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319" w:rsidRPr="00963986" w:rsidRDefault="009B0277" w:rsidP="00063690">
      <w:pPr>
        <w:jc w:val="center"/>
        <w:rPr>
          <w:rFonts w:ascii="Palatino" w:hAnsi="Palatino"/>
          <w:szCs w:val="28"/>
          <w:lang w:val="en-GB"/>
        </w:rPr>
      </w:pPr>
      <w:bookmarkStart w:id="0" w:name="_GoBack"/>
      <w:r w:rsidRPr="00963986">
        <w:rPr>
          <w:rFonts w:ascii="Arial Narrow" w:hAnsi="Arial Narrow"/>
          <w:b/>
          <w:bCs/>
          <w:sz w:val="32"/>
          <w:szCs w:val="26"/>
          <w:lang w:val="en-GB"/>
        </w:rPr>
        <w:t xml:space="preserve">Comparative assessment of pressure </w:t>
      </w:r>
      <w:r w:rsidR="00BC18D5">
        <w:rPr>
          <w:rFonts w:ascii="Arial Narrow" w:hAnsi="Arial Narrow"/>
          <w:b/>
          <w:bCs/>
          <w:sz w:val="32"/>
          <w:szCs w:val="26"/>
          <w:lang w:val="en-GB"/>
        </w:rPr>
        <w:t xml:space="preserve">field </w:t>
      </w:r>
      <w:r w:rsidR="00BC755E">
        <w:rPr>
          <w:rFonts w:ascii="Arial Narrow" w:hAnsi="Arial Narrow"/>
          <w:b/>
          <w:bCs/>
          <w:sz w:val="32"/>
          <w:szCs w:val="26"/>
          <w:lang w:val="en-GB"/>
        </w:rPr>
        <w:t>reconstruction</w:t>
      </w:r>
      <w:r w:rsidR="00BC18D5">
        <w:rPr>
          <w:rFonts w:ascii="Arial Narrow" w:hAnsi="Arial Narrow"/>
          <w:b/>
          <w:bCs/>
          <w:sz w:val="32"/>
          <w:szCs w:val="26"/>
          <w:lang w:val="en-GB"/>
        </w:rPr>
        <w:t>s</w:t>
      </w:r>
      <w:r w:rsidRPr="00963986">
        <w:rPr>
          <w:rFonts w:ascii="Arial Narrow" w:hAnsi="Arial Narrow"/>
          <w:b/>
          <w:bCs/>
          <w:sz w:val="32"/>
          <w:szCs w:val="26"/>
          <w:lang w:val="en-GB"/>
        </w:rPr>
        <w:t xml:space="preserve"> </w:t>
      </w:r>
      <w:r w:rsidR="00BC18D5">
        <w:rPr>
          <w:rFonts w:ascii="Arial Narrow" w:hAnsi="Arial Narrow"/>
          <w:b/>
          <w:bCs/>
          <w:sz w:val="32"/>
          <w:szCs w:val="26"/>
          <w:lang w:val="en-GB"/>
        </w:rPr>
        <w:t>from</w:t>
      </w:r>
      <w:r w:rsidR="00494A3A">
        <w:rPr>
          <w:rFonts w:ascii="Arial Narrow" w:hAnsi="Arial Narrow"/>
          <w:b/>
          <w:bCs/>
          <w:sz w:val="32"/>
          <w:szCs w:val="26"/>
          <w:lang w:val="en-GB"/>
        </w:rPr>
        <w:t xml:space="preserve"> particle image velocimetry</w:t>
      </w:r>
      <w:r w:rsidR="00BC18D5">
        <w:rPr>
          <w:rFonts w:ascii="Arial Narrow" w:hAnsi="Arial Narrow"/>
          <w:b/>
          <w:bCs/>
          <w:sz w:val="32"/>
          <w:szCs w:val="26"/>
          <w:lang w:val="en-GB"/>
        </w:rPr>
        <w:t xml:space="preserve"> measurements</w:t>
      </w:r>
      <w:r w:rsidR="00494A3A">
        <w:rPr>
          <w:rFonts w:ascii="Arial Narrow" w:hAnsi="Arial Narrow"/>
          <w:b/>
          <w:bCs/>
          <w:sz w:val="32"/>
          <w:szCs w:val="26"/>
          <w:lang w:val="en-GB"/>
        </w:rPr>
        <w:t xml:space="preserve"> and Lagrangian particle tracking</w:t>
      </w:r>
    </w:p>
    <w:bookmarkEnd w:id="0"/>
    <w:p w:rsidR="005877F6" w:rsidRPr="00963986" w:rsidRDefault="005877F6" w:rsidP="0099174A">
      <w:pPr>
        <w:jc w:val="center"/>
        <w:rPr>
          <w:rFonts w:ascii="Palatino" w:hAnsi="Palatino"/>
          <w:szCs w:val="28"/>
          <w:lang w:val="en-GB"/>
        </w:rPr>
      </w:pPr>
    </w:p>
    <w:p w:rsidR="00141A94" w:rsidRDefault="00FD6C73" w:rsidP="00141A94">
      <w:pPr>
        <w:pStyle w:val="Subtitle"/>
        <w:jc w:val="center"/>
        <w:rPr>
          <w:rFonts w:ascii="Arial Narrow" w:hAnsi="Arial Narrow" w:cs="Arial"/>
          <w:szCs w:val="22"/>
          <w:lang w:val="nl-NL"/>
        </w:rPr>
      </w:pPr>
      <w:r w:rsidRPr="00446A30">
        <w:rPr>
          <w:rFonts w:ascii="Arial Narrow" w:hAnsi="Arial Narrow" w:cs="Arial"/>
          <w:szCs w:val="22"/>
          <w:lang w:val="nl-NL"/>
        </w:rPr>
        <w:t xml:space="preserve">Paul </w:t>
      </w:r>
      <w:r w:rsidR="00773698">
        <w:rPr>
          <w:rFonts w:ascii="Arial Narrow" w:hAnsi="Arial Narrow" w:cs="Arial"/>
          <w:szCs w:val="22"/>
          <w:lang w:val="nl-NL"/>
        </w:rPr>
        <w:t>van Gent</w:t>
      </w:r>
      <w:r w:rsidRPr="00446A30">
        <w:rPr>
          <w:rFonts w:ascii="Arial Narrow" w:hAnsi="Arial Narrow" w:cs="Arial"/>
          <w:szCs w:val="22"/>
          <w:vertAlign w:val="superscript"/>
          <w:lang w:val="nl-NL"/>
        </w:rPr>
        <w:t>1*</w:t>
      </w:r>
      <w:r w:rsidRPr="00E57AFB">
        <w:rPr>
          <w:rFonts w:ascii="Arial Narrow" w:hAnsi="Arial Narrow" w:cs="Arial"/>
          <w:szCs w:val="22"/>
          <w:vertAlign w:val="subscript"/>
          <w:lang w:val="nl-NL"/>
        </w:rPr>
        <w:t>,</w:t>
      </w:r>
      <w:r w:rsidRPr="00446A30">
        <w:rPr>
          <w:rFonts w:ascii="Arial Narrow" w:hAnsi="Arial Narrow" w:cs="Arial"/>
          <w:szCs w:val="22"/>
          <w:lang w:val="nl-NL"/>
        </w:rPr>
        <w:t xml:space="preserve"> Dirk Michaelis</w:t>
      </w:r>
      <w:r w:rsidRPr="00446A30">
        <w:rPr>
          <w:rFonts w:ascii="Arial Narrow" w:hAnsi="Arial Narrow" w:cs="Arial"/>
          <w:szCs w:val="22"/>
          <w:vertAlign w:val="superscript"/>
          <w:lang w:val="nl-NL"/>
        </w:rPr>
        <w:t>2</w:t>
      </w:r>
      <w:r w:rsidRPr="00446A30">
        <w:rPr>
          <w:rFonts w:ascii="Arial Narrow" w:hAnsi="Arial Narrow" w:cs="Arial"/>
          <w:szCs w:val="22"/>
          <w:lang w:val="nl-NL"/>
        </w:rPr>
        <w:t>, Bas van Oudheusden</w:t>
      </w:r>
      <w:r w:rsidRPr="00446A30">
        <w:rPr>
          <w:rFonts w:ascii="Arial Narrow" w:hAnsi="Arial Narrow" w:cs="Arial"/>
          <w:szCs w:val="22"/>
          <w:vertAlign w:val="superscript"/>
          <w:lang w:val="nl-NL"/>
        </w:rPr>
        <w:t>1</w:t>
      </w:r>
      <w:r w:rsidRPr="00446A30">
        <w:rPr>
          <w:rFonts w:ascii="Arial Narrow" w:hAnsi="Arial Narrow" w:cs="Arial"/>
          <w:szCs w:val="22"/>
          <w:lang w:val="nl-NL"/>
        </w:rPr>
        <w:t>, Pierre-</w:t>
      </w:r>
      <w:r w:rsidR="00AC0CF4">
        <w:rPr>
          <w:rFonts w:ascii="Arial Narrow" w:hAnsi="Arial Narrow" w:cs="Arial"/>
          <w:szCs w:val="22"/>
          <w:lang w:val="nl-NL"/>
        </w:rPr>
        <w:t>É</w:t>
      </w:r>
      <w:r w:rsidRPr="00446A30">
        <w:rPr>
          <w:rFonts w:ascii="Arial Narrow" w:hAnsi="Arial Narrow" w:cs="Arial"/>
          <w:szCs w:val="22"/>
          <w:lang w:val="nl-NL"/>
        </w:rPr>
        <w:t>lie Weiss</w:t>
      </w:r>
      <w:r w:rsidRPr="00446A30">
        <w:rPr>
          <w:rFonts w:ascii="Arial Narrow" w:hAnsi="Arial Narrow" w:cs="Arial"/>
          <w:szCs w:val="22"/>
          <w:vertAlign w:val="superscript"/>
          <w:lang w:val="nl-NL"/>
        </w:rPr>
        <w:t>3</w:t>
      </w:r>
      <w:r w:rsidRPr="00446A30">
        <w:rPr>
          <w:rFonts w:ascii="Arial Narrow" w:hAnsi="Arial Narrow" w:cs="Arial"/>
          <w:szCs w:val="22"/>
          <w:lang w:val="nl-NL"/>
        </w:rPr>
        <w:t>, Roeland de Kat</w:t>
      </w:r>
      <w:r w:rsidRPr="00446A30">
        <w:rPr>
          <w:rFonts w:ascii="Arial Narrow" w:hAnsi="Arial Narrow" w:cs="Arial"/>
          <w:szCs w:val="22"/>
          <w:vertAlign w:val="superscript"/>
          <w:lang w:val="nl-NL"/>
        </w:rPr>
        <w:t>4</w:t>
      </w:r>
      <w:r w:rsidRPr="00446A30">
        <w:rPr>
          <w:rFonts w:ascii="Arial Narrow" w:hAnsi="Arial Narrow" w:cs="Arial"/>
          <w:szCs w:val="22"/>
          <w:lang w:val="nl-NL"/>
        </w:rPr>
        <w:t>, Angeliki Laskari</w:t>
      </w:r>
      <w:r w:rsidRPr="00446A30">
        <w:rPr>
          <w:rFonts w:ascii="Arial Narrow" w:hAnsi="Arial Narrow" w:cs="Arial"/>
          <w:szCs w:val="22"/>
          <w:vertAlign w:val="superscript"/>
          <w:lang w:val="nl-NL"/>
        </w:rPr>
        <w:t>4</w:t>
      </w:r>
      <w:r w:rsidRPr="00446A30">
        <w:rPr>
          <w:rFonts w:ascii="Arial Narrow" w:hAnsi="Arial Narrow" w:cs="Arial"/>
          <w:szCs w:val="22"/>
          <w:lang w:val="nl-NL"/>
        </w:rPr>
        <w:t xml:space="preserve">, </w:t>
      </w:r>
    </w:p>
    <w:p w:rsidR="00FD6C73" w:rsidRPr="00494A3A" w:rsidRDefault="00FD6C73" w:rsidP="00141A94">
      <w:pPr>
        <w:pStyle w:val="Subtitle"/>
        <w:jc w:val="center"/>
        <w:rPr>
          <w:rFonts w:ascii="Arial Narrow" w:hAnsi="Arial Narrow" w:cs="Arial"/>
          <w:szCs w:val="22"/>
          <w:lang w:val="en-GB"/>
        </w:rPr>
      </w:pPr>
      <w:r w:rsidRPr="00494A3A">
        <w:rPr>
          <w:rFonts w:ascii="Arial Narrow" w:hAnsi="Arial Narrow" w:cs="Arial"/>
          <w:szCs w:val="22"/>
          <w:lang w:val="en-GB"/>
        </w:rPr>
        <w:t>Young Jin Jeon</w:t>
      </w:r>
      <w:r w:rsidRPr="00494A3A">
        <w:rPr>
          <w:rFonts w:ascii="Arial Narrow" w:hAnsi="Arial Narrow" w:cs="Arial"/>
          <w:szCs w:val="22"/>
          <w:vertAlign w:val="superscript"/>
          <w:lang w:val="en-GB"/>
        </w:rPr>
        <w:t>5</w:t>
      </w:r>
      <w:r w:rsidRPr="00494A3A">
        <w:rPr>
          <w:rFonts w:ascii="Arial Narrow" w:hAnsi="Arial Narrow" w:cs="Arial"/>
          <w:szCs w:val="22"/>
          <w:lang w:val="en-GB"/>
        </w:rPr>
        <w:t>, Laurent David</w:t>
      </w:r>
      <w:r w:rsidRPr="00494A3A">
        <w:rPr>
          <w:rFonts w:ascii="Arial Narrow" w:hAnsi="Arial Narrow" w:cs="Arial"/>
          <w:szCs w:val="22"/>
          <w:vertAlign w:val="superscript"/>
          <w:lang w:val="en-GB"/>
        </w:rPr>
        <w:t>5</w:t>
      </w:r>
      <w:r w:rsidRPr="00494A3A">
        <w:rPr>
          <w:rFonts w:ascii="Arial Narrow" w:hAnsi="Arial Narrow" w:cs="Arial"/>
          <w:szCs w:val="22"/>
          <w:lang w:val="en-GB"/>
        </w:rPr>
        <w:t>, Daniel Schanz</w:t>
      </w:r>
      <w:r w:rsidRPr="00494A3A">
        <w:rPr>
          <w:rFonts w:ascii="Arial Narrow" w:hAnsi="Arial Narrow" w:cs="Arial"/>
          <w:szCs w:val="22"/>
          <w:vertAlign w:val="superscript"/>
          <w:lang w:val="en-GB"/>
        </w:rPr>
        <w:t>6</w:t>
      </w:r>
      <w:r w:rsidRPr="00494A3A">
        <w:rPr>
          <w:rFonts w:ascii="Arial Narrow" w:hAnsi="Arial Narrow" w:cs="Arial"/>
          <w:szCs w:val="22"/>
          <w:lang w:val="en-GB"/>
        </w:rPr>
        <w:t>, Florian Huhn</w:t>
      </w:r>
      <w:r w:rsidRPr="00494A3A">
        <w:rPr>
          <w:rFonts w:ascii="Arial Narrow" w:hAnsi="Arial Narrow" w:cs="Arial"/>
          <w:szCs w:val="22"/>
          <w:vertAlign w:val="superscript"/>
          <w:lang w:val="en-GB"/>
        </w:rPr>
        <w:t>6</w:t>
      </w:r>
      <w:r w:rsidRPr="00494A3A">
        <w:rPr>
          <w:rFonts w:ascii="Arial Narrow" w:hAnsi="Arial Narrow" w:cs="Arial"/>
          <w:szCs w:val="22"/>
          <w:lang w:val="en-GB"/>
        </w:rPr>
        <w:t>, Sebastian Gesemann</w:t>
      </w:r>
      <w:r w:rsidRPr="00494A3A">
        <w:rPr>
          <w:rFonts w:ascii="Arial Narrow" w:hAnsi="Arial Narrow" w:cs="Arial"/>
          <w:szCs w:val="22"/>
          <w:vertAlign w:val="superscript"/>
          <w:lang w:val="en-GB"/>
        </w:rPr>
        <w:t>6</w:t>
      </w:r>
      <w:r w:rsidRPr="00494A3A">
        <w:rPr>
          <w:rFonts w:ascii="Arial Narrow" w:hAnsi="Arial Narrow" w:cs="Arial"/>
          <w:szCs w:val="22"/>
          <w:lang w:val="en-GB"/>
        </w:rPr>
        <w:t>, Matteo Novara</w:t>
      </w:r>
      <w:r w:rsidRPr="00494A3A">
        <w:rPr>
          <w:rFonts w:ascii="Arial Narrow" w:hAnsi="Arial Narrow" w:cs="Arial"/>
          <w:szCs w:val="22"/>
          <w:vertAlign w:val="superscript"/>
          <w:lang w:val="en-GB"/>
        </w:rPr>
        <w:t>6</w:t>
      </w:r>
      <w:r w:rsidRPr="00494A3A">
        <w:rPr>
          <w:rFonts w:ascii="Arial Narrow" w:hAnsi="Arial Narrow" w:cs="Arial"/>
          <w:szCs w:val="22"/>
          <w:lang w:val="en-GB"/>
        </w:rPr>
        <w:t xml:space="preserve">, </w:t>
      </w:r>
    </w:p>
    <w:p w:rsidR="00FD6C73" w:rsidRPr="00494A3A" w:rsidRDefault="00FD6C73" w:rsidP="00141A94">
      <w:pPr>
        <w:pStyle w:val="Subtitle"/>
        <w:jc w:val="center"/>
        <w:rPr>
          <w:rFonts w:ascii="Arial Narrow" w:hAnsi="Arial Narrow" w:cs="Arial"/>
          <w:szCs w:val="22"/>
          <w:vertAlign w:val="superscript"/>
          <w:lang w:val="en-GB"/>
        </w:rPr>
      </w:pPr>
      <w:r w:rsidRPr="00494A3A">
        <w:rPr>
          <w:rFonts w:ascii="Arial Narrow" w:hAnsi="Arial Narrow" w:cs="Arial"/>
          <w:szCs w:val="22"/>
          <w:lang w:val="en-GB"/>
        </w:rPr>
        <w:t>Cameron McPhaden</w:t>
      </w:r>
      <w:r w:rsidRPr="00494A3A">
        <w:rPr>
          <w:rFonts w:ascii="Arial Narrow" w:hAnsi="Arial Narrow" w:cs="Arial"/>
          <w:szCs w:val="22"/>
          <w:vertAlign w:val="superscript"/>
          <w:lang w:val="en-GB"/>
        </w:rPr>
        <w:t>7</w:t>
      </w:r>
      <w:r w:rsidRPr="00494A3A">
        <w:rPr>
          <w:rFonts w:ascii="Arial Narrow" w:hAnsi="Arial Narrow" w:cs="Arial"/>
          <w:szCs w:val="22"/>
          <w:lang w:val="en-GB"/>
        </w:rPr>
        <w:t>, Nathan Neeteson</w:t>
      </w:r>
      <w:r w:rsidRPr="00494A3A">
        <w:rPr>
          <w:rFonts w:ascii="Arial Narrow" w:hAnsi="Arial Narrow" w:cs="Arial"/>
          <w:szCs w:val="22"/>
          <w:vertAlign w:val="superscript"/>
          <w:lang w:val="en-GB"/>
        </w:rPr>
        <w:t>7</w:t>
      </w:r>
      <w:r w:rsidRPr="00494A3A">
        <w:rPr>
          <w:rFonts w:ascii="Arial Narrow" w:hAnsi="Arial Narrow" w:cs="Arial"/>
          <w:szCs w:val="22"/>
          <w:lang w:val="en-GB"/>
        </w:rPr>
        <w:t>, David Rival</w:t>
      </w:r>
      <w:r w:rsidRPr="00494A3A">
        <w:rPr>
          <w:rFonts w:ascii="Arial Narrow" w:hAnsi="Arial Narrow" w:cs="Arial"/>
          <w:szCs w:val="22"/>
          <w:vertAlign w:val="superscript"/>
          <w:lang w:val="en-GB"/>
        </w:rPr>
        <w:t>7</w:t>
      </w:r>
      <w:r w:rsidRPr="00494A3A">
        <w:rPr>
          <w:rFonts w:ascii="Arial Narrow" w:hAnsi="Arial Narrow" w:cs="Arial"/>
          <w:szCs w:val="22"/>
          <w:lang w:val="en-GB"/>
        </w:rPr>
        <w:t>,</w:t>
      </w:r>
      <w:r w:rsidR="00AC1DC7" w:rsidRPr="00494A3A">
        <w:rPr>
          <w:rFonts w:ascii="Arial Narrow" w:hAnsi="Arial Narrow" w:cs="Arial"/>
          <w:szCs w:val="22"/>
          <w:lang w:val="en-GB"/>
        </w:rPr>
        <w:t xml:space="preserve"> </w:t>
      </w:r>
      <w:r w:rsidRPr="00494A3A">
        <w:rPr>
          <w:rFonts w:ascii="Arial Narrow" w:hAnsi="Arial Narrow" w:cs="Arial"/>
          <w:szCs w:val="22"/>
          <w:lang w:val="en-GB"/>
        </w:rPr>
        <w:t>Jan FG Schneiders</w:t>
      </w:r>
      <w:r w:rsidRPr="00494A3A">
        <w:rPr>
          <w:rFonts w:ascii="Arial Narrow" w:hAnsi="Arial Narrow" w:cs="Arial"/>
          <w:szCs w:val="22"/>
          <w:vertAlign w:val="superscript"/>
          <w:lang w:val="en-GB"/>
        </w:rPr>
        <w:t>1</w:t>
      </w:r>
      <w:r w:rsidRPr="00494A3A">
        <w:rPr>
          <w:rFonts w:ascii="Arial Narrow" w:hAnsi="Arial Narrow" w:cs="Arial"/>
          <w:szCs w:val="22"/>
          <w:lang w:val="en-GB"/>
        </w:rPr>
        <w:t>, Ferry Schrijer</w:t>
      </w:r>
      <w:r w:rsidRPr="00494A3A">
        <w:rPr>
          <w:rFonts w:ascii="Arial Narrow" w:hAnsi="Arial Narrow" w:cs="Arial"/>
          <w:szCs w:val="22"/>
          <w:vertAlign w:val="superscript"/>
          <w:lang w:val="en-GB"/>
        </w:rPr>
        <w:t>1</w:t>
      </w:r>
    </w:p>
    <w:p w:rsidR="0052623A" w:rsidRPr="00494A3A" w:rsidRDefault="0052623A" w:rsidP="00141A94">
      <w:pPr>
        <w:pStyle w:val="Subtitle"/>
        <w:jc w:val="center"/>
        <w:rPr>
          <w:rFonts w:ascii="Arial Narrow" w:hAnsi="Arial Narrow" w:cs="Arial"/>
          <w:szCs w:val="22"/>
          <w:lang w:val="en-GB"/>
        </w:rPr>
      </w:pPr>
    </w:p>
    <w:p w:rsidR="009B0277" w:rsidRPr="00963986" w:rsidRDefault="00374319" w:rsidP="00141A94">
      <w:pPr>
        <w:pStyle w:val="Subtitle"/>
        <w:jc w:val="center"/>
        <w:rPr>
          <w:rFonts w:ascii="Arial Narrow" w:hAnsi="Arial Narrow"/>
          <w:sz w:val="20"/>
          <w:szCs w:val="18"/>
          <w:lang w:val="en-GB"/>
        </w:rPr>
      </w:pPr>
      <w:r w:rsidRPr="00963986">
        <w:rPr>
          <w:rFonts w:ascii="Arial Narrow" w:hAnsi="Arial Narrow"/>
          <w:sz w:val="20"/>
          <w:szCs w:val="18"/>
          <w:lang w:val="en-GB"/>
        </w:rPr>
        <w:t xml:space="preserve">1: </w:t>
      </w:r>
      <w:r w:rsidR="009B0277" w:rsidRPr="00963986">
        <w:rPr>
          <w:rFonts w:ascii="Arial Narrow" w:hAnsi="Arial Narrow"/>
          <w:sz w:val="20"/>
          <w:szCs w:val="18"/>
          <w:lang w:val="en-GB"/>
        </w:rPr>
        <w:t>Faculty of Aerospace Engineering, Delft University of Technology, The Netherlands</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2: LaVision GmbH, Göttingen, Germany</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 xml:space="preserve">3: </w:t>
      </w:r>
      <w:r w:rsidR="006725A7" w:rsidRPr="006725A7">
        <w:rPr>
          <w:rFonts w:ascii="Arial Narrow" w:hAnsi="Arial Narrow"/>
          <w:sz w:val="20"/>
          <w:szCs w:val="18"/>
          <w:lang w:val="en-GB"/>
        </w:rPr>
        <w:t>ONERA, The French Aerospace Lab, F-92190 Meudon, France</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 xml:space="preserve">4: </w:t>
      </w:r>
      <w:r w:rsidR="00FF5D29" w:rsidRPr="00FF5D29">
        <w:rPr>
          <w:rFonts w:ascii="Arial Narrow" w:hAnsi="Arial Narrow"/>
          <w:sz w:val="20"/>
          <w:szCs w:val="18"/>
          <w:lang w:val="en-GB"/>
        </w:rPr>
        <w:t>Engineering and the Environment, University of Southhampton, Southampton, UK</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5: Institut PPRIME, UPR3346, CNRS – Université de Poitiers – ISAE-ENSMA, France</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6: Dept. of Experimental Methods, Institute of Aerodynamics and Flow Technology, German Aerospace Center (DLR), Göttingen, Germany</w:t>
      </w:r>
    </w:p>
    <w:p w:rsidR="009B0277" w:rsidRPr="00963986" w:rsidRDefault="009B0277" w:rsidP="00141A94">
      <w:pPr>
        <w:pStyle w:val="Subtitle"/>
        <w:jc w:val="center"/>
        <w:rPr>
          <w:rFonts w:ascii="Arial Narrow" w:hAnsi="Arial Narrow"/>
          <w:sz w:val="20"/>
          <w:szCs w:val="18"/>
          <w:lang w:val="en-GB"/>
        </w:rPr>
      </w:pPr>
      <w:r w:rsidRPr="00963986">
        <w:rPr>
          <w:rFonts w:ascii="Arial Narrow" w:hAnsi="Arial Narrow"/>
          <w:sz w:val="20"/>
          <w:szCs w:val="18"/>
          <w:lang w:val="en-GB"/>
        </w:rPr>
        <w:t>7: Dept. of Mechanical and Materials Engineering, Queen’s University, Kingston, Canada</w:t>
      </w:r>
    </w:p>
    <w:p w:rsidR="00374319" w:rsidRPr="00963986" w:rsidRDefault="009B0277" w:rsidP="009B0277">
      <w:pPr>
        <w:pStyle w:val="Subtitle"/>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Palatino" w:hAnsi="Arial Narrow"/>
          <w:sz w:val="20"/>
          <w:szCs w:val="18"/>
          <w:lang w:val="en-GB"/>
        </w:rPr>
      </w:pPr>
      <w:r w:rsidRPr="00963986">
        <w:rPr>
          <w:rFonts w:ascii="Arial Narrow" w:hAnsi="Arial Narrow"/>
          <w:sz w:val="20"/>
          <w:szCs w:val="18"/>
          <w:lang w:val="en-GB"/>
        </w:rPr>
        <w:t>* correspond</w:t>
      </w:r>
      <w:r w:rsidR="00C51140">
        <w:rPr>
          <w:rFonts w:ascii="Arial Narrow" w:hAnsi="Arial Narrow"/>
          <w:sz w:val="20"/>
          <w:szCs w:val="18"/>
          <w:lang w:val="en-GB"/>
        </w:rPr>
        <w:t>ing</w:t>
      </w:r>
      <w:r w:rsidRPr="00963986">
        <w:rPr>
          <w:rFonts w:ascii="Arial Narrow" w:hAnsi="Arial Narrow"/>
          <w:sz w:val="20"/>
          <w:szCs w:val="18"/>
          <w:lang w:val="en-GB"/>
        </w:rPr>
        <w:t xml:space="preserve"> author: p.l.</w:t>
      </w:r>
      <w:r w:rsidR="00671F37">
        <w:rPr>
          <w:rFonts w:ascii="Arial Narrow" w:hAnsi="Arial Narrow"/>
          <w:sz w:val="20"/>
          <w:szCs w:val="18"/>
          <w:lang w:val="en-GB"/>
        </w:rPr>
        <w:t>vangent</w:t>
      </w:r>
      <w:r w:rsidRPr="00963986">
        <w:rPr>
          <w:rFonts w:ascii="Arial Narrow" w:hAnsi="Arial Narrow"/>
          <w:sz w:val="20"/>
          <w:szCs w:val="18"/>
          <w:lang w:val="en-GB"/>
        </w:rPr>
        <w:t>@tudelft.nl</w:t>
      </w:r>
    </w:p>
    <w:p w:rsidR="00374319" w:rsidRPr="00963986" w:rsidRDefault="00374319" w:rsidP="0099174A">
      <w:pPr>
        <w:pStyle w:val="Subtitle"/>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Condensed" w:eastAsia="Palatino" w:hAnsi="Avenir Next Condensed"/>
          <w:sz w:val="18"/>
          <w:szCs w:val="16"/>
          <w:lang w:val="en-GB"/>
        </w:rPr>
      </w:pPr>
    </w:p>
    <w:p w:rsidR="00374319" w:rsidRPr="00963986" w:rsidRDefault="00374319" w:rsidP="0099174A">
      <w:pPr>
        <w:pStyle w:val="Subtitle"/>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sz w:val="20"/>
          <w:szCs w:val="18"/>
          <w:lang w:val="en-GB"/>
        </w:rPr>
      </w:pPr>
      <w:r w:rsidRPr="00963986">
        <w:rPr>
          <w:rFonts w:ascii="Arial Narrow" w:hAnsi="Arial Narrow"/>
          <w:b/>
          <w:bCs/>
          <w:sz w:val="20"/>
          <w:szCs w:val="18"/>
          <w:lang w:val="en-GB"/>
        </w:rPr>
        <w:t>Keywords</w:t>
      </w:r>
      <w:r w:rsidRPr="00963986">
        <w:rPr>
          <w:rFonts w:ascii="Arial Narrow" w:hAnsi="Arial Narrow"/>
          <w:sz w:val="20"/>
          <w:szCs w:val="18"/>
          <w:lang w:val="en-GB"/>
        </w:rPr>
        <w:t xml:space="preserve">: </w:t>
      </w:r>
      <w:r w:rsidR="00EB2BB2">
        <w:rPr>
          <w:rFonts w:ascii="Arial Narrow" w:hAnsi="Arial Narrow"/>
          <w:sz w:val="20"/>
          <w:szCs w:val="18"/>
          <w:lang w:val="en-GB"/>
        </w:rPr>
        <w:t>tomographic PIV</w:t>
      </w:r>
      <w:r w:rsidR="000926AF">
        <w:rPr>
          <w:rFonts w:ascii="Arial Narrow" w:hAnsi="Arial Narrow"/>
          <w:sz w:val="20"/>
          <w:szCs w:val="18"/>
          <w:lang w:val="en-GB"/>
        </w:rPr>
        <w:t xml:space="preserve">, </w:t>
      </w:r>
      <w:r w:rsidR="00C856DA">
        <w:rPr>
          <w:rFonts w:ascii="Arial Narrow" w:hAnsi="Arial Narrow"/>
          <w:sz w:val="20"/>
          <w:szCs w:val="18"/>
          <w:lang w:val="en-GB"/>
        </w:rPr>
        <w:t>p</w:t>
      </w:r>
      <w:r w:rsidR="000926AF">
        <w:rPr>
          <w:rFonts w:ascii="Arial Narrow" w:hAnsi="Arial Narrow"/>
          <w:sz w:val="20"/>
          <w:szCs w:val="18"/>
          <w:lang w:val="en-GB"/>
        </w:rPr>
        <w:t xml:space="preserve">article tracking, </w:t>
      </w:r>
      <w:r w:rsidR="00C856DA">
        <w:rPr>
          <w:rFonts w:ascii="Arial Narrow" w:hAnsi="Arial Narrow"/>
          <w:sz w:val="20"/>
          <w:szCs w:val="18"/>
          <w:lang w:val="en-GB"/>
        </w:rPr>
        <w:t>p</w:t>
      </w:r>
      <w:r w:rsidR="000926AF">
        <w:rPr>
          <w:rFonts w:ascii="Arial Narrow" w:hAnsi="Arial Narrow"/>
          <w:sz w:val="20"/>
          <w:szCs w:val="18"/>
          <w:lang w:val="en-GB"/>
        </w:rPr>
        <w:t>ressure determination</w:t>
      </w:r>
      <w:r w:rsidR="00EB2BB2">
        <w:rPr>
          <w:rFonts w:ascii="Arial Narrow" w:hAnsi="Arial Narrow"/>
          <w:sz w:val="20"/>
          <w:szCs w:val="18"/>
          <w:lang w:val="en-GB"/>
        </w:rPr>
        <w:t>, Shake-the-Box</w:t>
      </w:r>
      <w:r w:rsidR="000926AF">
        <w:rPr>
          <w:rFonts w:ascii="Arial Narrow" w:hAnsi="Arial Narrow"/>
          <w:sz w:val="20"/>
          <w:szCs w:val="18"/>
          <w:lang w:val="en-GB"/>
        </w:rPr>
        <w:t xml:space="preserve"> </w:t>
      </w:r>
    </w:p>
    <w:p w:rsidR="003461EB" w:rsidRPr="00963986" w:rsidRDefault="003461EB" w:rsidP="0099174A">
      <w:pPr>
        <w:pStyle w:val="Subtitle"/>
        <w:pBdr>
          <w:top w:val="none" w:sz="0" w:space="0" w:color="auto"/>
          <w:left w:val="none" w:sz="0" w:space="0" w:color="auto"/>
          <w:bottom w:val="none" w:sz="0" w:space="0" w:color="auto"/>
          <w:right w:val="none" w:sz="0" w:space="0" w:color="auto"/>
          <w:between w:val="none" w:sz="0" w:space="0" w:color="auto"/>
          <w:bar w:val="none" w:sz="0" w:color="auto"/>
        </w:pBdr>
        <w:rPr>
          <w:rFonts w:ascii="Bookerly" w:hAnsi="Bookerly"/>
          <w:sz w:val="22"/>
          <w:szCs w:val="22"/>
          <w:lang w:val="en-GB"/>
        </w:rPr>
      </w:pPr>
    </w:p>
    <w:p w:rsidR="004B7E8B" w:rsidRPr="00963986" w:rsidRDefault="00F51DDE" w:rsidP="0099174A">
      <w:pPr>
        <w:pStyle w:val="Subtitle"/>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tLeast"/>
        <w:jc w:val="center"/>
        <w:rPr>
          <w:rFonts w:ascii="Arial Narrow" w:hAnsi="Arial Narrow" w:cs="Arial"/>
          <w:sz w:val="22"/>
          <w:szCs w:val="20"/>
          <w:lang w:val="en-GB"/>
        </w:rPr>
      </w:pPr>
      <w:r w:rsidRPr="00963986">
        <w:rPr>
          <w:rFonts w:ascii="Arial Narrow" w:hAnsi="Arial Narrow" w:cs="Arial"/>
          <w:sz w:val="22"/>
          <w:szCs w:val="20"/>
          <w:lang w:val="en-GB"/>
        </w:rPr>
        <w:t>ABSTRACT</w:t>
      </w:r>
    </w:p>
    <w:p w:rsidR="008E2F19" w:rsidRDefault="008E2F19" w:rsidP="008E2F19">
      <w:pPr>
        <w:pStyle w:val="Subtitle"/>
        <w:spacing w:line="330" w:lineRule="atLeast"/>
        <w:rPr>
          <w:rFonts w:ascii="Palatino" w:hAnsi="Palatino"/>
          <w:sz w:val="20"/>
          <w:szCs w:val="20"/>
          <w:lang w:val="en-GB"/>
        </w:rPr>
      </w:pPr>
      <w:r>
        <w:rPr>
          <w:rFonts w:ascii="Palatino" w:hAnsi="Palatino"/>
          <w:sz w:val="20"/>
          <w:szCs w:val="20"/>
          <w:lang w:val="en-GB"/>
        </w:rPr>
        <w:t xml:space="preserve">A test case for pressure </w:t>
      </w:r>
      <w:r w:rsidR="00160925">
        <w:rPr>
          <w:rFonts w:ascii="Palatino" w:hAnsi="Palatino"/>
          <w:sz w:val="20"/>
          <w:szCs w:val="20"/>
          <w:lang w:val="en-GB"/>
        </w:rPr>
        <w:t xml:space="preserve">field </w:t>
      </w:r>
      <w:r w:rsidR="00EF699A">
        <w:rPr>
          <w:rFonts w:ascii="Palatino" w:hAnsi="Palatino"/>
          <w:sz w:val="20"/>
          <w:szCs w:val="20"/>
          <w:lang w:val="en-GB"/>
        </w:rPr>
        <w:t xml:space="preserve">reconstruction from particle image velocimetry (PIV) and </w:t>
      </w:r>
      <w:r w:rsidR="002E289A">
        <w:rPr>
          <w:rFonts w:ascii="Palatino" w:hAnsi="Palatino"/>
          <w:sz w:val="20"/>
          <w:szCs w:val="20"/>
          <w:lang w:val="en-GB"/>
        </w:rPr>
        <w:t xml:space="preserve">Lagrangian </w:t>
      </w:r>
      <w:r w:rsidR="00EF699A">
        <w:rPr>
          <w:rFonts w:ascii="Palatino" w:hAnsi="Palatino"/>
          <w:sz w:val="20"/>
          <w:szCs w:val="20"/>
          <w:lang w:val="en-GB"/>
        </w:rPr>
        <w:t>particle tracking (</w:t>
      </w:r>
      <w:r w:rsidR="002E289A">
        <w:rPr>
          <w:rFonts w:ascii="Palatino" w:hAnsi="Palatino"/>
          <w:sz w:val="20"/>
          <w:szCs w:val="20"/>
          <w:lang w:val="en-GB"/>
        </w:rPr>
        <w:t>LPT</w:t>
      </w:r>
      <w:r w:rsidR="00EF699A">
        <w:rPr>
          <w:rFonts w:ascii="Palatino" w:hAnsi="Palatino"/>
          <w:sz w:val="20"/>
          <w:szCs w:val="20"/>
          <w:lang w:val="en-GB"/>
        </w:rPr>
        <w:t>)</w:t>
      </w:r>
      <w:r>
        <w:rPr>
          <w:rFonts w:ascii="Palatino" w:hAnsi="Palatino"/>
          <w:sz w:val="20"/>
          <w:szCs w:val="20"/>
          <w:lang w:val="en-GB"/>
        </w:rPr>
        <w:t xml:space="preserve"> has been developed by constructing a simulated experiment from a </w:t>
      </w:r>
      <w:r w:rsidR="00086650">
        <w:rPr>
          <w:rFonts w:ascii="Palatino" w:hAnsi="Palatino"/>
          <w:sz w:val="20"/>
          <w:szCs w:val="20"/>
          <w:lang w:val="en-GB"/>
        </w:rPr>
        <w:t>zonal detached</w:t>
      </w:r>
      <w:r w:rsidR="00265CBD">
        <w:rPr>
          <w:rFonts w:ascii="Palatino" w:hAnsi="Palatino"/>
          <w:sz w:val="20"/>
          <w:szCs w:val="20"/>
          <w:lang w:val="en-GB"/>
        </w:rPr>
        <w:t xml:space="preserve"> </w:t>
      </w:r>
      <w:r w:rsidR="00086650">
        <w:rPr>
          <w:rFonts w:ascii="Palatino" w:hAnsi="Palatino"/>
          <w:sz w:val="20"/>
          <w:szCs w:val="20"/>
          <w:lang w:val="en-GB"/>
        </w:rPr>
        <w:t>eddy s</w:t>
      </w:r>
      <w:r>
        <w:rPr>
          <w:rFonts w:ascii="Palatino" w:hAnsi="Palatino"/>
          <w:sz w:val="20"/>
          <w:szCs w:val="20"/>
          <w:lang w:val="en-GB"/>
        </w:rPr>
        <w:t>imulation</w:t>
      </w:r>
      <w:r w:rsidR="00086650">
        <w:rPr>
          <w:rFonts w:ascii="Palatino" w:hAnsi="Palatino"/>
          <w:sz w:val="20"/>
          <w:szCs w:val="20"/>
          <w:lang w:val="en-GB"/>
        </w:rPr>
        <w:t xml:space="preserve"> (ZDES)</w:t>
      </w:r>
      <w:r>
        <w:rPr>
          <w:rFonts w:ascii="Palatino" w:hAnsi="Palatino"/>
          <w:sz w:val="20"/>
          <w:szCs w:val="20"/>
          <w:lang w:val="en-GB"/>
        </w:rPr>
        <w:t xml:space="preserve"> for an axisymmetric base flow at Mach 0.7. The test case comprises sequences of four subsequent particle images (representing multi-pulse data) as well as continuous time-resolved data</w:t>
      </w:r>
      <w:r w:rsidR="006425C3" w:rsidRPr="006425C3">
        <w:t xml:space="preserve"> </w:t>
      </w:r>
      <w:r w:rsidR="006425C3" w:rsidRPr="006425C3">
        <w:rPr>
          <w:rFonts w:ascii="Palatino" w:hAnsi="Palatino"/>
          <w:sz w:val="20"/>
          <w:szCs w:val="20"/>
          <w:lang w:val="en-GB"/>
        </w:rPr>
        <w:t>which can realistically only be obtained for low-speed flows</w:t>
      </w:r>
      <w:r>
        <w:rPr>
          <w:rFonts w:ascii="Palatino" w:hAnsi="Palatino"/>
          <w:sz w:val="20"/>
          <w:szCs w:val="20"/>
          <w:lang w:val="en-GB"/>
        </w:rPr>
        <w:t xml:space="preserve">. Particle images were processed using tomographic PIV processing as well as the </w:t>
      </w:r>
      <w:r w:rsidR="002E289A">
        <w:rPr>
          <w:rFonts w:ascii="Palatino" w:hAnsi="Palatino"/>
          <w:sz w:val="20"/>
          <w:szCs w:val="20"/>
          <w:lang w:val="en-GB"/>
        </w:rPr>
        <w:t xml:space="preserve">LPT </w:t>
      </w:r>
      <w:r>
        <w:rPr>
          <w:rFonts w:ascii="Palatino" w:hAnsi="Palatino"/>
          <w:sz w:val="20"/>
          <w:szCs w:val="20"/>
          <w:lang w:val="en-GB"/>
        </w:rPr>
        <w:t>algorithm ‘Shake-The-Box’</w:t>
      </w:r>
      <w:r w:rsidR="00494A3A">
        <w:rPr>
          <w:rFonts w:ascii="Palatino" w:hAnsi="Palatino"/>
          <w:sz w:val="20"/>
          <w:szCs w:val="20"/>
          <w:lang w:val="en-GB"/>
        </w:rPr>
        <w:t xml:space="preserve"> (STB)</w:t>
      </w:r>
      <w:r>
        <w:rPr>
          <w:rFonts w:ascii="Palatino" w:hAnsi="Palatino"/>
          <w:sz w:val="20"/>
          <w:szCs w:val="20"/>
          <w:lang w:val="en-GB"/>
        </w:rPr>
        <w:t xml:space="preserve">. Multiple pressure </w:t>
      </w:r>
      <w:r w:rsidR="00B92D23">
        <w:rPr>
          <w:rFonts w:ascii="Palatino" w:hAnsi="Palatino"/>
          <w:sz w:val="20"/>
          <w:szCs w:val="20"/>
          <w:lang w:val="en-GB"/>
        </w:rPr>
        <w:t xml:space="preserve">field </w:t>
      </w:r>
      <w:r>
        <w:rPr>
          <w:rFonts w:ascii="Palatino" w:hAnsi="Palatino"/>
          <w:sz w:val="20"/>
          <w:szCs w:val="20"/>
          <w:lang w:val="en-GB"/>
        </w:rPr>
        <w:t xml:space="preserve">reconstruction techniques have subsequently been applied to the PIV results (Eulerian approach, iterative least-square pseudo-tracking, Taylor’s hypothesis approach, instantaneous Vortex-in-Cell) and </w:t>
      </w:r>
      <w:r w:rsidR="00494A3A">
        <w:rPr>
          <w:rFonts w:ascii="Palatino" w:hAnsi="Palatino"/>
          <w:sz w:val="20"/>
          <w:szCs w:val="20"/>
          <w:lang w:val="en-GB"/>
        </w:rPr>
        <w:t xml:space="preserve">LPT </w:t>
      </w:r>
      <w:r>
        <w:rPr>
          <w:rFonts w:ascii="Palatino" w:hAnsi="Palatino"/>
          <w:sz w:val="20"/>
          <w:szCs w:val="20"/>
          <w:lang w:val="en-GB"/>
        </w:rPr>
        <w:t>results (FlowFit, Vortex-in-Cell-plus,</w:t>
      </w:r>
      <w:r w:rsidR="006425C3">
        <w:rPr>
          <w:rFonts w:ascii="Palatino" w:hAnsi="Palatino"/>
          <w:sz w:val="20"/>
          <w:szCs w:val="20"/>
          <w:lang w:val="en-GB"/>
        </w:rPr>
        <w:t xml:space="preserve"> </w:t>
      </w:r>
      <w:r>
        <w:rPr>
          <w:rFonts w:ascii="Palatino" w:hAnsi="Palatino"/>
          <w:sz w:val="20"/>
          <w:szCs w:val="20"/>
          <w:lang w:val="en-GB"/>
        </w:rPr>
        <w:t xml:space="preserve">Voronoi-based pressure evaluation and iterative least-square pseudo-tracking). All methods were able to reconstruct the main features of the instantaneous pressure fields, including methods that reconstruct pressure from a single PIV velocity snapshot. Highly accurate </w:t>
      </w:r>
      <w:r w:rsidR="00B92D23">
        <w:rPr>
          <w:rFonts w:ascii="Palatino" w:hAnsi="Palatino"/>
          <w:sz w:val="20"/>
          <w:szCs w:val="20"/>
          <w:lang w:val="en-GB"/>
        </w:rPr>
        <w:t xml:space="preserve">reconstructed </w:t>
      </w:r>
      <w:r>
        <w:rPr>
          <w:rFonts w:ascii="Palatino" w:hAnsi="Palatino"/>
          <w:sz w:val="20"/>
          <w:szCs w:val="20"/>
          <w:lang w:val="en-GB"/>
        </w:rPr>
        <w:t>pressure field</w:t>
      </w:r>
      <w:r w:rsidR="00B92D23">
        <w:rPr>
          <w:rFonts w:ascii="Palatino" w:hAnsi="Palatino"/>
          <w:sz w:val="20"/>
          <w:szCs w:val="20"/>
          <w:lang w:val="en-GB"/>
        </w:rPr>
        <w:t>s</w:t>
      </w:r>
      <w:r>
        <w:rPr>
          <w:rFonts w:ascii="Palatino" w:hAnsi="Palatino"/>
          <w:sz w:val="20"/>
          <w:szCs w:val="20"/>
          <w:lang w:val="en-GB"/>
        </w:rPr>
        <w:t xml:space="preserve"> could be obtained by using </w:t>
      </w:r>
      <w:r w:rsidR="002E289A">
        <w:rPr>
          <w:rFonts w:ascii="Palatino" w:hAnsi="Palatino"/>
          <w:sz w:val="20"/>
          <w:szCs w:val="20"/>
          <w:lang w:val="en-GB"/>
        </w:rPr>
        <w:t xml:space="preserve">LPT </w:t>
      </w:r>
      <w:r>
        <w:rPr>
          <w:rFonts w:ascii="Palatino" w:hAnsi="Palatino"/>
          <w:sz w:val="20"/>
          <w:szCs w:val="20"/>
          <w:lang w:val="en-GB"/>
        </w:rPr>
        <w:t>approaches in combination with more advanced techniques. In general, the use of longer series of time-resolved input data, when available, allows more accurate press</w:t>
      </w:r>
      <w:r w:rsidR="00BA2831">
        <w:rPr>
          <w:rFonts w:ascii="Palatino" w:hAnsi="Palatino"/>
          <w:sz w:val="20"/>
          <w:szCs w:val="20"/>
          <w:lang w:val="en-GB"/>
        </w:rPr>
        <w:t xml:space="preserve">ure field reconstruction. </w:t>
      </w:r>
      <w:r>
        <w:rPr>
          <w:rFonts w:ascii="Palatino" w:hAnsi="Palatino"/>
          <w:sz w:val="20"/>
          <w:szCs w:val="20"/>
          <w:lang w:val="en-GB"/>
        </w:rPr>
        <w:t xml:space="preserve">Noise in the input data typically reduces the accuracy of the reconstructed pressure fields, but none of the techniques proved to be critically sensitive to the amount of noise added in the present test case. </w:t>
      </w:r>
    </w:p>
    <w:p w:rsidR="00F319C6" w:rsidRPr="00963986" w:rsidRDefault="00F319C6" w:rsidP="00F319C6">
      <w:pPr>
        <w:pStyle w:val="Subtitle"/>
        <w:pBdr>
          <w:top w:val="none" w:sz="0" w:space="0" w:color="auto"/>
          <w:left w:val="none" w:sz="0" w:space="0" w:color="auto"/>
          <w:bottom w:val="single" w:sz="4" w:space="1" w:color="auto"/>
          <w:right w:val="none" w:sz="0" w:space="0" w:color="auto"/>
          <w:between w:val="none" w:sz="0" w:space="0" w:color="auto"/>
          <w:bar w:val="none" w:sz="0" w:color="auto"/>
        </w:pBdr>
        <w:spacing w:line="330" w:lineRule="atLeast"/>
        <w:rPr>
          <w:rFonts w:ascii="Palatino" w:hAnsi="Palatino"/>
          <w:sz w:val="20"/>
          <w:szCs w:val="20"/>
          <w:lang w:val="en-GB"/>
        </w:rPr>
      </w:pPr>
    </w:p>
    <w:p w:rsidR="00F319C6" w:rsidRPr="00963986" w:rsidRDefault="00F319C6" w:rsidP="00F51DDE">
      <w:pPr>
        <w:pStyle w:val="Subtitle"/>
        <w:pBdr>
          <w:top w:val="none" w:sz="0" w:space="0" w:color="auto"/>
          <w:left w:val="none" w:sz="0" w:space="0" w:color="auto"/>
          <w:bottom w:val="none" w:sz="0" w:space="0" w:color="auto"/>
          <w:right w:val="none" w:sz="0" w:space="0" w:color="auto"/>
          <w:between w:val="none" w:sz="0" w:space="0" w:color="auto"/>
          <w:bar w:val="none" w:sz="0" w:color="auto"/>
        </w:pBdr>
        <w:spacing w:line="330" w:lineRule="atLeast"/>
        <w:rPr>
          <w:rFonts w:ascii="Palatino" w:hAnsi="Palatino"/>
          <w:sz w:val="20"/>
          <w:szCs w:val="20"/>
          <w:lang w:val="en-GB"/>
        </w:rPr>
      </w:pPr>
    </w:p>
    <w:p w:rsidR="00F319C6" w:rsidRPr="00963986" w:rsidRDefault="00F319C6" w:rsidP="00F319C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1. Introduction</w:t>
      </w:r>
    </w:p>
    <w:p w:rsidR="00F319C6" w:rsidRPr="00963986" w:rsidRDefault="00F319C6" w:rsidP="00F319C6">
      <w:pPr>
        <w:spacing w:line="390" w:lineRule="atLeast"/>
        <w:jc w:val="both"/>
        <w:rPr>
          <w:rFonts w:ascii="Palatino" w:eastAsia="Times New Roman" w:hAnsi="Palatino"/>
          <w:color w:val="000000"/>
          <w:kern w:val="2"/>
          <w:u w:color="000000"/>
          <w:bdr w:val="nil"/>
          <w:lang w:val="en-GB"/>
        </w:rPr>
      </w:pPr>
    </w:p>
    <w:p w:rsidR="007D6733" w:rsidRPr="00963986" w:rsidRDefault="00541383" w:rsidP="007D6733">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Fluid pressure is directly related</w:t>
      </w:r>
      <w:r w:rsidR="007D6733" w:rsidRPr="00963986">
        <w:rPr>
          <w:rFonts w:ascii="Palatino" w:eastAsia="Times New Roman" w:hAnsi="Palatino"/>
          <w:color w:val="000000"/>
          <w:kern w:val="2"/>
          <w:u w:color="000000"/>
          <w:bdr w:val="nil"/>
          <w:lang w:val="en-GB"/>
        </w:rPr>
        <w:t xml:space="preserve"> to phenomena like surface loading and sound generation (aeroacoustics) and as such </w:t>
      </w:r>
      <w:r>
        <w:rPr>
          <w:rFonts w:ascii="Palatino" w:eastAsia="Times New Roman" w:hAnsi="Palatino"/>
          <w:color w:val="000000"/>
          <w:kern w:val="2"/>
          <w:u w:color="000000"/>
          <w:bdr w:val="nil"/>
          <w:lang w:val="en-GB"/>
        </w:rPr>
        <w:t xml:space="preserve">is </w:t>
      </w:r>
      <w:r w:rsidR="007D6733" w:rsidRPr="00963986">
        <w:rPr>
          <w:rFonts w:ascii="Palatino" w:eastAsia="Times New Roman" w:hAnsi="Palatino"/>
          <w:color w:val="000000"/>
          <w:kern w:val="2"/>
          <w:u w:color="000000"/>
          <w:bdr w:val="nil"/>
          <w:lang w:val="en-GB"/>
        </w:rPr>
        <w:t xml:space="preserve">an important quantity in many engineering problems. While surface pressure can experimentally be determined with pressure transducers and pressure-sensitive paint (PSP), pressure </w:t>
      </w:r>
      <w:r w:rsidR="00B92D23">
        <w:rPr>
          <w:rFonts w:ascii="Palatino" w:eastAsia="Times New Roman" w:hAnsi="Palatino"/>
          <w:color w:val="000000"/>
          <w:kern w:val="2"/>
          <w:u w:color="000000"/>
          <w:bdr w:val="nil"/>
          <w:lang w:val="en-GB"/>
        </w:rPr>
        <w:t xml:space="preserve">field </w:t>
      </w:r>
      <w:r w:rsidR="00BC755E">
        <w:rPr>
          <w:rFonts w:ascii="Palatino" w:eastAsia="Times New Roman" w:hAnsi="Palatino"/>
          <w:color w:val="000000"/>
          <w:kern w:val="2"/>
          <w:u w:color="000000"/>
          <w:bdr w:val="nil"/>
          <w:lang w:val="en-GB"/>
        </w:rPr>
        <w:t>reconstruction</w:t>
      </w:r>
      <w:r w:rsidR="00EF699A">
        <w:rPr>
          <w:rFonts w:ascii="Palatino" w:eastAsia="Times New Roman" w:hAnsi="Palatino"/>
          <w:color w:val="000000"/>
          <w:kern w:val="2"/>
          <w:u w:color="000000"/>
          <w:bdr w:val="nil"/>
          <w:lang w:val="en-GB"/>
        </w:rPr>
        <w:t xml:space="preserve"> </w:t>
      </w:r>
      <w:r w:rsidR="004B0095">
        <w:rPr>
          <w:rFonts w:ascii="Palatino" w:eastAsia="Times New Roman" w:hAnsi="Palatino"/>
          <w:color w:val="000000"/>
          <w:kern w:val="2"/>
          <w:u w:color="000000"/>
          <w:bdr w:val="nil"/>
          <w:lang w:val="en-GB"/>
        </w:rPr>
        <w:t>based on</w:t>
      </w:r>
      <w:r w:rsidR="00EF699A">
        <w:rPr>
          <w:rFonts w:ascii="Palatino" w:eastAsia="Times New Roman" w:hAnsi="Palatino"/>
          <w:color w:val="000000"/>
          <w:kern w:val="2"/>
          <w:u w:color="000000"/>
          <w:bdr w:val="nil"/>
          <w:lang w:val="en-GB"/>
        </w:rPr>
        <w:t xml:space="preserve"> particle image velocimetry (PIV) and </w:t>
      </w:r>
      <w:r w:rsidR="002E289A">
        <w:rPr>
          <w:rFonts w:ascii="Palatino" w:eastAsia="Times New Roman" w:hAnsi="Palatino"/>
          <w:color w:val="000000"/>
          <w:kern w:val="2"/>
          <w:u w:color="000000"/>
          <w:bdr w:val="nil"/>
          <w:lang w:val="en-GB"/>
        </w:rPr>
        <w:t xml:space="preserve">Lagrangian </w:t>
      </w:r>
      <w:r w:rsidR="00EF699A">
        <w:rPr>
          <w:rFonts w:ascii="Palatino" w:eastAsia="Times New Roman" w:hAnsi="Palatino"/>
          <w:color w:val="000000"/>
          <w:kern w:val="2"/>
          <w:u w:color="000000"/>
          <w:bdr w:val="nil"/>
          <w:lang w:val="en-GB"/>
        </w:rPr>
        <w:t>particle tracking (</w:t>
      </w:r>
      <w:r w:rsidR="002E289A">
        <w:rPr>
          <w:rFonts w:ascii="Palatino" w:eastAsia="Times New Roman" w:hAnsi="Palatino"/>
          <w:color w:val="000000"/>
          <w:kern w:val="2"/>
          <w:u w:color="000000"/>
          <w:bdr w:val="nil"/>
          <w:lang w:val="en-GB"/>
        </w:rPr>
        <w:t>LPT</w:t>
      </w:r>
      <w:r w:rsidR="00EF699A">
        <w:rPr>
          <w:rFonts w:ascii="Palatino" w:eastAsia="Times New Roman" w:hAnsi="Palatino"/>
          <w:color w:val="000000"/>
          <w:kern w:val="2"/>
          <w:u w:color="000000"/>
          <w:bdr w:val="nil"/>
          <w:lang w:val="en-GB"/>
        </w:rPr>
        <w:t>)</w:t>
      </w:r>
      <w:r w:rsidR="007D6733" w:rsidRPr="00963986">
        <w:rPr>
          <w:rFonts w:ascii="Palatino" w:eastAsia="Times New Roman" w:hAnsi="Palatino"/>
          <w:color w:val="000000"/>
          <w:kern w:val="2"/>
          <w:u w:color="000000"/>
          <w:bdr w:val="nil"/>
          <w:lang w:val="en-GB"/>
        </w:rPr>
        <w:t xml:space="preserve"> offers </w:t>
      </w:r>
      <w:r>
        <w:rPr>
          <w:rFonts w:ascii="Palatino" w:eastAsia="Times New Roman" w:hAnsi="Palatino"/>
          <w:color w:val="000000"/>
          <w:kern w:val="2"/>
          <w:u w:color="000000"/>
          <w:bdr w:val="nil"/>
          <w:lang w:val="en-GB"/>
        </w:rPr>
        <w:t>a number of unique advantages</w:t>
      </w:r>
      <w:r w:rsidR="00EF699A">
        <w:rPr>
          <w:rFonts w:ascii="Palatino" w:eastAsia="Times New Roman" w:hAnsi="Palatino"/>
          <w:color w:val="000000"/>
          <w:kern w:val="2"/>
          <w:u w:color="000000"/>
          <w:bdr w:val="nil"/>
          <w:lang w:val="en-GB"/>
        </w:rPr>
        <w:t xml:space="preserve"> </w:t>
      </w:r>
      <w:r w:rsidR="00EF699A" w:rsidRPr="00963986">
        <w:rPr>
          <w:rFonts w:ascii="Palatino" w:eastAsia="Times New Roman" w:hAnsi="Palatino"/>
          <w:color w:val="000000"/>
          <w:kern w:val="2"/>
          <w:u w:color="000000"/>
          <w:bdr w:val="nil"/>
          <w:lang w:val="en-GB"/>
        </w:rPr>
        <w:t>(van Oudheusden 2013)</w:t>
      </w:r>
      <w:r w:rsidR="007D6733" w:rsidRPr="00963986">
        <w:rPr>
          <w:rFonts w:ascii="Palatino" w:eastAsia="Times New Roman" w:hAnsi="Palatino"/>
          <w:color w:val="000000"/>
          <w:kern w:val="2"/>
          <w:u w:color="000000"/>
          <w:bdr w:val="nil"/>
          <w:lang w:val="en-GB"/>
        </w:rPr>
        <w:t xml:space="preserve">. </w:t>
      </w:r>
      <w:r w:rsidR="001617E2" w:rsidRPr="001617E2">
        <w:rPr>
          <w:rFonts w:ascii="Palatino" w:hAnsi="Palatino"/>
          <w:lang w:val="en-GB"/>
        </w:rPr>
        <w:t xml:space="preserve">The term LPT </w:t>
      </w:r>
      <w:r w:rsidR="001617E2">
        <w:rPr>
          <w:rFonts w:ascii="Palatino" w:hAnsi="Palatino"/>
          <w:lang w:val="en-GB"/>
        </w:rPr>
        <w:t xml:space="preserve">instead of PTV </w:t>
      </w:r>
      <w:r w:rsidR="001617E2" w:rsidRPr="001617E2">
        <w:rPr>
          <w:rFonts w:ascii="Palatino" w:hAnsi="Palatino"/>
          <w:lang w:val="en-GB"/>
        </w:rPr>
        <w:t xml:space="preserve">is used </w:t>
      </w:r>
      <w:r w:rsidR="001617E2">
        <w:rPr>
          <w:rFonts w:ascii="Palatino" w:hAnsi="Palatino"/>
          <w:lang w:val="en-GB"/>
        </w:rPr>
        <w:t xml:space="preserve">here </w:t>
      </w:r>
      <w:r w:rsidR="001617E2" w:rsidRPr="001617E2">
        <w:rPr>
          <w:rFonts w:ascii="Palatino" w:hAnsi="Palatino"/>
          <w:lang w:val="en-GB"/>
        </w:rPr>
        <w:t xml:space="preserve">in order </w:t>
      </w:r>
      <w:r w:rsidR="00D65151">
        <w:rPr>
          <w:rFonts w:ascii="Palatino" w:hAnsi="Palatino"/>
          <w:lang w:val="en-GB"/>
        </w:rPr>
        <w:t xml:space="preserve">to </w:t>
      </w:r>
      <w:r w:rsidR="001617E2" w:rsidRPr="001617E2">
        <w:rPr>
          <w:rFonts w:ascii="Palatino" w:hAnsi="Palatino"/>
          <w:lang w:val="en-GB"/>
        </w:rPr>
        <w:t>signify that</w:t>
      </w:r>
      <w:r w:rsidR="001617E2" w:rsidRPr="00963986">
        <w:rPr>
          <w:rFonts w:ascii="Palatino" w:eastAsia="Times New Roman" w:hAnsi="Palatino"/>
          <w:color w:val="000000"/>
          <w:kern w:val="2"/>
          <w:u w:color="000000"/>
          <w:bdr w:val="nil"/>
          <w:lang w:val="en-GB"/>
        </w:rPr>
        <w:t xml:space="preserve"> </w:t>
      </w:r>
      <w:r w:rsidR="00C459D0">
        <w:rPr>
          <w:rFonts w:ascii="Palatino" w:eastAsia="Times New Roman" w:hAnsi="Palatino"/>
          <w:color w:val="000000"/>
          <w:kern w:val="2"/>
          <w:u w:color="000000"/>
          <w:bdr w:val="nil"/>
          <w:lang w:val="en-GB"/>
        </w:rPr>
        <w:t xml:space="preserve">Lagrangian </w:t>
      </w:r>
      <w:r w:rsidR="001617E2">
        <w:rPr>
          <w:rFonts w:ascii="Palatino" w:eastAsia="Times New Roman" w:hAnsi="Palatino"/>
          <w:color w:val="000000"/>
          <w:kern w:val="2"/>
          <w:u w:color="000000"/>
          <w:bdr w:val="nil"/>
          <w:lang w:val="en-GB"/>
        </w:rPr>
        <w:t xml:space="preserve">information </w:t>
      </w:r>
      <w:r w:rsidR="001617E2">
        <w:rPr>
          <w:rFonts w:ascii="Palatino" w:eastAsia="Times New Roman" w:hAnsi="Palatino"/>
          <w:color w:val="000000"/>
          <w:kern w:val="2"/>
          <w:u w:color="000000"/>
          <w:bdr w:val="nil"/>
          <w:lang w:val="en-GB"/>
        </w:rPr>
        <w:lastRenderedPageBreak/>
        <w:t xml:space="preserve">about </w:t>
      </w:r>
      <w:r w:rsidR="001617E2" w:rsidRPr="00E57AFB">
        <w:rPr>
          <w:rFonts w:ascii="Palatino" w:eastAsia="Times New Roman" w:hAnsi="Palatino"/>
          <w:color w:val="000000"/>
          <w:kern w:val="2"/>
          <w:u w:color="000000"/>
          <w:bdr w:val="nil"/>
          <w:lang w:val="en-GB"/>
        </w:rPr>
        <w:t xml:space="preserve">position, velocity and acceleration </w:t>
      </w:r>
      <w:r w:rsidR="001617E2">
        <w:rPr>
          <w:rFonts w:ascii="Palatino" w:eastAsia="Times New Roman" w:hAnsi="Palatino"/>
          <w:color w:val="000000"/>
          <w:kern w:val="2"/>
          <w:u w:color="000000"/>
          <w:bdr w:val="nil"/>
          <w:lang w:val="en-GB"/>
        </w:rPr>
        <w:t xml:space="preserve">of individual particles are used in our study. </w:t>
      </w:r>
      <w:r w:rsidR="007D6733" w:rsidRPr="00963986">
        <w:rPr>
          <w:rFonts w:ascii="Palatino" w:eastAsia="Times New Roman" w:hAnsi="Palatino"/>
          <w:color w:val="000000"/>
          <w:kern w:val="2"/>
          <w:u w:color="000000"/>
          <w:bdr w:val="nil"/>
          <w:lang w:val="en-GB"/>
        </w:rPr>
        <w:t>Co</w:t>
      </w:r>
      <w:r>
        <w:rPr>
          <w:rFonts w:ascii="Palatino" w:eastAsia="Times New Roman" w:hAnsi="Palatino"/>
          <w:color w:val="000000"/>
          <w:kern w:val="2"/>
          <w:u w:color="000000"/>
          <w:bdr w:val="nil"/>
          <w:lang w:val="en-GB"/>
        </w:rPr>
        <w:t>ntrary</w:t>
      </w:r>
      <w:r w:rsidR="007D6733" w:rsidRPr="00963986">
        <w:rPr>
          <w:rFonts w:ascii="Palatino" w:eastAsia="Times New Roman" w:hAnsi="Palatino"/>
          <w:color w:val="000000"/>
          <w:kern w:val="2"/>
          <w:u w:color="000000"/>
          <w:bdr w:val="nil"/>
          <w:lang w:val="en-GB"/>
        </w:rPr>
        <w:t xml:space="preserve"> to t</w:t>
      </w:r>
      <w:r w:rsidR="000D557A">
        <w:rPr>
          <w:rFonts w:ascii="Palatino" w:eastAsia="Times New Roman" w:hAnsi="Palatino"/>
          <w:color w:val="000000"/>
          <w:kern w:val="2"/>
          <w:u w:color="000000"/>
          <w:bdr w:val="nil"/>
          <w:lang w:val="en-GB"/>
        </w:rPr>
        <w:t>he</w:t>
      </w:r>
      <w:r w:rsidR="007D6733" w:rsidRPr="00963986">
        <w:rPr>
          <w:rFonts w:ascii="Palatino" w:eastAsia="Times New Roman" w:hAnsi="Palatino"/>
          <w:color w:val="000000"/>
          <w:kern w:val="2"/>
          <w:u w:color="000000"/>
          <w:bdr w:val="nil"/>
          <w:lang w:val="en-GB"/>
        </w:rPr>
        <w:t xml:space="preserve"> more established measurement techniques, PIV</w:t>
      </w:r>
      <w:r w:rsidR="00BC755E">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007D6733" w:rsidRPr="00963986">
        <w:rPr>
          <w:rFonts w:ascii="Palatino" w:eastAsia="Times New Roman" w:hAnsi="Palatino"/>
          <w:color w:val="000000"/>
          <w:kern w:val="2"/>
          <w:u w:color="000000"/>
          <w:bdr w:val="nil"/>
          <w:lang w:val="en-GB"/>
        </w:rPr>
        <w:t xml:space="preserve">-based pressure </w:t>
      </w:r>
      <w:r w:rsidR="00B92D23">
        <w:rPr>
          <w:rFonts w:ascii="Palatino" w:eastAsia="Times New Roman" w:hAnsi="Palatino"/>
          <w:color w:val="000000"/>
          <w:kern w:val="2"/>
          <w:u w:color="000000"/>
          <w:bdr w:val="nil"/>
          <w:lang w:val="en-GB"/>
        </w:rPr>
        <w:t xml:space="preserve">field </w:t>
      </w:r>
      <w:r w:rsidR="00BC755E">
        <w:rPr>
          <w:rFonts w:ascii="Palatino" w:eastAsia="Times New Roman" w:hAnsi="Palatino"/>
          <w:color w:val="000000"/>
          <w:kern w:val="2"/>
          <w:u w:color="000000"/>
          <w:bdr w:val="nil"/>
          <w:lang w:val="en-GB"/>
        </w:rPr>
        <w:t>reconstruction</w:t>
      </w:r>
      <w:r w:rsidR="007D6733" w:rsidRPr="00963986">
        <w:rPr>
          <w:rFonts w:ascii="Palatino" w:eastAsia="Times New Roman" w:hAnsi="Palatino"/>
          <w:color w:val="000000"/>
          <w:kern w:val="2"/>
          <w:u w:color="000000"/>
          <w:bdr w:val="nil"/>
          <w:lang w:val="en-GB"/>
        </w:rPr>
        <w:t xml:space="preserve"> does not require instrumentation or surface preparation of the wind tunnel model. This allows for pressure determination in configurations where such modifications </w:t>
      </w:r>
      <w:r w:rsidR="000E1967">
        <w:rPr>
          <w:rFonts w:ascii="Palatino" w:eastAsia="Times New Roman" w:hAnsi="Palatino"/>
          <w:color w:val="000000"/>
          <w:kern w:val="2"/>
          <w:u w:color="000000"/>
          <w:bdr w:val="nil"/>
          <w:lang w:val="en-GB"/>
        </w:rPr>
        <w:t>are</w:t>
      </w:r>
      <w:r w:rsidR="007D6733" w:rsidRPr="00963986">
        <w:rPr>
          <w:rFonts w:ascii="Palatino" w:eastAsia="Times New Roman" w:hAnsi="Palatino"/>
          <w:color w:val="000000"/>
          <w:kern w:val="2"/>
          <w:u w:color="000000"/>
          <w:bdr w:val="nil"/>
          <w:lang w:val="en-GB"/>
        </w:rPr>
        <w:t xml:space="preserve"> not practical, e.g. very thin (or membrane-like) airfoils. In more regular configurations, it avoids the installation of large numbers of pressure transducers which is a common practice to obtain reliable surface load distributions. Another unique feature of PIV</w:t>
      </w:r>
      <w:r w:rsidR="00BC755E">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007D6733" w:rsidRPr="00963986">
        <w:rPr>
          <w:rFonts w:ascii="Palatino" w:eastAsia="Times New Roman" w:hAnsi="Palatino"/>
          <w:color w:val="000000"/>
          <w:kern w:val="2"/>
          <w:u w:color="000000"/>
          <w:bdr w:val="nil"/>
          <w:lang w:val="en-GB"/>
        </w:rPr>
        <w:t xml:space="preserve">-based pressure </w:t>
      </w:r>
      <w:r w:rsidR="00B92D23">
        <w:rPr>
          <w:rFonts w:ascii="Palatino" w:eastAsia="Times New Roman" w:hAnsi="Palatino"/>
          <w:color w:val="000000"/>
          <w:kern w:val="2"/>
          <w:u w:color="000000"/>
          <w:bdr w:val="nil"/>
          <w:lang w:val="en-GB"/>
        </w:rPr>
        <w:t xml:space="preserve">field </w:t>
      </w:r>
      <w:r w:rsidR="00BC755E">
        <w:rPr>
          <w:rFonts w:ascii="Palatino" w:eastAsia="Times New Roman" w:hAnsi="Palatino"/>
          <w:color w:val="000000"/>
          <w:kern w:val="2"/>
          <w:u w:color="000000"/>
          <w:bdr w:val="nil"/>
          <w:lang w:val="en-GB"/>
        </w:rPr>
        <w:t>reconstruction</w:t>
      </w:r>
      <w:r w:rsidR="007D6733" w:rsidRPr="00963986">
        <w:rPr>
          <w:rFonts w:ascii="Palatino" w:eastAsia="Times New Roman" w:hAnsi="Palatino"/>
          <w:color w:val="000000"/>
          <w:kern w:val="2"/>
          <w:u w:color="000000"/>
          <w:bdr w:val="nil"/>
          <w:lang w:val="en-GB"/>
        </w:rPr>
        <w:t xml:space="preserve"> is its inherent ability to provide simultaneous velocity and pressure data in the full flow field, </w:t>
      </w:r>
      <w:r>
        <w:rPr>
          <w:rFonts w:ascii="Palatino" w:eastAsia="Times New Roman" w:hAnsi="Palatino"/>
          <w:color w:val="000000"/>
          <w:kern w:val="2"/>
          <w:u w:color="000000"/>
          <w:bdr w:val="nil"/>
          <w:lang w:val="en-GB"/>
        </w:rPr>
        <w:t>thus</w:t>
      </w:r>
      <w:r w:rsidR="007D6733" w:rsidRPr="00963986">
        <w:rPr>
          <w:rFonts w:ascii="Palatino" w:eastAsia="Times New Roman" w:hAnsi="Palatino"/>
          <w:color w:val="000000"/>
          <w:kern w:val="2"/>
          <w:u w:color="000000"/>
          <w:bdr w:val="nil"/>
          <w:lang w:val="en-GB"/>
        </w:rPr>
        <w:t xml:space="preserve"> enabl</w:t>
      </w:r>
      <w:r>
        <w:rPr>
          <w:rFonts w:ascii="Palatino" w:eastAsia="Times New Roman" w:hAnsi="Palatino"/>
          <w:color w:val="000000"/>
          <w:kern w:val="2"/>
          <w:u w:color="000000"/>
          <w:bdr w:val="nil"/>
          <w:lang w:val="en-GB"/>
        </w:rPr>
        <w:t>ing</w:t>
      </w:r>
      <w:r w:rsidR="007D6733" w:rsidRPr="00963986">
        <w:rPr>
          <w:rFonts w:ascii="Palatino" w:eastAsia="Times New Roman" w:hAnsi="Palatino"/>
          <w:color w:val="000000"/>
          <w:kern w:val="2"/>
          <w:u w:color="000000"/>
          <w:bdr w:val="nil"/>
          <w:lang w:val="en-GB"/>
        </w:rPr>
        <w:t xml:space="preserve"> a better insight in the relation between fluid dynamics and surface loads or sound fields. </w:t>
      </w: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Given these beneficial features, there has been a long interest in PIV</w:t>
      </w:r>
      <w:r w:rsidR="00BC755E">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-based pressure</w:t>
      </w:r>
      <w:r w:rsidR="00B92D23">
        <w:rPr>
          <w:rFonts w:ascii="Palatino" w:eastAsia="Times New Roman" w:hAnsi="Palatino"/>
          <w:color w:val="000000"/>
          <w:kern w:val="2"/>
          <w:u w:color="000000"/>
          <w:bdr w:val="nil"/>
          <w:lang w:val="en-GB"/>
        </w:rPr>
        <w:t xml:space="preserve"> field</w:t>
      </w:r>
      <w:r w:rsidRPr="00963986">
        <w:rPr>
          <w:rFonts w:ascii="Palatino" w:eastAsia="Times New Roman" w:hAnsi="Palatino"/>
          <w:color w:val="000000"/>
          <w:kern w:val="2"/>
          <w:u w:color="000000"/>
          <w:bdr w:val="nil"/>
          <w:lang w:val="en-GB"/>
        </w:rPr>
        <w:t xml:space="preserve"> </w:t>
      </w:r>
      <w:r w:rsidR="00141A94">
        <w:rPr>
          <w:rFonts w:ascii="Palatino" w:eastAsia="Times New Roman" w:hAnsi="Palatino"/>
          <w:color w:val="000000"/>
          <w:kern w:val="2"/>
          <w:u w:color="000000"/>
          <w:bdr w:val="nil"/>
          <w:lang w:val="en-GB"/>
        </w:rPr>
        <w:t>reconstruction</w:t>
      </w:r>
      <w:r w:rsidRPr="00963986">
        <w:rPr>
          <w:rFonts w:ascii="Palatino" w:eastAsia="Times New Roman" w:hAnsi="Palatino"/>
          <w:color w:val="000000"/>
          <w:kern w:val="2"/>
          <w:u w:color="000000"/>
          <w:bdr w:val="nil"/>
          <w:lang w:val="en-GB"/>
        </w:rPr>
        <w:t xml:space="preserve">. </w:t>
      </w:r>
      <w:r w:rsidR="00541383" w:rsidRPr="00963986">
        <w:rPr>
          <w:rFonts w:ascii="Palatino" w:eastAsia="Times New Roman" w:hAnsi="Palatino"/>
          <w:color w:val="000000"/>
          <w:kern w:val="2"/>
          <w:u w:color="000000"/>
          <w:bdr w:val="nil"/>
          <w:lang w:val="en-GB"/>
        </w:rPr>
        <w:t>Many studies have addressed different implementations of th</w:t>
      </w:r>
      <w:r w:rsidR="00541383">
        <w:rPr>
          <w:rFonts w:ascii="Palatino" w:eastAsia="Times New Roman" w:hAnsi="Palatino"/>
          <w:color w:val="000000"/>
          <w:kern w:val="2"/>
          <w:u w:color="000000"/>
          <w:bdr w:val="nil"/>
          <w:lang w:val="en-GB"/>
        </w:rPr>
        <w:t>e</w:t>
      </w:r>
      <w:r w:rsidR="00541383" w:rsidRPr="00963986">
        <w:rPr>
          <w:rFonts w:ascii="Palatino" w:eastAsia="Times New Roman" w:hAnsi="Palatino"/>
          <w:color w:val="000000"/>
          <w:kern w:val="2"/>
          <w:u w:color="000000"/>
          <w:bdr w:val="nil"/>
          <w:lang w:val="en-GB"/>
        </w:rPr>
        <w:t xml:space="preserve"> technique (van Oudheusden 2013).</w:t>
      </w:r>
      <w:r w:rsidR="00541383">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In recent years, the technique has become increasingly feasible and appealing, especially due to the development of (time-resolved) volumetric diagnostic capabilities, such as tomographic PIV (Elsinga et al. 2006; Scarano 2013)</w:t>
      </w:r>
      <w:r w:rsidR="00E31A6E" w:rsidRPr="00963986">
        <w:rPr>
          <w:rFonts w:ascii="Palatino" w:eastAsia="Times New Roman" w:hAnsi="Palatino"/>
          <w:color w:val="000000"/>
          <w:kern w:val="2"/>
          <w:u w:color="000000"/>
          <w:bdr w:val="nil"/>
          <w:lang w:val="en-GB"/>
        </w:rPr>
        <w:t xml:space="preserve"> and Lagrangian particle tracking (Schanz et al. 2016)</w:t>
      </w:r>
      <w:r w:rsidRPr="00963986">
        <w:rPr>
          <w:rFonts w:ascii="Palatino" w:eastAsia="Times New Roman" w:hAnsi="Palatino"/>
          <w:color w:val="000000"/>
          <w:kern w:val="2"/>
          <w:u w:color="000000"/>
          <w:bdr w:val="nil"/>
          <w:lang w:val="en-GB"/>
        </w:rPr>
        <w:t>. With the maturing of the method, its scale-up from small-size research environments is currently receiving attention in collaborative European framework programs like 'AFDAR' and 'NIOPLEX'. The particular work described in the current paper reflects a joint effort by partners in 'NIOPLEX'</w:t>
      </w:r>
      <w:r w:rsidR="002E289A">
        <w:rPr>
          <w:rFonts w:ascii="Palatino" w:eastAsia="Times New Roman" w:hAnsi="Palatino"/>
          <w:color w:val="000000"/>
          <w:kern w:val="2"/>
          <w:u w:color="000000"/>
          <w:bdr w:val="nil"/>
          <w:lang w:val="en-GB"/>
        </w:rPr>
        <w:t xml:space="preserve"> together with DLR Göttingen</w:t>
      </w:r>
      <w:r w:rsidRPr="00963986">
        <w:rPr>
          <w:rFonts w:ascii="Palatino" w:eastAsia="Times New Roman" w:hAnsi="Palatino"/>
          <w:color w:val="000000"/>
          <w:kern w:val="2"/>
          <w:u w:color="000000"/>
          <w:bdr w:val="nil"/>
          <w:lang w:val="en-GB"/>
        </w:rPr>
        <w:t>,</w:t>
      </w:r>
      <w:r w:rsidR="00541383">
        <w:rPr>
          <w:rFonts w:ascii="Palatino" w:eastAsia="Times New Roman" w:hAnsi="Palatino"/>
          <w:color w:val="000000"/>
          <w:kern w:val="2"/>
          <w:u w:color="000000"/>
          <w:bdr w:val="nil"/>
          <w:lang w:val="en-GB"/>
        </w:rPr>
        <w:t xml:space="preserve"> and to the authors’ knowledge constitutes</w:t>
      </w:r>
      <w:r w:rsidRPr="00963986">
        <w:rPr>
          <w:rFonts w:ascii="Palatino" w:eastAsia="Times New Roman" w:hAnsi="Palatino"/>
          <w:color w:val="000000"/>
          <w:kern w:val="2"/>
          <w:u w:color="000000"/>
          <w:bdr w:val="nil"/>
          <w:lang w:val="en-GB"/>
        </w:rPr>
        <w:t xml:space="preserve"> the first comparative study, in which multiple </w:t>
      </w:r>
      <w:r w:rsidR="00541383">
        <w:rPr>
          <w:rFonts w:ascii="Palatino" w:eastAsia="Times New Roman" w:hAnsi="Palatino"/>
          <w:color w:val="000000"/>
          <w:kern w:val="2"/>
          <w:u w:color="000000"/>
          <w:bdr w:val="nil"/>
          <w:lang w:val="en-GB"/>
        </w:rPr>
        <w:t xml:space="preserve">research </w:t>
      </w:r>
      <w:r w:rsidRPr="00963986">
        <w:rPr>
          <w:rFonts w:ascii="Palatino" w:eastAsia="Times New Roman" w:hAnsi="Palatino"/>
          <w:color w:val="000000"/>
          <w:kern w:val="2"/>
          <w:u w:color="000000"/>
          <w:bdr w:val="nil"/>
          <w:lang w:val="en-GB"/>
        </w:rPr>
        <w:t>groups work on the same test case (similar as in the “PIV challenges”).</w:t>
      </w: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p>
    <w:p w:rsidR="007D6733" w:rsidRPr="00963986" w:rsidRDefault="007D6733" w:rsidP="007D6733">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2. </w:t>
      </w:r>
      <w:r w:rsidR="008B78F0">
        <w:rPr>
          <w:rFonts w:ascii="Palatino" w:eastAsia="Times New Roman" w:hAnsi="Palatino"/>
          <w:b/>
          <w:bCs/>
          <w:color w:val="000000"/>
          <w:kern w:val="2"/>
          <w:u w:color="000000"/>
          <w:bdr w:val="nil"/>
          <w:lang w:val="en-GB"/>
        </w:rPr>
        <w:t xml:space="preserve">Overview of </w:t>
      </w:r>
      <w:r w:rsidR="008B78F0" w:rsidRPr="008B78F0">
        <w:rPr>
          <w:rFonts w:ascii="Palatino" w:eastAsia="Times New Roman" w:hAnsi="Palatino"/>
          <w:b/>
          <w:bCs/>
          <w:color w:val="000000"/>
          <w:kern w:val="2"/>
          <w:u w:color="000000"/>
          <w:bdr w:val="nil"/>
          <w:lang w:val="en-GB"/>
        </w:rPr>
        <w:t>PIV/</w:t>
      </w:r>
      <w:r w:rsidR="002E289A">
        <w:rPr>
          <w:rFonts w:ascii="Palatino" w:eastAsia="Times New Roman" w:hAnsi="Palatino"/>
          <w:b/>
          <w:bCs/>
          <w:color w:val="000000"/>
          <w:kern w:val="2"/>
          <w:u w:color="000000"/>
          <w:bdr w:val="nil"/>
          <w:lang w:val="en-GB"/>
        </w:rPr>
        <w:t>LPT</w:t>
      </w:r>
      <w:r w:rsidR="008B78F0" w:rsidRPr="008B78F0">
        <w:rPr>
          <w:rFonts w:ascii="Palatino" w:eastAsia="Times New Roman" w:hAnsi="Palatino"/>
          <w:b/>
          <w:bCs/>
          <w:color w:val="000000"/>
          <w:kern w:val="2"/>
          <w:u w:color="000000"/>
          <w:bdr w:val="nil"/>
          <w:lang w:val="en-GB"/>
        </w:rPr>
        <w:t xml:space="preserve">-based pressure </w:t>
      </w:r>
      <w:r w:rsidR="00B92D23">
        <w:rPr>
          <w:rFonts w:ascii="Palatino" w:eastAsia="Times New Roman" w:hAnsi="Palatino"/>
          <w:b/>
          <w:bCs/>
          <w:color w:val="000000"/>
          <w:kern w:val="2"/>
          <w:u w:color="000000"/>
          <w:bdr w:val="nil"/>
          <w:lang w:val="en-GB"/>
        </w:rPr>
        <w:t xml:space="preserve">field </w:t>
      </w:r>
      <w:r w:rsidR="008B78F0" w:rsidRPr="008B78F0">
        <w:rPr>
          <w:rFonts w:ascii="Palatino" w:eastAsia="Times New Roman" w:hAnsi="Palatino"/>
          <w:b/>
          <w:bCs/>
          <w:color w:val="000000"/>
          <w:kern w:val="2"/>
          <w:u w:color="000000"/>
          <w:bdr w:val="nil"/>
          <w:lang w:val="en-GB"/>
        </w:rPr>
        <w:t>reconstruction</w:t>
      </w:r>
      <w:r w:rsidR="008B78F0">
        <w:rPr>
          <w:rFonts w:ascii="Palatino" w:eastAsia="Times New Roman" w:hAnsi="Palatino"/>
          <w:b/>
          <w:bCs/>
          <w:color w:val="000000"/>
          <w:kern w:val="2"/>
          <w:u w:color="000000"/>
          <w:bdr w:val="nil"/>
          <w:lang w:val="en-GB"/>
        </w:rPr>
        <w:t xml:space="preserve"> </w:t>
      </w:r>
      <w:r w:rsidR="008B78F0" w:rsidRPr="008B78F0">
        <w:rPr>
          <w:rFonts w:ascii="Palatino" w:eastAsia="Times New Roman" w:hAnsi="Palatino"/>
          <w:b/>
          <w:bCs/>
          <w:color w:val="000000"/>
          <w:kern w:val="2"/>
          <w:u w:color="000000"/>
          <w:bdr w:val="nil"/>
          <w:lang w:val="en-GB"/>
        </w:rPr>
        <w:t>techniques</w:t>
      </w: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In PIV</w:t>
      </w:r>
      <w:r w:rsidR="00C330AF">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-based pressure </w:t>
      </w:r>
      <w:r w:rsidR="00B92D23">
        <w:rPr>
          <w:rFonts w:ascii="Palatino" w:eastAsia="Times New Roman" w:hAnsi="Palatino"/>
          <w:color w:val="000000"/>
          <w:kern w:val="2"/>
          <w:u w:color="000000"/>
          <w:bdr w:val="nil"/>
          <w:lang w:val="en-GB"/>
        </w:rPr>
        <w:t xml:space="preserve">field </w:t>
      </w:r>
      <w:r w:rsidR="008B78F0">
        <w:rPr>
          <w:rFonts w:ascii="Palatino" w:eastAsia="Times New Roman" w:hAnsi="Palatino"/>
          <w:color w:val="000000"/>
          <w:kern w:val="2"/>
          <w:u w:color="000000"/>
          <w:bdr w:val="nil"/>
          <w:lang w:val="en-GB"/>
        </w:rPr>
        <w:t>reconstruction</w:t>
      </w:r>
      <w:r w:rsidRPr="00963986">
        <w:rPr>
          <w:rFonts w:ascii="Palatino" w:eastAsia="Times New Roman" w:hAnsi="Palatino"/>
          <w:color w:val="000000"/>
          <w:kern w:val="2"/>
          <w:u w:color="000000"/>
          <w:bdr w:val="nil"/>
          <w:lang w:val="en-GB"/>
        </w:rPr>
        <w:t xml:space="preserve">, </w:t>
      </w:r>
      <w:r w:rsidR="00541383">
        <w:rPr>
          <w:rFonts w:ascii="Palatino" w:eastAsia="Times New Roman" w:hAnsi="Palatino"/>
          <w:color w:val="000000"/>
          <w:kern w:val="2"/>
          <w:u w:color="000000"/>
          <w:bdr w:val="nil"/>
          <w:lang w:val="en-GB"/>
        </w:rPr>
        <w:t>kinematic</w:t>
      </w:r>
      <w:r w:rsidR="0058566A">
        <w:rPr>
          <w:rFonts w:ascii="Palatino" w:eastAsia="Times New Roman" w:hAnsi="Palatino"/>
          <w:color w:val="000000"/>
          <w:kern w:val="2"/>
          <w:u w:color="000000"/>
          <w:bdr w:val="nil"/>
          <w:lang w:val="en-GB"/>
        </w:rPr>
        <w:t xml:space="preserve"> data obtained with </w:t>
      </w:r>
      <w:r w:rsidRPr="00963986">
        <w:rPr>
          <w:rFonts w:ascii="Palatino" w:eastAsia="Times New Roman" w:hAnsi="Palatino"/>
          <w:color w:val="000000"/>
          <w:kern w:val="2"/>
          <w:u w:color="000000"/>
          <w:bdr w:val="nil"/>
          <w:lang w:val="en-GB"/>
        </w:rPr>
        <w:t>PIV</w:t>
      </w:r>
      <w:r w:rsidR="00541383">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 is used to compute the local pressure gradient (</w:t>
      </w:r>
      <m:oMath>
        <m:r>
          <m:rPr>
            <m:sty m:val="p"/>
          </m:rPr>
          <w:rPr>
            <w:rFonts w:ascii="Cambria Math" w:eastAsia="Palatino" w:hAnsi="Cambria Math"/>
            <w:szCs w:val="22"/>
            <w:lang w:val="en-GB"/>
          </w:rPr>
          <m:t>∇p</m:t>
        </m:r>
      </m:oMath>
      <w:r w:rsidRPr="00963986">
        <w:rPr>
          <w:rFonts w:ascii="Palatino" w:eastAsia="Times New Roman" w:hAnsi="Palatino"/>
          <w:color w:val="000000"/>
          <w:kern w:val="2"/>
          <w:u w:color="000000"/>
          <w:bdr w:val="nil"/>
          <w:lang w:val="en-GB"/>
        </w:rPr>
        <w:t xml:space="preserve">) </w:t>
      </w:r>
      <w:r w:rsidR="00E40E43">
        <w:rPr>
          <w:rFonts w:ascii="Palatino" w:eastAsia="Times New Roman" w:hAnsi="Palatino"/>
          <w:color w:val="000000"/>
          <w:kern w:val="2"/>
          <w:u w:color="000000"/>
          <w:bdr w:val="nil"/>
          <w:lang w:val="en-GB"/>
        </w:rPr>
        <w:t>using</w:t>
      </w:r>
      <w:r w:rsidR="00B34170"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the momentum equation (equation 1)</w:t>
      </w:r>
      <w:r w:rsidR="00541383">
        <w:rPr>
          <w:rFonts w:ascii="Palatino" w:eastAsia="Times New Roman" w:hAnsi="Palatino"/>
          <w:color w:val="000000"/>
          <w:kern w:val="2"/>
          <w:u w:color="000000"/>
          <w:bdr w:val="nil"/>
          <w:lang w:val="en-GB"/>
        </w:rPr>
        <w:t>. P</w:t>
      </w:r>
      <w:r w:rsidRPr="00963986">
        <w:rPr>
          <w:rFonts w:ascii="Palatino" w:eastAsia="Times New Roman" w:hAnsi="Palatino"/>
          <w:color w:val="000000"/>
          <w:kern w:val="2"/>
          <w:u w:color="000000"/>
          <w:bdr w:val="nil"/>
          <w:lang w:val="en-GB"/>
        </w:rPr>
        <w:t xml:space="preserve">ressure </w:t>
      </w:r>
      <w:r w:rsidR="00541383">
        <w:rPr>
          <w:rFonts w:ascii="Palatino" w:eastAsia="Times New Roman" w:hAnsi="Palatino"/>
          <w:color w:val="000000"/>
          <w:kern w:val="2"/>
          <w:u w:color="000000"/>
          <w:bdr w:val="nil"/>
          <w:lang w:val="en-GB"/>
        </w:rPr>
        <w:t>is</w:t>
      </w:r>
      <w:r w:rsidRPr="00963986">
        <w:rPr>
          <w:rFonts w:ascii="Palatino" w:eastAsia="Times New Roman" w:hAnsi="Palatino"/>
          <w:color w:val="000000"/>
          <w:kern w:val="2"/>
          <w:u w:color="000000"/>
          <w:bdr w:val="nil"/>
          <w:lang w:val="en-GB"/>
        </w:rPr>
        <w:t xml:space="preserve"> subsequently obtained through spatial integration.  </w:t>
      </w:r>
    </w:p>
    <w:p w:rsidR="007D6733" w:rsidRPr="00963986" w:rsidRDefault="007D6733" w:rsidP="007D6733">
      <w:pPr>
        <w:spacing w:line="390" w:lineRule="atLeast"/>
        <w:jc w:val="both"/>
        <w:rPr>
          <w:rFonts w:ascii="Palatino" w:eastAsia="Times New Roman" w:hAnsi="Palatino"/>
          <w:color w:val="000000"/>
          <w:kern w:val="2"/>
          <w:u w:color="000000"/>
          <w:bdr w:val="nil"/>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3505"/>
        <w:gridCol w:w="3506"/>
      </w:tblGrid>
      <w:tr w:rsidR="00F81ABE" w:rsidRPr="00963986" w:rsidTr="006672AE">
        <w:tc>
          <w:tcPr>
            <w:tcW w:w="3283" w:type="dxa"/>
          </w:tcPr>
          <w:p w:rsidR="00F81ABE" w:rsidRPr="00963986" w:rsidRDefault="00F81ABE" w:rsidP="00F81ABE">
            <w:pPr>
              <w:spacing w:line="390" w:lineRule="atLeast"/>
              <w:ind w:left="720"/>
              <w:jc w:val="both"/>
              <w:rPr>
                <w:rFonts w:eastAsia="Palatino"/>
                <w:szCs w:val="22"/>
                <w:lang w:val="en-GB"/>
              </w:rPr>
            </w:pPr>
          </w:p>
        </w:tc>
        <w:tc>
          <w:tcPr>
            <w:tcW w:w="3282" w:type="dxa"/>
          </w:tcPr>
          <w:p w:rsidR="00F81ABE" w:rsidRPr="00963986" w:rsidRDefault="00F81ABE" w:rsidP="00B04834">
            <w:pPr>
              <w:tabs>
                <w:tab w:val="right" w:pos="8959"/>
              </w:tabs>
              <w:rPr>
                <w:rFonts w:eastAsia="Palatino"/>
                <w:szCs w:val="22"/>
                <w:lang w:val="en-GB"/>
              </w:rPr>
            </w:pPr>
            <m:oMathPara>
              <m:oMath>
                <m:r>
                  <m:rPr>
                    <m:sty m:val="p"/>
                  </m:rPr>
                  <w:rPr>
                    <w:rFonts w:ascii="Cambria Math" w:eastAsia="Palatino" w:hAnsi="Cambria Math"/>
                    <w:szCs w:val="22"/>
                    <w:lang w:val="en-GB"/>
                  </w:rPr>
                  <m:t>∇p=-ρ</m:t>
                </m:r>
                <m:f>
                  <m:fPr>
                    <m:ctrlPr>
                      <w:rPr>
                        <w:rFonts w:ascii="Cambria Math" w:eastAsia="Palatino" w:hAnsi="Cambria Math"/>
                        <w:szCs w:val="22"/>
                        <w:lang w:val="en-GB"/>
                      </w:rPr>
                    </m:ctrlPr>
                  </m:fPr>
                  <m:num>
                    <m:r>
                      <m:rPr>
                        <m:sty m:val="p"/>
                      </m:rPr>
                      <w:rPr>
                        <w:rFonts w:ascii="Cambria Math" w:eastAsia="Palatino" w:hAnsi="Cambria Math"/>
                        <w:szCs w:val="22"/>
                        <w:lang w:val="en-GB"/>
                      </w:rPr>
                      <m:t>D</m:t>
                    </m:r>
                    <m:r>
                      <m:rPr>
                        <m:sty m:val="b"/>
                      </m:rPr>
                      <w:rPr>
                        <w:rFonts w:ascii="Cambria Math" w:eastAsia="Palatino" w:hAnsi="Cambria Math"/>
                        <w:szCs w:val="22"/>
                        <w:lang w:val="en-GB"/>
                      </w:rPr>
                      <m:t>u</m:t>
                    </m:r>
                  </m:num>
                  <m:den>
                    <m:r>
                      <m:rPr>
                        <m:sty m:val="p"/>
                      </m:rPr>
                      <w:rPr>
                        <w:rFonts w:ascii="Cambria Math" w:eastAsia="Palatino" w:hAnsi="Cambria Math"/>
                        <w:szCs w:val="22"/>
                        <w:lang w:val="en-GB"/>
                      </w:rPr>
                      <m:t>Dt</m:t>
                    </m:r>
                  </m:den>
                </m:f>
                <m:r>
                  <w:rPr>
                    <w:rFonts w:ascii="Cambria Math" w:eastAsia="Palatino" w:hAnsi="Cambria Math"/>
                    <w:szCs w:val="22"/>
                    <w:lang w:val="en-GB"/>
                  </w:rPr>
                  <m:t>+</m:t>
                </m:r>
                <m:r>
                  <m:rPr>
                    <m:sty m:val="p"/>
                  </m:rPr>
                  <w:rPr>
                    <w:rFonts w:ascii="Cambria Math" w:eastAsia="Palatino" w:hAnsi="Cambria Math"/>
                    <w:szCs w:val="22"/>
                    <w:lang w:val="en-GB"/>
                  </w:rPr>
                  <m:t>μ</m:t>
                </m:r>
                <m:sSup>
                  <m:sSupPr>
                    <m:ctrlPr>
                      <w:rPr>
                        <w:rFonts w:ascii="Cambria Math" w:eastAsia="Palatino" w:hAnsi="Cambria Math"/>
                        <w:i/>
                        <w:szCs w:val="22"/>
                        <w:lang w:val="en-GB"/>
                      </w:rPr>
                    </m:ctrlPr>
                  </m:sSupPr>
                  <m:e>
                    <m:r>
                      <m:rPr>
                        <m:sty m:val="p"/>
                      </m:rPr>
                      <w:rPr>
                        <w:rFonts w:ascii="Cambria Math" w:eastAsia="Palatino" w:hAnsi="Cambria Math"/>
                        <w:szCs w:val="22"/>
                        <w:lang w:val="en-GB"/>
                      </w:rPr>
                      <m:t>∇</m:t>
                    </m:r>
                  </m:e>
                  <m:sup>
                    <m:r>
                      <w:rPr>
                        <w:rFonts w:ascii="Cambria Math" w:eastAsia="Palatino" w:hAnsi="Cambria Math"/>
                        <w:szCs w:val="22"/>
                        <w:lang w:val="en-GB"/>
                      </w:rPr>
                      <m:t>2</m:t>
                    </m:r>
                  </m:sup>
                </m:sSup>
                <m:r>
                  <m:rPr>
                    <m:sty m:val="b"/>
                  </m:rPr>
                  <w:rPr>
                    <w:rFonts w:ascii="Cambria Math" w:eastAsia="Palatino" w:hAnsi="Cambria Math"/>
                    <w:szCs w:val="22"/>
                    <w:lang w:val="en-GB"/>
                  </w:rPr>
                  <m:t>u</m:t>
                </m:r>
              </m:oMath>
            </m:oMathPara>
          </w:p>
        </w:tc>
        <w:tc>
          <w:tcPr>
            <w:tcW w:w="3283" w:type="dxa"/>
            <w:vAlign w:val="bottom"/>
          </w:tcPr>
          <w:p w:rsidR="00F81ABE" w:rsidRPr="00963986" w:rsidRDefault="00963986" w:rsidP="006672AE">
            <w:pPr>
              <w:tabs>
                <w:tab w:val="right" w:pos="8959"/>
              </w:tabs>
              <w:jc w:val="right"/>
              <w:rPr>
                <w:rFonts w:eastAsia="Palatino"/>
                <w:szCs w:val="22"/>
                <w:lang w:val="en-GB"/>
              </w:rPr>
            </w:pPr>
            <w:r w:rsidRPr="00963986">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fldChar w:fldCharType="begin"/>
            </w:r>
            <w:r w:rsidRPr="00963986">
              <w:rPr>
                <w:rFonts w:ascii="Palatino" w:eastAsia="Times New Roman" w:hAnsi="Palatino"/>
                <w:color w:val="000000"/>
                <w:kern w:val="2"/>
                <w:u w:color="000000"/>
                <w:bdr w:val="nil"/>
                <w:lang w:val="en-GB"/>
              </w:rPr>
              <w:instrText xml:space="preserve"> SEQ Equation \* ARABIC </w:instrText>
            </w:r>
            <w:r w:rsidRPr="00963986">
              <w:rPr>
                <w:rFonts w:ascii="Palatino" w:eastAsia="Times New Roman" w:hAnsi="Palatino"/>
                <w:color w:val="000000"/>
                <w:kern w:val="2"/>
                <w:u w:color="000000"/>
                <w:bdr w:val="nil"/>
                <w:lang w:val="en-GB"/>
              </w:rPr>
              <w:fldChar w:fldCharType="separate"/>
            </w:r>
            <w:r w:rsidR="00871462">
              <w:rPr>
                <w:rFonts w:ascii="Palatino" w:eastAsia="Times New Roman" w:hAnsi="Palatino"/>
                <w:noProof/>
                <w:color w:val="000000"/>
                <w:kern w:val="2"/>
                <w:u w:color="000000"/>
                <w:bdr w:val="nil"/>
                <w:lang w:val="en-GB"/>
              </w:rPr>
              <w:t>1</w:t>
            </w:r>
            <w:r w:rsidRPr="00963986">
              <w:rPr>
                <w:rFonts w:ascii="Palatino" w:eastAsia="Times New Roman" w:hAnsi="Palatino"/>
                <w:color w:val="000000"/>
                <w:kern w:val="2"/>
                <w:u w:color="000000"/>
                <w:bdr w:val="nil"/>
                <w:lang w:val="en-GB"/>
              </w:rPr>
              <w:fldChar w:fldCharType="end"/>
            </w:r>
            <w:r w:rsidRPr="00963986">
              <w:rPr>
                <w:rFonts w:ascii="Palatino" w:eastAsia="Times New Roman" w:hAnsi="Palatino"/>
                <w:color w:val="000000"/>
                <w:kern w:val="2"/>
                <w:u w:color="000000"/>
                <w:bdr w:val="nil"/>
                <w:lang w:val="en-GB"/>
              </w:rPr>
              <w:t>)</w:t>
            </w:r>
          </w:p>
        </w:tc>
      </w:tr>
    </w:tbl>
    <w:p w:rsidR="007D6733" w:rsidRPr="00963986" w:rsidRDefault="007D6733" w:rsidP="007D6733">
      <w:pPr>
        <w:spacing w:line="390" w:lineRule="atLeast"/>
        <w:jc w:val="both"/>
        <w:rPr>
          <w:rFonts w:ascii="Palatino" w:eastAsia="Times New Roman" w:hAnsi="Palatino"/>
          <w:color w:val="000000"/>
          <w:kern w:val="2"/>
          <w:u w:color="000000"/>
          <w:bdr w:val="nil"/>
          <w:lang w:val="en-GB"/>
        </w:rPr>
      </w:pPr>
    </w:p>
    <w:p w:rsidR="00F81ABE" w:rsidRDefault="00F81ABE" w:rsidP="00F81ABE">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Here </w:t>
      </w:r>
      <m:oMath>
        <m:r>
          <m:rPr>
            <m:sty m:val="p"/>
          </m:rPr>
          <w:rPr>
            <w:rFonts w:ascii="Cambria Math" w:eastAsia="Palatino" w:hAnsi="Cambria Math"/>
            <w:szCs w:val="22"/>
            <w:lang w:val="en-GB"/>
          </w:rPr>
          <m:t>ρ</m:t>
        </m:r>
      </m:oMath>
      <w:r w:rsidRPr="00963986">
        <w:rPr>
          <w:rFonts w:ascii="Palatino" w:eastAsia="Times New Roman" w:hAnsi="Palatino"/>
          <w:color w:val="000000"/>
          <w:kern w:val="2"/>
          <w:u w:color="000000"/>
          <w:bdr w:val="nil"/>
          <w:lang w:val="en-GB"/>
        </w:rPr>
        <w:t xml:space="preserve"> is the density</w:t>
      </w:r>
      <w:r w:rsidR="00120EFB">
        <w:rPr>
          <w:rFonts w:ascii="Palatino" w:eastAsia="Times New Roman" w:hAnsi="Palatino"/>
          <w:color w:val="000000"/>
          <w:kern w:val="2"/>
          <w:u w:color="000000"/>
          <w:bdr w:val="nil"/>
          <w:lang w:val="en-GB"/>
        </w:rPr>
        <w:t xml:space="preserve">, </w:t>
      </w:r>
      <m:oMath>
        <m:r>
          <m:rPr>
            <m:sty m:val="p"/>
          </m:rPr>
          <w:rPr>
            <w:rFonts w:ascii="Cambria Math" w:eastAsia="Palatino" w:hAnsi="Cambria Math"/>
            <w:szCs w:val="22"/>
            <w:lang w:val="en-GB"/>
          </w:rPr>
          <m:t>μ</m:t>
        </m:r>
      </m:oMath>
      <w:r w:rsidR="00120EFB">
        <w:rPr>
          <w:rFonts w:ascii="Palatino" w:eastAsia="Times New Roman" w:hAnsi="Palatino"/>
          <w:szCs w:val="22"/>
          <w:lang w:val="en-GB"/>
        </w:rPr>
        <w:t xml:space="preserve"> is the </w:t>
      </w:r>
      <w:r w:rsidR="00F415E8">
        <w:rPr>
          <w:rFonts w:ascii="Palatino" w:eastAsia="Times New Roman" w:hAnsi="Palatino"/>
          <w:szCs w:val="22"/>
          <w:lang w:val="en-GB"/>
        </w:rPr>
        <w:t xml:space="preserve">kinematic </w:t>
      </w:r>
      <w:r w:rsidR="00120EFB">
        <w:rPr>
          <w:rFonts w:ascii="Palatino" w:eastAsia="Times New Roman" w:hAnsi="Palatino"/>
          <w:szCs w:val="22"/>
          <w:lang w:val="en-GB"/>
        </w:rPr>
        <w:t>viscosity</w:t>
      </w:r>
      <w:r w:rsidRPr="00963986">
        <w:rPr>
          <w:rFonts w:ascii="Palatino" w:eastAsia="Times New Roman" w:hAnsi="Palatino"/>
          <w:color w:val="000000"/>
          <w:kern w:val="2"/>
          <w:u w:color="000000"/>
          <w:bdr w:val="nil"/>
          <w:lang w:val="en-GB"/>
        </w:rPr>
        <w:t xml:space="preserve"> and </w:t>
      </w:r>
      <m:oMath>
        <m:f>
          <m:fPr>
            <m:type m:val="lin"/>
            <m:ctrlPr>
              <w:rPr>
                <w:rFonts w:ascii="Cambria Math" w:eastAsia="Palatino" w:hAnsi="Cambria Math"/>
                <w:szCs w:val="22"/>
                <w:lang w:val="en-GB"/>
              </w:rPr>
            </m:ctrlPr>
          </m:fPr>
          <m:num>
            <m:r>
              <m:rPr>
                <m:sty m:val="p"/>
              </m:rPr>
              <w:rPr>
                <w:rFonts w:ascii="Cambria Math" w:eastAsia="Palatino" w:hAnsi="Cambria Math"/>
                <w:szCs w:val="22"/>
                <w:lang w:val="en-GB"/>
              </w:rPr>
              <m:t>D</m:t>
            </m:r>
            <m:r>
              <m:rPr>
                <m:sty m:val="b"/>
              </m:rPr>
              <w:rPr>
                <w:rFonts w:ascii="Cambria Math" w:eastAsia="Palatino" w:hAnsi="Cambria Math"/>
                <w:szCs w:val="22"/>
                <w:lang w:val="en-GB"/>
              </w:rPr>
              <m:t>u</m:t>
            </m:r>
          </m:num>
          <m:den>
            <m:r>
              <m:rPr>
                <m:sty m:val="p"/>
              </m:rPr>
              <w:rPr>
                <w:rFonts w:ascii="Cambria Math" w:eastAsia="Palatino" w:hAnsi="Cambria Math"/>
                <w:szCs w:val="22"/>
                <w:lang w:val="en-GB"/>
              </w:rPr>
              <m:t>Dt</m:t>
            </m:r>
          </m:den>
        </m:f>
      </m:oMath>
      <w:r w:rsidRPr="00963986">
        <w:rPr>
          <w:rFonts w:ascii="Palatino" w:eastAsia="Times New Roman" w:hAnsi="Palatino"/>
          <w:color w:val="000000"/>
          <w:kern w:val="2"/>
          <w:u w:color="000000"/>
          <w:bdr w:val="nil"/>
          <w:lang w:val="en-GB"/>
        </w:rPr>
        <w:t xml:space="preserve"> is the material acceleration, which is the acceleration of </w:t>
      </w:r>
      <w:r w:rsidRPr="00237A8A">
        <w:rPr>
          <w:rFonts w:ascii="Palatino" w:eastAsia="Times New Roman" w:hAnsi="Palatino"/>
          <w:color w:val="000000"/>
          <w:kern w:val="2"/>
          <w:bdr w:val="nil"/>
          <w:lang w:val="en-GB"/>
        </w:rPr>
        <w:t>a fluid par</w:t>
      </w:r>
      <w:r w:rsidR="00541383" w:rsidRPr="00237A8A">
        <w:rPr>
          <w:rFonts w:ascii="Palatino" w:eastAsia="Times New Roman" w:hAnsi="Palatino"/>
          <w:color w:val="000000"/>
          <w:kern w:val="2"/>
          <w:bdr w:val="nil"/>
          <w:lang w:val="en-GB"/>
        </w:rPr>
        <w:t>cel</w:t>
      </w:r>
      <w:r w:rsidRPr="00237A8A">
        <w:rPr>
          <w:rFonts w:ascii="Palatino" w:eastAsia="Times New Roman" w:hAnsi="Palatino"/>
          <w:color w:val="000000"/>
          <w:kern w:val="2"/>
          <w:bdr w:val="nil"/>
          <w:lang w:val="en-GB"/>
        </w:rPr>
        <w:t xml:space="preserve"> in a Lagrangian </w:t>
      </w:r>
      <w:r w:rsidRPr="00963986">
        <w:rPr>
          <w:rFonts w:ascii="Palatino" w:eastAsia="Times New Roman" w:hAnsi="Palatino"/>
          <w:color w:val="000000"/>
          <w:kern w:val="2"/>
          <w:u w:color="000000"/>
          <w:bdr w:val="nil"/>
          <w:lang w:val="en-GB"/>
        </w:rPr>
        <w:t xml:space="preserve">perspective. </w:t>
      </w:r>
      <w:r w:rsidR="00120EFB">
        <w:rPr>
          <w:rFonts w:ascii="Palatino" w:eastAsia="Times New Roman" w:hAnsi="Palatino"/>
          <w:color w:val="000000"/>
          <w:kern w:val="2"/>
          <w:u w:color="000000"/>
          <w:bdr w:val="nil"/>
          <w:lang w:val="en-GB"/>
        </w:rPr>
        <w:t xml:space="preserve">The viscous term (right) can be neglected for </w:t>
      </w:r>
      <w:r w:rsidR="00120EFB" w:rsidRPr="00120EFB">
        <w:rPr>
          <w:rFonts w:ascii="Palatino" w:eastAsia="Times New Roman" w:hAnsi="Palatino"/>
          <w:color w:val="000000"/>
          <w:kern w:val="2"/>
          <w:u w:color="000000"/>
          <w:bdr w:val="nil"/>
          <w:lang w:val="en-GB"/>
        </w:rPr>
        <w:t>sufficiently high Reynolds number</w:t>
      </w:r>
      <w:r w:rsidR="00120EFB">
        <w:rPr>
          <w:rFonts w:ascii="Palatino" w:eastAsia="Times New Roman" w:hAnsi="Palatino"/>
          <w:color w:val="000000"/>
          <w:kern w:val="2"/>
          <w:u w:color="000000"/>
          <w:bdr w:val="nil"/>
          <w:lang w:val="en-GB"/>
        </w:rPr>
        <w:t xml:space="preserve">s. </w:t>
      </w:r>
      <w:r w:rsidRPr="00963986">
        <w:rPr>
          <w:rFonts w:ascii="Palatino" w:eastAsia="Times New Roman" w:hAnsi="Palatino"/>
          <w:color w:val="000000"/>
          <w:kern w:val="2"/>
          <w:u w:color="000000"/>
          <w:bdr w:val="nil"/>
          <w:lang w:val="en-GB"/>
        </w:rPr>
        <w:t>For incompressible flow the density is a</w:t>
      </w:r>
      <w:r w:rsidR="00541383">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 constant</w:t>
      </w:r>
      <w:r w:rsidR="00541383">
        <w:rPr>
          <w:rFonts w:ascii="Palatino" w:eastAsia="Times New Roman" w:hAnsi="Palatino"/>
          <w:color w:val="000000"/>
          <w:kern w:val="2"/>
          <w:u w:color="000000"/>
          <w:bdr w:val="nil"/>
          <w:lang w:val="en-GB"/>
        </w:rPr>
        <w:t>. U</w:t>
      </w:r>
      <w:r w:rsidRPr="00963986">
        <w:rPr>
          <w:rFonts w:ascii="Palatino" w:eastAsia="Times New Roman" w:hAnsi="Palatino"/>
          <w:color w:val="000000"/>
          <w:kern w:val="2"/>
          <w:u w:color="000000"/>
          <w:bdr w:val="nil"/>
          <w:lang w:val="en-GB"/>
        </w:rPr>
        <w:t xml:space="preserve">nder compressible flow conditions, </w:t>
      </w:r>
      <w:r w:rsidR="00541383">
        <w:rPr>
          <w:rFonts w:ascii="Palatino" w:eastAsia="Times New Roman" w:hAnsi="Palatino"/>
          <w:color w:val="000000"/>
          <w:kern w:val="2"/>
          <w:u w:color="000000"/>
          <w:bdr w:val="nil"/>
          <w:lang w:val="en-GB"/>
        </w:rPr>
        <w:t>it</w:t>
      </w:r>
      <w:r w:rsidRPr="00963986">
        <w:rPr>
          <w:rFonts w:ascii="Palatino" w:eastAsia="Times New Roman" w:hAnsi="Palatino"/>
          <w:color w:val="000000"/>
          <w:kern w:val="2"/>
          <w:u w:color="000000"/>
          <w:bdr w:val="nil"/>
          <w:lang w:val="en-GB"/>
        </w:rPr>
        <w:t xml:space="preserve"> can be eliminated as independent variable by </w:t>
      </w:r>
      <w:r w:rsidRPr="00963986">
        <w:rPr>
          <w:rFonts w:ascii="Palatino" w:eastAsia="Times New Roman" w:hAnsi="Palatino"/>
          <w:color w:val="000000"/>
          <w:kern w:val="2"/>
          <w:u w:color="000000"/>
          <w:bdr w:val="nil"/>
          <w:lang w:val="en-GB"/>
        </w:rPr>
        <w:lastRenderedPageBreak/>
        <w:t>combining the momentum and energy equations (van Oudheusden et al. 2007)</w:t>
      </w:r>
      <w:r w:rsidR="00FE59C8">
        <w:rPr>
          <w:rFonts w:ascii="Palatino" w:eastAsia="Times New Roman" w:hAnsi="Palatino"/>
          <w:color w:val="000000"/>
          <w:kern w:val="2"/>
          <w:u w:color="000000"/>
          <w:bdr w:val="nil"/>
          <w:lang w:val="en-GB"/>
        </w:rPr>
        <w:t xml:space="preserve"> (see section 6.1)</w:t>
      </w:r>
      <w:r w:rsidRPr="00963986">
        <w:rPr>
          <w:rFonts w:ascii="Palatino" w:eastAsia="Times New Roman" w:hAnsi="Palatino"/>
          <w:color w:val="000000"/>
          <w:kern w:val="2"/>
          <w:u w:color="000000"/>
          <w:bdr w:val="nil"/>
          <w:lang w:val="en-GB"/>
        </w:rPr>
        <w:t xml:space="preserve">. </w:t>
      </w:r>
      <w:r w:rsidR="00541383">
        <w:rPr>
          <w:rFonts w:ascii="Palatino" w:eastAsia="Times New Roman" w:hAnsi="Palatino"/>
          <w:color w:val="000000"/>
          <w:kern w:val="2"/>
          <w:u w:color="000000"/>
          <w:bdr w:val="nil"/>
          <w:lang w:val="en-GB"/>
        </w:rPr>
        <w:t>Note that b</w:t>
      </w:r>
      <w:r w:rsidRPr="00963986">
        <w:rPr>
          <w:rFonts w:ascii="Palatino" w:eastAsia="Times New Roman" w:hAnsi="Palatino"/>
          <w:color w:val="000000"/>
          <w:kern w:val="2"/>
          <w:u w:color="000000"/>
          <w:bdr w:val="nil"/>
          <w:lang w:val="en-GB"/>
        </w:rPr>
        <w:t xml:space="preserve">y time-averaging </w:t>
      </w:r>
      <w:r w:rsidR="00B34170">
        <w:rPr>
          <w:rFonts w:ascii="Palatino" w:eastAsia="Times New Roman" w:hAnsi="Palatino"/>
          <w:color w:val="000000"/>
          <w:kern w:val="2"/>
          <w:u w:color="000000"/>
          <w:bdr w:val="nil"/>
          <w:lang w:val="en-GB"/>
        </w:rPr>
        <w:t xml:space="preserve">of </w:t>
      </w:r>
      <w:r w:rsidRPr="00963986">
        <w:rPr>
          <w:rFonts w:ascii="Palatino" w:eastAsia="Times New Roman" w:hAnsi="Palatino"/>
          <w:color w:val="000000"/>
          <w:kern w:val="2"/>
          <w:u w:color="000000"/>
          <w:bdr w:val="nil"/>
          <w:lang w:val="en-GB"/>
        </w:rPr>
        <w:t>equation 1, mean pressure fields can be obtained from uncorrelated velocity fields (</w:t>
      </w:r>
      <w:r w:rsidR="00F92D1D">
        <w:rPr>
          <w:rFonts w:ascii="Palatino" w:eastAsia="Times New Roman" w:hAnsi="Palatino"/>
          <w:color w:val="000000"/>
          <w:kern w:val="2"/>
          <w:u w:color="000000"/>
          <w:bdr w:val="nil"/>
          <w:lang w:val="en-GB"/>
        </w:rPr>
        <w:t>Gurka et al. 1999</w:t>
      </w:r>
      <w:r w:rsidRPr="00963986">
        <w:rPr>
          <w:rFonts w:ascii="Palatino" w:eastAsia="Times New Roman" w:hAnsi="Palatino"/>
          <w:color w:val="000000"/>
          <w:kern w:val="2"/>
          <w:u w:color="000000"/>
          <w:bdr w:val="nil"/>
          <w:lang w:val="en-GB"/>
        </w:rPr>
        <w:t>).</w:t>
      </w:r>
    </w:p>
    <w:p w:rsidR="00265CBD" w:rsidRPr="00963986" w:rsidRDefault="00265CBD" w:rsidP="00F81ABE">
      <w:pPr>
        <w:spacing w:line="390" w:lineRule="atLeast"/>
        <w:jc w:val="both"/>
        <w:rPr>
          <w:rFonts w:ascii="Palatino" w:eastAsia="Times New Roman" w:hAnsi="Palatino"/>
          <w:color w:val="000000"/>
          <w:kern w:val="2"/>
          <w:u w:color="000000"/>
          <w:bdr w:val="nil"/>
          <w:lang w:val="en-GB"/>
        </w:rPr>
      </w:pPr>
    </w:p>
    <w:p w:rsidR="006B4F01" w:rsidRDefault="00F81ABE" w:rsidP="00F81ABE">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experimental determination of the material acceleration has been subject of extensive research</w:t>
      </w:r>
      <w:r w:rsidR="00541383">
        <w:rPr>
          <w:rFonts w:ascii="Palatino" w:eastAsia="Times New Roman" w:hAnsi="Palatino"/>
          <w:color w:val="000000"/>
          <w:kern w:val="2"/>
          <w:u w:color="000000"/>
          <w:bdr w:val="nil"/>
          <w:lang w:val="en-GB"/>
        </w:rPr>
        <w:t>. D</w:t>
      </w:r>
      <w:r w:rsidRPr="00963986">
        <w:rPr>
          <w:rFonts w:ascii="Palatino" w:eastAsia="Times New Roman" w:hAnsi="Palatino"/>
          <w:color w:val="000000"/>
          <w:kern w:val="2"/>
          <w:u w:color="000000"/>
          <w:bdr w:val="nil"/>
          <w:lang w:val="en-GB"/>
        </w:rPr>
        <w:t xml:space="preserve">ifferent methods have been proposed. Using two or more </w:t>
      </w:r>
      <w:r w:rsidR="00172860">
        <w:rPr>
          <w:rFonts w:ascii="Palatino" w:eastAsia="Times New Roman" w:hAnsi="Palatino"/>
          <w:color w:val="000000"/>
          <w:kern w:val="2"/>
          <w:u w:color="000000"/>
          <w:bdr w:val="nil"/>
          <w:lang w:val="en-GB"/>
        </w:rPr>
        <w:t xml:space="preserve">PIV </w:t>
      </w:r>
      <w:r w:rsidRPr="00963986">
        <w:rPr>
          <w:rFonts w:ascii="Palatino" w:eastAsia="Times New Roman" w:hAnsi="Palatino"/>
          <w:color w:val="000000"/>
          <w:kern w:val="2"/>
          <w:u w:color="000000"/>
          <w:bdr w:val="nil"/>
          <w:lang w:val="en-GB"/>
        </w:rPr>
        <w:t xml:space="preserve">velocity fields closely separated in time, the material acceleration can be determined via </w:t>
      </w:r>
      <w:r w:rsidR="00B34170">
        <w:rPr>
          <w:rFonts w:ascii="Palatino" w:eastAsia="Times New Roman" w:hAnsi="Palatino"/>
          <w:color w:val="000000"/>
          <w:kern w:val="2"/>
          <w:u w:color="000000"/>
          <w:bdr w:val="nil"/>
          <w:lang w:val="en-GB"/>
        </w:rPr>
        <w:t xml:space="preserve">a </w:t>
      </w:r>
      <w:r w:rsidR="0065361B">
        <w:rPr>
          <w:rFonts w:ascii="Palatino" w:eastAsia="Times New Roman" w:hAnsi="Palatino"/>
          <w:color w:val="000000"/>
          <w:kern w:val="2"/>
          <w:u w:color="000000"/>
          <w:bdr w:val="nil"/>
          <w:lang w:val="en-GB"/>
        </w:rPr>
        <w:t>pseudo-</w:t>
      </w:r>
      <w:r w:rsidRPr="00963986">
        <w:rPr>
          <w:rFonts w:ascii="Palatino" w:eastAsia="Times New Roman" w:hAnsi="Palatino"/>
          <w:color w:val="000000"/>
          <w:kern w:val="2"/>
          <w:u w:color="000000"/>
          <w:bdr w:val="nil"/>
          <w:lang w:val="en-GB"/>
        </w:rPr>
        <w:t xml:space="preserve">Lagrangian formulation by tracing imaginary </w:t>
      </w:r>
      <w:r w:rsidR="00B34170">
        <w:rPr>
          <w:rFonts w:ascii="Palatino" w:eastAsia="Times New Roman" w:hAnsi="Palatino"/>
          <w:color w:val="000000"/>
          <w:kern w:val="2"/>
          <w:u w:color="000000"/>
          <w:bdr w:val="nil"/>
          <w:lang w:val="en-GB"/>
        </w:rPr>
        <w:t xml:space="preserve">fluid </w:t>
      </w:r>
      <w:r w:rsidRPr="00963986">
        <w:rPr>
          <w:rFonts w:ascii="Palatino" w:eastAsia="Times New Roman" w:hAnsi="Palatino"/>
          <w:color w:val="000000"/>
          <w:kern w:val="2"/>
          <w:u w:color="000000"/>
          <w:bdr w:val="nil"/>
          <w:lang w:val="en-GB"/>
        </w:rPr>
        <w:t xml:space="preserve">particles </w:t>
      </w:r>
      <w:r w:rsidR="006A093F">
        <w:rPr>
          <w:rFonts w:ascii="Palatino" w:eastAsia="Times New Roman" w:hAnsi="Palatino"/>
          <w:color w:val="000000"/>
          <w:kern w:val="2"/>
          <w:u w:color="000000"/>
          <w:bdr w:val="nil"/>
          <w:lang w:val="en-GB"/>
        </w:rPr>
        <w:t>using</w:t>
      </w:r>
      <w:r w:rsidR="006A093F" w:rsidRPr="00963986">
        <w:rPr>
          <w:rFonts w:ascii="Palatino" w:eastAsia="Times New Roman" w:hAnsi="Palatino"/>
          <w:color w:val="000000"/>
          <w:kern w:val="2"/>
          <w:u w:color="000000"/>
          <w:bdr w:val="nil"/>
          <w:lang w:val="en-GB"/>
        </w:rPr>
        <w:t xml:space="preserve"> </w:t>
      </w:r>
      <w:r w:rsidR="006A093F">
        <w:rPr>
          <w:rFonts w:ascii="Palatino" w:eastAsia="Times New Roman" w:hAnsi="Palatino"/>
          <w:color w:val="000000"/>
          <w:kern w:val="2"/>
          <w:u w:color="000000"/>
          <w:bdr w:val="nil"/>
          <w:lang w:val="en-GB"/>
        </w:rPr>
        <w:t>a series of</w:t>
      </w:r>
      <w:r w:rsidR="006A093F"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velocity fields (e.g. Liu and Katz 2006)</w:t>
      </w:r>
      <w:r w:rsidR="006974BB">
        <w:rPr>
          <w:rFonts w:ascii="Palatino" w:eastAsia="Times New Roman" w:hAnsi="Palatino"/>
          <w:color w:val="000000"/>
          <w:kern w:val="2"/>
          <w:u w:color="000000"/>
          <w:bdr w:val="nil"/>
          <w:lang w:val="en-GB"/>
        </w:rPr>
        <w:t>, also referred to as pseudo trac</w:t>
      </w:r>
      <w:r w:rsidR="006A093F">
        <w:rPr>
          <w:rFonts w:ascii="Palatino" w:eastAsia="Times New Roman" w:hAnsi="Palatino"/>
          <w:color w:val="000000"/>
          <w:kern w:val="2"/>
          <w:u w:color="000000"/>
          <w:bdr w:val="nil"/>
          <w:lang w:val="en-GB"/>
        </w:rPr>
        <w:t>k</w:t>
      </w:r>
      <w:r w:rsidR="006974BB">
        <w:rPr>
          <w:rFonts w:ascii="Palatino" w:eastAsia="Times New Roman" w:hAnsi="Palatino"/>
          <w:color w:val="000000"/>
          <w:kern w:val="2"/>
          <w:u w:color="000000"/>
          <w:bdr w:val="nil"/>
          <w:lang w:val="en-GB"/>
        </w:rPr>
        <w:t xml:space="preserve">ing. Alternatively the </w:t>
      </w:r>
      <w:r w:rsidR="006974BB" w:rsidRPr="00963986">
        <w:rPr>
          <w:rFonts w:ascii="Palatino" w:eastAsia="Times New Roman" w:hAnsi="Palatino"/>
          <w:color w:val="000000"/>
          <w:kern w:val="2"/>
          <w:u w:color="000000"/>
          <w:bdr w:val="nil"/>
          <w:lang w:val="en-GB"/>
        </w:rPr>
        <w:t xml:space="preserve">material acceleration can be </w:t>
      </w:r>
      <w:r w:rsidR="002E289A">
        <w:rPr>
          <w:rFonts w:ascii="Palatino" w:eastAsia="Times New Roman" w:hAnsi="Palatino"/>
          <w:color w:val="000000"/>
          <w:kern w:val="2"/>
          <w:u w:color="000000"/>
          <w:bdr w:val="nil"/>
          <w:lang w:val="en-GB"/>
        </w:rPr>
        <w:t>estimated</w:t>
      </w:r>
      <w:r w:rsidR="002E289A"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via </w:t>
      </w:r>
      <w:r w:rsidR="00B34170">
        <w:rPr>
          <w:rFonts w:ascii="Palatino" w:eastAsia="Times New Roman" w:hAnsi="Palatino"/>
          <w:color w:val="000000"/>
          <w:kern w:val="2"/>
          <w:u w:color="000000"/>
          <w:bdr w:val="nil"/>
          <w:lang w:val="en-GB"/>
        </w:rPr>
        <w:t xml:space="preserve">an </w:t>
      </w:r>
      <w:r w:rsidRPr="00963986">
        <w:rPr>
          <w:rFonts w:ascii="Palatino" w:eastAsia="Times New Roman" w:hAnsi="Palatino"/>
          <w:color w:val="000000"/>
          <w:kern w:val="2"/>
          <w:u w:color="000000"/>
          <w:bdr w:val="nil"/>
          <w:lang w:val="en-GB"/>
        </w:rPr>
        <w:t xml:space="preserve">Eulerian formulation by separately determining local temporal and spatial velocity derivatives from the structured velocity measurement grid (e.g. Baur and Köngeter 1999). To alleviate the need for time-resolved velocity data, methods have been proposed </w:t>
      </w:r>
      <w:r w:rsidR="00541383">
        <w:rPr>
          <w:rFonts w:ascii="Palatino" w:eastAsia="Times New Roman" w:hAnsi="Palatino"/>
          <w:color w:val="000000"/>
          <w:kern w:val="2"/>
          <w:u w:color="000000"/>
          <w:bdr w:val="nil"/>
          <w:lang w:val="en-GB"/>
        </w:rPr>
        <w:t xml:space="preserve">that </w:t>
      </w:r>
      <w:r w:rsidR="00541383" w:rsidRPr="00963986">
        <w:rPr>
          <w:rFonts w:ascii="Palatino" w:eastAsia="Times New Roman" w:hAnsi="Palatino"/>
          <w:color w:val="000000"/>
          <w:kern w:val="2"/>
          <w:u w:color="000000"/>
          <w:bdr w:val="nil"/>
          <w:lang w:val="en-GB"/>
        </w:rPr>
        <w:t>employ physical model</w:t>
      </w:r>
      <w:r w:rsidR="00541383">
        <w:rPr>
          <w:rFonts w:ascii="Palatino" w:eastAsia="Times New Roman" w:hAnsi="Palatino"/>
          <w:color w:val="000000"/>
          <w:kern w:val="2"/>
          <w:u w:color="000000"/>
          <w:bdr w:val="nil"/>
          <w:lang w:val="en-GB"/>
        </w:rPr>
        <w:t>s</w:t>
      </w:r>
      <w:r w:rsidR="00541383"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to calculate the material acceleration from velocity data at </w:t>
      </w:r>
      <w:r w:rsidR="00B34170">
        <w:rPr>
          <w:rFonts w:ascii="Palatino" w:eastAsia="Times New Roman" w:hAnsi="Palatino"/>
          <w:color w:val="000000"/>
          <w:kern w:val="2"/>
          <w:u w:color="000000"/>
          <w:bdr w:val="nil"/>
          <w:lang w:val="en-GB"/>
        </w:rPr>
        <w:t xml:space="preserve">a </w:t>
      </w:r>
      <w:r w:rsidRPr="00963986">
        <w:rPr>
          <w:rFonts w:ascii="Palatino" w:eastAsia="Times New Roman" w:hAnsi="Palatino"/>
          <w:color w:val="000000"/>
          <w:kern w:val="2"/>
          <w:u w:color="000000"/>
          <w:bdr w:val="nil"/>
          <w:lang w:val="en-GB"/>
        </w:rPr>
        <w:t>single time instance</w:t>
      </w:r>
      <w:r w:rsidR="00541383">
        <w:rPr>
          <w:rFonts w:ascii="Palatino" w:eastAsia="Times New Roman" w:hAnsi="Palatino"/>
          <w:color w:val="000000"/>
          <w:kern w:val="2"/>
          <w:u w:color="000000"/>
          <w:bdr w:val="nil"/>
          <w:lang w:val="en-GB"/>
        </w:rPr>
        <w:t xml:space="preserve">, e.g. </w:t>
      </w:r>
      <w:r w:rsidR="000712CD" w:rsidRPr="000712CD">
        <w:rPr>
          <w:rFonts w:ascii="Palatino" w:eastAsia="Times New Roman" w:hAnsi="Palatino"/>
          <w:color w:val="000000"/>
          <w:kern w:val="2"/>
          <w:u w:color="000000"/>
          <w:bdr w:val="nil"/>
          <w:lang w:val="en-GB"/>
        </w:rPr>
        <w:t xml:space="preserve">Taylor’s hypothesis approach (de Kat and Ganapathisubramani 2013; Laskari et al. 2016) </w:t>
      </w:r>
      <w:r w:rsidR="000712CD">
        <w:rPr>
          <w:rFonts w:ascii="Palatino" w:eastAsia="Times New Roman" w:hAnsi="Palatino"/>
          <w:color w:val="000000"/>
          <w:kern w:val="2"/>
          <w:u w:color="000000"/>
          <w:bdr w:val="nil"/>
          <w:lang w:val="en-GB"/>
        </w:rPr>
        <w:t>and</w:t>
      </w:r>
      <w:r w:rsidR="000712CD" w:rsidRPr="000712CD">
        <w:rPr>
          <w:rFonts w:ascii="Palatino" w:eastAsia="Times New Roman" w:hAnsi="Palatino"/>
          <w:color w:val="000000"/>
          <w:kern w:val="2"/>
          <w:u w:color="000000"/>
          <w:bdr w:val="nil"/>
          <w:lang w:val="en-GB"/>
        </w:rPr>
        <w:t xml:space="preserve"> Instantaneous Vortex-in-Cell (IVIC, Schneiders et al. 2016)</w:t>
      </w:r>
      <w:r w:rsidR="000712CD">
        <w:rPr>
          <w:rFonts w:ascii="Palatino" w:eastAsia="Times New Roman" w:hAnsi="Palatino"/>
          <w:color w:val="000000"/>
          <w:kern w:val="2"/>
          <w:u w:color="000000"/>
          <w:bdr w:val="nil"/>
          <w:lang w:val="en-GB"/>
        </w:rPr>
        <w:t xml:space="preserve">. </w:t>
      </w:r>
    </w:p>
    <w:p w:rsidR="006B4F01" w:rsidRDefault="006B4F01" w:rsidP="00F81ABE">
      <w:pPr>
        <w:spacing w:line="390" w:lineRule="atLeast"/>
        <w:jc w:val="both"/>
        <w:rPr>
          <w:rFonts w:ascii="Palatino" w:eastAsia="Times New Roman" w:hAnsi="Palatino"/>
          <w:color w:val="000000"/>
          <w:kern w:val="2"/>
          <w:u w:color="000000"/>
          <w:bdr w:val="nil"/>
          <w:lang w:val="en-GB"/>
        </w:rPr>
      </w:pPr>
    </w:p>
    <w:p w:rsidR="00B342F5" w:rsidRDefault="00F81ABE" w:rsidP="00F81ABE">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Alternative to taking velocity fields as a starting point, the material acceler</w:t>
      </w:r>
      <w:r w:rsidR="00541383">
        <w:rPr>
          <w:rFonts w:ascii="Palatino" w:eastAsia="Times New Roman" w:hAnsi="Palatino"/>
          <w:color w:val="000000"/>
          <w:kern w:val="2"/>
          <w:u w:color="000000"/>
          <w:bdr w:val="nil"/>
          <w:lang w:val="en-GB"/>
        </w:rPr>
        <w:t>ation can also be obtained from</w:t>
      </w:r>
      <w:r w:rsidRPr="00963986">
        <w:rPr>
          <w:rFonts w:ascii="Palatino" w:eastAsia="Times New Roman" w:hAnsi="Palatino"/>
          <w:color w:val="000000"/>
          <w:kern w:val="2"/>
          <w:u w:color="000000"/>
          <w:bdr w:val="nil"/>
          <w:lang w:val="en-GB"/>
        </w:rPr>
        <w:t xml:space="preserve"> particle images, by trac</w:t>
      </w:r>
      <w:r w:rsidR="00541383">
        <w:rPr>
          <w:rFonts w:ascii="Palatino" w:eastAsia="Times New Roman" w:hAnsi="Palatino"/>
          <w:color w:val="000000"/>
          <w:kern w:val="2"/>
          <w:u w:color="000000"/>
          <w:bdr w:val="nil"/>
          <w:lang w:val="en-GB"/>
        </w:rPr>
        <w:t>k</w:t>
      </w:r>
      <w:r w:rsidRPr="00963986">
        <w:rPr>
          <w:rFonts w:ascii="Palatino" w:eastAsia="Times New Roman" w:hAnsi="Palatino"/>
          <w:color w:val="000000"/>
          <w:kern w:val="2"/>
          <w:u w:color="000000"/>
          <w:bdr w:val="nil"/>
          <w:lang w:val="en-GB"/>
        </w:rPr>
        <w:t xml:space="preserve">ing particle patterns </w:t>
      </w:r>
      <w:r w:rsidR="00541383">
        <w:rPr>
          <w:rFonts w:ascii="Palatino" w:eastAsia="Times New Roman" w:hAnsi="Palatino"/>
          <w:color w:val="000000"/>
          <w:kern w:val="2"/>
          <w:u w:color="000000"/>
          <w:bdr w:val="nil"/>
          <w:lang w:val="en-GB"/>
        </w:rPr>
        <w:t xml:space="preserve">or </w:t>
      </w:r>
      <w:r w:rsidR="006B4F01" w:rsidRPr="00963986">
        <w:rPr>
          <w:rFonts w:ascii="Palatino" w:eastAsia="Times New Roman" w:hAnsi="Palatino"/>
          <w:color w:val="000000"/>
          <w:kern w:val="2"/>
          <w:u w:color="000000"/>
          <w:bdr w:val="nil"/>
          <w:lang w:val="en-GB"/>
        </w:rPr>
        <w:t>individual particles</w:t>
      </w:r>
      <w:r w:rsidR="00E57AFB">
        <w:rPr>
          <w:rFonts w:ascii="Palatino" w:eastAsia="Times New Roman" w:hAnsi="Palatino"/>
          <w:color w:val="000000"/>
          <w:kern w:val="2"/>
          <w:u w:color="000000"/>
          <w:bdr w:val="nil"/>
          <w:lang w:val="en-GB"/>
        </w:rPr>
        <w:t xml:space="preserve">. </w:t>
      </w:r>
      <w:r w:rsidR="00541383">
        <w:rPr>
          <w:rFonts w:ascii="Palatino" w:eastAsia="Times New Roman" w:hAnsi="Palatino"/>
          <w:color w:val="000000"/>
          <w:kern w:val="2"/>
          <w:u w:color="000000"/>
          <w:bdr w:val="nil"/>
          <w:lang w:val="en-GB"/>
        </w:rPr>
        <w:t>The first approach is based on correlation analyses</w:t>
      </w:r>
      <w:r w:rsidR="00C60E07">
        <w:rPr>
          <w:rFonts w:ascii="Palatino" w:eastAsia="Times New Roman" w:hAnsi="Palatino"/>
          <w:color w:val="000000"/>
          <w:kern w:val="2"/>
          <w:u w:color="000000"/>
          <w:bdr w:val="nil"/>
          <w:lang w:val="en-GB"/>
        </w:rPr>
        <w:t xml:space="preserve"> and includes f</w:t>
      </w:r>
      <w:r w:rsidR="00C60E07" w:rsidRPr="00C60E07">
        <w:rPr>
          <w:rFonts w:ascii="Palatino" w:eastAsia="Times New Roman" w:hAnsi="Palatino"/>
          <w:color w:val="000000"/>
          <w:kern w:val="2"/>
          <w:u w:color="000000"/>
          <w:bdr w:val="nil"/>
          <w:lang w:val="en-GB"/>
        </w:rPr>
        <w:t xml:space="preserve">luid </w:t>
      </w:r>
      <w:r w:rsidR="00C60E07">
        <w:rPr>
          <w:rFonts w:ascii="Palatino" w:eastAsia="Times New Roman" w:hAnsi="Palatino"/>
          <w:color w:val="000000"/>
          <w:kern w:val="2"/>
          <w:u w:color="000000"/>
          <w:bdr w:val="nil"/>
          <w:lang w:val="en-GB"/>
        </w:rPr>
        <w:t>t</w:t>
      </w:r>
      <w:r w:rsidR="00C60E07" w:rsidRPr="00C60E07">
        <w:rPr>
          <w:rFonts w:ascii="Palatino" w:eastAsia="Times New Roman" w:hAnsi="Palatino"/>
          <w:color w:val="000000"/>
          <w:kern w:val="2"/>
          <w:u w:color="000000"/>
          <w:bdr w:val="nil"/>
          <w:lang w:val="en-GB"/>
        </w:rPr>
        <w:t xml:space="preserve">rajectory </w:t>
      </w:r>
      <w:r w:rsidR="00C60E07">
        <w:rPr>
          <w:rFonts w:ascii="Palatino" w:eastAsia="Times New Roman" w:hAnsi="Palatino"/>
          <w:color w:val="000000"/>
          <w:kern w:val="2"/>
          <w:u w:color="000000"/>
          <w:bdr w:val="nil"/>
          <w:lang w:val="en-GB"/>
        </w:rPr>
        <w:t>c</w:t>
      </w:r>
      <w:r w:rsidR="00C60E07" w:rsidRPr="00C60E07">
        <w:rPr>
          <w:rFonts w:ascii="Palatino" w:eastAsia="Times New Roman" w:hAnsi="Palatino"/>
          <w:color w:val="000000"/>
          <w:kern w:val="2"/>
          <w:u w:color="000000"/>
          <w:bdr w:val="nil"/>
          <w:lang w:val="en-GB"/>
        </w:rPr>
        <w:t xml:space="preserve">orrelation (FTC, Lynch and Scarano 2013) or fluid trajectory evaluation based on an ensemble-averaged cross-correlation </w:t>
      </w:r>
      <w:r w:rsidR="00C60E07">
        <w:rPr>
          <w:rFonts w:ascii="Palatino" w:eastAsia="Times New Roman" w:hAnsi="Palatino"/>
          <w:color w:val="000000"/>
          <w:kern w:val="2"/>
          <w:u w:color="000000"/>
          <w:bdr w:val="nil"/>
          <w:lang w:val="en-GB"/>
        </w:rPr>
        <w:t>(</w:t>
      </w:r>
      <w:r w:rsidR="00541383">
        <w:rPr>
          <w:rFonts w:ascii="Palatino" w:eastAsia="Times New Roman" w:hAnsi="Palatino"/>
          <w:color w:val="000000"/>
          <w:kern w:val="2"/>
          <w:u w:color="000000"/>
          <w:bdr w:val="nil"/>
          <w:lang w:val="en-GB"/>
        </w:rPr>
        <w:t>FTEE</w:t>
      </w:r>
      <w:r w:rsidR="00C60E07">
        <w:rPr>
          <w:rFonts w:ascii="Palatino" w:eastAsia="Times New Roman" w:hAnsi="Palatino"/>
          <w:color w:val="000000"/>
          <w:kern w:val="2"/>
          <w:u w:color="000000"/>
          <w:bdr w:val="nil"/>
          <w:lang w:val="en-GB"/>
        </w:rPr>
        <w:t>)</w:t>
      </w:r>
      <w:r w:rsidR="00541383">
        <w:rPr>
          <w:rFonts w:ascii="Palatino" w:eastAsia="Times New Roman" w:hAnsi="Palatino"/>
          <w:color w:val="000000"/>
          <w:kern w:val="2"/>
          <w:u w:color="000000"/>
          <w:bdr w:val="nil"/>
          <w:lang w:val="en-GB"/>
        </w:rPr>
        <w:t xml:space="preserve">, </w:t>
      </w:r>
      <w:r w:rsidR="00541383" w:rsidRPr="00963986">
        <w:rPr>
          <w:rFonts w:ascii="Palatino" w:eastAsia="Times New Roman" w:hAnsi="Palatino"/>
          <w:color w:val="000000"/>
          <w:kern w:val="2"/>
          <w:u w:color="000000"/>
          <w:bdr w:val="nil"/>
          <w:lang w:val="en-GB"/>
        </w:rPr>
        <w:t>Jeon et al. 2014)</w:t>
      </w:r>
      <w:r w:rsidR="00541383">
        <w:rPr>
          <w:rFonts w:ascii="Palatino" w:eastAsia="Times New Roman" w:hAnsi="Palatino"/>
          <w:color w:val="000000"/>
          <w:kern w:val="2"/>
          <w:u w:color="000000"/>
          <w:bdr w:val="nil"/>
          <w:lang w:val="en-GB"/>
        </w:rPr>
        <w:t>. T</w:t>
      </w:r>
      <w:r w:rsidR="006B4F01">
        <w:rPr>
          <w:rFonts w:ascii="Palatino" w:eastAsia="Times New Roman" w:hAnsi="Palatino"/>
          <w:color w:val="000000"/>
          <w:kern w:val="2"/>
          <w:u w:color="000000"/>
          <w:bdr w:val="nil"/>
          <w:lang w:val="en-GB"/>
        </w:rPr>
        <w:t>h</w:t>
      </w:r>
      <w:r w:rsidR="00541383">
        <w:rPr>
          <w:rFonts w:ascii="Palatino" w:eastAsia="Times New Roman" w:hAnsi="Palatino"/>
          <w:color w:val="000000"/>
          <w:kern w:val="2"/>
          <w:u w:color="000000"/>
          <w:bdr w:val="nil"/>
          <w:lang w:val="en-GB"/>
        </w:rPr>
        <w:t>e</w:t>
      </w:r>
      <w:r w:rsidR="006B4F01">
        <w:rPr>
          <w:rFonts w:ascii="Palatino" w:eastAsia="Times New Roman" w:hAnsi="Palatino"/>
          <w:color w:val="000000"/>
          <w:kern w:val="2"/>
          <w:u w:color="000000"/>
          <w:bdr w:val="nil"/>
          <w:lang w:val="en-GB"/>
        </w:rPr>
        <w:t xml:space="preserve"> latter </w:t>
      </w:r>
      <w:r w:rsidRPr="00963986">
        <w:rPr>
          <w:rFonts w:ascii="Palatino" w:eastAsia="Times New Roman" w:hAnsi="Palatino"/>
          <w:color w:val="000000"/>
          <w:kern w:val="2"/>
          <w:u w:color="000000"/>
          <w:bdr w:val="nil"/>
          <w:lang w:val="en-GB"/>
        </w:rPr>
        <w:t xml:space="preserve">strategy includes conventional </w:t>
      </w:r>
      <w:r w:rsidR="006B4F01">
        <w:rPr>
          <w:rFonts w:ascii="Palatino" w:eastAsia="Times New Roman" w:hAnsi="Palatino"/>
          <w:color w:val="000000"/>
          <w:kern w:val="2"/>
          <w:u w:color="000000"/>
          <w:bdr w:val="nil"/>
          <w:lang w:val="en-GB"/>
        </w:rPr>
        <w:t xml:space="preserve">particle </w:t>
      </w:r>
      <w:r w:rsidRPr="00963986">
        <w:rPr>
          <w:rFonts w:ascii="Palatino" w:eastAsia="Times New Roman" w:hAnsi="Palatino"/>
          <w:color w:val="000000"/>
          <w:kern w:val="2"/>
          <w:u w:color="000000"/>
          <w:bdr w:val="nil"/>
          <w:lang w:val="en-GB"/>
        </w:rPr>
        <w:t>tracking</w:t>
      </w:r>
      <w:r w:rsidR="006B4F01">
        <w:rPr>
          <w:rFonts w:ascii="Palatino" w:eastAsia="Times New Roman" w:hAnsi="Palatino"/>
          <w:color w:val="000000"/>
          <w:kern w:val="2"/>
          <w:u w:color="000000"/>
          <w:bdr w:val="nil"/>
          <w:lang w:val="en-GB"/>
        </w:rPr>
        <w:t xml:space="preserve"> velocimetry (PTV)</w:t>
      </w:r>
      <w:r w:rsidRPr="00963986">
        <w:rPr>
          <w:rFonts w:ascii="Palatino" w:eastAsia="Times New Roman" w:hAnsi="Palatino"/>
          <w:color w:val="000000"/>
          <w:kern w:val="2"/>
          <w:u w:color="000000"/>
          <w:bdr w:val="nil"/>
          <w:lang w:val="en-GB"/>
        </w:rPr>
        <w:t xml:space="preserve"> that rel</w:t>
      </w:r>
      <w:r w:rsidR="00541383">
        <w:rPr>
          <w:rFonts w:ascii="Palatino" w:eastAsia="Times New Roman" w:hAnsi="Palatino"/>
          <w:color w:val="000000"/>
          <w:kern w:val="2"/>
          <w:u w:color="000000"/>
          <w:bdr w:val="nil"/>
          <w:lang w:val="en-GB"/>
        </w:rPr>
        <w:t>ies</w:t>
      </w:r>
      <w:r w:rsidRPr="00963986">
        <w:rPr>
          <w:rFonts w:ascii="Palatino" w:eastAsia="Times New Roman" w:hAnsi="Palatino"/>
          <w:color w:val="000000"/>
          <w:kern w:val="2"/>
          <w:u w:color="000000"/>
          <w:bdr w:val="nil"/>
          <w:lang w:val="en-GB"/>
        </w:rPr>
        <w:t xml:space="preserve"> on relatively low particle seeding concentrations (e.g. Malik et al. 1993) as well as </w:t>
      </w:r>
      <w:r w:rsidR="006B4F01">
        <w:rPr>
          <w:rFonts w:ascii="Palatino" w:eastAsia="Times New Roman" w:hAnsi="Palatino"/>
          <w:color w:val="000000"/>
          <w:kern w:val="2"/>
          <w:u w:color="000000"/>
          <w:bdr w:val="nil"/>
          <w:lang w:val="en-GB"/>
        </w:rPr>
        <w:t xml:space="preserve">two </w:t>
      </w:r>
      <w:r w:rsidRPr="00963986">
        <w:rPr>
          <w:rFonts w:ascii="Palatino" w:eastAsia="Times New Roman" w:hAnsi="Palatino"/>
          <w:color w:val="000000"/>
          <w:kern w:val="2"/>
          <w:u w:color="000000"/>
          <w:bdr w:val="nil"/>
          <w:lang w:val="en-GB"/>
        </w:rPr>
        <w:t>more recently proposed advanced approaches that avoid this drawback</w:t>
      </w:r>
      <w:r w:rsidR="006B4F01">
        <w:rPr>
          <w:rFonts w:ascii="Palatino" w:eastAsia="Times New Roman" w:hAnsi="Palatino"/>
          <w:color w:val="000000"/>
          <w:kern w:val="2"/>
          <w:u w:color="000000"/>
          <w:bdr w:val="nil"/>
          <w:lang w:val="en-GB"/>
        </w:rPr>
        <w:t>: tomographic-PTV</w:t>
      </w:r>
      <w:r w:rsidR="001617E2">
        <w:rPr>
          <w:rFonts w:ascii="Palatino" w:eastAsia="Times New Roman" w:hAnsi="Palatino"/>
          <w:color w:val="000000"/>
          <w:kern w:val="2"/>
          <w:u w:color="000000"/>
          <w:bdr w:val="nil"/>
          <w:lang w:val="en-GB"/>
        </w:rPr>
        <w:t xml:space="preserve"> resp. LPT</w:t>
      </w:r>
      <w:r w:rsidR="006B4F01">
        <w:rPr>
          <w:rFonts w:ascii="Palatino" w:eastAsia="Times New Roman" w:hAnsi="Palatino"/>
          <w:color w:val="000000"/>
          <w:kern w:val="2"/>
          <w:u w:color="000000"/>
          <w:bdr w:val="nil"/>
          <w:lang w:val="en-GB"/>
        </w:rPr>
        <w:t xml:space="preserve"> (</w:t>
      </w:r>
      <w:r w:rsidR="002E289A">
        <w:rPr>
          <w:rFonts w:ascii="Palatino" w:eastAsia="Times New Roman" w:hAnsi="Palatino"/>
          <w:color w:val="000000"/>
          <w:kern w:val="2"/>
          <w:u w:color="000000"/>
          <w:bdr w:val="nil"/>
          <w:lang w:val="en-GB"/>
        </w:rPr>
        <w:t xml:space="preserve">Schröder et al. 2011, </w:t>
      </w:r>
      <w:r w:rsidRPr="00963986">
        <w:rPr>
          <w:rFonts w:ascii="Palatino" w:eastAsia="Times New Roman" w:hAnsi="Palatino"/>
          <w:color w:val="000000"/>
          <w:kern w:val="2"/>
          <w:u w:color="000000"/>
          <w:bdr w:val="nil"/>
          <w:lang w:val="en-GB"/>
        </w:rPr>
        <w:t>Novara and Scarano 2013</w:t>
      </w:r>
      <w:r w:rsidR="006B4F01">
        <w:rPr>
          <w:rFonts w:ascii="Palatino" w:eastAsia="Times New Roman" w:hAnsi="Palatino"/>
          <w:color w:val="000000"/>
          <w:kern w:val="2"/>
          <w:u w:color="000000"/>
          <w:bdr w:val="nil"/>
          <w:lang w:val="en-GB"/>
        </w:rPr>
        <w:t>) and ‘Shake-the-Box’ (STB,</w:t>
      </w:r>
      <w:r w:rsidR="006B4F01"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Schanz et al. 2016).</w:t>
      </w:r>
      <w:r w:rsidR="00B342F5">
        <w:rPr>
          <w:rFonts w:ascii="Palatino" w:eastAsia="Times New Roman" w:hAnsi="Palatino"/>
          <w:color w:val="000000"/>
          <w:kern w:val="2"/>
          <w:u w:color="000000"/>
          <w:bdr w:val="nil"/>
          <w:lang w:val="en-GB"/>
        </w:rPr>
        <w:t xml:space="preserve"> Different </w:t>
      </w:r>
      <w:r w:rsidR="00B342F5" w:rsidRPr="00B342F5">
        <w:rPr>
          <w:rFonts w:ascii="Palatino" w:eastAsia="Times New Roman" w:hAnsi="Palatino"/>
          <w:color w:val="000000"/>
          <w:kern w:val="2"/>
          <w:u w:color="000000"/>
          <w:bdr w:val="nil"/>
          <w:lang w:val="en-GB"/>
        </w:rPr>
        <w:t xml:space="preserve">techniques </w:t>
      </w:r>
      <w:r w:rsidR="00B342F5">
        <w:rPr>
          <w:rFonts w:ascii="Palatino" w:eastAsia="Times New Roman" w:hAnsi="Palatino"/>
          <w:color w:val="000000"/>
          <w:kern w:val="2"/>
          <w:u w:color="000000"/>
          <w:bdr w:val="nil"/>
          <w:lang w:val="en-GB"/>
        </w:rPr>
        <w:t xml:space="preserve">exist to </w:t>
      </w:r>
      <w:r w:rsidR="00B342F5" w:rsidRPr="00B342F5">
        <w:rPr>
          <w:rFonts w:ascii="Palatino" w:eastAsia="Times New Roman" w:hAnsi="Palatino"/>
          <w:color w:val="000000"/>
          <w:kern w:val="2"/>
          <w:u w:color="000000"/>
          <w:bdr w:val="nil"/>
          <w:lang w:val="en-GB"/>
        </w:rPr>
        <w:t xml:space="preserve">reconstruct scattered </w:t>
      </w:r>
      <w:r w:rsidR="00E57AFB">
        <w:rPr>
          <w:rFonts w:ascii="Palatino" w:eastAsia="Times New Roman" w:hAnsi="Palatino"/>
          <w:color w:val="000000"/>
          <w:kern w:val="2"/>
          <w:u w:color="000000"/>
          <w:bdr w:val="nil"/>
          <w:lang w:val="en-GB"/>
        </w:rPr>
        <w:t xml:space="preserve">LPT </w:t>
      </w:r>
      <w:r w:rsidR="00B342F5" w:rsidRPr="00B342F5">
        <w:rPr>
          <w:rFonts w:ascii="Palatino" w:eastAsia="Times New Roman" w:hAnsi="Palatino"/>
          <w:color w:val="000000"/>
          <w:kern w:val="2"/>
          <w:u w:color="000000"/>
          <w:bdr w:val="nil"/>
          <w:lang w:val="en-GB"/>
        </w:rPr>
        <w:t xml:space="preserve">measurement data </w:t>
      </w:r>
      <w:r w:rsidR="00B342F5">
        <w:rPr>
          <w:rFonts w:ascii="Palatino" w:eastAsia="Times New Roman" w:hAnsi="Palatino"/>
          <w:color w:val="000000"/>
          <w:kern w:val="2"/>
          <w:u w:color="000000"/>
          <w:bdr w:val="nil"/>
          <w:lang w:val="en-GB"/>
        </w:rPr>
        <w:t xml:space="preserve">on a </w:t>
      </w:r>
      <w:r w:rsidR="00B342F5" w:rsidRPr="00B342F5">
        <w:rPr>
          <w:rFonts w:ascii="Palatino" w:eastAsia="Times New Roman" w:hAnsi="Palatino"/>
          <w:color w:val="000000"/>
          <w:kern w:val="2"/>
          <w:u w:color="000000"/>
          <w:bdr w:val="nil"/>
          <w:lang w:val="en-GB"/>
        </w:rPr>
        <w:t>uniform grid</w:t>
      </w:r>
      <w:r w:rsidR="00B342F5">
        <w:rPr>
          <w:rFonts w:ascii="Palatino" w:eastAsia="Times New Roman" w:hAnsi="Palatino"/>
          <w:color w:val="000000"/>
          <w:kern w:val="2"/>
          <w:u w:color="000000"/>
          <w:bdr w:val="nil"/>
          <w:lang w:val="en-GB"/>
        </w:rPr>
        <w:t>, e.g. FlowFit (</w:t>
      </w:r>
      <w:r w:rsidR="00B342F5" w:rsidRPr="00963986">
        <w:rPr>
          <w:rFonts w:ascii="Palatino" w:eastAsia="Times New Roman" w:hAnsi="Palatino"/>
          <w:color w:val="000000"/>
          <w:kern w:val="2"/>
          <w:u w:color="000000"/>
          <w:bdr w:val="nil"/>
          <w:lang w:val="en-GB"/>
        </w:rPr>
        <w:t>Gesemann</w:t>
      </w:r>
      <w:r w:rsidR="00B342F5">
        <w:rPr>
          <w:rFonts w:ascii="Palatino" w:eastAsia="Times New Roman" w:hAnsi="Palatino"/>
          <w:color w:val="000000"/>
          <w:kern w:val="2"/>
          <w:u w:color="000000"/>
          <w:bdr w:val="nil"/>
          <w:lang w:val="en-GB"/>
        </w:rPr>
        <w:t xml:space="preserve"> et al</w:t>
      </w:r>
      <w:r w:rsidR="00B342F5" w:rsidRPr="00963986">
        <w:rPr>
          <w:rFonts w:ascii="Palatino" w:eastAsia="Times New Roman" w:hAnsi="Palatino"/>
          <w:color w:val="000000"/>
          <w:kern w:val="2"/>
          <w:u w:color="000000"/>
          <w:bdr w:val="nil"/>
          <w:lang w:val="en-GB"/>
        </w:rPr>
        <w:t xml:space="preserve"> 201</w:t>
      </w:r>
      <w:r w:rsidR="00B342F5">
        <w:rPr>
          <w:rFonts w:ascii="Palatino" w:eastAsia="Times New Roman" w:hAnsi="Palatino"/>
          <w:color w:val="000000"/>
          <w:kern w:val="2"/>
          <w:u w:color="000000"/>
          <w:bdr w:val="nil"/>
          <w:lang w:val="en-GB"/>
        </w:rPr>
        <w:t>6) and Vortex-In-Cell+ (</w:t>
      </w:r>
      <w:r w:rsidR="00B342F5" w:rsidRPr="00963986">
        <w:rPr>
          <w:rFonts w:ascii="Palatino" w:eastAsia="Times New Roman" w:hAnsi="Palatino"/>
          <w:color w:val="000000"/>
          <w:kern w:val="2"/>
          <w:u w:color="000000"/>
          <w:bdr w:val="nil"/>
          <w:lang w:val="en-GB"/>
        </w:rPr>
        <w:t xml:space="preserve">Schneiders </w:t>
      </w:r>
      <w:r w:rsidR="00B342F5">
        <w:rPr>
          <w:rFonts w:ascii="Palatino" w:eastAsia="Times New Roman" w:hAnsi="Palatino"/>
          <w:color w:val="000000"/>
          <w:kern w:val="2"/>
          <w:u w:color="000000"/>
          <w:bdr w:val="nil"/>
          <w:lang w:val="en-GB"/>
        </w:rPr>
        <w:t xml:space="preserve">and Scarano </w:t>
      </w:r>
      <w:r w:rsidR="00B342F5" w:rsidRPr="00963986">
        <w:rPr>
          <w:rFonts w:ascii="Palatino" w:eastAsia="Times New Roman" w:hAnsi="Palatino"/>
          <w:color w:val="000000"/>
          <w:kern w:val="2"/>
          <w:u w:color="000000"/>
          <w:bdr w:val="nil"/>
          <w:lang w:val="en-GB"/>
        </w:rPr>
        <w:t>201</w:t>
      </w:r>
      <w:r w:rsidR="00B342F5">
        <w:rPr>
          <w:rFonts w:ascii="Palatino" w:eastAsia="Times New Roman" w:hAnsi="Palatino"/>
          <w:color w:val="000000"/>
          <w:kern w:val="2"/>
          <w:u w:color="000000"/>
          <w:bdr w:val="nil"/>
          <w:lang w:val="en-GB"/>
        </w:rPr>
        <w:t>6</w:t>
      </w:r>
      <w:r w:rsidR="00B342F5" w:rsidRPr="00963986">
        <w:rPr>
          <w:rFonts w:ascii="Palatino" w:eastAsia="Times New Roman" w:hAnsi="Palatino"/>
          <w:color w:val="000000"/>
          <w:kern w:val="2"/>
          <w:u w:color="000000"/>
          <w:bdr w:val="nil"/>
          <w:lang w:val="en-GB"/>
        </w:rPr>
        <w:t>)</w:t>
      </w:r>
      <w:r w:rsidR="00B342F5">
        <w:rPr>
          <w:rFonts w:ascii="Palatino" w:eastAsia="Times New Roman" w:hAnsi="Palatino"/>
          <w:color w:val="000000"/>
          <w:kern w:val="2"/>
          <w:u w:color="000000"/>
          <w:bdr w:val="nil"/>
          <w:lang w:val="en-GB"/>
        </w:rPr>
        <w:t>.</w:t>
      </w:r>
    </w:p>
    <w:p w:rsidR="00B342F5" w:rsidRDefault="00B342F5" w:rsidP="00F81ABE">
      <w:pPr>
        <w:spacing w:line="390" w:lineRule="atLeast"/>
        <w:jc w:val="both"/>
        <w:rPr>
          <w:rFonts w:ascii="Palatino" w:eastAsia="Times New Roman" w:hAnsi="Palatino"/>
          <w:color w:val="000000"/>
          <w:kern w:val="2"/>
          <w:u w:color="000000"/>
          <w:bdr w:val="nil"/>
          <w:lang w:val="en-GB"/>
        </w:rPr>
      </w:pPr>
    </w:p>
    <w:p w:rsidR="0051517D" w:rsidRPr="00963986" w:rsidRDefault="00114E65" w:rsidP="00FA6553">
      <w:pPr>
        <w:spacing w:line="390" w:lineRule="atLeast"/>
        <w:jc w:val="both"/>
        <w:rPr>
          <w:rFonts w:ascii="Palatino" w:eastAsia="Times New Roman" w:hAnsi="Palatino"/>
          <w:color w:val="000000"/>
          <w:kern w:val="2"/>
          <w:u w:color="000000"/>
          <w:bdr w:val="nil"/>
          <w:lang w:val="en-GB"/>
        </w:rPr>
      </w:pPr>
      <w:r w:rsidRPr="00114E65">
        <w:rPr>
          <w:rFonts w:ascii="Palatino" w:eastAsia="Times New Roman" w:hAnsi="Palatino"/>
          <w:color w:val="000000"/>
          <w:kern w:val="2"/>
          <w:u w:color="000000"/>
          <w:bdr w:val="nil"/>
          <w:lang w:val="en-GB"/>
        </w:rPr>
        <w:t xml:space="preserve">Also for </w:t>
      </w:r>
      <w:r w:rsidR="005B6566">
        <w:rPr>
          <w:rFonts w:ascii="Palatino" w:eastAsia="Times New Roman" w:hAnsi="Palatino"/>
          <w:color w:val="000000"/>
          <w:kern w:val="2"/>
          <w:u w:color="000000"/>
          <w:bdr w:val="nil"/>
          <w:lang w:val="en-GB"/>
        </w:rPr>
        <w:t>spatial</w:t>
      </w:r>
      <w:r w:rsidR="005B6566" w:rsidRPr="00114E65">
        <w:rPr>
          <w:rFonts w:ascii="Palatino" w:eastAsia="Times New Roman" w:hAnsi="Palatino"/>
          <w:color w:val="000000"/>
          <w:kern w:val="2"/>
          <w:u w:color="000000"/>
          <w:bdr w:val="nil"/>
          <w:lang w:val="en-GB"/>
        </w:rPr>
        <w:t xml:space="preserve"> </w:t>
      </w:r>
      <w:r w:rsidRPr="00114E65">
        <w:rPr>
          <w:rFonts w:ascii="Palatino" w:eastAsia="Times New Roman" w:hAnsi="Palatino"/>
          <w:color w:val="000000"/>
          <w:kern w:val="2"/>
          <w:u w:color="000000"/>
          <w:bdr w:val="nil"/>
          <w:lang w:val="en-GB"/>
        </w:rPr>
        <w:t>integration of the pressure gradient</w:t>
      </w:r>
      <w:r w:rsidR="00541383">
        <w:rPr>
          <w:rFonts w:ascii="Palatino" w:eastAsia="Times New Roman" w:hAnsi="Palatino"/>
          <w:color w:val="000000"/>
          <w:kern w:val="2"/>
          <w:u w:color="000000"/>
          <w:bdr w:val="nil"/>
          <w:lang w:val="en-GB"/>
        </w:rPr>
        <w:t xml:space="preserve"> (</w:t>
      </w:r>
      <w:r w:rsidR="00541383" w:rsidRPr="00963986">
        <w:rPr>
          <w:rFonts w:ascii="Palatino" w:eastAsia="Times New Roman" w:hAnsi="Palatino"/>
          <w:color w:val="000000"/>
          <w:kern w:val="2"/>
          <w:u w:color="000000"/>
          <w:bdr w:val="nil"/>
          <w:lang w:val="en-GB"/>
        </w:rPr>
        <w:t>equation 1</w:t>
      </w:r>
      <w:r w:rsidR="00541383">
        <w:rPr>
          <w:rFonts w:ascii="Palatino" w:eastAsia="Times New Roman" w:hAnsi="Palatino"/>
          <w:color w:val="000000"/>
          <w:kern w:val="2"/>
          <w:u w:color="000000"/>
          <w:bdr w:val="nil"/>
          <w:lang w:val="en-GB"/>
        </w:rPr>
        <w:t>)</w:t>
      </w:r>
      <w:r w:rsidRPr="00114E65">
        <w:rPr>
          <w:rFonts w:ascii="Palatino" w:eastAsia="Times New Roman" w:hAnsi="Palatino"/>
          <w:color w:val="000000"/>
          <w:kern w:val="2"/>
          <w:u w:color="000000"/>
          <w:bdr w:val="nil"/>
          <w:lang w:val="en-GB"/>
        </w:rPr>
        <w:t xml:space="preserve">, different procedures </w:t>
      </w:r>
      <w:r w:rsidR="005B6566">
        <w:rPr>
          <w:rFonts w:ascii="Palatino" w:eastAsia="Times New Roman" w:hAnsi="Palatino"/>
          <w:color w:val="000000"/>
          <w:kern w:val="2"/>
          <w:u w:color="000000"/>
          <w:bdr w:val="nil"/>
          <w:lang w:val="en-GB"/>
        </w:rPr>
        <w:t>exist:</w:t>
      </w:r>
      <w:r w:rsidRPr="00114E65">
        <w:rPr>
          <w:rFonts w:ascii="Palatino" w:eastAsia="Times New Roman" w:hAnsi="Palatino"/>
          <w:color w:val="000000"/>
          <w:kern w:val="2"/>
          <w:u w:color="000000"/>
          <w:bdr w:val="nil"/>
          <w:lang w:val="en-GB"/>
        </w:rPr>
        <w:t xml:space="preserve"> </w:t>
      </w:r>
      <w:r w:rsidR="00541383">
        <w:rPr>
          <w:rFonts w:ascii="Palatino" w:eastAsia="Times New Roman" w:hAnsi="Palatino"/>
          <w:color w:val="000000"/>
          <w:kern w:val="2"/>
          <w:u w:color="000000"/>
          <w:bdr w:val="nil"/>
          <w:lang w:val="en-GB"/>
        </w:rPr>
        <w:t>t</w:t>
      </w:r>
      <w:r w:rsidR="005B6566">
        <w:rPr>
          <w:rFonts w:ascii="Palatino" w:eastAsia="Times New Roman" w:hAnsi="Palatino"/>
          <w:color w:val="000000"/>
          <w:kern w:val="2"/>
          <w:u w:color="000000"/>
          <w:bdr w:val="nil"/>
          <w:lang w:val="en-GB"/>
        </w:rPr>
        <w:t xml:space="preserve">wo main methods are direct numerical integration along various paths </w:t>
      </w:r>
      <w:r w:rsidR="00EC46AA">
        <w:rPr>
          <w:rFonts w:ascii="Palatino" w:eastAsia="Times New Roman" w:hAnsi="Palatino"/>
          <w:color w:val="000000"/>
          <w:kern w:val="2"/>
          <w:u w:color="000000"/>
          <w:bdr w:val="nil"/>
          <w:lang w:val="en-GB"/>
        </w:rPr>
        <w:t xml:space="preserve">in space </w:t>
      </w:r>
      <w:r w:rsidRPr="00114E65">
        <w:rPr>
          <w:rFonts w:ascii="Palatino" w:eastAsia="Times New Roman" w:hAnsi="Palatino"/>
          <w:color w:val="000000"/>
          <w:kern w:val="2"/>
          <w:u w:color="000000"/>
          <w:bdr w:val="nil"/>
          <w:lang w:val="en-GB"/>
        </w:rPr>
        <w:t>(e.g. Baur and Köngeter 1999</w:t>
      </w:r>
      <w:r w:rsidR="00541383">
        <w:rPr>
          <w:rFonts w:ascii="Palatino" w:eastAsia="Times New Roman" w:hAnsi="Palatino"/>
          <w:color w:val="000000"/>
          <w:kern w:val="2"/>
          <w:u w:color="000000"/>
          <w:bdr w:val="nil"/>
          <w:lang w:val="en-GB"/>
        </w:rPr>
        <w:t>,</w:t>
      </w:r>
      <w:r w:rsidR="00642756">
        <w:rPr>
          <w:rFonts w:ascii="Palatino" w:eastAsia="Times New Roman" w:hAnsi="Palatino"/>
          <w:color w:val="000000"/>
          <w:kern w:val="2"/>
          <w:u w:color="000000"/>
          <w:bdr w:val="nil"/>
          <w:lang w:val="en-GB"/>
        </w:rPr>
        <w:t xml:space="preserve"> </w:t>
      </w:r>
      <w:r w:rsidR="00F54E4C" w:rsidRPr="00963986">
        <w:rPr>
          <w:rFonts w:ascii="Palatino" w:eastAsia="Times New Roman" w:hAnsi="Palatino"/>
          <w:color w:val="000000"/>
          <w:kern w:val="2"/>
          <w:u w:color="000000"/>
          <w:bdr w:val="nil"/>
          <w:lang w:val="en-GB"/>
        </w:rPr>
        <w:t>Liu and Katz 2006</w:t>
      </w:r>
      <w:r w:rsidR="00F54E4C">
        <w:rPr>
          <w:rFonts w:ascii="Palatino" w:eastAsia="Times New Roman" w:hAnsi="Palatino"/>
          <w:color w:val="000000"/>
          <w:kern w:val="2"/>
          <w:u w:color="000000"/>
          <w:bdr w:val="nil"/>
          <w:lang w:val="en-GB"/>
        </w:rPr>
        <w:t>)</w:t>
      </w:r>
      <w:r w:rsidR="005B6566">
        <w:rPr>
          <w:rFonts w:ascii="Palatino" w:eastAsia="Times New Roman" w:hAnsi="Palatino"/>
          <w:color w:val="000000"/>
          <w:kern w:val="2"/>
          <w:u w:color="000000"/>
          <w:bdr w:val="nil"/>
          <w:lang w:val="en-GB"/>
        </w:rPr>
        <w:t xml:space="preserve"> and formulation and</w:t>
      </w:r>
      <w:r w:rsidR="000E04FA">
        <w:rPr>
          <w:rFonts w:ascii="Palatino" w:eastAsia="Times New Roman" w:hAnsi="Palatino"/>
          <w:color w:val="000000"/>
          <w:kern w:val="2"/>
          <w:u w:color="000000"/>
          <w:bdr w:val="nil"/>
          <w:lang w:val="en-GB"/>
        </w:rPr>
        <w:t xml:space="preserve"> solving of a Poisson equation</w:t>
      </w:r>
      <w:r w:rsidRPr="00114E65">
        <w:rPr>
          <w:rFonts w:ascii="Palatino" w:eastAsia="Times New Roman" w:hAnsi="Palatino"/>
          <w:color w:val="000000"/>
          <w:kern w:val="2"/>
          <w:u w:color="000000"/>
          <w:bdr w:val="nil"/>
          <w:lang w:val="en-GB"/>
        </w:rPr>
        <w:t xml:space="preserve"> (e.g. de Kat and van Oudheusden 2012)</w:t>
      </w:r>
      <w:r w:rsidR="00F54E4C">
        <w:rPr>
          <w:rFonts w:ascii="Palatino" w:eastAsia="Times New Roman" w:hAnsi="Palatino"/>
          <w:color w:val="000000"/>
          <w:kern w:val="2"/>
          <w:u w:color="000000"/>
          <w:bdr w:val="nil"/>
          <w:lang w:val="en-GB"/>
        </w:rPr>
        <w:t xml:space="preserve">. </w:t>
      </w:r>
      <w:r w:rsidR="00FA6553">
        <w:rPr>
          <w:rFonts w:ascii="Palatino" w:eastAsia="Times New Roman" w:hAnsi="Palatino"/>
          <w:color w:val="000000"/>
          <w:kern w:val="2"/>
          <w:u w:color="000000"/>
          <w:bdr w:val="nil"/>
          <w:lang w:val="en-GB"/>
        </w:rPr>
        <w:t>The two</w:t>
      </w:r>
      <w:r w:rsidR="000E04FA">
        <w:rPr>
          <w:rFonts w:ascii="Palatino" w:eastAsia="Times New Roman" w:hAnsi="Palatino"/>
          <w:color w:val="000000"/>
          <w:kern w:val="2"/>
          <w:u w:color="000000"/>
          <w:bdr w:val="nil"/>
          <w:lang w:val="en-GB"/>
        </w:rPr>
        <w:t xml:space="preserve"> approaches are compared in </w:t>
      </w:r>
      <w:r w:rsidR="005B6566">
        <w:rPr>
          <w:rFonts w:ascii="Palatino" w:eastAsia="Times New Roman" w:hAnsi="Palatino"/>
          <w:color w:val="000000"/>
          <w:kern w:val="2"/>
          <w:u w:color="000000"/>
          <w:bdr w:val="nil"/>
          <w:lang w:val="en-GB"/>
        </w:rPr>
        <w:t>Charonko et al (2010</w:t>
      </w:r>
      <w:r w:rsidR="006E33DF">
        <w:rPr>
          <w:rFonts w:ascii="Palatino" w:eastAsia="Times New Roman" w:hAnsi="Palatino"/>
          <w:color w:val="000000"/>
          <w:kern w:val="2"/>
          <w:u w:color="000000"/>
          <w:bdr w:val="nil"/>
          <w:lang w:val="en-GB"/>
        </w:rPr>
        <w:t>)</w:t>
      </w:r>
      <w:r w:rsidR="00FA6553">
        <w:rPr>
          <w:rFonts w:ascii="Palatino" w:eastAsia="Times New Roman" w:hAnsi="Palatino"/>
          <w:color w:val="000000"/>
          <w:kern w:val="2"/>
          <w:u w:color="000000"/>
          <w:bdr w:val="nil"/>
          <w:lang w:val="en-GB"/>
        </w:rPr>
        <w:t xml:space="preserve">. </w:t>
      </w:r>
      <w:r w:rsidR="005B6566">
        <w:rPr>
          <w:rFonts w:ascii="Palatino" w:eastAsia="Times New Roman" w:hAnsi="Palatino"/>
          <w:color w:val="000000"/>
          <w:kern w:val="2"/>
          <w:u w:color="000000"/>
          <w:bdr w:val="nil"/>
          <w:lang w:val="en-GB"/>
        </w:rPr>
        <w:t>Recently a number of novel techniques has been proposed</w:t>
      </w:r>
      <w:r w:rsidR="000E04FA">
        <w:rPr>
          <w:rFonts w:ascii="Palatino" w:eastAsia="Times New Roman" w:hAnsi="Palatino"/>
          <w:color w:val="000000"/>
          <w:kern w:val="2"/>
          <w:u w:color="000000"/>
          <w:bdr w:val="nil"/>
          <w:lang w:val="en-GB"/>
        </w:rPr>
        <w:t xml:space="preserve"> and tested: Tronchin et al. (2015) </w:t>
      </w:r>
      <w:r w:rsidR="000E04FA" w:rsidRPr="000E04FA">
        <w:rPr>
          <w:rFonts w:ascii="Palatino" w:eastAsia="Times New Roman" w:hAnsi="Palatino"/>
          <w:color w:val="000000"/>
          <w:kern w:val="2"/>
          <w:u w:color="000000"/>
          <w:bdr w:val="nil"/>
          <w:lang w:val="en-GB"/>
        </w:rPr>
        <w:t>sequential</w:t>
      </w:r>
      <w:r w:rsidR="000E04FA">
        <w:rPr>
          <w:rFonts w:ascii="Palatino" w:eastAsia="Times New Roman" w:hAnsi="Palatino"/>
          <w:color w:val="000000"/>
          <w:kern w:val="2"/>
          <w:u w:color="000000"/>
          <w:bdr w:val="nil"/>
          <w:lang w:val="en-GB"/>
        </w:rPr>
        <w:t>ly integrates different subdomains to limit spatial error propagation.</w:t>
      </w:r>
      <w:r w:rsidR="000E04FA" w:rsidRPr="000E04FA">
        <w:rPr>
          <w:rFonts w:ascii="Palatino" w:eastAsia="Times New Roman" w:hAnsi="Palatino"/>
          <w:color w:val="000000"/>
          <w:kern w:val="2"/>
          <w:u w:color="000000"/>
          <w:bdr w:val="nil"/>
          <w:lang w:val="en-GB"/>
        </w:rPr>
        <w:t xml:space="preserve"> </w:t>
      </w:r>
      <w:r w:rsidR="000E04FA">
        <w:rPr>
          <w:rFonts w:ascii="Palatino" w:eastAsia="Times New Roman" w:hAnsi="Palatino"/>
          <w:color w:val="000000"/>
          <w:kern w:val="2"/>
          <w:u w:color="000000"/>
          <w:bdr w:val="nil"/>
          <w:lang w:val="en-GB"/>
        </w:rPr>
        <w:t>Jeon et al (2015) minimises the difference between measured and reconstructed pressure gradients in a least-</w:t>
      </w:r>
      <w:r w:rsidR="000E04FA">
        <w:rPr>
          <w:rFonts w:ascii="Palatino" w:eastAsia="Times New Roman" w:hAnsi="Palatino"/>
          <w:color w:val="000000"/>
          <w:kern w:val="2"/>
          <w:u w:color="000000"/>
          <w:bdr w:val="nil"/>
          <w:lang w:val="en-GB"/>
        </w:rPr>
        <w:lastRenderedPageBreak/>
        <w:t>square sense (</w:t>
      </w:r>
      <w:r w:rsidR="00E76B9D">
        <w:rPr>
          <w:rFonts w:ascii="Palatino" w:eastAsia="Times New Roman" w:hAnsi="Palatino"/>
          <w:color w:val="000000"/>
          <w:kern w:val="2"/>
          <w:u w:color="000000"/>
          <w:bdr w:val="nil"/>
          <w:lang w:val="en-GB"/>
        </w:rPr>
        <w:t>L</w:t>
      </w:r>
      <w:r w:rsidR="000E04FA">
        <w:rPr>
          <w:rFonts w:ascii="Palatino" w:eastAsia="Times New Roman" w:hAnsi="Palatino"/>
          <w:color w:val="000000"/>
          <w:kern w:val="2"/>
          <w:u w:color="000000"/>
          <w:bdr w:val="nil"/>
          <w:lang w:val="en-GB"/>
        </w:rPr>
        <w:t>east-square method).</w:t>
      </w:r>
      <w:r w:rsidR="005B6566">
        <w:rPr>
          <w:rFonts w:ascii="Palatino" w:eastAsia="Times New Roman" w:hAnsi="Palatino"/>
          <w:color w:val="000000"/>
          <w:kern w:val="2"/>
          <w:u w:color="000000"/>
          <w:bdr w:val="nil"/>
          <w:lang w:val="en-GB"/>
        </w:rPr>
        <w:t xml:space="preserve"> </w:t>
      </w:r>
      <w:r w:rsidR="000E04FA">
        <w:rPr>
          <w:rFonts w:ascii="Palatino" w:eastAsia="Times New Roman" w:hAnsi="Palatino"/>
          <w:color w:val="000000"/>
          <w:kern w:val="2"/>
          <w:u w:color="000000"/>
          <w:bdr w:val="nil"/>
          <w:lang w:val="en-GB"/>
        </w:rPr>
        <w:t xml:space="preserve">Huhn et al. (2016) </w:t>
      </w:r>
      <w:r w:rsidR="00541383">
        <w:rPr>
          <w:rFonts w:ascii="Palatino" w:eastAsia="Times New Roman" w:hAnsi="Palatino"/>
          <w:color w:val="000000"/>
          <w:kern w:val="2"/>
          <w:u w:color="000000"/>
          <w:bdr w:val="nil"/>
          <w:lang w:val="en-GB"/>
        </w:rPr>
        <w:t>employs</w:t>
      </w:r>
      <w:r w:rsidR="0006355F">
        <w:rPr>
          <w:rFonts w:ascii="Palatino" w:eastAsia="Times New Roman" w:hAnsi="Palatino"/>
          <w:color w:val="000000"/>
          <w:kern w:val="2"/>
          <w:u w:color="000000"/>
          <w:bdr w:val="nil"/>
          <w:lang w:val="en-GB"/>
        </w:rPr>
        <w:t xml:space="preserve"> the fast Fourier transform</w:t>
      </w:r>
      <w:r w:rsidR="000E04FA">
        <w:rPr>
          <w:rFonts w:ascii="Palatino" w:eastAsia="Times New Roman" w:hAnsi="Palatino"/>
          <w:color w:val="000000"/>
          <w:kern w:val="2"/>
          <w:u w:color="000000"/>
          <w:bdr w:val="nil"/>
          <w:lang w:val="en-GB"/>
        </w:rPr>
        <w:t xml:space="preserve"> (</w:t>
      </w:r>
      <w:r w:rsidR="005B6566">
        <w:rPr>
          <w:rFonts w:ascii="Palatino" w:eastAsia="Times New Roman" w:hAnsi="Palatino"/>
          <w:color w:val="000000"/>
          <w:kern w:val="2"/>
          <w:u w:color="000000"/>
          <w:bdr w:val="nil"/>
          <w:lang w:val="en-GB"/>
        </w:rPr>
        <w:t>FFT integration)</w:t>
      </w:r>
      <w:r w:rsidR="000E04FA">
        <w:rPr>
          <w:rFonts w:ascii="Palatino" w:eastAsia="Times New Roman" w:hAnsi="Palatino"/>
          <w:color w:val="000000"/>
          <w:kern w:val="2"/>
          <w:u w:color="000000"/>
          <w:bdr w:val="nil"/>
          <w:lang w:val="en-GB"/>
        </w:rPr>
        <w:t xml:space="preserve">. </w:t>
      </w:r>
      <w:r w:rsidR="0051517D">
        <w:rPr>
          <w:rFonts w:ascii="Palatino" w:eastAsia="Times New Roman" w:hAnsi="Palatino"/>
          <w:color w:val="000000"/>
          <w:kern w:val="2"/>
          <w:u w:color="000000"/>
          <w:bdr w:val="nil"/>
          <w:lang w:val="en-GB"/>
        </w:rPr>
        <w:t xml:space="preserve">The implementations of the techniques </w:t>
      </w:r>
      <w:r w:rsidR="004258E1">
        <w:rPr>
          <w:rFonts w:ascii="Palatino" w:eastAsia="Times New Roman" w:hAnsi="Palatino"/>
          <w:color w:val="000000"/>
          <w:kern w:val="2"/>
          <w:u w:color="000000"/>
          <w:bdr w:val="nil"/>
          <w:lang w:val="en-GB"/>
        </w:rPr>
        <w:t>mentioned</w:t>
      </w:r>
      <w:r w:rsidR="0051517D">
        <w:rPr>
          <w:rFonts w:ascii="Palatino" w:eastAsia="Times New Roman" w:hAnsi="Palatino"/>
          <w:color w:val="000000"/>
          <w:kern w:val="2"/>
          <w:u w:color="000000"/>
          <w:bdr w:val="nil"/>
          <w:lang w:val="en-GB"/>
        </w:rPr>
        <w:t xml:space="preserve"> above all require </w:t>
      </w:r>
      <w:r w:rsidR="004258E1">
        <w:rPr>
          <w:rFonts w:ascii="Palatino" w:eastAsia="Times New Roman" w:hAnsi="Palatino"/>
          <w:color w:val="000000"/>
          <w:kern w:val="2"/>
          <w:u w:color="000000"/>
          <w:bdr w:val="nil"/>
          <w:lang w:val="en-GB"/>
        </w:rPr>
        <w:t xml:space="preserve">input data on a </w:t>
      </w:r>
      <w:r w:rsidR="0051517D">
        <w:rPr>
          <w:rFonts w:ascii="Palatino" w:eastAsia="Times New Roman" w:hAnsi="Palatino"/>
          <w:color w:val="000000"/>
          <w:kern w:val="2"/>
          <w:u w:color="000000"/>
          <w:bdr w:val="nil"/>
          <w:lang w:val="en-GB"/>
        </w:rPr>
        <w:t xml:space="preserve">structured </w:t>
      </w:r>
      <w:r w:rsidR="004258E1">
        <w:rPr>
          <w:rFonts w:ascii="Palatino" w:eastAsia="Times New Roman" w:hAnsi="Palatino"/>
          <w:color w:val="000000"/>
          <w:kern w:val="2"/>
          <w:u w:color="000000"/>
          <w:bdr w:val="nil"/>
          <w:lang w:val="en-GB"/>
        </w:rPr>
        <w:t>grid</w:t>
      </w:r>
      <w:r w:rsidR="00B342F5">
        <w:rPr>
          <w:rFonts w:ascii="Palatino" w:eastAsia="Times New Roman" w:hAnsi="Palatino"/>
          <w:color w:val="000000"/>
          <w:kern w:val="2"/>
          <w:u w:color="000000"/>
          <w:bdr w:val="nil"/>
          <w:lang w:val="en-GB"/>
        </w:rPr>
        <w:t>.</w:t>
      </w:r>
      <w:r w:rsidR="0051517D">
        <w:rPr>
          <w:rFonts w:ascii="Palatino" w:eastAsia="Times New Roman" w:hAnsi="Palatino"/>
          <w:color w:val="000000"/>
          <w:kern w:val="2"/>
          <w:u w:color="000000"/>
          <w:bdr w:val="nil"/>
          <w:lang w:val="en-GB"/>
        </w:rPr>
        <w:t xml:space="preserve"> </w:t>
      </w:r>
      <w:r w:rsidR="00B342F5">
        <w:rPr>
          <w:rFonts w:ascii="Palatino" w:eastAsia="Times New Roman" w:hAnsi="Palatino"/>
          <w:color w:val="000000"/>
          <w:kern w:val="2"/>
          <w:u w:color="000000"/>
          <w:bdr w:val="nil"/>
          <w:lang w:val="en-GB"/>
        </w:rPr>
        <w:t xml:space="preserve">To </w:t>
      </w:r>
      <w:r w:rsidR="004258E1">
        <w:rPr>
          <w:rFonts w:ascii="Palatino" w:eastAsia="Times New Roman" w:hAnsi="Palatino"/>
          <w:color w:val="000000"/>
          <w:kern w:val="2"/>
          <w:u w:color="000000"/>
          <w:bdr w:val="nil"/>
          <w:lang w:val="en-GB"/>
        </w:rPr>
        <w:t xml:space="preserve">allow </w:t>
      </w:r>
      <w:r w:rsidR="00E671D6">
        <w:rPr>
          <w:rFonts w:ascii="Palatino" w:eastAsia="Times New Roman" w:hAnsi="Palatino"/>
          <w:color w:val="000000"/>
          <w:kern w:val="2"/>
          <w:u w:color="000000"/>
          <w:bdr w:val="nil"/>
          <w:lang w:val="en-GB"/>
        </w:rPr>
        <w:t xml:space="preserve">for a </w:t>
      </w:r>
      <w:r w:rsidR="004258E1">
        <w:rPr>
          <w:rFonts w:ascii="Palatino" w:eastAsia="Times New Roman" w:hAnsi="Palatino"/>
          <w:color w:val="000000"/>
          <w:kern w:val="2"/>
          <w:u w:color="000000"/>
          <w:bdr w:val="nil"/>
          <w:lang w:val="en-GB"/>
        </w:rPr>
        <w:t>direct use</w:t>
      </w:r>
      <w:r w:rsidR="00B342F5">
        <w:rPr>
          <w:rFonts w:ascii="Palatino" w:eastAsia="Times New Roman" w:hAnsi="Palatino"/>
          <w:color w:val="000000"/>
          <w:kern w:val="2"/>
          <w:u w:color="000000"/>
          <w:bdr w:val="nil"/>
          <w:lang w:val="en-GB"/>
        </w:rPr>
        <w:t xml:space="preserve"> of </w:t>
      </w:r>
      <w:r w:rsidR="00B342F5" w:rsidRPr="00B342F5">
        <w:rPr>
          <w:rFonts w:ascii="Palatino" w:eastAsia="Times New Roman" w:hAnsi="Palatino"/>
          <w:color w:val="000000"/>
          <w:kern w:val="2"/>
          <w:u w:color="000000"/>
          <w:bdr w:val="nil"/>
          <w:lang w:val="en-GB"/>
        </w:rPr>
        <w:t xml:space="preserve">scattered measurement data </w:t>
      </w:r>
      <w:r w:rsidR="00B342F5">
        <w:rPr>
          <w:rFonts w:ascii="Palatino" w:eastAsia="Times New Roman" w:hAnsi="Palatino"/>
          <w:color w:val="000000"/>
          <w:kern w:val="2"/>
          <w:u w:color="000000"/>
          <w:bdr w:val="nil"/>
          <w:lang w:val="en-GB"/>
        </w:rPr>
        <w:t xml:space="preserve">from particle tracking, two recently proposed techniques </w:t>
      </w:r>
      <w:r w:rsidR="004258E1">
        <w:rPr>
          <w:rFonts w:ascii="Palatino" w:eastAsia="Times New Roman" w:hAnsi="Palatino"/>
          <w:color w:val="000000"/>
          <w:kern w:val="2"/>
          <w:u w:color="000000"/>
          <w:bdr w:val="nil"/>
          <w:lang w:val="en-GB"/>
        </w:rPr>
        <w:t>perform</w:t>
      </w:r>
      <w:r w:rsidR="00B342F5">
        <w:rPr>
          <w:rFonts w:ascii="Palatino" w:eastAsia="Times New Roman" w:hAnsi="Palatino"/>
          <w:color w:val="000000"/>
          <w:kern w:val="2"/>
          <w:u w:color="000000"/>
          <w:bdr w:val="nil"/>
          <w:lang w:val="en-GB"/>
        </w:rPr>
        <w:t xml:space="preserve"> spatial integration of s</w:t>
      </w:r>
      <w:r w:rsidR="00E671D6">
        <w:rPr>
          <w:rFonts w:ascii="Palatino" w:eastAsia="Times New Roman" w:hAnsi="Palatino"/>
          <w:color w:val="000000"/>
          <w:kern w:val="2"/>
          <w:u w:color="000000"/>
          <w:bdr w:val="nil"/>
          <w:lang w:val="en-GB"/>
        </w:rPr>
        <w:t>cattered</w:t>
      </w:r>
      <w:r w:rsidR="00B342F5">
        <w:rPr>
          <w:rFonts w:ascii="Palatino" w:eastAsia="Times New Roman" w:hAnsi="Palatino"/>
          <w:color w:val="000000"/>
          <w:kern w:val="2"/>
          <w:u w:color="000000"/>
          <w:bdr w:val="nil"/>
          <w:lang w:val="en-GB"/>
        </w:rPr>
        <w:t xml:space="preserve"> data</w:t>
      </w:r>
      <w:r w:rsidR="0051517D">
        <w:rPr>
          <w:rFonts w:ascii="Palatino" w:eastAsia="Times New Roman" w:hAnsi="Palatino"/>
          <w:color w:val="000000"/>
          <w:kern w:val="2"/>
          <w:u w:color="000000"/>
          <w:bdr w:val="nil"/>
          <w:lang w:val="en-GB"/>
        </w:rPr>
        <w:t xml:space="preserve">: Gesemann et al (2016) </w:t>
      </w:r>
      <w:r w:rsidR="002C6CC2">
        <w:rPr>
          <w:rFonts w:ascii="Palatino" w:eastAsia="Times New Roman" w:hAnsi="Palatino"/>
          <w:color w:val="000000"/>
          <w:kern w:val="2"/>
          <w:u w:color="000000"/>
          <w:bdr w:val="nil"/>
          <w:lang w:val="en-GB"/>
        </w:rPr>
        <w:t>defines the pressure field using</w:t>
      </w:r>
      <w:r w:rsidR="0051517D">
        <w:rPr>
          <w:rFonts w:ascii="Palatino" w:eastAsia="Times New Roman" w:hAnsi="Palatino"/>
          <w:color w:val="000000"/>
          <w:kern w:val="2"/>
          <w:u w:color="000000"/>
          <w:bdr w:val="nil"/>
          <w:lang w:val="en-GB"/>
        </w:rPr>
        <w:t xml:space="preserve"> 3D cubic B-spline</w:t>
      </w:r>
      <w:r w:rsidR="002C6CC2">
        <w:rPr>
          <w:rFonts w:ascii="Palatino" w:eastAsia="Times New Roman" w:hAnsi="Palatino"/>
          <w:color w:val="000000"/>
          <w:kern w:val="2"/>
          <w:u w:color="000000"/>
          <w:bdr w:val="nil"/>
          <w:lang w:val="en-GB"/>
        </w:rPr>
        <w:t>s</w:t>
      </w:r>
      <w:r w:rsidR="0051517D">
        <w:rPr>
          <w:rFonts w:ascii="Palatino" w:eastAsia="Times New Roman" w:hAnsi="Palatino"/>
          <w:color w:val="000000"/>
          <w:kern w:val="2"/>
          <w:u w:color="000000"/>
          <w:bdr w:val="nil"/>
          <w:lang w:val="en-GB"/>
        </w:rPr>
        <w:t xml:space="preserve">, the parameters of which are obtained from minimizing a cost-function (FlowFit2). </w:t>
      </w:r>
      <w:r w:rsidRPr="00114E65">
        <w:rPr>
          <w:rFonts w:ascii="Palatino" w:eastAsia="Times New Roman" w:hAnsi="Palatino"/>
          <w:color w:val="000000"/>
          <w:kern w:val="2"/>
          <w:u w:color="000000"/>
          <w:bdr w:val="nil"/>
          <w:lang w:val="en-GB"/>
        </w:rPr>
        <w:t xml:space="preserve">Neeteson and Rival </w:t>
      </w:r>
      <w:r w:rsidR="0051517D">
        <w:rPr>
          <w:rFonts w:ascii="Palatino" w:eastAsia="Times New Roman" w:hAnsi="Palatino"/>
          <w:color w:val="000000"/>
          <w:kern w:val="2"/>
          <w:u w:color="000000"/>
          <w:bdr w:val="nil"/>
          <w:lang w:val="en-GB"/>
        </w:rPr>
        <w:t>(</w:t>
      </w:r>
      <w:r w:rsidRPr="00114E65">
        <w:rPr>
          <w:rFonts w:ascii="Palatino" w:eastAsia="Times New Roman" w:hAnsi="Palatino"/>
          <w:color w:val="000000"/>
          <w:kern w:val="2"/>
          <w:u w:color="000000"/>
          <w:bdr w:val="nil"/>
          <w:lang w:val="en-GB"/>
        </w:rPr>
        <w:t>2015)</w:t>
      </w:r>
      <w:r w:rsidR="0051517D">
        <w:rPr>
          <w:rFonts w:ascii="Palatino" w:eastAsia="Times New Roman" w:hAnsi="Palatino"/>
          <w:color w:val="000000"/>
          <w:kern w:val="2"/>
          <w:u w:color="000000"/>
          <w:bdr w:val="nil"/>
          <w:lang w:val="en-GB"/>
        </w:rPr>
        <w:t xml:space="preserve"> apply a </w:t>
      </w:r>
      <w:r w:rsidR="0051517D" w:rsidRPr="00963986">
        <w:rPr>
          <w:rFonts w:ascii="Palatino" w:eastAsia="Times New Roman" w:hAnsi="Palatino"/>
          <w:color w:val="000000"/>
          <w:kern w:val="2"/>
          <w:u w:color="000000"/>
          <w:bdr w:val="nil"/>
          <w:lang w:val="en-GB"/>
        </w:rPr>
        <w:t>finite-volume</w:t>
      </w:r>
      <w:r w:rsidR="0051517D">
        <w:rPr>
          <w:rFonts w:ascii="Palatino" w:eastAsia="Times New Roman" w:hAnsi="Palatino"/>
          <w:color w:val="000000"/>
          <w:kern w:val="2"/>
          <w:u w:color="000000"/>
          <w:bdr w:val="nil"/>
          <w:lang w:val="en-GB"/>
        </w:rPr>
        <w:t xml:space="preserve"> discretisation </w:t>
      </w:r>
      <w:r w:rsidR="004258E1">
        <w:rPr>
          <w:rFonts w:ascii="Palatino" w:eastAsia="Times New Roman" w:hAnsi="Palatino"/>
          <w:color w:val="000000"/>
          <w:kern w:val="2"/>
          <w:u w:color="000000"/>
          <w:bdr w:val="nil"/>
          <w:lang w:val="en-GB"/>
        </w:rPr>
        <w:t xml:space="preserve">based on </w:t>
      </w:r>
      <w:r w:rsidR="0051517D">
        <w:rPr>
          <w:rFonts w:ascii="Palatino" w:eastAsia="Times New Roman" w:hAnsi="Palatino"/>
          <w:color w:val="000000"/>
          <w:kern w:val="2"/>
          <w:u w:color="000000"/>
          <w:bdr w:val="nil"/>
          <w:lang w:val="en-GB"/>
        </w:rPr>
        <w:t>Voronoi tessellation.</w:t>
      </w:r>
      <w:r w:rsidR="00B342F5">
        <w:rPr>
          <w:rFonts w:ascii="Palatino" w:eastAsia="Times New Roman" w:hAnsi="Palatino"/>
          <w:color w:val="000000"/>
          <w:kern w:val="2"/>
          <w:u w:color="000000"/>
          <w:bdr w:val="nil"/>
          <w:lang w:val="en-GB"/>
        </w:rPr>
        <w:t xml:space="preserve"> </w:t>
      </w:r>
      <w:r w:rsidR="0051517D">
        <w:rPr>
          <w:rFonts w:ascii="Palatino" w:eastAsia="Times New Roman" w:hAnsi="Palatino"/>
          <w:color w:val="000000"/>
          <w:kern w:val="2"/>
          <w:u w:color="000000"/>
          <w:bdr w:val="nil"/>
          <w:lang w:val="en-GB"/>
        </w:rPr>
        <w:t xml:space="preserve"> </w:t>
      </w:r>
    </w:p>
    <w:p w:rsidR="00F81ABE" w:rsidRPr="00963986" w:rsidRDefault="00F81ABE" w:rsidP="00F81ABE">
      <w:pPr>
        <w:spacing w:line="390" w:lineRule="atLeast"/>
        <w:jc w:val="both"/>
        <w:rPr>
          <w:rFonts w:ascii="Palatino" w:eastAsia="Times New Roman" w:hAnsi="Palatino"/>
          <w:color w:val="000000"/>
          <w:kern w:val="2"/>
          <w:u w:color="000000"/>
          <w:bdr w:val="nil"/>
          <w:lang w:val="en-GB"/>
        </w:rPr>
      </w:pPr>
    </w:p>
    <w:p w:rsidR="00F81ABE" w:rsidRDefault="00017C18" w:rsidP="00F81ABE">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T</w:t>
      </w:r>
      <w:r w:rsidR="00F81ABE" w:rsidRPr="00963986">
        <w:rPr>
          <w:rFonts w:ascii="Palatino" w:eastAsia="Times New Roman" w:hAnsi="Palatino"/>
          <w:color w:val="000000"/>
          <w:kern w:val="2"/>
          <w:u w:color="000000"/>
          <w:bdr w:val="nil"/>
          <w:lang w:val="en-GB"/>
        </w:rPr>
        <w:t>he performance of PIV</w:t>
      </w:r>
      <w:r w:rsidR="002F0740">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00F81ABE" w:rsidRPr="00963986">
        <w:rPr>
          <w:rFonts w:ascii="Palatino" w:eastAsia="Times New Roman" w:hAnsi="Palatino"/>
          <w:color w:val="000000"/>
          <w:kern w:val="2"/>
          <w:u w:color="000000"/>
          <w:bdr w:val="nil"/>
          <w:lang w:val="en-GB"/>
        </w:rPr>
        <w:t xml:space="preserve">-based pressure </w:t>
      </w:r>
      <w:r w:rsidR="00B92D23">
        <w:rPr>
          <w:rFonts w:ascii="Palatino" w:eastAsia="Times New Roman" w:hAnsi="Palatino"/>
          <w:color w:val="000000"/>
          <w:kern w:val="2"/>
          <w:u w:color="000000"/>
          <w:bdr w:val="nil"/>
          <w:lang w:val="en-GB"/>
        </w:rPr>
        <w:t xml:space="preserve">field </w:t>
      </w:r>
      <w:r w:rsidR="002F0740">
        <w:rPr>
          <w:rFonts w:ascii="Palatino" w:eastAsia="Times New Roman" w:hAnsi="Palatino"/>
          <w:color w:val="000000"/>
          <w:kern w:val="2"/>
          <w:u w:color="000000"/>
          <w:bdr w:val="nil"/>
          <w:lang w:val="en-GB"/>
        </w:rPr>
        <w:t>reconstruction</w:t>
      </w:r>
      <w:r w:rsidR="00F81ABE" w:rsidRPr="00963986">
        <w:rPr>
          <w:rFonts w:ascii="Palatino" w:eastAsia="Times New Roman" w:hAnsi="Palatino"/>
          <w:color w:val="000000"/>
          <w:kern w:val="2"/>
          <w:u w:color="000000"/>
          <w:bdr w:val="nil"/>
          <w:lang w:val="en-GB"/>
        </w:rPr>
        <w:t xml:space="preserve"> is influenced by the </w:t>
      </w:r>
      <w:r w:rsidR="006672AE">
        <w:rPr>
          <w:rFonts w:ascii="Palatino" w:eastAsia="Times New Roman" w:hAnsi="Palatino"/>
          <w:color w:val="000000"/>
          <w:kern w:val="2"/>
          <w:u w:color="000000"/>
          <w:bdr w:val="nil"/>
          <w:lang w:val="en-GB"/>
        </w:rPr>
        <w:t>characteristics of the</w:t>
      </w:r>
      <w:r w:rsidR="00F81ABE" w:rsidRPr="00963986">
        <w:rPr>
          <w:rFonts w:ascii="Palatino" w:eastAsia="Times New Roman" w:hAnsi="Palatino"/>
          <w:color w:val="000000"/>
          <w:kern w:val="2"/>
          <w:u w:color="000000"/>
          <w:bdr w:val="nil"/>
          <w:lang w:val="en-GB"/>
        </w:rPr>
        <w:t xml:space="preserve"> flow as well as the quality of the measurement data. The relative strengths, weaknesses and dependencies of different approaches </w:t>
      </w:r>
      <w:r>
        <w:rPr>
          <w:rFonts w:ascii="Palatino" w:eastAsia="Times New Roman" w:hAnsi="Palatino"/>
          <w:color w:val="000000"/>
          <w:kern w:val="2"/>
          <w:u w:color="000000"/>
          <w:bdr w:val="nil"/>
          <w:lang w:val="en-GB"/>
        </w:rPr>
        <w:t xml:space="preserve">in this respect </w:t>
      </w:r>
      <w:r w:rsidR="00F81ABE" w:rsidRPr="00963986">
        <w:rPr>
          <w:rFonts w:ascii="Palatino" w:eastAsia="Times New Roman" w:hAnsi="Palatino"/>
          <w:color w:val="000000"/>
          <w:kern w:val="2"/>
          <w:u w:color="000000"/>
          <w:bdr w:val="nil"/>
          <w:lang w:val="en-GB"/>
        </w:rPr>
        <w:t>have been addressed</w:t>
      </w:r>
      <w:r w:rsidR="00B776E7">
        <w:rPr>
          <w:rFonts w:ascii="Palatino" w:eastAsia="Times New Roman" w:hAnsi="Palatino"/>
          <w:color w:val="000000"/>
          <w:kern w:val="2"/>
          <w:u w:color="000000"/>
          <w:bdr w:val="nil"/>
          <w:lang w:val="en-GB"/>
        </w:rPr>
        <w:t xml:space="preserve"> in </w:t>
      </w:r>
      <w:r w:rsidR="00F81ABE" w:rsidRPr="00963986">
        <w:rPr>
          <w:rFonts w:ascii="Palatino" w:eastAsia="Times New Roman" w:hAnsi="Palatino"/>
          <w:color w:val="000000"/>
          <w:kern w:val="2"/>
          <w:u w:color="000000"/>
          <w:bdr w:val="nil"/>
          <w:lang w:val="en-GB"/>
        </w:rPr>
        <w:t xml:space="preserve">a number of comparative performance assessments (see van Oudheusden (2013) for a review). The present study contributes to these efforts by </w:t>
      </w:r>
      <w:r>
        <w:rPr>
          <w:rFonts w:ascii="Palatino" w:eastAsia="Times New Roman" w:hAnsi="Palatino"/>
          <w:color w:val="000000"/>
          <w:kern w:val="2"/>
          <w:u w:color="000000"/>
          <w:bdr w:val="nil"/>
          <w:lang w:val="en-GB"/>
        </w:rPr>
        <w:t>using</w:t>
      </w:r>
      <w:r w:rsidR="00F81ABE" w:rsidRPr="00963986">
        <w:rPr>
          <w:rFonts w:ascii="Palatino" w:eastAsia="Times New Roman" w:hAnsi="Palatino"/>
          <w:color w:val="000000"/>
          <w:kern w:val="2"/>
          <w:u w:color="000000"/>
          <w:bdr w:val="nil"/>
          <w:lang w:val="en-GB"/>
        </w:rPr>
        <w:t xml:space="preserve"> a wide variety of state-of-the-art velocimetry-based pressure determination techniques (see Table 1) to </w:t>
      </w:r>
      <w:r>
        <w:rPr>
          <w:rFonts w:ascii="Palatino" w:eastAsia="Times New Roman" w:hAnsi="Palatino"/>
          <w:color w:val="000000"/>
          <w:kern w:val="2"/>
          <w:u w:color="000000"/>
          <w:bdr w:val="nil"/>
          <w:lang w:val="en-GB"/>
        </w:rPr>
        <w:t xml:space="preserve">obtain pressure from </w:t>
      </w:r>
      <w:r w:rsidR="006672AE">
        <w:rPr>
          <w:rFonts w:ascii="Palatino" w:eastAsia="Times New Roman" w:hAnsi="Palatino"/>
          <w:color w:val="000000"/>
          <w:kern w:val="2"/>
          <w:u w:color="000000"/>
          <w:bdr w:val="nil"/>
          <w:lang w:val="en-GB"/>
        </w:rPr>
        <w:t>the same synthetic particle-image data</w:t>
      </w:r>
      <w:r w:rsidR="00F81ABE" w:rsidRPr="00963986">
        <w:rPr>
          <w:rFonts w:ascii="Palatino" w:eastAsia="Times New Roman" w:hAnsi="Palatino"/>
          <w:color w:val="000000"/>
          <w:kern w:val="2"/>
          <w:u w:color="000000"/>
          <w:bdr w:val="nil"/>
          <w:lang w:val="en-GB"/>
        </w:rPr>
        <w:t>. The techniques are cla</w:t>
      </w:r>
      <w:r w:rsidR="00B513DC">
        <w:rPr>
          <w:rFonts w:ascii="Palatino" w:eastAsia="Times New Roman" w:hAnsi="Palatino"/>
          <w:color w:val="000000"/>
          <w:kern w:val="2"/>
          <w:u w:color="000000"/>
          <w:bdr w:val="nil"/>
          <w:lang w:val="en-GB"/>
        </w:rPr>
        <w:t xml:space="preserve">ssified in PIV-based techniques, </w:t>
      </w:r>
      <w:r w:rsidR="00F81ABE" w:rsidRPr="00963986">
        <w:rPr>
          <w:rFonts w:ascii="Palatino" w:eastAsia="Times New Roman" w:hAnsi="Palatino"/>
          <w:color w:val="000000"/>
          <w:kern w:val="2"/>
          <w:u w:color="000000"/>
          <w:bdr w:val="nil"/>
          <w:lang w:val="en-GB"/>
        </w:rPr>
        <w:t xml:space="preserve">which rely on the velocity data obtained with cross-correlation of particle images/volumes, and </w:t>
      </w:r>
      <w:r w:rsidR="002E289A">
        <w:rPr>
          <w:rFonts w:ascii="Palatino" w:eastAsia="Times New Roman" w:hAnsi="Palatino"/>
          <w:color w:val="000000"/>
          <w:kern w:val="2"/>
          <w:u w:color="000000"/>
          <w:bdr w:val="nil"/>
          <w:lang w:val="en-GB"/>
        </w:rPr>
        <w:t>LPT</w:t>
      </w:r>
      <w:r w:rsidR="00B513DC">
        <w:rPr>
          <w:rFonts w:ascii="Palatino" w:eastAsia="Times New Roman" w:hAnsi="Palatino"/>
          <w:color w:val="000000"/>
          <w:kern w:val="2"/>
          <w:u w:color="000000"/>
          <w:bdr w:val="nil"/>
          <w:lang w:val="en-GB"/>
        </w:rPr>
        <w:t>-based techniques</w:t>
      </w:r>
      <w:r w:rsidR="00F81ABE"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which</w:t>
      </w:r>
      <w:r w:rsidR="00F81ABE" w:rsidRPr="00963986">
        <w:rPr>
          <w:rFonts w:ascii="Palatino" w:eastAsia="Times New Roman" w:hAnsi="Palatino"/>
          <w:color w:val="000000"/>
          <w:kern w:val="2"/>
          <w:u w:color="000000"/>
          <w:bdr w:val="nil"/>
          <w:lang w:val="en-GB"/>
        </w:rPr>
        <w:t xml:space="preserve"> require trac</w:t>
      </w:r>
      <w:r w:rsidR="007F2B7C">
        <w:rPr>
          <w:rFonts w:ascii="Palatino" w:eastAsia="Times New Roman" w:hAnsi="Palatino"/>
          <w:color w:val="000000"/>
          <w:kern w:val="2"/>
          <w:u w:color="000000"/>
          <w:bdr w:val="nil"/>
          <w:lang w:val="en-GB"/>
        </w:rPr>
        <w:t>k</w:t>
      </w:r>
      <w:r w:rsidR="00F81ABE" w:rsidRPr="00963986">
        <w:rPr>
          <w:rFonts w:ascii="Palatino" w:eastAsia="Times New Roman" w:hAnsi="Palatino"/>
          <w:color w:val="000000"/>
          <w:kern w:val="2"/>
          <w:u w:color="000000"/>
          <w:bdr w:val="nil"/>
          <w:lang w:val="en-GB"/>
        </w:rPr>
        <w:t>ing</w:t>
      </w:r>
      <w:r w:rsidR="007F2B7C">
        <w:rPr>
          <w:rFonts w:ascii="Palatino" w:eastAsia="Times New Roman" w:hAnsi="Palatino"/>
          <w:color w:val="000000"/>
          <w:kern w:val="2"/>
          <w:u w:color="000000"/>
          <w:bdr w:val="nil"/>
          <w:lang w:val="en-GB"/>
        </w:rPr>
        <w:t xml:space="preserve"> of</w:t>
      </w:r>
      <w:r w:rsidR="00F81ABE" w:rsidRPr="00963986">
        <w:rPr>
          <w:rFonts w:ascii="Palatino" w:eastAsia="Times New Roman" w:hAnsi="Palatino"/>
          <w:color w:val="000000"/>
          <w:kern w:val="2"/>
          <w:u w:color="000000"/>
          <w:bdr w:val="nil"/>
          <w:lang w:val="en-GB"/>
        </w:rPr>
        <w:t xml:space="preserve"> </w:t>
      </w:r>
      <w:r w:rsidR="00F81ABE" w:rsidRPr="00E57AFB">
        <w:rPr>
          <w:rFonts w:ascii="Palatino" w:eastAsia="Times New Roman" w:hAnsi="Palatino"/>
          <w:color w:val="000000"/>
          <w:kern w:val="2"/>
          <w:u w:color="000000"/>
          <w:bdr w:val="nil"/>
          <w:lang w:val="en-GB"/>
        </w:rPr>
        <w:t>individual particles</w:t>
      </w:r>
      <w:r w:rsidR="00F81ABE" w:rsidRPr="00963986">
        <w:rPr>
          <w:rFonts w:ascii="Palatino" w:eastAsia="Times New Roman" w:hAnsi="Palatino"/>
          <w:color w:val="000000"/>
          <w:kern w:val="2"/>
          <w:u w:color="000000"/>
          <w:bdr w:val="nil"/>
          <w:lang w:val="en-GB"/>
        </w:rPr>
        <w:t xml:space="preserve">. </w:t>
      </w:r>
      <w:r w:rsidR="00B513DC" w:rsidRPr="00963986">
        <w:rPr>
          <w:rFonts w:ascii="Palatino" w:eastAsia="Times New Roman" w:hAnsi="Palatino"/>
          <w:color w:val="000000"/>
          <w:kern w:val="2"/>
          <w:u w:color="000000"/>
          <w:bdr w:val="nil"/>
          <w:lang w:val="en-GB"/>
        </w:rPr>
        <w:t xml:space="preserve">A further distinction is made between techniques </w:t>
      </w:r>
      <w:r w:rsidR="00B513DC">
        <w:rPr>
          <w:rFonts w:ascii="Palatino" w:eastAsia="Times New Roman" w:hAnsi="Palatino"/>
          <w:color w:val="000000"/>
          <w:kern w:val="2"/>
          <w:u w:color="000000"/>
          <w:bdr w:val="nil"/>
          <w:lang w:val="en-GB"/>
        </w:rPr>
        <w:t>only require</w:t>
      </w:r>
      <w:r w:rsidR="00B513DC" w:rsidRPr="00963986">
        <w:rPr>
          <w:rFonts w:ascii="Palatino" w:eastAsia="Times New Roman" w:hAnsi="Palatino"/>
          <w:color w:val="000000"/>
          <w:kern w:val="2"/>
          <w:u w:color="000000"/>
          <w:bdr w:val="nil"/>
          <w:lang w:val="en-GB"/>
        </w:rPr>
        <w:t xml:space="preserve"> </w:t>
      </w:r>
      <w:r w:rsidR="00B513DC">
        <w:rPr>
          <w:rFonts w:ascii="Palatino" w:eastAsia="Times New Roman" w:hAnsi="Palatino"/>
          <w:color w:val="000000"/>
          <w:kern w:val="2"/>
          <w:u w:color="000000"/>
          <w:bdr w:val="nil"/>
          <w:lang w:val="en-GB"/>
        </w:rPr>
        <w:t xml:space="preserve">velocity </w:t>
      </w:r>
      <w:r w:rsidR="00B513DC" w:rsidRPr="00963986">
        <w:rPr>
          <w:rFonts w:ascii="Palatino" w:eastAsia="Times New Roman" w:hAnsi="Palatino"/>
          <w:color w:val="000000"/>
          <w:kern w:val="2"/>
          <w:u w:color="000000"/>
          <w:bdr w:val="nil"/>
          <w:lang w:val="en-GB"/>
        </w:rPr>
        <w:t>data at a single time</w:t>
      </w:r>
      <w:r w:rsidR="00B513DC">
        <w:rPr>
          <w:rFonts w:ascii="Palatino" w:eastAsia="Times New Roman" w:hAnsi="Palatino"/>
          <w:color w:val="000000"/>
          <w:kern w:val="2"/>
          <w:u w:color="000000"/>
          <w:bdr w:val="nil"/>
          <w:lang w:val="en-GB"/>
        </w:rPr>
        <w:t xml:space="preserve"> </w:t>
      </w:r>
      <w:r w:rsidR="00B513DC" w:rsidRPr="00963986">
        <w:rPr>
          <w:rFonts w:ascii="Palatino" w:eastAsia="Times New Roman" w:hAnsi="Palatino"/>
          <w:color w:val="000000"/>
          <w:kern w:val="2"/>
          <w:u w:color="000000"/>
          <w:bdr w:val="nil"/>
          <w:lang w:val="en-GB"/>
        </w:rPr>
        <w:t>instance only (3 and 4) and techniques that require time-resolved input data (all others).</w:t>
      </w:r>
      <w:r w:rsidR="00B513DC">
        <w:rPr>
          <w:rFonts w:ascii="Palatino" w:eastAsia="Times New Roman" w:hAnsi="Palatino"/>
          <w:color w:val="000000"/>
          <w:kern w:val="2"/>
          <w:u w:color="000000"/>
          <w:bdr w:val="nil"/>
          <w:lang w:val="en-GB"/>
        </w:rPr>
        <w:t xml:space="preserve"> All LPT processing for the present study is performed using the ‘Shake-the-Box’ algorithm. </w:t>
      </w:r>
    </w:p>
    <w:p w:rsidR="00E35568" w:rsidRPr="00963986" w:rsidRDefault="00E35568" w:rsidP="00F81ABE">
      <w:pPr>
        <w:spacing w:line="390" w:lineRule="atLeast"/>
        <w:jc w:val="both"/>
        <w:rPr>
          <w:rFonts w:ascii="Palatino" w:eastAsia="Times New Roman" w:hAnsi="Palatino"/>
          <w:color w:val="000000"/>
          <w:kern w:val="2"/>
          <w:u w:color="000000"/>
          <w:bdr w:val="nil"/>
          <w:lang w:val="en-GB"/>
        </w:rPr>
      </w:pPr>
    </w:p>
    <w:p w:rsidR="00F81ABE" w:rsidRPr="00963986" w:rsidRDefault="00F81ABE" w:rsidP="00F81ABE">
      <w:pPr>
        <w:spacing w:line="390" w:lineRule="atLeast"/>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Table. 1</w:t>
      </w:r>
      <w:r w:rsidRPr="00963986">
        <w:rPr>
          <w:rFonts w:ascii="Palatino" w:eastAsia="Times New Roman" w:hAnsi="Palatino"/>
          <w:color w:val="000000"/>
          <w:kern w:val="2"/>
          <w:u w:color="000000"/>
          <w:bdr w:val="nil"/>
          <w:lang w:val="en-GB"/>
        </w:rPr>
        <w:t xml:space="preserve"> Overview of pressure evaluation tech</w:t>
      </w:r>
      <w:r w:rsidR="00641D74">
        <w:rPr>
          <w:rFonts w:ascii="Palatino" w:eastAsia="Times New Roman" w:hAnsi="Palatino"/>
          <w:color w:val="000000"/>
          <w:kern w:val="2"/>
          <w:u w:color="000000"/>
          <w:bdr w:val="nil"/>
          <w:lang w:val="en-GB"/>
        </w:rPr>
        <w:t>niques considered in th</w:t>
      </w:r>
      <w:r w:rsidR="009D0866">
        <w:rPr>
          <w:rFonts w:ascii="Palatino" w:eastAsia="Times New Roman" w:hAnsi="Palatino"/>
          <w:color w:val="000000"/>
          <w:kern w:val="2"/>
          <w:u w:color="000000"/>
          <w:bdr w:val="nil"/>
          <w:lang w:val="en-GB"/>
        </w:rPr>
        <w:t>is</w:t>
      </w:r>
      <w:r w:rsidR="00641D74">
        <w:rPr>
          <w:rFonts w:ascii="Palatino" w:eastAsia="Times New Roman" w:hAnsi="Palatino"/>
          <w:color w:val="000000"/>
          <w:kern w:val="2"/>
          <w:u w:color="000000"/>
          <w:bdr w:val="nil"/>
          <w:lang w:val="en-GB"/>
        </w:rPr>
        <w:t xml:space="preserve"> study (s</w:t>
      </w:r>
      <w:r w:rsidR="000B7CBD">
        <w:rPr>
          <w:rFonts w:ascii="Palatino" w:eastAsia="Times New Roman" w:hAnsi="Palatino"/>
          <w:color w:val="000000"/>
          <w:kern w:val="2"/>
          <w:u w:color="000000"/>
          <w:bdr w:val="nil"/>
          <w:lang w:val="en-GB"/>
        </w:rPr>
        <w:t xml:space="preserve">ee </w:t>
      </w:r>
      <w:r w:rsidR="00D91802">
        <w:rPr>
          <w:rFonts w:ascii="Palatino" w:eastAsia="Times New Roman" w:hAnsi="Palatino"/>
          <w:color w:val="000000"/>
          <w:kern w:val="2"/>
          <w:u w:color="000000"/>
          <w:bdr w:val="nil"/>
          <w:lang w:val="en-GB"/>
        </w:rPr>
        <w:t xml:space="preserve">section </w:t>
      </w:r>
      <w:r w:rsidR="009005DB">
        <w:rPr>
          <w:rFonts w:ascii="Palatino" w:eastAsia="Times New Roman" w:hAnsi="Palatino"/>
          <w:color w:val="000000"/>
          <w:kern w:val="2"/>
          <w:u w:color="000000"/>
          <w:bdr w:val="nil"/>
          <w:lang w:val="en-GB"/>
        </w:rPr>
        <w:t>6</w:t>
      </w:r>
      <w:r w:rsidR="000B7CBD">
        <w:rPr>
          <w:rFonts w:ascii="Palatino" w:eastAsia="Times New Roman" w:hAnsi="Palatino"/>
          <w:color w:val="000000"/>
          <w:kern w:val="2"/>
          <w:u w:color="000000"/>
          <w:bdr w:val="nil"/>
          <w:lang w:val="en-GB"/>
        </w:rPr>
        <w:t xml:space="preserve"> for more detailed descriptions</w:t>
      </w:r>
      <w:r w:rsidR="00641D74">
        <w:rPr>
          <w:rFonts w:ascii="Palatino" w:eastAsia="Times New Roman" w:hAnsi="Palatino"/>
          <w:color w:val="000000"/>
          <w:kern w:val="2"/>
          <w:u w:color="000000"/>
          <w:bdr w:val="nil"/>
          <w:lang w:val="en-GB"/>
        </w:rPr>
        <w:t>)</w:t>
      </w:r>
      <w:r w:rsidR="007A137F">
        <w:rPr>
          <w:rFonts w:ascii="Palatino" w:eastAsia="Times New Roman" w:hAnsi="Palatino"/>
          <w:color w:val="000000"/>
          <w:kern w:val="2"/>
          <w:u w:color="000000"/>
          <w:bdr w:val="nil"/>
          <w:lang w:val="en-GB"/>
        </w:rPr>
        <w:t>.</w:t>
      </w:r>
    </w:p>
    <w:tbl>
      <w:tblPr>
        <w:tblW w:w="5000" w:type="pct"/>
        <w:tblLayout w:type="fixed"/>
        <w:tblCellMar>
          <w:left w:w="113" w:type="dxa"/>
        </w:tblCellMar>
        <w:tblLook w:val="04A0" w:firstRow="1" w:lastRow="0" w:firstColumn="1" w:lastColumn="0" w:noHBand="0" w:noVBand="1"/>
      </w:tblPr>
      <w:tblGrid>
        <w:gridCol w:w="646"/>
        <w:gridCol w:w="1311"/>
        <w:gridCol w:w="1984"/>
        <w:gridCol w:w="3828"/>
        <w:gridCol w:w="2753"/>
      </w:tblGrid>
      <w:tr w:rsidR="007E0265" w:rsidRPr="00963986" w:rsidTr="007A137F">
        <w:tc>
          <w:tcPr>
            <w:tcW w:w="307" w:type="pct"/>
            <w:tcBorders>
              <w:top w:val="single" w:sz="4" w:space="0" w:color="auto"/>
              <w:bottom w:val="single" w:sz="4" w:space="0" w:color="auto"/>
            </w:tcBorders>
            <w:shd w:val="clear" w:color="auto" w:fill="auto"/>
          </w:tcPr>
          <w:p w:rsidR="00F81ABE" w:rsidRPr="00963986" w:rsidRDefault="00F81ABE"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No.</w:t>
            </w:r>
          </w:p>
        </w:tc>
        <w:tc>
          <w:tcPr>
            <w:tcW w:w="623" w:type="pct"/>
            <w:tcBorders>
              <w:top w:val="single" w:sz="4" w:space="0" w:color="auto"/>
              <w:bottom w:val="single" w:sz="4" w:space="0" w:color="auto"/>
            </w:tcBorders>
          </w:tcPr>
          <w:p w:rsidR="00F81ABE" w:rsidRPr="00963986" w:rsidRDefault="00F81ABE"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Abbrev.</w:t>
            </w:r>
          </w:p>
        </w:tc>
        <w:tc>
          <w:tcPr>
            <w:tcW w:w="943" w:type="pct"/>
            <w:tcBorders>
              <w:top w:val="single" w:sz="4" w:space="0" w:color="auto"/>
              <w:bottom w:val="single" w:sz="4" w:space="0" w:color="auto"/>
            </w:tcBorders>
          </w:tcPr>
          <w:p w:rsidR="00F81ABE" w:rsidRPr="00963986" w:rsidRDefault="00F81ABE"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 xml:space="preserve">Velocity measurement </w:t>
            </w:r>
          </w:p>
        </w:tc>
        <w:tc>
          <w:tcPr>
            <w:tcW w:w="1819" w:type="pct"/>
            <w:tcBorders>
              <w:top w:val="single" w:sz="4" w:space="0" w:color="auto"/>
              <w:bottom w:val="single" w:sz="4" w:space="0" w:color="auto"/>
            </w:tcBorders>
            <w:shd w:val="clear" w:color="auto" w:fill="auto"/>
          </w:tcPr>
          <w:p w:rsidR="00F81ABE" w:rsidRPr="00963986" w:rsidRDefault="00F81ABE" w:rsidP="00F81AB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Determination of material acceleration</w:t>
            </w:r>
          </w:p>
        </w:tc>
        <w:tc>
          <w:tcPr>
            <w:tcW w:w="1308" w:type="pct"/>
            <w:tcBorders>
              <w:top w:val="single" w:sz="4" w:space="0" w:color="auto"/>
              <w:bottom w:val="single" w:sz="4" w:space="0" w:color="auto"/>
            </w:tcBorders>
            <w:shd w:val="clear" w:color="auto" w:fill="auto"/>
          </w:tcPr>
          <w:p w:rsidR="00F81ABE" w:rsidRPr="00963986" w:rsidRDefault="00F81ABE"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Integration of pressure gradient</w:t>
            </w:r>
          </w:p>
        </w:tc>
      </w:tr>
      <w:tr w:rsidR="00B513DC" w:rsidRPr="00963986" w:rsidTr="007A137F">
        <w:tc>
          <w:tcPr>
            <w:tcW w:w="307" w:type="pct"/>
            <w:shd w:val="clear" w:color="auto" w:fill="auto"/>
          </w:tcPr>
          <w:p w:rsidR="00B513DC" w:rsidRPr="00963986" w:rsidRDefault="00B513DC" w:rsidP="006672AE">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1a</w:t>
            </w:r>
          </w:p>
        </w:tc>
        <w:tc>
          <w:tcPr>
            <w:tcW w:w="623" w:type="pct"/>
            <w:vMerge w:val="restart"/>
            <w:vAlign w:val="center"/>
          </w:tcPr>
          <w:p w:rsidR="00B513DC" w:rsidRPr="00963986" w:rsidRDefault="00B513DC"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ILAG</w:t>
            </w:r>
          </w:p>
        </w:tc>
        <w:tc>
          <w:tcPr>
            <w:tcW w:w="943" w:type="pct"/>
            <w:vAlign w:val="center"/>
          </w:tcPr>
          <w:p w:rsidR="00B513DC" w:rsidRPr="00963986" w:rsidRDefault="00B513DC"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w:t>
            </w:r>
          </w:p>
        </w:tc>
        <w:tc>
          <w:tcPr>
            <w:tcW w:w="1819" w:type="pct"/>
            <w:vMerge w:val="restart"/>
            <w:shd w:val="clear" w:color="auto" w:fill="auto"/>
            <w:vAlign w:val="center"/>
          </w:tcPr>
          <w:p w:rsidR="00B513DC" w:rsidRPr="00963986" w:rsidRDefault="00B513DC" w:rsidP="00CE4479">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P</w:t>
            </w:r>
            <w:r w:rsidRPr="00963986">
              <w:rPr>
                <w:rFonts w:ascii="Palatino" w:eastAsia="Times New Roman" w:hAnsi="Palatino"/>
                <w:color w:val="000000"/>
                <w:kern w:val="2"/>
                <w:u w:color="000000"/>
                <w:bdr w:val="nil"/>
                <w:lang w:val="en-GB"/>
              </w:rPr>
              <w:t>seudo-tracking</w:t>
            </w:r>
          </w:p>
        </w:tc>
        <w:tc>
          <w:tcPr>
            <w:tcW w:w="1308" w:type="pct"/>
            <w:vMerge w:val="restart"/>
            <w:shd w:val="clear" w:color="auto" w:fill="auto"/>
            <w:vAlign w:val="center"/>
          </w:tcPr>
          <w:p w:rsidR="00B513DC" w:rsidRPr="00963986" w:rsidRDefault="00B513DC" w:rsidP="00CE4479">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Least-square method</w:t>
            </w:r>
          </w:p>
        </w:tc>
      </w:tr>
      <w:tr w:rsidR="00B513DC" w:rsidRPr="00963986" w:rsidTr="007A137F">
        <w:tc>
          <w:tcPr>
            <w:tcW w:w="307" w:type="pct"/>
            <w:shd w:val="clear" w:color="auto" w:fill="auto"/>
          </w:tcPr>
          <w:p w:rsidR="00B513DC" w:rsidRDefault="00B513DC" w:rsidP="006672AE">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1b</w:t>
            </w:r>
          </w:p>
        </w:tc>
        <w:tc>
          <w:tcPr>
            <w:tcW w:w="623" w:type="pct"/>
            <w:vMerge/>
          </w:tcPr>
          <w:p w:rsidR="00B513DC" w:rsidRPr="00963986" w:rsidRDefault="00B513DC" w:rsidP="00CE4479">
            <w:pPr>
              <w:tabs>
                <w:tab w:val="right" w:pos="8959"/>
              </w:tabs>
              <w:rPr>
                <w:rFonts w:ascii="Palatino" w:eastAsia="Times New Roman" w:hAnsi="Palatino"/>
                <w:color w:val="000000"/>
                <w:kern w:val="2"/>
                <w:u w:color="000000"/>
                <w:bdr w:val="nil"/>
                <w:lang w:val="en-GB"/>
              </w:rPr>
            </w:pPr>
          </w:p>
        </w:tc>
        <w:tc>
          <w:tcPr>
            <w:tcW w:w="943" w:type="pct"/>
          </w:tcPr>
          <w:p w:rsidR="00B513DC" w:rsidRPr="00963986" w:rsidRDefault="00B513DC" w:rsidP="00CE4479">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PIV (FTEE)</w:t>
            </w:r>
          </w:p>
        </w:tc>
        <w:tc>
          <w:tcPr>
            <w:tcW w:w="1819" w:type="pct"/>
            <w:vMerge/>
            <w:shd w:val="clear" w:color="auto" w:fill="auto"/>
          </w:tcPr>
          <w:p w:rsidR="00B513DC" w:rsidRPr="00963986" w:rsidRDefault="00B513DC" w:rsidP="00CE4479">
            <w:pPr>
              <w:tabs>
                <w:tab w:val="right" w:pos="8959"/>
              </w:tabs>
              <w:rPr>
                <w:rFonts w:ascii="Palatino" w:eastAsia="Times New Roman" w:hAnsi="Palatino"/>
                <w:color w:val="000000"/>
                <w:kern w:val="2"/>
                <w:u w:color="000000"/>
                <w:bdr w:val="nil"/>
                <w:lang w:val="en-GB"/>
              </w:rPr>
            </w:pPr>
          </w:p>
        </w:tc>
        <w:tc>
          <w:tcPr>
            <w:tcW w:w="1308" w:type="pct"/>
            <w:vMerge/>
            <w:shd w:val="clear" w:color="auto" w:fill="auto"/>
          </w:tcPr>
          <w:p w:rsidR="00B513DC" w:rsidRPr="00963986" w:rsidRDefault="00B513DC" w:rsidP="00CE4479">
            <w:pPr>
              <w:tabs>
                <w:tab w:val="right" w:pos="8959"/>
              </w:tabs>
              <w:rPr>
                <w:rFonts w:ascii="Palatino" w:eastAsia="Times New Roman" w:hAnsi="Palatino"/>
                <w:color w:val="000000"/>
                <w:kern w:val="2"/>
                <w:u w:color="000000"/>
                <w:bdr w:val="nil"/>
                <w:lang w:val="en-GB"/>
              </w:rPr>
            </w:pPr>
          </w:p>
        </w:tc>
      </w:tr>
      <w:tr w:rsidR="00B513DC" w:rsidRPr="00963986" w:rsidTr="007A137F">
        <w:tc>
          <w:tcPr>
            <w:tcW w:w="307" w:type="pct"/>
            <w:shd w:val="clear" w:color="auto" w:fill="auto"/>
          </w:tcPr>
          <w:p w:rsidR="00B513DC" w:rsidRDefault="00B513DC" w:rsidP="00AD5CC1">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1c</w:t>
            </w:r>
          </w:p>
        </w:tc>
        <w:tc>
          <w:tcPr>
            <w:tcW w:w="623" w:type="pct"/>
            <w:vMerge/>
          </w:tcPr>
          <w:p w:rsidR="00B513DC" w:rsidRPr="00963986" w:rsidRDefault="00B513DC" w:rsidP="00AD5CC1">
            <w:pPr>
              <w:tabs>
                <w:tab w:val="right" w:pos="8959"/>
              </w:tabs>
              <w:rPr>
                <w:rFonts w:ascii="Palatino" w:eastAsia="Times New Roman" w:hAnsi="Palatino"/>
                <w:color w:val="000000"/>
                <w:kern w:val="2"/>
                <w:u w:color="000000"/>
                <w:bdr w:val="nil"/>
                <w:lang w:val="en-GB"/>
              </w:rPr>
            </w:pPr>
          </w:p>
        </w:tc>
        <w:tc>
          <w:tcPr>
            <w:tcW w:w="943" w:type="pct"/>
          </w:tcPr>
          <w:p w:rsidR="00B513DC" w:rsidRPr="00963986" w:rsidRDefault="00B513DC" w:rsidP="00AD5CC1">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1819" w:type="pct"/>
            <w:vMerge/>
            <w:shd w:val="clear" w:color="auto" w:fill="auto"/>
          </w:tcPr>
          <w:p w:rsidR="00B513DC" w:rsidRPr="00963986" w:rsidRDefault="00B513DC" w:rsidP="00AD5CC1">
            <w:pPr>
              <w:tabs>
                <w:tab w:val="right" w:pos="8959"/>
              </w:tabs>
              <w:rPr>
                <w:rFonts w:ascii="Palatino" w:eastAsia="Times New Roman" w:hAnsi="Palatino"/>
                <w:color w:val="000000"/>
                <w:kern w:val="2"/>
                <w:u w:color="000000"/>
                <w:bdr w:val="nil"/>
                <w:lang w:val="en-GB"/>
              </w:rPr>
            </w:pPr>
          </w:p>
        </w:tc>
        <w:tc>
          <w:tcPr>
            <w:tcW w:w="1308" w:type="pct"/>
            <w:vMerge/>
            <w:shd w:val="clear" w:color="auto" w:fill="auto"/>
          </w:tcPr>
          <w:p w:rsidR="00B513DC" w:rsidRPr="00963986" w:rsidRDefault="00B513DC" w:rsidP="00AD5CC1">
            <w:pPr>
              <w:tabs>
                <w:tab w:val="right" w:pos="8959"/>
              </w:tabs>
              <w:rPr>
                <w:rFonts w:ascii="Palatino" w:eastAsia="Times New Roman" w:hAnsi="Palatino"/>
                <w:color w:val="000000"/>
                <w:kern w:val="2"/>
                <w:u w:color="000000"/>
                <w:bdr w:val="nil"/>
                <w:lang w:val="en-GB"/>
              </w:rPr>
            </w:pPr>
          </w:p>
        </w:tc>
      </w:tr>
      <w:tr w:rsidR="00115C4B" w:rsidRPr="00963986" w:rsidTr="007A137F">
        <w:tc>
          <w:tcPr>
            <w:tcW w:w="307" w:type="pct"/>
            <w:shd w:val="clear" w:color="auto" w:fill="auto"/>
          </w:tcPr>
          <w:p w:rsidR="00115C4B" w:rsidRPr="00963986" w:rsidRDefault="00115C4B" w:rsidP="00AD5CC1">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w:t>
            </w:r>
          </w:p>
        </w:tc>
        <w:tc>
          <w:tcPr>
            <w:tcW w:w="623" w:type="pct"/>
          </w:tcPr>
          <w:p w:rsidR="00115C4B" w:rsidRPr="00963986" w:rsidRDefault="00115C4B" w:rsidP="00AD5CC1">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EUL</w:t>
            </w:r>
          </w:p>
        </w:tc>
        <w:tc>
          <w:tcPr>
            <w:tcW w:w="943" w:type="pct"/>
          </w:tcPr>
          <w:p w:rsidR="00115C4B" w:rsidRPr="00963986" w:rsidRDefault="00115C4B" w:rsidP="00AD5CC1">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w:t>
            </w:r>
          </w:p>
        </w:tc>
        <w:tc>
          <w:tcPr>
            <w:tcW w:w="1819" w:type="pct"/>
            <w:shd w:val="clear" w:color="auto" w:fill="auto"/>
          </w:tcPr>
          <w:p w:rsidR="00115C4B" w:rsidRPr="00963986" w:rsidRDefault="00115C4B" w:rsidP="00AD5CC1">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Eulerian approach</w:t>
            </w:r>
          </w:p>
        </w:tc>
        <w:tc>
          <w:tcPr>
            <w:tcW w:w="1308" w:type="pct"/>
            <w:shd w:val="clear" w:color="auto" w:fill="auto"/>
          </w:tcPr>
          <w:p w:rsidR="00115C4B" w:rsidRPr="00963986" w:rsidRDefault="00115C4B" w:rsidP="00AD5CC1">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Poisson solver</w:t>
            </w:r>
          </w:p>
        </w:tc>
      </w:tr>
      <w:tr w:rsidR="00115C4B" w:rsidRPr="00963986" w:rsidTr="007A137F">
        <w:tc>
          <w:tcPr>
            <w:tcW w:w="307" w:type="pct"/>
            <w:shd w:val="clear" w:color="auto" w:fill="auto"/>
          </w:tcPr>
          <w:p w:rsidR="00115C4B" w:rsidRPr="00963986" w:rsidRDefault="00115C4B" w:rsidP="007A137F">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3</w:t>
            </w:r>
          </w:p>
        </w:tc>
        <w:tc>
          <w:tcPr>
            <w:tcW w:w="62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w:t>
            </w:r>
          </w:p>
        </w:tc>
        <w:tc>
          <w:tcPr>
            <w:tcW w:w="94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w:t>
            </w:r>
            <w:r w:rsidR="007A137F">
              <w:rPr>
                <w:rFonts w:ascii="Palatino" w:eastAsia="Times New Roman" w:hAnsi="Palatino"/>
                <w:color w:val="000000"/>
                <w:kern w:val="2"/>
                <w:u w:color="000000"/>
                <w:bdr w:val="nil"/>
                <w:lang w:val="en-GB"/>
              </w:rPr>
              <w:t xml:space="preserve"> (1 snapshot)</w:t>
            </w:r>
          </w:p>
        </w:tc>
        <w:tc>
          <w:tcPr>
            <w:tcW w:w="1819"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Taylor’s hypothesis approach</w:t>
            </w:r>
          </w:p>
        </w:tc>
        <w:tc>
          <w:tcPr>
            <w:tcW w:w="1308"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Poisson solver</w:t>
            </w:r>
          </w:p>
        </w:tc>
      </w:tr>
      <w:tr w:rsidR="00115C4B" w:rsidRPr="00963986" w:rsidTr="007A137F">
        <w:trPr>
          <w:trHeight w:val="391"/>
        </w:trPr>
        <w:tc>
          <w:tcPr>
            <w:tcW w:w="307" w:type="pct"/>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4</w:t>
            </w:r>
          </w:p>
        </w:tc>
        <w:tc>
          <w:tcPr>
            <w:tcW w:w="62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IVIC</w:t>
            </w:r>
          </w:p>
        </w:tc>
        <w:tc>
          <w:tcPr>
            <w:tcW w:w="94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w:t>
            </w:r>
            <w:r w:rsidR="007A137F">
              <w:rPr>
                <w:rFonts w:ascii="Palatino" w:eastAsia="Times New Roman" w:hAnsi="Palatino"/>
                <w:color w:val="000000"/>
                <w:kern w:val="2"/>
                <w:u w:color="000000"/>
                <w:bdr w:val="nil"/>
                <w:lang w:val="en-GB"/>
              </w:rPr>
              <w:t xml:space="preserve"> (1 snapshot)</w:t>
            </w:r>
          </w:p>
        </w:tc>
        <w:tc>
          <w:tcPr>
            <w:tcW w:w="1819"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Instantaneous Vortex-in-Cell</w:t>
            </w:r>
          </w:p>
        </w:tc>
        <w:tc>
          <w:tcPr>
            <w:tcW w:w="1308"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Poisson solver</w:t>
            </w:r>
          </w:p>
        </w:tc>
      </w:tr>
      <w:tr w:rsidR="00115C4B" w:rsidRPr="00963986" w:rsidTr="007A137F">
        <w:tc>
          <w:tcPr>
            <w:tcW w:w="307" w:type="pct"/>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p>
        </w:tc>
        <w:tc>
          <w:tcPr>
            <w:tcW w:w="62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p>
        </w:tc>
        <w:tc>
          <w:tcPr>
            <w:tcW w:w="2762" w:type="pct"/>
            <w:gridSpan w:val="2"/>
          </w:tcPr>
          <w:p w:rsidR="00115C4B" w:rsidRPr="00963986" w:rsidRDefault="00115C4B" w:rsidP="00CE4479">
            <w:pPr>
              <w:tabs>
                <w:tab w:val="right" w:pos="8959"/>
              </w:tabs>
              <w:rPr>
                <w:rFonts w:ascii="Palatino" w:eastAsia="Times New Roman" w:hAnsi="Palatino"/>
                <w:color w:val="000000"/>
                <w:kern w:val="2"/>
                <w:u w:color="000000"/>
                <w:bdr w:val="nil"/>
                <w:lang w:val="en-GB"/>
              </w:rPr>
            </w:pPr>
          </w:p>
        </w:tc>
        <w:tc>
          <w:tcPr>
            <w:tcW w:w="1308" w:type="pct"/>
            <w:shd w:val="clear" w:color="auto" w:fill="auto"/>
          </w:tcPr>
          <w:p w:rsidR="00115C4B" w:rsidRDefault="00115C4B" w:rsidP="00CE4479">
            <w:pPr>
              <w:tabs>
                <w:tab w:val="right" w:pos="8959"/>
              </w:tabs>
              <w:rPr>
                <w:rFonts w:ascii="Palatino" w:eastAsia="Times New Roman" w:hAnsi="Palatino"/>
                <w:color w:val="000000"/>
                <w:kern w:val="2"/>
                <w:u w:color="000000"/>
                <w:bdr w:val="nil"/>
                <w:lang w:val="en-GB"/>
              </w:rPr>
            </w:pPr>
          </w:p>
        </w:tc>
      </w:tr>
      <w:tr w:rsidR="00115C4B" w:rsidRPr="00963986" w:rsidTr="007A137F">
        <w:tc>
          <w:tcPr>
            <w:tcW w:w="307" w:type="pct"/>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5</w:t>
            </w:r>
          </w:p>
        </w:tc>
        <w:tc>
          <w:tcPr>
            <w:tcW w:w="623" w:type="pct"/>
          </w:tcPr>
          <w:p w:rsidR="00115C4B" w:rsidRPr="00963986" w:rsidRDefault="00115C4B" w:rsidP="00206B7B">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FF</w:t>
            </w:r>
            <w:r>
              <w:rPr>
                <w:rFonts w:ascii="Palatino" w:eastAsia="Times New Roman" w:hAnsi="Palatino"/>
                <w:color w:val="000000"/>
                <w:kern w:val="2"/>
                <w:u w:color="000000"/>
                <w:bdr w:val="nil"/>
                <w:lang w:val="en-GB"/>
              </w:rPr>
              <w:t>A</w:t>
            </w:r>
          </w:p>
        </w:tc>
        <w:tc>
          <w:tcPr>
            <w:tcW w:w="2762" w:type="pct"/>
            <w:gridSpan w:val="2"/>
          </w:tcPr>
          <w:p w:rsidR="00115C4B" w:rsidRPr="00963986" w:rsidRDefault="00B513DC" w:rsidP="00B513DC">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LPT </w:t>
            </w:r>
            <w:r w:rsidR="00115C4B" w:rsidRPr="00963986">
              <w:rPr>
                <w:rFonts w:ascii="Palatino" w:eastAsia="Times New Roman" w:hAnsi="Palatino"/>
                <w:color w:val="000000"/>
                <w:kern w:val="2"/>
                <w:u w:color="000000"/>
                <w:bdr w:val="nil"/>
                <w:lang w:val="en-GB"/>
              </w:rPr>
              <w:t>+ FlowFit</w:t>
            </w:r>
            <w:r w:rsidR="00115C4B">
              <w:rPr>
                <w:rFonts w:ascii="Palatino" w:eastAsia="Times New Roman" w:hAnsi="Palatino"/>
                <w:color w:val="000000"/>
                <w:kern w:val="2"/>
                <w:u w:color="000000"/>
                <w:bdr w:val="nil"/>
                <w:lang w:val="en-GB"/>
              </w:rPr>
              <w:t xml:space="preserve"> A</w:t>
            </w:r>
          </w:p>
        </w:tc>
        <w:tc>
          <w:tcPr>
            <w:tcW w:w="1308"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FFT integration</w:t>
            </w:r>
          </w:p>
        </w:tc>
      </w:tr>
      <w:tr w:rsidR="00115C4B" w:rsidRPr="00963986" w:rsidTr="007A137F">
        <w:tc>
          <w:tcPr>
            <w:tcW w:w="307" w:type="pct"/>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6</w:t>
            </w:r>
          </w:p>
        </w:tc>
        <w:tc>
          <w:tcPr>
            <w:tcW w:w="623" w:type="pct"/>
          </w:tcPr>
          <w:p w:rsidR="00115C4B" w:rsidRPr="00963986" w:rsidRDefault="00115C4B" w:rsidP="00206B7B">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FF</w:t>
            </w:r>
            <w:r>
              <w:rPr>
                <w:rFonts w:ascii="Palatino" w:eastAsia="Times New Roman" w:hAnsi="Palatino"/>
                <w:color w:val="000000"/>
                <w:kern w:val="2"/>
                <w:u w:color="000000"/>
                <w:bdr w:val="nil"/>
                <w:lang w:val="en-GB"/>
              </w:rPr>
              <w:t>B</w:t>
            </w:r>
          </w:p>
        </w:tc>
        <w:tc>
          <w:tcPr>
            <w:tcW w:w="2762" w:type="pct"/>
            <w:gridSpan w:val="2"/>
          </w:tcPr>
          <w:p w:rsidR="00115C4B" w:rsidRPr="00963986" w:rsidRDefault="00115C4B" w:rsidP="00B513DC">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LPT </w:t>
            </w:r>
          </w:p>
        </w:tc>
        <w:tc>
          <w:tcPr>
            <w:tcW w:w="1308" w:type="pct"/>
            <w:shd w:val="clear" w:color="auto" w:fill="auto"/>
          </w:tcPr>
          <w:p w:rsidR="00115C4B" w:rsidRPr="00963986" w:rsidRDefault="00115C4B" w:rsidP="00361225">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FlowFit</w:t>
            </w:r>
            <w:r>
              <w:rPr>
                <w:rFonts w:ascii="Palatino" w:eastAsia="Times New Roman" w:hAnsi="Palatino"/>
                <w:color w:val="000000"/>
                <w:kern w:val="2"/>
                <w:u w:color="000000"/>
                <w:bdr w:val="nil"/>
                <w:lang w:val="en-GB"/>
              </w:rPr>
              <w:t xml:space="preserve"> B</w:t>
            </w:r>
          </w:p>
        </w:tc>
      </w:tr>
      <w:tr w:rsidR="00115C4B" w:rsidRPr="00963986" w:rsidTr="00B513DC">
        <w:tc>
          <w:tcPr>
            <w:tcW w:w="307" w:type="pct"/>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7</w:t>
            </w:r>
          </w:p>
        </w:tc>
        <w:tc>
          <w:tcPr>
            <w:tcW w:w="623" w:type="pct"/>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VIC+</w:t>
            </w:r>
          </w:p>
        </w:tc>
        <w:tc>
          <w:tcPr>
            <w:tcW w:w="2762" w:type="pct"/>
            <w:gridSpan w:val="2"/>
          </w:tcPr>
          <w:p w:rsidR="00115C4B" w:rsidRPr="00963986" w:rsidRDefault="00115C4B" w:rsidP="00B513DC">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LPT </w:t>
            </w:r>
            <w:r w:rsidRPr="00963986">
              <w:rPr>
                <w:rFonts w:ascii="Palatino" w:eastAsia="Times New Roman" w:hAnsi="Palatino"/>
                <w:color w:val="000000"/>
                <w:kern w:val="2"/>
                <w:u w:color="000000"/>
                <w:bdr w:val="nil"/>
                <w:lang w:val="en-GB"/>
              </w:rPr>
              <w:t xml:space="preserve"> + Vortex-in-Cell-plus</w:t>
            </w:r>
          </w:p>
        </w:tc>
        <w:tc>
          <w:tcPr>
            <w:tcW w:w="1308" w:type="pct"/>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Poisson</w:t>
            </w:r>
            <w:r>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solver</w:t>
            </w:r>
          </w:p>
        </w:tc>
      </w:tr>
      <w:tr w:rsidR="00115C4B" w:rsidRPr="00963986" w:rsidTr="00B513DC">
        <w:tc>
          <w:tcPr>
            <w:tcW w:w="307" w:type="pct"/>
            <w:tcBorders>
              <w:bottom w:val="single" w:sz="4" w:space="0" w:color="auto"/>
            </w:tcBorders>
            <w:shd w:val="clear" w:color="auto" w:fill="auto"/>
          </w:tcPr>
          <w:p w:rsidR="00115C4B" w:rsidRPr="00963986" w:rsidRDefault="00115C4B"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8</w:t>
            </w:r>
          </w:p>
        </w:tc>
        <w:tc>
          <w:tcPr>
            <w:tcW w:w="623" w:type="pct"/>
            <w:tcBorders>
              <w:bottom w:val="single" w:sz="4" w:space="0" w:color="auto"/>
            </w:tcBorders>
          </w:tcPr>
          <w:p w:rsidR="00115C4B" w:rsidRPr="00963986" w:rsidRDefault="00115C4B" w:rsidP="00CE4479">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VOR</w:t>
            </w:r>
          </w:p>
        </w:tc>
        <w:tc>
          <w:tcPr>
            <w:tcW w:w="2762" w:type="pct"/>
            <w:gridSpan w:val="2"/>
            <w:tcBorders>
              <w:bottom w:val="single" w:sz="4" w:space="0" w:color="auto"/>
            </w:tcBorders>
          </w:tcPr>
          <w:p w:rsidR="00115C4B" w:rsidRPr="00963986" w:rsidRDefault="00115C4B" w:rsidP="00B513DC">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LPT </w:t>
            </w:r>
          </w:p>
        </w:tc>
        <w:tc>
          <w:tcPr>
            <w:tcW w:w="1308" w:type="pct"/>
            <w:tcBorders>
              <w:bottom w:val="single" w:sz="4" w:space="0" w:color="auto"/>
            </w:tcBorders>
            <w:shd w:val="clear" w:color="auto" w:fill="auto"/>
          </w:tcPr>
          <w:p w:rsidR="00115C4B" w:rsidRPr="00963986" w:rsidRDefault="00115C4B" w:rsidP="00CE4479">
            <w:pPr>
              <w:tabs>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Voronoi-based</w:t>
            </w:r>
          </w:p>
        </w:tc>
      </w:tr>
    </w:tbl>
    <w:p w:rsidR="00160748" w:rsidRDefault="00160748" w:rsidP="00F81ABE">
      <w:pPr>
        <w:spacing w:line="390" w:lineRule="atLeast"/>
        <w:jc w:val="both"/>
        <w:rPr>
          <w:rFonts w:ascii="Palatino" w:eastAsia="Times New Roman" w:hAnsi="Palatino"/>
          <w:color w:val="000000"/>
          <w:kern w:val="2"/>
          <w:u w:color="000000"/>
          <w:bdr w:val="nil"/>
          <w:lang w:val="en-GB"/>
        </w:rPr>
      </w:pPr>
    </w:p>
    <w:p w:rsidR="00B25E9B" w:rsidRPr="00963986" w:rsidRDefault="00B25E9B" w:rsidP="00F81ABE">
      <w:pPr>
        <w:spacing w:line="390" w:lineRule="atLeast"/>
        <w:jc w:val="both"/>
        <w:rPr>
          <w:rFonts w:ascii="Palatino" w:eastAsia="Times New Roman" w:hAnsi="Palatino"/>
          <w:color w:val="000000"/>
          <w:kern w:val="2"/>
          <w:u w:color="000000"/>
          <w:bdr w:val="nil"/>
          <w:lang w:val="en-GB"/>
        </w:rPr>
      </w:pPr>
    </w:p>
    <w:p w:rsidR="00E31A6E" w:rsidRPr="00963986" w:rsidRDefault="00E31A6E" w:rsidP="00E31A6E">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3. Description of the test case</w:t>
      </w:r>
    </w:p>
    <w:p w:rsidR="00F81ABE" w:rsidRPr="00963986" w:rsidRDefault="00F81ABE" w:rsidP="00F81ABE">
      <w:pPr>
        <w:spacing w:line="390" w:lineRule="atLeast"/>
        <w:jc w:val="both"/>
        <w:rPr>
          <w:rFonts w:ascii="Palatino" w:eastAsia="Times New Roman" w:hAnsi="Palatino"/>
          <w:color w:val="000000"/>
          <w:kern w:val="2"/>
          <w:u w:color="000000"/>
          <w:bdr w:val="nil"/>
          <w:lang w:val="en-GB"/>
        </w:rPr>
      </w:pPr>
    </w:p>
    <w:p w:rsidR="00E31A6E" w:rsidRPr="00963986" w:rsidRDefault="00E31A6E" w:rsidP="00E31A6E">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test case consists of the flow over an axisymmetric step, which forms a simplified representation of the flow over the base of a launcher during its ascent</w:t>
      </w:r>
      <w:r w:rsidR="006672AE">
        <w:rPr>
          <w:rFonts w:ascii="Palatino" w:eastAsia="Times New Roman" w:hAnsi="Palatino"/>
          <w:color w:val="000000"/>
          <w:kern w:val="2"/>
          <w:u w:color="000000"/>
          <w:bdr w:val="nil"/>
          <w:lang w:val="en-GB"/>
        </w:rPr>
        <w:t xml:space="preserve"> phase</w:t>
      </w:r>
      <w:r w:rsidRPr="00963986">
        <w:rPr>
          <w:rFonts w:ascii="Palatino" w:eastAsia="Times New Roman" w:hAnsi="Palatino"/>
          <w:color w:val="000000"/>
          <w:kern w:val="2"/>
          <w:u w:color="000000"/>
          <w:bdr w:val="nil"/>
          <w:lang w:val="en-GB"/>
        </w:rPr>
        <w:t>. The flow over the launcher base gives rise to fluctuating side loads on the nozzle</w:t>
      </w:r>
      <w:r w:rsidR="00160748">
        <w:rPr>
          <w:rFonts w:ascii="Palatino" w:eastAsia="Times New Roman" w:hAnsi="Palatino"/>
          <w:color w:val="000000"/>
          <w:kern w:val="2"/>
          <w:u w:color="000000"/>
          <w:bdr w:val="nil"/>
          <w:lang w:val="en-GB"/>
        </w:rPr>
        <w:t>. Q</w:t>
      </w:r>
      <w:r w:rsidRPr="00963986">
        <w:rPr>
          <w:rFonts w:ascii="Palatino" w:eastAsia="Times New Roman" w:hAnsi="Palatino"/>
          <w:color w:val="000000"/>
          <w:kern w:val="2"/>
          <w:u w:color="000000"/>
          <w:bdr w:val="nil"/>
          <w:lang w:val="en-GB"/>
        </w:rPr>
        <w:t xml:space="preserve">uantifying these loads is critical for the efficient design of nozzles and surrounding structures. Apart from </w:t>
      </w:r>
      <w:r w:rsidR="006672AE">
        <w:rPr>
          <w:rFonts w:ascii="Palatino" w:eastAsia="Times New Roman" w:hAnsi="Palatino"/>
          <w:color w:val="000000"/>
          <w:kern w:val="2"/>
          <w:u w:color="000000"/>
          <w:bdr w:val="nil"/>
          <w:lang w:val="en-GB"/>
        </w:rPr>
        <w:t>this</w:t>
      </w:r>
      <w:r w:rsidR="006672AE"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relevance</w:t>
      </w:r>
      <w:r w:rsidR="00D10A81">
        <w:rPr>
          <w:rFonts w:ascii="Palatino" w:eastAsia="Times New Roman" w:hAnsi="Palatino"/>
          <w:color w:val="000000"/>
          <w:kern w:val="2"/>
          <w:u w:color="000000"/>
          <w:bdr w:val="nil"/>
          <w:lang w:val="en-GB"/>
        </w:rPr>
        <w:t xml:space="preserve"> to industry</w:t>
      </w:r>
      <w:r w:rsidRPr="00963986">
        <w:rPr>
          <w:rFonts w:ascii="Palatino" w:eastAsia="Times New Roman" w:hAnsi="Palatino"/>
          <w:color w:val="000000"/>
          <w:kern w:val="2"/>
          <w:u w:color="000000"/>
          <w:bdr w:val="nil"/>
          <w:lang w:val="en-GB"/>
        </w:rPr>
        <w:t>, the choice for the test case is motivated by its richness in terms of spatial and temporal flow scales and its challenging nature that is inherent to high-speed</w:t>
      </w:r>
      <w:r w:rsidR="00160748">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three-dimensional</w:t>
      </w:r>
      <w:r w:rsidR="00160748">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separating-reattaching flows. It should be remarked here that not all applied techniques perform optimal for the flow conditions under consideration and this test case alone therefore does not constitute an exhaustive performance assessment of the different methods. These limitations should be kept in mind when interpreting the results of the study. </w:t>
      </w:r>
    </w:p>
    <w:p w:rsidR="00E31A6E" w:rsidRPr="00963986" w:rsidRDefault="00E31A6E" w:rsidP="00E31A6E">
      <w:pPr>
        <w:spacing w:line="390" w:lineRule="atLeast"/>
        <w:jc w:val="both"/>
        <w:rPr>
          <w:rFonts w:ascii="Palatino" w:eastAsia="Times New Roman" w:hAnsi="Palatino"/>
          <w:color w:val="000000"/>
          <w:kern w:val="2"/>
          <w:u w:color="000000"/>
          <w:bdr w:val="nil"/>
          <w:lang w:val="en-GB"/>
        </w:rPr>
      </w:pPr>
    </w:p>
    <w:p w:rsidR="00E31A6E" w:rsidRDefault="00E31A6E" w:rsidP="00E31A6E">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To have reference data available against which the </w:t>
      </w:r>
      <w:r w:rsidR="006672AE">
        <w:rPr>
          <w:rFonts w:ascii="Palatino" w:eastAsia="Times New Roman" w:hAnsi="Palatino"/>
          <w:color w:val="000000"/>
          <w:kern w:val="2"/>
          <w:u w:color="000000"/>
          <w:bdr w:val="nil"/>
          <w:lang w:val="en-GB"/>
        </w:rPr>
        <w:t xml:space="preserve">pressure </w:t>
      </w:r>
      <w:r w:rsidRPr="00963986">
        <w:rPr>
          <w:rFonts w:ascii="Palatino" w:eastAsia="Times New Roman" w:hAnsi="Palatino"/>
          <w:color w:val="000000"/>
          <w:kern w:val="2"/>
          <w:u w:color="000000"/>
          <w:bdr w:val="nil"/>
          <w:lang w:val="en-GB"/>
        </w:rPr>
        <w:t>results can be validated, the test case is bas</w:t>
      </w:r>
      <w:r w:rsidR="00C45529">
        <w:rPr>
          <w:rFonts w:ascii="Palatino" w:eastAsia="Times New Roman" w:hAnsi="Palatino"/>
          <w:color w:val="000000"/>
          <w:kern w:val="2"/>
          <w:u w:color="000000"/>
          <w:bdr w:val="nil"/>
          <w:lang w:val="en-GB"/>
        </w:rPr>
        <w:t>ed on a numerical simulation.</w:t>
      </w:r>
      <w:r w:rsidR="00877B1D">
        <w:rPr>
          <w:rFonts w:ascii="Palatino" w:eastAsia="Times New Roman" w:hAnsi="Palatino"/>
          <w:color w:val="000000"/>
          <w:kern w:val="2"/>
          <w:u w:color="000000"/>
          <w:bdr w:val="nil"/>
          <w:lang w:val="en-GB"/>
        </w:rPr>
        <w:t xml:space="preserve"> A</w:t>
      </w:r>
      <w:r w:rsidR="00C45529" w:rsidRPr="00C45529">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PIV</w:t>
      </w:r>
      <w:r w:rsidR="006726FA">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 experiment</w:t>
      </w:r>
      <w:r w:rsidR="00875599">
        <w:rPr>
          <w:rFonts w:ascii="Palatino" w:eastAsia="Times New Roman" w:hAnsi="Palatino"/>
          <w:color w:val="000000"/>
          <w:kern w:val="2"/>
          <w:u w:color="000000"/>
          <w:bdr w:val="nil"/>
          <w:lang w:val="en-GB"/>
        </w:rPr>
        <w:t xml:space="preserve"> is simulated</w:t>
      </w:r>
      <w:r w:rsidRPr="00963986">
        <w:rPr>
          <w:rFonts w:ascii="Palatino" w:eastAsia="Times New Roman" w:hAnsi="Palatino"/>
          <w:color w:val="000000"/>
          <w:kern w:val="2"/>
          <w:u w:color="000000"/>
          <w:bdr w:val="nil"/>
          <w:lang w:val="en-GB"/>
        </w:rPr>
        <w:t xml:space="preserve"> by creating synthetic particle images of a virtual measurement volume. Model geometry (see Figure </w:t>
      </w:r>
      <w:r w:rsidR="006726FA">
        <w:rPr>
          <w:rFonts w:ascii="Palatino" w:eastAsia="Times New Roman" w:hAnsi="Palatino"/>
          <w:color w:val="000000"/>
          <w:kern w:val="2"/>
          <w:u w:color="000000"/>
          <w:bdr w:val="nil"/>
          <w:lang w:val="en-GB"/>
        </w:rPr>
        <w:t>1</w:t>
      </w:r>
      <w:r w:rsidRPr="00963986">
        <w:rPr>
          <w:rFonts w:ascii="Palatino" w:eastAsia="Times New Roman" w:hAnsi="Palatino"/>
          <w:color w:val="000000"/>
          <w:kern w:val="2"/>
          <w:u w:color="000000"/>
          <w:bdr w:val="nil"/>
          <w:lang w:val="en-GB"/>
        </w:rPr>
        <w:t>) and flow conditions are designed to represent typical experimental arrangements in the 27 × 27 cm</w:t>
      </w:r>
      <w:r w:rsidRPr="00963986">
        <w:rPr>
          <w:rFonts w:ascii="Palatino" w:eastAsia="Times New Roman" w:hAnsi="Palatino"/>
          <w:color w:val="000000"/>
          <w:kern w:val="2"/>
          <w:u w:color="000000"/>
          <w:bdr w:val="nil"/>
          <w:vertAlign w:val="superscript"/>
          <w:lang w:val="en-GB"/>
        </w:rPr>
        <w:t>2</w:t>
      </w:r>
      <w:r w:rsidRPr="00963986">
        <w:rPr>
          <w:rFonts w:ascii="Palatino" w:eastAsia="Times New Roman" w:hAnsi="Palatino"/>
          <w:color w:val="000000"/>
          <w:kern w:val="2"/>
          <w:u w:color="000000"/>
          <w:bdr w:val="nil"/>
          <w:lang w:val="en-GB"/>
        </w:rPr>
        <w:t xml:space="preserve"> transonic-supersonic wind tunnel at the Aerodynamics Laboratory at Delft University of Technology. </w:t>
      </w:r>
    </w:p>
    <w:p w:rsidR="00160748" w:rsidRPr="00963986" w:rsidRDefault="00160748" w:rsidP="00E31A6E">
      <w:pPr>
        <w:spacing w:line="390" w:lineRule="atLeast"/>
        <w:jc w:val="both"/>
        <w:rPr>
          <w:rFonts w:ascii="Palatino" w:eastAsia="Times New Roman" w:hAnsi="Palatino"/>
          <w:color w:val="000000"/>
          <w:kern w:val="2"/>
          <w:u w:color="000000"/>
          <w:bdr w:val="nil"/>
          <w:lang w:val="en-GB"/>
        </w:rPr>
      </w:pPr>
    </w:p>
    <w:p w:rsidR="00853B24" w:rsidRDefault="00853B24" w:rsidP="00836E8C">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5160BA8E" wp14:editId="06E1CC74">
            <wp:extent cx="5553075" cy="1794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_vectors_PIVwindow_3D_stat_zdes_nowall_4.png"/>
                    <pic:cNvPicPr/>
                  </pic:nvPicPr>
                  <pic:blipFill rotWithShape="1">
                    <a:blip r:embed="rId8">
                      <a:extLst>
                        <a:ext uri="{28A0092B-C50C-407E-A947-70E740481C1C}">
                          <a14:useLocalDpi xmlns:a14="http://schemas.microsoft.com/office/drawing/2010/main" val="0"/>
                        </a:ext>
                      </a:extLst>
                    </a:blip>
                    <a:srcRect t="31803" b="31804"/>
                    <a:stretch/>
                  </pic:blipFill>
                  <pic:spPr bwMode="auto">
                    <a:xfrm>
                      <a:off x="0" y="0"/>
                      <a:ext cx="5551255" cy="1793964"/>
                    </a:xfrm>
                    <a:prstGeom prst="rect">
                      <a:avLst/>
                    </a:prstGeom>
                    <a:ln>
                      <a:noFill/>
                    </a:ln>
                    <a:extLst>
                      <a:ext uri="{53640926-AAD7-44D8-BBD7-CCE9431645EC}">
                        <a14:shadowObscured xmlns:a14="http://schemas.microsoft.com/office/drawing/2010/main"/>
                      </a:ext>
                    </a:extLst>
                  </pic:spPr>
                </pic:pic>
              </a:graphicData>
            </a:graphic>
          </wp:inline>
        </w:drawing>
      </w:r>
    </w:p>
    <w:p w:rsidR="004C36BD" w:rsidRDefault="004C36BD" w:rsidP="00836E8C">
      <w:pPr>
        <w:spacing w:line="390" w:lineRule="atLeast"/>
        <w:jc w:val="center"/>
        <w:rPr>
          <w:rFonts w:ascii="Palatino" w:eastAsia="Times New Roman" w:hAnsi="Palatino"/>
          <w:b/>
          <w:bCs/>
          <w:color w:val="000000"/>
          <w:kern w:val="2"/>
          <w:u w:color="000000"/>
          <w:bdr w:val="nil"/>
          <w:lang w:val="en-GB"/>
        </w:rPr>
      </w:pPr>
    </w:p>
    <w:p w:rsidR="00E31A6E" w:rsidRPr="00963986" w:rsidRDefault="00E31A6E" w:rsidP="00836E8C">
      <w:pPr>
        <w:spacing w:line="390" w:lineRule="atLeast"/>
        <w:jc w:val="center"/>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Pr="00963986">
        <w:rPr>
          <w:rFonts w:ascii="Palatino" w:eastAsia="Times New Roman" w:hAnsi="Palatino"/>
          <w:color w:val="000000"/>
          <w:kern w:val="2"/>
          <w:u w:color="000000"/>
          <w:bdr w:val="nil"/>
          <w:lang w:val="en-GB"/>
        </w:rPr>
        <w:t xml:space="preserve"> </w:t>
      </w:r>
      <w:r w:rsidR="00853B24">
        <w:rPr>
          <w:rFonts w:ascii="Palatino" w:eastAsia="Times New Roman" w:hAnsi="Palatino"/>
          <w:color w:val="000000"/>
          <w:kern w:val="2"/>
          <w:u w:color="000000"/>
          <w:bdr w:val="nil"/>
          <w:lang w:val="en-GB"/>
        </w:rPr>
        <w:t>S</w:t>
      </w:r>
      <w:r w:rsidR="00853B24" w:rsidRPr="00963986">
        <w:rPr>
          <w:rFonts w:ascii="Palatino" w:eastAsia="Times New Roman" w:hAnsi="Palatino"/>
          <w:color w:val="000000"/>
          <w:kern w:val="2"/>
          <w:u w:color="000000"/>
          <w:bdr w:val="nil"/>
          <w:lang w:val="en-GB"/>
        </w:rPr>
        <w:t xml:space="preserve">ketch of the geometry; Diameter D equals 50 mm. </w:t>
      </w:r>
      <w:r w:rsidR="00853B24">
        <w:rPr>
          <w:rFonts w:ascii="Palatino" w:eastAsia="Times New Roman" w:hAnsi="Palatino"/>
          <w:color w:val="000000"/>
          <w:kern w:val="2"/>
          <w:u w:color="000000"/>
          <w:bdr w:val="nil"/>
          <w:lang w:val="en-GB"/>
        </w:rPr>
        <w:t xml:space="preserve">Filled coloured contours depict the mean streamwise velocity in the </w:t>
      </w:r>
      <w:r w:rsidR="00853B24" w:rsidRPr="00963986">
        <w:rPr>
          <w:rFonts w:ascii="Palatino" w:eastAsia="Times New Roman" w:hAnsi="Palatino"/>
          <w:color w:val="000000"/>
          <w:kern w:val="2"/>
          <w:u w:color="000000"/>
          <w:bdr w:val="nil"/>
          <w:lang w:val="en-GB"/>
        </w:rPr>
        <w:t>virtual measurement volume</w:t>
      </w:r>
      <w:r w:rsidR="00853B24">
        <w:rPr>
          <w:rFonts w:ascii="Palatino" w:eastAsia="Times New Roman" w:hAnsi="Palatino"/>
          <w:color w:val="000000"/>
          <w:kern w:val="2"/>
          <w:u w:color="000000"/>
          <w:bdr w:val="nil"/>
          <w:lang w:val="en-GB"/>
        </w:rPr>
        <w:t xml:space="preserve"> for the s</w:t>
      </w:r>
      <w:r w:rsidR="00961EB4">
        <w:rPr>
          <w:rFonts w:ascii="Palatino" w:eastAsia="Times New Roman" w:hAnsi="Palatino"/>
          <w:color w:val="000000"/>
          <w:kern w:val="2"/>
          <w:u w:color="000000"/>
          <w:bdr w:val="nil"/>
          <w:lang w:val="en-GB"/>
        </w:rPr>
        <w:t>imulated</w:t>
      </w:r>
      <w:r w:rsidR="00853B24">
        <w:rPr>
          <w:rFonts w:ascii="Palatino" w:eastAsia="Times New Roman" w:hAnsi="Palatino"/>
          <w:color w:val="000000"/>
          <w:kern w:val="2"/>
          <w:u w:color="000000"/>
          <w:bdr w:val="nil"/>
          <w:lang w:val="en-GB"/>
        </w:rPr>
        <w:t xml:space="preserve"> </w:t>
      </w:r>
      <w:r w:rsidR="00961EB4">
        <w:rPr>
          <w:rFonts w:ascii="Palatino" w:eastAsia="Times New Roman" w:hAnsi="Palatino"/>
          <w:color w:val="000000"/>
          <w:kern w:val="2"/>
          <w:u w:color="000000"/>
          <w:bdr w:val="nil"/>
          <w:lang w:val="en-GB"/>
        </w:rPr>
        <w:t>experiment</w:t>
      </w:r>
      <w:r w:rsidR="00853B24" w:rsidRPr="00963986">
        <w:rPr>
          <w:rFonts w:ascii="Palatino" w:eastAsia="Times New Roman" w:hAnsi="Palatino"/>
          <w:color w:val="000000"/>
          <w:kern w:val="2"/>
          <w:u w:color="000000"/>
          <w:bdr w:val="nil"/>
          <w:lang w:val="en-GB"/>
        </w:rPr>
        <w:t>.</w:t>
      </w:r>
    </w:p>
    <w:p w:rsidR="00E31A6E" w:rsidRPr="00963986" w:rsidRDefault="00E31A6E" w:rsidP="00E31A6E">
      <w:pPr>
        <w:spacing w:line="390" w:lineRule="atLeast"/>
        <w:jc w:val="both"/>
        <w:rPr>
          <w:rFonts w:ascii="Palatino" w:eastAsia="Times New Roman" w:hAnsi="Palatino"/>
          <w:color w:val="000000"/>
          <w:kern w:val="2"/>
          <w:u w:color="000000"/>
          <w:bdr w:val="nil"/>
          <w:lang w:val="en-GB"/>
        </w:rPr>
      </w:pPr>
    </w:p>
    <w:p w:rsidR="00160748" w:rsidRPr="00963986" w:rsidRDefault="00160748" w:rsidP="00160748">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model main body has a diameter (D) of 50 mm</w:t>
      </w:r>
      <w:r w:rsidR="006726FA">
        <w:rPr>
          <w:rFonts w:ascii="Palatino" w:eastAsia="Times New Roman" w:hAnsi="Palatino"/>
          <w:color w:val="000000"/>
          <w:kern w:val="2"/>
          <w:u w:color="000000"/>
          <w:bdr w:val="nil"/>
          <w:lang w:val="en-GB"/>
        </w:rPr>
        <w:t>. The</w:t>
      </w:r>
      <w:r w:rsidRPr="00963986">
        <w:rPr>
          <w:rFonts w:ascii="Palatino" w:eastAsia="Times New Roman" w:hAnsi="Palatino"/>
          <w:color w:val="000000"/>
          <w:kern w:val="2"/>
          <w:u w:color="000000"/>
          <w:bdr w:val="nil"/>
          <w:lang w:val="en-GB"/>
        </w:rPr>
        <w:t xml:space="preserve"> afterbody </w:t>
      </w:r>
      <w:r w:rsidR="006726FA">
        <w:rPr>
          <w:rFonts w:ascii="Palatino" w:eastAsia="Times New Roman" w:hAnsi="Palatino"/>
          <w:color w:val="000000"/>
          <w:kern w:val="2"/>
          <w:u w:color="000000"/>
          <w:bdr w:val="nil"/>
          <w:lang w:val="en-GB"/>
        </w:rPr>
        <w:t>has a</w:t>
      </w:r>
      <w:r w:rsidRPr="00963986">
        <w:rPr>
          <w:rFonts w:ascii="Palatino" w:eastAsia="Times New Roman" w:hAnsi="Palatino"/>
          <w:color w:val="000000"/>
          <w:kern w:val="2"/>
          <w:u w:color="000000"/>
          <w:bdr w:val="nil"/>
          <w:lang w:val="en-GB"/>
        </w:rPr>
        <w:t xml:space="preserve"> diameter (d) of 20 mm (0.4D), resulting in a step height of 15 mm (0.3D). Wind tunnel walls are omitted </w:t>
      </w:r>
      <w:r>
        <w:rPr>
          <w:rFonts w:ascii="Palatino" w:eastAsia="Times New Roman" w:hAnsi="Palatino"/>
          <w:color w:val="000000"/>
          <w:kern w:val="2"/>
          <w:u w:color="000000"/>
          <w:bdr w:val="nil"/>
          <w:lang w:val="en-GB"/>
        </w:rPr>
        <w:t xml:space="preserve">in the simulation </w:t>
      </w:r>
      <w:r w:rsidRPr="00963986">
        <w:rPr>
          <w:rFonts w:ascii="Palatino" w:eastAsia="Times New Roman" w:hAnsi="Palatino"/>
          <w:color w:val="000000"/>
          <w:kern w:val="2"/>
          <w:u w:color="000000"/>
          <w:bdr w:val="nil"/>
          <w:lang w:val="en-GB"/>
        </w:rPr>
        <w:t>for simplicity and robustness. The free stream flow has a Mach number (M</w:t>
      </w:r>
      <w:r w:rsidRPr="00963986">
        <w:rPr>
          <w:rFonts w:ascii="Times New Roman" w:eastAsia="Times New Roman" w:hAnsi="Times New Roman"/>
          <w:color w:val="000000"/>
          <w:kern w:val="2"/>
          <w:u w:color="000000"/>
          <w:bdr w:val="nil"/>
          <w:vertAlign w:val="subscript"/>
          <w:lang w:val="en-GB"/>
        </w:rPr>
        <w:t>∞</w:t>
      </w:r>
      <w:r w:rsidRPr="00963986">
        <w:rPr>
          <w:rFonts w:ascii="Palatino" w:eastAsia="Times New Roman" w:hAnsi="Palatino"/>
          <w:color w:val="000000"/>
          <w:kern w:val="2"/>
          <w:u w:color="000000"/>
          <w:bdr w:val="nil"/>
          <w:lang w:val="en-GB"/>
        </w:rPr>
        <w:t xml:space="preserve">) of 0.7, </w:t>
      </w:r>
      <w:r w:rsidR="006726FA">
        <w:rPr>
          <w:rFonts w:ascii="Palatino" w:eastAsia="Times New Roman" w:hAnsi="Palatino"/>
          <w:color w:val="000000"/>
          <w:kern w:val="2"/>
          <w:u w:color="000000"/>
          <w:bdr w:val="nil"/>
          <w:lang w:val="en-GB"/>
        </w:rPr>
        <w:t xml:space="preserve">a </w:t>
      </w:r>
      <w:r w:rsidRPr="00963986">
        <w:rPr>
          <w:rFonts w:ascii="Palatino" w:eastAsia="Times New Roman" w:hAnsi="Palatino"/>
          <w:color w:val="000000"/>
          <w:kern w:val="2"/>
          <w:u w:color="000000"/>
          <w:bdr w:val="nil"/>
          <w:lang w:val="en-GB"/>
        </w:rPr>
        <w:t>total pressure (p</w:t>
      </w:r>
      <w:r w:rsidRPr="00963986">
        <w:rPr>
          <w:rFonts w:ascii="Palatino" w:eastAsia="Times New Roman" w:hAnsi="Palatino"/>
          <w:color w:val="000000"/>
          <w:kern w:val="2"/>
          <w:u w:color="000000"/>
          <w:bdr w:val="nil"/>
          <w:vertAlign w:val="subscript"/>
          <w:lang w:val="en-GB"/>
        </w:rPr>
        <w:t>t</w:t>
      </w:r>
      <w:r w:rsidRPr="00963986">
        <w:rPr>
          <w:rFonts w:ascii="Palatino" w:eastAsia="Times New Roman" w:hAnsi="Palatino"/>
          <w:color w:val="000000"/>
          <w:kern w:val="2"/>
          <w:u w:color="000000"/>
          <w:bdr w:val="nil"/>
          <w:lang w:val="en-GB"/>
        </w:rPr>
        <w:t xml:space="preserve">) of 200 </w:t>
      </w:r>
      <w:r>
        <w:rPr>
          <w:rFonts w:ascii="Palatino" w:eastAsia="Times New Roman" w:hAnsi="Palatino"/>
          <w:color w:val="000000"/>
          <w:kern w:val="2"/>
          <w:u w:color="000000"/>
          <w:bdr w:val="nil"/>
          <w:lang w:val="en-GB"/>
        </w:rPr>
        <w:t>k</w:t>
      </w:r>
      <w:r w:rsidRPr="00963986">
        <w:rPr>
          <w:rFonts w:ascii="Palatino" w:eastAsia="Times New Roman" w:hAnsi="Palatino"/>
          <w:color w:val="000000"/>
          <w:kern w:val="2"/>
          <w:u w:color="000000"/>
          <w:bdr w:val="nil"/>
          <w:lang w:val="en-GB"/>
        </w:rPr>
        <w:t xml:space="preserve">Pa and </w:t>
      </w:r>
      <w:r w:rsidR="006726FA">
        <w:rPr>
          <w:rFonts w:ascii="Palatino" w:eastAsia="Times New Roman" w:hAnsi="Palatino"/>
          <w:color w:val="000000"/>
          <w:kern w:val="2"/>
          <w:u w:color="000000"/>
          <w:bdr w:val="nil"/>
          <w:lang w:val="en-GB"/>
        </w:rPr>
        <w:t xml:space="preserve">a </w:t>
      </w:r>
      <w:r w:rsidRPr="00963986">
        <w:rPr>
          <w:rFonts w:ascii="Palatino" w:eastAsia="Times New Roman" w:hAnsi="Palatino"/>
          <w:color w:val="000000"/>
          <w:kern w:val="2"/>
          <w:u w:color="000000"/>
          <w:bdr w:val="nil"/>
          <w:lang w:val="en-GB"/>
        </w:rPr>
        <w:t>total temperature (T</w:t>
      </w:r>
      <w:r w:rsidRPr="00963986">
        <w:rPr>
          <w:rFonts w:ascii="Palatino" w:eastAsia="Times New Roman" w:hAnsi="Palatino"/>
          <w:color w:val="000000"/>
          <w:kern w:val="2"/>
          <w:u w:color="000000"/>
          <w:bdr w:val="nil"/>
          <w:vertAlign w:val="subscript"/>
          <w:lang w:val="en-GB"/>
        </w:rPr>
        <w:t>t</w:t>
      </w:r>
      <w:r w:rsidRPr="00963986">
        <w:rPr>
          <w:rFonts w:ascii="Palatino" w:eastAsia="Times New Roman" w:hAnsi="Palatino"/>
          <w:color w:val="000000"/>
          <w:kern w:val="2"/>
          <w:u w:color="000000"/>
          <w:bdr w:val="nil"/>
          <w:lang w:val="en-GB"/>
        </w:rPr>
        <w:t>) of 285 K. Using the isentropic flow relations, this corresponds to a free stream pressure of 144</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186 Pa, a free stream temperature of 260 K, and a free stream velocity (U</w:t>
      </w:r>
      <w:r w:rsidRPr="00963986">
        <w:rPr>
          <w:rFonts w:ascii="Times New Roman" w:eastAsia="Times New Roman" w:hAnsi="Times New Roman"/>
          <w:color w:val="000000"/>
          <w:kern w:val="2"/>
          <w:u w:color="000000"/>
          <w:bdr w:val="nil"/>
          <w:vertAlign w:val="subscript"/>
          <w:lang w:val="en-GB"/>
        </w:rPr>
        <w:t>∞</w:t>
      </w:r>
      <w:r w:rsidRPr="00963986">
        <w:rPr>
          <w:rFonts w:ascii="Palatino" w:eastAsia="Times New Roman" w:hAnsi="Palatino"/>
          <w:color w:val="000000"/>
          <w:kern w:val="2"/>
          <w:u w:color="000000"/>
          <w:bdr w:val="nil"/>
          <w:lang w:val="en-GB"/>
        </w:rPr>
        <w:t>) of 226 m.s</w:t>
      </w:r>
      <w:r w:rsidRPr="00963986">
        <w:rPr>
          <w:rFonts w:ascii="Palatino" w:eastAsia="Times New Roman" w:hAnsi="Palatino"/>
          <w:color w:val="000000"/>
          <w:kern w:val="2"/>
          <w:u w:color="000000"/>
          <w:bdr w:val="nil"/>
          <w:vertAlign w:val="superscript"/>
          <w:lang w:val="en-GB"/>
        </w:rPr>
        <w:t>-1</w:t>
      </w:r>
      <w:r w:rsidRPr="00963986">
        <w:rPr>
          <w:rFonts w:ascii="Palatino" w:eastAsia="Times New Roman" w:hAnsi="Palatino"/>
          <w:color w:val="000000"/>
          <w:kern w:val="2"/>
          <w:u w:color="000000"/>
          <w:bdr w:val="nil"/>
          <w:lang w:val="en-GB"/>
        </w:rPr>
        <w:t>. The Reynolds number based on the model main body diameter (Re</w:t>
      </w:r>
      <w:r w:rsidRPr="00963986">
        <w:rPr>
          <w:rFonts w:ascii="Palatino" w:eastAsia="Times New Roman" w:hAnsi="Palatino"/>
          <w:color w:val="000000"/>
          <w:kern w:val="2"/>
          <w:u w:color="000000"/>
          <w:bdr w:val="nil"/>
          <w:vertAlign w:val="subscript"/>
          <w:lang w:val="en-GB"/>
        </w:rPr>
        <w:t>D</w:t>
      </w:r>
      <w:r w:rsidRPr="00963986">
        <w:rPr>
          <w:rFonts w:ascii="Palatino" w:eastAsia="Times New Roman" w:hAnsi="Palatino"/>
          <w:color w:val="000000"/>
          <w:kern w:val="2"/>
          <w:u w:color="000000"/>
          <w:bdr w:val="nil"/>
          <w:lang w:val="en-GB"/>
        </w:rPr>
        <w:t>) is 1.3 million. The measurement domain of the s</w:t>
      </w:r>
      <w:r>
        <w:rPr>
          <w:rFonts w:ascii="Palatino" w:eastAsia="Times New Roman" w:hAnsi="Palatino"/>
          <w:color w:val="000000"/>
          <w:kern w:val="2"/>
          <w:u w:color="000000"/>
          <w:bdr w:val="nil"/>
          <w:lang w:val="en-GB"/>
        </w:rPr>
        <w:t>imulated</w:t>
      </w:r>
      <w:r w:rsidRPr="00963986">
        <w:rPr>
          <w:rFonts w:ascii="Palatino" w:eastAsia="Times New Roman" w:hAnsi="Palatino"/>
          <w:color w:val="000000"/>
          <w:kern w:val="2"/>
          <w:u w:color="000000"/>
          <w:bdr w:val="nil"/>
          <w:lang w:val="en-GB"/>
        </w:rPr>
        <w:t xml:space="preserve"> experiment has a size of 1.2D × 0.47D × 0.08D (6</w:t>
      </w:r>
      <w:r>
        <w:rPr>
          <w:rFonts w:ascii="Palatino" w:eastAsia="Times New Roman" w:hAnsi="Palatino"/>
          <w:color w:val="000000"/>
          <w:kern w:val="2"/>
          <w:u w:color="000000"/>
          <w:bdr w:val="nil"/>
          <w:lang w:val="en-GB"/>
        </w:rPr>
        <w:t>0 mm × 24 mm × 4 mm, L × H × W) (see Figure 3).</w:t>
      </w:r>
    </w:p>
    <w:p w:rsidR="00160748" w:rsidRDefault="00160748" w:rsidP="00836E8C">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Synthetic particle images are processed using tomographic PIV algorithms (Elsinga et al. 2006) as well as with the </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 algorithm ‘Shake-The-Box’ (STB, Schanz et al. 2016). This enables the use of PIV-based pressure determination techniques that require velocity input data on a Cartesian grid, as well as </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-based techniques which take scattered data available at particle positions as starting point. To be able to assess the impact of measurement noise, processing is performed using both idealized, noise-free particle images (‘clean’) as well as particle images to which a controlled amount of artificial noise is added (‘noisy’). </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p w:rsidR="00B776E7" w:rsidRDefault="00B776E7" w:rsidP="00B776E7">
      <w:pPr>
        <w:spacing w:line="390" w:lineRule="atLeast"/>
        <w:jc w:val="both"/>
        <w:rPr>
          <w:rFonts w:ascii="Palatino" w:eastAsia="Times New Roman" w:hAnsi="Palatino"/>
          <w:color w:val="000000"/>
          <w:kern w:val="2"/>
          <w:u w:color="000000"/>
          <w:bdr w:val="nil"/>
          <w:lang w:val="en-GB"/>
        </w:rPr>
      </w:pPr>
      <w:r w:rsidRPr="00B776E7">
        <w:rPr>
          <w:rFonts w:ascii="Palatino" w:eastAsia="Times New Roman" w:hAnsi="Palatino"/>
          <w:color w:val="000000"/>
          <w:kern w:val="2"/>
          <w:u w:color="000000"/>
          <w:bdr w:val="nil"/>
          <w:lang w:val="en-GB"/>
        </w:rPr>
        <w:t xml:space="preserve">The test case comprises </w:t>
      </w:r>
      <w:r w:rsidR="006726FA" w:rsidRPr="00B776E7">
        <w:rPr>
          <w:rFonts w:ascii="Palatino" w:eastAsia="Times New Roman" w:hAnsi="Palatino"/>
          <w:color w:val="000000"/>
          <w:kern w:val="2"/>
          <w:u w:color="000000"/>
          <w:bdr w:val="nil"/>
          <w:lang w:val="en-GB"/>
        </w:rPr>
        <w:t xml:space="preserve">continuous time-resolved data </w:t>
      </w:r>
      <w:r w:rsidR="006726FA">
        <w:rPr>
          <w:rFonts w:ascii="Palatino" w:eastAsia="Times New Roman" w:hAnsi="Palatino"/>
          <w:color w:val="000000"/>
          <w:kern w:val="2"/>
          <w:u w:color="000000"/>
          <w:bdr w:val="nil"/>
          <w:lang w:val="en-GB"/>
        </w:rPr>
        <w:t xml:space="preserve">as well as </w:t>
      </w:r>
      <w:r w:rsidRPr="00B776E7">
        <w:rPr>
          <w:rFonts w:ascii="Palatino" w:eastAsia="Times New Roman" w:hAnsi="Palatino"/>
          <w:color w:val="000000"/>
          <w:kern w:val="2"/>
          <w:u w:color="000000"/>
          <w:bdr w:val="nil"/>
          <w:lang w:val="en-GB"/>
        </w:rPr>
        <w:t>sequences of four subsequent images</w:t>
      </w:r>
      <w:r w:rsidR="006726FA">
        <w:rPr>
          <w:rFonts w:ascii="Palatino" w:eastAsia="Times New Roman" w:hAnsi="Palatino"/>
          <w:color w:val="000000"/>
          <w:kern w:val="2"/>
          <w:u w:color="000000"/>
          <w:bdr w:val="nil"/>
          <w:lang w:val="en-GB"/>
        </w:rPr>
        <w:t>, from here on referred to as multi-pulse data)</w:t>
      </w:r>
      <w:r w:rsidRPr="00B776E7">
        <w:rPr>
          <w:rFonts w:ascii="Palatino" w:eastAsia="Times New Roman" w:hAnsi="Palatino"/>
          <w:color w:val="000000"/>
          <w:kern w:val="2"/>
          <w:u w:color="000000"/>
          <w:bdr w:val="nil"/>
          <w:lang w:val="en-GB"/>
        </w:rPr>
        <w:t xml:space="preserve">. This distinction is motived by considerations with respect to the limitations encountered under actual measurement conditions. The multi-pulse data can </w:t>
      </w:r>
      <w:r w:rsidR="00796B9D">
        <w:rPr>
          <w:rFonts w:ascii="Palatino" w:eastAsia="Times New Roman" w:hAnsi="Palatino"/>
          <w:color w:val="000000"/>
          <w:kern w:val="2"/>
          <w:u w:color="000000"/>
          <w:bdr w:val="nil"/>
          <w:lang w:val="en-GB"/>
        </w:rPr>
        <w:t xml:space="preserve">actually </w:t>
      </w:r>
      <w:r w:rsidRPr="00B776E7">
        <w:rPr>
          <w:rFonts w:ascii="Palatino" w:eastAsia="Times New Roman" w:hAnsi="Palatino"/>
          <w:color w:val="000000"/>
          <w:kern w:val="2"/>
          <w:u w:color="000000"/>
          <w:bdr w:val="nil"/>
          <w:lang w:val="en-GB"/>
        </w:rPr>
        <w:t xml:space="preserve">be made available for high-speed flows </w:t>
      </w:r>
      <w:r w:rsidR="00796B9D">
        <w:rPr>
          <w:rFonts w:ascii="Palatino" w:eastAsia="Times New Roman" w:hAnsi="Palatino"/>
          <w:color w:val="000000"/>
          <w:kern w:val="2"/>
          <w:u w:color="000000"/>
          <w:bdr w:val="nil"/>
          <w:lang w:val="en-GB"/>
        </w:rPr>
        <w:t xml:space="preserve">by </w:t>
      </w:r>
      <w:r w:rsidRPr="00B776E7">
        <w:rPr>
          <w:rFonts w:ascii="Palatino" w:eastAsia="Times New Roman" w:hAnsi="Palatino"/>
          <w:color w:val="000000"/>
          <w:kern w:val="2"/>
          <w:u w:color="000000"/>
          <w:bdr w:val="nil"/>
          <w:lang w:val="en-GB"/>
        </w:rPr>
        <w:t xml:space="preserve">using PIV systems with multiple independent laser and camera systems (e.g. Souverein et al. 2009; </w:t>
      </w:r>
      <w:r w:rsidR="0095433E">
        <w:rPr>
          <w:rFonts w:ascii="Palatino" w:eastAsia="Times New Roman" w:hAnsi="Palatino"/>
          <w:color w:val="000000"/>
          <w:kern w:val="2"/>
          <w:u w:color="000000"/>
          <w:bdr w:val="nil"/>
          <w:lang w:val="en-GB"/>
        </w:rPr>
        <w:t xml:space="preserve">Schröder et al 2013; </w:t>
      </w:r>
      <w:r w:rsidRPr="00B776E7">
        <w:rPr>
          <w:rFonts w:ascii="Palatino" w:eastAsia="Times New Roman" w:hAnsi="Palatino"/>
          <w:color w:val="000000"/>
          <w:kern w:val="2"/>
          <w:u w:color="000000"/>
          <w:bdr w:val="nil"/>
          <w:lang w:val="en-GB"/>
        </w:rPr>
        <w:t>Lynch and Scarano 2014a). Continuous series of time-resolved data on the other hand can</w:t>
      </w:r>
      <w:r w:rsidR="00796B9D">
        <w:rPr>
          <w:rFonts w:ascii="Palatino" w:eastAsia="Times New Roman" w:hAnsi="Palatino"/>
          <w:color w:val="000000"/>
          <w:kern w:val="2"/>
          <w:u w:color="000000"/>
          <w:bdr w:val="nil"/>
          <w:lang w:val="en-GB"/>
        </w:rPr>
        <w:t>not</w:t>
      </w:r>
      <w:r w:rsidRPr="00B776E7">
        <w:rPr>
          <w:rFonts w:ascii="Palatino" w:eastAsia="Times New Roman" w:hAnsi="Palatino"/>
          <w:color w:val="000000"/>
          <w:kern w:val="2"/>
          <w:u w:color="000000"/>
          <w:bdr w:val="nil"/>
          <w:lang w:val="en-GB"/>
        </w:rPr>
        <w:t xml:space="preserve"> realistically be obtained for the present flow case (i.e. a high-speed</w:t>
      </w:r>
      <w:r w:rsidR="00F80D0F">
        <w:rPr>
          <w:rFonts w:ascii="Palatino" w:eastAsia="Times New Roman" w:hAnsi="Palatino"/>
          <w:color w:val="000000"/>
          <w:kern w:val="2"/>
          <w:u w:color="000000"/>
          <w:bdr w:val="nil"/>
          <w:lang w:val="en-GB"/>
        </w:rPr>
        <w:t>,</w:t>
      </w:r>
      <w:r w:rsidRPr="00B776E7">
        <w:rPr>
          <w:rFonts w:ascii="Palatino" w:eastAsia="Times New Roman" w:hAnsi="Palatino"/>
          <w:color w:val="000000"/>
          <w:kern w:val="2"/>
          <w:u w:color="000000"/>
          <w:bdr w:val="nil"/>
          <w:lang w:val="en-GB"/>
        </w:rPr>
        <w:t xml:space="preserve"> </w:t>
      </w:r>
      <w:r w:rsidR="00FD0E7C">
        <w:rPr>
          <w:rFonts w:ascii="Palatino" w:eastAsia="Times New Roman" w:hAnsi="Palatino"/>
          <w:color w:val="000000"/>
          <w:kern w:val="2"/>
          <w:u w:color="000000"/>
          <w:bdr w:val="nil"/>
          <w:lang w:val="en-GB"/>
        </w:rPr>
        <w:t>subsonic</w:t>
      </w:r>
      <w:r w:rsidR="00F80D0F">
        <w:rPr>
          <w:rFonts w:ascii="Palatino" w:eastAsia="Times New Roman" w:hAnsi="Palatino"/>
          <w:color w:val="000000"/>
          <w:kern w:val="2"/>
          <w:u w:color="000000"/>
          <w:bdr w:val="nil"/>
          <w:lang w:val="en-GB"/>
        </w:rPr>
        <w:t>,</w:t>
      </w:r>
      <w:r w:rsidR="00FD0E7C">
        <w:rPr>
          <w:rFonts w:ascii="Palatino" w:eastAsia="Times New Roman" w:hAnsi="Palatino"/>
          <w:color w:val="000000"/>
          <w:kern w:val="2"/>
          <w:u w:color="000000"/>
          <w:bdr w:val="nil"/>
          <w:lang w:val="en-GB"/>
        </w:rPr>
        <w:t xml:space="preserve"> compress</w:t>
      </w:r>
      <w:r w:rsidR="00F80D0F">
        <w:rPr>
          <w:rFonts w:ascii="Palatino" w:eastAsia="Times New Roman" w:hAnsi="Palatino"/>
          <w:color w:val="000000"/>
          <w:kern w:val="2"/>
          <w:u w:color="000000"/>
          <w:bdr w:val="nil"/>
          <w:lang w:val="en-GB"/>
        </w:rPr>
        <w:t>ible</w:t>
      </w:r>
      <w:r w:rsidRPr="00B776E7">
        <w:rPr>
          <w:rFonts w:ascii="Palatino" w:eastAsia="Times New Roman" w:hAnsi="Palatino"/>
          <w:color w:val="000000"/>
          <w:kern w:val="2"/>
          <w:u w:color="000000"/>
          <w:bdr w:val="nil"/>
          <w:lang w:val="en-GB"/>
        </w:rPr>
        <w:t xml:space="preserve"> flow) within the limits of current measurement capabilities. For low-speed flows, modern high-speed laser and camera equipment do however allow sufficiently high sample rates to perform time-resolved measurements. It is therefore deemed insightful to consider the time-resolved datasets as a means to assess pressure extraction capabilities for </w:t>
      </w:r>
      <w:r w:rsidR="00796B9D">
        <w:rPr>
          <w:rFonts w:ascii="Palatino" w:eastAsia="Times New Roman" w:hAnsi="Palatino"/>
          <w:color w:val="000000"/>
          <w:kern w:val="2"/>
          <w:u w:color="000000"/>
          <w:bdr w:val="nil"/>
          <w:lang w:val="en-GB"/>
        </w:rPr>
        <w:t>(</w:t>
      </w:r>
      <w:r w:rsidRPr="00B776E7">
        <w:rPr>
          <w:rFonts w:ascii="Palatino" w:eastAsia="Times New Roman" w:hAnsi="Palatino"/>
          <w:color w:val="000000"/>
          <w:kern w:val="2"/>
          <w:u w:color="000000"/>
          <w:bdr w:val="nil"/>
          <w:lang w:val="en-GB"/>
        </w:rPr>
        <w:t>low-speed</w:t>
      </w:r>
      <w:r w:rsidR="00796B9D">
        <w:rPr>
          <w:rFonts w:ascii="Palatino" w:eastAsia="Times New Roman" w:hAnsi="Palatino"/>
          <w:color w:val="000000"/>
          <w:kern w:val="2"/>
          <w:u w:color="000000"/>
          <w:bdr w:val="nil"/>
          <w:lang w:val="en-GB"/>
        </w:rPr>
        <w:t>)</w:t>
      </w:r>
      <w:r w:rsidRPr="00B776E7">
        <w:rPr>
          <w:rFonts w:ascii="Palatino" w:eastAsia="Times New Roman" w:hAnsi="Palatino"/>
          <w:color w:val="000000"/>
          <w:kern w:val="2"/>
          <w:u w:color="000000"/>
          <w:bdr w:val="nil"/>
          <w:lang w:val="en-GB"/>
        </w:rPr>
        <w:t xml:space="preserve"> flow</w:t>
      </w:r>
      <w:r w:rsidR="00796B9D">
        <w:rPr>
          <w:rFonts w:ascii="Palatino" w:eastAsia="Times New Roman" w:hAnsi="Palatino"/>
          <w:color w:val="000000"/>
          <w:kern w:val="2"/>
          <w:u w:color="000000"/>
          <w:bdr w:val="nil"/>
          <w:lang w:val="en-GB"/>
        </w:rPr>
        <w:t xml:space="preserve"> conditions</w:t>
      </w:r>
      <w:r w:rsidR="000A5D81">
        <w:rPr>
          <w:rFonts w:ascii="Palatino" w:eastAsia="Times New Roman" w:hAnsi="Palatino"/>
          <w:color w:val="000000"/>
          <w:kern w:val="2"/>
          <w:u w:color="000000"/>
          <w:bdr w:val="nil"/>
          <w:lang w:val="en-GB"/>
        </w:rPr>
        <w:t>.</w:t>
      </w:r>
      <w:r w:rsidRPr="00B776E7">
        <w:rPr>
          <w:rFonts w:ascii="Palatino" w:eastAsia="Times New Roman" w:hAnsi="Palatino"/>
          <w:color w:val="000000"/>
          <w:kern w:val="2"/>
          <w:u w:color="000000"/>
          <w:bdr w:val="nil"/>
          <w:lang w:val="en-GB"/>
        </w:rPr>
        <w:t xml:space="preserve"> </w:t>
      </w:r>
    </w:p>
    <w:p w:rsidR="0058325F" w:rsidRPr="00B776E7" w:rsidRDefault="0058325F" w:rsidP="00B776E7">
      <w:pPr>
        <w:spacing w:line="390" w:lineRule="atLeast"/>
        <w:jc w:val="both"/>
        <w:rPr>
          <w:rFonts w:ascii="Palatino" w:eastAsia="Times New Roman" w:hAnsi="Palatino"/>
          <w:color w:val="000000"/>
          <w:kern w:val="2"/>
          <w:u w:color="000000"/>
          <w:bdr w:val="nil"/>
          <w:lang w:val="en-GB"/>
        </w:rPr>
      </w:pPr>
    </w:p>
    <w:p w:rsidR="00E92779" w:rsidRDefault="00B776E7" w:rsidP="00B776E7">
      <w:pPr>
        <w:spacing w:line="390" w:lineRule="atLeast"/>
        <w:jc w:val="both"/>
        <w:rPr>
          <w:rFonts w:ascii="Palatino" w:eastAsia="Times New Roman" w:hAnsi="Palatino"/>
          <w:color w:val="000000"/>
          <w:kern w:val="2"/>
          <w:u w:color="000000"/>
          <w:bdr w:val="nil"/>
          <w:lang w:val="en-GB"/>
        </w:rPr>
      </w:pPr>
      <w:r w:rsidRPr="00B776E7">
        <w:rPr>
          <w:rFonts w:ascii="Palatino" w:eastAsia="Times New Roman" w:hAnsi="Palatino"/>
          <w:color w:val="000000"/>
          <w:kern w:val="2"/>
          <w:u w:color="000000"/>
          <w:bdr w:val="nil"/>
          <w:lang w:val="en-GB"/>
        </w:rPr>
        <w:t xml:space="preserve">Figure 2 shows the organisation of the </w:t>
      </w:r>
      <w:r w:rsidR="00FF630D">
        <w:rPr>
          <w:rFonts w:ascii="Palatino" w:eastAsia="Times New Roman" w:hAnsi="Palatino"/>
          <w:color w:val="000000"/>
          <w:kern w:val="2"/>
          <w:u w:color="000000"/>
          <w:bdr w:val="nil"/>
          <w:lang w:val="en-GB"/>
        </w:rPr>
        <w:t>particle images and velocity fields with respect to time</w:t>
      </w:r>
      <w:r w:rsidRPr="00B776E7">
        <w:rPr>
          <w:rFonts w:ascii="Palatino" w:eastAsia="Times New Roman" w:hAnsi="Palatino"/>
          <w:color w:val="000000"/>
          <w:kern w:val="2"/>
          <w:u w:color="000000"/>
          <w:bdr w:val="nil"/>
          <w:lang w:val="en-GB"/>
        </w:rPr>
        <w:t xml:space="preserve">. </w:t>
      </w:r>
      <w:r w:rsidR="00FF630D">
        <w:rPr>
          <w:rFonts w:ascii="Palatino" w:eastAsia="Times New Roman" w:hAnsi="Palatino"/>
          <w:color w:val="000000"/>
          <w:kern w:val="2"/>
          <w:u w:color="000000"/>
          <w:bdr w:val="nil"/>
          <w:lang w:val="en-GB"/>
        </w:rPr>
        <w:t>T</w:t>
      </w:r>
      <w:r w:rsidRPr="00B776E7">
        <w:rPr>
          <w:rFonts w:ascii="Palatino" w:eastAsia="Times New Roman" w:hAnsi="Palatino"/>
          <w:color w:val="000000"/>
          <w:kern w:val="2"/>
          <w:u w:color="000000"/>
          <w:bdr w:val="nil"/>
          <w:lang w:val="en-GB"/>
        </w:rPr>
        <w:t>he smaller time separation of 2 µs is equal to the time separation for PIV processing. The larger time separation of 10 µs used in the multi-pulse data was found to be suitable as time separation for determining the material acceleration based on a preliminary assessment by Blinde et al. (2014).</w:t>
      </w:r>
    </w:p>
    <w:p w:rsidR="00BE4315" w:rsidRDefault="00BE4315" w:rsidP="00B776E7">
      <w:pPr>
        <w:spacing w:line="390" w:lineRule="atLeast"/>
        <w:jc w:val="both"/>
        <w:rPr>
          <w:rFonts w:ascii="Palatino" w:eastAsia="Times New Roman" w:hAnsi="Palatino"/>
          <w:color w:val="000000"/>
          <w:kern w:val="2"/>
          <w:u w:color="000000"/>
          <w:bdr w:val="nil"/>
          <w:lang w:val="en-GB"/>
        </w:rPr>
      </w:pPr>
    </w:p>
    <w:p w:rsidR="00E92779" w:rsidRPr="00FD77F4" w:rsidRDefault="00E92779" w:rsidP="00836E8C">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1F6D4314" wp14:editId="3DB30DF0">
            <wp:extent cx="5854700" cy="2550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872016" cy="2558178"/>
                    </a:xfrm>
                    <a:prstGeom prst="rect">
                      <a:avLst/>
                    </a:prstGeom>
                    <a:noFill/>
                    <a:ln>
                      <a:noFill/>
                    </a:ln>
                    <a:extLst>
                      <a:ext uri="{53640926-AAD7-44D8-BBD7-CCE9431645EC}">
                        <a14:shadowObscured xmlns:a14="http://schemas.microsoft.com/office/drawing/2010/main"/>
                      </a:ext>
                    </a:extLst>
                  </pic:spPr>
                </pic:pic>
              </a:graphicData>
            </a:graphic>
          </wp:inline>
        </w:drawing>
      </w:r>
    </w:p>
    <w:p w:rsidR="00836E8C" w:rsidRPr="00963986" w:rsidRDefault="00836E8C" w:rsidP="00836E8C">
      <w:pPr>
        <w:spacing w:line="390" w:lineRule="atLeast"/>
        <w:jc w:val="center"/>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Fig. 2</w:t>
      </w:r>
      <w:r w:rsidRPr="00963986">
        <w:rPr>
          <w:rFonts w:ascii="Palatino" w:eastAsia="Times New Roman" w:hAnsi="Palatino"/>
          <w:color w:val="000000"/>
          <w:kern w:val="2"/>
          <w:u w:color="000000"/>
          <w:bdr w:val="nil"/>
          <w:lang w:val="en-GB"/>
        </w:rPr>
        <w:t xml:space="preserve"> </w:t>
      </w:r>
      <w:r w:rsidR="00796B9D">
        <w:rPr>
          <w:rFonts w:ascii="Palatino" w:eastAsia="Times New Roman" w:hAnsi="Palatino"/>
          <w:color w:val="000000"/>
          <w:kern w:val="2"/>
          <w:u w:color="000000"/>
          <w:bdr w:val="nil"/>
          <w:lang w:val="en-GB"/>
        </w:rPr>
        <w:t>T</w:t>
      </w:r>
      <w:r w:rsidRPr="00963986">
        <w:rPr>
          <w:rFonts w:ascii="Palatino" w:eastAsia="Times New Roman" w:hAnsi="Palatino"/>
          <w:color w:val="000000"/>
          <w:kern w:val="2"/>
          <w:u w:color="000000"/>
          <w:bdr w:val="nil"/>
          <w:lang w:val="en-GB"/>
        </w:rPr>
        <w:t>ime</w:t>
      </w:r>
      <w:r w:rsidR="00796B9D">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separation </w:t>
      </w:r>
      <w:r w:rsidR="00796B9D">
        <w:rPr>
          <w:rFonts w:ascii="Palatino" w:eastAsia="Times New Roman" w:hAnsi="Palatino"/>
          <w:color w:val="000000"/>
          <w:kern w:val="2"/>
          <w:u w:color="000000"/>
          <w:bdr w:val="nil"/>
          <w:lang w:val="en-GB"/>
        </w:rPr>
        <w:t xml:space="preserve">diagrams </w:t>
      </w:r>
      <w:r w:rsidRPr="00963986">
        <w:rPr>
          <w:rFonts w:ascii="Palatino" w:eastAsia="Times New Roman" w:hAnsi="Palatino"/>
          <w:color w:val="000000"/>
          <w:kern w:val="2"/>
          <w:u w:color="000000"/>
          <w:bdr w:val="nil"/>
          <w:lang w:val="en-GB"/>
        </w:rPr>
        <w:t>for consecutive particle images, 4-pulse data (top) and continuous time-resolved</w:t>
      </w:r>
      <w:r w:rsidR="00CA7470">
        <w:rPr>
          <w:rFonts w:ascii="Palatino" w:eastAsia="Times New Roman" w:hAnsi="Palatino"/>
          <w:color w:val="000000"/>
          <w:kern w:val="2"/>
          <w:u w:color="000000"/>
          <w:bdr w:val="nil"/>
          <w:lang w:val="en-GB"/>
        </w:rPr>
        <w:t xml:space="preserve"> data </w:t>
      </w:r>
      <w:r w:rsidRPr="00963986">
        <w:rPr>
          <w:rFonts w:ascii="Palatino" w:eastAsia="Times New Roman" w:hAnsi="Palatino"/>
          <w:color w:val="000000"/>
          <w:kern w:val="2"/>
          <w:u w:color="000000"/>
          <w:bdr w:val="nil"/>
          <w:lang w:val="en-GB"/>
        </w:rPr>
        <w:t>(bottom)</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p w:rsidR="00836E8C" w:rsidRPr="00963986" w:rsidRDefault="00B776E7" w:rsidP="00445979">
      <w:pPr>
        <w:spacing w:line="390" w:lineRule="atLeast"/>
        <w:jc w:val="both"/>
        <w:rPr>
          <w:rFonts w:ascii="Palatino" w:eastAsia="Times New Roman" w:hAnsi="Palatino"/>
          <w:color w:val="000000"/>
          <w:kern w:val="2"/>
          <w:u w:color="000000"/>
          <w:bdr w:val="nil"/>
          <w:lang w:val="en-GB"/>
        </w:rPr>
      </w:pPr>
      <w:r w:rsidRPr="00B776E7">
        <w:rPr>
          <w:rFonts w:ascii="Palatino" w:eastAsia="Times New Roman" w:hAnsi="Palatino"/>
          <w:color w:val="000000"/>
          <w:kern w:val="2"/>
          <w:u w:color="000000"/>
          <w:bdr w:val="nil"/>
          <w:lang w:val="en-GB"/>
        </w:rPr>
        <w:t xml:space="preserve">Table 2 provides </w:t>
      </w:r>
      <w:r w:rsidR="00796B9D">
        <w:rPr>
          <w:rFonts w:ascii="Palatino" w:eastAsia="Times New Roman" w:hAnsi="Palatino"/>
          <w:color w:val="000000"/>
          <w:kern w:val="2"/>
          <w:u w:color="000000"/>
          <w:bdr w:val="nil"/>
          <w:lang w:val="en-GB"/>
        </w:rPr>
        <w:t>an</w:t>
      </w:r>
      <w:r w:rsidRPr="00B776E7">
        <w:rPr>
          <w:rFonts w:ascii="Palatino" w:eastAsia="Times New Roman" w:hAnsi="Palatino"/>
          <w:color w:val="000000"/>
          <w:kern w:val="2"/>
          <w:u w:color="000000"/>
          <w:bdr w:val="nil"/>
          <w:lang w:val="en-GB"/>
        </w:rPr>
        <w:t xml:space="preserve"> overview of the data</w:t>
      </w:r>
      <w:r w:rsidR="00B92D23">
        <w:rPr>
          <w:rFonts w:ascii="Palatino" w:eastAsia="Times New Roman" w:hAnsi="Palatino"/>
          <w:color w:val="000000"/>
          <w:kern w:val="2"/>
          <w:u w:color="000000"/>
          <w:bdr w:val="nil"/>
          <w:lang w:val="en-GB"/>
        </w:rPr>
        <w:t>sets</w:t>
      </w:r>
      <w:r w:rsidR="00FF630D">
        <w:rPr>
          <w:rFonts w:ascii="Palatino" w:eastAsia="Times New Roman" w:hAnsi="Palatino"/>
          <w:color w:val="000000"/>
          <w:kern w:val="2"/>
          <w:u w:color="000000"/>
          <w:bdr w:val="nil"/>
          <w:lang w:val="en-GB"/>
        </w:rPr>
        <w:t xml:space="preserve"> that comprise the test case</w:t>
      </w:r>
      <w:r w:rsidRPr="00B776E7">
        <w:rPr>
          <w:rFonts w:ascii="Palatino" w:eastAsia="Times New Roman" w:hAnsi="Palatino"/>
          <w:color w:val="000000"/>
          <w:kern w:val="2"/>
          <w:u w:color="000000"/>
          <w:bdr w:val="nil"/>
          <w:lang w:val="en-GB"/>
        </w:rPr>
        <w:t xml:space="preserve">. </w:t>
      </w:r>
      <w:r w:rsidR="00120EFB">
        <w:rPr>
          <w:rFonts w:ascii="Palatino" w:eastAsia="Times New Roman" w:hAnsi="Palatino"/>
          <w:color w:val="000000"/>
          <w:kern w:val="2"/>
          <w:u w:color="000000"/>
          <w:bdr w:val="nil"/>
          <w:lang w:val="en-GB"/>
        </w:rPr>
        <w:t>The datasets have been distributed to different research groups as a blind test case</w:t>
      </w:r>
      <w:r w:rsidR="00904800">
        <w:rPr>
          <w:rFonts w:ascii="Palatino" w:eastAsia="Times New Roman" w:hAnsi="Palatino"/>
          <w:color w:val="000000"/>
          <w:kern w:val="2"/>
          <w:u w:color="000000"/>
          <w:bdr w:val="nil"/>
          <w:lang w:val="en-GB"/>
        </w:rPr>
        <w:t xml:space="preserve">. </w:t>
      </w:r>
      <w:r w:rsidR="00A04FF0">
        <w:rPr>
          <w:rFonts w:ascii="Palatino" w:eastAsia="Times New Roman" w:hAnsi="Palatino"/>
          <w:color w:val="000000"/>
          <w:kern w:val="2"/>
          <w:u w:color="000000"/>
          <w:bdr w:val="nil"/>
          <w:lang w:val="en-GB"/>
        </w:rPr>
        <w:t>T</w:t>
      </w:r>
      <w:r w:rsidR="00445979">
        <w:rPr>
          <w:rFonts w:ascii="Palatino" w:eastAsia="Times New Roman" w:hAnsi="Palatino"/>
          <w:color w:val="000000"/>
          <w:kern w:val="2"/>
          <w:u w:color="000000"/>
          <w:bdr w:val="nil"/>
          <w:lang w:val="en-GB"/>
        </w:rPr>
        <w:t xml:space="preserve">o re-create the situation after an experiment, reference data from </w:t>
      </w:r>
      <w:r w:rsidRPr="00B776E7">
        <w:rPr>
          <w:rFonts w:ascii="Palatino" w:eastAsia="Times New Roman" w:hAnsi="Palatino"/>
          <w:color w:val="000000"/>
          <w:kern w:val="2"/>
          <w:u w:color="000000"/>
          <w:bdr w:val="nil"/>
          <w:lang w:val="en-GB"/>
        </w:rPr>
        <w:t xml:space="preserve">the numerical simulation were </w:t>
      </w:r>
      <w:r w:rsidR="00A04FF0">
        <w:rPr>
          <w:rFonts w:ascii="Palatino" w:eastAsia="Times New Roman" w:hAnsi="Palatino"/>
          <w:color w:val="000000"/>
          <w:kern w:val="2"/>
          <w:u w:color="000000"/>
          <w:bdr w:val="nil"/>
          <w:lang w:val="en-GB"/>
        </w:rPr>
        <w:t xml:space="preserve">not distributed and </w:t>
      </w:r>
      <w:r w:rsidRPr="00B776E7">
        <w:rPr>
          <w:rFonts w:ascii="Palatino" w:eastAsia="Times New Roman" w:hAnsi="Palatino"/>
          <w:color w:val="000000"/>
          <w:kern w:val="2"/>
          <w:u w:color="000000"/>
          <w:bdr w:val="nil"/>
          <w:lang w:val="en-GB"/>
        </w:rPr>
        <w:t xml:space="preserve">kept isolated from the researchers that applied the pressure </w:t>
      </w:r>
      <w:r w:rsidR="00B92D23">
        <w:rPr>
          <w:rFonts w:ascii="Palatino" w:eastAsia="Times New Roman" w:hAnsi="Palatino"/>
          <w:color w:val="000000"/>
          <w:kern w:val="2"/>
          <w:u w:color="000000"/>
          <w:bdr w:val="nil"/>
          <w:lang w:val="en-GB"/>
        </w:rPr>
        <w:t xml:space="preserve">field </w:t>
      </w:r>
      <w:r w:rsidR="00A04FF0">
        <w:rPr>
          <w:rFonts w:ascii="Palatino" w:eastAsia="Times New Roman" w:hAnsi="Palatino"/>
          <w:color w:val="000000"/>
          <w:kern w:val="2"/>
          <w:u w:color="000000"/>
          <w:bdr w:val="nil"/>
          <w:lang w:val="en-GB"/>
        </w:rPr>
        <w:t>reconstruction</w:t>
      </w:r>
      <w:r w:rsidRPr="00B776E7">
        <w:rPr>
          <w:rFonts w:ascii="Palatino" w:eastAsia="Times New Roman" w:hAnsi="Palatino"/>
          <w:color w:val="000000"/>
          <w:kern w:val="2"/>
          <w:u w:color="000000"/>
          <w:bdr w:val="nil"/>
          <w:lang w:val="en-GB"/>
        </w:rPr>
        <w:t xml:space="preserve"> techniques.</w:t>
      </w:r>
      <w:r w:rsidR="00120EFB">
        <w:rPr>
          <w:rFonts w:ascii="Palatino" w:eastAsia="Times New Roman" w:hAnsi="Palatino"/>
          <w:color w:val="000000"/>
          <w:kern w:val="2"/>
          <w:u w:color="000000"/>
          <w:bdr w:val="nil"/>
          <w:lang w:val="en-GB"/>
        </w:rPr>
        <w:t xml:space="preserve"> For the same reason,</w:t>
      </w:r>
      <w:r w:rsidR="00A04FF0">
        <w:rPr>
          <w:rFonts w:ascii="Palatino" w:eastAsia="Times New Roman" w:hAnsi="Palatino"/>
          <w:color w:val="000000"/>
          <w:kern w:val="2"/>
          <w:u w:color="000000"/>
          <w:bdr w:val="nil"/>
          <w:lang w:val="en-GB"/>
        </w:rPr>
        <w:t xml:space="preserve"> </w:t>
      </w:r>
      <w:r w:rsidR="00A04FF0" w:rsidRPr="00120EFB">
        <w:rPr>
          <w:rFonts w:ascii="Palatino" w:eastAsia="Times New Roman" w:hAnsi="Palatino"/>
          <w:color w:val="000000"/>
          <w:kern w:val="2"/>
          <w:u w:color="000000"/>
          <w:bdr w:val="nil"/>
          <w:lang w:val="en-GB"/>
        </w:rPr>
        <w:t>different time instances</w:t>
      </w:r>
      <w:r w:rsidR="00A04FF0">
        <w:rPr>
          <w:rFonts w:ascii="Palatino" w:eastAsia="Times New Roman" w:hAnsi="Palatino"/>
          <w:color w:val="000000"/>
          <w:kern w:val="2"/>
          <w:u w:color="000000"/>
          <w:bdr w:val="nil"/>
          <w:lang w:val="en-GB"/>
        </w:rPr>
        <w:t xml:space="preserve"> have been considered for the</w:t>
      </w:r>
      <w:r w:rsidR="00120EFB" w:rsidRPr="00120EFB">
        <w:rPr>
          <w:rFonts w:ascii="Palatino" w:eastAsia="Times New Roman" w:hAnsi="Palatino"/>
          <w:color w:val="000000"/>
          <w:kern w:val="2"/>
          <w:u w:color="000000"/>
          <w:bdr w:val="nil"/>
          <w:lang w:val="en-GB"/>
        </w:rPr>
        <w:t xml:space="preserve"> ‘clean’ and ‘noisy’ cases</w:t>
      </w:r>
      <w:r w:rsidR="00A04FF0">
        <w:rPr>
          <w:rFonts w:ascii="Palatino" w:eastAsia="Times New Roman" w:hAnsi="Palatino"/>
          <w:color w:val="000000"/>
          <w:kern w:val="2"/>
          <w:u w:color="000000"/>
          <w:bdr w:val="nil"/>
          <w:lang w:val="en-GB"/>
        </w:rPr>
        <w:t>,</w:t>
      </w:r>
      <w:r w:rsidR="00120EFB" w:rsidRPr="00120EFB">
        <w:rPr>
          <w:rFonts w:ascii="Palatino" w:eastAsia="Times New Roman" w:hAnsi="Palatino"/>
          <w:color w:val="000000"/>
          <w:kern w:val="2"/>
          <w:u w:color="000000"/>
          <w:bdr w:val="nil"/>
          <w:lang w:val="en-GB"/>
        </w:rPr>
        <w:t xml:space="preserve"> </w:t>
      </w:r>
      <w:r w:rsidR="00A04FF0">
        <w:rPr>
          <w:rFonts w:ascii="Palatino" w:eastAsia="Times New Roman" w:hAnsi="Palatino"/>
          <w:color w:val="000000"/>
          <w:kern w:val="2"/>
          <w:u w:color="000000"/>
          <w:bdr w:val="nil"/>
          <w:lang w:val="en-GB"/>
        </w:rPr>
        <w:t>i.e.</w:t>
      </w:r>
      <w:r w:rsidR="00A04FF0" w:rsidRPr="00963986">
        <w:rPr>
          <w:rFonts w:ascii="Palatino" w:eastAsia="Times New Roman" w:hAnsi="Palatino"/>
          <w:color w:val="000000"/>
          <w:kern w:val="2"/>
          <w:u w:color="000000"/>
          <w:bdr w:val="nil"/>
          <w:lang w:val="en-GB"/>
        </w:rPr>
        <w:t xml:space="preserve"> cases </w:t>
      </w:r>
      <w:r w:rsidR="00A04FF0">
        <w:rPr>
          <w:rFonts w:ascii="Palatino" w:eastAsia="Times New Roman" w:hAnsi="Palatino"/>
          <w:color w:val="000000"/>
          <w:kern w:val="2"/>
          <w:u w:color="000000"/>
          <w:bdr w:val="nil"/>
          <w:lang w:val="en-GB"/>
        </w:rPr>
        <w:t>without or with</w:t>
      </w:r>
      <w:r w:rsidR="00A04FF0" w:rsidRPr="00963986">
        <w:rPr>
          <w:rFonts w:ascii="Palatino" w:eastAsia="Times New Roman" w:hAnsi="Palatino"/>
          <w:color w:val="000000"/>
          <w:kern w:val="2"/>
          <w:u w:color="000000"/>
          <w:bdr w:val="nil"/>
          <w:lang w:val="en-GB"/>
        </w:rPr>
        <w:t xml:space="preserve"> artificial noise added to the particle images. </w:t>
      </w:r>
      <w:r w:rsidR="00445979">
        <w:rPr>
          <w:rFonts w:ascii="Palatino" w:eastAsia="Times New Roman" w:hAnsi="Palatino"/>
          <w:color w:val="000000"/>
          <w:kern w:val="2"/>
          <w:u w:color="000000"/>
          <w:bdr w:val="nil"/>
          <w:lang w:val="en-GB"/>
        </w:rPr>
        <w:t>If</w:t>
      </w:r>
      <w:r w:rsidR="00120EFB">
        <w:rPr>
          <w:rFonts w:ascii="Palatino" w:eastAsia="Times New Roman" w:hAnsi="Palatino"/>
          <w:color w:val="000000"/>
          <w:kern w:val="2"/>
          <w:u w:color="000000"/>
          <w:bdr w:val="nil"/>
          <w:lang w:val="en-GB"/>
        </w:rPr>
        <w:t xml:space="preserve"> the time instances </w:t>
      </w:r>
      <w:r w:rsidR="00445979">
        <w:rPr>
          <w:rFonts w:ascii="Palatino" w:eastAsia="Times New Roman" w:hAnsi="Palatino"/>
          <w:color w:val="000000"/>
          <w:kern w:val="2"/>
          <w:u w:color="000000"/>
          <w:bdr w:val="nil"/>
          <w:lang w:val="en-GB"/>
        </w:rPr>
        <w:t xml:space="preserve">had </w:t>
      </w:r>
      <w:r w:rsidR="00120EFB">
        <w:rPr>
          <w:rFonts w:ascii="Palatino" w:eastAsia="Times New Roman" w:hAnsi="Palatino"/>
          <w:color w:val="000000"/>
          <w:kern w:val="2"/>
          <w:u w:color="000000"/>
          <w:bdr w:val="nil"/>
          <w:lang w:val="en-GB"/>
        </w:rPr>
        <w:t xml:space="preserve">been the same, then the </w:t>
      </w:r>
      <w:r w:rsidR="00A04FF0">
        <w:rPr>
          <w:rFonts w:ascii="Palatino" w:eastAsia="Times New Roman" w:hAnsi="Palatino"/>
          <w:color w:val="000000"/>
          <w:kern w:val="2"/>
          <w:u w:color="000000"/>
          <w:bdr w:val="nil"/>
          <w:lang w:val="en-GB"/>
        </w:rPr>
        <w:t>researchers</w:t>
      </w:r>
      <w:r w:rsidR="00120EFB">
        <w:rPr>
          <w:rFonts w:ascii="Palatino" w:eastAsia="Times New Roman" w:hAnsi="Palatino"/>
          <w:color w:val="000000"/>
          <w:kern w:val="2"/>
          <w:u w:color="000000"/>
          <w:bdr w:val="nil"/>
          <w:lang w:val="en-GB"/>
        </w:rPr>
        <w:t xml:space="preserve"> could</w:t>
      </w:r>
      <w:r w:rsidR="00445979">
        <w:rPr>
          <w:rFonts w:ascii="Palatino" w:eastAsia="Times New Roman" w:hAnsi="Palatino"/>
          <w:color w:val="000000"/>
          <w:kern w:val="2"/>
          <w:u w:color="000000"/>
          <w:bdr w:val="nil"/>
          <w:lang w:val="en-GB"/>
        </w:rPr>
        <w:t xml:space="preserve"> have</w:t>
      </w:r>
      <w:r w:rsidR="00120EFB">
        <w:rPr>
          <w:rFonts w:ascii="Palatino" w:eastAsia="Times New Roman" w:hAnsi="Palatino"/>
          <w:color w:val="000000"/>
          <w:kern w:val="2"/>
          <w:u w:color="000000"/>
          <w:bdr w:val="nil"/>
          <w:lang w:val="en-GB"/>
        </w:rPr>
        <w:t xml:space="preserve"> easily determined the exact noise levels </w:t>
      </w:r>
      <w:r w:rsidR="00120EFB" w:rsidRPr="00120EFB">
        <w:rPr>
          <w:rFonts w:ascii="Palatino" w:eastAsia="Times New Roman" w:hAnsi="Palatino"/>
          <w:color w:val="000000"/>
          <w:kern w:val="2"/>
          <w:u w:color="000000"/>
          <w:bdr w:val="nil"/>
          <w:lang w:val="en-GB"/>
        </w:rPr>
        <w:t>by comparing the two cases.</w:t>
      </w:r>
      <w:r w:rsidR="00445979">
        <w:rPr>
          <w:rFonts w:ascii="Palatino" w:eastAsia="Times New Roman" w:hAnsi="Palatino"/>
          <w:color w:val="000000"/>
          <w:kern w:val="2"/>
          <w:u w:color="000000"/>
          <w:bdr w:val="nil"/>
          <w:lang w:val="en-GB"/>
        </w:rPr>
        <w:t xml:space="preserve"> </w:t>
      </w:r>
      <w:r w:rsidR="00904800">
        <w:rPr>
          <w:rFonts w:ascii="Palatino" w:eastAsia="Times New Roman" w:hAnsi="Palatino"/>
          <w:color w:val="000000"/>
          <w:kern w:val="2"/>
          <w:u w:color="000000"/>
          <w:bdr w:val="nil"/>
          <w:lang w:val="en-GB"/>
        </w:rPr>
        <w:t>To facilitate the sharing of data, only a limited number of time instances were considered.</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Table. 2</w:t>
      </w:r>
      <w:r w:rsidRPr="00963986">
        <w:rPr>
          <w:rFonts w:ascii="Palatino" w:eastAsia="Times New Roman" w:hAnsi="Palatino"/>
          <w:color w:val="000000"/>
          <w:kern w:val="2"/>
          <w:u w:color="000000"/>
          <w:bdr w:val="nil"/>
          <w:lang w:val="en-GB"/>
        </w:rPr>
        <w:t xml:space="preserve"> Overview of datasets</w:t>
      </w:r>
      <w:r w:rsidR="00B92D23">
        <w:rPr>
          <w:rFonts w:ascii="Palatino" w:eastAsia="Times New Roman" w:hAnsi="Palatino"/>
          <w:color w:val="000000"/>
          <w:kern w:val="2"/>
          <w:u w:color="000000"/>
          <w:bdr w:val="nil"/>
          <w:lang w:val="en-GB"/>
        </w:rPr>
        <w:t xml:space="preserve"> that comprise the test case</w:t>
      </w:r>
      <w:r w:rsidRPr="00963986">
        <w:rPr>
          <w:rFonts w:ascii="Palatino" w:eastAsia="Times New Roman" w:hAnsi="Palatino"/>
          <w:color w:val="000000"/>
          <w:kern w:val="2"/>
          <w:u w:color="000000"/>
          <w:bdr w:val="nil"/>
          <w:lang w:val="en-GB"/>
        </w:rPr>
        <w:t xml:space="preserve">. ‘Clean’ </w:t>
      </w:r>
      <w:r w:rsidR="00FA7B00">
        <w:rPr>
          <w:rFonts w:ascii="Palatino" w:eastAsia="Times New Roman" w:hAnsi="Palatino"/>
          <w:color w:val="000000"/>
          <w:kern w:val="2"/>
          <w:u w:color="000000"/>
          <w:bdr w:val="nil"/>
          <w:lang w:val="en-GB"/>
        </w:rPr>
        <w:t xml:space="preserve">and </w:t>
      </w:r>
      <w:r w:rsidRPr="00963986">
        <w:rPr>
          <w:rFonts w:ascii="Palatino" w:eastAsia="Times New Roman" w:hAnsi="Palatino"/>
          <w:color w:val="000000"/>
          <w:kern w:val="2"/>
          <w:u w:color="000000"/>
          <w:bdr w:val="nil"/>
          <w:lang w:val="en-GB"/>
        </w:rPr>
        <w:t xml:space="preserve">‘Noisy’ refer to the cases </w:t>
      </w:r>
      <w:r w:rsidR="00FA7B00">
        <w:rPr>
          <w:rFonts w:ascii="Palatino" w:eastAsia="Times New Roman" w:hAnsi="Palatino"/>
          <w:color w:val="000000"/>
          <w:kern w:val="2"/>
          <w:u w:color="000000"/>
          <w:bdr w:val="nil"/>
          <w:lang w:val="en-GB"/>
        </w:rPr>
        <w:t>without or with</w:t>
      </w:r>
      <w:r w:rsidRPr="00963986">
        <w:rPr>
          <w:rFonts w:ascii="Palatino" w:eastAsia="Times New Roman" w:hAnsi="Palatino"/>
          <w:color w:val="000000"/>
          <w:kern w:val="2"/>
          <w:u w:color="000000"/>
          <w:bdr w:val="nil"/>
          <w:lang w:val="en-GB"/>
        </w:rPr>
        <w:t xml:space="preserve"> artificial noise added to the particle images.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980"/>
      </w:tblGrid>
      <w:tr w:rsidR="00836E8C" w:rsidRPr="00963986" w:rsidTr="004C36BD">
        <w:trPr>
          <w:tblHeader/>
        </w:trPr>
        <w:tc>
          <w:tcPr>
            <w:tcW w:w="1206" w:type="pct"/>
            <w:shd w:val="clear" w:color="auto" w:fill="auto"/>
          </w:tcPr>
          <w:p w:rsidR="00836E8C" w:rsidRPr="00963986" w:rsidRDefault="00836E8C"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Type</w:t>
            </w:r>
          </w:p>
        </w:tc>
        <w:tc>
          <w:tcPr>
            <w:tcW w:w="3794" w:type="pct"/>
            <w:shd w:val="clear" w:color="auto" w:fill="auto"/>
          </w:tcPr>
          <w:p w:rsidR="00836E8C" w:rsidRPr="00963986" w:rsidRDefault="00836E8C" w:rsidP="006672AE">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Description</w:t>
            </w:r>
          </w:p>
        </w:tc>
      </w:tr>
      <w:tr w:rsidR="00836E8C" w:rsidRPr="00963986" w:rsidTr="006672AE">
        <w:trPr>
          <w:trHeight w:val="1008"/>
        </w:trPr>
        <w:tc>
          <w:tcPr>
            <w:tcW w:w="1206" w:type="pct"/>
            <w:shd w:val="clear" w:color="auto" w:fill="auto"/>
          </w:tcPr>
          <w:p w:rsidR="00836E8C" w:rsidRPr="00963986" w:rsidRDefault="00836E8C"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Continuous time-resolved data</w:t>
            </w:r>
          </w:p>
          <w:p w:rsidR="00836E8C" w:rsidRPr="00963986" w:rsidRDefault="00836E8C"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(‘clean’ and ‘noisy’)</w:t>
            </w:r>
          </w:p>
        </w:tc>
        <w:tc>
          <w:tcPr>
            <w:tcW w:w="3794" w:type="pct"/>
            <w:shd w:val="clear" w:color="auto" w:fill="auto"/>
          </w:tcPr>
          <w:p w:rsidR="00836E8C" w:rsidRPr="00963986" w:rsidRDefault="00836E8C" w:rsidP="00836E8C">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Particles images at 42 consecutive time instances </w:t>
            </w:r>
          </w:p>
          <w:p w:rsidR="00836E8C" w:rsidRPr="00963986" w:rsidRDefault="007F2B7C" w:rsidP="00836E8C">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4</w:t>
            </w:r>
            <w:r w:rsidR="00836E8C" w:rsidRPr="00963986">
              <w:rPr>
                <w:rFonts w:ascii="Palatino" w:eastAsia="Times New Roman" w:hAnsi="Palatino"/>
                <w:color w:val="000000"/>
                <w:kern w:val="2"/>
                <w:u w:color="000000"/>
                <w:bdr w:val="nil"/>
                <w:lang w:val="en-GB"/>
              </w:rPr>
              <w:t xml:space="preserve">1 velocity snapshots obtained through PIV processing. </w:t>
            </w:r>
          </w:p>
          <w:p w:rsidR="00836E8C" w:rsidRPr="00963986" w:rsidRDefault="00836E8C" w:rsidP="006B1EC0">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Velocity and acceleration data</w:t>
            </w:r>
            <w:r w:rsidR="00120EFB">
              <w:rPr>
                <w:rFonts w:ascii="Palatino" w:eastAsia="Times New Roman" w:hAnsi="Palatino"/>
                <w:color w:val="000000"/>
                <w:kern w:val="2"/>
                <w:u w:color="000000"/>
                <w:bdr w:val="nil"/>
                <w:lang w:val="en-GB"/>
              </w:rPr>
              <w:t xml:space="preserve"> </w:t>
            </w:r>
            <w:r w:rsidR="00E57A35" w:rsidRPr="00963986">
              <w:rPr>
                <w:rFonts w:ascii="Palatino" w:eastAsia="Times New Roman" w:hAnsi="Palatino"/>
                <w:color w:val="000000"/>
                <w:kern w:val="2"/>
                <w:u w:color="000000"/>
                <w:bdr w:val="nil"/>
                <w:lang w:val="en-GB"/>
              </w:rPr>
              <w:t xml:space="preserve">obtained through </w:t>
            </w:r>
            <w:r w:rsidR="006B1EC0">
              <w:rPr>
                <w:rFonts w:ascii="Palatino" w:eastAsia="Times New Roman" w:hAnsi="Palatino"/>
                <w:color w:val="000000"/>
                <w:kern w:val="2"/>
                <w:u w:color="000000"/>
                <w:bdr w:val="nil"/>
                <w:lang w:val="en-GB"/>
              </w:rPr>
              <w:t>LPT</w:t>
            </w:r>
            <w:r w:rsidR="00E57A35" w:rsidRPr="00963986">
              <w:rPr>
                <w:rFonts w:ascii="Palatino" w:eastAsia="Times New Roman" w:hAnsi="Palatino"/>
                <w:color w:val="000000"/>
                <w:kern w:val="2"/>
                <w:u w:color="000000"/>
                <w:bdr w:val="nil"/>
                <w:lang w:val="en-GB"/>
              </w:rPr>
              <w:t xml:space="preserve"> processing</w:t>
            </w:r>
            <w:r w:rsidR="00E57A35">
              <w:rPr>
                <w:rFonts w:ascii="Palatino" w:eastAsia="Times New Roman" w:hAnsi="Palatino"/>
                <w:color w:val="000000"/>
                <w:kern w:val="2"/>
                <w:u w:color="000000"/>
                <w:bdr w:val="nil"/>
                <w:lang w:val="en-GB"/>
              </w:rPr>
              <w:t xml:space="preserve"> </w:t>
            </w:r>
            <w:r w:rsidR="00120EFB">
              <w:rPr>
                <w:rFonts w:ascii="Palatino" w:eastAsia="Times New Roman" w:hAnsi="Palatino"/>
                <w:color w:val="000000"/>
                <w:kern w:val="2"/>
                <w:u w:color="000000"/>
                <w:bdr w:val="nil"/>
                <w:lang w:val="en-GB"/>
              </w:rPr>
              <w:t>at</w:t>
            </w:r>
            <w:r w:rsidR="00E57A35">
              <w:rPr>
                <w:rFonts w:ascii="Palatino" w:eastAsia="Times New Roman" w:hAnsi="Palatino"/>
                <w:color w:val="000000"/>
                <w:kern w:val="2"/>
                <w:u w:color="000000"/>
                <w:bdr w:val="nil"/>
                <w:lang w:val="en-GB"/>
              </w:rPr>
              <w:t xml:space="preserve"> the </w:t>
            </w:r>
            <w:r w:rsidR="00120EFB">
              <w:rPr>
                <w:rFonts w:ascii="Palatino" w:eastAsia="Times New Roman" w:hAnsi="Palatino"/>
                <w:color w:val="000000"/>
                <w:kern w:val="2"/>
                <w:u w:color="000000"/>
                <w:bdr w:val="nil"/>
                <w:lang w:val="en-GB"/>
              </w:rPr>
              <w:t>same 4</w:t>
            </w:r>
            <w:r w:rsidRPr="00963986">
              <w:rPr>
                <w:rFonts w:ascii="Palatino" w:eastAsia="Times New Roman" w:hAnsi="Palatino"/>
                <w:color w:val="000000"/>
                <w:kern w:val="2"/>
                <w:u w:color="000000"/>
                <w:bdr w:val="nil"/>
                <w:lang w:val="en-GB"/>
              </w:rPr>
              <w:t xml:space="preserve">1 time instance as PIV velocity fields,. </w:t>
            </w:r>
          </w:p>
        </w:tc>
      </w:tr>
      <w:tr w:rsidR="00836E8C" w:rsidRPr="00963986" w:rsidTr="006672AE">
        <w:trPr>
          <w:trHeight w:val="539"/>
        </w:trPr>
        <w:tc>
          <w:tcPr>
            <w:tcW w:w="1206" w:type="pct"/>
            <w:shd w:val="clear" w:color="auto" w:fill="auto"/>
          </w:tcPr>
          <w:p w:rsidR="00836E8C" w:rsidRPr="00963986" w:rsidRDefault="00836E8C"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4-pulse data</w:t>
            </w:r>
          </w:p>
          <w:p w:rsidR="00836E8C" w:rsidRPr="00963986" w:rsidRDefault="00836E8C" w:rsidP="006672AE">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(‘clean’ and ‘noisy’)</w:t>
            </w:r>
          </w:p>
        </w:tc>
        <w:tc>
          <w:tcPr>
            <w:tcW w:w="3794" w:type="pct"/>
            <w:shd w:val="clear" w:color="auto" w:fill="auto"/>
          </w:tcPr>
          <w:p w:rsidR="00836E8C" w:rsidRPr="00963986" w:rsidRDefault="00836E8C" w:rsidP="00836E8C">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21 sets of particle images at 4 consecutive time instances</w:t>
            </w:r>
          </w:p>
          <w:p w:rsidR="007F2B7C" w:rsidRDefault="007F2B7C" w:rsidP="007F2B7C">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21 </w:t>
            </w:r>
            <w:r w:rsidR="00836E8C" w:rsidRPr="00963986">
              <w:rPr>
                <w:rFonts w:ascii="Palatino" w:eastAsia="Times New Roman" w:hAnsi="Palatino"/>
                <w:color w:val="000000"/>
                <w:kern w:val="2"/>
                <w:u w:color="000000"/>
                <w:bdr w:val="nil"/>
                <w:lang w:val="en-GB"/>
              </w:rPr>
              <w:t xml:space="preserve">sets of 2 consecutive velocity snapshots obtained through </w:t>
            </w:r>
            <w:r w:rsidRPr="00963986">
              <w:rPr>
                <w:rFonts w:ascii="Palatino" w:eastAsia="Times New Roman" w:hAnsi="Palatino"/>
                <w:color w:val="000000"/>
                <w:kern w:val="2"/>
                <w:u w:color="000000"/>
                <w:bdr w:val="nil"/>
                <w:lang w:val="en-GB"/>
              </w:rPr>
              <w:t>PIV processing</w:t>
            </w:r>
          </w:p>
          <w:p w:rsidR="00836E8C" w:rsidRPr="00963986" w:rsidRDefault="00836E8C" w:rsidP="006B1EC0">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Velocity and acceleration data </w:t>
            </w:r>
            <w:r w:rsidR="00E57A35" w:rsidRPr="00963986">
              <w:rPr>
                <w:rFonts w:ascii="Palatino" w:eastAsia="Times New Roman" w:hAnsi="Palatino"/>
                <w:color w:val="000000"/>
                <w:kern w:val="2"/>
                <w:u w:color="000000"/>
                <w:bdr w:val="nil"/>
                <w:lang w:val="en-GB"/>
              </w:rPr>
              <w:t xml:space="preserve">obtained through </w:t>
            </w:r>
            <w:r w:rsidR="006B1EC0">
              <w:rPr>
                <w:rFonts w:ascii="Palatino" w:eastAsia="Times New Roman" w:hAnsi="Palatino"/>
                <w:color w:val="000000"/>
                <w:kern w:val="2"/>
                <w:u w:color="000000"/>
                <w:bdr w:val="nil"/>
                <w:lang w:val="en-GB"/>
              </w:rPr>
              <w:t>LPT</w:t>
            </w:r>
            <w:r w:rsidR="00E57A35" w:rsidRPr="00963986">
              <w:rPr>
                <w:rFonts w:ascii="Palatino" w:eastAsia="Times New Roman" w:hAnsi="Palatino"/>
                <w:color w:val="000000"/>
                <w:kern w:val="2"/>
                <w:u w:color="000000"/>
                <w:bdr w:val="nil"/>
                <w:lang w:val="en-GB"/>
              </w:rPr>
              <w:t xml:space="preserve"> processing </w:t>
            </w:r>
            <w:r w:rsidRPr="00963986">
              <w:rPr>
                <w:rFonts w:ascii="Palatino" w:eastAsia="Times New Roman" w:hAnsi="Palatino"/>
                <w:color w:val="000000"/>
                <w:kern w:val="2"/>
                <w:u w:color="000000"/>
                <w:bdr w:val="nil"/>
                <w:lang w:val="en-GB"/>
              </w:rPr>
              <w:t>at the middle time instances of the set</w:t>
            </w:r>
            <w:r w:rsidR="00E57A35">
              <w:rPr>
                <w:rFonts w:ascii="Palatino" w:eastAsia="Times New Roman" w:hAnsi="Palatino"/>
                <w:color w:val="000000"/>
                <w:kern w:val="2"/>
                <w:u w:color="000000"/>
                <w:bdr w:val="nil"/>
                <w:lang w:val="en-GB"/>
              </w:rPr>
              <w:t>s of particle images/velocities</w:t>
            </w:r>
            <w:r w:rsidRPr="00963986">
              <w:rPr>
                <w:rFonts w:ascii="Palatino" w:eastAsia="Times New Roman" w:hAnsi="Palatino"/>
                <w:color w:val="000000"/>
                <w:kern w:val="2"/>
                <w:u w:color="000000"/>
                <w:bdr w:val="nil"/>
                <w:lang w:val="en-GB"/>
              </w:rPr>
              <w:t>.</w:t>
            </w:r>
          </w:p>
        </w:tc>
      </w:tr>
      <w:tr w:rsidR="00A04FF0" w:rsidRPr="00963986" w:rsidTr="00A04FF0">
        <w:trPr>
          <w:trHeight w:val="539"/>
        </w:trPr>
        <w:tc>
          <w:tcPr>
            <w:tcW w:w="1206" w:type="pct"/>
            <w:tcBorders>
              <w:top w:val="single" w:sz="4" w:space="0" w:color="auto"/>
              <w:left w:val="single" w:sz="4" w:space="0" w:color="auto"/>
              <w:bottom w:val="single" w:sz="4" w:space="0" w:color="auto"/>
              <w:right w:val="single" w:sz="4" w:space="0" w:color="auto"/>
            </w:tcBorders>
            <w:shd w:val="clear" w:color="auto" w:fill="auto"/>
          </w:tcPr>
          <w:p w:rsidR="00A04FF0" w:rsidRPr="00963986" w:rsidRDefault="00A04FF0" w:rsidP="000F797F">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Velocity statistics </w:t>
            </w:r>
          </w:p>
        </w:tc>
        <w:tc>
          <w:tcPr>
            <w:tcW w:w="3794" w:type="pct"/>
            <w:tcBorders>
              <w:top w:val="single" w:sz="4" w:space="0" w:color="auto"/>
              <w:left w:val="single" w:sz="4" w:space="0" w:color="auto"/>
              <w:bottom w:val="single" w:sz="4" w:space="0" w:color="auto"/>
              <w:right w:val="single" w:sz="4" w:space="0" w:color="auto"/>
            </w:tcBorders>
            <w:shd w:val="clear" w:color="auto" w:fill="auto"/>
          </w:tcPr>
          <w:p w:rsidR="00A04FF0" w:rsidRPr="00963986" w:rsidRDefault="00A04FF0" w:rsidP="00E57A35">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Mean and r.m.s. velocity fields based on 5000 snapshots  obtained through PIV processing </w:t>
            </w:r>
          </w:p>
        </w:tc>
      </w:tr>
    </w:tbl>
    <w:p w:rsidR="0052623A" w:rsidRPr="00963986" w:rsidRDefault="0052623A" w:rsidP="0052623A">
      <w:pPr>
        <w:spacing w:line="390" w:lineRule="atLeast"/>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Table. 2</w:t>
      </w:r>
      <w:r w:rsidRPr="00963986">
        <w:rPr>
          <w:rFonts w:ascii="Palatino" w:eastAsia="Times New Roman" w:hAnsi="Palatino"/>
          <w:color w:val="000000"/>
          <w:kern w:val="2"/>
          <w:u w:color="000000"/>
          <w:bdr w:val="nil"/>
          <w:lang w:val="en-GB"/>
        </w:rPr>
        <w:t xml:space="preserve"> Overview of datasets</w:t>
      </w:r>
      <w:r>
        <w:rPr>
          <w:rFonts w:ascii="Palatino" w:eastAsia="Times New Roman" w:hAnsi="Palatino"/>
          <w:color w:val="000000"/>
          <w:kern w:val="2"/>
          <w:u w:color="000000"/>
          <w:bdr w:val="nil"/>
          <w:lang w:val="en-GB"/>
        </w:rP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980"/>
      </w:tblGrid>
      <w:tr w:rsidR="0052623A" w:rsidRPr="00963986" w:rsidTr="000F797F">
        <w:trPr>
          <w:tblHeader/>
        </w:trPr>
        <w:tc>
          <w:tcPr>
            <w:tcW w:w="1206" w:type="pct"/>
            <w:shd w:val="clear" w:color="auto" w:fill="auto"/>
          </w:tcPr>
          <w:p w:rsidR="0052623A" w:rsidRPr="00963986" w:rsidRDefault="0052623A" w:rsidP="000F797F">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Type</w:t>
            </w:r>
          </w:p>
        </w:tc>
        <w:tc>
          <w:tcPr>
            <w:tcW w:w="3794" w:type="pct"/>
            <w:shd w:val="clear" w:color="auto" w:fill="auto"/>
          </w:tcPr>
          <w:p w:rsidR="0052623A" w:rsidRPr="00963986" w:rsidRDefault="0052623A" w:rsidP="000F797F">
            <w:pPr>
              <w:tabs>
                <w:tab w:val="right" w:pos="8959"/>
              </w:tabs>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Description</w:t>
            </w:r>
          </w:p>
        </w:tc>
      </w:tr>
      <w:tr w:rsidR="00A04FF0" w:rsidRPr="00963986" w:rsidTr="000F797F">
        <w:trPr>
          <w:trHeight w:val="539"/>
        </w:trPr>
        <w:tc>
          <w:tcPr>
            <w:tcW w:w="1206" w:type="pct"/>
            <w:tcBorders>
              <w:top w:val="single" w:sz="4" w:space="0" w:color="auto"/>
              <w:left w:val="single" w:sz="4" w:space="0" w:color="auto"/>
              <w:bottom w:val="single" w:sz="4" w:space="0" w:color="auto"/>
              <w:right w:val="single" w:sz="4" w:space="0" w:color="auto"/>
            </w:tcBorders>
            <w:shd w:val="clear" w:color="auto" w:fill="auto"/>
          </w:tcPr>
          <w:p w:rsidR="00A04FF0" w:rsidRPr="00963986" w:rsidRDefault="00A04FF0" w:rsidP="000F797F">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Camera calibration</w:t>
            </w:r>
          </w:p>
        </w:tc>
        <w:tc>
          <w:tcPr>
            <w:tcW w:w="3794" w:type="pct"/>
            <w:tcBorders>
              <w:top w:val="single" w:sz="4" w:space="0" w:color="auto"/>
              <w:left w:val="single" w:sz="4" w:space="0" w:color="auto"/>
              <w:bottom w:val="single" w:sz="4" w:space="0" w:color="auto"/>
              <w:right w:val="single" w:sz="4" w:space="0" w:color="auto"/>
            </w:tcBorders>
            <w:shd w:val="clear" w:color="auto" w:fill="auto"/>
          </w:tcPr>
          <w:p w:rsidR="00A04FF0" w:rsidRPr="00963986" w:rsidRDefault="00A04FF0" w:rsidP="000F797F">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Calibration images for four virtual cameras</w:t>
            </w:r>
          </w:p>
        </w:tc>
      </w:tr>
      <w:tr w:rsidR="0052623A" w:rsidRPr="00963986" w:rsidTr="000F797F">
        <w:tc>
          <w:tcPr>
            <w:tcW w:w="1206" w:type="pct"/>
            <w:shd w:val="clear" w:color="auto" w:fill="auto"/>
          </w:tcPr>
          <w:p w:rsidR="0052623A" w:rsidRPr="00963986" w:rsidRDefault="0052623A" w:rsidP="000F797F">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Reference PIV</w:t>
            </w:r>
          </w:p>
        </w:tc>
        <w:tc>
          <w:tcPr>
            <w:tcW w:w="3794" w:type="pct"/>
            <w:shd w:val="clear" w:color="auto" w:fill="auto"/>
          </w:tcPr>
          <w:p w:rsidR="0052623A" w:rsidRPr="00963986" w:rsidRDefault="0052623A" w:rsidP="000F797F">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Velocity, density and pressure data from the numerical simulation interpolated to the PIV grid positions</w:t>
            </w:r>
          </w:p>
        </w:tc>
      </w:tr>
      <w:tr w:rsidR="0052623A" w:rsidRPr="00963986" w:rsidTr="000F797F">
        <w:tc>
          <w:tcPr>
            <w:tcW w:w="1206" w:type="pct"/>
            <w:shd w:val="clear" w:color="auto" w:fill="auto"/>
          </w:tcPr>
          <w:p w:rsidR="0052623A" w:rsidRPr="00963986" w:rsidRDefault="0052623A" w:rsidP="006B1EC0">
            <w:pPr>
              <w:tabs>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Reference </w:t>
            </w:r>
            <w:r w:rsidR="006B1EC0">
              <w:rPr>
                <w:rFonts w:ascii="Palatino" w:eastAsia="Times New Roman" w:hAnsi="Palatino"/>
                <w:color w:val="000000"/>
                <w:kern w:val="2"/>
                <w:u w:color="000000"/>
                <w:bdr w:val="nil"/>
                <w:lang w:val="en-GB"/>
              </w:rPr>
              <w:t>LPT</w:t>
            </w:r>
          </w:p>
        </w:tc>
        <w:tc>
          <w:tcPr>
            <w:tcW w:w="3794" w:type="pct"/>
            <w:shd w:val="clear" w:color="auto" w:fill="auto"/>
          </w:tcPr>
          <w:p w:rsidR="0052623A" w:rsidRPr="00963986" w:rsidRDefault="0052623A" w:rsidP="006B1EC0">
            <w:pPr>
              <w:widowControl w:val="0"/>
              <w:numPr>
                <w:ilvl w:val="0"/>
                <w:numId w:val="4"/>
              </w:numPr>
              <w:pBdr>
                <w:top w:val="nil"/>
                <w:left w:val="nil"/>
                <w:bottom w:val="nil"/>
                <w:right w:val="nil"/>
                <w:between w:val="nil"/>
                <w:bar w:val="nil"/>
              </w:pBdr>
              <w:tabs>
                <w:tab w:val="right" w:pos="177"/>
              </w:tabs>
              <w:suppressAutoHyphens/>
              <w:spacing w:before="9"/>
              <w:ind w:left="177" w:hanging="177"/>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Velocity, density and pressure data from the numerical simulation interpolated to the particle positions</w:t>
            </w:r>
            <w:r w:rsidR="00E57A35">
              <w:rPr>
                <w:rFonts w:ascii="Palatino" w:eastAsia="Times New Roman" w:hAnsi="Palatino"/>
                <w:color w:val="000000"/>
                <w:kern w:val="2"/>
                <w:u w:color="000000"/>
                <w:bdr w:val="nil"/>
                <w:lang w:val="en-GB"/>
              </w:rPr>
              <w:t xml:space="preserve"> as determined by </w:t>
            </w:r>
            <w:r w:rsidR="006B1EC0">
              <w:rPr>
                <w:rFonts w:ascii="Palatino" w:eastAsia="Times New Roman" w:hAnsi="Palatino"/>
                <w:color w:val="000000"/>
                <w:kern w:val="2"/>
                <w:u w:color="000000"/>
                <w:bdr w:val="nil"/>
                <w:lang w:val="en-GB"/>
              </w:rPr>
              <w:t>LPT</w:t>
            </w:r>
          </w:p>
        </w:tc>
      </w:tr>
    </w:tbl>
    <w:p w:rsidR="00836E8C" w:rsidRPr="00963986" w:rsidRDefault="00836E8C" w:rsidP="00836E8C">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color w:val="000000"/>
          <w:kern w:val="2"/>
          <w:u w:color="000000"/>
          <w:bdr w:val="nil"/>
          <w:lang w:val="en-GB"/>
        </w:rPr>
        <w:br/>
      </w:r>
      <w:r w:rsidRPr="00963986">
        <w:rPr>
          <w:rFonts w:ascii="Palatino" w:eastAsia="Times New Roman" w:hAnsi="Palatino"/>
          <w:b/>
          <w:bCs/>
          <w:color w:val="000000"/>
          <w:kern w:val="2"/>
          <w:u w:color="000000"/>
          <w:bdr w:val="nil"/>
          <w:lang w:val="en-GB"/>
        </w:rPr>
        <w:t>4. Details of s</w:t>
      </w:r>
      <w:r w:rsidR="00961EB4">
        <w:rPr>
          <w:rFonts w:ascii="Palatino" w:eastAsia="Times New Roman" w:hAnsi="Palatino"/>
          <w:b/>
          <w:bCs/>
          <w:color w:val="000000"/>
          <w:kern w:val="2"/>
          <w:u w:color="000000"/>
          <w:bdr w:val="nil"/>
          <w:lang w:val="en-GB"/>
        </w:rPr>
        <w:t>imulated</w:t>
      </w:r>
      <w:r w:rsidRPr="00963986">
        <w:rPr>
          <w:rFonts w:ascii="Palatino" w:eastAsia="Times New Roman" w:hAnsi="Palatino"/>
          <w:b/>
          <w:bCs/>
          <w:color w:val="000000"/>
          <w:kern w:val="2"/>
          <w:u w:color="000000"/>
          <w:bdr w:val="nil"/>
          <w:lang w:val="en-GB"/>
        </w:rPr>
        <w:t xml:space="preserve"> experiment</w:t>
      </w:r>
    </w:p>
    <w:p w:rsidR="00836E8C" w:rsidRPr="00963986" w:rsidRDefault="00836E8C" w:rsidP="00836E8C">
      <w:pPr>
        <w:spacing w:line="390" w:lineRule="atLeast"/>
        <w:jc w:val="both"/>
        <w:rPr>
          <w:rFonts w:ascii="Palatino" w:eastAsia="Times New Roman" w:hAnsi="Palatino"/>
          <w:b/>
          <w:bCs/>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4.1 Zonal detached eddy simulation (ZDES)</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 dedicated ZDES simulation (Deck 2005, 2012) is performed building on ample experience with applying ZDES to axisymmetric base flows (e.g. Deck and Thorigny 2007; Weiss et al. 2009; Weiss and Deck 2011). ZDES is closely related to the classical detached eddy simulation</w:t>
      </w:r>
      <w:r w:rsidR="001212E3">
        <w:rPr>
          <w:rFonts w:ascii="Palatino" w:eastAsia="Times New Roman" w:hAnsi="Palatino"/>
          <w:color w:val="000000"/>
          <w:kern w:val="2"/>
          <w:u w:color="000000"/>
          <w:bdr w:val="nil"/>
          <w:lang w:val="en-GB"/>
        </w:rPr>
        <w:t xml:space="preserve"> (DES)</w:t>
      </w:r>
      <w:r w:rsidRPr="00963986">
        <w:rPr>
          <w:rFonts w:ascii="Palatino" w:eastAsia="Times New Roman" w:hAnsi="Palatino"/>
          <w:color w:val="000000"/>
          <w:kern w:val="2"/>
          <w:u w:color="000000"/>
          <w:bdr w:val="nil"/>
          <w:lang w:val="en-GB"/>
        </w:rPr>
        <w:t xml:space="preserve">. </w:t>
      </w:r>
      <w:r w:rsidR="009D5ECF">
        <w:rPr>
          <w:rFonts w:ascii="Palatino" w:eastAsia="Times New Roman" w:hAnsi="Palatino"/>
          <w:color w:val="000000"/>
          <w:kern w:val="2"/>
          <w:u w:color="000000"/>
          <w:bdr w:val="nil"/>
          <w:lang w:val="en-GB"/>
        </w:rPr>
        <w:t xml:space="preserve">The </w:t>
      </w:r>
      <w:r w:rsidR="00853B24" w:rsidRPr="00853B24">
        <w:rPr>
          <w:rFonts w:ascii="Palatino" w:eastAsia="Times New Roman" w:hAnsi="Palatino"/>
          <w:color w:val="000000"/>
          <w:kern w:val="2"/>
          <w:u w:color="000000"/>
          <w:bdr w:val="nil"/>
          <w:lang w:val="en-GB"/>
        </w:rPr>
        <w:t xml:space="preserve">main difference between </w:t>
      </w:r>
      <w:r w:rsidR="00FA7B00">
        <w:rPr>
          <w:rFonts w:ascii="Palatino" w:eastAsia="Times New Roman" w:hAnsi="Palatino"/>
          <w:color w:val="000000"/>
          <w:kern w:val="2"/>
          <w:u w:color="000000"/>
          <w:bdr w:val="nil"/>
          <w:lang w:val="en-GB"/>
        </w:rPr>
        <w:t>the two</w:t>
      </w:r>
      <w:r w:rsidR="00FA7B00" w:rsidRPr="00853B24">
        <w:rPr>
          <w:rFonts w:ascii="Palatino" w:eastAsia="Times New Roman" w:hAnsi="Palatino"/>
          <w:color w:val="000000"/>
          <w:kern w:val="2"/>
          <w:u w:color="000000"/>
          <w:bdr w:val="nil"/>
          <w:lang w:val="en-GB"/>
        </w:rPr>
        <w:t xml:space="preserve"> </w:t>
      </w:r>
      <w:r w:rsidR="00853B24" w:rsidRPr="00853B24">
        <w:rPr>
          <w:rFonts w:ascii="Palatino" w:eastAsia="Times New Roman" w:hAnsi="Palatino"/>
          <w:color w:val="000000"/>
          <w:kern w:val="2"/>
          <w:u w:color="000000"/>
          <w:bdr w:val="nil"/>
          <w:lang w:val="en-GB"/>
        </w:rPr>
        <w:t xml:space="preserve">approaches is that within ZDES the user has to select the </w:t>
      </w:r>
      <w:r w:rsidR="001212E3" w:rsidRPr="001212E3">
        <w:rPr>
          <w:rFonts w:ascii="Palatino" w:eastAsia="Times New Roman" w:hAnsi="Palatino"/>
          <w:color w:val="000000"/>
          <w:kern w:val="2"/>
          <w:u w:color="000000"/>
          <w:bdr w:val="nil"/>
          <w:lang w:val="en-GB"/>
        </w:rPr>
        <w:t xml:space="preserve">Reynolds-averaged Navier–Stokes </w:t>
      </w:r>
      <w:r w:rsidR="001212E3">
        <w:rPr>
          <w:rFonts w:ascii="Palatino" w:eastAsia="Times New Roman" w:hAnsi="Palatino"/>
          <w:color w:val="000000"/>
          <w:kern w:val="2"/>
          <w:u w:color="000000"/>
          <w:bdr w:val="nil"/>
          <w:lang w:val="en-GB"/>
        </w:rPr>
        <w:t>(</w:t>
      </w:r>
      <w:r w:rsidR="00853B24" w:rsidRPr="00853B24">
        <w:rPr>
          <w:rFonts w:ascii="Palatino" w:eastAsia="Times New Roman" w:hAnsi="Palatino"/>
          <w:color w:val="000000"/>
          <w:kern w:val="2"/>
          <w:u w:color="000000"/>
          <w:bdr w:val="nil"/>
          <w:lang w:val="en-GB"/>
        </w:rPr>
        <w:t>RANS</w:t>
      </w:r>
      <w:r w:rsidR="001212E3">
        <w:rPr>
          <w:rFonts w:ascii="Palatino" w:eastAsia="Times New Roman" w:hAnsi="Palatino"/>
          <w:color w:val="000000"/>
          <w:kern w:val="2"/>
          <w:u w:color="000000"/>
          <w:bdr w:val="nil"/>
          <w:lang w:val="en-GB"/>
        </w:rPr>
        <w:t>)</w:t>
      </w:r>
      <w:r w:rsidR="00853B24" w:rsidRPr="00853B24">
        <w:rPr>
          <w:rFonts w:ascii="Palatino" w:eastAsia="Times New Roman" w:hAnsi="Palatino"/>
          <w:color w:val="000000"/>
          <w:kern w:val="2"/>
          <w:u w:color="000000"/>
          <w:bdr w:val="nil"/>
          <w:lang w:val="en-GB"/>
        </w:rPr>
        <w:t xml:space="preserve"> and DES domains. The selection of the appropriate mode depends on the nature of the flow problem. Given </w:t>
      </w:r>
      <w:r w:rsidR="00FA7B00">
        <w:rPr>
          <w:rFonts w:ascii="Palatino" w:eastAsia="Times New Roman" w:hAnsi="Palatino"/>
          <w:color w:val="000000"/>
          <w:kern w:val="2"/>
          <w:u w:color="000000"/>
          <w:bdr w:val="nil"/>
          <w:lang w:val="en-GB"/>
        </w:rPr>
        <w:t xml:space="preserve">that </w:t>
      </w:r>
      <w:r w:rsidR="00853B24" w:rsidRPr="00853B24">
        <w:rPr>
          <w:rFonts w:ascii="Palatino" w:eastAsia="Times New Roman" w:hAnsi="Palatino"/>
          <w:color w:val="000000"/>
          <w:kern w:val="2"/>
          <w:u w:color="000000"/>
          <w:bdr w:val="nil"/>
          <w:lang w:val="en-GB"/>
        </w:rPr>
        <w:t xml:space="preserve">the </w:t>
      </w:r>
      <w:r w:rsidR="00FA7B00">
        <w:rPr>
          <w:rFonts w:ascii="Palatino" w:eastAsia="Times New Roman" w:hAnsi="Palatino"/>
          <w:color w:val="000000"/>
          <w:kern w:val="2"/>
          <w:u w:color="000000"/>
          <w:bdr w:val="nil"/>
          <w:lang w:val="en-GB"/>
        </w:rPr>
        <w:t xml:space="preserve">flow </w:t>
      </w:r>
      <w:r w:rsidR="00853B24" w:rsidRPr="00853B24">
        <w:rPr>
          <w:rFonts w:ascii="Palatino" w:eastAsia="Times New Roman" w:hAnsi="Palatino"/>
          <w:color w:val="000000"/>
          <w:kern w:val="2"/>
          <w:u w:color="000000"/>
          <w:bdr w:val="nil"/>
          <w:lang w:val="en-GB"/>
        </w:rPr>
        <w:t xml:space="preserve">separation is fixed by the geometry, a mode I </w:t>
      </w:r>
      <w:r w:rsidR="00853B24">
        <w:rPr>
          <w:rFonts w:ascii="Palatino" w:eastAsia="Times New Roman" w:hAnsi="Palatino"/>
          <w:color w:val="000000"/>
          <w:kern w:val="2"/>
          <w:u w:color="000000"/>
          <w:bdr w:val="nil"/>
          <w:lang w:val="en-GB"/>
        </w:rPr>
        <w:t xml:space="preserve">(i.e. DES) </w:t>
      </w:r>
      <w:r w:rsidR="00853B24" w:rsidRPr="00853B24">
        <w:rPr>
          <w:rFonts w:ascii="Palatino" w:eastAsia="Times New Roman" w:hAnsi="Palatino"/>
          <w:color w:val="000000"/>
          <w:kern w:val="2"/>
          <w:u w:color="000000"/>
          <w:bdr w:val="nil"/>
          <w:lang w:val="en-GB"/>
        </w:rPr>
        <w:t xml:space="preserve">has been retained for the separated area and a mode 0 (i.e. URANS) </w:t>
      </w:r>
      <w:r w:rsidR="001212E3">
        <w:rPr>
          <w:rFonts w:ascii="Palatino" w:eastAsia="Times New Roman" w:hAnsi="Palatino"/>
          <w:color w:val="000000"/>
          <w:kern w:val="2"/>
          <w:u w:color="000000"/>
          <w:bdr w:val="nil"/>
          <w:lang w:val="en-GB"/>
        </w:rPr>
        <w:t xml:space="preserve">for the region </w:t>
      </w:r>
      <w:r w:rsidR="00853B24" w:rsidRPr="00853B24">
        <w:rPr>
          <w:rFonts w:ascii="Palatino" w:eastAsia="Times New Roman" w:hAnsi="Palatino"/>
          <w:color w:val="000000"/>
          <w:kern w:val="2"/>
          <w:u w:color="000000"/>
          <w:bdr w:val="nil"/>
          <w:lang w:val="en-GB"/>
        </w:rPr>
        <w:t xml:space="preserve">upstream from the separation occurring </w:t>
      </w:r>
      <w:r w:rsidR="000E1967">
        <w:rPr>
          <w:rFonts w:ascii="Palatino" w:eastAsia="Times New Roman" w:hAnsi="Palatino"/>
          <w:color w:val="000000"/>
          <w:kern w:val="2"/>
          <w:u w:color="000000"/>
          <w:bdr w:val="nil"/>
          <w:lang w:val="en-GB"/>
        </w:rPr>
        <w:t>at the trailing edge of</w:t>
      </w:r>
      <w:r w:rsidR="00FA7B00" w:rsidRPr="00853B24">
        <w:rPr>
          <w:rFonts w:ascii="Palatino" w:eastAsia="Times New Roman" w:hAnsi="Palatino"/>
          <w:color w:val="000000"/>
          <w:kern w:val="2"/>
          <w:u w:color="000000"/>
          <w:bdr w:val="nil"/>
          <w:lang w:val="en-GB"/>
        </w:rPr>
        <w:t xml:space="preserve"> </w:t>
      </w:r>
      <w:r w:rsidR="00853B24" w:rsidRPr="00853B24">
        <w:rPr>
          <w:rFonts w:ascii="Palatino" w:eastAsia="Times New Roman" w:hAnsi="Palatino"/>
          <w:color w:val="000000"/>
          <w:kern w:val="2"/>
          <w:u w:color="000000"/>
          <w:bdr w:val="nil"/>
          <w:lang w:val="en-GB"/>
        </w:rPr>
        <w:t xml:space="preserve">the </w:t>
      </w:r>
      <w:r w:rsidR="001212E3">
        <w:rPr>
          <w:rFonts w:ascii="Palatino" w:eastAsia="Times New Roman" w:hAnsi="Palatino"/>
          <w:color w:val="000000"/>
          <w:kern w:val="2"/>
          <w:u w:color="000000"/>
          <w:bdr w:val="nil"/>
          <w:lang w:val="en-GB"/>
        </w:rPr>
        <w:t xml:space="preserve"> main </w:t>
      </w:r>
      <w:r w:rsidR="00853B24" w:rsidRPr="00853B24">
        <w:rPr>
          <w:rFonts w:ascii="Palatino" w:eastAsia="Times New Roman" w:hAnsi="Palatino"/>
          <w:color w:val="000000"/>
          <w:kern w:val="2"/>
          <w:u w:color="000000"/>
          <w:bdr w:val="nil"/>
          <w:lang w:val="en-GB"/>
        </w:rPr>
        <w:t>body.</w:t>
      </w:r>
    </w:p>
    <w:p w:rsidR="00836E8C" w:rsidRDefault="00836E8C" w:rsidP="00836E8C">
      <w:pPr>
        <w:spacing w:line="390" w:lineRule="atLeast"/>
        <w:jc w:val="both"/>
        <w:rPr>
          <w:rFonts w:ascii="Palatino" w:eastAsia="Times New Roman" w:hAnsi="Palatino"/>
          <w:color w:val="000000"/>
          <w:kern w:val="2"/>
          <w:u w:color="000000"/>
          <w:bdr w:val="nil"/>
          <w:lang w:val="en-GB"/>
        </w:rPr>
      </w:pPr>
    </w:p>
    <w:p w:rsidR="00853B24" w:rsidRPr="00963986" w:rsidRDefault="00853B24" w:rsidP="00853B24">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192A8875" wp14:editId="0FC1A2EF">
            <wp:extent cx="4198726"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PIVwindow_3D_stat_zdes_nowall_3.png"/>
                    <pic:cNvPicPr/>
                  </pic:nvPicPr>
                  <pic:blipFill rotWithShape="1">
                    <a:blip r:embed="rId10">
                      <a:extLst>
                        <a:ext uri="{28A0092B-C50C-407E-A947-70E740481C1C}">
                          <a14:useLocalDpi xmlns:a14="http://schemas.microsoft.com/office/drawing/2010/main" val="0"/>
                        </a:ext>
                      </a:extLst>
                    </a:blip>
                    <a:srcRect b="18159"/>
                    <a:stretch/>
                  </pic:blipFill>
                  <pic:spPr bwMode="auto">
                    <a:xfrm>
                      <a:off x="0" y="0"/>
                      <a:ext cx="4198726" cy="3048000"/>
                    </a:xfrm>
                    <a:prstGeom prst="rect">
                      <a:avLst/>
                    </a:prstGeom>
                    <a:ln>
                      <a:noFill/>
                    </a:ln>
                    <a:extLst>
                      <a:ext uri="{53640926-AAD7-44D8-BBD7-CCE9431645EC}">
                        <a14:shadowObscured xmlns:a14="http://schemas.microsoft.com/office/drawing/2010/main"/>
                      </a:ext>
                    </a:extLst>
                  </pic:spPr>
                </pic:pic>
              </a:graphicData>
            </a:graphic>
          </wp:inline>
        </w:drawing>
      </w:r>
    </w:p>
    <w:p w:rsidR="001D137D" w:rsidRDefault="00836E8C" w:rsidP="004C36BD">
      <w:pPr>
        <w:spacing w:line="390" w:lineRule="atLeast"/>
        <w:jc w:val="center"/>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Fig. 3</w:t>
      </w:r>
      <w:r w:rsidRPr="00963986">
        <w:rPr>
          <w:rFonts w:ascii="Palatino" w:eastAsia="Times New Roman" w:hAnsi="Palatino"/>
          <w:color w:val="000000"/>
          <w:kern w:val="2"/>
          <w:u w:color="000000"/>
          <w:bdr w:val="nil"/>
          <w:lang w:val="en-GB"/>
        </w:rPr>
        <w:t xml:space="preserve"> </w:t>
      </w:r>
      <w:r w:rsidR="00540368">
        <w:rPr>
          <w:rFonts w:ascii="Palatino" w:eastAsia="Times New Roman" w:hAnsi="Palatino"/>
          <w:color w:val="000000"/>
          <w:kern w:val="2"/>
          <w:u w:color="000000"/>
          <w:bdr w:val="nil"/>
          <w:lang w:val="en-GB"/>
        </w:rPr>
        <w:t>Detail of mesh with s</w:t>
      </w:r>
      <w:r w:rsidR="00853B24" w:rsidRPr="00853B24">
        <w:rPr>
          <w:rFonts w:ascii="Palatino" w:eastAsia="Times New Roman" w:hAnsi="Palatino"/>
          <w:color w:val="000000"/>
          <w:kern w:val="2"/>
          <w:u w:color="000000"/>
          <w:bdr w:val="nil"/>
          <w:lang w:val="en-GB"/>
        </w:rPr>
        <w:t>ketch of the geometry</w:t>
      </w:r>
      <w:r w:rsidR="00540368">
        <w:rPr>
          <w:rFonts w:ascii="Palatino" w:eastAsia="Times New Roman" w:hAnsi="Palatino"/>
          <w:color w:val="000000"/>
          <w:kern w:val="2"/>
          <w:u w:color="000000"/>
          <w:bdr w:val="nil"/>
          <w:lang w:val="en-GB"/>
        </w:rPr>
        <w:t>;</w:t>
      </w:r>
      <w:r w:rsidR="00853B24" w:rsidRPr="00853B24">
        <w:rPr>
          <w:rFonts w:ascii="Palatino" w:eastAsia="Times New Roman" w:hAnsi="Palatino"/>
          <w:color w:val="000000"/>
          <w:kern w:val="2"/>
          <w:u w:color="000000"/>
          <w:bdr w:val="nil"/>
          <w:lang w:val="en-GB"/>
        </w:rPr>
        <w:t xml:space="preserve"> Filled coloured contours depict the mean streamwise velocity in the virtual measurement volume for the s</w:t>
      </w:r>
      <w:r w:rsidR="00961EB4">
        <w:rPr>
          <w:rFonts w:ascii="Palatino" w:eastAsia="Times New Roman" w:hAnsi="Palatino"/>
          <w:color w:val="000000"/>
          <w:kern w:val="2"/>
          <w:u w:color="000000"/>
          <w:bdr w:val="nil"/>
          <w:lang w:val="en-GB"/>
        </w:rPr>
        <w:t>imulated</w:t>
      </w:r>
      <w:r w:rsidR="00853B24" w:rsidRPr="00853B24">
        <w:rPr>
          <w:rFonts w:ascii="Palatino" w:eastAsia="Times New Roman" w:hAnsi="Palatino"/>
          <w:color w:val="000000"/>
          <w:kern w:val="2"/>
          <w:u w:color="000000"/>
          <w:bdr w:val="nil"/>
          <w:lang w:val="en-GB"/>
        </w:rPr>
        <w:t xml:space="preserve"> </w:t>
      </w:r>
      <w:r w:rsidR="00961EB4">
        <w:rPr>
          <w:rFonts w:ascii="Palatino" w:eastAsia="Times New Roman" w:hAnsi="Palatino"/>
          <w:color w:val="000000"/>
          <w:kern w:val="2"/>
          <w:u w:color="000000"/>
          <w:bdr w:val="nil"/>
          <w:lang w:val="en-GB"/>
        </w:rPr>
        <w:t>experiment</w:t>
      </w:r>
      <w:r w:rsidR="00853B24" w:rsidRPr="00853B24">
        <w:rPr>
          <w:rFonts w:ascii="Palatino" w:eastAsia="Times New Roman" w:hAnsi="Palatino"/>
          <w:color w:val="000000"/>
          <w:kern w:val="2"/>
          <w:u w:color="000000"/>
          <w:bdr w:val="nil"/>
          <w:lang w:val="en-GB"/>
        </w:rPr>
        <w:t>.</w:t>
      </w:r>
    </w:p>
    <w:p w:rsidR="00836E8C" w:rsidRPr="00963986" w:rsidRDefault="00853B24" w:rsidP="004C36BD">
      <w:pPr>
        <w:spacing w:line="390" w:lineRule="atLeast"/>
        <w:jc w:val="center"/>
        <w:rPr>
          <w:rFonts w:ascii="Palatino" w:eastAsia="Times New Roman" w:hAnsi="Palatino"/>
          <w:color w:val="000000"/>
          <w:kern w:val="2"/>
          <w:u w:color="000000"/>
          <w:bdr w:val="nil"/>
          <w:lang w:val="en-GB"/>
        </w:rPr>
      </w:pPr>
      <w:r w:rsidRPr="00853B24">
        <w:rPr>
          <w:rFonts w:ascii="Palatino" w:eastAsia="Times New Roman" w:hAnsi="Palatino"/>
          <w:color w:val="000000"/>
          <w:kern w:val="2"/>
          <w:u w:color="000000"/>
          <w:bdr w:val="nil"/>
          <w:lang w:val="en-GB"/>
        </w:rPr>
        <w:t xml:space="preserve">  </w:t>
      </w:r>
    </w:p>
    <w:p w:rsidR="004C36BD" w:rsidRPr="00963986" w:rsidRDefault="004C36BD" w:rsidP="004C36BD">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Model geometry and flow conditions have been presented in section 3. </w:t>
      </w:r>
      <w:r w:rsidRPr="00853B24">
        <w:rPr>
          <w:rFonts w:ascii="Palatino" w:eastAsia="Times New Roman" w:hAnsi="Palatino"/>
          <w:color w:val="000000"/>
          <w:kern w:val="2"/>
          <w:u w:color="000000"/>
          <w:bdr w:val="nil"/>
          <w:lang w:val="en-GB"/>
        </w:rPr>
        <w:t>The simulation uses a cylindrical grid with 17 million points of which 10 million points are loca</w:t>
      </w:r>
      <w:r>
        <w:rPr>
          <w:rFonts w:ascii="Palatino" w:eastAsia="Times New Roman" w:hAnsi="Palatino"/>
          <w:color w:val="000000"/>
          <w:kern w:val="2"/>
          <w:u w:color="000000"/>
          <w:bdr w:val="nil"/>
          <w:lang w:val="en-GB"/>
        </w:rPr>
        <w:t>ted in the separated area. The virtual</w:t>
      </w:r>
      <w:r w:rsidRPr="00853B24">
        <w:rPr>
          <w:rFonts w:ascii="Palatino" w:eastAsia="Times New Roman" w:hAnsi="Palatino"/>
          <w:color w:val="000000"/>
          <w:kern w:val="2"/>
          <w:u w:color="000000"/>
          <w:bdr w:val="nil"/>
          <w:lang w:val="en-GB"/>
        </w:rPr>
        <w:t xml:space="preserve"> PIV</w:t>
      </w:r>
      <w:r w:rsidR="00D14D4A">
        <w:rPr>
          <w:rFonts w:ascii="Palatino" w:eastAsia="Times New Roman" w:hAnsi="Palatino"/>
          <w:color w:val="000000"/>
          <w:kern w:val="2"/>
          <w:u w:color="000000"/>
          <w:bdr w:val="nil"/>
          <w:lang w:val="en-GB"/>
        </w:rPr>
        <w:t>/</w:t>
      </w:r>
      <w:r w:rsidR="002E289A">
        <w:rPr>
          <w:rFonts w:ascii="Palatino" w:eastAsia="Times New Roman" w:hAnsi="Palatino"/>
          <w:color w:val="000000"/>
          <w:kern w:val="2"/>
          <w:u w:color="000000"/>
          <w:bdr w:val="nil"/>
          <w:lang w:val="en-GB"/>
        </w:rPr>
        <w:t>LPT</w:t>
      </w:r>
      <w:r w:rsidR="00D14D4A">
        <w:rPr>
          <w:rFonts w:ascii="Palatino" w:eastAsia="Times New Roman" w:hAnsi="Palatino"/>
          <w:color w:val="000000"/>
          <w:kern w:val="2"/>
          <w:u w:color="000000"/>
          <w:bdr w:val="nil"/>
          <w:lang w:val="en-GB"/>
        </w:rPr>
        <w:t xml:space="preserve"> measurement</w:t>
      </w:r>
      <w:r w:rsidRPr="00853B24">
        <w:rPr>
          <w:rFonts w:ascii="Palatino" w:eastAsia="Times New Roman" w:hAnsi="Palatino"/>
          <w:color w:val="000000"/>
          <w:kern w:val="2"/>
          <w:u w:color="000000"/>
          <w:bdr w:val="nil"/>
          <w:lang w:val="en-GB"/>
        </w:rPr>
        <w:t xml:space="preserve"> volume contains close to </w:t>
      </w:r>
      <w:r>
        <w:rPr>
          <w:rFonts w:ascii="Palatino" w:eastAsia="Times New Roman" w:hAnsi="Palatino"/>
          <w:color w:val="000000"/>
          <w:kern w:val="2"/>
          <w:u w:color="000000"/>
          <w:bdr w:val="nil"/>
          <w:lang w:val="en-GB"/>
        </w:rPr>
        <w:t>300,000</w:t>
      </w:r>
      <w:r w:rsidRPr="00853B24">
        <w:rPr>
          <w:rFonts w:ascii="Palatino" w:eastAsia="Times New Roman" w:hAnsi="Palatino"/>
          <w:color w:val="000000"/>
          <w:kern w:val="2"/>
          <w:u w:color="000000"/>
          <w:bdr w:val="nil"/>
          <w:lang w:val="en-GB"/>
        </w:rPr>
        <w:t xml:space="preserve"> points</w:t>
      </w:r>
      <w:r>
        <w:rPr>
          <w:rFonts w:ascii="Palatino" w:eastAsia="Times New Roman" w:hAnsi="Palatino"/>
          <w:color w:val="000000"/>
          <w:kern w:val="2"/>
          <w:u w:color="000000"/>
          <w:bdr w:val="nil"/>
          <w:lang w:val="en-GB"/>
        </w:rPr>
        <w:t xml:space="preserve"> (see Figure 3)</w:t>
      </w:r>
      <w:r w:rsidRPr="00853B24">
        <w:rPr>
          <w:rFonts w:ascii="Palatino" w:eastAsia="Times New Roman" w:hAnsi="Palatino"/>
          <w:color w:val="000000"/>
          <w:kern w:val="2"/>
          <w:u w:color="000000"/>
          <w:bdr w:val="nil"/>
          <w:lang w:val="en-GB"/>
        </w:rPr>
        <w:t>.</w:t>
      </w:r>
      <w:r>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The grid is locally refined at the location of the shear layer. Calculations are performed with a time step (</w:t>
      </w:r>
      <w:r w:rsidRPr="00963986">
        <w:rPr>
          <w:rFonts w:ascii="Times New Roman" w:eastAsia="Times New Roman" w:hAnsi="Times New Roman"/>
          <w:color w:val="000000"/>
          <w:kern w:val="2"/>
          <w:u w:color="000000"/>
          <w:bdr w:val="nil"/>
          <w:lang w:val="en-GB"/>
        </w:rPr>
        <w:t>Δ</w:t>
      </w:r>
      <w:r w:rsidRPr="00963986">
        <w:rPr>
          <w:rFonts w:ascii="Palatino" w:eastAsia="Times New Roman" w:hAnsi="Palatino"/>
          <w:color w:val="000000"/>
          <w:kern w:val="2"/>
          <w:u w:color="000000"/>
          <w:bdr w:val="nil"/>
          <w:lang w:val="en-GB"/>
        </w:rPr>
        <w:t>t</w:t>
      </w:r>
      <w:r w:rsidRPr="00963986">
        <w:rPr>
          <w:rFonts w:ascii="Palatino" w:eastAsia="Times New Roman" w:hAnsi="Palatino"/>
          <w:color w:val="000000"/>
          <w:kern w:val="2"/>
          <w:u w:color="000000"/>
          <w:bdr w:val="nil"/>
          <w:vertAlign w:val="subscript"/>
          <w:lang w:val="en-GB"/>
        </w:rPr>
        <w:t>ZDES</w:t>
      </w:r>
      <w:r w:rsidRPr="00963986">
        <w:rPr>
          <w:rFonts w:ascii="Palatino" w:eastAsia="Times New Roman" w:hAnsi="Palatino"/>
          <w:color w:val="000000"/>
          <w:kern w:val="2"/>
          <w:u w:color="000000"/>
          <w:bdr w:val="nil"/>
          <w:lang w:val="en-GB"/>
        </w:rPr>
        <w:t xml:space="preserve">) of 0.5 </w:t>
      </w:r>
      <w:r w:rsidRPr="00963986">
        <w:rPr>
          <w:rFonts w:ascii="Times New Roman" w:eastAsia="Times New Roman" w:hAnsi="Times New Roman"/>
          <w:color w:val="000000"/>
          <w:kern w:val="2"/>
          <w:u w:color="000000"/>
          <w:bdr w:val="nil"/>
          <w:lang w:val="en-GB"/>
        </w:rPr>
        <w:t>μ</w:t>
      </w:r>
      <w:r w:rsidRPr="00963986">
        <w:rPr>
          <w:rFonts w:ascii="Palatino" w:eastAsia="Times New Roman" w:hAnsi="Palatino"/>
          <w:color w:val="000000"/>
          <w:kern w:val="2"/>
          <w:u w:color="000000"/>
          <w:bdr w:val="nil"/>
          <w:lang w:val="en-GB"/>
        </w:rPr>
        <w:t xml:space="preserve">s. 5000 snapshots are sampled with a time separation 2 </w:t>
      </w:r>
      <w:r w:rsidRPr="00963986">
        <w:rPr>
          <w:rFonts w:ascii="Times New Roman" w:eastAsia="Times New Roman" w:hAnsi="Times New Roman"/>
          <w:color w:val="000000"/>
          <w:kern w:val="2"/>
          <w:u w:color="000000"/>
          <w:bdr w:val="nil"/>
          <w:lang w:val="en-GB"/>
        </w:rPr>
        <w:t>μ</w:t>
      </w:r>
      <w:r w:rsidRPr="00963986">
        <w:rPr>
          <w:rFonts w:ascii="Palatino" w:eastAsia="Times New Roman" w:hAnsi="Palatino"/>
          <w:color w:val="000000"/>
          <w:kern w:val="2"/>
          <w:u w:color="000000"/>
          <w:bdr w:val="nil"/>
          <w:lang w:val="en-GB"/>
        </w:rPr>
        <w:t>s (</w:t>
      </w:r>
      <w:r w:rsidRPr="00963986">
        <w:rPr>
          <w:rFonts w:ascii="Times New Roman" w:eastAsia="Times New Roman" w:hAnsi="Times New Roman"/>
          <w:color w:val="000000"/>
          <w:kern w:val="2"/>
          <w:u w:color="000000"/>
          <w:bdr w:val="nil"/>
          <w:lang w:val="en-GB"/>
        </w:rPr>
        <w:t>Δ</w:t>
      </w:r>
      <w:r w:rsidRPr="00963986">
        <w:rPr>
          <w:rFonts w:ascii="Palatino" w:eastAsia="Times New Roman" w:hAnsi="Palatino"/>
          <w:color w:val="000000"/>
          <w:kern w:val="2"/>
          <w:u w:color="000000"/>
          <w:bdr w:val="nil"/>
          <w:lang w:val="en-GB"/>
        </w:rPr>
        <w:t>t</w:t>
      </w:r>
      <w:r w:rsidRPr="00963986">
        <w:rPr>
          <w:rFonts w:ascii="Palatino" w:eastAsia="Times New Roman" w:hAnsi="Palatino"/>
          <w:color w:val="000000"/>
          <w:kern w:val="2"/>
          <w:u w:color="000000"/>
          <w:bdr w:val="nil"/>
          <w:vertAlign w:val="subscript"/>
          <w:lang w:val="en-GB"/>
        </w:rPr>
        <w:t>sampling</w:t>
      </w:r>
      <w:r w:rsidRPr="00963986">
        <w:rPr>
          <w:rFonts w:ascii="Palatino" w:eastAsia="Times New Roman" w:hAnsi="Palatino"/>
          <w:color w:val="000000"/>
          <w:kern w:val="2"/>
          <w:u w:color="000000"/>
          <w:bdr w:val="nil"/>
          <w:lang w:val="en-GB"/>
        </w:rPr>
        <w:t xml:space="preserve">), covering a total duration of 10 ms. </w:t>
      </w:r>
      <w:r w:rsidR="00E124BC" w:rsidRPr="00963986">
        <w:rPr>
          <w:rFonts w:ascii="Palatino" w:eastAsia="Times New Roman" w:hAnsi="Palatino"/>
          <w:color w:val="000000"/>
          <w:kern w:val="2"/>
          <w:u w:color="000000"/>
          <w:bdr w:val="nil"/>
          <w:lang w:val="en-GB"/>
        </w:rPr>
        <w:t>Th</w:t>
      </w:r>
      <w:r w:rsidR="00E124BC">
        <w:rPr>
          <w:rFonts w:ascii="Palatino" w:eastAsia="Times New Roman" w:hAnsi="Palatino"/>
          <w:color w:val="000000"/>
          <w:kern w:val="2"/>
          <w:u w:color="000000"/>
          <w:bdr w:val="nil"/>
          <w:lang w:val="en-GB"/>
        </w:rPr>
        <w:t>e</w:t>
      </w:r>
      <w:r w:rsidR="00E124BC" w:rsidRPr="00963986">
        <w:rPr>
          <w:rFonts w:ascii="Palatino" w:eastAsia="Times New Roman" w:hAnsi="Palatino"/>
          <w:color w:val="000000"/>
          <w:kern w:val="2"/>
          <w:u w:color="000000"/>
          <w:bdr w:val="nil"/>
          <w:lang w:val="en-GB"/>
        </w:rPr>
        <w:t xml:space="preserve"> temporal resolution was</w:t>
      </w:r>
      <w:r w:rsidR="00E124BC">
        <w:rPr>
          <w:rFonts w:ascii="Palatino" w:eastAsia="Times New Roman" w:hAnsi="Palatino"/>
          <w:color w:val="000000"/>
          <w:kern w:val="2"/>
          <w:u w:color="000000"/>
          <w:bdr w:val="nil"/>
          <w:lang w:val="en-GB"/>
        </w:rPr>
        <w:t xml:space="preserve"> designed to meet the time separation of the PIV recording</w:t>
      </w:r>
      <w:r w:rsidR="00E124BC" w:rsidRPr="00963986">
        <w:rPr>
          <w:rFonts w:ascii="Palatino" w:eastAsia="Times New Roman" w:hAnsi="Palatino"/>
          <w:color w:val="000000"/>
          <w:kern w:val="2"/>
          <w:u w:color="000000"/>
          <w:bdr w:val="nil"/>
          <w:lang w:val="en-GB"/>
        </w:rPr>
        <w:t>.</w:t>
      </w:r>
      <w:r w:rsidR="00E124BC">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According to the Nyquist</w:t>
      </w:r>
      <w:r w:rsidRPr="00963986">
        <w:rPr>
          <w:rFonts w:ascii="Palatino" w:eastAsia="Times New Roman" w:hAnsi="Palatino" w:cs="Palatino"/>
          <w:color w:val="000000"/>
          <w:kern w:val="2"/>
          <w:u w:color="000000"/>
          <w:bdr w:val="nil"/>
          <w:lang w:val="en-GB"/>
        </w:rPr>
        <w:t>–</w:t>
      </w:r>
      <w:r w:rsidRPr="00963986">
        <w:rPr>
          <w:rFonts w:ascii="Palatino" w:eastAsia="Times New Roman" w:hAnsi="Palatino"/>
          <w:color w:val="000000"/>
          <w:kern w:val="2"/>
          <w:u w:color="000000"/>
          <w:bdr w:val="nil"/>
          <w:lang w:val="en-GB"/>
        </w:rPr>
        <w:t>Shannon criterion, this sampling allows to resolve temporal scales with Strouhal numbers (St</w:t>
      </w:r>
      <w:r w:rsidRPr="00963986">
        <w:rPr>
          <w:rFonts w:ascii="Palatino" w:eastAsia="Times New Roman" w:hAnsi="Palatino"/>
          <w:color w:val="000000"/>
          <w:kern w:val="2"/>
          <w:u w:color="000000"/>
          <w:bdr w:val="nil"/>
          <w:vertAlign w:val="subscript"/>
          <w:lang w:val="en-GB"/>
        </w:rPr>
        <w:t>D</w:t>
      </w:r>
      <w:r w:rsidRPr="00963986">
        <w:rPr>
          <w:rFonts w:ascii="Palatino" w:eastAsia="Times New Roman" w:hAnsi="Palatino"/>
          <w:color w:val="000000"/>
          <w:kern w:val="2"/>
          <w:u w:color="000000"/>
          <w:bdr w:val="nil"/>
          <w:lang w:val="en-GB"/>
        </w:rPr>
        <w:t>) from 0.02 to 55. The output data used for this study consist of velocity, density and pressure values.</w:t>
      </w:r>
    </w:p>
    <w:p w:rsidR="004C36BD" w:rsidRDefault="004C36BD" w:rsidP="00836E8C">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Figure 4 shows the </w:t>
      </w:r>
      <w:r w:rsidR="00C91B9D">
        <w:rPr>
          <w:rFonts w:ascii="Palatino" w:eastAsia="Times New Roman" w:hAnsi="Palatino"/>
          <w:color w:val="000000"/>
          <w:kern w:val="2"/>
          <w:u w:color="000000"/>
          <w:bdr w:val="nil"/>
          <w:lang w:val="en-GB"/>
        </w:rPr>
        <w:t xml:space="preserve">mean streamwise velocity, mean </w:t>
      </w:r>
      <w:r w:rsidRPr="00963986">
        <w:rPr>
          <w:rFonts w:ascii="Palatino" w:eastAsia="Times New Roman" w:hAnsi="Palatino"/>
          <w:color w:val="000000"/>
          <w:kern w:val="2"/>
          <w:u w:color="000000"/>
          <w:bdr w:val="nil"/>
          <w:lang w:val="en-GB"/>
        </w:rPr>
        <w:t>pressure as well as the turbulence intensity and the root mean square</w:t>
      </w:r>
      <w:r w:rsidR="00C91B9D">
        <w:rPr>
          <w:rFonts w:ascii="Palatino" w:eastAsia="Times New Roman" w:hAnsi="Palatino"/>
          <w:color w:val="000000"/>
          <w:kern w:val="2"/>
          <w:u w:color="000000"/>
          <w:bdr w:val="nil"/>
          <w:lang w:val="en-GB"/>
        </w:rPr>
        <w:t xml:space="preserve"> (r.m.s)</w:t>
      </w:r>
      <w:r w:rsidRPr="00963986">
        <w:rPr>
          <w:rFonts w:ascii="Palatino" w:eastAsia="Times New Roman" w:hAnsi="Palatino"/>
          <w:color w:val="000000"/>
          <w:kern w:val="2"/>
          <w:u w:color="000000"/>
          <w:bdr w:val="nil"/>
          <w:lang w:val="en-GB"/>
        </w:rPr>
        <w:t xml:space="preserve"> of </w:t>
      </w:r>
      <w:r w:rsidR="00B776E7">
        <w:rPr>
          <w:rFonts w:ascii="Palatino" w:eastAsia="Times New Roman" w:hAnsi="Palatino"/>
          <w:color w:val="000000"/>
          <w:kern w:val="2"/>
          <w:u w:color="000000"/>
          <w:bdr w:val="nil"/>
          <w:lang w:val="en-GB"/>
        </w:rPr>
        <w:t xml:space="preserve">the </w:t>
      </w:r>
      <w:r w:rsidRPr="00963986">
        <w:rPr>
          <w:rFonts w:ascii="Palatino" w:eastAsia="Times New Roman" w:hAnsi="Palatino"/>
          <w:color w:val="000000"/>
          <w:kern w:val="2"/>
          <w:u w:color="000000"/>
          <w:bdr w:val="nil"/>
          <w:lang w:val="en-GB"/>
        </w:rPr>
        <w:t>pressure fluctuations</w:t>
      </w:r>
      <w:r w:rsidR="00FA7B00">
        <w:rPr>
          <w:rFonts w:ascii="Palatino" w:eastAsia="Times New Roman" w:hAnsi="Palatino"/>
          <w:color w:val="000000"/>
          <w:kern w:val="2"/>
          <w:u w:color="000000"/>
          <w:bdr w:val="nil"/>
          <w:lang w:val="en-GB"/>
        </w:rPr>
        <w:t xml:space="preserve"> in a radial plane of the simulated domain</w:t>
      </w:r>
      <w:r w:rsidRPr="00963986">
        <w:rPr>
          <w:rFonts w:ascii="Palatino" w:eastAsia="Times New Roman" w:hAnsi="Palatino"/>
          <w:color w:val="000000"/>
          <w:kern w:val="2"/>
          <w:u w:color="000000"/>
          <w:bdr w:val="nil"/>
          <w:lang w:val="en-GB"/>
        </w:rPr>
        <w:t xml:space="preserve">. Here, the pressure coefficient </w:t>
      </w:r>
      <w:r w:rsidRPr="00963986">
        <w:rPr>
          <w:rFonts w:ascii="Cambria Math" w:eastAsia="Times New Roman" w:hAnsi="Cambria Math" w:cs="Cambria Math"/>
          <w:color w:val="000000"/>
          <w:kern w:val="2"/>
          <w:u w:color="000000"/>
          <w:bdr w:val="nil"/>
          <w:lang w:val="en-GB"/>
        </w:rPr>
        <w:t>(C</w:t>
      </w:r>
      <w:r w:rsidRPr="00963986">
        <w:rPr>
          <w:rFonts w:ascii="Cambria Math" w:eastAsia="Times New Roman" w:hAnsi="Cambria Math" w:cs="Cambria Math"/>
          <w:color w:val="000000"/>
          <w:kern w:val="2"/>
          <w:u w:color="000000"/>
          <w:bdr w:val="nil"/>
          <w:vertAlign w:val="subscript"/>
          <w:lang w:val="en-GB"/>
        </w:rPr>
        <w:t>p</w:t>
      </w:r>
      <w:r w:rsidRPr="00963986">
        <w:rPr>
          <w:rFonts w:ascii="Palatino" w:eastAsia="Times New Roman" w:hAnsi="Palatino"/>
          <w:color w:val="000000"/>
          <w:kern w:val="2"/>
          <w:u w:color="000000"/>
          <w:bdr w:val="nil"/>
          <w:lang w:val="en-GB"/>
        </w:rPr>
        <w:t>) and the turbulence intensity (T.I.) are defined as:</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048"/>
        <w:gridCol w:w="5189"/>
        <w:gridCol w:w="1352"/>
      </w:tblGrid>
      <w:tr w:rsidR="00963986" w:rsidRPr="00963986" w:rsidTr="000A5D81">
        <w:tc>
          <w:tcPr>
            <w:tcW w:w="2943" w:type="dxa"/>
          </w:tcPr>
          <w:p w:rsidR="00963986" w:rsidRPr="00963986" w:rsidRDefault="006302BD" w:rsidP="00CD061A">
            <w:pPr>
              <w:tabs>
                <w:tab w:val="right" w:pos="8959"/>
              </w:tabs>
              <w:rPr>
                <w:rFonts w:eastAsia="Palatino"/>
                <w:szCs w:val="22"/>
                <w:lang w:val="en-GB"/>
              </w:rPr>
            </w:pPr>
            <m:oMathPara>
              <m:oMath>
                <m:sSub>
                  <m:sSubPr>
                    <m:ctrlPr>
                      <w:rPr>
                        <w:rFonts w:ascii="Cambria Math" w:eastAsia="Palatino" w:hAnsi="Cambria Math"/>
                        <w:szCs w:val="22"/>
                        <w:lang w:val="en-GB"/>
                      </w:rPr>
                    </m:ctrlPr>
                  </m:sSubPr>
                  <m:e>
                    <m:r>
                      <m:rPr>
                        <m:sty m:val="p"/>
                      </m:rPr>
                      <w:rPr>
                        <w:rFonts w:ascii="Cambria Math" w:eastAsia="Palatino" w:hAnsi="Cambria Math"/>
                        <w:szCs w:val="22"/>
                        <w:lang w:val="en-GB"/>
                      </w:rPr>
                      <m:t>C</m:t>
                    </m:r>
                  </m:e>
                  <m:sub>
                    <m:r>
                      <m:rPr>
                        <m:sty m:val="p"/>
                      </m:rPr>
                      <w:rPr>
                        <w:rFonts w:ascii="Cambria Math" w:eastAsia="Palatino" w:hAnsi="Cambria Math"/>
                        <w:szCs w:val="22"/>
                        <w:lang w:val="en-GB"/>
                      </w:rPr>
                      <m:t>p</m:t>
                    </m:r>
                  </m:sub>
                </m:sSub>
                <m:r>
                  <m:rPr>
                    <m:sty m:val="p"/>
                  </m:rPr>
                  <w:rPr>
                    <w:rFonts w:ascii="Cambria Math" w:eastAsia="Palatino" w:hAnsi="Cambria Math"/>
                    <w:szCs w:val="22"/>
                    <w:lang w:val="en-GB"/>
                  </w:rPr>
                  <m:t>=</m:t>
                </m:r>
                <m:f>
                  <m:fPr>
                    <m:ctrlPr>
                      <w:rPr>
                        <w:rFonts w:ascii="Cambria Math" w:eastAsia="Palatino" w:hAnsi="Cambria Math"/>
                        <w:szCs w:val="22"/>
                        <w:lang w:val="en-GB"/>
                      </w:rPr>
                    </m:ctrlPr>
                  </m:fPr>
                  <m:num>
                    <m:box>
                      <m:boxPr>
                        <m:ctrlPr>
                          <w:rPr>
                            <w:rFonts w:ascii="Cambria Math" w:eastAsia="Palatino" w:hAnsi="Cambria Math"/>
                            <w:szCs w:val="22"/>
                            <w:lang w:val="en-GB"/>
                          </w:rPr>
                        </m:ctrlPr>
                      </m:boxPr>
                      <m:e>
                        <m:argPr>
                          <m:argSz m:val="-1"/>
                        </m:argPr>
                        <m:r>
                          <m:rPr>
                            <m:sty m:val="p"/>
                          </m:rPr>
                          <w:rPr>
                            <w:rFonts w:ascii="Cambria Math" w:eastAsia="Palatino" w:hAnsi="Cambria Math"/>
                            <w:szCs w:val="22"/>
                            <w:lang w:val="en-GB"/>
                          </w:rPr>
                          <m:t>p-</m:t>
                        </m:r>
                        <m:sSub>
                          <m:sSubPr>
                            <m:ctrlPr>
                              <w:rPr>
                                <w:rFonts w:ascii="Cambria Math" w:eastAsia="Palatino" w:hAnsi="Cambria Math"/>
                                <w:szCs w:val="22"/>
                                <w:lang w:val="en-GB"/>
                              </w:rPr>
                            </m:ctrlPr>
                          </m:sSubPr>
                          <m:e>
                            <m:r>
                              <m:rPr>
                                <m:sty m:val="p"/>
                              </m:rPr>
                              <w:rPr>
                                <w:rFonts w:ascii="Cambria Math" w:eastAsia="Palatino" w:hAnsi="Cambria Math"/>
                                <w:szCs w:val="22"/>
                                <w:lang w:val="en-GB"/>
                              </w:rPr>
                              <m:t>p</m:t>
                            </m:r>
                          </m:e>
                          <m:sub>
                            <m:r>
                              <m:rPr>
                                <m:sty m:val="p"/>
                              </m:rPr>
                              <w:rPr>
                                <w:rFonts w:ascii="Cambria Math" w:eastAsia="Palatino" w:hAnsi="Cambria Math"/>
                                <w:szCs w:val="22"/>
                                <w:lang w:val="en-GB"/>
                              </w:rPr>
                              <m:t>∞</m:t>
                            </m:r>
                          </m:sub>
                        </m:sSub>
                      </m:e>
                    </m:box>
                  </m:num>
                  <m:den>
                    <m:sSub>
                      <m:sSubPr>
                        <m:ctrlPr>
                          <w:rPr>
                            <w:rFonts w:ascii="Cambria Math" w:eastAsia="Palatino" w:hAnsi="Cambria Math"/>
                            <w:szCs w:val="22"/>
                            <w:lang w:val="en-GB"/>
                          </w:rPr>
                        </m:ctrlPr>
                      </m:sSubPr>
                      <m:e>
                        <m:r>
                          <m:rPr>
                            <m:sty m:val="p"/>
                          </m:rPr>
                          <w:rPr>
                            <w:rFonts w:ascii="Cambria Math" w:eastAsia="Palatino" w:hAnsi="Cambria Math"/>
                            <w:szCs w:val="22"/>
                            <w:lang w:val="en-GB"/>
                          </w:rPr>
                          <m:t>q</m:t>
                        </m:r>
                      </m:e>
                      <m:sub>
                        <m:r>
                          <m:rPr>
                            <m:sty m:val="p"/>
                          </m:rPr>
                          <w:rPr>
                            <w:rFonts w:ascii="Cambria Math" w:eastAsia="Palatino" w:hAnsi="Cambria Math"/>
                            <w:szCs w:val="22"/>
                            <w:lang w:val="en-GB"/>
                          </w:rPr>
                          <m:t>∞</m:t>
                        </m:r>
                      </m:sub>
                    </m:sSub>
                  </m:den>
                </m:f>
                <m:r>
                  <m:rPr>
                    <m:sty m:val="p"/>
                  </m:rPr>
                  <w:rPr>
                    <w:rFonts w:ascii="Cambria Math" w:eastAsia="Palatino" w:hAnsi="Cambria Math"/>
                    <w:szCs w:val="22"/>
                    <w:lang w:val="en-GB"/>
                  </w:rPr>
                  <m:t>=</m:t>
                </m:r>
                <m:f>
                  <m:fPr>
                    <m:ctrlPr>
                      <w:rPr>
                        <w:rFonts w:ascii="Cambria Math" w:eastAsia="Palatino" w:hAnsi="Cambria Math"/>
                        <w:szCs w:val="22"/>
                        <w:lang w:val="en-GB"/>
                      </w:rPr>
                    </m:ctrlPr>
                  </m:fPr>
                  <m:num>
                    <m:box>
                      <m:boxPr>
                        <m:ctrlPr>
                          <w:rPr>
                            <w:rFonts w:ascii="Cambria Math" w:eastAsia="Palatino" w:hAnsi="Cambria Math"/>
                            <w:szCs w:val="22"/>
                            <w:lang w:val="en-GB"/>
                          </w:rPr>
                        </m:ctrlPr>
                      </m:boxPr>
                      <m:e>
                        <m:argPr>
                          <m:argSz m:val="-1"/>
                        </m:argPr>
                        <m:f>
                          <m:fPr>
                            <m:ctrlPr>
                              <w:rPr>
                                <w:rFonts w:ascii="Cambria Math" w:eastAsia="Palatino" w:hAnsi="Cambria Math"/>
                                <w:szCs w:val="22"/>
                                <w:lang w:val="en-GB"/>
                              </w:rPr>
                            </m:ctrlPr>
                          </m:fPr>
                          <m:num>
                            <m:r>
                              <m:rPr>
                                <m:sty m:val="p"/>
                              </m:rPr>
                              <w:rPr>
                                <w:rFonts w:ascii="Cambria Math" w:eastAsia="Palatino" w:hAnsi="Cambria Math"/>
                                <w:szCs w:val="22"/>
                                <w:lang w:val="en-GB"/>
                              </w:rPr>
                              <m:t>p</m:t>
                            </m:r>
                          </m:num>
                          <m:den>
                            <m:sSub>
                              <m:sSubPr>
                                <m:ctrlPr>
                                  <w:rPr>
                                    <w:rFonts w:ascii="Cambria Math" w:eastAsia="Palatino" w:hAnsi="Cambria Math"/>
                                    <w:szCs w:val="22"/>
                                    <w:lang w:val="en-GB"/>
                                  </w:rPr>
                                </m:ctrlPr>
                              </m:sSubPr>
                              <m:e>
                                <m:r>
                                  <m:rPr>
                                    <m:sty m:val="p"/>
                                  </m:rPr>
                                  <w:rPr>
                                    <w:rFonts w:ascii="Cambria Math" w:eastAsia="Palatino" w:hAnsi="Cambria Math"/>
                                    <w:szCs w:val="22"/>
                                    <w:lang w:val="en-GB"/>
                                  </w:rPr>
                                  <m:t>p</m:t>
                                </m:r>
                              </m:e>
                              <m:sub>
                                <m:r>
                                  <m:rPr>
                                    <m:sty m:val="p"/>
                                  </m:rPr>
                                  <w:rPr>
                                    <w:rFonts w:ascii="Cambria Math" w:eastAsia="Palatino" w:hAnsi="Cambria Math"/>
                                    <w:szCs w:val="22"/>
                                    <w:lang w:val="en-GB"/>
                                  </w:rPr>
                                  <m:t>∞</m:t>
                                </m:r>
                              </m:sub>
                            </m:sSub>
                          </m:den>
                        </m:f>
                        <m:r>
                          <m:rPr>
                            <m:sty m:val="p"/>
                          </m:rPr>
                          <w:rPr>
                            <w:rFonts w:ascii="Cambria Math" w:eastAsia="Palatino" w:hAnsi="Cambria Math"/>
                            <w:szCs w:val="22"/>
                            <w:lang w:val="en-GB"/>
                          </w:rPr>
                          <m:t>-1</m:t>
                        </m:r>
                      </m:e>
                    </m:box>
                  </m:num>
                  <m:den>
                    <m:box>
                      <m:boxPr>
                        <m:ctrlPr>
                          <w:rPr>
                            <w:rFonts w:ascii="Cambria Math" w:eastAsia="Palatino" w:hAnsi="Cambria Math"/>
                            <w:szCs w:val="22"/>
                            <w:lang w:val="en-GB"/>
                          </w:rPr>
                        </m:ctrlPr>
                      </m:boxPr>
                      <m:e>
                        <m:argPr>
                          <m:argSz m:val="-1"/>
                        </m:argPr>
                        <m:f>
                          <m:fPr>
                            <m:ctrlPr>
                              <w:rPr>
                                <w:rFonts w:ascii="Cambria Math" w:eastAsia="Palatino" w:hAnsi="Cambria Math"/>
                                <w:szCs w:val="22"/>
                                <w:lang w:val="en-GB"/>
                              </w:rPr>
                            </m:ctrlPr>
                          </m:fPr>
                          <m:num>
                            <m:r>
                              <m:rPr>
                                <m:sty m:val="p"/>
                              </m:rPr>
                              <w:rPr>
                                <w:rFonts w:ascii="Cambria Math" w:eastAsia="Palatino" w:hAnsi="Cambria Math"/>
                                <w:szCs w:val="22"/>
                                <w:lang w:val="en-GB"/>
                              </w:rPr>
                              <m:t>1</m:t>
                            </m:r>
                          </m:num>
                          <m:den>
                            <m:r>
                              <m:rPr>
                                <m:sty m:val="p"/>
                              </m:rPr>
                              <w:rPr>
                                <w:rFonts w:ascii="Cambria Math" w:eastAsia="Palatino" w:hAnsi="Cambria Math"/>
                                <w:szCs w:val="22"/>
                                <w:lang w:val="en-GB"/>
                              </w:rPr>
                              <m:t>2</m:t>
                            </m:r>
                          </m:den>
                        </m:f>
                      </m:e>
                    </m:box>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γM</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den>
                </m:f>
                <m:r>
                  <m:rPr>
                    <m:sty m:val="p"/>
                  </m:rPr>
                  <w:rPr>
                    <w:rFonts w:ascii="Cambria Math" w:eastAsia="Palatino" w:hAnsi="Cambria Math"/>
                    <w:szCs w:val="22"/>
                    <w:lang w:val="en-GB"/>
                  </w:rPr>
                  <m:t xml:space="preserve">    </m:t>
                </m:r>
              </m:oMath>
            </m:oMathPara>
          </w:p>
        </w:tc>
        <w:tc>
          <w:tcPr>
            <w:tcW w:w="1048" w:type="dxa"/>
            <w:vAlign w:val="bottom"/>
          </w:tcPr>
          <w:p w:rsidR="00963986" w:rsidRPr="00963986" w:rsidRDefault="00963986" w:rsidP="006672AE">
            <w:pPr>
              <w:tabs>
                <w:tab w:val="right" w:pos="8959"/>
              </w:tabs>
              <w:rPr>
                <w:rFonts w:ascii="Trebuchet MS" w:hAnsi="Trebuchet MS"/>
                <w:szCs w:val="22"/>
                <w:lang w:val="en-GB"/>
              </w:rPr>
            </w:pPr>
            <w:r w:rsidRPr="00963986">
              <w:rPr>
                <w:rFonts w:ascii="Palatino" w:eastAsia="Times New Roman" w:hAnsi="Palatino"/>
                <w:color w:val="000000"/>
                <w:kern w:val="2"/>
                <w:u w:color="000000"/>
                <w:bdr w:val="nil"/>
                <w:lang w:val="en-GB"/>
              </w:rPr>
              <w:t>(2)</w:t>
            </w:r>
          </w:p>
        </w:tc>
        <w:tc>
          <w:tcPr>
            <w:tcW w:w="5189" w:type="dxa"/>
          </w:tcPr>
          <w:p w:rsidR="00963986" w:rsidRPr="00963986" w:rsidRDefault="00963986" w:rsidP="000A5D81">
            <w:pPr>
              <w:tabs>
                <w:tab w:val="right" w:pos="8959"/>
              </w:tabs>
              <w:rPr>
                <w:rFonts w:eastAsia="Palatino"/>
                <w:szCs w:val="22"/>
                <w:lang w:val="en-GB"/>
              </w:rPr>
            </w:pPr>
            <m:oMathPara>
              <m:oMathParaPr>
                <m:jc m:val="right"/>
              </m:oMathParaPr>
              <m:oMath>
                <m:r>
                  <m:rPr>
                    <m:sty m:val="p"/>
                  </m:rPr>
                  <w:rPr>
                    <w:rFonts w:ascii="Cambria Math" w:eastAsia="Palatino" w:hAnsi="Cambria Math"/>
                    <w:szCs w:val="22"/>
                    <w:lang w:val="en-GB"/>
                  </w:rPr>
                  <m:t>T.I.=</m:t>
                </m:r>
                <m:f>
                  <m:fPr>
                    <m:type m:val="lin"/>
                    <m:ctrlPr>
                      <w:rPr>
                        <w:rFonts w:ascii="Cambria Math" w:eastAsia="Palatino" w:hAnsi="Cambria Math"/>
                        <w:szCs w:val="22"/>
                        <w:lang w:val="en-GB"/>
                      </w:rPr>
                    </m:ctrlPr>
                  </m:fPr>
                  <m:num>
                    <m:rad>
                      <m:radPr>
                        <m:degHide m:val="1"/>
                        <m:ctrlPr>
                          <w:rPr>
                            <w:rFonts w:ascii="Cambria Math" w:eastAsia="Palatino" w:hAnsi="Cambria Math"/>
                            <w:szCs w:val="22"/>
                            <w:lang w:val="en-GB"/>
                          </w:rPr>
                        </m:ctrlPr>
                      </m:radPr>
                      <m:deg/>
                      <m:e>
                        <m:box>
                          <m:boxPr>
                            <m:ctrlPr>
                              <w:rPr>
                                <w:rFonts w:ascii="Cambria Math" w:eastAsia="Palatino" w:hAnsi="Cambria Math"/>
                                <w:szCs w:val="22"/>
                                <w:lang w:val="en-GB"/>
                              </w:rPr>
                            </m:ctrlPr>
                          </m:boxPr>
                          <m:e>
                            <m:argPr>
                              <m:argSz m:val="-1"/>
                            </m:argPr>
                            <m:f>
                              <m:fPr>
                                <m:ctrlPr>
                                  <w:rPr>
                                    <w:rFonts w:ascii="Cambria Math" w:eastAsia="Palatino" w:hAnsi="Cambria Math"/>
                                    <w:szCs w:val="22"/>
                                    <w:lang w:val="en-GB"/>
                                  </w:rPr>
                                </m:ctrlPr>
                              </m:fPr>
                              <m:num>
                                <m:r>
                                  <m:rPr>
                                    <m:sty m:val="p"/>
                                  </m:rPr>
                                  <w:rPr>
                                    <w:rFonts w:ascii="Cambria Math" w:eastAsia="Palatino" w:hAnsi="Cambria Math"/>
                                    <w:szCs w:val="22"/>
                                    <w:lang w:val="en-GB"/>
                                  </w:rPr>
                                  <m:t>1</m:t>
                                </m:r>
                              </m:num>
                              <m:den>
                                <m:r>
                                  <m:rPr>
                                    <m:sty m:val="p"/>
                                  </m:rPr>
                                  <w:rPr>
                                    <w:rFonts w:ascii="Cambria Math" w:eastAsia="Palatino" w:hAnsi="Cambria Math"/>
                                    <w:szCs w:val="22"/>
                                    <w:lang w:val="en-GB"/>
                                  </w:rPr>
                                  <m:t>3</m:t>
                                </m:r>
                              </m:den>
                            </m:f>
                          </m:e>
                        </m:box>
                        <m:d>
                          <m:dPr>
                            <m:ctrlPr>
                              <w:rPr>
                                <w:rFonts w:ascii="Cambria Math" w:eastAsia="Palatino" w:hAnsi="Cambria Math"/>
                                <w:szCs w:val="22"/>
                                <w:lang w:val="en-GB"/>
                              </w:rPr>
                            </m:ctrlPr>
                          </m:dPr>
                          <m:e>
                            <m:sSup>
                              <m:sSupPr>
                                <m:ctrlPr>
                                  <w:rPr>
                                    <w:rFonts w:ascii="Cambria Math" w:eastAsia="Palatino" w:hAnsi="Cambria Math"/>
                                    <w:szCs w:val="22"/>
                                    <w:lang w:val="en-GB"/>
                                  </w:rPr>
                                </m:ctrlPr>
                              </m:sSupPr>
                              <m:e>
                                <m:d>
                                  <m:dPr>
                                    <m:ctrlPr>
                                      <w:rPr>
                                        <w:rFonts w:ascii="Cambria Math" w:eastAsia="Palatino" w:hAnsi="Cambria Math"/>
                                        <w:szCs w:val="22"/>
                                        <w:lang w:val="en-GB"/>
                                      </w:rPr>
                                    </m:ctrlPr>
                                  </m:dPr>
                                  <m:e>
                                    <m:sSubSup>
                                      <m:sSubSupPr>
                                        <m:ctrlPr>
                                          <w:rPr>
                                            <w:rFonts w:ascii="Cambria Math" w:eastAsia="Palatino" w:hAnsi="Cambria Math"/>
                                            <w:szCs w:val="22"/>
                                            <w:lang w:val="en-GB"/>
                                          </w:rPr>
                                        </m:ctrlPr>
                                      </m:sSubSupPr>
                                      <m:e>
                                        <m:r>
                                          <w:rPr>
                                            <w:rFonts w:ascii="Cambria Math" w:eastAsia="Palatino" w:hAnsi="Cambria Math"/>
                                            <w:szCs w:val="22"/>
                                            <w:lang w:val="en-GB"/>
                                          </w:rPr>
                                          <m:t>u</m:t>
                                        </m:r>
                                      </m:e>
                                      <m:sub>
                                        <m:r>
                                          <w:rPr>
                                            <w:rFonts w:ascii="Cambria Math" w:eastAsia="Palatino" w:hAnsi="Cambria Math"/>
                                            <w:szCs w:val="22"/>
                                            <w:lang w:val="en-GB"/>
                                          </w:rPr>
                                          <m:t>RMS</m:t>
                                        </m:r>
                                      </m:sub>
                                      <m:sup>
                                        <m:r>
                                          <w:rPr>
                                            <w:rFonts w:ascii="Cambria Math" w:eastAsia="Palatino" w:hAnsi="Cambria Math"/>
                                            <w:szCs w:val="22"/>
                                            <w:lang w:val="en-GB"/>
                                          </w:rPr>
                                          <m:t>'</m:t>
                                        </m:r>
                                      </m:sup>
                                    </m:sSubSup>
                                  </m:e>
                                </m:d>
                              </m:e>
                              <m:sup>
                                <m:r>
                                  <w:rPr>
                                    <w:rFonts w:ascii="Cambria Math" w:eastAsia="Palatino" w:hAnsi="Cambria Math"/>
                                    <w:szCs w:val="22"/>
                                    <w:lang w:val="en-GB"/>
                                  </w:rPr>
                                  <m:t>2</m:t>
                                </m:r>
                              </m:sup>
                            </m:sSup>
                            <m:r>
                              <m:rPr>
                                <m:sty m:val="p"/>
                              </m:rPr>
                              <w:rPr>
                                <w:rFonts w:ascii="Cambria Math" w:eastAsia="Palatino" w:hAnsi="Cambria Math"/>
                                <w:szCs w:val="22"/>
                                <w:lang w:val="en-GB"/>
                              </w:rPr>
                              <m:t>+</m:t>
                            </m:r>
                            <m:sSup>
                              <m:sSupPr>
                                <m:ctrlPr>
                                  <w:rPr>
                                    <w:rFonts w:ascii="Cambria Math" w:eastAsia="Palatino" w:hAnsi="Cambria Math"/>
                                    <w:szCs w:val="22"/>
                                    <w:lang w:val="en-GB"/>
                                  </w:rPr>
                                </m:ctrlPr>
                              </m:sSupPr>
                              <m:e>
                                <m:d>
                                  <m:dPr>
                                    <m:ctrlPr>
                                      <w:rPr>
                                        <w:rFonts w:ascii="Cambria Math" w:eastAsia="Palatino" w:hAnsi="Cambria Math"/>
                                        <w:szCs w:val="22"/>
                                        <w:lang w:val="en-GB"/>
                                      </w:rPr>
                                    </m:ctrlPr>
                                  </m:dPr>
                                  <m:e>
                                    <m:sSubSup>
                                      <m:sSubSupPr>
                                        <m:ctrlPr>
                                          <w:rPr>
                                            <w:rFonts w:ascii="Cambria Math" w:eastAsia="Palatino" w:hAnsi="Cambria Math"/>
                                            <w:szCs w:val="22"/>
                                            <w:lang w:val="en-GB"/>
                                          </w:rPr>
                                        </m:ctrlPr>
                                      </m:sSubSupPr>
                                      <m:e>
                                        <m:r>
                                          <w:rPr>
                                            <w:rFonts w:ascii="Cambria Math" w:eastAsia="Palatino" w:hAnsi="Cambria Math"/>
                                            <w:szCs w:val="22"/>
                                            <w:lang w:val="en-GB"/>
                                          </w:rPr>
                                          <m:t>v</m:t>
                                        </m:r>
                                      </m:e>
                                      <m:sub>
                                        <m:r>
                                          <w:rPr>
                                            <w:rFonts w:ascii="Cambria Math" w:eastAsia="Palatino" w:hAnsi="Cambria Math"/>
                                            <w:szCs w:val="22"/>
                                            <w:lang w:val="en-GB"/>
                                          </w:rPr>
                                          <m:t>RMS</m:t>
                                        </m:r>
                                      </m:sub>
                                      <m:sup>
                                        <m:r>
                                          <w:rPr>
                                            <w:rFonts w:ascii="Cambria Math" w:eastAsia="Palatino" w:hAnsi="Cambria Math"/>
                                            <w:szCs w:val="22"/>
                                            <w:lang w:val="en-GB"/>
                                          </w:rPr>
                                          <m:t>'</m:t>
                                        </m:r>
                                      </m:sup>
                                    </m:sSubSup>
                                  </m:e>
                                </m:d>
                              </m:e>
                              <m:sup>
                                <m:r>
                                  <w:rPr>
                                    <w:rFonts w:ascii="Cambria Math" w:eastAsia="Palatino" w:hAnsi="Cambria Math"/>
                                    <w:szCs w:val="22"/>
                                    <w:lang w:val="en-GB"/>
                                  </w:rPr>
                                  <m:t>2</m:t>
                                </m:r>
                              </m:sup>
                            </m:sSup>
                            <m:r>
                              <m:rPr>
                                <m:sty m:val="p"/>
                              </m:rPr>
                              <w:rPr>
                                <w:rFonts w:ascii="Cambria Math" w:eastAsia="Palatino" w:hAnsi="Cambria Math"/>
                                <w:szCs w:val="22"/>
                                <w:lang w:val="en-GB"/>
                              </w:rPr>
                              <m:t>+</m:t>
                            </m:r>
                            <m:sSup>
                              <m:sSupPr>
                                <m:ctrlPr>
                                  <w:rPr>
                                    <w:rFonts w:ascii="Cambria Math" w:eastAsia="Palatino" w:hAnsi="Cambria Math"/>
                                    <w:szCs w:val="22"/>
                                    <w:lang w:val="en-GB"/>
                                  </w:rPr>
                                </m:ctrlPr>
                              </m:sSupPr>
                              <m:e>
                                <m:d>
                                  <m:dPr>
                                    <m:ctrlPr>
                                      <w:rPr>
                                        <w:rFonts w:ascii="Cambria Math" w:eastAsia="Palatino" w:hAnsi="Cambria Math"/>
                                        <w:szCs w:val="22"/>
                                        <w:lang w:val="en-GB"/>
                                      </w:rPr>
                                    </m:ctrlPr>
                                  </m:dPr>
                                  <m:e>
                                    <m:sSubSup>
                                      <m:sSubSupPr>
                                        <m:ctrlPr>
                                          <w:rPr>
                                            <w:rFonts w:ascii="Cambria Math" w:eastAsia="Palatino" w:hAnsi="Cambria Math"/>
                                            <w:szCs w:val="22"/>
                                            <w:lang w:val="en-GB"/>
                                          </w:rPr>
                                        </m:ctrlPr>
                                      </m:sSubSupPr>
                                      <m:e>
                                        <m:r>
                                          <w:rPr>
                                            <w:rFonts w:ascii="Cambria Math" w:eastAsia="Palatino" w:hAnsi="Cambria Math"/>
                                            <w:szCs w:val="22"/>
                                            <w:lang w:val="en-GB"/>
                                          </w:rPr>
                                          <m:t>w</m:t>
                                        </m:r>
                                      </m:e>
                                      <m:sub>
                                        <m:r>
                                          <w:rPr>
                                            <w:rFonts w:ascii="Cambria Math" w:eastAsia="Palatino" w:hAnsi="Cambria Math"/>
                                            <w:szCs w:val="22"/>
                                            <w:lang w:val="en-GB"/>
                                          </w:rPr>
                                          <m:t>RMS</m:t>
                                        </m:r>
                                      </m:sub>
                                      <m:sup>
                                        <m:r>
                                          <w:rPr>
                                            <w:rFonts w:ascii="Cambria Math" w:eastAsia="Palatino" w:hAnsi="Cambria Math"/>
                                            <w:szCs w:val="22"/>
                                            <w:lang w:val="en-GB"/>
                                          </w:rPr>
                                          <m:t>'</m:t>
                                        </m:r>
                                      </m:sup>
                                    </m:sSubSup>
                                  </m:e>
                                </m:d>
                              </m:e>
                              <m:sup>
                                <m:r>
                                  <w:rPr>
                                    <w:rFonts w:ascii="Cambria Math" w:eastAsia="Palatino" w:hAnsi="Cambria Math"/>
                                    <w:szCs w:val="22"/>
                                    <w:lang w:val="en-GB"/>
                                  </w:rPr>
                                  <m:t>2</m:t>
                                </m:r>
                              </m:sup>
                            </m:sSup>
                          </m:e>
                        </m:d>
                        <m:r>
                          <m:rPr>
                            <m:sty m:val="p"/>
                          </m:rPr>
                          <w:rPr>
                            <w:rFonts w:ascii="Cambria Math" w:eastAsia="Palatino" w:hAnsi="Cambria Math"/>
                            <w:szCs w:val="22"/>
                            <w:lang w:val="en-GB"/>
                          </w:rPr>
                          <m:t xml:space="preserve"> </m:t>
                        </m:r>
                      </m:e>
                    </m:rad>
                  </m:num>
                  <m:den>
                    <m:sSub>
                      <m:sSubPr>
                        <m:ctrlPr>
                          <w:rPr>
                            <w:rFonts w:ascii="Cambria Math" w:eastAsia="Palatino" w:hAnsi="Cambria Math"/>
                            <w:szCs w:val="22"/>
                            <w:lang w:val="en-GB"/>
                          </w:rPr>
                        </m:ctrlPr>
                      </m:sSubPr>
                      <m:e>
                        <m:r>
                          <m:rPr>
                            <m:sty m:val="p"/>
                          </m:rPr>
                          <w:rPr>
                            <w:rFonts w:ascii="Cambria Math" w:eastAsia="Palatino" w:hAnsi="Cambria Math"/>
                            <w:szCs w:val="22"/>
                            <w:lang w:val="en-GB"/>
                          </w:rPr>
                          <m:t>U</m:t>
                        </m:r>
                      </m:e>
                      <m:sub>
                        <m:r>
                          <m:rPr>
                            <m:sty m:val="p"/>
                          </m:rPr>
                          <w:rPr>
                            <w:rFonts w:ascii="Cambria Math" w:eastAsia="Palatino" w:hAnsi="Cambria Math"/>
                            <w:szCs w:val="22"/>
                            <w:lang w:val="en-GB"/>
                          </w:rPr>
                          <m:t>∞</m:t>
                        </m:r>
                      </m:sub>
                    </m:sSub>
                  </m:den>
                </m:f>
              </m:oMath>
            </m:oMathPara>
          </w:p>
        </w:tc>
        <w:tc>
          <w:tcPr>
            <w:tcW w:w="1352" w:type="dxa"/>
            <w:vAlign w:val="bottom"/>
          </w:tcPr>
          <w:p w:rsidR="00963986" w:rsidRPr="00963986" w:rsidRDefault="00963986" w:rsidP="00963986">
            <w:pPr>
              <w:tabs>
                <w:tab w:val="right" w:pos="8959"/>
              </w:tabs>
              <w:jc w:val="right"/>
              <w:rPr>
                <w:rFonts w:eastAsia="Palatino"/>
                <w:szCs w:val="22"/>
                <w:lang w:val="en-GB"/>
              </w:rPr>
            </w:pPr>
            <w:r w:rsidRPr="00963986">
              <w:rPr>
                <w:rFonts w:ascii="Palatino" w:eastAsia="Times New Roman" w:hAnsi="Palatino"/>
                <w:color w:val="000000"/>
                <w:kern w:val="2"/>
                <w:u w:color="000000"/>
                <w:bdr w:val="nil"/>
                <w:lang w:val="en-GB"/>
              </w:rPr>
              <w:t>(3)</w:t>
            </w:r>
          </w:p>
        </w:tc>
      </w:tr>
    </w:tbl>
    <w:p w:rsidR="00963986" w:rsidRPr="00963986" w:rsidRDefault="00963986" w:rsidP="00836E8C">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In these equations</w:t>
      </w:r>
      <w:r w:rsidR="00CD061A">
        <w:rPr>
          <w:rFonts w:ascii="Palatino" w:eastAsia="Times New Roman" w:hAnsi="Palatino"/>
          <w:color w:val="000000"/>
          <w:kern w:val="2"/>
          <w:u w:color="000000"/>
          <w:bdr w:val="nil"/>
          <w:lang w:val="en-GB"/>
        </w:rPr>
        <w:t>,</w:t>
      </w:r>
      <m:oMath>
        <m:r>
          <m:rPr>
            <m:sty m:val="p"/>
          </m:rPr>
          <w:rPr>
            <w:rFonts w:ascii="Cambria Math" w:eastAsia="Palatino" w:hAnsi="Cambria Math"/>
            <w:szCs w:val="22"/>
            <w:lang w:val="en-GB"/>
          </w:rPr>
          <m:t xml:space="preserve"> </m:t>
        </m:r>
        <m:sSub>
          <m:sSubPr>
            <m:ctrlPr>
              <w:rPr>
                <w:rFonts w:ascii="Cambria Math" w:eastAsia="Palatino" w:hAnsi="Cambria Math"/>
                <w:szCs w:val="22"/>
                <w:lang w:val="en-GB"/>
              </w:rPr>
            </m:ctrlPr>
          </m:sSubPr>
          <m:e>
            <m:r>
              <m:rPr>
                <m:sty m:val="p"/>
              </m:rPr>
              <w:rPr>
                <w:rFonts w:ascii="Cambria Math" w:eastAsia="Palatino" w:hAnsi="Cambria Math"/>
                <w:szCs w:val="22"/>
                <w:lang w:val="en-GB"/>
              </w:rPr>
              <m:t>q</m:t>
            </m:r>
          </m:e>
          <m:sub>
            <m:r>
              <m:rPr>
                <m:sty m:val="p"/>
              </m:rPr>
              <w:rPr>
                <w:rFonts w:ascii="Cambria Math" w:eastAsia="Palatino" w:hAnsi="Cambria Math"/>
                <w:szCs w:val="22"/>
                <w:lang w:val="en-GB"/>
              </w:rPr>
              <m:t>∞</m:t>
            </m:r>
          </m:sub>
        </m:sSub>
      </m:oMath>
      <w:r w:rsidR="00CD061A">
        <w:rPr>
          <w:rFonts w:ascii="Palatino" w:eastAsia="Times New Roman" w:hAnsi="Palatino"/>
          <w:szCs w:val="22"/>
          <w:lang w:val="en-GB"/>
        </w:rPr>
        <w:t xml:space="preserve"> denotes the freestream dynamic pressure,</w:t>
      </w:r>
      <w:r w:rsidR="00CD061A">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 γ denotes the ratio of specific heats, and </w:t>
      </w:r>
      <m:oMath>
        <m:sSubSup>
          <m:sSubSupPr>
            <m:ctrlPr>
              <w:rPr>
                <w:rFonts w:ascii="Cambria Math" w:eastAsia="Palatino" w:hAnsi="Cambria Math"/>
                <w:szCs w:val="22"/>
                <w:lang w:val="en-GB"/>
              </w:rPr>
            </m:ctrlPr>
          </m:sSubSupPr>
          <m:e>
            <m:r>
              <w:rPr>
                <w:rFonts w:ascii="Cambria Math" w:eastAsia="Palatino" w:hAnsi="Cambria Math"/>
                <w:szCs w:val="22"/>
                <w:lang w:val="en-GB"/>
              </w:rPr>
              <m:t>u</m:t>
            </m:r>
          </m:e>
          <m:sub>
            <m:r>
              <w:rPr>
                <w:rFonts w:ascii="Cambria Math" w:eastAsia="Palatino" w:hAnsi="Cambria Math"/>
                <w:szCs w:val="22"/>
                <w:lang w:val="en-GB"/>
              </w:rPr>
              <m:t>RMS</m:t>
            </m:r>
          </m:sub>
          <m:sup>
            <m:r>
              <w:rPr>
                <w:rFonts w:ascii="Cambria Math" w:eastAsia="Palatino" w:hAnsi="Cambria Math"/>
                <w:szCs w:val="22"/>
                <w:lang w:val="en-GB"/>
              </w:rPr>
              <m:t>'</m:t>
            </m:r>
          </m:sup>
        </m:sSubSup>
      </m:oMath>
      <w:r w:rsidRPr="00963986">
        <w:rPr>
          <w:rFonts w:ascii="Palatino" w:eastAsia="Times New Roman" w:hAnsi="Palatino"/>
          <w:color w:val="000000"/>
          <w:kern w:val="2"/>
          <w:u w:color="000000"/>
          <w:bdr w:val="nil"/>
          <w:lang w:val="en-GB"/>
        </w:rPr>
        <w:t xml:space="preserve">, </w:t>
      </w:r>
      <m:oMath>
        <m:sSubSup>
          <m:sSubSupPr>
            <m:ctrlPr>
              <w:rPr>
                <w:rFonts w:ascii="Cambria Math" w:eastAsia="Palatino" w:hAnsi="Cambria Math"/>
                <w:szCs w:val="22"/>
                <w:lang w:val="en-GB"/>
              </w:rPr>
            </m:ctrlPr>
          </m:sSubSupPr>
          <m:e>
            <m:r>
              <w:rPr>
                <w:rFonts w:ascii="Cambria Math" w:eastAsia="Palatino" w:hAnsi="Cambria Math"/>
                <w:szCs w:val="22"/>
                <w:lang w:val="en-GB"/>
              </w:rPr>
              <m:t>v</m:t>
            </m:r>
          </m:e>
          <m:sub>
            <m:r>
              <w:rPr>
                <w:rFonts w:ascii="Cambria Math" w:eastAsia="Palatino" w:hAnsi="Cambria Math"/>
                <w:szCs w:val="22"/>
                <w:lang w:val="en-GB"/>
              </w:rPr>
              <m:t>RMS</m:t>
            </m:r>
          </m:sub>
          <m:sup>
            <m:r>
              <w:rPr>
                <w:rFonts w:ascii="Cambria Math" w:eastAsia="Palatino" w:hAnsi="Cambria Math"/>
                <w:szCs w:val="22"/>
                <w:lang w:val="en-GB"/>
              </w:rPr>
              <m:t>'</m:t>
            </m:r>
          </m:sup>
        </m:sSubSup>
      </m:oMath>
      <w:r w:rsidRPr="00963986">
        <w:rPr>
          <w:rFonts w:ascii="Palatino" w:eastAsia="Times New Roman" w:hAnsi="Palatino"/>
          <w:color w:val="000000"/>
          <w:kern w:val="2"/>
          <w:u w:color="000000"/>
          <w:bdr w:val="nil"/>
          <w:lang w:val="en-GB"/>
        </w:rPr>
        <w:t xml:space="preserve"> and </w:t>
      </w:r>
      <m:oMath>
        <m:sSubSup>
          <m:sSubSupPr>
            <m:ctrlPr>
              <w:rPr>
                <w:rFonts w:ascii="Cambria Math" w:eastAsia="Palatino" w:hAnsi="Cambria Math"/>
                <w:szCs w:val="22"/>
                <w:lang w:val="en-GB"/>
              </w:rPr>
            </m:ctrlPr>
          </m:sSubSupPr>
          <m:e>
            <m:r>
              <w:rPr>
                <w:rFonts w:ascii="Cambria Math" w:eastAsia="Palatino" w:hAnsi="Cambria Math"/>
                <w:szCs w:val="22"/>
                <w:lang w:val="en-GB"/>
              </w:rPr>
              <m:t>w</m:t>
            </m:r>
          </m:e>
          <m:sub>
            <m:r>
              <w:rPr>
                <w:rFonts w:ascii="Cambria Math" w:eastAsia="Palatino" w:hAnsi="Cambria Math"/>
                <w:szCs w:val="22"/>
                <w:lang w:val="en-GB"/>
              </w:rPr>
              <m:t>RMS</m:t>
            </m:r>
          </m:sub>
          <m:sup>
            <m:r>
              <w:rPr>
                <w:rFonts w:ascii="Cambria Math" w:eastAsia="Palatino" w:hAnsi="Cambria Math"/>
                <w:szCs w:val="22"/>
                <w:lang w:val="en-GB"/>
              </w:rPr>
              <m:t>'</m:t>
            </m:r>
          </m:sup>
        </m:sSubSup>
      </m:oMath>
      <w:r w:rsidRPr="00963986">
        <w:rPr>
          <w:rFonts w:ascii="Palatino" w:eastAsia="Times New Roman" w:hAnsi="Palatino"/>
          <w:color w:val="000000"/>
          <w:kern w:val="2"/>
          <w:u w:color="000000"/>
          <w:bdr w:val="nil"/>
          <w:lang w:val="en-GB"/>
        </w:rPr>
        <w:t xml:space="preserve"> denote the </w:t>
      </w:r>
      <w:r w:rsidR="00FA7B00">
        <w:rPr>
          <w:rFonts w:ascii="Palatino" w:eastAsia="Times New Roman" w:hAnsi="Palatino"/>
          <w:color w:val="000000"/>
          <w:kern w:val="2"/>
          <w:u w:color="000000"/>
          <w:bdr w:val="nil"/>
          <w:lang w:val="en-GB"/>
        </w:rPr>
        <w:t xml:space="preserve">r.m.s. of the </w:t>
      </w:r>
      <w:r w:rsidRPr="00963986">
        <w:rPr>
          <w:rFonts w:ascii="Palatino" w:eastAsia="Times New Roman" w:hAnsi="Palatino"/>
          <w:color w:val="000000"/>
          <w:kern w:val="2"/>
          <w:u w:color="000000"/>
          <w:bdr w:val="nil"/>
          <w:lang w:val="en-GB"/>
        </w:rPr>
        <w:t xml:space="preserve">fluctuating velocity components in x-, y- and z-direction, respectively. Results have been obtained on the basis of 5000 time samples </w:t>
      </w:r>
      <w:r w:rsidR="00C91B9D">
        <w:rPr>
          <w:rFonts w:ascii="Palatino" w:eastAsia="Times New Roman" w:hAnsi="Palatino"/>
          <w:color w:val="000000"/>
          <w:kern w:val="2"/>
          <w:u w:color="000000"/>
          <w:bdr w:val="nil"/>
          <w:lang w:val="en-GB"/>
        </w:rPr>
        <w:t xml:space="preserve">and </w:t>
      </w:r>
      <w:r w:rsidR="000A5D81">
        <w:rPr>
          <w:rFonts w:ascii="Palatino" w:eastAsia="Times New Roman" w:hAnsi="Palatino"/>
          <w:color w:val="000000"/>
          <w:kern w:val="2"/>
          <w:u w:color="000000"/>
          <w:bdr w:val="nil"/>
          <w:lang w:val="en-GB"/>
        </w:rPr>
        <w:t>considering</w:t>
      </w:r>
      <w:r w:rsidR="00FA7B00">
        <w:rPr>
          <w:rFonts w:ascii="Palatino" w:eastAsia="Times New Roman" w:hAnsi="Palatino"/>
          <w:color w:val="000000"/>
          <w:kern w:val="2"/>
          <w:u w:color="000000"/>
          <w:bdr w:val="nil"/>
          <w:lang w:val="en-GB"/>
        </w:rPr>
        <w:t xml:space="preserve"> </w:t>
      </w:r>
      <w:r w:rsidR="00C91B9D">
        <w:rPr>
          <w:rFonts w:ascii="Palatino" w:eastAsia="Times New Roman" w:hAnsi="Palatino"/>
          <w:color w:val="000000"/>
          <w:kern w:val="2"/>
          <w:u w:color="000000"/>
          <w:bdr w:val="nil"/>
          <w:lang w:val="en-GB"/>
        </w:rPr>
        <w:t>all</w:t>
      </w:r>
      <w:r w:rsidRPr="00963986">
        <w:rPr>
          <w:rFonts w:ascii="Palatino" w:eastAsia="Times New Roman" w:hAnsi="Palatino"/>
          <w:color w:val="000000"/>
          <w:kern w:val="2"/>
          <w:u w:color="000000"/>
          <w:bdr w:val="nil"/>
          <w:lang w:val="en-GB"/>
        </w:rPr>
        <w:t xml:space="preserve"> </w:t>
      </w:r>
      <w:r w:rsidR="00C91B9D">
        <w:rPr>
          <w:rFonts w:ascii="Palatino" w:eastAsia="Times New Roman" w:hAnsi="Palatino"/>
          <w:color w:val="000000"/>
          <w:kern w:val="2"/>
          <w:u w:color="000000"/>
          <w:bdr w:val="nil"/>
          <w:lang w:val="en-GB"/>
        </w:rPr>
        <w:t xml:space="preserve">planes in </w:t>
      </w:r>
      <w:r w:rsidRPr="00963986">
        <w:rPr>
          <w:rFonts w:ascii="Palatino" w:eastAsia="Times New Roman" w:hAnsi="Palatino"/>
          <w:color w:val="000000"/>
          <w:kern w:val="2"/>
          <w:u w:color="000000"/>
          <w:bdr w:val="nil"/>
          <w:lang w:val="en-GB"/>
        </w:rPr>
        <w:t>azimuthal direction</w:t>
      </w:r>
      <w:r w:rsidR="00FA7B00">
        <w:rPr>
          <w:rFonts w:ascii="Palatino" w:eastAsia="Times New Roman" w:hAnsi="Palatino"/>
          <w:color w:val="000000"/>
          <w:kern w:val="2"/>
          <w:u w:color="000000"/>
          <w:bdr w:val="nil"/>
          <w:lang w:val="en-GB"/>
        </w:rPr>
        <w:t xml:space="preserve"> to improve the statistical convergence</w:t>
      </w:r>
      <w:r w:rsidRPr="00963986">
        <w:rPr>
          <w:rFonts w:ascii="Palatino" w:eastAsia="Times New Roman" w:hAnsi="Palatino"/>
          <w:color w:val="000000"/>
          <w:kern w:val="2"/>
          <w:u w:color="000000"/>
          <w:bdr w:val="nil"/>
          <w:lang w:val="en-GB"/>
        </w:rPr>
        <w:t xml:space="preserve">. The bottom left figure shows the location of the measurement volume for the </w:t>
      </w:r>
      <w:r w:rsidR="00961EB4">
        <w:rPr>
          <w:rFonts w:ascii="Palatino" w:eastAsia="Times New Roman" w:hAnsi="Palatino"/>
          <w:color w:val="000000"/>
          <w:kern w:val="2"/>
          <w:u w:color="000000"/>
          <w:bdr w:val="nil"/>
          <w:lang w:val="en-GB"/>
        </w:rPr>
        <w:t>simulated</w:t>
      </w:r>
      <w:r w:rsidRPr="00963986">
        <w:rPr>
          <w:rFonts w:ascii="Palatino" w:eastAsia="Times New Roman" w:hAnsi="Palatino"/>
          <w:color w:val="000000"/>
          <w:kern w:val="2"/>
          <w:u w:color="000000"/>
          <w:bdr w:val="nil"/>
          <w:lang w:val="en-GB"/>
        </w:rPr>
        <w:t xml:space="preserve"> experiment (see dashed box). </w:t>
      </w: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mean flow field (top left figure) shows a shear layer that emanates from the corner of the step at y/D = 0.3 and grows in downstream direction. The mean reattachment of the shear layer occurs at approximately x/D = 1.25, which is just outside the </w:t>
      </w:r>
      <w:r w:rsidR="00961EB4">
        <w:rPr>
          <w:rFonts w:ascii="Palatino" w:eastAsia="Times New Roman" w:hAnsi="Palatino"/>
          <w:color w:val="000000"/>
          <w:kern w:val="2"/>
          <w:u w:color="000000"/>
          <w:bdr w:val="nil"/>
          <w:lang w:val="en-GB"/>
        </w:rPr>
        <w:t>virtual</w:t>
      </w:r>
      <w:r w:rsidRPr="00963986">
        <w:rPr>
          <w:rFonts w:ascii="Palatino" w:eastAsia="Times New Roman" w:hAnsi="Palatino"/>
          <w:color w:val="000000"/>
          <w:kern w:val="2"/>
          <w:u w:color="000000"/>
          <w:bdr w:val="nil"/>
          <w:lang w:val="en-GB"/>
        </w:rPr>
        <w:t xml:space="preserve"> PIV measurement volume. Below the shear layer, a recirculation region occurs, where the mean velocity reaches a minimum of -0.30U</w:t>
      </w:r>
      <w:r w:rsidR="00FA7B00" w:rsidRPr="00963986">
        <w:rPr>
          <w:rFonts w:ascii="Palatino" w:eastAsia="Times New Roman" w:hAnsi="Palatino"/>
          <w:color w:val="000000"/>
          <w:kern w:val="2"/>
          <w:u w:color="000000"/>
          <w:bdr w:val="nil"/>
          <w:vertAlign w:val="subscript"/>
          <w:lang w:val="en-GB"/>
        </w:rPr>
        <w:t>∞</w:t>
      </w:r>
      <w:r w:rsidR="00FA7B00" w:rsidRPr="00963986">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while the minimum mean pressure (C</w:t>
      </w:r>
      <w:r w:rsidRPr="00963986">
        <w:rPr>
          <w:rFonts w:ascii="Palatino" w:eastAsia="Times New Roman" w:hAnsi="Palatino"/>
          <w:color w:val="000000"/>
          <w:kern w:val="2"/>
          <w:u w:color="000000"/>
          <w:bdr w:val="nil"/>
          <w:vertAlign w:val="subscript"/>
          <w:lang w:val="en-GB"/>
        </w:rPr>
        <w:t>p,min</w:t>
      </w:r>
      <w:r w:rsidRPr="00963986">
        <w:rPr>
          <w:rFonts w:ascii="Palatino" w:eastAsia="Times New Roman" w:hAnsi="Palatino"/>
          <w:color w:val="000000"/>
          <w:kern w:val="2"/>
          <w:u w:color="000000"/>
          <w:bdr w:val="nil"/>
          <w:lang w:val="en-GB"/>
        </w:rPr>
        <w:t xml:space="preserve">) is -0.23. Downstream of the point of mean reattachment, a high pressure region </w:t>
      </w:r>
      <w:r w:rsidR="00FA7B00">
        <w:rPr>
          <w:rFonts w:ascii="Palatino" w:eastAsia="Times New Roman" w:hAnsi="Palatino"/>
          <w:color w:val="000000"/>
          <w:kern w:val="2"/>
          <w:u w:color="000000"/>
          <w:bdr w:val="nil"/>
          <w:lang w:val="en-GB"/>
        </w:rPr>
        <w:t>occurs</w:t>
      </w:r>
      <w:r w:rsidRPr="00963986">
        <w:rPr>
          <w:rFonts w:ascii="Palatino" w:eastAsia="Times New Roman" w:hAnsi="Palatino"/>
          <w:color w:val="000000"/>
          <w:kern w:val="2"/>
          <w:u w:color="000000"/>
          <w:bdr w:val="nil"/>
          <w:lang w:val="en-GB"/>
        </w:rPr>
        <w:t>, where the maximum mean pressure (C</w:t>
      </w:r>
      <w:r w:rsidRPr="00963986">
        <w:rPr>
          <w:rFonts w:ascii="Palatino" w:eastAsia="Times New Roman" w:hAnsi="Palatino"/>
          <w:color w:val="000000"/>
          <w:kern w:val="2"/>
          <w:u w:color="000000"/>
          <w:bdr w:val="nil"/>
          <w:vertAlign w:val="subscript"/>
          <w:lang w:val="en-GB"/>
        </w:rPr>
        <w:t>p,max</w:t>
      </w:r>
      <w:r w:rsidRPr="00963986">
        <w:rPr>
          <w:rFonts w:ascii="Palatino" w:eastAsia="Times New Roman" w:hAnsi="Palatino"/>
          <w:color w:val="000000"/>
          <w:kern w:val="2"/>
          <w:u w:color="000000"/>
          <w:bdr w:val="nil"/>
          <w:lang w:val="en-GB"/>
        </w:rPr>
        <w:t>) of 0.18 is attained at x/D = 1.50. The figures on the right show elevated levels of turbulence intensity and pressure fluctuations in the shear layer and the reattachment region, with maxima of T.I.</w:t>
      </w:r>
      <w:r w:rsidRPr="00963986">
        <w:rPr>
          <w:rFonts w:ascii="Palatino" w:eastAsia="Times New Roman" w:hAnsi="Palatino"/>
          <w:color w:val="000000"/>
          <w:kern w:val="2"/>
          <w:u w:color="000000"/>
          <w:bdr w:val="nil"/>
          <w:vertAlign w:val="subscript"/>
          <w:lang w:val="en-GB"/>
        </w:rPr>
        <w:t>max</w:t>
      </w:r>
      <w:r w:rsidRPr="00963986">
        <w:rPr>
          <w:rFonts w:ascii="Palatino" w:eastAsia="Times New Roman" w:hAnsi="Palatino"/>
          <w:color w:val="000000"/>
          <w:kern w:val="2"/>
          <w:u w:color="000000"/>
          <w:bdr w:val="nil"/>
          <w:lang w:val="en-GB"/>
        </w:rPr>
        <w:t xml:space="preserve"> = 0.30 and </w:t>
      </w:r>
      <w:r w:rsidR="00446ABF" w:rsidRPr="00963986">
        <w:rPr>
          <w:rFonts w:ascii="Cambria Math" w:eastAsia="Times New Roman" w:hAnsi="Cambria Math" w:cs="Cambria Math"/>
          <w:color w:val="000000"/>
          <w:kern w:val="2"/>
          <w:u w:color="000000"/>
          <w:bdr w:val="nil"/>
          <w:lang w:val="en-GB"/>
        </w:rPr>
        <w:t>C</w:t>
      </w:r>
      <w:r w:rsidR="00446ABF" w:rsidRPr="00963986">
        <w:rPr>
          <w:rFonts w:ascii="Cambria Math" w:eastAsia="Times New Roman" w:hAnsi="Cambria Math" w:cs="Cambria Math"/>
          <w:color w:val="000000"/>
          <w:kern w:val="2"/>
          <w:u w:color="000000"/>
          <w:bdr w:val="nil"/>
          <w:vertAlign w:val="subscript"/>
          <w:lang w:val="en-GB"/>
        </w:rPr>
        <w:t>p</w:t>
      </w:r>
      <w:r w:rsidRPr="00963986">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vertAlign w:val="subscript"/>
          <w:lang w:val="en-GB"/>
        </w:rPr>
        <w:t>RMS,max</w:t>
      </w:r>
      <w:r w:rsidRPr="00963986">
        <w:rPr>
          <w:rFonts w:ascii="Palatino" w:eastAsia="Times New Roman" w:hAnsi="Palatino"/>
          <w:color w:val="000000"/>
          <w:kern w:val="2"/>
          <w:u w:color="000000"/>
          <w:bdr w:val="nil"/>
          <w:lang w:val="en-GB"/>
        </w:rPr>
        <w:t xml:space="preserve"> = </w:t>
      </w:r>
      <w:r w:rsidR="00446ABF">
        <w:rPr>
          <w:rFonts w:ascii="Palatino" w:eastAsia="Times New Roman" w:hAnsi="Palatino"/>
          <w:color w:val="000000"/>
          <w:kern w:val="2"/>
          <w:u w:color="000000"/>
          <w:bdr w:val="nil"/>
          <w:lang w:val="en-GB"/>
        </w:rPr>
        <w:t>0.08 located at about x/D = 1.0; y/D= 0.2</w:t>
      </w:r>
      <w:r w:rsidRPr="00963986">
        <w:rPr>
          <w:rFonts w:ascii="Palatino" w:eastAsia="Times New Roman" w:hAnsi="Palatino"/>
          <w:color w:val="000000"/>
          <w:kern w:val="2"/>
          <w:u w:color="000000"/>
          <w:bdr w:val="nil"/>
          <w:lang w:val="en-GB"/>
        </w:rPr>
        <w:t>.</w:t>
      </w:r>
    </w:p>
    <w:p w:rsidR="00836E8C" w:rsidRDefault="00836E8C" w:rsidP="00836E8C">
      <w:pPr>
        <w:spacing w:line="390" w:lineRule="atLeast"/>
        <w:jc w:val="both"/>
        <w:rPr>
          <w:rFonts w:ascii="Palatino" w:eastAsia="Times New Roman" w:hAnsi="Palatino"/>
          <w:color w:val="000000"/>
          <w:kern w:val="2"/>
          <w:u w:color="000000"/>
          <w:bdr w:val="nil"/>
          <w:lang w:val="en-GB"/>
        </w:rPr>
      </w:pPr>
    </w:p>
    <w:p w:rsidR="001C19B8" w:rsidRPr="00963986" w:rsidRDefault="001C19B8" w:rsidP="00836E8C">
      <w:pPr>
        <w:spacing w:line="390" w:lineRule="atLeast"/>
        <w:jc w:val="both"/>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129467AB" wp14:editId="6259D17A">
            <wp:extent cx="6541135" cy="18014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png"/>
                    <pic:cNvPicPr/>
                  </pic:nvPicPr>
                  <pic:blipFill>
                    <a:blip r:embed="rId11">
                      <a:extLst>
                        <a:ext uri="{28A0092B-C50C-407E-A947-70E740481C1C}">
                          <a14:useLocalDpi xmlns:a14="http://schemas.microsoft.com/office/drawing/2010/main" val="0"/>
                        </a:ext>
                      </a:extLst>
                    </a:blip>
                    <a:stretch>
                      <a:fillRect/>
                    </a:stretch>
                  </pic:blipFill>
                  <pic:spPr>
                    <a:xfrm>
                      <a:off x="0" y="0"/>
                      <a:ext cx="6541135" cy="1801495"/>
                    </a:xfrm>
                    <a:prstGeom prst="rect">
                      <a:avLst/>
                    </a:prstGeom>
                  </pic:spPr>
                </pic:pic>
              </a:graphicData>
            </a:graphic>
          </wp:inline>
        </w:drawing>
      </w:r>
    </w:p>
    <w:p w:rsidR="00963986" w:rsidRPr="00963986" w:rsidRDefault="001C19B8" w:rsidP="00963986">
      <w:pPr>
        <w:spacing w:line="390" w:lineRule="atLeast"/>
        <w:jc w:val="center"/>
        <w:rPr>
          <w:rFonts w:ascii="Palatino" w:eastAsia="Times New Roman" w:hAnsi="Palatino"/>
          <w:bCs/>
          <w:color w:val="000000"/>
          <w:kern w:val="2"/>
          <w:u w:color="000000"/>
          <w:bdr w:val="nil"/>
          <w:lang w:val="en-GB"/>
        </w:rPr>
      </w:pPr>
      <w:r w:rsidRPr="00C91B9D">
        <w:rPr>
          <w:noProof/>
          <w:lang w:val="en-GB" w:eastAsia="nl-NL"/>
        </w:rPr>
        <w:t xml:space="preserve"> </w:t>
      </w:r>
      <w:r w:rsidR="00963986" w:rsidRPr="00963986">
        <w:rPr>
          <w:rFonts w:ascii="Palatino" w:eastAsia="Times New Roman" w:hAnsi="Palatino"/>
          <w:b/>
          <w:bCs/>
          <w:color w:val="000000"/>
          <w:kern w:val="2"/>
          <w:u w:color="000000"/>
          <w:bdr w:val="nil"/>
          <w:lang w:val="en-GB"/>
        </w:rPr>
        <w:t xml:space="preserve">Figure 4. </w:t>
      </w:r>
      <w:r w:rsidR="00963986" w:rsidRPr="00963986">
        <w:rPr>
          <w:rFonts w:ascii="Palatino" w:eastAsia="Times New Roman" w:hAnsi="Palatino"/>
          <w:bCs/>
          <w:color w:val="000000"/>
          <w:kern w:val="2"/>
          <w:u w:color="000000"/>
          <w:bdr w:val="nil"/>
          <w:lang w:val="en-GB"/>
        </w:rPr>
        <w:t xml:space="preserve">Mean </w:t>
      </w:r>
      <w:r w:rsidR="00C91B9D">
        <w:rPr>
          <w:rFonts w:ascii="Palatino" w:eastAsia="Times New Roman" w:hAnsi="Palatino"/>
          <w:bCs/>
          <w:color w:val="000000"/>
          <w:kern w:val="2"/>
          <w:u w:color="000000"/>
          <w:bdr w:val="nil"/>
          <w:lang w:val="en-GB"/>
        </w:rPr>
        <w:t>streamwise velocity</w:t>
      </w:r>
      <w:r w:rsidR="00963986" w:rsidRPr="00963986">
        <w:rPr>
          <w:rFonts w:ascii="Palatino" w:eastAsia="Times New Roman" w:hAnsi="Palatino"/>
          <w:bCs/>
          <w:color w:val="000000"/>
          <w:kern w:val="2"/>
          <w:u w:color="000000"/>
          <w:bdr w:val="nil"/>
          <w:lang w:val="en-GB"/>
        </w:rPr>
        <w:t xml:space="preserve"> (top-left), mean pressure (bottom-left), turbulence intensity (top right) and </w:t>
      </w:r>
      <w:r w:rsidR="001D7CC6">
        <w:rPr>
          <w:rFonts w:ascii="Palatino" w:eastAsia="Times New Roman" w:hAnsi="Palatino"/>
          <w:bCs/>
          <w:color w:val="000000"/>
          <w:kern w:val="2"/>
          <w:u w:color="000000"/>
          <w:bdr w:val="nil"/>
          <w:lang w:val="en-GB"/>
        </w:rPr>
        <w:t>r.m.s.</w:t>
      </w:r>
      <w:r w:rsidR="00963986" w:rsidRPr="00963986">
        <w:rPr>
          <w:rFonts w:ascii="Palatino" w:eastAsia="Times New Roman" w:hAnsi="Palatino"/>
          <w:bCs/>
          <w:color w:val="000000"/>
          <w:kern w:val="2"/>
          <w:u w:color="000000"/>
          <w:bdr w:val="nil"/>
          <w:lang w:val="en-GB"/>
        </w:rPr>
        <w:t xml:space="preserve"> of normalised pressure fluctuations (bottom-right); Top left figure: black solid line indicates zero mean streamwise velocity; vectors have been subsampled for clarity; Bottom-left figure: dashed box indicates the measurement volume </w:t>
      </w:r>
      <w:r w:rsidR="00FA7B00">
        <w:rPr>
          <w:rFonts w:ascii="Palatino" w:eastAsia="Times New Roman" w:hAnsi="Palatino"/>
          <w:bCs/>
          <w:color w:val="000000"/>
          <w:kern w:val="2"/>
          <w:u w:color="000000"/>
          <w:bdr w:val="nil"/>
          <w:lang w:val="en-GB"/>
        </w:rPr>
        <w:t>of</w:t>
      </w:r>
      <w:r w:rsidR="00FA7B00" w:rsidRPr="00963986">
        <w:rPr>
          <w:rFonts w:ascii="Palatino" w:eastAsia="Times New Roman" w:hAnsi="Palatino"/>
          <w:bCs/>
          <w:color w:val="000000"/>
          <w:kern w:val="2"/>
          <w:u w:color="000000"/>
          <w:bdr w:val="nil"/>
          <w:lang w:val="en-GB"/>
        </w:rPr>
        <w:t xml:space="preserve"> </w:t>
      </w:r>
      <w:r w:rsidR="00963986" w:rsidRPr="00963986">
        <w:rPr>
          <w:rFonts w:ascii="Palatino" w:eastAsia="Times New Roman" w:hAnsi="Palatino"/>
          <w:bCs/>
          <w:color w:val="000000"/>
          <w:kern w:val="2"/>
          <w:u w:color="000000"/>
          <w:bdr w:val="nil"/>
          <w:lang w:val="en-GB"/>
        </w:rPr>
        <w:t xml:space="preserve">the </w:t>
      </w:r>
      <w:r w:rsidR="00961EB4">
        <w:rPr>
          <w:rFonts w:ascii="Palatino" w:eastAsia="Times New Roman" w:hAnsi="Palatino"/>
          <w:bCs/>
          <w:color w:val="000000"/>
          <w:kern w:val="2"/>
          <w:u w:color="000000"/>
          <w:bdr w:val="nil"/>
          <w:lang w:val="en-GB"/>
        </w:rPr>
        <w:t>simulated</w:t>
      </w:r>
      <w:r w:rsidR="00963986" w:rsidRPr="00963986">
        <w:rPr>
          <w:rFonts w:ascii="Palatino" w:eastAsia="Times New Roman" w:hAnsi="Palatino"/>
          <w:bCs/>
          <w:color w:val="000000"/>
          <w:kern w:val="2"/>
          <w:u w:color="000000"/>
          <w:bdr w:val="nil"/>
          <w:lang w:val="en-GB"/>
        </w:rPr>
        <w:t xml:space="preserve"> experiment.</w:t>
      </w:r>
    </w:p>
    <w:p w:rsidR="00963986" w:rsidRDefault="00963986" w:rsidP="00963986">
      <w:pPr>
        <w:spacing w:line="390" w:lineRule="atLeast"/>
        <w:jc w:val="center"/>
        <w:rPr>
          <w:rFonts w:ascii="Palatino" w:eastAsia="Times New Roman" w:hAnsi="Palatino"/>
          <w:b/>
          <w:bCs/>
          <w:color w:val="000000"/>
          <w:kern w:val="2"/>
          <w:u w:color="000000"/>
          <w:bdr w:val="nil"/>
          <w:lang w:val="en-GB"/>
        </w:rPr>
      </w:pPr>
    </w:p>
    <w:p w:rsidR="00C91B9D" w:rsidRDefault="00C91B9D" w:rsidP="00C91B9D">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Figure </w:t>
      </w:r>
      <w:r>
        <w:rPr>
          <w:rFonts w:ascii="Palatino" w:eastAsia="Times New Roman" w:hAnsi="Palatino"/>
          <w:color w:val="000000"/>
          <w:kern w:val="2"/>
          <w:u w:color="000000"/>
          <w:bdr w:val="nil"/>
          <w:lang w:val="en-GB"/>
        </w:rPr>
        <w:t>5</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depicts</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a representative realisation of the instantaneous streamwise velocity, density, </w:t>
      </w:r>
      <w:r w:rsidRPr="00963986">
        <w:rPr>
          <w:rFonts w:ascii="Palatino" w:eastAsia="Times New Roman" w:hAnsi="Palatino"/>
          <w:color w:val="000000"/>
          <w:kern w:val="2"/>
          <w:u w:color="000000"/>
          <w:bdr w:val="nil"/>
          <w:lang w:val="en-GB"/>
        </w:rPr>
        <w:t>pressure</w:t>
      </w:r>
      <w:r>
        <w:rPr>
          <w:rFonts w:ascii="Palatino" w:eastAsia="Times New Roman" w:hAnsi="Palatino"/>
          <w:color w:val="000000"/>
          <w:kern w:val="2"/>
          <w:u w:color="000000"/>
          <w:bdr w:val="nil"/>
          <w:lang w:val="en-GB"/>
        </w:rPr>
        <w:t xml:space="preserve"> and </w:t>
      </w:r>
      <w:r w:rsidR="00FA7B00">
        <w:rPr>
          <w:rFonts w:ascii="Palatino" w:eastAsia="Times New Roman" w:hAnsi="Palatino"/>
          <w:color w:val="000000"/>
          <w:kern w:val="2"/>
          <w:u w:color="000000"/>
          <w:bdr w:val="nil"/>
          <w:lang w:val="en-GB"/>
        </w:rPr>
        <w:t xml:space="preserve">streamwise </w:t>
      </w:r>
      <w:r>
        <w:rPr>
          <w:rFonts w:ascii="Palatino" w:eastAsia="Times New Roman" w:hAnsi="Palatino"/>
          <w:color w:val="000000"/>
          <w:kern w:val="2"/>
          <w:u w:color="000000"/>
          <w:bdr w:val="nil"/>
          <w:lang w:val="en-GB"/>
        </w:rPr>
        <w:t>material acceleration. Especially the material acceleration field (bottom right) shows small</w:t>
      </w:r>
      <w:r w:rsidR="00FA7B00">
        <w:rPr>
          <w:rFonts w:ascii="Palatino" w:eastAsia="Times New Roman" w:hAnsi="Palatino"/>
          <w:color w:val="000000"/>
          <w:kern w:val="2"/>
          <w:u w:color="000000"/>
          <w:bdr w:val="nil"/>
          <w:lang w:val="en-GB"/>
        </w:rPr>
        <w:t>-scale</w:t>
      </w:r>
      <w:r>
        <w:rPr>
          <w:rFonts w:ascii="Palatino" w:eastAsia="Times New Roman" w:hAnsi="Palatino"/>
          <w:color w:val="000000"/>
          <w:kern w:val="2"/>
          <w:u w:color="000000"/>
          <w:bdr w:val="nil"/>
          <w:lang w:val="en-GB"/>
        </w:rPr>
        <w:t xml:space="preserve"> flow structures originating from the corner of the step that break down towards the reattachment regio</w:t>
      </w:r>
      <w:r w:rsidR="000823AA">
        <w:rPr>
          <w:rFonts w:ascii="Palatino" w:eastAsia="Times New Roman" w:hAnsi="Palatino"/>
          <w:color w:val="000000"/>
          <w:kern w:val="2"/>
          <w:u w:color="000000"/>
          <w:bdr w:val="nil"/>
          <w:lang w:val="en-GB"/>
        </w:rPr>
        <w:t xml:space="preserve">n which is characterised by </w:t>
      </w:r>
      <w:r>
        <w:rPr>
          <w:rFonts w:ascii="Palatino" w:eastAsia="Times New Roman" w:hAnsi="Palatino"/>
          <w:color w:val="000000"/>
          <w:kern w:val="2"/>
          <w:u w:color="000000"/>
          <w:bdr w:val="nil"/>
          <w:lang w:val="en-GB"/>
        </w:rPr>
        <w:t>interacti</w:t>
      </w:r>
      <w:r w:rsidR="000823AA">
        <w:rPr>
          <w:rFonts w:ascii="Palatino" w:eastAsia="Times New Roman" w:hAnsi="Palatino"/>
          <w:color w:val="000000"/>
          <w:kern w:val="2"/>
          <w:u w:color="000000"/>
          <w:bdr w:val="nil"/>
          <w:lang w:val="en-GB"/>
        </w:rPr>
        <w:t>ons of</w:t>
      </w:r>
      <w:r>
        <w:rPr>
          <w:rFonts w:ascii="Palatino" w:eastAsia="Times New Roman" w:hAnsi="Palatino"/>
          <w:color w:val="000000"/>
          <w:kern w:val="2"/>
          <w:u w:color="000000"/>
          <w:bdr w:val="nil"/>
          <w:lang w:val="en-GB"/>
        </w:rPr>
        <w:t xml:space="preserve"> flow structures with a variety of length scales.</w:t>
      </w:r>
    </w:p>
    <w:p w:rsidR="00C91B9D" w:rsidRDefault="00C91B9D" w:rsidP="00963986">
      <w:pPr>
        <w:spacing w:line="390" w:lineRule="atLeast"/>
        <w:jc w:val="center"/>
        <w:rPr>
          <w:rFonts w:ascii="Palatino" w:eastAsia="Times New Roman" w:hAnsi="Palatino"/>
          <w:b/>
          <w:bCs/>
          <w:color w:val="000000"/>
          <w:kern w:val="2"/>
          <w:u w:color="000000"/>
          <w:bdr w:val="nil"/>
          <w:lang w:val="en-GB"/>
        </w:rPr>
      </w:pPr>
    </w:p>
    <w:p w:rsidR="001C19B8" w:rsidRPr="00963986" w:rsidRDefault="001C19B8" w:rsidP="00963986">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b/>
          <w:bCs/>
          <w:noProof/>
          <w:color w:val="000000"/>
          <w:kern w:val="2"/>
          <w:u w:color="000000"/>
          <w:bdr w:val="nil"/>
          <w:lang w:val="en-GB" w:eastAsia="zh-CN"/>
        </w:rPr>
        <w:drawing>
          <wp:inline distT="0" distB="0" distL="0" distR="0" wp14:anchorId="2AC624AA" wp14:editId="0E796474">
            <wp:extent cx="6541135" cy="27851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png"/>
                    <pic:cNvPicPr/>
                  </pic:nvPicPr>
                  <pic:blipFill>
                    <a:blip r:embed="rId12">
                      <a:extLst>
                        <a:ext uri="{28A0092B-C50C-407E-A947-70E740481C1C}">
                          <a14:useLocalDpi xmlns:a14="http://schemas.microsoft.com/office/drawing/2010/main" val="0"/>
                        </a:ext>
                      </a:extLst>
                    </a:blip>
                    <a:stretch>
                      <a:fillRect/>
                    </a:stretch>
                  </pic:blipFill>
                  <pic:spPr>
                    <a:xfrm>
                      <a:off x="0" y="0"/>
                      <a:ext cx="6541135" cy="2785110"/>
                    </a:xfrm>
                    <a:prstGeom prst="rect">
                      <a:avLst/>
                    </a:prstGeom>
                  </pic:spPr>
                </pic:pic>
              </a:graphicData>
            </a:graphic>
          </wp:inline>
        </w:drawing>
      </w:r>
    </w:p>
    <w:p w:rsidR="00963986" w:rsidRPr="00963986" w:rsidRDefault="00963986" w:rsidP="00963986">
      <w:pPr>
        <w:spacing w:line="390" w:lineRule="atLeast"/>
        <w:jc w:val="center"/>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 xml:space="preserve">Figure 5. </w:t>
      </w:r>
      <w:r w:rsidR="00C91B9D">
        <w:rPr>
          <w:rFonts w:ascii="Palatino" w:eastAsia="Times New Roman" w:hAnsi="Palatino"/>
          <w:bCs/>
          <w:color w:val="000000"/>
          <w:kern w:val="2"/>
          <w:u w:color="000000"/>
          <w:bdr w:val="nil"/>
          <w:lang w:val="en-GB"/>
        </w:rPr>
        <w:t xml:space="preserve">Instantaneous velocity (top </w:t>
      </w:r>
      <w:r w:rsidR="00FA7B00">
        <w:rPr>
          <w:rFonts w:ascii="Palatino" w:eastAsia="Times New Roman" w:hAnsi="Palatino"/>
          <w:bCs/>
          <w:color w:val="000000"/>
          <w:kern w:val="2"/>
          <w:u w:color="000000"/>
          <w:bdr w:val="nil"/>
          <w:lang w:val="en-GB"/>
        </w:rPr>
        <w:t>left</w:t>
      </w:r>
      <w:r w:rsidR="00C91B9D">
        <w:rPr>
          <w:rFonts w:ascii="Palatino" w:eastAsia="Times New Roman" w:hAnsi="Palatino"/>
          <w:bCs/>
          <w:color w:val="000000"/>
          <w:kern w:val="2"/>
          <w:u w:color="000000"/>
          <w:bdr w:val="nil"/>
          <w:lang w:val="en-GB"/>
        </w:rPr>
        <w:t xml:space="preserve">), density (top right), pressure (bottom left) and </w:t>
      </w:r>
      <w:r w:rsidR="00FA7B00">
        <w:rPr>
          <w:rFonts w:ascii="Palatino" w:eastAsia="Times New Roman" w:hAnsi="Palatino"/>
          <w:bCs/>
          <w:color w:val="000000"/>
          <w:kern w:val="2"/>
          <w:u w:color="000000"/>
          <w:bdr w:val="nil"/>
          <w:lang w:val="en-GB"/>
        </w:rPr>
        <w:t xml:space="preserve">streamwise </w:t>
      </w:r>
      <w:r w:rsidR="00C91B9D">
        <w:rPr>
          <w:rFonts w:ascii="Palatino" w:eastAsia="Times New Roman" w:hAnsi="Palatino"/>
          <w:bCs/>
          <w:color w:val="000000"/>
          <w:kern w:val="2"/>
          <w:u w:color="000000"/>
          <w:bdr w:val="nil"/>
          <w:lang w:val="en-GB"/>
        </w:rPr>
        <w:t>material acceleration (bottom right)</w:t>
      </w:r>
    </w:p>
    <w:p w:rsidR="004C36BD" w:rsidRDefault="004C36BD" w:rsidP="00963986">
      <w:pPr>
        <w:spacing w:line="390" w:lineRule="atLeast"/>
        <w:jc w:val="both"/>
        <w:rPr>
          <w:rFonts w:ascii="Palatino" w:eastAsia="Times New Roman" w:hAnsi="Palatino"/>
          <w:color w:val="000000"/>
          <w:kern w:val="2"/>
          <w:u w:color="000000"/>
          <w:bdr w:val="nil"/>
          <w:lang w:val="en-GB"/>
        </w:rPr>
      </w:pPr>
    </w:p>
    <w:p w:rsidR="00AA4B9A" w:rsidRDefault="00AA4B9A" w:rsidP="00963986">
      <w:pPr>
        <w:spacing w:line="390" w:lineRule="atLeast"/>
        <w:jc w:val="both"/>
        <w:rPr>
          <w:rFonts w:ascii="Palatino" w:eastAsia="Times New Roman" w:hAnsi="Palatino"/>
          <w:color w:val="000000"/>
          <w:kern w:val="2"/>
          <w:u w:color="000000"/>
          <w:bdr w:val="nil"/>
          <w:lang w:val="en-GB"/>
        </w:rPr>
      </w:pPr>
    </w:p>
    <w:p w:rsidR="00AA4B9A" w:rsidRPr="00963986" w:rsidRDefault="00AA4B9A"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4.2 Calculation of particle tracks</w:t>
      </w:r>
    </w:p>
    <w:p w:rsidR="00963986" w:rsidRPr="00963986" w:rsidRDefault="00BA0AD2"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The</w:t>
      </w:r>
      <w:r w:rsidR="00963986" w:rsidRPr="00963986">
        <w:rPr>
          <w:rFonts w:ascii="Palatino" w:eastAsia="Times New Roman" w:hAnsi="Palatino"/>
          <w:color w:val="000000"/>
          <w:kern w:val="2"/>
          <w:u w:color="000000"/>
          <w:bdr w:val="nil"/>
          <w:lang w:val="en-GB"/>
        </w:rPr>
        <w:t xml:space="preserve"> measurement domain is randomly seeded with particles so that the </w:t>
      </w:r>
      <w:r>
        <w:rPr>
          <w:rFonts w:ascii="Palatino" w:eastAsia="Times New Roman" w:hAnsi="Palatino"/>
          <w:color w:val="000000"/>
          <w:kern w:val="2"/>
          <w:u w:color="000000"/>
          <w:bdr w:val="nil"/>
          <w:lang w:val="en-GB"/>
        </w:rPr>
        <w:t>particle</w:t>
      </w:r>
      <w:r w:rsidR="00963986" w:rsidRPr="00963986">
        <w:rPr>
          <w:rFonts w:ascii="Palatino" w:eastAsia="Times New Roman" w:hAnsi="Palatino"/>
          <w:color w:val="000000"/>
          <w:kern w:val="2"/>
          <w:u w:color="000000"/>
          <w:bdr w:val="nil"/>
          <w:lang w:val="en-GB"/>
        </w:rPr>
        <w:t xml:space="preserve"> images contain 0.05 particles per pixel (ppp). The particles are propagated using </w:t>
      </w:r>
      <w:r w:rsidR="00114F72">
        <w:rPr>
          <w:rFonts w:ascii="Palatino" w:eastAsia="Times New Roman" w:hAnsi="Palatino"/>
          <w:color w:val="000000"/>
          <w:kern w:val="2"/>
          <w:u w:color="000000"/>
          <w:bdr w:val="nil"/>
          <w:lang w:val="en-GB"/>
        </w:rPr>
        <w:t>an</w:t>
      </w:r>
      <w:r w:rsidR="00114F72" w:rsidRPr="00963986">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explicit, fourth-order Runge-Kutta method in combination with spline interpolation in time and natural neighbour interpolation in space. Three time integration steps are performed per simulation sampling time step of 2 µs, so that the Courant number is smaller than 1 and the Courant–Friedrichs–Lewy (CFL) condition is met in the full domain with the exception of a thin region in the direct vicinity of the corner of the step. </w:t>
      </w:r>
      <w:r w:rsidR="00632EF3">
        <w:rPr>
          <w:rFonts w:ascii="Palatino" w:eastAsia="Times New Roman" w:hAnsi="Palatino"/>
          <w:color w:val="000000"/>
          <w:kern w:val="2"/>
          <w:u w:color="000000"/>
          <w:bdr w:val="nil"/>
          <w:lang w:val="en-GB"/>
        </w:rPr>
        <w:t>T</w:t>
      </w:r>
      <w:r w:rsidR="00963986" w:rsidRPr="00963986">
        <w:rPr>
          <w:rFonts w:ascii="Palatino" w:eastAsia="Times New Roman" w:hAnsi="Palatino"/>
          <w:color w:val="000000"/>
          <w:kern w:val="2"/>
          <w:u w:color="000000"/>
          <w:bdr w:val="nil"/>
          <w:lang w:val="en-GB"/>
        </w:rPr>
        <w:t>he measurement volume</w:t>
      </w:r>
      <w:r w:rsidR="00632EF3">
        <w:rPr>
          <w:rFonts w:ascii="Palatino" w:eastAsia="Times New Roman" w:hAnsi="Palatino"/>
          <w:color w:val="000000"/>
          <w:kern w:val="2"/>
          <w:u w:color="000000"/>
          <w:bdr w:val="nil"/>
          <w:lang w:val="en-GB"/>
        </w:rPr>
        <w:t xml:space="preserve"> is surrounded by a buffer-region. A</w:t>
      </w:r>
      <w:r w:rsidR="00632EF3" w:rsidRPr="00963986">
        <w:rPr>
          <w:rFonts w:ascii="Palatino" w:eastAsia="Times New Roman" w:hAnsi="Palatino"/>
          <w:color w:val="000000"/>
          <w:kern w:val="2"/>
          <w:u w:color="000000"/>
          <w:bdr w:val="nil"/>
          <w:lang w:val="en-GB"/>
        </w:rPr>
        <w:t>fter each time step</w:t>
      </w:r>
      <w:r w:rsidR="00632EF3">
        <w:rPr>
          <w:rFonts w:ascii="Palatino" w:eastAsia="Times New Roman" w:hAnsi="Palatino"/>
          <w:color w:val="000000"/>
          <w:kern w:val="2"/>
          <w:u w:color="000000"/>
          <w:bdr w:val="nil"/>
          <w:lang w:val="en-GB"/>
        </w:rPr>
        <w:t xml:space="preserve">, particles in this region are removed after which </w:t>
      </w:r>
      <w:r>
        <w:rPr>
          <w:rFonts w:ascii="Palatino" w:eastAsia="Times New Roman" w:hAnsi="Palatino"/>
          <w:color w:val="000000"/>
          <w:kern w:val="2"/>
          <w:u w:color="000000"/>
          <w:bdr w:val="nil"/>
          <w:lang w:val="en-GB"/>
        </w:rPr>
        <w:t>it is</w:t>
      </w:r>
      <w:r w:rsidR="00632EF3">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randomly seeded with </w:t>
      </w:r>
      <w:r w:rsidR="00632EF3">
        <w:rPr>
          <w:rFonts w:ascii="Palatino" w:eastAsia="Times New Roman" w:hAnsi="Palatino"/>
          <w:color w:val="000000"/>
          <w:kern w:val="2"/>
          <w:u w:color="000000"/>
          <w:bdr w:val="nil"/>
          <w:lang w:val="en-GB"/>
        </w:rPr>
        <w:t xml:space="preserve">new </w:t>
      </w:r>
      <w:r w:rsidR="00963986" w:rsidRPr="00963986">
        <w:rPr>
          <w:rFonts w:ascii="Palatino" w:eastAsia="Times New Roman" w:hAnsi="Palatino"/>
          <w:color w:val="000000"/>
          <w:kern w:val="2"/>
          <w:u w:color="000000"/>
          <w:bdr w:val="nil"/>
          <w:lang w:val="en-GB"/>
        </w:rPr>
        <w:t xml:space="preserve">particles. </w:t>
      </w:r>
      <w:r w:rsidR="0058325F" w:rsidRPr="0058325F">
        <w:rPr>
          <w:rFonts w:ascii="Palatino" w:eastAsia="Times New Roman" w:hAnsi="Palatino"/>
          <w:color w:val="000000"/>
          <w:kern w:val="2"/>
          <w:u w:color="000000"/>
          <w:bdr w:val="nil"/>
          <w:lang w:val="en-GB"/>
        </w:rPr>
        <w:t xml:space="preserve">The </w:t>
      </w:r>
      <w:r w:rsidR="0058325F">
        <w:rPr>
          <w:rFonts w:ascii="Palatino" w:eastAsia="Times New Roman" w:hAnsi="Palatino"/>
          <w:color w:val="000000"/>
          <w:kern w:val="2"/>
          <w:u w:color="000000"/>
          <w:bdr w:val="nil"/>
          <w:lang w:val="en-GB"/>
        </w:rPr>
        <w:t>region</w:t>
      </w:r>
      <w:r w:rsidR="0058325F" w:rsidRPr="0058325F">
        <w:rPr>
          <w:rFonts w:ascii="Palatino" w:eastAsia="Times New Roman" w:hAnsi="Palatino"/>
          <w:color w:val="000000"/>
          <w:kern w:val="2"/>
          <w:u w:color="000000"/>
          <w:bdr w:val="nil"/>
          <w:lang w:val="en-GB"/>
        </w:rPr>
        <w:t xml:space="preserve"> is large enough so that there are always particles available to flow into the domain and the seeding concentration remains constant.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instantaneous particle velocity is taken equal to the instantaneous fluid velocity at the particle position, which is a valid approach for the great majority of the flow field, where the flow timescales are smaller than the typical seeding particle relaxation time (</w:t>
      </w:r>
      <w:r w:rsidRPr="00963986">
        <w:rPr>
          <w:rFonts w:ascii="Times New Roman" w:eastAsia="Times New Roman" w:hAnsi="Times New Roman"/>
          <w:color w:val="000000"/>
          <w:kern w:val="2"/>
          <w:u w:color="000000"/>
          <w:bdr w:val="nil"/>
          <w:lang w:val="en-GB"/>
        </w:rPr>
        <w:t>τ</w:t>
      </w:r>
      <w:r w:rsidRPr="00963986">
        <w:rPr>
          <w:rFonts w:ascii="Palatino" w:eastAsia="Times New Roman" w:hAnsi="Palatino"/>
          <w:color w:val="000000"/>
          <w:kern w:val="2"/>
          <w:u w:color="000000"/>
          <w:bdr w:val="nil"/>
          <w:vertAlign w:val="subscript"/>
          <w:lang w:val="en-GB"/>
        </w:rPr>
        <w:t>p</w:t>
      </w:r>
      <w:r w:rsidRPr="00963986">
        <w:rPr>
          <w:rFonts w:ascii="Palatino" w:eastAsia="Times New Roman" w:hAnsi="Palatino"/>
          <w:color w:val="000000"/>
          <w:kern w:val="2"/>
          <w:u w:color="000000"/>
          <w:bdr w:val="nil"/>
          <w:lang w:val="en-GB"/>
        </w:rPr>
        <w:t xml:space="preserve">) of approximately 2 </w:t>
      </w:r>
      <w:r w:rsidRPr="00963986">
        <w:rPr>
          <w:rFonts w:ascii="Palatino" w:eastAsia="Times New Roman" w:hAnsi="Palatino" w:cs="Palatino"/>
          <w:color w:val="000000"/>
          <w:kern w:val="2"/>
          <w:u w:color="000000"/>
          <w:bdr w:val="nil"/>
          <w:lang w:val="en-GB"/>
        </w:rPr>
        <w:t>µ</w:t>
      </w:r>
      <w:r w:rsidRPr="00963986">
        <w:rPr>
          <w:rFonts w:ascii="Palatino" w:eastAsia="Times New Roman" w:hAnsi="Palatino"/>
          <w:color w:val="000000"/>
          <w:kern w:val="2"/>
          <w:u w:color="000000"/>
          <w:bdr w:val="nil"/>
          <w:lang w:val="en-GB"/>
        </w:rPr>
        <w:t>s (Ragni et al. 2010). To assess the numerical errors from integration and interpolation, particles are integrated one sample time step forward and subsequently backward in time. Comparing the resulting position with the original position yields a local error estimate of below 10</w:t>
      </w:r>
      <w:r w:rsidRPr="00963986">
        <w:rPr>
          <w:rFonts w:ascii="Palatino" w:eastAsia="Times New Roman" w:hAnsi="Palatino"/>
          <w:color w:val="000000"/>
          <w:kern w:val="2"/>
          <w:u w:color="000000"/>
          <w:bdr w:val="nil"/>
          <w:vertAlign w:val="superscript"/>
          <w:lang w:val="en-GB"/>
        </w:rPr>
        <w:t>-5</w:t>
      </w:r>
      <w:r w:rsidRPr="00963986">
        <w:rPr>
          <w:rFonts w:ascii="Palatino" w:eastAsia="Times New Roman" w:hAnsi="Palatino"/>
          <w:color w:val="000000"/>
          <w:kern w:val="2"/>
          <w:u w:color="000000"/>
          <w:bdr w:val="nil"/>
          <w:lang w:val="en-GB"/>
        </w:rPr>
        <w:t xml:space="preserve"> U</w:t>
      </w:r>
      <w:r w:rsidRPr="00963986">
        <w:rPr>
          <w:rFonts w:ascii="Times New Roman" w:eastAsia="Times New Roman" w:hAnsi="Times New Roman"/>
          <w:color w:val="000000"/>
          <w:kern w:val="2"/>
          <w:u w:color="000000"/>
          <w:bdr w:val="nil"/>
          <w:vertAlign w:val="subscript"/>
          <w:lang w:val="en-GB"/>
        </w:rPr>
        <w:t>∞</w:t>
      </w:r>
      <w:r w:rsidR="000E1967">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(&lt; 0.0001 voxel displacement). In a second test, targeted at quantifying the errors due to interpolation, particle positions are integrated one sample time step forward in time using the original simulation data and the simulation data subsampled at half the spatial and temporal resolution. Comparing the resulting positions and assuming that the error scales with 2</w:t>
      </w:r>
      <w:r w:rsidRPr="000A5D81">
        <w:rPr>
          <w:rFonts w:ascii="Palatino" w:eastAsia="Times New Roman" w:hAnsi="Palatino"/>
          <w:color w:val="000000"/>
          <w:kern w:val="2"/>
          <w:u w:color="000000"/>
          <w:bdr w:val="nil"/>
          <w:vertAlign w:val="superscript"/>
          <w:lang w:val="en-GB"/>
        </w:rPr>
        <w:t>4</w:t>
      </w:r>
      <w:r w:rsidRPr="00963986">
        <w:rPr>
          <w:rFonts w:ascii="Palatino" w:eastAsia="Times New Roman" w:hAnsi="Palatino"/>
          <w:color w:val="000000"/>
          <w:kern w:val="2"/>
          <w:u w:color="000000"/>
          <w:bdr w:val="nil"/>
          <w:lang w:val="en-GB"/>
        </w:rPr>
        <w:t xml:space="preserve"> of the spatial and temporal resolution (valid for 4</w:t>
      </w:r>
      <w:r w:rsidRPr="00D121B6">
        <w:rPr>
          <w:rFonts w:ascii="Palatino" w:eastAsia="Times New Roman" w:hAnsi="Palatino"/>
          <w:color w:val="000000"/>
          <w:kern w:val="2"/>
          <w:u w:color="000000"/>
          <w:bdr w:val="nil"/>
          <w:vertAlign w:val="superscript"/>
          <w:lang w:val="en-GB"/>
        </w:rPr>
        <w:t>th</w:t>
      </w:r>
      <w:r w:rsidRPr="00963986">
        <w:rPr>
          <w:rFonts w:ascii="Palatino" w:eastAsia="Times New Roman" w:hAnsi="Palatino"/>
          <w:color w:val="000000"/>
          <w:kern w:val="2"/>
          <w:u w:color="000000"/>
          <w:bdr w:val="nil"/>
          <w:lang w:val="en-GB"/>
        </w:rPr>
        <w:t>-order methods), yields typical local r.m.s. error estimates of &lt;0.003U</w:t>
      </w:r>
      <w:r w:rsidRPr="00963986">
        <w:rPr>
          <w:rFonts w:ascii="Times New Roman" w:eastAsia="Times New Roman" w:hAnsi="Times New Roman"/>
          <w:color w:val="000000"/>
          <w:kern w:val="2"/>
          <w:u w:color="000000"/>
          <w:bdr w:val="nil"/>
          <w:vertAlign w:val="subscript"/>
          <w:lang w:val="en-GB"/>
        </w:rPr>
        <w:t>∞</w:t>
      </w:r>
      <w:r w:rsidRPr="00963986">
        <w:rPr>
          <w:rFonts w:ascii="Palatino" w:eastAsia="Times New Roman" w:hAnsi="Palatino"/>
          <w:color w:val="000000"/>
          <w:kern w:val="2"/>
          <w:u w:color="000000"/>
          <w:bdr w:val="nil"/>
          <w:lang w:val="en-GB"/>
        </w:rPr>
        <w:t xml:space="preserve"> (&lt;0.03 voxel displacement)</w:t>
      </w:r>
      <w:r w:rsidR="000E1967">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4.3 Generation of synthetic particle images </w:t>
      </w:r>
    </w:p>
    <w:p w:rsidR="0088171B"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settings used for generating the synthetic images are chosen to represen</w:t>
      </w:r>
      <w:r w:rsidR="00F80D0F">
        <w:rPr>
          <w:rFonts w:ascii="Palatino" w:eastAsia="Times New Roman" w:hAnsi="Palatino"/>
          <w:color w:val="000000"/>
          <w:kern w:val="2"/>
          <w:u w:color="000000"/>
          <w:bdr w:val="nil"/>
          <w:lang w:val="en-GB"/>
        </w:rPr>
        <w:t xml:space="preserve">t typical PIV measurements of high-speed </w:t>
      </w:r>
      <w:r w:rsidRPr="00963986">
        <w:rPr>
          <w:rFonts w:ascii="Palatino" w:eastAsia="Times New Roman" w:hAnsi="Palatino"/>
          <w:color w:val="000000"/>
          <w:kern w:val="2"/>
          <w:u w:color="000000"/>
          <w:bdr w:val="nil"/>
          <w:lang w:val="en-GB"/>
        </w:rPr>
        <w:t>flow</w:t>
      </w:r>
      <w:r w:rsidR="00F80D0F">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Particle images are recorded every 2 </w:t>
      </w:r>
      <w:r w:rsidRPr="00963986">
        <w:rPr>
          <w:rFonts w:ascii="Times New Roman" w:eastAsia="Times New Roman" w:hAnsi="Times New Roman"/>
          <w:color w:val="000000"/>
          <w:kern w:val="2"/>
          <w:u w:color="000000"/>
          <w:bdr w:val="nil"/>
          <w:lang w:val="en-GB"/>
        </w:rPr>
        <w:t>μ</w:t>
      </w:r>
      <w:r w:rsidRPr="00963986">
        <w:rPr>
          <w:rFonts w:ascii="Palatino" w:eastAsia="Times New Roman" w:hAnsi="Palatino"/>
          <w:color w:val="000000"/>
          <w:kern w:val="2"/>
          <w:u w:color="000000"/>
          <w:bdr w:val="nil"/>
          <w:lang w:val="en-GB"/>
        </w:rPr>
        <w:t xml:space="preserve">s by four virtual cameras with a chip size of 1624 </w:t>
      </w:r>
      <w:r w:rsidRPr="00963986">
        <w:rPr>
          <w:rFonts w:ascii="Palatino" w:eastAsia="Times New Roman" w:hAnsi="Palatino" w:cs="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800 pixels and a pixel pitch of 4.4 </w:t>
      </w:r>
      <w:r w:rsidRPr="00963986">
        <w:rPr>
          <w:rFonts w:ascii="Palatino" w:eastAsia="Times New Roman" w:hAnsi="Palatino" w:cs="Palatino"/>
          <w:color w:val="000000"/>
          <w:kern w:val="2"/>
          <w:u w:color="000000"/>
          <w:bdr w:val="nil"/>
          <w:lang w:val="en-GB"/>
        </w:rPr>
        <w:t>µ</w:t>
      </w:r>
      <w:r w:rsidRPr="00963986">
        <w:rPr>
          <w:rFonts w:ascii="Palatino" w:eastAsia="Times New Roman" w:hAnsi="Palatino"/>
          <w:color w:val="000000"/>
          <w:kern w:val="2"/>
          <w:u w:color="000000"/>
          <w:bdr w:val="nil"/>
          <w:lang w:val="en-GB"/>
        </w:rPr>
        <w:t xml:space="preserve">m. The three-dimensional particle positions are projected onto the two-dimensional sensors </w:t>
      </w:r>
      <w:r w:rsidR="0088171B">
        <w:rPr>
          <w:rFonts w:ascii="Palatino" w:eastAsia="Times New Roman" w:hAnsi="Palatino"/>
          <w:color w:val="000000"/>
          <w:kern w:val="2"/>
          <w:u w:color="000000"/>
          <w:bdr w:val="nil"/>
          <w:lang w:val="en-GB"/>
        </w:rPr>
        <w:t>by perspective projection (</w:t>
      </w:r>
      <w:r w:rsidR="00BF53E7">
        <w:rPr>
          <w:rFonts w:ascii="Palatino" w:eastAsia="Times New Roman" w:hAnsi="Palatino"/>
          <w:color w:val="000000"/>
          <w:kern w:val="2"/>
          <w:u w:color="000000"/>
          <w:bdr w:val="nil"/>
          <w:lang w:val="en-GB"/>
        </w:rPr>
        <w:t>Hartley and Zimmermann, 2003</w:t>
      </w:r>
      <w:r w:rsidR="0088171B">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t>
      </w:r>
      <w:r w:rsidR="0088171B">
        <w:rPr>
          <w:rFonts w:ascii="Palatino" w:eastAsia="Times New Roman" w:hAnsi="Palatino"/>
          <w:color w:val="000000"/>
          <w:kern w:val="2"/>
          <w:u w:color="000000"/>
          <w:bdr w:val="nil"/>
          <w:lang w:val="en-GB"/>
        </w:rPr>
        <w:t xml:space="preserve">First the position of points in the measurement volume are defined with respect </w:t>
      </w:r>
      <w:r w:rsidR="0088171B" w:rsidRPr="0088171B">
        <w:rPr>
          <w:rFonts w:ascii="Palatino" w:eastAsia="Times New Roman" w:hAnsi="Palatino"/>
          <w:color w:val="000000"/>
          <w:kern w:val="2"/>
          <w:u w:color="000000"/>
          <w:bdr w:val="nil"/>
          <w:lang w:val="en-GB"/>
        </w:rPr>
        <w:t xml:space="preserve">to </w:t>
      </w:r>
      <w:r w:rsidR="0088171B">
        <w:rPr>
          <w:rFonts w:ascii="Palatino" w:eastAsia="Times New Roman" w:hAnsi="Palatino"/>
          <w:color w:val="000000"/>
          <w:kern w:val="2"/>
          <w:u w:color="000000"/>
          <w:bdr w:val="nil"/>
          <w:lang w:val="en-GB"/>
        </w:rPr>
        <w:t>the</w:t>
      </w:r>
      <w:r w:rsidR="0088171B" w:rsidRPr="0088171B">
        <w:rPr>
          <w:rFonts w:ascii="Palatino" w:eastAsia="Times New Roman" w:hAnsi="Palatino"/>
          <w:color w:val="000000"/>
          <w:kern w:val="2"/>
          <w:u w:color="000000"/>
          <w:bdr w:val="nil"/>
          <w:lang w:val="en-GB"/>
        </w:rPr>
        <w:t xml:space="preserve"> coordinate system defined by the camera</w:t>
      </w:r>
      <w:r w:rsidR="0088171B">
        <w:rPr>
          <w:rFonts w:ascii="Palatino" w:eastAsia="Times New Roman" w:hAnsi="Palatino"/>
          <w:color w:val="000000"/>
          <w:kern w:val="2"/>
          <w:u w:color="000000"/>
          <w:bdr w:val="nil"/>
          <w:lang w:val="en-GB"/>
        </w:rPr>
        <w:t xml:space="preserve"> (eq. </w:t>
      </w:r>
      <w:r w:rsidR="00CD061A">
        <w:rPr>
          <w:rFonts w:ascii="Palatino" w:eastAsia="Times New Roman" w:hAnsi="Palatino"/>
          <w:color w:val="000000"/>
          <w:kern w:val="2"/>
          <w:u w:color="000000"/>
          <w:bdr w:val="nil"/>
          <w:lang w:val="en-GB"/>
        </w:rPr>
        <w:t>4</w:t>
      </w:r>
      <w:r w:rsidR="0088171B">
        <w:rPr>
          <w:rFonts w:ascii="Palatino" w:eastAsia="Times New Roman" w:hAnsi="Palatino"/>
          <w:color w:val="000000"/>
          <w:kern w:val="2"/>
          <w:u w:color="000000"/>
          <w:bdr w:val="nil"/>
          <w:lang w:val="en-GB"/>
        </w:rPr>
        <w:t xml:space="preserve">). Next, the </w:t>
      </w:r>
      <w:r w:rsidR="0088171B" w:rsidRPr="0088171B">
        <w:rPr>
          <w:rFonts w:ascii="Palatino" w:eastAsia="Times New Roman" w:hAnsi="Palatino"/>
          <w:color w:val="000000"/>
          <w:kern w:val="2"/>
          <w:u w:color="000000"/>
          <w:bdr w:val="nil"/>
          <w:lang w:val="en-GB"/>
        </w:rPr>
        <w:t xml:space="preserve">transformed </w:t>
      </w:r>
      <w:r w:rsidR="0088171B">
        <w:rPr>
          <w:rFonts w:ascii="Palatino" w:eastAsia="Times New Roman" w:hAnsi="Palatino"/>
          <w:color w:val="000000"/>
          <w:kern w:val="2"/>
          <w:u w:color="000000"/>
          <w:bdr w:val="nil"/>
          <w:lang w:val="en-GB"/>
        </w:rPr>
        <w:t>positions are</w:t>
      </w:r>
      <w:r w:rsidR="0088171B" w:rsidRPr="0088171B">
        <w:rPr>
          <w:rFonts w:ascii="Palatino" w:eastAsia="Times New Roman" w:hAnsi="Palatino"/>
          <w:color w:val="000000"/>
          <w:kern w:val="2"/>
          <w:u w:color="000000"/>
          <w:bdr w:val="nil"/>
          <w:lang w:val="en-GB"/>
        </w:rPr>
        <w:t xml:space="preserve"> projected onto the </w:t>
      </w:r>
      <w:r w:rsidR="0088171B">
        <w:rPr>
          <w:rFonts w:ascii="Palatino" w:eastAsia="Times New Roman" w:hAnsi="Palatino"/>
          <w:color w:val="000000"/>
          <w:kern w:val="2"/>
          <w:u w:color="000000"/>
          <w:bdr w:val="nil"/>
          <w:lang w:val="en-GB"/>
        </w:rPr>
        <w:t>image plan</w:t>
      </w:r>
      <w:r w:rsidR="00D02596">
        <w:rPr>
          <w:rFonts w:ascii="Palatino" w:eastAsia="Times New Roman" w:hAnsi="Palatino"/>
          <w:color w:val="000000"/>
          <w:kern w:val="2"/>
          <w:u w:color="000000"/>
          <w:bdr w:val="nil"/>
          <w:lang w:val="en-GB"/>
        </w:rPr>
        <w:t>e</w:t>
      </w:r>
      <w:r w:rsidR="0088171B">
        <w:rPr>
          <w:rFonts w:ascii="Palatino" w:eastAsia="Times New Roman" w:hAnsi="Palatino"/>
          <w:color w:val="000000"/>
          <w:kern w:val="2"/>
          <w:u w:color="000000"/>
          <w:bdr w:val="nil"/>
          <w:lang w:val="en-GB"/>
        </w:rPr>
        <w:t xml:space="preserve"> </w:t>
      </w:r>
      <w:r w:rsidR="00D02596">
        <w:rPr>
          <w:rFonts w:ascii="Palatino" w:eastAsia="Times New Roman" w:hAnsi="Palatino"/>
          <w:color w:val="000000"/>
          <w:kern w:val="2"/>
          <w:u w:color="000000"/>
          <w:bdr w:val="nil"/>
          <w:lang w:val="en-GB"/>
        </w:rPr>
        <w:t xml:space="preserve">using a pinhole camera model </w:t>
      </w:r>
      <w:r w:rsidR="0088171B">
        <w:rPr>
          <w:rFonts w:ascii="Palatino" w:eastAsia="Times New Roman" w:hAnsi="Palatino"/>
          <w:color w:val="000000"/>
          <w:kern w:val="2"/>
          <w:u w:color="000000"/>
          <w:bdr w:val="nil"/>
          <w:lang w:val="en-GB"/>
        </w:rPr>
        <w:t xml:space="preserve">(eq. </w:t>
      </w:r>
      <w:r w:rsidR="002574FD">
        <w:rPr>
          <w:rFonts w:ascii="Palatino" w:eastAsia="Times New Roman" w:hAnsi="Palatino"/>
          <w:color w:val="000000"/>
          <w:kern w:val="2"/>
          <w:u w:color="000000"/>
          <w:bdr w:val="nil"/>
          <w:lang w:val="en-GB"/>
        </w:rPr>
        <w:t>5</w:t>
      </w:r>
      <w:r w:rsidR="0088171B">
        <w:rPr>
          <w:rFonts w:ascii="Palatino" w:eastAsia="Times New Roman" w:hAnsi="Palatino"/>
          <w:color w:val="000000"/>
          <w:kern w:val="2"/>
          <w:u w:color="000000"/>
          <w:bdr w:val="nil"/>
          <w:lang w:val="en-GB"/>
        </w:rPr>
        <w:t xml:space="preserve">): </w:t>
      </w:r>
    </w:p>
    <w:p w:rsidR="0088171B" w:rsidRDefault="0088171B" w:rsidP="00963986">
      <w:pPr>
        <w:spacing w:line="390" w:lineRule="atLeast"/>
        <w:jc w:val="both"/>
        <w:rPr>
          <w:rFonts w:ascii="Palatino" w:eastAsia="Times New Roman" w:hAnsi="Palatino"/>
          <w:color w:val="000000"/>
          <w:kern w:val="2"/>
          <w:u w:color="000000"/>
          <w:bdr w:val="nil"/>
          <w:lang w:val="en-GB"/>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3"/>
        <w:gridCol w:w="2045"/>
      </w:tblGrid>
      <w:tr w:rsidR="0088171B" w:rsidRPr="00963986" w:rsidTr="002574FD">
        <w:trPr>
          <w:trHeight w:val="547"/>
          <w:jc w:val="center"/>
        </w:trPr>
        <w:tc>
          <w:tcPr>
            <w:tcW w:w="1809" w:type="dxa"/>
          </w:tcPr>
          <w:p w:rsidR="0088171B" w:rsidRPr="00963986" w:rsidRDefault="0088171B" w:rsidP="000F797F">
            <w:pPr>
              <w:spacing w:line="390" w:lineRule="atLeast"/>
              <w:ind w:left="720"/>
              <w:jc w:val="both"/>
              <w:rPr>
                <w:rFonts w:eastAsia="Palatino"/>
                <w:szCs w:val="22"/>
                <w:lang w:val="en-GB"/>
              </w:rPr>
            </w:pPr>
          </w:p>
        </w:tc>
        <w:tc>
          <w:tcPr>
            <w:tcW w:w="6663" w:type="dxa"/>
          </w:tcPr>
          <w:p w:rsidR="0088171B" w:rsidRPr="00CD061A" w:rsidRDefault="006302BD" w:rsidP="00307F45">
            <w:pPr>
              <w:spacing w:line="390" w:lineRule="atLeast"/>
              <w:jc w:val="both"/>
              <w:rPr>
                <w:rFonts w:ascii="Palatino" w:eastAsia="Times New Roman" w:hAnsi="Palatino"/>
                <w:b/>
                <w:szCs w:val="22"/>
                <w:lang w:val="en-GB"/>
              </w:rPr>
            </w:pPr>
            <m:oMathPara>
              <m:oMath>
                <m:sSub>
                  <m:sSubPr>
                    <m:ctrlPr>
                      <w:rPr>
                        <w:rFonts w:ascii="Cambria Math" w:hAnsi="Cambria Math"/>
                        <w:b/>
                        <w:szCs w:val="22"/>
                        <w:lang w:val="en-GB"/>
                      </w:rPr>
                    </m:ctrlPr>
                  </m:sSubPr>
                  <m:e>
                    <m:r>
                      <m:rPr>
                        <m:sty m:val="b"/>
                      </m:rPr>
                      <w:rPr>
                        <w:rFonts w:ascii="Cambria Math" w:hAnsi="Cambria Math"/>
                        <w:szCs w:val="22"/>
                        <w:lang w:val="en-GB"/>
                      </w:rPr>
                      <m:t>x</m:t>
                    </m:r>
                  </m:e>
                  <m:sub>
                    <m:r>
                      <m:rPr>
                        <m:sty m:val="b"/>
                      </m:rPr>
                      <w:rPr>
                        <w:rFonts w:ascii="Cambria Math" w:hAnsi="Cambria Math"/>
                        <w:szCs w:val="22"/>
                        <w:lang w:val="en-GB"/>
                      </w:rPr>
                      <m:t>cam</m:t>
                    </m:r>
                  </m:sub>
                </m:sSub>
                <m:r>
                  <m:rPr>
                    <m:sty m:val="p"/>
                  </m:rPr>
                  <w:rPr>
                    <w:rFonts w:ascii="Cambria Math" w:eastAsia="Palatino" w:hAnsi="Cambria Math"/>
                    <w:szCs w:val="22"/>
                    <w:lang w:val="en-GB"/>
                  </w:rPr>
                  <m:t xml:space="preserve"> =</m:t>
                </m:r>
                <m:r>
                  <m:rPr>
                    <m:sty m:val="b"/>
                  </m:rPr>
                  <w:rPr>
                    <w:rFonts w:ascii="Cambria Math" w:eastAsia="Palatino" w:hAnsi="Cambria Math"/>
                    <w:szCs w:val="22"/>
                    <w:lang w:val="en-GB"/>
                  </w:rPr>
                  <m:t xml:space="preserve">R </m:t>
                </m:r>
                <m:d>
                  <m:dPr>
                    <m:ctrlPr>
                      <w:rPr>
                        <w:rFonts w:ascii="Cambria Math" w:eastAsia="Palatino" w:hAnsi="Cambria Math"/>
                        <w:b/>
                        <w:szCs w:val="22"/>
                        <w:lang w:val="en-GB"/>
                      </w:rPr>
                    </m:ctrlPr>
                  </m:dPr>
                  <m:e>
                    <m:sSub>
                      <m:sSubPr>
                        <m:ctrlPr>
                          <w:rPr>
                            <w:rFonts w:ascii="Cambria Math" w:eastAsia="Palatino" w:hAnsi="Cambria Math"/>
                            <w:b/>
                            <w:szCs w:val="22"/>
                            <w:lang w:val="en-GB"/>
                          </w:rPr>
                        </m:ctrlPr>
                      </m:sSubPr>
                      <m:e>
                        <m:r>
                          <m:rPr>
                            <m:sty m:val="b"/>
                          </m:rPr>
                          <w:rPr>
                            <w:rFonts w:ascii="Cambria Math" w:eastAsia="Palatino" w:hAnsi="Cambria Math"/>
                            <w:szCs w:val="22"/>
                            <w:lang w:val="en-GB"/>
                          </w:rPr>
                          <m:t>x</m:t>
                        </m:r>
                      </m:e>
                      <m:sub>
                        <m:r>
                          <m:rPr>
                            <m:sty m:val="b"/>
                          </m:rPr>
                          <w:rPr>
                            <w:rFonts w:ascii="Cambria Math" w:eastAsia="Palatino" w:hAnsi="Cambria Math"/>
                            <w:szCs w:val="22"/>
                            <w:lang w:val="en-GB"/>
                          </w:rPr>
                          <m:t>meas.vol</m:t>
                        </m:r>
                      </m:sub>
                    </m:sSub>
                    <m:r>
                      <m:rPr>
                        <m:sty m:val="p"/>
                      </m:rPr>
                      <w:rPr>
                        <w:rFonts w:ascii="Cambria Math" w:eastAsia="Palatino" w:hAnsi="Cambria Math"/>
                        <w:szCs w:val="22"/>
                        <w:lang w:val="en-GB"/>
                      </w:rPr>
                      <m:t>-</m:t>
                    </m:r>
                    <m:r>
                      <m:rPr>
                        <m:sty m:val="b"/>
                      </m:rPr>
                      <w:rPr>
                        <w:rFonts w:ascii="Cambria Math" w:eastAsia="Palatino" w:hAnsi="Cambria Math"/>
                        <w:szCs w:val="22"/>
                        <w:lang w:val="en-GB"/>
                      </w:rPr>
                      <m:t>T</m:t>
                    </m:r>
                  </m:e>
                </m:d>
              </m:oMath>
            </m:oMathPara>
          </w:p>
        </w:tc>
        <w:tc>
          <w:tcPr>
            <w:tcW w:w="2045" w:type="dxa"/>
            <w:vAlign w:val="bottom"/>
          </w:tcPr>
          <w:p w:rsidR="0088171B" w:rsidRPr="00963986" w:rsidRDefault="0088171B" w:rsidP="002574FD">
            <w:pPr>
              <w:tabs>
                <w:tab w:val="right" w:pos="8959"/>
              </w:tabs>
              <w:jc w:val="right"/>
              <w:rPr>
                <w:rFonts w:eastAsia="Palatino"/>
                <w:szCs w:val="22"/>
                <w:lang w:val="en-GB"/>
              </w:rPr>
            </w:pPr>
            <w:r w:rsidRPr="00963986">
              <w:rPr>
                <w:rFonts w:ascii="Palatino" w:eastAsia="Times New Roman" w:hAnsi="Palatino"/>
                <w:color w:val="000000"/>
                <w:kern w:val="2"/>
                <w:u w:color="000000"/>
                <w:bdr w:val="nil"/>
                <w:lang w:val="en-GB"/>
              </w:rPr>
              <w:t>(</w:t>
            </w:r>
            <w:r w:rsidR="002574FD">
              <w:rPr>
                <w:rFonts w:ascii="Palatino" w:eastAsia="Times New Roman" w:hAnsi="Palatino"/>
                <w:color w:val="000000"/>
                <w:kern w:val="2"/>
                <w:u w:color="000000"/>
                <w:bdr w:val="nil"/>
                <w:lang w:val="en-GB"/>
              </w:rPr>
              <w:t>4</w:t>
            </w:r>
            <w:r w:rsidRPr="00963986">
              <w:rPr>
                <w:rFonts w:ascii="Palatino" w:eastAsia="Times New Roman" w:hAnsi="Palatino"/>
                <w:color w:val="000000"/>
                <w:kern w:val="2"/>
                <w:u w:color="000000"/>
                <w:bdr w:val="nil"/>
                <w:lang w:val="en-GB"/>
              </w:rPr>
              <w:t>)</w:t>
            </w:r>
          </w:p>
        </w:tc>
      </w:tr>
      <w:tr w:rsidR="0088171B" w:rsidRPr="00963986" w:rsidTr="002574FD">
        <w:trPr>
          <w:trHeight w:val="439"/>
          <w:jc w:val="center"/>
        </w:trPr>
        <w:tc>
          <w:tcPr>
            <w:tcW w:w="1809" w:type="dxa"/>
          </w:tcPr>
          <w:p w:rsidR="0088171B" w:rsidRPr="00963986" w:rsidRDefault="0088171B" w:rsidP="000F797F">
            <w:pPr>
              <w:spacing w:line="390" w:lineRule="atLeast"/>
              <w:ind w:left="720"/>
              <w:jc w:val="both"/>
              <w:rPr>
                <w:rFonts w:eastAsia="Palatino"/>
                <w:szCs w:val="22"/>
                <w:lang w:val="en-GB"/>
              </w:rPr>
            </w:pPr>
          </w:p>
        </w:tc>
        <w:tc>
          <w:tcPr>
            <w:tcW w:w="6663" w:type="dxa"/>
          </w:tcPr>
          <w:p w:rsidR="0088171B" w:rsidRPr="000A0611" w:rsidRDefault="006302BD" w:rsidP="00D02596">
            <w:pPr>
              <w:spacing w:line="390" w:lineRule="atLeast"/>
              <w:jc w:val="both"/>
              <w:rPr>
                <w:rFonts w:ascii="Palatino" w:eastAsia="Times New Roman" w:hAnsi="Palatino"/>
                <w:color w:val="000000"/>
                <w:kern w:val="2"/>
                <w:u w:color="000000"/>
                <w:bdr w:val="nil"/>
                <w:lang w:val="en-GB"/>
              </w:rPr>
            </w:pPr>
            <m:oMathPara>
              <m:oMathParaPr>
                <m:jc m:val="center"/>
              </m:oMathParaPr>
              <m:oMath>
                <m:sSub>
                  <m:sSubPr>
                    <m:ctrlPr>
                      <w:rPr>
                        <w:rFonts w:ascii="Cambria Math" w:hAnsi="Cambria Math"/>
                        <w:b/>
                        <w:szCs w:val="22"/>
                        <w:lang w:val="en-GB"/>
                      </w:rPr>
                    </m:ctrlPr>
                  </m:sSubPr>
                  <m:e>
                    <m:r>
                      <m:rPr>
                        <m:sty m:val="b"/>
                      </m:rPr>
                      <w:rPr>
                        <w:rFonts w:ascii="Cambria Math" w:hAnsi="Cambria Math"/>
                        <w:szCs w:val="22"/>
                        <w:lang w:val="en-GB"/>
                      </w:rPr>
                      <m:t>x</m:t>
                    </m:r>
                  </m:e>
                  <m:sub>
                    <m:r>
                      <m:rPr>
                        <m:sty m:val="b"/>
                      </m:rPr>
                      <w:rPr>
                        <w:rFonts w:ascii="Cambria Math" w:hAnsi="Cambria Math"/>
                        <w:szCs w:val="22"/>
                        <w:lang w:val="en-GB"/>
                      </w:rPr>
                      <m:t>img</m:t>
                    </m:r>
                  </m:sub>
                </m:sSub>
                <m:r>
                  <m:rPr>
                    <m:sty m:val="p"/>
                  </m:rPr>
                  <w:rPr>
                    <w:rFonts w:ascii="Cambria Math" w:eastAsia="Palatino" w:hAnsi="Cambria Math"/>
                    <w:szCs w:val="22"/>
                    <w:lang w:val="en-GB"/>
                  </w:rPr>
                  <m:t xml:space="preserve"> </m:t>
                </m:r>
                <m:r>
                  <m:rPr>
                    <m:sty m:val="p"/>
                  </m:rPr>
                  <w:rPr>
                    <w:rFonts w:ascii="Cambria Math" w:hAnsi="Cambria Math"/>
                    <w:szCs w:val="22"/>
                    <w:lang w:val="en-GB"/>
                  </w:rPr>
                  <m:t>=</m:t>
                </m:r>
                <m:d>
                  <m:dPr>
                    <m:begChr m:val="["/>
                    <m:endChr m:val="]"/>
                    <m:ctrlPr>
                      <w:rPr>
                        <w:rFonts w:ascii="Cambria Math" w:hAnsi="Cambria Math"/>
                        <w:szCs w:val="22"/>
                        <w:lang w:val="en-GB"/>
                      </w:rPr>
                    </m:ctrlPr>
                  </m:dPr>
                  <m:e>
                    <m:m>
                      <m:mPr>
                        <m:mcs>
                          <m:mc>
                            <m:mcPr>
                              <m:count m:val="1"/>
                              <m:mcJc m:val="center"/>
                            </m:mcPr>
                          </m:mc>
                        </m:mcs>
                        <m:ctrlPr>
                          <w:rPr>
                            <w:rFonts w:ascii="Cambria Math" w:hAnsi="Cambria Math"/>
                            <w:szCs w:val="22"/>
                            <w:lang w:val="en-GB"/>
                          </w:rPr>
                        </m:ctrlPr>
                      </m:mPr>
                      <m:mr>
                        <m:e>
                          <m:sSub>
                            <m:sSubPr>
                              <m:ctrlPr>
                                <w:rPr>
                                  <w:rFonts w:ascii="Cambria Math" w:hAnsi="Cambria Math"/>
                                  <w:szCs w:val="22"/>
                                  <w:lang w:val="en-GB"/>
                                </w:rPr>
                              </m:ctrlPr>
                            </m:sSubPr>
                            <m:e>
                              <m:r>
                                <m:rPr>
                                  <m:sty m:val="p"/>
                                </m:rPr>
                                <w:rPr>
                                  <w:rFonts w:ascii="Cambria Math" w:hAnsi="Cambria Math"/>
                                  <w:szCs w:val="22"/>
                                  <w:lang w:val="en-GB"/>
                                </w:rPr>
                                <m:t>x</m:t>
                              </m:r>
                            </m:e>
                            <m:sub>
                              <m:r>
                                <m:rPr>
                                  <m:sty m:val="p"/>
                                </m:rPr>
                                <w:rPr>
                                  <w:rFonts w:ascii="Cambria Math" w:hAnsi="Cambria Math"/>
                                  <w:szCs w:val="22"/>
                                  <w:lang w:val="en-GB"/>
                                </w:rPr>
                                <m:t>img</m:t>
                              </m:r>
                            </m:sub>
                          </m:sSub>
                        </m:e>
                      </m:mr>
                      <m:mr>
                        <m:e>
                          <m:sSub>
                            <m:sSubPr>
                              <m:ctrlPr>
                                <w:rPr>
                                  <w:rFonts w:ascii="Cambria Math" w:hAnsi="Cambria Math"/>
                                  <w:szCs w:val="22"/>
                                  <w:lang w:val="en-GB"/>
                                </w:rPr>
                              </m:ctrlPr>
                            </m:sSubPr>
                            <m:e>
                              <m:r>
                                <m:rPr>
                                  <m:sty m:val="p"/>
                                </m:rPr>
                                <w:rPr>
                                  <w:rFonts w:ascii="Cambria Math" w:hAnsi="Cambria Math"/>
                                  <w:szCs w:val="22"/>
                                  <w:lang w:val="en-GB"/>
                                </w:rPr>
                                <m:t>y</m:t>
                              </m:r>
                            </m:e>
                            <m:sub>
                              <m:r>
                                <m:rPr>
                                  <m:sty m:val="p"/>
                                </m:rPr>
                                <w:rPr>
                                  <w:rFonts w:ascii="Cambria Math" w:hAnsi="Cambria Math"/>
                                  <w:szCs w:val="22"/>
                                  <w:lang w:val="en-GB"/>
                                </w:rPr>
                                <m:t>img</m:t>
                              </m:r>
                            </m:sub>
                          </m:sSub>
                        </m:e>
                      </m:mr>
                    </m:m>
                  </m:e>
                </m:d>
                <m:r>
                  <m:rPr>
                    <m:sty m:val="p"/>
                  </m:rPr>
                  <w:rPr>
                    <w:rFonts w:ascii="Cambria Math" w:eastAsia="Palatino" w:hAnsi="Cambria Math"/>
                    <w:szCs w:val="22"/>
                    <w:lang w:val="en-GB"/>
                  </w:rPr>
                  <m:t xml:space="preserve"> =</m:t>
                </m:r>
                <m:f>
                  <m:fPr>
                    <m:ctrlPr>
                      <w:rPr>
                        <w:rFonts w:ascii="Cambria Math" w:eastAsia="Palatino" w:hAnsi="Cambria Math"/>
                        <w:szCs w:val="22"/>
                        <w:lang w:val="en-GB"/>
                      </w:rPr>
                    </m:ctrlPr>
                  </m:fPr>
                  <m:num>
                    <m:r>
                      <m:rPr>
                        <m:sty m:val="p"/>
                      </m:rPr>
                      <w:rPr>
                        <w:rFonts w:ascii="Cambria Math" w:eastAsia="Palatino" w:hAnsi="Cambria Math"/>
                        <w:szCs w:val="22"/>
                        <w:lang w:val="en-GB"/>
                      </w:rPr>
                      <m:t>f</m:t>
                    </m:r>
                  </m:num>
                  <m:den>
                    <m:sSub>
                      <m:sSubPr>
                        <m:ctrlPr>
                          <w:rPr>
                            <w:rFonts w:ascii="Cambria Math" w:hAnsi="Cambria Math"/>
                            <w:szCs w:val="22"/>
                            <w:lang w:val="en-GB"/>
                          </w:rPr>
                        </m:ctrlPr>
                      </m:sSubPr>
                      <m:e>
                        <m:r>
                          <m:rPr>
                            <m:sty m:val="p"/>
                          </m:rPr>
                          <w:rPr>
                            <w:rFonts w:ascii="Cambria Math" w:hAnsi="Cambria Math"/>
                            <w:szCs w:val="22"/>
                            <w:lang w:val="en-GB"/>
                          </w:rPr>
                          <m:t>z</m:t>
                        </m:r>
                      </m:e>
                      <m:sub>
                        <m:r>
                          <m:rPr>
                            <m:sty m:val="p"/>
                          </m:rPr>
                          <w:rPr>
                            <w:rFonts w:ascii="Cambria Math" w:hAnsi="Cambria Math"/>
                            <w:szCs w:val="22"/>
                            <w:lang w:val="en-GB"/>
                          </w:rPr>
                          <m:t>cam</m:t>
                        </m:r>
                      </m:sub>
                    </m:sSub>
                  </m:den>
                </m:f>
                <m:d>
                  <m:dPr>
                    <m:begChr m:val="["/>
                    <m:endChr m:val="]"/>
                    <m:ctrlPr>
                      <w:rPr>
                        <w:rFonts w:ascii="Cambria Math" w:hAnsi="Cambria Math"/>
                        <w:szCs w:val="22"/>
                        <w:lang w:val="en-GB"/>
                      </w:rPr>
                    </m:ctrlPr>
                  </m:dPr>
                  <m:e>
                    <m:m>
                      <m:mPr>
                        <m:mcs>
                          <m:mc>
                            <m:mcPr>
                              <m:count m:val="1"/>
                              <m:mcJc m:val="center"/>
                            </m:mcPr>
                          </m:mc>
                        </m:mcs>
                        <m:ctrlPr>
                          <w:rPr>
                            <w:rFonts w:ascii="Cambria Math" w:hAnsi="Cambria Math"/>
                            <w:szCs w:val="22"/>
                            <w:lang w:val="en-GB"/>
                          </w:rPr>
                        </m:ctrlPr>
                      </m:mPr>
                      <m:mr>
                        <m:e>
                          <m:sSub>
                            <m:sSubPr>
                              <m:ctrlPr>
                                <w:rPr>
                                  <w:rFonts w:ascii="Cambria Math" w:hAnsi="Cambria Math"/>
                                  <w:szCs w:val="22"/>
                                  <w:lang w:val="en-GB"/>
                                </w:rPr>
                              </m:ctrlPr>
                            </m:sSubPr>
                            <m:e>
                              <m:r>
                                <m:rPr>
                                  <m:sty m:val="p"/>
                                </m:rPr>
                                <w:rPr>
                                  <w:rFonts w:ascii="Cambria Math" w:hAnsi="Cambria Math"/>
                                  <w:szCs w:val="22"/>
                                  <w:lang w:val="en-GB"/>
                                </w:rPr>
                                <m:t>x</m:t>
                              </m:r>
                            </m:e>
                            <m:sub>
                              <m:r>
                                <m:rPr>
                                  <m:sty m:val="p"/>
                                </m:rPr>
                                <w:rPr>
                                  <w:rFonts w:ascii="Cambria Math" w:hAnsi="Cambria Math"/>
                                  <w:szCs w:val="22"/>
                                  <w:lang w:val="en-GB"/>
                                </w:rPr>
                                <m:t>cam</m:t>
                              </m:r>
                            </m:sub>
                          </m:sSub>
                        </m:e>
                      </m:mr>
                      <m:mr>
                        <m:e>
                          <m:sSub>
                            <m:sSubPr>
                              <m:ctrlPr>
                                <w:rPr>
                                  <w:rFonts w:ascii="Cambria Math" w:hAnsi="Cambria Math"/>
                                  <w:szCs w:val="22"/>
                                  <w:lang w:val="en-GB"/>
                                </w:rPr>
                              </m:ctrlPr>
                            </m:sSubPr>
                            <m:e>
                              <m:r>
                                <m:rPr>
                                  <m:sty m:val="p"/>
                                </m:rPr>
                                <w:rPr>
                                  <w:rFonts w:ascii="Cambria Math" w:hAnsi="Cambria Math"/>
                                  <w:szCs w:val="22"/>
                                  <w:lang w:val="en-GB"/>
                                </w:rPr>
                                <m:t>y</m:t>
                              </m:r>
                            </m:e>
                            <m:sub>
                              <m:r>
                                <m:rPr>
                                  <m:sty m:val="p"/>
                                </m:rPr>
                                <w:rPr>
                                  <w:rFonts w:ascii="Cambria Math" w:hAnsi="Cambria Math"/>
                                  <w:szCs w:val="22"/>
                                  <w:lang w:val="en-GB"/>
                                </w:rPr>
                                <m:t>cam</m:t>
                              </m:r>
                            </m:sub>
                          </m:sSub>
                        </m:e>
                      </m:mr>
                    </m:m>
                  </m:e>
                </m:d>
              </m:oMath>
            </m:oMathPara>
          </w:p>
        </w:tc>
        <w:tc>
          <w:tcPr>
            <w:tcW w:w="2045" w:type="dxa"/>
            <w:vAlign w:val="bottom"/>
          </w:tcPr>
          <w:p w:rsidR="0088171B" w:rsidRPr="00963986" w:rsidRDefault="0088171B" w:rsidP="00CD061A">
            <w:pPr>
              <w:tabs>
                <w:tab w:val="right" w:pos="8959"/>
              </w:tabs>
              <w:jc w:val="right"/>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w:t>
            </w:r>
            <w:r w:rsidR="00CD061A">
              <w:rPr>
                <w:rFonts w:ascii="Palatino" w:eastAsia="Times New Roman" w:hAnsi="Palatino"/>
                <w:color w:val="000000"/>
                <w:kern w:val="2"/>
                <w:u w:color="000000"/>
                <w:bdr w:val="nil"/>
                <w:lang w:val="en-GB"/>
              </w:rPr>
              <w:t>5</w:t>
            </w:r>
            <w:r>
              <w:rPr>
                <w:rFonts w:ascii="Palatino" w:eastAsia="Times New Roman" w:hAnsi="Palatino"/>
                <w:color w:val="000000"/>
                <w:kern w:val="2"/>
                <w:u w:color="000000"/>
                <w:bdr w:val="nil"/>
                <w:lang w:val="en-GB"/>
              </w:rPr>
              <w:t>)</w:t>
            </w:r>
          </w:p>
        </w:tc>
      </w:tr>
    </w:tbl>
    <w:p w:rsidR="0088171B" w:rsidRDefault="0088171B" w:rsidP="00963986">
      <w:pPr>
        <w:spacing w:line="390" w:lineRule="atLeast"/>
        <w:jc w:val="both"/>
        <w:rPr>
          <w:rFonts w:ascii="Palatino" w:eastAsia="Times New Roman" w:hAnsi="Palatino"/>
          <w:color w:val="000000"/>
          <w:kern w:val="2"/>
          <w:u w:color="000000"/>
          <w:bdr w:val="nil"/>
          <w:lang w:val="en-GB"/>
        </w:rPr>
      </w:pPr>
    </w:p>
    <w:p w:rsidR="0088171B" w:rsidRPr="00D02596" w:rsidRDefault="0088171B"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Where </w:t>
      </w:r>
      <m:oMath>
        <m:sSub>
          <m:sSubPr>
            <m:ctrlPr>
              <w:rPr>
                <w:rFonts w:ascii="Cambria Math" w:eastAsia="Palatino" w:hAnsi="Cambria Math"/>
                <w:b/>
                <w:szCs w:val="22"/>
                <w:lang w:val="en-GB"/>
              </w:rPr>
            </m:ctrlPr>
          </m:sSubPr>
          <m:e>
            <m:r>
              <m:rPr>
                <m:sty m:val="b"/>
              </m:rPr>
              <w:rPr>
                <w:rFonts w:ascii="Cambria Math" w:eastAsia="Palatino" w:hAnsi="Cambria Math"/>
                <w:szCs w:val="22"/>
                <w:lang w:val="en-GB"/>
              </w:rPr>
              <m:t>x</m:t>
            </m:r>
          </m:e>
          <m:sub>
            <m:r>
              <m:rPr>
                <m:sty m:val="bi"/>
              </m:rPr>
              <w:rPr>
                <w:rFonts w:ascii="Cambria Math" w:eastAsia="Palatino" w:hAnsi="Cambria Math"/>
                <w:szCs w:val="22"/>
                <w:lang w:val="en-GB"/>
              </w:rPr>
              <m:t>meas.vol</m:t>
            </m:r>
          </m:sub>
        </m:sSub>
      </m:oMath>
      <w:r w:rsidRPr="00307F45">
        <w:rPr>
          <w:rFonts w:ascii="Palatino" w:eastAsia="Times New Roman" w:hAnsi="Palatino"/>
          <w:szCs w:val="22"/>
          <w:lang w:val="en-GB"/>
        </w:rPr>
        <w:t>,</w:t>
      </w:r>
      <w:r>
        <w:rPr>
          <w:rFonts w:ascii="Palatino" w:eastAsia="Times New Roman" w:hAnsi="Palatino"/>
          <w:b/>
          <w:szCs w:val="22"/>
          <w:lang w:val="en-GB"/>
        </w:rPr>
        <w:t xml:space="preserve"> </w:t>
      </w:r>
      <m:oMath>
        <m:sSub>
          <m:sSubPr>
            <m:ctrlPr>
              <w:rPr>
                <w:rFonts w:ascii="Cambria Math" w:eastAsia="Palatino" w:hAnsi="Cambria Math"/>
                <w:b/>
                <w:szCs w:val="22"/>
                <w:lang w:val="en-GB"/>
              </w:rPr>
            </m:ctrlPr>
          </m:sSubPr>
          <m:e>
            <m:r>
              <m:rPr>
                <m:sty m:val="b"/>
              </m:rPr>
              <w:rPr>
                <w:rFonts w:ascii="Cambria Math" w:eastAsia="Palatino" w:hAnsi="Cambria Math"/>
                <w:szCs w:val="22"/>
                <w:lang w:val="en-GB"/>
              </w:rPr>
              <m:t>x</m:t>
            </m:r>
          </m:e>
          <m:sub>
            <m:r>
              <m:rPr>
                <m:sty m:val="bi"/>
              </m:rPr>
              <w:rPr>
                <w:rFonts w:ascii="Cambria Math" w:eastAsia="Palatino" w:hAnsi="Cambria Math"/>
                <w:szCs w:val="22"/>
                <w:lang w:val="en-GB"/>
              </w:rPr>
              <m:t>cam</m:t>
            </m:r>
          </m:sub>
        </m:sSub>
      </m:oMath>
      <w:r>
        <w:rPr>
          <w:rFonts w:ascii="Palatino" w:eastAsia="Times New Roman" w:hAnsi="Palatino"/>
          <w:b/>
          <w:szCs w:val="22"/>
          <w:lang w:val="en-GB"/>
        </w:rPr>
        <w:t xml:space="preserve"> </w:t>
      </w:r>
      <w:r w:rsidRPr="00307F45">
        <w:rPr>
          <w:rFonts w:ascii="Palatino" w:eastAsia="Times New Roman" w:hAnsi="Palatino"/>
          <w:szCs w:val="22"/>
          <w:lang w:val="en-GB"/>
        </w:rPr>
        <w:t xml:space="preserve">and </w:t>
      </w:r>
      <m:oMath>
        <m:sSub>
          <m:sSubPr>
            <m:ctrlPr>
              <w:rPr>
                <w:rFonts w:ascii="Cambria Math" w:eastAsia="Palatino" w:hAnsi="Cambria Math"/>
                <w:b/>
                <w:szCs w:val="22"/>
                <w:lang w:val="en-GB"/>
              </w:rPr>
            </m:ctrlPr>
          </m:sSubPr>
          <m:e>
            <m:r>
              <m:rPr>
                <m:sty m:val="b"/>
              </m:rPr>
              <w:rPr>
                <w:rFonts w:ascii="Cambria Math" w:eastAsia="Palatino" w:hAnsi="Cambria Math"/>
                <w:szCs w:val="22"/>
                <w:lang w:val="en-GB"/>
              </w:rPr>
              <m:t>x</m:t>
            </m:r>
          </m:e>
          <m:sub>
            <m:r>
              <m:rPr>
                <m:sty m:val="b"/>
              </m:rPr>
              <w:rPr>
                <w:rFonts w:ascii="Cambria Math" w:eastAsia="Palatino" w:hAnsi="Cambria Math"/>
                <w:szCs w:val="22"/>
                <w:lang w:val="en-GB"/>
              </w:rPr>
              <m:t>img</m:t>
            </m:r>
          </m:sub>
        </m:sSub>
      </m:oMath>
      <w:r>
        <w:rPr>
          <w:rFonts w:ascii="Palatino" w:eastAsia="Times New Roman" w:hAnsi="Palatino"/>
          <w:szCs w:val="22"/>
          <w:lang w:val="en-GB"/>
        </w:rPr>
        <w:t xml:space="preserve"> denote positions in the coordinate systems of the measurement volume, of the camera and of the image, respectively. </w:t>
      </w:r>
      <m:oMath>
        <m:r>
          <m:rPr>
            <m:sty m:val="b"/>
          </m:rPr>
          <w:rPr>
            <w:rFonts w:ascii="Cambria Math" w:eastAsia="Palatino" w:hAnsi="Cambria Math"/>
            <w:szCs w:val="22"/>
            <w:lang w:val="en-GB"/>
          </w:rPr>
          <m:t>R</m:t>
        </m:r>
      </m:oMath>
      <w:r>
        <w:rPr>
          <w:rFonts w:ascii="Palatino" w:eastAsia="Times New Roman" w:hAnsi="Palatino"/>
          <w:b/>
          <w:szCs w:val="22"/>
          <w:lang w:val="en-GB"/>
        </w:rPr>
        <w:t xml:space="preserve"> </w:t>
      </w:r>
      <w:r w:rsidRPr="00307F45">
        <w:rPr>
          <w:rFonts w:ascii="Palatino" w:eastAsia="Times New Roman" w:hAnsi="Palatino"/>
          <w:szCs w:val="22"/>
          <w:lang w:val="en-GB"/>
        </w:rPr>
        <w:t>and</w:t>
      </w:r>
      <w:r>
        <w:rPr>
          <w:rFonts w:ascii="Palatino" w:eastAsia="Times New Roman" w:hAnsi="Palatino"/>
          <w:szCs w:val="22"/>
          <w:lang w:val="en-GB"/>
        </w:rPr>
        <w:t xml:space="preserve"> </w:t>
      </w:r>
      <m:oMath>
        <m:r>
          <m:rPr>
            <m:sty m:val="b"/>
          </m:rPr>
          <w:rPr>
            <w:rFonts w:ascii="Cambria Math" w:eastAsia="Palatino" w:hAnsi="Cambria Math"/>
            <w:szCs w:val="22"/>
            <w:lang w:val="en-GB"/>
          </w:rPr>
          <m:t>T</m:t>
        </m:r>
      </m:oMath>
      <w:r>
        <w:rPr>
          <w:rFonts w:ascii="Palatino" w:eastAsia="Times New Roman" w:hAnsi="Palatino"/>
          <w:b/>
          <w:szCs w:val="22"/>
          <w:lang w:val="en-GB"/>
        </w:rPr>
        <w:t xml:space="preserve"> </w:t>
      </w:r>
      <w:r w:rsidRPr="00307F45">
        <w:rPr>
          <w:rFonts w:ascii="Palatino" w:eastAsia="Times New Roman" w:hAnsi="Palatino"/>
          <w:szCs w:val="22"/>
          <w:lang w:val="en-GB"/>
        </w:rPr>
        <w:t xml:space="preserve">are the rotation matrix and </w:t>
      </w:r>
      <w:r>
        <w:rPr>
          <w:rFonts w:ascii="Palatino" w:eastAsia="Times New Roman" w:hAnsi="Palatino"/>
          <w:szCs w:val="22"/>
          <w:lang w:val="en-GB"/>
        </w:rPr>
        <w:t>translation vector o</w:t>
      </w:r>
      <w:r w:rsidR="00BF53E7">
        <w:rPr>
          <w:rFonts w:ascii="Palatino" w:eastAsia="Times New Roman" w:hAnsi="Palatino"/>
          <w:szCs w:val="22"/>
          <w:lang w:val="en-GB"/>
        </w:rPr>
        <w:t xml:space="preserve">f the camera transform (see e.g. </w:t>
      </w:r>
      <w:r w:rsidR="00BF53E7">
        <w:rPr>
          <w:rFonts w:ascii="Palatino" w:eastAsia="Times New Roman" w:hAnsi="Palatino"/>
          <w:color w:val="000000"/>
          <w:kern w:val="2"/>
          <w:u w:color="000000"/>
          <w:bdr w:val="nil"/>
          <w:lang w:val="en-GB"/>
        </w:rPr>
        <w:t>Hartley and Zimmermann, 2003</w:t>
      </w:r>
      <w:r>
        <w:rPr>
          <w:rFonts w:ascii="Palatino" w:eastAsia="Times New Roman" w:hAnsi="Palatino"/>
          <w:szCs w:val="22"/>
          <w:lang w:val="en-GB"/>
        </w:rPr>
        <w:t xml:space="preserve">) and </w:t>
      </w:r>
      <m:oMath>
        <m:r>
          <m:rPr>
            <m:sty m:val="p"/>
          </m:rPr>
          <w:rPr>
            <w:rFonts w:ascii="Cambria Math" w:eastAsia="Palatino" w:hAnsi="Cambria Math"/>
            <w:szCs w:val="22"/>
            <w:lang w:val="en-GB"/>
          </w:rPr>
          <m:t>f</m:t>
        </m:r>
      </m:oMath>
      <w:r>
        <w:rPr>
          <w:rFonts w:ascii="Palatino" w:eastAsia="Times New Roman" w:hAnsi="Palatino"/>
          <w:szCs w:val="22"/>
          <w:lang w:val="en-GB"/>
        </w:rPr>
        <w:t xml:space="preserve"> is the </w:t>
      </w:r>
      <w:r w:rsidRPr="0088171B">
        <w:rPr>
          <w:rFonts w:ascii="Palatino" w:eastAsia="Times New Roman" w:hAnsi="Palatino"/>
          <w:szCs w:val="22"/>
          <w:lang w:val="en-GB"/>
        </w:rPr>
        <w:t>axial distance from the camera centre to the image plane</w:t>
      </w:r>
      <w:r>
        <w:rPr>
          <w:rFonts w:ascii="Palatino" w:eastAsia="Times New Roman" w:hAnsi="Palatino"/>
          <w:szCs w:val="22"/>
          <w:lang w:val="en-GB"/>
        </w:rPr>
        <w:t xml:space="preserve">. </w:t>
      </w:r>
    </w:p>
    <w:p w:rsidR="0088171B" w:rsidRPr="00307F45" w:rsidRDefault="0088171B"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four cameras are placed in a cross configuration with yaw and pitch angles of +/- 30° to </w:t>
      </w:r>
      <w:r w:rsidR="0089666D">
        <w:rPr>
          <w:rFonts w:ascii="Palatino" w:eastAsia="Times New Roman" w:hAnsi="Palatino"/>
          <w:color w:val="000000"/>
          <w:kern w:val="2"/>
          <w:u w:color="000000"/>
          <w:bdr w:val="nil"/>
          <w:lang w:val="en-GB"/>
        </w:rPr>
        <w:t>achieve</w:t>
      </w:r>
      <w:r w:rsidRPr="00963986">
        <w:rPr>
          <w:rFonts w:ascii="Palatino" w:eastAsia="Times New Roman" w:hAnsi="Palatino"/>
          <w:color w:val="000000"/>
          <w:kern w:val="2"/>
          <w:u w:color="000000"/>
          <w:bdr w:val="nil"/>
          <w:lang w:val="en-GB"/>
        </w:rPr>
        <w:t xml:space="preserve"> a total system aperture of 60°, an optimal configuration for tomographic reconstruction (Scarano 2013). The</w:t>
      </w:r>
      <w:r w:rsidR="00805B42">
        <w:rPr>
          <w:rFonts w:ascii="Palatino" w:eastAsia="Times New Roman" w:hAnsi="Palatino"/>
          <w:color w:val="000000"/>
          <w:kern w:val="2"/>
          <w:u w:color="000000"/>
          <w:bdr w:val="nil"/>
          <w:lang w:val="en-GB"/>
        </w:rPr>
        <w:t xml:space="preserve"> cameras</w:t>
      </w:r>
      <w:r w:rsidRPr="00963986">
        <w:rPr>
          <w:rFonts w:ascii="Palatino" w:eastAsia="Times New Roman" w:hAnsi="Palatino"/>
          <w:color w:val="000000"/>
          <w:kern w:val="2"/>
          <w:u w:color="000000"/>
          <w:bdr w:val="nil"/>
          <w:lang w:val="en-GB"/>
        </w:rPr>
        <w:t xml:space="preserve"> are equipped with lenses with a focal length of 75 mm</w:t>
      </w:r>
      <w:r w:rsidR="00805B42">
        <w:rPr>
          <w:rFonts w:ascii="Palatino" w:eastAsia="Times New Roman" w:hAnsi="Palatino"/>
          <w:color w:val="000000"/>
          <w:kern w:val="2"/>
          <w:u w:color="000000"/>
          <w:bdr w:val="nil"/>
          <w:lang w:val="en-GB"/>
        </w:rPr>
        <w:t xml:space="preserve"> and</w:t>
      </w:r>
      <w:r w:rsidRPr="00963986">
        <w:rPr>
          <w:rFonts w:ascii="Palatino" w:eastAsia="Times New Roman" w:hAnsi="Palatino"/>
          <w:color w:val="000000"/>
          <w:kern w:val="2"/>
          <w:u w:color="000000"/>
          <w:bdr w:val="nil"/>
          <w:lang w:val="en-GB"/>
        </w:rPr>
        <w:t xml:space="preserve"> placed at a virtual distance of 0.83 m resulting in a magnification of 0.12 and a digital resolution of 22.9 voxel.mm</w:t>
      </w:r>
      <w:r w:rsidRPr="00963986">
        <w:rPr>
          <w:rFonts w:ascii="Palatino" w:eastAsia="Times New Roman" w:hAnsi="Palatino"/>
          <w:color w:val="000000"/>
          <w:kern w:val="2"/>
          <w:u w:color="000000"/>
          <w:bdr w:val="nil"/>
          <w:vertAlign w:val="superscript"/>
          <w:lang w:val="en-GB"/>
        </w:rPr>
        <w:t>-1</w:t>
      </w:r>
      <w:r w:rsidRPr="00963986">
        <w:rPr>
          <w:rFonts w:ascii="Palatino" w:eastAsia="Times New Roman" w:hAnsi="Palatino"/>
          <w:color w:val="000000"/>
          <w:kern w:val="2"/>
          <w:u w:color="000000"/>
          <w:bdr w:val="nil"/>
          <w:lang w:val="en-GB"/>
        </w:rPr>
        <w:t xml:space="preserve">. The resulting particle displacement in the free stream is about 11 voxel.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ED5161" w:rsidRDefault="00ED5161"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Particle images are obtained using a similar approach as outlined in Lecordier and Westerweel (2004). The intensity of projected particles is modelled to follow a Gaussian distribution; a valid approximation for particles of which the geometric projection is smaller than their diffraction spot size. </w:t>
      </w:r>
      <w:r w:rsidR="00963986" w:rsidRPr="00963986">
        <w:rPr>
          <w:rFonts w:ascii="Palatino" w:eastAsia="Times New Roman" w:hAnsi="Palatino"/>
          <w:color w:val="000000"/>
          <w:kern w:val="2"/>
          <w:u w:color="000000"/>
          <w:bdr w:val="nil"/>
          <w:lang w:val="en-GB"/>
        </w:rPr>
        <w:t>Particle images are obtained using 2-D Gaussian integration.</w:t>
      </w:r>
      <w:r>
        <w:rPr>
          <w:rFonts w:ascii="Palatino" w:eastAsia="Times New Roman" w:hAnsi="Palatino"/>
          <w:color w:val="000000"/>
          <w:kern w:val="2"/>
          <w:u w:color="000000"/>
          <w:bdr w:val="nil"/>
          <w:lang w:val="en-GB"/>
        </w:rPr>
        <w:t xml:space="preserve"> The intensity of each pixel is taken as superposition of all contributions of particles. This speckle-free approximation is valid for </w:t>
      </w:r>
      <w:r w:rsidRPr="00963986">
        <w:rPr>
          <w:rFonts w:ascii="Palatino" w:eastAsia="Times New Roman" w:hAnsi="Palatino"/>
          <w:color w:val="000000"/>
          <w:kern w:val="2"/>
          <w:u w:color="000000"/>
          <w:bdr w:val="nil"/>
          <w:lang w:val="en-GB"/>
        </w:rPr>
        <w:t>source densit</w:t>
      </w:r>
      <w:r>
        <w:rPr>
          <w:rFonts w:ascii="Palatino" w:eastAsia="Times New Roman" w:hAnsi="Palatino"/>
          <w:color w:val="000000"/>
          <w:kern w:val="2"/>
          <w:u w:color="000000"/>
          <w:bdr w:val="nil"/>
          <w:lang w:val="en-GB"/>
        </w:rPr>
        <w:t>ies</w:t>
      </w:r>
      <w:r w:rsidRPr="00963986">
        <w:rPr>
          <w:rFonts w:ascii="Palatino" w:eastAsia="Times New Roman" w:hAnsi="Palatino"/>
          <w:color w:val="000000"/>
          <w:kern w:val="2"/>
          <w:u w:color="000000"/>
          <w:bdr w:val="nil"/>
          <w:lang w:val="en-GB"/>
        </w:rPr>
        <w:t xml:space="preserve"> (N</w:t>
      </w:r>
      <w:r w:rsidRPr="00963986">
        <w:rPr>
          <w:rFonts w:ascii="Palatino" w:eastAsia="Times New Roman" w:hAnsi="Palatino"/>
          <w:color w:val="000000"/>
          <w:kern w:val="2"/>
          <w:u w:color="000000"/>
          <w:bdr w:val="nil"/>
          <w:vertAlign w:val="subscript"/>
          <w:lang w:val="en-GB"/>
        </w:rPr>
        <w:t>s</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below</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the speckle limit of N</w:t>
      </w:r>
      <w:r w:rsidRPr="00ED5161">
        <w:rPr>
          <w:rFonts w:ascii="Palatino" w:eastAsia="Times New Roman" w:hAnsi="Palatino"/>
          <w:color w:val="000000"/>
          <w:kern w:val="2"/>
          <w:u w:color="000000"/>
          <w:bdr w:val="nil"/>
          <w:vertAlign w:val="subscript"/>
          <w:lang w:val="en-GB"/>
        </w:rPr>
        <w:t>s</w:t>
      </w:r>
      <w:r>
        <w:rPr>
          <w:rFonts w:ascii="Palatino" w:eastAsia="Times New Roman" w:hAnsi="Palatino"/>
          <w:color w:val="000000"/>
          <w:kern w:val="2"/>
          <w:u w:color="000000"/>
          <w:bdr w:val="nil"/>
          <w:vertAlign w:val="subscript"/>
          <w:lang w:val="en-GB"/>
        </w:rPr>
        <w:t> </w:t>
      </w:r>
      <w:r>
        <w:rPr>
          <w:rFonts w:ascii="Palatino" w:eastAsia="Times New Roman" w:hAnsi="Palatino"/>
          <w:color w:val="000000"/>
          <w:kern w:val="2"/>
          <w:u w:color="000000"/>
          <w:bdr w:val="nil"/>
          <w:lang w:val="en-GB"/>
        </w:rPr>
        <w:t>= </w:t>
      </w: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30.</w:t>
      </w:r>
    </w:p>
    <w:p w:rsidR="00ED5161" w:rsidRDefault="00ED5161" w:rsidP="00ED5161">
      <w:pPr>
        <w:tabs>
          <w:tab w:val="left" w:pos="2400"/>
        </w:tabs>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ab/>
      </w:r>
    </w:p>
    <w:p w:rsid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Two sets of images are generated: </w:t>
      </w:r>
      <w:r w:rsidR="00781C78">
        <w:rPr>
          <w:rFonts w:ascii="Palatino" w:eastAsia="Times New Roman" w:hAnsi="Palatino"/>
          <w:color w:val="000000"/>
          <w:kern w:val="2"/>
          <w:u w:color="000000"/>
          <w:bdr w:val="nil"/>
          <w:lang w:val="en-GB"/>
        </w:rPr>
        <w:t>a</w:t>
      </w:r>
      <w:r w:rsidR="00781C78"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set of idealized particle images (Figure 6, left) and </w:t>
      </w:r>
      <w:r w:rsidR="00781C78">
        <w:rPr>
          <w:rFonts w:ascii="Palatino" w:eastAsia="Times New Roman" w:hAnsi="Palatino"/>
          <w:color w:val="000000"/>
          <w:kern w:val="2"/>
          <w:u w:color="000000"/>
          <w:bdr w:val="nil"/>
          <w:lang w:val="en-GB"/>
        </w:rPr>
        <w:t>another</w:t>
      </w:r>
      <w:r w:rsidR="00781C78"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set of noisy particle images (Figure 6, right). The idealized images contain particles with a </w:t>
      </w:r>
      <w:r w:rsidR="0040374E" w:rsidRPr="00963986">
        <w:rPr>
          <w:rFonts w:ascii="Palatino" w:eastAsia="Times New Roman" w:hAnsi="Palatino"/>
          <w:color w:val="000000"/>
          <w:kern w:val="2"/>
          <w:u w:color="000000"/>
          <w:bdr w:val="nil"/>
          <w:lang w:val="en-GB"/>
        </w:rPr>
        <w:t xml:space="preserve">peak intensity of 512 counts </w:t>
      </w:r>
      <w:r w:rsidR="0040374E">
        <w:rPr>
          <w:rFonts w:ascii="Palatino" w:eastAsia="Times New Roman" w:hAnsi="Palatino"/>
          <w:color w:val="000000"/>
          <w:kern w:val="2"/>
          <w:u w:color="000000"/>
          <w:bdr w:val="nil"/>
          <w:lang w:val="en-GB"/>
        </w:rPr>
        <w:t xml:space="preserve">and a </w:t>
      </w:r>
      <w:r w:rsidRPr="00963986">
        <w:rPr>
          <w:rFonts w:ascii="Palatino" w:eastAsia="Times New Roman" w:hAnsi="Palatino"/>
          <w:color w:val="000000"/>
          <w:kern w:val="2"/>
          <w:u w:color="000000"/>
          <w:bdr w:val="nil"/>
          <w:lang w:val="en-GB"/>
        </w:rPr>
        <w:t>diffraction spot size of 2 pixels, resulting in a source density (N</w:t>
      </w:r>
      <w:r w:rsidRPr="00963986">
        <w:rPr>
          <w:rFonts w:ascii="Palatino" w:eastAsia="Times New Roman" w:hAnsi="Palatino"/>
          <w:color w:val="000000"/>
          <w:kern w:val="2"/>
          <w:u w:color="000000"/>
          <w:bdr w:val="nil"/>
          <w:vertAlign w:val="subscript"/>
          <w:lang w:val="en-GB"/>
        </w:rPr>
        <w:t>s</w:t>
      </w:r>
      <w:r w:rsidRPr="00963986">
        <w:rPr>
          <w:rFonts w:ascii="Palatino" w:eastAsia="Times New Roman" w:hAnsi="Palatino"/>
          <w:color w:val="000000"/>
          <w:kern w:val="2"/>
          <w:u w:color="000000"/>
          <w:bdr w:val="nil"/>
          <w:lang w:val="en-GB"/>
        </w:rPr>
        <w:t xml:space="preserve">) of 0.16. The intensity of the background is zero. </w:t>
      </w:r>
      <w:r w:rsidR="00ED5161" w:rsidRPr="00963986">
        <w:rPr>
          <w:rFonts w:ascii="Palatino" w:eastAsia="Times New Roman" w:hAnsi="Palatino"/>
          <w:color w:val="000000"/>
          <w:kern w:val="2"/>
          <w:u w:color="000000"/>
          <w:bdr w:val="nil"/>
          <w:lang w:val="en-GB"/>
        </w:rPr>
        <w:t xml:space="preserve">The noisy particle images contain particles with a </w:t>
      </w:r>
      <w:r w:rsidR="0040374E">
        <w:rPr>
          <w:rFonts w:ascii="Palatino" w:eastAsia="Times New Roman" w:hAnsi="Palatino"/>
          <w:color w:val="000000"/>
          <w:kern w:val="2"/>
          <w:u w:color="000000"/>
          <w:bdr w:val="nil"/>
          <w:lang w:val="en-GB"/>
        </w:rPr>
        <w:t xml:space="preserve">a </w:t>
      </w:r>
      <w:r w:rsidR="0040374E" w:rsidRPr="00963986">
        <w:rPr>
          <w:rFonts w:ascii="Palatino" w:eastAsia="Times New Roman" w:hAnsi="Palatino"/>
          <w:color w:val="000000"/>
          <w:kern w:val="2"/>
          <w:u w:color="000000"/>
          <w:bdr w:val="nil"/>
          <w:lang w:val="en-GB"/>
        </w:rPr>
        <w:t xml:space="preserve">nominal peak intensity of 342 counts </w:t>
      </w:r>
      <w:r w:rsidR="0040374E">
        <w:rPr>
          <w:rFonts w:ascii="Palatino" w:eastAsia="Times New Roman" w:hAnsi="Palatino"/>
          <w:color w:val="000000"/>
          <w:kern w:val="2"/>
          <w:u w:color="000000"/>
          <w:bdr w:val="nil"/>
          <w:lang w:val="en-GB"/>
        </w:rPr>
        <w:t xml:space="preserve">and a </w:t>
      </w:r>
      <w:r w:rsidR="00ED5161" w:rsidRPr="00963986">
        <w:rPr>
          <w:rFonts w:ascii="Palatino" w:eastAsia="Times New Roman" w:hAnsi="Palatino"/>
          <w:color w:val="000000"/>
          <w:kern w:val="2"/>
          <w:u w:color="000000"/>
          <w:bdr w:val="nil"/>
          <w:lang w:val="en-GB"/>
        </w:rPr>
        <w:t>diffraction spot size of 2.5 pixels, resulting in a source density (N</w:t>
      </w:r>
      <w:r w:rsidR="00ED5161" w:rsidRPr="00963986">
        <w:rPr>
          <w:rFonts w:ascii="Palatino" w:eastAsia="Times New Roman" w:hAnsi="Palatino"/>
          <w:color w:val="000000"/>
          <w:kern w:val="2"/>
          <w:u w:color="000000"/>
          <w:bdr w:val="nil"/>
          <w:vertAlign w:val="subscript"/>
          <w:lang w:val="en-GB"/>
        </w:rPr>
        <w:t>s</w:t>
      </w:r>
      <w:r w:rsidR="0040374E">
        <w:rPr>
          <w:rFonts w:ascii="Palatino" w:eastAsia="Times New Roman" w:hAnsi="Palatino"/>
          <w:color w:val="000000"/>
          <w:kern w:val="2"/>
          <w:u w:color="000000"/>
          <w:bdr w:val="nil"/>
          <w:lang w:val="en-GB"/>
        </w:rPr>
        <w:t>) of 0.25</w:t>
      </w:r>
      <w:r w:rsidR="00ED5161" w:rsidRPr="00963986">
        <w:rPr>
          <w:rFonts w:ascii="Palatino" w:eastAsia="Times New Roman" w:hAnsi="Palatino"/>
          <w:color w:val="000000"/>
          <w:kern w:val="2"/>
          <w:u w:color="000000"/>
          <w:bdr w:val="nil"/>
          <w:lang w:val="en-GB"/>
        </w:rPr>
        <w:t>.</w:t>
      </w:r>
      <w:r w:rsidR="00ED5161">
        <w:rPr>
          <w:rFonts w:ascii="Palatino" w:eastAsia="Times New Roman" w:hAnsi="Palatino"/>
          <w:color w:val="000000"/>
          <w:kern w:val="2"/>
          <w:u w:color="000000"/>
          <w:bdr w:val="nil"/>
          <w:lang w:val="en-GB"/>
        </w:rPr>
        <w:t xml:space="preserve"> For the noisy case, the seeding is modelled to consist </w:t>
      </w:r>
      <w:r w:rsidRPr="00963986">
        <w:rPr>
          <w:rFonts w:ascii="Palatino" w:eastAsia="Times New Roman" w:hAnsi="Palatino"/>
          <w:color w:val="000000"/>
          <w:kern w:val="2"/>
          <w:u w:color="000000"/>
          <w:bdr w:val="nil"/>
          <w:lang w:val="en-GB"/>
        </w:rPr>
        <w:t>of TiO</w:t>
      </w:r>
      <w:r w:rsidRPr="00963986">
        <w:rPr>
          <w:rFonts w:ascii="Palatino" w:eastAsia="Times New Roman" w:hAnsi="Palatino"/>
          <w:color w:val="000000"/>
          <w:kern w:val="2"/>
          <w:u w:color="000000"/>
          <w:bdr w:val="nil"/>
          <w:vertAlign w:val="subscript"/>
          <w:lang w:val="en-GB"/>
        </w:rPr>
        <w:t>2</w:t>
      </w:r>
      <w:r w:rsidRPr="00963986">
        <w:rPr>
          <w:rFonts w:ascii="Palatino" w:eastAsia="Times New Roman" w:hAnsi="Palatino"/>
          <w:color w:val="000000"/>
          <w:kern w:val="2"/>
          <w:u w:color="000000"/>
          <w:bdr w:val="nil"/>
          <w:lang w:val="en-GB"/>
        </w:rPr>
        <w:t xml:space="preserve"> particles with a primary crystal size of 55 nm which are known to form agglomerates with a mean size of about 400 nm (Schrijer et al. 2006). Here, we randomly generate particle diameters from a Gaussian distribution with mean of 400 nm and a standard deviation of 100 nm. The distribution is truncated at two standard deviations, to eliminate extremely small and large particles. The peak intensity is modelled to vary with the 4</w:t>
      </w:r>
      <w:r w:rsidRPr="00ED5161">
        <w:rPr>
          <w:rFonts w:ascii="Palatino" w:eastAsia="Times New Roman" w:hAnsi="Palatino"/>
          <w:color w:val="000000"/>
          <w:kern w:val="2"/>
          <w:u w:color="000000"/>
          <w:bdr w:val="nil"/>
          <w:vertAlign w:val="superscript"/>
          <w:lang w:val="en-GB"/>
        </w:rPr>
        <w:t>th</w:t>
      </w:r>
      <w:r w:rsidR="00ED5161">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power of the physical particle diameter (Adrian and Yao 1985), resulting in particle peak intensities range from 21 to 1731 counts. The particle diameter and peak intensity is attributed to a particle once and does not change through time or per camera. Two noise sources are added: shot noise and thermal noise. Shot noise is dependent on the pixel intensity and is implemented so that for every pixel the intensity is a random realisation from a Poisson distribution with mean that is equal to the intensity of the noise-free image. Thermal noise is independent of the intensity and is generated as random realisations from a Poisson distribution with a mean </w:t>
      </w:r>
      <w:r w:rsidR="00233E3C">
        <w:rPr>
          <w:rFonts w:ascii="Palatino" w:eastAsia="Times New Roman" w:hAnsi="Palatino"/>
          <w:color w:val="000000"/>
          <w:kern w:val="2"/>
          <w:u w:color="000000"/>
          <w:bdr w:val="nil"/>
          <w:lang w:val="en-GB"/>
        </w:rPr>
        <w:t>value of 170 counts</w:t>
      </w:r>
      <w:r w:rsidRPr="00963986">
        <w:rPr>
          <w:rFonts w:ascii="Palatino" w:eastAsia="Times New Roman" w:hAnsi="Palatino"/>
          <w:color w:val="000000"/>
          <w:kern w:val="2"/>
          <w:u w:color="000000"/>
          <w:bdr w:val="nil"/>
          <w:lang w:val="en-GB"/>
        </w:rPr>
        <w:t xml:space="preserve">. Mean thermal noise is subtracted before further processing. </w:t>
      </w:r>
    </w:p>
    <w:p w:rsidR="00B17843" w:rsidRDefault="00B17843" w:rsidP="00963986">
      <w:pPr>
        <w:spacing w:line="390" w:lineRule="atLeast"/>
        <w:jc w:val="both"/>
        <w:rPr>
          <w:rFonts w:ascii="Palatino" w:eastAsia="Times New Roman" w:hAnsi="Palatino"/>
          <w:color w:val="000000"/>
          <w:kern w:val="2"/>
          <w:u w:color="000000"/>
          <w:bdr w:val="nil"/>
          <w:lang w:val="en-GB"/>
        </w:rPr>
      </w:pPr>
    </w:p>
    <w:p w:rsidR="00B17843" w:rsidRPr="00963986" w:rsidRDefault="00B17843" w:rsidP="00B17843">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620F6FAF" wp14:editId="053C7999">
            <wp:extent cx="2451921" cy="17399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00001_projection_cam00001.bmp"/>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452159" cy="1740069"/>
                    </a:xfrm>
                    <a:prstGeom prst="rect">
                      <a:avLst/>
                    </a:prstGeom>
                    <a:ln>
                      <a:noFill/>
                    </a:ln>
                    <a:extLst>
                      <a:ext uri="{53640926-AAD7-44D8-BBD7-CCE9431645EC}">
                        <a14:shadowObscured xmlns:a14="http://schemas.microsoft.com/office/drawing/2010/main"/>
                      </a:ext>
                    </a:extLst>
                  </pic:spPr>
                </pic:pic>
              </a:graphicData>
            </a:graphic>
          </wp:inline>
        </w:drawing>
      </w:r>
      <w:r w:rsidRPr="00445979">
        <w:rPr>
          <w:rFonts w:ascii="Palatino" w:eastAsia="Times New Roman" w:hAnsi="Palatino"/>
          <w:noProof/>
          <w:color w:val="000000"/>
          <w:kern w:val="2"/>
          <w:u w:color="000000"/>
          <w:bdr w:val="nil"/>
          <w:lang w:val="en-GB" w:eastAsia="nl-NL"/>
        </w:rPr>
        <w:t xml:space="preserve">      </w:t>
      </w:r>
      <w:r>
        <w:rPr>
          <w:rFonts w:ascii="Palatino" w:eastAsia="Times New Roman" w:hAnsi="Palatino"/>
          <w:noProof/>
          <w:color w:val="000000"/>
          <w:kern w:val="2"/>
          <w:u w:color="000000"/>
          <w:bdr w:val="nil"/>
          <w:lang w:val="en-GB" w:eastAsia="zh-CN"/>
        </w:rPr>
        <w:drawing>
          <wp:inline distT="0" distB="0" distL="0" distR="0" wp14:anchorId="7C11A112" wp14:editId="4B5D1C1C">
            <wp:extent cx="2463800" cy="1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00001_projection_cam00001_2.bmp"/>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464040" cy="1743119"/>
                    </a:xfrm>
                    <a:prstGeom prst="rect">
                      <a:avLst/>
                    </a:prstGeom>
                    <a:ln>
                      <a:noFill/>
                    </a:ln>
                    <a:extLst>
                      <a:ext uri="{53640926-AAD7-44D8-BBD7-CCE9431645EC}">
                        <a14:shadowObscured xmlns:a14="http://schemas.microsoft.com/office/drawing/2010/main"/>
                      </a:ext>
                    </a:extLst>
                  </pic:spPr>
                </pic:pic>
              </a:graphicData>
            </a:graphic>
          </wp:inline>
        </w:drawing>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center"/>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Fig 6. </w:t>
      </w:r>
      <w:r w:rsidRPr="00963986">
        <w:rPr>
          <w:rFonts w:ascii="Palatino" w:eastAsia="Times New Roman" w:hAnsi="Palatino"/>
          <w:bCs/>
          <w:color w:val="000000"/>
          <w:kern w:val="2"/>
          <w:u w:color="000000"/>
          <w:bdr w:val="nil"/>
          <w:lang w:val="en-GB"/>
        </w:rPr>
        <w:t>Extracts of a particle image; clean (left) and noisy (right). In this example, the extracts depict the same region at the same time instance</w:t>
      </w:r>
      <w:r w:rsidR="00B17843">
        <w:rPr>
          <w:rFonts w:ascii="Palatino" w:eastAsia="Times New Roman" w:hAnsi="Palatino"/>
          <w:bCs/>
          <w:color w:val="000000"/>
          <w:kern w:val="2"/>
          <w:u w:color="000000"/>
          <w:bdr w:val="nil"/>
          <w:lang w:val="en-GB"/>
        </w:rPr>
        <w:t>.</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Despite efforts to make the synthetic experimental data representative of realistic experiments, they remain of unrealistic</w:t>
      </w:r>
      <w:r w:rsidR="00FE3ED7">
        <w:rPr>
          <w:rFonts w:ascii="Palatino" w:eastAsia="Times New Roman" w:hAnsi="Palatino"/>
          <w:color w:val="000000"/>
          <w:kern w:val="2"/>
          <w:u w:color="000000"/>
          <w:bdr w:val="nil"/>
          <w:lang w:val="en-GB"/>
        </w:rPr>
        <w:t>ally</w:t>
      </w:r>
      <w:r w:rsidRPr="00963986">
        <w:rPr>
          <w:rFonts w:ascii="Palatino" w:eastAsia="Times New Roman" w:hAnsi="Palatino"/>
          <w:color w:val="000000"/>
          <w:kern w:val="2"/>
          <w:u w:color="000000"/>
          <w:bdr w:val="nil"/>
          <w:lang w:val="en-GB"/>
        </w:rPr>
        <w:t xml:space="preserve"> high quality in the sense that </w:t>
      </w:r>
      <w:r w:rsidR="00F03BC5">
        <w:rPr>
          <w:rFonts w:ascii="Palatino" w:eastAsia="Times New Roman" w:hAnsi="Palatino"/>
          <w:color w:val="000000"/>
          <w:kern w:val="2"/>
          <w:u w:color="000000"/>
          <w:bdr w:val="nil"/>
          <w:lang w:val="en-GB"/>
        </w:rPr>
        <w:t>they</w:t>
      </w:r>
      <w:r w:rsidRPr="00963986">
        <w:rPr>
          <w:rFonts w:ascii="Palatino" w:eastAsia="Times New Roman" w:hAnsi="Palatino"/>
          <w:color w:val="000000"/>
          <w:kern w:val="2"/>
          <w:u w:color="000000"/>
          <w:bdr w:val="nil"/>
          <w:lang w:val="en-GB"/>
        </w:rPr>
        <w:t xml:space="preserve"> benefits from an optimal seeding distribution, optimal camera viewing angles, uniform</w:t>
      </w:r>
      <w:r w:rsidR="00ED5161">
        <w:rPr>
          <w:rFonts w:ascii="Palatino" w:eastAsia="Times New Roman" w:hAnsi="Palatino"/>
          <w:color w:val="000000"/>
          <w:kern w:val="2"/>
          <w:u w:color="000000"/>
          <w:bdr w:val="nil"/>
          <w:lang w:val="en-GB"/>
        </w:rPr>
        <w:t xml:space="preserve"> </w:t>
      </w:r>
      <w:r w:rsidR="00ED5161" w:rsidRPr="00963986">
        <w:rPr>
          <w:rFonts w:ascii="Palatino" w:eastAsia="Times New Roman" w:hAnsi="Palatino"/>
          <w:color w:val="000000"/>
          <w:kern w:val="2"/>
          <w:u w:color="000000"/>
          <w:bdr w:val="nil"/>
          <w:lang w:val="en-GB"/>
        </w:rPr>
        <w:t>illumination</w:t>
      </w:r>
      <w:r w:rsidRPr="00963986">
        <w:rPr>
          <w:rFonts w:ascii="Palatino" w:eastAsia="Times New Roman" w:hAnsi="Palatino"/>
          <w:color w:val="000000"/>
          <w:kern w:val="2"/>
          <w:u w:color="000000"/>
          <w:bdr w:val="nil"/>
          <w:lang w:val="en-GB"/>
        </w:rPr>
        <w:t xml:space="preserve"> intensity, </w:t>
      </w:r>
      <w:r w:rsidR="00257303">
        <w:rPr>
          <w:rFonts w:ascii="Palatino" w:eastAsia="Times New Roman" w:hAnsi="Palatino"/>
          <w:color w:val="000000"/>
          <w:kern w:val="2"/>
          <w:u w:color="000000"/>
          <w:bdr w:val="nil"/>
          <w:lang w:val="en-GB"/>
        </w:rPr>
        <w:t xml:space="preserve">an </w:t>
      </w:r>
      <w:r w:rsidR="00ED5161">
        <w:rPr>
          <w:rFonts w:ascii="Palatino" w:eastAsia="Times New Roman" w:hAnsi="Palatino"/>
          <w:color w:val="000000"/>
          <w:kern w:val="2"/>
          <w:u w:color="000000"/>
          <w:bdr w:val="nil"/>
          <w:lang w:val="en-GB"/>
        </w:rPr>
        <w:t xml:space="preserve">aberration-free optical projection model, </w:t>
      </w:r>
      <w:r w:rsidR="00257303">
        <w:rPr>
          <w:rFonts w:ascii="Palatino" w:eastAsia="Times New Roman" w:hAnsi="Palatino"/>
          <w:color w:val="000000"/>
          <w:kern w:val="2"/>
          <w:u w:color="000000"/>
          <w:bdr w:val="nil"/>
          <w:lang w:val="en-GB"/>
        </w:rPr>
        <w:t xml:space="preserve">a </w:t>
      </w:r>
      <w:r w:rsidR="00ED5161">
        <w:rPr>
          <w:rFonts w:ascii="Palatino" w:eastAsia="Times New Roman" w:hAnsi="Palatino"/>
          <w:color w:val="000000"/>
          <w:kern w:val="2"/>
          <w:u w:color="000000"/>
          <w:bdr w:val="nil"/>
          <w:lang w:val="en-GB"/>
        </w:rPr>
        <w:t xml:space="preserve">CCD fill ratio of one, </w:t>
      </w:r>
      <w:r w:rsidRPr="00963986">
        <w:rPr>
          <w:rFonts w:ascii="Palatino" w:eastAsia="Times New Roman" w:hAnsi="Palatino"/>
          <w:color w:val="000000"/>
          <w:kern w:val="2"/>
          <w:u w:color="000000"/>
          <w:bdr w:val="nil"/>
          <w:lang w:val="en-GB"/>
        </w:rPr>
        <w:t>absence of any unwanted ligh</w:t>
      </w:r>
      <w:r w:rsidR="00257303">
        <w:rPr>
          <w:rFonts w:ascii="Palatino" w:eastAsia="Times New Roman" w:hAnsi="Palatino"/>
          <w:color w:val="000000"/>
          <w:kern w:val="2"/>
          <w:u w:color="000000"/>
          <w:bdr w:val="nil"/>
          <w:lang w:val="en-GB"/>
        </w:rPr>
        <w:t>t reflections and</w:t>
      </w:r>
      <w:r w:rsidRPr="00963986">
        <w:rPr>
          <w:rFonts w:ascii="Palatino" w:eastAsia="Times New Roman" w:hAnsi="Palatino"/>
          <w:color w:val="000000"/>
          <w:kern w:val="2"/>
          <w:u w:color="000000"/>
          <w:bdr w:val="nil"/>
          <w:lang w:val="en-GB"/>
        </w:rPr>
        <w:t xml:space="preserve"> non-uniform refraction </w:t>
      </w:r>
      <w:r w:rsidR="00ED5161">
        <w:rPr>
          <w:rFonts w:ascii="Palatino" w:eastAsia="Times New Roman" w:hAnsi="Palatino"/>
          <w:color w:val="000000"/>
          <w:kern w:val="2"/>
          <w:u w:color="000000"/>
          <w:bdr w:val="nil"/>
          <w:lang w:val="en-GB"/>
        </w:rPr>
        <w:t xml:space="preserve">due to density variations </w:t>
      </w:r>
      <w:r w:rsidRPr="00963986">
        <w:rPr>
          <w:rFonts w:ascii="Palatino" w:eastAsia="Times New Roman" w:hAnsi="Palatino"/>
          <w:color w:val="000000"/>
          <w:kern w:val="2"/>
          <w:u w:color="000000"/>
          <w:bdr w:val="nil"/>
          <w:lang w:val="en-GB"/>
        </w:rPr>
        <w:t xml:space="preserve">of the flow. </w:t>
      </w:r>
      <w:r w:rsidR="00257303">
        <w:rPr>
          <w:rFonts w:ascii="Palatino" w:eastAsia="Times New Roman" w:hAnsi="Palatino"/>
          <w:color w:val="000000"/>
          <w:kern w:val="2"/>
          <w:u w:color="000000"/>
          <w:bdr w:val="nil"/>
          <w:lang w:val="en-GB"/>
        </w:rPr>
        <w:t>T</w:t>
      </w:r>
      <w:r w:rsidRPr="00963986">
        <w:rPr>
          <w:rFonts w:ascii="Palatino" w:eastAsia="Times New Roman" w:hAnsi="Palatino"/>
          <w:color w:val="000000"/>
          <w:kern w:val="2"/>
          <w:u w:color="000000"/>
          <w:bdr w:val="nil"/>
          <w:lang w:val="en-GB"/>
        </w:rPr>
        <w:t xml:space="preserve">he time-resolved data and multi-pulse data both have been given similar characteristics in the present study. In reality however, time-resolved measurements typically have different characteristics, in particular a lower image quality due to the relatively small light budget of high-speed lasers and the relatively large pixel size of high-speed cameras. </w:t>
      </w:r>
    </w:p>
    <w:p w:rsidR="003C05F5" w:rsidRPr="00963986" w:rsidRDefault="00963986" w:rsidP="00F02492">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  </w:t>
      </w: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4.4 Tomographic PIV processing</w:t>
      </w:r>
    </w:p>
    <w:p w:rsidR="00A6387B" w:rsidRDefault="00963986" w:rsidP="00D0259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Particle images have been processed using tomographic PIV algorithms available in LaVision 8.2 software. </w:t>
      </w:r>
      <w:r w:rsidR="007F42A1">
        <w:rPr>
          <w:rFonts w:ascii="Palatino" w:eastAsia="Times New Roman" w:hAnsi="Palatino"/>
          <w:color w:val="000000"/>
          <w:kern w:val="2"/>
          <w:u w:color="000000"/>
          <w:bdr w:val="nil"/>
          <w:lang w:val="en-GB"/>
        </w:rPr>
        <w:t xml:space="preserve">The FTEE algorithm was applied using Institut PPRIME in-house codes. </w:t>
      </w:r>
      <w:r w:rsidRPr="00963986">
        <w:rPr>
          <w:rFonts w:ascii="Palatino" w:eastAsia="Times New Roman" w:hAnsi="Palatino"/>
          <w:color w:val="000000"/>
          <w:kern w:val="2"/>
          <w:u w:color="000000"/>
          <w:bdr w:val="nil"/>
          <w:lang w:val="en-GB"/>
        </w:rPr>
        <w:t xml:space="preserve">The </w:t>
      </w:r>
      <w:r w:rsidR="00B80163">
        <w:rPr>
          <w:rFonts w:ascii="Palatino" w:eastAsia="Times New Roman" w:hAnsi="Palatino"/>
          <w:color w:val="000000"/>
          <w:kern w:val="2"/>
          <w:u w:color="000000"/>
          <w:bdr w:val="nil"/>
          <w:lang w:val="en-GB"/>
        </w:rPr>
        <w:t xml:space="preserve">virtual cameras are calibrated in a two-step approach that mimics </w:t>
      </w:r>
      <w:r w:rsidR="00043585">
        <w:rPr>
          <w:rFonts w:ascii="Palatino" w:eastAsia="Times New Roman" w:hAnsi="Palatino"/>
          <w:color w:val="000000"/>
          <w:kern w:val="2"/>
          <w:u w:color="000000"/>
          <w:bdr w:val="nil"/>
          <w:lang w:val="en-GB"/>
        </w:rPr>
        <w:t xml:space="preserve">the </w:t>
      </w:r>
      <w:r w:rsidR="00B80163">
        <w:rPr>
          <w:rFonts w:ascii="Palatino" w:eastAsia="Times New Roman" w:hAnsi="Palatino"/>
          <w:color w:val="000000"/>
          <w:kern w:val="2"/>
          <w:u w:color="000000"/>
          <w:bdr w:val="nil"/>
          <w:lang w:val="en-GB"/>
        </w:rPr>
        <w:t>typical procedure in an experiment. In step one</w:t>
      </w:r>
      <w:r w:rsidR="00A8308E">
        <w:rPr>
          <w:rFonts w:ascii="Palatino" w:eastAsia="Times New Roman" w:hAnsi="Palatino"/>
          <w:color w:val="000000"/>
          <w:kern w:val="2"/>
          <w:u w:color="000000"/>
          <w:bdr w:val="nil"/>
          <w:lang w:val="en-GB"/>
        </w:rPr>
        <w:t xml:space="preserve">, a geometric </w:t>
      </w:r>
      <w:r w:rsidR="00B80163">
        <w:rPr>
          <w:rFonts w:ascii="Palatino" w:eastAsia="Times New Roman" w:hAnsi="Palatino"/>
          <w:color w:val="000000"/>
          <w:kern w:val="2"/>
          <w:u w:color="000000"/>
          <w:bdr w:val="nil"/>
          <w:lang w:val="en-GB"/>
        </w:rPr>
        <w:t xml:space="preserve">calibration is </w:t>
      </w:r>
      <w:r w:rsidR="00A8308E">
        <w:rPr>
          <w:rFonts w:ascii="Palatino" w:eastAsia="Times New Roman" w:hAnsi="Palatino"/>
          <w:color w:val="000000"/>
          <w:kern w:val="2"/>
          <w:u w:color="000000"/>
          <w:bdr w:val="nil"/>
          <w:lang w:val="en-GB"/>
        </w:rPr>
        <w:t>obtained</w:t>
      </w:r>
      <w:r w:rsidR="00B80163">
        <w:rPr>
          <w:rFonts w:ascii="Palatino" w:eastAsia="Times New Roman" w:hAnsi="Palatino"/>
          <w:color w:val="000000"/>
          <w:kern w:val="2"/>
          <w:u w:color="000000"/>
          <w:bdr w:val="nil"/>
          <w:lang w:val="en-GB"/>
        </w:rPr>
        <w:t xml:space="preserve"> using images of a virtual calibration plate that is designed to </w:t>
      </w:r>
      <w:r w:rsidR="00B80163" w:rsidRPr="00B80163">
        <w:rPr>
          <w:rFonts w:ascii="Palatino" w:eastAsia="Times New Roman" w:hAnsi="Palatino"/>
          <w:color w:val="000000"/>
          <w:kern w:val="2"/>
          <w:u w:color="000000"/>
          <w:bdr w:val="nil"/>
          <w:lang w:val="en-GB"/>
        </w:rPr>
        <w:t>mimic images of typical geometric calibration plates used in experiments</w:t>
      </w:r>
      <w:r w:rsidR="00B80163">
        <w:rPr>
          <w:rFonts w:ascii="Palatino" w:eastAsia="Times New Roman" w:hAnsi="Palatino"/>
          <w:color w:val="000000"/>
          <w:kern w:val="2"/>
          <w:u w:color="000000"/>
          <w:bdr w:val="nil"/>
          <w:lang w:val="en-GB"/>
        </w:rPr>
        <w:t xml:space="preserve">. </w:t>
      </w:r>
      <w:r w:rsidR="00B80163" w:rsidRPr="00B80163">
        <w:rPr>
          <w:rFonts w:ascii="Palatino" w:eastAsia="Times New Roman" w:hAnsi="Palatino"/>
          <w:color w:val="000000"/>
          <w:kern w:val="2"/>
          <w:u w:color="000000"/>
          <w:bdr w:val="nil"/>
          <w:lang w:val="en-GB"/>
        </w:rPr>
        <w:t>More specifically, the</w:t>
      </w:r>
      <w:r w:rsidR="00B80163">
        <w:rPr>
          <w:rFonts w:ascii="Palatino" w:eastAsia="Times New Roman" w:hAnsi="Palatino"/>
          <w:color w:val="000000"/>
          <w:kern w:val="2"/>
          <w:u w:color="000000"/>
          <w:bdr w:val="nil"/>
          <w:lang w:val="en-GB"/>
        </w:rPr>
        <w:t xml:space="preserve"> plate</w:t>
      </w:r>
      <w:r w:rsidR="00B80163" w:rsidRPr="00B80163">
        <w:rPr>
          <w:rFonts w:ascii="Palatino" w:eastAsia="Times New Roman" w:hAnsi="Palatino"/>
          <w:color w:val="000000"/>
          <w:kern w:val="2"/>
          <w:u w:color="000000"/>
          <w:bdr w:val="nil"/>
          <w:lang w:val="en-GB"/>
        </w:rPr>
        <w:t xml:space="preserve"> consist of a black background with a grid-like pattern of 3-pixel wide points with a spacing of 0.1D. The virtual calibration plate is placed in three different positions (at the centre of the thin volume as well as at its edges of the volume).</w:t>
      </w:r>
      <w:r w:rsidR="00B80163">
        <w:rPr>
          <w:rFonts w:ascii="Palatino" w:eastAsia="Times New Roman" w:hAnsi="Palatino"/>
          <w:color w:val="000000"/>
          <w:kern w:val="2"/>
          <w:u w:color="000000"/>
          <w:bdr w:val="nil"/>
          <w:lang w:val="en-GB"/>
        </w:rPr>
        <w:t xml:space="preserve"> In step two, </w:t>
      </w:r>
      <w:r w:rsidRPr="00963986">
        <w:rPr>
          <w:rFonts w:ascii="Palatino" w:eastAsia="Times New Roman" w:hAnsi="Palatino"/>
          <w:color w:val="000000"/>
          <w:kern w:val="2"/>
          <w:u w:color="000000"/>
          <w:bdr w:val="nil"/>
          <w:lang w:val="en-GB"/>
        </w:rPr>
        <w:t>volume self-calibration (Wieneke</w:t>
      </w:r>
      <w:r w:rsidR="00AD0AE5">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2008) </w:t>
      </w:r>
      <w:r w:rsidR="00B80163">
        <w:rPr>
          <w:rFonts w:ascii="Palatino" w:eastAsia="Times New Roman" w:hAnsi="Palatino"/>
          <w:color w:val="000000"/>
          <w:kern w:val="2"/>
          <w:u w:color="000000"/>
          <w:bdr w:val="nil"/>
          <w:lang w:val="en-GB"/>
        </w:rPr>
        <w:t xml:space="preserve">is performed </w:t>
      </w:r>
      <w:r w:rsidRPr="00963986">
        <w:rPr>
          <w:rFonts w:ascii="Palatino" w:eastAsia="Times New Roman" w:hAnsi="Palatino"/>
          <w:color w:val="000000"/>
          <w:kern w:val="2"/>
          <w:u w:color="000000"/>
          <w:bdr w:val="nil"/>
          <w:lang w:val="en-GB"/>
        </w:rPr>
        <w:t xml:space="preserve">using </w:t>
      </w:r>
      <w:r w:rsidR="00B80163">
        <w:rPr>
          <w:rFonts w:ascii="Palatino" w:eastAsia="Times New Roman" w:hAnsi="Palatino"/>
          <w:color w:val="000000"/>
          <w:kern w:val="2"/>
          <w:u w:color="000000"/>
          <w:bdr w:val="nil"/>
          <w:lang w:val="en-GB"/>
        </w:rPr>
        <w:t>actual</w:t>
      </w:r>
      <w:r w:rsidR="00B80163"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particle images. </w:t>
      </w:r>
    </w:p>
    <w:p w:rsidR="00A6387B" w:rsidRDefault="00A6387B" w:rsidP="00D02596">
      <w:pPr>
        <w:spacing w:line="390" w:lineRule="atLeast"/>
        <w:jc w:val="both"/>
        <w:rPr>
          <w:rFonts w:ascii="Palatino" w:eastAsia="Times New Roman" w:hAnsi="Palatino"/>
          <w:color w:val="000000"/>
          <w:kern w:val="2"/>
          <w:u w:color="000000"/>
          <w:bdr w:val="nil"/>
          <w:lang w:val="en-GB"/>
        </w:rPr>
      </w:pPr>
    </w:p>
    <w:p w:rsidR="00963986" w:rsidRPr="00963986" w:rsidRDefault="00963986" w:rsidP="00D0259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Reconstructed volumes are obtained using seven iterations of the fast MART algorithm after initialisation with a uniform value of 1.0. A 3 × 3 × 3 Gaussian smoothing </w:t>
      </w:r>
      <w:r w:rsidR="00960330">
        <w:rPr>
          <w:rFonts w:ascii="Palatino" w:eastAsia="Times New Roman" w:hAnsi="Palatino"/>
          <w:color w:val="000000"/>
          <w:kern w:val="2"/>
          <w:u w:color="000000"/>
          <w:bdr w:val="nil"/>
          <w:lang w:val="en-GB"/>
        </w:rPr>
        <w:t xml:space="preserve">is </w:t>
      </w:r>
      <w:r w:rsidRPr="00963986">
        <w:rPr>
          <w:rFonts w:ascii="Palatino" w:eastAsia="Times New Roman" w:hAnsi="Palatino"/>
          <w:color w:val="000000"/>
          <w:kern w:val="2"/>
          <w:u w:color="000000"/>
          <w:bdr w:val="nil"/>
          <w:lang w:val="en-GB"/>
        </w:rPr>
        <w:t>applied after each iteration, excluding the final iteration. The computation</w:t>
      </w:r>
      <w:r w:rsidR="00960330">
        <w:rPr>
          <w:rFonts w:ascii="Palatino" w:eastAsia="Times New Roman" w:hAnsi="Palatino"/>
          <w:color w:val="000000"/>
          <w:kern w:val="2"/>
          <w:u w:color="000000"/>
          <w:bdr w:val="nil"/>
          <w:lang w:val="en-GB"/>
        </w:rPr>
        <w:t>al efficiency is increased</w:t>
      </w:r>
      <w:r w:rsidRPr="00963986">
        <w:rPr>
          <w:rFonts w:ascii="Palatino" w:eastAsia="Times New Roman" w:hAnsi="Palatino"/>
          <w:color w:val="000000"/>
          <w:kern w:val="2"/>
          <w:u w:color="000000"/>
          <w:bdr w:val="nil"/>
          <w:lang w:val="en-GB"/>
        </w:rPr>
        <w:t xml:space="preserve"> by not updating voxels with intensities below 0.005 counts (Atkinson and Soria 2009). </w:t>
      </w:r>
      <w:r w:rsidR="00551132">
        <w:rPr>
          <w:rFonts w:ascii="Palatino" w:eastAsia="Times New Roman" w:hAnsi="Palatino"/>
          <w:color w:val="000000"/>
          <w:kern w:val="2"/>
          <w:u w:color="000000"/>
          <w:bdr w:val="nil"/>
          <w:lang w:val="en-GB"/>
        </w:rPr>
        <w:t xml:space="preserve">Based on the intensity distribution in z-direction, </w:t>
      </w:r>
      <w:r w:rsidR="00551132">
        <w:rPr>
          <w:rFonts w:ascii="Palatino" w:eastAsia="Times New Roman" w:hAnsi="Palatino"/>
          <w:bCs/>
          <w:color w:val="000000"/>
          <w:kern w:val="2"/>
          <w:u w:color="000000"/>
          <w:bdr w:val="nil"/>
          <w:lang w:val="en-GB"/>
        </w:rPr>
        <w:t>t</w:t>
      </w:r>
      <w:r w:rsidR="000546E2">
        <w:rPr>
          <w:rFonts w:ascii="Palatino" w:eastAsia="Times New Roman" w:hAnsi="Palatino"/>
          <w:bCs/>
          <w:color w:val="000000"/>
          <w:kern w:val="2"/>
          <w:u w:color="000000"/>
          <w:bdr w:val="nil"/>
          <w:lang w:val="en-GB"/>
        </w:rPr>
        <w:t xml:space="preserve">he procedure </w:t>
      </w:r>
      <w:r w:rsidR="00551132">
        <w:rPr>
          <w:rFonts w:ascii="Palatino" w:eastAsia="Times New Roman" w:hAnsi="Palatino"/>
          <w:bCs/>
          <w:color w:val="000000"/>
          <w:kern w:val="2"/>
          <w:u w:color="000000"/>
          <w:bdr w:val="nil"/>
          <w:lang w:val="en-GB"/>
        </w:rPr>
        <w:t>was found to result</w:t>
      </w:r>
      <w:r w:rsidR="000546E2">
        <w:rPr>
          <w:rFonts w:ascii="Palatino" w:eastAsia="Times New Roman" w:hAnsi="Palatino"/>
          <w:bCs/>
          <w:color w:val="000000"/>
          <w:kern w:val="2"/>
          <w:u w:color="000000"/>
          <w:bdr w:val="nil"/>
          <w:lang w:val="en-GB"/>
        </w:rPr>
        <w:t xml:space="preserve"> in signal-to-noise ratio</w:t>
      </w:r>
      <w:r w:rsidR="00551132">
        <w:rPr>
          <w:rFonts w:ascii="Palatino" w:eastAsia="Times New Roman" w:hAnsi="Palatino"/>
          <w:bCs/>
          <w:color w:val="000000"/>
          <w:kern w:val="2"/>
          <w:u w:color="000000"/>
          <w:bdr w:val="nil"/>
          <w:lang w:val="en-GB"/>
        </w:rPr>
        <w:t>s</w:t>
      </w:r>
      <w:r w:rsidR="000546E2">
        <w:rPr>
          <w:rFonts w:ascii="Palatino" w:eastAsia="Times New Roman" w:hAnsi="Palatino"/>
          <w:bCs/>
          <w:color w:val="000000"/>
          <w:kern w:val="2"/>
          <w:u w:color="000000"/>
          <w:bdr w:val="nil"/>
          <w:lang w:val="en-GB"/>
        </w:rPr>
        <w:t xml:space="preserve"> (SNR) of about </w:t>
      </w:r>
      <w:r w:rsidR="006D266B">
        <w:rPr>
          <w:rFonts w:ascii="Palatino" w:eastAsia="Times New Roman" w:hAnsi="Palatino"/>
          <w:bCs/>
          <w:color w:val="000000"/>
          <w:kern w:val="2"/>
          <w:u w:color="000000"/>
          <w:bdr w:val="nil"/>
          <w:lang w:val="en-GB"/>
        </w:rPr>
        <w:t>&gt;100</w:t>
      </w:r>
      <w:r w:rsidR="000546E2">
        <w:rPr>
          <w:rFonts w:ascii="Palatino" w:eastAsia="Times New Roman" w:hAnsi="Palatino"/>
          <w:bCs/>
          <w:color w:val="000000"/>
          <w:kern w:val="2"/>
          <w:u w:color="000000"/>
          <w:bdr w:val="nil"/>
          <w:lang w:val="en-GB"/>
        </w:rPr>
        <w:t xml:space="preserve"> and 12 for the clean and noisy case, respectively.</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3637FB"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Cross-correlation</w:t>
      </w:r>
      <w:r w:rsidR="00960330" w:rsidRPr="00960330">
        <w:rPr>
          <w:rFonts w:ascii="Palatino" w:eastAsia="Times New Roman" w:hAnsi="Palatino"/>
          <w:color w:val="000000"/>
          <w:kern w:val="2"/>
          <w:u w:color="000000"/>
          <w:bdr w:val="nil"/>
          <w:lang w:val="en-GB"/>
        </w:rPr>
        <w:t xml:space="preserve"> is performed usi</w:t>
      </w:r>
      <w:r w:rsidR="002854CE">
        <w:rPr>
          <w:rFonts w:ascii="Palatino" w:eastAsia="Times New Roman" w:hAnsi="Palatino"/>
          <w:color w:val="000000"/>
          <w:kern w:val="2"/>
          <w:u w:color="000000"/>
          <w:bdr w:val="nil"/>
          <w:lang w:val="en-GB"/>
        </w:rPr>
        <w:t xml:space="preserve">ng iterative multi-grid volume </w:t>
      </w:r>
      <w:r w:rsidR="00960330" w:rsidRPr="00960330">
        <w:rPr>
          <w:rFonts w:ascii="Palatino" w:eastAsia="Times New Roman" w:hAnsi="Palatino"/>
          <w:color w:val="000000"/>
          <w:kern w:val="2"/>
          <w:u w:color="000000"/>
          <w:bdr w:val="nil"/>
          <w:lang w:val="en-GB"/>
        </w:rPr>
        <w:t>deformation (VODIM based on Scarano and Riethmuller 2000), symmetric block direct correlation (Discetti and Astarita, 2010) and Gaussian window weighting</w:t>
      </w:r>
      <w:r w:rsidR="00B04834">
        <w:rPr>
          <w:rFonts w:ascii="Palatino" w:eastAsia="Times New Roman" w:hAnsi="Palatino"/>
          <w:color w:val="000000"/>
          <w:kern w:val="2"/>
          <w:u w:color="000000"/>
          <w:bdr w:val="nil"/>
          <w:lang w:val="en-GB"/>
        </w:rPr>
        <w:t xml:space="preserve"> </w:t>
      </w:r>
      <w:r w:rsidR="00B04834" w:rsidRPr="00B04834">
        <w:rPr>
          <w:rFonts w:ascii="Palatino" w:eastAsia="Times New Roman" w:hAnsi="Palatino"/>
          <w:color w:val="000000"/>
          <w:kern w:val="2"/>
          <w:u w:color="000000"/>
          <w:bdr w:val="nil"/>
          <w:lang w:val="en-GB"/>
        </w:rPr>
        <w:t>(Discetti et al. 2013)</w:t>
      </w:r>
      <w:r w:rsidR="00960330" w:rsidRPr="00960330">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Vector fields from intermediate correlation steps are enhanced for the next iteration by removing spurious vectors, identified by universal outlier detection (Westerweel and Scarano 2005), replacing them using linear interpolation and by Gaussian smoothing of the velocity field. The final three iterations are performed with an interrogation window size of 32 voxels at 75% overlap, resulting in a vector spacing of 0.35 mm (8 voxels) and a measurement grid of 171 × 67 × 11 vectors. </w:t>
      </w:r>
      <w:r w:rsidR="005636A6">
        <w:rPr>
          <w:rFonts w:ascii="Palatino" w:eastAsia="Times New Roman" w:hAnsi="Palatino"/>
          <w:color w:val="000000"/>
          <w:kern w:val="2"/>
          <w:u w:color="000000"/>
          <w:bdr w:val="nil"/>
          <w:lang w:val="en-GB"/>
        </w:rPr>
        <w:t>Assuming a round window with a diameter</w:t>
      </w:r>
      <w:r w:rsidR="00C915A3">
        <w:rPr>
          <w:rFonts w:ascii="Palatino" w:eastAsia="Times New Roman" w:hAnsi="Palatino"/>
          <w:color w:val="000000"/>
          <w:kern w:val="2"/>
          <w:u w:color="000000"/>
          <w:bdr w:val="nil"/>
          <w:lang w:val="en-GB"/>
        </w:rPr>
        <w:t xml:space="preserve"> of 32 voxels</w:t>
      </w:r>
      <w:r w:rsidR="00783552">
        <w:rPr>
          <w:rFonts w:ascii="Palatino" w:eastAsia="Times New Roman" w:hAnsi="Palatino"/>
          <w:color w:val="000000"/>
          <w:kern w:val="2"/>
          <w:u w:color="000000"/>
          <w:bdr w:val="nil"/>
          <w:lang w:val="en-GB"/>
        </w:rPr>
        <w:t>, e</w:t>
      </w:r>
      <w:r w:rsidR="00963986" w:rsidRPr="00963986">
        <w:rPr>
          <w:rFonts w:ascii="Palatino" w:eastAsia="Times New Roman" w:hAnsi="Palatino"/>
          <w:color w:val="000000"/>
          <w:kern w:val="2"/>
          <w:u w:color="000000"/>
          <w:bdr w:val="nil"/>
          <w:lang w:val="en-GB"/>
        </w:rPr>
        <w:t xml:space="preserve">ach final </w:t>
      </w:r>
      <w:r w:rsidR="005636A6">
        <w:rPr>
          <w:rFonts w:ascii="Palatino" w:eastAsia="Times New Roman" w:hAnsi="Palatino"/>
          <w:color w:val="000000"/>
          <w:kern w:val="2"/>
          <w:u w:color="000000"/>
          <w:bdr w:val="nil"/>
          <w:lang w:val="en-GB"/>
        </w:rPr>
        <w:t xml:space="preserve">(round) </w:t>
      </w:r>
      <w:r w:rsidR="00963986" w:rsidRPr="00963986">
        <w:rPr>
          <w:rFonts w:ascii="Palatino" w:eastAsia="Times New Roman" w:hAnsi="Palatino"/>
          <w:color w:val="000000"/>
          <w:kern w:val="2"/>
          <w:u w:color="000000"/>
          <w:bdr w:val="nil"/>
          <w:lang w:val="en-GB"/>
        </w:rPr>
        <w:t xml:space="preserve">window contains about </w:t>
      </w:r>
      <w:r w:rsidR="00960330">
        <w:rPr>
          <w:rFonts w:ascii="Palatino" w:eastAsia="Times New Roman" w:hAnsi="Palatino"/>
          <w:color w:val="000000"/>
          <w:kern w:val="2"/>
          <w:u w:color="000000"/>
          <w:bdr w:val="nil"/>
          <w:lang w:val="en-GB"/>
        </w:rPr>
        <w:t>7</w:t>
      </w:r>
      <w:r w:rsidR="00963986" w:rsidRPr="00963986">
        <w:rPr>
          <w:rFonts w:ascii="Palatino" w:eastAsia="Times New Roman" w:hAnsi="Palatino"/>
          <w:color w:val="000000"/>
          <w:kern w:val="2"/>
          <w:u w:color="000000"/>
          <w:bdr w:val="nil"/>
          <w:lang w:val="en-GB"/>
        </w:rPr>
        <w:t xml:space="preserve"> particles. No post-processing was applied </w:t>
      </w:r>
      <w:r w:rsidR="00D842D1">
        <w:rPr>
          <w:rFonts w:ascii="Palatino" w:eastAsia="Times New Roman" w:hAnsi="Palatino"/>
          <w:color w:val="000000"/>
          <w:kern w:val="2"/>
          <w:u w:color="000000"/>
          <w:bdr w:val="nil"/>
          <w:lang w:val="en-GB"/>
        </w:rPr>
        <w:t>to</w:t>
      </w:r>
      <w:r w:rsidR="00D842D1" w:rsidRPr="00963986">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the result of the final iteration.</w:t>
      </w:r>
      <w:r w:rsidR="00C73E01">
        <w:rPr>
          <w:rFonts w:ascii="Palatino" w:eastAsia="Times New Roman" w:hAnsi="Palatino"/>
          <w:color w:val="000000"/>
          <w:kern w:val="2"/>
          <w:u w:color="000000"/>
          <w:bdr w:val="nil"/>
          <w:lang w:val="en-GB"/>
        </w:rPr>
        <w:t xml:space="preserve"> </w:t>
      </w:r>
    </w:p>
    <w:p w:rsidR="00BE4315" w:rsidRDefault="00BE4315" w:rsidP="00963986">
      <w:pPr>
        <w:spacing w:line="390" w:lineRule="atLeast"/>
        <w:jc w:val="both"/>
        <w:rPr>
          <w:rFonts w:ascii="Palatino" w:eastAsia="Times New Roman" w:hAnsi="Palatino"/>
          <w:b/>
          <w:bCs/>
          <w:color w:val="000000"/>
          <w:kern w:val="2"/>
          <w:u w:color="000000"/>
          <w:bdr w:val="nil"/>
          <w:lang w:val="en-GB"/>
        </w:rPr>
      </w:pPr>
    </w:p>
    <w:p w:rsidR="006D266B" w:rsidRPr="00C60E07" w:rsidRDefault="00C60E07" w:rsidP="00963986">
      <w:pPr>
        <w:spacing w:line="390" w:lineRule="atLeast"/>
        <w:jc w:val="both"/>
        <w:rPr>
          <w:rFonts w:ascii="Palatino" w:eastAsia="Times New Roman" w:hAnsi="Palatino"/>
          <w:bCs/>
          <w:color w:val="000000"/>
          <w:kern w:val="2"/>
          <w:u w:color="000000"/>
          <w:bdr w:val="nil"/>
          <w:lang w:val="en-GB"/>
        </w:rPr>
      </w:pPr>
      <w:r w:rsidRPr="00C60E07">
        <w:rPr>
          <w:rFonts w:ascii="Palatino" w:eastAsia="Times New Roman" w:hAnsi="Palatino"/>
          <w:bCs/>
          <w:color w:val="000000"/>
          <w:kern w:val="2"/>
          <w:u w:color="000000"/>
          <w:bdr w:val="nil"/>
          <w:lang w:val="en-GB"/>
        </w:rPr>
        <w:t xml:space="preserve">Cross-correlation analysis is performed using 2 consecutive particle volumes as well as using 9 consecutive volumes with </w:t>
      </w:r>
      <w:r w:rsidRPr="00C60E07">
        <w:rPr>
          <w:rFonts w:ascii="Palatino" w:eastAsia="Times New Roman" w:hAnsi="Palatino"/>
          <w:color w:val="000000"/>
          <w:kern w:val="2"/>
          <w:u w:color="000000"/>
          <w:bdr w:val="nil"/>
          <w:lang w:val="en-GB"/>
        </w:rPr>
        <w:t xml:space="preserve">fluid trajectory evaluation based on an ensemble-averaged cross-correlation </w:t>
      </w:r>
      <w:r w:rsidR="007F42A1">
        <w:rPr>
          <w:rFonts w:ascii="Palatino" w:eastAsia="Times New Roman" w:hAnsi="Palatino"/>
          <w:color w:val="000000"/>
          <w:kern w:val="2"/>
          <w:u w:color="000000"/>
          <w:bdr w:val="nil"/>
          <w:lang w:val="en-GB"/>
        </w:rPr>
        <w:t>(FTEE</w:t>
      </w:r>
      <w:r>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Jeon et al. 2014)</w:t>
      </w:r>
      <w:r>
        <w:rPr>
          <w:rFonts w:ascii="Palatino" w:eastAsia="Times New Roman" w:hAnsi="Palatino"/>
          <w:color w:val="000000"/>
          <w:kern w:val="2"/>
          <w:u w:color="000000"/>
          <w:bdr w:val="nil"/>
          <w:lang w:val="en-GB"/>
        </w:rPr>
        <w:t xml:space="preserve">. </w:t>
      </w:r>
      <w:r w:rsidRPr="00C60E07">
        <w:rPr>
          <w:rFonts w:ascii="Palatino" w:eastAsia="Times New Roman" w:hAnsi="Palatino"/>
          <w:bCs/>
          <w:color w:val="000000"/>
          <w:kern w:val="2"/>
          <w:u w:color="000000"/>
          <w:bdr w:val="nil"/>
          <w:lang w:val="en-GB"/>
        </w:rPr>
        <w:t>Here, the FT</w:t>
      </w:r>
      <w:r>
        <w:rPr>
          <w:rFonts w:ascii="Palatino" w:eastAsia="Times New Roman" w:hAnsi="Palatino"/>
          <w:bCs/>
          <w:color w:val="000000"/>
          <w:kern w:val="2"/>
          <w:u w:color="000000"/>
          <w:bdr w:val="nil"/>
          <w:lang w:val="en-GB"/>
        </w:rPr>
        <w:t>EE</w:t>
      </w:r>
      <w:r w:rsidRPr="00C60E07">
        <w:rPr>
          <w:rFonts w:ascii="Palatino" w:eastAsia="Times New Roman" w:hAnsi="Palatino"/>
          <w:bCs/>
          <w:color w:val="000000"/>
          <w:kern w:val="2"/>
          <w:u w:color="000000"/>
          <w:bdr w:val="nil"/>
          <w:lang w:val="en-GB"/>
        </w:rPr>
        <w:t xml:space="preserve"> algorithm was implemented </w:t>
      </w:r>
      <w:r>
        <w:rPr>
          <w:rFonts w:ascii="Palatino" w:eastAsia="Times New Roman" w:hAnsi="Palatino"/>
          <w:bCs/>
          <w:color w:val="000000"/>
          <w:kern w:val="2"/>
          <w:u w:color="000000"/>
          <w:bdr w:val="nil"/>
          <w:lang w:val="en-GB"/>
        </w:rPr>
        <w:t>to fit a second-order polynomial over 7 consecutive snapshots.</w:t>
      </w:r>
    </w:p>
    <w:p w:rsidR="006D266B" w:rsidRDefault="006D266B" w:rsidP="00963986">
      <w:pPr>
        <w:spacing w:line="390" w:lineRule="atLeast"/>
        <w:jc w:val="both"/>
        <w:rPr>
          <w:rFonts w:ascii="Palatino" w:eastAsia="Times New Roman" w:hAnsi="Palatino"/>
          <w:b/>
          <w:bCs/>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4.5 </w:t>
      </w:r>
      <w:r w:rsidR="002E289A">
        <w:rPr>
          <w:rFonts w:ascii="Palatino" w:eastAsia="Times New Roman" w:hAnsi="Palatino"/>
          <w:b/>
          <w:bCs/>
          <w:color w:val="000000"/>
          <w:kern w:val="2"/>
          <w:u w:color="000000"/>
          <w:bdr w:val="nil"/>
          <w:lang w:val="en-GB"/>
        </w:rPr>
        <w:t>LPT</w:t>
      </w:r>
      <w:r w:rsidRPr="00963986">
        <w:rPr>
          <w:rFonts w:ascii="Palatino" w:eastAsia="Times New Roman" w:hAnsi="Palatino"/>
          <w:b/>
          <w:bCs/>
          <w:color w:val="000000"/>
          <w:kern w:val="2"/>
          <w:u w:color="000000"/>
          <w:bdr w:val="nil"/>
          <w:lang w:val="en-GB"/>
        </w:rPr>
        <w:t xml:space="preserve"> processing (‘Shake-The-Box’)</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For the </w:t>
      </w:r>
      <w:r w:rsidR="002E289A">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 processing, particle paths are determined using the ‘Shake-The-box’ algorithm (STB, Schanz et al. 2016). An adapted version of the STB strategy (Novara et al. </w:t>
      </w:r>
      <w:r w:rsidR="00726EDA" w:rsidRPr="00963986">
        <w:rPr>
          <w:rFonts w:ascii="Palatino" w:eastAsia="Times New Roman" w:hAnsi="Palatino"/>
          <w:color w:val="000000"/>
          <w:kern w:val="2"/>
          <w:u w:color="000000"/>
          <w:bdr w:val="nil"/>
          <w:lang w:val="en-GB"/>
        </w:rPr>
        <w:t>201</w:t>
      </w:r>
      <w:r w:rsidR="00726EDA">
        <w:rPr>
          <w:rFonts w:ascii="Palatino" w:eastAsia="Times New Roman" w:hAnsi="Palatino"/>
          <w:color w:val="000000"/>
          <w:kern w:val="2"/>
          <w:u w:color="000000"/>
          <w:bdr w:val="nil"/>
          <w:lang w:val="en-GB"/>
        </w:rPr>
        <w:t>6</w:t>
      </w:r>
      <w:r w:rsidR="00871462">
        <w:rPr>
          <w:rFonts w:ascii="Palatino" w:eastAsia="Times New Roman" w:hAnsi="Palatino"/>
          <w:color w:val="000000"/>
          <w:kern w:val="2"/>
          <w:u w:color="000000"/>
          <w:bdr w:val="nil"/>
          <w:lang w:val="en-GB"/>
        </w:rPr>
        <w:t>a,b</w:t>
      </w:r>
      <w:r w:rsidRPr="00963986">
        <w:rPr>
          <w:rFonts w:ascii="Palatino" w:eastAsia="Times New Roman" w:hAnsi="Palatino"/>
          <w:color w:val="000000"/>
          <w:kern w:val="2"/>
          <w:u w:color="000000"/>
          <w:bdr w:val="nil"/>
          <w:lang w:val="en-GB"/>
        </w:rPr>
        <w:t xml:space="preserve">) has been applied to </w:t>
      </w:r>
      <w:r w:rsidR="00D842D1">
        <w:rPr>
          <w:rFonts w:ascii="Palatino" w:eastAsia="Times New Roman" w:hAnsi="Palatino"/>
          <w:color w:val="000000"/>
          <w:kern w:val="2"/>
          <w:u w:color="000000"/>
          <w:bdr w:val="nil"/>
          <w:lang w:val="en-GB"/>
        </w:rPr>
        <w:t xml:space="preserve">the </w:t>
      </w:r>
      <w:r w:rsidRPr="00963986">
        <w:rPr>
          <w:rFonts w:ascii="Palatino" w:eastAsia="Times New Roman" w:hAnsi="Palatino"/>
          <w:color w:val="000000"/>
          <w:kern w:val="2"/>
          <w:u w:color="000000"/>
          <w:bdr w:val="nil"/>
          <w:lang w:val="en-GB"/>
        </w:rPr>
        <w:t>multi-pulse data. All cases were processed using DLR in-house codes.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E60D29" w:rsidRDefault="006B1EC0" w:rsidP="00E60D29">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For the initiation phase of </w:t>
      </w:r>
      <w:r w:rsidR="00963986" w:rsidRPr="00963986">
        <w:rPr>
          <w:rFonts w:ascii="Palatino" w:eastAsia="Times New Roman" w:hAnsi="Palatino"/>
          <w:color w:val="000000"/>
          <w:kern w:val="2"/>
          <w:u w:color="000000"/>
          <w:bdr w:val="nil"/>
          <w:lang w:val="en-GB"/>
        </w:rPr>
        <w:t xml:space="preserve">STB, the particle distribution in the first four images is determined using Iterative Particle Reconstruction (IPR, Wieneke 2013). Four normal triangulation iterations are performed (m = 4), followed by two triangulation iterations (n = 2) using a reduced set of three cameras. Seven so-called shake iterations are executed after each triangulation (k = 7). The allowed triangulation error is 0.7 px. in the clean case and 1.1 px. in the noisy case. The intensity threshold for particle identification is set to 100 counts and 40 counts, respectively. Tracks are searched in the resulting particle distributions for the four time steps, using a predictor field obtained </w:t>
      </w:r>
      <w:r w:rsidR="002D38CB">
        <w:rPr>
          <w:rFonts w:ascii="Palatino" w:eastAsia="Times New Roman" w:hAnsi="Palatino"/>
          <w:color w:val="000000"/>
          <w:kern w:val="2"/>
          <w:u w:color="000000"/>
          <w:bdr w:val="nil"/>
          <w:lang w:val="en-GB"/>
        </w:rPr>
        <w:t xml:space="preserve">by particle space correlation (PSC, </w:t>
      </w:r>
      <w:r w:rsidR="0065361B">
        <w:rPr>
          <w:rFonts w:ascii="Palatino" w:eastAsia="Times New Roman" w:hAnsi="Palatino"/>
          <w:color w:val="000000"/>
          <w:kern w:val="2"/>
          <w:u w:color="000000"/>
          <w:bdr w:val="nil"/>
          <w:lang w:val="en-GB"/>
        </w:rPr>
        <w:t>Novara et al. 2016b)</w:t>
      </w:r>
      <w:r w:rsidR="00963986" w:rsidRPr="00963986">
        <w:rPr>
          <w:rFonts w:ascii="Palatino" w:eastAsia="Times New Roman" w:hAnsi="Palatino"/>
          <w:color w:val="000000"/>
          <w:kern w:val="2"/>
          <w:u w:color="000000"/>
          <w:bdr w:val="nil"/>
          <w:lang w:val="en-GB"/>
        </w:rPr>
        <w:t xml:space="preserve"> evaluation. For the time</w:t>
      </w:r>
      <w:r w:rsidR="00D842D1">
        <w:rPr>
          <w:rFonts w:ascii="Palatino" w:eastAsia="Times New Roman" w:hAnsi="Palatino"/>
          <w:color w:val="000000"/>
          <w:kern w:val="2"/>
          <w:u w:color="000000"/>
          <w:bdr w:val="nil"/>
          <w:lang w:val="en-GB"/>
        </w:rPr>
        <w:t>-</w:t>
      </w:r>
      <w:r w:rsidR="00963986" w:rsidRPr="00963986">
        <w:rPr>
          <w:rFonts w:ascii="Palatino" w:eastAsia="Times New Roman" w:hAnsi="Palatino"/>
          <w:color w:val="000000"/>
          <w:kern w:val="2"/>
          <w:u w:color="000000"/>
          <w:bdr w:val="nil"/>
          <w:lang w:val="en-GB"/>
        </w:rPr>
        <w:t xml:space="preserve">resolved cases, from the fifth time-step on this predictor is completely replaced by predictions based on already identified particle tracks and the number of triangulation </w:t>
      </w:r>
      <w:r w:rsidR="003B6AAD">
        <w:rPr>
          <w:rFonts w:ascii="Palatino" w:eastAsia="Times New Roman" w:hAnsi="Palatino"/>
          <w:color w:val="000000"/>
          <w:kern w:val="2"/>
          <w:u w:color="000000"/>
          <w:bdr w:val="nil"/>
          <w:lang w:val="en-GB"/>
        </w:rPr>
        <w:t>iterations is reduced (</w:t>
      </w:r>
      <w:r w:rsidR="00963986" w:rsidRPr="00963986">
        <w:rPr>
          <w:rFonts w:ascii="Palatino" w:eastAsia="Times New Roman" w:hAnsi="Palatino"/>
          <w:color w:val="000000"/>
          <w:kern w:val="2"/>
          <w:u w:color="000000"/>
          <w:bdr w:val="nil"/>
          <w:lang w:val="en-GB"/>
        </w:rPr>
        <w:t xml:space="preserve">m = 3, n = 2, k = 7). Three passes of STB are conducted going forwards and backwards in time to extend any non-identified parts of already detected tracks and to find any previously overlooked tracks. </w:t>
      </w:r>
      <w:r w:rsidR="000F797F" w:rsidRPr="000F797F">
        <w:rPr>
          <w:rFonts w:ascii="Palatino" w:eastAsia="Times New Roman" w:hAnsi="Palatino"/>
          <w:color w:val="000000"/>
          <w:kern w:val="2"/>
          <w:u w:color="000000"/>
          <w:bdr w:val="nil"/>
          <w:lang w:val="en-GB"/>
        </w:rPr>
        <w:t xml:space="preserve">For each reference particle, a search area having 1 px radius is located at the peak position; if at least one particle </w:t>
      </w:r>
      <w:r w:rsidR="00CA15DF">
        <w:rPr>
          <w:rFonts w:ascii="Palatino" w:eastAsia="Times New Roman" w:hAnsi="Palatino"/>
          <w:color w:val="000000"/>
          <w:kern w:val="2"/>
          <w:u w:color="000000"/>
          <w:bdr w:val="nil"/>
          <w:lang w:val="en-GB"/>
        </w:rPr>
        <w:t xml:space="preserve">tracked by STB </w:t>
      </w:r>
      <w:r w:rsidR="000F797F" w:rsidRPr="000F797F">
        <w:rPr>
          <w:rFonts w:ascii="Palatino" w:eastAsia="Times New Roman" w:hAnsi="Palatino"/>
          <w:color w:val="000000"/>
          <w:kern w:val="2"/>
          <w:u w:color="000000"/>
          <w:bdr w:val="nil"/>
          <w:lang w:val="en-GB"/>
        </w:rPr>
        <w:t>is found within the search area, the particle is considered as detected</w:t>
      </w:r>
      <w:r w:rsidR="00CA15DF">
        <w:rPr>
          <w:rFonts w:ascii="Palatino" w:eastAsia="Times New Roman" w:hAnsi="Palatino"/>
          <w:color w:val="000000"/>
          <w:kern w:val="2"/>
          <w:u w:color="000000"/>
          <w:bdr w:val="nil"/>
          <w:lang w:val="en-GB"/>
        </w:rPr>
        <w:t>.</w:t>
      </w:r>
      <w:r w:rsidR="00362C8C">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In the end, </w:t>
      </w:r>
      <w:r w:rsidR="00362C8C" w:rsidRPr="00362C8C">
        <w:rPr>
          <w:rFonts w:ascii="Palatino" w:eastAsia="Times New Roman" w:hAnsi="Palatino"/>
          <w:color w:val="000000"/>
          <w:kern w:val="2"/>
          <w:u w:color="000000"/>
          <w:bdr w:val="nil"/>
          <w:lang w:val="en-GB"/>
        </w:rPr>
        <w:t>the algorithm finds over 99% of all available particle tracks for the clean case a</w:t>
      </w:r>
      <w:r w:rsidR="00362C8C">
        <w:rPr>
          <w:rFonts w:ascii="Palatino" w:eastAsia="Times New Roman" w:hAnsi="Palatino"/>
          <w:color w:val="000000"/>
          <w:kern w:val="2"/>
          <w:u w:color="000000"/>
          <w:bdr w:val="nil"/>
          <w:lang w:val="en-GB"/>
        </w:rPr>
        <w:t xml:space="preserve">nd around 96% for the noisy case. </w:t>
      </w:r>
      <w:r w:rsidR="00E60D29">
        <w:rPr>
          <w:rFonts w:ascii="Palatino" w:eastAsia="Times New Roman" w:hAnsi="Palatino"/>
          <w:color w:val="000000"/>
          <w:kern w:val="2"/>
          <w:u w:color="000000"/>
          <w:bdr w:val="nil"/>
          <w:lang w:val="en-GB"/>
        </w:rPr>
        <w:t xml:space="preserve">A </w:t>
      </w:r>
      <w:r w:rsidR="00E60D29" w:rsidRPr="00CD4964">
        <w:rPr>
          <w:rFonts w:ascii="Palatino" w:eastAsia="Times New Roman" w:hAnsi="Palatino"/>
          <w:color w:val="000000"/>
          <w:kern w:val="2"/>
          <w:u w:color="000000"/>
          <w:bdr w:val="nil"/>
          <w:lang w:val="en-GB"/>
        </w:rPr>
        <w:t>3</w:t>
      </w:r>
      <w:r w:rsidR="00E60D29" w:rsidRPr="00CD4964">
        <w:rPr>
          <w:rFonts w:ascii="Palatino" w:eastAsia="Times New Roman" w:hAnsi="Palatino"/>
          <w:color w:val="000000"/>
          <w:kern w:val="2"/>
          <w:u w:color="000000"/>
          <w:bdr w:val="nil"/>
          <w:vertAlign w:val="superscript"/>
          <w:lang w:val="en-GB"/>
        </w:rPr>
        <w:t>rd</w:t>
      </w:r>
      <w:r w:rsidR="00E60D29" w:rsidRPr="00CD4964">
        <w:rPr>
          <w:rFonts w:ascii="Palatino" w:eastAsia="Times New Roman" w:hAnsi="Palatino"/>
          <w:color w:val="000000"/>
          <w:kern w:val="2"/>
          <w:u w:color="000000"/>
          <w:bdr w:val="nil"/>
          <w:lang w:val="en-GB"/>
        </w:rPr>
        <w:t xml:space="preserve">-order </w:t>
      </w:r>
      <w:r w:rsidR="00E60D29" w:rsidRPr="00963986">
        <w:rPr>
          <w:rFonts w:ascii="Palatino" w:eastAsia="Times New Roman" w:hAnsi="Palatino"/>
          <w:color w:val="000000"/>
          <w:kern w:val="2"/>
          <w:u w:color="000000"/>
          <w:bdr w:val="nil"/>
          <w:lang w:val="en-GB"/>
        </w:rPr>
        <w:t xml:space="preserve">B-spline function is fit through the resulting particle tracks to reduce noise and to obtain Lagrangian velocity and acceleration </w:t>
      </w:r>
      <w:r w:rsidR="00E60D29">
        <w:rPr>
          <w:rFonts w:ascii="Palatino" w:eastAsia="Times New Roman" w:hAnsi="Palatino"/>
          <w:color w:val="000000"/>
          <w:kern w:val="2"/>
          <w:u w:color="000000"/>
          <w:bdr w:val="nil"/>
          <w:lang w:val="en-GB"/>
        </w:rPr>
        <w:t xml:space="preserve">as </w:t>
      </w:r>
      <w:r w:rsidR="00E60D29" w:rsidRPr="00963986">
        <w:rPr>
          <w:rFonts w:ascii="Palatino" w:eastAsia="Times New Roman" w:hAnsi="Palatino"/>
          <w:color w:val="000000"/>
          <w:kern w:val="2"/>
          <w:u w:color="000000"/>
          <w:bdr w:val="nil"/>
          <w:lang w:val="en-GB"/>
        </w:rPr>
        <w:t>derivatives of a continuous function</w:t>
      </w:r>
      <w:r w:rsidR="00E60D29">
        <w:rPr>
          <w:rFonts w:ascii="Palatino" w:eastAsia="Times New Roman" w:hAnsi="Palatino"/>
          <w:color w:val="000000"/>
          <w:kern w:val="2"/>
          <w:u w:color="000000"/>
          <w:bdr w:val="nil"/>
          <w:lang w:val="en-GB"/>
        </w:rPr>
        <w:t xml:space="preserve">. The </w:t>
      </w:r>
      <w:r w:rsidR="00E60D29" w:rsidRPr="00E60D29">
        <w:rPr>
          <w:rFonts w:ascii="Palatino" w:eastAsia="Times New Roman" w:hAnsi="Palatino"/>
          <w:color w:val="000000"/>
          <w:kern w:val="2"/>
          <w:u w:color="000000"/>
          <w:bdr w:val="nil"/>
          <w:lang w:val="en-GB"/>
        </w:rPr>
        <w:t>cut-off frequency</w:t>
      </w:r>
      <w:r w:rsidR="00E60D29">
        <w:rPr>
          <w:rFonts w:ascii="Palatino" w:eastAsia="Times New Roman" w:hAnsi="Palatino"/>
          <w:color w:val="000000"/>
          <w:kern w:val="2"/>
          <w:u w:color="000000"/>
          <w:bdr w:val="nil"/>
          <w:lang w:val="en-GB"/>
        </w:rPr>
        <w:t xml:space="preserve"> of the spline fit </w:t>
      </w:r>
      <w:r w:rsidR="00E60D29" w:rsidRPr="00E60D29">
        <w:rPr>
          <w:rFonts w:ascii="Palatino" w:eastAsia="Times New Roman" w:hAnsi="Palatino"/>
          <w:color w:val="000000"/>
          <w:kern w:val="2"/>
          <w:u w:color="000000"/>
          <w:bdr w:val="nil"/>
          <w:lang w:val="en-GB"/>
        </w:rPr>
        <w:t>is determined using the spectral distr</w:t>
      </w:r>
      <w:r w:rsidR="00E60D29">
        <w:rPr>
          <w:rFonts w:ascii="Palatino" w:eastAsia="Times New Roman" w:hAnsi="Palatino"/>
          <w:color w:val="000000"/>
          <w:kern w:val="2"/>
          <w:u w:color="000000"/>
          <w:bdr w:val="nil"/>
          <w:lang w:val="en-GB"/>
        </w:rPr>
        <w:t xml:space="preserve">ibution of the unfitted tracks, </w:t>
      </w:r>
      <w:r w:rsidR="00E60D29" w:rsidRPr="00E60D29">
        <w:rPr>
          <w:rFonts w:ascii="Palatino" w:eastAsia="Times New Roman" w:hAnsi="Palatino"/>
          <w:color w:val="000000"/>
          <w:kern w:val="2"/>
          <w:u w:color="000000"/>
          <w:bdr w:val="nil"/>
          <w:lang w:val="en-GB"/>
        </w:rPr>
        <w:t xml:space="preserve">like </w:t>
      </w:r>
      <w:r w:rsidR="00E60D29">
        <w:rPr>
          <w:rFonts w:ascii="Palatino" w:eastAsia="Times New Roman" w:hAnsi="Palatino"/>
          <w:color w:val="000000"/>
          <w:kern w:val="2"/>
          <w:u w:color="000000"/>
          <w:bdr w:val="nil"/>
          <w:lang w:val="en-GB"/>
        </w:rPr>
        <w:t>a</w:t>
      </w:r>
      <w:r w:rsidR="00E60D29" w:rsidRPr="00E60D29">
        <w:rPr>
          <w:rFonts w:ascii="Palatino" w:eastAsia="Times New Roman" w:hAnsi="Palatino"/>
          <w:color w:val="000000"/>
          <w:kern w:val="2"/>
          <w:u w:color="000000"/>
          <w:bdr w:val="nil"/>
          <w:lang w:val="en-GB"/>
        </w:rPr>
        <w:t xml:space="preserve"> Wiener filter used for particle position prediction</w:t>
      </w:r>
      <w:r w:rsidR="00E60D29">
        <w:rPr>
          <w:rFonts w:ascii="Palatino" w:eastAsia="Times New Roman" w:hAnsi="Palatino"/>
          <w:color w:val="000000"/>
          <w:kern w:val="2"/>
          <w:u w:color="000000"/>
          <w:bdr w:val="nil"/>
          <w:lang w:val="en-GB"/>
        </w:rPr>
        <w:t xml:space="preserve"> </w:t>
      </w:r>
      <w:r w:rsidR="00E60D29" w:rsidRPr="00963986">
        <w:rPr>
          <w:rFonts w:ascii="Palatino" w:eastAsia="Times New Roman" w:hAnsi="Palatino"/>
          <w:color w:val="000000"/>
          <w:kern w:val="2"/>
          <w:u w:color="000000"/>
          <w:bdr w:val="nil"/>
          <w:lang w:val="en-GB"/>
        </w:rPr>
        <w:t>(Gesemann</w:t>
      </w:r>
      <w:r w:rsidR="00E60D29">
        <w:rPr>
          <w:rFonts w:ascii="Palatino" w:eastAsia="Times New Roman" w:hAnsi="Palatino"/>
          <w:color w:val="000000"/>
          <w:kern w:val="2"/>
          <w:u w:color="000000"/>
          <w:bdr w:val="nil"/>
          <w:lang w:val="en-GB"/>
        </w:rPr>
        <w:t xml:space="preserve"> et al</w:t>
      </w:r>
      <w:r w:rsidR="00B2744A">
        <w:rPr>
          <w:rFonts w:ascii="Palatino" w:eastAsia="Times New Roman" w:hAnsi="Palatino"/>
          <w:color w:val="000000"/>
          <w:kern w:val="2"/>
          <w:u w:color="000000"/>
          <w:bdr w:val="nil"/>
          <w:lang w:val="en-GB"/>
        </w:rPr>
        <w:t>.</w:t>
      </w:r>
      <w:r w:rsidR="00E60D29" w:rsidRPr="00963986">
        <w:rPr>
          <w:rFonts w:ascii="Palatino" w:eastAsia="Times New Roman" w:hAnsi="Palatino"/>
          <w:color w:val="000000"/>
          <w:kern w:val="2"/>
          <w:u w:color="000000"/>
          <w:bdr w:val="nil"/>
          <w:lang w:val="en-GB"/>
        </w:rPr>
        <w:t xml:space="preserve"> 201</w:t>
      </w:r>
      <w:r w:rsidR="00E60D29">
        <w:rPr>
          <w:rFonts w:ascii="Palatino" w:eastAsia="Times New Roman" w:hAnsi="Palatino"/>
          <w:color w:val="000000"/>
          <w:kern w:val="2"/>
          <w:u w:color="000000"/>
          <w:bdr w:val="nil"/>
          <w:lang w:val="en-GB"/>
        </w:rPr>
        <w:t>6)</w:t>
      </w:r>
      <w:r w:rsidR="00E60D29" w:rsidRPr="00963986">
        <w:rPr>
          <w:rFonts w:ascii="Palatino" w:eastAsia="Times New Roman" w:hAnsi="Palatino"/>
          <w:color w:val="000000"/>
          <w:kern w:val="2"/>
          <w:u w:color="000000"/>
          <w:bdr w:val="nil"/>
          <w:lang w:val="en-GB"/>
        </w:rPr>
        <w:t>.</w:t>
      </w:r>
      <w:r w:rsidR="00E60D29">
        <w:rPr>
          <w:rFonts w:ascii="Palatino" w:eastAsia="Times New Roman" w:hAnsi="Palatino"/>
          <w:color w:val="000000"/>
          <w:kern w:val="2"/>
          <w:u w:color="000000"/>
          <w:bdr w:val="nil"/>
          <w:lang w:val="en-GB"/>
        </w:rPr>
        <w:t xml:space="preserve"> </w:t>
      </w:r>
    </w:p>
    <w:p w:rsidR="00E60D29" w:rsidRPr="00963986" w:rsidRDefault="00E60D29" w:rsidP="00963986">
      <w:pPr>
        <w:spacing w:line="390" w:lineRule="atLeast"/>
        <w:jc w:val="both"/>
        <w:rPr>
          <w:rFonts w:ascii="Palatino" w:eastAsia="Times New Roman" w:hAnsi="Palatino"/>
          <w:color w:val="000000"/>
          <w:kern w:val="2"/>
          <w:u w:color="000000"/>
          <w:bdr w:val="nil"/>
          <w:lang w:val="en-GB"/>
        </w:rPr>
      </w:pPr>
    </w:p>
    <w:p w:rsidR="00E60D29"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Concerning the multi-pulse data, an iterative STB approach strategy is applied</w:t>
      </w:r>
      <w:r w:rsidR="005E6130">
        <w:rPr>
          <w:rFonts w:ascii="Palatino" w:eastAsia="Times New Roman" w:hAnsi="Palatino"/>
          <w:color w:val="000000"/>
          <w:kern w:val="2"/>
          <w:u w:color="000000"/>
          <w:bdr w:val="nil"/>
          <w:lang w:val="en-GB"/>
        </w:rPr>
        <w:t xml:space="preserve"> (Novara et al 2016a)</w:t>
      </w:r>
      <w:r w:rsidRPr="00963986">
        <w:rPr>
          <w:rFonts w:ascii="Palatino" w:eastAsia="Times New Roman" w:hAnsi="Palatino"/>
          <w:color w:val="000000"/>
          <w:kern w:val="2"/>
          <w:u w:color="000000"/>
          <w:bdr w:val="nil"/>
          <w:lang w:val="en-GB"/>
        </w:rPr>
        <w:t>, where the sequential application of IPR (m = 4, n = 2, k = 5) and tracking allows to progressively increas</w:t>
      </w:r>
      <w:r w:rsidR="00D842D1">
        <w:rPr>
          <w:rFonts w:ascii="Palatino" w:eastAsia="Times New Roman" w:hAnsi="Palatino"/>
          <w:color w:val="000000"/>
          <w:kern w:val="2"/>
          <w:u w:color="000000"/>
          <w:bdr w:val="nil"/>
          <w:lang w:val="en-GB"/>
        </w:rPr>
        <w:t>e</w:t>
      </w:r>
      <w:r w:rsidRPr="00963986">
        <w:rPr>
          <w:rFonts w:ascii="Palatino" w:eastAsia="Times New Roman" w:hAnsi="Palatino"/>
          <w:color w:val="000000"/>
          <w:kern w:val="2"/>
          <w:u w:color="000000"/>
          <w:bdr w:val="nil"/>
          <w:lang w:val="en-GB"/>
        </w:rPr>
        <w:t xml:space="preserve"> the number of reconstructed tracks. The allowed triangulation error is 0.6 px. and 1.1 px. for the clean and noisy case respectively. The intensity threshold for particle identification is set to 20 counts for the clean case, while an adaptive threshold is adopted for the noisy case where the threshold value is progressively reduced for each of the STB iterations. Three STB iterations are applied for the clean case and four for the noisy case. </w:t>
      </w:r>
      <w:r w:rsidR="002C1A27" w:rsidRPr="002C1A27">
        <w:rPr>
          <w:rFonts w:ascii="Palatino" w:eastAsia="Times New Roman" w:hAnsi="Palatino"/>
          <w:color w:val="000000"/>
          <w:kern w:val="2"/>
          <w:u w:color="000000"/>
          <w:bdr w:val="nil"/>
          <w:lang w:val="en-GB"/>
        </w:rPr>
        <w:t xml:space="preserve">Approximately 99% and 88% of the real four-pulse particle tracks are successfully identified by STB for the clean and noisy case </w:t>
      </w:r>
      <w:r w:rsidR="002C1A27" w:rsidRPr="00CD4964">
        <w:rPr>
          <w:rFonts w:ascii="Palatino" w:eastAsia="Times New Roman" w:hAnsi="Palatino"/>
          <w:color w:val="000000"/>
          <w:kern w:val="2"/>
          <w:u w:color="000000"/>
          <w:bdr w:val="nil"/>
          <w:lang w:val="en-GB"/>
        </w:rPr>
        <w:t>respectively</w:t>
      </w:r>
      <w:r w:rsidRPr="00CD4964">
        <w:rPr>
          <w:rFonts w:ascii="Palatino" w:eastAsia="Times New Roman" w:hAnsi="Palatino"/>
          <w:color w:val="000000"/>
          <w:kern w:val="2"/>
          <w:u w:color="000000"/>
          <w:bdr w:val="nil"/>
          <w:lang w:val="en-GB"/>
        </w:rPr>
        <w:t xml:space="preserve">. </w:t>
      </w:r>
      <w:r w:rsidR="00E60D29">
        <w:rPr>
          <w:rFonts w:ascii="Palatino" w:eastAsia="Times New Roman" w:hAnsi="Palatino"/>
          <w:color w:val="000000"/>
          <w:kern w:val="2"/>
          <w:u w:color="000000"/>
          <w:bdr w:val="nil"/>
          <w:lang w:val="en-GB"/>
        </w:rPr>
        <w:t xml:space="preserve">As for the time-resolved case, a </w:t>
      </w:r>
      <w:r w:rsidR="00E60D29" w:rsidRPr="00CD4964">
        <w:rPr>
          <w:rFonts w:ascii="Palatino" w:eastAsia="Times New Roman" w:hAnsi="Palatino"/>
          <w:color w:val="000000"/>
          <w:kern w:val="2"/>
          <w:u w:color="000000"/>
          <w:bdr w:val="nil"/>
          <w:lang w:val="en-GB"/>
        </w:rPr>
        <w:t>3</w:t>
      </w:r>
      <w:r w:rsidR="00E60D29" w:rsidRPr="00CD4964">
        <w:rPr>
          <w:rFonts w:ascii="Palatino" w:eastAsia="Times New Roman" w:hAnsi="Palatino"/>
          <w:color w:val="000000"/>
          <w:kern w:val="2"/>
          <w:u w:color="000000"/>
          <w:bdr w:val="nil"/>
          <w:vertAlign w:val="superscript"/>
          <w:lang w:val="en-GB"/>
        </w:rPr>
        <w:t>rd</w:t>
      </w:r>
      <w:r w:rsidR="00E60D29" w:rsidRPr="00CD4964">
        <w:rPr>
          <w:rFonts w:ascii="Palatino" w:eastAsia="Times New Roman" w:hAnsi="Palatino"/>
          <w:color w:val="000000"/>
          <w:kern w:val="2"/>
          <w:u w:color="000000"/>
          <w:bdr w:val="nil"/>
          <w:lang w:val="en-GB"/>
        </w:rPr>
        <w:t xml:space="preserve">-order </w:t>
      </w:r>
      <w:r w:rsidR="00E60D29" w:rsidRPr="00963986">
        <w:rPr>
          <w:rFonts w:ascii="Palatino" w:eastAsia="Times New Roman" w:hAnsi="Palatino"/>
          <w:color w:val="000000"/>
          <w:kern w:val="2"/>
          <w:u w:color="000000"/>
          <w:bdr w:val="nil"/>
          <w:lang w:val="en-GB"/>
        </w:rPr>
        <w:t>B-spline function is fit through the resulting particle tracks</w:t>
      </w:r>
      <w:r w:rsidR="00E60D29">
        <w:rPr>
          <w:rFonts w:ascii="Palatino" w:eastAsia="Times New Roman" w:hAnsi="Palatino"/>
          <w:color w:val="000000"/>
          <w:kern w:val="2"/>
          <w:u w:color="000000"/>
          <w:bdr w:val="nil"/>
          <w:lang w:val="en-GB"/>
        </w:rPr>
        <w:t>.</w:t>
      </w:r>
      <w:r w:rsidR="00E60D29" w:rsidRPr="00CD4964">
        <w:rPr>
          <w:rFonts w:ascii="Palatino" w:eastAsia="Times New Roman" w:hAnsi="Palatino"/>
          <w:color w:val="000000"/>
          <w:kern w:val="2"/>
          <w:u w:color="000000"/>
          <w:bdr w:val="nil"/>
          <w:lang w:val="en-GB"/>
        </w:rPr>
        <w:t xml:space="preserve"> A more detailed description of</w:t>
      </w:r>
      <w:r w:rsidR="00E60D29" w:rsidRPr="00963986">
        <w:rPr>
          <w:rFonts w:ascii="Palatino" w:eastAsia="Times New Roman" w:hAnsi="Palatino"/>
          <w:color w:val="000000"/>
          <w:kern w:val="2"/>
          <w:u w:color="000000"/>
          <w:bdr w:val="nil"/>
          <w:lang w:val="en-GB"/>
        </w:rPr>
        <w:t xml:space="preserve"> the processing method is provided by Novara et al. (2016</w:t>
      </w:r>
      <w:r w:rsidR="00E60D29">
        <w:rPr>
          <w:rFonts w:ascii="Palatino" w:eastAsia="Times New Roman" w:hAnsi="Palatino"/>
          <w:color w:val="000000"/>
          <w:kern w:val="2"/>
          <w:u w:color="000000"/>
          <w:bdr w:val="nil"/>
          <w:lang w:val="en-GB"/>
        </w:rPr>
        <w:t>b</w:t>
      </w:r>
      <w:r w:rsidR="00E60D29" w:rsidRPr="00963986">
        <w:rPr>
          <w:rFonts w:ascii="Palatino" w:eastAsia="Times New Roman" w:hAnsi="Palatino"/>
          <w:color w:val="000000"/>
          <w:kern w:val="2"/>
          <w:u w:color="000000"/>
          <w:bdr w:val="nil"/>
          <w:lang w:val="en-GB"/>
        </w:rPr>
        <w:t>)</w:t>
      </w:r>
      <w:r w:rsidR="00E60D29">
        <w:rPr>
          <w:rFonts w:ascii="Palatino" w:eastAsia="Times New Roman" w:hAnsi="Palatino"/>
          <w:color w:val="000000"/>
          <w:kern w:val="2"/>
          <w:u w:color="000000"/>
          <w:bdr w:val="nil"/>
          <w:lang w:val="en-GB"/>
        </w:rPr>
        <w:t xml:space="preserve">; an experimental investigation of a transonic jet in air at Mach </w:t>
      </w:r>
      <m:oMath>
        <m:r>
          <w:rPr>
            <w:rFonts w:ascii="Cambria Math" w:eastAsia="Times New Roman" w:hAnsi="Cambria Math"/>
            <w:color w:val="000000"/>
            <w:kern w:val="2"/>
            <w:u w:color="000000"/>
            <w:bdr w:val="nil"/>
            <w:lang w:val="en-GB"/>
          </w:rPr>
          <m:t xml:space="preserve">0.9 </m:t>
        </m:r>
      </m:oMath>
      <w:r w:rsidR="00E60D29">
        <w:rPr>
          <w:rFonts w:ascii="Palatino" w:eastAsia="Times New Roman" w:hAnsi="Palatino"/>
          <w:color w:val="000000"/>
          <w:kern w:val="2"/>
          <w:u w:color="000000"/>
          <w:bdr w:val="nil"/>
          <w:lang w:val="en-GB"/>
        </w:rPr>
        <w:t>by means of a multi-pulse acquisition system and STB has been presented by Manovski et al (2016).</w:t>
      </w:r>
    </w:p>
    <w:p w:rsidR="00104541" w:rsidRDefault="00104541" w:rsidP="000E0592">
      <w:pPr>
        <w:spacing w:line="390" w:lineRule="atLeast"/>
        <w:jc w:val="both"/>
        <w:rPr>
          <w:rFonts w:ascii="Palatino" w:eastAsia="Times New Roman" w:hAnsi="Palatino"/>
          <w:color w:val="000000"/>
          <w:kern w:val="2"/>
          <w:u w:color="000000"/>
          <w:bdr w:val="nil"/>
          <w:lang w:val="en-GB"/>
        </w:rPr>
      </w:pPr>
    </w:p>
    <w:p w:rsidR="00104541" w:rsidRDefault="00104541" w:rsidP="000E0592">
      <w:pPr>
        <w:spacing w:line="390" w:lineRule="atLeast"/>
        <w:jc w:val="both"/>
        <w:rPr>
          <w:rFonts w:ascii="Palatino" w:eastAsia="Times New Roman" w:hAnsi="Palatino"/>
          <w:color w:val="000000"/>
          <w:kern w:val="2"/>
          <w:u w:color="000000"/>
          <w:bdr w:val="nil"/>
          <w:lang w:val="en-GB"/>
        </w:rPr>
      </w:pPr>
    </w:p>
    <w:p w:rsidR="00104541" w:rsidRDefault="00104541" w:rsidP="000E0592">
      <w:pPr>
        <w:spacing w:line="390" w:lineRule="atLeast"/>
        <w:jc w:val="both"/>
        <w:rPr>
          <w:rFonts w:ascii="Palatino" w:eastAsia="Times New Roman" w:hAnsi="Palatino"/>
          <w:color w:val="000000"/>
          <w:kern w:val="2"/>
          <w:u w:color="000000"/>
          <w:bdr w:val="nil"/>
          <w:lang w:val="en-GB"/>
        </w:rPr>
      </w:pPr>
    </w:p>
    <w:p w:rsidR="00104541" w:rsidRDefault="00104541" w:rsidP="000E0592">
      <w:pPr>
        <w:spacing w:line="390" w:lineRule="atLeast"/>
        <w:jc w:val="both"/>
        <w:rPr>
          <w:rFonts w:ascii="Palatino" w:eastAsia="Times New Roman" w:hAnsi="Palatino"/>
          <w:color w:val="000000"/>
          <w:kern w:val="2"/>
          <w:u w:color="000000"/>
          <w:bdr w:val="nil"/>
          <w:lang w:val="en-GB"/>
        </w:rPr>
      </w:pPr>
    </w:p>
    <w:p w:rsidR="00104541" w:rsidRDefault="00104541" w:rsidP="000E0592">
      <w:pPr>
        <w:spacing w:line="390" w:lineRule="atLeast"/>
        <w:jc w:val="both"/>
        <w:rPr>
          <w:rFonts w:ascii="Palatino" w:eastAsia="Times New Roman" w:hAnsi="Palatino"/>
          <w:color w:val="000000"/>
          <w:kern w:val="2"/>
          <w:u w:color="000000"/>
          <w:bdr w:val="nil"/>
          <w:lang w:val="en-GB"/>
        </w:rPr>
      </w:pPr>
    </w:p>
    <w:p w:rsidR="000E0592" w:rsidRPr="00963986" w:rsidRDefault="009005DB" w:rsidP="000E0592">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5</w:t>
      </w:r>
      <w:r w:rsidR="000E0592" w:rsidRPr="00963986">
        <w:rPr>
          <w:rFonts w:ascii="Palatino" w:eastAsia="Times New Roman" w:hAnsi="Palatino"/>
          <w:b/>
          <w:bCs/>
          <w:color w:val="000000"/>
          <w:kern w:val="2"/>
          <w:u w:color="000000"/>
          <w:bdr w:val="nil"/>
          <w:lang w:val="en-GB"/>
        </w:rPr>
        <w:t xml:space="preserve">. </w:t>
      </w:r>
      <w:r w:rsidR="000E0592">
        <w:rPr>
          <w:rFonts w:ascii="Palatino" w:eastAsia="Times New Roman" w:hAnsi="Palatino"/>
          <w:b/>
          <w:bCs/>
          <w:color w:val="000000"/>
          <w:kern w:val="2"/>
          <w:u w:color="000000"/>
          <w:bdr w:val="nil"/>
          <w:lang w:val="en-GB"/>
        </w:rPr>
        <w:t>Velocity</w:t>
      </w:r>
      <w:r w:rsidR="000E0592" w:rsidRPr="00963986">
        <w:rPr>
          <w:rFonts w:ascii="Palatino" w:eastAsia="Times New Roman" w:hAnsi="Palatino"/>
          <w:b/>
          <w:bCs/>
          <w:color w:val="000000"/>
          <w:kern w:val="2"/>
          <w:u w:color="000000"/>
          <w:bdr w:val="nil"/>
          <w:lang w:val="en-GB"/>
        </w:rPr>
        <w:t xml:space="preserve"> </w:t>
      </w:r>
      <w:r w:rsidR="000E0592">
        <w:rPr>
          <w:rFonts w:ascii="Palatino" w:eastAsia="Times New Roman" w:hAnsi="Palatino"/>
          <w:b/>
          <w:bCs/>
          <w:color w:val="000000"/>
          <w:kern w:val="2"/>
          <w:u w:color="000000"/>
          <w:bdr w:val="nil"/>
          <w:lang w:val="en-GB"/>
        </w:rPr>
        <w:t>error assessment</w:t>
      </w:r>
    </w:p>
    <w:p w:rsidR="000E0592" w:rsidRDefault="000E0592" w:rsidP="000E0592">
      <w:pPr>
        <w:spacing w:line="390" w:lineRule="atLeast"/>
        <w:jc w:val="both"/>
        <w:rPr>
          <w:rFonts w:ascii="Palatino" w:eastAsia="Times New Roman" w:hAnsi="Palatino"/>
          <w:color w:val="000000"/>
          <w:kern w:val="2"/>
          <w:u w:color="000000"/>
          <w:bdr w:val="nil"/>
          <w:lang w:val="en-GB"/>
        </w:rPr>
      </w:pPr>
    </w:p>
    <w:p w:rsidR="000E0592" w:rsidRPr="004F1CAD" w:rsidRDefault="009005DB" w:rsidP="000E0592">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5</w:t>
      </w:r>
      <w:r w:rsidR="000E0592" w:rsidRPr="00963986">
        <w:rPr>
          <w:rFonts w:ascii="Palatino" w:eastAsia="Times New Roman" w:hAnsi="Palatino"/>
          <w:b/>
          <w:bCs/>
          <w:color w:val="000000"/>
          <w:kern w:val="2"/>
          <w:u w:color="000000"/>
          <w:bdr w:val="nil"/>
          <w:lang w:val="en-GB"/>
        </w:rPr>
        <w:t xml:space="preserve">.1 </w:t>
      </w:r>
      <w:r w:rsidR="00D61324">
        <w:rPr>
          <w:rFonts w:ascii="Palatino" w:eastAsia="Times New Roman" w:hAnsi="Palatino"/>
          <w:b/>
          <w:bCs/>
          <w:color w:val="000000"/>
          <w:kern w:val="2"/>
          <w:u w:color="000000"/>
          <w:bdr w:val="nil"/>
          <w:lang w:val="en-GB"/>
        </w:rPr>
        <w:t>PIV v</w:t>
      </w:r>
      <w:r w:rsidR="000E0592">
        <w:rPr>
          <w:rFonts w:ascii="Palatino" w:eastAsia="Times New Roman" w:hAnsi="Palatino"/>
          <w:b/>
          <w:bCs/>
          <w:color w:val="000000"/>
          <w:kern w:val="2"/>
          <w:u w:color="000000"/>
          <w:bdr w:val="nil"/>
          <w:lang w:val="en-GB"/>
        </w:rPr>
        <w:t xml:space="preserve">elocity </w:t>
      </w:r>
      <w:r w:rsidR="00D61324">
        <w:rPr>
          <w:rFonts w:ascii="Palatino" w:eastAsia="Times New Roman" w:hAnsi="Palatino"/>
          <w:b/>
          <w:bCs/>
          <w:color w:val="000000"/>
          <w:kern w:val="2"/>
          <w:u w:color="000000"/>
          <w:bdr w:val="nil"/>
          <w:lang w:val="en-GB"/>
        </w:rPr>
        <w:t xml:space="preserve">error </w:t>
      </w:r>
    </w:p>
    <w:p w:rsidR="00FA6FE7" w:rsidRDefault="000E0592" w:rsidP="000E0592">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Error estimates are obtained by </w:t>
      </w:r>
      <w:r>
        <w:rPr>
          <w:rFonts w:ascii="Palatino" w:eastAsia="Times New Roman" w:hAnsi="Palatino"/>
          <w:color w:val="000000"/>
          <w:kern w:val="2"/>
          <w:u w:color="000000"/>
          <w:bdr w:val="nil"/>
          <w:lang w:val="en-GB"/>
        </w:rPr>
        <w:t>assessing</w:t>
      </w:r>
      <w:r w:rsidRPr="00963986">
        <w:rPr>
          <w:rFonts w:ascii="Palatino" w:eastAsia="Times New Roman" w:hAnsi="Palatino"/>
          <w:color w:val="000000"/>
          <w:kern w:val="2"/>
          <w:u w:color="000000"/>
          <w:bdr w:val="nil"/>
          <w:lang w:val="en-GB"/>
        </w:rPr>
        <w:t xml:space="preserve"> the difference between PIV velocity field</w:t>
      </w:r>
      <w:r w:rsidR="001E7D25">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and ZDES simulation data interpolated to the PIV grid </w:t>
      </w:r>
      <w:r w:rsidRPr="00FA6FE7">
        <w:rPr>
          <w:rFonts w:ascii="Palatino" w:eastAsia="Times New Roman" w:hAnsi="Palatino"/>
          <w:color w:val="000000"/>
          <w:kern w:val="2"/>
          <w:u w:color="000000"/>
          <w:bdr w:val="nil"/>
          <w:lang w:val="en-GB"/>
        </w:rPr>
        <w:t>points. The mean difference represents the bias error and the standard deviation of the difference represents the random error. Error quantities are expressed in voxels displacement, where 1 voxel displacement corresponds to 0.1U</w:t>
      </w:r>
      <w:r w:rsidRPr="00FA6FE7">
        <w:rPr>
          <w:rFonts w:ascii="Times New Roman" w:eastAsia="Times New Roman" w:hAnsi="Times New Roman"/>
          <w:color w:val="000000"/>
          <w:kern w:val="2"/>
          <w:u w:color="000000"/>
          <w:bdr w:val="nil"/>
          <w:vertAlign w:val="subscript"/>
          <w:lang w:val="en-GB"/>
        </w:rPr>
        <w:t>∞</w:t>
      </w:r>
      <w:r w:rsidRPr="00FA6FE7">
        <w:rPr>
          <w:rFonts w:ascii="Palatino" w:eastAsia="Times New Roman" w:hAnsi="Palatino"/>
          <w:color w:val="000000"/>
          <w:kern w:val="2"/>
          <w:u w:color="000000"/>
          <w:bdr w:val="nil"/>
          <w:lang w:val="en-GB"/>
        </w:rPr>
        <w:t>. Bias errors were found to be smaller than 0.1 voxel throughout the measurement volume with the exception of a small thin region at the location of the sh</w:t>
      </w:r>
      <w:r w:rsidRPr="00963986">
        <w:rPr>
          <w:rFonts w:ascii="Palatino" w:eastAsia="Times New Roman" w:hAnsi="Palatino"/>
          <w:color w:val="000000"/>
          <w:kern w:val="2"/>
          <w:u w:color="000000"/>
          <w:bdr w:val="nil"/>
          <w:lang w:val="en-GB"/>
        </w:rPr>
        <w:t xml:space="preserve">ear layer in the direct vicinity of the step. </w:t>
      </w:r>
    </w:p>
    <w:p w:rsidR="00FA6FE7" w:rsidRDefault="00FA6FE7" w:rsidP="000E0592">
      <w:pPr>
        <w:spacing w:line="390" w:lineRule="atLeast"/>
        <w:jc w:val="both"/>
        <w:rPr>
          <w:rFonts w:ascii="Palatino" w:eastAsia="Times New Roman" w:hAnsi="Palatino"/>
          <w:color w:val="000000"/>
          <w:kern w:val="2"/>
          <w:u w:color="000000"/>
          <w:bdr w:val="nil"/>
          <w:lang w:val="en-GB"/>
        </w:rPr>
      </w:pPr>
    </w:p>
    <w:p w:rsidR="000E0592" w:rsidRPr="00963986" w:rsidRDefault="000E0592" w:rsidP="000E0592">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Figure 7 shows the r.m.s. errors of the velocity fields obtained with the clean (left) and noisy (right) particle images.</w:t>
      </w:r>
      <w:r w:rsidR="00BF55DC">
        <w:rPr>
          <w:rFonts w:ascii="Palatino" w:eastAsia="Times New Roman" w:hAnsi="Palatino"/>
          <w:color w:val="000000"/>
          <w:kern w:val="2"/>
          <w:u w:color="000000"/>
          <w:bdr w:val="nil"/>
          <w:lang w:val="en-GB"/>
        </w:rPr>
        <w:t xml:space="preserve"> The depicted errors relate to single-pair cross-correlation.</w:t>
      </w:r>
      <w:r w:rsidR="00FA6FE7">
        <w:rPr>
          <w:rFonts w:ascii="Palatino" w:eastAsia="Times New Roman" w:hAnsi="Palatino"/>
          <w:color w:val="000000"/>
          <w:kern w:val="2"/>
          <w:u w:color="000000"/>
          <w:bdr w:val="nil"/>
          <w:lang w:val="en-GB"/>
        </w:rPr>
        <w:t xml:space="preserve"> </w:t>
      </w:r>
      <w:r w:rsidR="00FA6FE7" w:rsidRPr="00963986">
        <w:rPr>
          <w:rFonts w:ascii="Palatino" w:eastAsia="Times New Roman" w:hAnsi="Palatino"/>
          <w:color w:val="000000"/>
          <w:kern w:val="2"/>
          <w:u w:color="000000"/>
          <w:bdr w:val="nil"/>
          <w:lang w:val="en-GB"/>
        </w:rPr>
        <w:t xml:space="preserve">The smallest errors </w:t>
      </w:r>
      <w:r w:rsidR="00FA6FE7">
        <w:rPr>
          <w:rFonts w:ascii="Palatino" w:eastAsia="Times New Roman" w:hAnsi="Palatino"/>
          <w:color w:val="000000"/>
          <w:kern w:val="2"/>
          <w:u w:color="000000"/>
          <w:bdr w:val="nil"/>
          <w:lang w:val="en-GB"/>
        </w:rPr>
        <w:t>occur</w:t>
      </w:r>
      <w:r w:rsidR="00FA6FE7" w:rsidRPr="00963986">
        <w:rPr>
          <w:rFonts w:ascii="Palatino" w:eastAsia="Times New Roman" w:hAnsi="Palatino"/>
          <w:color w:val="000000"/>
          <w:kern w:val="2"/>
          <w:u w:color="000000"/>
          <w:bdr w:val="nil"/>
          <w:lang w:val="en-GB"/>
        </w:rPr>
        <w:t xml:space="preserve"> in the freestream, where the typical error is &lt; 0.1 voxel, and in the recirculation region. In most of the domain, the error is &lt;</w:t>
      </w:r>
      <w:r w:rsidR="00FA6FE7">
        <w:rPr>
          <w:rFonts w:ascii="Palatino" w:eastAsia="Times New Roman" w:hAnsi="Palatino"/>
          <w:color w:val="000000"/>
          <w:kern w:val="2"/>
          <w:u w:color="000000"/>
          <w:bdr w:val="nil"/>
          <w:lang w:val="en-GB"/>
        </w:rPr>
        <w:t xml:space="preserve"> </w:t>
      </w:r>
      <w:r w:rsidR="00FA6FE7" w:rsidRPr="00963986">
        <w:rPr>
          <w:rFonts w:ascii="Palatino" w:eastAsia="Times New Roman" w:hAnsi="Palatino"/>
          <w:color w:val="000000"/>
          <w:kern w:val="2"/>
          <w:u w:color="000000"/>
          <w:bdr w:val="nil"/>
          <w:lang w:val="en-GB"/>
        </w:rPr>
        <w:t>0.5 voxel. The largest errors can be found in the shear layer and the reattachment region</w:t>
      </w:r>
      <w:r w:rsidR="00FA6FE7">
        <w:rPr>
          <w:rFonts w:ascii="Palatino" w:eastAsia="Times New Roman" w:hAnsi="Palatino"/>
          <w:color w:val="000000"/>
          <w:kern w:val="2"/>
          <w:u w:color="000000"/>
          <w:bdr w:val="nil"/>
          <w:lang w:val="en-GB"/>
        </w:rPr>
        <w:t>.</w:t>
      </w:r>
      <w:r w:rsidR="00FA6FE7" w:rsidRPr="00963986">
        <w:rPr>
          <w:rFonts w:ascii="Palatino" w:eastAsia="Times New Roman" w:hAnsi="Palatino"/>
          <w:color w:val="000000"/>
          <w:kern w:val="2"/>
          <w:u w:color="000000"/>
          <w:bdr w:val="nil"/>
          <w:lang w:val="en-GB"/>
        </w:rPr>
        <w:t xml:space="preserve"> The error quantities found are within the typical range of uncertainties of tomographic PIV reported for similar </w:t>
      </w:r>
      <w:r w:rsidR="00B2744A">
        <w:rPr>
          <w:rFonts w:ascii="Palatino" w:eastAsia="Times New Roman" w:hAnsi="Palatino"/>
          <w:color w:val="000000"/>
          <w:kern w:val="2"/>
          <w:u w:color="000000"/>
          <w:bdr w:val="nil"/>
          <w:lang w:val="en-GB"/>
        </w:rPr>
        <w:t>flows (Lynch and Scarano 2014a,</w:t>
      </w:r>
      <w:r w:rsidR="00FA6FE7" w:rsidRPr="00963986">
        <w:rPr>
          <w:rFonts w:ascii="Palatino" w:eastAsia="Times New Roman" w:hAnsi="Palatino"/>
          <w:color w:val="000000"/>
          <w:kern w:val="2"/>
          <w:u w:color="000000"/>
          <w:bdr w:val="nil"/>
          <w:lang w:val="en-GB"/>
        </w:rPr>
        <w:t>b</w:t>
      </w:r>
      <w:r w:rsidR="00B2744A">
        <w:rPr>
          <w:rFonts w:ascii="Palatino" w:eastAsia="Times New Roman" w:hAnsi="Palatino"/>
          <w:color w:val="000000"/>
          <w:kern w:val="2"/>
          <w:u w:color="000000"/>
          <w:bdr w:val="nil"/>
          <w:lang w:val="en-GB"/>
        </w:rPr>
        <w:t>;</w:t>
      </w:r>
      <w:r w:rsidR="00FA6FE7" w:rsidRPr="00963986">
        <w:rPr>
          <w:rFonts w:ascii="Palatino" w:eastAsia="Times New Roman" w:hAnsi="Palatino"/>
          <w:color w:val="000000"/>
          <w:kern w:val="2"/>
          <w:u w:color="000000"/>
          <w:bdr w:val="nil"/>
          <w:lang w:val="en-GB"/>
        </w:rPr>
        <w:t xml:space="preserve"> Blinde et al 2015).</w:t>
      </w:r>
      <w:r w:rsidR="00FA6FE7" w:rsidRPr="00BF55DC">
        <w:rPr>
          <w:rFonts w:ascii="Palatino" w:eastAsia="Times New Roman" w:hAnsi="Palatino"/>
          <w:color w:val="000000"/>
          <w:kern w:val="2"/>
          <w:u w:color="000000"/>
          <w:bdr w:val="nil"/>
          <w:lang w:val="en-GB"/>
        </w:rPr>
        <w:t xml:space="preserve"> </w:t>
      </w:r>
      <w:r w:rsidR="00FA6FE7" w:rsidRPr="00963986">
        <w:rPr>
          <w:rFonts w:ascii="Palatino" w:eastAsia="Times New Roman" w:hAnsi="Palatino"/>
          <w:color w:val="000000"/>
          <w:kern w:val="2"/>
          <w:u w:color="000000"/>
          <w:bdr w:val="nil"/>
          <w:lang w:val="en-GB"/>
        </w:rPr>
        <w:t xml:space="preserve">Comparison </w:t>
      </w:r>
      <w:r w:rsidR="00FA6FE7">
        <w:rPr>
          <w:rFonts w:ascii="Palatino" w:eastAsia="Times New Roman" w:hAnsi="Palatino"/>
          <w:color w:val="000000"/>
          <w:kern w:val="2"/>
          <w:u w:color="000000"/>
          <w:bdr w:val="nil"/>
          <w:lang w:val="en-GB"/>
        </w:rPr>
        <w:t xml:space="preserve">of the clean and noisy case shows that the typical impact of noise is </w:t>
      </w:r>
      <w:r w:rsidR="00FA6FE7" w:rsidRPr="00963986">
        <w:rPr>
          <w:rFonts w:ascii="Palatino" w:eastAsia="Times New Roman" w:hAnsi="Palatino"/>
          <w:color w:val="000000"/>
          <w:kern w:val="2"/>
          <w:u w:color="000000"/>
          <w:bdr w:val="nil"/>
          <w:lang w:val="en-GB"/>
        </w:rPr>
        <w:t>about 0.05 voxel.</w:t>
      </w:r>
      <w:r w:rsidR="00EB72B8">
        <w:rPr>
          <w:rFonts w:ascii="Palatino" w:eastAsia="Times New Roman" w:hAnsi="Palatino"/>
          <w:color w:val="000000"/>
          <w:kern w:val="2"/>
          <w:u w:color="000000"/>
          <w:bdr w:val="nil"/>
          <w:lang w:val="en-GB"/>
        </w:rPr>
        <w:t xml:space="preserve"> The use of the</w:t>
      </w:r>
      <w:r w:rsidR="00EB72B8" w:rsidRPr="00FA6FE7">
        <w:rPr>
          <w:rFonts w:ascii="Palatino" w:eastAsia="Times New Roman" w:hAnsi="Palatino"/>
          <w:color w:val="000000"/>
          <w:kern w:val="2"/>
          <w:u w:color="000000"/>
          <w:bdr w:val="nil"/>
          <w:lang w:val="en-GB"/>
        </w:rPr>
        <w:t xml:space="preserve"> </w:t>
      </w:r>
      <w:r w:rsidR="00EB72B8" w:rsidRPr="00220A2B">
        <w:rPr>
          <w:rFonts w:ascii="Palatino" w:eastAsia="Times New Roman" w:hAnsi="Palatino"/>
          <w:color w:val="000000"/>
          <w:kern w:val="2"/>
          <w:u w:color="000000"/>
          <w:bdr w:val="nil"/>
          <w:lang w:val="en-GB"/>
        </w:rPr>
        <w:t>multi</w:t>
      </w:r>
      <w:r w:rsidR="00EB72B8">
        <w:rPr>
          <w:rFonts w:ascii="Palatino" w:eastAsia="Times New Roman" w:hAnsi="Palatino"/>
          <w:color w:val="000000"/>
          <w:kern w:val="2"/>
          <w:u w:color="000000"/>
          <w:bdr w:val="nil"/>
          <w:lang w:val="en-GB"/>
        </w:rPr>
        <w:t>-frame PIV processing algorithm</w:t>
      </w:r>
      <w:r w:rsidR="00EB72B8" w:rsidRPr="00220A2B">
        <w:rPr>
          <w:rFonts w:ascii="Palatino" w:eastAsia="Times New Roman" w:hAnsi="Palatino"/>
          <w:color w:val="000000"/>
          <w:kern w:val="2"/>
          <w:u w:color="000000"/>
          <w:bdr w:val="nil"/>
          <w:lang w:val="en-GB"/>
        </w:rPr>
        <w:t xml:space="preserve"> FTEE</w:t>
      </w:r>
      <w:r w:rsidR="00EB72B8" w:rsidRPr="00FA6FE7">
        <w:rPr>
          <w:rFonts w:ascii="Palatino" w:eastAsia="Times New Roman" w:hAnsi="Palatino"/>
          <w:color w:val="000000"/>
          <w:kern w:val="2"/>
          <w:u w:color="000000"/>
          <w:bdr w:val="nil"/>
          <w:lang w:val="en-GB"/>
        </w:rPr>
        <w:t xml:space="preserve"> </w:t>
      </w:r>
      <w:r w:rsidR="00EB72B8">
        <w:rPr>
          <w:rFonts w:ascii="Palatino" w:eastAsia="Times New Roman" w:hAnsi="Palatino"/>
          <w:color w:val="000000"/>
          <w:kern w:val="2"/>
          <w:u w:color="000000"/>
          <w:bdr w:val="nil"/>
          <w:lang w:val="en-GB"/>
        </w:rPr>
        <w:t>was found to reduce overall error levels by 10% and 20% for the clean and noisy case</w:t>
      </w:r>
      <w:r w:rsidR="00451104">
        <w:rPr>
          <w:rFonts w:ascii="Palatino" w:eastAsia="Times New Roman" w:hAnsi="Palatino"/>
          <w:color w:val="000000"/>
          <w:kern w:val="2"/>
          <w:u w:color="000000"/>
          <w:bdr w:val="nil"/>
          <w:lang w:val="en-GB"/>
        </w:rPr>
        <w:t>,</w:t>
      </w:r>
      <w:r w:rsidR="00EB72B8">
        <w:rPr>
          <w:rFonts w:ascii="Palatino" w:eastAsia="Times New Roman" w:hAnsi="Palatino"/>
          <w:color w:val="000000"/>
          <w:kern w:val="2"/>
          <w:u w:color="000000"/>
          <w:bdr w:val="nil"/>
          <w:lang w:val="en-GB"/>
        </w:rPr>
        <w:t xml:space="preserve"> respectively </w:t>
      </w:r>
      <w:r w:rsidR="00EB72B8" w:rsidRPr="00FA6FE7">
        <w:rPr>
          <w:rFonts w:ascii="Palatino" w:eastAsia="Times New Roman" w:hAnsi="Palatino"/>
          <w:color w:val="000000"/>
          <w:kern w:val="2"/>
          <w:u w:color="000000"/>
          <w:bdr w:val="nil"/>
          <w:lang w:val="en-GB"/>
        </w:rPr>
        <w:t>(see overview in section 5.3)</w:t>
      </w:r>
    </w:p>
    <w:p w:rsidR="000E0592" w:rsidRPr="00963986" w:rsidRDefault="006D266B" w:rsidP="000E0592">
      <w:pPr>
        <w:spacing w:line="390" w:lineRule="atLeast"/>
        <w:jc w:val="both"/>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4E0C3FA7" wp14:editId="46F2CF92">
            <wp:extent cx="6541135" cy="4516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PIV.png"/>
                    <pic:cNvPicPr/>
                  </pic:nvPicPr>
                  <pic:blipFill>
                    <a:blip r:embed="rId15">
                      <a:extLst>
                        <a:ext uri="{28A0092B-C50C-407E-A947-70E740481C1C}">
                          <a14:useLocalDpi xmlns:a14="http://schemas.microsoft.com/office/drawing/2010/main" val="0"/>
                        </a:ext>
                      </a:extLst>
                    </a:blip>
                    <a:stretch>
                      <a:fillRect/>
                    </a:stretch>
                  </pic:blipFill>
                  <pic:spPr>
                    <a:xfrm>
                      <a:off x="0" y="0"/>
                      <a:ext cx="6541135" cy="4516120"/>
                    </a:xfrm>
                    <a:prstGeom prst="rect">
                      <a:avLst/>
                    </a:prstGeom>
                  </pic:spPr>
                </pic:pic>
              </a:graphicData>
            </a:graphic>
          </wp:inline>
        </w:drawing>
      </w:r>
    </w:p>
    <w:p w:rsidR="000E0592" w:rsidRDefault="000E0592" w:rsidP="000E0592">
      <w:pPr>
        <w:spacing w:line="390" w:lineRule="atLeast"/>
        <w:jc w:val="center"/>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Fig 7. </w:t>
      </w:r>
      <w:r w:rsidRPr="00963986">
        <w:rPr>
          <w:rFonts w:ascii="Palatino" w:eastAsia="Times New Roman" w:hAnsi="Palatino"/>
          <w:bCs/>
          <w:color w:val="000000"/>
          <w:kern w:val="2"/>
          <w:u w:color="000000"/>
          <w:bdr w:val="nil"/>
          <w:lang w:val="en-GB"/>
        </w:rPr>
        <w:t>Centre-plane r.m.s error of velocity</w:t>
      </w:r>
      <w:r>
        <w:rPr>
          <w:rFonts w:ascii="Palatino" w:eastAsia="Times New Roman" w:hAnsi="Palatino"/>
          <w:bCs/>
          <w:color w:val="000000"/>
          <w:kern w:val="2"/>
          <w:u w:color="000000"/>
          <w:bdr w:val="nil"/>
          <w:lang w:val="en-GB"/>
        </w:rPr>
        <w:t xml:space="preserve"> components</w:t>
      </w:r>
      <w:r w:rsidRPr="00963986">
        <w:rPr>
          <w:rFonts w:ascii="Palatino" w:eastAsia="Times New Roman" w:hAnsi="Palatino"/>
          <w:bCs/>
          <w:color w:val="000000"/>
          <w:kern w:val="2"/>
          <w:u w:color="000000"/>
          <w:bdr w:val="nil"/>
          <w:lang w:val="en-GB"/>
        </w:rPr>
        <w:t xml:space="preserve">, expressed in voxels displacement obtained by </w:t>
      </w:r>
      <w:r w:rsidR="001E7D25">
        <w:rPr>
          <w:rFonts w:ascii="Palatino" w:eastAsia="Times New Roman" w:hAnsi="Palatino"/>
          <w:bCs/>
          <w:color w:val="000000"/>
          <w:kern w:val="2"/>
          <w:u w:color="000000"/>
          <w:bdr w:val="nil"/>
          <w:lang w:val="en-GB"/>
        </w:rPr>
        <w:t xml:space="preserve">single-pair </w:t>
      </w:r>
      <w:r w:rsidRPr="00963986">
        <w:rPr>
          <w:rFonts w:ascii="Palatino" w:eastAsia="Times New Roman" w:hAnsi="Palatino"/>
          <w:bCs/>
          <w:color w:val="000000"/>
          <w:kern w:val="2"/>
          <w:u w:color="000000"/>
          <w:bdr w:val="nil"/>
          <w:lang w:val="en-GB"/>
        </w:rPr>
        <w:t>PIV processing of the clean (left) and noisy (right) particle images; streamwise (top), wall-normal (middle) and out-of-plane (bottom) direction</w:t>
      </w:r>
    </w:p>
    <w:p w:rsidR="006D266B" w:rsidRDefault="006D266B" w:rsidP="000E0592">
      <w:pPr>
        <w:spacing w:line="390" w:lineRule="atLeast"/>
        <w:jc w:val="both"/>
        <w:rPr>
          <w:rFonts w:ascii="Palatino" w:eastAsia="Times New Roman" w:hAnsi="Palatino"/>
          <w:color w:val="000000"/>
          <w:kern w:val="2"/>
          <w:highlight w:val="yellow"/>
          <w:u w:color="000000"/>
          <w:bdr w:val="nil"/>
          <w:lang w:val="en-GB"/>
        </w:rPr>
      </w:pPr>
    </w:p>
    <w:p w:rsidR="000E0592" w:rsidRPr="004F1CAD" w:rsidRDefault="009005DB" w:rsidP="000E0592">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5</w:t>
      </w:r>
      <w:r w:rsidR="000E0592" w:rsidRPr="00963986">
        <w:rPr>
          <w:rFonts w:ascii="Palatino" w:eastAsia="Times New Roman" w:hAnsi="Palatino"/>
          <w:b/>
          <w:bCs/>
          <w:color w:val="000000"/>
          <w:kern w:val="2"/>
          <w:u w:color="000000"/>
          <w:bdr w:val="nil"/>
          <w:lang w:val="en-GB"/>
        </w:rPr>
        <w:t>.</w:t>
      </w:r>
      <w:r w:rsidR="000E0592">
        <w:rPr>
          <w:rFonts w:ascii="Palatino" w:eastAsia="Times New Roman" w:hAnsi="Palatino"/>
          <w:b/>
          <w:bCs/>
          <w:color w:val="000000"/>
          <w:kern w:val="2"/>
          <w:u w:color="000000"/>
          <w:bdr w:val="nil"/>
          <w:lang w:val="en-GB"/>
        </w:rPr>
        <w:t>2</w:t>
      </w:r>
      <w:r w:rsidR="00D61324">
        <w:rPr>
          <w:rFonts w:ascii="Palatino" w:eastAsia="Times New Roman" w:hAnsi="Palatino"/>
          <w:b/>
          <w:bCs/>
          <w:color w:val="000000"/>
          <w:kern w:val="2"/>
          <w:u w:color="000000"/>
          <w:bdr w:val="nil"/>
          <w:lang w:val="en-GB"/>
        </w:rPr>
        <w:t xml:space="preserve"> STB</w:t>
      </w:r>
      <w:r w:rsidR="000E0592" w:rsidRPr="00963986">
        <w:rPr>
          <w:rFonts w:ascii="Palatino" w:eastAsia="Times New Roman" w:hAnsi="Palatino"/>
          <w:b/>
          <w:bCs/>
          <w:color w:val="000000"/>
          <w:kern w:val="2"/>
          <w:u w:color="000000"/>
          <w:bdr w:val="nil"/>
          <w:lang w:val="en-GB"/>
        </w:rPr>
        <w:t xml:space="preserve"> </w:t>
      </w:r>
      <w:r w:rsidR="00D61324">
        <w:rPr>
          <w:rFonts w:ascii="Palatino" w:eastAsia="Times New Roman" w:hAnsi="Palatino"/>
          <w:b/>
          <w:bCs/>
          <w:color w:val="000000"/>
          <w:kern w:val="2"/>
          <w:u w:color="000000"/>
          <w:bdr w:val="nil"/>
          <w:lang w:val="en-GB"/>
        </w:rPr>
        <w:t>v</w:t>
      </w:r>
      <w:r w:rsidR="000E0592">
        <w:rPr>
          <w:rFonts w:ascii="Palatino" w:eastAsia="Times New Roman" w:hAnsi="Palatino"/>
          <w:b/>
          <w:bCs/>
          <w:color w:val="000000"/>
          <w:kern w:val="2"/>
          <w:u w:color="000000"/>
          <w:bdr w:val="nil"/>
          <w:lang w:val="en-GB"/>
        </w:rPr>
        <w:t xml:space="preserve">elocity </w:t>
      </w:r>
      <w:r w:rsidR="00D61324">
        <w:rPr>
          <w:rFonts w:ascii="Palatino" w:eastAsia="Times New Roman" w:hAnsi="Palatino"/>
          <w:b/>
          <w:bCs/>
          <w:color w:val="000000"/>
          <w:kern w:val="2"/>
          <w:u w:color="000000"/>
          <w:bdr w:val="nil"/>
          <w:lang w:val="en-GB"/>
        </w:rPr>
        <w:t>error</w:t>
      </w:r>
    </w:p>
    <w:p w:rsidR="005F29A2" w:rsidRDefault="00960330" w:rsidP="000E0592">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The STB </w:t>
      </w:r>
      <w:r w:rsidR="000E0592" w:rsidRPr="00963986">
        <w:rPr>
          <w:rFonts w:ascii="Palatino" w:eastAsia="Times New Roman" w:hAnsi="Palatino"/>
          <w:color w:val="000000"/>
          <w:kern w:val="2"/>
          <w:u w:color="000000"/>
          <w:bdr w:val="nil"/>
          <w:lang w:val="en-GB"/>
        </w:rPr>
        <w:t xml:space="preserve">velocity error </w:t>
      </w:r>
      <w:r w:rsidR="000E0592">
        <w:rPr>
          <w:rFonts w:ascii="Palatino" w:eastAsia="Times New Roman" w:hAnsi="Palatino"/>
          <w:color w:val="000000"/>
          <w:kern w:val="2"/>
          <w:u w:color="000000"/>
          <w:bdr w:val="nil"/>
          <w:lang w:val="en-GB"/>
        </w:rPr>
        <w:t xml:space="preserve">is </w:t>
      </w:r>
      <w:r>
        <w:rPr>
          <w:rFonts w:ascii="Palatino" w:eastAsia="Times New Roman" w:hAnsi="Palatino"/>
          <w:color w:val="000000"/>
          <w:kern w:val="2"/>
          <w:u w:color="000000"/>
          <w:bdr w:val="nil"/>
          <w:lang w:val="en-GB"/>
        </w:rPr>
        <w:t>calculated as</w:t>
      </w:r>
      <w:r w:rsidR="000E0592" w:rsidRPr="00963986">
        <w:rPr>
          <w:rFonts w:ascii="Palatino" w:eastAsia="Times New Roman" w:hAnsi="Palatino"/>
          <w:color w:val="000000"/>
          <w:kern w:val="2"/>
          <w:u w:color="000000"/>
          <w:bdr w:val="nil"/>
          <w:lang w:val="en-GB"/>
        </w:rPr>
        <w:t xml:space="preserve"> the difference</w:t>
      </w:r>
      <w:r>
        <w:rPr>
          <w:rFonts w:ascii="Palatino" w:eastAsia="Times New Roman" w:hAnsi="Palatino"/>
          <w:color w:val="000000"/>
          <w:kern w:val="2"/>
          <w:u w:color="000000"/>
          <w:bdr w:val="nil"/>
          <w:lang w:val="en-GB"/>
        </w:rPr>
        <w:t xml:space="preserve"> between the STB velocity values at the particle positions and</w:t>
      </w:r>
      <w:r w:rsidR="000E0592" w:rsidRPr="00963986">
        <w:rPr>
          <w:rFonts w:ascii="Palatino" w:eastAsia="Times New Roman" w:hAnsi="Palatino"/>
          <w:color w:val="000000"/>
          <w:kern w:val="2"/>
          <w:u w:color="000000"/>
          <w:bdr w:val="nil"/>
          <w:lang w:val="en-GB"/>
        </w:rPr>
        <w:t xml:space="preserve"> the ZDES simulation data</w:t>
      </w:r>
      <w:r>
        <w:rPr>
          <w:rFonts w:ascii="Palatino" w:eastAsia="Times New Roman" w:hAnsi="Palatino"/>
          <w:color w:val="000000"/>
          <w:kern w:val="2"/>
          <w:u w:color="000000"/>
          <w:bdr w:val="nil"/>
          <w:lang w:val="en-GB"/>
        </w:rPr>
        <w:t xml:space="preserve"> interpolated to </w:t>
      </w:r>
      <w:r w:rsidR="000E0592" w:rsidRPr="00963986">
        <w:rPr>
          <w:rFonts w:ascii="Palatino" w:eastAsia="Times New Roman" w:hAnsi="Palatino"/>
          <w:color w:val="000000"/>
          <w:kern w:val="2"/>
          <w:u w:color="000000"/>
          <w:bdr w:val="nil"/>
          <w:lang w:val="en-GB"/>
        </w:rPr>
        <w:t xml:space="preserve">the particle position and </w:t>
      </w:r>
      <w:r>
        <w:rPr>
          <w:rFonts w:ascii="Palatino" w:eastAsia="Times New Roman" w:hAnsi="Palatino"/>
          <w:color w:val="000000"/>
          <w:kern w:val="2"/>
          <w:u w:color="000000"/>
          <w:bdr w:val="nil"/>
          <w:lang w:val="en-GB"/>
        </w:rPr>
        <w:t>instance</w:t>
      </w:r>
      <w:r w:rsidR="000E0592"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Error statistics are subsequently obtained for spatial bins with </w:t>
      </w:r>
      <w:r w:rsidR="00F316BF">
        <w:rPr>
          <w:rFonts w:ascii="Palatino" w:eastAsia="Times New Roman" w:hAnsi="Palatino"/>
          <w:color w:val="000000"/>
          <w:kern w:val="2"/>
          <w:u w:color="000000"/>
          <w:bdr w:val="nil"/>
          <w:lang w:val="en-GB"/>
        </w:rPr>
        <w:t xml:space="preserve">a </w:t>
      </w:r>
      <w:r>
        <w:rPr>
          <w:rFonts w:ascii="Palatino" w:eastAsia="Times New Roman" w:hAnsi="Palatino"/>
          <w:color w:val="000000"/>
          <w:kern w:val="2"/>
          <w:u w:color="000000"/>
          <w:bdr w:val="nil"/>
          <w:lang w:val="en-GB"/>
        </w:rPr>
        <w:t xml:space="preserve">similar size </w:t>
      </w:r>
      <w:r w:rsidR="00F316BF">
        <w:rPr>
          <w:rFonts w:ascii="Palatino" w:eastAsia="Times New Roman" w:hAnsi="Palatino"/>
          <w:color w:val="000000"/>
          <w:kern w:val="2"/>
          <w:u w:color="000000"/>
          <w:bdr w:val="nil"/>
          <w:lang w:val="en-GB"/>
        </w:rPr>
        <w:t>as</w:t>
      </w:r>
      <w:r>
        <w:rPr>
          <w:rFonts w:ascii="Palatino" w:eastAsia="Times New Roman" w:hAnsi="Palatino"/>
          <w:color w:val="000000"/>
          <w:kern w:val="2"/>
          <w:u w:color="000000"/>
          <w:bdr w:val="nil"/>
          <w:lang w:val="en-GB"/>
        </w:rPr>
        <w:t xml:space="preserve"> the PIV vector spacing. </w:t>
      </w:r>
      <w:r w:rsidR="000E0592" w:rsidRPr="00963986">
        <w:rPr>
          <w:rFonts w:ascii="Palatino" w:eastAsia="Times New Roman" w:hAnsi="Palatino"/>
          <w:color w:val="000000"/>
          <w:kern w:val="2"/>
          <w:u w:color="000000"/>
          <w:bdr w:val="nil"/>
          <w:lang w:val="en-GB"/>
        </w:rPr>
        <w:t xml:space="preserve">Figure </w:t>
      </w:r>
      <w:r w:rsidR="00451104">
        <w:rPr>
          <w:rFonts w:ascii="Palatino" w:eastAsia="Times New Roman" w:hAnsi="Palatino"/>
          <w:color w:val="000000"/>
          <w:kern w:val="2"/>
          <w:u w:color="000000"/>
          <w:bdr w:val="nil"/>
          <w:lang w:val="en-GB"/>
        </w:rPr>
        <w:t>8</w:t>
      </w:r>
      <w:r w:rsidR="000E0592" w:rsidRPr="00963986">
        <w:rPr>
          <w:rFonts w:ascii="Palatino" w:eastAsia="Times New Roman" w:hAnsi="Palatino"/>
          <w:color w:val="000000"/>
          <w:kern w:val="2"/>
          <w:u w:color="000000"/>
          <w:bdr w:val="nil"/>
          <w:lang w:val="en-GB"/>
        </w:rPr>
        <w:t xml:space="preserve"> shows the r.m.s error on basis of 5000 time-resolved STB results.</w:t>
      </w:r>
      <w:r w:rsidR="005F29A2">
        <w:rPr>
          <w:rFonts w:ascii="Palatino" w:eastAsia="Times New Roman" w:hAnsi="Palatino"/>
          <w:color w:val="000000"/>
          <w:kern w:val="2"/>
          <w:u w:color="000000"/>
          <w:bdr w:val="nil"/>
          <w:lang w:val="en-GB"/>
        </w:rPr>
        <w:t xml:space="preserve"> Whereas STB works with physical units</w:t>
      </w:r>
      <w:r w:rsidR="000F6D81">
        <w:rPr>
          <w:rFonts w:ascii="Palatino" w:eastAsia="Times New Roman" w:hAnsi="Palatino"/>
          <w:color w:val="000000"/>
          <w:kern w:val="2"/>
          <w:u w:color="000000"/>
          <w:bdr w:val="nil"/>
          <w:lang w:val="en-GB"/>
        </w:rPr>
        <w:t xml:space="preserve"> and does not involve the concept of a voxel</w:t>
      </w:r>
      <w:r w:rsidR="005F29A2">
        <w:rPr>
          <w:rFonts w:ascii="Palatino" w:eastAsia="Times New Roman" w:hAnsi="Palatino"/>
          <w:color w:val="000000"/>
          <w:kern w:val="2"/>
          <w:u w:color="000000"/>
          <w:bdr w:val="nil"/>
          <w:lang w:val="en-GB"/>
        </w:rPr>
        <w:t xml:space="preserve">, the </w:t>
      </w:r>
      <w:r w:rsidR="000F6D81">
        <w:rPr>
          <w:rFonts w:ascii="Palatino" w:eastAsia="Times New Roman" w:hAnsi="Palatino"/>
          <w:color w:val="000000"/>
          <w:kern w:val="2"/>
          <w:u w:color="000000"/>
          <w:bdr w:val="nil"/>
          <w:lang w:val="en-GB"/>
        </w:rPr>
        <w:t xml:space="preserve">STB velocity </w:t>
      </w:r>
      <w:r w:rsidR="005F29A2">
        <w:rPr>
          <w:rFonts w:ascii="Palatino" w:eastAsia="Times New Roman" w:hAnsi="Palatino"/>
          <w:color w:val="000000"/>
          <w:kern w:val="2"/>
          <w:u w:color="000000"/>
          <w:bdr w:val="nil"/>
          <w:lang w:val="en-GB"/>
        </w:rPr>
        <w:t xml:space="preserve">error has been rescaled to be expressed in terms of voxel displacement to facilitate comparison with PIV results. </w:t>
      </w:r>
    </w:p>
    <w:p w:rsidR="005F29A2" w:rsidRDefault="005F29A2" w:rsidP="000E0592">
      <w:pPr>
        <w:spacing w:line="390" w:lineRule="atLeast"/>
        <w:jc w:val="both"/>
        <w:rPr>
          <w:rFonts w:ascii="Palatino" w:eastAsia="Times New Roman" w:hAnsi="Palatino"/>
          <w:color w:val="000000"/>
          <w:kern w:val="2"/>
          <w:u w:color="000000"/>
          <w:bdr w:val="nil"/>
          <w:lang w:val="en-GB"/>
        </w:rPr>
      </w:pPr>
    </w:p>
    <w:p w:rsidR="006D266B" w:rsidRDefault="000E0592" w:rsidP="000E0592">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Errors in </w:t>
      </w:r>
      <w:r>
        <w:rPr>
          <w:rFonts w:ascii="Palatino" w:eastAsia="Times New Roman" w:hAnsi="Palatino"/>
          <w:color w:val="000000"/>
          <w:kern w:val="2"/>
          <w:u w:color="000000"/>
          <w:bdr w:val="nil"/>
          <w:lang w:val="en-GB"/>
        </w:rPr>
        <w:t>velocity</w:t>
      </w:r>
      <w:r w:rsidRPr="00963986">
        <w:rPr>
          <w:rFonts w:ascii="Palatino" w:eastAsia="Times New Roman" w:hAnsi="Palatino"/>
          <w:color w:val="000000"/>
          <w:kern w:val="2"/>
          <w:u w:color="000000"/>
          <w:bdr w:val="nil"/>
          <w:lang w:val="en-GB"/>
        </w:rPr>
        <w:t xml:space="preserve"> </w:t>
      </w:r>
      <w:r w:rsidR="005F29A2">
        <w:rPr>
          <w:rFonts w:ascii="Palatino" w:eastAsia="Times New Roman" w:hAnsi="Palatino"/>
          <w:color w:val="000000"/>
          <w:kern w:val="2"/>
          <w:u w:color="000000"/>
          <w:bdr w:val="nil"/>
          <w:lang w:val="en-GB"/>
        </w:rPr>
        <w:t xml:space="preserve">values </w:t>
      </w:r>
      <w:r w:rsidRPr="00963986">
        <w:rPr>
          <w:rFonts w:ascii="Palatino" w:eastAsia="Times New Roman" w:hAnsi="Palatino"/>
          <w:color w:val="000000"/>
          <w:kern w:val="2"/>
          <w:u w:color="000000"/>
          <w:bdr w:val="nil"/>
          <w:lang w:val="en-GB"/>
        </w:rPr>
        <w:t>obtained from the clean particle images (left figures) are of a similar magnitude as the error estimate for the particle integration procedure, suggesting an almost perfect reconstruction. For all other cases, the error typically stays below 0.05</w:t>
      </w:r>
      <w:r w:rsidR="006B1EC0">
        <w:rPr>
          <w:rFonts w:ascii="Palatino" w:eastAsia="Times New Roman" w:hAnsi="Palatino"/>
          <w:color w:val="000000"/>
          <w:kern w:val="2"/>
          <w:u w:color="000000"/>
          <w:bdr w:val="nil"/>
          <w:lang w:val="en-GB"/>
        </w:rPr>
        <w:t xml:space="preserve"> </w:t>
      </w:r>
      <w:r w:rsidR="005F29A2">
        <w:rPr>
          <w:rFonts w:ascii="Palatino" w:eastAsia="Times New Roman" w:hAnsi="Palatino"/>
          <w:color w:val="000000"/>
          <w:kern w:val="2"/>
          <w:u w:color="000000"/>
          <w:bdr w:val="nil"/>
          <w:lang w:val="en-GB"/>
        </w:rPr>
        <w:t>voxel</w:t>
      </w:r>
      <w:r w:rsidRPr="00963986">
        <w:rPr>
          <w:rFonts w:ascii="Palatino" w:eastAsia="Times New Roman" w:hAnsi="Palatino"/>
          <w:color w:val="000000"/>
          <w:kern w:val="2"/>
          <w:u w:color="000000"/>
          <w:bdr w:val="nil"/>
          <w:lang w:val="en-GB"/>
        </w:rPr>
        <w:t xml:space="preserve">. Larger errors occur at the in- and outflow where not all tracks are immediately identified and the particle tracks can benefit less from the information from adjacent time instances. Similar features as </w:t>
      </w:r>
      <w:r>
        <w:rPr>
          <w:rFonts w:ascii="Palatino" w:eastAsia="Times New Roman" w:hAnsi="Palatino"/>
          <w:color w:val="000000"/>
          <w:kern w:val="2"/>
          <w:u w:color="000000"/>
          <w:bdr w:val="nil"/>
          <w:lang w:val="en-GB"/>
        </w:rPr>
        <w:t>for</w:t>
      </w:r>
      <w:r w:rsidRPr="00963986">
        <w:rPr>
          <w:rFonts w:ascii="Palatino" w:eastAsia="Times New Roman" w:hAnsi="Palatino"/>
          <w:color w:val="000000"/>
          <w:kern w:val="2"/>
          <w:u w:color="000000"/>
          <w:bdr w:val="nil"/>
          <w:lang w:val="en-GB"/>
        </w:rPr>
        <w:t xml:space="preserve"> the PIV results can be observed but error levels are an order of a magnitude smaller (note the different scal</w:t>
      </w:r>
      <w:r>
        <w:rPr>
          <w:rFonts w:ascii="Palatino" w:eastAsia="Times New Roman" w:hAnsi="Palatino"/>
          <w:color w:val="000000"/>
          <w:kern w:val="2"/>
          <w:u w:color="000000"/>
          <w:bdr w:val="nil"/>
          <w:lang w:val="en-GB"/>
        </w:rPr>
        <w:t>e</w:t>
      </w:r>
      <w:r w:rsidRPr="00963986">
        <w:rPr>
          <w:rFonts w:ascii="Palatino" w:eastAsia="Times New Roman" w:hAnsi="Palatino"/>
          <w:color w:val="000000"/>
          <w:kern w:val="2"/>
          <w:u w:color="000000"/>
          <w:bdr w:val="nil"/>
          <w:lang w:val="en-GB"/>
        </w:rPr>
        <w:t>).</w:t>
      </w:r>
      <w:r w:rsidR="00220A2B">
        <w:rPr>
          <w:rFonts w:ascii="Palatino" w:eastAsia="Times New Roman" w:hAnsi="Palatino"/>
          <w:color w:val="000000"/>
          <w:kern w:val="2"/>
          <w:u w:color="000000"/>
          <w:bdr w:val="nil"/>
          <w:lang w:val="en-GB"/>
        </w:rPr>
        <w:t xml:space="preserve"> </w:t>
      </w:r>
      <w:r w:rsidR="00220A2B" w:rsidRPr="00FA6FE7">
        <w:rPr>
          <w:rFonts w:ascii="Palatino" w:eastAsia="Times New Roman" w:hAnsi="Palatino"/>
          <w:color w:val="000000"/>
          <w:kern w:val="2"/>
          <w:u w:color="000000"/>
          <w:bdr w:val="nil"/>
          <w:lang w:val="en-GB"/>
        </w:rPr>
        <w:t xml:space="preserve">Errors for the multi-pulse STB approach are </w:t>
      </w:r>
      <w:r w:rsidR="00FA6FE7">
        <w:rPr>
          <w:rFonts w:ascii="Palatino" w:eastAsia="Times New Roman" w:hAnsi="Palatino"/>
          <w:color w:val="000000"/>
          <w:kern w:val="2"/>
          <w:u w:color="000000"/>
          <w:bdr w:val="nil"/>
          <w:lang w:val="en-GB"/>
        </w:rPr>
        <w:t xml:space="preserve">typically </w:t>
      </w:r>
      <w:r w:rsidR="00F316BF">
        <w:rPr>
          <w:rFonts w:ascii="Palatino" w:eastAsia="Times New Roman" w:hAnsi="Palatino"/>
          <w:color w:val="000000"/>
          <w:kern w:val="2"/>
          <w:u w:color="000000"/>
          <w:bdr w:val="nil"/>
          <w:lang w:val="en-GB"/>
        </w:rPr>
        <w:t xml:space="preserve">0 - </w:t>
      </w:r>
      <w:r w:rsidR="00FA6FE7">
        <w:rPr>
          <w:rFonts w:ascii="Palatino" w:eastAsia="Times New Roman" w:hAnsi="Palatino"/>
          <w:color w:val="000000"/>
          <w:kern w:val="2"/>
          <w:u w:color="000000"/>
          <w:bdr w:val="nil"/>
          <w:lang w:val="en-GB"/>
        </w:rPr>
        <w:t>0.01 voxel</w:t>
      </w:r>
      <w:r w:rsidR="00220A2B" w:rsidRPr="00FA6FE7">
        <w:rPr>
          <w:rFonts w:ascii="Palatino" w:eastAsia="Times New Roman" w:hAnsi="Palatino"/>
          <w:color w:val="000000"/>
          <w:kern w:val="2"/>
          <w:u w:color="000000"/>
          <w:bdr w:val="nil"/>
          <w:lang w:val="en-GB"/>
        </w:rPr>
        <w:t xml:space="preserve"> higher (see overview in section 5.3)</w:t>
      </w:r>
      <w:r w:rsidR="00220A2B">
        <w:rPr>
          <w:rFonts w:ascii="Palatino" w:eastAsia="Times New Roman" w:hAnsi="Palatino"/>
          <w:color w:val="000000"/>
          <w:kern w:val="2"/>
          <w:u w:color="000000"/>
          <w:bdr w:val="nil"/>
          <w:lang w:val="en-GB"/>
        </w:rPr>
        <w:t xml:space="preserve"> </w:t>
      </w:r>
    </w:p>
    <w:p w:rsidR="000E0592" w:rsidRDefault="000E0592" w:rsidP="000E0592">
      <w:pPr>
        <w:spacing w:line="390" w:lineRule="atLeast"/>
        <w:jc w:val="both"/>
        <w:rPr>
          <w:rFonts w:ascii="Palatino" w:eastAsia="Times New Roman" w:hAnsi="Palatino"/>
          <w:color w:val="000000"/>
          <w:kern w:val="2"/>
          <w:u w:color="000000"/>
          <w:bdr w:val="nil"/>
          <w:lang w:val="en-GB"/>
        </w:rPr>
      </w:pPr>
    </w:p>
    <w:p w:rsidR="000E0592" w:rsidRPr="00963986" w:rsidRDefault="006D266B" w:rsidP="000E0592">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6C11EF13" wp14:editId="070DA058">
            <wp:extent cx="6541135" cy="4516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STB.png"/>
                    <pic:cNvPicPr/>
                  </pic:nvPicPr>
                  <pic:blipFill>
                    <a:blip r:embed="rId16">
                      <a:extLst>
                        <a:ext uri="{28A0092B-C50C-407E-A947-70E740481C1C}">
                          <a14:useLocalDpi xmlns:a14="http://schemas.microsoft.com/office/drawing/2010/main" val="0"/>
                        </a:ext>
                      </a:extLst>
                    </a:blip>
                    <a:stretch>
                      <a:fillRect/>
                    </a:stretch>
                  </pic:blipFill>
                  <pic:spPr>
                    <a:xfrm>
                      <a:off x="0" y="0"/>
                      <a:ext cx="6541135" cy="4516120"/>
                    </a:xfrm>
                    <a:prstGeom prst="rect">
                      <a:avLst/>
                    </a:prstGeom>
                  </pic:spPr>
                </pic:pic>
              </a:graphicData>
            </a:graphic>
          </wp:inline>
        </w:drawing>
      </w:r>
    </w:p>
    <w:p w:rsidR="006D266B" w:rsidRDefault="006D266B" w:rsidP="00C60E07">
      <w:pPr>
        <w:spacing w:line="390" w:lineRule="atLeast"/>
        <w:jc w:val="center"/>
        <w:rPr>
          <w:rFonts w:ascii="Palatino" w:eastAsia="Times New Roman" w:hAnsi="Palatino"/>
          <w:bCs/>
          <w:color w:val="000000"/>
          <w:kern w:val="2"/>
          <w:u w:color="000000"/>
          <w:bdr w:val="nil"/>
          <w:lang w:val="en-GB"/>
        </w:rPr>
      </w:pPr>
      <w:r>
        <w:rPr>
          <w:rFonts w:ascii="Palatino" w:eastAsia="Times New Roman" w:hAnsi="Palatino"/>
          <w:b/>
          <w:bCs/>
          <w:color w:val="000000"/>
          <w:kern w:val="2"/>
          <w:u w:color="000000"/>
          <w:bdr w:val="nil"/>
          <w:lang w:val="en-GB"/>
        </w:rPr>
        <w:t xml:space="preserve">Fig </w:t>
      </w:r>
      <w:r w:rsidR="00451104">
        <w:rPr>
          <w:rFonts w:ascii="Palatino" w:eastAsia="Times New Roman" w:hAnsi="Palatino"/>
          <w:b/>
          <w:bCs/>
          <w:color w:val="000000"/>
          <w:kern w:val="2"/>
          <w:u w:color="000000"/>
          <w:bdr w:val="nil"/>
          <w:lang w:val="en-GB"/>
        </w:rPr>
        <w:t>8</w:t>
      </w:r>
      <w:r>
        <w:rPr>
          <w:rFonts w:ascii="Palatino" w:eastAsia="Times New Roman" w:hAnsi="Palatino"/>
          <w:b/>
          <w:bCs/>
          <w:color w:val="000000"/>
          <w:kern w:val="2"/>
          <w:u w:color="000000"/>
          <w:bdr w:val="nil"/>
          <w:lang w:val="en-GB"/>
        </w:rPr>
        <w:t>.</w:t>
      </w:r>
      <w:r w:rsidR="000E0592" w:rsidRPr="00963986">
        <w:rPr>
          <w:rFonts w:ascii="Palatino" w:eastAsia="Times New Roman" w:hAnsi="Palatino"/>
          <w:b/>
          <w:bCs/>
          <w:color w:val="000000"/>
          <w:kern w:val="2"/>
          <w:u w:color="000000"/>
          <w:bdr w:val="nil"/>
          <w:lang w:val="en-GB"/>
        </w:rPr>
        <w:t xml:space="preserve"> </w:t>
      </w:r>
      <w:r w:rsidR="000E0592" w:rsidRPr="00963986">
        <w:rPr>
          <w:rFonts w:ascii="Palatino" w:eastAsia="Times New Roman" w:hAnsi="Palatino"/>
          <w:bCs/>
          <w:color w:val="000000"/>
          <w:kern w:val="2"/>
          <w:u w:color="000000"/>
          <w:bdr w:val="nil"/>
          <w:lang w:val="en-GB"/>
        </w:rPr>
        <w:t>Centre-plane r.m.s. error of velocity</w:t>
      </w:r>
      <w:r w:rsidR="000E0592">
        <w:rPr>
          <w:rFonts w:ascii="Palatino" w:eastAsia="Times New Roman" w:hAnsi="Palatino"/>
          <w:bCs/>
          <w:color w:val="000000"/>
          <w:kern w:val="2"/>
          <w:u w:color="000000"/>
          <w:bdr w:val="nil"/>
          <w:lang w:val="en-GB"/>
        </w:rPr>
        <w:t xml:space="preserve"> components</w:t>
      </w:r>
      <w:r w:rsidR="000E0592" w:rsidRPr="00963986">
        <w:rPr>
          <w:rFonts w:ascii="Palatino" w:eastAsia="Times New Roman" w:hAnsi="Palatino"/>
          <w:bCs/>
          <w:color w:val="000000"/>
          <w:kern w:val="2"/>
          <w:u w:color="000000"/>
          <w:bdr w:val="nil"/>
          <w:lang w:val="en-GB"/>
        </w:rPr>
        <w:t xml:space="preserve">, expressed in voxels displacement obtained by STB processing of the clean (right) and noisy (left) particle images; streamwise (top), wall-normal (middle) and out-of-plane (bottom) direction. Note the difference </w:t>
      </w:r>
      <w:r w:rsidR="000E0592">
        <w:rPr>
          <w:rFonts w:ascii="Palatino" w:eastAsia="Times New Roman" w:hAnsi="Palatino"/>
          <w:bCs/>
          <w:color w:val="000000"/>
          <w:kern w:val="2"/>
          <w:u w:color="000000"/>
          <w:bdr w:val="nil"/>
          <w:lang w:val="en-GB"/>
        </w:rPr>
        <w:t>in scale with respect to Figure </w:t>
      </w:r>
      <w:r w:rsidR="000E0592" w:rsidRPr="00963986">
        <w:rPr>
          <w:rFonts w:ascii="Palatino" w:eastAsia="Times New Roman" w:hAnsi="Palatino"/>
          <w:bCs/>
          <w:color w:val="000000"/>
          <w:kern w:val="2"/>
          <w:u w:color="000000"/>
          <w:bdr w:val="nil"/>
          <w:lang w:val="en-GB"/>
        </w:rPr>
        <w:t>7.</w:t>
      </w: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C60E07" w:rsidRDefault="00C60E07" w:rsidP="00C60E07">
      <w:pPr>
        <w:spacing w:line="390" w:lineRule="atLeast"/>
        <w:jc w:val="center"/>
        <w:rPr>
          <w:rFonts w:ascii="Palatino" w:eastAsia="Times New Roman" w:hAnsi="Palatino"/>
          <w:bCs/>
          <w:color w:val="000000"/>
          <w:kern w:val="2"/>
          <w:u w:color="000000"/>
          <w:bdr w:val="nil"/>
          <w:lang w:val="en-GB"/>
        </w:rPr>
      </w:pPr>
    </w:p>
    <w:p w:rsidR="006D266B" w:rsidRDefault="006D266B" w:rsidP="00960330">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5.3</w:t>
      </w:r>
      <w:r w:rsidRPr="00963986">
        <w:rPr>
          <w:rFonts w:ascii="Palatino" w:eastAsia="Times New Roman" w:hAnsi="Palatino"/>
          <w:b/>
          <w:bCs/>
          <w:color w:val="000000"/>
          <w:kern w:val="2"/>
          <w:u w:color="000000"/>
          <w:bdr w:val="nil"/>
          <w:lang w:val="en-GB"/>
        </w:rPr>
        <w:t xml:space="preserve"> </w:t>
      </w:r>
      <w:r w:rsidR="00451104">
        <w:rPr>
          <w:rFonts w:ascii="Palatino" w:eastAsia="Times New Roman" w:hAnsi="Palatino"/>
          <w:b/>
          <w:bCs/>
          <w:color w:val="000000"/>
          <w:kern w:val="2"/>
          <w:u w:color="000000"/>
          <w:bdr w:val="nil"/>
          <w:lang w:val="en-GB"/>
        </w:rPr>
        <w:t>Comparison</w:t>
      </w:r>
      <w:r w:rsidR="00D0129D">
        <w:rPr>
          <w:rFonts w:ascii="Palatino" w:eastAsia="Times New Roman" w:hAnsi="Palatino"/>
          <w:b/>
          <w:bCs/>
          <w:color w:val="000000"/>
          <w:kern w:val="2"/>
          <w:u w:color="000000"/>
          <w:bdr w:val="nil"/>
          <w:lang w:val="en-GB"/>
        </w:rPr>
        <w:t xml:space="preserve"> of</w:t>
      </w:r>
      <w:r>
        <w:rPr>
          <w:rFonts w:ascii="Palatino" w:eastAsia="Times New Roman" w:hAnsi="Palatino"/>
          <w:b/>
          <w:bCs/>
          <w:color w:val="000000"/>
          <w:kern w:val="2"/>
          <w:u w:color="000000"/>
          <w:bdr w:val="nil"/>
          <w:lang w:val="en-GB"/>
        </w:rPr>
        <w:t xml:space="preserve"> velocity error</w:t>
      </w:r>
      <w:r w:rsidR="00D0129D">
        <w:rPr>
          <w:rFonts w:ascii="Palatino" w:eastAsia="Times New Roman" w:hAnsi="Palatino"/>
          <w:b/>
          <w:bCs/>
          <w:color w:val="000000"/>
          <w:kern w:val="2"/>
          <w:u w:color="000000"/>
          <w:bdr w:val="nil"/>
          <w:lang w:val="en-GB"/>
        </w:rPr>
        <w:t>s</w:t>
      </w:r>
    </w:p>
    <w:p w:rsidR="00C60E07" w:rsidRDefault="00220A2B" w:rsidP="00C60E07">
      <w:pPr>
        <w:spacing w:line="390" w:lineRule="atLeast"/>
        <w:jc w:val="both"/>
        <w:rPr>
          <w:rFonts w:ascii="Palatino" w:eastAsia="Times New Roman" w:hAnsi="Palatino"/>
          <w:color w:val="000000"/>
          <w:kern w:val="2"/>
          <w:u w:color="000000"/>
          <w:bdr w:val="nil"/>
          <w:lang w:val="en-GB"/>
        </w:rPr>
      </w:pPr>
      <w:r w:rsidRPr="00220A2B">
        <w:rPr>
          <w:rFonts w:ascii="Palatino" w:eastAsia="Times New Roman" w:hAnsi="Palatino"/>
          <w:bCs/>
          <w:color w:val="000000"/>
          <w:kern w:val="2"/>
          <w:u w:color="000000"/>
          <w:bdr w:val="nil"/>
          <w:lang w:val="en-GB"/>
        </w:rPr>
        <w:t xml:space="preserve">To further </w:t>
      </w:r>
      <w:r>
        <w:rPr>
          <w:rFonts w:ascii="Palatino" w:eastAsia="Times New Roman" w:hAnsi="Palatino"/>
          <w:bCs/>
          <w:color w:val="000000"/>
          <w:kern w:val="2"/>
          <w:u w:color="000000"/>
          <w:bdr w:val="nil"/>
          <w:lang w:val="en-GB"/>
        </w:rPr>
        <w:t xml:space="preserve">characterise </w:t>
      </w:r>
      <w:r w:rsidR="00451104">
        <w:rPr>
          <w:rFonts w:ascii="Palatino" w:eastAsia="Times New Roman" w:hAnsi="Palatino"/>
          <w:bCs/>
          <w:color w:val="000000"/>
          <w:kern w:val="2"/>
          <w:u w:color="000000"/>
          <w:bdr w:val="nil"/>
          <w:lang w:val="en-GB"/>
        </w:rPr>
        <w:t xml:space="preserve">and compare </w:t>
      </w:r>
      <w:r>
        <w:rPr>
          <w:rFonts w:ascii="Palatino" w:eastAsia="Times New Roman" w:hAnsi="Palatino"/>
          <w:bCs/>
          <w:color w:val="000000"/>
          <w:kern w:val="2"/>
          <w:u w:color="000000"/>
          <w:bdr w:val="nil"/>
          <w:lang w:val="en-GB"/>
        </w:rPr>
        <w:t xml:space="preserve">the performance of difference methods, Table 3 provides an overview of relevant error values. </w:t>
      </w:r>
      <w:r w:rsidR="00C60E07">
        <w:rPr>
          <w:rFonts w:ascii="Palatino" w:eastAsia="Times New Roman" w:hAnsi="Palatino"/>
          <w:color w:val="000000"/>
          <w:kern w:val="2"/>
          <w:u w:color="000000"/>
          <w:bdr w:val="nil"/>
          <w:lang w:val="en-GB"/>
        </w:rPr>
        <w:t xml:space="preserve">Columns for ‘Freestream’ and ‘Reattachment region’ represents typical r.m.s. error values in those regions. Column ‘Global’ provides the r.m.s. error value for the full measurement domain. </w:t>
      </w:r>
      <w:r w:rsidR="00451104">
        <w:rPr>
          <w:rFonts w:ascii="Palatino" w:eastAsia="Times New Roman" w:hAnsi="Palatino"/>
          <w:color w:val="000000"/>
          <w:kern w:val="2"/>
          <w:u w:color="000000"/>
          <w:bdr w:val="nil"/>
          <w:lang w:val="en-GB"/>
        </w:rPr>
        <w:t>FTEE results consist of only 2</w:t>
      </w:r>
      <w:r w:rsidR="00115C4B">
        <w:rPr>
          <w:rFonts w:ascii="Palatino" w:eastAsia="Times New Roman" w:hAnsi="Palatino"/>
          <w:color w:val="000000"/>
          <w:kern w:val="2"/>
          <w:u w:color="000000"/>
          <w:bdr w:val="nil"/>
          <w:lang w:val="en-GB"/>
        </w:rPr>
        <w:t>9</w:t>
      </w:r>
      <w:r w:rsidR="00451104">
        <w:rPr>
          <w:rFonts w:ascii="Palatino" w:eastAsia="Times New Roman" w:hAnsi="Palatino"/>
          <w:color w:val="000000"/>
          <w:kern w:val="2"/>
          <w:u w:color="000000"/>
          <w:bdr w:val="nil"/>
          <w:lang w:val="en-GB"/>
        </w:rPr>
        <w:t xml:space="preserve"> snapshots per case and no complete error assessment could </w:t>
      </w:r>
      <w:r w:rsidR="00C60E07">
        <w:rPr>
          <w:rFonts w:ascii="Palatino" w:eastAsia="Times New Roman" w:hAnsi="Palatino"/>
          <w:color w:val="000000"/>
          <w:kern w:val="2"/>
          <w:u w:color="000000"/>
          <w:bdr w:val="nil"/>
          <w:lang w:val="en-GB"/>
        </w:rPr>
        <w:t xml:space="preserve">be carried out due to lack of statistical convergence. Global </w:t>
      </w:r>
      <w:r w:rsidR="005A3187">
        <w:rPr>
          <w:rFonts w:ascii="Palatino" w:eastAsia="Times New Roman" w:hAnsi="Palatino"/>
          <w:color w:val="000000"/>
          <w:kern w:val="2"/>
          <w:u w:color="000000"/>
          <w:bdr w:val="nil"/>
          <w:lang w:val="en-GB"/>
        </w:rPr>
        <w:t xml:space="preserve">velocity </w:t>
      </w:r>
      <w:r w:rsidR="00C60E07">
        <w:rPr>
          <w:rFonts w:ascii="Palatino" w:eastAsia="Times New Roman" w:hAnsi="Palatino"/>
          <w:color w:val="000000"/>
          <w:kern w:val="2"/>
          <w:u w:color="000000"/>
          <w:bdr w:val="nil"/>
          <w:lang w:val="en-GB"/>
        </w:rPr>
        <w:t xml:space="preserve">error for FTEE results have been obtained by </w:t>
      </w:r>
      <w:r w:rsidR="00451104">
        <w:rPr>
          <w:rFonts w:ascii="Palatino" w:eastAsia="Times New Roman" w:hAnsi="Palatino"/>
          <w:color w:val="000000"/>
          <w:kern w:val="2"/>
          <w:u w:color="000000"/>
          <w:bdr w:val="nil"/>
          <w:lang w:val="en-GB"/>
        </w:rPr>
        <w:t xml:space="preserve">first determining the relative improvement with respect to standard cross-correlation for the snapshots considered and subsequently scaling the global </w:t>
      </w:r>
      <w:r w:rsidR="005A3187">
        <w:rPr>
          <w:rFonts w:ascii="Palatino" w:eastAsia="Times New Roman" w:hAnsi="Palatino"/>
          <w:color w:val="000000"/>
          <w:kern w:val="2"/>
          <w:u w:color="000000"/>
          <w:bdr w:val="nil"/>
          <w:lang w:val="en-GB"/>
        </w:rPr>
        <w:t>velocity error</w:t>
      </w:r>
      <w:r w:rsidR="00451104">
        <w:rPr>
          <w:rFonts w:ascii="Palatino" w:eastAsia="Times New Roman" w:hAnsi="Palatino"/>
          <w:color w:val="000000"/>
          <w:kern w:val="2"/>
          <w:u w:color="000000"/>
          <w:bdr w:val="nil"/>
          <w:lang w:val="en-GB"/>
        </w:rPr>
        <w:t xml:space="preserve"> resulting from standard cross-correlation.</w:t>
      </w:r>
    </w:p>
    <w:p w:rsidR="00B474F8" w:rsidRPr="00220A2B" w:rsidRDefault="00451104" w:rsidP="00960330">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 xml:space="preserve"> </w:t>
      </w:r>
    </w:p>
    <w:p w:rsidR="006D266B" w:rsidRPr="00C60E07" w:rsidRDefault="00220A2B" w:rsidP="00960330">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b/>
          <w:bCs/>
          <w:color w:val="000000"/>
          <w:kern w:val="2"/>
          <w:u w:color="000000"/>
          <w:bdr w:val="nil"/>
          <w:lang w:val="en-GB"/>
        </w:rPr>
        <w:t xml:space="preserve">Table. </w:t>
      </w:r>
      <w:r>
        <w:rPr>
          <w:rFonts w:ascii="Palatino" w:eastAsia="Times New Roman" w:hAnsi="Palatino"/>
          <w:b/>
          <w:bCs/>
          <w:color w:val="000000"/>
          <w:kern w:val="2"/>
          <w:u w:color="000000"/>
          <w:bdr w:val="nil"/>
          <w:lang w:val="en-GB"/>
        </w:rPr>
        <w:t>3</w:t>
      </w:r>
      <w:r w:rsidRPr="00963986">
        <w:rPr>
          <w:rFonts w:ascii="Palatino" w:eastAsia="Times New Roman" w:hAnsi="Palatino"/>
          <w:color w:val="000000"/>
          <w:kern w:val="2"/>
          <w:u w:color="000000"/>
          <w:bdr w:val="nil"/>
          <w:lang w:val="en-GB"/>
        </w:rPr>
        <w:t xml:space="preserve"> </w:t>
      </w:r>
      <w:r w:rsidR="00223BB1">
        <w:rPr>
          <w:rFonts w:ascii="Palatino" w:eastAsia="Times New Roman" w:hAnsi="Palatino"/>
          <w:color w:val="000000"/>
          <w:kern w:val="2"/>
          <w:u w:color="000000"/>
          <w:bdr w:val="nil"/>
          <w:lang w:val="en-GB"/>
        </w:rPr>
        <w:t xml:space="preserve">Overview of </w:t>
      </w:r>
      <w:r w:rsidR="00FA6FE7">
        <w:rPr>
          <w:rFonts w:ascii="Palatino" w:eastAsia="Times New Roman" w:hAnsi="Palatino"/>
          <w:color w:val="000000"/>
          <w:kern w:val="2"/>
          <w:u w:color="000000"/>
          <w:bdr w:val="nil"/>
          <w:lang w:val="en-GB"/>
        </w:rPr>
        <w:t xml:space="preserve">r.m.s. </w:t>
      </w:r>
      <w:r w:rsidR="00223BB1">
        <w:rPr>
          <w:rFonts w:ascii="Palatino" w:eastAsia="Times New Roman" w:hAnsi="Palatino"/>
          <w:color w:val="000000"/>
          <w:kern w:val="2"/>
          <w:u w:color="000000"/>
          <w:bdr w:val="nil"/>
          <w:lang w:val="en-GB"/>
        </w:rPr>
        <w:t>errors</w:t>
      </w:r>
      <w:r w:rsidR="00FA6FE7">
        <w:rPr>
          <w:rFonts w:ascii="Palatino" w:eastAsia="Times New Roman" w:hAnsi="Palatino"/>
          <w:color w:val="000000"/>
          <w:kern w:val="2"/>
          <w:u w:color="000000"/>
          <w:bdr w:val="nil"/>
          <w:lang w:val="en-GB"/>
        </w:rPr>
        <w:t xml:space="preserve"> in streamwise velocity</w:t>
      </w:r>
      <w:r w:rsidR="00223BB1">
        <w:rPr>
          <w:rFonts w:ascii="Palatino" w:eastAsia="Times New Roman" w:hAnsi="Palatino"/>
          <w:color w:val="000000"/>
          <w:kern w:val="2"/>
          <w:u w:color="000000"/>
          <w:bdr w:val="nil"/>
          <w:lang w:val="en-GB"/>
        </w:rPr>
        <w:t xml:space="preserve"> for different methods and regions of the flow.</w:t>
      </w:r>
      <w:r w:rsidR="00FA6FE7">
        <w:rPr>
          <w:rFonts w:ascii="Palatino" w:eastAsia="Times New Roman" w:hAnsi="Palatino"/>
          <w:color w:val="000000"/>
          <w:kern w:val="2"/>
          <w:u w:color="000000"/>
          <w:bdr w:val="nil"/>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218"/>
        <w:gridCol w:w="1069"/>
        <w:gridCol w:w="1367"/>
        <w:gridCol w:w="1218"/>
        <w:gridCol w:w="1218"/>
        <w:gridCol w:w="1218"/>
      </w:tblGrid>
      <w:tr w:rsidR="006D266B" w:rsidRPr="006D266B" w:rsidTr="00D0129D">
        <w:tc>
          <w:tcPr>
            <w:tcW w:w="1526" w:type="pct"/>
            <w:vMerge w:val="restart"/>
            <w:tcBorders>
              <w:top w:val="single" w:sz="4" w:space="0" w:color="auto"/>
            </w:tcBorders>
          </w:tcPr>
          <w:p w:rsidR="006D266B" w:rsidRPr="006D266B" w:rsidRDefault="006D266B" w:rsidP="000F797F">
            <w:pPr>
              <w:widowControl w:val="0"/>
              <w:tabs>
                <w:tab w:val="left" w:pos="340"/>
                <w:tab w:val="right" w:pos="8959"/>
              </w:tabs>
              <w:suppressAutoHyphens/>
              <w:spacing w:before="9"/>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Processing</w:t>
            </w:r>
          </w:p>
        </w:tc>
        <w:tc>
          <w:tcPr>
            <w:tcW w:w="3474" w:type="pct"/>
            <w:gridSpan w:val="6"/>
            <w:tcBorders>
              <w:top w:val="single" w:sz="4" w:space="0" w:color="auto"/>
            </w:tcBorders>
          </w:tcPr>
          <w:p w:rsidR="006D266B" w:rsidRPr="006D266B" w:rsidRDefault="006D266B" w:rsidP="000F797F">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 xml:space="preserve">Velocity error [vox. displacement]  </w:t>
            </w:r>
          </w:p>
        </w:tc>
      </w:tr>
      <w:tr w:rsidR="00D0129D" w:rsidRPr="006D266B" w:rsidTr="0082160D">
        <w:tc>
          <w:tcPr>
            <w:tcW w:w="1526" w:type="pct"/>
            <w:vMerge/>
            <w:tcBorders>
              <w:bottom w:val="single" w:sz="4" w:space="0" w:color="auto"/>
            </w:tcBorders>
          </w:tcPr>
          <w:p w:rsidR="006D266B" w:rsidRPr="006D266B" w:rsidRDefault="006D266B" w:rsidP="000F797F">
            <w:pPr>
              <w:tabs>
                <w:tab w:val="left" w:pos="340"/>
                <w:tab w:val="right" w:pos="8959"/>
              </w:tabs>
              <w:rPr>
                <w:rFonts w:ascii="Palatino" w:eastAsia="Times New Roman" w:hAnsi="Palatino"/>
                <w:color w:val="000000"/>
                <w:kern w:val="2"/>
                <w:u w:color="000000"/>
                <w:bdr w:val="nil"/>
                <w:lang w:val="en-GB"/>
              </w:rPr>
            </w:pPr>
          </w:p>
        </w:tc>
        <w:tc>
          <w:tcPr>
            <w:tcW w:w="1087" w:type="pct"/>
            <w:gridSpan w:val="2"/>
            <w:tcBorders>
              <w:bottom w:val="single" w:sz="4" w:space="0" w:color="auto"/>
            </w:tcBorders>
          </w:tcPr>
          <w:p w:rsidR="006D266B" w:rsidRPr="006D266B" w:rsidRDefault="006D266B" w:rsidP="000F797F">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Freestream</w:t>
            </w:r>
          </w:p>
        </w:tc>
        <w:tc>
          <w:tcPr>
            <w:tcW w:w="1229" w:type="pct"/>
            <w:gridSpan w:val="2"/>
            <w:tcBorders>
              <w:bottom w:val="single" w:sz="4" w:space="0" w:color="auto"/>
            </w:tcBorders>
          </w:tcPr>
          <w:p w:rsidR="006D266B" w:rsidRPr="006D266B" w:rsidRDefault="006D266B" w:rsidP="00223BB1">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 xml:space="preserve">Reattachment </w:t>
            </w:r>
            <w:r w:rsidR="0082160D">
              <w:rPr>
                <w:rFonts w:ascii="Palatino" w:eastAsia="Times New Roman" w:hAnsi="Palatino"/>
                <w:b/>
                <w:color w:val="000000"/>
                <w:kern w:val="2"/>
                <w:u w:color="000000"/>
                <w:bdr w:val="nil"/>
                <w:lang w:val="en-GB"/>
              </w:rPr>
              <w:t>region</w:t>
            </w:r>
          </w:p>
        </w:tc>
        <w:tc>
          <w:tcPr>
            <w:tcW w:w="1158" w:type="pct"/>
            <w:gridSpan w:val="2"/>
            <w:tcBorders>
              <w:bottom w:val="single" w:sz="4" w:space="0" w:color="auto"/>
            </w:tcBorders>
          </w:tcPr>
          <w:p w:rsidR="006D266B" w:rsidRPr="006D266B" w:rsidRDefault="006D266B" w:rsidP="000F797F">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Global</w:t>
            </w:r>
          </w:p>
        </w:tc>
      </w:tr>
      <w:tr w:rsidR="0082160D" w:rsidRPr="006D266B" w:rsidTr="0082160D">
        <w:tc>
          <w:tcPr>
            <w:tcW w:w="1526" w:type="pct"/>
            <w:vMerge/>
            <w:tcBorders>
              <w:bottom w:val="single" w:sz="4" w:space="0" w:color="auto"/>
            </w:tcBorders>
          </w:tcPr>
          <w:p w:rsidR="006D266B" w:rsidRPr="006D266B" w:rsidRDefault="006D266B" w:rsidP="000F797F">
            <w:pPr>
              <w:tabs>
                <w:tab w:val="left" w:pos="340"/>
                <w:tab w:val="right" w:pos="8959"/>
              </w:tabs>
              <w:rPr>
                <w:rFonts w:ascii="Palatino" w:eastAsia="Times New Roman" w:hAnsi="Palatino"/>
                <w:color w:val="000000"/>
                <w:kern w:val="2"/>
                <w:u w:color="000000"/>
                <w:bdr w:val="nil"/>
                <w:lang w:val="en-GB"/>
              </w:rPr>
            </w:pPr>
          </w:p>
        </w:tc>
        <w:tc>
          <w:tcPr>
            <w:tcW w:w="579" w:type="pct"/>
            <w:tcBorders>
              <w:bottom w:val="single" w:sz="4" w:space="0" w:color="auto"/>
            </w:tcBorders>
          </w:tcPr>
          <w:p w:rsidR="006D266B" w:rsidRPr="006D266B" w:rsidRDefault="006D266B" w:rsidP="000F797F">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Clean</w:t>
            </w:r>
          </w:p>
        </w:tc>
        <w:tc>
          <w:tcPr>
            <w:tcW w:w="508" w:type="pct"/>
            <w:tcBorders>
              <w:bottom w:val="single" w:sz="4" w:space="0" w:color="auto"/>
            </w:tcBorders>
          </w:tcPr>
          <w:p w:rsidR="006D266B" w:rsidRPr="006D266B" w:rsidRDefault="006D266B" w:rsidP="000F797F">
            <w:pPr>
              <w:tabs>
                <w:tab w:val="left" w:pos="340"/>
                <w:tab w:val="right" w:pos="8959"/>
              </w:tabs>
              <w:jc w:val="center"/>
              <w:rPr>
                <w:rFonts w:ascii="Palatino" w:eastAsia="Times New Roman" w:hAnsi="Palatino"/>
                <w:b/>
                <w:color w:val="000000"/>
                <w:kern w:val="2"/>
                <w:u w:color="000000"/>
                <w:bdr w:val="nil"/>
                <w:lang w:val="en-GB"/>
              </w:rPr>
            </w:pPr>
            <w:r w:rsidRPr="006D266B">
              <w:rPr>
                <w:rFonts w:ascii="Palatino" w:eastAsia="Times New Roman" w:hAnsi="Palatino"/>
                <w:b/>
                <w:color w:val="000000"/>
                <w:kern w:val="2"/>
                <w:u w:color="000000"/>
                <w:bdr w:val="nil"/>
                <w:lang w:val="en-GB"/>
              </w:rPr>
              <w:t>Noisy</w:t>
            </w:r>
          </w:p>
        </w:tc>
        <w:tc>
          <w:tcPr>
            <w:tcW w:w="650" w:type="pct"/>
            <w:tcBorders>
              <w:bottom w:val="single" w:sz="4" w:space="0" w:color="auto"/>
            </w:tcBorders>
          </w:tcPr>
          <w:p w:rsidR="006D266B" w:rsidRPr="006D266B" w:rsidRDefault="00BF55DC" w:rsidP="000F797F">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Clean </w:t>
            </w:r>
          </w:p>
        </w:tc>
        <w:tc>
          <w:tcPr>
            <w:tcW w:w="579" w:type="pct"/>
            <w:tcBorders>
              <w:bottom w:val="single" w:sz="4" w:space="0" w:color="auto"/>
            </w:tcBorders>
          </w:tcPr>
          <w:p w:rsidR="006D266B" w:rsidRPr="006D266B" w:rsidRDefault="00BF55DC" w:rsidP="000F797F">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Noisy</w:t>
            </w:r>
          </w:p>
        </w:tc>
        <w:tc>
          <w:tcPr>
            <w:tcW w:w="579" w:type="pct"/>
            <w:tcBorders>
              <w:bottom w:val="single" w:sz="4" w:space="0" w:color="auto"/>
            </w:tcBorders>
          </w:tcPr>
          <w:p w:rsidR="006D266B" w:rsidRPr="006D266B" w:rsidRDefault="00BF55DC" w:rsidP="000F797F">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Clean </w:t>
            </w:r>
          </w:p>
        </w:tc>
        <w:tc>
          <w:tcPr>
            <w:tcW w:w="579" w:type="pct"/>
            <w:tcBorders>
              <w:bottom w:val="single" w:sz="4" w:space="0" w:color="auto"/>
            </w:tcBorders>
          </w:tcPr>
          <w:p w:rsidR="006D266B" w:rsidRPr="006D266B" w:rsidRDefault="00BF55DC" w:rsidP="000F797F">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Noisy</w:t>
            </w:r>
          </w:p>
        </w:tc>
      </w:tr>
      <w:tr w:rsidR="0082160D" w:rsidRPr="006D266B" w:rsidTr="0082160D">
        <w:tc>
          <w:tcPr>
            <w:tcW w:w="1526" w:type="pct"/>
            <w:tcBorders>
              <w:top w:val="single" w:sz="4" w:space="0" w:color="auto"/>
            </w:tcBorders>
            <w:vAlign w:val="bottom"/>
          </w:tcPr>
          <w:p w:rsidR="006D266B" w:rsidRPr="006D266B" w:rsidRDefault="006D266B" w:rsidP="00D0129D">
            <w:pPr>
              <w:tabs>
                <w:tab w:val="left" w:pos="340"/>
                <w:tab w:val="right" w:pos="8959"/>
              </w:tabs>
              <w:rPr>
                <w:rFonts w:ascii="Palatino" w:eastAsia="Times New Roman" w:hAnsi="Palatino"/>
                <w:color w:val="000000"/>
                <w:kern w:val="2"/>
                <w:u w:color="000000"/>
                <w:bdr w:val="nil"/>
                <w:lang w:val="en-GB"/>
              </w:rPr>
            </w:pPr>
            <w:r w:rsidRPr="006D266B">
              <w:rPr>
                <w:rFonts w:ascii="Palatino" w:eastAsia="Times New Roman" w:hAnsi="Palatino"/>
                <w:color w:val="000000"/>
                <w:kern w:val="2"/>
                <w:u w:color="000000"/>
                <w:bdr w:val="nil"/>
                <w:lang w:val="en-GB"/>
              </w:rPr>
              <w:t>PIV</w:t>
            </w:r>
            <w:r w:rsidR="00D0129D">
              <w:rPr>
                <w:rFonts w:ascii="Palatino" w:eastAsia="Times New Roman" w:hAnsi="Palatino"/>
                <w:color w:val="000000"/>
                <w:kern w:val="2"/>
                <w:u w:color="000000"/>
                <w:bdr w:val="nil"/>
                <w:lang w:val="en-GB"/>
              </w:rPr>
              <w:t xml:space="preserve"> (standard cross-corr.)</w:t>
            </w:r>
          </w:p>
        </w:tc>
        <w:tc>
          <w:tcPr>
            <w:tcW w:w="579" w:type="pct"/>
            <w:tcBorders>
              <w:top w:val="single" w:sz="4" w:space="0" w:color="auto"/>
            </w:tcBorders>
            <w:vAlign w:val="bottom"/>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0.03</w:t>
            </w:r>
          </w:p>
        </w:tc>
        <w:tc>
          <w:tcPr>
            <w:tcW w:w="508" w:type="pct"/>
            <w:tcBorders>
              <w:top w:val="single" w:sz="4" w:space="0" w:color="auto"/>
            </w:tcBorders>
            <w:vAlign w:val="bottom"/>
          </w:tcPr>
          <w:p w:rsidR="006D266B" w:rsidRPr="006D266B" w:rsidRDefault="00FA6FE7"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0.05</w:t>
            </w:r>
          </w:p>
        </w:tc>
        <w:tc>
          <w:tcPr>
            <w:tcW w:w="650" w:type="pct"/>
            <w:tcBorders>
              <w:top w:val="single" w:sz="4" w:space="0" w:color="auto"/>
            </w:tcBorders>
          </w:tcPr>
          <w:p w:rsidR="006D266B" w:rsidRPr="006D266B" w:rsidRDefault="00FA6FE7"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0.35</w:t>
            </w:r>
          </w:p>
        </w:tc>
        <w:tc>
          <w:tcPr>
            <w:tcW w:w="579" w:type="pct"/>
            <w:tcBorders>
              <w:top w:val="single" w:sz="4" w:space="0" w:color="auto"/>
            </w:tcBorders>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0.40</w:t>
            </w:r>
          </w:p>
        </w:tc>
        <w:tc>
          <w:tcPr>
            <w:tcW w:w="579" w:type="pct"/>
            <w:tcBorders>
              <w:top w:val="single" w:sz="4" w:space="0" w:color="auto"/>
            </w:tcBorders>
          </w:tcPr>
          <w:p w:rsidR="006D266B" w:rsidRPr="006D266B" w:rsidRDefault="0037064C"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0.23</w:t>
            </w:r>
          </w:p>
        </w:tc>
        <w:tc>
          <w:tcPr>
            <w:tcW w:w="579" w:type="pct"/>
            <w:tcBorders>
              <w:top w:val="single" w:sz="4" w:space="0" w:color="auto"/>
            </w:tcBorders>
          </w:tcPr>
          <w:p w:rsidR="006D266B" w:rsidRPr="006D266B" w:rsidRDefault="006F08C2"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0.27</w:t>
            </w:r>
          </w:p>
        </w:tc>
      </w:tr>
      <w:tr w:rsidR="0082160D" w:rsidRPr="006D266B" w:rsidTr="0082160D">
        <w:tc>
          <w:tcPr>
            <w:tcW w:w="1526" w:type="pct"/>
            <w:vAlign w:val="bottom"/>
          </w:tcPr>
          <w:p w:rsidR="006D266B" w:rsidRPr="006D266B" w:rsidRDefault="006D266B" w:rsidP="000F797F">
            <w:pPr>
              <w:tabs>
                <w:tab w:val="left" w:pos="340"/>
                <w:tab w:val="right" w:pos="8959"/>
              </w:tabs>
              <w:rPr>
                <w:rFonts w:ascii="Palatino" w:eastAsia="Times New Roman" w:hAnsi="Palatino"/>
                <w:color w:val="000000"/>
                <w:kern w:val="2"/>
                <w:u w:color="000000"/>
                <w:bdr w:val="nil"/>
                <w:lang w:val="en-GB"/>
              </w:rPr>
            </w:pPr>
            <w:r w:rsidRPr="00C60E07">
              <w:rPr>
                <w:rFonts w:ascii="Palatino" w:eastAsia="Times New Roman" w:hAnsi="Palatino"/>
                <w:color w:val="000000"/>
                <w:kern w:val="2"/>
                <w:u w:color="000000"/>
                <w:bdr w:val="nil"/>
                <w:lang w:val="en-GB"/>
              </w:rPr>
              <w:t>PIV (FTEE)</w:t>
            </w:r>
          </w:p>
        </w:tc>
        <w:tc>
          <w:tcPr>
            <w:tcW w:w="579" w:type="pct"/>
            <w:vAlign w:val="bottom"/>
          </w:tcPr>
          <w:p w:rsidR="006D266B" w:rsidRPr="006D266B" w:rsidRDefault="00C60E0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c>
          <w:tcPr>
            <w:tcW w:w="508" w:type="pct"/>
            <w:vAlign w:val="bottom"/>
          </w:tcPr>
          <w:p w:rsidR="006D266B" w:rsidRPr="006D266B" w:rsidRDefault="00C60E0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c>
          <w:tcPr>
            <w:tcW w:w="650" w:type="pct"/>
          </w:tcPr>
          <w:p w:rsidR="006D266B" w:rsidRPr="006D266B" w:rsidRDefault="00C60E0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c>
          <w:tcPr>
            <w:tcW w:w="579" w:type="pct"/>
          </w:tcPr>
          <w:p w:rsidR="006D266B" w:rsidRPr="006D266B" w:rsidRDefault="00C60E0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c>
          <w:tcPr>
            <w:tcW w:w="579" w:type="pct"/>
          </w:tcPr>
          <w:p w:rsidR="006D266B" w:rsidRPr="006D266B" w:rsidRDefault="00C60E07" w:rsidP="00C60E0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0.21</w:t>
            </w:r>
          </w:p>
        </w:tc>
        <w:tc>
          <w:tcPr>
            <w:tcW w:w="579" w:type="pct"/>
          </w:tcPr>
          <w:p w:rsidR="006D266B" w:rsidRPr="006D266B" w:rsidRDefault="00B474F8" w:rsidP="00C60E0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w:t>
            </w:r>
            <w:r w:rsidR="00C60E07">
              <w:rPr>
                <w:rFonts w:ascii="Palatino" w:eastAsia="Times New Roman" w:hAnsi="Palatino"/>
                <w:color w:val="000000"/>
                <w:kern w:val="2"/>
                <w:u w:color="000000"/>
                <w:bdr w:val="nil"/>
                <w:lang w:val="en-GB"/>
              </w:rPr>
              <w:t>21</w:t>
            </w:r>
          </w:p>
        </w:tc>
      </w:tr>
      <w:tr w:rsidR="00D0129D" w:rsidRPr="00963986" w:rsidTr="0082160D">
        <w:tc>
          <w:tcPr>
            <w:tcW w:w="1526" w:type="pct"/>
            <w:vAlign w:val="bottom"/>
          </w:tcPr>
          <w:p w:rsidR="006D266B" w:rsidRPr="006D266B" w:rsidRDefault="006D266B" w:rsidP="000F797F">
            <w:pPr>
              <w:tabs>
                <w:tab w:val="left" w:pos="340"/>
                <w:tab w:val="right" w:pos="8959"/>
              </w:tabs>
              <w:rPr>
                <w:rFonts w:ascii="Palatino" w:eastAsia="Times New Roman" w:hAnsi="Palatino"/>
                <w:color w:val="000000"/>
                <w:kern w:val="2"/>
                <w:u w:color="000000"/>
                <w:bdr w:val="nil"/>
                <w:lang w:val="en-GB"/>
              </w:rPr>
            </w:pPr>
          </w:p>
        </w:tc>
        <w:tc>
          <w:tcPr>
            <w:tcW w:w="579" w:type="pct"/>
            <w:vAlign w:val="bottom"/>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c>
          <w:tcPr>
            <w:tcW w:w="508" w:type="pct"/>
            <w:vAlign w:val="bottom"/>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c>
          <w:tcPr>
            <w:tcW w:w="650" w:type="pct"/>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c>
          <w:tcPr>
            <w:tcW w:w="579" w:type="pct"/>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c>
          <w:tcPr>
            <w:tcW w:w="579" w:type="pct"/>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c>
          <w:tcPr>
            <w:tcW w:w="579" w:type="pct"/>
          </w:tcPr>
          <w:p w:rsidR="006D266B" w:rsidRPr="006D266B" w:rsidRDefault="006D266B" w:rsidP="000F797F">
            <w:pPr>
              <w:tabs>
                <w:tab w:val="left" w:pos="340"/>
                <w:tab w:val="right" w:pos="8959"/>
              </w:tabs>
              <w:jc w:val="center"/>
              <w:rPr>
                <w:rFonts w:ascii="Palatino" w:eastAsia="Times New Roman" w:hAnsi="Palatino"/>
                <w:color w:val="000000"/>
                <w:kern w:val="2"/>
                <w:u w:color="000000"/>
                <w:bdr w:val="nil"/>
                <w:lang w:val="en-GB"/>
              </w:rPr>
            </w:pPr>
          </w:p>
        </w:tc>
      </w:tr>
      <w:tr w:rsidR="00D0129D" w:rsidRPr="00963986" w:rsidTr="00CF5164">
        <w:tc>
          <w:tcPr>
            <w:tcW w:w="1526" w:type="pct"/>
            <w:vAlign w:val="bottom"/>
          </w:tcPr>
          <w:p w:rsidR="006D266B" w:rsidRPr="006D266B" w:rsidRDefault="006D266B" w:rsidP="00D0129D">
            <w:pPr>
              <w:tabs>
                <w:tab w:val="left" w:pos="340"/>
                <w:tab w:val="right" w:pos="8959"/>
              </w:tabs>
              <w:rPr>
                <w:rFonts w:ascii="Palatino" w:eastAsia="Times New Roman" w:hAnsi="Palatino"/>
                <w:color w:val="000000"/>
                <w:kern w:val="2"/>
                <w:u w:color="000000"/>
                <w:bdr w:val="nil"/>
                <w:lang w:val="en-GB"/>
              </w:rPr>
            </w:pPr>
            <w:r w:rsidRPr="006D266B">
              <w:rPr>
                <w:rFonts w:ascii="Palatino" w:eastAsia="Times New Roman" w:hAnsi="Palatino"/>
                <w:color w:val="000000"/>
                <w:kern w:val="2"/>
                <w:u w:color="000000"/>
                <w:bdr w:val="nil"/>
                <w:lang w:val="en-GB"/>
              </w:rPr>
              <w:t>STB</w:t>
            </w:r>
            <w:r w:rsidR="00D0129D">
              <w:rPr>
                <w:rFonts w:ascii="Palatino" w:eastAsia="Times New Roman" w:hAnsi="Palatino"/>
                <w:color w:val="000000"/>
                <w:kern w:val="2"/>
                <w:u w:color="000000"/>
                <w:bdr w:val="nil"/>
                <w:lang w:val="en-GB"/>
              </w:rPr>
              <w:t xml:space="preserve"> (time-resolved)</w:t>
            </w:r>
          </w:p>
        </w:tc>
        <w:tc>
          <w:tcPr>
            <w:tcW w:w="579" w:type="pct"/>
            <w:vAlign w:val="bottom"/>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&lt;0.01</w:t>
            </w:r>
          </w:p>
        </w:tc>
        <w:tc>
          <w:tcPr>
            <w:tcW w:w="508" w:type="pct"/>
            <w:vAlign w:val="bottom"/>
          </w:tcPr>
          <w:p w:rsidR="006D266B" w:rsidRPr="006D266B" w:rsidRDefault="00FA6FE7"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0.02</w:t>
            </w:r>
          </w:p>
        </w:tc>
        <w:tc>
          <w:tcPr>
            <w:tcW w:w="650" w:type="pct"/>
          </w:tcPr>
          <w:p w:rsidR="006D266B" w:rsidRPr="006D266B" w:rsidRDefault="00FA6FE7"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0.02</w:t>
            </w:r>
          </w:p>
        </w:tc>
        <w:tc>
          <w:tcPr>
            <w:tcW w:w="579" w:type="pct"/>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0.05</w:t>
            </w:r>
          </w:p>
        </w:tc>
        <w:tc>
          <w:tcPr>
            <w:tcW w:w="579" w:type="pct"/>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0.01</w:t>
            </w:r>
          </w:p>
        </w:tc>
        <w:tc>
          <w:tcPr>
            <w:tcW w:w="579" w:type="pct"/>
          </w:tcPr>
          <w:p w:rsidR="006D266B"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0.04</w:t>
            </w:r>
          </w:p>
        </w:tc>
      </w:tr>
      <w:tr w:rsidR="00D0129D" w:rsidRPr="00963986" w:rsidTr="00CF5164">
        <w:tc>
          <w:tcPr>
            <w:tcW w:w="1526" w:type="pct"/>
            <w:tcBorders>
              <w:bottom w:val="single" w:sz="4" w:space="0" w:color="auto"/>
            </w:tcBorders>
            <w:vAlign w:val="bottom"/>
          </w:tcPr>
          <w:p w:rsidR="00D0129D" w:rsidRPr="006D266B" w:rsidRDefault="00D0129D" w:rsidP="00D0129D">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STB (multi-pulse)</w:t>
            </w:r>
          </w:p>
        </w:tc>
        <w:tc>
          <w:tcPr>
            <w:tcW w:w="579" w:type="pct"/>
            <w:tcBorders>
              <w:bottom w:val="single" w:sz="4" w:space="0" w:color="auto"/>
            </w:tcBorders>
            <w:vAlign w:val="bottom"/>
          </w:tcPr>
          <w:p w:rsidR="00D0129D"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&lt;0.01</w:t>
            </w:r>
          </w:p>
        </w:tc>
        <w:tc>
          <w:tcPr>
            <w:tcW w:w="508" w:type="pct"/>
            <w:tcBorders>
              <w:bottom w:val="single" w:sz="4" w:space="0" w:color="auto"/>
            </w:tcBorders>
            <w:vAlign w:val="bottom"/>
          </w:tcPr>
          <w:p w:rsidR="00D0129D"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0.02</w:t>
            </w:r>
          </w:p>
        </w:tc>
        <w:tc>
          <w:tcPr>
            <w:tcW w:w="650" w:type="pct"/>
            <w:tcBorders>
              <w:bottom w:val="single" w:sz="4" w:space="0" w:color="auto"/>
            </w:tcBorders>
          </w:tcPr>
          <w:p w:rsidR="00D0129D"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0.02</w:t>
            </w:r>
          </w:p>
        </w:tc>
        <w:tc>
          <w:tcPr>
            <w:tcW w:w="579" w:type="pct"/>
            <w:tcBorders>
              <w:bottom w:val="single" w:sz="4" w:space="0" w:color="auto"/>
            </w:tcBorders>
          </w:tcPr>
          <w:p w:rsidR="00D0129D"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0.05</w:t>
            </w:r>
          </w:p>
        </w:tc>
        <w:tc>
          <w:tcPr>
            <w:tcW w:w="579" w:type="pct"/>
            <w:tcBorders>
              <w:bottom w:val="single" w:sz="4" w:space="0" w:color="auto"/>
            </w:tcBorders>
          </w:tcPr>
          <w:p w:rsidR="00D0129D" w:rsidRPr="006D266B" w:rsidRDefault="00FA6FE7"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0.02</w:t>
            </w:r>
          </w:p>
        </w:tc>
        <w:tc>
          <w:tcPr>
            <w:tcW w:w="579" w:type="pct"/>
            <w:tcBorders>
              <w:bottom w:val="single" w:sz="4" w:space="0" w:color="auto"/>
            </w:tcBorders>
          </w:tcPr>
          <w:p w:rsidR="00D0129D" w:rsidRPr="006D266B" w:rsidRDefault="00FA6FE7" w:rsidP="000F797F">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0.04</w:t>
            </w:r>
          </w:p>
        </w:tc>
      </w:tr>
    </w:tbl>
    <w:p w:rsidR="00C60E07" w:rsidRDefault="00C60E07" w:rsidP="00BF55DC">
      <w:pPr>
        <w:spacing w:line="390" w:lineRule="atLeast"/>
        <w:jc w:val="both"/>
        <w:rPr>
          <w:rFonts w:ascii="Palatino" w:eastAsia="Times New Roman" w:hAnsi="Palatino"/>
          <w:bCs/>
          <w:color w:val="000000"/>
          <w:kern w:val="2"/>
          <w:u w:color="000000"/>
          <w:bdr w:val="nil"/>
          <w:lang w:val="en-GB"/>
        </w:rPr>
      </w:pPr>
    </w:p>
    <w:p w:rsidR="00C60E07" w:rsidRDefault="00220A2B" w:rsidP="00BF55DC">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The table</w:t>
      </w:r>
      <w:r w:rsidR="00BF55DC">
        <w:rPr>
          <w:rFonts w:ascii="Palatino" w:eastAsia="Times New Roman" w:hAnsi="Palatino"/>
          <w:bCs/>
          <w:color w:val="000000"/>
          <w:kern w:val="2"/>
          <w:u w:color="000000"/>
          <w:bdr w:val="nil"/>
          <w:lang w:val="en-GB"/>
        </w:rPr>
        <w:t xml:space="preserve"> shows large differences in the observed error levels for PIV and STB</w:t>
      </w:r>
      <w:r w:rsidR="002D781E">
        <w:rPr>
          <w:rFonts w:ascii="Palatino" w:eastAsia="Times New Roman" w:hAnsi="Palatino"/>
          <w:bCs/>
          <w:color w:val="000000"/>
          <w:kern w:val="2"/>
          <w:u w:color="000000"/>
          <w:bdr w:val="nil"/>
          <w:lang w:val="en-GB"/>
        </w:rPr>
        <w:t>, e.g. for the noisy case there is almost a factor 10 difference in the reattachment region.</w:t>
      </w:r>
      <w:r w:rsidR="00C608A6">
        <w:rPr>
          <w:rFonts w:ascii="Palatino" w:eastAsia="Times New Roman" w:hAnsi="Palatino"/>
          <w:bCs/>
          <w:color w:val="000000"/>
          <w:kern w:val="2"/>
          <w:u w:color="000000"/>
          <w:bdr w:val="nil"/>
          <w:lang w:val="en-GB"/>
        </w:rPr>
        <w:t xml:space="preserve"> </w:t>
      </w:r>
      <w:r w:rsidR="00551DAF">
        <w:rPr>
          <w:rFonts w:ascii="Palatino" w:eastAsia="Times New Roman" w:hAnsi="Palatino"/>
          <w:bCs/>
          <w:color w:val="000000"/>
          <w:kern w:val="2"/>
          <w:u w:color="000000"/>
          <w:bdr w:val="nil"/>
          <w:lang w:val="en-GB"/>
        </w:rPr>
        <w:t>T</w:t>
      </w:r>
      <w:r w:rsidR="00BF55DC">
        <w:rPr>
          <w:rFonts w:ascii="Palatino" w:eastAsia="Times New Roman" w:hAnsi="Palatino"/>
          <w:bCs/>
          <w:color w:val="000000"/>
          <w:kern w:val="2"/>
          <w:u w:color="000000"/>
          <w:bdr w:val="nil"/>
          <w:lang w:val="en-GB"/>
        </w:rPr>
        <w:t>he lower error levels of STB compared to PIV are consistent with Schanz et al. (2016), who attributed the lower errors from STB to a combination of the absence of ghost particles in the three-dimensional reconstruction, improved particle position accuracy</w:t>
      </w:r>
      <w:r w:rsidR="00451104">
        <w:rPr>
          <w:rFonts w:ascii="Palatino" w:eastAsia="Times New Roman" w:hAnsi="Palatino"/>
          <w:color w:val="000000"/>
          <w:kern w:val="2"/>
          <w:u w:color="000000"/>
          <w:bdr w:val="nil"/>
          <w:lang w:val="en-GB"/>
        </w:rPr>
        <w:t xml:space="preserve"> in STB with respect to the position error of the correlation peak in PIV</w:t>
      </w:r>
      <w:r w:rsidR="00BF55DC">
        <w:rPr>
          <w:rFonts w:ascii="Palatino" w:eastAsia="Times New Roman" w:hAnsi="Palatino"/>
          <w:bCs/>
          <w:color w:val="000000"/>
          <w:kern w:val="2"/>
          <w:u w:color="000000"/>
          <w:bdr w:val="nil"/>
          <w:lang w:val="en-GB"/>
        </w:rPr>
        <w:t>, lack of spatial filtering due to windowing in the PIV analysis and better temporal coherence</w:t>
      </w:r>
      <w:r w:rsidR="00451104">
        <w:rPr>
          <w:rFonts w:ascii="Palatino" w:eastAsia="Times New Roman" w:hAnsi="Palatino"/>
          <w:bCs/>
          <w:color w:val="000000"/>
          <w:kern w:val="2"/>
          <w:u w:color="000000"/>
          <w:bdr w:val="nil"/>
          <w:lang w:val="en-GB"/>
        </w:rPr>
        <w:t>.</w:t>
      </w:r>
      <w:r w:rsidR="00BF55DC">
        <w:rPr>
          <w:rFonts w:ascii="Palatino" w:eastAsia="Times New Roman" w:hAnsi="Palatino"/>
          <w:bCs/>
          <w:color w:val="000000"/>
          <w:kern w:val="2"/>
          <w:u w:color="000000"/>
          <w:bdr w:val="nil"/>
          <w:lang w:val="en-GB"/>
        </w:rPr>
        <w:t xml:space="preserve"> </w:t>
      </w:r>
    </w:p>
    <w:p w:rsidR="00451104" w:rsidRDefault="00451104" w:rsidP="00BF55DC">
      <w:pPr>
        <w:spacing w:line="390" w:lineRule="atLeast"/>
        <w:jc w:val="both"/>
        <w:rPr>
          <w:rFonts w:ascii="Palatino" w:eastAsia="Times New Roman" w:hAnsi="Palatino"/>
          <w:bCs/>
          <w:color w:val="000000"/>
          <w:kern w:val="2"/>
          <w:u w:color="000000"/>
          <w:bdr w:val="nil"/>
          <w:lang w:val="en-GB"/>
        </w:rPr>
      </w:pPr>
    </w:p>
    <w:p w:rsidR="00451104" w:rsidRDefault="00451104" w:rsidP="00451104">
      <w:pPr>
        <w:spacing w:line="390" w:lineRule="atLeast"/>
        <w:jc w:val="both"/>
        <w:rPr>
          <w:rFonts w:ascii="Palatino" w:eastAsia="Times New Roman" w:hAnsi="Palatino"/>
          <w:color w:val="000000"/>
          <w:kern w:val="2"/>
          <w:u w:color="000000"/>
          <w:bdr w:val="nil"/>
          <w:lang w:val="en-GB"/>
        </w:rPr>
      </w:pPr>
      <w:r>
        <w:rPr>
          <w:rFonts w:ascii="Palatino" w:eastAsia="Times New Roman" w:hAnsi="Palatino"/>
          <w:bCs/>
          <w:color w:val="000000"/>
          <w:kern w:val="2"/>
          <w:u w:color="000000"/>
          <w:bdr w:val="nil"/>
          <w:lang w:val="en-GB"/>
        </w:rPr>
        <w:t xml:space="preserve">For the present experiment, the impact of ghost particles can be considered small compared to that of the other error sources. This is evidenced by the high signal-to-noise ratios of the tomographic reconstructions resulting from a combination of optimal camera viewing angles and relatively high image quality. </w:t>
      </w:r>
      <w:r w:rsidR="00B25E9B">
        <w:rPr>
          <w:rFonts w:ascii="Palatino" w:eastAsia="Times New Roman" w:hAnsi="Palatino"/>
          <w:bCs/>
          <w:color w:val="000000"/>
          <w:kern w:val="2"/>
          <w:u w:color="000000"/>
          <w:bdr w:val="nil"/>
          <w:lang w:val="en-GB"/>
        </w:rPr>
        <w:t>Only marginal</w:t>
      </w:r>
      <w:r>
        <w:rPr>
          <w:rFonts w:ascii="Palatino" w:eastAsia="Times New Roman" w:hAnsi="Palatino"/>
          <w:bCs/>
          <w:color w:val="000000"/>
          <w:kern w:val="2"/>
          <w:u w:color="000000"/>
          <w:bdr w:val="nil"/>
          <w:lang w:val="en-GB"/>
        </w:rPr>
        <w:t xml:space="preserve"> improvement</w:t>
      </w:r>
      <w:r w:rsidR="00B25E9B">
        <w:rPr>
          <w:rFonts w:ascii="Palatino" w:eastAsia="Times New Roman" w:hAnsi="Palatino"/>
          <w:bCs/>
          <w:color w:val="000000"/>
          <w:kern w:val="2"/>
          <w:u w:color="000000"/>
          <w:bdr w:val="nil"/>
          <w:lang w:val="en-GB"/>
        </w:rPr>
        <w:t>s</w:t>
      </w:r>
      <w:r>
        <w:rPr>
          <w:rFonts w:ascii="Palatino" w:eastAsia="Times New Roman" w:hAnsi="Palatino"/>
          <w:bCs/>
          <w:color w:val="000000"/>
          <w:kern w:val="2"/>
          <w:u w:color="000000"/>
          <w:bdr w:val="nil"/>
          <w:lang w:val="en-GB"/>
        </w:rPr>
        <w:t xml:space="preserve"> </w:t>
      </w:r>
      <w:r w:rsidR="00B25E9B">
        <w:rPr>
          <w:rFonts w:ascii="Palatino" w:eastAsia="Times New Roman" w:hAnsi="Palatino"/>
          <w:bCs/>
          <w:color w:val="000000"/>
          <w:kern w:val="2"/>
          <w:u w:color="000000"/>
          <w:bdr w:val="nil"/>
          <w:lang w:val="en-GB"/>
        </w:rPr>
        <w:t>could therefore be achieved</w:t>
      </w:r>
      <w:r>
        <w:rPr>
          <w:rFonts w:ascii="Palatino" w:eastAsia="Times New Roman" w:hAnsi="Palatino"/>
          <w:bCs/>
          <w:color w:val="000000"/>
          <w:kern w:val="2"/>
          <w:u w:color="000000"/>
          <w:bdr w:val="nil"/>
          <w:lang w:val="en-GB"/>
        </w:rPr>
        <w:t xml:space="preserve"> </w:t>
      </w:r>
      <w:r w:rsidR="00B25E9B">
        <w:rPr>
          <w:rFonts w:ascii="Palatino" w:eastAsia="Times New Roman" w:hAnsi="Palatino"/>
          <w:bCs/>
          <w:color w:val="000000"/>
          <w:kern w:val="2"/>
          <w:u w:color="000000"/>
          <w:bdr w:val="nil"/>
          <w:lang w:val="en-GB"/>
        </w:rPr>
        <w:t>with</w:t>
      </w:r>
      <w:r>
        <w:rPr>
          <w:rFonts w:ascii="Palatino" w:eastAsia="Times New Roman" w:hAnsi="Palatino"/>
          <w:bCs/>
          <w:color w:val="000000"/>
          <w:kern w:val="2"/>
          <w:u w:color="000000"/>
          <w:bdr w:val="nil"/>
          <w:lang w:val="en-GB"/>
        </w:rPr>
        <w:t xml:space="preserve"> </w:t>
      </w:r>
      <w:r w:rsidR="00B25E9B">
        <w:rPr>
          <w:rFonts w:ascii="Palatino" w:eastAsia="Times New Roman" w:hAnsi="Palatino"/>
          <w:bCs/>
          <w:color w:val="000000"/>
          <w:kern w:val="2"/>
          <w:u w:color="000000"/>
          <w:bdr w:val="nil"/>
          <w:lang w:val="en-GB"/>
        </w:rPr>
        <w:t xml:space="preserve">the </w:t>
      </w:r>
      <w:r>
        <w:rPr>
          <w:rFonts w:ascii="Palatino" w:eastAsia="Times New Roman" w:hAnsi="Palatino"/>
          <w:bCs/>
          <w:color w:val="000000"/>
          <w:kern w:val="2"/>
          <w:u w:color="000000"/>
          <w:bdr w:val="nil"/>
          <w:lang w:val="en-GB"/>
        </w:rPr>
        <w:t xml:space="preserve">advanced tomographic reconstruction methods sequential motion-tracking enhanced MART ((S)MTE, Novara et al. 2010; Lynch et al. 2015). </w:t>
      </w:r>
      <w:r>
        <w:rPr>
          <w:rFonts w:ascii="Palatino" w:eastAsia="Times New Roman" w:hAnsi="Palatino"/>
          <w:color w:val="000000"/>
          <w:kern w:val="2"/>
          <w:u w:color="000000"/>
          <w:bdr w:val="nil"/>
          <w:lang w:val="en-GB"/>
        </w:rPr>
        <w:t xml:space="preserve">The impact of the random error in the measured particle displacement can be estimated from the improvements achieved by the </w:t>
      </w:r>
      <w:r w:rsidRPr="00220A2B">
        <w:rPr>
          <w:rFonts w:ascii="Palatino" w:eastAsia="Times New Roman" w:hAnsi="Palatino"/>
          <w:color w:val="000000"/>
          <w:kern w:val="2"/>
          <w:u w:color="000000"/>
          <w:bdr w:val="nil"/>
          <w:lang w:val="en-GB"/>
        </w:rPr>
        <w:t xml:space="preserve">FTEE </w:t>
      </w:r>
      <w:r>
        <w:rPr>
          <w:rFonts w:ascii="Palatino" w:eastAsia="Times New Roman" w:hAnsi="Palatino"/>
          <w:color w:val="000000"/>
          <w:kern w:val="2"/>
          <w:u w:color="000000"/>
          <w:bdr w:val="nil"/>
          <w:lang w:val="en-GB"/>
        </w:rPr>
        <w:t xml:space="preserve">algorithm which allows reducing the contribution of the random error by considering multiple snapshots. The improvement is more pronounced for the noisy case </w:t>
      </w:r>
      <w:r w:rsidR="000E39A2">
        <w:rPr>
          <w:rFonts w:ascii="Palatino" w:eastAsia="Times New Roman" w:hAnsi="Palatino"/>
          <w:color w:val="000000"/>
          <w:kern w:val="2"/>
          <w:u w:color="000000"/>
          <w:bdr w:val="nil"/>
          <w:lang w:val="en-GB"/>
        </w:rPr>
        <w:t>since higher noise in the particle images leads to higher random position errors in the locations of the correlation peak.</w:t>
      </w:r>
    </w:p>
    <w:p w:rsidR="00451104" w:rsidRDefault="00451104" w:rsidP="00451104">
      <w:pPr>
        <w:spacing w:line="390" w:lineRule="atLeast"/>
        <w:jc w:val="both"/>
        <w:rPr>
          <w:rFonts w:ascii="Palatino" w:eastAsia="Times New Roman" w:hAnsi="Palatino"/>
          <w:color w:val="000000"/>
          <w:kern w:val="2"/>
          <w:u w:color="000000"/>
          <w:bdr w:val="nil"/>
          <w:lang w:val="en-GB"/>
        </w:rPr>
      </w:pPr>
    </w:p>
    <w:p w:rsidR="008D0889" w:rsidRDefault="00451104" w:rsidP="00451104">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color w:val="000000"/>
          <w:kern w:val="2"/>
          <w:u w:color="000000"/>
          <w:bdr w:val="nil"/>
          <w:lang w:val="en-GB"/>
        </w:rPr>
        <w:t xml:space="preserve">Finally, </w:t>
      </w:r>
      <w:r>
        <w:rPr>
          <w:rFonts w:ascii="Palatino" w:eastAsia="Times New Roman" w:hAnsi="Palatino"/>
          <w:bCs/>
          <w:color w:val="000000"/>
          <w:kern w:val="2"/>
          <w:u w:color="000000"/>
          <w:bdr w:val="nil"/>
          <w:lang w:val="en-GB"/>
        </w:rPr>
        <w:t>Figure 9 quantifies the impact of spatial filtering by showing the difference between the streamwise velocity from the simulation data interpolated to PIV grid points and a spatially filtered velocity field. Whereas the spatial filtering associated with PIV depends on the specific implementation of the PIV processing as well as the properties of the velocity field (see e.g. Schrijer et al</w:t>
      </w:r>
      <w:r w:rsidR="004C4BB9">
        <w:rPr>
          <w:rFonts w:ascii="Palatino" w:eastAsia="Times New Roman" w:hAnsi="Palatino"/>
          <w:bCs/>
          <w:color w:val="000000"/>
          <w:kern w:val="2"/>
          <w:u w:color="000000"/>
          <w:bdr w:val="nil"/>
          <w:lang w:val="en-GB"/>
        </w:rPr>
        <w:t>.</w:t>
      </w:r>
      <w:r>
        <w:rPr>
          <w:rFonts w:ascii="Palatino" w:eastAsia="Times New Roman" w:hAnsi="Palatino"/>
          <w:bCs/>
          <w:color w:val="000000"/>
          <w:kern w:val="2"/>
          <w:u w:color="000000"/>
          <w:bdr w:val="nil"/>
          <w:lang w:val="en-GB"/>
        </w:rPr>
        <w:t xml:space="preserve"> 2008, Theunissen, 2012), here it was approximated by a moving average filter; a widely accepted simplification. The filter is implemented by taking the average velocity of all particles (interpolated from the simulation data) within a specified radial distance from the PIV grid points. In taking the average, a Gaussian weighting function was used, implemented similarly as in the applied PIV </w:t>
      </w:r>
      <w:r w:rsidRPr="005636A6">
        <w:rPr>
          <w:rFonts w:ascii="Palatino" w:eastAsia="Times New Roman" w:hAnsi="Palatino"/>
          <w:bCs/>
          <w:color w:val="000000"/>
          <w:kern w:val="2"/>
          <w:u w:color="000000"/>
          <w:bdr w:val="nil"/>
          <w:lang w:val="en-GB"/>
        </w:rPr>
        <w:t>processing (LaVision, 2015).</w:t>
      </w:r>
      <w:r>
        <w:rPr>
          <w:rFonts w:ascii="Palatino" w:eastAsia="Times New Roman" w:hAnsi="Palatino"/>
          <w:bCs/>
          <w:color w:val="000000"/>
          <w:kern w:val="2"/>
          <w:u w:color="000000"/>
          <w:bdr w:val="nil"/>
          <w:lang w:val="en-GB"/>
        </w:rPr>
        <w:t xml:space="preserve"> Figure </w:t>
      </w:r>
      <w:r w:rsidR="008D0889">
        <w:rPr>
          <w:rFonts w:ascii="Palatino" w:eastAsia="Times New Roman" w:hAnsi="Palatino"/>
          <w:bCs/>
          <w:color w:val="000000"/>
          <w:kern w:val="2"/>
          <w:u w:color="000000"/>
          <w:bdr w:val="nil"/>
          <w:lang w:val="en-GB"/>
        </w:rPr>
        <w:t>9</w:t>
      </w:r>
      <w:r>
        <w:rPr>
          <w:rFonts w:ascii="Palatino" w:eastAsia="Times New Roman" w:hAnsi="Palatino"/>
          <w:bCs/>
          <w:color w:val="000000"/>
          <w:kern w:val="2"/>
          <w:u w:color="000000"/>
          <w:bdr w:val="nil"/>
          <w:lang w:val="en-GB"/>
        </w:rPr>
        <w:t xml:space="preserve"> shows the result for a kernel size of 32 voxels, equivalent to the interrogation window size used in the present PIV processing. </w:t>
      </w:r>
    </w:p>
    <w:p w:rsidR="008D0889" w:rsidRDefault="008D0889" w:rsidP="00451104">
      <w:pPr>
        <w:spacing w:line="390" w:lineRule="atLeast"/>
        <w:jc w:val="both"/>
        <w:rPr>
          <w:rFonts w:ascii="Palatino" w:eastAsia="Times New Roman" w:hAnsi="Palatino"/>
          <w:bCs/>
          <w:color w:val="000000"/>
          <w:kern w:val="2"/>
          <w:u w:color="000000"/>
          <w:bdr w:val="nil"/>
          <w:lang w:val="en-GB"/>
        </w:rPr>
      </w:pPr>
    </w:p>
    <w:p w:rsidR="00451104" w:rsidRDefault="00451104" w:rsidP="00451104">
      <w:pPr>
        <w:spacing w:line="390" w:lineRule="atLeast"/>
        <w:jc w:val="center"/>
        <w:rPr>
          <w:rFonts w:ascii="Palatino" w:eastAsia="Times New Roman" w:hAnsi="Palatino"/>
          <w:bCs/>
          <w:color w:val="000000"/>
          <w:kern w:val="2"/>
          <w:u w:color="000000"/>
          <w:bdr w:val="nil"/>
          <w:lang w:val="en-GB"/>
        </w:rPr>
      </w:pPr>
      <w:r>
        <w:rPr>
          <w:rFonts w:ascii="Palatino" w:eastAsia="Times New Roman" w:hAnsi="Palatino"/>
          <w:bCs/>
          <w:noProof/>
          <w:color w:val="000000"/>
          <w:kern w:val="2"/>
          <w:u w:color="000000"/>
          <w:bdr w:val="nil"/>
          <w:lang w:val="en-GB" w:eastAsia="zh-CN"/>
        </w:rPr>
        <w:drawing>
          <wp:inline distT="0" distB="0" distL="0" distR="0" wp14:anchorId="30CD0DC9" wp14:editId="4596AC3D">
            <wp:extent cx="3240000" cy="142074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PIVfilt_velocity.png"/>
                    <pic:cNvPicPr/>
                  </pic:nvPicPr>
                  <pic:blipFill>
                    <a:blip r:embed="rId17">
                      <a:extLst>
                        <a:ext uri="{28A0092B-C50C-407E-A947-70E740481C1C}">
                          <a14:useLocalDpi xmlns:a14="http://schemas.microsoft.com/office/drawing/2010/main" val="0"/>
                        </a:ext>
                      </a:extLst>
                    </a:blip>
                    <a:stretch>
                      <a:fillRect/>
                    </a:stretch>
                  </pic:blipFill>
                  <pic:spPr>
                    <a:xfrm>
                      <a:off x="0" y="0"/>
                      <a:ext cx="3240000" cy="1420744"/>
                    </a:xfrm>
                    <a:prstGeom prst="rect">
                      <a:avLst/>
                    </a:prstGeom>
                  </pic:spPr>
                </pic:pic>
              </a:graphicData>
            </a:graphic>
          </wp:inline>
        </w:drawing>
      </w:r>
      <w:r>
        <w:rPr>
          <w:rFonts w:ascii="Palatino" w:eastAsia="Times New Roman" w:hAnsi="Palatino"/>
          <w:bCs/>
          <w:color w:val="000000"/>
          <w:kern w:val="2"/>
          <w:u w:color="000000"/>
          <w:bdr w:val="nil"/>
          <w:lang w:val="en-GB"/>
        </w:rPr>
        <w:t xml:space="preserve"> </w:t>
      </w:r>
    </w:p>
    <w:p w:rsidR="00451104" w:rsidRPr="00963986" w:rsidRDefault="00451104" w:rsidP="00451104">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Fig 9.</w:t>
      </w:r>
      <w:r w:rsidRPr="00963986">
        <w:rPr>
          <w:rFonts w:ascii="Palatino" w:eastAsia="Times New Roman" w:hAnsi="Palatino"/>
          <w:b/>
          <w:bCs/>
          <w:color w:val="000000"/>
          <w:kern w:val="2"/>
          <w:u w:color="000000"/>
          <w:bdr w:val="nil"/>
          <w:lang w:val="en-GB"/>
        </w:rPr>
        <w:t xml:space="preserve"> </w:t>
      </w:r>
      <w:r w:rsidRPr="006D266B">
        <w:rPr>
          <w:rFonts w:ascii="Palatino" w:eastAsia="Times New Roman" w:hAnsi="Palatino"/>
          <w:bCs/>
          <w:color w:val="000000"/>
          <w:kern w:val="2"/>
          <w:u w:color="000000"/>
          <w:bdr w:val="nil"/>
          <w:lang w:val="en-GB"/>
        </w:rPr>
        <w:t>Estimate</w:t>
      </w:r>
      <w:r>
        <w:rPr>
          <w:rFonts w:ascii="Palatino" w:eastAsia="Times New Roman" w:hAnsi="Palatino"/>
          <w:bCs/>
          <w:color w:val="000000"/>
          <w:kern w:val="2"/>
          <w:u w:color="000000"/>
          <w:bdr w:val="nil"/>
          <w:lang w:val="en-GB"/>
        </w:rPr>
        <w:t>d contribution</w:t>
      </w:r>
      <w:r w:rsidRPr="006D266B">
        <w:rPr>
          <w:rFonts w:ascii="Palatino" w:eastAsia="Times New Roman" w:hAnsi="Palatino"/>
          <w:bCs/>
          <w:color w:val="000000"/>
          <w:kern w:val="2"/>
          <w:u w:color="000000"/>
          <w:bdr w:val="nil"/>
          <w:lang w:val="en-GB"/>
        </w:rPr>
        <w:t xml:space="preserve"> </w:t>
      </w:r>
      <w:r>
        <w:rPr>
          <w:rFonts w:ascii="Palatino" w:eastAsia="Times New Roman" w:hAnsi="Palatino"/>
          <w:bCs/>
          <w:color w:val="000000"/>
          <w:kern w:val="2"/>
          <w:u w:color="000000"/>
          <w:bdr w:val="nil"/>
          <w:lang w:val="en-GB"/>
        </w:rPr>
        <w:t xml:space="preserve">of spatial filtering associated with PIV to total error </w:t>
      </w:r>
    </w:p>
    <w:p w:rsidR="00451104" w:rsidRDefault="00451104" w:rsidP="00BF55DC">
      <w:pPr>
        <w:spacing w:line="390" w:lineRule="atLeast"/>
        <w:jc w:val="both"/>
        <w:rPr>
          <w:rFonts w:ascii="Palatino" w:eastAsia="Times New Roman" w:hAnsi="Palatino"/>
          <w:bCs/>
          <w:color w:val="000000"/>
          <w:kern w:val="2"/>
          <w:u w:color="000000"/>
          <w:bdr w:val="nil"/>
          <w:lang w:val="en-GB"/>
        </w:rPr>
      </w:pPr>
    </w:p>
    <w:p w:rsidR="008D0889" w:rsidRDefault="008D0889" w:rsidP="008D0889">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 xml:space="preserve">Comparison with Figure 7 shows that spatial filtering indeed makes </w:t>
      </w:r>
      <w:r w:rsidR="00BA2DAA">
        <w:rPr>
          <w:rFonts w:ascii="Palatino" w:eastAsia="Times New Roman" w:hAnsi="Palatino"/>
          <w:bCs/>
          <w:color w:val="000000"/>
          <w:kern w:val="2"/>
          <w:u w:color="000000"/>
          <w:bdr w:val="nil"/>
          <w:lang w:val="en-GB"/>
        </w:rPr>
        <w:t>a major</w:t>
      </w:r>
      <w:r>
        <w:rPr>
          <w:rFonts w:ascii="Palatino" w:eastAsia="Times New Roman" w:hAnsi="Palatino"/>
          <w:bCs/>
          <w:color w:val="000000"/>
          <w:kern w:val="2"/>
          <w:u w:color="000000"/>
          <w:bdr w:val="nil"/>
          <w:lang w:val="en-GB"/>
        </w:rPr>
        <w:t xml:space="preserve"> contribution to the total error in the shear layer and reattachment region, e.g. for the clean case the impact from filtering in the reattachment region is about 0.25 voxels displacement versus a total error of about 0.35 voxel.</w:t>
      </w:r>
    </w:p>
    <w:p w:rsidR="008D0889" w:rsidRPr="001E7D25" w:rsidRDefault="008D0889" w:rsidP="00BF55DC">
      <w:pPr>
        <w:spacing w:line="390" w:lineRule="atLeast"/>
        <w:jc w:val="both"/>
        <w:rPr>
          <w:rFonts w:ascii="Palatino" w:eastAsia="Times New Roman" w:hAnsi="Palatino"/>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6</w:t>
      </w:r>
      <w:r w:rsidR="00963986" w:rsidRPr="00963986">
        <w:rPr>
          <w:rFonts w:ascii="Palatino" w:eastAsia="Times New Roman" w:hAnsi="Palatino"/>
          <w:b/>
          <w:bCs/>
          <w:color w:val="000000"/>
          <w:kern w:val="2"/>
          <w:u w:color="000000"/>
          <w:bdr w:val="nil"/>
          <w:lang w:val="en-GB"/>
        </w:rPr>
        <w:t>. Descriptions of applied pressure evaluation techniques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6</w:t>
      </w:r>
      <w:r w:rsidR="00963986" w:rsidRPr="00963986">
        <w:rPr>
          <w:rFonts w:ascii="Palatino" w:eastAsia="Times New Roman" w:hAnsi="Palatino"/>
          <w:b/>
          <w:bCs/>
          <w:color w:val="000000"/>
          <w:kern w:val="2"/>
          <w:u w:color="000000"/>
          <w:bdr w:val="nil"/>
          <w:lang w:val="en-GB"/>
        </w:rPr>
        <w:t>.1 Flow modelling assumptions</w:t>
      </w:r>
    </w:p>
    <w:p w:rsidR="00F415E8" w:rsidRDefault="00963986" w:rsidP="00F415E8">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All methods </w:t>
      </w:r>
      <w:r w:rsidR="003E779B">
        <w:rPr>
          <w:rFonts w:ascii="Palatino" w:eastAsia="Times New Roman" w:hAnsi="Palatino"/>
          <w:color w:val="000000"/>
          <w:kern w:val="2"/>
          <w:u w:color="000000"/>
          <w:bdr w:val="nil"/>
          <w:lang w:val="en-GB"/>
        </w:rPr>
        <w:t>rely on</w:t>
      </w:r>
      <w:r w:rsidR="003E779B"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the momentum equation (equation </w:t>
      </w:r>
      <w:r>
        <w:rPr>
          <w:rFonts w:ascii="Palatino" w:eastAsia="Times New Roman" w:hAnsi="Palatino"/>
          <w:color w:val="000000"/>
          <w:kern w:val="2"/>
          <w:u w:color="000000"/>
          <w:bdr w:val="nil"/>
          <w:lang w:val="en-GB"/>
        </w:rPr>
        <w:t>1</w:t>
      </w:r>
      <w:r w:rsidRPr="00963986">
        <w:rPr>
          <w:rFonts w:ascii="Palatino" w:eastAsia="Times New Roman" w:hAnsi="Palatino"/>
          <w:color w:val="000000"/>
          <w:kern w:val="2"/>
          <w:u w:color="000000"/>
          <w:bdr w:val="nil"/>
          <w:lang w:val="en-GB"/>
        </w:rPr>
        <w:t>) to determine the pressure gradient from the material acceleration. To account for compressibility effects, the momentum equation is rewritten to eliminate density as independent variable, under the assumption of inviscid and adiabatic flow (</w:t>
      </w:r>
      <w:r w:rsidR="002574FD">
        <w:rPr>
          <w:rFonts w:ascii="Palatino" w:eastAsia="Times New Roman" w:hAnsi="Palatino"/>
          <w:color w:val="000000"/>
          <w:kern w:val="2"/>
          <w:u w:color="000000"/>
          <w:bdr w:val="nil"/>
          <w:lang w:val="en-GB"/>
        </w:rPr>
        <w:t xml:space="preserve">equation (6); </w:t>
      </w:r>
      <w:r w:rsidRPr="00963986">
        <w:rPr>
          <w:rFonts w:ascii="Palatino" w:eastAsia="Times New Roman" w:hAnsi="Palatino"/>
          <w:color w:val="000000"/>
          <w:kern w:val="2"/>
          <w:u w:color="000000"/>
          <w:bdr w:val="nil"/>
          <w:lang w:val="en-GB"/>
        </w:rPr>
        <w:t xml:space="preserve">van Oudheusden et al. 2007). </w:t>
      </w:r>
      <w:r w:rsidR="000508D0">
        <w:rPr>
          <w:rFonts w:ascii="Palatino" w:eastAsia="Times New Roman" w:hAnsi="Palatino"/>
          <w:color w:val="000000"/>
          <w:kern w:val="2"/>
          <w:u w:color="000000"/>
          <w:bdr w:val="nil"/>
          <w:lang w:val="en-GB"/>
        </w:rPr>
        <w:t>T</w:t>
      </w:r>
      <w:r w:rsidR="000508D0" w:rsidRPr="00963986">
        <w:rPr>
          <w:rFonts w:ascii="Palatino" w:eastAsia="Times New Roman" w:hAnsi="Palatino"/>
          <w:color w:val="000000"/>
          <w:kern w:val="2"/>
          <w:u w:color="000000"/>
          <w:bdr w:val="nil"/>
          <w:lang w:val="en-GB"/>
        </w:rPr>
        <w:t xml:space="preserve">he isentropic pressure ratio (equation </w:t>
      </w:r>
      <w:r w:rsidR="000508D0">
        <w:rPr>
          <w:rFonts w:ascii="Palatino" w:eastAsia="Times New Roman" w:hAnsi="Palatino"/>
          <w:color w:val="000000"/>
          <w:kern w:val="2"/>
          <w:u w:color="000000"/>
          <w:bdr w:val="nil"/>
          <w:lang w:val="en-GB"/>
        </w:rPr>
        <w:t>7</w:t>
      </w:r>
      <w:r w:rsidR="000508D0" w:rsidRPr="00963986">
        <w:rPr>
          <w:rFonts w:ascii="Palatino" w:eastAsia="Times New Roman" w:hAnsi="Palatino"/>
          <w:color w:val="000000"/>
          <w:kern w:val="2"/>
          <w:u w:color="000000"/>
          <w:bdr w:val="nil"/>
          <w:lang w:val="en-GB"/>
        </w:rPr>
        <w:t xml:space="preserve">) </w:t>
      </w:r>
      <w:r w:rsidR="000508D0">
        <w:rPr>
          <w:rFonts w:ascii="Palatino" w:eastAsia="Times New Roman" w:hAnsi="Palatino"/>
          <w:color w:val="000000"/>
          <w:kern w:val="2"/>
          <w:u w:color="000000"/>
          <w:bdr w:val="nil"/>
          <w:lang w:val="en-GB"/>
        </w:rPr>
        <w:t>at</w:t>
      </w:r>
      <w:r w:rsidR="000508D0" w:rsidRPr="00963986">
        <w:rPr>
          <w:rFonts w:ascii="Palatino" w:eastAsia="Times New Roman" w:hAnsi="Palatino"/>
          <w:color w:val="000000"/>
          <w:kern w:val="2"/>
          <w:u w:color="000000"/>
          <w:bdr w:val="nil"/>
          <w:lang w:val="en-GB"/>
        </w:rPr>
        <w:t xml:space="preserve"> the top of the domain is used as Dirichlet boundary condition </w:t>
      </w:r>
      <w:r w:rsidR="000508D0">
        <w:rPr>
          <w:rFonts w:ascii="Palatino" w:eastAsia="Times New Roman" w:hAnsi="Palatino"/>
          <w:color w:val="000000"/>
          <w:kern w:val="2"/>
          <w:u w:color="000000"/>
          <w:bdr w:val="nil"/>
          <w:lang w:val="en-GB"/>
        </w:rPr>
        <w:t xml:space="preserve">for the spatial integration of the pressure gradient </w:t>
      </w:r>
      <w:r w:rsidR="000508D0" w:rsidRPr="00963986">
        <w:rPr>
          <w:rFonts w:ascii="Palatino" w:eastAsia="Times New Roman" w:hAnsi="Palatino"/>
          <w:color w:val="000000"/>
          <w:kern w:val="2"/>
          <w:u w:color="000000"/>
          <w:bdr w:val="nil"/>
          <w:lang w:val="en-GB"/>
        </w:rPr>
        <w:t xml:space="preserve">or </w:t>
      </w:r>
      <w:r w:rsidR="000508D0">
        <w:rPr>
          <w:rFonts w:ascii="Palatino" w:eastAsia="Times New Roman" w:hAnsi="Palatino"/>
          <w:color w:val="000000"/>
          <w:kern w:val="2"/>
          <w:u w:color="000000"/>
          <w:bdr w:val="nil"/>
          <w:lang w:val="en-GB"/>
        </w:rPr>
        <w:t>to normalise the result of the integration procedure</w:t>
      </w:r>
      <w:r w:rsidR="000508D0" w:rsidRPr="00963986">
        <w:rPr>
          <w:rFonts w:ascii="Palatino" w:eastAsia="Times New Roman" w:hAnsi="Palatino"/>
          <w:color w:val="000000"/>
          <w:kern w:val="2"/>
          <w:u w:color="000000"/>
          <w:bdr w:val="nil"/>
          <w:lang w:val="en-GB"/>
        </w:rPr>
        <w:t>.</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7266"/>
        <w:gridCol w:w="1773"/>
      </w:tblGrid>
      <w:tr w:rsidR="00963986" w:rsidRPr="00002D6E" w:rsidTr="00F415E8">
        <w:tc>
          <w:tcPr>
            <w:tcW w:w="1478" w:type="dxa"/>
          </w:tcPr>
          <w:p w:rsidR="00963986" w:rsidRPr="00002D6E" w:rsidRDefault="00963986" w:rsidP="006672AE">
            <w:pPr>
              <w:tabs>
                <w:tab w:val="right" w:pos="8959"/>
              </w:tabs>
              <w:rPr>
                <w:rFonts w:eastAsia="Palatino"/>
                <w:szCs w:val="22"/>
                <w:lang w:val="en-GB"/>
              </w:rPr>
            </w:pPr>
          </w:p>
        </w:tc>
        <w:tc>
          <w:tcPr>
            <w:tcW w:w="7266" w:type="dxa"/>
          </w:tcPr>
          <w:p w:rsidR="00963986" w:rsidRPr="00002D6E" w:rsidRDefault="00963986" w:rsidP="006672AE">
            <w:pPr>
              <w:tabs>
                <w:tab w:val="right" w:pos="8959"/>
              </w:tabs>
              <w:rPr>
                <w:rFonts w:eastAsia="Palatino"/>
                <w:szCs w:val="22"/>
                <w:lang w:val="en-GB"/>
              </w:rPr>
            </w:pPr>
            <m:oMathPara>
              <m:oMath>
                <m:r>
                  <m:rPr>
                    <m:sty m:val="p"/>
                  </m:rPr>
                  <w:rPr>
                    <w:rFonts w:ascii="Cambria Math" w:hAnsi="Cambria Math"/>
                    <w:szCs w:val="22"/>
                    <w:lang w:val="en-GB"/>
                  </w:rPr>
                  <m:t>∇ln</m:t>
                </m:r>
                <m:d>
                  <m:dPr>
                    <m:ctrlPr>
                      <w:rPr>
                        <w:rFonts w:ascii="Cambria Math" w:hAnsi="Cambria Math"/>
                        <w:szCs w:val="22"/>
                        <w:lang w:val="en-GB"/>
                      </w:rPr>
                    </m:ctrlPr>
                  </m:dPr>
                  <m:e>
                    <m:f>
                      <m:fPr>
                        <m:ctrlPr>
                          <w:rPr>
                            <w:rFonts w:ascii="Cambria Math" w:hAnsi="Cambria Math"/>
                            <w:szCs w:val="22"/>
                            <w:lang w:val="en-GB"/>
                          </w:rPr>
                        </m:ctrlPr>
                      </m:fPr>
                      <m:num>
                        <m:r>
                          <m:rPr>
                            <m:sty m:val="p"/>
                          </m:rPr>
                          <w:rPr>
                            <w:rFonts w:ascii="Cambria Math" w:hAnsi="Cambria Math"/>
                            <w:szCs w:val="22"/>
                            <w:lang w:val="en-GB"/>
                          </w:rPr>
                          <m:t>p</m:t>
                        </m:r>
                      </m:num>
                      <m:den>
                        <m:sSub>
                          <m:sSubPr>
                            <m:ctrlPr>
                              <w:rPr>
                                <w:rFonts w:ascii="Cambria Math" w:hAnsi="Cambria Math"/>
                                <w:szCs w:val="22"/>
                                <w:lang w:val="en-GB"/>
                              </w:rPr>
                            </m:ctrlPr>
                          </m:sSubPr>
                          <m:e>
                            <m:r>
                              <m:rPr>
                                <m:sty m:val="p"/>
                              </m:rPr>
                              <w:rPr>
                                <w:rFonts w:ascii="Cambria Math" w:hAnsi="Cambria Math"/>
                                <w:szCs w:val="22"/>
                                <w:lang w:val="en-GB"/>
                              </w:rPr>
                              <m:t>p</m:t>
                            </m:r>
                          </m:e>
                          <m:sub>
                            <m:r>
                              <m:rPr>
                                <m:sty m:val="p"/>
                              </m:rPr>
                              <w:rPr>
                                <w:rFonts w:ascii="Cambria Math" w:hAnsi="Cambria Math"/>
                                <w:szCs w:val="22"/>
                                <w:lang w:val="en-GB"/>
                              </w:rPr>
                              <m:t>∞</m:t>
                            </m:r>
                          </m:sub>
                        </m:sSub>
                      </m:den>
                    </m:f>
                  </m:e>
                </m:d>
                <m:r>
                  <m:rPr>
                    <m:sty m:val="p"/>
                  </m:rPr>
                  <w:rPr>
                    <w:rFonts w:ascii="Cambria Math" w:eastAsia="Palatino" w:hAnsi="Cambria Math"/>
                    <w:szCs w:val="22"/>
                    <w:lang w:val="en-GB"/>
                  </w:rPr>
                  <m:t xml:space="preserve"> =-</m:t>
                </m:r>
                <m:f>
                  <m:fPr>
                    <m:ctrlPr>
                      <w:rPr>
                        <w:rFonts w:ascii="Cambria Math" w:eastAsia="Palatino" w:hAnsi="Cambria Math"/>
                        <w:szCs w:val="22"/>
                        <w:lang w:val="en-GB"/>
                      </w:rPr>
                    </m:ctrlPr>
                  </m:fPr>
                  <m:num>
                    <m:r>
                      <m:rPr>
                        <m:sty m:val="p"/>
                      </m:rPr>
                      <w:rPr>
                        <w:rFonts w:ascii="Cambria Math" w:eastAsia="Palatino" w:hAnsi="Cambria Math"/>
                        <w:szCs w:val="22"/>
                        <w:lang w:val="en-GB"/>
                      </w:rPr>
                      <m:t>1</m:t>
                    </m:r>
                  </m:num>
                  <m:den>
                    <m:r>
                      <m:rPr>
                        <m:sty m:val="p"/>
                      </m:rPr>
                      <w:rPr>
                        <w:rFonts w:ascii="Cambria Math" w:eastAsia="Palatino" w:hAnsi="Cambria Math"/>
                        <w:szCs w:val="22"/>
                        <w:lang w:val="en-GB"/>
                      </w:rPr>
                      <m:t>RT</m:t>
                    </m:r>
                  </m:den>
                </m:f>
                <m:r>
                  <m:rPr>
                    <m:sty m:val="p"/>
                  </m:rPr>
                  <w:rPr>
                    <w:rFonts w:ascii="Cambria Math" w:eastAsia="Palatino" w:hAnsi="Cambria Math"/>
                    <w:szCs w:val="22"/>
                    <w:lang w:val="en-GB"/>
                  </w:rPr>
                  <m:t>∙</m:t>
                </m:r>
                <m:f>
                  <m:fPr>
                    <m:ctrlPr>
                      <w:rPr>
                        <w:rFonts w:ascii="Cambria Math" w:eastAsia="Palatino" w:hAnsi="Cambria Math"/>
                        <w:szCs w:val="22"/>
                        <w:lang w:val="en-GB"/>
                      </w:rPr>
                    </m:ctrlPr>
                  </m:fPr>
                  <m:num>
                    <m:r>
                      <m:rPr>
                        <m:sty m:val="p"/>
                      </m:rPr>
                      <w:rPr>
                        <w:rFonts w:ascii="Cambria Math" w:eastAsia="Palatino" w:hAnsi="Cambria Math"/>
                        <w:szCs w:val="22"/>
                        <w:lang w:val="en-GB"/>
                      </w:rPr>
                      <m:t>D</m:t>
                    </m:r>
                    <m:r>
                      <m:rPr>
                        <m:sty m:val="b"/>
                      </m:rPr>
                      <w:rPr>
                        <w:rFonts w:ascii="Cambria Math" w:eastAsia="Palatino" w:hAnsi="Cambria Math"/>
                        <w:szCs w:val="22"/>
                        <w:lang w:val="en-GB"/>
                      </w:rPr>
                      <m:t>u</m:t>
                    </m:r>
                  </m:num>
                  <m:den>
                    <m:r>
                      <m:rPr>
                        <m:sty m:val="p"/>
                      </m:rPr>
                      <w:rPr>
                        <w:rFonts w:ascii="Cambria Math" w:eastAsia="Palatino" w:hAnsi="Cambria Math"/>
                        <w:szCs w:val="22"/>
                        <w:lang w:val="en-GB"/>
                      </w:rPr>
                      <m:t>Dt</m:t>
                    </m:r>
                  </m:den>
                </m:f>
                <m:r>
                  <m:rPr>
                    <m:sty m:val="p"/>
                  </m:rPr>
                  <w:rPr>
                    <w:rFonts w:ascii="Cambria Math" w:eastAsia="Palatino" w:hAnsi="Cambria Math"/>
                    <w:szCs w:val="22"/>
                    <w:lang w:val="en-GB"/>
                  </w:rPr>
                  <m:t>=-</m:t>
                </m:r>
                <m:f>
                  <m:fPr>
                    <m:ctrlPr>
                      <w:rPr>
                        <w:rFonts w:ascii="Cambria Math" w:eastAsia="Palatino" w:hAnsi="Cambria Math"/>
                        <w:szCs w:val="22"/>
                        <w:lang w:val="en-GB"/>
                      </w:rPr>
                    </m:ctrlPr>
                  </m:fPr>
                  <m:num>
                    <m:r>
                      <m:rPr>
                        <m:sty m:val="p"/>
                      </m:rPr>
                      <w:rPr>
                        <w:rFonts w:ascii="Cambria Math" w:eastAsia="Palatino" w:hAnsi="Cambria Math"/>
                        <w:szCs w:val="22"/>
                        <w:lang w:val="en-GB"/>
                      </w:rPr>
                      <m:t>γ</m:t>
                    </m:r>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M</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num>
                  <m:den>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V</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r>
                      <m:rPr>
                        <m:sty m:val="p"/>
                      </m:rPr>
                      <w:rPr>
                        <w:rFonts w:ascii="Cambria Math" w:eastAsia="Palatino" w:hAnsi="Cambria Math"/>
                        <w:szCs w:val="22"/>
                        <w:lang w:val="en-GB"/>
                      </w:rPr>
                      <m:t>+</m:t>
                    </m:r>
                    <m:box>
                      <m:boxPr>
                        <m:ctrlPr>
                          <w:rPr>
                            <w:rFonts w:ascii="Cambria Math" w:eastAsia="Palatino" w:hAnsi="Cambria Math"/>
                            <w:szCs w:val="22"/>
                            <w:lang w:val="en-GB"/>
                          </w:rPr>
                        </m:ctrlPr>
                      </m:boxPr>
                      <m:e>
                        <m:argPr>
                          <m:argSz m:val="-1"/>
                        </m:argPr>
                        <m:f>
                          <m:fPr>
                            <m:ctrlPr>
                              <w:rPr>
                                <w:rFonts w:ascii="Cambria Math" w:eastAsia="Palatino" w:hAnsi="Cambria Math"/>
                                <w:szCs w:val="22"/>
                                <w:lang w:val="en-GB"/>
                              </w:rPr>
                            </m:ctrlPr>
                          </m:fPr>
                          <m:num>
                            <m:r>
                              <m:rPr>
                                <m:sty m:val="p"/>
                              </m:rPr>
                              <w:rPr>
                                <w:rFonts w:ascii="Cambria Math" w:eastAsia="Palatino" w:hAnsi="Cambria Math"/>
                                <w:szCs w:val="22"/>
                                <w:lang w:val="en-GB"/>
                              </w:rPr>
                              <m:t>γ-1</m:t>
                            </m:r>
                          </m:num>
                          <m:den>
                            <m:r>
                              <m:rPr>
                                <m:sty m:val="p"/>
                              </m:rPr>
                              <w:rPr>
                                <w:rFonts w:ascii="Cambria Math" w:eastAsia="Palatino" w:hAnsi="Cambria Math"/>
                                <w:szCs w:val="22"/>
                                <w:lang w:val="en-GB"/>
                              </w:rPr>
                              <m:t>2</m:t>
                            </m:r>
                          </m:den>
                        </m:f>
                      </m:e>
                    </m:box>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M</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d>
                      <m:dPr>
                        <m:ctrlPr>
                          <w:rPr>
                            <w:rFonts w:ascii="Cambria Math" w:eastAsia="Palatino" w:hAnsi="Cambria Math"/>
                            <w:szCs w:val="22"/>
                            <w:lang w:val="en-GB"/>
                          </w:rPr>
                        </m:ctrlPr>
                      </m:dPr>
                      <m:e>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V</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r>
                          <m:rPr>
                            <m:sty m:val="p"/>
                          </m:rPr>
                          <w:rPr>
                            <w:rFonts w:ascii="Cambria Math" w:eastAsia="Palatino" w:hAnsi="Cambria Math"/>
                            <w:szCs w:val="22"/>
                            <w:lang w:val="en-GB"/>
                          </w:rPr>
                          <m:t>-</m:t>
                        </m:r>
                        <m:sSup>
                          <m:sSupPr>
                            <m:ctrlPr>
                              <w:rPr>
                                <w:rFonts w:ascii="Cambria Math" w:eastAsia="Palatino" w:hAnsi="Cambria Math"/>
                                <w:szCs w:val="22"/>
                                <w:lang w:val="en-GB"/>
                              </w:rPr>
                            </m:ctrlPr>
                          </m:sSupPr>
                          <m:e>
                            <m:r>
                              <m:rPr>
                                <m:sty m:val="p"/>
                              </m:rPr>
                              <w:rPr>
                                <w:rFonts w:ascii="Cambria Math" w:eastAsia="Palatino" w:hAnsi="Cambria Math"/>
                                <w:szCs w:val="22"/>
                                <w:lang w:val="en-GB"/>
                              </w:rPr>
                              <m:t>V</m:t>
                            </m:r>
                          </m:e>
                          <m:sup>
                            <m:r>
                              <m:rPr>
                                <m:sty m:val="p"/>
                              </m:rPr>
                              <w:rPr>
                                <w:rFonts w:ascii="Cambria Math" w:eastAsia="Palatino" w:hAnsi="Cambria Math"/>
                                <w:szCs w:val="22"/>
                                <w:lang w:val="en-GB"/>
                              </w:rPr>
                              <m:t>2</m:t>
                            </m:r>
                          </m:sup>
                        </m:sSup>
                      </m:e>
                    </m:d>
                  </m:den>
                </m:f>
                <m:r>
                  <m:rPr>
                    <m:sty m:val="p"/>
                  </m:rPr>
                  <w:rPr>
                    <w:rFonts w:ascii="Cambria Math" w:eastAsia="Palatino" w:hAnsi="Cambria Math"/>
                    <w:szCs w:val="22"/>
                    <w:lang w:val="en-GB"/>
                  </w:rPr>
                  <m:t xml:space="preserve"> ∙</m:t>
                </m:r>
                <m:f>
                  <m:fPr>
                    <m:ctrlPr>
                      <w:rPr>
                        <w:rFonts w:ascii="Cambria Math" w:eastAsia="Palatino" w:hAnsi="Cambria Math"/>
                        <w:szCs w:val="22"/>
                        <w:lang w:val="en-GB"/>
                      </w:rPr>
                    </m:ctrlPr>
                  </m:fPr>
                  <m:num>
                    <m:r>
                      <m:rPr>
                        <m:sty m:val="p"/>
                      </m:rPr>
                      <w:rPr>
                        <w:rFonts w:ascii="Cambria Math" w:eastAsia="Palatino" w:hAnsi="Cambria Math"/>
                        <w:szCs w:val="22"/>
                        <w:lang w:val="en-GB"/>
                      </w:rPr>
                      <m:t>D</m:t>
                    </m:r>
                    <m:r>
                      <m:rPr>
                        <m:sty m:val="b"/>
                      </m:rPr>
                      <w:rPr>
                        <w:rFonts w:ascii="Cambria Math" w:eastAsia="Palatino" w:hAnsi="Cambria Math"/>
                        <w:szCs w:val="22"/>
                        <w:lang w:val="en-GB"/>
                      </w:rPr>
                      <m:t>u</m:t>
                    </m:r>
                  </m:num>
                  <m:den>
                    <m:r>
                      <m:rPr>
                        <m:sty m:val="p"/>
                      </m:rPr>
                      <w:rPr>
                        <w:rFonts w:ascii="Cambria Math" w:eastAsia="Palatino" w:hAnsi="Cambria Math"/>
                        <w:szCs w:val="22"/>
                        <w:lang w:val="en-GB"/>
                      </w:rPr>
                      <m:t>Dt</m:t>
                    </m:r>
                  </m:den>
                </m:f>
              </m:oMath>
            </m:oMathPara>
          </w:p>
        </w:tc>
        <w:tc>
          <w:tcPr>
            <w:tcW w:w="1773" w:type="dxa"/>
            <w:vAlign w:val="bottom"/>
          </w:tcPr>
          <w:p w:rsidR="00963986" w:rsidRPr="00002D6E" w:rsidRDefault="00963986" w:rsidP="00CD061A">
            <w:pPr>
              <w:tabs>
                <w:tab w:val="right" w:pos="8959"/>
              </w:tabs>
              <w:jc w:val="right"/>
              <w:rPr>
                <w:rFonts w:eastAsia="Palatino"/>
                <w:szCs w:val="22"/>
                <w:lang w:val="en-GB"/>
              </w:rPr>
            </w:pPr>
            <w:r>
              <w:rPr>
                <w:rFonts w:ascii="Palatino" w:eastAsia="Times New Roman" w:hAnsi="Palatino"/>
                <w:color w:val="000000"/>
                <w:kern w:val="2"/>
                <w:u w:color="000000"/>
                <w:bdr w:val="nil"/>
                <w:lang w:val="en-GB"/>
              </w:rPr>
              <w:t>(</w:t>
            </w:r>
            <w:r w:rsidR="00CD061A">
              <w:rPr>
                <w:rFonts w:ascii="Palatino" w:eastAsia="Times New Roman" w:hAnsi="Palatino"/>
                <w:color w:val="000000"/>
                <w:kern w:val="2"/>
                <w:u w:color="000000"/>
                <w:bdr w:val="nil"/>
                <w:lang w:val="en-GB"/>
              </w:rPr>
              <w:t>6</w:t>
            </w:r>
            <w:r>
              <w:rPr>
                <w:rFonts w:ascii="Palatino" w:eastAsia="Times New Roman" w:hAnsi="Palatino"/>
                <w:color w:val="000000"/>
                <w:kern w:val="2"/>
                <w:u w:color="000000"/>
                <w:bdr w:val="nil"/>
                <w:lang w:val="en-GB"/>
              </w:rPr>
              <w:t>)</w:t>
            </w:r>
          </w:p>
        </w:tc>
      </w:tr>
      <w:tr w:rsidR="00963986" w:rsidRPr="00002D6E" w:rsidTr="00F415E8">
        <w:tc>
          <w:tcPr>
            <w:tcW w:w="1478" w:type="dxa"/>
          </w:tcPr>
          <w:p w:rsidR="00963986" w:rsidRPr="00002D6E" w:rsidRDefault="00963986" w:rsidP="006672AE">
            <w:pPr>
              <w:tabs>
                <w:tab w:val="right" w:pos="8959"/>
              </w:tabs>
              <w:rPr>
                <w:rFonts w:eastAsia="Palatino"/>
                <w:szCs w:val="22"/>
                <w:lang w:val="en-GB"/>
              </w:rPr>
            </w:pPr>
          </w:p>
        </w:tc>
        <w:tc>
          <w:tcPr>
            <w:tcW w:w="7266" w:type="dxa"/>
          </w:tcPr>
          <w:p w:rsidR="00963986" w:rsidRPr="00002D6E" w:rsidRDefault="006302BD" w:rsidP="006672AE">
            <w:pPr>
              <w:tabs>
                <w:tab w:val="right" w:pos="8959"/>
              </w:tabs>
              <w:rPr>
                <w:rFonts w:eastAsia="Palatino"/>
                <w:szCs w:val="22"/>
                <w:lang w:val="en-GB"/>
              </w:rPr>
            </w:pPr>
            <m:oMathPara>
              <m:oMath>
                <m:f>
                  <m:fPr>
                    <m:ctrlPr>
                      <w:rPr>
                        <w:rFonts w:ascii="Cambria Math" w:hAnsi="Cambria Math"/>
                        <w:szCs w:val="22"/>
                        <w:lang w:val="en-GB"/>
                      </w:rPr>
                    </m:ctrlPr>
                  </m:fPr>
                  <m:num>
                    <m:r>
                      <m:rPr>
                        <m:sty m:val="p"/>
                      </m:rPr>
                      <w:rPr>
                        <w:rFonts w:ascii="Cambria Math" w:hAnsi="Cambria Math"/>
                        <w:szCs w:val="22"/>
                        <w:lang w:val="en-GB"/>
                      </w:rPr>
                      <m:t>p</m:t>
                    </m:r>
                  </m:num>
                  <m:den>
                    <m:sSub>
                      <m:sSubPr>
                        <m:ctrlPr>
                          <w:rPr>
                            <w:rFonts w:ascii="Cambria Math" w:hAnsi="Cambria Math"/>
                            <w:szCs w:val="22"/>
                            <w:lang w:val="en-GB"/>
                          </w:rPr>
                        </m:ctrlPr>
                      </m:sSubPr>
                      <m:e>
                        <m:r>
                          <m:rPr>
                            <m:sty m:val="p"/>
                          </m:rPr>
                          <w:rPr>
                            <w:rFonts w:ascii="Cambria Math" w:hAnsi="Cambria Math"/>
                            <w:szCs w:val="22"/>
                            <w:lang w:val="en-GB"/>
                          </w:rPr>
                          <m:t>p</m:t>
                        </m:r>
                      </m:e>
                      <m:sub>
                        <m:r>
                          <m:rPr>
                            <m:sty m:val="p"/>
                          </m:rPr>
                          <w:rPr>
                            <w:rFonts w:ascii="Cambria Math" w:hAnsi="Cambria Math"/>
                            <w:szCs w:val="22"/>
                            <w:lang w:val="en-GB"/>
                          </w:rPr>
                          <m:t>∞</m:t>
                        </m:r>
                      </m:sub>
                    </m:sSub>
                  </m:den>
                </m:f>
                <m:r>
                  <m:rPr>
                    <m:sty m:val="p"/>
                  </m:rPr>
                  <w:rPr>
                    <w:rFonts w:ascii="Cambria Math" w:eastAsia="Palatino" w:hAnsi="Cambria Math"/>
                    <w:szCs w:val="22"/>
                    <w:lang w:val="en-GB"/>
                  </w:rPr>
                  <m:t>=</m:t>
                </m:r>
                <m:sSup>
                  <m:sSupPr>
                    <m:ctrlPr>
                      <w:rPr>
                        <w:rFonts w:ascii="Cambria Math" w:eastAsia="Palatino" w:hAnsi="Cambria Math"/>
                        <w:szCs w:val="22"/>
                        <w:lang w:val="en-GB"/>
                      </w:rPr>
                    </m:ctrlPr>
                  </m:sSupPr>
                  <m:e>
                    <m:d>
                      <m:dPr>
                        <m:ctrlPr>
                          <w:rPr>
                            <w:rFonts w:ascii="Cambria Math" w:eastAsia="Palatino" w:hAnsi="Cambria Math"/>
                            <w:szCs w:val="22"/>
                            <w:lang w:val="en-GB"/>
                          </w:rPr>
                        </m:ctrlPr>
                      </m:dPr>
                      <m:e>
                        <m:r>
                          <m:rPr>
                            <m:sty m:val="p"/>
                          </m:rPr>
                          <w:rPr>
                            <w:rFonts w:ascii="Cambria Math" w:eastAsia="Palatino" w:hAnsi="Cambria Math"/>
                            <w:szCs w:val="22"/>
                            <w:lang w:val="en-GB"/>
                          </w:rPr>
                          <m:t>1+</m:t>
                        </m:r>
                        <m:f>
                          <m:fPr>
                            <m:ctrlPr>
                              <w:rPr>
                                <w:rFonts w:ascii="Cambria Math" w:eastAsia="Palatino" w:hAnsi="Cambria Math"/>
                                <w:szCs w:val="22"/>
                                <w:lang w:val="en-GB"/>
                              </w:rPr>
                            </m:ctrlPr>
                          </m:fPr>
                          <m:num>
                            <m:r>
                              <m:rPr>
                                <m:sty m:val="p"/>
                              </m:rPr>
                              <w:rPr>
                                <w:rFonts w:ascii="Cambria Math" w:eastAsia="Palatino" w:hAnsi="Cambria Math"/>
                                <w:szCs w:val="22"/>
                                <w:lang w:val="en-GB"/>
                              </w:rPr>
                              <m:t>γ-1</m:t>
                            </m:r>
                          </m:num>
                          <m:den>
                            <m:r>
                              <m:rPr>
                                <m:sty m:val="p"/>
                              </m:rPr>
                              <w:rPr>
                                <w:rFonts w:ascii="Cambria Math" w:eastAsia="Palatino" w:hAnsi="Cambria Math"/>
                                <w:szCs w:val="22"/>
                                <w:lang w:val="en-GB"/>
                              </w:rPr>
                              <m:t>2</m:t>
                            </m:r>
                          </m:den>
                        </m:f>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M</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d>
                          <m:dPr>
                            <m:ctrlPr>
                              <w:rPr>
                                <w:rFonts w:ascii="Cambria Math" w:eastAsia="Palatino" w:hAnsi="Cambria Math"/>
                                <w:szCs w:val="22"/>
                                <w:lang w:val="en-GB"/>
                              </w:rPr>
                            </m:ctrlPr>
                          </m:dPr>
                          <m:e>
                            <m:r>
                              <m:rPr>
                                <m:sty m:val="p"/>
                              </m:rPr>
                              <w:rPr>
                                <w:rFonts w:ascii="Cambria Math" w:eastAsia="Palatino" w:hAnsi="Cambria Math"/>
                                <w:szCs w:val="22"/>
                                <w:lang w:val="en-GB"/>
                              </w:rPr>
                              <m:t>1-</m:t>
                            </m:r>
                            <m:f>
                              <m:fPr>
                                <m:ctrlPr>
                                  <w:rPr>
                                    <w:rFonts w:ascii="Cambria Math" w:eastAsia="Palatino" w:hAnsi="Cambria Math"/>
                                    <w:szCs w:val="22"/>
                                    <w:lang w:val="en-GB"/>
                                  </w:rPr>
                                </m:ctrlPr>
                              </m:fPr>
                              <m:num>
                                <m:sSup>
                                  <m:sSupPr>
                                    <m:ctrlPr>
                                      <w:rPr>
                                        <w:rFonts w:ascii="Cambria Math" w:eastAsia="Palatino" w:hAnsi="Cambria Math"/>
                                        <w:szCs w:val="22"/>
                                        <w:lang w:val="en-GB"/>
                                      </w:rPr>
                                    </m:ctrlPr>
                                  </m:sSupPr>
                                  <m:e>
                                    <m:r>
                                      <m:rPr>
                                        <m:sty m:val="p"/>
                                      </m:rPr>
                                      <w:rPr>
                                        <w:rFonts w:ascii="Cambria Math" w:eastAsia="Palatino" w:hAnsi="Cambria Math"/>
                                        <w:szCs w:val="22"/>
                                        <w:lang w:val="en-GB"/>
                                      </w:rPr>
                                      <m:t>V</m:t>
                                    </m:r>
                                  </m:e>
                                  <m:sup>
                                    <m:r>
                                      <m:rPr>
                                        <m:sty m:val="p"/>
                                      </m:rPr>
                                      <w:rPr>
                                        <w:rFonts w:ascii="Cambria Math" w:eastAsia="Palatino" w:hAnsi="Cambria Math"/>
                                        <w:szCs w:val="22"/>
                                        <w:lang w:val="en-GB"/>
                                      </w:rPr>
                                      <m:t>2</m:t>
                                    </m:r>
                                  </m:sup>
                                </m:sSup>
                              </m:num>
                              <m:den>
                                <m:sSubSup>
                                  <m:sSubSupPr>
                                    <m:ctrlPr>
                                      <w:rPr>
                                        <w:rFonts w:ascii="Cambria Math" w:eastAsia="Palatino" w:hAnsi="Cambria Math"/>
                                        <w:szCs w:val="22"/>
                                        <w:lang w:val="en-GB"/>
                                      </w:rPr>
                                    </m:ctrlPr>
                                  </m:sSubSupPr>
                                  <m:e>
                                    <m:r>
                                      <m:rPr>
                                        <m:sty m:val="p"/>
                                      </m:rPr>
                                      <w:rPr>
                                        <w:rFonts w:ascii="Cambria Math" w:eastAsia="Palatino" w:hAnsi="Cambria Math"/>
                                        <w:szCs w:val="22"/>
                                        <w:lang w:val="en-GB"/>
                                      </w:rPr>
                                      <m:t>V</m:t>
                                    </m:r>
                                  </m:e>
                                  <m:sub>
                                    <m:r>
                                      <m:rPr>
                                        <m:sty m:val="p"/>
                                      </m:rPr>
                                      <w:rPr>
                                        <w:rFonts w:ascii="Cambria Math" w:eastAsia="Palatino" w:hAnsi="Cambria Math"/>
                                        <w:szCs w:val="22"/>
                                        <w:lang w:val="en-GB"/>
                                      </w:rPr>
                                      <m:t>∞</m:t>
                                    </m:r>
                                  </m:sub>
                                  <m:sup>
                                    <m:r>
                                      <m:rPr>
                                        <m:sty m:val="p"/>
                                      </m:rPr>
                                      <w:rPr>
                                        <w:rFonts w:ascii="Cambria Math" w:eastAsia="Palatino" w:hAnsi="Cambria Math"/>
                                        <w:szCs w:val="22"/>
                                        <w:lang w:val="en-GB"/>
                                      </w:rPr>
                                      <m:t>2</m:t>
                                    </m:r>
                                  </m:sup>
                                </m:sSubSup>
                              </m:den>
                            </m:f>
                          </m:e>
                        </m:d>
                      </m:e>
                    </m:d>
                  </m:e>
                  <m:sup>
                    <m:box>
                      <m:boxPr>
                        <m:ctrlPr>
                          <w:rPr>
                            <w:rFonts w:ascii="Cambria Math" w:eastAsia="Palatino" w:hAnsi="Cambria Math"/>
                            <w:szCs w:val="22"/>
                            <w:lang w:val="en-GB"/>
                          </w:rPr>
                        </m:ctrlPr>
                      </m:boxPr>
                      <m:e>
                        <m:argPr>
                          <m:argSz m:val="-1"/>
                        </m:argPr>
                        <m:f>
                          <m:fPr>
                            <m:ctrlPr>
                              <w:rPr>
                                <w:rFonts w:ascii="Cambria Math" w:eastAsia="Palatino" w:hAnsi="Cambria Math"/>
                                <w:szCs w:val="22"/>
                                <w:lang w:val="en-GB"/>
                              </w:rPr>
                            </m:ctrlPr>
                          </m:fPr>
                          <m:num>
                            <m:r>
                              <m:rPr>
                                <m:sty m:val="p"/>
                              </m:rPr>
                              <w:rPr>
                                <w:rFonts w:ascii="Cambria Math" w:eastAsia="Palatino" w:hAnsi="Cambria Math"/>
                                <w:szCs w:val="22"/>
                                <w:lang w:val="en-GB"/>
                              </w:rPr>
                              <m:t>γ</m:t>
                            </m:r>
                          </m:num>
                          <m:den>
                            <m:r>
                              <m:rPr>
                                <m:sty m:val="p"/>
                              </m:rPr>
                              <w:rPr>
                                <w:rFonts w:ascii="Cambria Math" w:eastAsia="Palatino" w:hAnsi="Cambria Math"/>
                                <w:szCs w:val="22"/>
                                <w:lang w:val="en-GB"/>
                              </w:rPr>
                              <m:t>γ-1</m:t>
                            </m:r>
                          </m:den>
                        </m:f>
                      </m:e>
                    </m:box>
                  </m:sup>
                </m:sSup>
              </m:oMath>
            </m:oMathPara>
          </w:p>
        </w:tc>
        <w:tc>
          <w:tcPr>
            <w:tcW w:w="1773" w:type="dxa"/>
            <w:vAlign w:val="bottom"/>
          </w:tcPr>
          <w:p w:rsidR="00963986" w:rsidRPr="00002D6E" w:rsidRDefault="00963986" w:rsidP="00CD061A">
            <w:pPr>
              <w:tabs>
                <w:tab w:val="right" w:pos="8959"/>
              </w:tabs>
              <w:jc w:val="right"/>
              <w:rPr>
                <w:rFonts w:eastAsia="Palatino"/>
                <w:szCs w:val="22"/>
                <w:lang w:val="en-GB"/>
              </w:rPr>
            </w:pPr>
            <w:r>
              <w:rPr>
                <w:rFonts w:ascii="Palatino" w:eastAsia="Times New Roman" w:hAnsi="Palatino"/>
                <w:color w:val="000000"/>
                <w:kern w:val="2"/>
                <w:u w:color="000000"/>
                <w:bdr w:val="nil"/>
                <w:lang w:val="en-GB"/>
              </w:rPr>
              <w:t>(</w:t>
            </w:r>
            <w:r w:rsidR="00CD061A">
              <w:rPr>
                <w:rFonts w:ascii="Palatino" w:eastAsia="Times New Roman" w:hAnsi="Palatino"/>
                <w:color w:val="000000"/>
                <w:kern w:val="2"/>
                <w:u w:color="000000"/>
                <w:bdr w:val="nil"/>
                <w:lang w:val="en-GB"/>
              </w:rPr>
              <w:t>7</w:t>
            </w:r>
            <w:r>
              <w:rPr>
                <w:rFonts w:ascii="Palatino" w:eastAsia="Times New Roman" w:hAnsi="Palatino"/>
                <w:color w:val="000000"/>
                <w:kern w:val="2"/>
                <w:u w:color="000000"/>
                <w:bdr w:val="nil"/>
                <w:lang w:val="en-GB"/>
              </w:rPr>
              <w:t>)</w:t>
            </w:r>
          </w:p>
        </w:tc>
      </w:tr>
    </w:tbl>
    <w:p w:rsidR="00C91B9D" w:rsidRDefault="00C91B9D" w:rsidP="00963986">
      <w:pPr>
        <w:spacing w:line="390" w:lineRule="atLeast"/>
        <w:jc w:val="both"/>
        <w:rPr>
          <w:rFonts w:ascii="Palatino" w:eastAsia="Times New Roman" w:hAnsi="Palatino"/>
          <w:color w:val="000000"/>
          <w:kern w:val="2"/>
          <w:u w:color="000000"/>
          <w:bdr w:val="nil"/>
        </w:rPr>
      </w:pPr>
    </w:p>
    <w:p w:rsidR="0085764F" w:rsidRDefault="00F415E8"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The approximation of inviscid flow is motivated by the </w:t>
      </w:r>
      <w:r w:rsidRPr="00963986">
        <w:rPr>
          <w:rFonts w:ascii="Palatino" w:eastAsia="Times New Roman" w:hAnsi="Palatino"/>
          <w:color w:val="000000"/>
          <w:kern w:val="2"/>
          <w:u w:color="000000"/>
          <w:bdr w:val="nil"/>
          <w:lang w:val="en-GB"/>
        </w:rPr>
        <w:t>high Reynolds number</w:t>
      </w:r>
      <w:r>
        <w:rPr>
          <w:rFonts w:ascii="Palatino" w:eastAsia="Times New Roman" w:hAnsi="Palatino"/>
          <w:color w:val="000000"/>
          <w:kern w:val="2"/>
          <w:u w:color="000000"/>
          <w:bdr w:val="nil"/>
          <w:lang w:val="en-GB"/>
        </w:rPr>
        <w:t>. Using the simulation data, the value of the viscous term and its impact on the reconstructed pressure fields was indeed found to be at least two order</w:t>
      </w:r>
      <w:r w:rsidR="000508D0">
        <w:rPr>
          <w:rFonts w:ascii="Palatino" w:eastAsia="Times New Roman" w:hAnsi="Palatino"/>
          <w:color w:val="000000"/>
          <w:kern w:val="2"/>
          <w:u w:color="000000"/>
          <w:bdr w:val="nil"/>
          <w:lang w:val="en-GB"/>
        </w:rPr>
        <w:t>s</w:t>
      </w:r>
      <w:r>
        <w:rPr>
          <w:rFonts w:ascii="Palatino" w:eastAsia="Times New Roman" w:hAnsi="Palatino"/>
          <w:color w:val="000000"/>
          <w:kern w:val="2"/>
          <w:u w:color="000000"/>
          <w:bdr w:val="nil"/>
          <w:lang w:val="en-GB"/>
        </w:rPr>
        <w:t xml:space="preserve"> of magnitude smaller than that of the acceleration term</w:t>
      </w:r>
      <w:r w:rsidR="00AC729F">
        <w:rPr>
          <w:rFonts w:ascii="Palatino" w:eastAsia="Times New Roman" w:hAnsi="Palatino"/>
          <w:color w:val="000000"/>
          <w:kern w:val="2"/>
          <w:u w:color="000000"/>
          <w:bdr w:val="nil"/>
          <w:lang w:val="en-GB"/>
        </w:rPr>
        <w:t xml:space="preserve"> (see equation 1)</w:t>
      </w:r>
      <w:r>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Figure </w:t>
      </w:r>
      <w:r w:rsidR="002574FD">
        <w:rPr>
          <w:rFonts w:ascii="Palatino" w:eastAsia="Times New Roman" w:hAnsi="Palatino"/>
          <w:color w:val="000000"/>
          <w:kern w:val="2"/>
          <w:u w:color="000000"/>
          <w:bdr w:val="nil"/>
          <w:lang w:val="en-GB"/>
        </w:rPr>
        <w:t>10</w:t>
      </w:r>
      <w:r w:rsidR="00963986" w:rsidRPr="00963986">
        <w:rPr>
          <w:rFonts w:ascii="Palatino" w:eastAsia="Times New Roman" w:hAnsi="Palatino"/>
          <w:color w:val="000000"/>
          <w:kern w:val="2"/>
          <w:u w:color="000000"/>
          <w:bdr w:val="nil"/>
          <w:lang w:val="en-GB"/>
        </w:rPr>
        <w:t xml:space="preserve"> </w:t>
      </w:r>
      <w:r w:rsidR="00124643">
        <w:rPr>
          <w:rFonts w:ascii="Palatino" w:eastAsia="Times New Roman" w:hAnsi="Palatino"/>
          <w:color w:val="000000"/>
          <w:kern w:val="2"/>
          <w:u w:color="000000"/>
          <w:bdr w:val="nil"/>
          <w:lang w:val="en-GB"/>
        </w:rPr>
        <w:t xml:space="preserve">(top) </w:t>
      </w:r>
      <w:r w:rsidR="00806429">
        <w:rPr>
          <w:rFonts w:ascii="Palatino" w:eastAsia="Times New Roman" w:hAnsi="Palatino"/>
          <w:color w:val="000000"/>
          <w:kern w:val="2"/>
          <w:u w:color="000000"/>
          <w:bdr w:val="nil"/>
          <w:lang w:val="en-GB"/>
        </w:rPr>
        <w:t>r</w:t>
      </w:r>
      <w:r w:rsidR="00806429" w:rsidRPr="00963986">
        <w:rPr>
          <w:rFonts w:ascii="Palatino" w:eastAsia="Times New Roman" w:hAnsi="Palatino"/>
          <w:bCs/>
          <w:color w:val="000000"/>
          <w:kern w:val="2"/>
          <w:u w:color="000000"/>
          <w:bdr w:val="nil"/>
          <w:lang w:val="en-GB"/>
        </w:rPr>
        <w:t xml:space="preserve">m.s. </w:t>
      </w:r>
      <w:r w:rsidR="00806429">
        <w:rPr>
          <w:rFonts w:ascii="Palatino" w:eastAsia="Times New Roman" w:hAnsi="Palatino"/>
          <w:bCs/>
          <w:color w:val="000000"/>
          <w:kern w:val="2"/>
          <w:u w:color="000000"/>
          <w:bdr w:val="nil"/>
          <w:lang w:val="en-GB"/>
        </w:rPr>
        <w:t>difference between adiabatic and reference temperature (top-left) and between pressure from isentropic relations and reference pressure</w:t>
      </w:r>
      <w:r w:rsidR="0085764F">
        <w:rPr>
          <w:rFonts w:ascii="Palatino" w:eastAsia="Times New Roman" w:hAnsi="Palatino"/>
          <w:color w:val="000000"/>
          <w:kern w:val="2"/>
          <w:u w:color="000000"/>
          <w:bdr w:val="nil"/>
          <w:lang w:val="en-GB"/>
        </w:rPr>
        <w:t xml:space="preserve">. The </w:t>
      </w:r>
      <w:r w:rsidR="00124643">
        <w:rPr>
          <w:rFonts w:ascii="Palatino" w:eastAsia="Times New Roman" w:hAnsi="Palatino"/>
          <w:color w:val="000000"/>
          <w:kern w:val="2"/>
          <w:u w:color="000000"/>
          <w:bdr w:val="nil"/>
          <w:lang w:val="en-GB"/>
        </w:rPr>
        <w:t xml:space="preserve">bottom </w:t>
      </w:r>
      <w:r w:rsidR="0085764F">
        <w:rPr>
          <w:rFonts w:ascii="Palatino" w:eastAsia="Times New Roman" w:hAnsi="Palatino"/>
          <w:color w:val="000000"/>
          <w:kern w:val="2"/>
          <w:u w:color="000000"/>
          <w:bdr w:val="nil"/>
          <w:lang w:val="en-GB"/>
        </w:rPr>
        <w:t>figures</w:t>
      </w:r>
      <w:r w:rsidR="00963986" w:rsidRPr="00963986">
        <w:rPr>
          <w:rFonts w:ascii="Palatino" w:eastAsia="Times New Roman" w:hAnsi="Palatino"/>
          <w:color w:val="000000"/>
          <w:kern w:val="2"/>
          <w:u w:color="000000"/>
          <w:bdr w:val="nil"/>
          <w:lang w:val="en-GB"/>
        </w:rPr>
        <w:t xml:space="preserve"> show that the impact of </w:t>
      </w:r>
      <w:r w:rsidR="00806429">
        <w:rPr>
          <w:rFonts w:ascii="Palatino" w:eastAsia="Times New Roman" w:hAnsi="Palatino"/>
          <w:color w:val="000000"/>
          <w:kern w:val="2"/>
          <w:u w:color="000000"/>
          <w:bdr w:val="nil"/>
          <w:lang w:val="en-GB"/>
        </w:rPr>
        <w:t xml:space="preserve">using </w:t>
      </w:r>
      <w:r w:rsidR="00963986" w:rsidRPr="00963986">
        <w:rPr>
          <w:rFonts w:ascii="Palatino" w:eastAsia="Times New Roman" w:hAnsi="Palatino"/>
          <w:color w:val="000000"/>
          <w:kern w:val="2"/>
          <w:u w:color="000000"/>
          <w:bdr w:val="nil"/>
          <w:lang w:val="en-GB"/>
        </w:rPr>
        <w:t>th</w:t>
      </w:r>
      <w:r w:rsidR="0085764F">
        <w:rPr>
          <w:rFonts w:ascii="Palatino" w:eastAsia="Times New Roman" w:hAnsi="Palatino"/>
          <w:color w:val="000000"/>
          <w:kern w:val="2"/>
          <w:u w:color="000000"/>
          <w:bdr w:val="nil"/>
          <w:lang w:val="en-GB"/>
        </w:rPr>
        <w:t>e</w:t>
      </w:r>
      <w:r>
        <w:rPr>
          <w:rFonts w:ascii="Palatino" w:eastAsia="Times New Roman" w:hAnsi="Palatino"/>
          <w:color w:val="000000"/>
          <w:kern w:val="2"/>
          <w:u w:color="000000"/>
          <w:bdr w:val="nil"/>
          <w:lang w:val="en-GB"/>
        </w:rPr>
        <w:t>se</w:t>
      </w:r>
      <w:r w:rsidR="00963986" w:rsidRPr="00963986">
        <w:rPr>
          <w:rFonts w:ascii="Palatino" w:eastAsia="Times New Roman" w:hAnsi="Palatino"/>
          <w:color w:val="000000"/>
          <w:kern w:val="2"/>
          <w:u w:color="000000"/>
          <w:bdr w:val="nil"/>
          <w:lang w:val="en-GB"/>
        </w:rPr>
        <w:t xml:space="preserve"> </w:t>
      </w:r>
      <w:r w:rsidR="0085764F">
        <w:rPr>
          <w:rFonts w:ascii="Palatino" w:eastAsia="Times New Roman" w:hAnsi="Palatino"/>
          <w:color w:val="000000"/>
          <w:kern w:val="2"/>
          <w:u w:color="000000"/>
          <w:bdr w:val="nil"/>
          <w:lang w:val="en-GB"/>
        </w:rPr>
        <w:t xml:space="preserve">flow modelling </w:t>
      </w:r>
      <w:r w:rsidR="00963986" w:rsidRPr="00963986">
        <w:rPr>
          <w:rFonts w:ascii="Palatino" w:eastAsia="Times New Roman" w:hAnsi="Palatino"/>
          <w:color w:val="000000"/>
          <w:kern w:val="2"/>
          <w:u w:color="000000"/>
          <w:bdr w:val="nil"/>
          <w:lang w:val="en-GB"/>
        </w:rPr>
        <w:t xml:space="preserve">assumptions </w:t>
      </w:r>
      <w:r w:rsidR="00806429">
        <w:rPr>
          <w:rFonts w:ascii="Palatino" w:eastAsia="Times New Roman" w:hAnsi="Palatino"/>
          <w:color w:val="000000"/>
          <w:kern w:val="2"/>
          <w:u w:color="000000"/>
          <w:bdr w:val="nil"/>
          <w:lang w:val="en-GB"/>
        </w:rPr>
        <w:t>in the reconstruction of the pressure field</w:t>
      </w:r>
      <w:r w:rsidR="00963986" w:rsidRPr="00963986">
        <w:rPr>
          <w:rFonts w:ascii="Palatino" w:eastAsia="Times New Roman" w:hAnsi="Palatino"/>
          <w:color w:val="000000"/>
          <w:kern w:val="2"/>
          <w:u w:color="000000"/>
          <w:bdr w:val="nil"/>
          <w:lang w:val="en-GB"/>
        </w:rPr>
        <w:t xml:space="preserve"> is an order of magnitude smaller than the magnitude of the pressure fluctuations present in the flow (compare Figure 4).</w:t>
      </w:r>
      <w:r w:rsidR="0085764F">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The p</w:t>
      </w:r>
      <w:r w:rsidR="006E1F08">
        <w:rPr>
          <w:rFonts w:ascii="Palatino" w:eastAsia="Times New Roman" w:hAnsi="Palatino"/>
          <w:color w:val="000000"/>
          <w:kern w:val="2"/>
          <w:u w:color="000000"/>
          <w:bdr w:val="nil"/>
          <w:lang w:val="en-GB"/>
        </w:rPr>
        <w:t>ressure fields</w:t>
      </w:r>
      <w:r>
        <w:rPr>
          <w:rFonts w:ascii="Palatino" w:eastAsia="Times New Roman" w:hAnsi="Palatino"/>
          <w:color w:val="000000"/>
          <w:kern w:val="2"/>
          <w:u w:color="000000"/>
          <w:bdr w:val="nil"/>
          <w:lang w:val="en-GB"/>
        </w:rPr>
        <w:t xml:space="preserve"> </w:t>
      </w:r>
      <w:r w:rsidR="002B7C23">
        <w:rPr>
          <w:rFonts w:ascii="Palatino" w:eastAsia="Times New Roman" w:hAnsi="Palatino"/>
          <w:color w:val="000000"/>
          <w:kern w:val="2"/>
          <w:u w:color="000000"/>
          <w:bdr w:val="nil"/>
          <w:lang w:val="en-GB"/>
        </w:rPr>
        <w:t>used to</w:t>
      </w:r>
      <w:r>
        <w:rPr>
          <w:rFonts w:ascii="Palatino" w:eastAsia="Times New Roman" w:hAnsi="Palatino"/>
          <w:color w:val="000000"/>
          <w:kern w:val="2"/>
          <w:u w:color="000000"/>
          <w:bdr w:val="nil"/>
          <w:lang w:val="en-GB"/>
        </w:rPr>
        <w:t xml:space="preserve"> perform the impact analysis were</w:t>
      </w:r>
      <w:r w:rsidR="006E1F08">
        <w:rPr>
          <w:rFonts w:ascii="Palatino" w:eastAsia="Times New Roman" w:hAnsi="Palatino"/>
          <w:color w:val="000000"/>
          <w:kern w:val="2"/>
          <w:u w:color="000000"/>
          <w:bdr w:val="nil"/>
          <w:lang w:val="en-GB"/>
        </w:rPr>
        <w:t xml:space="preserve"> </w:t>
      </w:r>
      <w:r w:rsidR="006E1F08" w:rsidRPr="00963986">
        <w:rPr>
          <w:rFonts w:ascii="Palatino" w:eastAsia="Times New Roman" w:hAnsi="Palatino"/>
          <w:color w:val="000000"/>
          <w:kern w:val="2"/>
          <w:u w:color="000000"/>
          <w:bdr w:val="nil"/>
          <w:lang w:val="en-GB"/>
        </w:rPr>
        <w:t>calculated</w:t>
      </w:r>
      <w:r w:rsidR="006E1F08">
        <w:rPr>
          <w:rFonts w:ascii="Palatino" w:eastAsia="Times New Roman" w:hAnsi="Palatino"/>
          <w:color w:val="000000"/>
          <w:kern w:val="2"/>
          <w:u w:color="000000"/>
          <w:bdr w:val="nil"/>
          <w:lang w:val="en-GB"/>
        </w:rPr>
        <w:t xml:space="preserve"> similarly to the Eulerian approach described in section </w:t>
      </w:r>
      <w:r w:rsidR="009005DB">
        <w:rPr>
          <w:rFonts w:ascii="Palatino" w:eastAsia="Times New Roman" w:hAnsi="Palatino"/>
          <w:color w:val="000000"/>
          <w:kern w:val="2"/>
          <w:u w:color="000000"/>
          <w:bdr w:val="nil"/>
          <w:lang w:val="en-GB"/>
        </w:rPr>
        <w:t>6</w:t>
      </w:r>
      <w:r w:rsidR="006E1F08">
        <w:rPr>
          <w:rFonts w:ascii="Palatino" w:eastAsia="Times New Roman" w:hAnsi="Palatino"/>
          <w:color w:val="000000"/>
          <w:kern w:val="2"/>
          <w:u w:color="000000"/>
          <w:bdr w:val="nil"/>
          <w:lang w:val="en-GB"/>
        </w:rPr>
        <w:t xml:space="preserve">.2 using </w:t>
      </w:r>
      <w:r w:rsidR="00963986" w:rsidRPr="00963986">
        <w:rPr>
          <w:rFonts w:ascii="Palatino" w:eastAsia="Times New Roman" w:hAnsi="Palatino"/>
          <w:color w:val="000000"/>
          <w:kern w:val="2"/>
          <w:u w:color="000000"/>
          <w:bdr w:val="nil"/>
          <w:lang w:val="en-GB"/>
        </w:rPr>
        <w:t>simulation data interpolated to the PIV grid</w:t>
      </w:r>
      <w:r w:rsidR="001455DA">
        <w:rPr>
          <w:rFonts w:ascii="Palatino" w:eastAsia="Times New Roman" w:hAnsi="Palatino"/>
          <w:color w:val="000000"/>
          <w:kern w:val="2"/>
          <w:u w:color="000000"/>
          <w:bdr w:val="nil"/>
          <w:lang w:val="en-GB"/>
        </w:rPr>
        <w:t xml:space="preserve"> points</w:t>
      </w:r>
      <w:r w:rsidR="002B7C23">
        <w:rPr>
          <w:rFonts w:ascii="Palatino" w:eastAsia="Times New Roman" w:hAnsi="Palatino"/>
          <w:color w:val="000000"/>
          <w:kern w:val="2"/>
          <w:u w:color="000000"/>
          <w:bdr w:val="nil"/>
          <w:lang w:val="en-GB"/>
        </w:rPr>
        <w:t xml:space="preserve"> as input data</w:t>
      </w:r>
      <w:r w:rsidR="001455DA">
        <w:rPr>
          <w:rFonts w:ascii="Palatino" w:eastAsia="Times New Roman" w:hAnsi="Palatino"/>
          <w:color w:val="000000"/>
          <w:kern w:val="2"/>
          <w:u w:color="000000"/>
          <w:bdr w:val="nil"/>
          <w:lang w:val="en-GB"/>
        </w:rPr>
        <w:t>.</w:t>
      </w:r>
    </w:p>
    <w:p w:rsidR="00FA6FE7" w:rsidRDefault="00FA6FE7" w:rsidP="00963986">
      <w:pPr>
        <w:spacing w:line="390" w:lineRule="atLeast"/>
        <w:jc w:val="both"/>
        <w:rPr>
          <w:rFonts w:ascii="Palatino" w:eastAsia="Times New Roman" w:hAnsi="Palatino"/>
          <w:color w:val="000000"/>
          <w:kern w:val="2"/>
          <w:u w:color="000000"/>
          <w:bdr w:val="nil"/>
          <w:lang w:val="en-GB"/>
        </w:rPr>
      </w:pPr>
    </w:p>
    <w:p w:rsidR="00963986" w:rsidRPr="00963986" w:rsidRDefault="001C19B8"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405A804B" wp14:editId="6AF898CE">
            <wp:extent cx="6541135" cy="2785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owModel.png"/>
                    <pic:cNvPicPr/>
                  </pic:nvPicPr>
                  <pic:blipFill>
                    <a:blip r:embed="rId18">
                      <a:extLst>
                        <a:ext uri="{28A0092B-C50C-407E-A947-70E740481C1C}">
                          <a14:useLocalDpi xmlns:a14="http://schemas.microsoft.com/office/drawing/2010/main" val="0"/>
                        </a:ext>
                      </a:extLst>
                    </a:blip>
                    <a:stretch>
                      <a:fillRect/>
                    </a:stretch>
                  </pic:blipFill>
                  <pic:spPr>
                    <a:xfrm>
                      <a:off x="0" y="0"/>
                      <a:ext cx="6541135" cy="2785110"/>
                    </a:xfrm>
                    <a:prstGeom prst="rect">
                      <a:avLst/>
                    </a:prstGeom>
                  </pic:spPr>
                </pic:pic>
              </a:graphicData>
            </a:graphic>
          </wp:inline>
        </w:drawing>
      </w:r>
    </w:p>
    <w:p w:rsidR="00963986" w:rsidRPr="00104541" w:rsidRDefault="00963986" w:rsidP="00104541">
      <w:pPr>
        <w:spacing w:line="390" w:lineRule="atLeast"/>
        <w:jc w:val="center"/>
        <w:rPr>
          <w:rFonts w:ascii="Palatino" w:eastAsia="Times New Roman" w:hAnsi="Palatino"/>
          <w:bCs/>
          <w:color w:val="000000"/>
          <w:kern w:val="2"/>
          <w:u w:color="000000"/>
          <w:bdr w:val="nil"/>
          <w:lang w:val="en-GB"/>
        </w:rPr>
      </w:pPr>
      <w:r w:rsidRPr="00963986">
        <w:rPr>
          <w:rFonts w:ascii="Palatino" w:eastAsia="Times New Roman" w:hAnsi="Palatino"/>
          <w:b/>
          <w:bCs/>
          <w:color w:val="000000"/>
          <w:kern w:val="2"/>
          <w:u w:color="000000"/>
          <w:bdr w:val="nil"/>
          <w:lang w:val="en-GB"/>
        </w:rPr>
        <w:t xml:space="preserve">Fig </w:t>
      </w:r>
      <w:r w:rsidR="002574FD">
        <w:rPr>
          <w:rFonts w:ascii="Palatino" w:eastAsia="Times New Roman" w:hAnsi="Palatino"/>
          <w:b/>
          <w:bCs/>
          <w:color w:val="000000"/>
          <w:kern w:val="2"/>
          <w:u w:color="000000"/>
          <w:bdr w:val="nil"/>
          <w:lang w:val="en-GB"/>
        </w:rPr>
        <w:t>10</w:t>
      </w:r>
      <w:r w:rsidRPr="00963986">
        <w:rPr>
          <w:rFonts w:ascii="Palatino" w:eastAsia="Times New Roman" w:hAnsi="Palatino"/>
          <w:b/>
          <w:bCs/>
          <w:color w:val="000000"/>
          <w:kern w:val="2"/>
          <w:u w:color="000000"/>
          <w:bdr w:val="nil"/>
          <w:lang w:val="en-GB"/>
        </w:rPr>
        <w:t xml:space="preserve">. </w:t>
      </w:r>
      <w:r w:rsidRPr="00963986">
        <w:rPr>
          <w:rFonts w:ascii="Palatino" w:eastAsia="Times New Roman" w:hAnsi="Palatino"/>
          <w:bCs/>
          <w:color w:val="000000"/>
          <w:kern w:val="2"/>
          <w:u w:color="000000"/>
          <w:bdr w:val="nil"/>
          <w:lang w:val="en-GB"/>
        </w:rPr>
        <w:t xml:space="preserve">R.m.s. </w:t>
      </w:r>
      <w:r w:rsidR="00806429">
        <w:rPr>
          <w:rFonts w:ascii="Palatino" w:eastAsia="Times New Roman" w:hAnsi="Palatino"/>
          <w:bCs/>
          <w:color w:val="000000"/>
          <w:kern w:val="2"/>
          <w:u w:color="000000"/>
          <w:bdr w:val="nil"/>
          <w:lang w:val="en-GB"/>
        </w:rPr>
        <w:t>difference between adiabatic and reference temperature (top-left); and between pressure from isentropic relations and reference pressure (top-right); impact of using adiabatic temperature instead of reference temperature (bottom-left); impact of using pressure from isentropic relations instead of reference pressure as boundary condition at top wall (bottom-right)</w:t>
      </w:r>
      <w:r w:rsidRPr="00963986">
        <w:rPr>
          <w:rFonts w:ascii="Palatino" w:eastAsia="Times New Roman" w:hAnsi="Palatino"/>
          <w:color w:val="000000"/>
          <w:kern w:val="2"/>
          <w:u w:color="000000"/>
          <w:bdr w:val="nil"/>
          <w:lang w:val="en-GB"/>
        </w:rPr>
        <w:tab/>
      </w:r>
    </w:p>
    <w:p w:rsidR="00963986" w:rsidRPr="00963986" w:rsidRDefault="00FE59C8"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 xml:space="preserve"> </w:t>
      </w:r>
      <w:r w:rsidR="009005DB">
        <w:rPr>
          <w:rFonts w:ascii="Palatino" w:eastAsia="Times New Roman" w:hAnsi="Palatino"/>
          <w:b/>
          <w:bCs/>
          <w:color w:val="000000"/>
          <w:kern w:val="2"/>
          <w:u w:color="000000"/>
          <w:bdr w:val="nil"/>
          <w:lang w:val="en-GB"/>
        </w:rPr>
        <w:t>6</w:t>
      </w:r>
      <w:r w:rsidR="00963986" w:rsidRPr="00963986">
        <w:rPr>
          <w:rFonts w:ascii="Palatino" w:eastAsia="Times New Roman" w:hAnsi="Palatino"/>
          <w:b/>
          <w:bCs/>
          <w:color w:val="000000"/>
          <w:kern w:val="2"/>
          <w:u w:color="000000"/>
          <w:bdr w:val="nil"/>
          <w:lang w:val="en-GB"/>
        </w:rPr>
        <w:t>.2 PIV-based techniques</w:t>
      </w:r>
    </w:p>
    <w:p w:rsidR="00963986" w:rsidRPr="00963986" w:rsidRDefault="004133B5"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The following four techniques </w:t>
      </w:r>
      <w:r w:rsidR="00963986" w:rsidRPr="00963986">
        <w:rPr>
          <w:rFonts w:ascii="Palatino" w:eastAsia="Times New Roman" w:hAnsi="Palatino"/>
          <w:color w:val="000000"/>
          <w:kern w:val="2"/>
          <w:u w:color="000000"/>
          <w:bdr w:val="nil"/>
          <w:lang w:val="en-GB"/>
        </w:rPr>
        <w:t xml:space="preserve">reconstruct pressure fields from velocity data on a Cartesian grid, as obtained by PIV. </w:t>
      </w:r>
      <w:r w:rsidR="00206B7B">
        <w:rPr>
          <w:rFonts w:ascii="Palatino" w:eastAsia="Times New Roman" w:hAnsi="Palatino"/>
          <w:color w:val="000000"/>
          <w:kern w:val="2"/>
          <w:u w:color="000000"/>
          <w:bdr w:val="nil"/>
          <w:lang w:val="en-GB"/>
        </w:rPr>
        <w:t xml:space="preserve">The </w:t>
      </w:r>
      <w:r w:rsidR="00963986" w:rsidRPr="00963986">
        <w:rPr>
          <w:rFonts w:ascii="Palatino" w:eastAsia="Times New Roman" w:hAnsi="Palatino"/>
          <w:color w:val="000000"/>
          <w:kern w:val="2"/>
          <w:u w:color="000000"/>
          <w:bdr w:val="nil"/>
          <w:lang w:val="en-GB"/>
        </w:rPr>
        <w:t xml:space="preserve">Eulerian approach (EUL) and </w:t>
      </w:r>
      <w:r w:rsidR="003E779B">
        <w:rPr>
          <w:rFonts w:ascii="Palatino" w:eastAsia="Times New Roman" w:hAnsi="Palatino"/>
          <w:color w:val="000000"/>
          <w:kern w:val="2"/>
          <w:u w:color="000000"/>
          <w:bdr w:val="nil"/>
          <w:lang w:val="en-GB"/>
        </w:rPr>
        <w:t xml:space="preserve">(iterative) </w:t>
      </w:r>
      <w:r w:rsidR="00206B7B">
        <w:rPr>
          <w:rFonts w:ascii="Palatino" w:eastAsia="Times New Roman" w:hAnsi="Palatino"/>
          <w:color w:val="000000"/>
          <w:kern w:val="2"/>
          <w:u w:color="000000"/>
          <w:bdr w:val="nil"/>
          <w:lang w:val="en-GB"/>
        </w:rPr>
        <w:t>pseudo-</w:t>
      </w:r>
      <w:r w:rsidR="00963986" w:rsidRPr="00963986">
        <w:rPr>
          <w:rFonts w:ascii="Palatino" w:eastAsia="Times New Roman" w:hAnsi="Palatino"/>
          <w:color w:val="000000"/>
          <w:kern w:val="2"/>
          <w:u w:color="000000"/>
          <w:bdr w:val="nil"/>
          <w:lang w:val="en-GB"/>
        </w:rPr>
        <w:t xml:space="preserve">Lagrangian approach (ILAG) require at least two subsequent snapshots as input data </w:t>
      </w:r>
      <w:r w:rsidR="003E779B">
        <w:rPr>
          <w:rFonts w:ascii="Palatino" w:eastAsia="Times New Roman" w:hAnsi="Palatino"/>
          <w:color w:val="000000"/>
          <w:kern w:val="2"/>
          <w:u w:color="000000"/>
          <w:bdr w:val="nil"/>
          <w:lang w:val="en-GB"/>
        </w:rPr>
        <w:t xml:space="preserve">for determining the material acceleration </w:t>
      </w:r>
      <w:r w:rsidR="00206B7B">
        <w:rPr>
          <w:rFonts w:ascii="Palatino" w:eastAsia="Times New Roman" w:hAnsi="Palatino"/>
          <w:color w:val="000000"/>
          <w:kern w:val="2"/>
          <w:u w:color="000000"/>
          <w:bdr w:val="nil"/>
          <w:lang w:val="en-GB"/>
        </w:rPr>
        <w:t xml:space="preserve">(multi-snapshot approaches). </w:t>
      </w:r>
      <w:r w:rsidR="00963986" w:rsidRPr="00963986">
        <w:rPr>
          <w:rFonts w:ascii="Palatino" w:eastAsia="Times New Roman" w:hAnsi="Palatino"/>
          <w:color w:val="000000"/>
          <w:kern w:val="2"/>
          <w:u w:color="000000"/>
          <w:bdr w:val="nil"/>
          <w:lang w:val="en-GB"/>
        </w:rPr>
        <w:t xml:space="preserve">Taylor’s hypothesis approach (TH) and the instantaneous vortex-in-cell method (IVIC) require </w:t>
      </w:r>
      <w:r w:rsidR="00206B7B">
        <w:rPr>
          <w:rFonts w:ascii="Palatino" w:eastAsia="Times New Roman" w:hAnsi="Palatino"/>
          <w:color w:val="000000"/>
          <w:kern w:val="2"/>
          <w:u w:color="000000"/>
          <w:bdr w:val="nil"/>
          <w:lang w:val="en-GB"/>
        </w:rPr>
        <w:t xml:space="preserve">only </w:t>
      </w:r>
      <w:r w:rsidR="00963986" w:rsidRPr="00963986">
        <w:rPr>
          <w:rFonts w:ascii="Palatino" w:eastAsia="Times New Roman" w:hAnsi="Palatino"/>
          <w:color w:val="000000"/>
          <w:kern w:val="2"/>
          <w:u w:color="000000"/>
          <w:bdr w:val="nil"/>
          <w:lang w:val="en-GB"/>
        </w:rPr>
        <w:t>a single velocity snapshot as input data (single-snapshot approaches).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Iterative least-square pseudo-trac</w:t>
      </w:r>
      <w:r w:rsidR="006A093F">
        <w:rPr>
          <w:rFonts w:ascii="Palatino" w:eastAsia="Times New Roman" w:hAnsi="Palatino"/>
          <w:i/>
          <w:color w:val="000000"/>
          <w:kern w:val="2"/>
          <w:u w:color="000000"/>
          <w:bdr w:val="nil"/>
          <w:lang w:val="en-GB"/>
        </w:rPr>
        <w:t>k</w:t>
      </w:r>
      <w:r w:rsidRPr="00963986">
        <w:rPr>
          <w:rFonts w:ascii="Palatino" w:eastAsia="Times New Roman" w:hAnsi="Palatino"/>
          <w:i/>
          <w:color w:val="000000"/>
          <w:kern w:val="2"/>
          <w:u w:color="000000"/>
          <w:bdr w:val="nil"/>
          <w:lang w:val="en-GB"/>
        </w:rPr>
        <w:t>ing (ILAG)</w:t>
      </w:r>
    </w:p>
    <w:p w:rsidR="00963986" w:rsidRPr="00963986" w:rsidRDefault="006A093F" w:rsidP="00D02596">
      <w:pPr>
        <w:spacing w:line="390" w:lineRule="atLeast"/>
        <w:jc w:val="both"/>
        <w:rPr>
          <w:rFonts w:ascii="Palatino" w:eastAsia="Times New Roman" w:hAnsi="Palatino"/>
          <w:color w:val="000000"/>
          <w:kern w:val="2"/>
          <w:u w:color="000000"/>
          <w:bdr w:val="nil"/>
          <w:lang w:val="en-GB"/>
        </w:rPr>
      </w:pPr>
      <w:r w:rsidRPr="006A093F">
        <w:rPr>
          <w:rFonts w:ascii="Palatino" w:eastAsia="Times New Roman" w:hAnsi="Palatino"/>
          <w:color w:val="000000"/>
          <w:kern w:val="2"/>
          <w:u w:color="000000"/>
          <w:bdr w:val="nil"/>
          <w:lang w:val="en-GB"/>
        </w:rPr>
        <w:t xml:space="preserve">In the pseudo-tracking approach, </w:t>
      </w:r>
      <w:r>
        <w:rPr>
          <w:rFonts w:ascii="Palatino" w:eastAsia="Times New Roman" w:hAnsi="Palatino"/>
          <w:color w:val="000000"/>
          <w:kern w:val="2"/>
          <w:u w:color="000000"/>
          <w:bdr w:val="nil"/>
          <w:lang w:val="en-GB"/>
        </w:rPr>
        <w:t>i</w:t>
      </w:r>
      <w:r w:rsidRPr="006A093F">
        <w:rPr>
          <w:rFonts w:ascii="Palatino" w:eastAsia="Times New Roman" w:hAnsi="Palatino"/>
          <w:color w:val="000000"/>
          <w:kern w:val="2"/>
          <w:u w:color="000000"/>
          <w:bdr w:val="nil"/>
          <w:lang w:val="en-GB"/>
        </w:rPr>
        <w:t>maginary particles</w:t>
      </w:r>
      <w:r>
        <w:rPr>
          <w:rFonts w:ascii="Palatino" w:eastAsia="Times New Roman" w:hAnsi="Palatino"/>
          <w:color w:val="000000"/>
          <w:kern w:val="2"/>
          <w:u w:color="000000"/>
          <w:bdr w:val="nil"/>
          <w:lang w:val="en-GB"/>
        </w:rPr>
        <w:t>,</w:t>
      </w:r>
      <w:r w:rsidRPr="006A093F">
        <w:rPr>
          <w:rFonts w:ascii="Palatino" w:eastAsia="Times New Roman" w:hAnsi="Palatino"/>
          <w:color w:val="000000"/>
          <w:kern w:val="2"/>
          <w:u w:color="000000"/>
          <w:bdr w:val="nil"/>
          <w:lang w:val="en-GB"/>
        </w:rPr>
        <w:t xml:space="preserve"> initially located at the grid points</w:t>
      </w:r>
      <w:r>
        <w:rPr>
          <w:rFonts w:ascii="Palatino" w:eastAsia="Times New Roman" w:hAnsi="Palatino"/>
          <w:color w:val="000000"/>
          <w:kern w:val="2"/>
          <w:u w:color="000000"/>
          <w:bdr w:val="nil"/>
          <w:lang w:val="en-GB"/>
        </w:rPr>
        <w:t>,</w:t>
      </w:r>
      <w:r w:rsidRPr="006A093F">
        <w:rPr>
          <w:rFonts w:ascii="Palatino" w:eastAsia="Times New Roman" w:hAnsi="Palatino"/>
          <w:color w:val="000000"/>
          <w:kern w:val="2"/>
          <w:u w:color="000000"/>
          <w:bdr w:val="nil"/>
          <w:lang w:val="en-GB"/>
        </w:rPr>
        <w:t xml:space="preserve"> are trac</w:t>
      </w:r>
      <w:r>
        <w:rPr>
          <w:rFonts w:ascii="Palatino" w:eastAsia="Times New Roman" w:hAnsi="Palatino"/>
          <w:color w:val="000000"/>
          <w:kern w:val="2"/>
          <w:u w:color="000000"/>
          <w:bdr w:val="nil"/>
          <w:lang w:val="en-GB"/>
        </w:rPr>
        <w:t>k</w:t>
      </w:r>
      <w:r w:rsidRPr="006A093F">
        <w:rPr>
          <w:rFonts w:ascii="Palatino" w:eastAsia="Times New Roman" w:hAnsi="Palatino"/>
          <w:color w:val="000000"/>
          <w:kern w:val="2"/>
          <w:u w:color="000000"/>
          <w:bdr w:val="nil"/>
          <w:lang w:val="en-GB"/>
        </w:rPr>
        <w:t xml:space="preserve">ed forward and backward in time </w:t>
      </w:r>
      <w:r>
        <w:rPr>
          <w:rFonts w:ascii="Palatino" w:eastAsia="Times New Roman" w:hAnsi="Palatino"/>
          <w:color w:val="000000"/>
          <w:kern w:val="2"/>
          <w:u w:color="000000"/>
          <w:bdr w:val="nil"/>
          <w:lang w:val="en-GB"/>
        </w:rPr>
        <w:t>using</w:t>
      </w:r>
      <w:r w:rsidRPr="006A093F">
        <w:rPr>
          <w:rFonts w:ascii="Palatino" w:eastAsia="Times New Roman" w:hAnsi="Palatino"/>
          <w:color w:val="000000"/>
          <w:kern w:val="2"/>
          <w:u w:color="000000"/>
          <w:bdr w:val="nil"/>
          <w:lang w:val="en-GB"/>
        </w:rPr>
        <w:t xml:space="preserve"> a series of PIV velocity fields</w:t>
      </w:r>
      <w:r>
        <w:rPr>
          <w:rFonts w:ascii="Palatino" w:eastAsia="Times New Roman" w:hAnsi="Palatino"/>
          <w:color w:val="000000"/>
          <w:kern w:val="2"/>
          <w:u w:color="000000"/>
          <w:bdr w:val="nil"/>
          <w:lang w:val="en-GB"/>
        </w:rPr>
        <w:t xml:space="preserve"> (Liu and Katz 2006)</w:t>
      </w:r>
      <w:r w:rsidRPr="006A093F">
        <w:rPr>
          <w:rFonts w:ascii="Palatino" w:eastAsia="Times New Roman" w:hAnsi="Palatino"/>
          <w:color w:val="000000"/>
          <w:kern w:val="2"/>
          <w:u w:color="000000"/>
          <w:bdr w:val="nil"/>
          <w:lang w:val="en-GB"/>
        </w:rPr>
        <w:t>. Particle paths are determined by integration of the particle velocity which is obtained through linear spat</w:t>
      </w:r>
      <w:r>
        <w:rPr>
          <w:rFonts w:ascii="Palatino" w:eastAsia="Times New Roman" w:hAnsi="Palatino"/>
          <w:color w:val="000000"/>
          <w:kern w:val="2"/>
          <w:u w:color="000000"/>
          <w:bdr w:val="nil"/>
          <w:lang w:val="en-GB"/>
        </w:rPr>
        <w:t xml:space="preserve">ial and temporal interpolation. </w:t>
      </w:r>
      <w:r w:rsidR="00963986" w:rsidRPr="00963986">
        <w:rPr>
          <w:rFonts w:ascii="Palatino" w:eastAsia="Times New Roman" w:hAnsi="Palatino"/>
          <w:color w:val="000000"/>
          <w:kern w:val="2"/>
          <w:u w:color="000000"/>
          <w:bdr w:val="nil"/>
          <w:lang w:val="en-GB"/>
        </w:rPr>
        <w:t>The material acceleration is obtained from a first</w:t>
      </w:r>
      <w:r w:rsidR="003E779B">
        <w:rPr>
          <w:rFonts w:ascii="Palatino" w:eastAsia="Times New Roman" w:hAnsi="Palatino"/>
          <w:color w:val="000000"/>
          <w:kern w:val="2"/>
          <w:u w:color="000000"/>
          <w:bdr w:val="nil"/>
          <w:lang w:val="en-GB"/>
        </w:rPr>
        <w:t>-</w:t>
      </w:r>
      <w:r w:rsidR="00963986" w:rsidRPr="00963986">
        <w:rPr>
          <w:rFonts w:ascii="Palatino" w:eastAsia="Times New Roman" w:hAnsi="Palatino"/>
          <w:color w:val="000000"/>
          <w:kern w:val="2"/>
          <w:u w:color="000000"/>
          <w:bdr w:val="nil"/>
          <w:lang w:val="en-GB"/>
        </w:rPr>
        <w:t>order least-square fit through the velocity values at the positions of the imaginary particles, disregarding any particle positions outside the domain.</w:t>
      </w:r>
      <w:r w:rsidR="005604BA" w:rsidRPr="005604BA">
        <w:rPr>
          <w:rFonts w:ascii="Palatino" w:eastAsia="Times New Roman" w:hAnsi="Palatino"/>
          <w:color w:val="000000"/>
          <w:kern w:val="2"/>
          <w:u w:color="000000"/>
          <w:bdr w:val="nil"/>
          <w:lang w:val="en-GB"/>
        </w:rPr>
        <w:t xml:space="preserve"> For time</w:t>
      </w:r>
      <w:r w:rsidR="003E779B">
        <w:rPr>
          <w:rFonts w:ascii="Palatino" w:eastAsia="Times New Roman" w:hAnsi="Palatino"/>
          <w:color w:val="000000"/>
          <w:kern w:val="2"/>
          <w:u w:color="000000"/>
          <w:bdr w:val="nil"/>
          <w:lang w:val="en-GB"/>
        </w:rPr>
        <w:t>-</w:t>
      </w:r>
      <w:r w:rsidR="00CF2A84">
        <w:rPr>
          <w:rFonts w:ascii="Palatino" w:eastAsia="Times New Roman" w:hAnsi="Palatino"/>
          <w:color w:val="000000"/>
          <w:kern w:val="2"/>
          <w:u w:color="000000"/>
          <w:bdr w:val="nil"/>
          <w:lang w:val="en-GB"/>
        </w:rPr>
        <w:t xml:space="preserve">resolved PIV, it could also be </w:t>
      </w:r>
      <w:r w:rsidR="005604BA" w:rsidRPr="005604BA">
        <w:rPr>
          <w:rFonts w:ascii="Palatino" w:eastAsia="Times New Roman" w:hAnsi="Palatino"/>
          <w:color w:val="000000"/>
          <w:kern w:val="2"/>
          <w:u w:color="000000"/>
          <w:bdr w:val="nil"/>
          <w:lang w:val="en-GB"/>
        </w:rPr>
        <w:t>estimated with the FTEE algorithm (Jeon et al</w:t>
      </w:r>
      <w:r w:rsidR="00FA4CF9">
        <w:rPr>
          <w:rFonts w:ascii="Palatino" w:eastAsia="Times New Roman" w:hAnsi="Palatino"/>
          <w:color w:val="000000"/>
          <w:kern w:val="2"/>
          <w:u w:color="000000"/>
          <w:bdr w:val="nil"/>
          <w:lang w:val="en-GB"/>
        </w:rPr>
        <w:t>.</w:t>
      </w:r>
      <w:r w:rsidR="005604BA" w:rsidRPr="005604BA">
        <w:rPr>
          <w:rFonts w:ascii="Palatino" w:eastAsia="Times New Roman" w:hAnsi="Palatino"/>
          <w:color w:val="000000"/>
          <w:kern w:val="2"/>
          <w:u w:color="000000"/>
          <w:bdr w:val="nil"/>
          <w:lang w:val="en-GB"/>
        </w:rPr>
        <w:t xml:space="preserve"> 2014). </w:t>
      </w:r>
      <w:r w:rsidR="00963986" w:rsidRPr="00963986">
        <w:rPr>
          <w:rFonts w:ascii="Palatino" w:eastAsia="Times New Roman" w:hAnsi="Palatino"/>
          <w:color w:val="000000"/>
          <w:kern w:val="2"/>
          <w:u w:color="000000"/>
          <w:bdr w:val="nil"/>
          <w:lang w:val="en-GB"/>
        </w:rPr>
        <w:t xml:space="preserve">The material acceleration is used to obtain a better estimate of the imaginary particle track in a next iteration. The temporal length of each trajectory is 9 time steps for the case of time-resolved input data and 2 time steps for the case of multi-pulse input data. In order to compensate the excluded outward fluid motion at the volume boundary and to prevent corresponding decrement of the dynamic range, the temporal </w:t>
      </w:r>
      <w:r w:rsidR="003E779B" w:rsidRPr="00963986">
        <w:rPr>
          <w:rFonts w:ascii="Palatino" w:eastAsia="Times New Roman" w:hAnsi="Palatino"/>
          <w:color w:val="000000"/>
          <w:kern w:val="2"/>
          <w:u w:color="000000"/>
          <w:bdr w:val="nil"/>
          <w:lang w:val="en-GB"/>
        </w:rPr>
        <w:t xml:space="preserve">trajectory </w:t>
      </w:r>
      <w:r w:rsidR="00963986" w:rsidRPr="00963986">
        <w:rPr>
          <w:rFonts w:ascii="Palatino" w:eastAsia="Times New Roman" w:hAnsi="Palatino"/>
          <w:color w:val="000000"/>
          <w:kern w:val="2"/>
          <w:u w:color="000000"/>
          <w:bdr w:val="nil"/>
          <w:lang w:val="en-GB"/>
        </w:rPr>
        <w:t xml:space="preserve">length is extended toward the opposite side. The spatial integration of </w:t>
      </w:r>
      <w:r w:rsidR="003E779B">
        <w:rPr>
          <w:rFonts w:ascii="Palatino" w:eastAsia="Times New Roman" w:hAnsi="Palatino"/>
          <w:color w:val="000000"/>
          <w:kern w:val="2"/>
          <w:u w:color="000000"/>
          <w:bdr w:val="nil"/>
          <w:lang w:val="en-GB"/>
        </w:rPr>
        <w:t xml:space="preserve">the </w:t>
      </w:r>
      <w:r w:rsidR="00963986" w:rsidRPr="00963986">
        <w:rPr>
          <w:rFonts w:ascii="Palatino" w:eastAsia="Times New Roman" w:hAnsi="Palatino"/>
          <w:color w:val="000000"/>
          <w:kern w:val="2"/>
          <w:u w:color="000000"/>
          <w:bdr w:val="nil"/>
          <w:lang w:val="en-GB"/>
        </w:rPr>
        <w:t xml:space="preserve">pressure gradient is conducted </w:t>
      </w:r>
      <w:r w:rsidR="005B1D62">
        <w:rPr>
          <w:rFonts w:ascii="Palatino" w:eastAsia="Times New Roman" w:hAnsi="Palatino"/>
          <w:color w:val="000000"/>
          <w:kern w:val="2"/>
          <w:u w:color="000000"/>
          <w:bdr w:val="nil"/>
          <w:lang w:val="en-GB"/>
        </w:rPr>
        <w:t>using</w:t>
      </w:r>
      <w:r w:rsidR="005B1D62" w:rsidRPr="00963986">
        <w:rPr>
          <w:rFonts w:ascii="Palatino" w:eastAsia="Times New Roman" w:hAnsi="Palatino"/>
          <w:color w:val="000000"/>
          <w:kern w:val="2"/>
          <w:u w:color="000000"/>
          <w:bdr w:val="nil"/>
          <w:lang w:val="en-GB"/>
        </w:rPr>
        <w:t xml:space="preserve"> staggered grid </w:t>
      </w:r>
      <w:r w:rsidR="00963986" w:rsidRPr="00963986">
        <w:rPr>
          <w:rFonts w:ascii="Palatino" w:eastAsia="Times New Roman" w:hAnsi="Palatino"/>
          <w:color w:val="000000"/>
          <w:kern w:val="2"/>
          <w:u w:color="000000"/>
          <w:bdr w:val="nil"/>
          <w:lang w:val="en-GB"/>
        </w:rPr>
        <w:t xml:space="preserve">by </w:t>
      </w:r>
      <w:r w:rsidR="00393CED">
        <w:rPr>
          <w:rFonts w:ascii="Palatino" w:eastAsia="Times New Roman" w:hAnsi="Palatino"/>
          <w:color w:val="000000"/>
          <w:kern w:val="2"/>
          <w:u w:color="000000"/>
          <w:bdr w:val="nil"/>
          <w:lang w:val="en-GB"/>
        </w:rPr>
        <w:t>minimisation of a</w:t>
      </w:r>
      <w:r w:rsidR="00963986" w:rsidRPr="00963986">
        <w:rPr>
          <w:rFonts w:ascii="Palatino" w:eastAsia="Times New Roman" w:hAnsi="Palatino"/>
          <w:color w:val="000000"/>
          <w:kern w:val="2"/>
          <w:u w:color="000000"/>
          <w:bdr w:val="nil"/>
          <w:lang w:val="en-GB"/>
        </w:rPr>
        <w:t xml:space="preserve"> cost function. Neumann boundary conditions are </w:t>
      </w:r>
      <w:r w:rsidR="00393CED">
        <w:rPr>
          <w:rFonts w:ascii="Palatino" w:eastAsia="Times New Roman" w:hAnsi="Palatino"/>
          <w:color w:val="000000"/>
          <w:kern w:val="2"/>
          <w:u w:color="000000"/>
          <w:bdr w:val="nil"/>
          <w:lang w:val="en-GB"/>
        </w:rPr>
        <w:t>imposed implicitly</w:t>
      </w:r>
      <w:r w:rsidR="00963986" w:rsidRPr="00963986">
        <w:rPr>
          <w:rFonts w:ascii="Palatino" w:eastAsia="Times New Roman" w:hAnsi="Palatino"/>
          <w:color w:val="000000"/>
          <w:kern w:val="2"/>
          <w:u w:color="000000"/>
          <w:bdr w:val="nil"/>
          <w:lang w:val="en-GB"/>
        </w:rPr>
        <w:t>. A Dirichlet boundary condition with a value of 0 is prescribed in a single grid point. In a next step the solution is offset using the isentropic pressure ratio (see equat</w:t>
      </w:r>
      <w:r w:rsidR="00963986">
        <w:rPr>
          <w:rFonts w:ascii="Palatino" w:eastAsia="Times New Roman" w:hAnsi="Palatino"/>
          <w:color w:val="000000"/>
          <w:kern w:val="2"/>
          <w:u w:color="000000"/>
          <w:bdr w:val="nil"/>
          <w:lang w:val="en-GB"/>
        </w:rPr>
        <w:t xml:space="preserve">ion </w:t>
      </w:r>
      <w:r w:rsidR="00CD061A">
        <w:rPr>
          <w:rFonts w:ascii="Palatino" w:eastAsia="Times New Roman" w:hAnsi="Palatino"/>
          <w:color w:val="000000"/>
          <w:kern w:val="2"/>
          <w:u w:color="000000"/>
          <w:bdr w:val="nil"/>
          <w:lang w:val="en-GB"/>
        </w:rPr>
        <w:t>7</w:t>
      </w:r>
      <w:r w:rsidR="00963986" w:rsidRPr="00963986">
        <w:rPr>
          <w:rFonts w:ascii="Palatino" w:eastAsia="Times New Roman" w:hAnsi="Palatino"/>
          <w:color w:val="000000"/>
          <w:kern w:val="2"/>
          <w:u w:color="000000"/>
          <w:bdr w:val="nil"/>
          <w:lang w:val="en-GB"/>
        </w:rPr>
        <w:t>) sampled over a region selected based on the Frobenius norm of the material acceleration tensor. A detailed description of the present implementation can be found in (Jeon et al. 201</w:t>
      </w:r>
      <w:r w:rsidR="00914316">
        <w:rPr>
          <w:rFonts w:ascii="Palatino" w:eastAsia="Times New Roman" w:hAnsi="Palatino"/>
          <w:color w:val="000000"/>
          <w:kern w:val="2"/>
          <w:u w:color="000000"/>
          <w:bdr w:val="nil"/>
          <w:lang w:val="en-GB"/>
        </w:rPr>
        <w:t>5</w:t>
      </w:r>
      <w:r w:rsidR="00963986" w:rsidRPr="00963986">
        <w:rPr>
          <w:rFonts w:ascii="Palatino" w:eastAsia="Times New Roman" w:hAnsi="Palatino"/>
          <w:color w:val="000000"/>
          <w:kern w:val="2"/>
          <w:u w:color="000000"/>
          <w:bdr w:val="nil"/>
          <w:lang w:val="en-GB"/>
        </w:rPr>
        <w:t xml:space="preserve">). The method is implemented </w:t>
      </w:r>
      <w:r w:rsidR="006D266B" w:rsidRPr="00B607C2">
        <w:rPr>
          <w:rFonts w:ascii="Palatino" w:eastAsia="Times New Roman" w:hAnsi="Palatino"/>
          <w:color w:val="000000"/>
          <w:kern w:val="2"/>
          <w:u w:color="000000"/>
          <w:bdr w:val="nil"/>
          <w:lang w:val="en-GB"/>
        </w:rPr>
        <w:t>using velocity fields from single-pair cross-correlation analyses, FTEE velocity data a</w:t>
      </w:r>
      <w:r w:rsidR="00B607C2" w:rsidRPr="00B607C2">
        <w:rPr>
          <w:rFonts w:ascii="Palatino" w:eastAsia="Times New Roman" w:hAnsi="Palatino"/>
          <w:color w:val="000000"/>
          <w:kern w:val="2"/>
          <w:u w:color="000000"/>
          <w:bdr w:val="nil"/>
          <w:lang w:val="en-GB"/>
        </w:rPr>
        <w:t>s well as</w:t>
      </w:r>
      <w:r w:rsidR="006D266B" w:rsidRPr="00B607C2">
        <w:rPr>
          <w:rFonts w:ascii="Palatino" w:eastAsia="Times New Roman" w:hAnsi="Palatino"/>
          <w:color w:val="000000"/>
          <w:kern w:val="2"/>
          <w:u w:color="000000"/>
          <w:bdr w:val="nil"/>
          <w:lang w:val="en-GB"/>
        </w:rPr>
        <w:t xml:space="preserve"> </w:t>
      </w:r>
      <w:r w:rsidR="00963986" w:rsidRPr="00B607C2">
        <w:rPr>
          <w:rFonts w:ascii="Palatino" w:eastAsia="Times New Roman" w:hAnsi="Palatino"/>
          <w:color w:val="000000"/>
          <w:kern w:val="2"/>
          <w:u w:color="000000"/>
          <w:bdr w:val="nil"/>
          <w:lang w:val="en-GB"/>
        </w:rPr>
        <w:t>ST</w:t>
      </w:r>
      <w:r w:rsidR="00963986" w:rsidRPr="00963986">
        <w:rPr>
          <w:rFonts w:ascii="Palatino" w:eastAsia="Times New Roman" w:hAnsi="Palatino"/>
          <w:color w:val="000000"/>
          <w:kern w:val="2"/>
          <w:u w:color="000000"/>
          <w:bdr w:val="nil"/>
          <w:lang w:val="en-GB"/>
        </w:rPr>
        <w:t>B input data. In case of the latter, the temporal length is 2 time steps for both the cases of time-resolved and multi-pulse input.</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115C4B" w:rsidRPr="00963986" w:rsidRDefault="00115C4B" w:rsidP="00115C4B">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Eulerian approach (EUL)</w:t>
      </w:r>
    </w:p>
    <w:p w:rsidR="00115C4B" w:rsidRDefault="00115C4B" w:rsidP="00115C4B">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material acceleration is evaluated in a stationary reference frame as being composed of temporal and spatial velocity derivatives (see e.g. Baur and Köngeter 1999). In the present implementation </w:t>
      </w:r>
      <w:r>
        <w:rPr>
          <w:rFonts w:ascii="Palatino" w:eastAsia="Times New Roman" w:hAnsi="Palatino"/>
          <w:color w:val="000000"/>
          <w:kern w:val="2"/>
          <w:u w:color="000000"/>
          <w:bdr w:val="nil"/>
          <w:lang w:val="en-GB"/>
        </w:rPr>
        <w:t xml:space="preserve">these </w:t>
      </w:r>
      <w:r w:rsidRPr="00963986">
        <w:rPr>
          <w:rFonts w:ascii="Palatino" w:eastAsia="Times New Roman" w:hAnsi="Palatino"/>
          <w:color w:val="000000"/>
          <w:kern w:val="2"/>
          <w:u w:color="000000"/>
          <w:bdr w:val="nil"/>
          <w:lang w:val="en-GB"/>
        </w:rPr>
        <w:t xml:space="preserve">derivatives are evaluated using second-order finite difference discretization except at the boundaries where first-order discretization is used instead. The </w:t>
      </w:r>
      <w:r>
        <w:rPr>
          <w:rFonts w:ascii="Palatino" w:eastAsia="Times New Roman" w:hAnsi="Palatino"/>
          <w:color w:val="000000"/>
          <w:kern w:val="2"/>
          <w:u w:color="000000"/>
          <w:bdr w:val="nil"/>
          <w:lang w:val="en-GB"/>
        </w:rPr>
        <w:t>logarithmic of the pressure gradient</w:t>
      </w:r>
      <w:r w:rsidRPr="00963986" w:rsidDel="00AB367E">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is integrated by first taking the divergence o</w:t>
      </w:r>
      <w:r>
        <w:rPr>
          <w:rFonts w:ascii="Palatino" w:eastAsia="Times New Roman" w:hAnsi="Palatino"/>
          <w:color w:val="000000"/>
          <w:kern w:val="2"/>
          <w:u w:color="000000"/>
          <w:bdr w:val="nil"/>
          <w:lang w:val="en-GB"/>
        </w:rPr>
        <w:t xml:space="preserve">f </w:t>
      </w:r>
      <w:r w:rsidRPr="00963986">
        <w:rPr>
          <w:rFonts w:ascii="Palatino" w:eastAsia="Times New Roman" w:hAnsi="Palatino"/>
          <w:color w:val="000000"/>
          <w:kern w:val="2"/>
          <w:u w:color="000000"/>
          <w:bdr w:val="nil"/>
          <w:lang w:val="en-GB"/>
        </w:rPr>
        <w:t>equation (</w:t>
      </w:r>
      <w:r>
        <w:rPr>
          <w:rFonts w:ascii="Palatino" w:eastAsia="Times New Roman" w:hAnsi="Palatino"/>
          <w:color w:val="000000"/>
          <w:kern w:val="2"/>
          <w:u w:color="000000"/>
          <w:bdr w:val="nil"/>
          <w:lang w:val="en-GB"/>
        </w:rPr>
        <w:t>6</w:t>
      </w:r>
      <w:r w:rsidRPr="00963986">
        <w:rPr>
          <w:rFonts w:ascii="Palatino" w:eastAsia="Times New Roman" w:hAnsi="Palatino"/>
          <w:color w:val="000000"/>
          <w:kern w:val="2"/>
          <w:u w:color="000000"/>
          <w:bdr w:val="nil"/>
          <w:lang w:val="en-GB"/>
        </w:rPr>
        <w:t xml:space="preserve">) to obtain a Poisson equation (see e.g. de Kat and van Oudheusden 2012). Neumann boundary conditions are imposed on all sides except for the top surface of the domain, where the pressure as obtained from </w:t>
      </w:r>
      <w:r>
        <w:rPr>
          <w:rFonts w:ascii="Palatino" w:eastAsia="Times New Roman" w:hAnsi="Palatino"/>
          <w:color w:val="000000"/>
          <w:kern w:val="2"/>
          <w:u w:color="000000"/>
          <w:bdr w:val="nil"/>
          <w:lang w:val="en-GB"/>
        </w:rPr>
        <w:t xml:space="preserve">the </w:t>
      </w:r>
      <w:r w:rsidRPr="00963986">
        <w:rPr>
          <w:rFonts w:ascii="Palatino" w:eastAsia="Times New Roman" w:hAnsi="Palatino"/>
          <w:color w:val="000000"/>
          <w:kern w:val="2"/>
          <w:u w:color="000000"/>
          <w:bdr w:val="nil"/>
          <w:lang w:val="en-GB"/>
        </w:rPr>
        <w:t>isentropic flow relations is prescribed as Dirichlet bo</w:t>
      </w:r>
      <w:r>
        <w:rPr>
          <w:rFonts w:ascii="Palatino" w:eastAsia="Times New Roman" w:hAnsi="Palatino"/>
          <w:color w:val="000000"/>
          <w:kern w:val="2"/>
          <w:u w:color="000000"/>
          <w:bdr w:val="nil"/>
          <w:lang w:val="en-GB"/>
        </w:rPr>
        <w:t>undary condition (see equation 7</w:t>
      </w:r>
      <w:r w:rsidRPr="00963986">
        <w:rPr>
          <w:rFonts w:ascii="Palatino" w:eastAsia="Times New Roman" w:hAnsi="Palatino"/>
          <w:color w:val="000000"/>
          <w:kern w:val="2"/>
          <w:u w:color="000000"/>
          <w:bdr w:val="nil"/>
          <w:lang w:val="en-GB"/>
        </w:rPr>
        <w:t xml:space="preserve">). The problem is discretised using a second-order finite difference scheme and the resulting linear system is subsequently solved for pressure. The method is implemented using pairs of snapshots with a time separation of 10 </w:t>
      </w:r>
      <w:r w:rsidRPr="00A94574">
        <w:rPr>
          <w:rFonts w:ascii="Palatino" w:eastAsia="Times New Roman" w:hAnsi="Palatino"/>
          <w:color w:val="000000"/>
          <w:kern w:val="2"/>
          <w:u w:color="000000"/>
          <w:bdr w:val="nil"/>
          <w:lang w:val="en-GB"/>
        </w:rPr>
        <w:t>μ</w:t>
      </w:r>
      <w:r w:rsidRPr="00963986">
        <w:rPr>
          <w:rFonts w:ascii="Palatino" w:eastAsia="Times New Roman" w:hAnsi="Palatino"/>
          <w:color w:val="000000"/>
          <w:kern w:val="2"/>
          <w:u w:color="000000"/>
          <w:bdr w:val="nil"/>
          <w:lang w:val="en-GB"/>
        </w:rPr>
        <w:t>s both</w:t>
      </w:r>
      <w:r>
        <w:rPr>
          <w:rFonts w:ascii="Palatino" w:eastAsia="Times New Roman" w:hAnsi="Palatino"/>
          <w:color w:val="000000"/>
          <w:kern w:val="2"/>
          <w:u w:color="000000"/>
          <w:bdr w:val="nil"/>
          <w:lang w:val="en-GB"/>
        </w:rPr>
        <w:t xml:space="preserve"> for</w:t>
      </w:r>
      <w:r w:rsidRPr="00963986">
        <w:rPr>
          <w:rFonts w:ascii="Palatino" w:eastAsia="Times New Roman" w:hAnsi="Palatino"/>
          <w:color w:val="000000"/>
          <w:kern w:val="2"/>
          <w:u w:color="000000"/>
          <w:bdr w:val="nil"/>
          <w:lang w:val="en-GB"/>
        </w:rPr>
        <w:t xml:space="preserve"> the multi-pulse and </w:t>
      </w:r>
      <w:r>
        <w:rPr>
          <w:rFonts w:ascii="Palatino" w:eastAsia="Times New Roman" w:hAnsi="Palatino"/>
          <w:color w:val="000000"/>
          <w:kern w:val="2"/>
          <w:u w:color="000000"/>
          <w:bdr w:val="nil"/>
          <w:lang w:val="en-GB"/>
        </w:rPr>
        <w:t xml:space="preserve">the </w:t>
      </w:r>
      <w:r w:rsidRPr="00963986">
        <w:rPr>
          <w:rFonts w:ascii="Palatino" w:eastAsia="Times New Roman" w:hAnsi="Palatino"/>
          <w:color w:val="000000"/>
          <w:kern w:val="2"/>
          <w:u w:color="000000"/>
          <w:bdr w:val="nil"/>
          <w:lang w:val="en-GB"/>
        </w:rPr>
        <w:t>time resolved case.</w:t>
      </w:r>
      <w:r>
        <w:rPr>
          <w:rFonts w:ascii="Palatino" w:eastAsia="Times New Roman" w:hAnsi="Palatino"/>
          <w:color w:val="000000"/>
          <w:kern w:val="2"/>
          <w:u w:color="000000"/>
          <w:bdr w:val="nil"/>
          <w:lang w:val="en-GB"/>
        </w:rPr>
        <w:t xml:space="preserve"> </w:t>
      </w:r>
    </w:p>
    <w:p w:rsidR="00115C4B" w:rsidRPr="00963986" w:rsidRDefault="00115C4B"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Taylor’s hypothesis approach (TH)</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Taylor’s hypothesis consists of the assumption that advection due to turbulent circulation is small and that ‘frozen’ turbulence therefore advects with the flow. Adopting Taylor’s hypothesis enables </w:t>
      </w:r>
      <w:r w:rsidR="003E779B">
        <w:rPr>
          <w:rFonts w:ascii="Palatino" w:eastAsia="Times New Roman" w:hAnsi="Palatino"/>
          <w:color w:val="000000"/>
          <w:kern w:val="2"/>
          <w:u w:color="000000"/>
          <w:bdr w:val="nil"/>
          <w:lang w:val="en-GB"/>
        </w:rPr>
        <w:t>the estimation</w:t>
      </w:r>
      <w:r w:rsidR="003E779B"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of the material acceleration from a single velocity snapshot. The choice of convection velocity is crucial for the accuracy of th</w:t>
      </w:r>
      <w:r w:rsidR="003E779B">
        <w:rPr>
          <w:rFonts w:ascii="Palatino" w:eastAsia="Times New Roman" w:hAnsi="Palatino"/>
          <w:color w:val="000000"/>
          <w:kern w:val="2"/>
          <w:u w:color="000000"/>
          <w:bdr w:val="nil"/>
          <w:lang w:val="en-GB"/>
        </w:rPr>
        <w:t>is</w:t>
      </w:r>
      <w:r w:rsidRPr="00963986">
        <w:rPr>
          <w:rFonts w:ascii="Palatino" w:eastAsia="Times New Roman" w:hAnsi="Palatino"/>
          <w:color w:val="000000"/>
          <w:kern w:val="2"/>
          <w:u w:color="000000"/>
          <w:bdr w:val="nil"/>
          <w:lang w:val="en-GB"/>
        </w:rPr>
        <w:t xml:space="preserve"> method and is taken here as the mean velocity, averaged in z-direction. A detailed description of the implementation of this approach for pressure determination can be found in de Kat and Ganapathisubramani (2013)</w:t>
      </w:r>
      <w:r w:rsidR="00E43156">
        <w:rPr>
          <w:rFonts w:ascii="Palatino" w:eastAsia="Times New Roman" w:hAnsi="Palatino"/>
          <w:color w:val="000000"/>
          <w:kern w:val="2"/>
          <w:u w:color="000000"/>
          <w:bdr w:val="nil"/>
          <w:lang w:val="en-GB"/>
        </w:rPr>
        <w:t xml:space="preserve"> </w:t>
      </w:r>
      <w:r w:rsidR="00E43156" w:rsidRPr="00E43156">
        <w:rPr>
          <w:rFonts w:ascii="Palatino" w:eastAsia="Times New Roman" w:hAnsi="Palatino"/>
          <w:color w:val="000000"/>
          <w:kern w:val="2"/>
          <w:u w:color="000000"/>
          <w:bdr w:val="nil"/>
          <w:lang w:val="en-GB"/>
        </w:rPr>
        <w:t>and Laskari et al. (2016).</w:t>
      </w:r>
      <w:r w:rsidRPr="00963986">
        <w:rPr>
          <w:rFonts w:ascii="Palatino" w:eastAsia="Times New Roman" w:hAnsi="Palatino"/>
          <w:color w:val="000000"/>
          <w:kern w:val="2"/>
          <w:u w:color="000000"/>
          <w:bdr w:val="nil"/>
          <w:lang w:val="en-GB"/>
        </w:rPr>
        <w:t xml:space="preserve"> The subsequent integration of the pressure gradient is performed similarly as for the Eulerian approach described above.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Instantaneous Vortex-in-Cell (IVIC)</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In the IVIC method, the material acceleration is approximated from a single-snapshot by application of the vorticity transport equation to </w:t>
      </w:r>
      <w:r w:rsidR="003E779B">
        <w:rPr>
          <w:rFonts w:ascii="Palatino" w:eastAsia="Times New Roman" w:hAnsi="Palatino"/>
          <w:color w:val="000000"/>
          <w:kern w:val="2"/>
          <w:u w:color="000000"/>
          <w:bdr w:val="nil"/>
          <w:lang w:val="en-GB"/>
        </w:rPr>
        <w:t xml:space="preserve">the </w:t>
      </w:r>
      <w:r w:rsidRPr="00963986">
        <w:rPr>
          <w:rFonts w:ascii="Palatino" w:eastAsia="Times New Roman" w:hAnsi="Palatino"/>
          <w:color w:val="000000"/>
          <w:kern w:val="2"/>
          <w:u w:color="000000"/>
          <w:bdr w:val="nil"/>
          <w:lang w:val="en-GB"/>
        </w:rPr>
        <w:t>velocity measurement</w:t>
      </w:r>
      <w:r w:rsidR="003E779B" w:rsidRPr="003E779B">
        <w:rPr>
          <w:rFonts w:ascii="Palatino" w:eastAsia="Times New Roman" w:hAnsi="Palatino"/>
          <w:color w:val="000000"/>
          <w:kern w:val="2"/>
          <w:u w:color="000000"/>
          <w:bdr w:val="nil"/>
          <w:lang w:val="en-GB"/>
        </w:rPr>
        <w:t xml:space="preserve"> </w:t>
      </w:r>
      <w:r w:rsidR="003E779B">
        <w:rPr>
          <w:rFonts w:ascii="Palatino" w:eastAsia="Times New Roman" w:hAnsi="Palatino"/>
          <w:color w:val="000000"/>
          <w:kern w:val="2"/>
          <w:u w:color="000000"/>
          <w:bdr w:val="nil"/>
          <w:lang w:val="en-GB"/>
        </w:rPr>
        <w:t xml:space="preserve">at </w:t>
      </w:r>
      <w:r w:rsidR="003E779B" w:rsidRPr="00963986">
        <w:rPr>
          <w:rFonts w:ascii="Palatino" w:eastAsia="Times New Roman" w:hAnsi="Palatino"/>
          <w:color w:val="000000"/>
          <w:kern w:val="2"/>
          <w:u w:color="000000"/>
          <w:bdr w:val="nil"/>
          <w:lang w:val="en-GB"/>
        </w:rPr>
        <w:t>a single</w:t>
      </w:r>
      <w:r w:rsidR="003E779B">
        <w:rPr>
          <w:rFonts w:ascii="Palatino" w:eastAsia="Times New Roman" w:hAnsi="Palatino"/>
          <w:color w:val="000000"/>
          <w:kern w:val="2"/>
          <w:u w:color="000000"/>
          <w:bdr w:val="nil"/>
          <w:lang w:val="en-GB"/>
        </w:rPr>
        <w:t xml:space="preserve"> time instant</w:t>
      </w:r>
      <w:r w:rsidRPr="00963986">
        <w:rPr>
          <w:rFonts w:ascii="Palatino" w:eastAsia="Times New Roman" w:hAnsi="Palatino"/>
          <w:color w:val="000000"/>
          <w:kern w:val="2"/>
          <w:u w:color="000000"/>
          <w:bdr w:val="nil"/>
          <w:lang w:val="en-GB"/>
        </w:rPr>
        <w:t>. In summary, the method first evaluates the vorticity temporal derivative by solution of the inviscid</w:t>
      </w:r>
      <w:r w:rsidR="00813604">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incompressible vorticity transport equation. In a next step, the velocity temporal derivative is calculated by solution of a Poisson equation and then used to construct the material </w:t>
      </w:r>
      <w:r w:rsidR="004133B5">
        <w:rPr>
          <w:rFonts w:ascii="Palatino" w:eastAsia="Times New Roman" w:hAnsi="Palatino"/>
          <w:color w:val="000000"/>
          <w:kern w:val="2"/>
          <w:u w:color="000000"/>
          <w:bdr w:val="nil"/>
          <w:lang w:val="en-GB"/>
        </w:rPr>
        <w:t>acceleration</w:t>
      </w:r>
      <w:r w:rsidRPr="00963986">
        <w:rPr>
          <w:rFonts w:ascii="Palatino" w:eastAsia="Times New Roman" w:hAnsi="Palatino"/>
          <w:color w:val="000000"/>
          <w:kern w:val="2"/>
          <w:u w:color="000000"/>
          <w:bdr w:val="nil"/>
          <w:lang w:val="en-GB"/>
        </w:rPr>
        <w:t xml:space="preserve">. A more detailed description of the approach can be found in Schneiders et al. (2016). The subsequent integration of the pressure gradient is performed similarly as for the Eulerian approach described above.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6</w:t>
      </w:r>
      <w:r w:rsidR="00963986" w:rsidRPr="00963986">
        <w:rPr>
          <w:rFonts w:ascii="Palatino" w:eastAsia="Times New Roman" w:hAnsi="Palatino"/>
          <w:b/>
          <w:bCs/>
          <w:color w:val="000000"/>
          <w:kern w:val="2"/>
          <w:u w:color="000000"/>
          <w:bdr w:val="nil"/>
          <w:lang w:val="en-GB"/>
        </w:rPr>
        <w:t xml:space="preserve">.4 </w:t>
      </w:r>
      <w:r w:rsidR="002E289A">
        <w:rPr>
          <w:rFonts w:ascii="Palatino" w:eastAsia="Times New Roman" w:hAnsi="Palatino"/>
          <w:b/>
          <w:bCs/>
          <w:color w:val="000000"/>
          <w:kern w:val="2"/>
          <w:u w:color="000000"/>
          <w:bdr w:val="nil"/>
          <w:lang w:val="en-GB"/>
        </w:rPr>
        <w:t>LPT</w:t>
      </w:r>
      <w:r w:rsidR="00963986" w:rsidRPr="00963986">
        <w:rPr>
          <w:rFonts w:ascii="Palatino" w:eastAsia="Times New Roman" w:hAnsi="Palatino"/>
          <w:b/>
          <w:bCs/>
          <w:color w:val="000000"/>
          <w:kern w:val="2"/>
          <w:u w:color="000000"/>
          <w:bdr w:val="nil"/>
          <w:lang w:val="en-GB"/>
        </w:rPr>
        <w:t>-based techniques</w:t>
      </w:r>
    </w:p>
    <w:p w:rsidR="00963986" w:rsidRPr="00963986" w:rsidRDefault="004133B5"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The following f</w:t>
      </w:r>
      <w:r w:rsidR="00963986" w:rsidRPr="00963986">
        <w:rPr>
          <w:rFonts w:ascii="Palatino" w:eastAsia="Times New Roman" w:hAnsi="Palatino"/>
          <w:color w:val="000000"/>
          <w:kern w:val="2"/>
          <w:u w:color="000000"/>
          <w:bdr w:val="nil"/>
          <w:lang w:val="en-GB"/>
        </w:rPr>
        <w:t>our techniques reconstruct pressure fields from acceleration data along particle tracks. FlowFit</w:t>
      </w:r>
      <w:r w:rsidR="00E80ED5">
        <w:rPr>
          <w:rFonts w:ascii="Palatino" w:eastAsia="Times New Roman" w:hAnsi="Palatino"/>
          <w:color w:val="000000"/>
          <w:kern w:val="2"/>
          <w:u w:color="000000"/>
          <w:bdr w:val="nil"/>
          <w:lang w:val="en-GB"/>
        </w:rPr>
        <w:t xml:space="preserve"> A</w:t>
      </w:r>
      <w:r w:rsidR="00963986" w:rsidRPr="00963986">
        <w:rPr>
          <w:rFonts w:ascii="Palatino" w:eastAsia="Times New Roman" w:hAnsi="Palatino"/>
          <w:color w:val="000000"/>
          <w:kern w:val="2"/>
          <w:u w:color="000000"/>
          <w:bdr w:val="nil"/>
          <w:lang w:val="en-GB"/>
        </w:rPr>
        <w:t xml:space="preserve"> and VIC+ first interpolate acceleration data to a Cartesian grid and subsequently solve the momentum equation for pressure</w:t>
      </w:r>
      <w:r w:rsidR="00206B7B">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FlowFit</w:t>
      </w:r>
      <w:r w:rsidR="00E80ED5">
        <w:rPr>
          <w:rFonts w:ascii="Palatino" w:eastAsia="Times New Roman" w:hAnsi="Palatino"/>
          <w:color w:val="000000"/>
          <w:kern w:val="2"/>
          <w:u w:color="000000"/>
          <w:bdr w:val="nil"/>
          <w:lang w:val="en-GB"/>
        </w:rPr>
        <w:t xml:space="preserve"> B</w:t>
      </w:r>
      <w:r w:rsidR="00963986" w:rsidRPr="00963986">
        <w:rPr>
          <w:rFonts w:ascii="Palatino" w:eastAsia="Times New Roman" w:hAnsi="Palatino"/>
          <w:color w:val="000000"/>
          <w:kern w:val="2"/>
          <w:u w:color="000000"/>
          <w:bdr w:val="nil"/>
          <w:lang w:val="en-GB"/>
        </w:rPr>
        <w:t xml:space="preserve"> and Voronoi-based integration directly determine pressure fields from the sparse acceleration data.    </w:t>
      </w:r>
    </w:p>
    <w:p w:rsidR="00C91B9D" w:rsidRPr="00963986" w:rsidRDefault="00C91B9D"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FlowFit</w:t>
      </w:r>
      <w:r w:rsidR="0065361B">
        <w:rPr>
          <w:rFonts w:ascii="Palatino" w:eastAsia="Times New Roman" w:hAnsi="Palatino"/>
          <w:i/>
          <w:color w:val="000000"/>
          <w:kern w:val="2"/>
          <w:u w:color="000000"/>
          <w:bdr w:val="nil"/>
          <w:lang w:val="en-GB"/>
        </w:rPr>
        <w:t xml:space="preserve"> A</w:t>
      </w:r>
      <w:r w:rsidRPr="00963986">
        <w:rPr>
          <w:rFonts w:ascii="Palatino" w:eastAsia="Times New Roman" w:hAnsi="Palatino"/>
          <w:i/>
          <w:color w:val="000000"/>
          <w:kern w:val="2"/>
          <w:u w:color="000000"/>
          <w:bdr w:val="nil"/>
          <w:lang w:val="en-GB"/>
        </w:rPr>
        <w:t xml:space="preserve"> (FF</w:t>
      </w:r>
      <w:r w:rsidR="0065361B">
        <w:rPr>
          <w:rFonts w:ascii="Palatino" w:eastAsia="Times New Roman" w:hAnsi="Palatino"/>
          <w:i/>
          <w:color w:val="000000"/>
          <w:kern w:val="2"/>
          <w:u w:color="000000"/>
          <w:bdr w:val="nil"/>
          <w:lang w:val="en-GB"/>
        </w:rPr>
        <w:t>A</w:t>
      </w:r>
      <w:r w:rsidRPr="00963986">
        <w:rPr>
          <w:rFonts w:ascii="Palatino" w:eastAsia="Times New Roman" w:hAnsi="Palatino"/>
          <w:i/>
          <w:color w:val="000000"/>
          <w:kern w:val="2"/>
          <w:u w:color="000000"/>
          <w:bdr w:val="nil"/>
          <w:lang w:val="en-GB"/>
        </w:rPr>
        <w:t>)</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acceleration data </w:t>
      </w:r>
      <w:r w:rsidR="003E779B">
        <w:rPr>
          <w:rFonts w:ascii="Palatino" w:eastAsia="Times New Roman" w:hAnsi="Palatino"/>
          <w:color w:val="000000"/>
          <w:kern w:val="2"/>
          <w:u w:color="000000"/>
          <w:bdr w:val="nil"/>
          <w:lang w:val="en-GB"/>
        </w:rPr>
        <w:t xml:space="preserve">obtained </w:t>
      </w:r>
      <w:r w:rsidRPr="00963986">
        <w:rPr>
          <w:rFonts w:ascii="Palatino" w:eastAsia="Times New Roman" w:hAnsi="Palatino"/>
          <w:color w:val="000000"/>
          <w:kern w:val="2"/>
          <w:u w:color="000000"/>
          <w:bdr w:val="nil"/>
          <w:lang w:val="en-GB"/>
        </w:rPr>
        <w:t>at the particle positions are interpolated to a Cartesian grid by ‘FlowFit’; an iterative optimization approach that generates a quadratic B-splines representation of the acceleration field, using spline coefficients from minimizing a cost function that enforces smoothness</w:t>
      </w:r>
      <w:r w:rsidR="00C459D0">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and penalizes the curl of acceleration</w:t>
      </w:r>
      <w:r w:rsidR="00CD66BC">
        <w:rPr>
          <w:rFonts w:ascii="Palatino" w:eastAsia="Times New Roman" w:hAnsi="Palatino"/>
          <w:color w:val="000000"/>
          <w:kern w:val="2"/>
          <w:u w:color="000000"/>
          <w:bdr w:val="nil"/>
          <w:lang w:val="en-GB"/>
        </w:rPr>
        <w:t xml:space="preserve"> (Gesemann et al. </w:t>
      </w:r>
      <w:r w:rsidR="00CD66BC" w:rsidRPr="00E671D6">
        <w:rPr>
          <w:rFonts w:ascii="Palatino" w:eastAsia="Times New Roman" w:hAnsi="Palatino"/>
          <w:color w:val="000000"/>
          <w:kern w:val="2"/>
          <w:u w:color="000000"/>
          <w:bdr w:val="nil"/>
          <w:lang w:val="en-GB"/>
        </w:rPr>
        <w:t>2016)</w:t>
      </w:r>
      <w:r w:rsidR="00C459D0">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Integration is performed in Fourier space</w:t>
      </w:r>
      <w:r w:rsidR="00E671D6">
        <w:rPr>
          <w:rFonts w:ascii="Palatino" w:eastAsia="Times New Roman" w:hAnsi="Palatino"/>
          <w:color w:val="000000"/>
          <w:kern w:val="2"/>
          <w:u w:color="000000"/>
          <w:bdr w:val="nil"/>
          <w:lang w:val="en-GB"/>
        </w:rPr>
        <w:t xml:space="preserve"> </w:t>
      </w:r>
      <w:r w:rsidR="00E671D6" w:rsidRPr="00963986">
        <w:rPr>
          <w:rFonts w:ascii="Palatino" w:eastAsia="Times New Roman" w:hAnsi="Palatino"/>
          <w:color w:val="000000"/>
          <w:kern w:val="2"/>
          <w:u w:color="000000"/>
          <w:bdr w:val="nil"/>
          <w:lang w:val="en-GB"/>
        </w:rPr>
        <w:t>(Huhn et al. 2016)</w:t>
      </w:r>
      <w:r w:rsidRPr="00963986">
        <w:rPr>
          <w:rFonts w:ascii="Palatino" w:eastAsia="Times New Roman" w:hAnsi="Palatino"/>
          <w:color w:val="000000"/>
          <w:kern w:val="2"/>
          <w:u w:color="000000"/>
          <w:bdr w:val="nil"/>
          <w:lang w:val="en-GB"/>
        </w:rPr>
        <w:t xml:space="preserve">. A constant pressure offset is added to the solution to yield the absolute pressure field.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FlowFit</w:t>
      </w:r>
      <w:r w:rsidR="0065361B">
        <w:rPr>
          <w:rFonts w:ascii="Palatino" w:eastAsia="Times New Roman" w:hAnsi="Palatino"/>
          <w:i/>
          <w:color w:val="000000"/>
          <w:kern w:val="2"/>
          <w:u w:color="000000"/>
          <w:bdr w:val="nil"/>
          <w:lang w:val="en-GB"/>
        </w:rPr>
        <w:t xml:space="preserve"> B</w:t>
      </w:r>
      <w:r w:rsidRPr="00963986">
        <w:rPr>
          <w:rFonts w:ascii="Palatino" w:eastAsia="Times New Roman" w:hAnsi="Palatino"/>
          <w:i/>
          <w:color w:val="000000"/>
          <w:kern w:val="2"/>
          <w:u w:color="000000"/>
          <w:bdr w:val="nil"/>
          <w:lang w:val="en-GB"/>
        </w:rPr>
        <w:t xml:space="preserve"> (FF</w:t>
      </w:r>
      <w:r w:rsidR="0065361B">
        <w:rPr>
          <w:rFonts w:ascii="Palatino" w:eastAsia="Times New Roman" w:hAnsi="Palatino"/>
          <w:i/>
          <w:color w:val="000000"/>
          <w:kern w:val="2"/>
          <w:u w:color="000000"/>
          <w:bdr w:val="nil"/>
          <w:lang w:val="en-GB"/>
        </w:rPr>
        <w:t>B</w:t>
      </w:r>
      <w:r w:rsidRPr="00963986">
        <w:rPr>
          <w:rFonts w:ascii="Palatino" w:eastAsia="Times New Roman" w:hAnsi="Palatino"/>
          <w:i/>
          <w:color w:val="000000"/>
          <w:kern w:val="2"/>
          <w:u w:color="000000"/>
          <w:bdr w:val="nil"/>
          <w:lang w:val="en-GB"/>
        </w:rPr>
        <w:t>)</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Flowfit</w:t>
      </w:r>
      <w:r w:rsidR="0065361B">
        <w:rPr>
          <w:rFonts w:ascii="Palatino" w:eastAsia="Times New Roman" w:hAnsi="Palatino"/>
          <w:color w:val="000000"/>
          <w:kern w:val="2"/>
          <w:u w:color="000000"/>
          <w:bdr w:val="nil"/>
          <w:lang w:val="en-GB"/>
        </w:rPr>
        <w:t xml:space="preserve"> B</w:t>
      </w:r>
      <w:r w:rsidRPr="00963986">
        <w:rPr>
          <w:rFonts w:ascii="Palatino" w:eastAsia="Times New Roman" w:hAnsi="Palatino"/>
          <w:color w:val="000000"/>
          <w:kern w:val="2"/>
          <w:u w:color="000000"/>
          <w:bdr w:val="nil"/>
          <w:lang w:val="en-GB"/>
        </w:rPr>
        <w:t xml:space="preserve"> represents the scalar pressure field as 3D cubic B-spline function and estimates its parameters by defining a cost function that is minimized on the basis of a weighted sum of: </w:t>
      </w:r>
    </w:p>
    <w:p w:rsidR="00963986" w:rsidRPr="00963986" w:rsidRDefault="00963986" w:rsidP="00963986">
      <w:pPr>
        <w:pStyle w:val="ListParagraph"/>
        <w:numPr>
          <w:ilvl w:val="0"/>
          <w:numId w:val="6"/>
        </w:num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Squared distances between “fitted” and “measured” pressure gradients at all particle positions </w:t>
      </w:r>
    </w:p>
    <w:p w:rsidR="00963986" w:rsidRPr="00963986" w:rsidRDefault="00963986" w:rsidP="00963986">
      <w:pPr>
        <w:pStyle w:val="ListParagraph"/>
        <w:numPr>
          <w:ilvl w:val="0"/>
          <w:numId w:val="6"/>
        </w:num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Squared distances between “fitted” and isentropic pressure at the top of the domain </w:t>
      </w:r>
    </w:p>
    <w:p w:rsidR="00963986" w:rsidRPr="00963986" w:rsidRDefault="00963986" w:rsidP="00963986">
      <w:pPr>
        <w:pStyle w:val="ListParagraph"/>
        <w:numPr>
          <w:ilvl w:val="0"/>
          <w:numId w:val="6"/>
        </w:num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Squared curvatures of the pressure function as a form of Tikhonov regularization.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resulting linear least squares problem is solved iteratively. Aft</w:t>
      </w:r>
      <w:r w:rsidR="00E671D6">
        <w:rPr>
          <w:rFonts w:ascii="Palatino" w:eastAsia="Times New Roman" w:hAnsi="Palatino"/>
          <w:color w:val="000000"/>
          <w:kern w:val="2"/>
          <w:u w:color="000000"/>
          <w:bdr w:val="nil"/>
          <w:lang w:val="en-GB"/>
        </w:rPr>
        <w:t>er this reconstruction, the B</w:t>
      </w:r>
      <w:r w:rsidR="00E671D6">
        <w:rPr>
          <w:rFonts w:ascii="Palatino" w:eastAsia="Times New Roman" w:hAnsi="Palatino"/>
          <w:color w:val="000000"/>
          <w:kern w:val="2"/>
          <w:u w:color="000000"/>
          <w:bdr w:val="nil"/>
          <w:lang w:val="en-GB"/>
        </w:rPr>
        <w:noBreakHyphen/>
      </w:r>
      <w:r w:rsidRPr="00963986">
        <w:rPr>
          <w:rFonts w:ascii="Palatino" w:eastAsia="Times New Roman" w:hAnsi="Palatino"/>
          <w:color w:val="000000"/>
          <w:kern w:val="2"/>
          <w:u w:color="000000"/>
          <w:bdr w:val="nil"/>
          <w:lang w:val="en-GB"/>
        </w:rPr>
        <w:t>spline curve is sampled at the desired points.</w:t>
      </w:r>
      <w:r w:rsidR="00E671D6">
        <w:rPr>
          <w:rFonts w:ascii="Palatino" w:eastAsia="Times New Roman" w:hAnsi="Palatino"/>
          <w:color w:val="000000"/>
          <w:kern w:val="2"/>
          <w:u w:color="000000"/>
          <w:bdr w:val="nil"/>
          <w:lang w:val="en-GB"/>
        </w:rPr>
        <w:t xml:space="preserve"> </w:t>
      </w:r>
      <w:r w:rsidR="00E671D6" w:rsidRPr="00E671D6">
        <w:rPr>
          <w:rFonts w:ascii="Palatino" w:eastAsia="Times New Roman" w:hAnsi="Palatino"/>
          <w:color w:val="000000"/>
          <w:kern w:val="2"/>
          <w:u w:color="000000"/>
          <w:bdr w:val="nil"/>
          <w:lang w:val="en-GB"/>
        </w:rPr>
        <w:t xml:space="preserve">Due to doubts about the impact of compressibility effects in the subsonic compressible flow, for both </w:t>
      </w:r>
      <w:r w:rsidR="00E671D6">
        <w:rPr>
          <w:rFonts w:ascii="Palatino" w:eastAsia="Times New Roman" w:hAnsi="Palatino"/>
          <w:color w:val="000000"/>
          <w:kern w:val="2"/>
          <w:u w:color="000000"/>
          <w:bdr w:val="nil"/>
          <w:lang w:val="en-GB"/>
        </w:rPr>
        <w:t>FFA and FFB</w:t>
      </w:r>
      <w:r w:rsidR="00E671D6" w:rsidRPr="00E671D6">
        <w:rPr>
          <w:rFonts w:ascii="Palatino" w:eastAsia="Times New Roman" w:hAnsi="Palatino"/>
          <w:color w:val="000000"/>
          <w:kern w:val="2"/>
          <w:u w:color="000000"/>
          <w:bdr w:val="nil"/>
          <w:lang w:val="en-GB"/>
        </w:rPr>
        <w:t xml:space="preserve"> it was decided  not to impose zero-divergence of the velocity field and thus not to take advantage of a non-linear regularization approach, in contrast to the VIC+ method. The full version of the FlowFit algorithm, however, does include a complete non-linear Navier-Stokes regularization (si</w:t>
      </w:r>
      <w:r w:rsidR="00CD66BC">
        <w:rPr>
          <w:rFonts w:ascii="Palatino" w:eastAsia="Times New Roman" w:hAnsi="Palatino"/>
          <w:color w:val="000000"/>
          <w:kern w:val="2"/>
          <w:u w:color="000000"/>
          <w:bdr w:val="nil"/>
          <w:lang w:val="en-GB"/>
        </w:rPr>
        <w:t xml:space="preserve">milar to VIC+) and is described </w:t>
      </w:r>
      <w:r w:rsidR="00E671D6" w:rsidRPr="00E671D6">
        <w:rPr>
          <w:rFonts w:ascii="Palatino" w:eastAsia="Times New Roman" w:hAnsi="Palatino"/>
          <w:color w:val="000000"/>
          <w:kern w:val="2"/>
          <w:u w:color="000000"/>
          <w:bdr w:val="nil"/>
          <w:lang w:val="en-GB"/>
        </w:rPr>
        <w:t>in Gesemann et al. (2016).</w:t>
      </w:r>
    </w:p>
    <w:p w:rsidR="004C36BD" w:rsidRPr="00963986" w:rsidRDefault="004C36BD"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Vortex-in-Cell+ (VIC+)</w:t>
      </w:r>
    </w:p>
    <w:p w:rsidR="00963986" w:rsidRPr="00963986" w:rsidRDefault="00961EB4"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VIC+ </w:t>
      </w:r>
      <w:r>
        <w:rPr>
          <w:rFonts w:ascii="Palatino" w:eastAsia="Times New Roman" w:hAnsi="Palatino"/>
          <w:color w:val="000000"/>
          <w:kern w:val="2"/>
          <w:u w:color="000000"/>
          <w:bdr w:val="nil"/>
          <w:lang w:val="en-GB"/>
        </w:rPr>
        <w:t xml:space="preserve">reconstructs instantaneous velocity and its material derivative on a regular grid </w:t>
      </w:r>
      <w:r w:rsidRPr="00963986">
        <w:rPr>
          <w:rFonts w:ascii="Palatino" w:eastAsia="Times New Roman" w:hAnsi="Palatino"/>
          <w:color w:val="000000"/>
          <w:kern w:val="2"/>
          <w:u w:color="000000"/>
          <w:bdr w:val="nil"/>
          <w:lang w:val="en-GB"/>
        </w:rPr>
        <w:t xml:space="preserve">using both the instantaneous velocity and </w:t>
      </w:r>
      <w:r w:rsidR="000E1967">
        <w:rPr>
          <w:rFonts w:ascii="Palatino" w:eastAsia="Times New Roman" w:hAnsi="Palatino"/>
          <w:color w:val="000000"/>
          <w:kern w:val="2"/>
          <w:u w:color="000000"/>
          <w:bdr w:val="nil"/>
          <w:lang w:val="en-GB"/>
        </w:rPr>
        <w:t>material acceleration</w:t>
      </w:r>
      <w:r>
        <w:rPr>
          <w:rFonts w:ascii="Palatino" w:eastAsia="Times New Roman" w:hAnsi="Palatino"/>
          <w:color w:val="000000"/>
          <w:kern w:val="2"/>
          <w:u w:color="000000"/>
          <w:bdr w:val="nil"/>
          <w:lang w:val="en-GB"/>
        </w:rPr>
        <w:t xml:space="preserve"> evaluated from Lagrangian</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particle trajectory measurements. </w:t>
      </w:r>
      <w:r w:rsidR="00963986" w:rsidRPr="00963986">
        <w:rPr>
          <w:rFonts w:ascii="Palatino" w:eastAsia="Times New Roman" w:hAnsi="Palatino"/>
          <w:color w:val="000000"/>
          <w:kern w:val="2"/>
          <w:u w:color="000000"/>
          <w:bdr w:val="nil"/>
          <w:lang w:val="en-GB"/>
        </w:rPr>
        <w:t>The technique follows an iterative procedure tha</w:t>
      </w:r>
      <w:r w:rsidR="000E1967">
        <w:rPr>
          <w:rFonts w:ascii="Palatino" w:eastAsia="Times New Roman" w:hAnsi="Palatino"/>
          <w:color w:val="000000"/>
          <w:kern w:val="2"/>
          <w:u w:color="000000"/>
          <w:bdr w:val="nil"/>
          <w:lang w:val="en-GB"/>
        </w:rPr>
        <w:t>t minimizes a cost function and</w:t>
      </w:r>
      <w:r w:rsidR="00963986" w:rsidRPr="00963986">
        <w:rPr>
          <w:rFonts w:ascii="Palatino" w:eastAsia="Times New Roman" w:hAnsi="Palatino"/>
          <w:color w:val="000000"/>
          <w:kern w:val="2"/>
          <w:u w:color="000000"/>
          <w:bdr w:val="nil"/>
          <w:lang w:val="en-GB"/>
        </w:rPr>
        <w:t xml:space="preserve"> penalizes deviations from the instantaneous velocity and </w:t>
      </w:r>
      <w:r w:rsidR="004133B5">
        <w:rPr>
          <w:rFonts w:ascii="Palatino" w:eastAsia="Times New Roman" w:hAnsi="Palatino"/>
          <w:color w:val="000000"/>
          <w:kern w:val="2"/>
          <w:u w:color="000000"/>
          <w:bdr w:val="nil"/>
          <w:lang w:val="en-GB"/>
        </w:rPr>
        <w:t>material acceleration</w:t>
      </w:r>
      <w:r w:rsidR="00963986" w:rsidRPr="00963986">
        <w:rPr>
          <w:rFonts w:ascii="Palatino" w:eastAsia="Times New Roman" w:hAnsi="Palatino"/>
          <w:color w:val="000000"/>
          <w:kern w:val="2"/>
          <w:u w:color="000000"/>
          <w:bdr w:val="nil"/>
          <w:lang w:val="en-GB"/>
        </w:rPr>
        <w:t xml:space="preserve"> measurement. A detailed description of the approach can be found in Schneiders </w:t>
      </w:r>
      <w:r w:rsidR="00641D74">
        <w:rPr>
          <w:rFonts w:ascii="Palatino" w:eastAsia="Times New Roman" w:hAnsi="Palatino"/>
          <w:color w:val="000000"/>
          <w:kern w:val="2"/>
          <w:u w:color="000000"/>
          <w:bdr w:val="nil"/>
          <w:lang w:val="en-GB"/>
        </w:rPr>
        <w:t xml:space="preserve">and Scarano </w:t>
      </w:r>
      <w:r w:rsidR="00963986" w:rsidRPr="00963986">
        <w:rPr>
          <w:rFonts w:ascii="Palatino" w:eastAsia="Times New Roman" w:hAnsi="Palatino"/>
          <w:color w:val="000000"/>
          <w:kern w:val="2"/>
          <w:u w:color="000000"/>
          <w:bdr w:val="nil"/>
          <w:lang w:val="en-GB"/>
        </w:rPr>
        <w:t>(201</w:t>
      </w:r>
      <w:r w:rsidR="00641D74">
        <w:rPr>
          <w:rFonts w:ascii="Palatino" w:eastAsia="Times New Roman" w:hAnsi="Palatino"/>
          <w:color w:val="000000"/>
          <w:kern w:val="2"/>
          <w:u w:color="000000"/>
          <w:bdr w:val="nil"/>
          <w:lang w:val="en-GB"/>
        </w:rPr>
        <w:t>6</w:t>
      </w:r>
      <w:r w:rsidR="00963986" w:rsidRPr="00963986">
        <w:rPr>
          <w:rFonts w:ascii="Palatino" w:eastAsia="Times New Roman" w:hAnsi="Palatino"/>
          <w:color w:val="000000"/>
          <w:kern w:val="2"/>
          <w:u w:color="000000"/>
          <w:bdr w:val="nil"/>
          <w:lang w:val="en-GB"/>
        </w:rPr>
        <w:t>). The subsequent integration of the pressure gradient is performed via a Poisson equation (see Eulerian approach). Pressure gradients are prescribed as Neumann boundary conditions used on all sides of the domain. In a next step, the solution is normalised by setting the mean pressure ratio at the top plane equal to the mean isentropic pressure ratio (see equation (</w:t>
      </w:r>
      <w:r w:rsidR="00CD061A">
        <w:rPr>
          <w:rFonts w:ascii="Palatino" w:eastAsia="Times New Roman" w:hAnsi="Palatino"/>
          <w:color w:val="000000"/>
          <w:kern w:val="2"/>
          <w:u w:color="000000"/>
          <w:bdr w:val="nil"/>
          <w:lang w:val="en-GB"/>
        </w:rPr>
        <w:t>7</w:t>
      </w:r>
      <w:r w:rsidR="00963986" w:rsidRPr="00963986">
        <w:rPr>
          <w:rFonts w:ascii="Palatino" w:eastAsia="Times New Roman" w:hAnsi="Palatino"/>
          <w:color w:val="000000"/>
          <w:kern w:val="2"/>
          <w:u w:color="000000"/>
          <w:bdr w:val="nil"/>
          <w:lang w:val="en-GB"/>
        </w:rPr>
        <w:t xml:space="preserve">)).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A77393" w:rsidRPr="00963986" w:rsidRDefault="00A77393"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i/>
          <w:color w:val="000000"/>
          <w:kern w:val="2"/>
          <w:u w:color="000000"/>
          <w:bdr w:val="nil"/>
          <w:lang w:val="en-GB"/>
        </w:rPr>
      </w:pPr>
      <w:r w:rsidRPr="00963986">
        <w:rPr>
          <w:rFonts w:ascii="Palatino" w:eastAsia="Times New Roman" w:hAnsi="Palatino"/>
          <w:i/>
          <w:color w:val="000000"/>
          <w:kern w:val="2"/>
          <w:u w:color="000000"/>
          <w:bdr w:val="nil"/>
          <w:lang w:val="en-GB"/>
        </w:rPr>
        <w:t>Voronoi-based pressure integration (VOR)</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 Lagrangian finite-volume method is utilized to spatially integrate equation (</w:t>
      </w:r>
      <w:r w:rsidR="00CD061A">
        <w:rPr>
          <w:rFonts w:ascii="Palatino" w:eastAsia="Times New Roman" w:hAnsi="Palatino"/>
          <w:color w:val="000000"/>
          <w:kern w:val="2"/>
          <w:u w:color="000000"/>
          <w:bdr w:val="nil"/>
          <w:lang w:val="en-GB"/>
        </w:rPr>
        <w:t>6</w:t>
      </w:r>
      <w:r w:rsidRPr="00963986">
        <w:rPr>
          <w:rFonts w:ascii="Palatino" w:eastAsia="Times New Roman" w:hAnsi="Palatino"/>
          <w:color w:val="000000"/>
          <w:kern w:val="2"/>
          <w:u w:color="000000"/>
          <w:bdr w:val="nil"/>
          <w:lang w:val="en-GB"/>
        </w:rPr>
        <w:t xml:space="preserve">) to obtain pressure </w:t>
      </w:r>
      <w:r w:rsidR="000E1967">
        <w:rPr>
          <w:rFonts w:ascii="Palatino" w:eastAsia="Times New Roman" w:hAnsi="Palatino"/>
          <w:color w:val="000000"/>
          <w:kern w:val="2"/>
          <w:u w:color="000000"/>
          <w:bdr w:val="nil"/>
          <w:lang w:val="en-GB"/>
        </w:rPr>
        <w:t>values</w:t>
      </w:r>
      <w:r w:rsidRPr="00963986">
        <w:rPr>
          <w:rFonts w:ascii="Palatino" w:eastAsia="Times New Roman" w:hAnsi="Palatino"/>
          <w:color w:val="000000"/>
          <w:kern w:val="2"/>
          <w:u w:color="000000"/>
          <w:bdr w:val="nil"/>
          <w:lang w:val="en-GB"/>
        </w:rPr>
        <w:t xml:space="preserve"> </w:t>
      </w:r>
      <w:r w:rsidR="000E1967">
        <w:rPr>
          <w:rFonts w:ascii="Palatino" w:eastAsia="Times New Roman" w:hAnsi="Palatino"/>
          <w:color w:val="000000"/>
          <w:kern w:val="2"/>
          <w:u w:color="000000"/>
          <w:bdr w:val="nil"/>
          <w:lang w:val="en-GB"/>
        </w:rPr>
        <w:t>at</w:t>
      </w:r>
      <w:r w:rsidR="00C45529">
        <w:rPr>
          <w:rFonts w:ascii="Palatino" w:eastAsia="Times New Roman" w:hAnsi="Palatino"/>
          <w:color w:val="000000"/>
          <w:kern w:val="2"/>
          <w:u w:color="000000"/>
          <w:bdr w:val="nil"/>
          <w:lang w:val="en-GB"/>
        </w:rPr>
        <w:t xml:space="preserve"> the</w:t>
      </w:r>
      <w:r w:rsidRPr="00963986">
        <w:rPr>
          <w:rFonts w:ascii="Palatino" w:eastAsia="Times New Roman" w:hAnsi="Palatino"/>
          <w:color w:val="000000"/>
          <w:kern w:val="2"/>
          <w:u w:color="000000"/>
          <w:bdr w:val="nil"/>
          <w:lang w:val="en-GB"/>
        </w:rPr>
        <w:t xml:space="preserve"> particle</w:t>
      </w:r>
      <w:r w:rsidR="000E1967">
        <w:rPr>
          <w:rFonts w:ascii="Palatino" w:eastAsia="Times New Roman" w:hAnsi="Palatino"/>
          <w:color w:val="000000"/>
          <w:kern w:val="2"/>
          <w:u w:color="000000"/>
          <w:bdr w:val="nil"/>
          <w:lang w:val="en-GB"/>
        </w:rPr>
        <w:t xml:space="preserve"> positions</w:t>
      </w:r>
      <w:r w:rsidRPr="00963986">
        <w:rPr>
          <w:rFonts w:ascii="Palatino" w:eastAsia="Times New Roman" w:hAnsi="Palatino"/>
          <w:color w:val="000000"/>
          <w:kern w:val="2"/>
          <w:u w:color="000000"/>
          <w:bdr w:val="nil"/>
          <w:lang w:val="en-GB"/>
        </w:rPr>
        <w:t xml:space="preserve"> pro</w:t>
      </w:r>
      <w:r w:rsidR="000E1967">
        <w:rPr>
          <w:rFonts w:ascii="Palatino" w:eastAsia="Times New Roman" w:hAnsi="Palatino"/>
          <w:color w:val="000000"/>
          <w:kern w:val="2"/>
          <w:u w:color="000000"/>
          <w:bdr w:val="nil"/>
          <w:lang w:val="en-GB"/>
        </w:rPr>
        <w:t>vided</w:t>
      </w:r>
      <w:r w:rsidRPr="00963986">
        <w:rPr>
          <w:rFonts w:ascii="Palatino" w:eastAsia="Times New Roman" w:hAnsi="Palatino"/>
          <w:color w:val="000000"/>
          <w:kern w:val="2"/>
          <w:u w:color="000000"/>
          <w:bdr w:val="nil"/>
          <w:lang w:val="en-GB"/>
        </w:rPr>
        <w:t xml:space="preserve"> by STB. First, a Lagrangian network is constructed on the particle field (Neeteson and Rival 2015</w:t>
      </w:r>
      <w:r w:rsidR="00641D74">
        <w:rPr>
          <w:rFonts w:ascii="Palatino" w:eastAsia="Times New Roman" w:hAnsi="Palatino"/>
          <w:color w:val="000000"/>
          <w:kern w:val="2"/>
          <w:u w:color="000000"/>
          <w:bdr w:val="nil"/>
          <w:lang w:val="en-GB"/>
        </w:rPr>
        <w:t>, Neeteson et al, 2016</w:t>
      </w:r>
      <w:r w:rsidRPr="00963986">
        <w:rPr>
          <w:rFonts w:ascii="Palatino" w:eastAsia="Times New Roman" w:hAnsi="Palatino"/>
          <w:color w:val="000000"/>
          <w:kern w:val="2"/>
          <w:u w:color="000000"/>
          <w:bdr w:val="nil"/>
          <w:lang w:val="en-GB"/>
        </w:rPr>
        <w:t>), so that the pressure may be extracted directly in the Lagrangian frame. Next, equation (</w:t>
      </w:r>
      <w:r w:rsidR="00CD061A">
        <w:rPr>
          <w:rFonts w:ascii="Palatino" w:eastAsia="Times New Roman" w:hAnsi="Palatino"/>
          <w:color w:val="000000"/>
          <w:kern w:val="2"/>
          <w:u w:color="000000"/>
          <w:bdr w:val="nil"/>
          <w:lang w:val="en-GB"/>
        </w:rPr>
        <w:t>6</w:t>
      </w:r>
      <w:r w:rsidRPr="00963986">
        <w:rPr>
          <w:rFonts w:ascii="Palatino" w:eastAsia="Times New Roman" w:hAnsi="Palatino"/>
          <w:color w:val="000000"/>
          <w:kern w:val="2"/>
          <w:u w:color="000000"/>
          <w:bdr w:val="nil"/>
          <w:lang w:val="en-GB"/>
        </w:rPr>
        <w:t xml:space="preserve">) is discretized to the Lagrangian network using a finite-volume method. Neumann boundary conditions are enforced implicitly at all sides excluding the top where a Dirichlet boundary condition is enforced by prescribing the isentropic </w:t>
      </w:r>
      <w:r w:rsidR="00CD061A">
        <w:rPr>
          <w:rFonts w:ascii="Palatino" w:eastAsia="Times New Roman" w:hAnsi="Palatino"/>
          <w:color w:val="000000"/>
          <w:kern w:val="2"/>
          <w:u w:color="000000"/>
          <w:bdr w:val="nil"/>
          <w:lang w:val="en-GB"/>
        </w:rPr>
        <w:t>pressure ratio (see equation 7</w:t>
      </w:r>
      <w:r w:rsidRPr="00963986">
        <w:rPr>
          <w:rFonts w:ascii="Palatino" w:eastAsia="Times New Roman" w:hAnsi="Palatino"/>
          <w:color w:val="000000"/>
          <w:kern w:val="2"/>
          <w:u w:color="000000"/>
          <w:bdr w:val="nil"/>
          <w:lang w:val="en-GB"/>
        </w:rPr>
        <w:t xml:space="preserve">). The resulting problem is expressed in a system of linear equations, which is solved for pressure.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7</w:t>
      </w:r>
      <w:r w:rsidR="00963986" w:rsidRPr="00963986">
        <w:rPr>
          <w:rFonts w:ascii="Palatino" w:eastAsia="Times New Roman" w:hAnsi="Palatino"/>
          <w:b/>
          <w:bCs/>
          <w:color w:val="000000"/>
          <w:kern w:val="2"/>
          <w:u w:color="000000"/>
          <w:bdr w:val="nil"/>
          <w:lang w:val="en-GB"/>
        </w:rPr>
        <w:t>. Pressure results</w:t>
      </w:r>
    </w:p>
    <w:p w:rsidR="00DA4DD7" w:rsidRPr="00963986" w:rsidRDefault="00B20E16" w:rsidP="00146FAE">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Cs/>
          <w:color w:val="000000"/>
          <w:kern w:val="2"/>
          <w:u w:color="000000"/>
          <w:bdr w:val="nil"/>
          <w:lang w:val="en-GB"/>
        </w:rPr>
        <w:t xml:space="preserve">The reconstructed pressure fields are compared to reference pressure field from the simulation data and to each other. All reconstructed pressure fields are given for the same grid size as the PIV velocity data, i.e.  </w:t>
      </w:r>
      <w:r w:rsidRPr="00963986">
        <w:rPr>
          <w:rFonts w:ascii="Palatino" w:eastAsia="Times New Roman" w:hAnsi="Palatino"/>
          <w:color w:val="000000"/>
          <w:kern w:val="2"/>
          <w:u w:color="000000"/>
          <w:bdr w:val="nil"/>
          <w:lang w:val="en-GB"/>
        </w:rPr>
        <w:t>171 × 67 × 11 data points</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with the exception of VOR which is based on 16</w:t>
      </w:r>
      <w:r>
        <w:rPr>
          <w:rFonts w:ascii="Palatino" w:eastAsia="Times New Roman" w:hAnsi="Palatino"/>
          <w:color w:val="000000"/>
          <w:kern w:val="2"/>
          <w:u w:color="000000"/>
          <w:bdr w:val="nil"/>
          <w:lang w:val="en-GB"/>
        </w:rPr>
        <w:t>5</w:t>
      </w:r>
      <w:r w:rsidRPr="00963986">
        <w:rPr>
          <w:rFonts w:ascii="Palatino" w:eastAsia="Times New Roman" w:hAnsi="Palatino"/>
          <w:color w:val="000000"/>
          <w:kern w:val="2"/>
          <w:u w:color="000000"/>
          <w:bdr w:val="nil"/>
          <w:lang w:val="en-GB"/>
        </w:rPr>
        <w:t xml:space="preserve"> × 6</w:t>
      </w:r>
      <w:r>
        <w:rPr>
          <w:rFonts w:ascii="Palatino" w:eastAsia="Times New Roman" w:hAnsi="Palatino"/>
          <w:color w:val="000000"/>
          <w:kern w:val="2"/>
          <w:u w:color="000000"/>
          <w:bdr w:val="nil"/>
          <w:lang w:val="en-GB"/>
        </w:rPr>
        <w:t>1</w:t>
      </w:r>
      <w:r w:rsidRPr="00963986">
        <w:rPr>
          <w:rFonts w:ascii="Palatino" w:eastAsia="Times New Roman" w:hAnsi="Palatino"/>
          <w:color w:val="000000"/>
          <w:kern w:val="2"/>
          <w:u w:color="000000"/>
          <w:bdr w:val="nil"/>
          <w:lang w:val="en-GB"/>
        </w:rPr>
        <w:t xml:space="preserve"> × </w:t>
      </w:r>
      <w:r>
        <w:rPr>
          <w:rFonts w:ascii="Palatino" w:eastAsia="Times New Roman" w:hAnsi="Palatino"/>
          <w:color w:val="000000"/>
          <w:kern w:val="2"/>
          <w:u w:color="000000"/>
          <w:bdr w:val="nil"/>
          <w:lang w:val="en-GB"/>
        </w:rPr>
        <w:t>6</w:t>
      </w:r>
      <w:r w:rsidRPr="00963986">
        <w:rPr>
          <w:rFonts w:ascii="Palatino" w:eastAsia="Times New Roman" w:hAnsi="Palatino"/>
          <w:color w:val="000000"/>
          <w:kern w:val="2"/>
          <w:u w:color="000000"/>
          <w:bdr w:val="nil"/>
          <w:lang w:val="en-GB"/>
        </w:rPr>
        <w:t xml:space="preserve"> data points</w:t>
      </w:r>
      <w:r>
        <w:rPr>
          <w:rFonts w:ascii="Palatino" w:eastAsia="Times New Roman" w:hAnsi="Palatino"/>
          <w:color w:val="000000"/>
          <w:kern w:val="2"/>
          <w:u w:color="000000"/>
          <w:bdr w:val="nil"/>
          <w:lang w:val="en-GB"/>
        </w:rPr>
        <w:t>. For the time-resolved case, 36 snapshots</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are considered with exception of </w:t>
      </w:r>
      <w:r>
        <w:rPr>
          <w:rFonts w:ascii="Palatino" w:eastAsia="Times New Roman" w:hAnsi="Palatino"/>
          <w:bCs/>
          <w:color w:val="000000"/>
          <w:kern w:val="2"/>
          <w:u w:color="000000"/>
          <w:bdr w:val="nil"/>
          <w:lang w:val="en-GB"/>
        </w:rPr>
        <w:t>ILAG  applied to FTEE velocity input data for which only 29 pressure snapshots are available. The result for the multi-pulse case consists of 21 time instances.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7</w:t>
      </w:r>
      <w:r w:rsidR="00963986" w:rsidRPr="00963986">
        <w:rPr>
          <w:rFonts w:ascii="Palatino" w:eastAsia="Times New Roman" w:hAnsi="Palatino"/>
          <w:b/>
          <w:bCs/>
          <w:color w:val="000000"/>
          <w:kern w:val="2"/>
          <w:u w:color="000000"/>
          <w:bdr w:val="nil"/>
          <w:lang w:val="en-GB"/>
        </w:rPr>
        <w:t>.1 Pressure from PIV-based techniques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Figure 1</w:t>
      </w:r>
      <w:r w:rsidR="002574FD">
        <w:rPr>
          <w:rFonts w:ascii="Palatino" w:eastAsia="Times New Roman" w:hAnsi="Palatino"/>
          <w:color w:val="000000"/>
          <w:kern w:val="2"/>
          <w:u w:color="000000"/>
          <w:bdr w:val="nil"/>
          <w:lang w:val="en-GB"/>
        </w:rPr>
        <w:t>1</w:t>
      </w:r>
      <w:r w:rsidRPr="00963986">
        <w:rPr>
          <w:rFonts w:ascii="Palatino" w:eastAsia="Times New Roman" w:hAnsi="Palatino"/>
          <w:color w:val="000000"/>
          <w:kern w:val="2"/>
          <w:u w:color="000000"/>
          <w:bdr w:val="nil"/>
          <w:lang w:val="en-GB"/>
        </w:rPr>
        <w:t xml:space="preserve"> and Figure 1</w:t>
      </w:r>
      <w:r w:rsidR="002574FD">
        <w:rPr>
          <w:rFonts w:ascii="Palatino" w:eastAsia="Times New Roman" w:hAnsi="Palatino"/>
          <w:color w:val="000000"/>
          <w:kern w:val="2"/>
          <w:u w:color="000000"/>
          <w:bdr w:val="nil"/>
          <w:lang w:val="en-GB"/>
        </w:rPr>
        <w:t>2</w:t>
      </w:r>
      <w:r w:rsidRPr="00963986">
        <w:rPr>
          <w:rFonts w:ascii="Palatino" w:eastAsia="Times New Roman" w:hAnsi="Palatino"/>
          <w:color w:val="000000"/>
          <w:kern w:val="2"/>
          <w:u w:color="000000"/>
          <w:bdr w:val="nil"/>
          <w:lang w:val="en-GB"/>
        </w:rPr>
        <w:t xml:space="preserve"> show </w:t>
      </w:r>
      <w:r w:rsidR="00146FAE">
        <w:rPr>
          <w:rFonts w:ascii="Palatino" w:eastAsia="Times New Roman" w:hAnsi="Palatino"/>
          <w:color w:val="000000"/>
          <w:kern w:val="2"/>
          <w:u w:color="000000"/>
          <w:bdr w:val="nil"/>
          <w:lang w:val="en-GB"/>
        </w:rPr>
        <w:t>the (reconstructed) pressure fields and their errors</w:t>
      </w:r>
      <w:r w:rsidRPr="00963986">
        <w:rPr>
          <w:rFonts w:ascii="Palatino" w:eastAsia="Times New Roman" w:hAnsi="Palatino"/>
          <w:color w:val="000000"/>
          <w:kern w:val="2"/>
          <w:u w:color="000000"/>
          <w:bdr w:val="nil"/>
          <w:lang w:val="en-GB"/>
        </w:rPr>
        <w:t xml:space="preserve"> </w:t>
      </w:r>
      <w:r w:rsidR="00146FAE">
        <w:rPr>
          <w:rFonts w:ascii="Palatino" w:eastAsia="Times New Roman" w:hAnsi="Palatino"/>
          <w:color w:val="000000"/>
          <w:kern w:val="2"/>
          <w:u w:color="000000"/>
          <w:bdr w:val="nil"/>
          <w:lang w:val="en-GB"/>
        </w:rPr>
        <w:t xml:space="preserve">calculated from PIV </w:t>
      </w:r>
      <w:r w:rsidRPr="00963986">
        <w:rPr>
          <w:rFonts w:ascii="Palatino" w:eastAsia="Times New Roman" w:hAnsi="Palatino"/>
          <w:color w:val="000000"/>
          <w:kern w:val="2"/>
          <w:u w:color="000000"/>
          <w:bdr w:val="nil"/>
          <w:lang w:val="en-GB"/>
        </w:rPr>
        <w:t xml:space="preserve">time-resolved and multi-pulse input data, respectively. </w:t>
      </w:r>
      <w:r w:rsidR="00245AC8">
        <w:rPr>
          <w:rFonts w:ascii="Palatino" w:eastAsia="Times New Roman" w:hAnsi="Palatino"/>
          <w:color w:val="000000"/>
          <w:kern w:val="2"/>
          <w:u w:color="000000"/>
          <w:bdr w:val="nil"/>
          <w:lang w:val="en-GB"/>
        </w:rPr>
        <w:t xml:space="preserve">All results pertain to the noisy case. </w:t>
      </w:r>
      <w:r w:rsidR="00C92873">
        <w:rPr>
          <w:rFonts w:ascii="Palatino" w:eastAsia="Times New Roman" w:hAnsi="Palatino"/>
          <w:color w:val="000000"/>
          <w:kern w:val="2"/>
          <w:u w:color="000000"/>
          <w:bdr w:val="nil"/>
          <w:lang w:val="en-GB"/>
        </w:rPr>
        <w:t>The r</w:t>
      </w:r>
      <w:r w:rsidRPr="00963986">
        <w:rPr>
          <w:rFonts w:ascii="Palatino" w:eastAsia="Times New Roman" w:hAnsi="Palatino"/>
          <w:color w:val="000000"/>
          <w:kern w:val="2"/>
          <w:u w:color="000000"/>
          <w:bdr w:val="nil"/>
          <w:lang w:val="en-GB"/>
        </w:rPr>
        <w:t xml:space="preserve">esults for the clean case are </w:t>
      </w:r>
      <w:r w:rsidR="00C92873">
        <w:rPr>
          <w:rFonts w:ascii="Palatino" w:eastAsia="Times New Roman" w:hAnsi="Palatino"/>
          <w:color w:val="000000"/>
          <w:kern w:val="2"/>
          <w:u w:color="000000"/>
          <w:bdr w:val="nil"/>
          <w:lang w:val="en-GB"/>
        </w:rPr>
        <w:t xml:space="preserve">very </w:t>
      </w:r>
      <w:r w:rsidRPr="00963986">
        <w:rPr>
          <w:rFonts w:ascii="Palatino" w:eastAsia="Times New Roman" w:hAnsi="Palatino"/>
          <w:color w:val="000000"/>
          <w:kern w:val="2"/>
          <w:u w:color="000000"/>
          <w:bdr w:val="nil"/>
          <w:lang w:val="en-GB"/>
        </w:rPr>
        <w:t xml:space="preserve">similar and have </w:t>
      </w:r>
      <w:r w:rsidR="00C92873">
        <w:rPr>
          <w:rFonts w:ascii="Palatino" w:eastAsia="Times New Roman" w:hAnsi="Palatino"/>
          <w:color w:val="000000"/>
          <w:kern w:val="2"/>
          <w:u w:color="000000"/>
          <w:bdr w:val="nil"/>
          <w:lang w:val="en-GB"/>
        </w:rPr>
        <w:t xml:space="preserve">therefore </w:t>
      </w:r>
      <w:r w:rsidRPr="00963986">
        <w:rPr>
          <w:rFonts w:ascii="Palatino" w:eastAsia="Times New Roman" w:hAnsi="Palatino"/>
          <w:color w:val="000000"/>
          <w:kern w:val="2"/>
          <w:u w:color="000000"/>
          <w:bdr w:val="nil"/>
          <w:lang w:val="en-GB"/>
        </w:rPr>
        <w:t xml:space="preserve">been omitted for brevity. Reference pressure from the simulation data is shown in the top-left figure. Each other row corresponds to a different technique. Left figures show </w:t>
      </w:r>
      <w:r w:rsidR="003C66E5">
        <w:rPr>
          <w:rFonts w:ascii="Palatino" w:eastAsia="Times New Roman" w:hAnsi="Palatino"/>
          <w:color w:val="000000"/>
          <w:kern w:val="2"/>
          <w:u w:color="000000"/>
          <w:bdr w:val="nil"/>
          <w:lang w:val="en-GB"/>
        </w:rPr>
        <w:t xml:space="preserve">a </w:t>
      </w:r>
      <w:r w:rsidR="00C92873">
        <w:rPr>
          <w:rFonts w:ascii="Palatino" w:eastAsia="Times New Roman" w:hAnsi="Palatino"/>
          <w:color w:val="000000"/>
          <w:kern w:val="2"/>
          <w:u w:color="000000"/>
          <w:bdr w:val="nil"/>
          <w:lang w:val="en-GB"/>
        </w:rPr>
        <w:t>sample</w:t>
      </w:r>
      <w:r w:rsidR="00C92873" w:rsidRPr="00963986">
        <w:rPr>
          <w:rFonts w:ascii="Palatino" w:eastAsia="Times New Roman" w:hAnsi="Palatino"/>
          <w:color w:val="000000"/>
          <w:kern w:val="2"/>
          <w:u w:color="000000"/>
          <w:bdr w:val="nil"/>
          <w:lang w:val="en-GB"/>
        </w:rPr>
        <w:t xml:space="preserve"> </w:t>
      </w:r>
      <w:r w:rsidR="003C66E5">
        <w:rPr>
          <w:rFonts w:ascii="Palatino" w:eastAsia="Times New Roman" w:hAnsi="Palatino"/>
          <w:color w:val="000000"/>
          <w:kern w:val="2"/>
          <w:u w:color="000000"/>
          <w:bdr w:val="nil"/>
          <w:lang w:val="en-GB"/>
        </w:rPr>
        <w:t xml:space="preserve">of the </w:t>
      </w:r>
      <w:r w:rsidRPr="00963986">
        <w:rPr>
          <w:rFonts w:ascii="Palatino" w:eastAsia="Times New Roman" w:hAnsi="Palatino"/>
          <w:color w:val="000000"/>
          <w:kern w:val="2"/>
          <w:u w:color="000000"/>
          <w:bdr w:val="nil"/>
          <w:lang w:val="en-GB"/>
        </w:rPr>
        <w:t>instantaneous (reconstructed) pressure fields in the centre-plane</w:t>
      </w:r>
      <w:r w:rsidR="00C92873">
        <w:rPr>
          <w:rFonts w:ascii="Palatino" w:eastAsia="Times New Roman" w:hAnsi="Palatino"/>
          <w:color w:val="000000"/>
          <w:kern w:val="2"/>
          <w:u w:color="000000"/>
          <w:bdr w:val="nil"/>
          <w:lang w:val="en-GB"/>
        </w:rPr>
        <w:t xml:space="preserve">, with the corresponding </w:t>
      </w:r>
      <w:r w:rsidR="00C92873" w:rsidRPr="00963986">
        <w:rPr>
          <w:rFonts w:ascii="Palatino" w:eastAsia="Times New Roman" w:hAnsi="Palatino"/>
          <w:color w:val="000000"/>
          <w:kern w:val="2"/>
          <w:u w:color="000000"/>
          <w:bdr w:val="nil"/>
          <w:lang w:val="en-GB"/>
        </w:rPr>
        <w:t>instantaneous errors in the</w:t>
      </w:r>
      <w:r w:rsidRPr="00963986">
        <w:rPr>
          <w:rFonts w:ascii="Palatino" w:eastAsia="Times New Roman" w:hAnsi="Palatino"/>
          <w:color w:val="000000"/>
          <w:kern w:val="2"/>
          <w:u w:color="000000"/>
          <w:bdr w:val="nil"/>
          <w:lang w:val="en-GB"/>
        </w:rPr>
        <w:t xml:space="preserve"> </w:t>
      </w:r>
      <w:r w:rsidR="00C92873">
        <w:rPr>
          <w:rFonts w:ascii="Palatino" w:eastAsia="Times New Roman" w:hAnsi="Palatino"/>
          <w:color w:val="000000"/>
          <w:kern w:val="2"/>
          <w:u w:color="000000"/>
          <w:bdr w:val="nil"/>
          <w:lang w:val="en-GB"/>
        </w:rPr>
        <w:t>c</w:t>
      </w:r>
      <w:r w:rsidRPr="00963986">
        <w:rPr>
          <w:rFonts w:ascii="Palatino" w:eastAsia="Times New Roman" w:hAnsi="Palatino"/>
          <w:color w:val="000000"/>
          <w:kern w:val="2"/>
          <w:u w:color="000000"/>
          <w:bdr w:val="nil"/>
          <w:lang w:val="en-GB"/>
        </w:rPr>
        <w:t>entre figures</w:t>
      </w:r>
      <w:r w:rsidR="00C92873">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Right figures show the r.m.s. errors</w:t>
      </w:r>
      <w:r w:rsidR="00306EFB">
        <w:rPr>
          <w:rFonts w:ascii="Palatino" w:eastAsia="Times New Roman" w:hAnsi="Palatino"/>
          <w:color w:val="000000"/>
          <w:kern w:val="2"/>
          <w:u w:color="000000"/>
          <w:bdr w:val="nil"/>
          <w:lang w:val="en-GB"/>
        </w:rPr>
        <w:t xml:space="preserve"> from all available time steps and </w:t>
      </w:r>
      <w:r w:rsidR="00741B2E">
        <w:rPr>
          <w:rFonts w:ascii="Palatino" w:eastAsia="Times New Roman" w:hAnsi="Palatino"/>
          <w:color w:val="000000"/>
          <w:kern w:val="2"/>
          <w:u w:color="000000"/>
          <w:bdr w:val="nil"/>
          <w:lang w:val="en-GB"/>
        </w:rPr>
        <w:t xml:space="preserve">all </w:t>
      </w:r>
      <w:r w:rsidRPr="00963986">
        <w:rPr>
          <w:rFonts w:ascii="Palatino" w:eastAsia="Times New Roman" w:hAnsi="Palatino"/>
          <w:color w:val="000000"/>
          <w:kern w:val="2"/>
          <w:u w:color="000000"/>
          <w:bdr w:val="nil"/>
          <w:lang w:val="en-GB"/>
        </w:rPr>
        <w:t>planes in z-direction. As the</w:t>
      </w:r>
      <w:r w:rsidR="0012028E">
        <w:rPr>
          <w:rFonts w:ascii="Palatino" w:eastAsia="Times New Roman" w:hAnsi="Palatino"/>
          <w:color w:val="000000"/>
          <w:kern w:val="2"/>
          <w:u w:color="000000"/>
          <w:bdr w:val="nil"/>
          <w:lang w:val="en-GB"/>
        </w:rPr>
        <w:t xml:space="preserve"> error of the</w:t>
      </w:r>
      <w:r w:rsidRPr="00963986">
        <w:rPr>
          <w:rFonts w:ascii="Palatino" w:eastAsia="Times New Roman" w:hAnsi="Palatino"/>
          <w:color w:val="000000"/>
          <w:kern w:val="2"/>
          <w:u w:color="000000"/>
          <w:bdr w:val="nil"/>
          <w:lang w:val="en-GB"/>
        </w:rPr>
        <w:t xml:space="preserve"> reconstructed pressure field</w:t>
      </w:r>
      <w:r w:rsidR="0012028E">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generally </w:t>
      </w:r>
      <w:r w:rsidR="0012028E">
        <w:rPr>
          <w:rFonts w:ascii="Palatino" w:eastAsia="Times New Roman" w:hAnsi="Palatino"/>
          <w:color w:val="000000"/>
          <w:kern w:val="2"/>
          <w:u w:color="000000"/>
          <w:bdr w:val="nil"/>
          <w:lang w:val="en-GB"/>
        </w:rPr>
        <w:t xml:space="preserve">increases towards </w:t>
      </w:r>
      <w:r w:rsidRPr="00963986">
        <w:rPr>
          <w:rFonts w:ascii="Palatino" w:eastAsia="Times New Roman" w:hAnsi="Palatino"/>
          <w:color w:val="000000"/>
          <w:kern w:val="2"/>
          <w:u w:color="000000"/>
          <w:bdr w:val="nil"/>
          <w:lang w:val="en-GB"/>
        </w:rPr>
        <w:t>the outer planes, this approach increases the r.m.s. error level</w:t>
      </w:r>
      <w:r w:rsidR="00306EFB">
        <w:rPr>
          <w:rFonts w:ascii="Palatino" w:eastAsia="Times New Roman" w:hAnsi="Palatino"/>
          <w:color w:val="000000"/>
          <w:kern w:val="2"/>
          <w:u w:color="000000"/>
          <w:bdr w:val="nil"/>
          <w:lang w:val="en-GB"/>
        </w:rPr>
        <w:t xml:space="preserve"> with respect to the </w:t>
      </w:r>
      <w:r w:rsidR="007C2021">
        <w:rPr>
          <w:rFonts w:ascii="Palatino" w:eastAsia="Times New Roman" w:hAnsi="Palatino"/>
          <w:color w:val="000000"/>
          <w:kern w:val="2"/>
          <w:u w:color="000000"/>
          <w:bdr w:val="nil"/>
          <w:lang w:val="en-GB"/>
        </w:rPr>
        <w:t xml:space="preserve">error at </w:t>
      </w:r>
      <w:r w:rsidR="00306EFB">
        <w:rPr>
          <w:rFonts w:ascii="Palatino" w:eastAsia="Times New Roman" w:hAnsi="Palatino"/>
          <w:color w:val="000000"/>
          <w:kern w:val="2"/>
          <w:u w:color="000000"/>
          <w:bdr w:val="nil"/>
          <w:lang w:val="en-GB"/>
        </w:rPr>
        <w:t>centre z-plane</w:t>
      </w:r>
      <w:r w:rsidRPr="00963986">
        <w:rPr>
          <w:rFonts w:ascii="Palatino" w:eastAsia="Times New Roman" w:hAnsi="Palatino"/>
          <w:color w:val="000000"/>
          <w:kern w:val="2"/>
          <w:u w:color="000000"/>
          <w:bdr w:val="nil"/>
          <w:lang w:val="en-GB"/>
        </w:rPr>
        <w:t xml:space="preserve">. </w:t>
      </w:r>
      <w:r w:rsidR="0012028E">
        <w:rPr>
          <w:rFonts w:ascii="Palatino" w:eastAsia="Times New Roman" w:hAnsi="Palatino"/>
          <w:color w:val="000000"/>
          <w:kern w:val="2"/>
          <w:u w:color="000000"/>
          <w:bdr w:val="nil"/>
          <w:lang w:val="en-GB"/>
        </w:rPr>
        <w:t xml:space="preserve">The overall comparison is however not affected. </w:t>
      </w:r>
      <w:r w:rsidRPr="00963986">
        <w:rPr>
          <w:rFonts w:ascii="Palatino" w:eastAsia="Times New Roman" w:hAnsi="Palatino"/>
          <w:color w:val="000000"/>
          <w:kern w:val="2"/>
          <w:u w:color="000000"/>
          <w:bdr w:val="nil"/>
          <w:lang w:val="en-GB"/>
        </w:rPr>
        <w:t xml:space="preserve">The reference pressure is provided for the </w:t>
      </w:r>
      <w:r w:rsidR="002F717D">
        <w:rPr>
          <w:rFonts w:ascii="Palatino" w:eastAsia="Times New Roman" w:hAnsi="Palatino"/>
          <w:color w:val="000000"/>
          <w:kern w:val="2"/>
          <w:u w:color="000000"/>
          <w:bdr w:val="nil"/>
          <w:lang w:val="en-GB"/>
        </w:rPr>
        <w:t xml:space="preserve">same </w:t>
      </w:r>
      <w:r w:rsidRPr="00963986">
        <w:rPr>
          <w:rFonts w:ascii="Palatino" w:eastAsia="Times New Roman" w:hAnsi="Palatino"/>
          <w:color w:val="000000"/>
          <w:kern w:val="2"/>
          <w:u w:color="000000"/>
          <w:bdr w:val="nil"/>
          <w:lang w:val="en-GB"/>
        </w:rPr>
        <w:t xml:space="preserve">time instance </w:t>
      </w:r>
      <w:r w:rsidR="00146FAE">
        <w:rPr>
          <w:rFonts w:ascii="Palatino" w:eastAsia="Times New Roman" w:hAnsi="Palatino"/>
          <w:color w:val="000000"/>
          <w:kern w:val="2"/>
          <w:u w:color="000000"/>
          <w:bdr w:val="nil"/>
          <w:lang w:val="en-GB"/>
        </w:rPr>
        <w:t xml:space="preserve">as that of </w:t>
      </w:r>
      <w:r w:rsidR="00115C4B">
        <w:rPr>
          <w:rFonts w:ascii="Palatino" w:eastAsia="Times New Roman" w:hAnsi="Palatino"/>
          <w:color w:val="000000"/>
          <w:kern w:val="2"/>
          <w:u w:color="000000"/>
          <w:bdr w:val="nil"/>
          <w:lang w:val="en-GB"/>
        </w:rPr>
        <w:t xml:space="preserve">ILAG and </w:t>
      </w:r>
      <w:r w:rsidRPr="00963986">
        <w:rPr>
          <w:rFonts w:ascii="Palatino" w:eastAsia="Times New Roman" w:hAnsi="Palatino"/>
          <w:color w:val="000000"/>
          <w:kern w:val="2"/>
          <w:u w:color="000000"/>
          <w:bdr w:val="nil"/>
          <w:lang w:val="en-GB"/>
        </w:rPr>
        <w:t>EUL</w:t>
      </w:r>
      <w:r w:rsidR="002F717D">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which is 5 µs later than the depicted time instance for TH and IVIC.</w:t>
      </w:r>
    </w:p>
    <w:p w:rsidR="00963986" w:rsidRPr="00963986" w:rsidRDefault="00115C4B"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5E0B15B0" wp14:editId="6A4BEEB5">
            <wp:extent cx="6541135" cy="7486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PIV_noise.png"/>
                    <pic:cNvPicPr/>
                  </pic:nvPicPr>
                  <pic:blipFill>
                    <a:blip r:embed="rId19">
                      <a:extLst>
                        <a:ext uri="{28A0092B-C50C-407E-A947-70E740481C1C}">
                          <a14:useLocalDpi xmlns:a14="http://schemas.microsoft.com/office/drawing/2010/main" val="0"/>
                        </a:ext>
                      </a:extLst>
                    </a:blip>
                    <a:stretch>
                      <a:fillRect/>
                    </a:stretch>
                  </pic:blipFill>
                  <pic:spPr>
                    <a:xfrm>
                      <a:off x="0" y="0"/>
                      <a:ext cx="6541135" cy="7486650"/>
                    </a:xfrm>
                    <a:prstGeom prst="rect">
                      <a:avLst/>
                    </a:prstGeom>
                  </pic:spPr>
                </pic:pic>
              </a:graphicData>
            </a:graphic>
          </wp:inline>
        </w:drawing>
      </w:r>
    </w:p>
    <w:p w:rsidR="00963986" w:rsidRDefault="00963986" w:rsidP="004C36BD">
      <w:pPr>
        <w:spacing w:line="390" w:lineRule="atLeast"/>
        <w:jc w:val="center"/>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1</w:t>
      </w:r>
      <w:r w:rsidRPr="00963986">
        <w:rPr>
          <w:rFonts w:ascii="Palatino" w:eastAsia="Times New Roman" w:hAnsi="Palatino"/>
          <w:b/>
          <w:bCs/>
          <w:color w:val="000000"/>
          <w:kern w:val="2"/>
          <w:u w:color="000000"/>
          <w:bdr w:val="nil"/>
          <w:lang w:val="en-GB"/>
        </w:rPr>
        <w:t xml:space="preserve">. </w:t>
      </w:r>
      <w:r w:rsidRPr="00963986">
        <w:rPr>
          <w:rFonts w:ascii="Palatino" w:eastAsia="Times New Roman" w:hAnsi="Palatino"/>
          <w:bCs/>
          <w:color w:val="000000"/>
          <w:kern w:val="2"/>
          <w:u w:color="000000"/>
          <w:bdr w:val="nil"/>
          <w:lang w:val="en-GB"/>
        </w:rPr>
        <w:t xml:space="preserve">Results and errors from applying PIV-based pressure </w:t>
      </w:r>
      <w:r w:rsidR="00B92D23">
        <w:rPr>
          <w:rFonts w:ascii="Palatino" w:eastAsia="Times New Roman" w:hAnsi="Palatino"/>
          <w:bCs/>
          <w:color w:val="000000"/>
          <w:kern w:val="2"/>
          <w:u w:color="000000"/>
          <w:bdr w:val="nil"/>
          <w:lang w:val="en-GB"/>
        </w:rPr>
        <w:t xml:space="preserve">field </w:t>
      </w:r>
      <w:r w:rsidRPr="00963986">
        <w:rPr>
          <w:rFonts w:ascii="Palatino" w:eastAsia="Times New Roman" w:hAnsi="Palatino"/>
          <w:bCs/>
          <w:color w:val="000000"/>
          <w:kern w:val="2"/>
          <w:u w:color="000000"/>
          <w:bdr w:val="nil"/>
          <w:lang w:val="en-GB"/>
        </w:rPr>
        <w:t xml:space="preserve">reconstruction techniques to time-resolved input data. (Reconstructed) instantaneous pressure fields in the centre-plane (left column), instantaneous error in the centre-plane (centre column) and r.m.s. errors for all </w:t>
      </w:r>
      <w:r w:rsidR="00DA4DD7">
        <w:rPr>
          <w:rFonts w:ascii="Palatino" w:eastAsia="Times New Roman" w:hAnsi="Palatino"/>
          <w:bCs/>
          <w:color w:val="000000"/>
          <w:kern w:val="2"/>
          <w:u w:color="000000"/>
          <w:bdr w:val="nil"/>
          <w:lang w:val="en-GB"/>
        </w:rPr>
        <w:t>z-</w:t>
      </w:r>
      <w:r w:rsidRPr="00963986">
        <w:rPr>
          <w:rFonts w:ascii="Palatino" w:eastAsia="Times New Roman" w:hAnsi="Palatino"/>
          <w:bCs/>
          <w:color w:val="000000"/>
          <w:kern w:val="2"/>
          <w:u w:color="000000"/>
          <w:bdr w:val="nil"/>
          <w:lang w:val="en-GB"/>
        </w:rPr>
        <w:t>planes (right column)</w:t>
      </w:r>
    </w:p>
    <w:p w:rsidR="00963986" w:rsidRPr="00963986" w:rsidRDefault="00115C4B" w:rsidP="00963986">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b/>
          <w:bCs/>
          <w:noProof/>
          <w:color w:val="000000"/>
          <w:kern w:val="2"/>
          <w:u w:color="000000"/>
          <w:bdr w:val="nil"/>
          <w:lang w:val="en-GB" w:eastAsia="zh-CN"/>
        </w:rPr>
        <w:drawing>
          <wp:inline distT="0" distB="0" distL="0" distR="0" wp14:anchorId="7E117390" wp14:editId="7E8B4508">
            <wp:extent cx="6541135" cy="63366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_PIV_noise.png"/>
                    <pic:cNvPicPr/>
                  </pic:nvPicPr>
                  <pic:blipFill>
                    <a:blip r:embed="rId20">
                      <a:extLst>
                        <a:ext uri="{28A0092B-C50C-407E-A947-70E740481C1C}">
                          <a14:useLocalDpi xmlns:a14="http://schemas.microsoft.com/office/drawing/2010/main" val="0"/>
                        </a:ext>
                      </a:extLst>
                    </a:blip>
                    <a:stretch>
                      <a:fillRect/>
                    </a:stretch>
                  </pic:blipFill>
                  <pic:spPr>
                    <a:xfrm>
                      <a:off x="0" y="0"/>
                      <a:ext cx="6541135" cy="6336665"/>
                    </a:xfrm>
                    <a:prstGeom prst="rect">
                      <a:avLst/>
                    </a:prstGeom>
                  </pic:spPr>
                </pic:pic>
              </a:graphicData>
            </a:graphic>
          </wp:inline>
        </w:drawing>
      </w:r>
      <w:r w:rsidR="00963986" w:rsidRPr="00963986">
        <w:rPr>
          <w:rFonts w:ascii="Palatino" w:eastAsia="Times New Roman" w:hAnsi="Palatino"/>
          <w:b/>
          <w:bCs/>
          <w:color w:val="000000"/>
          <w:kern w:val="2"/>
          <w:u w:color="000000"/>
          <w:bdr w:val="nil"/>
          <w:lang w:val="en-GB"/>
        </w:rPr>
        <w:t xml:space="preserve"> </w:t>
      </w:r>
    </w:p>
    <w:p w:rsidR="00963986" w:rsidRPr="00963986" w:rsidRDefault="00963986" w:rsidP="00963986">
      <w:pPr>
        <w:spacing w:line="390" w:lineRule="atLeast"/>
        <w:jc w:val="center"/>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2</w:t>
      </w:r>
      <w:r w:rsidRPr="00963986">
        <w:rPr>
          <w:rFonts w:ascii="Palatino" w:eastAsia="Times New Roman" w:hAnsi="Palatino"/>
          <w:b/>
          <w:bCs/>
          <w:color w:val="000000"/>
          <w:kern w:val="2"/>
          <w:u w:color="000000"/>
          <w:bdr w:val="nil"/>
          <w:lang w:val="en-GB"/>
        </w:rPr>
        <w:t xml:space="preserve">. </w:t>
      </w:r>
      <w:r w:rsidRPr="00963986">
        <w:rPr>
          <w:rFonts w:ascii="Palatino" w:eastAsia="Times New Roman" w:hAnsi="Palatino"/>
          <w:bCs/>
          <w:color w:val="000000"/>
          <w:kern w:val="2"/>
          <w:u w:color="000000"/>
          <w:bdr w:val="nil"/>
          <w:lang w:val="en-GB"/>
        </w:rPr>
        <w:t xml:space="preserve">Results and errors from applying PIV-based pressure </w:t>
      </w:r>
      <w:r w:rsidR="00B92D23">
        <w:rPr>
          <w:rFonts w:ascii="Palatino" w:eastAsia="Times New Roman" w:hAnsi="Palatino"/>
          <w:bCs/>
          <w:color w:val="000000"/>
          <w:kern w:val="2"/>
          <w:u w:color="000000"/>
          <w:bdr w:val="nil"/>
          <w:lang w:val="en-GB"/>
        </w:rPr>
        <w:t xml:space="preserve">field </w:t>
      </w:r>
      <w:r w:rsidRPr="00963986">
        <w:rPr>
          <w:rFonts w:ascii="Palatino" w:eastAsia="Times New Roman" w:hAnsi="Palatino"/>
          <w:bCs/>
          <w:color w:val="000000"/>
          <w:kern w:val="2"/>
          <w:u w:color="000000"/>
          <w:bdr w:val="nil"/>
          <w:lang w:val="en-GB"/>
        </w:rPr>
        <w:t xml:space="preserve">reconstruction techniques to multi-pulse input data. (Reconstructed) instantaneous pressure fields in the centre-plane (left column), instantaneous error in the centre-plane (centre column) and r.m.s. errors for all </w:t>
      </w:r>
      <w:r w:rsidR="00DA4DD7">
        <w:rPr>
          <w:rFonts w:ascii="Palatino" w:eastAsia="Times New Roman" w:hAnsi="Palatino"/>
          <w:bCs/>
          <w:color w:val="000000"/>
          <w:kern w:val="2"/>
          <w:u w:color="000000"/>
          <w:bdr w:val="nil"/>
          <w:lang w:val="en-GB"/>
        </w:rPr>
        <w:t>z-</w:t>
      </w:r>
      <w:r w:rsidRPr="00963986">
        <w:rPr>
          <w:rFonts w:ascii="Palatino" w:eastAsia="Times New Roman" w:hAnsi="Palatino"/>
          <w:bCs/>
          <w:color w:val="000000"/>
          <w:kern w:val="2"/>
          <w:u w:color="000000"/>
          <w:bdr w:val="nil"/>
          <w:lang w:val="en-GB"/>
        </w:rPr>
        <w:t>planes</w:t>
      </w:r>
      <w:r w:rsidR="00DA4DD7">
        <w:rPr>
          <w:rFonts w:ascii="Palatino" w:eastAsia="Times New Roman" w:hAnsi="Palatino"/>
          <w:bCs/>
          <w:color w:val="000000"/>
          <w:kern w:val="2"/>
          <w:u w:color="000000"/>
          <w:bdr w:val="nil"/>
          <w:lang w:val="en-GB"/>
        </w:rPr>
        <w:t>.</w:t>
      </w:r>
      <w:r w:rsidRPr="00963986">
        <w:rPr>
          <w:rFonts w:ascii="Palatino" w:eastAsia="Times New Roman" w:hAnsi="Palatino"/>
          <w:b/>
          <w:bCs/>
          <w:color w:val="000000"/>
          <w:kern w:val="2"/>
          <w:u w:color="000000"/>
          <w:bdr w:val="nil"/>
          <w:lang w:val="en-GB"/>
        </w:rPr>
        <w:t xml:space="preserve">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4C36BD" w:rsidRDefault="004C36BD" w:rsidP="004C36BD">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The left figures show that all methods are able to reconstruct the general features of the reference pressure field. The centre and right figure</w:t>
      </w:r>
      <w:r>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show that all reconstructed pressure fields have the highest error in the shear layer and reattachment region where the smallest temporal and spatial flow scales occur and the p</w:t>
      </w:r>
      <w:r w:rsidR="00AA4B9A">
        <w:rPr>
          <w:rFonts w:ascii="Palatino" w:eastAsia="Times New Roman" w:hAnsi="Palatino"/>
          <w:color w:val="000000"/>
          <w:kern w:val="2"/>
          <w:u w:color="000000"/>
          <w:bdr w:val="nil"/>
          <w:lang w:val="en-GB"/>
        </w:rPr>
        <w:t xml:space="preserve">recision of the PIV measurement </w:t>
      </w:r>
      <w:r w:rsidRPr="00963986">
        <w:rPr>
          <w:rFonts w:ascii="Palatino" w:eastAsia="Times New Roman" w:hAnsi="Palatino"/>
          <w:color w:val="000000"/>
          <w:kern w:val="2"/>
          <w:u w:color="000000"/>
          <w:bdr w:val="nil"/>
          <w:lang w:val="en-GB"/>
        </w:rPr>
        <w:t xml:space="preserve">is poorest (see Figure 7). </w:t>
      </w:r>
    </w:p>
    <w:p w:rsidR="00115C4B" w:rsidRDefault="00311191" w:rsidP="00A94574">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Overall, the most accurate reconstructed </w:t>
      </w:r>
      <w:r w:rsidRPr="00963986">
        <w:rPr>
          <w:rFonts w:ascii="Palatino" w:eastAsia="Times New Roman" w:hAnsi="Palatino"/>
          <w:color w:val="000000"/>
          <w:kern w:val="2"/>
          <w:u w:color="000000"/>
          <w:bdr w:val="nil"/>
          <w:lang w:val="en-GB"/>
        </w:rPr>
        <w:t xml:space="preserve">pressure </w:t>
      </w:r>
      <w:r>
        <w:rPr>
          <w:rFonts w:ascii="Palatino" w:eastAsia="Times New Roman" w:hAnsi="Palatino"/>
          <w:color w:val="000000"/>
          <w:kern w:val="2"/>
          <w:u w:color="000000"/>
          <w:bdr w:val="nil"/>
          <w:lang w:val="en-GB"/>
        </w:rPr>
        <w:t xml:space="preserve">fields are obtained with ILAG </w:t>
      </w:r>
      <w:r w:rsidRPr="00963986">
        <w:rPr>
          <w:rFonts w:ascii="Palatino" w:eastAsia="Times New Roman" w:hAnsi="Palatino"/>
          <w:color w:val="000000"/>
          <w:kern w:val="2"/>
          <w:u w:color="000000"/>
          <w:bdr w:val="nil"/>
          <w:lang w:val="en-GB"/>
        </w:rPr>
        <w:t>(compare right figures)</w:t>
      </w:r>
      <w:r>
        <w:rPr>
          <w:rFonts w:ascii="Palatino" w:eastAsia="Times New Roman" w:hAnsi="Palatino"/>
          <w:color w:val="000000"/>
          <w:kern w:val="2"/>
          <w:u w:color="000000"/>
          <w:bdr w:val="nil"/>
          <w:lang w:val="en-GB"/>
        </w:rPr>
        <w:t xml:space="preserve">. For the case of time-resolved input data, the use of more accurate </w:t>
      </w:r>
      <w:r w:rsidR="00115C4B">
        <w:rPr>
          <w:rFonts w:ascii="Palatino" w:eastAsia="Times New Roman" w:hAnsi="Palatino"/>
          <w:color w:val="000000"/>
          <w:kern w:val="2"/>
          <w:u w:color="000000"/>
          <w:bdr w:val="nil"/>
          <w:lang w:val="en-GB"/>
        </w:rPr>
        <w:t xml:space="preserve">FTEE </w:t>
      </w:r>
      <w:r>
        <w:rPr>
          <w:rFonts w:ascii="Palatino" w:eastAsia="Times New Roman" w:hAnsi="Palatino"/>
          <w:color w:val="000000"/>
          <w:kern w:val="2"/>
          <w:u w:color="000000"/>
          <w:bdr w:val="nil"/>
          <w:lang w:val="en-GB"/>
        </w:rPr>
        <w:t>velocity data</w:t>
      </w:r>
      <w:r w:rsidR="00115C4B">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(see section 5.3) significantly improves the quality of the reconstructed pressure field with respect to standard PIV cross correlation.</w:t>
      </w:r>
      <w:r w:rsidR="00830C2F">
        <w:rPr>
          <w:rFonts w:ascii="Palatino" w:eastAsia="Times New Roman" w:hAnsi="Palatino"/>
          <w:color w:val="000000"/>
          <w:kern w:val="2"/>
          <w:u w:color="000000"/>
          <w:bdr w:val="nil"/>
          <w:lang w:val="en-GB"/>
        </w:rPr>
        <w:t xml:space="preserve"> </w:t>
      </w:r>
      <w:r w:rsidR="004C36BD" w:rsidRPr="00963986">
        <w:rPr>
          <w:rFonts w:ascii="Palatino" w:eastAsia="Times New Roman" w:hAnsi="Palatino"/>
          <w:color w:val="000000"/>
          <w:kern w:val="2"/>
          <w:u w:color="000000"/>
          <w:bdr w:val="nil"/>
          <w:lang w:val="en-GB"/>
        </w:rPr>
        <w:t>Investigation of the time-resolved seque</w:t>
      </w:r>
      <w:r>
        <w:rPr>
          <w:rFonts w:ascii="Palatino" w:eastAsia="Times New Roman" w:hAnsi="Palatino"/>
          <w:color w:val="000000"/>
          <w:kern w:val="2"/>
          <w:u w:color="000000"/>
          <w:bdr w:val="nil"/>
          <w:lang w:val="en-GB"/>
        </w:rPr>
        <w:t xml:space="preserve">nce of instantaneous results </w:t>
      </w:r>
      <w:r w:rsidR="004C36BD" w:rsidRPr="00963986">
        <w:rPr>
          <w:rFonts w:ascii="Palatino" w:eastAsia="Times New Roman" w:hAnsi="Palatino"/>
          <w:color w:val="000000"/>
          <w:kern w:val="2"/>
          <w:u w:color="000000"/>
          <w:bdr w:val="nil"/>
          <w:lang w:val="en-GB"/>
        </w:rPr>
        <w:t xml:space="preserve">shows highly fluctuating error fields for the Eulerian approach (EUL), whereas the error field for ILAG evolves </w:t>
      </w:r>
      <w:r w:rsidR="004C36BD">
        <w:rPr>
          <w:rFonts w:ascii="Palatino" w:eastAsia="Times New Roman" w:hAnsi="Palatino"/>
          <w:color w:val="000000"/>
          <w:kern w:val="2"/>
          <w:u w:color="000000"/>
          <w:bdr w:val="nil"/>
          <w:lang w:val="en-GB"/>
        </w:rPr>
        <w:t xml:space="preserve">more </w:t>
      </w:r>
      <w:r w:rsidR="004C36BD" w:rsidRPr="00963986">
        <w:rPr>
          <w:rFonts w:ascii="Palatino" w:eastAsia="Times New Roman" w:hAnsi="Palatino"/>
          <w:color w:val="000000"/>
          <w:kern w:val="2"/>
          <w:u w:color="000000"/>
          <w:bdr w:val="nil"/>
          <w:lang w:val="en-GB"/>
        </w:rPr>
        <w:t>gradually over time. This is attributed to the better use of temporal information by ILAG, which in the present implementatio</w:t>
      </w:r>
      <w:r w:rsidR="004C36BD">
        <w:rPr>
          <w:rFonts w:ascii="Palatino" w:eastAsia="Times New Roman" w:hAnsi="Palatino"/>
          <w:color w:val="000000"/>
          <w:kern w:val="2"/>
          <w:u w:color="000000"/>
          <w:bdr w:val="nil"/>
          <w:lang w:val="en-GB"/>
        </w:rPr>
        <w:t>n for the time-resolved fits a 2</w:t>
      </w:r>
      <w:r w:rsidR="004C36BD" w:rsidRPr="0012028E">
        <w:rPr>
          <w:rFonts w:ascii="Palatino" w:eastAsia="Times New Roman" w:hAnsi="Palatino"/>
          <w:color w:val="000000"/>
          <w:kern w:val="2"/>
          <w:u w:color="000000"/>
          <w:bdr w:val="nil"/>
          <w:vertAlign w:val="superscript"/>
          <w:lang w:val="en-GB"/>
        </w:rPr>
        <w:t>nd</w:t>
      </w:r>
      <w:r w:rsidR="004C36BD">
        <w:rPr>
          <w:rFonts w:ascii="Palatino" w:eastAsia="Times New Roman" w:hAnsi="Palatino"/>
          <w:color w:val="000000"/>
          <w:kern w:val="2"/>
          <w:u w:color="000000"/>
          <w:bdr w:val="nil"/>
          <w:lang w:val="en-GB"/>
        </w:rPr>
        <w:t>-o</w:t>
      </w:r>
      <w:r w:rsidR="004C36BD" w:rsidRPr="00963986">
        <w:rPr>
          <w:rFonts w:ascii="Palatino" w:eastAsia="Times New Roman" w:hAnsi="Palatino"/>
          <w:color w:val="000000"/>
          <w:kern w:val="2"/>
          <w:u w:color="000000"/>
          <w:bdr w:val="nil"/>
          <w:lang w:val="en-GB"/>
        </w:rPr>
        <w:t xml:space="preserve">rder polynomial over 9 consecutive velocity fields. The temporal velocity derivative </w:t>
      </w:r>
      <w:r w:rsidR="004C36BD">
        <w:rPr>
          <w:rFonts w:ascii="Palatino" w:eastAsia="Times New Roman" w:hAnsi="Palatino"/>
          <w:color w:val="000000"/>
          <w:kern w:val="2"/>
          <w:u w:color="000000"/>
          <w:bdr w:val="nil"/>
          <w:lang w:val="en-GB"/>
        </w:rPr>
        <w:t xml:space="preserve">in the current </w:t>
      </w:r>
      <w:r w:rsidR="004C36BD" w:rsidRPr="00963986">
        <w:rPr>
          <w:rFonts w:ascii="Palatino" w:eastAsia="Times New Roman" w:hAnsi="Palatino"/>
          <w:color w:val="000000"/>
          <w:kern w:val="2"/>
          <w:u w:color="000000"/>
          <w:bdr w:val="nil"/>
          <w:lang w:val="en-GB"/>
        </w:rPr>
        <w:t>E</w:t>
      </w:r>
      <w:r w:rsidR="004C36BD">
        <w:rPr>
          <w:rFonts w:ascii="Palatino" w:eastAsia="Times New Roman" w:hAnsi="Palatino"/>
          <w:color w:val="000000"/>
          <w:kern w:val="2"/>
          <w:u w:color="000000"/>
          <w:bdr w:val="nil"/>
          <w:lang w:val="en-GB"/>
        </w:rPr>
        <w:t>ulerian approach</w:t>
      </w:r>
      <w:r w:rsidR="004C36BD" w:rsidRPr="00963986">
        <w:rPr>
          <w:rFonts w:ascii="Palatino" w:eastAsia="Times New Roman" w:hAnsi="Palatino"/>
          <w:color w:val="000000"/>
          <w:kern w:val="2"/>
          <w:u w:color="000000"/>
          <w:bdr w:val="nil"/>
          <w:lang w:val="en-GB"/>
        </w:rPr>
        <w:t xml:space="preserve"> on the other hand </w:t>
      </w:r>
      <w:r w:rsidR="004C36BD">
        <w:rPr>
          <w:rFonts w:ascii="Palatino" w:eastAsia="Times New Roman" w:hAnsi="Palatino"/>
          <w:color w:val="000000"/>
          <w:kern w:val="2"/>
          <w:u w:color="000000"/>
          <w:bdr w:val="nil"/>
          <w:lang w:val="en-GB"/>
        </w:rPr>
        <w:t>is</w:t>
      </w:r>
      <w:r w:rsidR="004C36BD" w:rsidRPr="00963986">
        <w:rPr>
          <w:rFonts w:ascii="Palatino" w:eastAsia="Times New Roman" w:hAnsi="Palatino"/>
          <w:color w:val="000000"/>
          <w:kern w:val="2"/>
          <w:u w:color="000000"/>
          <w:bdr w:val="nil"/>
          <w:lang w:val="en-GB"/>
        </w:rPr>
        <w:t xml:space="preserve"> based on </w:t>
      </w:r>
      <w:r w:rsidR="004C36BD">
        <w:rPr>
          <w:rFonts w:ascii="Palatino" w:eastAsia="Times New Roman" w:hAnsi="Palatino"/>
          <w:color w:val="000000"/>
          <w:kern w:val="2"/>
          <w:u w:color="000000"/>
          <w:bdr w:val="nil"/>
          <w:lang w:val="en-GB"/>
        </w:rPr>
        <w:t xml:space="preserve">the difference between </w:t>
      </w:r>
      <w:r w:rsidR="004C36BD" w:rsidRPr="00963986">
        <w:rPr>
          <w:rFonts w:ascii="Palatino" w:eastAsia="Times New Roman" w:hAnsi="Palatino"/>
          <w:color w:val="000000"/>
          <w:kern w:val="2"/>
          <w:u w:color="000000"/>
          <w:bdr w:val="nil"/>
          <w:lang w:val="en-GB"/>
        </w:rPr>
        <w:t xml:space="preserve">two velocity fields, a procedure that is known to be sensitive to </w:t>
      </w:r>
      <w:r w:rsidR="004C36BD">
        <w:rPr>
          <w:rFonts w:ascii="Palatino" w:eastAsia="Times New Roman" w:hAnsi="Palatino"/>
          <w:color w:val="000000"/>
          <w:kern w:val="2"/>
          <w:u w:color="000000"/>
          <w:bdr w:val="nil"/>
          <w:lang w:val="en-GB"/>
        </w:rPr>
        <w:t xml:space="preserve">any velocity </w:t>
      </w:r>
      <w:r w:rsidR="004C36BD" w:rsidRPr="00963986">
        <w:rPr>
          <w:rFonts w:ascii="Palatino" w:eastAsia="Times New Roman" w:hAnsi="Palatino"/>
          <w:color w:val="000000"/>
          <w:kern w:val="2"/>
          <w:u w:color="000000"/>
          <w:bdr w:val="nil"/>
          <w:lang w:val="en-GB"/>
        </w:rPr>
        <w:t xml:space="preserve">measurement noise. </w:t>
      </w:r>
    </w:p>
    <w:p w:rsidR="00115C4B" w:rsidRDefault="00115C4B" w:rsidP="00A94574">
      <w:pPr>
        <w:spacing w:line="390" w:lineRule="atLeast"/>
        <w:jc w:val="both"/>
        <w:rPr>
          <w:rFonts w:ascii="Palatino" w:eastAsia="Times New Roman" w:hAnsi="Palatino"/>
          <w:color w:val="000000"/>
          <w:kern w:val="2"/>
          <w:u w:color="000000"/>
          <w:bdr w:val="nil"/>
          <w:lang w:val="en-GB"/>
        </w:rPr>
      </w:pPr>
    </w:p>
    <w:p w:rsidR="00A94574" w:rsidRDefault="004C36BD" w:rsidP="00A94574">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For the case of the multi-pulse input data, the difference between the results of </w:t>
      </w:r>
      <w:r w:rsidR="00371EEC">
        <w:rPr>
          <w:rFonts w:ascii="Palatino" w:eastAsia="Times New Roman" w:hAnsi="Palatino"/>
          <w:color w:val="000000"/>
          <w:kern w:val="2"/>
          <w:u w:color="000000"/>
          <w:bdr w:val="nil"/>
          <w:lang w:val="en-GB"/>
        </w:rPr>
        <w:t>ILAG and EUL</w:t>
      </w:r>
      <w:r w:rsidRPr="00963986">
        <w:rPr>
          <w:rFonts w:ascii="Palatino" w:eastAsia="Times New Roman" w:hAnsi="Palatino"/>
          <w:color w:val="000000"/>
          <w:kern w:val="2"/>
          <w:u w:color="000000"/>
          <w:bdr w:val="nil"/>
          <w:lang w:val="en-GB"/>
        </w:rPr>
        <w:t xml:space="preserve"> is less pronounced as both only use two velocity snapshots. Here, the slightly lower overall error levels of ILAG may speculatively be attributed to a number of possible causes including the filtering effect of making </w:t>
      </w:r>
      <w:r>
        <w:rPr>
          <w:rFonts w:ascii="Palatino" w:eastAsia="Times New Roman" w:hAnsi="Palatino"/>
          <w:color w:val="000000"/>
          <w:kern w:val="2"/>
          <w:u w:color="000000"/>
          <w:bdr w:val="nil"/>
          <w:lang w:val="en-GB"/>
        </w:rPr>
        <w:t xml:space="preserve">a </w:t>
      </w:r>
      <w:r w:rsidRPr="00963986">
        <w:rPr>
          <w:rFonts w:ascii="Palatino" w:eastAsia="Times New Roman" w:hAnsi="Palatino"/>
          <w:color w:val="000000"/>
          <w:kern w:val="2"/>
          <w:u w:color="000000"/>
          <w:bdr w:val="nil"/>
          <w:lang w:val="en-GB"/>
        </w:rPr>
        <w:t xml:space="preserve">polynomial fit, better numerical treatment of regions near the domain boundary and a more suitable time separation between velocity fields. Further comparison shows that the r.m.s. errors for ILAG are relatively high in the top-right of the domain. This is attributed to difference in the boundary condition for pressure integration as contrary to the other methods, </w:t>
      </w:r>
      <w:r>
        <w:rPr>
          <w:rFonts w:ascii="Palatino" w:eastAsia="Times New Roman" w:hAnsi="Palatino"/>
          <w:color w:val="000000"/>
          <w:kern w:val="2"/>
          <w:u w:color="000000"/>
          <w:bdr w:val="nil"/>
          <w:lang w:val="en-GB"/>
        </w:rPr>
        <w:t xml:space="preserve">as </w:t>
      </w:r>
      <w:r w:rsidRPr="00963986">
        <w:rPr>
          <w:rFonts w:ascii="Palatino" w:eastAsia="Times New Roman" w:hAnsi="Palatino"/>
          <w:color w:val="000000"/>
          <w:kern w:val="2"/>
          <w:u w:color="000000"/>
          <w:bdr w:val="nil"/>
          <w:lang w:val="en-GB"/>
        </w:rPr>
        <w:t xml:space="preserve">the present implementation of ILAG does not prescribe a pressure ratio at the downstream part of the top boundary.   </w:t>
      </w:r>
    </w:p>
    <w:p w:rsidR="00371EEC" w:rsidRDefault="00371EEC" w:rsidP="00A94574">
      <w:pPr>
        <w:spacing w:line="390" w:lineRule="atLeast"/>
        <w:jc w:val="both"/>
        <w:rPr>
          <w:rFonts w:ascii="Palatino" w:eastAsia="Times New Roman" w:hAnsi="Palatino"/>
          <w:color w:val="000000"/>
          <w:kern w:val="2"/>
          <w:u w:color="000000"/>
          <w:bdr w:val="nil"/>
          <w:lang w:val="en-GB"/>
        </w:rPr>
      </w:pPr>
    </w:p>
    <w:p w:rsidR="00371EEC" w:rsidRPr="00963986" w:rsidRDefault="00371EEC" w:rsidP="00371EEC">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single-snapshot approaches (TH and IVIC) can be seen to produce less precise </w:t>
      </w:r>
      <w:r>
        <w:rPr>
          <w:rFonts w:ascii="Palatino" w:eastAsia="Times New Roman" w:hAnsi="Palatino"/>
          <w:color w:val="000000"/>
          <w:kern w:val="2"/>
          <w:u w:color="000000"/>
          <w:bdr w:val="nil"/>
          <w:lang w:val="en-GB"/>
        </w:rPr>
        <w:t xml:space="preserve">reconstructed </w:t>
      </w:r>
      <w:r w:rsidRPr="00963986">
        <w:rPr>
          <w:rFonts w:ascii="Palatino" w:eastAsia="Times New Roman" w:hAnsi="Palatino"/>
          <w:color w:val="000000"/>
          <w:kern w:val="2"/>
          <w:u w:color="000000"/>
          <w:bdr w:val="nil"/>
          <w:lang w:val="en-GB"/>
        </w:rPr>
        <w:t xml:space="preserve">pressure </w:t>
      </w:r>
      <w:r>
        <w:rPr>
          <w:rFonts w:ascii="Palatino" w:eastAsia="Times New Roman" w:hAnsi="Palatino"/>
          <w:color w:val="000000"/>
          <w:kern w:val="2"/>
          <w:u w:color="000000"/>
          <w:bdr w:val="nil"/>
          <w:lang w:val="en-GB"/>
        </w:rPr>
        <w:t xml:space="preserve">fields </w:t>
      </w:r>
      <w:r w:rsidRPr="00963986">
        <w:rPr>
          <w:rFonts w:ascii="Palatino" w:eastAsia="Times New Roman" w:hAnsi="Palatino"/>
          <w:color w:val="000000"/>
          <w:kern w:val="2"/>
          <w:u w:color="000000"/>
          <w:bdr w:val="nil"/>
          <w:lang w:val="en-GB"/>
        </w:rPr>
        <w:t>than the multi-snapshots approaches (ILAG</w:t>
      </w:r>
      <w:r>
        <w:rPr>
          <w:rFonts w:ascii="Palatino" w:eastAsia="Times New Roman" w:hAnsi="Palatino"/>
          <w:color w:val="000000"/>
          <w:kern w:val="2"/>
          <w:u w:color="000000"/>
          <w:bdr w:val="nil"/>
          <w:lang w:val="en-GB"/>
        </w:rPr>
        <w:t xml:space="preserve"> and EUL</w:t>
      </w:r>
      <w:r w:rsidRPr="00963986">
        <w:rPr>
          <w:rFonts w:ascii="Palatino" w:eastAsia="Times New Roman" w:hAnsi="Palatino"/>
          <w:color w:val="000000"/>
          <w:kern w:val="2"/>
          <w:u w:color="000000"/>
          <w:bdr w:val="nil"/>
          <w:lang w:val="en-GB"/>
        </w:rPr>
        <w:t xml:space="preserve">); an expected result as EUL and ILAG </w:t>
      </w:r>
      <w:r>
        <w:rPr>
          <w:rFonts w:ascii="Palatino" w:eastAsia="Times New Roman" w:hAnsi="Palatino"/>
          <w:color w:val="000000"/>
          <w:kern w:val="2"/>
          <w:u w:color="000000"/>
          <w:bdr w:val="nil"/>
          <w:lang w:val="en-GB"/>
        </w:rPr>
        <w:t>use</w:t>
      </w:r>
      <w:r w:rsidRPr="00963986">
        <w:rPr>
          <w:rFonts w:ascii="Palatino" w:eastAsia="Times New Roman" w:hAnsi="Palatino"/>
          <w:color w:val="000000"/>
          <w:kern w:val="2"/>
          <w:u w:color="000000"/>
          <w:bdr w:val="nil"/>
          <w:lang w:val="en-GB"/>
        </w:rPr>
        <w:t xml:space="preserve"> more temporal information. Nevertheless, in the light of practical difficulties in obtaining multi-pulse data in high-speed flows, it is encouraging that </w:t>
      </w:r>
      <w:r>
        <w:rPr>
          <w:rFonts w:ascii="Palatino" w:eastAsia="Times New Roman" w:hAnsi="Palatino"/>
          <w:color w:val="000000"/>
          <w:kern w:val="2"/>
          <w:u w:color="000000"/>
          <w:bdr w:val="nil"/>
          <w:lang w:val="en-GB"/>
        </w:rPr>
        <w:t xml:space="preserve">from this assessment </w:t>
      </w:r>
      <w:r w:rsidRPr="00963986">
        <w:rPr>
          <w:rFonts w:ascii="Palatino" w:eastAsia="Times New Roman" w:hAnsi="Palatino"/>
          <w:color w:val="000000"/>
          <w:kern w:val="2"/>
          <w:u w:color="000000"/>
          <w:bdr w:val="nil"/>
          <w:lang w:val="en-GB"/>
        </w:rPr>
        <w:t xml:space="preserve">it </w:t>
      </w:r>
      <w:r>
        <w:rPr>
          <w:rFonts w:ascii="Palatino" w:eastAsia="Times New Roman" w:hAnsi="Palatino"/>
          <w:color w:val="000000"/>
          <w:kern w:val="2"/>
          <w:u w:color="000000"/>
          <w:bdr w:val="nil"/>
          <w:lang w:val="en-GB"/>
        </w:rPr>
        <w:t>appears to be</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quite </w:t>
      </w:r>
      <w:r w:rsidRPr="00963986">
        <w:rPr>
          <w:rFonts w:ascii="Palatino" w:eastAsia="Times New Roman" w:hAnsi="Palatino"/>
          <w:color w:val="000000"/>
          <w:kern w:val="2"/>
          <w:u w:color="000000"/>
          <w:bdr w:val="nil"/>
          <w:lang w:val="en-GB"/>
        </w:rPr>
        <w:t xml:space="preserve">feasible to reconstruct the main </w:t>
      </w:r>
      <w:r>
        <w:rPr>
          <w:rFonts w:ascii="Palatino" w:eastAsia="Times New Roman" w:hAnsi="Palatino"/>
          <w:color w:val="000000"/>
          <w:kern w:val="2"/>
          <w:u w:color="000000"/>
          <w:bdr w:val="nil"/>
          <w:lang w:val="en-GB"/>
        </w:rPr>
        <w:t>pressure field</w:t>
      </w:r>
      <w:r w:rsidRPr="00963986">
        <w:rPr>
          <w:rFonts w:ascii="Palatino" w:eastAsia="Times New Roman" w:hAnsi="Palatino"/>
          <w:color w:val="000000"/>
          <w:kern w:val="2"/>
          <w:u w:color="000000"/>
          <w:bdr w:val="nil"/>
          <w:lang w:val="en-GB"/>
        </w:rPr>
        <w:t xml:space="preserve"> features from a single velocity snapshot.</w:t>
      </w:r>
    </w:p>
    <w:p w:rsidR="00371EEC" w:rsidRDefault="00371EEC" w:rsidP="00A94574">
      <w:pPr>
        <w:spacing w:line="390" w:lineRule="atLeast"/>
        <w:jc w:val="both"/>
        <w:rPr>
          <w:rFonts w:ascii="Palatino" w:eastAsia="Times New Roman" w:hAnsi="Palatino"/>
          <w:color w:val="000000"/>
          <w:kern w:val="2"/>
          <w:u w:color="000000"/>
          <w:bdr w:val="nil"/>
          <w:lang w:val="en-GB"/>
        </w:rPr>
      </w:pPr>
    </w:p>
    <w:p w:rsidR="00813604" w:rsidRDefault="00A94574" w:rsidP="00A94574">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Comparison of </w:t>
      </w:r>
      <w:r>
        <w:rPr>
          <w:rFonts w:ascii="Palatino" w:eastAsia="Times New Roman" w:hAnsi="Palatino"/>
          <w:color w:val="000000"/>
          <w:kern w:val="2"/>
          <w:u w:color="000000"/>
          <w:bdr w:val="nil"/>
          <w:lang w:val="en-GB"/>
        </w:rPr>
        <w:t>the single-snapshot approaches (</w:t>
      </w:r>
      <w:r w:rsidRPr="00963986">
        <w:rPr>
          <w:rFonts w:ascii="Palatino" w:eastAsia="Times New Roman" w:hAnsi="Palatino"/>
          <w:color w:val="000000"/>
          <w:kern w:val="2"/>
          <w:u w:color="000000"/>
          <w:bdr w:val="nil"/>
          <w:lang w:val="en-GB"/>
        </w:rPr>
        <w:t xml:space="preserve">TH </w:t>
      </w:r>
      <w:r>
        <w:rPr>
          <w:rFonts w:ascii="Palatino" w:eastAsia="Times New Roman" w:hAnsi="Palatino"/>
          <w:color w:val="000000"/>
          <w:kern w:val="2"/>
          <w:u w:color="000000"/>
          <w:bdr w:val="nil"/>
          <w:lang w:val="en-GB"/>
        </w:rPr>
        <w:t>and</w:t>
      </w:r>
      <w:r w:rsidRPr="00963986">
        <w:rPr>
          <w:rFonts w:ascii="Palatino" w:eastAsia="Times New Roman" w:hAnsi="Palatino"/>
          <w:color w:val="000000"/>
          <w:kern w:val="2"/>
          <w:u w:color="000000"/>
          <w:bdr w:val="nil"/>
          <w:lang w:val="en-GB"/>
        </w:rPr>
        <w:t xml:space="preserve"> IVIC</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shows that IVIC better captures the smaller flow structures in the upstream part of the shear layer</w:t>
      </w:r>
      <w:r>
        <w:rPr>
          <w:rFonts w:ascii="Palatino" w:eastAsia="Times New Roman" w:hAnsi="Palatino"/>
          <w:color w:val="000000"/>
          <w:kern w:val="2"/>
          <w:u w:color="000000"/>
          <w:bdr w:val="nil"/>
          <w:lang w:val="en-GB"/>
        </w:rPr>
        <w:t xml:space="preserve"> (for x/D</w:t>
      </w:r>
      <w:r w:rsidR="000D4CB3">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&lt;</w:t>
      </w:r>
      <w:r w:rsidR="000D4CB3">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0.3)</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In the rest of the domain, </w:t>
      </w:r>
      <w:r w:rsidRPr="00C57491">
        <w:rPr>
          <w:rFonts w:ascii="Palatino" w:eastAsia="Times New Roman" w:hAnsi="Palatino"/>
          <w:color w:val="000000"/>
          <w:kern w:val="2"/>
          <w:u w:color="000000"/>
          <w:bdr w:val="nil"/>
          <w:lang w:val="en-GB"/>
        </w:rPr>
        <w:t>TH performs better</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 xml:space="preserve">The performance of TH here </w:t>
      </w:r>
      <w:r w:rsidRPr="00963986">
        <w:rPr>
          <w:rFonts w:ascii="Palatino" w:eastAsia="Times New Roman" w:hAnsi="Palatino"/>
          <w:color w:val="000000"/>
          <w:kern w:val="2"/>
          <w:u w:color="000000"/>
          <w:bdr w:val="nil"/>
          <w:lang w:val="en-GB"/>
        </w:rPr>
        <w:t xml:space="preserve">is </w:t>
      </w:r>
      <w:r>
        <w:rPr>
          <w:rFonts w:ascii="Palatino" w:eastAsia="Times New Roman" w:hAnsi="Palatino"/>
          <w:color w:val="000000"/>
          <w:kern w:val="2"/>
          <w:u w:color="000000"/>
          <w:bdr w:val="nil"/>
          <w:lang w:val="en-GB"/>
        </w:rPr>
        <w:t>surprisingly good as it was designed to work for convective flows and</w:t>
      </w:r>
      <w:r w:rsidRPr="00963986">
        <w:rPr>
          <w:rFonts w:ascii="Palatino" w:eastAsia="Times New Roman" w:hAnsi="Palatino"/>
          <w:color w:val="000000"/>
          <w:kern w:val="2"/>
          <w:u w:color="000000"/>
          <w:bdr w:val="nil"/>
          <w:lang w:val="en-GB"/>
        </w:rPr>
        <w:t xml:space="preserve"> the underlying assumption of advection of ‘frozen’ turbulent structures </w:t>
      </w:r>
      <w:r>
        <w:rPr>
          <w:rFonts w:ascii="Palatino" w:eastAsia="Times New Roman" w:hAnsi="Palatino"/>
          <w:color w:val="000000"/>
          <w:kern w:val="2"/>
          <w:u w:color="000000"/>
          <w:bdr w:val="nil"/>
          <w:lang w:val="en-GB"/>
        </w:rPr>
        <w:t>is</w:t>
      </w:r>
      <w:r w:rsidRPr="0096398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in</w:t>
      </w:r>
      <w:r w:rsidRPr="00963986">
        <w:rPr>
          <w:rFonts w:ascii="Palatino" w:eastAsia="Times New Roman" w:hAnsi="Palatino"/>
          <w:color w:val="000000"/>
          <w:kern w:val="2"/>
          <w:u w:color="000000"/>
          <w:bdr w:val="nil"/>
          <w:lang w:val="en-GB"/>
        </w:rPr>
        <w:t xml:space="preserve">valid for shear layers and separated flows. </w:t>
      </w:r>
      <w:r w:rsidR="00813604" w:rsidRPr="00C57491">
        <w:rPr>
          <w:rFonts w:ascii="Palatino" w:eastAsia="Times New Roman" w:hAnsi="Palatino"/>
          <w:color w:val="000000"/>
          <w:kern w:val="2"/>
          <w:u w:color="000000"/>
          <w:bdr w:val="nil"/>
          <w:lang w:val="en-GB"/>
        </w:rPr>
        <w:t xml:space="preserve">The errors </w:t>
      </w:r>
      <w:r w:rsidR="00813604">
        <w:rPr>
          <w:rFonts w:ascii="Palatino" w:eastAsia="Times New Roman" w:hAnsi="Palatino"/>
          <w:color w:val="000000"/>
          <w:kern w:val="2"/>
          <w:u w:color="000000"/>
          <w:bdr w:val="nil"/>
          <w:lang w:val="en-GB"/>
        </w:rPr>
        <w:t>of</w:t>
      </w:r>
      <w:r w:rsidR="00813604" w:rsidRPr="00C57491">
        <w:rPr>
          <w:rFonts w:ascii="Palatino" w:eastAsia="Times New Roman" w:hAnsi="Palatino"/>
          <w:color w:val="000000"/>
          <w:kern w:val="2"/>
          <w:u w:color="000000"/>
          <w:bdr w:val="nil"/>
          <w:lang w:val="en-GB"/>
        </w:rPr>
        <w:t xml:space="preserve"> IVIC in the downstream region are</w:t>
      </w:r>
      <w:r w:rsidR="00813604">
        <w:rPr>
          <w:rFonts w:ascii="Palatino" w:eastAsia="Times New Roman" w:hAnsi="Palatino"/>
          <w:color w:val="000000"/>
          <w:kern w:val="2"/>
          <w:u w:color="000000"/>
          <w:bdr w:val="nil"/>
          <w:lang w:val="en-GB"/>
        </w:rPr>
        <w:t xml:space="preserve"> l</w:t>
      </w:r>
      <w:r w:rsidR="00813604" w:rsidRPr="00963986">
        <w:rPr>
          <w:rFonts w:ascii="Palatino" w:eastAsia="Times New Roman" w:hAnsi="Palatino"/>
          <w:color w:val="000000"/>
          <w:kern w:val="2"/>
          <w:u w:color="000000"/>
          <w:bdr w:val="nil"/>
          <w:lang w:val="en-GB"/>
        </w:rPr>
        <w:t xml:space="preserve">ikely due to the difficulty in defining </w:t>
      </w:r>
      <w:r w:rsidR="00813604">
        <w:rPr>
          <w:rFonts w:ascii="Palatino" w:eastAsia="Times New Roman" w:hAnsi="Palatino"/>
          <w:color w:val="000000"/>
          <w:kern w:val="2"/>
          <w:u w:color="000000"/>
          <w:bdr w:val="nil"/>
          <w:lang w:val="en-GB"/>
        </w:rPr>
        <w:t xml:space="preserve">a </w:t>
      </w:r>
      <w:r w:rsidR="00813604" w:rsidRPr="00963986">
        <w:rPr>
          <w:rFonts w:ascii="Palatino" w:eastAsia="Times New Roman" w:hAnsi="Palatino"/>
          <w:color w:val="000000"/>
          <w:kern w:val="2"/>
          <w:u w:color="000000"/>
          <w:bdr w:val="nil"/>
          <w:lang w:val="en-GB"/>
        </w:rPr>
        <w:t>suitable boundary condition</w:t>
      </w:r>
      <w:r w:rsidR="00813604">
        <w:rPr>
          <w:rFonts w:ascii="Palatino" w:eastAsia="Times New Roman" w:hAnsi="Palatino"/>
          <w:color w:val="000000"/>
          <w:kern w:val="2"/>
          <w:u w:color="000000"/>
          <w:bdr w:val="nil"/>
          <w:lang w:val="en-GB"/>
        </w:rPr>
        <w:t xml:space="preserve"> for the velocity temporal derivative</w:t>
      </w:r>
      <w:r w:rsidR="00813604" w:rsidRPr="00963986">
        <w:rPr>
          <w:rFonts w:ascii="Palatino" w:eastAsia="Times New Roman" w:hAnsi="Palatino"/>
          <w:color w:val="000000"/>
          <w:kern w:val="2"/>
          <w:u w:color="000000"/>
          <w:bdr w:val="nil"/>
          <w:lang w:val="en-GB"/>
        </w:rPr>
        <w:t xml:space="preserve"> in this region, which is inherent to the method and a known sensiti</w:t>
      </w:r>
      <w:r w:rsidR="00813604">
        <w:rPr>
          <w:rFonts w:ascii="Palatino" w:eastAsia="Times New Roman" w:hAnsi="Palatino"/>
          <w:color w:val="000000"/>
          <w:kern w:val="2"/>
          <w:u w:color="000000"/>
          <w:bdr w:val="nil"/>
          <w:lang w:val="en-GB"/>
        </w:rPr>
        <w:t>ve aspect of its implementation for thin-volume tomographic PIV.</w:t>
      </w:r>
    </w:p>
    <w:p w:rsidR="00FA6FE7" w:rsidRDefault="00FA6FE7" w:rsidP="00A94574">
      <w:pPr>
        <w:spacing w:line="390" w:lineRule="atLeast"/>
        <w:jc w:val="both"/>
        <w:rPr>
          <w:rFonts w:ascii="Palatino" w:eastAsia="Times New Roman" w:hAnsi="Palatino"/>
          <w:color w:val="000000"/>
          <w:kern w:val="2"/>
          <w:u w:color="000000"/>
          <w:bdr w:val="nil"/>
          <w:lang w:val="en-GB"/>
        </w:rPr>
      </w:pPr>
    </w:p>
    <w:p w:rsidR="00FA6FE7" w:rsidRDefault="00FA6FE7" w:rsidP="00A94574">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In section 5.</w:t>
      </w:r>
      <w:r w:rsidR="002F763D">
        <w:rPr>
          <w:rFonts w:ascii="Palatino" w:eastAsia="Times New Roman" w:hAnsi="Palatino"/>
          <w:color w:val="000000"/>
          <w:kern w:val="2"/>
          <w:u w:color="000000"/>
          <w:bdr w:val="nil"/>
          <w:lang w:val="en-GB"/>
        </w:rPr>
        <w:t>3</w:t>
      </w:r>
      <w:r>
        <w:rPr>
          <w:rFonts w:ascii="Palatino" w:eastAsia="Times New Roman" w:hAnsi="Palatino"/>
          <w:color w:val="000000"/>
          <w:kern w:val="2"/>
          <w:u w:color="000000"/>
          <w:bdr w:val="nil"/>
          <w:lang w:val="en-GB"/>
        </w:rPr>
        <w:t>, it was shown that the velocity error from PIV for a large part is due to the inherent spatial filtering. To assess the contribution of spatial filtering to the pressure error, Figure 1</w:t>
      </w:r>
      <w:r w:rsidR="002574FD">
        <w:rPr>
          <w:rFonts w:ascii="Palatino" w:eastAsia="Times New Roman" w:hAnsi="Palatino"/>
          <w:color w:val="000000"/>
          <w:kern w:val="2"/>
          <w:u w:color="000000"/>
          <w:bdr w:val="nil"/>
          <w:lang w:val="en-GB"/>
        </w:rPr>
        <w:t>3</w:t>
      </w:r>
      <w:r>
        <w:rPr>
          <w:rFonts w:ascii="Palatino" w:eastAsia="Times New Roman" w:hAnsi="Palatino"/>
          <w:color w:val="000000"/>
          <w:kern w:val="2"/>
          <w:u w:color="000000"/>
          <w:bdr w:val="nil"/>
          <w:lang w:val="en-GB"/>
        </w:rPr>
        <w:t xml:space="preserve"> shows the difference between the reference pressure solution and </w:t>
      </w:r>
      <w:r>
        <w:rPr>
          <w:rFonts w:ascii="Palatino" w:eastAsia="Times New Roman" w:hAnsi="Palatino"/>
          <w:bCs/>
          <w:color w:val="000000"/>
          <w:kern w:val="2"/>
          <w:u w:color="000000"/>
          <w:bdr w:val="nil"/>
          <w:lang w:val="en-GB"/>
        </w:rPr>
        <w:t>a spatially filtered solution</w:t>
      </w:r>
      <w:r>
        <w:rPr>
          <w:rFonts w:ascii="Palatino" w:eastAsia="Times New Roman" w:hAnsi="Palatino"/>
          <w:color w:val="000000"/>
          <w:kern w:val="2"/>
          <w:u w:color="000000"/>
          <w:bdr w:val="nil"/>
          <w:lang w:val="en-GB"/>
        </w:rPr>
        <w:t>, obtained using a similar approach as outlined in section 5.</w:t>
      </w:r>
      <w:r w:rsidR="002F763D">
        <w:rPr>
          <w:rFonts w:ascii="Palatino" w:eastAsia="Times New Roman" w:hAnsi="Palatino"/>
          <w:color w:val="000000"/>
          <w:kern w:val="2"/>
          <w:u w:color="000000"/>
          <w:bdr w:val="nil"/>
          <w:lang w:val="en-GB"/>
        </w:rPr>
        <w:t>3</w:t>
      </w:r>
      <w:r>
        <w:rPr>
          <w:rFonts w:ascii="Palatino" w:eastAsia="Times New Roman" w:hAnsi="Palatino"/>
          <w:color w:val="000000"/>
          <w:kern w:val="2"/>
          <w:u w:color="000000"/>
          <w:bdr w:val="nil"/>
          <w:lang w:val="en-GB"/>
        </w:rPr>
        <w:t xml:space="preserve">. The figure shows that for pressure, contrary to the situation for velocity, the contribution of filtering to the total error is relatively small. </w:t>
      </w:r>
    </w:p>
    <w:p w:rsidR="00A94574" w:rsidRDefault="00FA6FE7" w:rsidP="00FA6FE7">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3FE44F7F" wp14:editId="34CAA443">
            <wp:extent cx="3257550" cy="142843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PIVfilt_pressure.png"/>
                    <pic:cNvPicPr/>
                  </pic:nvPicPr>
                  <pic:blipFill>
                    <a:blip r:embed="rId21">
                      <a:extLst>
                        <a:ext uri="{28A0092B-C50C-407E-A947-70E740481C1C}">
                          <a14:useLocalDpi xmlns:a14="http://schemas.microsoft.com/office/drawing/2010/main" val="0"/>
                        </a:ext>
                      </a:extLst>
                    </a:blip>
                    <a:stretch>
                      <a:fillRect/>
                    </a:stretch>
                  </pic:blipFill>
                  <pic:spPr>
                    <a:xfrm>
                      <a:off x="0" y="0"/>
                      <a:ext cx="3258993" cy="1429072"/>
                    </a:xfrm>
                    <a:prstGeom prst="rect">
                      <a:avLst/>
                    </a:prstGeom>
                  </pic:spPr>
                </pic:pic>
              </a:graphicData>
            </a:graphic>
          </wp:inline>
        </w:drawing>
      </w:r>
    </w:p>
    <w:p w:rsidR="00FA6FE7" w:rsidRPr="00963986" w:rsidRDefault="00FA6FE7" w:rsidP="00FA6FE7">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3</w:t>
      </w:r>
      <w:r>
        <w:rPr>
          <w:rFonts w:ascii="Palatino" w:eastAsia="Times New Roman" w:hAnsi="Palatino"/>
          <w:b/>
          <w:bCs/>
          <w:color w:val="000000"/>
          <w:kern w:val="2"/>
          <w:u w:color="000000"/>
          <w:bdr w:val="nil"/>
          <w:lang w:val="en-GB"/>
        </w:rPr>
        <w:t>.</w:t>
      </w:r>
      <w:r w:rsidRPr="00963986">
        <w:rPr>
          <w:rFonts w:ascii="Palatino" w:eastAsia="Times New Roman" w:hAnsi="Palatino"/>
          <w:b/>
          <w:bCs/>
          <w:color w:val="000000"/>
          <w:kern w:val="2"/>
          <w:u w:color="000000"/>
          <w:bdr w:val="nil"/>
          <w:lang w:val="en-GB"/>
        </w:rPr>
        <w:t xml:space="preserve"> </w:t>
      </w:r>
      <w:r w:rsidRPr="006D266B">
        <w:rPr>
          <w:rFonts w:ascii="Palatino" w:eastAsia="Times New Roman" w:hAnsi="Palatino"/>
          <w:bCs/>
          <w:color w:val="000000"/>
          <w:kern w:val="2"/>
          <w:u w:color="000000"/>
          <w:bdr w:val="nil"/>
          <w:lang w:val="en-GB"/>
        </w:rPr>
        <w:t>Estimate</w:t>
      </w:r>
      <w:r>
        <w:rPr>
          <w:rFonts w:ascii="Palatino" w:eastAsia="Times New Roman" w:hAnsi="Palatino"/>
          <w:bCs/>
          <w:color w:val="000000"/>
          <w:kern w:val="2"/>
          <w:u w:color="000000"/>
          <w:bdr w:val="nil"/>
          <w:lang w:val="en-GB"/>
        </w:rPr>
        <w:t>d contribution</w:t>
      </w:r>
      <w:r w:rsidRPr="006D266B">
        <w:rPr>
          <w:rFonts w:ascii="Palatino" w:eastAsia="Times New Roman" w:hAnsi="Palatino"/>
          <w:bCs/>
          <w:color w:val="000000"/>
          <w:kern w:val="2"/>
          <w:u w:color="000000"/>
          <w:bdr w:val="nil"/>
          <w:lang w:val="en-GB"/>
        </w:rPr>
        <w:t xml:space="preserve"> </w:t>
      </w:r>
      <w:r>
        <w:rPr>
          <w:rFonts w:ascii="Palatino" w:eastAsia="Times New Roman" w:hAnsi="Palatino"/>
          <w:bCs/>
          <w:color w:val="000000"/>
          <w:kern w:val="2"/>
          <w:u w:color="000000"/>
          <w:bdr w:val="nil"/>
          <w:lang w:val="en-GB"/>
        </w:rPr>
        <w:t xml:space="preserve">of spatial filtering associated with PIV to total error </w:t>
      </w:r>
    </w:p>
    <w:p w:rsidR="004C36BD" w:rsidRDefault="004C36BD" w:rsidP="00963986">
      <w:pPr>
        <w:spacing w:line="390" w:lineRule="atLeast"/>
        <w:jc w:val="both"/>
        <w:rPr>
          <w:rFonts w:ascii="Palatino" w:eastAsia="Times New Roman" w:hAnsi="Palatino"/>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7</w:t>
      </w:r>
      <w:r w:rsidR="00963986" w:rsidRPr="00963986">
        <w:rPr>
          <w:rFonts w:ascii="Palatino" w:eastAsia="Times New Roman" w:hAnsi="Palatino"/>
          <w:b/>
          <w:bCs/>
          <w:color w:val="000000"/>
          <w:kern w:val="2"/>
          <w:u w:color="000000"/>
          <w:bdr w:val="nil"/>
          <w:lang w:val="en-GB"/>
        </w:rPr>
        <w:t xml:space="preserve">.2 Pressure from </w:t>
      </w:r>
      <w:r w:rsidR="006B1EC0">
        <w:rPr>
          <w:rFonts w:ascii="Palatino" w:eastAsia="Times New Roman" w:hAnsi="Palatino"/>
          <w:b/>
          <w:bCs/>
          <w:color w:val="000000"/>
          <w:kern w:val="2"/>
          <w:u w:color="000000"/>
          <w:bdr w:val="nil"/>
          <w:lang w:val="en-GB"/>
        </w:rPr>
        <w:t>LPT</w:t>
      </w:r>
      <w:r w:rsidR="00963986" w:rsidRPr="00963986">
        <w:rPr>
          <w:rFonts w:ascii="Palatino" w:eastAsia="Times New Roman" w:hAnsi="Palatino"/>
          <w:b/>
          <w:bCs/>
          <w:color w:val="000000"/>
          <w:kern w:val="2"/>
          <w:u w:color="000000"/>
          <w:bdr w:val="nil"/>
          <w:lang w:val="en-GB"/>
        </w:rPr>
        <w:t>-based techniques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Figure 1</w:t>
      </w:r>
      <w:r w:rsidR="002574FD">
        <w:rPr>
          <w:rFonts w:ascii="Palatino" w:eastAsia="Times New Roman" w:hAnsi="Palatino"/>
          <w:color w:val="000000"/>
          <w:kern w:val="2"/>
          <w:u w:color="000000"/>
          <w:bdr w:val="nil"/>
          <w:lang w:val="en-GB"/>
        </w:rPr>
        <w:t>4</w:t>
      </w:r>
      <w:r w:rsidRPr="00963986">
        <w:rPr>
          <w:rFonts w:ascii="Palatino" w:eastAsia="Times New Roman" w:hAnsi="Palatino"/>
          <w:color w:val="000000"/>
          <w:kern w:val="2"/>
          <w:u w:color="000000"/>
          <w:bdr w:val="nil"/>
          <w:lang w:val="en-GB"/>
        </w:rPr>
        <w:t xml:space="preserve"> and Figure 1</w:t>
      </w:r>
      <w:r w:rsidR="002574FD">
        <w:rPr>
          <w:rFonts w:ascii="Palatino" w:eastAsia="Times New Roman" w:hAnsi="Palatino"/>
          <w:color w:val="000000"/>
          <w:kern w:val="2"/>
          <w:u w:color="000000"/>
          <w:bdr w:val="nil"/>
          <w:lang w:val="en-GB"/>
        </w:rPr>
        <w:t>5</w:t>
      </w:r>
      <w:r w:rsidRPr="00963986">
        <w:rPr>
          <w:rFonts w:ascii="Palatino" w:eastAsia="Times New Roman" w:hAnsi="Palatino"/>
          <w:color w:val="000000"/>
          <w:kern w:val="2"/>
          <w:u w:color="000000"/>
          <w:bdr w:val="nil"/>
          <w:lang w:val="en-GB"/>
        </w:rPr>
        <w:t xml:space="preserve"> show </w:t>
      </w:r>
      <w:r w:rsidR="00146FAE">
        <w:rPr>
          <w:rFonts w:ascii="Palatino" w:eastAsia="Times New Roman" w:hAnsi="Palatino"/>
          <w:color w:val="000000"/>
          <w:kern w:val="2"/>
          <w:u w:color="000000"/>
          <w:bdr w:val="nil"/>
          <w:lang w:val="en-GB"/>
        </w:rPr>
        <w:t>the (reconstructed) pressure fields and their errors</w:t>
      </w:r>
      <w:r w:rsidRPr="00963986">
        <w:rPr>
          <w:rFonts w:ascii="Palatino" w:eastAsia="Times New Roman" w:hAnsi="Palatino"/>
          <w:color w:val="000000"/>
          <w:kern w:val="2"/>
          <w:u w:color="000000"/>
          <w:bdr w:val="nil"/>
          <w:lang w:val="en-GB"/>
        </w:rPr>
        <w:t xml:space="preserve"> for </w:t>
      </w:r>
      <w:r w:rsidR="00146FAE">
        <w:rPr>
          <w:rFonts w:ascii="Palatino" w:eastAsia="Times New Roman" w:hAnsi="Palatino"/>
          <w:color w:val="000000"/>
          <w:kern w:val="2"/>
          <w:u w:color="000000"/>
          <w:bdr w:val="nil"/>
          <w:lang w:val="en-GB"/>
        </w:rPr>
        <w:t xml:space="preserve">LPT </w:t>
      </w:r>
      <w:r w:rsidRPr="00963986">
        <w:rPr>
          <w:rFonts w:ascii="Palatino" w:eastAsia="Times New Roman" w:hAnsi="Palatino"/>
          <w:color w:val="000000"/>
          <w:kern w:val="2"/>
          <w:u w:color="000000"/>
          <w:bdr w:val="nil"/>
          <w:lang w:val="en-GB"/>
        </w:rPr>
        <w:t xml:space="preserve">time-resolved and multi-pulse noisy input data, respectively. Note that the scaling of the instantaneous error (centre figures) has been </w:t>
      </w:r>
      <w:r w:rsidR="0067753B">
        <w:rPr>
          <w:rFonts w:ascii="Palatino" w:eastAsia="Times New Roman" w:hAnsi="Palatino"/>
          <w:color w:val="000000"/>
          <w:kern w:val="2"/>
          <w:u w:color="000000"/>
          <w:bdr w:val="nil"/>
          <w:lang w:val="en-GB"/>
        </w:rPr>
        <w:t>adapted</w:t>
      </w:r>
      <w:r w:rsidR="0067753B"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with respect to section </w:t>
      </w:r>
      <w:r w:rsidR="009005DB">
        <w:rPr>
          <w:rFonts w:ascii="Palatino" w:eastAsia="Times New Roman" w:hAnsi="Palatino"/>
          <w:color w:val="000000"/>
          <w:kern w:val="2"/>
          <w:u w:color="000000"/>
          <w:bdr w:val="nil"/>
          <w:lang w:val="en-GB"/>
        </w:rPr>
        <w:t>7</w:t>
      </w:r>
      <w:r w:rsidRPr="00963986">
        <w:rPr>
          <w:rFonts w:ascii="Palatino" w:eastAsia="Times New Roman" w:hAnsi="Palatino"/>
          <w:color w:val="000000"/>
          <w:kern w:val="2"/>
          <w:u w:color="000000"/>
          <w:bdr w:val="nil"/>
          <w:lang w:val="en-GB"/>
        </w:rPr>
        <w:t xml:space="preserve">.1 to better visualize the error distribution. The scaling of r.m.s. error fields (right figures) </w:t>
      </w:r>
      <w:r w:rsidR="0012028E">
        <w:rPr>
          <w:rFonts w:ascii="Palatino" w:eastAsia="Times New Roman" w:hAnsi="Palatino"/>
          <w:color w:val="000000"/>
          <w:kern w:val="2"/>
          <w:u w:color="000000"/>
          <w:bdr w:val="nil"/>
          <w:lang w:val="en-GB"/>
        </w:rPr>
        <w:t>remains</w:t>
      </w:r>
      <w:r w:rsidRPr="00963986">
        <w:rPr>
          <w:rFonts w:ascii="Palatino" w:eastAsia="Times New Roman" w:hAnsi="Palatino"/>
          <w:color w:val="000000"/>
          <w:kern w:val="2"/>
          <w:u w:color="000000"/>
          <w:bdr w:val="nil"/>
          <w:lang w:val="en-GB"/>
        </w:rPr>
        <w:t xml:space="preserve"> unchanged to </w:t>
      </w:r>
      <w:r w:rsidR="0012028E">
        <w:rPr>
          <w:rFonts w:ascii="Palatino" w:eastAsia="Times New Roman" w:hAnsi="Palatino"/>
          <w:color w:val="000000"/>
          <w:kern w:val="2"/>
          <w:u w:color="000000"/>
          <w:bdr w:val="nil"/>
          <w:lang w:val="en-GB"/>
        </w:rPr>
        <w:t>facilitate</w:t>
      </w:r>
      <w:r w:rsidRPr="00963986">
        <w:rPr>
          <w:rFonts w:ascii="Palatino" w:eastAsia="Times New Roman" w:hAnsi="Palatino"/>
          <w:color w:val="000000"/>
          <w:kern w:val="2"/>
          <w:u w:color="000000"/>
          <w:bdr w:val="nil"/>
          <w:lang w:val="en-GB"/>
        </w:rPr>
        <w:t xml:space="preserve"> direct comparison with the PIV-based techniques.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The left figures show that all </w:t>
      </w:r>
      <w:r w:rsidR="006B1EC0">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-based techniques are able to </w:t>
      </w:r>
      <w:r w:rsidR="0067753B">
        <w:rPr>
          <w:rFonts w:ascii="Palatino" w:eastAsia="Times New Roman" w:hAnsi="Palatino"/>
          <w:color w:val="000000"/>
          <w:kern w:val="2"/>
          <w:u w:color="000000"/>
          <w:bdr w:val="nil"/>
          <w:lang w:val="en-GB"/>
        </w:rPr>
        <w:t>re</w:t>
      </w:r>
      <w:r w:rsidR="004133B5">
        <w:rPr>
          <w:rFonts w:ascii="Palatino" w:eastAsia="Times New Roman" w:hAnsi="Palatino"/>
          <w:color w:val="000000"/>
          <w:kern w:val="2"/>
          <w:u w:color="000000"/>
          <w:bdr w:val="nil"/>
          <w:lang w:val="en-GB"/>
        </w:rPr>
        <w:t>construct</w:t>
      </w:r>
      <w:r w:rsidR="0067753B"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the general features of the reference pressure field</w:t>
      </w:r>
      <w:r w:rsidR="0067753B">
        <w:rPr>
          <w:rFonts w:ascii="Palatino" w:eastAsia="Times New Roman" w:hAnsi="Palatino"/>
          <w:color w:val="000000"/>
          <w:kern w:val="2"/>
          <w:u w:color="000000"/>
          <w:bdr w:val="nil"/>
          <w:lang w:val="en-GB"/>
        </w:rPr>
        <w:t xml:space="preserve"> and that moreover </w:t>
      </w:r>
      <w:r w:rsidR="004133B5">
        <w:rPr>
          <w:rFonts w:ascii="Palatino" w:eastAsia="Times New Roman" w:hAnsi="Palatino"/>
          <w:color w:val="000000"/>
          <w:kern w:val="2"/>
          <w:u w:color="000000"/>
          <w:bdr w:val="nil"/>
          <w:lang w:val="en-GB"/>
        </w:rPr>
        <w:t>most</w:t>
      </w:r>
      <w:r w:rsidR="0067753B">
        <w:rPr>
          <w:rFonts w:ascii="Palatino" w:eastAsia="Times New Roman" w:hAnsi="Palatino"/>
          <w:color w:val="000000"/>
          <w:kern w:val="2"/>
          <w:u w:color="000000"/>
          <w:bdr w:val="nil"/>
          <w:lang w:val="en-GB"/>
        </w:rPr>
        <w:t xml:space="preserve"> methods provide similar results, especially for the time-resolved data (Fig</w:t>
      </w:r>
      <w:r w:rsidR="002574FD">
        <w:rPr>
          <w:rFonts w:ascii="Palatino" w:eastAsia="Times New Roman" w:hAnsi="Palatino"/>
          <w:color w:val="000000"/>
          <w:kern w:val="2"/>
          <w:u w:color="000000"/>
          <w:bdr w:val="nil"/>
          <w:lang w:val="en-GB"/>
        </w:rPr>
        <w:t xml:space="preserve">ure </w:t>
      </w:r>
      <w:r w:rsidR="0067753B">
        <w:rPr>
          <w:rFonts w:ascii="Palatino" w:eastAsia="Times New Roman" w:hAnsi="Palatino"/>
          <w:color w:val="000000"/>
          <w:kern w:val="2"/>
          <w:u w:color="000000"/>
          <w:bdr w:val="nil"/>
          <w:lang w:val="en-GB"/>
        </w:rPr>
        <w:t>1</w:t>
      </w:r>
      <w:r w:rsidR="002574FD">
        <w:rPr>
          <w:rFonts w:ascii="Palatino" w:eastAsia="Times New Roman" w:hAnsi="Palatino"/>
          <w:color w:val="000000"/>
          <w:kern w:val="2"/>
          <w:u w:color="000000"/>
          <w:bdr w:val="nil"/>
          <w:lang w:val="en-GB"/>
        </w:rPr>
        <w:t>4</w:t>
      </w:r>
      <w:r w:rsidR="0067753B">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Errors for the time-resolved input data are lower than for the multi-pulse input data, which is attributed to lower accuracy of the particle tracks in the latter case. Comparison of </w:t>
      </w:r>
      <w:r w:rsidR="0012028E">
        <w:rPr>
          <w:rFonts w:ascii="Palatino" w:eastAsia="Times New Roman" w:hAnsi="Palatino"/>
          <w:color w:val="000000"/>
          <w:kern w:val="2"/>
          <w:u w:color="000000"/>
          <w:bdr w:val="nil"/>
          <w:lang w:val="en-GB"/>
        </w:rPr>
        <w:t xml:space="preserve">results of the </w:t>
      </w:r>
      <w:r w:rsidRPr="00963986">
        <w:rPr>
          <w:rFonts w:ascii="Palatino" w:eastAsia="Times New Roman" w:hAnsi="Palatino"/>
          <w:color w:val="000000"/>
          <w:kern w:val="2"/>
          <w:u w:color="000000"/>
          <w:bdr w:val="nil"/>
          <w:lang w:val="en-GB"/>
        </w:rPr>
        <w:t>different techniques shows that the results for FlowFit</w:t>
      </w:r>
      <w:r w:rsidR="00C459D0">
        <w:rPr>
          <w:rFonts w:ascii="Palatino" w:eastAsia="Times New Roman" w:hAnsi="Palatino"/>
          <w:color w:val="000000"/>
          <w:kern w:val="2"/>
          <w:u w:color="000000"/>
          <w:bdr w:val="nil"/>
          <w:lang w:val="en-GB"/>
        </w:rPr>
        <w:t xml:space="preserve"> A</w:t>
      </w:r>
      <w:r w:rsidRPr="00963986">
        <w:rPr>
          <w:rFonts w:ascii="Palatino" w:eastAsia="Times New Roman" w:hAnsi="Palatino"/>
          <w:color w:val="000000"/>
          <w:kern w:val="2"/>
          <w:u w:color="000000"/>
          <w:bdr w:val="nil"/>
          <w:lang w:val="en-GB"/>
        </w:rPr>
        <w:t xml:space="preserve"> and FlowFit</w:t>
      </w:r>
      <w:r w:rsidR="00C459D0">
        <w:rPr>
          <w:rFonts w:ascii="Palatino" w:eastAsia="Times New Roman" w:hAnsi="Palatino"/>
          <w:color w:val="000000"/>
          <w:kern w:val="2"/>
          <w:u w:color="000000"/>
          <w:bdr w:val="nil"/>
          <w:lang w:val="en-GB"/>
        </w:rPr>
        <w:t xml:space="preserve"> B</w:t>
      </w:r>
      <w:r w:rsidRPr="00963986">
        <w:rPr>
          <w:rFonts w:ascii="Palatino" w:eastAsia="Times New Roman" w:hAnsi="Palatino"/>
          <w:color w:val="000000"/>
          <w:kern w:val="2"/>
          <w:u w:color="000000"/>
          <w:bdr w:val="nil"/>
          <w:lang w:val="en-GB"/>
        </w:rPr>
        <w:t xml:space="preserve"> are very similar and VIC+ yields the most accurate </w:t>
      </w:r>
      <w:r w:rsidR="00206B7B">
        <w:rPr>
          <w:rFonts w:ascii="Palatino" w:eastAsia="Times New Roman" w:hAnsi="Palatino"/>
          <w:color w:val="000000"/>
          <w:kern w:val="2"/>
          <w:u w:color="000000"/>
          <w:bdr w:val="nil"/>
          <w:lang w:val="en-GB"/>
        </w:rPr>
        <w:t xml:space="preserve">reconstructed </w:t>
      </w:r>
      <w:r w:rsidRPr="00963986">
        <w:rPr>
          <w:rFonts w:ascii="Palatino" w:eastAsia="Times New Roman" w:hAnsi="Palatino"/>
          <w:color w:val="000000"/>
          <w:kern w:val="2"/>
          <w:u w:color="000000"/>
          <w:bdr w:val="nil"/>
          <w:lang w:val="en-GB"/>
        </w:rPr>
        <w:t xml:space="preserve">pressure </w:t>
      </w:r>
      <w:r w:rsidR="00B92D23">
        <w:rPr>
          <w:rFonts w:ascii="Palatino" w:eastAsia="Times New Roman" w:hAnsi="Palatino"/>
          <w:color w:val="000000"/>
          <w:kern w:val="2"/>
          <w:u w:color="000000"/>
          <w:bdr w:val="nil"/>
          <w:lang w:val="en-GB"/>
        </w:rPr>
        <w:t>field</w:t>
      </w:r>
      <w:r w:rsidR="00206B7B">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Errors for the Voronoi-based integration approach (VOR) are significantly higher than for the other methods.   </w:t>
      </w:r>
    </w:p>
    <w:p w:rsid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115C4B" w:rsidP="00B83C5F">
      <w:pPr>
        <w:spacing w:line="390" w:lineRule="atLeast"/>
        <w:jc w:val="center"/>
        <w:rPr>
          <w:rFonts w:ascii="Palatino" w:eastAsia="Times New Roman" w:hAnsi="Palatino"/>
          <w:color w:val="000000"/>
          <w:kern w:val="2"/>
          <w:u w:color="000000"/>
          <w:bdr w:val="nil"/>
          <w:lang w:val="en-GB"/>
        </w:rPr>
      </w:pPr>
      <w:r>
        <w:rPr>
          <w:rFonts w:ascii="Palatino" w:eastAsia="Times New Roman" w:hAnsi="Palatino"/>
          <w:noProof/>
          <w:color w:val="000000"/>
          <w:kern w:val="2"/>
          <w:u w:color="000000"/>
          <w:bdr w:val="nil"/>
          <w:lang w:val="en-GB" w:eastAsia="zh-CN"/>
        </w:rPr>
        <w:drawing>
          <wp:inline distT="0" distB="0" distL="0" distR="0" wp14:anchorId="5D0C721C" wp14:editId="418278DC">
            <wp:extent cx="6541135" cy="7486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STB_noise.png"/>
                    <pic:cNvPicPr/>
                  </pic:nvPicPr>
                  <pic:blipFill>
                    <a:blip r:embed="rId22">
                      <a:extLst>
                        <a:ext uri="{28A0092B-C50C-407E-A947-70E740481C1C}">
                          <a14:useLocalDpi xmlns:a14="http://schemas.microsoft.com/office/drawing/2010/main" val="0"/>
                        </a:ext>
                      </a:extLst>
                    </a:blip>
                    <a:stretch>
                      <a:fillRect/>
                    </a:stretch>
                  </pic:blipFill>
                  <pic:spPr>
                    <a:xfrm>
                      <a:off x="0" y="0"/>
                      <a:ext cx="6541135" cy="7486650"/>
                    </a:xfrm>
                    <a:prstGeom prst="rect">
                      <a:avLst/>
                    </a:prstGeom>
                  </pic:spPr>
                </pic:pic>
              </a:graphicData>
            </a:graphic>
          </wp:inline>
        </w:drawing>
      </w:r>
    </w:p>
    <w:p w:rsidR="00963986" w:rsidRDefault="00963986" w:rsidP="00963986">
      <w:pPr>
        <w:spacing w:line="390" w:lineRule="atLeast"/>
        <w:jc w:val="center"/>
        <w:rPr>
          <w:rFonts w:ascii="Palatino" w:eastAsia="Times New Roman" w:hAnsi="Palatino"/>
          <w:bCs/>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4</w:t>
      </w:r>
      <w:r w:rsidRPr="00963986">
        <w:rPr>
          <w:rFonts w:ascii="Palatino" w:eastAsia="Times New Roman" w:hAnsi="Palatino"/>
          <w:b/>
          <w:bCs/>
          <w:color w:val="000000"/>
          <w:kern w:val="2"/>
          <w:u w:color="000000"/>
          <w:bdr w:val="nil"/>
          <w:lang w:val="en-GB"/>
        </w:rPr>
        <w:t xml:space="preserve">. </w:t>
      </w:r>
      <w:r w:rsidRPr="00963986">
        <w:rPr>
          <w:rFonts w:ascii="Palatino" w:eastAsia="Times New Roman" w:hAnsi="Palatino"/>
          <w:bCs/>
          <w:color w:val="000000"/>
          <w:kern w:val="2"/>
          <w:u w:color="000000"/>
          <w:bdr w:val="nil"/>
          <w:lang w:val="en-GB"/>
        </w:rPr>
        <w:t xml:space="preserve">Results and errors from applying </w:t>
      </w:r>
      <w:r w:rsidR="006B1EC0">
        <w:rPr>
          <w:rFonts w:ascii="Palatino" w:eastAsia="Times New Roman" w:hAnsi="Palatino"/>
          <w:bCs/>
          <w:color w:val="000000"/>
          <w:kern w:val="2"/>
          <w:u w:color="000000"/>
          <w:bdr w:val="nil"/>
          <w:lang w:val="en-GB"/>
        </w:rPr>
        <w:t>LPT</w:t>
      </w:r>
      <w:r w:rsidRPr="00963986">
        <w:rPr>
          <w:rFonts w:ascii="Palatino" w:eastAsia="Times New Roman" w:hAnsi="Palatino"/>
          <w:bCs/>
          <w:color w:val="000000"/>
          <w:kern w:val="2"/>
          <w:u w:color="000000"/>
          <w:bdr w:val="nil"/>
          <w:lang w:val="en-GB"/>
        </w:rPr>
        <w:t xml:space="preserve">-based pressure </w:t>
      </w:r>
      <w:r w:rsidR="00B92D23">
        <w:rPr>
          <w:rFonts w:ascii="Palatino" w:eastAsia="Times New Roman" w:hAnsi="Palatino"/>
          <w:bCs/>
          <w:color w:val="000000"/>
          <w:kern w:val="2"/>
          <w:u w:color="000000"/>
          <w:bdr w:val="nil"/>
          <w:lang w:val="en-GB"/>
        </w:rPr>
        <w:t xml:space="preserve">field </w:t>
      </w:r>
      <w:r w:rsidRPr="00963986">
        <w:rPr>
          <w:rFonts w:ascii="Palatino" w:eastAsia="Times New Roman" w:hAnsi="Palatino"/>
          <w:bCs/>
          <w:color w:val="000000"/>
          <w:kern w:val="2"/>
          <w:u w:color="000000"/>
          <w:bdr w:val="nil"/>
          <w:lang w:val="en-GB"/>
        </w:rPr>
        <w:t xml:space="preserve">reconstruction techniques to time-resolved input data. (Reconstructed) instantaneous pressure fields in the centre-plane (left column), instantaneous error in the centre-plane (centre column) and r.m.s. errors for all </w:t>
      </w:r>
      <w:r w:rsidR="003B0297">
        <w:rPr>
          <w:rFonts w:ascii="Palatino" w:eastAsia="Times New Roman" w:hAnsi="Palatino"/>
          <w:bCs/>
          <w:color w:val="000000"/>
          <w:kern w:val="2"/>
          <w:u w:color="000000"/>
          <w:bdr w:val="nil"/>
          <w:lang w:val="en-GB"/>
        </w:rPr>
        <w:t>z</w:t>
      </w:r>
      <w:r w:rsidR="003B0297">
        <w:rPr>
          <w:rFonts w:ascii="Palatino" w:eastAsia="Times New Roman" w:hAnsi="Palatino"/>
          <w:bCs/>
          <w:color w:val="000000"/>
          <w:kern w:val="2"/>
          <w:u w:color="000000"/>
          <w:bdr w:val="nil"/>
          <w:lang w:val="en-GB"/>
        </w:rPr>
        <w:noBreakHyphen/>
      </w:r>
      <w:r w:rsidR="00DA4DD7">
        <w:rPr>
          <w:rFonts w:ascii="Palatino" w:eastAsia="Times New Roman" w:hAnsi="Palatino"/>
          <w:bCs/>
          <w:color w:val="000000"/>
          <w:kern w:val="2"/>
          <w:u w:color="000000"/>
          <w:bdr w:val="nil"/>
          <w:lang w:val="en-GB"/>
        </w:rPr>
        <w:t>planes (right column).</w:t>
      </w:r>
      <w:r w:rsidRPr="00963986">
        <w:rPr>
          <w:rFonts w:ascii="Palatino" w:eastAsia="Times New Roman" w:hAnsi="Palatino"/>
          <w:bCs/>
          <w:color w:val="000000"/>
          <w:kern w:val="2"/>
          <w:u w:color="000000"/>
          <w:bdr w:val="nil"/>
          <w:lang w:val="en-GB"/>
        </w:rPr>
        <w:t xml:space="preserve"> </w:t>
      </w:r>
    </w:p>
    <w:p w:rsidR="00FA6FE7" w:rsidRPr="00963986" w:rsidRDefault="00FA6FE7" w:rsidP="00963986">
      <w:pPr>
        <w:spacing w:line="390" w:lineRule="atLeast"/>
        <w:jc w:val="center"/>
        <w:rPr>
          <w:rFonts w:ascii="Palatino" w:eastAsia="Times New Roman" w:hAnsi="Palatino"/>
          <w:b/>
          <w:bCs/>
          <w:color w:val="000000"/>
          <w:kern w:val="2"/>
          <w:u w:color="000000"/>
          <w:bdr w:val="nil"/>
          <w:lang w:val="en-GB"/>
        </w:rPr>
      </w:pPr>
    </w:p>
    <w:p w:rsidR="00B83C5F" w:rsidRDefault="00115C4B" w:rsidP="00963986">
      <w:pPr>
        <w:spacing w:line="390" w:lineRule="atLeast"/>
        <w:jc w:val="center"/>
        <w:rPr>
          <w:rFonts w:ascii="Palatino" w:eastAsia="Times New Roman" w:hAnsi="Palatino"/>
          <w:b/>
          <w:bCs/>
          <w:color w:val="000000"/>
          <w:kern w:val="2"/>
          <w:u w:color="000000"/>
          <w:bdr w:val="nil"/>
          <w:lang w:val="en-GB"/>
        </w:rPr>
      </w:pPr>
      <w:r>
        <w:rPr>
          <w:rFonts w:ascii="Palatino" w:eastAsia="Times New Roman" w:hAnsi="Palatino"/>
          <w:b/>
          <w:bCs/>
          <w:noProof/>
          <w:color w:val="000000"/>
          <w:kern w:val="2"/>
          <w:u w:color="000000"/>
          <w:bdr w:val="nil"/>
          <w:lang w:val="en-GB" w:eastAsia="zh-CN"/>
        </w:rPr>
        <w:drawing>
          <wp:inline distT="0" distB="0" distL="0" distR="0" wp14:anchorId="45635DD9" wp14:editId="10142414">
            <wp:extent cx="6541135" cy="748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_STB_noise.png"/>
                    <pic:cNvPicPr/>
                  </pic:nvPicPr>
                  <pic:blipFill>
                    <a:blip r:embed="rId23">
                      <a:extLst>
                        <a:ext uri="{28A0092B-C50C-407E-A947-70E740481C1C}">
                          <a14:useLocalDpi xmlns:a14="http://schemas.microsoft.com/office/drawing/2010/main" val="0"/>
                        </a:ext>
                      </a:extLst>
                    </a:blip>
                    <a:stretch>
                      <a:fillRect/>
                    </a:stretch>
                  </pic:blipFill>
                  <pic:spPr>
                    <a:xfrm>
                      <a:off x="0" y="0"/>
                      <a:ext cx="6541135" cy="7486650"/>
                    </a:xfrm>
                    <a:prstGeom prst="rect">
                      <a:avLst/>
                    </a:prstGeom>
                  </pic:spPr>
                </pic:pic>
              </a:graphicData>
            </a:graphic>
          </wp:inline>
        </w:drawing>
      </w:r>
    </w:p>
    <w:p w:rsidR="00963986" w:rsidRDefault="00963986" w:rsidP="00C91B9D">
      <w:pPr>
        <w:spacing w:line="390" w:lineRule="atLeast"/>
        <w:jc w:val="center"/>
        <w:rPr>
          <w:rFonts w:ascii="Palatino" w:eastAsia="Times New Roman" w:hAnsi="Palatino"/>
          <w:bCs/>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5</w:t>
      </w:r>
      <w:r w:rsidRPr="00963986">
        <w:rPr>
          <w:rFonts w:ascii="Palatino" w:eastAsia="Times New Roman" w:hAnsi="Palatino"/>
          <w:b/>
          <w:bCs/>
          <w:color w:val="000000"/>
          <w:kern w:val="2"/>
          <w:u w:color="000000"/>
          <w:bdr w:val="nil"/>
          <w:lang w:val="en-GB"/>
        </w:rPr>
        <w:t xml:space="preserve">. </w:t>
      </w:r>
      <w:r w:rsidRPr="00963986">
        <w:rPr>
          <w:rFonts w:ascii="Palatino" w:eastAsia="Times New Roman" w:hAnsi="Palatino"/>
          <w:bCs/>
          <w:color w:val="000000"/>
          <w:kern w:val="2"/>
          <w:u w:color="000000"/>
          <w:bdr w:val="nil"/>
          <w:lang w:val="en-GB"/>
        </w:rPr>
        <w:t xml:space="preserve">Results and errors from applying </w:t>
      </w:r>
      <w:r w:rsidR="006B1EC0">
        <w:rPr>
          <w:rFonts w:ascii="Palatino" w:eastAsia="Times New Roman" w:hAnsi="Palatino"/>
          <w:bCs/>
          <w:color w:val="000000"/>
          <w:kern w:val="2"/>
          <w:u w:color="000000"/>
          <w:bdr w:val="nil"/>
          <w:lang w:val="en-GB"/>
        </w:rPr>
        <w:t>LPT</w:t>
      </w:r>
      <w:r w:rsidRPr="00963986">
        <w:rPr>
          <w:rFonts w:ascii="Palatino" w:eastAsia="Times New Roman" w:hAnsi="Palatino"/>
          <w:bCs/>
          <w:color w:val="000000"/>
          <w:kern w:val="2"/>
          <w:u w:color="000000"/>
          <w:bdr w:val="nil"/>
          <w:lang w:val="en-GB"/>
        </w:rPr>
        <w:t xml:space="preserve">-based pressure </w:t>
      </w:r>
      <w:r w:rsidR="00B92D23">
        <w:rPr>
          <w:rFonts w:ascii="Palatino" w:eastAsia="Times New Roman" w:hAnsi="Palatino"/>
          <w:bCs/>
          <w:color w:val="000000"/>
          <w:kern w:val="2"/>
          <w:u w:color="000000"/>
          <w:bdr w:val="nil"/>
          <w:lang w:val="en-GB"/>
        </w:rPr>
        <w:t xml:space="preserve">field </w:t>
      </w:r>
      <w:r w:rsidRPr="00963986">
        <w:rPr>
          <w:rFonts w:ascii="Palatino" w:eastAsia="Times New Roman" w:hAnsi="Palatino"/>
          <w:bCs/>
          <w:color w:val="000000"/>
          <w:kern w:val="2"/>
          <w:u w:color="000000"/>
          <w:bdr w:val="nil"/>
          <w:lang w:val="en-GB"/>
        </w:rPr>
        <w:t>reconstruction techniques to multi-pulse input data. (Reconstructed) instantaneous pressure fields in the centre-plane (left column), instantaneous error in the centre-plane (centre colu</w:t>
      </w:r>
      <w:r w:rsidR="00DA4DD7">
        <w:rPr>
          <w:rFonts w:ascii="Palatino" w:eastAsia="Times New Roman" w:hAnsi="Palatino"/>
          <w:bCs/>
          <w:color w:val="000000"/>
          <w:kern w:val="2"/>
          <w:u w:color="000000"/>
          <w:bdr w:val="nil"/>
          <w:lang w:val="en-GB"/>
        </w:rPr>
        <w:t>mn) and r.m.s. errors for all</w:t>
      </w:r>
      <w:r w:rsidRPr="00963986">
        <w:rPr>
          <w:rFonts w:ascii="Palatino" w:eastAsia="Times New Roman" w:hAnsi="Palatino"/>
          <w:bCs/>
          <w:color w:val="000000"/>
          <w:kern w:val="2"/>
          <w:u w:color="000000"/>
          <w:bdr w:val="nil"/>
          <w:lang w:val="en-GB"/>
        </w:rPr>
        <w:t xml:space="preserve"> </w:t>
      </w:r>
      <w:r w:rsidR="003B0297">
        <w:rPr>
          <w:rFonts w:ascii="Palatino" w:eastAsia="Times New Roman" w:hAnsi="Palatino"/>
          <w:bCs/>
          <w:color w:val="000000"/>
          <w:kern w:val="2"/>
          <w:u w:color="000000"/>
          <w:bdr w:val="nil"/>
          <w:lang w:val="en-GB"/>
        </w:rPr>
        <w:t>z-</w:t>
      </w:r>
      <w:r w:rsidRPr="00963986">
        <w:rPr>
          <w:rFonts w:ascii="Palatino" w:eastAsia="Times New Roman" w:hAnsi="Palatino"/>
          <w:bCs/>
          <w:color w:val="000000"/>
          <w:kern w:val="2"/>
          <w:u w:color="000000"/>
          <w:bdr w:val="nil"/>
          <w:lang w:val="en-GB"/>
        </w:rPr>
        <w:t>planes (right column)</w:t>
      </w:r>
    </w:p>
    <w:p w:rsidR="00BE4315" w:rsidRDefault="00BE4315" w:rsidP="00C91B9D">
      <w:pPr>
        <w:spacing w:line="390" w:lineRule="atLeast"/>
        <w:jc w:val="center"/>
        <w:rPr>
          <w:rFonts w:ascii="Palatino" w:eastAsia="Times New Roman" w:hAnsi="Palatino"/>
          <w:bCs/>
          <w:color w:val="000000"/>
          <w:kern w:val="2"/>
          <w:u w:color="000000"/>
          <w:bdr w:val="nil"/>
          <w:lang w:val="en-GB"/>
        </w:rPr>
      </w:pPr>
    </w:p>
    <w:p w:rsidR="006D266B" w:rsidRPr="00963986" w:rsidRDefault="006D266B" w:rsidP="006D266B">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7</w:t>
      </w:r>
      <w:r w:rsidRPr="00963986">
        <w:rPr>
          <w:rFonts w:ascii="Palatino" w:eastAsia="Times New Roman" w:hAnsi="Palatino"/>
          <w:b/>
          <w:bCs/>
          <w:color w:val="000000"/>
          <w:kern w:val="2"/>
          <w:u w:color="000000"/>
          <w:bdr w:val="nil"/>
          <w:lang w:val="en-GB"/>
        </w:rPr>
        <w:t xml:space="preserve">.3 </w:t>
      </w:r>
      <w:r>
        <w:rPr>
          <w:rFonts w:ascii="Palatino" w:eastAsia="Times New Roman" w:hAnsi="Palatino"/>
          <w:b/>
          <w:bCs/>
          <w:color w:val="000000"/>
          <w:kern w:val="2"/>
          <w:u w:color="000000"/>
          <w:bdr w:val="nil"/>
          <w:lang w:val="en-GB"/>
        </w:rPr>
        <w:t>Reconstruction of pressure length scales</w:t>
      </w:r>
    </w:p>
    <w:p w:rsidR="002D781E" w:rsidRDefault="00FA6FE7" w:rsidP="00C608A6">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The reconstruction of the pressure length scales present in the flow is analysed by</w:t>
      </w:r>
      <w:r w:rsidR="00C608A6">
        <w:rPr>
          <w:rFonts w:ascii="Palatino" w:eastAsia="Times New Roman" w:hAnsi="Palatino"/>
          <w:bCs/>
          <w:color w:val="000000"/>
          <w:kern w:val="2"/>
          <w:u w:color="000000"/>
          <w:bdr w:val="nil"/>
          <w:lang w:val="en-GB"/>
        </w:rPr>
        <w:t xml:space="preserve"> considering spatial spectra along horizontal gridlines (see Figure 1</w:t>
      </w:r>
      <w:r w:rsidR="002574FD">
        <w:rPr>
          <w:rFonts w:ascii="Palatino" w:eastAsia="Times New Roman" w:hAnsi="Palatino"/>
          <w:bCs/>
          <w:color w:val="000000"/>
          <w:kern w:val="2"/>
          <w:u w:color="000000"/>
          <w:bdr w:val="nil"/>
          <w:lang w:val="en-GB"/>
        </w:rPr>
        <w:t>6</w:t>
      </w:r>
      <w:r w:rsidR="00C608A6">
        <w:rPr>
          <w:rFonts w:ascii="Palatino" w:eastAsia="Times New Roman" w:hAnsi="Palatino"/>
          <w:bCs/>
          <w:color w:val="000000"/>
          <w:kern w:val="2"/>
          <w:u w:color="000000"/>
          <w:bdr w:val="nil"/>
          <w:lang w:val="en-GB"/>
        </w:rPr>
        <w:t xml:space="preserve">). </w:t>
      </w:r>
      <w:r w:rsidR="00B93420">
        <w:rPr>
          <w:rFonts w:ascii="Palatino" w:eastAsia="Times New Roman" w:hAnsi="Palatino"/>
          <w:bCs/>
          <w:color w:val="000000"/>
          <w:kern w:val="2"/>
          <w:u w:color="000000"/>
          <w:bdr w:val="nil"/>
          <w:lang w:val="en-GB"/>
        </w:rPr>
        <w:t xml:space="preserve">The ZDES simulation data is first interpolated to the same grid points as used for the pressure results. Spectra are obtained by applying the FFT algorithm </w:t>
      </w:r>
      <w:r w:rsidR="00E671D6">
        <w:rPr>
          <w:rFonts w:ascii="Palatino" w:eastAsia="Times New Roman" w:hAnsi="Palatino"/>
          <w:bCs/>
          <w:color w:val="000000"/>
          <w:kern w:val="2"/>
          <w:u w:color="000000"/>
          <w:bdr w:val="nil"/>
          <w:lang w:val="en-GB"/>
        </w:rPr>
        <w:t xml:space="preserve">after </w:t>
      </w:r>
      <w:r w:rsidR="00E91DF0">
        <w:rPr>
          <w:rFonts w:ascii="Palatino" w:eastAsia="Times New Roman" w:hAnsi="Palatino"/>
          <w:bCs/>
          <w:color w:val="000000"/>
          <w:kern w:val="2"/>
          <w:u w:color="000000"/>
          <w:bdr w:val="nil"/>
          <w:lang w:val="en-GB"/>
        </w:rPr>
        <w:t>using the symmetric straight line approach as outlined in Foucault et al. (2004)</w:t>
      </w:r>
      <w:r w:rsidR="00B93420">
        <w:rPr>
          <w:rFonts w:ascii="Palatino" w:eastAsia="Times New Roman" w:hAnsi="Palatino"/>
          <w:bCs/>
          <w:color w:val="000000"/>
          <w:kern w:val="2"/>
          <w:u w:color="000000"/>
          <w:bdr w:val="nil"/>
          <w:lang w:val="en-GB"/>
        </w:rPr>
        <w:t xml:space="preserve"> and without any windowing function, similarly to the approach </w:t>
      </w:r>
      <w:r w:rsidR="00E91DF0">
        <w:rPr>
          <w:rFonts w:ascii="Palatino" w:eastAsia="Times New Roman" w:hAnsi="Palatino"/>
          <w:bCs/>
          <w:color w:val="000000"/>
          <w:kern w:val="2"/>
          <w:u w:color="000000"/>
          <w:bdr w:val="nil"/>
          <w:lang w:val="en-GB"/>
        </w:rPr>
        <w:t>used</w:t>
      </w:r>
      <w:r w:rsidR="009A069B">
        <w:rPr>
          <w:rFonts w:ascii="Palatino" w:eastAsia="Times New Roman" w:hAnsi="Palatino"/>
          <w:bCs/>
          <w:color w:val="000000"/>
          <w:kern w:val="2"/>
          <w:u w:color="000000"/>
          <w:bdr w:val="nil"/>
          <w:lang w:val="en-GB"/>
        </w:rPr>
        <w:t xml:space="preserve"> in Liu and Katz (2013). </w:t>
      </w:r>
      <w:r w:rsidR="00B93420">
        <w:rPr>
          <w:rFonts w:ascii="Palatino" w:eastAsia="Times New Roman" w:hAnsi="Palatino"/>
          <w:bCs/>
          <w:color w:val="000000"/>
          <w:kern w:val="2"/>
          <w:u w:color="000000"/>
          <w:bdr w:val="nil"/>
          <w:lang w:val="en-GB"/>
        </w:rPr>
        <w:t xml:space="preserve">The wavelength </w:t>
      </w:r>
      <w:r w:rsidR="00136A8A">
        <w:rPr>
          <w:rFonts w:ascii="Palatino" w:eastAsia="Times New Roman" w:hAnsi="Palatino"/>
          <w:bCs/>
          <w:color w:val="000000"/>
          <w:kern w:val="2"/>
          <w:u w:color="000000"/>
          <w:bdr w:val="nil"/>
          <w:lang w:val="en-GB"/>
        </w:rPr>
        <w:t>is</w:t>
      </w:r>
      <w:r w:rsidR="00B93420">
        <w:rPr>
          <w:rFonts w:ascii="Palatino" w:eastAsia="Times New Roman" w:hAnsi="Palatino"/>
          <w:bCs/>
          <w:color w:val="000000"/>
          <w:kern w:val="2"/>
          <w:u w:color="000000"/>
          <w:bdr w:val="nil"/>
          <w:lang w:val="en-GB"/>
        </w:rPr>
        <w:t xml:space="preserve"> scaled by the interrogation window size used in the PIV correlation analysis, which is equal to 4 times the grid spacing.</w:t>
      </w:r>
      <w:r w:rsidR="00B93420" w:rsidRPr="002D781E">
        <w:rPr>
          <w:rFonts w:ascii="Palatino" w:eastAsia="Times New Roman" w:hAnsi="Palatino"/>
          <w:bCs/>
          <w:color w:val="000000"/>
          <w:kern w:val="2"/>
          <w:u w:color="000000"/>
          <w:bdr w:val="nil"/>
          <w:lang w:val="en-GB"/>
        </w:rPr>
        <w:t xml:space="preserve"> </w:t>
      </w:r>
      <w:r w:rsidR="00C608A6">
        <w:rPr>
          <w:rFonts w:ascii="Palatino" w:eastAsia="Times New Roman" w:hAnsi="Palatino"/>
          <w:bCs/>
          <w:color w:val="000000"/>
          <w:kern w:val="2"/>
          <w:u w:color="000000"/>
          <w:bdr w:val="nil"/>
          <w:lang w:val="en-GB"/>
        </w:rPr>
        <w:t xml:space="preserve">Statistical convergence has been improved by averaging the spectra from </w:t>
      </w:r>
      <w:r w:rsidR="00DA4DD7">
        <w:rPr>
          <w:rFonts w:ascii="Palatino" w:eastAsia="Times New Roman" w:hAnsi="Palatino"/>
          <w:bCs/>
          <w:color w:val="000000"/>
          <w:kern w:val="2"/>
          <w:u w:color="000000"/>
          <w:bdr w:val="nil"/>
          <w:lang w:val="en-GB"/>
        </w:rPr>
        <w:t>all</w:t>
      </w:r>
      <w:r w:rsidR="00C608A6">
        <w:rPr>
          <w:rFonts w:ascii="Palatino" w:eastAsia="Times New Roman" w:hAnsi="Palatino"/>
          <w:bCs/>
          <w:color w:val="000000"/>
          <w:kern w:val="2"/>
          <w:u w:color="000000"/>
          <w:bdr w:val="nil"/>
          <w:lang w:val="en-GB"/>
        </w:rPr>
        <w:t xml:space="preserve"> time instances and </w:t>
      </w:r>
      <w:r w:rsidR="00814BD7">
        <w:rPr>
          <w:rFonts w:ascii="Palatino" w:eastAsia="Times New Roman" w:hAnsi="Palatino"/>
          <w:bCs/>
          <w:color w:val="000000"/>
          <w:kern w:val="2"/>
          <w:u w:color="000000"/>
          <w:bdr w:val="nil"/>
          <w:lang w:val="en-GB"/>
        </w:rPr>
        <w:t xml:space="preserve">from </w:t>
      </w:r>
      <w:r w:rsidR="00C608A6">
        <w:rPr>
          <w:rFonts w:ascii="Palatino" w:eastAsia="Times New Roman" w:hAnsi="Palatino"/>
          <w:bCs/>
          <w:color w:val="000000"/>
          <w:kern w:val="2"/>
          <w:u w:color="000000"/>
          <w:bdr w:val="nil"/>
          <w:lang w:val="en-GB"/>
        </w:rPr>
        <w:t>40 horizontal gridlines between the afterbody and t</w:t>
      </w:r>
      <w:r w:rsidR="00D4175C">
        <w:rPr>
          <w:rFonts w:ascii="Palatino" w:eastAsia="Times New Roman" w:hAnsi="Palatino"/>
          <w:bCs/>
          <w:color w:val="000000"/>
          <w:kern w:val="2"/>
          <w:u w:color="000000"/>
          <w:bdr w:val="nil"/>
          <w:lang w:val="en-GB"/>
        </w:rPr>
        <w:t xml:space="preserve">he shear layer (0.03 &gt; y/D </w:t>
      </w:r>
      <w:r w:rsidR="00DA4DD7">
        <w:rPr>
          <w:rFonts w:ascii="Palatino" w:eastAsia="Times New Roman" w:hAnsi="Palatino"/>
          <w:bCs/>
          <w:color w:val="000000"/>
          <w:kern w:val="2"/>
          <w:u w:color="000000"/>
          <w:bdr w:val="nil"/>
          <w:lang w:val="en-GB"/>
        </w:rPr>
        <w:t>&gt;</w:t>
      </w:r>
      <w:r w:rsidR="00D4175C">
        <w:rPr>
          <w:rFonts w:ascii="Palatino" w:eastAsia="Times New Roman" w:hAnsi="Palatino"/>
          <w:bCs/>
          <w:color w:val="000000"/>
          <w:kern w:val="2"/>
          <w:u w:color="000000"/>
          <w:bdr w:val="nil"/>
          <w:lang w:val="en-GB"/>
        </w:rPr>
        <w:t xml:space="preserve"> 0.</w:t>
      </w:r>
      <w:r w:rsidR="00DA4DD7">
        <w:rPr>
          <w:rFonts w:ascii="Palatino" w:eastAsia="Times New Roman" w:hAnsi="Palatino"/>
          <w:bCs/>
          <w:color w:val="000000"/>
          <w:kern w:val="2"/>
          <w:u w:color="000000"/>
          <w:bdr w:val="nil"/>
          <w:lang w:val="en-GB"/>
        </w:rPr>
        <w:t>30)</w:t>
      </w:r>
      <w:r w:rsidR="00C608A6">
        <w:rPr>
          <w:rFonts w:ascii="Palatino" w:eastAsia="Times New Roman" w:hAnsi="Palatino"/>
          <w:bCs/>
          <w:color w:val="000000"/>
          <w:kern w:val="2"/>
          <w:u w:color="000000"/>
          <w:bdr w:val="nil"/>
          <w:lang w:val="en-GB"/>
        </w:rPr>
        <w:t xml:space="preserve">. </w:t>
      </w:r>
      <w:r w:rsidR="00625829">
        <w:rPr>
          <w:rFonts w:ascii="Palatino" w:eastAsia="Times New Roman" w:hAnsi="Palatino"/>
          <w:bCs/>
          <w:color w:val="000000"/>
          <w:kern w:val="2"/>
          <w:u w:color="000000"/>
          <w:bdr w:val="nil"/>
          <w:lang w:val="en-GB"/>
        </w:rPr>
        <w:t xml:space="preserve">The spectra are shown </w:t>
      </w:r>
      <w:r w:rsidR="00814BD7">
        <w:rPr>
          <w:rFonts w:ascii="Palatino" w:eastAsia="Times New Roman" w:hAnsi="Palatino"/>
          <w:bCs/>
          <w:color w:val="000000"/>
          <w:kern w:val="2"/>
          <w:u w:color="000000"/>
          <w:bdr w:val="nil"/>
          <w:lang w:val="en-GB"/>
        </w:rPr>
        <w:t xml:space="preserve">for frequencies </w:t>
      </w:r>
      <w:r w:rsidR="00625829">
        <w:rPr>
          <w:rFonts w:ascii="Palatino" w:eastAsia="Times New Roman" w:hAnsi="Palatino"/>
          <w:bCs/>
          <w:color w:val="000000"/>
          <w:kern w:val="2"/>
          <w:u w:color="000000"/>
          <w:bdr w:val="nil"/>
          <w:lang w:val="en-GB"/>
        </w:rPr>
        <w:t xml:space="preserve">up to the Nyquest </w:t>
      </w:r>
      <w:r w:rsidR="00E91DF0">
        <w:rPr>
          <w:rFonts w:ascii="Palatino" w:eastAsia="Times New Roman" w:hAnsi="Palatino"/>
          <w:bCs/>
          <w:color w:val="000000"/>
          <w:kern w:val="2"/>
          <w:u w:color="000000"/>
          <w:bdr w:val="nil"/>
          <w:lang w:val="en-GB"/>
        </w:rPr>
        <w:t>frequency</w:t>
      </w:r>
      <w:r w:rsidR="00625829">
        <w:rPr>
          <w:rFonts w:ascii="Palatino" w:eastAsia="Times New Roman" w:hAnsi="Palatino"/>
          <w:bCs/>
          <w:color w:val="000000"/>
          <w:kern w:val="2"/>
          <w:u w:color="000000"/>
          <w:bdr w:val="nil"/>
          <w:lang w:val="en-GB"/>
        </w:rPr>
        <w:t xml:space="preserve"> based on the interrogation window size: 2</w:t>
      </w:r>
      <w:r w:rsidR="00625829">
        <w:rPr>
          <w:rFonts w:ascii="Times New Roman" w:eastAsia="Times New Roman" w:hAnsi="Times New Roman"/>
          <w:bCs/>
          <w:color w:val="000000"/>
          <w:kern w:val="2"/>
          <w:u w:color="000000"/>
          <w:bdr w:val="nil"/>
          <w:lang w:val="en-GB"/>
        </w:rPr>
        <w:t xml:space="preserve">λ </w:t>
      </w:r>
      <w:r w:rsidR="00625829">
        <w:rPr>
          <w:rFonts w:ascii="Palatino" w:eastAsia="Times New Roman" w:hAnsi="Palatino"/>
          <w:bCs/>
          <w:color w:val="000000"/>
          <w:kern w:val="2"/>
          <w:u w:color="000000"/>
          <w:bdr w:val="nil"/>
          <w:lang w:val="en-GB"/>
        </w:rPr>
        <w:t>=</w:t>
      </w:r>
      <w:r w:rsidR="00625829" w:rsidRPr="00625829">
        <w:rPr>
          <w:rFonts w:ascii="Palatino" w:eastAsia="Times New Roman" w:hAnsi="Palatino"/>
          <w:bCs/>
          <w:color w:val="000000"/>
          <w:kern w:val="2"/>
          <w:u w:color="000000"/>
          <w:bdr w:val="nil"/>
          <w:lang w:val="en-GB"/>
        </w:rPr>
        <w:t xml:space="preserve"> </w:t>
      </w:r>
      <w:r w:rsidR="00625829">
        <w:rPr>
          <w:rFonts w:ascii="Palatino" w:eastAsia="Times New Roman" w:hAnsi="Palatino"/>
          <w:bCs/>
          <w:color w:val="000000"/>
          <w:kern w:val="2"/>
          <w:u w:color="000000"/>
          <w:bdr w:val="nil"/>
          <w:lang w:val="en-GB"/>
        </w:rPr>
        <w:t>WS.</w:t>
      </w:r>
    </w:p>
    <w:p w:rsidR="00B93420" w:rsidRDefault="002C3339" w:rsidP="00C608A6">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noProof/>
          <w:color w:val="000000"/>
          <w:kern w:val="2"/>
          <w:u w:color="000000"/>
          <w:bdr w:val="nil"/>
          <w:lang w:val="en-GB" w:eastAsia="zh-CN"/>
        </w:rPr>
        <w:drawing>
          <wp:inline distT="0" distB="0" distL="0" distR="0" wp14:anchorId="58589880" wp14:editId="59DF5BE9">
            <wp:extent cx="6541135" cy="2912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Spect_Pressure_v2.png"/>
                    <pic:cNvPicPr/>
                  </pic:nvPicPr>
                  <pic:blipFill>
                    <a:blip r:embed="rId24">
                      <a:extLst>
                        <a:ext uri="{28A0092B-C50C-407E-A947-70E740481C1C}">
                          <a14:useLocalDpi xmlns:a14="http://schemas.microsoft.com/office/drawing/2010/main" val="0"/>
                        </a:ext>
                      </a:extLst>
                    </a:blip>
                    <a:stretch>
                      <a:fillRect/>
                    </a:stretch>
                  </pic:blipFill>
                  <pic:spPr>
                    <a:xfrm>
                      <a:off x="0" y="0"/>
                      <a:ext cx="6541135" cy="2912745"/>
                    </a:xfrm>
                    <a:prstGeom prst="rect">
                      <a:avLst/>
                    </a:prstGeom>
                  </pic:spPr>
                </pic:pic>
              </a:graphicData>
            </a:graphic>
          </wp:inline>
        </w:drawing>
      </w:r>
    </w:p>
    <w:p w:rsidR="00FA6FE7" w:rsidRDefault="00FA6FE7" w:rsidP="00FA6FE7">
      <w:pPr>
        <w:spacing w:line="390" w:lineRule="atLeast"/>
        <w:jc w:val="center"/>
        <w:rPr>
          <w:rFonts w:ascii="Palatino" w:eastAsia="Times New Roman" w:hAnsi="Palatino"/>
          <w:bCs/>
          <w:color w:val="000000"/>
          <w:kern w:val="2"/>
          <w:u w:color="000000"/>
          <w:bdr w:val="nil"/>
          <w:lang w:val="en-GB"/>
        </w:rPr>
      </w:pPr>
      <w:r w:rsidRPr="00963986">
        <w:rPr>
          <w:rFonts w:ascii="Palatino" w:eastAsia="Times New Roman" w:hAnsi="Palatino"/>
          <w:b/>
          <w:bCs/>
          <w:color w:val="000000"/>
          <w:kern w:val="2"/>
          <w:u w:color="000000"/>
          <w:bdr w:val="nil"/>
          <w:lang w:val="en-GB"/>
        </w:rPr>
        <w:t>Fig 1</w:t>
      </w:r>
      <w:r w:rsidR="002574FD">
        <w:rPr>
          <w:rFonts w:ascii="Palatino" w:eastAsia="Times New Roman" w:hAnsi="Palatino"/>
          <w:b/>
          <w:bCs/>
          <w:color w:val="000000"/>
          <w:kern w:val="2"/>
          <w:u w:color="000000"/>
          <w:bdr w:val="nil"/>
          <w:lang w:val="en-GB"/>
        </w:rPr>
        <w:t>6</w:t>
      </w:r>
      <w:r w:rsidRPr="00963986">
        <w:rPr>
          <w:rFonts w:ascii="Palatino" w:eastAsia="Times New Roman" w:hAnsi="Palatino"/>
          <w:b/>
          <w:bCs/>
          <w:color w:val="000000"/>
          <w:kern w:val="2"/>
          <w:u w:color="000000"/>
          <w:bdr w:val="nil"/>
          <w:lang w:val="en-GB"/>
        </w:rPr>
        <w:t xml:space="preserve">. </w:t>
      </w:r>
      <w:r>
        <w:rPr>
          <w:rFonts w:ascii="Palatino" w:eastAsia="Times New Roman" w:hAnsi="Palatino"/>
          <w:bCs/>
          <w:color w:val="000000"/>
          <w:kern w:val="2"/>
          <w:u w:color="000000"/>
          <w:bdr w:val="nil"/>
          <w:lang w:val="en-GB"/>
        </w:rPr>
        <w:t>Spatial spectra of pressure fluctuations</w:t>
      </w:r>
      <w:r w:rsidR="00C608A6">
        <w:rPr>
          <w:rFonts w:ascii="Palatino" w:eastAsia="Times New Roman" w:hAnsi="Palatino"/>
          <w:bCs/>
          <w:color w:val="000000"/>
          <w:kern w:val="2"/>
          <w:u w:color="000000"/>
          <w:bdr w:val="nil"/>
          <w:lang w:val="en-GB"/>
        </w:rPr>
        <w:t xml:space="preserve"> </w:t>
      </w:r>
      <w:r>
        <w:rPr>
          <w:rFonts w:ascii="Palatino" w:eastAsia="Times New Roman" w:hAnsi="Palatino"/>
          <w:bCs/>
          <w:color w:val="000000"/>
          <w:kern w:val="2"/>
          <w:u w:color="000000"/>
          <w:bdr w:val="nil"/>
          <w:lang w:val="en-GB"/>
        </w:rPr>
        <w:t xml:space="preserve">along </w:t>
      </w:r>
      <w:r w:rsidR="00C608A6">
        <w:rPr>
          <w:rFonts w:ascii="Palatino" w:eastAsia="Times New Roman" w:hAnsi="Palatino"/>
          <w:bCs/>
          <w:color w:val="000000"/>
          <w:kern w:val="2"/>
          <w:u w:color="000000"/>
          <w:bdr w:val="nil"/>
          <w:lang w:val="en-GB"/>
        </w:rPr>
        <w:t xml:space="preserve">40 </w:t>
      </w:r>
      <w:r>
        <w:rPr>
          <w:rFonts w:ascii="Palatino" w:eastAsia="Times New Roman" w:hAnsi="Palatino"/>
          <w:bCs/>
          <w:color w:val="000000"/>
          <w:kern w:val="2"/>
          <w:u w:color="000000"/>
          <w:bdr w:val="nil"/>
          <w:lang w:val="en-GB"/>
        </w:rPr>
        <w:t xml:space="preserve">horizontal lines between the afterbody and the shear layer (0.03 &gt; y/D </w:t>
      </w:r>
      <w:r w:rsidR="003D67E5">
        <w:rPr>
          <w:rFonts w:ascii="Palatino" w:eastAsia="Times New Roman" w:hAnsi="Palatino"/>
          <w:bCs/>
          <w:color w:val="000000"/>
          <w:kern w:val="2"/>
          <w:u w:color="000000"/>
          <w:bdr w:val="nil"/>
          <w:lang w:val="en-GB"/>
        </w:rPr>
        <w:t>&gt;</w:t>
      </w:r>
      <w:r w:rsidR="00813604">
        <w:rPr>
          <w:rFonts w:ascii="Palatino" w:eastAsia="Times New Roman" w:hAnsi="Palatino"/>
          <w:bCs/>
          <w:color w:val="000000"/>
          <w:kern w:val="2"/>
          <w:u w:color="000000"/>
          <w:bdr w:val="nil"/>
          <w:lang w:val="en-GB"/>
        </w:rPr>
        <w:t xml:space="preserve"> 0.</w:t>
      </w:r>
      <w:r>
        <w:rPr>
          <w:rFonts w:ascii="Palatino" w:eastAsia="Times New Roman" w:hAnsi="Palatino"/>
          <w:bCs/>
          <w:color w:val="000000"/>
          <w:kern w:val="2"/>
          <w:u w:color="000000"/>
          <w:bdr w:val="nil"/>
          <w:lang w:val="en-GB"/>
        </w:rPr>
        <w:t>30)</w:t>
      </w:r>
      <w:r w:rsidR="002D781E">
        <w:rPr>
          <w:rFonts w:ascii="Palatino" w:eastAsia="Times New Roman" w:hAnsi="Palatino"/>
          <w:bCs/>
          <w:color w:val="000000"/>
          <w:kern w:val="2"/>
          <w:u w:color="000000"/>
          <w:bdr w:val="nil"/>
          <w:lang w:val="en-GB"/>
        </w:rPr>
        <w:t xml:space="preserve"> for PIV-based pressure </w:t>
      </w:r>
      <w:r w:rsidR="00B92D23">
        <w:rPr>
          <w:rFonts w:ascii="Palatino" w:eastAsia="Times New Roman" w:hAnsi="Palatino"/>
          <w:bCs/>
          <w:color w:val="000000"/>
          <w:kern w:val="2"/>
          <w:u w:color="000000"/>
          <w:bdr w:val="nil"/>
          <w:lang w:val="en-GB"/>
        </w:rPr>
        <w:t xml:space="preserve">field </w:t>
      </w:r>
      <w:r w:rsidR="002D781E">
        <w:rPr>
          <w:rFonts w:ascii="Palatino" w:eastAsia="Times New Roman" w:hAnsi="Palatino"/>
          <w:bCs/>
          <w:color w:val="000000"/>
          <w:kern w:val="2"/>
          <w:u w:color="000000"/>
          <w:bdr w:val="nil"/>
          <w:lang w:val="en-GB"/>
        </w:rPr>
        <w:t xml:space="preserve">reconstructions (left) and </w:t>
      </w:r>
      <w:r w:rsidR="006B1EC0">
        <w:rPr>
          <w:rFonts w:ascii="Palatino" w:eastAsia="Times New Roman" w:hAnsi="Palatino"/>
          <w:bCs/>
          <w:color w:val="000000"/>
          <w:kern w:val="2"/>
          <w:u w:color="000000"/>
          <w:bdr w:val="nil"/>
          <w:lang w:val="en-GB"/>
        </w:rPr>
        <w:t>LPT</w:t>
      </w:r>
      <w:r w:rsidR="002D781E">
        <w:rPr>
          <w:rFonts w:ascii="Palatino" w:eastAsia="Times New Roman" w:hAnsi="Palatino"/>
          <w:bCs/>
          <w:color w:val="000000"/>
          <w:kern w:val="2"/>
          <w:u w:color="000000"/>
          <w:bdr w:val="nil"/>
          <w:lang w:val="en-GB"/>
        </w:rPr>
        <w:t xml:space="preserve">-based pressure </w:t>
      </w:r>
      <w:r w:rsidR="00B92D23">
        <w:rPr>
          <w:rFonts w:ascii="Palatino" w:eastAsia="Times New Roman" w:hAnsi="Palatino"/>
          <w:bCs/>
          <w:color w:val="000000"/>
          <w:kern w:val="2"/>
          <w:u w:color="000000"/>
          <w:bdr w:val="nil"/>
          <w:lang w:val="en-GB"/>
        </w:rPr>
        <w:t xml:space="preserve">field </w:t>
      </w:r>
      <w:r w:rsidR="002D781E">
        <w:rPr>
          <w:rFonts w:ascii="Palatino" w:eastAsia="Times New Roman" w:hAnsi="Palatino"/>
          <w:bCs/>
          <w:color w:val="000000"/>
          <w:kern w:val="2"/>
          <w:u w:color="000000"/>
          <w:bdr w:val="nil"/>
          <w:lang w:val="en-GB"/>
        </w:rPr>
        <w:t>reconstructions (right)</w:t>
      </w:r>
      <w:r w:rsidRPr="00963986">
        <w:rPr>
          <w:rFonts w:ascii="Palatino" w:eastAsia="Times New Roman" w:hAnsi="Palatino"/>
          <w:bCs/>
          <w:color w:val="000000"/>
          <w:kern w:val="2"/>
          <w:u w:color="000000"/>
          <w:bdr w:val="nil"/>
          <w:lang w:val="en-GB"/>
        </w:rPr>
        <w:t xml:space="preserve"> </w:t>
      </w:r>
    </w:p>
    <w:p w:rsidR="006D266B" w:rsidRDefault="006D266B" w:rsidP="00963986">
      <w:pPr>
        <w:spacing w:line="390" w:lineRule="atLeast"/>
        <w:jc w:val="both"/>
        <w:rPr>
          <w:rFonts w:ascii="Palatino" w:eastAsia="Times New Roman" w:hAnsi="Palatino"/>
          <w:b/>
          <w:bCs/>
          <w:color w:val="000000"/>
          <w:kern w:val="2"/>
          <w:u w:color="000000"/>
          <w:bdr w:val="nil"/>
          <w:lang w:val="en-GB"/>
        </w:rPr>
      </w:pPr>
    </w:p>
    <w:p w:rsidR="006D266B" w:rsidRDefault="002D781E" w:rsidP="00963986">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 xml:space="preserve">The spectra for the PIV-based pressure </w:t>
      </w:r>
      <w:r w:rsidR="00B92D23">
        <w:rPr>
          <w:rFonts w:ascii="Palatino" w:eastAsia="Times New Roman" w:hAnsi="Palatino"/>
          <w:bCs/>
          <w:color w:val="000000"/>
          <w:kern w:val="2"/>
          <w:u w:color="000000"/>
          <w:bdr w:val="nil"/>
          <w:lang w:val="en-GB"/>
        </w:rPr>
        <w:t xml:space="preserve">field </w:t>
      </w:r>
      <w:r>
        <w:rPr>
          <w:rFonts w:ascii="Palatino" w:eastAsia="Times New Roman" w:hAnsi="Palatino"/>
          <w:bCs/>
          <w:color w:val="000000"/>
          <w:kern w:val="2"/>
          <w:u w:color="000000"/>
          <w:bdr w:val="nil"/>
          <w:lang w:val="en-GB"/>
        </w:rPr>
        <w:t>reconstruction</w:t>
      </w:r>
      <w:r w:rsidR="00206B7B">
        <w:rPr>
          <w:rFonts w:ascii="Palatino" w:eastAsia="Times New Roman" w:hAnsi="Palatino"/>
          <w:bCs/>
          <w:color w:val="000000"/>
          <w:kern w:val="2"/>
          <w:u w:color="000000"/>
          <w:bdr w:val="nil"/>
          <w:lang w:val="en-GB"/>
        </w:rPr>
        <w:t>s</w:t>
      </w:r>
      <w:r>
        <w:rPr>
          <w:rFonts w:ascii="Palatino" w:eastAsia="Times New Roman" w:hAnsi="Palatino"/>
          <w:bCs/>
          <w:color w:val="000000"/>
          <w:kern w:val="2"/>
          <w:u w:color="000000"/>
          <w:bdr w:val="nil"/>
          <w:lang w:val="en-GB"/>
        </w:rPr>
        <w:t xml:space="preserve"> (left figure) show that ILAG, EUL and IVIC all reconstruct the reference pressure spectrum for large-scale pressure fluctuations (WS/</w:t>
      </w:r>
      <w:r>
        <w:rPr>
          <w:rFonts w:ascii="Times New Roman" w:eastAsia="Times New Roman" w:hAnsi="Times New Roman"/>
          <w:bCs/>
          <w:color w:val="000000"/>
          <w:kern w:val="2"/>
          <w:u w:color="000000"/>
          <w:bdr w:val="nil"/>
          <w:lang w:val="en-GB"/>
        </w:rPr>
        <w:t xml:space="preserve">λ </w:t>
      </w:r>
      <w:r>
        <w:rPr>
          <w:rFonts w:ascii="Palatino" w:eastAsia="Times New Roman" w:hAnsi="Palatino"/>
          <w:bCs/>
          <w:color w:val="000000"/>
          <w:kern w:val="2"/>
          <w:u w:color="000000"/>
          <w:bdr w:val="nil"/>
          <w:lang w:val="en-GB"/>
        </w:rPr>
        <w:t>&lt; 0.2). Also, the spectra for ILAG, EUL and IVIC are very similar for WS/</w:t>
      </w:r>
      <w:r>
        <w:rPr>
          <w:rFonts w:ascii="Times New Roman" w:eastAsia="Times New Roman" w:hAnsi="Times New Roman"/>
          <w:bCs/>
          <w:color w:val="000000"/>
          <w:kern w:val="2"/>
          <w:u w:color="000000"/>
          <w:bdr w:val="nil"/>
          <w:lang w:val="en-GB"/>
        </w:rPr>
        <w:t xml:space="preserve">λ </w:t>
      </w:r>
      <w:r>
        <w:rPr>
          <w:rFonts w:ascii="Palatino" w:eastAsia="Times New Roman" w:hAnsi="Palatino"/>
          <w:bCs/>
          <w:color w:val="000000"/>
          <w:kern w:val="2"/>
          <w:u w:color="000000"/>
          <w:bdr w:val="nil"/>
          <w:lang w:val="en-GB"/>
        </w:rPr>
        <w:t xml:space="preserve">&lt; 0.35. The spectrum </w:t>
      </w:r>
      <w:r w:rsidR="001C3DE2">
        <w:rPr>
          <w:rFonts w:ascii="Palatino" w:eastAsia="Times New Roman" w:hAnsi="Palatino"/>
          <w:bCs/>
          <w:color w:val="000000"/>
          <w:kern w:val="2"/>
          <w:u w:color="000000"/>
          <w:bdr w:val="nil"/>
          <w:lang w:val="en-GB"/>
        </w:rPr>
        <w:t xml:space="preserve">for </w:t>
      </w:r>
      <w:r>
        <w:rPr>
          <w:rFonts w:ascii="Palatino" w:eastAsia="Times New Roman" w:hAnsi="Palatino"/>
          <w:bCs/>
          <w:color w:val="000000"/>
          <w:kern w:val="2"/>
          <w:u w:color="000000"/>
          <w:bdr w:val="nil"/>
          <w:lang w:val="en-GB"/>
        </w:rPr>
        <w:t>Taylor’s hypothesis</w:t>
      </w:r>
      <w:r w:rsidR="000F7793">
        <w:rPr>
          <w:rFonts w:ascii="Palatino" w:eastAsia="Times New Roman" w:hAnsi="Palatino"/>
          <w:bCs/>
          <w:color w:val="000000"/>
          <w:kern w:val="2"/>
          <w:u w:color="000000"/>
          <w:bdr w:val="nil"/>
          <w:lang w:val="en-GB"/>
        </w:rPr>
        <w:t xml:space="preserve"> in this spectral band</w:t>
      </w:r>
      <w:r>
        <w:rPr>
          <w:rFonts w:ascii="Palatino" w:eastAsia="Times New Roman" w:hAnsi="Palatino"/>
          <w:bCs/>
          <w:color w:val="000000"/>
          <w:kern w:val="2"/>
          <w:u w:color="000000"/>
          <w:bdr w:val="nil"/>
          <w:lang w:val="en-GB"/>
        </w:rPr>
        <w:t xml:space="preserve"> is much lower</w:t>
      </w:r>
      <w:r w:rsidR="000F7793">
        <w:rPr>
          <w:rFonts w:ascii="Palatino" w:eastAsia="Times New Roman" w:hAnsi="Palatino"/>
          <w:bCs/>
          <w:color w:val="000000"/>
          <w:kern w:val="2"/>
          <w:u w:color="000000"/>
          <w:bdr w:val="nil"/>
          <w:lang w:val="en-GB"/>
        </w:rPr>
        <w:t>. This discrepancy</w:t>
      </w:r>
      <w:r>
        <w:rPr>
          <w:rFonts w:ascii="Palatino" w:eastAsia="Times New Roman" w:hAnsi="Palatino"/>
          <w:bCs/>
          <w:color w:val="000000"/>
          <w:kern w:val="2"/>
          <w:u w:color="000000"/>
          <w:bdr w:val="nil"/>
          <w:lang w:val="en-GB"/>
        </w:rPr>
        <w:t xml:space="preserve"> is to be expected as the hypothesis does not hold for large-scale structures. For wavelengths WS/</w:t>
      </w:r>
      <w:r>
        <w:rPr>
          <w:rFonts w:ascii="Times New Roman" w:eastAsia="Times New Roman" w:hAnsi="Times New Roman"/>
          <w:bCs/>
          <w:color w:val="000000"/>
          <w:kern w:val="2"/>
          <w:u w:color="000000"/>
          <w:bdr w:val="nil"/>
          <w:lang w:val="en-GB"/>
        </w:rPr>
        <w:t>λ</w:t>
      </w:r>
      <w:r w:rsidR="00DA4DD7">
        <w:rPr>
          <w:rFonts w:ascii="Times New Roman" w:eastAsia="Times New Roman" w:hAnsi="Times New Roman"/>
          <w:bCs/>
          <w:color w:val="000000"/>
          <w:kern w:val="2"/>
          <w:u w:color="000000"/>
          <w:bdr w:val="nil"/>
          <w:lang w:val="en-GB"/>
        </w:rPr>
        <w:t> </w:t>
      </w:r>
      <w:r>
        <w:rPr>
          <w:rFonts w:ascii="Palatino" w:eastAsia="Times New Roman" w:hAnsi="Palatino"/>
          <w:bCs/>
          <w:color w:val="000000"/>
          <w:kern w:val="2"/>
          <w:u w:color="000000"/>
          <w:bdr w:val="nil"/>
          <w:lang w:val="en-GB"/>
        </w:rPr>
        <w:t>&gt;</w:t>
      </w:r>
      <w:r w:rsidR="00DA4DD7">
        <w:rPr>
          <w:rFonts w:ascii="Palatino" w:eastAsia="Times New Roman" w:hAnsi="Palatino"/>
          <w:bCs/>
          <w:color w:val="000000"/>
          <w:kern w:val="2"/>
          <w:u w:color="000000"/>
          <w:bdr w:val="nil"/>
          <w:lang w:val="en-GB"/>
        </w:rPr>
        <w:t> </w:t>
      </w:r>
      <w:r>
        <w:rPr>
          <w:rFonts w:ascii="Palatino" w:eastAsia="Times New Roman" w:hAnsi="Palatino"/>
          <w:bCs/>
          <w:color w:val="000000"/>
          <w:kern w:val="2"/>
          <w:u w:color="000000"/>
          <w:bdr w:val="nil"/>
          <w:lang w:val="en-GB"/>
        </w:rPr>
        <w:t xml:space="preserve">0.35, the spectra for ILAG, EUL and TH </w:t>
      </w:r>
      <w:r w:rsidR="0060655C">
        <w:rPr>
          <w:rFonts w:ascii="Palatino" w:eastAsia="Times New Roman" w:hAnsi="Palatino"/>
          <w:bCs/>
          <w:color w:val="000000"/>
          <w:kern w:val="2"/>
          <w:u w:color="000000"/>
          <w:bdr w:val="nil"/>
          <w:lang w:val="en-GB"/>
        </w:rPr>
        <w:t>all</w:t>
      </w:r>
      <w:r>
        <w:rPr>
          <w:rFonts w:ascii="Palatino" w:eastAsia="Times New Roman" w:hAnsi="Palatino"/>
          <w:bCs/>
          <w:color w:val="000000"/>
          <w:kern w:val="2"/>
          <w:u w:color="000000"/>
          <w:bdr w:val="nil"/>
          <w:lang w:val="en-GB"/>
        </w:rPr>
        <w:t xml:space="preserve"> lie below the reference spectrum, indicating that these approaches do not fully reconstruct small-scale fluctuations. </w:t>
      </w:r>
      <w:r w:rsidR="0060655C">
        <w:rPr>
          <w:rFonts w:ascii="Palatino" w:eastAsia="Times New Roman" w:hAnsi="Palatino"/>
          <w:bCs/>
          <w:color w:val="000000"/>
          <w:kern w:val="2"/>
          <w:u w:color="000000"/>
          <w:bdr w:val="nil"/>
          <w:lang w:val="en-GB"/>
        </w:rPr>
        <w:t xml:space="preserve">Comparison of the results for ILAG show that the use of FTEE input data brings its spectrum closer to the reference spectrum suggesting better reconstruction of small-space structures. </w:t>
      </w:r>
      <w:r>
        <w:rPr>
          <w:rFonts w:ascii="Palatino" w:eastAsia="Times New Roman" w:hAnsi="Palatino"/>
          <w:bCs/>
          <w:color w:val="000000"/>
          <w:kern w:val="2"/>
          <w:u w:color="000000"/>
          <w:bdr w:val="nil"/>
          <w:lang w:val="en-GB"/>
        </w:rPr>
        <w:t>The spectrum for the Eulerian approach (EUL) much better follows the reference spectrum</w:t>
      </w:r>
      <w:r w:rsidR="0060655C">
        <w:rPr>
          <w:rFonts w:ascii="Palatino" w:eastAsia="Times New Roman" w:hAnsi="Palatino"/>
          <w:bCs/>
          <w:color w:val="000000"/>
          <w:kern w:val="2"/>
          <w:u w:color="000000"/>
          <w:bdr w:val="nil"/>
          <w:lang w:val="en-GB"/>
        </w:rPr>
        <w:t xml:space="preserve"> than those of the other approaches</w:t>
      </w:r>
      <w:r>
        <w:rPr>
          <w:rFonts w:ascii="Palatino" w:eastAsia="Times New Roman" w:hAnsi="Palatino"/>
          <w:bCs/>
          <w:color w:val="000000"/>
          <w:kern w:val="2"/>
          <w:u w:color="000000"/>
          <w:bdr w:val="nil"/>
          <w:lang w:val="en-GB"/>
        </w:rPr>
        <w:t>, despite its r.m.s. error being similar to ILAG</w:t>
      </w:r>
      <w:r w:rsidR="000F7793">
        <w:rPr>
          <w:rFonts w:ascii="Palatino" w:eastAsia="Times New Roman" w:hAnsi="Palatino"/>
          <w:bCs/>
          <w:color w:val="000000"/>
          <w:kern w:val="2"/>
          <w:u w:color="000000"/>
          <w:bdr w:val="nil"/>
          <w:lang w:val="en-GB"/>
        </w:rPr>
        <w:t xml:space="preserve"> (compare Figure 11)</w:t>
      </w:r>
      <w:r>
        <w:rPr>
          <w:rFonts w:ascii="Palatino" w:eastAsia="Times New Roman" w:hAnsi="Palatino"/>
          <w:bCs/>
          <w:color w:val="000000"/>
          <w:kern w:val="2"/>
          <w:u w:color="000000"/>
          <w:bdr w:val="nil"/>
          <w:lang w:val="en-GB"/>
        </w:rPr>
        <w:t xml:space="preserve">. </w:t>
      </w:r>
    </w:p>
    <w:p w:rsidR="002D781E" w:rsidRDefault="002D781E" w:rsidP="00963986">
      <w:pPr>
        <w:spacing w:line="390" w:lineRule="atLeast"/>
        <w:jc w:val="both"/>
        <w:rPr>
          <w:rFonts w:ascii="Palatino" w:eastAsia="Times New Roman" w:hAnsi="Palatino"/>
          <w:bCs/>
          <w:color w:val="000000"/>
          <w:kern w:val="2"/>
          <w:u w:color="000000"/>
          <w:bdr w:val="nil"/>
          <w:lang w:val="en-GB"/>
        </w:rPr>
      </w:pPr>
    </w:p>
    <w:p w:rsidR="002D781E" w:rsidRDefault="002D781E" w:rsidP="00963986">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 xml:space="preserve">The spectra for the </w:t>
      </w:r>
      <w:r w:rsidR="006B1EC0">
        <w:rPr>
          <w:rFonts w:ascii="Palatino" w:eastAsia="Times New Roman" w:hAnsi="Palatino"/>
          <w:bCs/>
          <w:color w:val="000000"/>
          <w:kern w:val="2"/>
          <w:u w:color="000000"/>
          <w:bdr w:val="nil"/>
          <w:lang w:val="en-GB"/>
        </w:rPr>
        <w:t>LPT</w:t>
      </w:r>
      <w:r>
        <w:rPr>
          <w:rFonts w:ascii="Palatino" w:eastAsia="Times New Roman" w:hAnsi="Palatino"/>
          <w:bCs/>
          <w:color w:val="000000"/>
          <w:kern w:val="2"/>
          <w:u w:color="000000"/>
          <w:bdr w:val="nil"/>
          <w:lang w:val="en-GB"/>
        </w:rPr>
        <w:t xml:space="preserve">-based pressure </w:t>
      </w:r>
      <w:r w:rsidR="00B92D23">
        <w:rPr>
          <w:rFonts w:ascii="Palatino" w:eastAsia="Times New Roman" w:hAnsi="Palatino"/>
          <w:bCs/>
          <w:color w:val="000000"/>
          <w:kern w:val="2"/>
          <w:u w:color="000000"/>
          <w:bdr w:val="nil"/>
          <w:lang w:val="en-GB"/>
        </w:rPr>
        <w:t xml:space="preserve">field </w:t>
      </w:r>
      <w:r>
        <w:rPr>
          <w:rFonts w:ascii="Palatino" w:eastAsia="Times New Roman" w:hAnsi="Palatino"/>
          <w:bCs/>
          <w:color w:val="000000"/>
          <w:kern w:val="2"/>
          <w:u w:color="000000"/>
          <w:bdr w:val="nil"/>
          <w:lang w:val="en-GB"/>
        </w:rPr>
        <w:t>reconstruction</w:t>
      </w:r>
      <w:r w:rsidR="00206B7B">
        <w:rPr>
          <w:rFonts w:ascii="Palatino" w:eastAsia="Times New Roman" w:hAnsi="Palatino"/>
          <w:bCs/>
          <w:color w:val="000000"/>
          <w:kern w:val="2"/>
          <w:u w:color="000000"/>
          <w:bdr w:val="nil"/>
          <w:lang w:val="en-GB"/>
        </w:rPr>
        <w:t>s</w:t>
      </w:r>
      <w:r>
        <w:rPr>
          <w:rFonts w:ascii="Palatino" w:eastAsia="Times New Roman" w:hAnsi="Palatino"/>
          <w:bCs/>
          <w:color w:val="000000"/>
          <w:kern w:val="2"/>
          <w:u w:color="000000"/>
          <w:bdr w:val="nil"/>
          <w:lang w:val="en-GB"/>
        </w:rPr>
        <w:t xml:space="preserve"> (right figure) show that all tested approaches follow the r</w:t>
      </w:r>
      <w:r w:rsidR="009B2B6C">
        <w:rPr>
          <w:rFonts w:ascii="Palatino" w:eastAsia="Times New Roman" w:hAnsi="Palatino"/>
          <w:bCs/>
          <w:color w:val="000000"/>
          <w:kern w:val="2"/>
          <w:u w:color="000000"/>
          <w:bdr w:val="nil"/>
          <w:lang w:val="en-GB"/>
        </w:rPr>
        <w:t xml:space="preserve">eference pressure spectrum for </w:t>
      </w:r>
      <w:r>
        <w:rPr>
          <w:rFonts w:ascii="Palatino" w:eastAsia="Times New Roman" w:hAnsi="Palatino"/>
          <w:bCs/>
          <w:color w:val="000000"/>
          <w:kern w:val="2"/>
          <w:u w:color="000000"/>
          <w:bdr w:val="nil"/>
          <w:lang w:val="en-GB"/>
        </w:rPr>
        <w:t>WS/</w:t>
      </w:r>
      <w:r>
        <w:rPr>
          <w:rFonts w:ascii="Times New Roman" w:eastAsia="Times New Roman" w:hAnsi="Times New Roman"/>
          <w:bCs/>
          <w:color w:val="000000"/>
          <w:kern w:val="2"/>
          <w:u w:color="000000"/>
          <w:bdr w:val="nil"/>
          <w:lang w:val="en-GB"/>
        </w:rPr>
        <w:t xml:space="preserve">λ </w:t>
      </w:r>
      <w:r>
        <w:rPr>
          <w:rFonts w:ascii="Palatino" w:eastAsia="Times New Roman" w:hAnsi="Palatino"/>
          <w:bCs/>
          <w:color w:val="000000"/>
          <w:kern w:val="2"/>
          <w:u w:color="000000"/>
          <w:bdr w:val="nil"/>
          <w:lang w:val="en-GB"/>
        </w:rPr>
        <w:t>&lt; 0.2. For smaller wavelengths, FF</w:t>
      </w:r>
      <w:r w:rsidR="003B1F80">
        <w:rPr>
          <w:rFonts w:ascii="Palatino" w:eastAsia="Times New Roman" w:hAnsi="Palatino"/>
          <w:bCs/>
          <w:color w:val="000000"/>
          <w:kern w:val="2"/>
          <w:u w:color="000000"/>
          <w:bdr w:val="nil"/>
          <w:lang w:val="en-GB"/>
        </w:rPr>
        <w:t>A</w:t>
      </w:r>
      <w:r>
        <w:rPr>
          <w:rFonts w:ascii="Palatino" w:eastAsia="Times New Roman" w:hAnsi="Palatino"/>
          <w:bCs/>
          <w:color w:val="000000"/>
          <w:kern w:val="2"/>
          <w:u w:color="000000"/>
          <w:bdr w:val="nil"/>
          <w:lang w:val="en-GB"/>
        </w:rPr>
        <w:t>, FF</w:t>
      </w:r>
      <w:r w:rsidR="003B1F80">
        <w:rPr>
          <w:rFonts w:ascii="Palatino" w:eastAsia="Times New Roman" w:hAnsi="Palatino"/>
          <w:bCs/>
          <w:color w:val="000000"/>
          <w:kern w:val="2"/>
          <w:u w:color="000000"/>
          <w:bdr w:val="nil"/>
          <w:lang w:val="en-GB"/>
        </w:rPr>
        <w:t>B</w:t>
      </w:r>
      <w:r>
        <w:rPr>
          <w:rFonts w:ascii="Palatino" w:eastAsia="Times New Roman" w:hAnsi="Palatino"/>
          <w:bCs/>
          <w:color w:val="000000"/>
          <w:kern w:val="2"/>
          <w:u w:color="000000"/>
          <w:bdr w:val="nil"/>
          <w:lang w:val="en-GB"/>
        </w:rPr>
        <w:t xml:space="preserve"> and VIC+ better reconstruct the reference spectrum than ILAG and VOR</w:t>
      </w:r>
      <w:r w:rsidR="009B2B6C">
        <w:rPr>
          <w:rFonts w:ascii="Palatino" w:eastAsia="Times New Roman" w:hAnsi="Palatino"/>
          <w:bCs/>
          <w:color w:val="000000"/>
          <w:kern w:val="2"/>
          <w:u w:color="000000"/>
          <w:bdr w:val="nil"/>
          <w:lang w:val="en-GB"/>
        </w:rPr>
        <w:t>.</w:t>
      </w:r>
      <w:r>
        <w:rPr>
          <w:rFonts w:ascii="Palatino" w:eastAsia="Times New Roman" w:hAnsi="Palatino"/>
          <w:bCs/>
          <w:color w:val="000000"/>
          <w:kern w:val="2"/>
          <w:u w:color="000000"/>
          <w:bdr w:val="nil"/>
          <w:lang w:val="en-GB"/>
        </w:rPr>
        <w:t xml:space="preserve"> All methods at some point cross the reference spectrum indicating a spectral noise floor. The noise floor for VOR is relatively high and that of VIC+ is the lowest, which is consistent with earlier</w:t>
      </w:r>
      <w:r w:rsidR="00206B7B">
        <w:rPr>
          <w:rFonts w:ascii="Palatino" w:eastAsia="Times New Roman" w:hAnsi="Palatino"/>
          <w:bCs/>
          <w:color w:val="000000"/>
          <w:kern w:val="2"/>
          <w:u w:color="000000"/>
          <w:bdr w:val="nil"/>
          <w:lang w:val="en-GB"/>
        </w:rPr>
        <w:t xml:space="preserve"> </w:t>
      </w:r>
      <w:r>
        <w:rPr>
          <w:rFonts w:ascii="Palatino" w:eastAsia="Times New Roman" w:hAnsi="Palatino"/>
          <w:bCs/>
          <w:color w:val="000000"/>
          <w:kern w:val="2"/>
          <w:u w:color="000000"/>
          <w:bdr w:val="nil"/>
          <w:lang w:val="en-GB"/>
        </w:rPr>
        <w:t>observations</w:t>
      </w:r>
      <w:r w:rsidR="004F7121">
        <w:rPr>
          <w:rFonts w:ascii="Palatino" w:eastAsia="Times New Roman" w:hAnsi="Palatino"/>
          <w:bCs/>
          <w:color w:val="000000"/>
          <w:kern w:val="2"/>
          <w:u w:color="000000"/>
          <w:bdr w:val="nil"/>
          <w:lang w:val="en-GB"/>
        </w:rPr>
        <w:t xml:space="preserve"> of the error levels</w:t>
      </w:r>
      <w:r w:rsidR="009A63D9">
        <w:rPr>
          <w:rFonts w:ascii="Palatino" w:eastAsia="Times New Roman" w:hAnsi="Palatino"/>
          <w:bCs/>
          <w:color w:val="000000"/>
          <w:kern w:val="2"/>
          <w:u w:color="000000"/>
          <w:bdr w:val="nil"/>
          <w:lang w:val="en-GB"/>
        </w:rPr>
        <w:t xml:space="preserve"> (compare Figures 14 and 15)</w:t>
      </w:r>
      <w:r>
        <w:rPr>
          <w:rFonts w:ascii="Palatino" w:eastAsia="Times New Roman" w:hAnsi="Palatino"/>
          <w:bCs/>
          <w:color w:val="000000"/>
          <w:kern w:val="2"/>
          <w:u w:color="000000"/>
          <w:bdr w:val="nil"/>
          <w:lang w:val="en-GB"/>
        </w:rPr>
        <w:t xml:space="preserve"> </w:t>
      </w:r>
    </w:p>
    <w:p w:rsidR="002D781E" w:rsidRDefault="002D781E" w:rsidP="00963986">
      <w:pPr>
        <w:spacing w:line="390" w:lineRule="atLeast"/>
        <w:jc w:val="both"/>
        <w:rPr>
          <w:rFonts w:ascii="Palatino" w:eastAsia="Times New Roman" w:hAnsi="Palatino"/>
          <w:bCs/>
          <w:color w:val="000000"/>
          <w:kern w:val="2"/>
          <w:u w:color="000000"/>
          <w:bdr w:val="nil"/>
          <w:lang w:val="en-GB"/>
        </w:rPr>
      </w:pPr>
    </w:p>
    <w:p w:rsidR="002D781E" w:rsidRDefault="002D781E" w:rsidP="00963986">
      <w:pPr>
        <w:spacing w:line="390" w:lineRule="atLeast"/>
        <w:jc w:val="both"/>
        <w:rPr>
          <w:rFonts w:ascii="Palatino" w:eastAsia="Times New Roman" w:hAnsi="Palatino"/>
          <w:bCs/>
          <w:color w:val="000000"/>
          <w:kern w:val="2"/>
          <w:u w:color="000000"/>
          <w:bdr w:val="nil"/>
          <w:lang w:val="en-GB"/>
        </w:rPr>
      </w:pPr>
      <w:r>
        <w:rPr>
          <w:rFonts w:ascii="Palatino" w:eastAsia="Times New Roman" w:hAnsi="Palatino"/>
          <w:bCs/>
          <w:color w:val="000000"/>
          <w:kern w:val="2"/>
          <w:u w:color="000000"/>
          <w:bdr w:val="nil"/>
          <w:lang w:val="en-GB"/>
        </w:rPr>
        <w:t xml:space="preserve">Comparing PIV- and </w:t>
      </w:r>
      <w:r w:rsidR="006B1EC0">
        <w:rPr>
          <w:rFonts w:ascii="Palatino" w:eastAsia="Times New Roman" w:hAnsi="Palatino"/>
          <w:bCs/>
          <w:color w:val="000000"/>
          <w:kern w:val="2"/>
          <w:u w:color="000000"/>
          <w:bdr w:val="nil"/>
          <w:lang w:val="en-GB"/>
        </w:rPr>
        <w:t>LPT</w:t>
      </w:r>
      <w:r>
        <w:rPr>
          <w:rFonts w:ascii="Palatino" w:eastAsia="Times New Roman" w:hAnsi="Palatino"/>
          <w:bCs/>
          <w:color w:val="000000"/>
          <w:kern w:val="2"/>
          <w:u w:color="000000"/>
          <w:bdr w:val="nil"/>
          <w:lang w:val="en-GB"/>
        </w:rPr>
        <w:t>-based approaches shows that both</w:t>
      </w:r>
      <w:r w:rsidR="00EC5EA3">
        <w:rPr>
          <w:rFonts w:ascii="Palatino" w:eastAsia="Times New Roman" w:hAnsi="Palatino"/>
          <w:bCs/>
          <w:color w:val="000000"/>
          <w:kern w:val="2"/>
          <w:u w:color="000000"/>
          <w:bdr w:val="nil"/>
          <w:lang w:val="en-GB"/>
        </w:rPr>
        <w:t xml:space="preserve"> allow</w:t>
      </w:r>
      <w:r>
        <w:rPr>
          <w:rFonts w:ascii="Palatino" w:eastAsia="Times New Roman" w:hAnsi="Palatino"/>
          <w:bCs/>
          <w:color w:val="000000"/>
          <w:kern w:val="2"/>
          <w:u w:color="000000"/>
          <w:bdr w:val="nil"/>
          <w:lang w:val="en-GB"/>
        </w:rPr>
        <w:t xml:space="preserve"> reconstruct</w:t>
      </w:r>
      <w:r w:rsidR="00EC5EA3">
        <w:rPr>
          <w:rFonts w:ascii="Palatino" w:eastAsia="Times New Roman" w:hAnsi="Palatino"/>
          <w:bCs/>
          <w:color w:val="000000"/>
          <w:kern w:val="2"/>
          <w:u w:color="000000"/>
          <w:bdr w:val="nil"/>
          <w:lang w:val="en-GB"/>
        </w:rPr>
        <w:t xml:space="preserve">ion of </w:t>
      </w:r>
      <w:r>
        <w:rPr>
          <w:rFonts w:ascii="Palatino" w:eastAsia="Times New Roman" w:hAnsi="Palatino"/>
          <w:bCs/>
          <w:color w:val="000000"/>
          <w:kern w:val="2"/>
          <w:u w:color="000000"/>
          <w:bdr w:val="nil"/>
          <w:lang w:val="en-GB"/>
        </w:rPr>
        <w:t xml:space="preserve">the spectrum for large-scale pressure fluctuations. The </w:t>
      </w:r>
      <w:r w:rsidR="006B1EC0">
        <w:rPr>
          <w:rFonts w:ascii="Palatino" w:eastAsia="Times New Roman" w:hAnsi="Palatino"/>
          <w:bCs/>
          <w:color w:val="000000"/>
          <w:kern w:val="2"/>
          <w:u w:color="000000"/>
          <w:bdr w:val="nil"/>
          <w:lang w:val="en-GB"/>
        </w:rPr>
        <w:t>LPT</w:t>
      </w:r>
      <w:r>
        <w:rPr>
          <w:rFonts w:ascii="Palatino" w:eastAsia="Times New Roman" w:hAnsi="Palatino"/>
          <w:bCs/>
          <w:color w:val="000000"/>
          <w:kern w:val="2"/>
          <w:u w:color="000000"/>
          <w:bdr w:val="nil"/>
          <w:lang w:val="en-GB"/>
        </w:rPr>
        <w:t>-based approach however better reconstruct</w:t>
      </w:r>
      <w:r w:rsidR="00D43BE3">
        <w:rPr>
          <w:rFonts w:ascii="Palatino" w:eastAsia="Times New Roman" w:hAnsi="Palatino"/>
          <w:bCs/>
          <w:color w:val="000000"/>
          <w:kern w:val="2"/>
          <w:u w:color="000000"/>
          <w:bdr w:val="nil"/>
          <w:lang w:val="en-GB"/>
        </w:rPr>
        <w:t>s</w:t>
      </w:r>
      <w:r>
        <w:rPr>
          <w:rFonts w:ascii="Palatino" w:eastAsia="Times New Roman" w:hAnsi="Palatino"/>
          <w:bCs/>
          <w:color w:val="000000"/>
          <w:kern w:val="2"/>
          <w:u w:color="000000"/>
          <w:bdr w:val="nil"/>
          <w:lang w:val="en-GB"/>
        </w:rPr>
        <w:t xml:space="preserve"> the spectrum for small-scale fluctuations. Contrary to the </w:t>
      </w:r>
      <w:r w:rsidR="006B1EC0">
        <w:rPr>
          <w:rFonts w:ascii="Palatino" w:eastAsia="Times New Roman" w:hAnsi="Palatino"/>
          <w:bCs/>
          <w:color w:val="000000"/>
          <w:kern w:val="2"/>
          <w:u w:color="000000"/>
          <w:bdr w:val="nil"/>
          <w:lang w:val="en-GB"/>
        </w:rPr>
        <w:t>LPT</w:t>
      </w:r>
      <w:r>
        <w:rPr>
          <w:rFonts w:ascii="Palatino" w:eastAsia="Times New Roman" w:hAnsi="Palatino"/>
          <w:bCs/>
          <w:color w:val="000000"/>
          <w:kern w:val="2"/>
          <w:u w:color="000000"/>
          <w:bdr w:val="nil"/>
          <w:lang w:val="en-GB"/>
        </w:rPr>
        <w:t xml:space="preserve">-based approaches, the PIV-based approaches do not exhibit a clear noise floor. It is speculated that the spatial filtering of the velocity field due to the PIV processing also </w:t>
      </w:r>
      <w:r w:rsidR="00E75726">
        <w:rPr>
          <w:rFonts w:ascii="Palatino" w:eastAsia="Times New Roman" w:hAnsi="Palatino"/>
          <w:bCs/>
          <w:color w:val="000000"/>
          <w:kern w:val="2"/>
          <w:u w:color="000000"/>
          <w:bdr w:val="nil"/>
          <w:lang w:val="en-GB"/>
        </w:rPr>
        <w:t>leads to filtering of</w:t>
      </w:r>
      <w:r>
        <w:rPr>
          <w:rFonts w:ascii="Palatino" w:eastAsia="Times New Roman" w:hAnsi="Palatino"/>
          <w:bCs/>
          <w:color w:val="000000"/>
          <w:kern w:val="2"/>
          <w:u w:color="000000"/>
          <w:bdr w:val="nil"/>
          <w:lang w:val="en-GB"/>
        </w:rPr>
        <w:t xml:space="preserve"> small-scale noise in the reconstructed pressure field</w:t>
      </w:r>
      <w:r w:rsidR="00206B7B">
        <w:rPr>
          <w:rFonts w:ascii="Palatino" w:eastAsia="Times New Roman" w:hAnsi="Palatino"/>
          <w:bCs/>
          <w:color w:val="000000"/>
          <w:kern w:val="2"/>
          <w:u w:color="000000"/>
          <w:bdr w:val="nil"/>
          <w:lang w:val="en-GB"/>
        </w:rPr>
        <w:t>s</w:t>
      </w:r>
      <w:r>
        <w:rPr>
          <w:rFonts w:ascii="Palatino" w:eastAsia="Times New Roman" w:hAnsi="Palatino"/>
          <w:bCs/>
          <w:color w:val="000000"/>
          <w:kern w:val="2"/>
          <w:u w:color="000000"/>
          <w:bdr w:val="nil"/>
          <w:lang w:val="en-GB"/>
        </w:rPr>
        <w:t xml:space="preserve">.   </w:t>
      </w:r>
    </w:p>
    <w:p w:rsidR="002D781E" w:rsidRDefault="002D781E" w:rsidP="00963986">
      <w:pPr>
        <w:spacing w:line="390" w:lineRule="atLeast"/>
        <w:jc w:val="both"/>
        <w:rPr>
          <w:rFonts w:ascii="Palatino" w:eastAsia="Times New Roman" w:hAnsi="Palatino"/>
          <w:b/>
          <w:bCs/>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7</w:t>
      </w:r>
      <w:r w:rsidR="00963986" w:rsidRPr="00963986">
        <w:rPr>
          <w:rFonts w:ascii="Palatino" w:eastAsia="Times New Roman" w:hAnsi="Palatino"/>
          <w:b/>
          <w:bCs/>
          <w:color w:val="000000"/>
          <w:kern w:val="2"/>
          <w:u w:color="000000"/>
          <w:bdr w:val="nil"/>
          <w:lang w:val="en-GB"/>
        </w:rPr>
        <w:t xml:space="preserve">.3 </w:t>
      </w:r>
      <w:r w:rsidR="006D266B">
        <w:rPr>
          <w:rFonts w:ascii="Palatino" w:eastAsia="Times New Roman" w:hAnsi="Palatino"/>
          <w:b/>
          <w:bCs/>
          <w:color w:val="000000"/>
          <w:kern w:val="2"/>
          <w:u w:color="000000"/>
          <w:bdr w:val="nil"/>
          <w:lang w:val="en-GB"/>
        </w:rPr>
        <w:t>Global pressure error</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To further quantify and compare the performance of different methods, the </w:t>
      </w:r>
      <w:r w:rsidR="0012028E">
        <w:rPr>
          <w:rFonts w:ascii="Palatino" w:eastAsia="Times New Roman" w:hAnsi="Palatino"/>
          <w:color w:val="000000"/>
          <w:kern w:val="2"/>
          <w:u w:color="000000"/>
          <w:bdr w:val="nil"/>
          <w:lang w:val="en-GB"/>
        </w:rPr>
        <w:t xml:space="preserve">global </w:t>
      </w:r>
      <w:r w:rsidR="00790134">
        <w:rPr>
          <w:rFonts w:ascii="Palatino" w:eastAsia="Times New Roman" w:hAnsi="Palatino"/>
          <w:color w:val="000000"/>
          <w:kern w:val="2"/>
          <w:u w:color="000000"/>
          <w:bdr w:val="nil"/>
          <w:lang w:val="en-GB"/>
        </w:rPr>
        <w:t xml:space="preserve">pressure </w:t>
      </w:r>
      <w:r w:rsidRPr="00963986">
        <w:rPr>
          <w:rFonts w:ascii="Palatino" w:eastAsia="Times New Roman" w:hAnsi="Palatino"/>
          <w:color w:val="000000"/>
          <w:kern w:val="2"/>
          <w:u w:color="000000"/>
          <w:bdr w:val="nil"/>
          <w:lang w:val="en-GB"/>
        </w:rPr>
        <w:t>error</w:t>
      </w:r>
      <w:r w:rsidR="00605BC9">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w:t>
      </w:r>
      <w:r w:rsidR="00605BC9">
        <w:rPr>
          <w:rFonts w:ascii="Palatino" w:eastAsia="Times New Roman" w:hAnsi="Palatino"/>
          <w:color w:val="000000"/>
          <w:kern w:val="2"/>
          <w:u w:color="000000"/>
          <w:bdr w:val="nil"/>
          <w:lang w:val="en-GB"/>
        </w:rPr>
        <w:t>(</w:t>
      </w:r>
      <m:oMath>
        <m:sSubSup>
          <m:sSubSupPr>
            <m:ctrlPr>
              <w:rPr>
                <w:rFonts w:ascii="Cambria Math" w:eastAsia="Palatino" w:hAnsi="Cambria Math"/>
                <w:szCs w:val="22"/>
                <w:lang w:val="en-GB"/>
              </w:rPr>
            </m:ctrlPr>
          </m:sSubSupPr>
          <m:e>
            <m:r>
              <w:rPr>
                <w:rFonts w:ascii="Cambria Math" w:eastAsia="Palatino" w:hAnsi="Cambria Math"/>
                <w:szCs w:val="22"/>
                <w:lang w:val="en-GB"/>
              </w:rPr>
              <m:t>ε</m:t>
            </m:r>
          </m:e>
          <m:sub>
            <m:r>
              <w:rPr>
                <w:rFonts w:ascii="Cambria Math" w:eastAsia="Palatino" w:hAnsi="Cambria Math"/>
                <w:szCs w:val="22"/>
                <w:lang w:val="en-GB"/>
              </w:rPr>
              <m:t>RMS</m:t>
            </m:r>
          </m:sub>
          <m:sup>
            <m:r>
              <w:rPr>
                <w:rFonts w:ascii="Cambria Math" w:eastAsia="Palatino" w:hAnsi="Cambria Math"/>
                <w:szCs w:val="22"/>
                <w:lang w:val="en-GB"/>
              </w:rPr>
              <m:t>global</m:t>
            </m:r>
          </m:sup>
        </m:sSubSup>
      </m:oMath>
      <w:r w:rsidR="00605BC9">
        <w:rPr>
          <w:rFonts w:ascii="Palatino" w:eastAsia="Times New Roman" w:hAnsi="Palatino"/>
          <w:szCs w:val="22"/>
          <w:lang w:val="en-GB"/>
        </w:rPr>
        <w:t xml:space="preserve">) </w:t>
      </w:r>
      <w:r w:rsidR="004133B5">
        <w:rPr>
          <w:rFonts w:ascii="Palatino" w:eastAsia="Times New Roman" w:hAnsi="Palatino"/>
          <w:color w:val="000000"/>
          <w:kern w:val="2"/>
          <w:u w:color="000000"/>
          <w:bdr w:val="nil"/>
          <w:lang w:val="en-GB"/>
        </w:rPr>
        <w:t>is</w:t>
      </w:r>
      <w:r w:rsidR="0012028E">
        <w:rPr>
          <w:rFonts w:ascii="Palatino" w:eastAsia="Times New Roman" w:hAnsi="Palatino"/>
          <w:color w:val="000000"/>
          <w:kern w:val="2"/>
          <w:u w:color="000000"/>
          <w:bdr w:val="nil"/>
          <w:lang w:val="en-GB"/>
        </w:rPr>
        <w:t xml:space="preserve"> </w:t>
      </w:r>
      <w:r w:rsidR="00F02647">
        <w:rPr>
          <w:rFonts w:ascii="Palatino" w:eastAsia="Times New Roman" w:hAnsi="Palatino"/>
          <w:color w:val="000000"/>
          <w:kern w:val="2"/>
          <w:u w:color="000000"/>
          <w:bdr w:val="nil"/>
          <w:lang w:val="en-GB"/>
        </w:rPr>
        <w:t>obtained by taking the r.m.s. error for all gridpoints</w:t>
      </w:r>
      <w:r w:rsidR="0051109A">
        <w:rPr>
          <w:rFonts w:ascii="Palatino" w:eastAsia="Times New Roman" w:hAnsi="Palatino"/>
          <w:color w:val="000000"/>
          <w:kern w:val="2"/>
          <w:u w:color="000000"/>
          <w:bdr w:val="nil"/>
          <w:lang w:val="en-GB"/>
        </w:rPr>
        <w:t xml:space="preserve"> (</w:t>
      </w:r>
      <m:oMath>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p</m:t>
            </m:r>
          </m:sub>
        </m:sSub>
      </m:oMath>
      <w:r w:rsidR="0051109A">
        <w:rPr>
          <w:rFonts w:ascii="Palatino" w:eastAsia="Times New Roman" w:hAnsi="Palatino"/>
          <w:szCs w:val="22"/>
          <w:lang w:val="en-GB"/>
        </w:rPr>
        <w:t>)</w:t>
      </w:r>
      <w:r w:rsidR="00F02647">
        <w:rPr>
          <w:rFonts w:ascii="Palatino" w:eastAsia="Times New Roman" w:hAnsi="Palatino"/>
          <w:color w:val="000000"/>
          <w:kern w:val="2"/>
          <w:u w:color="000000"/>
          <w:bdr w:val="nil"/>
          <w:lang w:val="en-GB"/>
        </w:rPr>
        <w:t xml:space="preserve"> at all time instances</w:t>
      </w:r>
      <w:r w:rsidR="0051109A">
        <w:rPr>
          <w:rFonts w:ascii="Palatino" w:eastAsia="Times New Roman" w:hAnsi="Palatino"/>
          <w:color w:val="000000"/>
          <w:kern w:val="2"/>
          <w:u w:color="000000"/>
          <w:bdr w:val="nil"/>
          <w:lang w:val="en-GB"/>
        </w:rPr>
        <w:t xml:space="preserve"> (</w:t>
      </w:r>
      <m:oMath>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t</m:t>
            </m:r>
          </m:sub>
        </m:sSub>
      </m:oMath>
      <w:r w:rsidR="0051109A">
        <w:rPr>
          <w:rFonts w:ascii="Palatino" w:eastAsia="Times New Roman" w:hAnsi="Palatino"/>
          <w:szCs w:val="22"/>
          <w:lang w:val="en-GB"/>
        </w:rPr>
        <w:t>)</w:t>
      </w:r>
      <w:r w:rsidRPr="00963986">
        <w:rPr>
          <w:rFonts w:ascii="Palatino" w:eastAsia="Times New Roman" w:hAnsi="Palatino"/>
          <w:color w:val="000000"/>
          <w:kern w:val="2"/>
          <w:u w:color="000000"/>
          <w:bdr w:val="nil"/>
          <w:lang w:val="en-GB"/>
        </w:rPr>
        <w:t xml:space="preserve">: </w:t>
      </w:r>
    </w:p>
    <w:p w:rsidR="00F02647" w:rsidRDefault="00F02647" w:rsidP="00963986">
      <w:pPr>
        <w:spacing w:line="390" w:lineRule="atLeast"/>
        <w:jc w:val="both"/>
        <w:rPr>
          <w:rFonts w:ascii="Palatino" w:eastAsia="Times New Roman" w:hAnsi="Palatino"/>
          <w:color w:val="000000"/>
          <w:kern w:val="2"/>
          <w:u w:color="000000"/>
          <w:bdr w:val="nil"/>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7266"/>
        <w:gridCol w:w="1773"/>
      </w:tblGrid>
      <w:tr w:rsidR="00F02647" w:rsidRPr="00002D6E" w:rsidTr="006672AE">
        <w:tc>
          <w:tcPr>
            <w:tcW w:w="1384" w:type="dxa"/>
          </w:tcPr>
          <w:p w:rsidR="00F02647" w:rsidRPr="00002D6E" w:rsidRDefault="00F02647" w:rsidP="006672AE">
            <w:pPr>
              <w:tabs>
                <w:tab w:val="right" w:pos="8959"/>
              </w:tabs>
              <w:rPr>
                <w:rFonts w:eastAsia="Palatino"/>
                <w:szCs w:val="22"/>
                <w:lang w:val="en-GB"/>
              </w:rPr>
            </w:pPr>
          </w:p>
        </w:tc>
        <w:tc>
          <w:tcPr>
            <w:tcW w:w="6804" w:type="dxa"/>
          </w:tcPr>
          <w:p w:rsidR="00F02647" w:rsidRPr="0051109A" w:rsidRDefault="006302BD" w:rsidP="003B0D38">
            <w:pPr>
              <w:tabs>
                <w:tab w:val="right" w:pos="8959"/>
              </w:tabs>
              <w:rPr>
                <w:rFonts w:eastAsia="Palatino"/>
                <w:szCs w:val="22"/>
                <w:lang w:val="en-GB"/>
              </w:rPr>
            </w:pPr>
            <m:oMathPara>
              <m:oMathParaPr>
                <m:jc m:val="center"/>
              </m:oMathParaPr>
              <m:oMath>
                <m:sSubSup>
                  <m:sSubSupPr>
                    <m:ctrlPr>
                      <w:rPr>
                        <w:rFonts w:ascii="Cambria Math" w:eastAsia="Palatino" w:hAnsi="Cambria Math"/>
                        <w:szCs w:val="22"/>
                        <w:lang w:val="en-GB"/>
                      </w:rPr>
                    </m:ctrlPr>
                  </m:sSubSupPr>
                  <m:e>
                    <m:r>
                      <w:rPr>
                        <w:rFonts w:ascii="Cambria Math" w:eastAsia="Palatino" w:hAnsi="Cambria Math"/>
                        <w:szCs w:val="22"/>
                        <w:lang w:val="en-GB"/>
                      </w:rPr>
                      <m:t>ε</m:t>
                    </m:r>
                  </m:e>
                  <m:sub>
                    <m:r>
                      <w:rPr>
                        <w:rFonts w:ascii="Cambria Math" w:eastAsia="Palatino" w:hAnsi="Cambria Math"/>
                        <w:szCs w:val="22"/>
                        <w:lang w:val="en-GB"/>
                      </w:rPr>
                      <m:t>RMS</m:t>
                    </m:r>
                  </m:sub>
                  <m:sup>
                    <m:r>
                      <w:rPr>
                        <w:rFonts w:ascii="Cambria Math" w:eastAsia="Palatino" w:hAnsi="Cambria Math"/>
                        <w:szCs w:val="22"/>
                        <w:lang w:val="en-GB"/>
                      </w:rPr>
                      <m:t>global</m:t>
                    </m:r>
                  </m:sup>
                </m:sSubSup>
                <m:r>
                  <m:rPr>
                    <m:sty m:val="p"/>
                  </m:rPr>
                  <w:rPr>
                    <w:rFonts w:ascii="Cambria Math" w:eastAsia="Palatino" w:hAnsi="Cambria Math"/>
                    <w:szCs w:val="22"/>
                    <w:lang w:val="en-GB"/>
                  </w:rPr>
                  <m:t>=</m:t>
                </m:r>
                <m:rad>
                  <m:radPr>
                    <m:degHide m:val="1"/>
                    <m:ctrlPr>
                      <w:rPr>
                        <w:rFonts w:ascii="Cambria Math" w:eastAsia="Palatino" w:hAnsi="Cambria Math"/>
                        <w:szCs w:val="22"/>
                        <w:lang w:val="en-GB"/>
                      </w:rPr>
                    </m:ctrlPr>
                  </m:radPr>
                  <m:deg/>
                  <m:e>
                    <m:f>
                      <m:fPr>
                        <m:ctrlPr>
                          <w:rPr>
                            <w:rFonts w:ascii="Cambria Math" w:eastAsia="Palatino" w:hAnsi="Cambria Math"/>
                            <w:szCs w:val="22"/>
                            <w:lang w:val="en-GB"/>
                          </w:rPr>
                        </m:ctrlPr>
                      </m:fPr>
                      <m:num>
                        <m:r>
                          <w:rPr>
                            <w:rFonts w:ascii="Cambria Math" w:eastAsia="Palatino" w:hAnsi="Cambria Math"/>
                            <w:szCs w:val="22"/>
                            <w:lang w:val="en-GB"/>
                          </w:rPr>
                          <m:t>1</m:t>
                        </m:r>
                      </m:num>
                      <m:den>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t</m:t>
                            </m:r>
                          </m:sub>
                        </m:sSub>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p</m:t>
                            </m:r>
                          </m:sub>
                        </m:sSub>
                      </m:den>
                    </m:f>
                    <m:nary>
                      <m:naryPr>
                        <m:chr m:val="∑"/>
                        <m:limLoc m:val="subSup"/>
                        <m:ctrlPr>
                          <w:rPr>
                            <w:rFonts w:ascii="Cambria Math" w:eastAsia="Palatino" w:hAnsi="Cambria Math"/>
                            <w:i/>
                            <w:szCs w:val="22"/>
                            <w:lang w:val="en-GB"/>
                          </w:rPr>
                        </m:ctrlPr>
                      </m:naryPr>
                      <m:sub>
                        <m:r>
                          <w:rPr>
                            <w:rFonts w:ascii="Cambria Math" w:eastAsia="Palatino" w:hAnsi="Cambria Math"/>
                            <w:szCs w:val="22"/>
                            <w:lang w:val="en-GB"/>
                          </w:rPr>
                          <m:t>i=1</m:t>
                        </m:r>
                      </m:sub>
                      <m:sup>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t</m:t>
                            </m:r>
                          </m:sub>
                        </m:sSub>
                      </m:sup>
                      <m:e>
                        <m:nary>
                          <m:naryPr>
                            <m:chr m:val="∑"/>
                            <m:limLoc m:val="subSup"/>
                            <m:ctrlPr>
                              <w:rPr>
                                <w:rFonts w:ascii="Cambria Math" w:eastAsia="Palatino" w:hAnsi="Cambria Math"/>
                                <w:szCs w:val="22"/>
                                <w:lang w:val="en-GB"/>
                              </w:rPr>
                            </m:ctrlPr>
                          </m:naryPr>
                          <m:sub>
                            <m:r>
                              <w:rPr>
                                <w:rFonts w:ascii="Cambria Math" w:eastAsia="Palatino" w:hAnsi="Cambria Math"/>
                                <w:szCs w:val="22"/>
                                <w:lang w:val="en-GB"/>
                              </w:rPr>
                              <m:t>j=1</m:t>
                            </m:r>
                          </m:sub>
                          <m:sup>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p</m:t>
                                </m:r>
                              </m:sub>
                            </m:sSub>
                          </m:sup>
                          <m:e>
                            <m:sSup>
                              <m:sSupPr>
                                <m:ctrlPr>
                                  <w:rPr>
                                    <w:rFonts w:ascii="Cambria Math" w:eastAsia="Palatino" w:hAnsi="Cambria Math"/>
                                    <w:i/>
                                    <w:szCs w:val="22"/>
                                    <w:lang w:val="en-GB"/>
                                  </w:rPr>
                                </m:ctrlPr>
                              </m:sSup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m:t>
                                                </m:r>
                                              </m:sub>
                                            </m:sSub>
                                          </m:e>
                                        </m:d>
                                      </m:e>
                                      <m:sub>
                                        <m:r>
                                          <w:rPr>
                                            <w:rFonts w:ascii="Cambria Math" w:eastAsia="Palatino" w:hAnsi="Cambria Math"/>
                                            <w:szCs w:val="22"/>
                                            <w:lang w:val="en-GB"/>
                                          </w:rPr>
                                          <m:t>i,j</m:t>
                                        </m:r>
                                      </m:sub>
                                    </m:sSub>
                                    <m:r>
                                      <w:rPr>
                                        <w:rFonts w:ascii="Cambria Math" w:eastAsia="Palatino" w:hAnsi="Cambria Math"/>
                                        <w:szCs w:val="22"/>
                                        <w:lang w:val="en-GB"/>
                                      </w:rPr>
                                      <m:t>-</m:t>
                                    </m:r>
                                    <m:sSub>
                                      <m:sSubPr>
                                        <m:ctrlPr>
                                          <w:rPr>
                                            <w:rFonts w:ascii="Cambria Math" w:eastAsia="Palatino" w:hAnsi="Cambria Math"/>
                                            <w:i/>
                                            <w:szCs w:val="22"/>
                                            <w:lang w:val="en-GB"/>
                                          </w:rPr>
                                        </m:ctrlPr>
                                      </m:sSub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p,ref</m:t>
                                                </m:r>
                                              </m:sub>
                                            </m:sSub>
                                          </m:e>
                                        </m:d>
                                      </m:e>
                                      <m:sub>
                                        <m:r>
                                          <w:rPr>
                                            <w:rFonts w:ascii="Cambria Math" w:eastAsia="Palatino" w:hAnsi="Cambria Math"/>
                                            <w:szCs w:val="22"/>
                                            <w:lang w:val="en-GB"/>
                                          </w:rPr>
                                          <m:t>i,j</m:t>
                                        </m:r>
                                      </m:sub>
                                    </m:sSub>
                                  </m:e>
                                </m:d>
                              </m:e>
                              <m:sup>
                                <m:r>
                                  <w:rPr>
                                    <w:rFonts w:ascii="Cambria Math" w:eastAsia="Palatino" w:hAnsi="Cambria Math"/>
                                    <w:szCs w:val="22"/>
                                    <w:lang w:val="en-GB"/>
                                  </w:rPr>
                                  <m:t>2</m:t>
                                </m:r>
                              </m:sup>
                            </m:sSup>
                          </m:e>
                        </m:nary>
                      </m:e>
                    </m:nary>
                  </m:e>
                </m:rad>
              </m:oMath>
            </m:oMathPara>
          </w:p>
        </w:tc>
        <w:tc>
          <w:tcPr>
            <w:tcW w:w="1660" w:type="dxa"/>
            <w:vAlign w:val="bottom"/>
          </w:tcPr>
          <w:p w:rsidR="00F02647" w:rsidRPr="00002D6E" w:rsidRDefault="00F02647" w:rsidP="00CD061A">
            <w:pPr>
              <w:tabs>
                <w:tab w:val="right" w:pos="8959"/>
              </w:tabs>
              <w:jc w:val="right"/>
              <w:rPr>
                <w:rFonts w:eastAsia="Palatino"/>
                <w:szCs w:val="22"/>
                <w:lang w:val="en-GB"/>
              </w:rPr>
            </w:pPr>
            <w:r>
              <w:rPr>
                <w:rFonts w:ascii="Palatino" w:eastAsia="Times New Roman" w:hAnsi="Palatino"/>
                <w:color w:val="000000"/>
                <w:kern w:val="2"/>
                <w:u w:color="000000"/>
                <w:bdr w:val="nil"/>
                <w:lang w:val="en-GB"/>
              </w:rPr>
              <w:t>(</w:t>
            </w:r>
            <w:r w:rsidR="00CD061A">
              <w:rPr>
                <w:rFonts w:ascii="Palatino" w:eastAsia="Times New Roman" w:hAnsi="Palatino"/>
                <w:color w:val="000000"/>
                <w:kern w:val="2"/>
                <w:u w:color="000000"/>
                <w:bdr w:val="nil"/>
                <w:lang w:val="en-GB"/>
              </w:rPr>
              <w:t>8</w:t>
            </w:r>
            <w:r>
              <w:rPr>
                <w:rFonts w:ascii="Palatino" w:eastAsia="Times New Roman" w:hAnsi="Palatino"/>
                <w:color w:val="000000"/>
                <w:kern w:val="2"/>
                <w:u w:color="000000"/>
                <w:bdr w:val="nil"/>
                <w:lang w:val="en-GB"/>
              </w:rPr>
              <w:t>)</w:t>
            </w:r>
          </w:p>
        </w:tc>
      </w:tr>
    </w:tbl>
    <w:p w:rsidR="00F02647" w:rsidRDefault="00F02647" w:rsidP="00963986">
      <w:pPr>
        <w:spacing w:line="390" w:lineRule="atLeast"/>
        <w:jc w:val="both"/>
        <w:rPr>
          <w:rFonts w:ascii="Palatino" w:eastAsia="Times New Roman" w:hAnsi="Palatino"/>
          <w:color w:val="000000"/>
          <w:kern w:val="2"/>
          <w:u w:color="000000"/>
          <w:bdr w:val="nil"/>
          <w:lang w:val="en-GB"/>
        </w:rPr>
      </w:pPr>
    </w:p>
    <w:p w:rsidR="00CA2E0A"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Table </w:t>
      </w:r>
      <w:r w:rsidR="002574FD">
        <w:rPr>
          <w:rFonts w:ascii="Palatino" w:eastAsia="Times New Roman" w:hAnsi="Palatino"/>
          <w:color w:val="000000"/>
          <w:kern w:val="2"/>
          <w:u w:color="000000"/>
          <w:bdr w:val="nil"/>
          <w:lang w:val="en-GB"/>
        </w:rPr>
        <w:t>4</w:t>
      </w:r>
      <w:r w:rsidRPr="00963986">
        <w:rPr>
          <w:rFonts w:ascii="Palatino" w:eastAsia="Times New Roman" w:hAnsi="Palatino"/>
          <w:color w:val="000000"/>
          <w:kern w:val="2"/>
          <w:u w:color="000000"/>
          <w:bdr w:val="nil"/>
          <w:lang w:val="en-GB"/>
        </w:rPr>
        <w:t xml:space="preserve"> shows the resulting </w:t>
      </w:r>
      <w:r w:rsidR="0051109A">
        <w:rPr>
          <w:rFonts w:ascii="Palatino" w:eastAsia="Times New Roman" w:hAnsi="Palatino"/>
          <w:color w:val="000000"/>
          <w:kern w:val="2"/>
          <w:u w:color="000000"/>
          <w:bdr w:val="nil"/>
          <w:lang w:val="en-GB"/>
        </w:rPr>
        <w:t>error</w:t>
      </w:r>
      <w:r w:rsidR="004133B5">
        <w:rPr>
          <w:rFonts w:ascii="Palatino" w:eastAsia="Times New Roman" w:hAnsi="Palatino"/>
          <w:color w:val="000000"/>
          <w:kern w:val="2"/>
          <w:u w:color="000000"/>
          <w:bdr w:val="nil"/>
          <w:lang w:val="en-GB"/>
        </w:rPr>
        <w:t>s</w:t>
      </w:r>
      <w:r w:rsidR="0051109A">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for </w:t>
      </w:r>
      <w:r w:rsidR="000C3E6E">
        <w:rPr>
          <w:rFonts w:ascii="Palatino" w:eastAsia="Times New Roman" w:hAnsi="Palatino"/>
          <w:color w:val="000000"/>
          <w:kern w:val="2"/>
          <w:u w:color="000000"/>
          <w:bdr w:val="nil"/>
          <w:lang w:val="en-GB"/>
        </w:rPr>
        <w:t>all cases considered</w:t>
      </w:r>
      <w:r w:rsidRPr="00963986">
        <w:rPr>
          <w:rFonts w:ascii="Palatino" w:eastAsia="Times New Roman" w:hAnsi="Palatino"/>
          <w:color w:val="000000"/>
          <w:kern w:val="2"/>
          <w:u w:color="000000"/>
          <w:bdr w:val="nil"/>
          <w:lang w:val="en-GB"/>
        </w:rPr>
        <w:t xml:space="preserve">. The methods have been ordered </w:t>
      </w:r>
      <w:r w:rsidR="000C3E6E">
        <w:rPr>
          <w:rFonts w:ascii="Palatino" w:eastAsia="Times New Roman" w:hAnsi="Palatino"/>
          <w:color w:val="000000"/>
          <w:kern w:val="2"/>
          <w:u w:color="000000"/>
          <w:bdr w:val="nil"/>
          <w:lang w:val="en-GB"/>
        </w:rPr>
        <w:t xml:space="preserve">per input data and for </w:t>
      </w:r>
      <w:r w:rsidRPr="00963986">
        <w:rPr>
          <w:rFonts w:ascii="Palatino" w:eastAsia="Times New Roman" w:hAnsi="Palatino"/>
          <w:color w:val="000000"/>
          <w:kern w:val="2"/>
          <w:u w:color="000000"/>
          <w:bdr w:val="nil"/>
          <w:lang w:val="en-GB"/>
        </w:rPr>
        <w:t>increasing error</w:t>
      </w:r>
      <w:r w:rsidR="000C3E6E">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w:t>
      </w:r>
      <w:r w:rsidR="00DA4DD7">
        <w:rPr>
          <w:rFonts w:ascii="Palatino" w:eastAsia="Times New Roman" w:hAnsi="Palatino"/>
          <w:color w:val="000000"/>
          <w:kern w:val="2"/>
          <w:u w:color="000000"/>
          <w:bdr w:val="nil"/>
          <w:lang w:val="en-GB"/>
        </w:rPr>
        <w:t xml:space="preserve">The global error for </w:t>
      </w:r>
      <w:r w:rsidR="00127A94">
        <w:rPr>
          <w:rFonts w:ascii="Palatino" w:eastAsia="Times New Roman" w:hAnsi="Palatino"/>
          <w:color w:val="000000"/>
          <w:kern w:val="2"/>
          <w:u w:color="000000"/>
          <w:bdr w:val="nil"/>
          <w:lang w:val="en-GB"/>
        </w:rPr>
        <w:t>FTEE</w:t>
      </w:r>
      <w:r w:rsidR="00DA4DD7">
        <w:rPr>
          <w:rFonts w:ascii="Palatino" w:eastAsia="Times New Roman" w:hAnsi="Palatino"/>
          <w:color w:val="000000"/>
          <w:kern w:val="2"/>
          <w:u w:color="000000"/>
          <w:bdr w:val="nil"/>
          <w:lang w:val="en-GB"/>
        </w:rPr>
        <w:t xml:space="preserve"> + </w:t>
      </w:r>
      <w:r w:rsidR="00127A94">
        <w:rPr>
          <w:rFonts w:ascii="Palatino" w:eastAsia="Times New Roman" w:hAnsi="Palatino"/>
          <w:color w:val="000000"/>
          <w:kern w:val="2"/>
          <w:u w:color="000000"/>
          <w:bdr w:val="nil"/>
          <w:lang w:val="en-GB"/>
        </w:rPr>
        <w:t>ILAG</w:t>
      </w:r>
      <w:r w:rsidR="00DA4DD7">
        <w:rPr>
          <w:rFonts w:ascii="Palatino" w:eastAsia="Times New Roman" w:hAnsi="Palatino"/>
          <w:color w:val="000000"/>
          <w:kern w:val="2"/>
          <w:u w:color="000000"/>
          <w:bdr w:val="nil"/>
          <w:lang w:val="en-GB"/>
        </w:rPr>
        <w:t xml:space="preserve"> has been sc</w:t>
      </w:r>
      <w:r w:rsidR="00373D81">
        <w:rPr>
          <w:rFonts w:ascii="Palatino" w:eastAsia="Times New Roman" w:hAnsi="Palatino"/>
          <w:color w:val="000000"/>
          <w:kern w:val="2"/>
          <w:u w:color="000000"/>
          <w:bdr w:val="nil"/>
          <w:lang w:val="en-GB"/>
        </w:rPr>
        <w:t>aled</w:t>
      </w:r>
      <w:r w:rsidR="00CA2E0A">
        <w:rPr>
          <w:rFonts w:ascii="Palatino" w:eastAsia="Times New Roman" w:hAnsi="Palatino"/>
          <w:color w:val="000000"/>
          <w:kern w:val="2"/>
          <w:u w:color="000000"/>
          <w:bdr w:val="nil"/>
          <w:lang w:val="en-GB"/>
        </w:rPr>
        <w:t xml:space="preserve"> as described in section 5.3</w:t>
      </w:r>
      <w:r w:rsidR="00DA4DD7">
        <w:rPr>
          <w:rFonts w:ascii="Palatino" w:eastAsia="Times New Roman" w:hAnsi="Palatino"/>
          <w:color w:val="000000"/>
          <w:kern w:val="2"/>
          <w:u w:color="000000"/>
          <w:bdr w:val="nil"/>
          <w:lang w:val="en-GB"/>
        </w:rPr>
        <w:t xml:space="preserve">. </w:t>
      </w:r>
    </w:p>
    <w:p w:rsidR="00516335" w:rsidRDefault="00516335" w:rsidP="00963986">
      <w:pPr>
        <w:spacing w:line="390" w:lineRule="atLeast"/>
        <w:jc w:val="both"/>
        <w:rPr>
          <w:rFonts w:ascii="Palatino" w:eastAsia="Times New Roman" w:hAnsi="Palatino"/>
          <w:color w:val="000000"/>
          <w:kern w:val="2"/>
          <w:u w:color="000000"/>
          <w:bdr w:val="nil"/>
          <w:lang w:val="en-GB"/>
        </w:rPr>
      </w:pPr>
    </w:p>
    <w:p w:rsidR="003A7368" w:rsidRDefault="003A7368" w:rsidP="00963986">
      <w:pPr>
        <w:spacing w:line="390" w:lineRule="atLeast"/>
        <w:jc w:val="both"/>
        <w:rPr>
          <w:rFonts w:ascii="Palatino" w:eastAsia="Times New Roman" w:hAnsi="Palatino"/>
          <w:color w:val="000000"/>
          <w:kern w:val="2"/>
          <w:u w:color="000000"/>
          <w:bdr w:val="nil"/>
          <w:lang w:val="en-GB"/>
        </w:rPr>
      </w:pPr>
    </w:p>
    <w:p w:rsidR="003A7368" w:rsidRDefault="003A7368" w:rsidP="00963986">
      <w:pPr>
        <w:spacing w:line="390" w:lineRule="atLeast"/>
        <w:jc w:val="both"/>
        <w:rPr>
          <w:rFonts w:ascii="Palatino" w:eastAsia="Times New Roman" w:hAnsi="Palatino"/>
          <w:color w:val="000000"/>
          <w:kern w:val="2"/>
          <w:u w:color="000000"/>
          <w:bdr w:val="nil"/>
          <w:lang w:val="en-GB"/>
        </w:rPr>
      </w:pPr>
    </w:p>
    <w:p w:rsidR="003A7368" w:rsidRDefault="003A7368" w:rsidP="00963986">
      <w:pPr>
        <w:spacing w:line="390" w:lineRule="atLeast"/>
        <w:jc w:val="both"/>
        <w:rPr>
          <w:rFonts w:ascii="Palatino" w:eastAsia="Times New Roman" w:hAnsi="Palatino"/>
          <w:color w:val="000000"/>
          <w:kern w:val="2"/>
          <w:u w:color="000000"/>
          <w:bdr w:val="nil"/>
          <w:lang w:val="en-GB"/>
        </w:rPr>
      </w:pPr>
    </w:p>
    <w:p w:rsidR="003A7368" w:rsidRDefault="003A7368"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b/>
          <w:color w:val="000000"/>
          <w:kern w:val="2"/>
          <w:u w:color="000000"/>
          <w:bdr w:val="nil"/>
          <w:lang w:val="en-GB"/>
        </w:rPr>
        <w:t xml:space="preserve">Table </w:t>
      </w:r>
      <w:r w:rsidR="002574FD">
        <w:rPr>
          <w:rFonts w:ascii="Palatino" w:eastAsia="Times New Roman" w:hAnsi="Palatino"/>
          <w:b/>
          <w:color w:val="000000"/>
          <w:kern w:val="2"/>
          <w:u w:color="000000"/>
          <w:bdr w:val="nil"/>
          <w:lang w:val="en-GB"/>
        </w:rPr>
        <w:t>4</w:t>
      </w:r>
      <w:r w:rsidRPr="00963986">
        <w:rPr>
          <w:rFonts w:ascii="Palatino" w:eastAsia="Times New Roman" w:hAnsi="Palatino"/>
          <w:b/>
          <w:color w:val="000000"/>
          <w:kern w:val="2"/>
          <w:u w:color="000000"/>
          <w:bdr w:val="nil"/>
          <w:lang w:val="en-GB"/>
        </w:rPr>
        <w:t>.</w:t>
      </w:r>
      <w:r w:rsidRPr="00963986">
        <w:rPr>
          <w:rFonts w:ascii="Palatino" w:eastAsia="Times New Roman" w:hAnsi="Palatino"/>
          <w:color w:val="000000"/>
          <w:kern w:val="2"/>
          <w:u w:color="000000"/>
          <w:bdr w:val="nil"/>
          <w:lang w:val="en-GB"/>
        </w:rPr>
        <w:t xml:space="preserve"> </w:t>
      </w:r>
      <w:r w:rsidR="004133B5">
        <w:rPr>
          <w:rFonts w:ascii="Palatino" w:eastAsia="Times New Roman" w:hAnsi="Palatino"/>
          <w:color w:val="000000"/>
          <w:kern w:val="2"/>
          <w:u w:color="000000"/>
          <w:bdr w:val="nil"/>
          <w:lang w:val="en-GB"/>
        </w:rPr>
        <w:t>Global</w:t>
      </w:r>
      <w:r w:rsidR="00AC7814">
        <w:rPr>
          <w:rFonts w:ascii="Palatino" w:eastAsia="Times New Roman" w:hAnsi="Palatino"/>
          <w:color w:val="000000"/>
          <w:kern w:val="2"/>
          <w:u w:color="000000"/>
          <w:bdr w:val="nil"/>
          <w:lang w:val="en-GB"/>
        </w:rPr>
        <w:t xml:space="preserve"> </w:t>
      </w:r>
      <w:r w:rsidR="00790134">
        <w:rPr>
          <w:rFonts w:ascii="Palatino" w:eastAsia="Times New Roman" w:hAnsi="Palatino"/>
          <w:color w:val="000000"/>
          <w:kern w:val="2"/>
          <w:u w:color="000000"/>
          <w:bdr w:val="nil"/>
          <w:lang w:val="en-GB"/>
        </w:rPr>
        <w:t xml:space="preserve">pressure </w:t>
      </w:r>
      <w:r w:rsidRPr="00963986">
        <w:rPr>
          <w:rFonts w:ascii="Palatino" w:eastAsia="Times New Roman" w:hAnsi="Palatino"/>
          <w:color w:val="000000"/>
          <w:kern w:val="2"/>
          <w:u w:color="000000"/>
          <w:bdr w:val="nil"/>
          <w:lang w:val="en-GB"/>
        </w:rPr>
        <w:t>error</w:t>
      </w:r>
      <w:r w:rsidR="004133B5">
        <w:rPr>
          <w:rFonts w:ascii="Palatino" w:eastAsia="Times New Roman" w:hAnsi="Palatino"/>
          <w:color w:val="000000"/>
          <w:kern w:val="2"/>
          <w:u w:color="000000"/>
          <w:bdr w:val="nil"/>
          <w:lang w:val="en-GB"/>
        </w:rPr>
        <w:t>s</w:t>
      </w:r>
      <w:r w:rsidRPr="00963986">
        <w:rPr>
          <w:rFonts w:ascii="Palatino" w:eastAsia="Times New Roman" w:hAnsi="Palatino"/>
          <w:color w:val="000000"/>
          <w:kern w:val="2"/>
          <w:u w:color="000000"/>
          <w:bdr w:val="nil"/>
          <w:lang w:val="en-GB"/>
        </w:rPr>
        <w:t xml:space="preserve"> for </w:t>
      </w:r>
      <w:r w:rsidR="002D5A0F">
        <w:rPr>
          <w:rFonts w:ascii="Palatino" w:eastAsia="Times New Roman" w:hAnsi="Palatino"/>
          <w:color w:val="000000"/>
          <w:kern w:val="2"/>
          <w:u w:color="000000"/>
          <w:bdr w:val="nil"/>
          <w:lang w:val="en-GB"/>
        </w:rPr>
        <w:t xml:space="preserve">all noisy and clean, </w:t>
      </w:r>
      <w:r w:rsidRPr="00963986">
        <w:rPr>
          <w:rFonts w:ascii="Palatino" w:eastAsia="Times New Roman" w:hAnsi="Palatino"/>
          <w:color w:val="000000"/>
          <w:kern w:val="2"/>
          <w:u w:color="000000"/>
          <w:bdr w:val="nil"/>
          <w:lang w:val="en-GB"/>
        </w:rPr>
        <w:t xml:space="preserve">time-resolved </w:t>
      </w:r>
      <w:r w:rsidR="002D5A0F">
        <w:rPr>
          <w:rFonts w:ascii="Palatino" w:eastAsia="Times New Roman" w:hAnsi="Palatino"/>
          <w:color w:val="000000"/>
          <w:kern w:val="2"/>
          <w:u w:color="000000"/>
          <w:bdr w:val="nil"/>
          <w:lang w:val="en-GB"/>
        </w:rPr>
        <w:t>(TR) and multi-pulse (MP) input data</w:t>
      </w:r>
      <w:r w:rsidRPr="00963986">
        <w:rPr>
          <w:rFonts w:ascii="Palatino" w:eastAsia="Times New Roman" w:hAnsi="Palatino"/>
          <w:color w:val="000000"/>
          <w:kern w:val="2"/>
          <w:u w:color="000000"/>
          <w:bdr w:val="nil"/>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146"/>
        <w:gridCol w:w="1645"/>
        <w:gridCol w:w="1645"/>
        <w:gridCol w:w="1645"/>
        <w:gridCol w:w="1645"/>
      </w:tblGrid>
      <w:tr w:rsidR="00D94A08" w:rsidRPr="00963986" w:rsidTr="00D94A08">
        <w:tc>
          <w:tcPr>
            <w:tcW w:w="851" w:type="pct"/>
            <w:vMerge w:val="restart"/>
            <w:tcBorders>
              <w:top w:val="single" w:sz="4" w:space="0" w:color="auto"/>
            </w:tcBorders>
          </w:tcPr>
          <w:p w:rsidR="00D94A08" w:rsidRPr="00963986" w:rsidRDefault="00D94A08" w:rsidP="006672AE">
            <w:pPr>
              <w:widowControl w:val="0"/>
              <w:tabs>
                <w:tab w:val="left" w:pos="340"/>
                <w:tab w:val="right" w:pos="8959"/>
              </w:tabs>
              <w:suppressAutoHyphens/>
              <w:spacing w:before="9"/>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P</w:t>
            </w:r>
            <w:r w:rsidRPr="00963986">
              <w:rPr>
                <w:rFonts w:ascii="Palatino" w:eastAsia="Times New Roman" w:hAnsi="Palatino"/>
                <w:b/>
                <w:color w:val="000000"/>
                <w:kern w:val="2"/>
                <w:u w:color="000000"/>
                <w:bdr w:val="nil"/>
                <w:lang w:val="en-GB"/>
              </w:rPr>
              <w:t xml:space="preserve">ressure </w:t>
            </w:r>
            <w:r w:rsidR="00B92D23">
              <w:rPr>
                <w:rFonts w:ascii="Palatino" w:eastAsia="Times New Roman" w:hAnsi="Palatino"/>
                <w:b/>
                <w:color w:val="000000"/>
                <w:kern w:val="2"/>
                <w:u w:color="000000"/>
                <w:bdr w:val="nil"/>
                <w:lang w:val="en-GB"/>
              </w:rPr>
              <w:t xml:space="preserve">field </w:t>
            </w:r>
            <w:r w:rsidRPr="00963986">
              <w:rPr>
                <w:rFonts w:ascii="Palatino" w:eastAsia="Times New Roman" w:hAnsi="Palatino"/>
                <w:b/>
                <w:color w:val="000000"/>
                <w:kern w:val="2"/>
                <w:u w:color="000000"/>
                <w:bdr w:val="nil"/>
                <w:lang w:val="en-GB"/>
              </w:rPr>
              <w:t xml:space="preserve">reconstruction </w:t>
            </w:r>
          </w:p>
        </w:tc>
        <w:tc>
          <w:tcPr>
            <w:tcW w:w="1020" w:type="pct"/>
            <w:vMerge w:val="restart"/>
            <w:tcBorders>
              <w:top w:val="single" w:sz="4" w:space="0" w:color="auto"/>
            </w:tcBorders>
          </w:tcPr>
          <w:p w:rsidR="00D94A08" w:rsidRPr="00963986" w:rsidRDefault="00D94A08" w:rsidP="006672AE">
            <w:pPr>
              <w:widowControl w:val="0"/>
              <w:tabs>
                <w:tab w:val="left" w:pos="340"/>
                <w:tab w:val="right" w:pos="8959"/>
              </w:tabs>
              <w:suppressAutoHyphens/>
              <w:spacing w:before="9"/>
              <w:rPr>
                <w:rFonts w:ascii="Palatino" w:eastAsia="Times New Roman" w:hAnsi="Palatino"/>
                <w:b/>
                <w:color w:val="000000"/>
                <w:kern w:val="2"/>
                <w:u w:color="000000"/>
                <w:bdr w:val="nil"/>
                <w:lang w:val="en-GB"/>
              </w:rPr>
            </w:pPr>
            <w:r w:rsidRPr="00963986">
              <w:rPr>
                <w:rFonts w:ascii="Palatino" w:eastAsia="Times New Roman" w:hAnsi="Palatino"/>
                <w:b/>
                <w:color w:val="000000"/>
                <w:kern w:val="2"/>
                <w:u w:color="000000"/>
                <w:bdr w:val="nil"/>
                <w:lang w:val="en-GB"/>
              </w:rPr>
              <w:t>Source of input data</w:t>
            </w:r>
          </w:p>
        </w:tc>
        <w:tc>
          <w:tcPr>
            <w:tcW w:w="3128" w:type="pct"/>
            <w:gridSpan w:val="4"/>
            <w:tcBorders>
              <w:top w:val="single" w:sz="4" w:space="0" w:color="auto"/>
            </w:tcBorders>
          </w:tcPr>
          <w:p w:rsidR="00D94A08" w:rsidRDefault="00D94A08" w:rsidP="00D94A08">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Global </w:t>
            </w:r>
            <w:r w:rsidR="00790134">
              <w:rPr>
                <w:rFonts w:ascii="Palatino" w:eastAsia="Times New Roman" w:hAnsi="Palatino"/>
                <w:b/>
                <w:color w:val="000000"/>
                <w:kern w:val="2"/>
                <w:u w:color="000000"/>
                <w:bdr w:val="nil"/>
                <w:lang w:val="en-GB"/>
              </w:rPr>
              <w:t xml:space="preserve">pressure </w:t>
            </w:r>
            <w:r>
              <w:rPr>
                <w:rFonts w:ascii="Palatino" w:eastAsia="Times New Roman" w:hAnsi="Palatino"/>
                <w:b/>
                <w:color w:val="000000"/>
                <w:kern w:val="2"/>
                <w:u w:color="000000"/>
                <w:bdr w:val="nil"/>
                <w:lang w:val="en-GB"/>
              </w:rPr>
              <w:t>error [10</w:t>
            </w:r>
            <w:r w:rsidRPr="009371A7">
              <w:rPr>
                <w:rFonts w:ascii="Palatino" w:eastAsia="Times New Roman" w:hAnsi="Palatino"/>
                <w:b/>
                <w:color w:val="000000"/>
                <w:kern w:val="2"/>
                <w:u w:color="000000"/>
                <w:bdr w:val="nil"/>
                <w:vertAlign w:val="superscript"/>
                <w:lang w:val="en-GB"/>
              </w:rPr>
              <w:t>-2</w:t>
            </w:r>
            <w:r>
              <w:rPr>
                <w:rFonts w:ascii="Palatino" w:eastAsia="Times New Roman" w:hAnsi="Palatino"/>
                <w:b/>
                <w:color w:val="000000"/>
                <w:kern w:val="2"/>
                <w:u w:color="000000"/>
                <w:bdr w:val="nil"/>
                <w:lang w:val="en-GB"/>
              </w:rPr>
              <w:t xml:space="preserve">]  </w:t>
            </w:r>
          </w:p>
        </w:tc>
      </w:tr>
      <w:tr w:rsidR="000C3E6E" w:rsidRPr="00963986" w:rsidTr="000C3E6E">
        <w:tc>
          <w:tcPr>
            <w:tcW w:w="851" w:type="pct"/>
            <w:vMerge/>
            <w:tcBorders>
              <w:bottom w:val="single" w:sz="4" w:space="0" w:color="auto"/>
            </w:tcBorders>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p>
        </w:tc>
        <w:tc>
          <w:tcPr>
            <w:tcW w:w="1020" w:type="pct"/>
            <w:vMerge/>
            <w:tcBorders>
              <w:bottom w:val="single" w:sz="4" w:space="0" w:color="auto"/>
            </w:tcBorders>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p>
        </w:tc>
        <w:tc>
          <w:tcPr>
            <w:tcW w:w="782" w:type="pct"/>
            <w:tcBorders>
              <w:bottom w:val="single" w:sz="4" w:space="0" w:color="auto"/>
            </w:tcBorders>
          </w:tcPr>
          <w:p w:rsidR="000C3E6E" w:rsidRPr="004133B5" w:rsidRDefault="00D94A08" w:rsidP="00D94A08">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TR, c</w:t>
            </w:r>
            <w:r w:rsidR="000C3E6E" w:rsidRPr="004133B5">
              <w:rPr>
                <w:rFonts w:ascii="Palatino" w:eastAsia="Times New Roman" w:hAnsi="Palatino"/>
                <w:b/>
                <w:color w:val="000000"/>
                <w:kern w:val="2"/>
                <w:u w:color="000000"/>
                <w:bdr w:val="nil"/>
                <w:lang w:val="en-GB"/>
              </w:rPr>
              <w:t>lean</w:t>
            </w:r>
          </w:p>
        </w:tc>
        <w:tc>
          <w:tcPr>
            <w:tcW w:w="782" w:type="pct"/>
            <w:tcBorders>
              <w:bottom w:val="single" w:sz="4" w:space="0" w:color="auto"/>
            </w:tcBorders>
          </w:tcPr>
          <w:p w:rsidR="000C3E6E" w:rsidRPr="004133B5" w:rsidRDefault="00D94A08" w:rsidP="006672AE">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TR, </w:t>
            </w:r>
            <w:r w:rsidR="000C3E6E" w:rsidRPr="004133B5">
              <w:rPr>
                <w:rFonts w:ascii="Palatino" w:eastAsia="Times New Roman" w:hAnsi="Palatino"/>
                <w:b/>
                <w:color w:val="000000"/>
                <w:kern w:val="2"/>
                <w:u w:color="000000"/>
                <w:bdr w:val="nil"/>
                <w:lang w:val="en-GB"/>
              </w:rPr>
              <w:t>Noisy</w:t>
            </w:r>
          </w:p>
        </w:tc>
        <w:tc>
          <w:tcPr>
            <w:tcW w:w="782" w:type="pct"/>
            <w:tcBorders>
              <w:bottom w:val="single" w:sz="4" w:space="0" w:color="auto"/>
            </w:tcBorders>
          </w:tcPr>
          <w:p w:rsidR="000C3E6E" w:rsidRPr="004133B5" w:rsidRDefault="00D94A08" w:rsidP="00D94A08">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MP, </w:t>
            </w:r>
            <w:r w:rsidR="000C3E6E">
              <w:rPr>
                <w:rFonts w:ascii="Palatino" w:eastAsia="Times New Roman" w:hAnsi="Palatino"/>
                <w:b/>
                <w:color w:val="000000"/>
                <w:kern w:val="2"/>
                <w:u w:color="000000"/>
                <w:bdr w:val="nil"/>
                <w:lang w:val="en-GB"/>
              </w:rPr>
              <w:t>Clean</w:t>
            </w:r>
          </w:p>
        </w:tc>
        <w:tc>
          <w:tcPr>
            <w:tcW w:w="782" w:type="pct"/>
            <w:tcBorders>
              <w:bottom w:val="single" w:sz="4" w:space="0" w:color="auto"/>
            </w:tcBorders>
          </w:tcPr>
          <w:p w:rsidR="000C3E6E" w:rsidRPr="004133B5" w:rsidRDefault="00D94A08" w:rsidP="006672AE">
            <w:pPr>
              <w:tabs>
                <w:tab w:val="left" w:pos="340"/>
                <w:tab w:val="right" w:pos="8959"/>
              </w:tabs>
              <w:jc w:val="center"/>
              <w:rPr>
                <w:rFonts w:ascii="Palatino" w:eastAsia="Times New Roman" w:hAnsi="Palatino"/>
                <w:b/>
                <w:color w:val="000000"/>
                <w:kern w:val="2"/>
                <w:u w:color="000000"/>
                <w:bdr w:val="nil"/>
                <w:lang w:val="en-GB"/>
              </w:rPr>
            </w:pPr>
            <w:r>
              <w:rPr>
                <w:rFonts w:ascii="Palatino" w:eastAsia="Times New Roman" w:hAnsi="Palatino"/>
                <w:b/>
                <w:color w:val="000000"/>
                <w:kern w:val="2"/>
                <w:u w:color="000000"/>
                <w:bdr w:val="nil"/>
                <w:lang w:val="en-GB"/>
              </w:rPr>
              <w:t xml:space="preserve">MP, </w:t>
            </w:r>
            <w:r w:rsidR="000C3E6E">
              <w:rPr>
                <w:rFonts w:ascii="Palatino" w:eastAsia="Times New Roman" w:hAnsi="Palatino"/>
                <w:b/>
                <w:color w:val="000000"/>
                <w:kern w:val="2"/>
                <w:u w:color="000000"/>
                <w:bdr w:val="nil"/>
                <w:lang w:val="en-GB"/>
              </w:rPr>
              <w:t>Noise</w:t>
            </w:r>
          </w:p>
        </w:tc>
      </w:tr>
      <w:tr w:rsidR="000C3E6E" w:rsidRPr="00963986" w:rsidTr="000C3E6E">
        <w:tc>
          <w:tcPr>
            <w:tcW w:w="851" w:type="pct"/>
            <w:tcBorders>
              <w:top w:val="single" w:sz="4" w:space="0" w:color="auto"/>
            </w:tcBorders>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VIC+</w:t>
            </w:r>
          </w:p>
        </w:tc>
        <w:tc>
          <w:tcPr>
            <w:tcW w:w="1020" w:type="pct"/>
            <w:tcBorders>
              <w:top w:val="single" w:sz="4" w:space="0" w:color="auto"/>
            </w:tcBorders>
            <w:vAlign w:val="bottom"/>
          </w:tcPr>
          <w:p w:rsidR="000C3E6E" w:rsidRPr="00963986" w:rsidRDefault="00EF6BE1" w:rsidP="006672AE">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782" w:type="pct"/>
            <w:tcBorders>
              <w:top w:val="single" w:sz="4" w:space="0" w:color="auto"/>
            </w:tcBorders>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.68</w:t>
            </w:r>
          </w:p>
        </w:tc>
        <w:tc>
          <w:tcPr>
            <w:tcW w:w="782" w:type="pct"/>
            <w:tcBorders>
              <w:top w:val="single" w:sz="4" w:space="0" w:color="auto"/>
            </w:tcBorders>
            <w:vAlign w:val="bottom"/>
          </w:tcPr>
          <w:p w:rsidR="000C3E6E" w:rsidRPr="00963986" w:rsidRDefault="000C3E6E" w:rsidP="00FA6FE7">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0.6</w:t>
            </w:r>
            <w:r w:rsidR="00FA6FE7">
              <w:rPr>
                <w:rFonts w:ascii="Palatino" w:eastAsia="Times New Roman" w:hAnsi="Palatino"/>
                <w:color w:val="000000"/>
                <w:kern w:val="2"/>
                <w:u w:color="000000"/>
                <w:bdr w:val="nil"/>
                <w:lang w:val="en-GB"/>
              </w:rPr>
              <w:t>3</w:t>
            </w:r>
          </w:p>
        </w:tc>
        <w:tc>
          <w:tcPr>
            <w:tcW w:w="782" w:type="pct"/>
            <w:tcBorders>
              <w:top w:val="single" w:sz="4" w:space="0" w:color="auto"/>
            </w:tcBorders>
          </w:tcPr>
          <w:p w:rsidR="000C3E6E"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0.71</w:t>
            </w:r>
          </w:p>
        </w:tc>
        <w:tc>
          <w:tcPr>
            <w:tcW w:w="782" w:type="pct"/>
            <w:tcBorders>
              <w:top w:val="single" w:sz="4" w:space="0" w:color="auto"/>
            </w:tcBorders>
          </w:tcPr>
          <w:p w:rsidR="000C3E6E"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1.02</w:t>
            </w:r>
          </w:p>
        </w:tc>
      </w:tr>
      <w:tr w:rsidR="000C3E6E" w:rsidRPr="00963986" w:rsidTr="000C3E6E">
        <w:tc>
          <w:tcPr>
            <w:tcW w:w="851" w:type="pct"/>
            <w:vAlign w:val="bottom"/>
          </w:tcPr>
          <w:p w:rsidR="000C3E6E" w:rsidRPr="00963986" w:rsidRDefault="000C3E6E" w:rsidP="00206B7B">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FF</w:t>
            </w:r>
            <w:r w:rsidR="00206B7B">
              <w:rPr>
                <w:rFonts w:ascii="Palatino" w:eastAsia="Times New Roman" w:hAnsi="Palatino"/>
                <w:color w:val="000000"/>
                <w:kern w:val="2"/>
                <w:u w:color="000000"/>
                <w:bdr w:val="nil"/>
                <w:lang w:val="en-GB"/>
              </w:rPr>
              <w:t>A</w:t>
            </w:r>
          </w:p>
        </w:tc>
        <w:tc>
          <w:tcPr>
            <w:tcW w:w="1020" w:type="pct"/>
            <w:vAlign w:val="bottom"/>
          </w:tcPr>
          <w:p w:rsidR="000C3E6E" w:rsidRPr="00963986" w:rsidRDefault="00EF6BE1" w:rsidP="00127A94">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782" w:type="pct"/>
            <w:vAlign w:val="bottom"/>
          </w:tcPr>
          <w:p w:rsidR="000C3E6E" w:rsidRPr="00963986" w:rsidRDefault="000C3E6E" w:rsidP="00245C23">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7</w:t>
            </w:r>
            <w:r>
              <w:rPr>
                <w:rFonts w:ascii="Palatino" w:eastAsia="Times New Roman" w:hAnsi="Palatino"/>
                <w:color w:val="000000"/>
                <w:kern w:val="2"/>
                <w:u w:color="000000"/>
                <w:bdr w:val="nil"/>
                <w:lang w:val="en-GB"/>
              </w:rPr>
              <w:t>1</w:t>
            </w:r>
          </w:p>
        </w:tc>
        <w:tc>
          <w:tcPr>
            <w:tcW w:w="782" w:type="pct"/>
            <w:vAlign w:val="bottom"/>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.74</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0.82</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1.07</w:t>
            </w:r>
          </w:p>
        </w:tc>
      </w:tr>
      <w:tr w:rsidR="000C3E6E" w:rsidRPr="00963986" w:rsidTr="000C3E6E">
        <w:tc>
          <w:tcPr>
            <w:tcW w:w="851" w:type="pct"/>
            <w:vAlign w:val="bottom"/>
          </w:tcPr>
          <w:p w:rsidR="000C3E6E" w:rsidRPr="00963986" w:rsidRDefault="000C3E6E" w:rsidP="00206B7B">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FF</w:t>
            </w:r>
            <w:r w:rsidR="00206B7B">
              <w:rPr>
                <w:rFonts w:ascii="Palatino" w:eastAsia="Times New Roman" w:hAnsi="Palatino"/>
                <w:color w:val="000000"/>
                <w:kern w:val="2"/>
                <w:u w:color="000000"/>
                <w:bdr w:val="nil"/>
                <w:lang w:val="en-GB"/>
              </w:rPr>
              <w:t>B</w:t>
            </w:r>
          </w:p>
        </w:tc>
        <w:tc>
          <w:tcPr>
            <w:tcW w:w="1020" w:type="pct"/>
            <w:vAlign w:val="bottom"/>
          </w:tcPr>
          <w:p w:rsidR="000C3E6E" w:rsidRPr="00963986" w:rsidRDefault="00EF6BE1" w:rsidP="00127A94">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782" w:type="pct"/>
            <w:vAlign w:val="bottom"/>
          </w:tcPr>
          <w:p w:rsidR="000C3E6E" w:rsidRPr="00963986" w:rsidRDefault="000C3E6E" w:rsidP="006672AE">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7</w:t>
            </w:r>
            <w:r>
              <w:rPr>
                <w:rFonts w:ascii="Palatino" w:eastAsia="Times New Roman" w:hAnsi="Palatino"/>
                <w:color w:val="000000"/>
                <w:kern w:val="2"/>
                <w:u w:color="000000"/>
                <w:bdr w:val="nil"/>
                <w:lang w:val="en-GB"/>
              </w:rPr>
              <w:t>2</w:t>
            </w:r>
          </w:p>
        </w:tc>
        <w:tc>
          <w:tcPr>
            <w:tcW w:w="782" w:type="pct"/>
            <w:vAlign w:val="bottom"/>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.76</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0.86</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1.10</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ILAG</w:t>
            </w:r>
          </w:p>
        </w:tc>
        <w:tc>
          <w:tcPr>
            <w:tcW w:w="1020" w:type="pct"/>
            <w:vAlign w:val="bottom"/>
          </w:tcPr>
          <w:p w:rsidR="000C3E6E" w:rsidRPr="00963986" w:rsidRDefault="00EF6BE1" w:rsidP="00127A94">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782" w:type="pct"/>
            <w:vAlign w:val="bottom"/>
          </w:tcPr>
          <w:p w:rsidR="000C3E6E" w:rsidRPr="00963986" w:rsidRDefault="000C3E6E" w:rsidP="00245C23">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.88</w:t>
            </w:r>
          </w:p>
        </w:tc>
        <w:tc>
          <w:tcPr>
            <w:tcW w:w="782" w:type="pct"/>
            <w:vAlign w:val="bottom"/>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0</w:t>
            </w:r>
            <w:r>
              <w:rPr>
                <w:rFonts w:ascii="Palatino" w:eastAsia="Times New Roman" w:hAnsi="Palatino"/>
                <w:color w:val="000000"/>
                <w:kern w:val="2"/>
                <w:u w:color="000000"/>
                <w:bdr w:val="nil"/>
                <w:lang w:val="en-GB"/>
              </w:rPr>
              <w:t>.89</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0.99</w:t>
            </w:r>
          </w:p>
        </w:tc>
        <w:tc>
          <w:tcPr>
            <w:tcW w:w="782" w:type="pct"/>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1.23</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VOR</w:t>
            </w:r>
          </w:p>
        </w:tc>
        <w:tc>
          <w:tcPr>
            <w:tcW w:w="1020" w:type="pct"/>
            <w:vAlign w:val="bottom"/>
          </w:tcPr>
          <w:p w:rsidR="000C3E6E" w:rsidRPr="00963986" w:rsidRDefault="00EF6BE1" w:rsidP="00127A94">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LPT</w:t>
            </w:r>
          </w:p>
        </w:tc>
        <w:tc>
          <w:tcPr>
            <w:tcW w:w="782" w:type="pct"/>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1</w:t>
            </w:r>
            <w:r>
              <w:rPr>
                <w:rFonts w:ascii="Palatino" w:eastAsia="Times New Roman" w:hAnsi="Palatino"/>
                <w:color w:val="000000"/>
                <w:kern w:val="2"/>
                <w:u w:color="000000"/>
                <w:bdr w:val="nil"/>
                <w:lang w:val="en-GB"/>
              </w:rPr>
              <w:t>.71</w:t>
            </w:r>
          </w:p>
        </w:tc>
        <w:tc>
          <w:tcPr>
            <w:tcW w:w="782" w:type="pct"/>
            <w:vAlign w:val="bottom"/>
          </w:tcPr>
          <w:p w:rsidR="000C3E6E" w:rsidRPr="00963986"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1.63</w:t>
            </w:r>
          </w:p>
        </w:tc>
        <w:tc>
          <w:tcPr>
            <w:tcW w:w="782" w:type="pct"/>
          </w:tcPr>
          <w:p w:rsidR="000C3E6E"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3.57</w:t>
            </w:r>
          </w:p>
        </w:tc>
        <w:tc>
          <w:tcPr>
            <w:tcW w:w="782" w:type="pct"/>
          </w:tcPr>
          <w:p w:rsidR="000C3E6E" w:rsidRDefault="000C3E6E" w:rsidP="008A119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2.35</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p>
        </w:tc>
        <w:tc>
          <w:tcPr>
            <w:tcW w:w="1020"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p>
        </w:tc>
        <w:tc>
          <w:tcPr>
            <w:tcW w:w="782" w:type="pct"/>
            <w:vAlign w:val="bottom"/>
          </w:tcPr>
          <w:p w:rsidR="000C3E6E" w:rsidRPr="00963986" w:rsidRDefault="000C3E6E" w:rsidP="000A71EB">
            <w:pPr>
              <w:tabs>
                <w:tab w:val="left" w:pos="340"/>
                <w:tab w:val="right" w:pos="8959"/>
              </w:tabs>
              <w:jc w:val="center"/>
              <w:rPr>
                <w:rFonts w:ascii="Palatino" w:eastAsia="Times New Roman" w:hAnsi="Palatino"/>
                <w:color w:val="000000"/>
                <w:kern w:val="2"/>
                <w:u w:color="000000"/>
                <w:bdr w:val="nil"/>
                <w:lang w:val="en-GB"/>
              </w:rPr>
            </w:pPr>
          </w:p>
        </w:tc>
        <w:tc>
          <w:tcPr>
            <w:tcW w:w="782" w:type="pct"/>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p>
        </w:tc>
        <w:tc>
          <w:tcPr>
            <w:tcW w:w="782" w:type="pct"/>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p>
        </w:tc>
        <w:tc>
          <w:tcPr>
            <w:tcW w:w="782" w:type="pct"/>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p>
        </w:tc>
      </w:tr>
      <w:tr w:rsidR="006D266B" w:rsidRPr="006D266B" w:rsidTr="000C3E6E">
        <w:tc>
          <w:tcPr>
            <w:tcW w:w="851" w:type="pct"/>
            <w:vAlign w:val="bottom"/>
          </w:tcPr>
          <w:p w:rsidR="006D266B" w:rsidRPr="005A3187" w:rsidRDefault="006D266B" w:rsidP="006672AE">
            <w:pPr>
              <w:tabs>
                <w:tab w:val="left" w:pos="340"/>
                <w:tab w:val="right" w:pos="8959"/>
              </w:tabs>
              <w:rPr>
                <w:rFonts w:ascii="Palatino" w:eastAsia="Times New Roman" w:hAnsi="Palatino"/>
                <w:color w:val="000000"/>
                <w:kern w:val="2"/>
                <w:u w:color="000000"/>
                <w:bdr w:val="nil"/>
                <w:lang w:val="en-GB"/>
              </w:rPr>
            </w:pPr>
            <w:r w:rsidRPr="005A3187">
              <w:rPr>
                <w:rFonts w:ascii="Palatino" w:eastAsia="Times New Roman" w:hAnsi="Palatino"/>
                <w:color w:val="000000"/>
                <w:kern w:val="2"/>
                <w:u w:color="000000"/>
                <w:bdr w:val="nil"/>
                <w:lang w:val="en-GB"/>
              </w:rPr>
              <w:t>ILAG</w:t>
            </w:r>
          </w:p>
        </w:tc>
        <w:tc>
          <w:tcPr>
            <w:tcW w:w="1020" w:type="pct"/>
            <w:vAlign w:val="bottom"/>
          </w:tcPr>
          <w:p w:rsidR="006D266B" w:rsidRPr="005A3187" w:rsidRDefault="006D266B" w:rsidP="000C3E6E">
            <w:pPr>
              <w:tabs>
                <w:tab w:val="left" w:pos="340"/>
                <w:tab w:val="right" w:pos="8959"/>
              </w:tabs>
              <w:rPr>
                <w:rFonts w:ascii="Palatino" w:eastAsia="Times New Roman" w:hAnsi="Palatino"/>
                <w:color w:val="000000"/>
                <w:kern w:val="2"/>
                <w:u w:color="000000"/>
                <w:bdr w:val="nil"/>
                <w:lang w:val="en-GB"/>
              </w:rPr>
            </w:pPr>
            <w:r w:rsidRPr="005A3187">
              <w:rPr>
                <w:rFonts w:ascii="Palatino" w:eastAsia="Times New Roman" w:hAnsi="Palatino"/>
                <w:color w:val="000000"/>
                <w:kern w:val="2"/>
                <w:u w:color="000000"/>
                <w:bdr w:val="nil"/>
                <w:lang w:val="en-GB"/>
              </w:rPr>
              <w:t>PIV (FTEE)</w:t>
            </w:r>
          </w:p>
        </w:tc>
        <w:tc>
          <w:tcPr>
            <w:tcW w:w="782" w:type="pct"/>
            <w:vAlign w:val="bottom"/>
          </w:tcPr>
          <w:p w:rsidR="006D266B" w:rsidRPr="005A3187" w:rsidRDefault="005A3187" w:rsidP="00E35568">
            <w:pPr>
              <w:tabs>
                <w:tab w:val="left" w:pos="340"/>
                <w:tab w:val="right" w:pos="8959"/>
              </w:tabs>
              <w:jc w:val="center"/>
              <w:rPr>
                <w:rFonts w:ascii="Palatino" w:eastAsia="Times New Roman" w:hAnsi="Palatino"/>
                <w:color w:val="000000"/>
                <w:kern w:val="2"/>
                <w:u w:color="000000"/>
                <w:bdr w:val="nil"/>
                <w:lang w:val="en-GB"/>
              </w:rPr>
            </w:pPr>
            <w:r w:rsidRPr="005A3187">
              <w:rPr>
                <w:rFonts w:ascii="Palatino" w:eastAsia="Times New Roman" w:hAnsi="Palatino"/>
                <w:color w:val="000000"/>
                <w:kern w:val="2"/>
                <w:u w:color="000000"/>
                <w:bdr w:val="nil"/>
                <w:lang w:val="en-GB"/>
              </w:rPr>
              <w:t>1.45</w:t>
            </w:r>
          </w:p>
        </w:tc>
        <w:tc>
          <w:tcPr>
            <w:tcW w:w="782" w:type="pct"/>
            <w:vAlign w:val="bottom"/>
          </w:tcPr>
          <w:p w:rsidR="006D266B" w:rsidRPr="005A3187" w:rsidRDefault="005A3187" w:rsidP="00F9471A">
            <w:pPr>
              <w:tabs>
                <w:tab w:val="left" w:pos="340"/>
                <w:tab w:val="right" w:pos="8959"/>
              </w:tabs>
              <w:jc w:val="center"/>
              <w:rPr>
                <w:rFonts w:ascii="Palatino" w:eastAsia="Times New Roman" w:hAnsi="Palatino"/>
                <w:color w:val="000000"/>
                <w:kern w:val="2"/>
                <w:u w:color="000000"/>
                <w:bdr w:val="nil"/>
                <w:lang w:val="en-GB"/>
              </w:rPr>
            </w:pPr>
            <w:r w:rsidRPr="005A3187">
              <w:rPr>
                <w:rFonts w:ascii="Palatino" w:eastAsia="Times New Roman" w:hAnsi="Palatino"/>
                <w:color w:val="000000"/>
                <w:kern w:val="2"/>
                <w:u w:color="000000"/>
                <w:bdr w:val="nil"/>
                <w:lang w:val="en-GB"/>
              </w:rPr>
              <w:t>1.33</w:t>
            </w:r>
          </w:p>
        </w:tc>
        <w:tc>
          <w:tcPr>
            <w:tcW w:w="782" w:type="pct"/>
          </w:tcPr>
          <w:p w:rsidR="006D266B" w:rsidRPr="005A3187" w:rsidRDefault="005A3187"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c>
          <w:tcPr>
            <w:tcW w:w="782" w:type="pct"/>
          </w:tcPr>
          <w:p w:rsidR="006D266B" w:rsidRPr="005A3187" w:rsidRDefault="005A3187"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ILAG</w:t>
            </w:r>
          </w:p>
        </w:tc>
        <w:tc>
          <w:tcPr>
            <w:tcW w:w="1020" w:type="pct"/>
            <w:vAlign w:val="bottom"/>
          </w:tcPr>
          <w:p w:rsidR="000C3E6E" w:rsidRPr="00963986" w:rsidRDefault="000C3E6E" w:rsidP="000C3E6E">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PIV</w:t>
            </w:r>
          </w:p>
        </w:tc>
        <w:tc>
          <w:tcPr>
            <w:tcW w:w="782" w:type="pct"/>
            <w:vAlign w:val="bottom"/>
          </w:tcPr>
          <w:p w:rsidR="000C3E6E" w:rsidRPr="00963986" w:rsidRDefault="000C3E6E" w:rsidP="000A71EB">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1</w:t>
            </w:r>
            <w:r>
              <w:rPr>
                <w:rFonts w:ascii="Palatino" w:eastAsia="Times New Roman" w:hAnsi="Palatino"/>
                <w:color w:val="000000"/>
                <w:kern w:val="2"/>
                <w:u w:color="000000"/>
                <w:bdr w:val="nil"/>
                <w:lang w:val="en-GB"/>
              </w:rPr>
              <w:t>.43</w:t>
            </w:r>
          </w:p>
        </w:tc>
        <w:tc>
          <w:tcPr>
            <w:tcW w:w="782" w:type="pct"/>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1</w:t>
            </w:r>
            <w:r>
              <w:rPr>
                <w:rFonts w:ascii="Palatino" w:eastAsia="Times New Roman" w:hAnsi="Palatino"/>
                <w:color w:val="000000"/>
                <w:kern w:val="2"/>
                <w:u w:color="000000"/>
                <w:bdr w:val="nil"/>
                <w:lang w:val="en-GB"/>
              </w:rPr>
              <w:t>.69</w:t>
            </w:r>
          </w:p>
        </w:tc>
        <w:tc>
          <w:tcPr>
            <w:tcW w:w="782" w:type="pct"/>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1.67</w:t>
            </w:r>
          </w:p>
        </w:tc>
        <w:tc>
          <w:tcPr>
            <w:tcW w:w="782" w:type="pct"/>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2.10</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EUL</w:t>
            </w:r>
          </w:p>
        </w:tc>
        <w:tc>
          <w:tcPr>
            <w:tcW w:w="1020" w:type="pct"/>
            <w:vAlign w:val="bottom"/>
          </w:tcPr>
          <w:p w:rsidR="000C3E6E" w:rsidRPr="00963986" w:rsidRDefault="000C3E6E" w:rsidP="000C3E6E">
            <w:pPr>
              <w:tabs>
                <w:tab w:val="left" w:pos="340"/>
                <w:tab w:val="right" w:pos="8959"/>
              </w:tabs>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PIV</w:t>
            </w:r>
          </w:p>
        </w:tc>
        <w:tc>
          <w:tcPr>
            <w:tcW w:w="782" w:type="pct"/>
            <w:vAlign w:val="bottom"/>
          </w:tcPr>
          <w:p w:rsidR="000C3E6E" w:rsidRPr="00963986" w:rsidRDefault="000C3E6E" w:rsidP="006672AE">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1.52</w:t>
            </w:r>
          </w:p>
        </w:tc>
        <w:tc>
          <w:tcPr>
            <w:tcW w:w="782" w:type="pct"/>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2.09</w:t>
            </w:r>
          </w:p>
        </w:tc>
        <w:tc>
          <w:tcPr>
            <w:tcW w:w="782" w:type="pct"/>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1.80</w:t>
            </w:r>
          </w:p>
        </w:tc>
        <w:tc>
          <w:tcPr>
            <w:tcW w:w="782" w:type="pct"/>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2.11</w:t>
            </w:r>
          </w:p>
        </w:tc>
      </w:tr>
      <w:tr w:rsidR="000C3E6E" w:rsidRPr="00963986" w:rsidTr="000C3E6E">
        <w:tc>
          <w:tcPr>
            <w:tcW w:w="851" w:type="pct"/>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TH</w:t>
            </w:r>
          </w:p>
        </w:tc>
        <w:tc>
          <w:tcPr>
            <w:tcW w:w="1020" w:type="pct"/>
            <w:vAlign w:val="bottom"/>
          </w:tcPr>
          <w:p w:rsidR="000C3E6E" w:rsidRPr="00963986" w:rsidRDefault="000C3E6E" w:rsidP="000C3E6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 (1</w:t>
            </w:r>
            <w:r>
              <w:rPr>
                <w:rFonts w:ascii="Palatino" w:eastAsia="Times New Roman" w:hAnsi="Palatino"/>
                <w:color w:val="000000"/>
                <w:kern w:val="2"/>
                <w:u w:color="000000"/>
                <w:bdr w:val="nil"/>
                <w:lang w:val="en-GB"/>
              </w:rPr>
              <w:t xml:space="preserve"> snapshot</w:t>
            </w:r>
            <w:r w:rsidRPr="00963986">
              <w:rPr>
                <w:rFonts w:ascii="Palatino" w:eastAsia="Times New Roman" w:hAnsi="Palatino"/>
                <w:color w:val="000000"/>
                <w:kern w:val="2"/>
                <w:u w:color="000000"/>
                <w:bdr w:val="nil"/>
                <w:lang w:val="en-GB"/>
              </w:rPr>
              <w:t>)</w:t>
            </w:r>
          </w:p>
        </w:tc>
        <w:tc>
          <w:tcPr>
            <w:tcW w:w="782" w:type="pct"/>
            <w:vAlign w:val="bottom"/>
          </w:tcPr>
          <w:p w:rsidR="000C3E6E" w:rsidRPr="00963986" w:rsidRDefault="000C3E6E" w:rsidP="000A71EB">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2</w:t>
            </w:r>
            <w:r>
              <w:rPr>
                <w:rFonts w:ascii="Palatino" w:eastAsia="Times New Roman" w:hAnsi="Palatino"/>
                <w:color w:val="000000"/>
                <w:kern w:val="2"/>
                <w:u w:color="000000"/>
                <w:bdr w:val="nil"/>
                <w:lang w:val="en-GB"/>
              </w:rPr>
              <w:t>.23</w:t>
            </w:r>
          </w:p>
        </w:tc>
        <w:tc>
          <w:tcPr>
            <w:tcW w:w="782" w:type="pct"/>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2.54</w:t>
            </w:r>
          </w:p>
        </w:tc>
        <w:tc>
          <w:tcPr>
            <w:tcW w:w="782" w:type="pct"/>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2.66</w:t>
            </w:r>
          </w:p>
        </w:tc>
        <w:tc>
          <w:tcPr>
            <w:tcW w:w="782" w:type="pct"/>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2.78</w:t>
            </w:r>
          </w:p>
        </w:tc>
      </w:tr>
      <w:tr w:rsidR="000C3E6E" w:rsidRPr="00963986" w:rsidTr="000C3E6E">
        <w:trPr>
          <w:trHeight w:val="267"/>
        </w:trPr>
        <w:tc>
          <w:tcPr>
            <w:tcW w:w="851" w:type="pct"/>
            <w:tcBorders>
              <w:bottom w:val="single" w:sz="4" w:space="0" w:color="auto"/>
            </w:tcBorders>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IVIC</w:t>
            </w:r>
          </w:p>
        </w:tc>
        <w:tc>
          <w:tcPr>
            <w:tcW w:w="1020" w:type="pct"/>
            <w:tcBorders>
              <w:bottom w:val="single" w:sz="4" w:space="0" w:color="auto"/>
            </w:tcBorders>
            <w:vAlign w:val="bottom"/>
          </w:tcPr>
          <w:p w:rsidR="000C3E6E" w:rsidRPr="00963986" w:rsidRDefault="000C3E6E" w:rsidP="006672AE">
            <w:pPr>
              <w:tabs>
                <w:tab w:val="left" w:pos="340"/>
                <w:tab w:val="right" w:pos="8959"/>
              </w:tabs>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PIV (1 snapshot)</w:t>
            </w:r>
          </w:p>
        </w:tc>
        <w:tc>
          <w:tcPr>
            <w:tcW w:w="782" w:type="pct"/>
            <w:tcBorders>
              <w:bottom w:val="single" w:sz="4" w:space="0" w:color="auto"/>
            </w:tcBorders>
            <w:vAlign w:val="bottom"/>
          </w:tcPr>
          <w:p w:rsidR="000C3E6E" w:rsidRPr="00963986" w:rsidRDefault="000C3E6E" w:rsidP="006672AE">
            <w:pPr>
              <w:tabs>
                <w:tab w:val="left" w:pos="340"/>
                <w:tab w:val="right" w:pos="8959"/>
              </w:tabs>
              <w:jc w:val="center"/>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3</w:t>
            </w:r>
            <w:r>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4</w:t>
            </w:r>
            <w:r>
              <w:rPr>
                <w:rFonts w:ascii="Palatino" w:eastAsia="Times New Roman" w:hAnsi="Palatino"/>
                <w:color w:val="000000"/>
                <w:kern w:val="2"/>
                <w:u w:color="000000"/>
                <w:bdr w:val="nil"/>
                <w:lang w:val="en-GB"/>
              </w:rPr>
              <w:t>4</w:t>
            </w:r>
          </w:p>
        </w:tc>
        <w:tc>
          <w:tcPr>
            <w:tcW w:w="782" w:type="pct"/>
            <w:tcBorders>
              <w:bottom w:val="single" w:sz="4" w:space="0" w:color="auto"/>
            </w:tcBorders>
            <w:vAlign w:val="bottom"/>
          </w:tcPr>
          <w:p w:rsidR="000C3E6E" w:rsidRPr="00963986"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2.99</w:t>
            </w:r>
          </w:p>
        </w:tc>
        <w:tc>
          <w:tcPr>
            <w:tcW w:w="782" w:type="pct"/>
            <w:tcBorders>
              <w:bottom w:val="single" w:sz="4" w:space="0" w:color="auto"/>
            </w:tcBorders>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3.34</w:t>
            </w:r>
          </w:p>
        </w:tc>
        <w:tc>
          <w:tcPr>
            <w:tcW w:w="782" w:type="pct"/>
            <w:tcBorders>
              <w:bottom w:val="single" w:sz="4" w:space="0" w:color="auto"/>
            </w:tcBorders>
          </w:tcPr>
          <w:p w:rsidR="000C3E6E" w:rsidRDefault="000C3E6E" w:rsidP="00F9471A">
            <w:pPr>
              <w:tabs>
                <w:tab w:val="left" w:pos="340"/>
                <w:tab w:val="right" w:pos="8959"/>
              </w:tabs>
              <w:jc w:val="center"/>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3.39</w:t>
            </w:r>
          </w:p>
        </w:tc>
      </w:tr>
    </w:tbl>
    <w:p w:rsidR="006D266B" w:rsidRDefault="006D266B" w:rsidP="00963986">
      <w:pPr>
        <w:spacing w:line="390" w:lineRule="atLeast"/>
        <w:jc w:val="both"/>
        <w:rPr>
          <w:rFonts w:ascii="Palatino" w:eastAsia="Times New Roman" w:hAnsi="Palatino"/>
          <w:b/>
          <w:bCs/>
          <w:color w:val="000000"/>
          <w:kern w:val="2"/>
          <w:u w:color="000000"/>
          <w:bdr w:val="nil"/>
          <w:lang w:val="en-GB"/>
        </w:rPr>
      </w:pPr>
    </w:p>
    <w:p w:rsidR="00CA2E0A" w:rsidRDefault="00CA2E0A" w:rsidP="00CA2E0A">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Errors for the noisy case can be seen to be slightly</w:t>
      </w:r>
      <w:r>
        <w:rPr>
          <w:rFonts w:ascii="Palatino" w:eastAsia="Times New Roman" w:hAnsi="Palatino"/>
          <w:color w:val="000000"/>
          <w:kern w:val="2"/>
          <w:u w:color="000000"/>
          <w:bdr w:val="nil"/>
          <w:lang w:val="en-GB"/>
        </w:rPr>
        <w:t xml:space="preserve"> higher than for the clean case. </w:t>
      </w:r>
      <w:r w:rsidRPr="00963986">
        <w:rPr>
          <w:rFonts w:ascii="Palatino" w:eastAsia="Times New Roman" w:hAnsi="Palatino"/>
          <w:color w:val="000000"/>
          <w:kern w:val="2"/>
          <w:u w:color="000000"/>
          <w:bdr w:val="nil"/>
          <w:lang w:val="en-GB"/>
        </w:rPr>
        <w:t>Where this is not the case, this is attributed to a lack o</w:t>
      </w:r>
      <w:r>
        <w:rPr>
          <w:rFonts w:ascii="Palatino" w:eastAsia="Times New Roman" w:hAnsi="Palatino"/>
          <w:color w:val="000000"/>
          <w:kern w:val="2"/>
          <w:u w:color="000000"/>
          <w:bdr w:val="nil"/>
          <w:lang w:val="en-GB"/>
        </w:rPr>
        <w:t>f statistical convergence</w:t>
      </w:r>
      <w:r w:rsidRPr="00963986">
        <w:rPr>
          <w:rFonts w:ascii="Palatino" w:eastAsia="Times New Roman" w:hAnsi="Palatino"/>
          <w:color w:val="000000"/>
          <w:kern w:val="2"/>
          <w:u w:color="000000"/>
          <w:bdr w:val="nil"/>
          <w:lang w:val="en-GB"/>
        </w:rPr>
        <w:t xml:space="preserve">. The results for the clean and noisy case follow a similar trend which suggests that none of the methods is </w:t>
      </w:r>
      <w:r>
        <w:rPr>
          <w:rFonts w:ascii="Palatino" w:eastAsia="Times New Roman" w:hAnsi="Palatino"/>
          <w:color w:val="000000"/>
          <w:kern w:val="2"/>
          <w:u w:color="000000"/>
          <w:bdr w:val="nil"/>
          <w:lang w:val="en-GB"/>
        </w:rPr>
        <w:t>critically</w:t>
      </w:r>
      <w:r w:rsidRPr="00963986">
        <w:rPr>
          <w:rFonts w:ascii="Palatino" w:eastAsia="Times New Roman" w:hAnsi="Palatino"/>
          <w:color w:val="000000"/>
          <w:kern w:val="2"/>
          <w:u w:color="000000"/>
          <w:bdr w:val="nil"/>
          <w:lang w:val="en-GB"/>
        </w:rPr>
        <w:t xml:space="preserve"> sensitive to the amount of noise added in this test case.</w:t>
      </w:r>
      <w:r>
        <w:rPr>
          <w:rFonts w:ascii="Palatino" w:eastAsia="Times New Roman" w:hAnsi="Palatino"/>
          <w:color w:val="000000"/>
          <w:kern w:val="2"/>
          <w:u w:color="000000"/>
          <w:bdr w:val="nil"/>
          <w:lang w:val="en-GB"/>
        </w:rPr>
        <w:t xml:space="preserve"> LPT-</w:t>
      </w:r>
      <w:r w:rsidRPr="00963986">
        <w:rPr>
          <w:rFonts w:ascii="Palatino" w:eastAsia="Times New Roman" w:hAnsi="Palatino"/>
          <w:color w:val="000000"/>
          <w:kern w:val="2"/>
          <w:u w:color="000000"/>
          <w:bdr w:val="nil"/>
          <w:lang w:val="en-GB"/>
        </w:rPr>
        <w:t xml:space="preserve">based </w:t>
      </w:r>
      <w:r>
        <w:rPr>
          <w:rFonts w:ascii="Palatino" w:eastAsia="Times New Roman" w:hAnsi="Palatino"/>
          <w:color w:val="000000"/>
          <w:kern w:val="2"/>
          <w:u w:color="000000"/>
          <w:bdr w:val="nil"/>
          <w:lang w:val="en-GB"/>
        </w:rPr>
        <w:t xml:space="preserve">approaches result in </w:t>
      </w:r>
      <w:r w:rsidRPr="00963986">
        <w:rPr>
          <w:rFonts w:ascii="Palatino" w:eastAsia="Times New Roman" w:hAnsi="Palatino"/>
          <w:color w:val="000000"/>
          <w:kern w:val="2"/>
          <w:u w:color="000000"/>
          <w:bdr w:val="nil"/>
          <w:lang w:val="en-GB"/>
        </w:rPr>
        <w:t xml:space="preserve">significantly lower error levels </w:t>
      </w:r>
      <w:r>
        <w:rPr>
          <w:rFonts w:ascii="Palatino" w:eastAsia="Times New Roman" w:hAnsi="Palatino"/>
          <w:color w:val="000000"/>
          <w:kern w:val="2"/>
          <w:u w:color="000000"/>
          <w:bdr w:val="nil"/>
          <w:lang w:val="en-GB"/>
        </w:rPr>
        <w:t xml:space="preserve">than </w:t>
      </w:r>
      <w:r w:rsidRPr="00963986">
        <w:rPr>
          <w:rFonts w:ascii="Palatino" w:eastAsia="Times New Roman" w:hAnsi="Palatino"/>
          <w:color w:val="000000"/>
          <w:kern w:val="2"/>
          <w:u w:color="000000"/>
          <w:bdr w:val="nil"/>
          <w:lang w:val="en-GB"/>
        </w:rPr>
        <w:t>the PIV-based</w:t>
      </w:r>
      <w:r>
        <w:rPr>
          <w:rFonts w:ascii="Palatino" w:eastAsia="Times New Roman" w:hAnsi="Palatino"/>
          <w:color w:val="000000"/>
          <w:kern w:val="2"/>
          <w:u w:color="000000"/>
          <w:bdr w:val="nil"/>
          <w:lang w:val="en-GB"/>
        </w:rPr>
        <w:t xml:space="preserve"> approaches</w:t>
      </w:r>
      <w:r w:rsidRPr="00963986">
        <w:rPr>
          <w:rFonts w:ascii="Palatino" w:eastAsia="Times New Roman" w:hAnsi="Palatino"/>
          <w:color w:val="000000"/>
          <w:kern w:val="2"/>
          <w:u w:color="000000"/>
          <w:bdr w:val="nil"/>
          <w:lang w:val="en-GB"/>
        </w:rPr>
        <w:t>. This is in line with the</w:t>
      </w:r>
      <w:r>
        <w:rPr>
          <w:rFonts w:ascii="Palatino" w:eastAsia="Times New Roman" w:hAnsi="Palatino"/>
          <w:color w:val="000000"/>
          <w:kern w:val="2"/>
          <w:u w:color="000000"/>
          <w:bdr w:val="nil"/>
          <w:lang w:val="en-GB"/>
        </w:rPr>
        <w:t xml:space="preserve"> lower velocity errors from STB</w:t>
      </w:r>
      <w:r w:rsidRPr="00963986">
        <w:rPr>
          <w:rFonts w:ascii="Palatino" w:eastAsia="Times New Roman" w:hAnsi="Palatino"/>
          <w:color w:val="000000"/>
          <w:kern w:val="2"/>
          <w:u w:color="000000"/>
          <w:bdr w:val="nil"/>
          <w:lang w:val="en-GB"/>
        </w:rPr>
        <w:t xml:space="preserve"> compared to PIV for the present test case (</w:t>
      </w:r>
      <w:r>
        <w:rPr>
          <w:rFonts w:ascii="Palatino" w:eastAsia="Times New Roman" w:hAnsi="Palatino"/>
          <w:color w:val="000000"/>
          <w:kern w:val="2"/>
          <w:u w:color="000000"/>
          <w:bdr w:val="nil"/>
          <w:lang w:val="en-GB"/>
        </w:rPr>
        <w:t>see section 5</w:t>
      </w:r>
      <w:r w:rsidR="0060655C">
        <w:rPr>
          <w:rFonts w:ascii="Palatino" w:eastAsia="Times New Roman" w:hAnsi="Palatino"/>
          <w:color w:val="000000"/>
          <w:kern w:val="2"/>
          <w:u w:color="000000"/>
          <w:bdr w:val="nil"/>
          <w:lang w:val="en-GB"/>
        </w:rPr>
        <w:t>.3</w:t>
      </w:r>
      <w:r w:rsidRPr="00963986">
        <w:rPr>
          <w:rFonts w:ascii="Palatino" w:eastAsia="Times New Roman" w:hAnsi="Palatino"/>
          <w:color w:val="000000"/>
          <w:kern w:val="2"/>
          <w:u w:color="000000"/>
          <w:bdr w:val="nil"/>
          <w:lang w:val="en-GB"/>
        </w:rPr>
        <w:t xml:space="preserve">). Another indication that the lower errors are driven by the better input data is that the ILAG approach performs much better when using </w:t>
      </w:r>
      <w:r>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 data than when using PIV data.  </w:t>
      </w:r>
    </w:p>
    <w:p w:rsidR="00CA2E0A" w:rsidRDefault="00CA2E0A" w:rsidP="006D266B">
      <w:pPr>
        <w:spacing w:line="390" w:lineRule="atLeast"/>
        <w:jc w:val="both"/>
        <w:rPr>
          <w:rFonts w:ascii="Palatino" w:eastAsia="Times New Roman" w:hAnsi="Palatino"/>
          <w:color w:val="000000"/>
          <w:kern w:val="2"/>
          <w:u w:color="000000"/>
          <w:bdr w:val="nil"/>
          <w:lang w:val="en-GB"/>
        </w:rPr>
      </w:pPr>
    </w:p>
    <w:p w:rsidR="006F63BE" w:rsidRDefault="00DC2DDA" w:rsidP="006D266B">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To put the magnitude of the </w:t>
      </w:r>
      <w:r w:rsidR="006D266B">
        <w:rPr>
          <w:rFonts w:ascii="Palatino" w:eastAsia="Times New Roman" w:hAnsi="Palatino"/>
          <w:color w:val="000000"/>
          <w:kern w:val="2"/>
          <w:u w:color="000000"/>
          <w:bdr w:val="nil"/>
          <w:lang w:val="en-GB"/>
        </w:rPr>
        <w:t>error level</w:t>
      </w:r>
      <w:r w:rsidR="006D266B" w:rsidRPr="006F63BE">
        <w:rPr>
          <w:rFonts w:ascii="Palatino" w:eastAsia="Times New Roman" w:hAnsi="Palatino"/>
          <w:color w:val="000000"/>
          <w:kern w:val="2"/>
          <w:u w:color="000000"/>
          <w:bdr w:val="nil"/>
          <w:lang w:val="en-GB"/>
        </w:rPr>
        <w:t xml:space="preserve">s </w:t>
      </w:r>
      <w:r>
        <w:rPr>
          <w:rFonts w:ascii="Palatino" w:eastAsia="Times New Roman" w:hAnsi="Palatino"/>
          <w:color w:val="000000"/>
          <w:kern w:val="2"/>
          <w:u w:color="000000"/>
          <w:bdr w:val="nil"/>
          <w:lang w:val="en-GB"/>
        </w:rPr>
        <w:t xml:space="preserve">in perspective, </w:t>
      </w:r>
      <w:r w:rsidR="006D266B" w:rsidRPr="006F63BE">
        <w:rPr>
          <w:rFonts w:ascii="Palatino" w:eastAsia="Times New Roman" w:hAnsi="Palatino"/>
          <w:color w:val="000000"/>
          <w:kern w:val="2"/>
          <w:u w:color="000000"/>
          <w:bdr w:val="nil"/>
          <w:lang w:val="en-GB"/>
        </w:rPr>
        <w:t xml:space="preserve">it </w:t>
      </w:r>
      <w:r>
        <w:rPr>
          <w:rFonts w:ascii="Palatino" w:eastAsia="Times New Roman" w:hAnsi="Palatino"/>
          <w:color w:val="000000"/>
          <w:kern w:val="2"/>
          <w:u w:color="000000"/>
          <w:bdr w:val="nil"/>
          <w:lang w:val="en-GB"/>
        </w:rPr>
        <w:t>is</w:t>
      </w:r>
      <w:r w:rsidR="006D266B" w:rsidRPr="006F63BE">
        <w:rPr>
          <w:rFonts w:ascii="Palatino" w:eastAsia="Times New Roman" w:hAnsi="Palatino"/>
          <w:color w:val="000000"/>
          <w:kern w:val="2"/>
          <w:u w:color="000000"/>
          <w:bdr w:val="nil"/>
          <w:lang w:val="en-GB"/>
        </w:rPr>
        <w:t xml:space="preserve"> useful to note that the error in the table is expressed in 0.01C</w:t>
      </w:r>
      <w:r w:rsidR="006D266B" w:rsidRPr="006F63BE">
        <w:rPr>
          <w:rFonts w:ascii="Palatino" w:eastAsia="Times New Roman" w:hAnsi="Palatino"/>
          <w:color w:val="000000"/>
          <w:kern w:val="2"/>
          <w:u w:color="000000"/>
          <w:bdr w:val="nil"/>
          <w:vertAlign w:val="subscript"/>
          <w:lang w:val="en-GB"/>
        </w:rPr>
        <w:t>p</w:t>
      </w:r>
      <w:r w:rsidR="006D266B" w:rsidRPr="006F63BE">
        <w:rPr>
          <w:rFonts w:ascii="Palatino" w:eastAsia="Times New Roman" w:hAnsi="Palatino"/>
          <w:color w:val="000000"/>
          <w:kern w:val="2"/>
          <w:u w:color="000000"/>
          <w:bdr w:val="nil"/>
          <w:lang w:val="en-GB"/>
        </w:rPr>
        <w:t xml:space="preserve"> which is equivalent to a percentage of the freestream dynamic pressure</w:t>
      </w:r>
      <w:r w:rsidR="00CD1D9A">
        <w:rPr>
          <w:rFonts w:ascii="Palatino" w:eastAsia="Times New Roman" w:hAnsi="Palatino"/>
          <w:color w:val="000000"/>
          <w:kern w:val="2"/>
          <w:u w:color="000000"/>
          <w:bdr w:val="nil"/>
          <w:lang w:val="en-GB"/>
        </w:rPr>
        <w:t>.</w:t>
      </w:r>
      <w:r w:rsidR="006D266B" w:rsidRPr="006F63BE">
        <w:rPr>
          <w:rFonts w:ascii="Palatino" w:eastAsia="Times New Roman" w:hAnsi="Palatino"/>
          <w:color w:val="000000"/>
          <w:kern w:val="2"/>
          <w:u w:color="000000"/>
          <w:bdr w:val="nil"/>
          <w:lang w:val="en-GB"/>
        </w:rPr>
        <w:t xml:space="preserve"> Furthermore, with the global level of pressure fluctuations (</w:t>
      </w:r>
      <m:oMath>
        <m:sSubSup>
          <m:sSubSupPr>
            <m:ctrlPr>
              <w:rPr>
                <w:rFonts w:ascii="Cambria Math" w:eastAsia="Palatino" w:hAnsi="Cambria Math"/>
                <w:szCs w:val="22"/>
                <w:lang w:val="en-GB"/>
              </w:rPr>
            </m:ctrlPr>
          </m:sSubSup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m:t>
                    </m:r>
                  </m:sub>
                </m:sSub>
                <m:r>
                  <w:rPr>
                    <w:rFonts w:ascii="Cambria Math" w:eastAsia="Palatino" w:hAnsi="Cambria Math"/>
                    <w:szCs w:val="22"/>
                    <w:lang w:val="en-GB"/>
                  </w:rPr>
                  <m:t>'</m:t>
                </m:r>
              </m:e>
            </m:d>
          </m:e>
          <m:sub>
            <m:r>
              <w:rPr>
                <w:rFonts w:ascii="Cambria Math" w:eastAsia="Palatino" w:hAnsi="Cambria Math"/>
                <w:szCs w:val="22"/>
                <w:lang w:val="en-GB"/>
              </w:rPr>
              <m:t>RMS</m:t>
            </m:r>
          </m:sub>
          <m:sup>
            <m:r>
              <w:rPr>
                <w:rFonts w:ascii="Cambria Math" w:eastAsia="Palatino" w:hAnsi="Cambria Math"/>
                <w:szCs w:val="22"/>
                <w:lang w:val="en-GB"/>
              </w:rPr>
              <m:t>global</m:t>
            </m:r>
          </m:sup>
        </m:sSubSup>
      </m:oMath>
      <w:r w:rsidR="006D266B" w:rsidRPr="006F63BE">
        <w:rPr>
          <w:rFonts w:ascii="Palatino" w:eastAsia="Times New Roman" w:hAnsi="Palatino"/>
          <w:szCs w:val="22"/>
          <w:lang w:val="en-GB"/>
        </w:rPr>
        <w:t>)</w:t>
      </w:r>
      <w:r w:rsidR="006D266B" w:rsidRPr="006F63BE">
        <w:rPr>
          <w:rFonts w:ascii="Palatino" w:eastAsia="Times New Roman" w:hAnsi="Palatino"/>
          <w:color w:val="000000"/>
          <w:kern w:val="2"/>
          <w:u w:color="000000"/>
          <w:bdr w:val="nil"/>
          <w:lang w:val="en-GB"/>
        </w:rPr>
        <w:t xml:space="preserve"> </w:t>
      </w:r>
      <w:r w:rsidR="006D266B" w:rsidRPr="00565489">
        <w:rPr>
          <w:rFonts w:ascii="Palatino" w:eastAsia="Times New Roman" w:hAnsi="Palatino"/>
          <w:color w:val="000000"/>
          <w:kern w:val="2"/>
          <w:u w:color="000000"/>
          <w:bdr w:val="nil"/>
          <w:lang w:val="en-GB"/>
        </w:rPr>
        <w:t xml:space="preserve">being </w:t>
      </w:r>
      <w:r w:rsidR="00565489" w:rsidRPr="00565489">
        <w:rPr>
          <w:rFonts w:ascii="Palatino" w:eastAsia="Times New Roman" w:hAnsi="Palatino"/>
          <w:color w:val="000000"/>
          <w:kern w:val="2"/>
          <w:u w:color="000000"/>
          <w:bdr w:val="nil"/>
          <w:lang w:val="en-GB"/>
        </w:rPr>
        <w:t>4</w:t>
      </w:r>
      <w:r w:rsidR="006D266B" w:rsidRPr="00565489">
        <w:rPr>
          <w:rFonts w:ascii="Palatino" w:eastAsia="Times New Roman" w:hAnsi="Palatino"/>
          <w:color w:val="000000"/>
          <w:kern w:val="2"/>
          <w:u w:color="000000"/>
          <w:bdr w:val="nil"/>
          <w:lang w:val="en-GB"/>
        </w:rPr>
        <w:t>%</w:t>
      </w:r>
      <w:r w:rsidR="006D266B" w:rsidRPr="006F63BE">
        <w:rPr>
          <w:rFonts w:ascii="Palatino" w:eastAsia="Times New Roman" w:hAnsi="Palatino"/>
          <w:color w:val="000000"/>
          <w:kern w:val="2"/>
          <w:u w:color="000000"/>
          <w:bdr w:val="nil"/>
          <w:lang w:val="en-GB"/>
        </w:rPr>
        <w:t xml:space="preserve"> of the local dynamic pressure (see equation 9), it follows that </w:t>
      </w:r>
      <w:r w:rsidR="00C16144">
        <w:rPr>
          <w:rFonts w:ascii="Palatino" w:eastAsia="Times New Roman" w:hAnsi="Palatino"/>
          <w:color w:val="000000"/>
          <w:kern w:val="2"/>
          <w:u w:color="000000"/>
          <w:bdr w:val="nil"/>
          <w:lang w:val="en-GB"/>
        </w:rPr>
        <w:t xml:space="preserve">a </w:t>
      </w:r>
      <w:r w:rsidR="006D266B" w:rsidRPr="006F63BE">
        <w:rPr>
          <w:rFonts w:ascii="Palatino" w:eastAsia="Times New Roman" w:hAnsi="Palatino"/>
          <w:color w:val="000000"/>
          <w:kern w:val="2"/>
          <w:u w:color="000000"/>
          <w:bdr w:val="nil"/>
          <w:lang w:val="en-GB"/>
        </w:rPr>
        <w:t xml:space="preserve">1% error level in the table corresponds to </w:t>
      </w:r>
      <w:r w:rsidR="00565489">
        <w:rPr>
          <w:rFonts w:ascii="Palatino" w:eastAsia="Times New Roman" w:hAnsi="Palatino"/>
          <w:color w:val="000000"/>
          <w:kern w:val="2"/>
          <w:u w:color="000000"/>
          <w:bdr w:val="nil"/>
          <w:lang w:val="en-GB"/>
        </w:rPr>
        <w:t>25</w:t>
      </w:r>
      <w:r w:rsidR="006D266B" w:rsidRPr="006F63BE">
        <w:rPr>
          <w:rFonts w:ascii="Palatino" w:eastAsia="Times New Roman" w:hAnsi="Palatino"/>
          <w:color w:val="000000"/>
          <w:kern w:val="2"/>
          <w:u w:color="000000"/>
          <w:bdr w:val="nil"/>
          <w:lang w:val="en-GB"/>
        </w:rPr>
        <w:t>% of the global pressure fluctuations.</w:t>
      </w:r>
      <w:r w:rsidR="006F63BE">
        <w:rPr>
          <w:rFonts w:ascii="Palatino" w:eastAsia="Times New Roman" w:hAnsi="Palatino"/>
          <w:color w:val="000000"/>
          <w:kern w:val="2"/>
          <w:u w:color="000000"/>
          <w:bdr w:val="nil"/>
          <w:lang w:val="en-GB"/>
        </w:rPr>
        <w:t xml:space="preserve"> </w:t>
      </w:r>
      <w:r w:rsidR="00BE7937" w:rsidRPr="00BE7937">
        <w:rPr>
          <w:rFonts w:ascii="Palatino" w:eastAsia="Times New Roman" w:hAnsi="Palatino"/>
          <w:color w:val="000000"/>
          <w:kern w:val="2"/>
          <w:u w:color="000000"/>
          <w:bdr w:val="nil"/>
          <w:lang w:val="en-GB"/>
        </w:rPr>
        <w:t>The limited number of snapshots does not allow to make a meaningful decomposition of this error into a bias and random part.</w:t>
      </w:r>
    </w:p>
    <w:p w:rsidR="00F92D1D" w:rsidRDefault="00F92D1D" w:rsidP="006D266B">
      <w:pPr>
        <w:spacing w:line="390" w:lineRule="atLeast"/>
        <w:jc w:val="both"/>
        <w:rPr>
          <w:rFonts w:ascii="Palatino" w:eastAsia="Times New Roman" w:hAnsi="Palatino"/>
          <w:color w:val="000000"/>
          <w:kern w:val="2"/>
          <w:u w:color="000000"/>
          <w:bdr w:val="nil"/>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1773"/>
      </w:tblGrid>
      <w:tr w:rsidR="006D266B" w:rsidRPr="00002D6E" w:rsidTr="006D266B">
        <w:tc>
          <w:tcPr>
            <w:tcW w:w="8744" w:type="dxa"/>
          </w:tcPr>
          <w:p w:rsidR="006D266B" w:rsidRPr="0051109A" w:rsidRDefault="006302BD" w:rsidP="00565489">
            <w:pPr>
              <w:tabs>
                <w:tab w:val="right" w:pos="8959"/>
              </w:tabs>
              <w:rPr>
                <w:rFonts w:eastAsia="Palatino"/>
                <w:szCs w:val="22"/>
                <w:lang w:val="en-GB"/>
              </w:rPr>
            </w:pPr>
            <m:oMathPara>
              <m:oMathParaPr>
                <m:jc m:val="center"/>
              </m:oMathParaPr>
              <m:oMath>
                <m:sSubSup>
                  <m:sSubSupPr>
                    <m:ctrlPr>
                      <w:rPr>
                        <w:rFonts w:ascii="Cambria Math" w:eastAsia="Palatino" w:hAnsi="Cambria Math"/>
                        <w:szCs w:val="22"/>
                        <w:lang w:val="en-GB"/>
                      </w:rPr>
                    </m:ctrlPr>
                  </m:sSubSup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m:t>
                            </m:r>
                          </m:sub>
                        </m:sSub>
                        <m:r>
                          <w:rPr>
                            <w:rFonts w:ascii="Cambria Math" w:eastAsia="Palatino" w:hAnsi="Cambria Math"/>
                            <w:szCs w:val="22"/>
                            <w:lang w:val="en-GB"/>
                          </w:rPr>
                          <m:t>'</m:t>
                        </m:r>
                      </m:e>
                    </m:d>
                  </m:e>
                  <m:sub>
                    <m:r>
                      <w:rPr>
                        <w:rFonts w:ascii="Cambria Math" w:eastAsia="Palatino" w:hAnsi="Cambria Math"/>
                        <w:szCs w:val="22"/>
                        <w:lang w:val="en-GB"/>
                      </w:rPr>
                      <m:t>RMS</m:t>
                    </m:r>
                  </m:sub>
                  <m:sup>
                    <m:r>
                      <w:rPr>
                        <w:rFonts w:ascii="Cambria Math" w:eastAsia="Palatino" w:hAnsi="Cambria Math"/>
                        <w:szCs w:val="22"/>
                        <w:lang w:val="en-GB"/>
                      </w:rPr>
                      <m:t>global</m:t>
                    </m:r>
                  </m:sup>
                </m:sSubSup>
                <m:r>
                  <m:rPr>
                    <m:sty m:val="p"/>
                  </m:rPr>
                  <w:rPr>
                    <w:rFonts w:ascii="Cambria Math" w:eastAsia="Palatino" w:hAnsi="Cambria Math"/>
                    <w:szCs w:val="22"/>
                    <w:lang w:val="en-GB"/>
                  </w:rPr>
                  <m:t>=</m:t>
                </m:r>
                <m:rad>
                  <m:radPr>
                    <m:degHide m:val="1"/>
                    <m:ctrlPr>
                      <w:rPr>
                        <w:rFonts w:ascii="Cambria Math" w:eastAsia="Palatino" w:hAnsi="Cambria Math"/>
                        <w:szCs w:val="22"/>
                        <w:lang w:val="en-GB"/>
                      </w:rPr>
                    </m:ctrlPr>
                  </m:radPr>
                  <m:deg/>
                  <m:e>
                    <m:f>
                      <m:fPr>
                        <m:ctrlPr>
                          <w:rPr>
                            <w:rFonts w:ascii="Cambria Math" w:eastAsia="Palatino" w:hAnsi="Cambria Math"/>
                            <w:szCs w:val="22"/>
                            <w:lang w:val="en-GB"/>
                          </w:rPr>
                        </m:ctrlPr>
                      </m:fPr>
                      <m:num>
                        <m:r>
                          <w:rPr>
                            <w:rFonts w:ascii="Cambria Math" w:eastAsia="Palatino" w:hAnsi="Cambria Math"/>
                            <w:szCs w:val="22"/>
                            <w:lang w:val="en-GB"/>
                          </w:rPr>
                          <m:t>1</m:t>
                        </m:r>
                      </m:num>
                      <m:den>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t</m:t>
                            </m:r>
                          </m:sub>
                        </m:sSub>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p</m:t>
                            </m:r>
                          </m:sub>
                        </m:sSub>
                      </m:den>
                    </m:f>
                    <m:nary>
                      <m:naryPr>
                        <m:chr m:val="∑"/>
                        <m:limLoc m:val="subSup"/>
                        <m:ctrlPr>
                          <w:rPr>
                            <w:rFonts w:ascii="Cambria Math" w:eastAsia="Palatino" w:hAnsi="Cambria Math"/>
                            <w:i/>
                            <w:szCs w:val="22"/>
                            <w:lang w:val="en-GB"/>
                          </w:rPr>
                        </m:ctrlPr>
                      </m:naryPr>
                      <m:sub>
                        <m:r>
                          <w:rPr>
                            <w:rFonts w:ascii="Cambria Math" w:eastAsia="Palatino" w:hAnsi="Cambria Math"/>
                            <w:szCs w:val="22"/>
                            <w:lang w:val="en-GB"/>
                          </w:rPr>
                          <m:t>i=1</m:t>
                        </m:r>
                      </m:sub>
                      <m:sup>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t</m:t>
                            </m:r>
                          </m:sub>
                        </m:sSub>
                      </m:sup>
                      <m:e>
                        <m:nary>
                          <m:naryPr>
                            <m:chr m:val="∑"/>
                            <m:limLoc m:val="subSup"/>
                            <m:ctrlPr>
                              <w:rPr>
                                <w:rFonts w:ascii="Cambria Math" w:eastAsia="Palatino" w:hAnsi="Cambria Math"/>
                                <w:szCs w:val="22"/>
                                <w:lang w:val="en-GB"/>
                              </w:rPr>
                            </m:ctrlPr>
                          </m:naryPr>
                          <m:sub>
                            <m:r>
                              <w:rPr>
                                <w:rFonts w:ascii="Cambria Math" w:eastAsia="Palatino" w:hAnsi="Cambria Math"/>
                                <w:szCs w:val="22"/>
                                <w:lang w:val="en-GB"/>
                              </w:rPr>
                              <m:t>j=1</m:t>
                            </m:r>
                          </m:sub>
                          <m:sup>
                            <m:sSub>
                              <m:sSubPr>
                                <m:ctrlPr>
                                  <w:rPr>
                                    <w:rFonts w:ascii="Cambria Math" w:eastAsia="Palatino" w:hAnsi="Cambria Math"/>
                                    <w:i/>
                                    <w:szCs w:val="22"/>
                                    <w:lang w:val="en-GB"/>
                                  </w:rPr>
                                </m:ctrlPr>
                              </m:sSubPr>
                              <m:e>
                                <m:r>
                                  <w:rPr>
                                    <w:rFonts w:ascii="Cambria Math" w:eastAsia="Palatino" w:hAnsi="Cambria Math"/>
                                    <w:szCs w:val="22"/>
                                    <w:lang w:val="en-GB"/>
                                  </w:rPr>
                                  <m:t>N</m:t>
                                </m:r>
                              </m:e>
                              <m:sub>
                                <m:r>
                                  <w:rPr>
                                    <w:rFonts w:ascii="Cambria Math" w:eastAsia="Palatino" w:hAnsi="Cambria Math"/>
                                    <w:szCs w:val="22"/>
                                    <w:lang w:val="en-GB"/>
                                  </w:rPr>
                                  <m:t>p</m:t>
                                </m:r>
                              </m:sub>
                            </m:sSub>
                          </m:sup>
                          <m:e>
                            <m:sSubSup>
                              <m:sSubSupPr>
                                <m:ctrlPr>
                                  <w:rPr>
                                    <w:rFonts w:ascii="Cambria Math" w:eastAsia="Palatino" w:hAnsi="Cambria Math"/>
                                    <w:i/>
                                    <w:szCs w:val="22"/>
                                    <w:lang w:val="en-GB"/>
                                  </w:rPr>
                                </m:ctrlPr>
                              </m:sSubSup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p,ref</m:t>
                                                </m:r>
                                              </m:sub>
                                            </m:sSub>
                                          </m:e>
                                        </m:d>
                                      </m:e>
                                      <m:sub>
                                        <m:r>
                                          <w:rPr>
                                            <w:rFonts w:ascii="Cambria Math" w:eastAsia="Palatino" w:hAnsi="Cambria Math"/>
                                            <w:szCs w:val="22"/>
                                            <w:lang w:val="en-GB"/>
                                          </w:rPr>
                                          <m:t>i,j</m:t>
                                        </m:r>
                                      </m:sub>
                                    </m:sSub>
                                    <m:r>
                                      <w:rPr>
                                        <w:rFonts w:ascii="Cambria Math" w:eastAsia="Palatino" w:hAnsi="Cambria Math"/>
                                        <w:szCs w:val="22"/>
                                        <w:lang w:val="en-GB"/>
                                      </w:rPr>
                                      <m:t>-</m:t>
                                    </m:r>
                                    <m:sSub>
                                      <m:sSubPr>
                                        <m:ctrlPr>
                                          <w:rPr>
                                            <w:rFonts w:ascii="Cambria Math" w:eastAsia="Palatino" w:hAnsi="Cambria Math"/>
                                            <w:i/>
                                            <w:szCs w:val="22"/>
                                            <w:lang w:val="en-GB"/>
                                          </w:rPr>
                                        </m:ctrlPr>
                                      </m:sSubPr>
                                      <m:e>
                                        <m:d>
                                          <m:dPr>
                                            <m:ctrlPr>
                                              <w:rPr>
                                                <w:rFonts w:ascii="Cambria Math" w:eastAsia="Palatino" w:hAnsi="Cambria Math"/>
                                                <w:i/>
                                                <w:szCs w:val="22"/>
                                                <w:lang w:val="en-GB"/>
                                              </w:rPr>
                                            </m:ctrlPr>
                                          </m:dPr>
                                          <m:e>
                                            <m:sSub>
                                              <m:sSubPr>
                                                <m:ctrlPr>
                                                  <w:rPr>
                                                    <w:rFonts w:ascii="Cambria Math" w:eastAsia="Palatino" w:hAnsi="Cambria Math"/>
                                                    <w:i/>
                                                    <w:szCs w:val="22"/>
                                                    <w:lang w:val="en-GB"/>
                                                  </w:rPr>
                                                </m:ctrlPr>
                                              </m:sSubPr>
                                              <m:e>
                                                <m:r>
                                                  <w:rPr>
                                                    <w:rFonts w:ascii="Cambria Math" w:eastAsia="Palatino" w:hAnsi="Cambria Math"/>
                                                    <w:szCs w:val="22"/>
                                                    <w:lang w:val="en-GB"/>
                                                  </w:rPr>
                                                  <m:t>C</m:t>
                                                </m:r>
                                              </m:e>
                                              <m:sub>
                                                <m:r>
                                                  <w:rPr>
                                                    <w:rFonts w:ascii="Cambria Math" w:eastAsia="Palatino" w:hAnsi="Cambria Math"/>
                                                    <w:szCs w:val="22"/>
                                                    <w:lang w:val="en-GB"/>
                                                  </w:rPr>
                                                  <m:t>p,ref,mean</m:t>
                                                </m:r>
                                              </m:sub>
                                            </m:sSub>
                                          </m:e>
                                        </m:d>
                                      </m:e>
                                      <m:sub>
                                        <m:r>
                                          <w:rPr>
                                            <w:rFonts w:ascii="Cambria Math" w:eastAsia="Palatino" w:hAnsi="Cambria Math"/>
                                            <w:szCs w:val="22"/>
                                            <w:lang w:val="en-GB"/>
                                          </w:rPr>
                                          <m:t>j</m:t>
                                        </m:r>
                                      </m:sub>
                                    </m:sSub>
                                  </m:e>
                                </m:d>
                              </m:e>
                              <m:sub>
                                <m:r>
                                  <w:rPr>
                                    <w:rFonts w:ascii="Cambria Math" w:eastAsia="Palatino" w:hAnsi="Cambria Math"/>
                                    <w:szCs w:val="22"/>
                                    <w:lang w:val="en-GB"/>
                                  </w:rPr>
                                  <m:t>i,j</m:t>
                                </m:r>
                              </m:sub>
                              <m:sup>
                                <m:r>
                                  <w:rPr>
                                    <w:rFonts w:ascii="Cambria Math" w:eastAsia="Palatino" w:hAnsi="Cambria Math"/>
                                    <w:szCs w:val="22"/>
                                    <w:lang w:val="en-GB"/>
                                  </w:rPr>
                                  <m:t>2</m:t>
                                </m:r>
                              </m:sup>
                            </m:sSubSup>
                          </m:e>
                        </m:nary>
                      </m:e>
                    </m:nary>
                  </m:e>
                </m:rad>
                <m:r>
                  <w:rPr>
                    <w:rFonts w:ascii="Cambria Math" w:eastAsia="Palatino" w:hAnsi="Cambria Math"/>
                    <w:szCs w:val="22"/>
                    <w:lang w:val="en-GB"/>
                  </w:rPr>
                  <m:t>=0.04</m:t>
                </m:r>
              </m:oMath>
            </m:oMathPara>
          </w:p>
        </w:tc>
        <w:tc>
          <w:tcPr>
            <w:tcW w:w="1773" w:type="dxa"/>
            <w:vAlign w:val="bottom"/>
          </w:tcPr>
          <w:p w:rsidR="006D266B" w:rsidRPr="00002D6E" w:rsidRDefault="006D266B" w:rsidP="000F797F">
            <w:pPr>
              <w:tabs>
                <w:tab w:val="right" w:pos="8959"/>
              </w:tabs>
              <w:jc w:val="right"/>
              <w:rPr>
                <w:rFonts w:eastAsia="Palatino"/>
                <w:szCs w:val="22"/>
                <w:lang w:val="en-GB"/>
              </w:rPr>
            </w:pPr>
            <w:r>
              <w:rPr>
                <w:rFonts w:ascii="Palatino" w:eastAsia="Times New Roman" w:hAnsi="Palatino"/>
                <w:color w:val="000000"/>
                <w:kern w:val="2"/>
                <w:u w:color="000000"/>
                <w:bdr w:val="nil"/>
                <w:lang w:val="en-GB"/>
              </w:rPr>
              <w:t>(9)</w:t>
            </w:r>
          </w:p>
        </w:tc>
      </w:tr>
    </w:tbl>
    <w:p w:rsidR="006D266B" w:rsidRDefault="006D266B" w:rsidP="00963986">
      <w:pPr>
        <w:spacing w:line="390" w:lineRule="atLeast"/>
        <w:jc w:val="both"/>
        <w:rPr>
          <w:rFonts w:ascii="Palatino" w:eastAsia="Times New Roman" w:hAnsi="Palatino"/>
          <w:b/>
          <w:bCs/>
          <w:color w:val="000000"/>
          <w:kern w:val="2"/>
          <w:u w:color="000000"/>
          <w:bdr w:val="nil"/>
          <w:lang w:val="en-GB"/>
        </w:rPr>
      </w:pPr>
    </w:p>
    <w:p w:rsidR="00104541" w:rsidRDefault="00104541" w:rsidP="00963986">
      <w:pPr>
        <w:spacing w:line="390" w:lineRule="atLeast"/>
        <w:jc w:val="both"/>
        <w:rPr>
          <w:rFonts w:ascii="Palatino" w:eastAsia="Times New Roman" w:hAnsi="Palatino"/>
          <w:b/>
          <w:bCs/>
          <w:color w:val="000000"/>
          <w:kern w:val="2"/>
          <w:u w:color="000000"/>
          <w:bdr w:val="nil"/>
          <w:lang w:val="en-GB"/>
        </w:rPr>
      </w:pPr>
    </w:p>
    <w:p w:rsidR="00104541" w:rsidRDefault="00104541" w:rsidP="00963986">
      <w:pPr>
        <w:spacing w:line="390" w:lineRule="atLeast"/>
        <w:jc w:val="both"/>
        <w:rPr>
          <w:rFonts w:ascii="Palatino" w:eastAsia="Times New Roman" w:hAnsi="Palatino"/>
          <w:b/>
          <w:bCs/>
          <w:color w:val="000000"/>
          <w:kern w:val="2"/>
          <w:u w:color="000000"/>
          <w:bdr w:val="nil"/>
          <w:lang w:val="en-GB"/>
        </w:rPr>
      </w:pPr>
    </w:p>
    <w:p w:rsidR="00104541" w:rsidRDefault="00104541" w:rsidP="00963986">
      <w:pPr>
        <w:spacing w:line="390" w:lineRule="atLeast"/>
        <w:jc w:val="both"/>
        <w:rPr>
          <w:rFonts w:ascii="Palatino" w:eastAsia="Times New Roman" w:hAnsi="Palatino"/>
          <w:b/>
          <w:bCs/>
          <w:color w:val="000000"/>
          <w:kern w:val="2"/>
          <w:u w:color="000000"/>
          <w:bdr w:val="nil"/>
          <w:lang w:val="en-GB"/>
        </w:rPr>
      </w:pPr>
    </w:p>
    <w:p w:rsidR="00963986" w:rsidRPr="00963986" w:rsidRDefault="009005DB" w:rsidP="00963986">
      <w:pPr>
        <w:spacing w:line="390" w:lineRule="atLeast"/>
        <w:jc w:val="both"/>
        <w:rPr>
          <w:rFonts w:ascii="Palatino" w:eastAsia="Times New Roman" w:hAnsi="Palatino"/>
          <w:b/>
          <w:bCs/>
          <w:color w:val="000000"/>
          <w:kern w:val="2"/>
          <w:u w:color="000000"/>
          <w:bdr w:val="nil"/>
          <w:lang w:val="en-GB"/>
        </w:rPr>
      </w:pPr>
      <w:r>
        <w:rPr>
          <w:rFonts w:ascii="Palatino" w:eastAsia="Times New Roman" w:hAnsi="Palatino"/>
          <w:b/>
          <w:bCs/>
          <w:color w:val="000000"/>
          <w:kern w:val="2"/>
          <w:u w:color="000000"/>
          <w:bdr w:val="nil"/>
          <w:lang w:val="en-GB"/>
        </w:rPr>
        <w:t>8</w:t>
      </w:r>
      <w:r w:rsidR="00963986" w:rsidRPr="00963986">
        <w:rPr>
          <w:rFonts w:ascii="Palatino" w:eastAsia="Times New Roman" w:hAnsi="Palatino"/>
          <w:b/>
          <w:bCs/>
          <w:color w:val="000000"/>
          <w:kern w:val="2"/>
          <w:u w:color="000000"/>
          <w:bdr w:val="nil"/>
          <w:lang w:val="en-GB"/>
        </w:rPr>
        <w:t>. Conclusions</w:t>
      </w: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A test case for PIV-based </w:t>
      </w:r>
      <w:r w:rsidR="0067753B">
        <w:rPr>
          <w:rFonts w:ascii="Palatino" w:eastAsia="Times New Roman" w:hAnsi="Palatino"/>
          <w:color w:val="000000"/>
          <w:kern w:val="2"/>
          <w:u w:color="000000"/>
          <w:bdr w:val="nil"/>
          <w:lang w:val="en-GB"/>
        </w:rPr>
        <w:t xml:space="preserve">and </w:t>
      </w:r>
      <w:r w:rsidR="002E289A">
        <w:rPr>
          <w:rFonts w:ascii="Palatino" w:eastAsia="Times New Roman" w:hAnsi="Palatino"/>
          <w:color w:val="000000"/>
          <w:kern w:val="2"/>
          <w:u w:color="000000"/>
          <w:bdr w:val="nil"/>
          <w:lang w:val="en-GB"/>
        </w:rPr>
        <w:t>LPT</w:t>
      </w:r>
      <w:r w:rsidR="0067753B">
        <w:rPr>
          <w:rFonts w:ascii="Palatino" w:eastAsia="Times New Roman" w:hAnsi="Palatino"/>
          <w:color w:val="000000"/>
          <w:kern w:val="2"/>
          <w:u w:color="000000"/>
          <w:bdr w:val="nil"/>
          <w:lang w:val="en-GB"/>
        </w:rPr>
        <w:t xml:space="preserve">-based </w:t>
      </w:r>
      <w:r w:rsidRPr="00963986">
        <w:rPr>
          <w:rFonts w:ascii="Palatino" w:eastAsia="Times New Roman" w:hAnsi="Palatino"/>
          <w:color w:val="000000"/>
          <w:kern w:val="2"/>
          <w:u w:color="000000"/>
          <w:bdr w:val="nil"/>
          <w:lang w:val="en-GB"/>
        </w:rPr>
        <w:t xml:space="preserve">pressure evaluation techniques has been developed by constructing a </w:t>
      </w:r>
      <w:r w:rsidR="00961EB4">
        <w:rPr>
          <w:rFonts w:ascii="Palatino" w:eastAsia="Times New Roman" w:hAnsi="Palatino"/>
          <w:color w:val="000000"/>
          <w:kern w:val="2"/>
          <w:u w:color="000000"/>
          <w:bdr w:val="nil"/>
          <w:lang w:val="en-GB"/>
        </w:rPr>
        <w:t>simulated</w:t>
      </w:r>
      <w:r w:rsidRPr="00963986">
        <w:rPr>
          <w:rFonts w:ascii="Palatino" w:eastAsia="Times New Roman" w:hAnsi="Palatino"/>
          <w:color w:val="000000"/>
          <w:kern w:val="2"/>
          <w:u w:color="000000"/>
          <w:bdr w:val="nil"/>
          <w:lang w:val="en-GB"/>
        </w:rPr>
        <w:t xml:space="preserve"> experiment from ZDES simulation data. Important experimental error sources are replicated by simulating the entire measurement chain. To enable an assessment of the impact of measurement noise, the test case includes both cases with and without added artificial noise. The test case includes multi-pulse data (4 particle images; 2 velocity snapshots), which is representative of the acceleration measurement procedure available in high-speed flows, as well as longer series of continuous time-resolved data</w:t>
      </w:r>
      <w:r w:rsidR="006425C3">
        <w:rPr>
          <w:rFonts w:ascii="Palatino" w:eastAsia="Times New Roman" w:hAnsi="Palatino"/>
          <w:color w:val="000000"/>
          <w:kern w:val="2"/>
          <w:u w:color="000000"/>
          <w:bdr w:val="nil"/>
          <w:lang w:val="en-GB"/>
        </w:rPr>
        <w:t>,</w:t>
      </w:r>
      <w:r w:rsidRPr="00963986">
        <w:rPr>
          <w:rFonts w:ascii="Palatino" w:eastAsia="Times New Roman" w:hAnsi="Palatino"/>
          <w:color w:val="000000"/>
          <w:kern w:val="2"/>
          <w:u w:color="000000"/>
          <w:bdr w:val="nil"/>
          <w:lang w:val="en-GB"/>
        </w:rPr>
        <w:t xml:space="preserve"> which </w:t>
      </w:r>
      <w:r w:rsidR="006425C3">
        <w:rPr>
          <w:rFonts w:ascii="Palatino" w:eastAsia="Times New Roman" w:hAnsi="Palatino"/>
          <w:color w:val="000000"/>
          <w:kern w:val="2"/>
          <w:u w:color="000000"/>
          <w:bdr w:val="nil"/>
          <w:lang w:val="en-GB"/>
        </w:rPr>
        <w:t>can realistically</w:t>
      </w:r>
      <w:r w:rsidRPr="00963986">
        <w:rPr>
          <w:rFonts w:ascii="Palatino" w:eastAsia="Times New Roman" w:hAnsi="Palatino"/>
          <w:color w:val="000000"/>
          <w:kern w:val="2"/>
          <w:u w:color="000000"/>
          <w:bdr w:val="nil"/>
          <w:lang w:val="en-GB"/>
        </w:rPr>
        <w:t xml:space="preserve"> </w:t>
      </w:r>
      <w:r w:rsidR="0067753B">
        <w:rPr>
          <w:rFonts w:ascii="Palatino" w:eastAsia="Times New Roman" w:hAnsi="Palatino"/>
          <w:color w:val="000000"/>
          <w:kern w:val="2"/>
          <w:u w:color="000000"/>
          <w:bdr w:val="nil"/>
          <w:lang w:val="en-GB"/>
        </w:rPr>
        <w:t>only</w:t>
      </w:r>
      <w:r w:rsidR="006425C3">
        <w:rPr>
          <w:rFonts w:ascii="Palatino" w:eastAsia="Times New Roman" w:hAnsi="Palatino"/>
          <w:color w:val="000000"/>
          <w:kern w:val="2"/>
          <w:u w:color="000000"/>
          <w:bdr w:val="nil"/>
          <w:lang w:val="en-GB"/>
        </w:rPr>
        <w:t xml:space="preserve"> be obtained </w:t>
      </w:r>
      <w:r w:rsidRPr="00963986">
        <w:rPr>
          <w:rFonts w:ascii="Palatino" w:eastAsia="Times New Roman" w:hAnsi="Palatino"/>
          <w:color w:val="000000"/>
          <w:kern w:val="2"/>
          <w:u w:color="000000"/>
          <w:bdr w:val="nil"/>
          <w:lang w:val="en-GB"/>
        </w:rPr>
        <w:t xml:space="preserve">for low-speed flows. Both tomographic PIV algorithms and the STB algorithm have been applied to enable the testing of both PIV- and </w:t>
      </w:r>
      <w:r w:rsidR="006B1EC0">
        <w:rPr>
          <w:rFonts w:ascii="Palatino" w:eastAsia="Times New Roman" w:hAnsi="Palatino"/>
          <w:color w:val="000000"/>
          <w:kern w:val="2"/>
          <w:u w:color="000000"/>
          <w:bdr w:val="nil"/>
          <w:lang w:val="en-GB"/>
        </w:rPr>
        <w:t>LPT</w:t>
      </w:r>
      <w:r w:rsidRPr="00963986">
        <w:rPr>
          <w:rFonts w:ascii="Palatino" w:eastAsia="Times New Roman" w:hAnsi="Palatino"/>
          <w:color w:val="000000"/>
          <w:kern w:val="2"/>
          <w:u w:color="000000"/>
          <w:bdr w:val="nil"/>
          <w:lang w:val="en-GB"/>
        </w:rPr>
        <w:t xml:space="preserve">-based pressure determination </w:t>
      </w:r>
      <w:r w:rsidR="0067753B">
        <w:rPr>
          <w:rFonts w:ascii="Palatino" w:eastAsia="Times New Roman" w:hAnsi="Palatino"/>
          <w:color w:val="000000"/>
          <w:kern w:val="2"/>
          <w:u w:color="000000"/>
          <w:bdr w:val="nil"/>
          <w:lang w:val="en-GB"/>
        </w:rPr>
        <w:t>procedures</w:t>
      </w:r>
      <w:r w:rsidRPr="00963986">
        <w:rPr>
          <w:rFonts w:ascii="Palatino" w:eastAsia="Times New Roman" w:hAnsi="Palatino"/>
          <w:color w:val="000000"/>
          <w:kern w:val="2"/>
          <w:u w:color="000000"/>
          <w:bdr w:val="nil"/>
          <w:lang w:val="en-GB"/>
        </w:rPr>
        <w:t>.</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 variety of state-of-the-art pressure determination techniques has been applied to a single test case consisting of a</w:t>
      </w:r>
      <w:r w:rsidR="00F80D0F">
        <w:rPr>
          <w:rFonts w:ascii="Palatino" w:eastAsia="Times New Roman" w:hAnsi="Palatino"/>
          <w:color w:val="000000"/>
          <w:kern w:val="2"/>
          <w:u w:color="000000"/>
          <w:bdr w:val="nil"/>
          <w:lang w:val="en-GB"/>
        </w:rPr>
        <w:t xml:space="preserve"> high-speed, subsonic compressible</w:t>
      </w:r>
      <w:r w:rsidRPr="00963986">
        <w:rPr>
          <w:rFonts w:ascii="Palatino" w:eastAsia="Times New Roman" w:hAnsi="Palatino"/>
          <w:color w:val="000000"/>
          <w:kern w:val="2"/>
          <w:u w:color="000000"/>
          <w:bdr w:val="nil"/>
          <w:lang w:val="en-GB"/>
        </w:rPr>
        <w:t xml:space="preserve"> flow over an axisymmetric step. The working principles as well as the implementation of these techniques have been described. Using the test case, the techniques have been assessed in terms of their capability to reconstruct the reference pressure field as well as the impact of noise in the </w:t>
      </w:r>
      <w:r w:rsidR="0012028E">
        <w:rPr>
          <w:rFonts w:ascii="Palatino" w:eastAsia="Times New Roman" w:hAnsi="Palatino"/>
          <w:color w:val="000000"/>
          <w:kern w:val="2"/>
          <w:u w:color="000000"/>
          <w:bdr w:val="nil"/>
          <w:lang w:val="en-GB"/>
        </w:rPr>
        <w:t>input</w:t>
      </w:r>
      <w:r w:rsidRPr="00963986">
        <w:rPr>
          <w:rFonts w:ascii="Palatino" w:eastAsia="Times New Roman" w:hAnsi="Palatino"/>
          <w:color w:val="000000"/>
          <w:kern w:val="2"/>
          <w:u w:color="000000"/>
          <w:bdr w:val="nil"/>
          <w:lang w:val="en-GB"/>
        </w:rPr>
        <w:t xml:space="preserve"> data and the benefit of using time-resolved data. This led to the following main conclusions: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551DAF" w:rsidRDefault="00963986" w:rsidP="00551DAF">
      <w:pPr>
        <w:pStyle w:val="ListParagraph"/>
        <w:numPr>
          <w:ilvl w:val="0"/>
          <w:numId w:val="7"/>
        </w:num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w:t>
      </w:r>
      <w:r w:rsidR="00852D96">
        <w:rPr>
          <w:rFonts w:ascii="Palatino" w:eastAsia="Times New Roman" w:hAnsi="Palatino"/>
          <w:color w:val="000000"/>
          <w:kern w:val="2"/>
          <w:u w:color="000000"/>
          <w:bdr w:val="nil"/>
          <w:lang w:val="en-GB"/>
        </w:rPr>
        <w:t xml:space="preserve"> </w:t>
      </w:r>
      <w:r w:rsidR="00852D96" w:rsidRPr="00963986">
        <w:rPr>
          <w:rFonts w:ascii="Palatino" w:eastAsia="Times New Roman" w:hAnsi="Palatino"/>
          <w:color w:val="000000"/>
          <w:kern w:val="2"/>
          <w:u w:color="000000"/>
          <w:bdr w:val="nil"/>
          <w:lang w:val="en-GB"/>
        </w:rPr>
        <w:t>range of suitable methods exists that can reconstruct instantaneous pressure fields from PIV/</w:t>
      </w:r>
      <w:r w:rsidR="006B1EC0">
        <w:rPr>
          <w:rFonts w:ascii="Palatino" w:eastAsia="Times New Roman" w:hAnsi="Palatino"/>
          <w:color w:val="000000"/>
          <w:kern w:val="2"/>
          <w:u w:color="000000"/>
          <w:bdr w:val="nil"/>
          <w:lang w:val="en-GB"/>
        </w:rPr>
        <w:t>LPT</w:t>
      </w:r>
      <w:r w:rsidR="00852D96" w:rsidRPr="00963986">
        <w:rPr>
          <w:rFonts w:ascii="Palatino" w:eastAsia="Times New Roman" w:hAnsi="Palatino"/>
          <w:color w:val="000000"/>
          <w:kern w:val="2"/>
          <w:u w:color="000000"/>
          <w:bdr w:val="nil"/>
          <w:lang w:val="en-GB"/>
        </w:rPr>
        <w:t xml:space="preserve"> input data. </w:t>
      </w:r>
      <w:r w:rsidR="00007B64">
        <w:rPr>
          <w:rFonts w:ascii="Palatino" w:eastAsia="Times New Roman" w:hAnsi="Palatino"/>
          <w:color w:val="000000"/>
          <w:kern w:val="2"/>
          <w:u w:color="000000"/>
          <w:bdr w:val="nil"/>
          <w:lang w:val="en-GB"/>
        </w:rPr>
        <w:t>T</w:t>
      </w:r>
      <w:r w:rsidR="00852D96" w:rsidRPr="00963986">
        <w:rPr>
          <w:rFonts w:ascii="Palatino" w:eastAsia="Times New Roman" w:hAnsi="Palatino"/>
          <w:color w:val="000000"/>
          <w:kern w:val="2"/>
          <w:u w:color="000000"/>
          <w:bdr w:val="nil"/>
          <w:lang w:val="en-GB"/>
        </w:rPr>
        <w:t xml:space="preserve">he main features of the pressure fields can be reconstructed from a single </w:t>
      </w:r>
      <w:r w:rsidR="0012028E">
        <w:rPr>
          <w:rFonts w:ascii="Palatino" w:eastAsia="Times New Roman" w:hAnsi="Palatino"/>
          <w:color w:val="000000"/>
          <w:kern w:val="2"/>
          <w:u w:color="000000"/>
          <w:bdr w:val="nil"/>
          <w:lang w:val="en-GB"/>
        </w:rPr>
        <w:t xml:space="preserve">PIV </w:t>
      </w:r>
      <w:r w:rsidR="00852D96" w:rsidRPr="00963986">
        <w:rPr>
          <w:rFonts w:ascii="Palatino" w:eastAsia="Times New Roman" w:hAnsi="Palatino"/>
          <w:color w:val="000000"/>
          <w:kern w:val="2"/>
          <w:u w:color="000000"/>
          <w:bdr w:val="nil"/>
          <w:lang w:val="en-GB"/>
        </w:rPr>
        <w:t xml:space="preserve">velocity snapshot </w:t>
      </w:r>
      <w:r w:rsidR="0067753B">
        <w:rPr>
          <w:rFonts w:ascii="Palatino" w:eastAsia="Times New Roman" w:hAnsi="Palatino"/>
          <w:color w:val="000000"/>
          <w:kern w:val="2"/>
          <w:u w:color="000000"/>
          <w:bdr w:val="nil"/>
          <w:lang w:val="en-GB"/>
        </w:rPr>
        <w:t>while</w:t>
      </w:r>
      <w:r w:rsidR="0067753B" w:rsidRPr="00963986">
        <w:rPr>
          <w:rFonts w:ascii="Palatino" w:eastAsia="Times New Roman" w:hAnsi="Palatino"/>
          <w:color w:val="000000"/>
          <w:kern w:val="2"/>
          <w:u w:color="000000"/>
          <w:bdr w:val="nil"/>
          <w:lang w:val="en-GB"/>
        </w:rPr>
        <w:t xml:space="preserve"> </w:t>
      </w:r>
      <w:r w:rsidR="00852D96" w:rsidRPr="00963986">
        <w:rPr>
          <w:rFonts w:ascii="Palatino" w:eastAsia="Times New Roman" w:hAnsi="Palatino"/>
          <w:color w:val="000000"/>
          <w:kern w:val="2"/>
          <w:u w:color="000000"/>
          <w:bdr w:val="nil"/>
          <w:lang w:val="en-GB"/>
        </w:rPr>
        <w:t xml:space="preserve">highly accurate pressure </w:t>
      </w:r>
      <w:r w:rsidR="00B92D23">
        <w:rPr>
          <w:rFonts w:ascii="Palatino" w:eastAsia="Times New Roman" w:hAnsi="Palatino"/>
          <w:color w:val="000000"/>
          <w:kern w:val="2"/>
          <w:u w:color="000000"/>
          <w:bdr w:val="nil"/>
          <w:lang w:val="en-GB"/>
        </w:rPr>
        <w:t>field</w:t>
      </w:r>
      <w:r w:rsidR="00206B7B">
        <w:rPr>
          <w:rFonts w:ascii="Palatino" w:eastAsia="Times New Roman" w:hAnsi="Palatino"/>
          <w:color w:val="000000"/>
          <w:kern w:val="2"/>
          <w:u w:color="000000"/>
          <w:bdr w:val="nil"/>
          <w:lang w:val="en-GB"/>
        </w:rPr>
        <w:t>s</w:t>
      </w:r>
      <w:r w:rsidR="00852D96" w:rsidRPr="00963986">
        <w:rPr>
          <w:rFonts w:ascii="Palatino" w:eastAsia="Times New Roman" w:hAnsi="Palatino"/>
          <w:color w:val="000000"/>
          <w:kern w:val="2"/>
          <w:u w:color="000000"/>
          <w:bdr w:val="nil"/>
          <w:lang w:val="en-GB"/>
        </w:rPr>
        <w:t xml:space="preserve"> can be </w:t>
      </w:r>
      <w:r w:rsidR="00206B7B">
        <w:rPr>
          <w:rFonts w:ascii="Palatino" w:eastAsia="Times New Roman" w:hAnsi="Palatino"/>
          <w:color w:val="000000"/>
          <w:kern w:val="2"/>
          <w:u w:color="000000"/>
          <w:bdr w:val="nil"/>
          <w:lang w:val="en-GB"/>
        </w:rPr>
        <w:t>reconstructed</w:t>
      </w:r>
      <w:r w:rsidR="00852D96" w:rsidRPr="00963986">
        <w:rPr>
          <w:rFonts w:ascii="Palatino" w:eastAsia="Times New Roman" w:hAnsi="Palatino"/>
          <w:color w:val="000000"/>
          <w:kern w:val="2"/>
          <w:u w:color="000000"/>
          <w:bdr w:val="nil"/>
          <w:lang w:val="en-GB"/>
        </w:rPr>
        <w:t xml:space="preserve"> </w:t>
      </w:r>
      <w:r w:rsidR="0012028E">
        <w:rPr>
          <w:rFonts w:ascii="Palatino" w:eastAsia="Times New Roman" w:hAnsi="Palatino"/>
          <w:color w:val="000000"/>
          <w:kern w:val="2"/>
          <w:u w:color="000000"/>
          <w:bdr w:val="nil"/>
          <w:lang w:val="en-GB"/>
        </w:rPr>
        <w:t>by using</w:t>
      </w:r>
      <w:r w:rsidR="00852D96" w:rsidRPr="00963986">
        <w:rPr>
          <w:rFonts w:ascii="Palatino" w:eastAsia="Times New Roman" w:hAnsi="Palatino"/>
          <w:color w:val="000000"/>
          <w:kern w:val="2"/>
          <w:u w:color="000000"/>
          <w:bdr w:val="nil"/>
          <w:lang w:val="en-GB"/>
        </w:rPr>
        <w:t xml:space="preserve"> </w:t>
      </w:r>
      <w:r w:rsidR="00694AC3">
        <w:rPr>
          <w:rFonts w:ascii="Palatino" w:eastAsia="Times New Roman" w:hAnsi="Palatino"/>
          <w:color w:val="000000"/>
          <w:kern w:val="2"/>
          <w:u w:color="000000"/>
          <w:bdr w:val="nil"/>
          <w:lang w:val="en-GB"/>
        </w:rPr>
        <w:t>STB</w:t>
      </w:r>
      <w:r w:rsidR="00DE2F30">
        <w:rPr>
          <w:rFonts w:ascii="Palatino" w:eastAsia="Times New Roman" w:hAnsi="Palatino"/>
          <w:color w:val="000000"/>
          <w:kern w:val="2"/>
          <w:u w:color="000000"/>
          <w:bdr w:val="nil"/>
          <w:lang w:val="en-GB"/>
        </w:rPr>
        <w:t xml:space="preserve"> </w:t>
      </w:r>
      <w:r w:rsidR="00852D96" w:rsidRPr="00963986">
        <w:rPr>
          <w:rFonts w:ascii="Palatino" w:eastAsia="Times New Roman" w:hAnsi="Palatino"/>
          <w:color w:val="000000"/>
          <w:kern w:val="2"/>
          <w:u w:color="000000"/>
          <w:bdr w:val="nil"/>
          <w:lang w:val="en-GB"/>
        </w:rPr>
        <w:t>in combination with more advanced techniques.</w:t>
      </w:r>
    </w:p>
    <w:p w:rsidR="00551DAF" w:rsidRDefault="00963986" w:rsidP="00551DAF">
      <w:pPr>
        <w:pStyle w:val="ListParagraph"/>
        <w:numPr>
          <w:ilvl w:val="0"/>
          <w:numId w:val="7"/>
        </w:numPr>
        <w:spacing w:line="390" w:lineRule="atLeast"/>
        <w:jc w:val="both"/>
        <w:rPr>
          <w:rFonts w:ascii="Palatino" w:eastAsia="Times New Roman" w:hAnsi="Palatino"/>
          <w:color w:val="000000"/>
          <w:kern w:val="2"/>
          <w:u w:color="000000"/>
          <w:bdr w:val="nil"/>
          <w:lang w:val="en-GB"/>
        </w:rPr>
      </w:pPr>
      <w:r w:rsidRPr="00551DAF">
        <w:rPr>
          <w:rFonts w:ascii="Palatino" w:eastAsia="Times New Roman" w:hAnsi="Palatino"/>
          <w:color w:val="000000"/>
          <w:kern w:val="2"/>
          <w:u w:color="000000"/>
          <w:bdr w:val="nil"/>
          <w:lang w:val="en-GB"/>
        </w:rPr>
        <w:t xml:space="preserve">For the present input data, the </w:t>
      </w:r>
      <w:r w:rsidR="00551DAF" w:rsidRPr="00551DAF">
        <w:rPr>
          <w:rFonts w:ascii="Palatino" w:eastAsia="Times New Roman" w:hAnsi="Palatino"/>
          <w:color w:val="000000"/>
          <w:kern w:val="2"/>
          <w:u w:color="000000"/>
          <w:bdr w:val="nil"/>
          <w:lang w:val="en-GB"/>
        </w:rPr>
        <w:t>LPT</w:t>
      </w:r>
      <w:r w:rsidRPr="00551DAF">
        <w:rPr>
          <w:rFonts w:ascii="Palatino" w:eastAsia="Times New Roman" w:hAnsi="Palatino"/>
          <w:color w:val="000000"/>
          <w:kern w:val="2"/>
          <w:u w:color="000000"/>
          <w:bdr w:val="nil"/>
          <w:lang w:val="en-GB"/>
        </w:rPr>
        <w:t xml:space="preserve">-based techniques produce more accurate pressure </w:t>
      </w:r>
      <w:r w:rsidR="00B92D23">
        <w:rPr>
          <w:rFonts w:ascii="Palatino" w:eastAsia="Times New Roman" w:hAnsi="Palatino"/>
          <w:color w:val="000000"/>
          <w:kern w:val="2"/>
          <w:u w:color="000000"/>
          <w:bdr w:val="nil"/>
          <w:lang w:val="en-GB"/>
        </w:rPr>
        <w:t>field</w:t>
      </w:r>
      <w:r w:rsidR="00206B7B">
        <w:rPr>
          <w:rFonts w:ascii="Palatino" w:eastAsia="Times New Roman" w:hAnsi="Palatino"/>
          <w:color w:val="000000"/>
          <w:kern w:val="2"/>
          <w:u w:color="000000"/>
          <w:bdr w:val="nil"/>
          <w:lang w:val="en-GB"/>
        </w:rPr>
        <w:t>s</w:t>
      </w:r>
      <w:r w:rsidR="00B92D23">
        <w:rPr>
          <w:rFonts w:ascii="Palatino" w:eastAsia="Times New Roman" w:hAnsi="Palatino"/>
          <w:color w:val="000000"/>
          <w:kern w:val="2"/>
          <w:u w:color="000000"/>
          <w:bdr w:val="nil"/>
          <w:lang w:val="en-GB"/>
        </w:rPr>
        <w:t xml:space="preserve"> </w:t>
      </w:r>
      <w:r w:rsidRPr="00551DAF">
        <w:rPr>
          <w:rFonts w:ascii="Palatino" w:eastAsia="Times New Roman" w:hAnsi="Palatino"/>
          <w:color w:val="000000"/>
          <w:kern w:val="2"/>
          <w:u w:color="000000"/>
          <w:bdr w:val="nil"/>
          <w:lang w:val="en-GB"/>
        </w:rPr>
        <w:t>than the PIV-based approaches</w:t>
      </w:r>
      <w:r w:rsidR="005467DB" w:rsidRPr="00551DAF">
        <w:rPr>
          <w:rFonts w:ascii="Palatino" w:eastAsia="Times New Roman" w:hAnsi="Palatino"/>
          <w:color w:val="000000"/>
          <w:kern w:val="2"/>
          <w:u w:color="000000"/>
          <w:bdr w:val="nil"/>
          <w:lang w:val="en-GB"/>
        </w:rPr>
        <w:t xml:space="preserve"> in terms of magnitude as well as length scales</w:t>
      </w:r>
      <w:r w:rsidR="005467DB" w:rsidRPr="00551DAF">
        <w:rPr>
          <w:rFonts w:ascii="Palatino" w:eastAsia="Times New Roman" w:hAnsi="Palatino"/>
          <w:bCs/>
          <w:color w:val="000000"/>
          <w:kern w:val="2"/>
          <w:u w:color="000000"/>
          <w:bdr w:val="nil"/>
          <w:lang w:val="en-GB"/>
        </w:rPr>
        <w:t xml:space="preserve">. </w:t>
      </w:r>
      <w:r w:rsidRPr="00551DAF">
        <w:rPr>
          <w:rFonts w:ascii="Palatino" w:eastAsia="Times New Roman" w:hAnsi="Palatino"/>
          <w:color w:val="000000"/>
          <w:kern w:val="2"/>
          <w:u w:color="000000"/>
          <w:bdr w:val="nil"/>
          <w:lang w:val="en-GB"/>
        </w:rPr>
        <w:t>This difference in performance is attributed to a combination of higher spatial resolution of the input data and better use of time information in the data set</w:t>
      </w:r>
      <w:r w:rsidR="0067753B" w:rsidRPr="00551DAF">
        <w:rPr>
          <w:rFonts w:ascii="Palatino" w:eastAsia="Times New Roman" w:hAnsi="Palatino"/>
          <w:color w:val="000000"/>
          <w:kern w:val="2"/>
          <w:u w:color="000000"/>
          <w:bdr w:val="nil"/>
          <w:lang w:val="en-GB"/>
        </w:rPr>
        <w:t>s</w:t>
      </w:r>
      <w:r w:rsidRPr="00551DAF">
        <w:rPr>
          <w:rFonts w:ascii="Palatino" w:eastAsia="Times New Roman" w:hAnsi="Palatino"/>
          <w:color w:val="000000"/>
          <w:kern w:val="2"/>
          <w:u w:color="000000"/>
          <w:bdr w:val="nil"/>
          <w:lang w:val="en-GB"/>
        </w:rPr>
        <w:t xml:space="preserve">. </w:t>
      </w:r>
    </w:p>
    <w:p w:rsidR="00963986" w:rsidRPr="00551DAF" w:rsidRDefault="00963986" w:rsidP="00551DAF">
      <w:pPr>
        <w:pStyle w:val="ListParagraph"/>
        <w:numPr>
          <w:ilvl w:val="0"/>
          <w:numId w:val="7"/>
        </w:numPr>
        <w:spacing w:line="390" w:lineRule="atLeast"/>
        <w:jc w:val="both"/>
        <w:rPr>
          <w:rFonts w:ascii="Palatino" w:eastAsia="Times New Roman" w:hAnsi="Palatino"/>
          <w:color w:val="000000"/>
          <w:kern w:val="2"/>
          <w:u w:color="000000"/>
          <w:bdr w:val="nil"/>
          <w:lang w:val="en-GB"/>
        </w:rPr>
      </w:pPr>
      <w:r w:rsidRPr="00551DAF">
        <w:rPr>
          <w:rFonts w:ascii="Palatino" w:eastAsia="Times New Roman" w:hAnsi="Palatino"/>
          <w:color w:val="000000"/>
          <w:kern w:val="2"/>
          <w:u w:color="000000"/>
          <w:bdr w:val="nil"/>
          <w:lang w:val="en-GB"/>
        </w:rPr>
        <w:t>The use of longer series of time-resolved input data allows more accurate reconstruct</w:t>
      </w:r>
      <w:r w:rsidR="00206B7B">
        <w:rPr>
          <w:rFonts w:ascii="Palatino" w:eastAsia="Times New Roman" w:hAnsi="Palatino"/>
          <w:color w:val="000000"/>
          <w:kern w:val="2"/>
          <w:u w:color="000000"/>
          <w:bdr w:val="nil"/>
          <w:lang w:val="en-GB"/>
        </w:rPr>
        <w:t>ed pressure fields</w:t>
      </w:r>
      <w:r w:rsidRPr="00551DAF">
        <w:rPr>
          <w:rFonts w:ascii="Palatino" w:eastAsia="Times New Roman" w:hAnsi="Palatino"/>
          <w:color w:val="000000"/>
          <w:kern w:val="2"/>
          <w:u w:color="000000"/>
          <w:bdr w:val="nil"/>
          <w:lang w:val="en-GB"/>
        </w:rPr>
        <w:t xml:space="preserve">. Nevertheless, in light of practical difficulties in obtaining multi-pulse data </w:t>
      </w:r>
      <w:r w:rsidR="0067753B" w:rsidRPr="00551DAF">
        <w:rPr>
          <w:rFonts w:ascii="Palatino" w:eastAsia="Times New Roman" w:hAnsi="Palatino"/>
          <w:color w:val="000000"/>
          <w:kern w:val="2"/>
          <w:u w:color="000000"/>
          <w:bdr w:val="nil"/>
          <w:lang w:val="en-GB"/>
        </w:rPr>
        <w:t xml:space="preserve">for </w:t>
      </w:r>
      <w:r w:rsidRPr="00551DAF">
        <w:rPr>
          <w:rFonts w:ascii="Palatino" w:eastAsia="Times New Roman" w:hAnsi="Palatino"/>
          <w:color w:val="000000"/>
          <w:kern w:val="2"/>
          <w:u w:color="000000"/>
          <w:bdr w:val="nil"/>
          <w:lang w:val="en-GB"/>
        </w:rPr>
        <w:t xml:space="preserve">high-speed flows, it is encouraging that it </w:t>
      </w:r>
      <w:r w:rsidR="0067753B" w:rsidRPr="00551DAF">
        <w:rPr>
          <w:rFonts w:ascii="Palatino" w:eastAsia="Times New Roman" w:hAnsi="Palatino"/>
          <w:color w:val="000000"/>
          <w:kern w:val="2"/>
          <w:u w:color="000000"/>
          <w:bdr w:val="nil"/>
          <w:lang w:val="en-GB"/>
        </w:rPr>
        <w:t xml:space="preserve">appears to be </w:t>
      </w:r>
      <w:r w:rsidRPr="00551DAF">
        <w:rPr>
          <w:rFonts w:ascii="Palatino" w:eastAsia="Times New Roman" w:hAnsi="Palatino"/>
          <w:color w:val="000000"/>
          <w:kern w:val="2"/>
          <w:u w:color="000000"/>
          <w:bdr w:val="nil"/>
          <w:lang w:val="en-GB"/>
        </w:rPr>
        <w:t xml:space="preserve">possible to reconstruct the main features of the </w:t>
      </w:r>
      <w:r w:rsidR="00206B7B">
        <w:rPr>
          <w:rFonts w:ascii="Palatino" w:eastAsia="Times New Roman" w:hAnsi="Palatino"/>
          <w:color w:val="000000"/>
          <w:kern w:val="2"/>
          <w:u w:color="000000"/>
          <w:bdr w:val="nil"/>
          <w:lang w:val="en-GB"/>
        </w:rPr>
        <w:t xml:space="preserve">reference </w:t>
      </w:r>
      <w:r w:rsidRPr="00551DAF">
        <w:rPr>
          <w:rFonts w:ascii="Palatino" w:eastAsia="Times New Roman" w:hAnsi="Palatino"/>
          <w:color w:val="000000"/>
          <w:kern w:val="2"/>
          <w:u w:color="000000"/>
          <w:bdr w:val="nil"/>
          <w:lang w:val="en-GB"/>
        </w:rPr>
        <w:t xml:space="preserve">pressure field </w:t>
      </w:r>
      <w:r w:rsidR="0067753B" w:rsidRPr="00551DAF">
        <w:rPr>
          <w:rFonts w:ascii="Palatino" w:eastAsia="Times New Roman" w:hAnsi="Palatino"/>
          <w:color w:val="000000"/>
          <w:kern w:val="2"/>
          <w:u w:color="000000"/>
          <w:bdr w:val="nil"/>
          <w:lang w:val="en-GB"/>
        </w:rPr>
        <w:t xml:space="preserve">already </w:t>
      </w:r>
      <w:r w:rsidRPr="00551DAF">
        <w:rPr>
          <w:rFonts w:ascii="Palatino" w:eastAsia="Times New Roman" w:hAnsi="Palatino"/>
          <w:color w:val="000000"/>
          <w:kern w:val="2"/>
          <w:u w:color="000000"/>
          <w:bdr w:val="nil"/>
          <w:lang w:val="en-GB"/>
        </w:rPr>
        <w:t xml:space="preserve">from a single velocity field. </w:t>
      </w:r>
    </w:p>
    <w:p w:rsidR="00963986" w:rsidRDefault="007F1D2D" w:rsidP="00963986">
      <w:pPr>
        <w:pStyle w:val="ListParagraph"/>
        <w:numPr>
          <w:ilvl w:val="0"/>
          <w:numId w:val="7"/>
        </w:num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Noise in the input data </w:t>
      </w:r>
      <w:r w:rsidR="00986856">
        <w:rPr>
          <w:rFonts w:ascii="Palatino" w:eastAsia="Times New Roman" w:hAnsi="Palatino"/>
          <w:color w:val="000000"/>
          <w:kern w:val="2"/>
          <w:u w:color="000000"/>
          <w:bdr w:val="nil"/>
          <w:lang w:val="en-GB"/>
        </w:rPr>
        <w:t>typically</w:t>
      </w:r>
      <w:r w:rsidR="00963986" w:rsidRPr="00963986">
        <w:rPr>
          <w:rFonts w:ascii="Palatino" w:eastAsia="Times New Roman" w:hAnsi="Palatino"/>
          <w:color w:val="000000"/>
          <w:kern w:val="2"/>
          <w:u w:color="000000"/>
          <w:bdr w:val="nil"/>
          <w:lang w:val="en-GB"/>
        </w:rPr>
        <w:t xml:space="preserve"> reduces the accuracy of the reconstructed pressure fields, but none of the </w:t>
      </w:r>
      <w:r w:rsidR="0012028E">
        <w:rPr>
          <w:rFonts w:ascii="Palatino" w:eastAsia="Times New Roman" w:hAnsi="Palatino"/>
          <w:color w:val="000000"/>
          <w:kern w:val="2"/>
          <w:u w:color="000000"/>
          <w:bdr w:val="nil"/>
          <w:lang w:val="en-GB"/>
        </w:rPr>
        <w:t>methods</w:t>
      </w:r>
      <w:r w:rsidR="00963986" w:rsidRPr="00963986">
        <w:rPr>
          <w:rFonts w:ascii="Palatino" w:eastAsia="Times New Roman" w:hAnsi="Palatino"/>
          <w:color w:val="000000"/>
          <w:kern w:val="2"/>
          <w:u w:color="000000"/>
          <w:bdr w:val="nil"/>
          <w:lang w:val="en-GB"/>
        </w:rPr>
        <w:t xml:space="preserve"> </w:t>
      </w:r>
      <w:r w:rsidR="00120659">
        <w:rPr>
          <w:rFonts w:ascii="Palatino" w:eastAsia="Times New Roman" w:hAnsi="Palatino"/>
          <w:color w:val="000000"/>
          <w:kern w:val="2"/>
          <w:u w:color="000000"/>
          <w:bdr w:val="nil"/>
          <w:lang w:val="en-GB"/>
        </w:rPr>
        <w:t>proved to be</w:t>
      </w:r>
      <w:r w:rsidR="00963986" w:rsidRPr="00963986">
        <w:rPr>
          <w:rFonts w:ascii="Palatino" w:eastAsia="Times New Roman" w:hAnsi="Palatino"/>
          <w:color w:val="000000"/>
          <w:kern w:val="2"/>
          <w:u w:color="000000"/>
          <w:bdr w:val="nil"/>
          <w:lang w:val="en-GB"/>
        </w:rPr>
        <w:t xml:space="preserve"> </w:t>
      </w:r>
      <w:r w:rsidR="00077093">
        <w:rPr>
          <w:rFonts w:ascii="Palatino" w:eastAsia="Times New Roman" w:hAnsi="Palatino"/>
          <w:color w:val="000000"/>
          <w:kern w:val="2"/>
          <w:u w:color="000000"/>
          <w:bdr w:val="nil"/>
          <w:lang w:val="en-GB"/>
        </w:rPr>
        <w:t>critically</w:t>
      </w:r>
      <w:r w:rsidR="0067753B" w:rsidRPr="00963986">
        <w:rPr>
          <w:rFonts w:ascii="Palatino" w:eastAsia="Times New Roman" w:hAnsi="Palatino"/>
          <w:color w:val="000000"/>
          <w:kern w:val="2"/>
          <w:u w:color="000000"/>
          <w:bdr w:val="nil"/>
          <w:lang w:val="en-GB"/>
        </w:rPr>
        <w:t xml:space="preserve"> </w:t>
      </w:r>
      <w:r w:rsidR="00963986" w:rsidRPr="00963986">
        <w:rPr>
          <w:rFonts w:ascii="Palatino" w:eastAsia="Times New Roman" w:hAnsi="Palatino"/>
          <w:color w:val="000000"/>
          <w:kern w:val="2"/>
          <w:u w:color="000000"/>
          <w:bdr w:val="nil"/>
          <w:lang w:val="en-GB"/>
        </w:rPr>
        <w:t xml:space="preserve">sensitive to the amount of noise </w:t>
      </w:r>
      <w:r w:rsidR="0067753B">
        <w:rPr>
          <w:rFonts w:ascii="Palatino" w:eastAsia="Times New Roman" w:hAnsi="Palatino"/>
          <w:color w:val="000000"/>
          <w:kern w:val="2"/>
          <w:u w:color="000000"/>
          <w:bdr w:val="nil"/>
          <w:lang w:val="en-GB"/>
        </w:rPr>
        <w:t xml:space="preserve">that was </w:t>
      </w:r>
      <w:r w:rsidR="00963986" w:rsidRPr="00963986">
        <w:rPr>
          <w:rFonts w:ascii="Palatino" w:eastAsia="Times New Roman" w:hAnsi="Palatino"/>
          <w:color w:val="000000"/>
          <w:kern w:val="2"/>
          <w:u w:color="000000"/>
          <w:bdr w:val="nil"/>
          <w:lang w:val="en-GB"/>
        </w:rPr>
        <w:t xml:space="preserve">added in the present test case.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605BC9" w:rsidP="00963986">
      <w:pPr>
        <w:spacing w:line="390" w:lineRule="atLeast"/>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Given these conclusions on the availability and performance of </w:t>
      </w:r>
      <w:r w:rsidR="00647609">
        <w:rPr>
          <w:rFonts w:ascii="Palatino" w:eastAsia="Times New Roman" w:hAnsi="Palatino"/>
          <w:color w:val="000000"/>
          <w:kern w:val="2"/>
          <w:u w:color="000000"/>
          <w:bdr w:val="nil"/>
          <w:lang w:val="en-GB"/>
        </w:rPr>
        <w:t xml:space="preserve">PIV/LPT-based </w:t>
      </w:r>
      <w:r>
        <w:rPr>
          <w:rFonts w:ascii="Palatino" w:eastAsia="Times New Roman" w:hAnsi="Palatino"/>
          <w:color w:val="000000"/>
          <w:kern w:val="2"/>
          <w:u w:color="000000"/>
          <w:bdr w:val="nil"/>
          <w:lang w:val="en-GB"/>
        </w:rPr>
        <w:t xml:space="preserve">pressure </w:t>
      </w:r>
      <w:r w:rsidR="00B92D23">
        <w:rPr>
          <w:rFonts w:ascii="Palatino" w:eastAsia="Times New Roman" w:hAnsi="Palatino"/>
          <w:color w:val="000000"/>
          <w:kern w:val="2"/>
          <w:u w:color="000000"/>
          <w:bdr w:val="nil"/>
          <w:lang w:val="en-GB"/>
        </w:rPr>
        <w:t xml:space="preserve">field </w:t>
      </w:r>
      <w:r>
        <w:rPr>
          <w:rFonts w:ascii="Palatino" w:eastAsia="Times New Roman" w:hAnsi="Palatino"/>
          <w:color w:val="000000"/>
          <w:kern w:val="2"/>
          <w:u w:color="000000"/>
          <w:bdr w:val="nil"/>
          <w:lang w:val="en-GB"/>
        </w:rPr>
        <w:t xml:space="preserve">reconstruction algorithms and their </w:t>
      </w:r>
      <w:r w:rsidR="00963986" w:rsidRPr="00963986">
        <w:rPr>
          <w:rFonts w:ascii="Palatino" w:eastAsia="Times New Roman" w:hAnsi="Palatino"/>
          <w:color w:val="000000"/>
          <w:kern w:val="2"/>
          <w:u w:color="000000"/>
          <w:bdr w:val="nil"/>
          <w:lang w:val="en-GB"/>
        </w:rPr>
        <w:t xml:space="preserve">dependence on </w:t>
      </w:r>
      <w:r w:rsidR="00647609">
        <w:rPr>
          <w:rFonts w:ascii="Palatino" w:eastAsia="Times New Roman" w:hAnsi="Palatino"/>
          <w:color w:val="000000"/>
          <w:kern w:val="2"/>
          <w:u w:color="000000"/>
          <w:bdr w:val="nil"/>
          <w:lang w:val="en-GB"/>
        </w:rPr>
        <w:t xml:space="preserve">the availability of </w:t>
      </w:r>
      <w:r w:rsidR="00963986" w:rsidRPr="00963986">
        <w:rPr>
          <w:rFonts w:ascii="Palatino" w:eastAsia="Times New Roman" w:hAnsi="Palatino"/>
          <w:color w:val="000000"/>
          <w:kern w:val="2"/>
          <w:u w:color="000000"/>
          <w:bdr w:val="nil"/>
          <w:lang w:val="en-GB"/>
        </w:rPr>
        <w:t xml:space="preserve">suitable experimental data, future advances are best attained through demonstration </w:t>
      </w:r>
      <w:r w:rsidR="00EE2D9D">
        <w:rPr>
          <w:rFonts w:ascii="Palatino" w:eastAsia="Times New Roman" w:hAnsi="Palatino"/>
          <w:color w:val="000000"/>
          <w:kern w:val="2"/>
          <w:u w:color="000000"/>
          <w:bdr w:val="nil"/>
          <w:lang w:val="en-GB"/>
        </w:rPr>
        <w:t xml:space="preserve">through experiments </w:t>
      </w:r>
      <w:r w:rsidR="00963986" w:rsidRPr="00963986">
        <w:rPr>
          <w:rFonts w:ascii="Palatino" w:eastAsia="Times New Roman" w:hAnsi="Palatino"/>
          <w:color w:val="000000"/>
          <w:kern w:val="2"/>
          <w:u w:color="000000"/>
          <w:bdr w:val="nil"/>
          <w:lang w:val="en-GB"/>
        </w:rPr>
        <w:t>and further development of experimental capabilities.</w:t>
      </w:r>
      <w:r w:rsidR="006F63BE">
        <w:rPr>
          <w:rFonts w:ascii="Palatino" w:eastAsia="Times New Roman" w:hAnsi="Palatino"/>
          <w:color w:val="000000"/>
          <w:kern w:val="2"/>
          <w:u w:color="000000"/>
          <w:bdr w:val="nil"/>
          <w:lang w:val="en-GB"/>
        </w:rPr>
        <w:t xml:space="preserve">  </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9. Acknowledgements</w:t>
      </w: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This work is supported by the European FP-7 project “NIOPLEX”, grant agreement 605151. </w:t>
      </w:r>
      <w:r w:rsidR="007F42A1">
        <w:rPr>
          <w:rFonts w:ascii="Palatino" w:eastAsia="Times New Roman" w:hAnsi="Palatino"/>
          <w:color w:val="000000"/>
          <w:kern w:val="2"/>
          <w:u w:color="000000"/>
          <w:bdr w:val="nil"/>
          <w:lang w:val="en-GB"/>
        </w:rPr>
        <w:t>The authors would like to thank Guillaume Gomit from Institut PPRIME for applying the FTEE algorithm.</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jc w:val="both"/>
        <w:rPr>
          <w:rFonts w:ascii="Palatino" w:eastAsia="Times New Roman" w:hAnsi="Palatino"/>
          <w:b/>
          <w:bCs/>
          <w:color w:val="000000"/>
          <w:kern w:val="2"/>
          <w:u w:color="000000"/>
          <w:bdr w:val="nil"/>
          <w:lang w:val="en-GB"/>
        </w:rPr>
      </w:pPr>
      <w:r w:rsidRPr="00963986">
        <w:rPr>
          <w:rFonts w:ascii="Palatino" w:eastAsia="Times New Roman" w:hAnsi="Palatino"/>
          <w:b/>
          <w:bCs/>
          <w:color w:val="000000"/>
          <w:kern w:val="2"/>
          <w:u w:color="000000"/>
          <w:bdr w:val="nil"/>
          <w:lang w:val="en-GB"/>
        </w:rPr>
        <w:t>10. References</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Adrian RJ, Yao C-S (1985) Pulsed laser technique application to liquid and gaseous flows and the scattering power of seed materials. Appl Opt 24:44. doi: 10.1364/AO.24.000044</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Atkinson C, Soria J (2009) An efficient simultaneous reconstruction technique for tomographic particle image velocimetry. Exp Fluids 47:553–568. doi: 10.1007/s00348-009-0728-0</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Baur T, Köngeter J (1999) PIV with high temporal resolution for the determination of local pressure reductions from coherent turbulence phenomena. 3rd Int. Work. Part. image Velocim., Santa Barbara, CA </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222BEE">
        <w:rPr>
          <w:rFonts w:ascii="Palatino" w:eastAsia="Times New Roman" w:hAnsi="Palatino"/>
          <w:color w:val="000000"/>
          <w:kern w:val="2"/>
          <w:u w:color="000000"/>
          <w:bdr w:val="nil"/>
          <w:lang w:val="en-GB"/>
        </w:rPr>
        <w:t>Blinde P</w:t>
      </w:r>
      <w:r w:rsidR="00222BEE" w:rsidRPr="00222BEE">
        <w:rPr>
          <w:rFonts w:ascii="Palatino" w:eastAsia="Times New Roman" w:hAnsi="Palatino"/>
          <w:color w:val="000000"/>
          <w:kern w:val="2"/>
          <w:u w:color="000000"/>
          <w:bdr w:val="nil"/>
          <w:lang w:val="en-GB"/>
        </w:rPr>
        <w:t>L</w:t>
      </w:r>
      <w:r w:rsidRPr="00222BEE">
        <w:rPr>
          <w:rFonts w:ascii="Palatino" w:eastAsia="Times New Roman" w:hAnsi="Palatino"/>
          <w:color w:val="000000"/>
          <w:kern w:val="2"/>
          <w:u w:color="000000"/>
          <w:bdr w:val="nil"/>
          <w:lang w:val="en-GB"/>
        </w:rPr>
        <w:t>, Lynch K</w:t>
      </w:r>
      <w:r w:rsidR="00222BEE">
        <w:rPr>
          <w:rFonts w:ascii="Palatino" w:eastAsia="Times New Roman" w:hAnsi="Palatino"/>
          <w:color w:val="000000"/>
          <w:kern w:val="2"/>
          <w:u w:color="000000"/>
          <w:bdr w:val="nil"/>
          <w:lang w:val="en-GB"/>
        </w:rPr>
        <w:t>P</w:t>
      </w:r>
      <w:r w:rsidRPr="00222BEE">
        <w:rPr>
          <w:rFonts w:ascii="Palatino" w:eastAsia="Times New Roman" w:hAnsi="Palatino"/>
          <w:color w:val="000000"/>
          <w:kern w:val="2"/>
          <w:u w:color="000000"/>
          <w:bdr w:val="nil"/>
          <w:lang w:val="en-GB"/>
        </w:rPr>
        <w:t xml:space="preserve">, </w:t>
      </w:r>
      <w:r w:rsidR="00222BEE">
        <w:rPr>
          <w:rFonts w:ascii="Palatino" w:eastAsia="Times New Roman" w:hAnsi="Palatino"/>
          <w:color w:val="000000"/>
          <w:kern w:val="2"/>
          <w:u w:color="000000"/>
          <w:bdr w:val="nil"/>
          <w:lang w:val="en-GB"/>
        </w:rPr>
        <w:t xml:space="preserve">van </w:t>
      </w:r>
      <w:r w:rsidRPr="00222BEE">
        <w:rPr>
          <w:rFonts w:ascii="Palatino" w:eastAsia="Times New Roman" w:hAnsi="Palatino"/>
          <w:color w:val="000000"/>
          <w:kern w:val="2"/>
          <w:u w:color="000000"/>
          <w:bdr w:val="nil"/>
          <w:lang w:val="en-GB"/>
        </w:rPr>
        <w:t>Oudheusden B</w:t>
      </w:r>
      <w:r w:rsidR="00222BEE" w:rsidRPr="00222BEE">
        <w:rPr>
          <w:rFonts w:ascii="Palatino" w:eastAsia="Times New Roman" w:hAnsi="Palatino"/>
          <w:color w:val="000000"/>
          <w:kern w:val="2"/>
          <w:u w:color="000000"/>
          <w:bdr w:val="nil"/>
          <w:lang w:val="en-GB"/>
        </w:rPr>
        <w:t>W</w:t>
      </w:r>
      <w:r w:rsidRPr="00222BEE">
        <w:rPr>
          <w:rFonts w:ascii="Palatino" w:eastAsia="Times New Roman" w:hAnsi="Palatino"/>
          <w:color w:val="000000"/>
          <w:kern w:val="2"/>
          <w:u w:color="000000"/>
          <w:bdr w:val="nil"/>
          <w:lang w:val="en-GB"/>
        </w:rPr>
        <w:t xml:space="preserve">, </w:t>
      </w:r>
      <w:r w:rsidR="00222BEE" w:rsidRPr="00222BEE">
        <w:rPr>
          <w:rFonts w:ascii="Palatino" w:eastAsia="Times New Roman" w:hAnsi="Palatino"/>
          <w:color w:val="000000"/>
          <w:kern w:val="2"/>
          <w:u w:color="000000"/>
          <w:bdr w:val="nil"/>
          <w:lang w:val="en-GB"/>
        </w:rPr>
        <w:t xml:space="preserve">Schneiders JFG, </w:t>
      </w:r>
      <w:r w:rsidR="00222BEE">
        <w:rPr>
          <w:rFonts w:ascii="Palatino" w:eastAsia="Times New Roman" w:hAnsi="Palatino"/>
          <w:color w:val="000000"/>
          <w:kern w:val="2"/>
          <w:u w:color="000000"/>
          <w:bdr w:val="nil"/>
          <w:lang w:val="en-GB"/>
        </w:rPr>
        <w:t xml:space="preserve">Schrijer FFJ </w:t>
      </w:r>
      <w:r w:rsidRPr="00963986">
        <w:rPr>
          <w:rFonts w:ascii="Palatino" w:eastAsia="Times New Roman" w:hAnsi="Palatino"/>
          <w:color w:val="000000"/>
          <w:kern w:val="2"/>
          <w:u w:color="000000"/>
          <w:bdr w:val="nil"/>
          <w:lang w:val="en-GB"/>
        </w:rPr>
        <w:t xml:space="preserve"> (2014) Assessment of instantaneous pressure determination in a transonic base flow based on four-pulse tomographic PIV. 17th Int. Symp. Appl. Laser Tech. to Fluid Mech. </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Blinde P</w:t>
      </w:r>
      <w:r w:rsidR="00222BEE">
        <w:rPr>
          <w:rFonts w:ascii="Palatino" w:eastAsia="Times New Roman" w:hAnsi="Palatino"/>
          <w:color w:val="000000"/>
          <w:kern w:val="2"/>
          <w:u w:color="000000"/>
          <w:bdr w:val="nil"/>
          <w:lang w:val="en-GB"/>
        </w:rPr>
        <w:t>L</w:t>
      </w:r>
      <w:r w:rsidRPr="00963986">
        <w:rPr>
          <w:rFonts w:ascii="Palatino" w:eastAsia="Times New Roman" w:hAnsi="Palatino"/>
          <w:color w:val="000000"/>
          <w:kern w:val="2"/>
          <w:u w:color="000000"/>
          <w:bdr w:val="nil"/>
          <w:lang w:val="en-GB"/>
        </w:rPr>
        <w:t>, Lynch K</w:t>
      </w:r>
      <w:r w:rsidR="00222BEE">
        <w:rPr>
          <w:rFonts w:ascii="Palatino" w:eastAsia="Times New Roman" w:hAnsi="Palatino"/>
          <w:color w:val="000000"/>
          <w:kern w:val="2"/>
          <w:u w:color="000000"/>
          <w:bdr w:val="nil"/>
          <w:lang w:val="en-GB"/>
        </w:rPr>
        <w:t>P</w:t>
      </w:r>
      <w:r w:rsidRPr="00963986">
        <w:rPr>
          <w:rFonts w:ascii="Palatino" w:eastAsia="Times New Roman" w:hAnsi="Palatino"/>
          <w:color w:val="000000"/>
          <w:kern w:val="2"/>
          <w:u w:color="000000"/>
          <w:bdr w:val="nil"/>
          <w:lang w:val="en-GB"/>
        </w:rPr>
        <w:t xml:space="preserve">, </w:t>
      </w:r>
      <w:r w:rsidR="00222BEE">
        <w:rPr>
          <w:rFonts w:ascii="Palatino" w:eastAsia="Times New Roman" w:hAnsi="Palatino"/>
          <w:color w:val="000000"/>
          <w:kern w:val="2"/>
          <w:u w:color="000000"/>
          <w:bdr w:val="nil"/>
          <w:lang w:val="en-GB"/>
        </w:rPr>
        <w:t xml:space="preserve">van </w:t>
      </w:r>
      <w:r w:rsidRPr="00963986">
        <w:rPr>
          <w:rFonts w:ascii="Palatino" w:eastAsia="Times New Roman" w:hAnsi="Palatino"/>
          <w:color w:val="000000"/>
          <w:kern w:val="2"/>
          <w:u w:color="000000"/>
          <w:bdr w:val="nil"/>
          <w:lang w:val="en-GB"/>
        </w:rPr>
        <w:t>Oudheusden B</w:t>
      </w:r>
      <w:r w:rsidR="00222BEE">
        <w:rPr>
          <w:rFonts w:ascii="Palatino" w:eastAsia="Times New Roman" w:hAnsi="Palatino"/>
          <w:color w:val="000000"/>
          <w:kern w:val="2"/>
          <w:u w:color="000000"/>
          <w:bdr w:val="nil"/>
          <w:lang w:val="en-GB"/>
        </w:rPr>
        <w:t>W</w:t>
      </w:r>
      <w:r w:rsidRPr="00963986">
        <w:rPr>
          <w:rFonts w:ascii="Palatino" w:eastAsia="Times New Roman" w:hAnsi="Palatino"/>
          <w:color w:val="000000"/>
          <w:kern w:val="2"/>
          <w:u w:color="000000"/>
          <w:bdr w:val="nil"/>
          <w:lang w:val="en-GB"/>
        </w:rPr>
        <w:t>, Schrijer F</w:t>
      </w:r>
      <w:r w:rsidR="00222BEE">
        <w:rPr>
          <w:rFonts w:ascii="Palatino" w:eastAsia="Times New Roman" w:hAnsi="Palatino"/>
          <w:color w:val="000000"/>
          <w:kern w:val="2"/>
          <w:u w:color="000000"/>
          <w:bdr w:val="nil"/>
          <w:lang w:val="en-GB"/>
        </w:rPr>
        <w:t>FJ</w:t>
      </w:r>
      <w:r w:rsidRPr="00963986">
        <w:rPr>
          <w:rFonts w:ascii="Palatino" w:eastAsia="Times New Roman" w:hAnsi="Palatino"/>
          <w:color w:val="000000"/>
          <w:kern w:val="2"/>
          <w:u w:color="000000"/>
          <w:bdr w:val="nil"/>
          <w:lang w:val="en-GB"/>
        </w:rPr>
        <w:t xml:space="preserve"> (2015) Determination of instantaneous pressure in a transonic base flow using four-pulse tomographic PIV. 11th Int. Symp. Part. Image Velocim. - PIV15 </w:t>
      </w:r>
    </w:p>
    <w:p w:rsidR="006A093F" w:rsidRPr="00963986" w:rsidRDefault="006A093F" w:rsidP="006A093F">
      <w:pPr>
        <w:spacing w:line="390" w:lineRule="atLeast"/>
        <w:ind w:left="284" w:hanging="284"/>
        <w:jc w:val="both"/>
        <w:rPr>
          <w:rFonts w:ascii="Palatino" w:eastAsia="Times New Roman" w:hAnsi="Palatino"/>
          <w:color w:val="000000"/>
          <w:kern w:val="2"/>
          <w:u w:color="000000"/>
          <w:bdr w:val="nil"/>
          <w:lang w:val="en-GB"/>
        </w:rPr>
      </w:pPr>
      <w:r w:rsidRPr="006A093F">
        <w:rPr>
          <w:rFonts w:ascii="Palatino" w:eastAsia="Times New Roman" w:hAnsi="Palatino"/>
          <w:color w:val="000000"/>
          <w:kern w:val="2"/>
          <w:u w:color="000000"/>
          <w:bdr w:val="nil"/>
          <w:lang w:val="en-GB"/>
        </w:rPr>
        <w:t>Charonko</w:t>
      </w:r>
      <w:r>
        <w:rPr>
          <w:rFonts w:ascii="Palatino" w:eastAsia="Times New Roman" w:hAnsi="Palatino"/>
          <w:color w:val="000000"/>
          <w:kern w:val="2"/>
          <w:u w:color="000000"/>
          <w:bdr w:val="nil"/>
          <w:lang w:val="en-GB"/>
        </w:rPr>
        <w:t xml:space="preserve"> J</w:t>
      </w:r>
      <w:r w:rsidRPr="006A093F">
        <w:rPr>
          <w:rFonts w:ascii="Palatino" w:eastAsia="Times New Roman" w:hAnsi="Palatino"/>
          <w:color w:val="000000"/>
          <w:kern w:val="2"/>
          <w:u w:color="000000"/>
          <w:bdr w:val="nil"/>
          <w:lang w:val="en-GB"/>
        </w:rPr>
        <w:t>J</w:t>
      </w:r>
      <w:r>
        <w:rPr>
          <w:rFonts w:ascii="Palatino" w:eastAsia="Times New Roman" w:hAnsi="Palatino"/>
          <w:color w:val="000000"/>
          <w:kern w:val="2"/>
          <w:u w:color="000000"/>
          <w:bdr w:val="nil"/>
          <w:lang w:val="en-GB"/>
        </w:rPr>
        <w:t xml:space="preserve">, </w:t>
      </w:r>
      <w:r w:rsidRPr="006A093F">
        <w:rPr>
          <w:rFonts w:ascii="Palatino" w:eastAsia="Times New Roman" w:hAnsi="Palatino"/>
          <w:color w:val="000000"/>
          <w:kern w:val="2"/>
          <w:u w:color="000000"/>
          <w:bdr w:val="nil"/>
          <w:lang w:val="en-GB"/>
        </w:rPr>
        <w:t xml:space="preserve">King </w:t>
      </w:r>
      <w:r>
        <w:rPr>
          <w:rFonts w:ascii="Palatino" w:eastAsia="Times New Roman" w:hAnsi="Palatino"/>
          <w:color w:val="000000"/>
          <w:kern w:val="2"/>
          <w:u w:color="000000"/>
          <w:bdr w:val="nil"/>
          <w:lang w:val="en-GB"/>
        </w:rPr>
        <w:t>C</w:t>
      </w:r>
      <w:r w:rsidRPr="006A093F">
        <w:rPr>
          <w:rFonts w:ascii="Palatino" w:eastAsia="Times New Roman" w:hAnsi="Palatino"/>
          <w:color w:val="000000"/>
          <w:kern w:val="2"/>
          <w:u w:color="000000"/>
          <w:bdr w:val="nil"/>
          <w:lang w:val="en-GB"/>
        </w:rPr>
        <w:t>V</w:t>
      </w:r>
      <w:r>
        <w:rPr>
          <w:rFonts w:ascii="Palatino" w:eastAsia="Times New Roman" w:hAnsi="Palatino"/>
          <w:color w:val="000000"/>
          <w:kern w:val="2"/>
          <w:u w:color="000000"/>
          <w:bdr w:val="nil"/>
          <w:lang w:val="en-GB"/>
        </w:rPr>
        <w:t>, S</w:t>
      </w:r>
      <w:r w:rsidRPr="006A093F">
        <w:rPr>
          <w:rFonts w:ascii="Palatino" w:eastAsia="Times New Roman" w:hAnsi="Palatino"/>
          <w:color w:val="000000"/>
          <w:kern w:val="2"/>
          <w:u w:color="000000"/>
          <w:bdr w:val="nil"/>
          <w:lang w:val="en-GB"/>
        </w:rPr>
        <w:t>mith</w:t>
      </w:r>
      <w:r>
        <w:rPr>
          <w:rFonts w:ascii="Palatino" w:eastAsia="Times New Roman" w:hAnsi="Palatino"/>
          <w:color w:val="000000"/>
          <w:kern w:val="2"/>
          <w:u w:color="000000"/>
          <w:bdr w:val="nil"/>
          <w:lang w:val="en-GB"/>
        </w:rPr>
        <w:t xml:space="preserve"> B</w:t>
      </w:r>
      <w:r w:rsidRPr="006A093F">
        <w:rPr>
          <w:rFonts w:ascii="Palatino" w:eastAsia="Times New Roman" w:hAnsi="Palatino"/>
          <w:color w:val="000000"/>
          <w:kern w:val="2"/>
          <w:u w:color="000000"/>
          <w:bdr w:val="nil"/>
          <w:lang w:val="en-GB"/>
        </w:rPr>
        <w:t>L</w:t>
      </w:r>
      <w:r>
        <w:rPr>
          <w:rFonts w:ascii="Palatino" w:eastAsia="Times New Roman" w:hAnsi="Palatino"/>
          <w:color w:val="000000"/>
          <w:kern w:val="2"/>
          <w:u w:color="000000"/>
          <w:bdr w:val="nil"/>
          <w:lang w:val="en-GB"/>
        </w:rPr>
        <w:t xml:space="preserve">, Vlachos PP (2010) </w:t>
      </w:r>
      <w:r w:rsidRPr="006A093F">
        <w:rPr>
          <w:rFonts w:ascii="Palatino" w:eastAsia="Times New Roman" w:hAnsi="Palatino"/>
          <w:color w:val="000000"/>
          <w:kern w:val="2"/>
          <w:u w:color="000000"/>
          <w:bdr w:val="nil"/>
          <w:lang w:val="en-GB"/>
        </w:rPr>
        <w:t>Assessment of pressure field calculations from particle image velocimetry measurements</w:t>
      </w:r>
      <w:r>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Meas Sci Technol 2</w:t>
      </w:r>
      <w:r>
        <w:rPr>
          <w:rFonts w:ascii="Palatino" w:eastAsia="Times New Roman" w:hAnsi="Palatino"/>
          <w:color w:val="000000"/>
          <w:kern w:val="2"/>
          <w:u w:color="000000"/>
          <w:bdr w:val="nil"/>
          <w:lang w:val="en-GB"/>
        </w:rPr>
        <w:t>1</w:t>
      </w:r>
      <w:r w:rsidRPr="00963986">
        <w:rPr>
          <w:rFonts w:ascii="Palatino" w:eastAsia="Times New Roman" w:hAnsi="Palatino"/>
          <w:color w:val="000000"/>
          <w:kern w:val="2"/>
          <w:u w:color="000000"/>
          <w:bdr w:val="nil"/>
          <w:lang w:val="en-GB"/>
        </w:rPr>
        <w:t>:</w:t>
      </w:r>
      <w:r>
        <w:rPr>
          <w:rFonts w:ascii="Palatino" w:eastAsia="Times New Roman" w:hAnsi="Palatino"/>
          <w:color w:val="000000"/>
          <w:kern w:val="2"/>
          <w:u w:color="000000"/>
          <w:bdr w:val="nil"/>
          <w:lang w:val="en-GB"/>
        </w:rPr>
        <w:t>105401</w:t>
      </w:r>
      <w:r w:rsidRPr="00963986">
        <w:rPr>
          <w:rFonts w:ascii="Palatino" w:eastAsia="Times New Roman" w:hAnsi="Palatino"/>
          <w:color w:val="000000"/>
          <w:kern w:val="2"/>
          <w:u w:color="000000"/>
          <w:bdr w:val="nil"/>
          <w:lang w:val="en-GB"/>
        </w:rPr>
        <w:t xml:space="preserve">. doi: </w:t>
      </w:r>
      <w:r w:rsidRPr="006A093F">
        <w:rPr>
          <w:rFonts w:ascii="Palatino" w:eastAsia="Times New Roman" w:hAnsi="Palatino"/>
          <w:color w:val="000000"/>
          <w:kern w:val="2"/>
          <w:u w:color="000000"/>
          <w:bdr w:val="nil"/>
          <w:lang w:val="en-GB"/>
        </w:rPr>
        <w:t>10.1088/0957-0233/21/10/105401</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 Kat R, Ganapathisubramani B (2013) Pressure from particle image velocimetry for convective flows: a Taylor’s hypothesis approach. Meas Sci Technol 24:024002. doi: 10.1088/0957-0233/24/2/024002</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 Kat R, van Oudheusden BW (2012) Instantaneous planar pressure determination from PIV in turbulent flow. Exp Fluids 52:1089–1106. doi: 10.1007/s00348-011-1237-5</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Deck S (2005) Zonal-Detached-Eddy Simulation of the Flow Around a High-Lift Configuration. AIAA J 43:2372–2384. doi: 10.2514/1.16810</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Deck S (2012) Recent improvements in the Zonal Detached Eddy Simulation (ZDES) formulation. Theor Comput Fluid Dyn 26:523–550. doi: 10.1007/s00162-011-0240-z</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Deck S, Thorigny P (2007) Unsteadiness of an axisymmetric separating-reattaching flow: Numerical investigation. Phys Fluids 19:065103. doi: 10.1063/1.2734996</w:t>
      </w:r>
    </w:p>
    <w:p w:rsidR="00B04834" w:rsidRDefault="00B04834" w:rsidP="00963986">
      <w:pPr>
        <w:spacing w:line="390" w:lineRule="atLeast"/>
        <w:ind w:left="284" w:hanging="284"/>
        <w:jc w:val="both"/>
        <w:rPr>
          <w:rFonts w:ascii="Palatino" w:eastAsia="Times New Roman" w:hAnsi="Palatino"/>
          <w:color w:val="000000"/>
          <w:kern w:val="2"/>
          <w:u w:color="000000"/>
          <w:bdr w:val="nil"/>
          <w:lang w:val="en-GB"/>
        </w:rPr>
      </w:pPr>
      <w:r w:rsidRPr="00B04834">
        <w:rPr>
          <w:rFonts w:ascii="Palatino" w:eastAsia="Times New Roman" w:hAnsi="Palatino"/>
          <w:color w:val="000000"/>
          <w:kern w:val="2"/>
          <w:u w:color="000000"/>
          <w:bdr w:val="nil"/>
          <w:lang w:val="en-GB"/>
        </w:rPr>
        <w:t>Discetti S, Astarita T (2012) Fast 3D PIV with direct sparse cross-correlations. Exp Fluids 53:1437–1451. doi: 10.1007/s00348-012-1370-9</w:t>
      </w:r>
    </w:p>
    <w:p w:rsidR="001A26C6" w:rsidRPr="001A26C6" w:rsidRDefault="001A26C6" w:rsidP="001A26C6">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Discetti S</w:t>
      </w:r>
      <w:r w:rsidRPr="001A26C6">
        <w:rPr>
          <w:rFonts w:ascii="Palatino" w:eastAsia="Times New Roman" w:hAnsi="Palatino"/>
          <w:color w:val="000000"/>
          <w:kern w:val="2"/>
          <w:u w:color="000000"/>
          <w:bdr w:val="nil"/>
          <w:lang w:val="en-GB"/>
        </w:rPr>
        <w:t>, Natale</w:t>
      </w:r>
      <w:r>
        <w:rPr>
          <w:rFonts w:ascii="Palatino" w:eastAsia="Times New Roman" w:hAnsi="Palatino"/>
          <w:color w:val="000000"/>
          <w:kern w:val="2"/>
          <w:u w:color="000000"/>
          <w:bdr w:val="nil"/>
          <w:lang w:val="en-GB"/>
        </w:rPr>
        <w:t xml:space="preserve"> A</w:t>
      </w:r>
      <w:r w:rsidRPr="001A26C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Astarita T</w:t>
      </w:r>
      <w:r w:rsidRPr="001A26C6">
        <w:rPr>
          <w:rFonts w:ascii="Palatino" w:eastAsia="Times New Roman" w:hAnsi="Palatino"/>
          <w:color w:val="000000"/>
          <w:kern w:val="2"/>
          <w:u w:color="000000"/>
          <w:bdr w:val="nil"/>
          <w:lang w:val="en-GB"/>
        </w:rPr>
        <w:t xml:space="preserve"> (2013) Spatial filtering improved tomographic PIV. Exp</w:t>
      </w:r>
      <w:r>
        <w:rPr>
          <w:rFonts w:ascii="Palatino" w:eastAsia="Times New Roman" w:hAnsi="Palatino"/>
          <w:color w:val="000000"/>
          <w:kern w:val="2"/>
          <w:u w:color="000000"/>
          <w:bdr w:val="nil"/>
          <w:lang w:val="en-GB"/>
        </w:rPr>
        <w:t>.</w:t>
      </w:r>
      <w:r w:rsidRPr="001A26C6">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Fluids 54:</w:t>
      </w:r>
      <w:r w:rsidRPr="001A26C6">
        <w:rPr>
          <w:rFonts w:ascii="Palatino" w:eastAsia="Times New Roman" w:hAnsi="Palatino"/>
          <w:color w:val="000000"/>
          <w:kern w:val="2"/>
          <w:u w:color="000000"/>
          <w:bdr w:val="nil"/>
          <w:lang w:val="en-GB"/>
        </w:rPr>
        <w:t xml:space="preserve"> 1505. http://doi.org/10.1007/s00348-013-1505-7</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Elsinga GE, Scarano F, Wieneke B, van Oudheusden BW (2006) Tomographic particle image velocimetry. Exp Fluids 41:933–947. doi: 10.1007/s00348-006-0212-z</w:t>
      </w:r>
    </w:p>
    <w:p w:rsidR="00802F47" w:rsidRPr="00963986" w:rsidRDefault="00802F47" w:rsidP="00963986">
      <w:pPr>
        <w:spacing w:line="390" w:lineRule="atLeast"/>
        <w:ind w:left="284" w:hanging="284"/>
        <w:jc w:val="both"/>
        <w:rPr>
          <w:rFonts w:ascii="Palatino" w:eastAsia="Times New Roman" w:hAnsi="Palatino"/>
          <w:color w:val="000000"/>
          <w:kern w:val="2"/>
          <w:u w:color="000000"/>
          <w:bdr w:val="nil"/>
          <w:lang w:val="en-GB"/>
        </w:rPr>
      </w:pPr>
      <w:r w:rsidRPr="00802F47">
        <w:rPr>
          <w:rFonts w:ascii="Palatino" w:eastAsia="Times New Roman" w:hAnsi="Palatino"/>
          <w:color w:val="000000"/>
          <w:kern w:val="2"/>
          <w:u w:color="000000"/>
          <w:bdr w:val="nil"/>
          <w:lang w:val="en-GB"/>
        </w:rPr>
        <w:t>Foucaut JM, Carlier J, Stanislas M (2004) PIV optimization for the study of turbulent flow using spectral analysis. Meas Sci Technol 15:1046–1058. doi: 10.1088/0957-0233/15/6/003</w:t>
      </w:r>
    </w:p>
    <w:p w:rsidR="00F92D1D" w:rsidRDefault="00963986" w:rsidP="00F92D1D">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Gesemann S</w:t>
      </w:r>
      <w:r w:rsidR="00F54E4C">
        <w:rPr>
          <w:rFonts w:ascii="Palatino" w:eastAsia="Times New Roman" w:hAnsi="Palatino"/>
          <w:color w:val="000000"/>
          <w:kern w:val="2"/>
          <w:u w:color="000000"/>
          <w:bdr w:val="nil"/>
          <w:lang w:val="en-GB"/>
        </w:rPr>
        <w:t xml:space="preserve">, Huhn F, Schanz D, </w:t>
      </w:r>
      <w:r w:rsidR="00F54E4C" w:rsidRPr="00963986">
        <w:rPr>
          <w:rFonts w:ascii="Palatino" w:eastAsia="Times New Roman" w:hAnsi="Palatino"/>
          <w:color w:val="000000"/>
          <w:kern w:val="2"/>
          <w:u w:color="000000"/>
          <w:bdr w:val="nil"/>
          <w:lang w:val="en-GB"/>
        </w:rPr>
        <w:t>Schröder A</w:t>
      </w:r>
      <w:r w:rsidR="000A176E">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w:t>
      </w:r>
      <w:r w:rsidR="00F54E4C" w:rsidRPr="00963986">
        <w:rPr>
          <w:rFonts w:ascii="Palatino" w:eastAsia="Times New Roman" w:hAnsi="Palatino"/>
          <w:color w:val="000000"/>
          <w:kern w:val="2"/>
          <w:u w:color="000000"/>
          <w:bdr w:val="nil"/>
          <w:lang w:val="en-GB"/>
        </w:rPr>
        <w:t>201</w:t>
      </w:r>
      <w:r w:rsidR="00F54E4C">
        <w:rPr>
          <w:rFonts w:ascii="Palatino" w:eastAsia="Times New Roman" w:hAnsi="Palatino"/>
          <w:color w:val="000000"/>
          <w:kern w:val="2"/>
          <w:u w:color="000000"/>
          <w:bdr w:val="nil"/>
          <w:lang w:val="en-GB"/>
        </w:rPr>
        <w:t>6</w:t>
      </w:r>
      <w:r w:rsidRPr="00963986">
        <w:rPr>
          <w:rFonts w:ascii="Palatino" w:eastAsia="Times New Roman" w:hAnsi="Palatino"/>
          <w:color w:val="000000"/>
          <w:kern w:val="2"/>
          <w:u w:color="000000"/>
          <w:bdr w:val="nil"/>
          <w:lang w:val="en-GB"/>
        </w:rPr>
        <w:t xml:space="preserve">) </w:t>
      </w:r>
      <w:r w:rsidR="00F54E4C" w:rsidRPr="00F54E4C">
        <w:rPr>
          <w:rFonts w:ascii="Palatino" w:eastAsia="Times New Roman" w:hAnsi="Palatino"/>
          <w:color w:val="000000"/>
          <w:kern w:val="2"/>
          <w:u w:color="000000"/>
          <w:bdr w:val="nil"/>
          <w:lang w:val="en-GB"/>
        </w:rPr>
        <w:t>From Noisy Particle Tracks to Velocity, Acceleration and Pressure Fields using B-splines and Penalties</w:t>
      </w:r>
      <w:r w:rsidR="00306BDE">
        <w:rPr>
          <w:rFonts w:ascii="Palatino" w:eastAsia="Times New Roman" w:hAnsi="Palatino"/>
          <w:color w:val="000000"/>
          <w:kern w:val="2"/>
          <w:u w:color="000000"/>
          <w:bdr w:val="nil"/>
          <w:lang w:val="en-GB"/>
        </w:rPr>
        <w:t xml:space="preserve">, </w:t>
      </w:r>
      <w:r w:rsidR="00F54E4C" w:rsidRPr="00963986">
        <w:rPr>
          <w:rFonts w:ascii="Palatino" w:eastAsia="Times New Roman" w:hAnsi="Palatino"/>
          <w:color w:val="000000"/>
          <w:kern w:val="2"/>
          <w:u w:color="000000"/>
          <w:bdr w:val="nil"/>
          <w:lang w:val="en-GB"/>
        </w:rPr>
        <w:t>18</w:t>
      </w:r>
      <w:r w:rsidR="00306BDE" w:rsidRPr="00306BDE">
        <w:rPr>
          <w:rFonts w:ascii="Palatino" w:eastAsia="Times New Roman" w:hAnsi="Palatino"/>
          <w:color w:val="000000"/>
          <w:kern w:val="2"/>
          <w:u w:color="000000"/>
          <w:bdr w:val="nil"/>
          <w:vertAlign w:val="superscript"/>
          <w:lang w:val="en-GB"/>
        </w:rPr>
        <w:t>th</w:t>
      </w:r>
      <w:r w:rsidR="00306BDE">
        <w:rPr>
          <w:rFonts w:ascii="Palatino" w:eastAsia="Times New Roman" w:hAnsi="Palatino"/>
          <w:color w:val="000000"/>
          <w:kern w:val="2"/>
          <w:u w:color="000000"/>
          <w:bdr w:val="nil"/>
          <w:lang w:val="en-GB"/>
        </w:rPr>
        <w:t xml:space="preserve"> </w:t>
      </w:r>
      <w:r w:rsidR="00F54E4C" w:rsidRPr="00963986">
        <w:rPr>
          <w:rFonts w:ascii="Palatino" w:eastAsia="Times New Roman" w:hAnsi="Palatino"/>
          <w:color w:val="000000"/>
          <w:kern w:val="2"/>
          <w:u w:color="000000"/>
          <w:bdr w:val="nil"/>
          <w:lang w:val="en-GB"/>
        </w:rPr>
        <w:t xml:space="preserve"> Lisbon Int Symp</w:t>
      </w:r>
    </w:p>
    <w:p w:rsidR="00F92D1D" w:rsidRDefault="00F92D1D" w:rsidP="00963986">
      <w:pPr>
        <w:spacing w:line="390" w:lineRule="atLeast"/>
        <w:ind w:left="284" w:hanging="284"/>
        <w:jc w:val="both"/>
        <w:rPr>
          <w:rFonts w:ascii="Palatino" w:eastAsia="Times New Roman" w:hAnsi="Palatino"/>
          <w:color w:val="000000"/>
          <w:kern w:val="2"/>
          <w:u w:color="000000"/>
          <w:bdr w:val="nil"/>
          <w:lang w:val="en-GB"/>
        </w:rPr>
      </w:pPr>
      <w:r w:rsidRPr="00F92D1D">
        <w:rPr>
          <w:rFonts w:ascii="Palatino" w:eastAsia="Times New Roman" w:hAnsi="Palatino"/>
          <w:color w:val="000000"/>
          <w:kern w:val="2"/>
          <w:u w:color="000000"/>
          <w:bdr w:val="nil"/>
          <w:lang w:val="en-GB"/>
        </w:rPr>
        <w:t>Gurka R, Liberzon A, Rubinstein D, Shavit U (1999) Computation of pressure distribution using PIV velocity data. 3rd Int. Work. Part. Image Velocim. Santa Barbara, CA, pp 671–676</w:t>
      </w:r>
    </w:p>
    <w:p w:rsidR="00102D78"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Huhn F, Schanz D, Gesemann S, Schröder A (2016) FFT integration of instantaneous 3D pressure gradient fields measured by Lagrangian particle tracking in turbulent flows</w:t>
      </w:r>
      <w:r w:rsidR="00F54E4C">
        <w:rPr>
          <w:rFonts w:ascii="Palatino" w:eastAsia="Times New Roman" w:hAnsi="Palatino"/>
          <w:color w:val="000000"/>
          <w:kern w:val="2"/>
          <w:u w:color="000000"/>
          <w:bdr w:val="nil"/>
          <w:lang w:val="en-GB"/>
        </w:rPr>
        <w:t xml:space="preserve">. Exp Fluids 57:151 </w:t>
      </w:r>
      <w:r w:rsidR="00F54E4C" w:rsidRPr="00963986">
        <w:rPr>
          <w:rFonts w:ascii="Palatino" w:eastAsia="Times New Roman" w:hAnsi="Palatino"/>
          <w:color w:val="000000"/>
          <w:kern w:val="2"/>
          <w:u w:color="000000"/>
          <w:bdr w:val="nil"/>
          <w:lang w:val="en-GB"/>
        </w:rPr>
        <w:t xml:space="preserve">doi: </w:t>
      </w:r>
      <w:r w:rsidR="00F54E4C" w:rsidRPr="00F54E4C">
        <w:rPr>
          <w:rFonts w:ascii="Palatino" w:eastAsia="Times New Roman" w:hAnsi="Palatino"/>
          <w:color w:val="000000"/>
          <w:kern w:val="2"/>
          <w:u w:color="000000"/>
          <w:bdr w:val="nil"/>
          <w:lang w:val="en-GB"/>
        </w:rPr>
        <w:t>10.1007/s00348-016-2236-3</w:t>
      </w:r>
    </w:p>
    <w:p w:rsidR="00963986" w:rsidRPr="00963986" w:rsidRDefault="00102D78" w:rsidP="00963986">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 xml:space="preserve">Hartley R and Zimmermann A (2003) </w:t>
      </w:r>
      <w:r w:rsidRPr="00102D78">
        <w:rPr>
          <w:rFonts w:ascii="Palatino" w:eastAsia="Times New Roman" w:hAnsi="Palatino"/>
          <w:color w:val="000000"/>
          <w:kern w:val="2"/>
          <w:u w:color="000000"/>
          <w:bdr w:val="nil"/>
          <w:lang w:val="en-GB"/>
        </w:rPr>
        <w:t>Multiple View Geometry in Computer Vision</w:t>
      </w:r>
      <w:r>
        <w:rPr>
          <w:rFonts w:ascii="Palatino" w:eastAsia="Times New Roman" w:hAnsi="Palatino"/>
          <w:color w:val="000000"/>
          <w:kern w:val="2"/>
          <w:u w:color="000000"/>
          <w:bdr w:val="nil"/>
          <w:lang w:val="en-GB"/>
        </w:rPr>
        <w:t xml:space="preserve">, second edition. Cambridge University Press. ISBN: 0521 540051 8  </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Jeon YJ, Chatellier L, David L (2014) Fluid trajectory evaluation based on an ensemble-averaged cross-correlation in time-resolved PIV. Exp Fluids 55:1766. doi: 10.1007/s00348-014-1766-9</w:t>
      </w:r>
    </w:p>
    <w:p w:rsidR="0060787C" w:rsidRDefault="0060787C" w:rsidP="00963986">
      <w:pPr>
        <w:spacing w:line="390" w:lineRule="atLeast"/>
        <w:ind w:left="284" w:hanging="284"/>
        <w:jc w:val="both"/>
        <w:rPr>
          <w:rFonts w:ascii="Palatino" w:eastAsia="Times New Roman" w:hAnsi="Palatino"/>
          <w:color w:val="000000"/>
          <w:kern w:val="2"/>
          <w:u w:color="000000"/>
          <w:bdr w:val="nil"/>
          <w:lang w:val="en-GB"/>
        </w:rPr>
      </w:pPr>
      <w:r w:rsidRPr="0060787C">
        <w:rPr>
          <w:rFonts w:ascii="Palatino" w:eastAsia="Times New Roman" w:hAnsi="Palatino"/>
          <w:color w:val="000000"/>
          <w:kern w:val="2"/>
          <w:u w:color="000000"/>
          <w:bdr w:val="nil"/>
          <w:lang w:val="en-GB"/>
        </w:rPr>
        <w:t>Jeon YJ, Chatellier L, Beaudoin A, David L (2015) Least-square reconstruction of instantaneous pressure field around a body based on a directly acquired material acceleration in time-resolved PIV, 11th Int. Symp. Part. Image Velocim. - PIV15</w:t>
      </w:r>
    </w:p>
    <w:p w:rsidR="0028185E" w:rsidRDefault="0028185E" w:rsidP="00963986">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LaVision (2015) Product-Manual for DaVis 8.3, Item-Number: 1105011-4. LaVision, Göttingen.</w:t>
      </w:r>
    </w:p>
    <w:p w:rsidR="001841A5" w:rsidRDefault="001841A5" w:rsidP="00963986">
      <w:pPr>
        <w:spacing w:line="390" w:lineRule="atLeast"/>
        <w:ind w:left="284" w:hanging="284"/>
        <w:jc w:val="both"/>
        <w:rPr>
          <w:rFonts w:ascii="Palatino" w:eastAsia="Times New Roman" w:hAnsi="Palatino"/>
          <w:color w:val="000000"/>
          <w:kern w:val="2"/>
          <w:u w:color="000000"/>
          <w:bdr w:val="nil"/>
          <w:lang w:val="en-GB"/>
        </w:rPr>
      </w:pPr>
      <w:r w:rsidRPr="001841A5">
        <w:rPr>
          <w:rFonts w:ascii="Palatino" w:eastAsia="Times New Roman" w:hAnsi="Palatino"/>
          <w:color w:val="000000"/>
          <w:kern w:val="2"/>
          <w:u w:color="000000"/>
          <w:bdr w:val="nil"/>
          <w:lang w:val="en-GB"/>
        </w:rPr>
        <w:t>Laskari A, de Kat R, Ganapathisubramani B (2016) Full-field pressure from snapshot and time-resolved volumetric PIV. Exp. Fluids 57:</w:t>
      </w:r>
      <w:r w:rsidR="00F54E4C">
        <w:rPr>
          <w:rFonts w:ascii="Palatino" w:eastAsia="Times New Roman" w:hAnsi="Palatino"/>
          <w:color w:val="000000"/>
          <w:kern w:val="2"/>
          <w:u w:color="000000"/>
          <w:bdr w:val="nil"/>
          <w:lang w:val="en-GB"/>
        </w:rPr>
        <w:t>44</w:t>
      </w:r>
      <w:r w:rsidRPr="001841A5">
        <w:rPr>
          <w:rFonts w:ascii="Palatino" w:eastAsia="Times New Roman" w:hAnsi="Palatino"/>
          <w:color w:val="000000"/>
          <w:kern w:val="2"/>
          <w:u w:color="000000"/>
          <w:bdr w:val="nil"/>
          <w:lang w:val="en-GB"/>
        </w:rPr>
        <w:t>. doi: 10.1007/s00348-016-2129-5</w:t>
      </w:r>
    </w:p>
    <w:p w:rsidR="00ED5161" w:rsidRPr="00963986" w:rsidRDefault="00ED5161" w:rsidP="00ED5161">
      <w:pPr>
        <w:spacing w:line="390" w:lineRule="atLeast"/>
        <w:ind w:left="284" w:hanging="284"/>
        <w:jc w:val="both"/>
        <w:rPr>
          <w:rFonts w:ascii="Palatino" w:eastAsia="Times New Roman" w:hAnsi="Palatino"/>
          <w:color w:val="000000"/>
          <w:kern w:val="2"/>
          <w:u w:color="000000"/>
          <w:bdr w:val="nil"/>
          <w:lang w:val="en-GB"/>
        </w:rPr>
      </w:pPr>
      <w:r w:rsidRPr="00ED5161">
        <w:rPr>
          <w:rFonts w:ascii="Palatino" w:eastAsia="Times New Roman" w:hAnsi="Palatino"/>
          <w:color w:val="000000"/>
          <w:kern w:val="2"/>
          <w:u w:color="000000"/>
          <w:bdr w:val="nil"/>
          <w:lang w:val="en-GB"/>
        </w:rPr>
        <w:t>Lecordier B, Westerweel J (2004) The EUROPIV synthetic image generator</w:t>
      </w:r>
      <w:r w:rsidR="0028185E">
        <w:rPr>
          <w:rFonts w:ascii="Palatino" w:eastAsia="Times New Roman" w:hAnsi="Palatino"/>
          <w:color w:val="000000"/>
          <w:kern w:val="2"/>
          <w:u w:color="000000"/>
          <w:bdr w:val="nil"/>
          <w:lang w:val="en-GB"/>
        </w:rPr>
        <w:t xml:space="preserve"> (S.I.G.)</w:t>
      </w:r>
      <w:r w:rsidRPr="00ED5161">
        <w:rPr>
          <w:rFonts w:ascii="Palatino" w:eastAsia="Times New Roman" w:hAnsi="Palatino"/>
          <w:color w:val="000000"/>
          <w:kern w:val="2"/>
          <w:u w:color="000000"/>
          <w:bdr w:val="nil"/>
          <w:lang w:val="en-GB"/>
        </w:rPr>
        <w:t xml:space="preserve">. In: Stanislas M, Westerweel J, Kompenhans J (eds) Particle </w:t>
      </w:r>
      <w:r w:rsidR="0028185E">
        <w:rPr>
          <w:rFonts w:ascii="Palatino" w:eastAsia="Times New Roman" w:hAnsi="Palatino"/>
          <w:color w:val="000000"/>
          <w:kern w:val="2"/>
          <w:u w:color="000000"/>
          <w:bdr w:val="nil"/>
          <w:lang w:val="en-GB"/>
        </w:rPr>
        <w:t>I</w:t>
      </w:r>
      <w:r w:rsidRPr="00ED5161">
        <w:rPr>
          <w:rFonts w:ascii="Palatino" w:eastAsia="Times New Roman" w:hAnsi="Palatino"/>
          <w:color w:val="000000"/>
          <w:kern w:val="2"/>
          <w:u w:color="000000"/>
          <w:bdr w:val="nil"/>
          <w:lang w:val="en-GB"/>
        </w:rPr>
        <w:t xml:space="preserve">mage </w:t>
      </w:r>
      <w:r w:rsidR="0028185E">
        <w:rPr>
          <w:rFonts w:ascii="Palatino" w:eastAsia="Times New Roman" w:hAnsi="Palatino"/>
          <w:color w:val="000000"/>
          <w:kern w:val="2"/>
          <w:u w:color="000000"/>
          <w:bdr w:val="nil"/>
          <w:lang w:val="en-GB"/>
        </w:rPr>
        <w:t>V</w:t>
      </w:r>
      <w:r w:rsidRPr="00ED5161">
        <w:rPr>
          <w:rFonts w:ascii="Palatino" w:eastAsia="Times New Roman" w:hAnsi="Palatino"/>
          <w:color w:val="000000"/>
          <w:kern w:val="2"/>
          <w:u w:color="000000"/>
          <w:bdr w:val="nil"/>
          <w:lang w:val="en-GB"/>
        </w:rPr>
        <w:t xml:space="preserve">elocimetry: </w:t>
      </w:r>
      <w:r w:rsidR="0028185E">
        <w:rPr>
          <w:rFonts w:ascii="Palatino" w:eastAsia="Times New Roman" w:hAnsi="Palatino"/>
          <w:color w:val="000000"/>
          <w:kern w:val="2"/>
          <w:u w:color="000000"/>
          <w:bdr w:val="nil"/>
          <w:lang w:val="en-GB"/>
        </w:rPr>
        <w:t>R</w:t>
      </w:r>
      <w:r w:rsidRPr="00ED5161">
        <w:rPr>
          <w:rFonts w:ascii="Palatino" w:eastAsia="Times New Roman" w:hAnsi="Palatino"/>
          <w:color w:val="000000"/>
          <w:kern w:val="2"/>
          <w:u w:color="000000"/>
          <w:bdr w:val="nil"/>
          <w:lang w:val="en-GB"/>
        </w:rPr>
        <w:t xml:space="preserve">ecent </w:t>
      </w:r>
      <w:r w:rsidR="0028185E">
        <w:rPr>
          <w:rFonts w:ascii="Palatino" w:eastAsia="Times New Roman" w:hAnsi="Palatino"/>
          <w:color w:val="000000"/>
          <w:kern w:val="2"/>
          <w:u w:color="000000"/>
          <w:bdr w:val="nil"/>
          <w:lang w:val="en-GB"/>
        </w:rPr>
        <w:t>I</w:t>
      </w:r>
      <w:r w:rsidRPr="00ED5161">
        <w:rPr>
          <w:rFonts w:ascii="Palatino" w:eastAsia="Times New Roman" w:hAnsi="Palatino"/>
          <w:color w:val="000000"/>
          <w:kern w:val="2"/>
          <w:u w:color="000000"/>
          <w:bdr w:val="nil"/>
          <w:lang w:val="en-GB"/>
        </w:rPr>
        <w:t>mprovements. Springer,</w:t>
      </w:r>
      <w:r w:rsidR="0028185E">
        <w:rPr>
          <w:rFonts w:ascii="Palatino" w:eastAsia="Times New Roman" w:hAnsi="Palatino"/>
          <w:color w:val="000000"/>
          <w:kern w:val="2"/>
          <w:u w:color="000000"/>
          <w:bdr w:val="nil"/>
          <w:lang w:val="en-GB"/>
        </w:rPr>
        <w:t xml:space="preserve"> Berlin</w:t>
      </w:r>
      <w:r w:rsidRPr="00ED5161">
        <w:rPr>
          <w:rFonts w:ascii="Palatino" w:eastAsia="Times New Roman" w:hAnsi="Palatino"/>
          <w:color w:val="000000"/>
          <w:kern w:val="2"/>
          <w:u w:color="000000"/>
          <w:bdr w:val="nil"/>
          <w:lang w:val="en-GB"/>
        </w:rPr>
        <w:t xml:space="preserve"> Heidelberg</w:t>
      </w:r>
      <w:r w:rsidR="0028185E">
        <w:rPr>
          <w:rFonts w:ascii="Palatino" w:eastAsia="Times New Roman" w:hAnsi="Palatino"/>
          <w:color w:val="000000"/>
          <w:kern w:val="2"/>
          <w:u w:color="000000"/>
          <w:bdr w:val="nil"/>
          <w:lang w:val="en-GB"/>
        </w:rPr>
        <w:t xml:space="preserve">, pp 145- 161. doi: </w:t>
      </w:r>
      <w:r w:rsidR="0028185E" w:rsidRPr="0028185E">
        <w:rPr>
          <w:rFonts w:ascii="Palatino" w:eastAsia="Times New Roman" w:hAnsi="Palatino"/>
          <w:color w:val="000000"/>
          <w:kern w:val="2"/>
          <w:u w:color="000000"/>
          <w:bdr w:val="nil"/>
          <w:lang w:val="en-GB"/>
        </w:rPr>
        <w:t>10.1007/978-3-642-18795-7_11</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Liu X, Katz J (2006) Instantaneous pressure and material acceleration measurements using a four-exposure PIV system. Exp Fluids 41:227–240. doi: 10.1007/s00348-006-0152-7</w:t>
      </w:r>
    </w:p>
    <w:p w:rsidR="0037064C" w:rsidRDefault="00D90E06" w:rsidP="0037064C">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Liu X</w:t>
      </w:r>
      <w:r w:rsidR="0037064C" w:rsidRPr="0037064C">
        <w:rPr>
          <w:rFonts w:ascii="Palatino" w:eastAsia="Times New Roman" w:hAnsi="Palatino"/>
          <w:color w:val="000000"/>
          <w:kern w:val="2"/>
          <w:u w:color="000000"/>
          <w:bdr w:val="nil"/>
          <w:lang w:val="en-GB"/>
        </w:rPr>
        <w:t xml:space="preserve">, </w:t>
      </w:r>
      <w:r>
        <w:rPr>
          <w:rFonts w:ascii="Palatino" w:eastAsia="Times New Roman" w:hAnsi="Palatino"/>
          <w:color w:val="000000"/>
          <w:kern w:val="2"/>
          <w:u w:color="000000"/>
          <w:bdr w:val="nil"/>
          <w:lang w:val="en-GB"/>
        </w:rPr>
        <w:t>Katz J</w:t>
      </w:r>
      <w:r w:rsidR="0037064C" w:rsidRPr="0037064C">
        <w:rPr>
          <w:rFonts w:ascii="Palatino" w:eastAsia="Times New Roman" w:hAnsi="Palatino"/>
          <w:color w:val="000000"/>
          <w:kern w:val="2"/>
          <w:u w:color="000000"/>
          <w:bdr w:val="nil"/>
          <w:lang w:val="en-GB"/>
        </w:rPr>
        <w:t xml:space="preserve"> (2013). Vortex-corner interactions in a cavity shear layer elucidated by time-resolved measurements of the pressure field. Journal of Fluid Mechanics, 728, 417–457. http</w:t>
      </w:r>
      <w:r w:rsidR="0037064C">
        <w:rPr>
          <w:rFonts w:ascii="Palatino" w:eastAsia="Times New Roman" w:hAnsi="Palatino"/>
          <w:color w:val="000000"/>
          <w:kern w:val="2"/>
          <w:u w:color="000000"/>
          <w:bdr w:val="nil"/>
          <w:lang w:val="en-GB"/>
        </w:rPr>
        <w:t>://doi.org/10.1017/jfm.2013.275</w:t>
      </w:r>
    </w:p>
    <w:p w:rsidR="00C60E07" w:rsidRPr="00C60E07" w:rsidRDefault="00C60E07" w:rsidP="00C60E07">
      <w:pPr>
        <w:spacing w:line="390" w:lineRule="atLeast"/>
        <w:ind w:left="284" w:hanging="284"/>
        <w:jc w:val="both"/>
        <w:rPr>
          <w:rFonts w:ascii="Palatino" w:eastAsia="Times New Roman" w:hAnsi="Palatino"/>
          <w:color w:val="000000"/>
          <w:kern w:val="2"/>
          <w:u w:color="000000"/>
          <w:bdr w:val="nil"/>
          <w:lang w:val="en-GB"/>
        </w:rPr>
      </w:pPr>
      <w:r w:rsidRPr="00C60E07">
        <w:rPr>
          <w:rFonts w:ascii="Palatino" w:eastAsia="Times New Roman" w:hAnsi="Palatino"/>
          <w:color w:val="000000"/>
          <w:kern w:val="2"/>
          <w:u w:color="000000"/>
          <w:bdr w:val="nil"/>
          <w:lang w:val="en-GB"/>
        </w:rPr>
        <w:t>Lynch K, Scarano F (2013) A high-order time-accurate interrogation method for time-resolved PIV. Meas Sci Technol 24:035305</w:t>
      </w:r>
      <w:r>
        <w:rPr>
          <w:rFonts w:ascii="Palatino" w:eastAsia="Times New Roman" w:hAnsi="Palatino"/>
          <w:color w:val="000000"/>
          <w:kern w:val="2"/>
          <w:u w:color="000000"/>
          <w:bdr w:val="nil"/>
          <w:lang w:val="en-GB"/>
        </w:rPr>
        <w:t xml:space="preserve">. Doi </w:t>
      </w:r>
      <w:r w:rsidRPr="00C60E07">
        <w:rPr>
          <w:rFonts w:ascii="Palatino" w:eastAsia="Times New Roman" w:hAnsi="Palatino"/>
          <w:color w:val="000000"/>
          <w:kern w:val="2"/>
          <w:u w:color="000000"/>
          <w:bdr w:val="nil"/>
          <w:lang w:val="en-GB"/>
        </w:rPr>
        <w:t>10.1088/0957-0233/24/3/035305</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Lynch KP, Scarano F (2014a) Material acceleration estimation by four-pulse tomo-PIV. Meas Sci Technol 25:084005. doi: 10.1088/0957-0233/25/8/084005</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Lynch KP, Scarano F (2014b) Experimental determination of tomographic PIV accuracy by a 12-camera system. Meas Sci Technol 25:084003. doi: 10.1088/0957-0233/25/8/084003</w:t>
      </w:r>
    </w:p>
    <w:p w:rsidR="00BF55DC" w:rsidRPr="00963986" w:rsidRDefault="00BF55DC" w:rsidP="00963986">
      <w:pPr>
        <w:spacing w:line="390" w:lineRule="atLeast"/>
        <w:ind w:left="284" w:hanging="284"/>
        <w:jc w:val="both"/>
        <w:rPr>
          <w:rFonts w:ascii="Palatino" w:eastAsia="Times New Roman" w:hAnsi="Palatino"/>
          <w:color w:val="000000"/>
          <w:kern w:val="2"/>
          <w:u w:color="000000"/>
          <w:bdr w:val="nil"/>
          <w:lang w:val="en-GB"/>
        </w:rPr>
      </w:pPr>
      <w:r w:rsidRPr="00BF55DC">
        <w:rPr>
          <w:rFonts w:ascii="Palatino" w:eastAsia="Times New Roman" w:hAnsi="Palatino"/>
          <w:color w:val="000000"/>
          <w:kern w:val="2"/>
          <w:u w:color="000000"/>
          <w:bdr w:val="nil"/>
          <w:lang w:val="en-GB"/>
        </w:rPr>
        <w:t>Lynch KP, Scarano F (2015) An efficient and accurate approach to MTE-MART for time-resolved tomographic PIV. Exp Fluids 56:1–16. doi: 10.1007/s00348-015-1934-6</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Malik N, Dracos T, Papantoniou D (1993) Particle tracking velocimetry in three-dimensional flows. Exp Fluids 15-15:279–294. doi: 10.1007/BF00223406</w:t>
      </w:r>
    </w:p>
    <w:p w:rsidR="00BD3359" w:rsidRPr="00963986" w:rsidRDefault="00BD3359" w:rsidP="008516B2">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M</w:t>
      </w:r>
      <w:r w:rsidR="0069288F">
        <w:rPr>
          <w:rFonts w:ascii="Palatino" w:eastAsia="Times New Roman" w:hAnsi="Palatino"/>
          <w:color w:val="000000"/>
          <w:kern w:val="2"/>
          <w:u w:color="000000"/>
          <w:bdr w:val="nil"/>
          <w:lang w:val="en-GB"/>
        </w:rPr>
        <w:t>a</w:t>
      </w:r>
      <w:r>
        <w:rPr>
          <w:rFonts w:ascii="Palatino" w:eastAsia="Times New Roman" w:hAnsi="Palatino"/>
          <w:color w:val="000000"/>
          <w:kern w:val="2"/>
          <w:u w:color="000000"/>
          <w:bdr w:val="nil"/>
          <w:lang w:val="en-GB"/>
        </w:rPr>
        <w:t>novski P, Depuru Mohan NK, Geisler R, Novara M, Schanz D, Agocs J, Ahlefeldt T, Spehr C and Schr</w:t>
      </w:r>
      <w:r>
        <w:rPr>
          <w:rFonts w:ascii="Book Antiqua" w:eastAsia="Times New Roman" w:hAnsi="Book Antiqua"/>
          <w:color w:val="000000"/>
          <w:kern w:val="2"/>
          <w:u w:color="000000"/>
          <w:bdr w:val="nil"/>
          <w:lang w:val="en-GB"/>
        </w:rPr>
        <w:t>ö</w:t>
      </w:r>
      <w:r>
        <w:rPr>
          <w:rFonts w:ascii="Palatino" w:eastAsia="Times New Roman" w:hAnsi="Palatino"/>
          <w:color w:val="000000"/>
          <w:kern w:val="2"/>
          <w:u w:color="000000"/>
          <w:bdr w:val="nil"/>
          <w:lang w:val="en-GB"/>
        </w:rPr>
        <w:t xml:space="preserve">der A (2016) </w:t>
      </w:r>
      <w:r w:rsidRPr="00BD3359">
        <w:rPr>
          <w:rFonts w:ascii="Palatino" w:eastAsia="Times New Roman" w:hAnsi="Palatino"/>
          <w:color w:val="000000"/>
          <w:kern w:val="2"/>
          <w:u w:color="000000"/>
          <w:bdr w:val="nil"/>
          <w:lang w:val="en-GB"/>
        </w:rPr>
        <w:t>3D Lagrangian particle tracking using 4-pulse Shake-The-Box synchronised with</w:t>
      </w:r>
      <w:r>
        <w:rPr>
          <w:rFonts w:ascii="Palatino" w:eastAsia="Times New Roman" w:hAnsi="Palatino"/>
          <w:color w:val="000000"/>
          <w:kern w:val="2"/>
          <w:u w:color="000000"/>
          <w:bdr w:val="nil"/>
          <w:lang w:val="en-GB"/>
        </w:rPr>
        <w:t xml:space="preserve"> </w:t>
      </w:r>
      <w:r w:rsidRPr="00BD3359">
        <w:rPr>
          <w:rFonts w:ascii="Palatino" w:eastAsia="Times New Roman" w:hAnsi="Palatino"/>
          <w:color w:val="000000"/>
          <w:kern w:val="2"/>
          <w:u w:color="000000"/>
          <w:bdr w:val="nil"/>
          <w:lang w:val="en-GB"/>
        </w:rPr>
        <w:t>microphone measurements on a subsonic jet at Mach 0.9</w:t>
      </w:r>
      <w:r>
        <w:rPr>
          <w:rFonts w:ascii="Palatino" w:eastAsia="Times New Roman" w:hAnsi="Palatino"/>
          <w:color w:val="000000"/>
          <w:kern w:val="2"/>
          <w:u w:color="000000"/>
          <w:bdr w:val="nil"/>
          <w:lang w:val="en-GB"/>
        </w:rPr>
        <w:t>. NIOPLEX International Workshop on Non-Intrusive Optical Flow Diagnostics, October 25-26, Delft, The Netherlands.</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Neeteson NJ, Rival DE (2015) Pressure-field extraction on unstructured flow data using a Voronoi tessellation-based networking algorithm: a proof</w:t>
      </w:r>
      <w:r w:rsidR="00641D74">
        <w:rPr>
          <w:rFonts w:ascii="Palatino" w:eastAsia="Times New Roman" w:hAnsi="Palatino"/>
          <w:color w:val="000000"/>
          <w:kern w:val="2"/>
          <w:u w:color="000000"/>
          <w:bdr w:val="nil"/>
          <w:lang w:val="en-GB"/>
        </w:rPr>
        <w:t>-of-principle study. Exp Fluids</w:t>
      </w:r>
      <w:r w:rsidRPr="00963986">
        <w:rPr>
          <w:rFonts w:ascii="Palatino" w:eastAsia="Times New Roman" w:hAnsi="Palatino"/>
          <w:color w:val="000000"/>
          <w:kern w:val="2"/>
          <w:u w:color="000000"/>
          <w:bdr w:val="nil"/>
          <w:lang w:val="en-GB"/>
        </w:rPr>
        <w:t xml:space="preserve"> 56:44 doi: 10.1007/s00348-015-1911-0</w:t>
      </w:r>
    </w:p>
    <w:p w:rsidR="00641D74" w:rsidRDefault="00641D74" w:rsidP="00963986">
      <w:pPr>
        <w:spacing w:line="390" w:lineRule="atLeast"/>
        <w:ind w:left="284" w:hanging="284"/>
        <w:jc w:val="both"/>
        <w:rPr>
          <w:rFonts w:ascii="Palatino" w:eastAsia="Times New Roman" w:hAnsi="Palatino"/>
          <w:color w:val="000000"/>
          <w:kern w:val="2"/>
          <w:u w:color="000000"/>
          <w:bdr w:val="nil"/>
          <w:lang w:val="en-GB"/>
        </w:rPr>
      </w:pPr>
      <w:r w:rsidRPr="00641D74">
        <w:rPr>
          <w:rFonts w:ascii="Palatino" w:eastAsia="Times New Roman" w:hAnsi="Palatino"/>
          <w:color w:val="000000"/>
          <w:kern w:val="2"/>
          <w:u w:color="000000"/>
          <w:bdr w:val="nil"/>
          <w:lang w:val="en-GB"/>
        </w:rPr>
        <w:t>Neeteson NJ, Bhattacharya S, Rival DE, Michaelis D, Schanz D, Schröder A (2016) Pressure-field extraction from Lagrangian flow measurements: first experiences with 4D-PTV data</w:t>
      </w:r>
      <w:r>
        <w:rPr>
          <w:rFonts w:ascii="Palatino" w:eastAsia="Times New Roman" w:hAnsi="Palatino"/>
          <w:color w:val="000000"/>
          <w:kern w:val="2"/>
          <w:u w:color="000000"/>
          <w:bdr w:val="nil"/>
          <w:lang w:val="en-GB"/>
        </w:rPr>
        <w:t xml:space="preserve">. </w:t>
      </w:r>
      <w:r w:rsidRPr="00641D74">
        <w:rPr>
          <w:rFonts w:ascii="Palatino" w:eastAsia="Times New Roman" w:hAnsi="Palatino"/>
          <w:color w:val="000000"/>
          <w:kern w:val="2"/>
          <w:u w:color="000000"/>
          <w:bdr w:val="nil"/>
          <w:lang w:val="en-GB"/>
        </w:rPr>
        <w:t>Exp Fluids 57: 102 doi:10.1007/s00348-016-2170-4</w:t>
      </w:r>
    </w:p>
    <w:p w:rsidR="00BF55DC" w:rsidRPr="00963986" w:rsidRDefault="00BF55DC" w:rsidP="00963986">
      <w:pPr>
        <w:spacing w:line="390" w:lineRule="atLeast"/>
        <w:ind w:left="284" w:hanging="284"/>
        <w:jc w:val="both"/>
        <w:rPr>
          <w:rFonts w:ascii="Palatino" w:eastAsia="Times New Roman" w:hAnsi="Palatino"/>
          <w:color w:val="000000"/>
          <w:kern w:val="2"/>
          <w:u w:color="000000"/>
          <w:bdr w:val="nil"/>
          <w:lang w:val="en-GB"/>
        </w:rPr>
      </w:pPr>
      <w:r w:rsidRPr="00BF55DC">
        <w:rPr>
          <w:rFonts w:ascii="Palatino" w:eastAsia="Times New Roman" w:hAnsi="Palatino"/>
          <w:color w:val="000000"/>
          <w:kern w:val="2"/>
          <w:u w:color="000000"/>
          <w:bdr w:val="nil"/>
          <w:lang w:val="en-GB"/>
        </w:rPr>
        <w:t>Novara M, Batenburg KJ, Scarano F (2010) Motion tracking-enhanced MART for tomographic PIV. Meas Sci Technol 21:35401. doi: 10.1088/0957-0233/21/3/035401</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Novara M, Scarano F (2013) A particle-tracking approach for accurate material derivative measurements with tomographic PIV. Exp Fluids 54:1584. doi: 10.1007/s00348-013-1584-5</w:t>
      </w:r>
    </w:p>
    <w:p w:rsidR="00963986" w:rsidRDefault="00963986" w:rsidP="00F54E4C">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Novara M, Schanz D, </w:t>
      </w:r>
      <w:r w:rsidR="00F54E4C">
        <w:rPr>
          <w:rFonts w:ascii="Palatino" w:eastAsia="Times New Roman" w:hAnsi="Palatino"/>
          <w:color w:val="000000"/>
          <w:kern w:val="2"/>
          <w:u w:color="000000"/>
          <w:bdr w:val="nil"/>
          <w:lang w:val="en-GB"/>
        </w:rPr>
        <w:t>Reuther N,</w:t>
      </w:r>
      <w:r w:rsidRPr="00963986">
        <w:rPr>
          <w:rFonts w:ascii="Palatino" w:eastAsia="Times New Roman" w:hAnsi="Palatino"/>
          <w:color w:val="000000"/>
          <w:kern w:val="2"/>
          <w:u w:color="000000"/>
          <w:bdr w:val="nil"/>
          <w:lang w:val="en-GB"/>
        </w:rPr>
        <w:t xml:space="preserve"> </w:t>
      </w:r>
      <w:r w:rsidR="00F54E4C" w:rsidRPr="004F6051">
        <w:rPr>
          <w:rFonts w:ascii="Palatino" w:eastAsia="Times New Roman" w:hAnsi="Palatino"/>
          <w:color w:val="000000"/>
          <w:kern w:val="2"/>
          <w:u w:color="000000"/>
          <w:bdr w:val="nil"/>
          <w:lang w:val="en-GB"/>
        </w:rPr>
        <w:t>Kähler CJ</w:t>
      </w:r>
      <w:r w:rsidR="00F54E4C" w:rsidRPr="00963986">
        <w:rPr>
          <w:rFonts w:ascii="Palatino" w:eastAsia="Times New Roman" w:hAnsi="Palatino"/>
          <w:color w:val="000000"/>
          <w:kern w:val="2"/>
          <w:u w:color="000000"/>
          <w:bdr w:val="nil"/>
          <w:lang w:val="en-GB"/>
        </w:rPr>
        <w:t xml:space="preserve"> </w:t>
      </w:r>
      <w:r w:rsidRPr="00963986">
        <w:rPr>
          <w:rFonts w:ascii="Palatino" w:eastAsia="Times New Roman" w:hAnsi="Palatino"/>
          <w:color w:val="000000"/>
          <w:kern w:val="2"/>
          <w:u w:color="000000"/>
          <w:bdr w:val="nil"/>
          <w:lang w:val="en-GB"/>
        </w:rPr>
        <w:t xml:space="preserve">and </w:t>
      </w:r>
      <w:r w:rsidR="00141A94" w:rsidRPr="004F6051">
        <w:rPr>
          <w:rFonts w:ascii="Palatino" w:eastAsia="Times New Roman" w:hAnsi="Palatino"/>
          <w:color w:val="000000"/>
          <w:kern w:val="2"/>
          <w:u w:color="000000"/>
          <w:bdr w:val="nil"/>
          <w:lang w:val="en-GB"/>
        </w:rPr>
        <w:t>Schröder</w:t>
      </w:r>
      <w:r w:rsidRPr="00963986">
        <w:rPr>
          <w:rFonts w:ascii="Palatino" w:eastAsia="Times New Roman" w:hAnsi="Palatino"/>
          <w:color w:val="000000"/>
          <w:kern w:val="2"/>
          <w:u w:color="000000"/>
          <w:bdr w:val="nil"/>
          <w:lang w:val="en-GB"/>
        </w:rPr>
        <w:t xml:space="preserve"> A (2016</w:t>
      </w:r>
      <w:r w:rsidR="00887C59">
        <w:rPr>
          <w:rFonts w:ascii="Palatino" w:eastAsia="Times New Roman" w:hAnsi="Palatino"/>
          <w:color w:val="000000"/>
          <w:kern w:val="2"/>
          <w:u w:color="000000"/>
          <w:bdr w:val="nil"/>
          <w:lang w:val="en-GB"/>
        </w:rPr>
        <w:t>a</w:t>
      </w:r>
      <w:r w:rsidR="002D38CB">
        <w:rPr>
          <w:rFonts w:ascii="Palatino" w:eastAsia="Times New Roman" w:hAnsi="Palatino"/>
          <w:color w:val="000000"/>
          <w:kern w:val="2"/>
          <w:u w:color="000000"/>
          <w:bdr w:val="nil"/>
          <w:lang w:val="en-GB"/>
        </w:rPr>
        <w:t xml:space="preserve">) </w:t>
      </w:r>
      <w:r w:rsidR="00F54E4C" w:rsidRPr="00F54E4C">
        <w:rPr>
          <w:rFonts w:ascii="Palatino" w:eastAsia="Times New Roman" w:hAnsi="Palatino"/>
          <w:color w:val="000000"/>
          <w:kern w:val="2"/>
          <w:u w:color="000000"/>
          <w:bdr w:val="nil"/>
          <w:lang w:val="en-GB"/>
        </w:rPr>
        <w:t>Lagrangian 3D particle tracking in high</w:t>
      </w:r>
      <w:r w:rsidR="00F54E4C" w:rsidRPr="00F54E4C">
        <w:rPr>
          <w:rFonts w:ascii="MS Mincho" w:eastAsia="MS Mincho" w:hAnsi="MS Mincho" w:cs="MS Mincho" w:hint="eastAsia"/>
          <w:color w:val="000000"/>
          <w:kern w:val="2"/>
          <w:u w:color="000000"/>
          <w:bdr w:val="nil"/>
          <w:lang w:val="en-GB"/>
        </w:rPr>
        <w:t>‑</w:t>
      </w:r>
      <w:r w:rsidR="00F54E4C" w:rsidRPr="00F54E4C">
        <w:rPr>
          <w:rFonts w:ascii="Palatino" w:eastAsia="Times New Roman" w:hAnsi="Palatino"/>
          <w:color w:val="000000"/>
          <w:kern w:val="2"/>
          <w:u w:color="000000"/>
          <w:bdr w:val="nil"/>
          <w:lang w:val="en-GB"/>
        </w:rPr>
        <w:t>speed flows:</w:t>
      </w:r>
      <w:r w:rsidR="00F54E4C">
        <w:rPr>
          <w:rFonts w:ascii="Palatino" w:eastAsia="Times New Roman" w:hAnsi="Palatino"/>
          <w:color w:val="000000"/>
          <w:kern w:val="2"/>
          <w:u w:color="000000"/>
          <w:bdr w:val="nil"/>
          <w:lang w:val="en-GB"/>
        </w:rPr>
        <w:t xml:space="preserve"> </w:t>
      </w:r>
      <w:r w:rsidR="00F54E4C" w:rsidRPr="00F54E4C">
        <w:rPr>
          <w:rFonts w:ascii="Palatino" w:eastAsia="Times New Roman" w:hAnsi="Palatino"/>
          <w:color w:val="000000"/>
          <w:kern w:val="2"/>
          <w:u w:color="000000"/>
          <w:bdr w:val="nil"/>
          <w:lang w:val="en-GB"/>
        </w:rPr>
        <w:t>Shake</w:t>
      </w:r>
      <w:r w:rsidR="00F54E4C" w:rsidRPr="00F54E4C">
        <w:rPr>
          <w:rFonts w:ascii="MS Mincho" w:eastAsia="MS Mincho" w:hAnsi="MS Mincho" w:cs="MS Mincho" w:hint="eastAsia"/>
          <w:color w:val="000000"/>
          <w:kern w:val="2"/>
          <w:u w:color="000000"/>
          <w:bdr w:val="nil"/>
          <w:lang w:val="en-GB"/>
        </w:rPr>
        <w:t>‑</w:t>
      </w:r>
      <w:r w:rsidR="00F54E4C" w:rsidRPr="00F54E4C">
        <w:rPr>
          <w:rFonts w:ascii="Palatino" w:eastAsia="Times New Roman" w:hAnsi="Palatino"/>
          <w:color w:val="000000"/>
          <w:kern w:val="2"/>
          <w:u w:color="000000"/>
          <w:bdr w:val="nil"/>
          <w:lang w:val="en-GB"/>
        </w:rPr>
        <w:t>The</w:t>
      </w:r>
      <w:r w:rsidR="00F54E4C" w:rsidRPr="00F54E4C">
        <w:rPr>
          <w:rFonts w:ascii="MS Mincho" w:eastAsia="MS Mincho" w:hAnsi="MS Mincho" w:cs="MS Mincho" w:hint="eastAsia"/>
          <w:color w:val="000000"/>
          <w:kern w:val="2"/>
          <w:u w:color="000000"/>
          <w:bdr w:val="nil"/>
          <w:lang w:val="en-GB"/>
        </w:rPr>
        <w:t>‑</w:t>
      </w:r>
      <w:r w:rsidR="00F54E4C" w:rsidRPr="00F54E4C">
        <w:rPr>
          <w:rFonts w:ascii="Palatino" w:eastAsia="Times New Roman" w:hAnsi="Palatino"/>
          <w:color w:val="000000"/>
          <w:kern w:val="2"/>
          <w:u w:color="000000"/>
          <w:bdr w:val="nil"/>
          <w:lang w:val="en-GB"/>
        </w:rPr>
        <w:t>Box for multi</w:t>
      </w:r>
      <w:r w:rsidR="00F54E4C" w:rsidRPr="00F54E4C">
        <w:rPr>
          <w:rFonts w:ascii="MS Mincho" w:eastAsia="MS Mincho" w:hAnsi="MS Mincho" w:cs="MS Mincho" w:hint="eastAsia"/>
          <w:color w:val="000000"/>
          <w:kern w:val="2"/>
          <w:u w:color="000000"/>
          <w:bdr w:val="nil"/>
          <w:lang w:val="en-GB"/>
        </w:rPr>
        <w:t>‑</w:t>
      </w:r>
      <w:r w:rsidR="00F54E4C" w:rsidRPr="00F54E4C">
        <w:rPr>
          <w:rFonts w:ascii="Palatino" w:eastAsia="Times New Roman" w:hAnsi="Palatino"/>
          <w:color w:val="000000"/>
          <w:kern w:val="2"/>
          <w:u w:color="000000"/>
          <w:bdr w:val="nil"/>
          <w:lang w:val="en-GB"/>
        </w:rPr>
        <w:t>pulse systems</w:t>
      </w:r>
      <w:r w:rsidRPr="00963986">
        <w:rPr>
          <w:rFonts w:ascii="Palatino" w:eastAsia="Times New Roman" w:hAnsi="Palatino"/>
          <w:color w:val="000000"/>
          <w:kern w:val="2"/>
          <w:u w:color="000000"/>
          <w:bdr w:val="nil"/>
          <w:lang w:val="en-GB"/>
        </w:rPr>
        <w:t xml:space="preserve">, </w:t>
      </w:r>
      <w:r w:rsidR="00F54E4C">
        <w:rPr>
          <w:rFonts w:ascii="Palatino" w:eastAsia="Times New Roman" w:hAnsi="Palatino"/>
          <w:color w:val="000000"/>
          <w:kern w:val="2"/>
          <w:u w:color="000000"/>
          <w:bdr w:val="nil"/>
          <w:lang w:val="en-GB"/>
        </w:rPr>
        <w:t xml:space="preserve">Exp Fluids 57:128. doi: </w:t>
      </w:r>
      <w:r w:rsidR="00F54E4C" w:rsidRPr="00F54E4C">
        <w:rPr>
          <w:rFonts w:ascii="Palatino" w:eastAsia="Times New Roman" w:hAnsi="Palatino"/>
          <w:color w:val="000000"/>
          <w:kern w:val="2"/>
          <w:u w:color="000000"/>
          <w:bdr w:val="nil"/>
          <w:lang w:val="en-GB"/>
        </w:rPr>
        <w:t>10.1007/s00348-016-2216-7</w:t>
      </w:r>
    </w:p>
    <w:p w:rsidR="00887C59" w:rsidRPr="00963986" w:rsidRDefault="00887C59" w:rsidP="00887C59">
      <w:pPr>
        <w:spacing w:line="390" w:lineRule="atLeast"/>
        <w:ind w:left="284" w:hanging="284"/>
        <w:jc w:val="both"/>
        <w:rPr>
          <w:rFonts w:ascii="Palatino" w:eastAsia="Times New Roman" w:hAnsi="Palatino"/>
          <w:color w:val="000000"/>
          <w:kern w:val="2"/>
          <w:u w:color="000000"/>
          <w:bdr w:val="nil"/>
          <w:lang w:val="en-GB"/>
        </w:rPr>
      </w:pPr>
      <w:r w:rsidRPr="00A47855">
        <w:rPr>
          <w:rFonts w:ascii="Palatino" w:eastAsia="Times New Roman" w:hAnsi="Palatino"/>
          <w:color w:val="000000"/>
          <w:kern w:val="2"/>
          <w:u w:color="000000"/>
          <w:bdr w:val="nil"/>
          <w:lang w:val="en-GB"/>
        </w:rPr>
        <w:t>Novara M, Schanz D, Gesemann S, L</w:t>
      </w:r>
      <w:r w:rsidR="002D38CB">
        <w:rPr>
          <w:rFonts w:ascii="Palatino" w:eastAsia="Times New Roman" w:hAnsi="Palatino"/>
          <w:color w:val="000000"/>
          <w:kern w:val="2"/>
          <w:u w:color="000000"/>
          <w:bdr w:val="nil"/>
          <w:lang w:val="en-GB"/>
        </w:rPr>
        <w:t xml:space="preserve">ynch KP and Schröder A (2016b) </w:t>
      </w:r>
      <w:r w:rsidRPr="00A47855">
        <w:rPr>
          <w:rFonts w:ascii="Palatino" w:eastAsia="Times New Roman" w:hAnsi="Palatino"/>
          <w:color w:val="000000"/>
          <w:kern w:val="2"/>
          <w:u w:color="000000"/>
          <w:bdr w:val="nil"/>
          <w:lang w:val="en-GB"/>
        </w:rPr>
        <w:t>Lagrangian 3D particle tracking for multi-pulse systems: performance assessment a</w:t>
      </w:r>
      <w:r w:rsidR="002D38CB">
        <w:rPr>
          <w:rFonts w:ascii="Palatino" w:eastAsia="Times New Roman" w:hAnsi="Palatino"/>
          <w:color w:val="000000"/>
          <w:kern w:val="2"/>
          <w:u w:color="000000"/>
          <w:bdr w:val="nil"/>
          <w:lang w:val="en-GB"/>
        </w:rPr>
        <w:t>nd application of Shake-The-Box</w:t>
      </w:r>
      <w:r w:rsidRPr="00A47855">
        <w:rPr>
          <w:rFonts w:ascii="Palatino" w:eastAsia="Times New Roman" w:hAnsi="Palatino"/>
          <w:color w:val="000000"/>
          <w:kern w:val="2"/>
          <w:u w:color="000000"/>
          <w:bdr w:val="nil"/>
          <w:lang w:val="en-GB"/>
        </w:rPr>
        <w:t>, 18th International Symposium on Applications of Laser Techniques to Flui</w:t>
      </w:r>
      <w:r w:rsidR="002D38CB">
        <w:rPr>
          <w:rFonts w:ascii="Palatino" w:eastAsia="Times New Roman" w:hAnsi="Palatino"/>
          <w:color w:val="000000"/>
          <w:kern w:val="2"/>
          <w:u w:color="000000"/>
          <w:bdr w:val="nil"/>
          <w:lang w:val="en-GB"/>
        </w:rPr>
        <w:t>d Mechanics, 4-7 July 2016, Lis</w:t>
      </w:r>
      <w:r w:rsidRPr="00A47855">
        <w:rPr>
          <w:rFonts w:ascii="Palatino" w:eastAsia="Times New Roman" w:hAnsi="Palatino"/>
          <w:color w:val="000000"/>
          <w:kern w:val="2"/>
          <w:u w:color="000000"/>
          <w:bdr w:val="nil"/>
          <w:lang w:val="en-GB"/>
        </w:rPr>
        <w:t>bon, Portugal</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Ragni D, Schrijer F, van Oudheusden BW, Scarano F (2010) Particle tracer response across shocks measured by PIV. Exp Fluids 50:53–64. doi: 10.1007/s00348-010-0892-2</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Scarano F (2013) Tomographic PIV: principles and practice. Meas Sci Technol 24:012001. doi: 10.1088/0957-0233/24/1/012001</w:t>
      </w:r>
    </w:p>
    <w:p w:rsidR="001A26C6" w:rsidRPr="00963986" w:rsidRDefault="001A26C6" w:rsidP="0028185E">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Scarano F, Riethmuller M</w:t>
      </w:r>
      <w:r w:rsidRPr="001A26C6">
        <w:rPr>
          <w:rFonts w:ascii="Palatino" w:eastAsia="Times New Roman" w:hAnsi="Palatino"/>
          <w:color w:val="000000"/>
          <w:kern w:val="2"/>
          <w:u w:color="000000"/>
          <w:bdr w:val="nil"/>
          <w:lang w:val="en-GB"/>
        </w:rPr>
        <w:t>L</w:t>
      </w:r>
      <w:r>
        <w:rPr>
          <w:rFonts w:ascii="Palatino" w:eastAsia="Times New Roman" w:hAnsi="Palatino"/>
          <w:color w:val="000000"/>
          <w:kern w:val="2"/>
          <w:u w:color="000000"/>
          <w:bdr w:val="nil"/>
          <w:lang w:val="en-GB"/>
        </w:rPr>
        <w:t xml:space="preserve"> (2000)</w:t>
      </w:r>
      <w:r w:rsidRPr="001A26C6">
        <w:rPr>
          <w:rFonts w:ascii="Palatino" w:eastAsia="Times New Roman" w:hAnsi="Palatino"/>
          <w:color w:val="000000"/>
          <w:kern w:val="2"/>
          <w:u w:color="000000"/>
          <w:bdr w:val="nil"/>
          <w:lang w:val="en-GB"/>
        </w:rPr>
        <w:t xml:space="preserve"> Advances in iterative multigrid PIV image processing. Exp</w:t>
      </w:r>
      <w:r>
        <w:rPr>
          <w:rFonts w:ascii="Palatino" w:eastAsia="Times New Roman" w:hAnsi="Palatino"/>
          <w:color w:val="000000"/>
          <w:kern w:val="2"/>
          <w:u w:color="000000"/>
          <w:bdr w:val="nil"/>
          <w:lang w:val="en-GB"/>
        </w:rPr>
        <w:t>. Fluids 29(7), S</w:t>
      </w:r>
      <w:r w:rsidRPr="001A26C6">
        <w:rPr>
          <w:rFonts w:ascii="Palatino" w:eastAsia="Times New Roman" w:hAnsi="Palatino"/>
          <w:color w:val="000000"/>
          <w:kern w:val="2"/>
          <w:u w:color="000000"/>
          <w:bdr w:val="nil"/>
          <w:lang w:val="en-GB"/>
        </w:rPr>
        <w:t>51</w:t>
      </w:r>
      <w:r>
        <w:rPr>
          <w:rFonts w:ascii="Palatino" w:eastAsia="Times New Roman" w:hAnsi="Palatino"/>
          <w:color w:val="000000"/>
          <w:kern w:val="2"/>
          <w:u w:color="000000"/>
          <w:bdr w:val="nil"/>
          <w:lang w:val="en-GB"/>
        </w:rPr>
        <w:t>:S</w:t>
      </w:r>
      <w:r w:rsidRPr="001A26C6">
        <w:rPr>
          <w:rFonts w:ascii="Palatino" w:eastAsia="Times New Roman" w:hAnsi="Palatino"/>
          <w:color w:val="000000"/>
          <w:kern w:val="2"/>
          <w:u w:color="000000"/>
          <w:bdr w:val="nil"/>
          <w:lang w:val="en-GB"/>
        </w:rPr>
        <w:t>60. http://doi.org/10.1007/s003480070007</w:t>
      </w:r>
    </w:p>
    <w:p w:rsidR="00963986" w:rsidRPr="00FD77F4" w:rsidRDefault="00963986" w:rsidP="00963986">
      <w:pPr>
        <w:spacing w:line="390" w:lineRule="atLeast"/>
        <w:ind w:left="284" w:hanging="284"/>
        <w:jc w:val="both"/>
        <w:rPr>
          <w:rFonts w:ascii="Palatino" w:eastAsia="Times New Roman" w:hAnsi="Palatino"/>
          <w:color w:val="000000"/>
          <w:kern w:val="2"/>
          <w:u w:color="000000"/>
          <w:bdr w:val="nil"/>
          <w:lang w:val="nl-NL"/>
        </w:rPr>
      </w:pPr>
      <w:r w:rsidRPr="00963986">
        <w:rPr>
          <w:rFonts w:ascii="Palatino" w:eastAsia="Times New Roman" w:hAnsi="Palatino"/>
          <w:color w:val="000000"/>
          <w:kern w:val="2"/>
          <w:u w:color="000000"/>
          <w:bdr w:val="nil"/>
          <w:lang w:val="en-GB"/>
        </w:rPr>
        <w:t xml:space="preserve">Schanz D, Gesemann S, Schröder A (2016) Shake-The-Box: Lagrangian particle tracking at high particle image densities. </w:t>
      </w:r>
      <w:r w:rsidRPr="00041963">
        <w:rPr>
          <w:rFonts w:ascii="Palatino" w:eastAsia="Times New Roman" w:hAnsi="Palatino"/>
          <w:color w:val="000000"/>
          <w:kern w:val="2"/>
          <w:u w:color="000000"/>
          <w:bdr w:val="nil"/>
          <w:lang w:val="nl-NL"/>
        </w:rPr>
        <w:t>Exp Fluid</w:t>
      </w:r>
      <w:r w:rsidRPr="00FD77F4">
        <w:rPr>
          <w:rFonts w:ascii="Palatino" w:eastAsia="Times New Roman" w:hAnsi="Palatino"/>
          <w:color w:val="000000"/>
          <w:kern w:val="2"/>
          <w:u w:color="000000"/>
          <w:bdr w:val="nil"/>
          <w:lang w:val="nl-NL"/>
        </w:rPr>
        <w:t>s 57:70. doi: 10.1007/s00348-016-2157-1</w:t>
      </w:r>
    </w:p>
    <w:p w:rsidR="00963986" w:rsidRPr="00963986" w:rsidRDefault="00222BEE" w:rsidP="00963986">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nl-NL"/>
        </w:rPr>
        <w:t>Schneiders J</w:t>
      </w:r>
      <w:r w:rsidR="00963986" w:rsidRPr="00FD77F4">
        <w:rPr>
          <w:rFonts w:ascii="Palatino" w:eastAsia="Times New Roman" w:hAnsi="Palatino"/>
          <w:color w:val="000000"/>
          <w:kern w:val="2"/>
          <w:u w:color="000000"/>
          <w:bdr w:val="nil"/>
          <w:lang w:val="nl-NL"/>
        </w:rPr>
        <w:t>F</w:t>
      </w:r>
      <w:r>
        <w:rPr>
          <w:rFonts w:ascii="Palatino" w:eastAsia="Times New Roman" w:hAnsi="Palatino"/>
          <w:color w:val="000000"/>
          <w:kern w:val="2"/>
          <w:u w:color="000000"/>
          <w:bdr w:val="nil"/>
          <w:lang w:val="nl-NL"/>
        </w:rPr>
        <w:t>G</w:t>
      </w:r>
      <w:r w:rsidR="00963986" w:rsidRPr="00FD77F4">
        <w:rPr>
          <w:rFonts w:ascii="Palatino" w:eastAsia="Times New Roman" w:hAnsi="Palatino"/>
          <w:color w:val="000000"/>
          <w:kern w:val="2"/>
          <w:u w:color="000000"/>
          <w:bdr w:val="nil"/>
          <w:lang w:val="nl-NL"/>
        </w:rPr>
        <w:t>, Pröbsting S, Dwight RP,</w:t>
      </w:r>
      <w:r w:rsidR="00641D74">
        <w:rPr>
          <w:rFonts w:ascii="Palatino" w:eastAsia="Times New Roman" w:hAnsi="Palatino"/>
          <w:color w:val="000000"/>
          <w:kern w:val="2"/>
          <w:u w:color="000000"/>
          <w:bdr w:val="nil"/>
          <w:lang w:val="nl-NL"/>
        </w:rPr>
        <w:t xml:space="preserve"> van Oudheusden BW, &amp; Scarano F</w:t>
      </w:r>
      <w:r w:rsidR="00963986" w:rsidRPr="00FD77F4">
        <w:rPr>
          <w:rFonts w:ascii="Palatino" w:eastAsia="Times New Roman" w:hAnsi="Palatino"/>
          <w:color w:val="000000"/>
          <w:kern w:val="2"/>
          <w:u w:color="000000"/>
          <w:bdr w:val="nil"/>
          <w:lang w:val="nl-NL"/>
        </w:rPr>
        <w:t xml:space="preserve"> (2016). </w:t>
      </w:r>
      <w:r w:rsidR="00963986" w:rsidRPr="00963986">
        <w:rPr>
          <w:rFonts w:ascii="Palatino" w:eastAsia="Times New Roman" w:hAnsi="Palatino"/>
          <w:color w:val="000000"/>
          <w:kern w:val="2"/>
          <w:u w:color="000000"/>
          <w:bdr w:val="nil"/>
          <w:lang w:val="en-GB"/>
        </w:rPr>
        <w:t>Pressure estimation from single-snapshot tomographic PIV in a turbulent boundary layer. Experiments in Fluids, 57(4), 53. doi:10.1007/s00348-016-2133-9</w:t>
      </w:r>
    </w:p>
    <w:p w:rsidR="00641D74"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Schneiders JFG, Scarano F </w:t>
      </w:r>
      <w:r w:rsidR="00641D74">
        <w:rPr>
          <w:rFonts w:ascii="Palatino" w:eastAsia="Times New Roman" w:hAnsi="Palatino"/>
          <w:color w:val="000000"/>
          <w:kern w:val="2"/>
          <w:u w:color="000000"/>
          <w:bdr w:val="nil"/>
          <w:lang w:val="en-GB"/>
        </w:rPr>
        <w:t xml:space="preserve">(2016) </w:t>
      </w:r>
      <w:r w:rsidR="00641D74" w:rsidRPr="00641D74">
        <w:rPr>
          <w:rFonts w:ascii="Palatino" w:eastAsia="Times New Roman" w:hAnsi="Palatino"/>
          <w:color w:val="000000"/>
          <w:kern w:val="2"/>
          <w:u w:color="000000"/>
          <w:bdr w:val="nil"/>
          <w:lang w:val="en-GB"/>
        </w:rPr>
        <w:t>Dense velocity reconstruction from tomographic PTV with m</w:t>
      </w:r>
      <w:r w:rsidR="00641D74">
        <w:rPr>
          <w:rFonts w:ascii="Palatino" w:eastAsia="Times New Roman" w:hAnsi="Palatino"/>
          <w:color w:val="000000"/>
          <w:kern w:val="2"/>
          <w:u w:color="000000"/>
          <w:bdr w:val="nil"/>
          <w:lang w:val="en-GB"/>
        </w:rPr>
        <w:t>aterial derivatives, Exp Fluids</w:t>
      </w:r>
      <w:r w:rsidR="00641D74" w:rsidRPr="00641D74">
        <w:rPr>
          <w:rFonts w:ascii="Palatino" w:eastAsia="Times New Roman" w:hAnsi="Palatino"/>
          <w:color w:val="000000"/>
          <w:kern w:val="2"/>
          <w:u w:color="000000"/>
          <w:bdr w:val="nil"/>
          <w:lang w:val="en-GB"/>
        </w:rPr>
        <w:t xml:space="preserve"> 57: 139. doi:10.1007/s00348-016-2225-6 </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Schrijer FFJ, Scarano F, van Oudheusden BW (2006) Application of PIV in a Mach 7 double-ramp flow. Exp Fluids 41:353–363. doi: 10.1007/s00348-006-0140-y</w:t>
      </w:r>
    </w:p>
    <w:p w:rsidR="005320F9" w:rsidRPr="006B1EC0" w:rsidRDefault="005320F9" w:rsidP="00963986">
      <w:pPr>
        <w:spacing w:line="390" w:lineRule="atLeast"/>
        <w:ind w:left="284" w:hanging="284"/>
        <w:jc w:val="both"/>
        <w:rPr>
          <w:rFonts w:ascii="Palatino" w:eastAsia="Times New Roman" w:hAnsi="Palatino"/>
          <w:color w:val="000000"/>
          <w:kern w:val="2"/>
          <w:u w:color="000000"/>
          <w:bdr w:val="nil"/>
          <w:lang w:val="en-GB"/>
        </w:rPr>
      </w:pPr>
      <w:r>
        <w:rPr>
          <w:rFonts w:ascii="Palatino" w:eastAsia="Times New Roman" w:hAnsi="Palatino"/>
          <w:color w:val="000000"/>
          <w:kern w:val="2"/>
          <w:u w:color="000000"/>
          <w:bdr w:val="nil"/>
          <w:lang w:val="en-GB"/>
        </w:rPr>
        <w:t>Schrijer FFJ and</w:t>
      </w:r>
      <w:r w:rsidRPr="005320F9">
        <w:rPr>
          <w:rFonts w:ascii="Palatino" w:eastAsia="Times New Roman" w:hAnsi="Palatino"/>
          <w:color w:val="000000"/>
          <w:kern w:val="2"/>
          <w:u w:color="000000"/>
          <w:bdr w:val="nil"/>
          <w:lang w:val="en-GB"/>
        </w:rPr>
        <w:t xml:space="preserve"> Scarano F (2008) Effect of predictor-corrector filtering on the stability and spatial resolution of iterative PIV interrogation. Exp Fluids 45:927–941. doi: 10.1007/s00348-008-0511-7</w:t>
      </w:r>
    </w:p>
    <w:p w:rsidR="00A23D77" w:rsidRDefault="006B1EC0" w:rsidP="006B1EC0">
      <w:pPr>
        <w:spacing w:line="390" w:lineRule="atLeast"/>
        <w:ind w:left="284" w:hanging="284"/>
        <w:jc w:val="both"/>
        <w:rPr>
          <w:rFonts w:ascii="Palatino" w:eastAsia="Times New Roman" w:hAnsi="Palatino"/>
          <w:color w:val="000000"/>
          <w:kern w:val="2"/>
          <w:u w:color="000000"/>
          <w:bdr w:val="nil"/>
          <w:lang w:val="en-GB"/>
        </w:rPr>
      </w:pPr>
      <w:r w:rsidRPr="006B1EC0">
        <w:rPr>
          <w:rFonts w:ascii="Palatino" w:eastAsia="Times New Roman" w:hAnsi="Palatino"/>
          <w:color w:val="000000"/>
          <w:kern w:val="2"/>
          <w:u w:color="000000"/>
          <w:bdr w:val="nil"/>
          <w:lang w:val="en-GB"/>
        </w:rPr>
        <w:t>S</w:t>
      </w:r>
      <w:r w:rsidR="00A23D77" w:rsidRPr="006B1EC0">
        <w:rPr>
          <w:rFonts w:ascii="Palatino" w:eastAsia="Times New Roman" w:hAnsi="Palatino"/>
          <w:color w:val="000000"/>
          <w:kern w:val="2"/>
          <w:u w:color="000000"/>
          <w:bdr w:val="nil"/>
          <w:lang w:val="en-GB"/>
        </w:rPr>
        <w:t xml:space="preserve">chröder A, Geisler R, Staack K, Elsinga G, Scarano F, Wieneke B, Henning A, Poelma C, </w:t>
      </w:r>
      <w:r w:rsidR="00A23D77" w:rsidRPr="006B1EC0">
        <w:rPr>
          <w:rFonts w:ascii="Palatino" w:eastAsia="Times New Roman" w:hAnsi="Palatino"/>
          <w:color w:val="000000"/>
          <w:kern w:val="2"/>
          <w:u w:color="000000"/>
          <w:bdr w:val="nil"/>
        </w:rPr>
        <w:t>Westerweel J</w:t>
      </w:r>
      <w:r w:rsidR="0095433E">
        <w:rPr>
          <w:rFonts w:ascii="Palatino" w:eastAsia="Times New Roman" w:hAnsi="Palatino"/>
          <w:color w:val="000000"/>
          <w:kern w:val="2"/>
          <w:u w:color="000000"/>
          <w:bdr w:val="nil"/>
          <w:lang w:val="en-GB"/>
        </w:rPr>
        <w:t xml:space="preserve"> (2011)</w:t>
      </w:r>
      <w:r w:rsidR="00A23D77" w:rsidRPr="006B1EC0">
        <w:rPr>
          <w:rFonts w:ascii="Palatino" w:eastAsia="Times New Roman" w:hAnsi="Palatino"/>
          <w:color w:val="000000"/>
          <w:kern w:val="2"/>
          <w:u w:color="000000"/>
          <w:bdr w:val="nil"/>
          <w:lang w:val="en-GB"/>
        </w:rPr>
        <w:t xml:space="preserve"> </w:t>
      </w:r>
      <w:r w:rsidR="00A23D77" w:rsidRPr="006B1EC0">
        <w:rPr>
          <w:rFonts w:ascii="Palatino" w:eastAsia="Times New Roman" w:hAnsi="Palatino"/>
          <w:color w:val="000000"/>
          <w:kern w:val="2"/>
          <w:u w:color="000000"/>
          <w:bdr w:val="nil"/>
        </w:rPr>
        <w:t>Eulerian and Lagrangian views of a turbulent boundary layer flow using time-resolved tomographic PIV,</w:t>
      </w:r>
      <w:r w:rsidR="00A23D77" w:rsidRPr="006B1EC0">
        <w:rPr>
          <w:rFonts w:ascii="Palatino" w:eastAsia="Times New Roman" w:hAnsi="Palatino"/>
          <w:color w:val="000000"/>
          <w:kern w:val="2"/>
          <w:u w:color="000000"/>
          <w:bdr w:val="nil"/>
          <w:lang w:val="en-GB"/>
        </w:rPr>
        <w:t xml:space="preserve"> Exp Fluids, 50,4.</w:t>
      </w:r>
      <w:r w:rsidR="0095433E">
        <w:rPr>
          <w:rFonts w:ascii="Palatino" w:eastAsia="Times New Roman" w:hAnsi="Palatino"/>
          <w:color w:val="000000"/>
          <w:kern w:val="2"/>
          <w:u w:color="000000"/>
          <w:bdr w:val="nil"/>
          <w:lang w:val="en-GB"/>
        </w:rPr>
        <w:t xml:space="preserve"> DOI: 10.1007/s00348-010-1014-x</w:t>
      </w:r>
    </w:p>
    <w:p w:rsidR="0095433E" w:rsidRPr="0095433E" w:rsidRDefault="0095433E" w:rsidP="006B1EC0">
      <w:pPr>
        <w:spacing w:line="390" w:lineRule="atLeast"/>
        <w:ind w:left="284" w:hanging="284"/>
        <w:jc w:val="both"/>
        <w:rPr>
          <w:rFonts w:ascii="Palatino" w:eastAsia="Times New Roman" w:hAnsi="Palatino"/>
          <w:color w:val="000000"/>
          <w:kern w:val="2"/>
          <w:u w:color="000000"/>
          <w:bdr w:val="nil"/>
          <w:lang w:val="en-US"/>
        </w:rPr>
      </w:pPr>
      <w:r w:rsidRPr="0095433E">
        <w:rPr>
          <w:rFonts w:ascii="Palatino" w:eastAsia="Times New Roman" w:hAnsi="Palatino"/>
          <w:color w:val="000000"/>
          <w:kern w:val="2"/>
          <w:u w:color="000000"/>
          <w:bdr w:val="nil"/>
          <w:lang w:val="en-US"/>
        </w:rPr>
        <w:t xml:space="preserve">Schröder A, Schanz D, Geisler R, Willert C and Michaelis D </w:t>
      </w:r>
      <w:r>
        <w:rPr>
          <w:rFonts w:ascii="Palatino" w:eastAsia="Times New Roman" w:hAnsi="Palatino"/>
          <w:color w:val="000000"/>
          <w:kern w:val="2"/>
          <w:u w:color="000000"/>
          <w:bdr w:val="nil"/>
          <w:lang w:val="en-US"/>
        </w:rPr>
        <w:t xml:space="preserve">(2013) </w:t>
      </w:r>
      <w:r w:rsidRPr="0095433E">
        <w:rPr>
          <w:rFonts w:ascii="Palatino" w:eastAsia="Times New Roman" w:hAnsi="Palatino"/>
          <w:color w:val="000000"/>
          <w:kern w:val="2"/>
          <w:u w:color="000000"/>
          <w:bdr w:val="nil"/>
          <w:lang w:val="en-US"/>
        </w:rPr>
        <w:t>Dual-volume and four-pulse Tomo-PIV using polarized light</w:t>
      </w:r>
      <w:r>
        <w:rPr>
          <w:rFonts w:ascii="Palatino" w:eastAsia="Times New Roman" w:hAnsi="Palatino"/>
          <w:color w:val="000000"/>
          <w:kern w:val="2"/>
          <w:u w:color="000000"/>
          <w:bdr w:val="nil"/>
          <w:lang w:val="en-US"/>
        </w:rPr>
        <w:t>,</w:t>
      </w:r>
      <w:r w:rsidRPr="0095433E">
        <w:rPr>
          <w:rFonts w:ascii="Palatino" w:eastAsia="Times New Roman" w:hAnsi="Palatino"/>
          <w:color w:val="000000"/>
          <w:kern w:val="2"/>
          <w:u w:color="000000"/>
          <w:bdr w:val="nil"/>
          <w:lang w:val="en-US"/>
        </w:rPr>
        <w:t xml:space="preserve"> 10th Symp PIV</w:t>
      </w:r>
      <w:r>
        <w:rPr>
          <w:rFonts w:ascii="Palatino" w:eastAsia="Times New Roman" w:hAnsi="Palatino"/>
          <w:color w:val="000000"/>
          <w:kern w:val="2"/>
          <w:u w:color="000000"/>
          <w:bdr w:val="nil"/>
          <w:lang w:val="en-US"/>
        </w:rPr>
        <w:t xml:space="preserve">, </w:t>
      </w:r>
      <w:r w:rsidRPr="0095433E">
        <w:rPr>
          <w:rFonts w:ascii="Palatino" w:eastAsia="Times New Roman" w:hAnsi="Palatino"/>
          <w:color w:val="000000"/>
          <w:kern w:val="2"/>
          <w:u w:color="000000"/>
          <w:bdr w:val="nil"/>
          <w:lang w:val="en-US"/>
        </w:rPr>
        <w:t>Delft, The Netherlands</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Souverein LJ, van Oudheusden BW, Scarano F, Dupont P (2009) Application of a dual-plane particle image velocimetry (dual-PIV) technique for the unsteadiness characterization of a shock wave turbulent boundary layer interaction. Meas Sci Technol 20:074003. doi: 10.1088/0957-0233/20/7/074003</w:t>
      </w:r>
    </w:p>
    <w:p w:rsidR="005320F9" w:rsidRDefault="005320F9" w:rsidP="00963986">
      <w:pPr>
        <w:spacing w:line="390" w:lineRule="atLeast"/>
        <w:ind w:left="284" w:hanging="284"/>
        <w:jc w:val="both"/>
        <w:rPr>
          <w:rFonts w:ascii="Palatino" w:eastAsia="Times New Roman" w:hAnsi="Palatino"/>
          <w:color w:val="000000"/>
          <w:kern w:val="2"/>
          <w:u w:color="000000"/>
          <w:bdr w:val="nil"/>
          <w:lang w:val="en-GB"/>
        </w:rPr>
      </w:pPr>
      <w:r w:rsidRPr="005320F9">
        <w:rPr>
          <w:rFonts w:ascii="Palatino" w:eastAsia="Times New Roman" w:hAnsi="Palatino"/>
          <w:color w:val="000000"/>
          <w:kern w:val="2"/>
          <w:u w:color="000000"/>
          <w:bdr w:val="nil"/>
          <w:lang w:val="en-GB"/>
        </w:rPr>
        <w:t>Theunissen R (2012) Theoretical analysis of direct and phase-filtered cross-correlation response to a sinusoidal displacement for PIV image processing. Meas Sci Technol 23:65302. doi: 10.1088/0957-0233/23/6/065302</w:t>
      </w:r>
    </w:p>
    <w:p w:rsidR="00995FCA" w:rsidRPr="00963986" w:rsidRDefault="00995FCA" w:rsidP="00995FCA">
      <w:pPr>
        <w:spacing w:line="390" w:lineRule="atLeast"/>
        <w:ind w:left="284" w:hanging="284"/>
        <w:jc w:val="both"/>
        <w:rPr>
          <w:rFonts w:ascii="Palatino" w:eastAsia="Times New Roman" w:hAnsi="Palatino"/>
          <w:color w:val="000000"/>
          <w:kern w:val="2"/>
          <w:u w:color="000000"/>
          <w:bdr w:val="nil"/>
          <w:lang w:val="en-GB"/>
        </w:rPr>
      </w:pPr>
      <w:r w:rsidRPr="006131AF">
        <w:rPr>
          <w:rFonts w:ascii="Palatino" w:eastAsia="Times New Roman" w:hAnsi="Palatino"/>
          <w:color w:val="000000"/>
          <w:kern w:val="2"/>
          <w:u w:color="000000"/>
          <w:bdr w:val="nil"/>
          <w:lang w:val="en-GB"/>
        </w:rPr>
        <w:t xml:space="preserve">Tronchin T, David L, Farcy A, </w:t>
      </w:r>
      <w:r>
        <w:rPr>
          <w:rFonts w:ascii="Palatino" w:eastAsia="Times New Roman" w:hAnsi="Palatino"/>
          <w:color w:val="000000"/>
          <w:kern w:val="2"/>
          <w:u w:color="000000"/>
          <w:bdr w:val="nil"/>
          <w:lang w:val="en-GB"/>
        </w:rPr>
        <w:t>(</w:t>
      </w:r>
      <w:r w:rsidRPr="006131AF">
        <w:rPr>
          <w:rFonts w:ascii="Palatino" w:eastAsia="Times New Roman" w:hAnsi="Palatino"/>
          <w:color w:val="000000"/>
          <w:kern w:val="2"/>
          <w:u w:color="000000"/>
          <w:bdr w:val="nil"/>
          <w:lang w:val="en-GB"/>
        </w:rPr>
        <w:t>2015</w:t>
      </w:r>
      <w:r>
        <w:rPr>
          <w:rFonts w:ascii="Palatino" w:eastAsia="Times New Roman" w:hAnsi="Palatino"/>
          <w:color w:val="000000"/>
          <w:kern w:val="2"/>
          <w:u w:color="000000"/>
          <w:bdr w:val="nil"/>
          <w:lang w:val="en-GB"/>
        </w:rPr>
        <w:t>)</w:t>
      </w:r>
      <w:r w:rsidRPr="006131AF">
        <w:rPr>
          <w:rFonts w:ascii="Palatino" w:eastAsia="Times New Roman" w:hAnsi="Palatino"/>
          <w:color w:val="000000"/>
          <w:kern w:val="2"/>
          <w:u w:color="000000"/>
          <w:bdr w:val="nil"/>
          <w:lang w:val="en-GB"/>
        </w:rPr>
        <w:t xml:space="preserve"> Evaluation of pressure field and fluid forces for 3D flow around flapping wing. Experiments in Fluids, Vol. 56:1, http://dx.doi.org/10.1007/s00348-014-1870-x</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van Oudheusden BW (2013) PIV-based pressure measurement. Meas Sci Technol 24:032001. doi: 10.1088/0957-0233/24/3/032001</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 xml:space="preserve">van Oudheusden BW, Scarano F, Roosenboom EWM, </w:t>
      </w:r>
      <w:r w:rsidR="007E59D0">
        <w:rPr>
          <w:rFonts w:ascii="Palatino" w:eastAsia="Times New Roman" w:hAnsi="Palatino"/>
          <w:color w:val="000000"/>
          <w:kern w:val="2"/>
          <w:u w:color="000000"/>
          <w:bdr w:val="nil"/>
          <w:lang w:val="en-GB"/>
        </w:rPr>
        <w:t>Casimeri EWF, Souverein LJ</w:t>
      </w:r>
      <w:r w:rsidRPr="00963986">
        <w:rPr>
          <w:rFonts w:ascii="Palatino" w:eastAsia="Times New Roman" w:hAnsi="Palatino"/>
          <w:color w:val="000000"/>
          <w:kern w:val="2"/>
          <w:u w:color="000000"/>
          <w:bdr w:val="nil"/>
          <w:lang w:val="en-GB"/>
        </w:rPr>
        <w:t xml:space="preserve"> (2007) Evaluation of integral forces and pressure fields from planar velocimetry data for incompressible and compressibl</w:t>
      </w:r>
      <w:r w:rsidR="00141A94">
        <w:rPr>
          <w:rFonts w:ascii="Palatino" w:eastAsia="Times New Roman" w:hAnsi="Palatino"/>
          <w:color w:val="000000"/>
          <w:kern w:val="2"/>
          <w:u w:color="000000"/>
          <w:bdr w:val="nil"/>
          <w:lang w:val="en-GB"/>
        </w:rPr>
        <w:t xml:space="preserve">e flows. Exp Fluids 43:153–162. </w:t>
      </w:r>
      <w:r w:rsidRPr="00963986">
        <w:rPr>
          <w:rFonts w:ascii="Palatino" w:eastAsia="Times New Roman" w:hAnsi="Palatino"/>
          <w:color w:val="000000"/>
          <w:kern w:val="2"/>
          <w:u w:color="000000"/>
          <w:bdr w:val="nil"/>
          <w:lang w:val="en-GB"/>
        </w:rPr>
        <w:t>doi: 10.1007/s00348-007-0261-y</w:t>
      </w:r>
    </w:p>
    <w:p w:rsid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Weiss P-E, Deck S, Robinet J-C, Sagaut P (2009) On the dynamics of axisymmetric turbulent separating/reattaching flows. Phys Fluids 21:075103. doi: 10.1063/1.3177352</w:t>
      </w:r>
    </w:p>
    <w:p w:rsidR="006725A7" w:rsidRPr="00963986" w:rsidRDefault="006725A7" w:rsidP="00963986">
      <w:pPr>
        <w:spacing w:line="390" w:lineRule="atLeast"/>
        <w:ind w:left="284" w:hanging="284"/>
        <w:jc w:val="both"/>
        <w:rPr>
          <w:rFonts w:ascii="Palatino" w:eastAsia="Times New Roman" w:hAnsi="Palatino"/>
          <w:color w:val="000000"/>
          <w:kern w:val="2"/>
          <w:u w:color="000000"/>
          <w:bdr w:val="nil"/>
          <w:lang w:val="en-GB"/>
        </w:rPr>
      </w:pPr>
      <w:r w:rsidRPr="006725A7">
        <w:rPr>
          <w:rFonts w:ascii="Palatino" w:eastAsia="Times New Roman" w:hAnsi="Palatino"/>
          <w:color w:val="000000"/>
          <w:kern w:val="2"/>
          <w:u w:color="000000"/>
          <w:bdr w:val="nil"/>
          <w:lang w:val="en-GB"/>
        </w:rPr>
        <w:t>Weiss P-E, Deck S (2011) Control of the antisymmetric mode (m=1) for high Reynolds axisymmetric turbulent separating/reattaching flows. Phys Fluids 23:095102. doi: 10.1063/1.3614481</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Westerweel J, Scarano F (2005) Universal outlier detection for PIV data. Exp Fluids 39:1096–1100. doi: 10.1007/s00348-005-0016-6</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Wieneke B (2008) Volume self-calibration for 3D particle image velocimetry. Exp Fluids 45:549–556. doi: 10.1007/s00348-008-0521-5</w:t>
      </w:r>
    </w:p>
    <w:p w:rsidR="00963986" w:rsidRPr="00963986" w:rsidRDefault="00963986" w:rsidP="00963986">
      <w:pPr>
        <w:spacing w:line="390" w:lineRule="atLeast"/>
        <w:ind w:left="284" w:hanging="284"/>
        <w:jc w:val="both"/>
        <w:rPr>
          <w:rFonts w:ascii="Palatino" w:eastAsia="Times New Roman" w:hAnsi="Palatino"/>
          <w:color w:val="000000"/>
          <w:kern w:val="2"/>
          <w:u w:color="000000"/>
          <w:bdr w:val="nil"/>
          <w:lang w:val="en-GB"/>
        </w:rPr>
      </w:pPr>
      <w:r w:rsidRPr="00963986">
        <w:rPr>
          <w:rFonts w:ascii="Palatino" w:eastAsia="Times New Roman" w:hAnsi="Palatino"/>
          <w:color w:val="000000"/>
          <w:kern w:val="2"/>
          <w:u w:color="000000"/>
          <w:bdr w:val="nil"/>
          <w:lang w:val="en-GB"/>
        </w:rPr>
        <w:t>Wieneke B (2013) Iterative reconstruction of volumetric particle distribution. Meas Sci Technol 24:024008. doi: 10.1088/0957-0233/24/2/024008</w:t>
      </w:r>
    </w:p>
    <w:p w:rsidR="00963986" w:rsidRPr="00963986" w:rsidRDefault="00963986" w:rsidP="00963986">
      <w:pPr>
        <w:spacing w:line="390" w:lineRule="atLeast"/>
        <w:jc w:val="both"/>
        <w:rPr>
          <w:rFonts w:ascii="Palatino" w:eastAsia="Times New Roman" w:hAnsi="Palatino"/>
          <w:color w:val="000000"/>
          <w:kern w:val="2"/>
          <w:u w:color="000000"/>
          <w:bdr w:val="nil"/>
          <w:lang w:val="en-GB"/>
        </w:rPr>
      </w:pPr>
    </w:p>
    <w:p w:rsidR="00836E8C" w:rsidRPr="00963986" w:rsidRDefault="00836E8C" w:rsidP="00836E8C">
      <w:pPr>
        <w:spacing w:line="390" w:lineRule="atLeast"/>
        <w:jc w:val="both"/>
        <w:rPr>
          <w:rFonts w:ascii="Palatino" w:eastAsia="Times New Roman" w:hAnsi="Palatino"/>
          <w:color w:val="000000"/>
          <w:kern w:val="2"/>
          <w:u w:color="000000"/>
          <w:bdr w:val="nil"/>
          <w:lang w:val="en-GB"/>
        </w:rPr>
      </w:pPr>
    </w:p>
    <w:sectPr w:rsidR="00836E8C" w:rsidRPr="00963986" w:rsidSect="006A0086">
      <w:headerReference w:type="default" r:id="rId25"/>
      <w:footerReference w:type="default" r:id="rId26"/>
      <w:type w:val="continuous"/>
      <w:pgSz w:w="11901" w:h="15859"/>
      <w:pgMar w:top="851" w:right="800" w:bottom="1134" w:left="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51F" w:rsidRDefault="005B151F" w:rsidP="00374319">
      <w:r>
        <w:separator/>
      </w:r>
    </w:p>
  </w:endnote>
  <w:endnote w:type="continuationSeparator" w:id="0">
    <w:p w:rsidR="005B151F" w:rsidRDefault="005B151F" w:rsidP="00374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Condensed">
    <w:altName w:val="Times New Roman"/>
    <w:charset w:val="00"/>
    <w:family w:val="auto"/>
    <w:pitch w:val="variable"/>
    <w:sig w:usb0="00000001" w:usb1="5000204A" w:usb2="00000000" w:usb3="00000000" w:csb0="0000009B" w:csb1="00000000"/>
  </w:font>
  <w:font w:name="Bookerly">
    <w:altName w:val="Times New Roman"/>
    <w:charset w:val="00"/>
    <w:family w:val="auto"/>
    <w:pitch w:val="variable"/>
    <w:sig w:usb0="00000001" w:usb1="4000E4F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050725"/>
      <w:docPartObj>
        <w:docPartGallery w:val="Page Numbers (Bottom of Page)"/>
        <w:docPartUnique/>
      </w:docPartObj>
    </w:sdtPr>
    <w:sdtEndPr/>
    <w:sdtContent>
      <w:p w:rsidR="0069288F" w:rsidRDefault="0069288F">
        <w:pPr>
          <w:pStyle w:val="Footer"/>
          <w:jc w:val="center"/>
        </w:pPr>
        <w:r>
          <w:fldChar w:fldCharType="begin"/>
        </w:r>
        <w:r>
          <w:instrText>PAGE   \* MERGEFORMAT</w:instrText>
        </w:r>
        <w:r>
          <w:fldChar w:fldCharType="separate"/>
        </w:r>
        <w:r w:rsidR="006302BD" w:rsidRPr="006302BD">
          <w:rPr>
            <w:noProof/>
            <w:lang w:val="nl-NL"/>
          </w:rPr>
          <w:t>1</w:t>
        </w:r>
        <w:r>
          <w:fldChar w:fldCharType="end"/>
        </w:r>
      </w:p>
    </w:sdtContent>
  </w:sdt>
  <w:p w:rsidR="0069288F" w:rsidRDefault="00692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51F" w:rsidRDefault="005B151F" w:rsidP="00374319">
      <w:r>
        <w:separator/>
      </w:r>
    </w:p>
  </w:footnote>
  <w:footnote w:type="continuationSeparator" w:id="0">
    <w:p w:rsidR="005B151F" w:rsidRDefault="005B151F" w:rsidP="00374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8F" w:rsidRPr="005877F6" w:rsidRDefault="0069288F" w:rsidP="00586F57">
    <w:pPr>
      <w:pStyle w:val="Header"/>
      <w:jc w:val="center"/>
      <w:rPr>
        <w:rFonts w:ascii="Avenir Next Condensed" w:hAnsi="Avenir Next Condensed"/>
        <w:sz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302F9"/>
    <w:multiLevelType w:val="hybridMultilevel"/>
    <w:tmpl w:val="8B8C0DD2"/>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2" w15:restartNumberingAfterBreak="0">
    <w:nsid w:val="09750F93"/>
    <w:multiLevelType w:val="hybridMultilevel"/>
    <w:tmpl w:val="2ED06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546AC"/>
    <w:multiLevelType w:val="hybridMultilevel"/>
    <w:tmpl w:val="01765F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2B5099"/>
    <w:multiLevelType w:val="hybridMultilevel"/>
    <w:tmpl w:val="F9281E28"/>
    <w:lvl w:ilvl="0" w:tplc="A8DEE64E">
      <w:start w:val="4"/>
      <w:numFmt w:val="bullet"/>
      <w:lvlText w:val="-"/>
      <w:lvlJc w:val="left"/>
      <w:pPr>
        <w:ind w:left="720" w:hanging="360"/>
      </w:pPr>
      <w:rPr>
        <w:rFonts w:ascii="Times New Roman" w:eastAsia="Palatin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600867"/>
    <w:multiLevelType w:val="hybridMultilevel"/>
    <w:tmpl w:val="255ED6E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02291C"/>
    <w:multiLevelType w:val="hybridMultilevel"/>
    <w:tmpl w:val="99946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AA188E"/>
    <w:multiLevelType w:val="hybridMultilevel"/>
    <w:tmpl w:val="4DC4DF4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4F56648B"/>
    <w:multiLevelType w:val="hybridMultilevel"/>
    <w:tmpl w:val="FBCC48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3"/>
  </w:num>
  <w:num w:numId="6">
    <w:abstractNumId w:val="8"/>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revisionView w:inkAnnotation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F40"/>
    <w:rsid w:val="00007B64"/>
    <w:rsid w:val="00010203"/>
    <w:rsid w:val="00017C18"/>
    <w:rsid w:val="0002255D"/>
    <w:rsid w:val="00022F40"/>
    <w:rsid w:val="00025D83"/>
    <w:rsid w:val="00041963"/>
    <w:rsid w:val="00043585"/>
    <w:rsid w:val="000508D0"/>
    <w:rsid w:val="000546E2"/>
    <w:rsid w:val="00062E79"/>
    <w:rsid w:val="0006355F"/>
    <w:rsid w:val="00063690"/>
    <w:rsid w:val="0006794B"/>
    <w:rsid w:val="000712CD"/>
    <w:rsid w:val="00077093"/>
    <w:rsid w:val="00077F82"/>
    <w:rsid w:val="000823AA"/>
    <w:rsid w:val="00083851"/>
    <w:rsid w:val="00086650"/>
    <w:rsid w:val="000926AF"/>
    <w:rsid w:val="000A0611"/>
    <w:rsid w:val="000A176E"/>
    <w:rsid w:val="000A2C29"/>
    <w:rsid w:val="000A3CCF"/>
    <w:rsid w:val="000A4135"/>
    <w:rsid w:val="000A5D81"/>
    <w:rsid w:val="000A71EB"/>
    <w:rsid w:val="000B09B2"/>
    <w:rsid w:val="000B7CBD"/>
    <w:rsid w:val="000C3E6E"/>
    <w:rsid w:val="000D09D8"/>
    <w:rsid w:val="000D4CB3"/>
    <w:rsid w:val="000D557A"/>
    <w:rsid w:val="000E04FA"/>
    <w:rsid w:val="000E0592"/>
    <w:rsid w:val="000E0945"/>
    <w:rsid w:val="000E1967"/>
    <w:rsid w:val="000E39A2"/>
    <w:rsid w:val="000E698D"/>
    <w:rsid w:val="000F05A8"/>
    <w:rsid w:val="000F05B5"/>
    <w:rsid w:val="000F4A58"/>
    <w:rsid w:val="000F6D81"/>
    <w:rsid w:val="000F7793"/>
    <w:rsid w:val="000F797F"/>
    <w:rsid w:val="001027E1"/>
    <w:rsid w:val="00102D78"/>
    <w:rsid w:val="001035FE"/>
    <w:rsid w:val="00104541"/>
    <w:rsid w:val="001136E1"/>
    <w:rsid w:val="00114E65"/>
    <w:rsid w:val="00114F72"/>
    <w:rsid w:val="001152EF"/>
    <w:rsid w:val="00115C4B"/>
    <w:rsid w:val="00117594"/>
    <w:rsid w:val="0012028E"/>
    <w:rsid w:val="00120659"/>
    <w:rsid w:val="00120EFB"/>
    <w:rsid w:val="001212E3"/>
    <w:rsid w:val="00124643"/>
    <w:rsid w:val="00127A94"/>
    <w:rsid w:val="00136A8A"/>
    <w:rsid w:val="00140993"/>
    <w:rsid w:val="0014168A"/>
    <w:rsid w:val="00141A94"/>
    <w:rsid w:val="0014455D"/>
    <w:rsid w:val="001455DA"/>
    <w:rsid w:val="00146FAE"/>
    <w:rsid w:val="00152CA8"/>
    <w:rsid w:val="00160748"/>
    <w:rsid w:val="00160925"/>
    <w:rsid w:val="00160B01"/>
    <w:rsid w:val="001617E2"/>
    <w:rsid w:val="00162B47"/>
    <w:rsid w:val="00166044"/>
    <w:rsid w:val="00172860"/>
    <w:rsid w:val="0018204F"/>
    <w:rsid w:val="001841A5"/>
    <w:rsid w:val="00186642"/>
    <w:rsid w:val="001A26C6"/>
    <w:rsid w:val="001C19B8"/>
    <w:rsid w:val="001C3DE2"/>
    <w:rsid w:val="001D137D"/>
    <w:rsid w:val="001D7CC6"/>
    <w:rsid w:val="001E41C8"/>
    <w:rsid w:val="001E5603"/>
    <w:rsid w:val="001E7D25"/>
    <w:rsid w:val="00204701"/>
    <w:rsid w:val="00206B7B"/>
    <w:rsid w:val="00214FE1"/>
    <w:rsid w:val="00220A2B"/>
    <w:rsid w:val="00222BEE"/>
    <w:rsid w:val="00223BB1"/>
    <w:rsid w:val="00224845"/>
    <w:rsid w:val="00233E3C"/>
    <w:rsid w:val="00233E84"/>
    <w:rsid w:val="00237A8A"/>
    <w:rsid w:val="00237D9C"/>
    <w:rsid w:val="00245AC8"/>
    <w:rsid w:val="00245C23"/>
    <w:rsid w:val="00254986"/>
    <w:rsid w:val="00257303"/>
    <w:rsid w:val="002574FD"/>
    <w:rsid w:val="00263CA4"/>
    <w:rsid w:val="00265CBD"/>
    <w:rsid w:val="0028185E"/>
    <w:rsid w:val="002854CE"/>
    <w:rsid w:val="00291CC1"/>
    <w:rsid w:val="002A0A93"/>
    <w:rsid w:val="002A3CDB"/>
    <w:rsid w:val="002B5CE0"/>
    <w:rsid w:val="002B7C23"/>
    <w:rsid w:val="002C1A27"/>
    <w:rsid w:val="002C3339"/>
    <w:rsid w:val="002C6CC2"/>
    <w:rsid w:val="002C7D15"/>
    <w:rsid w:val="002D38CB"/>
    <w:rsid w:val="002D5A0F"/>
    <w:rsid w:val="002D781E"/>
    <w:rsid w:val="002E289A"/>
    <w:rsid w:val="002F0740"/>
    <w:rsid w:val="002F36EA"/>
    <w:rsid w:val="002F717D"/>
    <w:rsid w:val="002F763D"/>
    <w:rsid w:val="00305BC8"/>
    <w:rsid w:val="00306BDE"/>
    <w:rsid w:val="00306D6D"/>
    <w:rsid w:val="00306EFB"/>
    <w:rsid w:val="00307F45"/>
    <w:rsid w:val="00311191"/>
    <w:rsid w:val="0031326D"/>
    <w:rsid w:val="00321B3C"/>
    <w:rsid w:val="003461EB"/>
    <w:rsid w:val="00353B32"/>
    <w:rsid w:val="00361225"/>
    <w:rsid w:val="00361C63"/>
    <w:rsid w:val="00362C8C"/>
    <w:rsid w:val="003637FB"/>
    <w:rsid w:val="0037064C"/>
    <w:rsid w:val="00371362"/>
    <w:rsid w:val="00371EEC"/>
    <w:rsid w:val="0037260E"/>
    <w:rsid w:val="00373D81"/>
    <w:rsid w:val="00374319"/>
    <w:rsid w:val="00377810"/>
    <w:rsid w:val="0038302D"/>
    <w:rsid w:val="00390DD2"/>
    <w:rsid w:val="00393CED"/>
    <w:rsid w:val="00395DAC"/>
    <w:rsid w:val="003A0483"/>
    <w:rsid w:val="003A7368"/>
    <w:rsid w:val="003B0297"/>
    <w:rsid w:val="003B0D38"/>
    <w:rsid w:val="003B1F80"/>
    <w:rsid w:val="003B6AAD"/>
    <w:rsid w:val="003B7549"/>
    <w:rsid w:val="003C05F5"/>
    <w:rsid w:val="003C4C79"/>
    <w:rsid w:val="003C522E"/>
    <w:rsid w:val="003C66E5"/>
    <w:rsid w:val="003D58C3"/>
    <w:rsid w:val="003D67E5"/>
    <w:rsid w:val="003E779B"/>
    <w:rsid w:val="003F621E"/>
    <w:rsid w:val="0040374E"/>
    <w:rsid w:val="00404F25"/>
    <w:rsid w:val="004077D5"/>
    <w:rsid w:val="004133B5"/>
    <w:rsid w:val="00415656"/>
    <w:rsid w:val="00416D57"/>
    <w:rsid w:val="004220D5"/>
    <w:rsid w:val="004258E1"/>
    <w:rsid w:val="00431E96"/>
    <w:rsid w:val="00443424"/>
    <w:rsid w:val="00445979"/>
    <w:rsid w:val="00446A30"/>
    <w:rsid w:val="00446ABF"/>
    <w:rsid w:val="00451104"/>
    <w:rsid w:val="00457947"/>
    <w:rsid w:val="00457BCB"/>
    <w:rsid w:val="0046114D"/>
    <w:rsid w:val="00464AE7"/>
    <w:rsid w:val="00481D6E"/>
    <w:rsid w:val="0049124C"/>
    <w:rsid w:val="0049277C"/>
    <w:rsid w:val="00494A3A"/>
    <w:rsid w:val="004A028E"/>
    <w:rsid w:val="004A5805"/>
    <w:rsid w:val="004A5A3A"/>
    <w:rsid w:val="004B0095"/>
    <w:rsid w:val="004B4DA4"/>
    <w:rsid w:val="004B7E8B"/>
    <w:rsid w:val="004C36BD"/>
    <w:rsid w:val="004C4BB9"/>
    <w:rsid w:val="004D077D"/>
    <w:rsid w:val="004D2492"/>
    <w:rsid w:val="004D65AC"/>
    <w:rsid w:val="004E3046"/>
    <w:rsid w:val="004E7109"/>
    <w:rsid w:val="004F1CAD"/>
    <w:rsid w:val="004F6051"/>
    <w:rsid w:val="004F7121"/>
    <w:rsid w:val="00501137"/>
    <w:rsid w:val="00504911"/>
    <w:rsid w:val="0051109A"/>
    <w:rsid w:val="0051517D"/>
    <w:rsid w:val="00516335"/>
    <w:rsid w:val="0052623A"/>
    <w:rsid w:val="00531FAF"/>
    <w:rsid w:val="005320F9"/>
    <w:rsid w:val="00533041"/>
    <w:rsid w:val="00534BCE"/>
    <w:rsid w:val="00540368"/>
    <w:rsid w:val="00541383"/>
    <w:rsid w:val="005422AA"/>
    <w:rsid w:val="005467DB"/>
    <w:rsid w:val="00551132"/>
    <w:rsid w:val="00551597"/>
    <w:rsid w:val="00551BD9"/>
    <w:rsid w:val="00551DAF"/>
    <w:rsid w:val="0055510F"/>
    <w:rsid w:val="005604BA"/>
    <w:rsid w:val="005636A6"/>
    <w:rsid w:val="00565489"/>
    <w:rsid w:val="00576C68"/>
    <w:rsid w:val="0058325F"/>
    <w:rsid w:val="0058566A"/>
    <w:rsid w:val="00586F57"/>
    <w:rsid w:val="005877F6"/>
    <w:rsid w:val="00587E51"/>
    <w:rsid w:val="005A012A"/>
    <w:rsid w:val="005A3187"/>
    <w:rsid w:val="005B151F"/>
    <w:rsid w:val="005B1D62"/>
    <w:rsid w:val="005B6566"/>
    <w:rsid w:val="005B7682"/>
    <w:rsid w:val="005B7F69"/>
    <w:rsid w:val="005D1026"/>
    <w:rsid w:val="005D1123"/>
    <w:rsid w:val="005D3B54"/>
    <w:rsid w:val="005D5C8A"/>
    <w:rsid w:val="005E3DDF"/>
    <w:rsid w:val="005E6130"/>
    <w:rsid w:val="005F29A2"/>
    <w:rsid w:val="005F737B"/>
    <w:rsid w:val="00601BAD"/>
    <w:rsid w:val="00603362"/>
    <w:rsid w:val="00605BC9"/>
    <w:rsid w:val="0060655C"/>
    <w:rsid w:val="0060787C"/>
    <w:rsid w:val="00607FF7"/>
    <w:rsid w:val="006131AF"/>
    <w:rsid w:val="00615267"/>
    <w:rsid w:val="00617686"/>
    <w:rsid w:val="006255C8"/>
    <w:rsid w:val="00625829"/>
    <w:rsid w:val="006302BD"/>
    <w:rsid w:val="0063138F"/>
    <w:rsid w:val="006317CC"/>
    <w:rsid w:val="00632EF3"/>
    <w:rsid w:val="00641D74"/>
    <w:rsid w:val="006425C3"/>
    <w:rsid w:val="00642756"/>
    <w:rsid w:val="00647609"/>
    <w:rsid w:val="0065323B"/>
    <w:rsid w:val="0065361B"/>
    <w:rsid w:val="00660D21"/>
    <w:rsid w:val="006651A9"/>
    <w:rsid w:val="006672AE"/>
    <w:rsid w:val="00671F37"/>
    <w:rsid w:val="006725A7"/>
    <w:rsid w:val="006726FA"/>
    <w:rsid w:val="00673157"/>
    <w:rsid w:val="006743DC"/>
    <w:rsid w:val="0067753B"/>
    <w:rsid w:val="006879D5"/>
    <w:rsid w:val="0069288F"/>
    <w:rsid w:val="00694229"/>
    <w:rsid w:val="00694AC3"/>
    <w:rsid w:val="006974BB"/>
    <w:rsid w:val="006A0086"/>
    <w:rsid w:val="006A093F"/>
    <w:rsid w:val="006B1EC0"/>
    <w:rsid w:val="006B4F01"/>
    <w:rsid w:val="006B7035"/>
    <w:rsid w:val="006C370E"/>
    <w:rsid w:val="006D266B"/>
    <w:rsid w:val="006D3144"/>
    <w:rsid w:val="006D5752"/>
    <w:rsid w:val="006E1F08"/>
    <w:rsid w:val="006E33DF"/>
    <w:rsid w:val="006E3DE7"/>
    <w:rsid w:val="006F08C2"/>
    <w:rsid w:val="006F63BE"/>
    <w:rsid w:val="00701B28"/>
    <w:rsid w:val="007051CB"/>
    <w:rsid w:val="00711993"/>
    <w:rsid w:val="00715863"/>
    <w:rsid w:val="00726EDA"/>
    <w:rsid w:val="007416A8"/>
    <w:rsid w:val="00741B2E"/>
    <w:rsid w:val="007520F7"/>
    <w:rsid w:val="00761699"/>
    <w:rsid w:val="00761F26"/>
    <w:rsid w:val="007627D4"/>
    <w:rsid w:val="00773698"/>
    <w:rsid w:val="00781C78"/>
    <w:rsid w:val="00783552"/>
    <w:rsid w:val="00790134"/>
    <w:rsid w:val="00795DC8"/>
    <w:rsid w:val="00796B9D"/>
    <w:rsid w:val="007A137F"/>
    <w:rsid w:val="007C2021"/>
    <w:rsid w:val="007D6733"/>
    <w:rsid w:val="007E0265"/>
    <w:rsid w:val="007E0CEB"/>
    <w:rsid w:val="007E59D0"/>
    <w:rsid w:val="007F1D2D"/>
    <w:rsid w:val="007F2B7C"/>
    <w:rsid w:val="007F42A1"/>
    <w:rsid w:val="00802F47"/>
    <w:rsid w:val="00805B42"/>
    <w:rsid w:val="00806429"/>
    <w:rsid w:val="00807AFE"/>
    <w:rsid w:val="00810DF6"/>
    <w:rsid w:val="00813604"/>
    <w:rsid w:val="00814BD7"/>
    <w:rsid w:val="00814DF6"/>
    <w:rsid w:val="0082157B"/>
    <w:rsid w:val="0082160D"/>
    <w:rsid w:val="00825F4E"/>
    <w:rsid w:val="00830C2F"/>
    <w:rsid w:val="00836E8C"/>
    <w:rsid w:val="00837DAE"/>
    <w:rsid w:val="00850D5D"/>
    <w:rsid w:val="008516B2"/>
    <w:rsid w:val="00852D96"/>
    <w:rsid w:val="00852ED3"/>
    <w:rsid w:val="00853B24"/>
    <w:rsid w:val="0085764F"/>
    <w:rsid w:val="008601C2"/>
    <w:rsid w:val="0087010D"/>
    <w:rsid w:val="00871462"/>
    <w:rsid w:val="00874526"/>
    <w:rsid w:val="00875599"/>
    <w:rsid w:val="008767CC"/>
    <w:rsid w:val="00877B1D"/>
    <w:rsid w:val="0088171B"/>
    <w:rsid w:val="008837A8"/>
    <w:rsid w:val="00887C59"/>
    <w:rsid w:val="00894FE0"/>
    <w:rsid w:val="0089666D"/>
    <w:rsid w:val="008A119A"/>
    <w:rsid w:val="008A1E90"/>
    <w:rsid w:val="008B066F"/>
    <w:rsid w:val="008B67A7"/>
    <w:rsid w:val="008B78F0"/>
    <w:rsid w:val="008D0889"/>
    <w:rsid w:val="008D3A26"/>
    <w:rsid w:val="008D5A07"/>
    <w:rsid w:val="008E2F19"/>
    <w:rsid w:val="008F0EAC"/>
    <w:rsid w:val="008F299D"/>
    <w:rsid w:val="009005DB"/>
    <w:rsid w:val="0090193A"/>
    <w:rsid w:val="00902F2E"/>
    <w:rsid w:val="00904800"/>
    <w:rsid w:val="00904C6F"/>
    <w:rsid w:val="00905242"/>
    <w:rsid w:val="00911028"/>
    <w:rsid w:val="00914316"/>
    <w:rsid w:val="00924D2F"/>
    <w:rsid w:val="00927971"/>
    <w:rsid w:val="00935585"/>
    <w:rsid w:val="009371A7"/>
    <w:rsid w:val="0095433E"/>
    <w:rsid w:val="00960330"/>
    <w:rsid w:val="00961EB4"/>
    <w:rsid w:val="00963986"/>
    <w:rsid w:val="00971B07"/>
    <w:rsid w:val="009833D4"/>
    <w:rsid w:val="00986856"/>
    <w:rsid w:val="0099174A"/>
    <w:rsid w:val="00992C7C"/>
    <w:rsid w:val="00995FCA"/>
    <w:rsid w:val="009A069B"/>
    <w:rsid w:val="009A248D"/>
    <w:rsid w:val="009A63D9"/>
    <w:rsid w:val="009B0277"/>
    <w:rsid w:val="009B2B6C"/>
    <w:rsid w:val="009C37D7"/>
    <w:rsid w:val="009C6DFE"/>
    <w:rsid w:val="009D0866"/>
    <w:rsid w:val="009D0C27"/>
    <w:rsid w:val="009D5ECF"/>
    <w:rsid w:val="009E1E2D"/>
    <w:rsid w:val="009E743A"/>
    <w:rsid w:val="00A00DEA"/>
    <w:rsid w:val="00A02A69"/>
    <w:rsid w:val="00A04FF0"/>
    <w:rsid w:val="00A23D77"/>
    <w:rsid w:val="00A26172"/>
    <w:rsid w:val="00A3182D"/>
    <w:rsid w:val="00A534F2"/>
    <w:rsid w:val="00A56589"/>
    <w:rsid w:val="00A6387B"/>
    <w:rsid w:val="00A72FCA"/>
    <w:rsid w:val="00A77393"/>
    <w:rsid w:val="00A821E8"/>
    <w:rsid w:val="00A8308E"/>
    <w:rsid w:val="00A837E2"/>
    <w:rsid w:val="00A84C22"/>
    <w:rsid w:val="00A94574"/>
    <w:rsid w:val="00A94C63"/>
    <w:rsid w:val="00AA4B9A"/>
    <w:rsid w:val="00AB1DC1"/>
    <w:rsid w:val="00AB367E"/>
    <w:rsid w:val="00AB394C"/>
    <w:rsid w:val="00AB7431"/>
    <w:rsid w:val="00AC0CF4"/>
    <w:rsid w:val="00AC1DC7"/>
    <w:rsid w:val="00AC2182"/>
    <w:rsid w:val="00AC729F"/>
    <w:rsid w:val="00AC7814"/>
    <w:rsid w:val="00AD0AE5"/>
    <w:rsid w:val="00AD65F4"/>
    <w:rsid w:val="00AE2A06"/>
    <w:rsid w:val="00AE72FF"/>
    <w:rsid w:val="00AF78F2"/>
    <w:rsid w:val="00B007F9"/>
    <w:rsid w:val="00B0344B"/>
    <w:rsid w:val="00B046A9"/>
    <w:rsid w:val="00B04834"/>
    <w:rsid w:val="00B069D3"/>
    <w:rsid w:val="00B17843"/>
    <w:rsid w:val="00B20E16"/>
    <w:rsid w:val="00B25E9B"/>
    <w:rsid w:val="00B2744A"/>
    <w:rsid w:val="00B33C97"/>
    <w:rsid w:val="00B33C99"/>
    <w:rsid w:val="00B34170"/>
    <w:rsid w:val="00B342F5"/>
    <w:rsid w:val="00B43277"/>
    <w:rsid w:val="00B4383E"/>
    <w:rsid w:val="00B46245"/>
    <w:rsid w:val="00B474F8"/>
    <w:rsid w:val="00B513DC"/>
    <w:rsid w:val="00B54E81"/>
    <w:rsid w:val="00B607C2"/>
    <w:rsid w:val="00B75886"/>
    <w:rsid w:val="00B776E7"/>
    <w:rsid w:val="00B80163"/>
    <w:rsid w:val="00B808EB"/>
    <w:rsid w:val="00B81480"/>
    <w:rsid w:val="00B814FE"/>
    <w:rsid w:val="00B83C5F"/>
    <w:rsid w:val="00B8651A"/>
    <w:rsid w:val="00B92D23"/>
    <w:rsid w:val="00B93420"/>
    <w:rsid w:val="00BA0440"/>
    <w:rsid w:val="00BA048A"/>
    <w:rsid w:val="00BA0AD2"/>
    <w:rsid w:val="00BA2831"/>
    <w:rsid w:val="00BA2DAA"/>
    <w:rsid w:val="00BB37EF"/>
    <w:rsid w:val="00BC18D5"/>
    <w:rsid w:val="00BC755E"/>
    <w:rsid w:val="00BC7953"/>
    <w:rsid w:val="00BD3359"/>
    <w:rsid w:val="00BE2FF9"/>
    <w:rsid w:val="00BE4315"/>
    <w:rsid w:val="00BE7937"/>
    <w:rsid w:val="00BF53E7"/>
    <w:rsid w:val="00BF55DC"/>
    <w:rsid w:val="00BF7F9D"/>
    <w:rsid w:val="00C05625"/>
    <w:rsid w:val="00C1232F"/>
    <w:rsid w:val="00C16144"/>
    <w:rsid w:val="00C16AF1"/>
    <w:rsid w:val="00C30DDB"/>
    <w:rsid w:val="00C314DD"/>
    <w:rsid w:val="00C3288C"/>
    <w:rsid w:val="00C330AF"/>
    <w:rsid w:val="00C4547B"/>
    <w:rsid w:val="00C45529"/>
    <w:rsid w:val="00C459D0"/>
    <w:rsid w:val="00C51140"/>
    <w:rsid w:val="00C57AA7"/>
    <w:rsid w:val="00C608A6"/>
    <w:rsid w:val="00C60E07"/>
    <w:rsid w:val="00C62926"/>
    <w:rsid w:val="00C73E01"/>
    <w:rsid w:val="00C81762"/>
    <w:rsid w:val="00C847BE"/>
    <w:rsid w:val="00C856DA"/>
    <w:rsid w:val="00C915A3"/>
    <w:rsid w:val="00C91B9D"/>
    <w:rsid w:val="00C92873"/>
    <w:rsid w:val="00C92EFE"/>
    <w:rsid w:val="00C95770"/>
    <w:rsid w:val="00CA15DF"/>
    <w:rsid w:val="00CA2E0A"/>
    <w:rsid w:val="00CA7470"/>
    <w:rsid w:val="00CD061A"/>
    <w:rsid w:val="00CD1D9A"/>
    <w:rsid w:val="00CD1EC8"/>
    <w:rsid w:val="00CD3B2D"/>
    <w:rsid w:val="00CD4964"/>
    <w:rsid w:val="00CD66BC"/>
    <w:rsid w:val="00CE4479"/>
    <w:rsid w:val="00CF2A84"/>
    <w:rsid w:val="00CF4184"/>
    <w:rsid w:val="00CF41A2"/>
    <w:rsid w:val="00CF5164"/>
    <w:rsid w:val="00D0019B"/>
    <w:rsid w:val="00D0129D"/>
    <w:rsid w:val="00D02596"/>
    <w:rsid w:val="00D10A81"/>
    <w:rsid w:val="00D121B6"/>
    <w:rsid w:val="00D14D4A"/>
    <w:rsid w:val="00D16437"/>
    <w:rsid w:val="00D173F6"/>
    <w:rsid w:val="00D2049B"/>
    <w:rsid w:val="00D4175C"/>
    <w:rsid w:val="00D434F9"/>
    <w:rsid w:val="00D43BE3"/>
    <w:rsid w:val="00D504B9"/>
    <w:rsid w:val="00D54197"/>
    <w:rsid w:val="00D61324"/>
    <w:rsid w:val="00D62D7F"/>
    <w:rsid w:val="00D65151"/>
    <w:rsid w:val="00D7274A"/>
    <w:rsid w:val="00D842D1"/>
    <w:rsid w:val="00D84659"/>
    <w:rsid w:val="00D862D0"/>
    <w:rsid w:val="00D90510"/>
    <w:rsid w:val="00D90E06"/>
    <w:rsid w:val="00D91802"/>
    <w:rsid w:val="00D934F4"/>
    <w:rsid w:val="00D94A08"/>
    <w:rsid w:val="00DA4DD7"/>
    <w:rsid w:val="00DA5B40"/>
    <w:rsid w:val="00DA667D"/>
    <w:rsid w:val="00DB2D8B"/>
    <w:rsid w:val="00DC284C"/>
    <w:rsid w:val="00DC2DDA"/>
    <w:rsid w:val="00DC492F"/>
    <w:rsid w:val="00DE2F30"/>
    <w:rsid w:val="00DF0F38"/>
    <w:rsid w:val="00DF4B0C"/>
    <w:rsid w:val="00E01CCD"/>
    <w:rsid w:val="00E124BC"/>
    <w:rsid w:val="00E124C5"/>
    <w:rsid w:val="00E31A6E"/>
    <w:rsid w:val="00E35568"/>
    <w:rsid w:val="00E40E43"/>
    <w:rsid w:val="00E43156"/>
    <w:rsid w:val="00E57A35"/>
    <w:rsid w:val="00E57AFB"/>
    <w:rsid w:val="00E60D29"/>
    <w:rsid w:val="00E61CE2"/>
    <w:rsid w:val="00E671D6"/>
    <w:rsid w:val="00E72B5E"/>
    <w:rsid w:val="00E75726"/>
    <w:rsid w:val="00E76B9D"/>
    <w:rsid w:val="00E80ED5"/>
    <w:rsid w:val="00E8329A"/>
    <w:rsid w:val="00E87DBD"/>
    <w:rsid w:val="00E91DF0"/>
    <w:rsid w:val="00E92779"/>
    <w:rsid w:val="00E977F8"/>
    <w:rsid w:val="00EB02EA"/>
    <w:rsid w:val="00EB2BB2"/>
    <w:rsid w:val="00EB36F9"/>
    <w:rsid w:val="00EB3A01"/>
    <w:rsid w:val="00EB4F2C"/>
    <w:rsid w:val="00EB6D6F"/>
    <w:rsid w:val="00EB72B8"/>
    <w:rsid w:val="00EC3DA8"/>
    <w:rsid w:val="00EC46AA"/>
    <w:rsid w:val="00EC47E4"/>
    <w:rsid w:val="00EC4CDE"/>
    <w:rsid w:val="00EC5EA3"/>
    <w:rsid w:val="00EC6817"/>
    <w:rsid w:val="00ED4FF5"/>
    <w:rsid w:val="00ED5161"/>
    <w:rsid w:val="00EE0348"/>
    <w:rsid w:val="00EE2D9D"/>
    <w:rsid w:val="00EE62E6"/>
    <w:rsid w:val="00EF3D6D"/>
    <w:rsid w:val="00EF699A"/>
    <w:rsid w:val="00EF6BE1"/>
    <w:rsid w:val="00EF7630"/>
    <w:rsid w:val="00F02492"/>
    <w:rsid w:val="00F02647"/>
    <w:rsid w:val="00F03BC5"/>
    <w:rsid w:val="00F278D1"/>
    <w:rsid w:val="00F313F9"/>
    <w:rsid w:val="00F316BF"/>
    <w:rsid w:val="00F319C6"/>
    <w:rsid w:val="00F37AB6"/>
    <w:rsid w:val="00F415E8"/>
    <w:rsid w:val="00F4378E"/>
    <w:rsid w:val="00F50E92"/>
    <w:rsid w:val="00F51DDE"/>
    <w:rsid w:val="00F54E4C"/>
    <w:rsid w:val="00F57D86"/>
    <w:rsid w:val="00F70CB4"/>
    <w:rsid w:val="00F80D0F"/>
    <w:rsid w:val="00F81ABE"/>
    <w:rsid w:val="00F87AB3"/>
    <w:rsid w:val="00F92D1D"/>
    <w:rsid w:val="00F9471A"/>
    <w:rsid w:val="00FA4CF9"/>
    <w:rsid w:val="00FA6553"/>
    <w:rsid w:val="00FA6FE7"/>
    <w:rsid w:val="00FA7B00"/>
    <w:rsid w:val="00FB4099"/>
    <w:rsid w:val="00FD0E7C"/>
    <w:rsid w:val="00FD1F6C"/>
    <w:rsid w:val="00FD6C73"/>
    <w:rsid w:val="00FD77F4"/>
    <w:rsid w:val="00FE3ED7"/>
    <w:rsid w:val="00FE59C8"/>
    <w:rsid w:val="00FF5D29"/>
    <w:rsid w:val="00FF630D"/>
    <w:rsid w:val="00FF6D8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9C6"/>
    <w:rPr>
      <w:sz w:val="24"/>
      <w:szCs w:val="24"/>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319"/>
    <w:pPr>
      <w:tabs>
        <w:tab w:val="center" w:pos="4252"/>
        <w:tab w:val="right" w:pos="8504"/>
      </w:tabs>
    </w:pPr>
  </w:style>
  <w:style w:type="character" w:customStyle="1" w:styleId="HeaderChar">
    <w:name w:val="Header Char"/>
    <w:basedOn w:val="DefaultParagraphFont"/>
    <w:link w:val="Header"/>
    <w:uiPriority w:val="99"/>
    <w:rsid w:val="00374319"/>
  </w:style>
  <w:style w:type="paragraph" w:styleId="Footer">
    <w:name w:val="footer"/>
    <w:basedOn w:val="Normal"/>
    <w:link w:val="FooterChar"/>
    <w:uiPriority w:val="99"/>
    <w:unhideWhenUsed/>
    <w:rsid w:val="00374319"/>
    <w:pPr>
      <w:tabs>
        <w:tab w:val="center" w:pos="4252"/>
        <w:tab w:val="right" w:pos="8504"/>
      </w:tabs>
    </w:pPr>
  </w:style>
  <w:style w:type="character" w:customStyle="1" w:styleId="FooterChar">
    <w:name w:val="Footer Char"/>
    <w:basedOn w:val="DefaultParagraphFont"/>
    <w:link w:val="Footer"/>
    <w:uiPriority w:val="99"/>
    <w:rsid w:val="00374319"/>
  </w:style>
  <w:style w:type="paragraph" w:styleId="ListParagraph">
    <w:name w:val="List Paragraph"/>
    <w:basedOn w:val="Normal"/>
    <w:uiPriority w:val="34"/>
    <w:qFormat/>
    <w:rsid w:val="00374319"/>
    <w:pPr>
      <w:ind w:left="720"/>
      <w:contextualSpacing/>
    </w:pPr>
  </w:style>
  <w:style w:type="paragraph" w:styleId="Subtitle">
    <w:name w:val="Subtitle"/>
    <w:link w:val="SubtitleChar"/>
    <w:qFormat/>
    <w:rsid w:val="00374319"/>
    <w:pPr>
      <w:widowControl w:val="0"/>
      <w:pBdr>
        <w:top w:val="nil"/>
        <w:left w:val="nil"/>
        <w:bottom w:val="nil"/>
        <w:right w:val="nil"/>
        <w:between w:val="nil"/>
        <w:bar w:val="nil"/>
      </w:pBdr>
      <w:jc w:val="both"/>
    </w:pPr>
    <w:rPr>
      <w:rFonts w:ascii="Times New Roman" w:eastAsia="Times New Roman" w:hAnsi="Times New Roman"/>
      <w:color w:val="000000"/>
      <w:kern w:val="2"/>
      <w:sz w:val="24"/>
      <w:szCs w:val="24"/>
      <w:u w:color="000000"/>
      <w:bdr w:val="nil"/>
      <w:lang w:val="en-US" w:eastAsia="en-US"/>
    </w:rPr>
  </w:style>
  <w:style w:type="character" w:customStyle="1" w:styleId="SubtitleChar">
    <w:name w:val="Subtitle Char"/>
    <w:link w:val="Subtitle"/>
    <w:rsid w:val="00374319"/>
    <w:rPr>
      <w:rFonts w:ascii="Times New Roman" w:eastAsia="Times New Roman" w:hAnsi="Times New Roman" w:cs="Times New Roman"/>
      <w:color w:val="000000"/>
      <w:kern w:val="2"/>
      <w:u w:color="000000"/>
      <w:bdr w:val="nil"/>
      <w:lang w:val="en-US"/>
    </w:rPr>
  </w:style>
  <w:style w:type="character" w:customStyle="1" w:styleId="Hyperlink0">
    <w:name w:val="Hyperlink.0"/>
    <w:rsid w:val="00374319"/>
    <w:rPr>
      <w:color w:val="0000FF"/>
      <w:u w:val="single" w:color="0000FF"/>
    </w:rPr>
  </w:style>
  <w:style w:type="character" w:styleId="Hyperlink">
    <w:name w:val="Hyperlink"/>
    <w:uiPriority w:val="99"/>
    <w:unhideWhenUsed/>
    <w:rsid w:val="00374319"/>
    <w:rPr>
      <w:color w:val="0563C1"/>
      <w:u w:val="single"/>
    </w:rPr>
  </w:style>
  <w:style w:type="character" w:styleId="PlaceholderText">
    <w:name w:val="Placeholder Text"/>
    <w:uiPriority w:val="99"/>
    <w:semiHidden/>
    <w:rsid w:val="00586F57"/>
    <w:rPr>
      <w:color w:val="808080"/>
    </w:rPr>
  </w:style>
  <w:style w:type="table" w:styleId="TableGrid">
    <w:name w:val="Table Grid"/>
    <w:basedOn w:val="TableNormal"/>
    <w:uiPriority w:val="59"/>
    <w:rsid w:val="009C6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C6DFE"/>
    <w:rPr>
      <w:color w:val="954F72"/>
      <w:u w:val="single"/>
    </w:rPr>
  </w:style>
  <w:style w:type="paragraph" w:styleId="BalloonText">
    <w:name w:val="Balloon Text"/>
    <w:basedOn w:val="Normal"/>
    <w:link w:val="BalloonTextChar"/>
    <w:uiPriority w:val="99"/>
    <w:semiHidden/>
    <w:unhideWhenUsed/>
    <w:rsid w:val="00F81ABE"/>
    <w:rPr>
      <w:rFonts w:ascii="Tahoma" w:hAnsi="Tahoma" w:cs="Tahoma"/>
      <w:sz w:val="16"/>
      <w:szCs w:val="16"/>
    </w:rPr>
  </w:style>
  <w:style w:type="character" w:customStyle="1" w:styleId="BalloonTextChar">
    <w:name w:val="Balloon Text Char"/>
    <w:basedOn w:val="DefaultParagraphFont"/>
    <w:link w:val="BalloonText"/>
    <w:uiPriority w:val="99"/>
    <w:semiHidden/>
    <w:rsid w:val="00F81ABE"/>
    <w:rPr>
      <w:rFonts w:ascii="Tahoma" w:hAnsi="Tahoma" w:cs="Tahoma"/>
      <w:sz w:val="16"/>
      <w:szCs w:val="16"/>
      <w:lang w:val="pt-PT" w:eastAsia="en-US"/>
    </w:rPr>
  </w:style>
  <w:style w:type="character" w:styleId="CommentReference">
    <w:name w:val="annotation reference"/>
    <w:basedOn w:val="DefaultParagraphFont"/>
    <w:uiPriority w:val="99"/>
    <w:semiHidden/>
    <w:unhideWhenUsed/>
    <w:rsid w:val="00D842D1"/>
    <w:rPr>
      <w:sz w:val="16"/>
      <w:szCs w:val="16"/>
    </w:rPr>
  </w:style>
  <w:style w:type="paragraph" w:styleId="CommentText">
    <w:name w:val="annotation text"/>
    <w:basedOn w:val="Normal"/>
    <w:link w:val="CommentTextChar"/>
    <w:uiPriority w:val="99"/>
    <w:unhideWhenUsed/>
    <w:rsid w:val="00D842D1"/>
    <w:rPr>
      <w:sz w:val="20"/>
      <w:szCs w:val="20"/>
    </w:rPr>
  </w:style>
  <w:style w:type="character" w:customStyle="1" w:styleId="CommentTextChar">
    <w:name w:val="Comment Text Char"/>
    <w:basedOn w:val="DefaultParagraphFont"/>
    <w:link w:val="CommentText"/>
    <w:uiPriority w:val="99"/>
    <w:rsid w:val="00D842D1"/>
    <w:rPr>
      <w:lang w:val="pt-PT" w:eastAsia="en-US"/>
    </w:rPr>
  </w:style>
  <w:style w:type="paragraph" w:styleId="CommentSubject">
    <w:name w:val="annotation subject"/>
    <w:basedOn w:val="CommentText"/>
    <w:next w:val="CommentText"/>
    <w:link w:val="CommentSubjectChar"/>
    <w:uiPriority w:val="99"/>
    <w:semiHidden/>
    <w:unhideWhenUsed/>
    <w:rsid w:val="00D842D1"/>
    <w:rPr>
      <w:b/>
      <w:bCs/>
    </w:rPr>
  </w:style>
  <w:style w:type="character" w:customStyle="1" w:styleId="CommentSubjectChar">
    <w:name w:val="Comment Subject Char"/>
    <w:basedOn w:val="CommentTextChar"/>
    <w:link w:val="CommentSubject"/>
    <w:uiPriority w:val="99"/>
    <w:semiHidden/>
    <w:rsid w:val="00D842D1"/>
    <w:rPr>
      <w:b/>
      <w:bCs/>
      <w:lang w:val="pt-PT" w:eastAsia="en-US"/>
    </w:rPr>
  </w:style>
  <w:style w:type="paragraph" w:styleId="Revision">
    <w:name w:val="Revision"/>
    <w:hidden/>
    <w:uiPriority w:val="99"/>
    <w:semiHidden/>
    <w:rsid w:val="00D842D1"/>
    <w:rPr>
      <w:sz w:val="24"/>
      <w:szCs w:val="24"/>
      <w:lang w:val="pt-PT" w:eastAsia="en-US"/>
    </w:rPr>
  </w:style>
  <w:style w:type="character" w:styleId="Emphasis">
    <w:name w:val="Emphasis"/>
    <w:uiPriority w:val="20"/>
    <w:qFormat/>
    <w:rsid w:val="00A23D77"/>
    <w:rPr>
      <w:i/>
      <w:iCs/>
    </w:rPr>
  </w:style>
  <w:style w:type="character" w:customStyle="1" w:styleId="personname">
    <w:name w:val="person_name"/>
    <w:rsid w:val="00A23D77"/>
  </w:style>
  <w:style w:type="paragraph" w:customStyle="1" w:styleId="reference">
    <w:name w:val="reference"/>
    <w:basedOn w:val="Normal"/>
    <w:link w:val="referenceChar"/>
    <w:qFormat/>
    <w:rsid w:val="004D2492"/>
    <w:pPr>
      <w:overflowPunct w:val="0"/>
      <w:autoSpaceDE w:val="0"/>
      <w:autoSpaceDN w:val="0"/>
      <w:adjustRightInd w:val="0"/>
      <w:spacing w:line="360" w:lineRule="auto"/>
      <w:ind w:left="284" w:hanging="284"/>
      <w:jc w:val="both"/>
      <w:textAlignment w:val="baseline"/>
    </w:pPr>
    <w:rPr>
      <w:rFonts w:ascii="Times New Roman" w:eastAsia="Times New Roman" w:hAnsi="Times New Roman"/>
      <w:sz w:val="20"/>
      <w:szCs w:val="20"/>
      <w:lang w:val="en-US" w:eastAsia="de-DE"/>
    </w:rPr>
  </w:style>
  <w:style w:type="character" w:customStyle="1" w:styleId="referenceChar">
    <w:name w:val="reference Char"/>
    <w:basedOn w:val="DefaultParagraphFont"/>
    <w:link w:val="reference"/>
    <w:rsid w:val="004D2492"/>
    <w:rPr>
      <w:rFonts w:ascii="Times New Roman" w:eastAsia="Times New Roman" w:hAnsi="Times New Roman"/>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877001">
      <w:bodyDiv w:val="1"/>
      <w:marLeft w:val="0"/>
      <w:marRight w:val="0"/>
      <w:marTop w:val="0"/>
      <w:marBottom w:val="0"/>
      <w:divBdr>
        <w:top w:val="none" w:sz="0" w:space="0" w:color="auto"/>
        <w:left w:val="none" w:sz="0" w:space="0" w:color="auto"/>
        <w:bottom w:val="none" w:sz="0" w:space="0" w:color="auto"/>
        <w:right w:val="none" w:sz="0" w:space="0" w:color="auto"/>
      </w:divBdr>
    </w:div>
    <w:div w:id="905143830">
      <w:bodyDiv w:val="1"/>
      <w:marLeft w:val="0"/>
      <w:marRight w:val="0"/>
      <w:marTop w:val="0"/>
      <w:marBottom w:val="0"/>
      <w:divBdr>
        <w:top w:val="none" w:sz="0" w:space="0" w:color="auto"/>
        <w:left w:val="none" w:sz="0" w:space="0" w:color="auto"/>
        <w:bottom w:val="none" w:sz="0" w:space="0" w:color="auto"/>
        <w:right w:val="none" w:sz="0" w:space="0" w:color="auto"/>
      </w:divBdr>
    </w:div>
    <w:div w:id="1528176125">
      <w:bodyDiv w:val="1"/>
      <w:marLeft w:val="0"/>
      <w:marRight w:val="0"/>
      <w:marTop w:val="0"/>
      <w:marBottom w:val="0"/>
      <w:divBdr>
        <w:top w:val="none" w:sz="0" w:space="0" w:color="auto"/>
        <w:left w:val="none" w:sz="0" w:space="0" w:color="auto"/>
        <w:bottom w:val="none" w:sz="0" w:space="0" w:color="auto"/>
        <w:right w:val="none" w:sz="0" w:space="0" w:color="auto"/>
      </w:divBdr>
    </w:div>
    <w:div w:id="161771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74C5F6-57AA-429E-B1FB-919910E9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12140</Words>
  <Characters>69201</Characters>
  <Application>Microsoft Office Word</Application>
  <DocSecurity>4</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81179</CharactersWithSpaces>
  <SharedDoc>false</SharedDoc>
  <HLinks>
    <vt:vector size="6" baseType="variant">
      <vt:variant>
        <vt:i4>2097219</vt:i4>
      </vt:variant>
      <vt:variant>
        <vt:i4>3</vt:i4>
      </vt:variant>
      <vt:variant>
        <vt:i4>0</vt:i4>
      </vt:variant>
      <vt:variant>
        <vt:i4>5</vt:i4>
      </vt:variant>
      <vt:variant>
        <vt:lpwstr>http://ltces.dem.ist.utl.pt/lxlaser/lxlaser2016/paper_submission.asp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2017-03-03T16:07:00Z</dcterms:created>
  <dcterms:modified xsi:type="dcterms:W3CDTF">2017-03-03T16:07:00Z</dcterms:modified>
</cp:coreProperties>
</file>