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8C15" w14:textId="03C13EF9" w:rsidR="00A90E47" w:rsidRDefault="00A90E47" w:rsidP="00AD4A09">
      <w:pPr>
        <w:rPr>
          <w:rFonts w:asciiTheme="majorBidi" w:hAnsiTheme="majorBidi" w:cstheme="majorBidi"/>
          <w:b/>
          <w:bCs/>
          <w:sz w:val="24"/>
          <w:szCs w:val="24"/>
          <w:shd w:val="clear" w:color="auto" w:fill="FFFFFF"/>
        </w:rPr>
      </w:pPr>
      <w:bookmarkStart w:id="0" w:name="_GoBack"/>
      <w:bookmarkEnd w:id="0"/>
      <w:r>
        <w:rPr>
          <w:rFonts w:asciiTheme="majorBidi" w:hAnsiTheme="majorBidi" w:cstheme="majorBidi"/>
          <w:b/>
          <w:bCs/>
          <w:sz w:val="24"/>
          <w:szCs w:val="24"/>
          <w:shd w:val="clear" w:color="auto" w:fill="FFFFFF"/>
        </w:rPr>
        <w:t>Why and how to compare deliberative systems</w:t>
      </w:r>
    </w:p>
    <w:p w14:paraId="1B8D90F9" w14:textId="77777777" w:rsidR="00A90E47" w:rsidRDefault="00A90E47">
      <w:pPr>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John Boswell and Jack Corbett, PAIR, University of Southampton</w:t>
      </w:r>
    </w:p>
    <w:p w14:paraId="025CFA4C" w14:textId="77777777" w:rsidR="00A90E47" w:rsidRDefault="00A90E47">
      <w:pPr>
        <w:rPr>
          <w:rFonts w:asciiTheme="majorBidi" w:hAnsiTheme="majorBidi" w:cstheme="majorBidi"/>
          <w:sz w:val="24"/>
          <w:szCs w:val="24"/>
          <w:shd w:val="clear" w:color="auto" w:fill="FFFFFF"/>
        </w:rPr>
      </w:pPr>
    </w:p>
    <w:p w14:paraId="0A87F149" w14:textId="77777777" w:rsidR="00A90E47" w:rsidRDefault="00A90E47">
      <w:pPr>
        <w:rPr>
          <w:rFonts w:asciiTheme="majorBidi" w:hAnsiTheme="majorBidi" w:cstheme="majorBidi"/>
          <w:b/>
          <w:bCs/>
          <w:sz w:val="24"/>
          <w:szCs w:val="24"/>
          <w:shd w:val="clear" w:color="auto" w:fill="FFFFFF"/>
        </w:rPr>
      </w:pPr>
      <w:r w:rsidRPr="00A90E47">
        <w:rPr>
          <w:rFonts w:asciiTheme="majorBidi" w:hAnsiTheme="majorBidi" w:cstheme="majorBidi"/>
          <w:b/>
          <w:bCs/>
          <w:sz w:val="24"/>
          <w:szCs w:val="24"/>
          <w:shd w:val="clear" w:color="auto" w:fill="FFFFFF"/>
        </w:rPr>
        <w:t>Abstract</w:t>
      </w:r>
    </w:p>
    <w:p w14:paraId="117073DE" w14:textId="27998AD5" w:rsidR="00A90E47" w:rsidRPr="00E112F8" w:rsidRDefault="00A90E47" w:rsidP="00AD4A09">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The systemic turn in deliberative democratic theory presents empirical researchers in this field with a problem</w:t>
      </w:r>
      <w:r>
        <w:rPr>
          <w:rFonts w:asciiTheme="majorBidi" w:hAnsiTheme="majorBidi" w:cstheme="majorBidi"/>
          <w:sz w:val="24"/>
          <w:szCs w:val="24"/>
          <w:shd w:val="clear" w:color="auto" w:fill="FFFFFF"/>
        </w:rPr>
        <w:t>. Deliberative systems are</w:t>
      </w:r>
      <w:r w:rsidRPr="00E112F8">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complex, porous</w:t>
      </w:r>
      <w:r w:rsidRPr="00E112F8">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and </w:t>
      </w:r>
      <w:r w:rsidRPr="00E112F8">
        <w:rPr>
          <w:rFonts w:asciiTheme="majorBidi" w:hAnsiTheme="majorBidi" w:cstheme="majorBidi"/>
          <w:sz w:val="24"/>
          <w:szCs w:val="24"/>
          <w:shd w:val="clear" w:color="auto" w:fill="FFFFFF"/>
        </w:rPr>
        <w:t xml:space="preserve">shifting </w:t>
      </w:r>
      <w:r>
        <w:rPr>
          <w:rFonts w:asciiTheme="majorBidi" w:hAnsiTheme="majorBidi" w:cstheme="majorBidi"/>
          <w:sz w:val="24"/>
          <w:szCs w:val="24"/>
          <w:shd w:val="clear" w:color="auto" w:fill="FFFFFF"/>
        </w:rPr>
        <w:t>in nature. These features cannot be adequately assessed by existing tools</w:t>
      </w:r>
      <w:r w:rsidRPr="00E112F8">
        <w:rPr>
          <w:rFonts w:asciiTheme="majorBidi" w:hAnsiTheme="majorBidi" w:cstheme="majorBidi"/>
          <w:sz w:val="24"/>
          <w:szCs w:val="24"/>
          <w:shd w:val="clear" w:color="auto" w:fill="FFFFFF"/>
        </w:rPr>
        <w:t xml:space="preserve"> for measuring del</w:t>
      </w:r>
      <w:r>
        <w:rPr>
          <w:rFonts w:asciiTheme="majorBidi" w:hAnsiTheme="majorBidi" w:cstheme="majorBidi"/>
          <w:sz w:val="24"/>
          <w:szCs w:val="24"/>
          <w:shd w:val="clear" w:color="auto" w:fill="FFFFFF"/>
        </w:rPr>
        <w:t xml:space="preserve">iberative and democratic qualities. Such qualities only become apparent when set against practices in other systems. Meaningful analysis rests on </w:t>
      </w:r>
      <w:r w:rsidRPr="004C7D2F">
        <w:rPr>
          <w:rFonts w:asciiTheme="majorBidi" w:hAnsiTheme="majorBidi" w:cstheme="majorBidi"/>
          <w:i/>
          <w:iCs/>
          <w:sz w:val="24"/>
          <w:szCs w:val="24"/>
          <w:shd w:val="clear" w:color="auto" w:fill="FFFFFF"/>
        </w:rPr>
        <w:t>comparison</w:t>
      </w:r>
      <w:r w:rsidRPr="00E112F8">
        <w:rPr>
          <w:rFonts w:asciiTheme="majorBidi" w:hAnsiTheme="majorBidi" w:cstheme="majorBidi"/>
          <w:sz w:val="24"/>
          <w:szCs w:val="24"/>
          <w:shd w:val="clear" w:color="auto" w:fill="FFFFFF"/>
        </w:rPr>
        <w:t>. However,</w:t>
      </w:r>
      <w:r>
        <w:rPr>
          <w:rFonts w:asciiTheme="majorBidi" w:hAnsiTheme="majorBidi" w:cstheme="majorBidi"/>
          <w:sz w:val="24"/>
          <w:szCs w:val="24"/>
          <w:shd w:val="clear" w:color="auto" w:fill="FFFFFF"/>
        </w:rPr>
        <w:t xml:space="preserve"> in turning to the comparative politics literature for inspiration,</w:t>
      </w:r>
      <w:r w:rsidRPr="00E112F8">
        <w:rPr>
          <w:rFonts w:asciiTheme="majorBidi" w:hAnsiTheme="majorBidi" w:cstheme="majorBidi"/>
          <w:sz w:val="24"/>
          <w:szCs w:val="24"/>
          <w:shd w:val="clear" w:color="auto" w:fill="FFFFFF"/>
        </w:rPr>
        <w:t xml:space="preserve"> we caution that the </w:t>
      </w:r>
      <w:r>
        <w:rPr>
          <w:rFonts w:asciiTheme="majorBidi" w:hAnsiTheme="majorBidi" w:cstheme="majorBidi"/>
          <w:sz w:val="24"/>
          <w:szCs w:val="24"/>
          <w:shd w:val="clear" w:color="auto" w:fill="FFFFFF"/>
        </w:rPr>
        <w:t xml:space="preserve">two </w:t>
      </w:r>
      <w:r w:rsidRPr="00E112F8">
        <w:rPr>
          <w:rFonts w:asciiTheme="majorBidi" w:hAnsiTheme="majorBidi" w:cstheme="majorBidi"/>
          <w:sz w:val="24"/>
          <w:szCs w:val="24"/>
          <w:shd w:val="clear" w:color="auto" w:fill="FFFFFF"/>
        </w:rPr>
        <w:t xml:space="preserve">dominant traditions in </w:t>
      </w:r>
      <w:r>
        <w:rPr>
          <w:rFonts w:asciiTheme="majorBidi" w:hAnsiTheme="majorBidi" w:cstheme="majorBidi"/>
          <w:sz w:val="24"/>
          <w:szCs w:val="24"/>
          <w:shd w:val="clear" w:color="auto" w:fill="FFFFFF"/>
        </w:rPr>
        <w:t>this subfield</w:t>
      </w:r>
      <w:r w:rsidRPr="00E112F8">
        <w:rPr>
          <w:rFonts w:asciiTheme="majorBidi" w:hAnsiTheme="majorBidi" w:cstheme="majorBidi"/>
          <w:sz w:val="24"/>
          <w:szCs w:val="24"/>
          <w:shd w:val="clear" w:color="auto" w:fill="FFFFFF"/>
        </w:rPr>
        <w:t>—rigidly systematic comparison or thickly descriptive area studies—</w:t>
      </w:r>
      <w:r>
        <w:rPr>
          <w:rFonts w:asciiTheme="majorBidi" w:hAnsiTheme="majorBidi" w:cstheme="majorBidi"/>
          <w:sz w:val="24"/>
          <w:szCs w:val="24"/>
          <w:shd w:val="clear" w:color="auto" w:fill="FFFFFF"/>
        </w:rPr>
        <w:t>are of</w:t>
      </w:r>
      <w:r w:rsidRPr="00E112F8">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only </w:t>
      </w:r>
      <w:r w:rsidRPr="00E112F8">
        <w:rPr>
          <w:rFonts w:asciiTheme="majorBidi" w:hAnsiTheme="majorBidi" w:cstheme="majorBidi"/>
          <w:sz w:val="24"/>
          <w:szCs w:val="24"/>
          <w:shd w:val="clear" w:color="auto" w:fill="FFFFFF"/>
        </w:rPr>
        <w:t xml:space="preserve">limited utility. On the one hand, </w:t>
      </w:r>
      <w:r>
        <w:rPr>
          <w:rFonts w:asciiTheme="majorBidi" w:hAnsiTheme="majorBidi" w:cstheme="majorBidi"/>
          <w:sz w:val="24"/>
          <w:szCs w:val="24"/>
          <w:shd w:val="clear" w:color="auto" w:fill="FFFFFF"/>
        </w:rPr>
        <w:t>rigid</w:t>
      </w:r>
      <w:r w:rsidRPr="00E112F8">
        <w:rPr>
          <w:rFonts w:asciiTheme="majorBidi" w:hAnsiTheme="majorBidi" w:cstheme="majorBidi"/>
          <w:sz w:val="24"/>
          <w:szCs w:val="24"/>
          <w:shd w:val="clear" w:color="auto" w:fill="FFFFFF"/>
        </w:rPr>
        <w:t xml:space="preserve"> comparative analysis</w:t>
      </w:r>
      <w:r>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will map uncomfortably </w:t>
      </w:r>
      <w:r>
        <w:rPr>
          <w:rFonts w:asciiTheme="majorBidi" w:hAnsiTheme="majorBidi" w:cstheme="majorBidi"/>
          <w:sz w:val="24"/>
          <w:szCs w:val="24"/>
          <w:shd w:val="clear" w:color="auto" w:fill="FFFFFF"/>
        </w:rPr>
        <w:t>on the systemic account</w:t>
      </w:r>
      <w:r w:rsidRPr="00E112F8">
        <w:rPr>
          <w:rFonts w:asciiTheme="majorBidi" w:hAnsiTheme="majorBidi" w:cstheme="majorBidi"/>
          <w:sz w:val="24"/>
          <w:szCs w:val="24"/>
          <w:shd w:val="clear" w:color="auto" w:fill="FFFFFF"/>
        </w:rPr>
        <w:t xml:space="preserve">. On the other, </w:t>
      </w:r>
      <w:r>
        <w:rPr>
          <w:rFonts w:asciiTheme="majorBidi" w:hAnsiTheme="majorBidi" w:cstheme="majorBidi"/>
          <w:sz w:val="24"/>
          <w:szCs w:val="24"/>
          <w:shd w:val="clear" w:color="auto" w:fill="FFFFFF"/>
        </w:rPr>
        <w:t>there is a need</w:t>
      </w:r>
      <w:r w:rsidRPr="00E112F8">
        <w:rPr>
          <w:rFonts w:asciiTheme="majorBidi" w:hAnsiTheme="majorBidi" w:cstheme="majorBidi"/>
          <w:sz w:val="24"/>
          <w:szCs w:val="24"/>
          <w:shd w:val="clear" w:color="auto" w:fill="FFFFFF"/>
        </w:rPr>
        <w:t xml:space="preserve"> to move beyond idiographic accounts produced in thick descriptions. Instead, we emphasise the value of two alternative traditions in comparative political analysis. The first is through the use of ‘family resemblances’ in comparative research design. The second is through post hoc comparisons which draw together eclectic affinities between systems. Both approaches are sensitive to the contextual complexities of deliberative systems in practice</w:t>
      </w:r>
      <w:r>
        <w:rPr>
          <w:rFonts w:asciiTheme="majorBidi" w:hAnsiTheme="majorBidi" w:cstheme="majorBidi"/>
          <w:sz w:val="24"/>
          <w:szCs w:val="24"/>
          <w:shd w:val="clear" w:color="auto" w:fill="FFFFFF"/>
        </w:rPr>
        <w:t xml:space="preserve">. Both </w:t>
      </w:r>
      <w:r w:rsidRPr="00E112F8">
        <w:rPr>
          <w:rFonts w:asciiTheme="majorBidi" w:hAnsiTheme="majorBidi" w:cstheme="majorBidi"/>
          <w:sz w:val="24"/>
          <w:szCs w:val="24"/>
          <w:shd w:val="clear" w:color="auto" w:fill="FFFFFF"/>
        </w:rPr>
        <w:t>can tell us a great deal about why and how deliberative practices and institutions emerge, flourish, or fail, and how they enable, enhance or undermine the democratic and deliberative qualities of the system overall. We draw on promising examples of these two approaches to emphasise their value in understanding deliberative systems in practice.</w:t>
      </w:r>
    </w:p>
    <w:p w14:paraId="2219BC6E" w14:textId="77777777" w:rsidR="00A90E47" w:rsidRPr="00E112F8" w:rsidRDefault="00A90E47" w:rsidP="00A90E47">
      <w:pPr>
        <w:spacing w:line="360" w:lineRule="auto"/>
        <w:rPr>
          <w:rFonts w:asciiTheme="majorBidi" w:hAnsiTheme="majorBidi" w:cstheme="majorBidi"/>
          <w:sz w:val="24"/>
          <w:szCs w:val="24"/>
          <w:shd w:val="clear" w:color="auto" w:fill="FFFFFF"/>
        </w:rPr>
      </w:pPr>
    </w:p>
    <w:p w14:paraId="505E84F4" w14:textId="77777777" w:rsidR="00A90E47" w:rsidRPr="00E112F8" w:rsidRDefault="00A90E47" w:rsidP="00A90E47">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b/>
          <w:bCs/>
          <w:sz w:val="24"/>
          <w:szCs w:val="24"/>
          <w:shd w:val="clear" w:color="auto" w:fill="FFFFFF"/>
        </w:rPr>
        <w:t>Key words</w:t>
      </w:r>
    </w:p>
    <w:p w14:paraId="551F58EF" w14:textId="77777777" w:rsidR="00A90E47" w:rsidRDefault="00A90E47" w:rsidP="00A90E47">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Deliberative systems; comparative political science; </w:t>
      </w:r>
      <w:proofErr w:type="spellStart"/>
      <w:r w:rsidRPr="00E112F8">
        <w:rPr>
          <w:rFonts w:asciiTheme="majorBidi" w:hAnsiTheme="majorBidi" w:cstheme="majorBidi"/>
          <w:sz w:val="24"/>
          <w:szCs w:val="24"/>
          <w:shd w:val="clear" w:color="auto" w:fill="FFFFFF"/>
        </w:rPr>
        <w:t>Lijphart</w:t>
      </w:r>
      <w:proofErr w:type="spellEnd"/>
      <w:r w:rsidRPr="00E112F8">
        <w:rPr>
          <w:rFonts w:asciiTheme="majorBidi" w:hAnsiTheme="majorBidi" w:cstheme="majorBidi"/>
          <w:sz w:val="24"/>
          <w:szCs w:val="24"/>
          <w:shd w:val="clear" w:color="auto" w:fill="FFFFFF"/>
        </w:rPr>
        <w:t>; Anderson; area studies; family resemblance; eclectic affinities</w:t>
      </w:r>
    </w:p>
    <w:p w14:paraId="37A9801C" w14:textId="1C402682" w:rsidR="00A90E47" w:rsidRPr="00A90E47" w:rsidRDefault="00A90E47">
      <w:pPr>
        <w:rPr>
          <w:rFonts w:asciiTheme="majorBidi" w:hAnsiTheme="majorBidi" w:cstheme="majorBidi"/>
          <w:b/>
          <w:bCs/>
          <w:sz w:val="24"/>
          <w:szCs w:val="24"/>
          <w:shd w:val="clear" w:color="auto" w:fill="FFFFFF"/>
        </w:rPr>
      </w:pPr>
      <w:r w:rsidRPr="00A90E47">
        <w:rPr>
          <w:rFonts w:asciiTheme="majorBidi" w:hAnsiTheme="majorBidi" w:cstheme="majorBidi"/>
          <w:b/>
          <w:bCs/>
          <w:sz w:val="24"/>
          <w:szCs w:val="24"/>
          <w:shd w:val="clear" w:color="auto" w:fill="FFFFFF"/>
        </w:rPr>
        <w:br w:type="page"/>
      </w:r>
    </w:p>
    <w:p w14:paraId="75CAC812" w14:textId="0FD34923" w:rsidR="00393310" w:rsidRPr="00393310" w:rsidRDefault="00BF2151" w:rsidP="00393310">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b/>
          <w:bCs/>
          <w:sz w:val="24"/>
          <w:szCs w:val="24"/>
          <w:shd w:val="clear" w:color="auto" w:fill="FFFFFF"/>
        </w:rPr>
        <w:lastRenderedPageBreak/>
        <w:t>Introduction</w:t>
      </w:r>
    </w:p>
    <w:p w14:paraId="30CBDC53" w14:textId="03371153" w:rsidR="00D50940" w:rsidRDefault="00D50940" w:rsidP="00D50940">
      <w:pPr>
        <w:spacing w:line="360" w:lineRule="auto"/>
        <w:rPr>
          <w:rFonts w:asciiTheme="majorBidi" w:hAnsiTheme="majorBidi" w:cstheme="majorBidi"/>
          <w:sz w:val="24"/>
          <w:szCs w:val="24"/>
          <w:shd w:val="clear" w:color="auto" w:fill="FFFFFF"/>
        </w:rPr>
      </w:pPr>
      <w:r w:rsidRPr="00D50940">
        <w:rPr>
          <w:rFonts w:asciiTheme="majorBidi" w:hAnsiTheme="majorBidi" w:cstheme="majorBidi"/>
          <w:sz w:val="24"/>
          <w:szCs w:val="24"/>
          <w:shd w:val="clear" w:color="auto" w:fill="FFFFFF"/>
        </w:rPr>
        <w:t>The systemic turn in deliberative democratic theory presents empirical researchers in this field with a problem. Deliberative systems are complex, porous, and shifting in nature.</w:t>
      </w:r>
      <w:r>
        <w:rPr>
          <w:rFonts w:asciiTheme="majorBidi" w:hAnsiTheme="majorBidi" w:cstheme="majorBidi"/>
          <w:sz w:val="24"/>
          <w:szCs w:val="24"/>
          <w:shd w:val="clear" w:color="auto" w:fill="FFFFFF"/>
        </w:rPr>
        <w:t xml:space="preserve"> D</w:t>
      </w:r>
      <w:r w:rsidR="009E3E9C">
        <w:rPr>
          <w:rFonts w:asciiTheme="majorBidi" w:hAnsiTheme="majorBidi" w:cstheme="majorBidi"/>
          <w:sz w:val="24"/>
          <w:szCs w:val="24"/>
          <w:shd w:val="clear" w:color="auto" w:fill="FFFFFF"/>
        </w:rPr>
        <w:t xml:space="preserve">eliberative democratic qualities are seen to come and go across differentiated but interconnected venues, over time. This </w:t>
      </w:r>
      <w:r w:rsidR="00E74674">
        <w:rPr>
          <w:rFonts w:asciiTheme="majorBidi" w:hAnsiTheme="majorBidi" w:cstheme="majorBidi"/>
          <w:sz w:val="24"/>
          <w:szCs w:val="24"/>
          <w:shd w:val="clear" w:color="auto" w:fill="FFFFFF"/>
        </w:rPr>
        <w:t xml:space="preserve">shift in </w:t>
      </w:r>
      <w:r>
        <w:rPr>
          <w:rFonts w:asciiTheme="majorBidi" w:hAnsiTheme="majorBidi" w:cstheme="majorBidi"/>
          <w:sz w:val="24"/>
          <w:szCs w:val="24"/>
          <w:shd w:val="clear" w:color="auto" w:fill="FFFFFF"/>
        </w:rPr>
        <w:t>conceptualisation</w:t>
      </w:r>
      <w:r w:rsidR="00E606C2">
        <w:rPr>
          <w:rFonts w:asciiTheme="majorBidi" w:hAnsiTheme="majorBidi" w:cstheme="majorBidi"/>
          <w:sz w:val="24"/>
          <w:szCs w:val="24"/>
          <w:shd w:val="clear" w:color="auto" w:fill="FFFFFF"/>
        </w:rPr>
        <w:t xml:space="preserve"> is appealing</w:t>
      </w:r>
      <w:r w:rsidR="009E3E9C">
        <w:rPr>
          <w:rFonts w:asciiTheme="majorBidi" w:hAnsiTheme="majorBidi" w:cstheme="majorBidi"/>
          <w:sz w:val="24"/>
          <w:szCs w:val="24"/>
          <w:shd w:val="clear" w:color="auto" w:fill="FFFFFF"/>
        </w:rPr>
        <w:t>, for a range of reasons outlined by key proponents of this revised account</w:t>
      </w:r>
      <w:r w:rsidR="00AD506E">
        <w:rPr>
          <w:rFonts w:asciiTheme="majorBidi" w:hAnsiTheme="majorBidi" w:cstheme="majorBidi"/>
          <w:sz w:val="24"/>
          <w:szCs w:val="24"/>
          <w:shd w:val="clear" w:color="auto" w:fill="FFFFFF"/>
        </w:rPr>
        <w:t xml:space="preserve"> (see </w:t>
      </w:r>
      <w:proofErr w:type="spellStart"/>
      <w:r w:rsidR="00AD506E">
        <w:rPr>
          <w:rFonts w:asciiTheme="majorBidi" w:hAnsiTheme="majorBidi" w:cstheme="majorBidi"/>
          <w:sz w:val="24"/>
          <w:szCs w:val="24"/>
          <w:shd w:val="clear" w:color="auto" w:fill="FFFFFF"/>
        </w:rPr>
        <w:t>Dr</w:t>
      </w:r>
      <w:r w:rsidR="00BB7368">
        <w:rPr>
          <w:rFonts w:asciiTheme="majorBidi" w:hAnsiTheme="majorBidi" w:cstheme="majorBidi"/>
          <w:sz w:val="24"/>
          <w:szCs w:val="24"/>
          <w:shd w:val="clear" w:color="auto" w:fill="FFFFFF"/>
        </w:rPr>
        <w:t>y</w:t>
      </w:r>
      <w:r w:rsidR="00AD506E">
        <w:rPr>
          <w:rFonts w:asciiTheme="majorBidi" w:hAnsiTheme="majorBidi" w:cstheme="majorBidi"/>
          <w:sz w:val="24"/>
          <w:szCs w:val="24"/>
          <w:shd w:val="clear" w:color="auto" w:fill="FFFFFF"/>
        </w:rPr>
        <w:t>zek</w:t>
      </w:r>
      <w:proofErr w:type="spellEnd"/>
      <w:r w:rsidR="00AD506E">
        <w:rPr>
          <w:rFonts w:asciiTheme="majorBidi" w:hAnsiTheme="majorBidi" w:cstheme="majorBidi"/>
          <w:sz w:val="24"/>
          <w:szCs w:val="24"/>
          <w:shd w:val="clear" w:color="auto" w:fill="FFFFFF"/>
        </w:rPr>
        <w:t xml:space="preserve"> 2009; </w:t>
      </w:r>
      <w:proofErr w:type="spellStart"/>
      <w:r w:rsidR="00AD506E">
        <w:rPr>
          <w:rFonts w:asciiTheme="majorBidi" w:hAnsiTheme="majorBidi" w:cstheme="majorBidi"/>
          <w:sz w:val="24"/>
          <w:szCs w:val="24"/>
          <w:shd w:val="clear" w:color="auto" w:fill="FFFFFF"/>
        </w:rPr>
        <w:t>Mansbridge</w:t>
      </w:r>
      <w:proofErr w:type="spellEnd"/>
      <w:r w:rsidR="00AD506E">
        <w:rPr>
          <w:rFonts w:asciiTheme="majorBidi" w:hAnsiTheme="majorBidi" w:cstheme="majorBidi"/>
          <w:sz w:val="24"/>
          <w:szCs w:val="24"/>
          <w:shd w:val="clear" w:color="auto" w:fill="FFFFFF"/>
        </w:rPr>
        <w:t xml:space="preserve"> </w:t>
      </w:r>
      <w:r w:rsidR="00F53256">
        <w:rPr>
          <w:rFonts w:asciiTheme="majorBidi" w:hAnsiTheme="majorBidi" w:cstheme="majorBidi"/>
          <w:sz w:val="24"/>
          <w:szCs w:val="24"/>
          <w:shd w:val="clear" w:color="auto" w:fill="FFFFFF"/>
        </w:rPr>
        <w:t xml:space="preserve">et al. </w:t>
      </w:r>
      <w:r w:rsidR="00AD506E">
        <w:rPr>
          <w:rFonts w:asciiTheme="majorBidi" w:hAnsiTheme="majorBidi" w:cstheme="majorBidi"/>
          <w:sz w:val="24"/>
          <w:szCs w:val="24"/>
          <w:shd w:val="clear" w:color="auto" w:fill="FFFFFF"/>
        </w:rPr>
        <w:t>2012)</w:t>
      </w:r>
      <w:r w:rsidR="009E3E9C">
        <w:rPr>
          <w:rFonts w:asciiTheme="majorBidi" w:hAnsiTheme="majorBidi" w:cstheme="majorBidi"/>
          <w:sz w:val="24"/>
          <w:szCs w:val="24"/>
          <w:shd w:val="clear" w:color="auto" w:fill="FFFFFF"/>
        </w:rPr>
        <w:t xml:space="preserve">. But </w:t>
      </w:r>
      <w:r w:rsidR="00AD506E">
        <w:rPr>
          <w:rFonts w:asciiTheme="majorBidi" w:hAnsiTheme="majorBidi" w:cstheme="majorBidi"/>
          <w:sz w:val="24"/>
          <w:szCs w:val="24"/>
          <w:shd w:val="clear" w:color="auto" w:fill="FFFFFF"/>
        </w:rPr>
        <w:t>while theoretical discussion moves apace, empirical study</w:t>
      </w:r>
      <w:r w:rsidR="00D55182">
        <w:rPr>
          <w:rFonts w:asciiTheme="majorBidi" w:hAnsiTheme="majorBidi" w:cstheme="majorBidi"/>
          <w:sz w:val="24"/>
          <w:szCs w:val="24"/>
          <w:shd w:val="clear" w:color="auto" w:fill="FFFFFF"/>
        </w:rPr>
        <w:t xml:space="preserve"> </w:t>
      </w:r>
      <w:r w:rsidR="00AD506E">
        <w:rPr>
          <w:rFonts w:asciiTheme="majorBidi" w:hAnsiTheme="majorBidi" w:cstheme="majorBidi"/>
          <w:sz w:val="24"/>
          <w:szCs w:val="24"/>
          <w:shd w:val="clear" w:color="auto" w:fill="FFFFFF"/>
        </w:rPr>
        <w:t xml:space="preserve">is </w:t>
      </w:r>
      <w:r w:rsidR="006E6E64">
        <w:rPr>
          <w:rFonts w:asciiTheme="majorBidi" w:hAnsiTheme="majorBidi" w:cstheme="majorBidi"/>
          <w:sz w:val="24"/>
          <w:szCs w:val="24"/>
          <w:shd w:val="clear" w:color="auto" w:fill="FFFFFF"/>
        </w:rPr>
        <w:t>m</w:t>
      </w:r>
      <w:r w:rsidR="00DA513D">
        <w:rPr>
          <w:rFonts w:asciiTheme="majorBidi" w:hAnsiTheme="majorBidi" w:cstheme="majorBidi"/>
          <w:sz w:val="24"/>
          <w:szCs w:val="24"/>
          <w:shd w:val="clear" w:color="auto" w:fill="FFFFFF"/>
        </w:rPr>
        <w:t>uch l</w:t>
      </w:r>
      <w:r w:rsidR="006E6E64">
        <w:rPr>
          <w:rFonts w:asciiTheme="majorBidi" w:hAnsiTheme="majorBidi" w:cstheme="majorBidi"/>
          <w:sz w:val="24"/>
          <w:szCs w:val="24"/>
          <w:shd w:val="clear" w:color="auto" w:fill="FFFFFF"/>
        </w:rPr>
        <w:t>ess developed</w:t>
      </w:r>
      <w:r w:rsidR="00D55182">
        <w:rPr>
          <w:rFonts w:asciiTheme="majorBidi" w:hAnsiTheme="majorBidi" w:cstheme="majorBidi"/>
          <w:sz w:val="24"/>
          <w:szCs w:val="24"/>
          <w:shd w:val="clear" w:color="auto" w:fill="FFFFFF"/>
        </w:rPr>
        <w:t>.</w:t>
      </w:r>
    </w:p>
    <w:p w14:paraId="5D36E261" w14:textId="49BEEF30" w:rsidR="005A1542" w:rsidRDefault="00D50940" w:rsidP="00D50940">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Much of the earlier empirical work on deliberative democracy focused on discrete fora—established institutions or innovative mini-</w:t>
      </w:r>
      <w:proofErr w:type="spellStart"/>
      <w:r>
        <w:rPr>
          <w:rFonts w:asciiTheme="majorBidi" w:hAnsiTheme="majorBidi" w:cstheme="majorBidi"/>
          <w:sz w:val="24"/>
          <w:szCs w:val="24"/>
          <w:shd w:val="clear" w:color="auto" w:fill="FFFFFF"/>
        </w:rPr>
        <w:t>publi</w:t>
      </w:r>
      <w:proofErr w:type="spellEnd"/>
      <w:r>
        <w:rPr>
          <w:rFonts w:asciiTheme="majorBidi" w:hAnsiTheme="majorBidi" w:cstheme="majorBidi"/>
          <w:sz w:val="24"/>
          <w:szCs w:val="24"/>
          <w:shd w:val="clear" w:color="auto" w:fill="FFFFFF"/>
        </w:rPr>
        <w:t xml:space="preserve"> designs—that </w:t>
      </w:r>
      <w:r w:rsidR="006E6E64">
        <w:rPr>
          <w:rFonts w:asciiTheme="majorBidi" w:hAnsiTheme="majorBidi" w:cstheme="majorBidi"/>
          <w:sz w:val="24"/>
          <w:szCs w:val="24"/>
          <w:shd w:val="clear" w:color="auto" w:fill="FFFFFF"/>
        </w:rPr>
        <w:t xml:space="preserve">provided a </w:t>
      </w:r>
      <w:r>
        <w:rPr>
          <w:rFonts w:asciiTheme="majorBidi" w:hAnsiTheme="majorBidi" w:cstheme="majorBidi"/>
          <w:sz w:val="24"/>
          <w:szCs w:val="24"/>
          <w:shd w:val="clear" w:color="auto" w:fill="FFFFFF"/>
        </w:rPr>
        <w:t xml:space="preserve">more-or-less </w:t>
      </w:r>
      <w:r w:rsidR="006E6E64">
        <w:rPr>
          <w:rFonts w:asciiTheme="majorBidi" w:hAnsiTheme="majorBidi" w:cstheme="majorBidi"/>
          <w:sz w:val="24"/>
          <w:szCs w:val="24"/>
          <w:shd w:val="clear" w:color="auto" w:fill="FFFFFF"/>
        </w:rPr>
        <w:t xml:space="preserve">controlled environment amenable to intensive and detailed study from a variety of methodological angles (see </w:t>
      </w:r>
      <w:proofErr w:type="spellStart"/>
      <w:r w:rsidR="006E6E64">
        <w:rPr>
          <w:rFonts w:asciiTheme="majorBidi" w:hAnsiTheme="majorBidi" w:cstheme="majorBidi"/>
          <w:sz w:val="24"/>
          <w:szCs w:val="24"/>
          <w:shd w:val="clear" w:color="auto" w:fill="FFFFFF"/>
        </w:rPr>
        <w:t>Delli</w:t>
      </w:r>
      <w:proofErr w:type="spellEnd"/>
      <w:r w:rsidR="006E6E64">
        <w:rPr>
          <w:rFonts w:asciiTheme="majorBidi" w:hAnsiTheme="majorBidi" w:cstheme="majorBidi"/>
          <w:sz w:val="24"/>
          <w:szCs w:val="24"/>
          <w:shd w:val="clear" w:color="auto" w:fill="FFFFFF"/>
        </w:rPr>
        <w:t xml:space="preserve"> </w:t>
      </w:r>
      <w:proofErr w:type="spellStart"/>
      <w:r w:rsidR="006E6E64">
        <w:rPr>
          <w:rFonts w:asciiTheme="majorBidi" w:hAnsiTheme="majorBidi" w:cstheme="majorBidi"/>
          <w:sz w:val="24"/>
          <w:szCs w:val="24"/>
          <w:shd w:val="clear" w:color="auto" w:fill="FFFFFF"/>
        </w:rPr>
        <w:t>Carpini</w:t>
      </w:r>
      <w:proofErr w:type="spellEnd"/>
      <w:r w:rsidR="006E6E64">
        <w:rPr>
          <w:rFonts w:asciiTheme="majorBidi" w:hAnsiTheme="majorBidi" w:cstheme="majorBidi"/>
          <w:sz w:val="24"/>
          <w:szCs w:val="24"/>
          <w:shd w:val="clear" w:color="auto" w:fill="FFFFFF"/>
        </w:rPr>
        <w:t xml:space="preserve"> et al. 2004; </w:t>
      </w:r>
      <w:proofErr w:type="spellStart"/>
      <w:r w:rsidR="006E6E64">
        <w:rPr>
          <w:rFonts w:asciiTheme="majorBidi" w:hAnsiTheme="majorBidi" w:cstheme="majorBidi"/>
          <w:sz w:val="24"/>
          <w:szCs w:val="24"/>
          <w:shd w:val="clear" w:color="auto" w:fill="FFFFFF"/>
        </w:rPr>
        <w:t>Leighninger</w:t>
      </w:r>
      <w:proofErr w:type="spellEnd"/>
      <w:r w:rsidR="006E6E64">
        <w:rPr>
          <w:rFonts w:asciiTheme="majorBidi" w:hAnsiTheme="majorBidi" w:cstheme="majorBidi"/>
          <w:sz w:val="24"/>
          <w:szCs w:val="24"/>
          <w:shd w:val="clear" w:color="auto" w:fill="FFFFFF"/>
        </w:rPr>
        <w:t xml:space="preserve"> 2012)</w:t>
      </w:r>
      <w:r w:rsidR="005473BC">
        <w:rPr>
          <w:rFonts w:asciiTheme="majorBidi" w:hAnsiTheme="majorBidi" w:cstheme="majorBidi"/>
          <w:sz w:val="24"/>
          <w:szCs w:val="24"/>
          <w:shd w:val="clear" w:color="auto" w:fill="FFFFFF"/>
        </w:rPr>
        <w:t xml:space="preserve">. Researchers, </w:t>
      </w:r>
      <w:r>
        <w:rPr>
          <w:rFonts w:asciiTheme="majorBidi" w:hAnsiTheme="majorBidi" w:cstheme="majorBidi"/>
          <w:sz w:val="24"/>
          <w:szCs w:val="24"/>
          <w:shd w:val="clear" w:color="auto" w:fill="FFFFFF"/>
        </w:rPr>
        <w:t xml:space="preserve">often </w:t>
      </w:r>
      <w:r w:rsidR="005473BC">
        <w:rPr>
          <w:rFonts w:asciiTheme="majorBidi" w:hAnsiTheme="majorBidi" w:cstheme="majorBidi"/>
          <w:sz w:val="24"/>
          <w:szCs w:val="24"/>
          <w:shd w:val="clear" w:color="auto" w:fill="FFFFFF"/>
        </w:rPr>
        <w:t xml:space="preserve">taking </w:t>
      </w:r>
      <w:proofErr w:type="spellStart"/>
      <w:r w:rsidR="005473BC">
        <w:rPr>
          <w:rFonts w:asciiTheme="majorBidi" w:hAnsiTheme="majorBidi" w:cstheme="majorBidi"/>
          <w:sz w:val="24"/>
          <w:szCs w:val="24"/>
          <w:shd w:val="clear" w:color="auto" w:fill="FFFFFF"/>
        </w:rPr>
        <w:t>Habermasian</w:t>
      </w:r>
      <w:proofErr w:type="spellEnd"/>
      <w:r w:rsidR="005473BC">
        <w:rPr>
          <w:rFonts w:asciiTheme="majorBidi" w:hAnsiTheme="majorBidi" w:cstheme="majorBidi"/>
          <w:sz w:val="24"/>
          <w:szCs w:val="24"/>
          <w:shd w:val="clear" w:color="auto" w:fill="FFFFFF"/>
        </w:rPr>
        <w:t xml:space="preserve"> discourse ethics as their yardstick, could identify reliable indicators against which to rigorously assess the real against the ideal. T</w:t>
      </w:r>
      <w:r w:rsidR="006E6E64">
        <w:rPr>
          <w:rFonts w:asciiTheme="majorBidi" w:hAnsiTheme="majorBidi" w:cstheme="majorBidi"/>
          <w:sz w:val="24"/>
          <w:szCs w:val="24"/>
          <w:shd w:val="clear" w:color="auto" w:fill="FFFFFF"/>
        </w:rPr>
        <w:t xml:space="preserve">he new </w:t>
      </w:r>
      <w:r>
        <w:rPr>
          <w:rFonts w:asciiTheme="majorBidi" w:hAnsiTheme="majorBidi" w:cstheme="majorBidi"/>
          <w:sz w:val="24"/>
          <w:szCs w:val="24"/>
          <w:shd w:val="clear" w:color="auto" w:fill="FFFFFF"/>
        </w:rPr>
        <w:t>s</w:t>
      </w:r>
      <w:r w:rsidR="006E6E64">
        <w:rPr>
          <w:rFonts w:asciiTheme="majorBidi" w:hAnsiTheme="majorBidi" w:cstheme="majorBidi"/>
          <w:sz w:val="24"/>
          <w:szCs w:val="24"/>
          <w:shd w:val="clear" w:color="auto" w:fill="FFFFFF"/>
        </w:rPr>
        <w:t>ystem</w:t>
      </w:r>
      <w:r>
        <w:rPr>
          <w:rFonts w:asciiTheme="majorBidi" w:hAnsiTheme="majorBidi" w:cstheme="majorBidi"/>
          <w:sz w:val="24"/>
          <w:szCs w:val="24"/>
          <w:shd w:val="clear" w:color="auto" w:fill="FFFFFF"/>
        </w:rPr>
        <w:t>ic</w:t>
      </w:r>
      <w:r w:rsidR="006E6E64">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account</w:t>
      </w:r>
      <w:r w:rsidR="006E6E64">
        <w:rPr>
          <w:rFonts w:asciiTheme="majorBidi" w:hAnsiTheme="majorBidi" w:cstheme="majorBidi"/>
          <w:sz w:val="24"/>
          <w:szCs w:val="24"/>
          <w:shd w:val="clear" w:color="auto" w:fill="FFFFFF"/>
        </w:rPr>
        <w:t xml:space="preserve"> is proving harder to get to grips with</w:t>
      </w:r>
      <w:r w:rsidR="00A81B17">
        <w:rPr>
          <w:rFonts w:asciiTheme="majorBidi" w:hAnsiTheme="majorBidi" w:cstheme="majorBidi"/>
          <w:sz w:val="24"/>
          <w:szCs w:val="24"/>
          <w:shd w:val="clear" w:color="auto" w:fill="FFFFFF"/>
        </w:rPr>
        <w:t xml:space="preserve"> empirically</w:t>
      </w:r>
      <w:r w:rsidR="006E6E64">
        <w:rPr>
          <w:rFonts w:asciiTheme="majorBidi" w:hAnsiTheme="majorBidi" w:cstheme="majorBidi"/>
          <w:sz w:val="24"/>
          <w:szCs w:val="24"/>
          <w:shd w:val="clear" w:color="auto" w:fill="FFFFFF"/>
        </w:rPr>
        <w:t>.</w:t>
      </w:r>
      <w:r w:rsidR="005473BC">
        <w:rPr>
          <w:rFonts w:asciiTheme="majorBidi" w:hAnsiTheme="majorBidi" w:cstheme="majorBidi"/>
          <w:sz w:val="24"/>
          <w:szCs w:val="24"/>
          <w:shd w:val="clear" w:color="auto" w:fill="FFFFFF"/>
        </w:rPr>
        <w:t xml:space="preserve"> Deliberative democratic qualities are not so </w:t>
      </w:r>
      <w:r w:rsidR="005A1542">
        <w:rPr>
          <w:rFonts w:asciiTheme="majorBidi" w:hAnsiTheme="majorBidi" w:cstheme="majorBidi"/>
          <w:sz w:val="24"/>
          <w:szCs w:val="24"/>
          <w:shd w:val="clear" w:color="auto" w:fill="FFFFFF"/>
        </w:rPr>
        <w:t xml:space="preserve">readily identifiable </w:t>
      </w:r>
      <w:proofErr w:type="gramStart"/>
      <w:r w:rsidR="005A1542">
        <w:rPr>
          <w:rFonts w:asciiTheme="majorBidi" w:hAnsiTheme="majorBidi" w:cstheme="majorBidi"/>
          <w:sz w:val="24"/>
          <w:szCs w:val="24"/>
          <w:shd w:val="clear" w:color="auto" w:fill="FFFFFF"/>
        </w:rPr>
        <w:t>nor</w:t>
      </w:r>
      <w:proofErr w:type="gramEnd"/>
      <w:r w:rsidR="00EE73C4">
        <w:rPr>
          <w:rFonts w:asciiTheme="majorBidi" w:hAnsiTheme="majorBidi" w:cstheme="majorBidi"/>
          <w:sz w:val="24"/>
          <w:szCs w:val="24"/>
          <w:shd w:val="clear" w:color="auto" w:fill="FFFFFF"/>
        </w:rPr>
        <w:t xml:space="preserve"> reliably measured</w:t>
      </w:r>
      <w:r w:rsidR="00800C05" w:rsidRPr="00800C05">
        <w:rPr>
          <w:rFonts w:asciiTheme="majorBidi" w:hAnsiTheme="majorBidi" w:cstheme="majorBidi"/>
          <w:sz w:val="24"/>
          <w:szCs w:val="24"/>
          <w:shd w:val="clear" w:color="auto" w:fill="FFFFFF"/>
        </w:rPr>
        <w:t xml:space="preserve"> </w:t>
      </w:r>
      <w:r w:rsidR="00800C05">
        <w:rPr>
          <w:rFonts w:asciiTheme="majorBidi" w:hAnsiTheme="majorBidi" w:cstheme="majorBidi"/>
          <w:sz w:val="24"/>
          <w:szCs w:val="24"/>
          <w:shd w:val="clear" w:color="auto" w:fill="FFFFFF"/>
        </w:rPr>
        <w:t>in a systemic sense</w:t>
      </w:r>
      <w:r w:rsidR="00EE73C4">
        <w:rPr>
          <w:rFonts w:asciiTheme="majorBidi" w:hAnsiTheme="majorBidi" w:cstheme="majorBidi"/>
          <w:sz w:val="24"/>
          <w:szCs w:val="24"/>
          <w:shd w:val="clear" w:color="auto" w:fill="FFFFFF"/>
        </w:rPr>
        <w:t>.</w:t>
      </w:r>
      <w:r w:rsidR="005473BC">
        <w:rPr>
          <w:rFonts w:asciiTheme="majorBidi" w:hAnsiTheme="majorBidi" w:cstheme="majorBidi"/>
          <w:sz w:val="24"/>
          <w:szCs w:val="24"/>
          <w:shd w:val="clear" w:color="auto" w:fill="FFFFFF"/>
        </w:rPr>
        <w:t xml:space="preserve"> </w:t>
      </w:r>
      <w:r w:rsidR="005A1542">
        <w:rPr>
          <w:rFonts w:asciiTheme="majorBidi" w:hAnsiTheme="majorBidi" w:cstheme="majorBidi"/>
          <w:sz w:val="24"/>
          <w:szCs w:val="24"/>
          <w:shd w:val="clear" w:color="auto" w:fill="FFFFFF"/>
        </w:rPr>
        <w:t xml:space="preserve">They are distributed across settings and over time, coming and going in ways that can be opaque and unpredictable, and that are not always clear in advance of in-depth research (see Parkinson 2012). Given these challenges, the research that has emerged in response to the ‘systemic turn’ thus far is innovative and promising, but it remains limited to </w:t>
      </w:r>
      <w:r w:rsidR="00800C05">
        <w:rPr>
          <w:rFonts w:asciiTheme="majorBidi" w:hAnsiTheme="majorBidi" w:cstheme="majorBidi"/>
          <w:sz w:val="24"/>
          <w:szCs w:val="24"/>
          <w:shd w:val="clear" w:color="auto" w:fill="FFFFFF"/>
        </w:rPr>
        <w:t xml:space="preserve">mere components of systems or else </w:t>
      </w:r>
      <w:r w:rsidR="005A1542">
        <w:rPr>
          <w:rFonts w:asciiTheme="majorBidi" w:hAnsiTheme="majorBidi" w:cstheme="majorBidi"/>
          <w:sz w:val="24"/>
          <w:szCs w:val="24"/>
          <w:shd w:val="clear" w:color="auto" w:fill="FFFFFF"/>
        </w:rPr>
        <w:t>isolated systems. In this paper, w</w:t>
      </w:r>
      <w:r w:rsidR="008A6D20">
        <w:rPr>
          <w:rFonts w:asciiTheme="majorBidi" w:hAnsiTheme="majorBidi" w:cstheme="majorBidi"/>
          <w:sz w:val="24"/>
          <w:szCs w:val="24"/>
          <w:shd w:val="clear" w:color="auto" w:fill="FFFFFF"/>
        </w:rPr>
        <w:t xml:space="preserve">e argue that a vital complement to </w:t>
      </w:r>
      <w:r w:rsidR="005A1542">
        <w:rPr>
          <w:rFonts w:asciiTheme="majorBidi" w:hAnsiTheme="majorBidi" w:cstheme="majorBidi"/>
          <w:sz w:val="24"/>
          <w:szCs w:val="24"/>
          <w:shd w:val="clear" w:color="auto" w:fill="FFFFFF"/>
        </w:rPr>
        <w:t>this emerging body of scholarship</w:t>
      </w:r>
      <w:r w:rsidR="00EE73C4">
        <w:rPr>
          <w:rFonts w:asciiTheme="majorBidi" w:hAnsiTheme="majorBidi" w:cstheme="majorBidi"/>
          <w:sz w:val="24"/>
          <w:szCs w:val="24"/>
          <w:shd w:val="clear" w:color="auto" w:fill="FFFFFF"/>
        </w:rPr>
        <w:t xml:space="preserve"> </w:t>
      </w:r>
      <w:r w:rsidR="005A1542">
        <w:rPr>
          <w:rFonts w:asciiTheme="majorBidi" w:hAnsiTheme="majorBidi" w:cstheme="majorBidi"/>
          <w:sz w:val="24"/>
          <w:szCs w:val="24"/>
          <w:shd w:val="clear" w:color="auto" w:fill="FFFFFF"/>
        </w:rPr>
        <w:t>is comparative research</w:t>
      </w:r>
      <w:r w:rsidR="00800C05">
        <w:rPr>
          <w:rFonts w:asciiTheme="majorBidi" w:hAnsiTheme="majorBidi" w:cstheme="majorBidi"/>
          <w:sz w:val="24"/>
          <w:szCs w:val="24"/>
          <w:shd w:val="clear" w:color="auto" w:fill="FFFFFF"/>
        </w:rPr>
        <w:t xml:space="preserve"> that</w:t>
      </w:r>
      <w:r w:rsidR="008A6D20">
        <w:rPr>
          <w:rFonts w:asciiTheme="majorBidi" w:hAnsiTheme="majorBidi" w:cstheme="majorBidi"/>
          <w:sz w:val="24"/>
          <w:szCs w:val="24"/>
          <w:shd w:val="clear" w:color="auto" w:fill="FFFFFF"/>
        </w:rPr>
        <w:t xml:space="preserve"> can deliver rich and meaningful assessments </w:t>
      </w:r>
      <w:r w:rsidR="005A1542">
        <w:rPr>
          <w:rFonts w:asciiTheme="majorBidi" w:hAnsiTheme="majorBidi" w:cstheme="majorBidi"/>
          <w:sz w:val="24"/>
          <w:szCs w:val="24"/>
          <w:shd w:val="clear" w:color="auto" w:fill="FFFFFF"/>
        </w:rPr>
        <w:t>across context</w:t>
      </w:r>
      <w:r w:rsidR="008A6D20">
        <w:rPr>
          <w:rFonts w:asciiTheme="majorBidi" w:hAnsiTheme="majorBidi" w:cstheme="majorBidi"/>
          <w:sz w:val="24"/>
          <w:szCs w:val="24"/>
          <w:shd w:val="clear" w:color="auto" w:fill="FFFFFF"/>
        </w:rPr>
        <w:t>.</w:t>
      </w:r>
    </w:p>
    <w:p w14:paraId="29FD81D7" w14:textId="510B1A60" w:rsidR="00E74674" w:rsidRDefault="001127B9">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The</w:t>
      </w:r>
      <w:r w:rsidR="008A6D20">
        <w:rPr>
          <w:rFonts w:asciiTheme="majorBidi" w:hAnsiTheme="majorBidi" w:cstheme="majorBidi"/>
          <w:sz w:val="24"/>
          <w:szCs w:val="24"/>
          <w:shd w:val="clear" w:color="auto" w:fill="FFFFFF"/>
        </w:rPr>
        <w:t xml:space="preserve"> most obvious tools to turn to in this pursuit are those associated with the study of comparative politics</w:t>
      </w:r>
      <w:r>
        <w:rPr>
          <w:rFonts w:asciiTheme="majorBidi" w:hAnsiTheme="majorBidi" w:cstheme="majorBidi"/>
          <w:sz w:val="24"/>
          <w:szCs w:val="24"/>
          <w:shd w:val="clear" w:color="auto" w:fill="FFFFFF"/>
        </w:rPr>
        <w:t xml:space="preserve">. </w:t>
      </w:r>
      <w:r w:rsidR="00456F20" w:rsidRPr="006F2ABC">
        <w:rPr>
          <w:rFonts w:asciiTheme="majorBidi" w:hAnsiTheme="majorBidi" w:cstheme="majorBidi"/>
          <w:sz w:val="24"/>
          <w:szCs w:val="24"/>
          <w:shd w:val="clear" w:color="auto" w:fill="FFFFFF"/>
        </w:rPr>
        <w:t>Efforts are already afoot to embark on an ambitious, rigorous new analysis of deliberative systems across comparative political contexts; the systematic</w:t>
      </w:r>
      <w:r w:rsidR="00456F20">
        <w:rPr>
          <w:rFonts w:asciiTheme="majorBidi" w:hAnsiTheme="majorBidi" w:cstheme="majorBidi"/>
          <w:sz w:val="24"/>
          <w:szCs w:val="24"/>
          <w:shd w:val="clear" w:color="auto" w:fill="FFFFFF"/>
        </w:rPr>
        <w:t xml:space="preserve"> study of deliberative systems (</w:t>
      </w:r>
      <w:r w:rsidR="00800C05">
        <w:rPr>
          <w:rFonts w:asciiTheme="majorBidi" w:hAnsiTheme="majorBidi" w:cstheme="majorBidi"/>
          <w:sz w:val="24"/>
          <w:szCs w:val="24"/>
          <w:shd w:val="clear" w:color="auto" w:fill="FFFFFF"/>
        </w:rPr>
        <w:t xml:space="preserve">for statements of intent, </w:t>
      </w:r>
      <w:r w:rsidR="00456F20">
        <w:rPr>
          <w:rFonts w:asciiTheme="majorBidi" w:hAnsiTheme="majorBidi" w:cstheme="majorBidi"/>
          <w:sz w:val="24"/>
          <w:szCs w:val="24"/>
          <w:shd w:val="clear" w:color="auto" w:fill="FFFFFF"/>
        </w:rPr>
        <w:t>see</w:t>
      </w:r>
      <w:r w:rsidR="008345E3">
        <w:rPr>
          <w:rFonts w:asciiTheme="majorBidi" w:hAnsiTheme="majorBidi" w:cstheme="majorBidi"/>
          <w:sz w:val="24"/>
          <w:szCs w:val="24"/>
          <w:shd w:val="clear" w:color="auto" w:fill="FFFFFF"/>
        </w:rPr>
        <w:t xml:space="preserve"> </w:t>
      </w:r>
      <w:proofErr w:type="spellStart"/>
      <w:r w:rsidR="008345E3">
        <w:rPr>
          <w:rFonts w:asciiTheme="majorBidi" w:hAnsiTheme="majorBidi" w:cstheme="majorBidi"/>
          <w:sz w:val="24"/>
          <w:szCs w:val="24"/>
          <w:shd w:val="clear" w:color="auto" w:fill="FFFFFF"/>
        </w:rPr>
        <w:t>Coppedge</w:t>
      </w:r>
      <w:proofErr w:type="spellEnd"/>
      <w:r w:rsidR="008345E3">
        <w:rPr>
          <w:rFonts w:asciiTheme="majorBidi" w:hAnsiTheme="majorBidi" w:cstheme="majorBidi"/>
          <w:sz w:val="24"/>
          <w:szCs w:val="24"/>
          <w:shd w:val="clear" w:color="auto" w:fill="FFFFFF"/>
        </w:rPr>
        <w:t xml:space="preserve"> et al. 2011</w:t>
      </w:r>
      <w:r w:rsidR="00456F20">
        <w:rPr>
          <w:rFonts w:asciiTheme="majorBidi" w:hAnsiTheme="majorBidi" w:cstheme="majorBidi"/>
          <w:sz w:val="24"/>
          <w:szCs w:val="24"/>
          <w:shd w:val="clear" w:color="auto" w:fill="FFFFFF"/>
        </w:rPr>
        <w:t>; Niemeyer et al. 2016).</w:t>
      </w:r>
      <w:r w:rsidR="00AD506E">
        <w:rPr>
          <w:rFonts w:asciiTheme="majorBidi" w:hAnsiTheme="majorBidi" w:cstheme="majorBidi"/>
          <w:sz w:val="24"/>
          <w:szCs w:val="24"/>
          <w:shd w:val="clear" w:color="auto" w:fill="FFFFFF"/>
        </w:rPr>
        <w:t xml:space="preserve"> </w:t>
      </w:r>
      <w:r w:rsidR="00E74674">
        <w:rPr>
          <w:rFonts w:asciiTheme="majorBidi" w:hAnsiTheme="majorBidi" w:cstheme="majorBidi"/>
          <w:sz w:val="24"/>
          <w:szCs w:val="24"/>
          <w:shd w:val="clear" w:color="auto" w:fill="FFFFFF"/>
        </w:rPr>
        <w:t xml:space="preserve">Yet, as some of the leading proponents of the conceptual shift in deliberative democracy maintain (see especially </w:t>
      </w:r>
      <w:proofErr w:type="spellStart"/>
      <w:r w:rsidR="00E74674">
        <w:rPr>
          <w:rFonts w:asciiTheme="majorBidi" w:hAnsiTheme="majorBidi" w:cstheme="majorBidi"/>
          <w:sz w:val="24"/>
          <w:szCs w:val="24"/>
          <w:shd w:val="clear" w:color="auto" w:fill="FFFFFF"/>
        </w:rPr>
        <w:t>Dryzek</w:t>
      </w:r>
      <w:proofErr w:type="spellEnd"/>
      <w:r w:rsidR="00E74674">
        <w:rPr>
          <w:rFonts w:asciiTheme="majorBidi" w:hAnsiTheme="majorBidi" w:cstheme="majorBidi"/>
          <w:sz w:val="24"/>
          <w:szCs w:val="24"/>
          <w:shd w:val="clear" w:color="auto" w:fill="FFFFFF"/>
        </w:rPr>
        <w:t xml:space="preserve"> 2009; Parkinson 2012), </w:t>
      </w:r>
      <w:r w:rsidR="005473BC">
        <w:rPr>
          <w:rFonts w:asciiTheme="majorBidi" w:hAnsiTheme="majorBidi" w:cstheme="majorBidi"/>
          <w:sz w:val="24"/>
          <w:szCs w:val="24"/>
          <w:shd w:val="clear" w:color="auto" w:fill="FFFFFF"/>
        </w:rPr>
        <w:t xml:space="preserve">such </w:t>
      </w:r>
      <w:r w:rsidR="00E74674">
        <w:rPr>
          <w:rFonts w:asciiTheme="majorBidi" w:hAnsiTheme="majorBidi" w:cstheme="majorBidi"/>
          <w:sz w:val="24"/>
          <w:szCs w:val="24"/>
          <w:shd w:val="clear" w:color="auto" w:fill="FFFFFF"/>
        </w:rPr>
        <w:t>systematic comparative analysis is likely to be very difficult in practice. Deliberative systems are hard to pin down. They</w:t>
      </w:r>
      <w:r w:rsidR="00612193" w:rsidRPr="00E112F8">
        <w:rPr>
          <w:rFonts w:asciiTheme="majorBidi" w:hAnsiTheme="majorBidi" w:cstheme="majorBidi"/>
          <w:sz w:val="24"/>
          <w:szCs w:val="24"/>
          <w:shd w:val="clear" w:color="auto" w:fill="FFFFFF"/>
        </w:rPr>
        <w:t xml:space="preserve"> involve a vast array of overlapping and interacting sites and practices. </w:t>
      </w:r>
      <w:r w:rsidR="005473BC">
        <w:rPr>
          <w:rFonts w:asciiTheme="majorBidi" w:hAnsiTheme="majorBidi" w:cstheme="majorBidi"/>
          <w:sz w:val="24"/>
          <w:szCs w:val="24"/>
          <w:shd w:val="clear" w:color="auto" w:fill="FFFFFF"/>
        </w:rPr>
        <w:t>While a</w:t>
      </w:r>
      <w:r w:rsidR="00612193" w:rsidRPr="00E112F8">
        <w:rPr>
          <w:rFonts w:asciiTheme="majorBidi" w:hAnsiTheme="majorBidi" w:cstheme="majorBidi"/>
          <w:sz w:val="24"/>
          <w:szCs w:val="24"/>
          <w:shd w:val="clear" w:color="auto" w:fill="FFFFFF"/>
        </w:rPr>
        <w:t xml:space="preserve"> rigid focus on differenc</w:t>
      </w:r>
      <w:r w:rsidR="00E101FC">
        <w:rPr>
          <w:rFonts w:asciiTheme="majorBidi" w:hAnsiTheme="majorBidi" w:cstheme="majorBidi"/>
          <w:sz w:val="24"/>
          <w:szCs w:val="24"/>
          <w:shd w:val="clear" w:color="auto" w:fill="FFFFFF"/>
        </w:rPr>
        <w:t>es in institutional design</w:t>
      </w:r>
      <w:r w:rsidR="00E74674">
        <w:rPr>
          <w:rFonts w:asciiTheme="majorBidi" w:hAnsiTheme="majorBidi" w:cstheme="majorBidi"/>
          <w:sz w:val="24"/>
          <w:szCs w:val="24"/>
          <w:shd w:val="clear" w:color="auto" w:fill="FFFFFF"/>
        </w:rPr>
        <w:t xml:space="preserve"> </w:t>
      </w:r>
      <w:r w:rsidR="005473BC">
        <w:rPr>
          <w:rFonts w:asciiTheme="majorBidi" w:hAnsiTheme="majorBidi" w:cstheme="majorBidi"/>
          <w:sz w:val="24"/>
          <w:szCs w:val="24"/>
          <w:shd w:val="clear" w:color="auto" w:fill="FFFFFF"/>
        </w:rPr>
        <w:t xml:space="preserve">can isolate and assess key variables, it also </w:t>
      </w:r>
      <w:r w:rsidR="00E74674">
        <w:rPr>
          <w:rFonts w:asciiTheme="majorBidi" w:hAnsiTheme="majorBidi" w:cstheme="majorBidi"/>
          <w:sz w:val="24"/>
          <w:szCs w:val="24"/>
          <w:shd w:val="clear" w:color="auto" w:fill="FFFFFF"/>
        </w:rPr>
        <w:lastRenderedPageBreak/>
        <w:t>risks</w:t>
      </w:r>
      <w:r w:rsidR="00DA513D">
        <w:rPr>
          <w:rFonts w:asciiTheme="majorBidi" w:hAnsiTheme="majorBidi" w:cstheme="majorBidi"/>
          <w:sz w:val="24"/>
          <w:szCs w:val="24"/>
          <w:shd w:val="clear" w:color="auto" w:fill="FFFFFF"/>
        </w:rPr>
        <w:t xml:space="preserve"> </w:t>
      </w:r>
      <w:r w:rsidR="00612193" w:rsidRPr="00E112F8">
        <w:rPr>
          <w:rFonts w:asciiTheme="majorBidi" w:hAnsiTheme="majorBidi" w:cstheme="majorBidi"/>
          <w:sz w:val="24"/>
          <w:szCs w:val="24"/>
          <w:shd w:val="clear" w:color="auto" w:fill="FFFFFF"/>
        </w:rPr>
        <w:t>fail</w:t>
      </w:r>
      <w:r w:rsidR="001F4665">
        <w:rPr>
          <w:rFonts w:asciiTheme="majorBidi" w:hAnsiTheme="majorBidi" w:cstheme="majorBidi"/>
          <w:sz w:val="24"/>
          <w:szCs w:val="24"/>
          <w:shd w:val="clear" w:color="auto" w:fill="FFFFFF"/>
        </w:rPr>
        <w:t>ing</w:t>
      </w:r>
      <w:r w:rsidR="00612193" w:rsidRPr="00E112F8">
        <w:rPr>
          <w:rFonts w:asciiTheme="majorBidi" w:hAnsiTheme="majorBidi" w:cstheme="majorBidi"/>
          <w:sz w:val="24"/>
          <w:szCs w:val="24"/>
          <w:shd w:val="clear" w:color="auto" w:fill="FFFFFF"/>
        </w:rPr>
        <w:t xml:space="preserve"> to account for the contingencies that bleed across, underpin or condition deliberative sites and practices</w:t>
      </w:r>
      <w:r w:rsidR="00612193">
        <w:rPr>
          <w:rFonts w:asciiTheme="majorBidi" w:hAnsiTheme="majorBidi" w:cstheme="majorBidi"/>
          <w:sz w:val="24"/>
          <w:szCs w:val="24"/>
          <w:shd w:val="clear" w:color="auto" w:fill="FFFFFF"/>
        </w:rPr>
        <w:t xml:space="preserve">. </w:t>
      </w:r>
      <w:r w:rsidR="00E74674">
        <w:rPr>
          <w:rFonts w:asciiTheme="majorBidi" w:hAnsiTheme="majorBidi" w:cstheme="majorBidi"/>
          <w:sz w:val="24"/>
          <w:szCs w:val="24"/>
          <w:shd w:val="clear" w:color="auto" w:fill="FFFFFF"/>
        </w:rPr>
        <w:t>In practice, the naturalist (and often quantitative) work that has emerged thus far exemplifies these strengths and limitations. It can usefully shed light on patterns of connectivity between deliberative sites (</w:t>
      </w:r>
      <w:proofErr w:type="spellStart"/>
      <w:r w:rsidR="00E74674">
        <w:rPr>
          <w:rFonts w:asciiTheme="majorBidi" w:hAnsiTheme="majorBidi" w:cstheme="majorBidi"/>
          <w:sz w:val="24"/>
          <w:szCs w:val="24"/>
          <w:shd w:val="clear" w:color="auto" w:fill="FFFFFF"/>
        </w:rPr>
        <w:t>eg</w:t>
      </w:r>
      <w:proofErr w:type="spellEnd"/>
      <w:r w:rsidR="00E74674">
        <w:rPr>
          <w:rFonts w:asciiTheme="majorBidi" w:hAnsiTheme="majorBidi" w:cstheme="majorBidi"/>
          <w:sz w:val="24"/>
          <w:szCs w:val="24"/>
          <w:shd w:val="clear" w:color="auto" w:fill="FFFFFF"/>
        </w:rPr>
        <w:t xml:space="preserve"> </w:t>
      </w:r>
      <w:proofErr w:type="spellStart"/>
      <w:r w:rsidR="00E74674">
        <w:rPr>
          <w:rFonts w:asciiTheme="majorBidi" w:hAnsiTheme="majorBidi" w:cstheme="majorBidi"/>
          <w:sz w:val="24"/>
          <w:szCs w:val="24"/>
          <w:shd w:val="clear" w:color="auto" w:fill="FFFFFF"/>
        </w:rPr>
        <w:t>Beste</w:t>
      </w:r>
      <w:proofErr w:type="spellEnd"/>
      <w:r w:rsidR="00E74674">
        <w:rPr>
          <w:rFonts w:asciiTheme="majorBidi" w:hAnsiTheme="majorBidi" w:cstheme="majorBidi"/>
          <w:sz w:val="24"/>
          <w:szCs w:val="24"/>
          <w:shd w:val="clear" w:color="auto" w:fill="FFFFFF"/>
        </w:rPr>
        <w:t xml:space="preserve"> forthcoming) or identify the prevalence of particular deliberative features across different sites within systems (</w:t>
      </w:r>
      <w:proofErr w:type="spellStart"/>
      <w:r w:rsidR="00E74674">
        <w:rPr>
          <w:rFonts w:asciiTheme="majorBidi" w:hAnsiTheme="majorBidi" w:cstheme="majorBidi"/>
          <w:sz w:val="24"/>
          <w:szCs w:val="24"/>
          <w:shd w:val="clear" w:color="auto" w:fill="FFFFFF"/>
        </w:rPr>
        <w:t>eg</w:t>
      </w:r>
      <w:proofErr w:type="spellEnd"/>
      <w:r w:rsidR="00E74674">
        <w:rPr>
          <w:rFonts w:asciiTheme="majorBidi" w:hAnsiTheme="majorBidi" w:cstheme="majorBidi"/>
          <w:sz w:val="24"/>
          <w:szCs w:val="24"/>
          <w:shd w:val="clear" w:color="auto" w:fill="FFFFFF"/>
        </w:rPr>
        <w:t xml:space="preserve">. </w:t>
      </w:r>
      <w:proofErr w:type="spellStart"/>
      <w:r w:rsidR="00E74674">
        <w:rPr>
          <w:rFonts w:asciiTheme="majorBidi" w:hAnsiTheme="majorBidi" w:cstheme="majorBidi"/>
          <w:sz w:val="24"/>
          <w:szCs w:val="24"/>
          <w:shd w:val="clear" w:color="auto" w:fill="FFFFFF"/>
        </w:rPr>
        <w:t>Pedrini</w:t>
      </w:r>
      <w:proofErr w:type="spellEnd"/>
      <w:r w:rsidR="00E74674">
        <w:rPr>
          <w:rFonts w:asciiTheme="majorBidi" w:hAnsiTheme="majorBidi" w:cstheme="majorBidi"/>
          <w:sz w:val="24"/>
          <w:szCs w:val="24"/>
          <w:shd w:val="clear" w:color="auto" w:fill="FFFFFF"/>
        </w:rPr>
        <w:t xml:space="preserve"> 2014), but it seems less equipped to elucidate the qualities of the </w:t>
      </w:r>
      <w:r w:rsidR="00E74674" w:rsidRPr="00594BD3">
        <w:rPr>
          <w:rFonts w:asciiTheme="majorBidi" w:hAnsiTheme="majorBidi" w:cstheme="majorBidi"/>
          <w:i/>
          <w:iCs/>
          <w:sz w:val="24"/>
          <w:szCs w:val="24"/>
          <w:shd w:val="clear" w:color="auto" w:fill="FFFFFF"/>
        </w:rPr>
        <w:t>overall</w:t>
      </w:r>
      <w:r w:rsidR="00E74674">
        <w:rPr>
          <w:rFonts w:asciiTheme="majorBidi" w:hAnsiTheme="majorBidi" w:cstheme="majorBidi"/>
          <w:sz w:val="24"/>
          <w:szCs w:val="24"/>
          <w:shd w:val="clear" w:color="auto" w:fill="FFFFFF"/>
        </w:rPr>
        <w:t xml:space="preserve"> system in a way that </w:t>
      </w:r>
      <w:r w:rsidR="005473BC">
        <w:rPr>
          <w:rFonts w:asciiTheme="majorBidi" w:hAnsiTheme="majorBidi" w:cstheme="majorBidi"/>
          <w:sz w:val="24"/>
          <w:szCs w:val="24"/>
          <w:shd w:val="clear" w:color="auto" w:fill="FFFFFF"/>
        </w:rPr>
        <w:t xml:space="preserve">adequately </w:t>
      </w:r>
      <w:r w:rsidR="00E74674">
        <w:rPr>
          <w:rFonts w:asciiTheme="majorBidi" w:hAnsiTheme="majorBidi" w:cstheme="majorBidi"/>
          <w:sz w:val="24"/>
          <w:szCs w:val="24"/>
          <w:shd w:val="clear" w:color="auto" w:fill="FFFFFF"/>
        </w:rPr>
        <w:t>matches up to the normative ideals of deliberative systems theory. The essence of this point is that d</w:t>
      </w:r>
      <w:r w:rsidR="008C03FD">
        <w:rPr>
          <w:rFonts w:asciiTheme="majorBidi" w:hAnsiTheme="majorBidi" w:cstheme="majorBidi"/>
          <w:sz w:val="24"/>
          <w:szCs w:val="24"/>
          <w:shd w:val="clear" w:color="auto" w:fill="FFFFFF"/>
        </w:rPr>
        <w:t xml:space="preserve">eliberative systems </w:t>
      </w:r>
      <w:r w:rsidR="00DA513D">
        <w:rPr>
          <w:rFonts w:asciiTheme="majorBidi" w:hAnsiTheme="majorBidi" w:cstheme="majorBidi"/>
          <w:sz w:val="24"/>
          <w:szCs w:val="24"/>
          <w:shd w:val="clear" w:color="auto" w:fill="FFFFFF"/>
        </w:rPr>
        <w:t>must also</w:t>
      </w:r>
      <w:r w:rsidR="00612193" w:rsidRPr="00E112F8">
        <w:rPr>
          <w:rFonts w:asciiTheme="majorBidi" w:hAnsiTheme="majorBidi" w:cstheme="majorBidi"/>
          <w:sz w:val="24"/>
          <w:szCs w:val="24"/>
          <w:shd w:val="clear" w:color="auto" w:fill="FFFFFF"/>
        </w:rPr>
        <w:t xml:space="preserve"> </w:t>
      </w:r>
      <w:r w:rsidR="008C03FD">
        <w:rPr>
          <w:rFonts w:asciiTheme="majorBidi" w:hAnsiTheme="majorBidi" w:cstheme="majorBidi"/>
          <w:sz w:val="24"/>
          <w:szCs w:val="24"/>
          <w:shd w:val="clear" w:color="auto" w:fill="FFFFFF"/>
        </w:rPr>
        <w:t>be studied richly in context, with an eye to</w:t>
      </w:r>
      <w:r w:rsidR="00612193" w:rsidRPr="00E112F8">
        <w:rPr>
          <w:rFonts w:asciiTheme="majorBidi" w:hAnsiTheme="majorBidi" w:cstheme="majorBidi"/>
          <w:sz w:val="24"/>
          <w:szCs w:val="24"/>
          <w:shd w:val="clear" w:color="auto" w:fill="FFFFFF"/>
        </w:rPr>
        <w:t xml:space="preserve"> the overlaps and interactions across sites that enable and sustain, or undermine and challenge, the broad</w:t>
      </w:r>
      <w:r w:rsidR="008C03FD">
        <w:rPr>
          <w:rFonts w:asciiTheme="majorBidi" w:hAnsiTheme="majorBidi" w:cstheme="majorBidi"/>
          <w:sz w:val="24"/>
          <w:szCs w:val="24"/>
          <w:shd w:val="clear" w:color="auto" w:fill="FFFFFF"/>
        </w:rPr>
        <w:t>er norms and goods</w:t>
      </w:r>
      <w:r w:rsidR="00612193" w:rsidRPr="00E112F8">
        <w:rPr>
          <w:rFonts w:asciiTheme="majorBidi" w:hAnsiTheme="majorBidi" w:cstheme="majorBidi"/>
          <w:sz w:val="24"/>
          <w:szCs w:val="24"/>
          <w:shd w:val="clear" w:color="auto" w:fill="FFFFFF"/>
        </w:rPr>
        <w:t xml:space="preserve"> associate</w:t>
      </w:r>
      <w:r w:rsidR="008C03FD">
        <w:rPr>
          <w:rFonts w:asciiTheme="majorBidi" w:hAnsiTheme="majorBidi" w:cstheme="majorBidi"/>
          <w:sz w:val="24"/>
          <w:szCs w:val="24"/>
          <w:shd w:val="clear" w:color="auto" w:fill="FFFFFF"/>
        </w:rPr>
        <w:t>d</w:t>
      </w:r>
      <w:r w:rsidR="00612193" w:rsidRPr="00E112F8">
        <w:rPr>
          <w:rFonts w:asciiTheme="majorBidi" w:hAnsiTheme="majorBidi" w:cstheme="majorBidi"/>
          <w:sz w:val="24"/>
          <w:szCs w:val="24"/>
          <w:shd w:val="clear" w:color="auto" w:fill="FFFFFF"/>
        </w:rPr>
        <w:t xml:space="preserve"> with deliberative democracy (see </w:t>
      </w:r>
      <w:proofErr w:type="spellStart"/>
      <w:r w:rsidR="00612193" w:rsidRPr="00E112F8">
        <w:rPr>
          <w:rFonts w:asciiTheme="majorBidi" w:hAnsiTheme="majorBidi" w:cstheme="majorBidi"/>
          <w:sz w:val="24"/>
          <w:szCs w:val="24"/>
          <w:shd w:val="clear" w:color="auto" w:fill="FFFFFF"/>
        </w:rPr>
        <w:t>Ercan</w:t>
      </w:r>
      <w:proofErr w:type="spellEnd"/>
      <w:r w:rsidR="00612193" w:rsidRPr="00E112F8">
        <w:rPr>
          <w:rFonts w:asciiTheme="majorBidi" w:hAnsiTheme="majorBidi" w:cstheme="majorBidi"/>
          <w:sz w:val="24"/>
          <w:szCs w:val="24"/>
          <w:shd w:val="clear" w:color="auto" w:fill="FFFFFF"/>
        </w:rPr>
        <w:t xml:space="preserve"> et al. 2015)</w:t>
      </w:r>
      <w:r w:rsidR="00612193">
        <w:rPr>
          <w:rFonts w:asciiTheme="majorBidi" w:hAnsiTheme="majorBidi" w:cstheme="majorBidi"/>
          <w:sz w:val="24"/>
          <w:szCs w:val="24"/>
          <w:shd w:val="clear" w:color="auto" w:fill="FFFFFF"/>
        </w:rPr>
        <w:t xml:space="preserve">. </w:t>
      </w:r>
    </w:p>
    <w:p w14:paraId="7E32564E" w14:textId="424259C0" w:rsidR="00BF2151" w:rsidRPr="00E112F8" w:rsidRDefault="000D6B2D">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Yet </w:t>
      </w:r>
      <w:r w:rsidR="001F2A56">
        <w:rPr>
          <w:rFonts w:asciiTheme="majorBidi" w:hAnsiTheme="majorBidi" w:cstheme="majorBidi"/>
          <w:sz w:val="24"/>
          <w:szCs w:val="24"/>
          <w:shd w:val="clear" w:color="auto" w:fill="FFFFFF"/>
        </w:rPr>
        <w:t xml:space="preserve">we do not </w:t>
      </w:r>
      <w:r w:rsidR="00CC7BCD" w:rsidRPr="00E112F8">
        <w:rPr>
          <w:rFonts w:asciiTheme="majorBidi" w:hAnsiTheme="majorBidi" w:cstheme="majorBidi"/>
          <w:sz w:val="24"/>
          <w:szCs w:val="24"/>
          <w:shd w:val="clear" w:color="auto" w:fill="FFFFFF"/>
        </w:rPr>
        <w:t xml:space="preserve">simply call for scholars of deliberative systems to seek refuge in single-n case work, in which they can carefully unpack these confounding complexities. </w:t>
      </w:r>
      <w:r w:rsidR="00056AC6" w:rsidRPr="00E112F8">
        <w:rPr>
          <w:rFonts w:asciiTheme="majorBidi" w:hAnsiTheme="majorBidi" w:cstheme="majorBidi"/>
          <w:sz w:val="24"/>
          <w:szCs w:val="24"/>
          <w:shd w:val="clear" w:color="auto" w:fill="FFFFFF"/>
        </w:rPr>
        <w:t>The problem</w:t>
      </w:r>
      <w:r w:rsidR="00AC7BC3" w:rsidRPr="00E112F8">
        <w:rPr>
          <w:rFonts w:asciiTheme="majorBidi" w:hAnsiTheme="majorBidi" w:cstheme="majorBidi"/>
          <w:sz w:val="24"/>
          <w:szCs w:val="24"/>
          <w:shd w:val="clear" w:color="auto" w:fill="FFFFFF"/>
        </w:rPr>
        <w:t xml:space="preserve"> that looms</w:t>
      </w:r>
      <w:r w:rsidR="00056AC6" w:rsidRPr="00E112F8">
        <w:rPr>
          <w:rFonts w:asciiTheme="majorBidi" w:hAnsiTheme="majorBidi" w:cstheme="majorBidi"/>
          <w:sz w:val="24"/>
          <w:szCs w:val="24"/>
          <w:shd w:val="clear" w:color="auto" w:fill="FFFFFF"/>
        </w:rPr>
        <w:t xml:space="preserve"> here is not so much one of overstating inferences about deliberative systems, but understating them. </w:t>
      </w:r>
      <w:r w:rsidR="00CC7BCD" w:rsidRPr="00E112F8">
        <w:rPr>
          <w:rFonts w:asciiTheme="majorBidi" w:hAnsiTheme="majorBidi" w:cstheme="majorBidi"/>
          <w:sz w:val="24"/>
          <w:szCs w:val="24"/>
          <w:shd w:val="clear" w:color="auto" w:fill="FFFFFF"/>
        </w:rPr>
        <w:t>The analogy in comparative political studies is the long-</w:t>
      </w:r>
      <w:r w:rsidR="00B51284">
        <w:rPr>
          <w:rFonts w:asciiTheme="majorBidi" w:hAnsiTheme="majorBidi" w:cstheme="majorBidi"/>
          <w:sz w:val="24"/>
          <w:szCs w:val="24"/>
          <w:shd w:val="clear" w:color="auto" w:fill="FFFFFF"/>
        </w:rPr>
        <w:t>standing alternative to naturalist systematic</w:t>
      </w:r>
      <w:r w:rsidR="00CC7BCD" w:rsidRPr="00E112F8">
        <w:rPr>
          <w:rFonts w:asciiTheme="majorBidi" w:hAnsiTheme="majorBidi" w:cstheme="majorBidi"/>
          <w:sz w:val="24"/>
          <w:szCs w:val="24"/>
          <w:shd w:val="clear" w:color="auto" w:fill="FFFFFF"/>
        </w:rPr>
        <w:t xml:space="preserve"> science:</w:t>
      </w:r>
      <w:r w:rsidR="00B51284">
        <w:rPr>
          <w:rFonts w:asciiTheme="majorBidi" w:hAnsiTheme="majorBidi" w:cstheme="majorBidi"/>
          <w:sz w:val="24"/>
          <w:szCs w:val="24"/>
          <w:shd w:val="clear" w:color="auto" w:fill="FFFFFF"/>
        </w:rPr>
        <w:t xml:space="preserve"> interpretive</w:t>
      </w:r>
      <w:r w:rsidR="00CC7BCD" w:rsidRPr="00E112F8">
        <w:rPr>
          <w:rFonts w:asciiTheme="majorBidi" w:hAnsiTheme="majorBidi" w:cstheme="majorBidi"/>
          <w:sz w:val="24"/>
          <w:szCs w:val="24"/>
          <w:shd w:val="clear" w:color="auto" w:fill="FFFFFF"/>
        </w:rPr>
        <w:t xml:space="preserve"> area studies. Like the </w:t>
      </w:r>
      <w:r w:rsidR="00AC7BC3" w:rsidRPr="00E112F8">
        <w:rPr>
          <w:rFonts w:asciiTheme="majorBidi" w:hAnsiTheme="majorBidi" w:cstheme="majorBidi"/>
          <w:sz w:val="24"/>
          <w:szCs w:val="24"/>
          <w:shd w:val="clear" w:color="auto" w:fill="FFFFFF"/>
        </w:rPr>
        <w:t>dilemma</w:t>
      </w:r>
      <w:r w:rsidR="00CC7BCD" w:rsidRPr="00E112F8">
        <w:rPr>
          <w:rFonts w:asciiTheme="majorBidi" w:hAnsiTheme="majorBidi" w:cstheme="majorBidi"/>
          <w:sz w:val="24"/>
          <w:szCs w:val="24"/>
          <w:shd w:val="clear" w:color="auto" w:fill="FFFFFF"/>
        </w:rPr>
        <w:t xml:space="preserve"> facing many scholars of area studies, the risk is that such richly qualitative work is </w:t>
      </w:r>
      <w:r w:rsidR="003B1D88" w:rsidRPr="00E112F8">
        <w:rPr>
          <w:rFonts w:asciiTheme="majorBidi" w:hAnsiTheme="majorBidi" w:cstheme="majorBidi"/>
          <w:sz w:val="24"/>
          <w:szCs w:val="24"/>
          <w:shd w:val="clear" w:color="auto" w:fill="FFFFFF"/>
        </w:rPr>
        <w:t>merely</w:t>
      </w:r>
      <w:r w:rsidR="00CC7BCD" w:rsidRPr="00E112F8">
        <w:rPr>
          <w:rFonts w:asciiTheme="majorBidi" w:hAnsiTheme="majorBidi" w:cstheme="majorBidi"/>
          <w:sz w:val="24"/>
          <w:szCs w:val="24"/>
          <w:shd w:val="clear" w:color="auto" w:fill="FFFFFF"/>
        </w:rPr>
        <w:t xml:space="preserve"> idio</w:t>
      </w:r>
      <w:r w:rsidR="003B1D88" w:rsidRPr="00E112F8">
        <w:rPr>
          <w:rFonts w:asciiTheme="majorBidi" w:hAnsiTheme="majorBidi" w:cstheme="majorBidi"/>
          <w:sz w:val="24"/>
          <w:szCs w:val="24"/>
          <w:shd w:val="clear" w:color="auto" w:fill="FFFFFF"/>
        </w:rPr>
        <w:t>graph</w:t>
      </w:r>
      <w:r w:rsidR="00CC7BCD" w:rsidRPr="00E112F8">
        <w:rPr>
          <w:rFonts w:asciiTheme="majorBidi" w:hAnsiTheme="majorBidi" w:cstheme="majorBidi"/>
          <w:sz w:val="24"/>
          <w:szCs w:val="24"/>
          <w:shd w:val="clear" w:color="auto" w:fill="FFFFFF"/>
        </w:rPr>
        <w:t xml:space="preserve">ic—of significance to scholars with an interest in the specific or substantive area of </w:t>
      </w:r>
      <w:r w:rsidR="009C63EB" w:rsidRPr="00E112F8">
        <w:rPr>
          <w:rFonts w:asciiTheme="majorBidi" w:hAnsiTheme="majorBidi" w:cstheme="majorBidi"/>
          <w:sz w:val="24"/>
          <w:szCs w:val="24"/>
          <w:shd w:val="clear" w:color="auto" w:fill="FFFFFF"/>
        </w:rPr>
        <w:t>focus but impenetrable or uninteresting to</w:t>
      </w:r>
      <w:r w:rsidR="00CC7BCD" w:rsidRPr="00E112F8">
        <w:rPr>
          <w:rFonts w:asciiTheme="majorBidi" w:hAnsiTheme="majorBidi" w:cstheme="majorBidi"/>
          <w:sz w:val="24"/>
          <w:szCs w:val="24"/>
          <w:shd w:val="clear" w:color="auto" w:fill="FFFFFF"/>
        </w:rPr>
        <w:t xml:space="preserve"> scholars of del</w:t>
      </w:r>
      <w:r w:rsidR="00612193">
        <w:rPr>
          <w:rFonts w:asciiTheme="majorBidi" w:hAnsiTheme="majorBidi" w:cstheme="majorBidi"/>
          <w:sz w:val="24"/>
          <w:szCs w:val="24"/>
          <w:shd w:val="clear" w:color="auto" w:fill="FFFFFF"/>
        </w:rPr>
        <w:t xml:space="preserve">iberative systems more broadly. </w:t>
      </w:r>
      <w:r w:rsidR="00E977C0">
        <w:rPr>
          <w:rFonts w:asciiTheme="majorBidi" w:hAnsiTheme="majorBidi" w:cstheme="majorBidi"/>
          <w:sz w:val="24"/>
          <w:szCs w:val="24"/>
          <w:shd w:val="clear" w:color="auto" w:fill="FFFFFF"/>
        </w:rPr>
        <w:t xml:space="preserve">Certainly, some of the richer, more interpretive studies of deliberative systems that have emerged have </w:t>
      </w:r>
      <w:r w:rsidR="001F4665">
        <w:rPr>
          <w:rFonts w:asciiTheme="majorBidi" w:hAnsiTheme="majorBidi" w:cstheme="majorBidi"/>
          <w:sz w:val="24"/>
          <w:szCs w:val="24"/>
          <w:shd w:val="clear" w:color="auto" w:fill="FFFFFF"/>
        </w:rPr>
        <w:t xml:space="preserve">effectively </w:t>
      </w:r>
      <w:r w:rsidR="00E977C0">
        <w:rPr>
          <w:rFonts w:asciiTheme="majorBidi" w:hAnsiTheme="majorBidi" w:cstheme="majorBidi"/>
          <w:sz w:val="24"/>
          <w:szCs w:val="24"/>
          <w:shd w:val="clear" w:color="auto" w:fill="FFFFFF"/>
        </w:rPr>
        <w:t>identified and assessed these holistic qualities (</w:t>
      </w:r>
      <w:proofErr w:type="spellStart"/>
      <w:r w:rsidR="00800C05">
        <w:rPr>
          <w:rFonts w:asciiTheme="majorBidi" w:hAnsiTheme="majorBidi" w:cstheme="majorBidi"/>
          <w:sz w:val="24"/>
          <w:szCs w:val="24"/>
          <w:shd w:val="clear" w:color="auto" w:fill="FFFFFF"/>
        </w:rPr>
        <w:t>eg</w:t>
      </w:r>
      <w:proofErr w:type="spellEnd"/>
      <w:r w:rsidR="00800C05">
        <w:rPr>
          <w:rFonts w:asciiTheme="majorBidi" w:hAnsiTheme="majorBidi" w:cstheme="majorBidi"/>
          <w:sz w:val="24"/>
          <w:szCs w:val="24"/>
          <w:shd w:val="clear" w:color="auto" w:fill="FFFFFF"/>
        </w:rPr>
        <w:t xml:space="preserve">. </w:t>
      </w:r>
      <w:proofErr w:type="gramStart"/>
      <w:r w:rsidR="00E977C0">
        <w:rPr>
          <w:rFonts w:asciiTheme="majorBidi" w:hAnsiTheme="majorBidi" w:cstheme="majorBidi"/>
          <w:sz w:val="24"/>
          <w:szCs w:val="24"/>
          <w:shd w:val="clear" w:color="auto" w:fill="FFFFFF"/>
        </w:rPr>
        <w:t xml:space="preserve">Stevenson and </w:t>
      </w:r>
      <w:proofErr w:type="spellStart"/>
      <w:r w:rsidR="00E977C0">
        <w:rPr>
          <w:rFonts w:asciiTheme="majorBidi" w:hAnsiTheme="majorBidi" w:cstheme="majorBidi"/>
          <w:sz w:val="24"/>
          <w:szCs w:val="24"/>
          <w:shd w:val="clear" w:color="auto" w:fill="FFFFFF"/>
        </w:rPr>
        <w:t>Dryzek</w:t>
      </w:r>
      <w:proofErr w:type="spellEnd"/>
      <w:r w:rsidR="00E977C0">
        <w:rPr>
          <w:rFonts w:asciiTheme="majorBidi" w:hAnsiTheme="majorBidi" w:cstheme="majorBidi"/>
          <w:sz w:val="24"/>
          <w:szCs w:val="24"/>
          <w:shd w:val="clear" w:color="auto" w:fill="FFFFFF"/>
        </w:rPr>
        <w:t xml:space="preserve"> 2014).</w:t>
      </w:r>
      <w:proofErr w:type="gramEnd"/>
      <w:r w:rsidR="00E977C0">
        <w:rPr>
          <w:rFonts w:asciiTheme="majorBidi" w:hAnsiTheme="majorBidi" w:cstheme="majorBidi"/>
          <w:sz w:val="24"/>
          <w:szCs w:val="24"/>
          <w:shd w:val="clear" w:color="auto" w:fill="FFFFFF"/>
        </w:rPr>
        <w:t xml:space="preserve"> Their broader applicability</w:t>
      </w:r>
      <w:r w:rsidR="005A1542">
        <w:rPr>
          <w:rFonts w:asciiTheme="majorBidi" w:hAnsiTheme="majorBidi" w:cstheme="majorBidi"/>
          <w:sz w:val="24"/>
          <w:szCs w:val="24"/>
          <w:shd w:val="clear" w:color="auto" w:fill="FFFFFF"/>
        </w:rPr>
        <w:t>,</w:t>
      </w:r>
      <w:r w:rsidR="00E977C0">
        <w:rPr>
          <w:rFonts w:asciiTheme="majorBidi" w:hAnsiTheme="majorBidi" w:cstheme="majorBidi"/>
          <w:sz w:val="24"/>
          <w:szCs w:val="24"/>
          <w:shd w:val="clear" w:color="auto" w:fill="FFFFFF"/>
        </w:rPr>
        <w:t xml:space="preserve"> though, remains uncertain—something </w:t>
      </w:r>
      <w:r w:rsidR="005A1542">
        <w:rPr>
          <w:rFonts w:asciiTheme="majorBidi" w:hAnsiTheme="majorBidi" w:cstheme="majorBidi"/>
          <w:sz w:val="24"/>
          <w:szCs w:val="24"/>
          <w:shd w:val="clear" w:color="auto" w:fill="FFFFFF"/>
        </w:rPr>
        <w:t xml:space="preserve">seemingly underpinned </w:t>
      </w:r>
      <w:r w:rsidR="0039154D">
        <w:rPr>
          <w:rFonts w:asciiTheme="majorBidi" w:hAnsiTheme="majorBidi" w:cstheme="majorBidi"/>
          <w:sz w:val="24"/>
          <w:szCs w:val="24"/>
          <w:shd w:val="clear" w:color="auto" w:fill="FFFFFF"/>
        </w:rPr>
        <w:t xml:space="preserve">by the </w:t>
      </w:r>
      <w:r w:rsidR="00E977C0">
        <w:rPr>
          <w:rFonts w:asciiTheme="majorBidi" w:hAnsiTheme="majorBidi" w:cstheme="majorBidi"/>
          <w:sz w:val="24"/>
          <w:szCs w:val="24"/>
          <w:shd w:val="clear" w:color="auto" w:fill="FFFFFF"/>
        </w:rPr>
        <w:t>skills</w:t>
      </w:r>
      <w:r w:rsidR="0039154D">
        <w:rPr>
          <w:rFonts w:asciiTheme="majorBidi" w:hAnsiTheme="majorBidi" w:cstheme="majorBidi"/>
          <w:sz w:val="24"/>
          <w:szCs w:val="24"/>
          <w:shd w:val="clear" w:color="auto" w:fill="FFFFFF"/>
        </w:rPr>
        <w:t xml:space="preserve"> and profiles of </w:t>
      </w:r>
      <w:r w:rsidR="00800C05">
        <w:rPr>
          <w:rFonts w:asciiTheme="majorBidi" w:hAnsiTheme="majorBidi" w:cstheme="majorBidi"/>
          <w:sz w:val="24"/>
          <w:szCs w:val="24"/>
          <w:shd w:val="clear" w:color="auto" w:fill="FFFFFF"/>
        </w:rPr>
        <w:t>exceptional</w:t>
      </w:r>
      <w:r w:rsidR="00E977C0">
        <w:rPr>
          <w:rFonts w:asciiTheme="majorBidi" w:hAnsiTheme="majorBidi" w:cstheme="majorBidi"/>
          <w:sz w:val="24"/>
          <w:szCs w:val="24"/>
          <w:shd w:val="clear" w:color="auto" w:fill="FFFFFF"/>
        </w:rPr>
        <w:t xml:space="preserve"> researchers. This tendency towards </w:t>
      </w:r>
      <w:proofErr w:type="spellStart"/>
      <w:r w:rsidR="00E977C0">
        <w:rPr>
          <w:rFonts w:asciiTheme="majorBidi" w:hAnsiTheme="majorBidi" w:cstheme="majorBidi"/>
          <w:sz w:val="24"/>
          <w:szCs w:val="24"/>
          <w:shd w:val="clear" w:color="auto" w:fill="FFFFFF"/>
        </w:rPr>
        <w:t>idiography</w:t>
      </w:r>
      <w:proofErr w:type="spellEnd"/>
      <w:r w:rsidR="00E977C0">
        <w:rPr>
          <w:rFonts w:asciiTheme="majorBidi" w:hAnsiTheme="majorBidi" w:cstheme="majorBidi"/>
          <w:sz w:val="24"/>
          <w:szCs w:val="24"/>
          <w:shd w:val="clear" w:color="auto" w:fill="FFFFFF"/>
        </w:rPr>
        <w:t xml:space="preserve"> is especiall</w:t>
      </w:r>
      <w:r w:rsidR="00A3333C">
        <w:rPr>
          <w:rFonts w:asciiTheme="majorBidi" w:hAnsiTheme="majorBidi" w:cstheme="majorBidi"/>
          <w:sz w:val="24"/>
          <w:szCs w:val="24"/>
          <w:shd w:val="clear" w:color="auto" w:fill="FFFFFF"/>
        </w:rPr>
        <w:t>y important given the complex</w:t>
      </w:r>
      <w:r w:rsidR="00E977C0">
        <w:rPr>
          <w:rFonts w:asciiTheme="majorBidi" w:hAnsiTheme="majorBidi" w:cstheme="majorBidi"/>
          <w:sz w:val="24"/>
          <w:szCs w:val="24"/>
          <w:shd w:val="clear" w:color="auto" w:fill="FFFFFF"/>
        </w:rPr>
        <w:t xml:space="preserve"> context-specificity of how deliberative systems can be seen to manifest in practice. </w:t>
      </w:r>
      <w:r w:rsidR="0039154D">
        <w:rPr>
          <w:rFonts w:asciiTheme="majorBidi" w:hAnsiTheme="majorBidi" w:cstheme="majorBidi"/>
          <w:sz w:val="24"/>
          <w:szCs w:val="24"/>
          <w:shd w:val="clear" w:color="auto" w:fill="FFFFFF"/>
        </w:rPr>
        <w:t>The germane point is that learning</w:t>
      </w:r>
      <w:r w:rsidR="00D77BF1">
        <w:rPr>
          <w:rFonts w:asciiTheme="majorBidi" w:hAnsiTheme="majorBidi" w:cstheme="majorBidi"/>
          <w:sz w:val="24"/>
          <w:szCs w:val="24"/>
          <w:shd w:val="clear" w:color="auto" w:fill="FFFFFF"/>
        </w:rPr>
        <w:t xml:space="preserve"> about </w:t>
      </w:r>
      <w:r w:rsidR="00E16CFF" w:rsidRPr="00E112F8">
        <w:rPr>
          <w:rFonts w:asciiTheme="majorBidi" w:hAnsiTheme="majorBidi" w:cstheme="majorBidi"/>
          <w:sz w:val="24"/>
          <w:szCs w:val="24"/>
          <w:shd w:val="clear" w:color="auto" w:fill="FFFFFF"/>
        </w:rPr>
        <w:t>how deliberative systems work in practice, and how t</w:t>
      </w:r>
      <w:r w:rsidR="00612193">
        <w:rPr>
          <w:rFonts w:asciiTheme="majorBidi" w:hAnsiTheme="majorBidi" w:cstheme="majorBidi"/>
          <w:sz w:val="24"/>
          <w:szCs w:val="24"/>
          <w:shd w:val="clear" w:color="auto" w:fill="FFFFFF"/>
        </w:rPr>
        <w:t>hey might be enhanced</w:t>
      </w:r>
      <w:r w:rsidR="008C03FD">
        <w:rPr>
          <w:rFonts w:asciiTheme="majorBidi" w:hAnsiTheme="majorBidi" w:cstheme="majorBidi"/>
          <w:sz w:val="24"/>
          <w:szCs w:val="24"/>
          <w:shd w:val="clear" w:color="auto" w:fill="FFFFFF"/>
        </w:rPr>
        <w:t>, require</w:t>
      </w:r>
      <w:r w:rsidR="0039154D">
        <w:rPr>
          <w:rFonts w:asciiTheme="majorBidi" w:hAnsiTheme="majorBidi" w:cstheme="majorBidi"/>
          <w:sz w:val="24"/>
          <w:szCs w:val="24"/>
          <w:shd w:val="clear" w:color="auto" w:fill="FFFFFF"/>
        </w:rPr>
        <w:t>s</w:t>
      </w:r>
      <w:r w:rsidR="00D77BF1">
        <w:rPr>
          <w:rFonts w:asciiTheme="majorBidi" w:hAnsiTheme="majorBidi" w:cstheme="majorBidi"/>
          <w:sz w:val="24"/>
          <w:szCs w:val="24"/>
          <w:shd w:val="clear" w:color="auto" w:fill="FFFFFF"/>
        </w:rPr>
        <w:t xml:space="preserve"> comparison across cases.</w:t>
      </w:r>
    </w:p>
    <w:p w14:paraId="6C25EB17" w14:textId="6464B80D" w:rsidR="00E16CFF" w:rsidRPr="00E112F8" w:rsidRDefault="00A0390D">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Given the limitations of </w:t>
      </w:r>
      <w:r w:rsidR="00800C05">
        <w:rPr>
          <w:rFonts w:asciiTheme="majorBidi" w:hAnsiTheme="majorBidi" w:cstheme="majorBidi"/>
          <w:sz w:val="24"/>
          <w:szCs w:val="24"/>
          <w:shd w:val="clear" w:color="auto" w:fill="FFFFFF"/>
        </w:rPr>
        <w:t>mainstream approaches</w:t>
      </w:r>
      <w:r w:rsidR="00E977C0">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in this paper</w:t>
      </w:r>
      <w:r w:rsidR="00E16CFF" w:rsidRPr="00E112F8">
        <w:rPr>
          <w:rFonts w:asciiTheme="majorBidi" w:hAnsiTheme="majorBidi" w:cstheme="majorBidi"/>
          <w:sz w:val="24"/>
          <w:szCs w:val="24"/>
          <w:shd w:val="clear" w:color="auto" w:fill="FFFFFF"/>
        </w:rPr>
        <w:t xml:space="preserve"> we highlig</w:t>
      </w:r>
      <w:r w:rsidR="00AC7BC3" w:rsidRPr="00E112F8">
        <w:rPr>
          <w:rFonts w:asciiTheme="majorBidi" w:hAnsiTheme="majorBidi" w:cstheme="majorBidi"/>
          <w:sz w:val="24"/>
          <w:szCs w:val="24"/>
          <w:shd w:val="clear" w:color="auto" w:fill="FFFFFF"/>
        </w:rPr>
        <w:t>ht two alternatives on the margins of</w:t>
      </w:r>
      <w:r w:rsidR="00E101FC">
        <w:rPr>
          <w:rFonts w:asciiTheme="majorBidi" w:hAnsiTheme="majorBidi" w:cstheme="majorBidi"/>
          <w:sz w:val="24"/>
          <w:szCs w:val="24"/>
          <w:shd w:val="clear" w:color="auto" w:fill="FFFFFF"/>
        </w:rPr>
        <w:t xml:space="preserve"> comparative politics</w:t>
      </w:r>
      <w:r w:rsidR="00E16CFF" w:rsidRPr="00E112F8">
        <w:rPr>
          <w:rFonts w:asciiTheme="majorBidi" w:hAnsiTheme="majorBidi" w:cstheme="majorBidi"/>
          <w:sz w:val="24"/>
          <w:szCs w:val="24"/>
          <w:shd w:val="clear" w:color="auto" w:fill="FFFFFF"/>
        </w:rPr>
        <w:t xml:space="preserve"> that appear</w:t>
      </w:r>
      <w:r w:rsidR="00D77BF1">
        <w:rPr>
          <w:rFonts w:asciiTheme="majorBidi" w:hAnsiTheme="majorBidi" w:cstheme="majorBidi"/>
          <w:sz w:val="24"/>
          <w:szCs w:val="24"/>
          <w:shd w:val="clear" w:color="auto" w:fill="FFFFFF"/>
        </w:rPr>
        <w:t xml:space="preserve"> </w:t>
      </w:r>
      <w:r w:rsidR="00612193">
        <w:rPr>
          <w:rFonts w:asciiTheme="majorBidi" w:hAnsiTheme="majorBidi" w:cstheme="majorBidi"/>
          <w:sz w:val="24"/>
          <w:szCs w:val="24"/>
          <w:shd w:val="clear" w:color="auto" w:fill="FFFFFF"/>
        </w:rPr>
        <w:t>more pro</w:t>
      </w:r>
      <w:r w:rsidR="00E101FC">
        <w:rPr>
          <w:rFonts w:asciiTheme="majorBidi" w:hAnsiTheme="majorBidi" w:cstheme="majorBidi"/>
          <w:sz w:val="24"/>
          <w:szCs w:val="24"/>
          <w:shd w:val="clear" w:color="auto" w:fill="FFFFFF"/>
        </w:rPr>
        <w:t>mising for the task of assessing</w:t>
      </w:r>
      <w:r w:rsidR="00612193">
        <w:rPr>
          <w:rFonts w:asciiTheme="majorBidi" w:hAnsiTheme="majorBidi" w:cstheme="majorBidi"/>
          <w:sz w:val="24"/>
          <w:szCs w:val="24"/>
          <w:shd w:val="clear" w:color="auto" w:fill="FFFFFF"/>
        </w:rPr>
        <w:t xml:space="preserve"> deliberative systems</w:t>
      </w:r>
      <w:r w:rsidR="00E16CFF" w:rsidRPr="00E112F8">
        <w:rPr>
          <w:rFonts w:asciiTheme="majorBidi" w:hAnsiTheme="majorBidi" w:cstheme="majorBidi"/>
          <w:sz w:val="24"/>
          <w:szCs w:val="24"/>
          <w:shd w:val="clear" w:color="auto" w:fill="FFFFFF"/>
        </w:rPr>
        <w:t>. The first is to design comparative projects according not to rigid institutional similarities and differences but instead out of appreciation of ‘family resemblances’</w:t>
      </w:r>
      <w:r w:rsidR="00B51284">
        <w:rPr>
          <w:rFonts w:asciiTheme="majorBidi" w:hAnsiTheme="majorBidi" w:cstheme="majorBidi"/>
          <w:sz w:val="24"/>
          <w:szCs w:val="24"/>
          <w:shd w:val="clear" w:color="auto" w:fill="FFFFFF"/>
        </w:rPr>
        <w:t xml:space="preserve"> (see Rhodes</w:t>
      </w:r>
      <w:r w:rsidR="00F53256">
        <w:rPr>
          <w:rFonts w:asciiTheme="majorBidi" w:hAnsiTheme="majorBidi" w:cstheme="majorBidi"/>
          <w:sz w:val="24"/>
          <w:szCs w:val="24"/>
          <w:shd w:val="clear" w:color="auto" w:fill="FFFFFF"/>
        </w:rPr>
        <w:t xml:space="preserve"> et al. 2009; </w:t>
      </w:r>
      <w:proofErr w:type="spellStart"/>
      <w:r w:rsidR="00F53256">
        <w:rPr>
          <w:rFonts w:asciiTheme="majorBidi" w:hAnsiTheme="majorBidi" w:cstheme="majorBidi"/>
          <w:sz w:val="24"/>
          <w:szCs w:val="24"/>
          <w:shd w:val="clear" w:color="auto" w:fill="FFFFFF"/>
        </w:rPr>
        <w:t>Goertz</w:t>
      </w:r>
      <w:proofErr w:type="spellEnd"/>
      <w:r w:rsidR="00B51284">
        <w:rPr>
          <w:rFonts w:asciiTheme="majorBidi" w:hAnsiTheme="majorBidi" w:cstheme="majorBidi"/>
          <w:sz w:val="24"/>
          <w:szCs w:val="24"/>
          <w:shd w:val="clear" w:color="auto" w:fill="FFFFFF"/>
        </w:rPr>
        <w:t xml:space="preserve"> 2006</w:t>
      </w:r>
      <w:r w:rsidR="00F53256">
        <w:rPr>
          <w:rFonts w:asciiTheme="majorBidi" w:hAnsiTheme="majorBidi" w:cstheme="majorBidi"/>
          <w:sz w:val="24"/>
          <w:szCs w:val="24"/>
          <w:shd w:val="clear" w:color="auto" w:fill="FFFFFF"/>
        </w:rPr>
        <w:t>, 7</w:t>
      </w:r>
      <w:r w:rsidR="003D5ADC">
        <w:rPr>
          <w:rFonts w:asciiTheme="majorBidi" w:hAnsiTheme="majorBidi" w:cstheme="majorBidi"/>
          <w:sz w:val="24"/>
          <w:szCs w:val="24"/>
          <w:shd w:val="clear" w:color="auto" w:fill="FFFFFF"/>
        </w:rPr>
        <w:t>)</w:t>
      </w:r>
      <w:r w:rsidR="008C03FD">
        <w:rPr>
          <w:rFonts w:asciiTheme="majorBidi" w:hAnsiTheme="majorBidi" w:cstheme="majorBidi"/>
          <w:sz w:val="24"/>
          <w:szCs w:val="24"/>
          <w:shd w:val="clear" w:color="auto" w:fill="FFFFFF"/>
        </w:rPr>
        <w:t>. In this approach, governing institutions and</w:t>
      </w:r>
      <w:r w:rsidR="003B1D88" w:rsidRPr="00E112F8">
        <w:rPr>
          <w:rFonts w:asciiTheme="majorBidi" w:hAnsiTheme="majorBidi" w:cstheme="majorBidi"/>
          <w:sz w:val="24"/>
          <w:szCs w:val="24"/>
          <w:shd w:val="clear" w:color="auto" w:fill="FFFFFF"/>
        </w:rPr>
        <w:t xml:space="preserve"> practices represent familiar ‘traits’</w:t>
      </w:r>
      <w:r w:rsidR="00863E34" w:rsidRPr="00E112F8">
        <w:rPr>
          <w:rFonts w:asciiTheme="majorBidi" w:hAnsiTheme="majorBidi" w:cstheme="majorBidi"/>
          <w:sz w:val="24"/>
          <w:szCs w:val="24"/>
          <w:shd w:val="clear" w:color="auto" w:fill="FFFFFF"/>
        </w:rPr>
        <w:t xml:space="preserve"> </w:t>
      </w:r>
      <w:r w:rsidR="00AC7BC3" w:rsidRPr="00E112F8">
        <w:rPr>
          <w:rFonts w:asciiTheme="majorBidi" w:hAnsiTheme="majorBidi" w:cstheme="majorBidi"/>
          <w:sz w:val="24"/>
          <w:szCs w:val="24"/>
          <w:shd w:val="clear" w:color="auto" w:fill="FFFFFF"/>
        </w:rPr>
        <w:t xml:space="preserve">that come and go </w:t>
      </w:r>
      <w:r w:rsidR="00863E34" w:rsidRPr="00E112F8">
        <w:rPr>
          <w:rFonts w:asciiTheme="majorBidi" w:hAnsiTheme="majorBidi" w:cstheme="majorBidi"/>
          <w:sz w:val="24"/>
          <w:szCs w:val="24"/>
          <w:shd w:val="clear" w:color="auto" w:fill="FFFFFF"/>
        </w:rPr>
        <w:t>across different deliberative systems</w:t>
      </w:r>
      <w:r w:rsidR="00E16CFF" w:rsidRPr="00E112F8">
        <w:rPr>
          <w:rFonts w:asciiTheme="majorBidi" w:hAnsiTheme="majorBidi" w:cstheme="majorBidi"/>
          <w:sz w:val="24"/>
          <w:szCs w:val="24"/>
          <w:shd w:val="clear" w:color="auto" w:fill="FFFFFF"/>
        </w:rPr>
        <w:t>. The second</w:t>
      </w:r>
      <w:r w:rsidR="00FD2EBD" w:rsidRPr="00E112F8">
        <w:rPr>
          <w:rFonts w:asciiTheme="majorBidi" w:hAnsiTheme="majorBidi" w:cstheme="majorBidi"/>
          <w:sz w:val="24"/>
          <w:szCs w:val="24"/>
          <w:shd w:val="clear" w:color="auto" w:fill="FFFFFF"/>
        </w:rPr>
        <w:t xml:space="preserve">, building on Benedict Anderson’s </w:t>
      </w:r>
      <w:r w:rsidR="00E101FC">
        <w:rPr>
          <w:rFonts w:asciiTheme="majorBidi" w:hAnsiTheme="majorBidi" w:cstheme="majorBidi"/>
          <w:sz w:val="24"/>
          <w:szCs w:val="24"/>
          <w:shd w:val="clear" w:color="auto" w:fill="FFFFFF"/>
        </w:rPr>
        <w:t>(2015</w:t>
      </w:r>
      <w:r w:rsidR="00B51284">
        <w:rPr>
          <w:rFonts w:asciiTheme="majorBidi" w:hAnsiTheme="majorBidi" w:cstheme="majorBidi"/>
          <w:sz w:val="24"/>
          <w:szCs w:val="24"/>
          <w:shd w:val="clear" w:color="auto" w:fill="FFFFFF"/>
        </w:rPr>
        <w:t xml:space="preserve">) </w:t>
      </w:r>
      <w:r w:rsidR="00FD2EBD" w:rsidRPr="00E112F8">
        <w:rPr>
          <w:rFonts w:asciiTheme="majorBidi" w:hAnsiTheme="majorBidi" w:cstheme="majorBidi"/>
          <w:sz w:val="24"/>
          <w:szCs w:val="24"/>
          <w:shd w:val="clear" w:color="auto" w:fill="FFFFFF"/>
        </w:rPr>
        <w:t xml:space="preserve">account of </w:t>
      </w:r>
      <w:r w:rsidR="00FD2EBD" w:rsidRPr="00E112F8">
        <w:rPr>
          <w:rFonts w:asciiTheme="majorBidi" w:hAnsiTheme="majorBidi" w:cstheme="majorBidi"/>
          <w:sz w:val="24"/>
          <w:szCs w:val="24"/>
          <w:shd w:val="clear" w:color="auto" w:fill="FFFFFF"/>
        </w:rPr>
        <w:lastRenderedPageBreak/>
        <w:t>‘surprising’ comparison, i</w:t>
      </w:r>
      <w:r w:rsidR="00E16CFF" w:rsidRPr="00E112F8">
        <w:rPr>
          <w:rFonts w:asciiTheme="majorBidi" w:hAnsiTheme="majorBidi" w:cstheme="majorBidi"/>
          <w:sz w:val="24"/>
          <w:szCs w:val="24"/>
          <w:shd w:val="clear" w:color="auto" w:fill="FFFFFF"/>
        </w:rPr>
        <w:t>s to build on in-depth case</w:t>
      </w:r>
      <w:r w:rsidR="00FD2EBD" w:rsidRPr="00E112F8">
        <w:rPr>
          <w:rFonts w:asciiTheme="majorBidi" w:hAnsiTheme="majorBidi" w:cstheme="majorBidi"/>
          <w:sz w:val="24"/>
          <w:szCs w:val="24"/>
          <w:shd w:val="clear" w:color="auto" w:fill="FFFFFF"/>
        </w:rPr>
        <w:t xml:space="preserve"> research</w:t>
      </w:r>
      <w:r w:rsidR="00E16CFF" w:rsidRPr="00E112F8">
        <w:rPr>
          <w:rFonts w:asciiTheme="majorBidi" w:hAnsiTheme="majorBidi" w:cstheme="majorBidi"/>
          <w:sz w:val="24"/>
          <w:szCs w:val="24"/>
          <w:shd w:val="clear" w:color="auto" w:fill="FFFFFF"/>
        </w:rPr>
        <w:t xml:space="preserve"> by identifying, and mapping out, </w:t>
      </w:r>
      <w:r w:rsidR="00863E34" w:rsidRPr="00E112F8">
        <w:rPr>
          <w:rFonts w:asciiTheme="majorBidi" w:hAnsiTheme="majorBidi" w:cstheme="majorBidi"/>
          <w:sz w:val="24"/>
          <w:szCs w:val="24"/>
          <w:shd w:val="clear" w:color="auto" w:fill="FFFFFF"/>
        </w:rPr>
        <w:t>‘</w:t>
      </w:r>
      <w:r w:rsidR="00E16CFF" w:rsidRPr="00E112F8">
        <w:rPr>
          <w:rFonts w:asciiTheme="majorBidi" w:hAnsiTheme="majorBidi" w:cstheme="majorBidi"/>
          <w:sz w:val="24"/>
          <w:szCs w:val="24"/>
          <w:shd w:val="clear" w:color="auto" w:fill="FFFFFF"/>
        </w:rPr>
        <w:t>eclectic affinities</w:t>
      </w:r>
      <w:r w:rsidR="00863E34" w:rsidRPr="00E112F8">
        <w:rPr>
          <w:rFonts w:asciiTheme="majorBidi" w:hAnsiTheme="majorBidi" w:cstheme="majorBidi"/>
          <w:sz w:val="24"/>
          <w:szCs w:val="24"/>
          <w:shd w:val="clear" w:color="auto" w:fill="FFFFFF"/>
        </w:rPr>
        <w:t>’</w:t>
      </w:r>
      <w:r w:rsidR="00E16CFF" w:rsidRPr="00E112F8">
        <w:rPr>
          <w:rFonts w:asciiTheme="majorBidi" w:hAnsiTheme="majorBidi" w:cstheme="majorBidi"/>
          <w:sz w:val="24"/>
          <w:szCs w:val="24"/>
          <w:shd w:val="clear" w:color="auto" w:fill="FFFFFF"/>
        </w:rPr>
        <w:t xml:space="preserve"> with other deliberative systems.</w:t>
      </w:r>
      <w:r w:rsidR="00863E34" w:rsidRPr="00E112F8">
        <w:rPr>
          <w:rFonts w:asciiTheme="majorBidi" w:hAnsiTheme="majorBidi" w:cstheme="majorBidi"/>
          <w:sz w:val="24"/>
          <w:szCs w:val="24"/>
          <w:shd w:val="clear" w:color="auto" w:fill="FFFFFF"/>
        </w:rPr>
        <w:t xml:space="preserve"> Both approaches, we argue, are</w:t>
      </w:r>
      <w:r w:rsidR="003B4212">
        <w:rPr>
          <w:rFonts w:asciiTheme="majorBidi" w:hAnsiTheme="majorBidi" w:cstheme="majorBidi"/>
          <w:sz w:val="24"/>
          <w:szCs w:val="24"/>
          <w:shd w:val="clear" w:color="auto" w:fill="FFFFFF"/>
        </w:rPr>
        <w:t xml:space="preserve"> ideally suited to unpacking</w:t>
      </w:r>
      <w:r w:rsidR="00863E34" w:rsidRPr="00E112F8">
        <w:rPr>
          <w:rFonts w:asciiTheme="majorBidi" w:hAnsiTheme="majorBidi" w:cstheme="majorBidi"/>
          <w:sz w:val="24"/>
          <w:szCs w:val="24"/>
          <w:shd w:val="clear" w:color="auto" w:fill="FFFFFF"/>
        </w:rPr>
        <w:t xml:space="preserve"> complex conte</w:t>
      </w:r>
      <w:r w:rsidR="008C03FD">
        <w:rPr>
          <w:rFonts w:asciiTheme="majorBidi" w:hAnsiTheme="majorBidi" w:cstheme="majorBidi"/>
          <w:sz w:val="24"/>
          <w:szCs w:val="24"/>
          <w:shd w:val="clear" w:color="auto" w:fill="FFFFFF"/>
        </w:rPr>
        <w:t xml:space="preserve">xt specificity in ways that </w:t>
      </w:r>
      <w:r w:rsidR="00863E34" w:rsidRPr="00E112F8">
        <w:rPr>
          <w:rFonts w:asciiTheme="majorBidi" w:hAnsiTheme="majorBidi" w:cstheme="majorBidi"/>
          <w:sz w:val="24"/>
          <w:szCs w:val="24"/>
          <w:shd w:val="clear" w:color="auto" w:fill="FFFFFF"/>
        </w:rPr>
        <w:t>speak to the broader interests and concerns of</w:t>
      </w:r>
      <w:r w:rsidR="00E16CFF" w:rsidRPr="00E112F8">
        <w:rPr>
          <w:rFonts w:asciiTheme="majorBidi" w:hAnsiTheme="majorBidi" w:cstheme="majorBidi"/>
          <w:sz w:val="24"/>
          <w:szCs w:val="24"/>
          <w:shd w:val="clear" w:color="auto" w:fill="FFFFFF"/>
        </w:rPr>
        <w:t xml:space="preserve"> </w:t>
      </w:r>
      <w:r w:rsidR="00863E34" w:rsidRPr="00E112F8">
        <w:rPr>
          <w:rFonts w:asciiTheme="majorBidi" w:hAnsiTheme="majorBidi" w:cstheme="majorBidi"/>
          <w:sz w:val="24"/>
          <w:szCs w:val="24"/>
          <w:shd w:val="clear" w:color="auto" w:fill="FFFFFF"/>
        </w:rPr>
        <w:t>scholars working on deliberative sys</w:t>
      </w:r>
      <w:r w:rsidR="008C03FD">
        <w:rPr>
          <w:rFonts w:asciiTheme="majorBidi" w:hAnsiTheme="majorBidi" w:cstheme="majorBidi"/>
          <w:sz w:val="24"/>
          <w:szCs w:val="24"/>
          <w:shd w:val="clear" w:color="auto" w:fill="FFFFFF"/>
        </w:rPr>
        <w:t>tems elsewhere</w:t>
      </w:r>
      <w:r w:rsidR="00863E34" w:rsidRPr="00E112F8">
        <w:rPr>
          <w:rFonts w:asciiTheme="majorBidi" w:hAnsiTheme="majorBidi" w:cstheme="majorBidi"/>
          <w:sz w:val="24"/>
          <w:szCs w:val="24"/>
          <w:shd w:val="clear" w:color="auto" w:fill="FFFFFF"/>
        </w:rPr>
        <w:t>.</w:t>
      </w:r>
      <w:r w:rsidR="007C47FB" w:rsidRPr="00E112F8">
        <w:rPr>
          <w:rFonts w:asciiTheme="majorBidi" w:hAnsiTheme="majorBidi" w:cstheme="majorBidi"/>
          <w:sz w:val="24"/>
          <w:szCs w:val="24"/>
          <w:shd w:val="clear" w:color="auto" w:fill="FFFFFF"/>
        </w:rPr>
        <w:t xml:space="preserve"> Both can </w:t>
      </w:r>
      <w:r w:rsidR="00DA513D">
        <w:rPr>
          <w:rFonts w:asciiTheme="majorBidi" w:hAnsiTheme="majorBidi" w:cstheme="majorBidi"/>
          <w:sz w:val="24"/>
          <w:szCs w:val="24"/>
          <w:shd w:val="clear" w:color="auto" w:fill="FFFFFF"/>
        </w:rPr>
        <w:t xml:space="preserve">greatly assist in </w:t>
      </w:r>
      <w:r w:rsidR="007C47FB" w:rsidRPr="00E112F8">
        <w:rPr>
          <w:rFonts w:asciiTheme="majorBidi" w:hAnsiTheme="majorBidi" w:cstheme="majorBidi"/>
          <w:sz w:val="24"/>
          <w:szCs w:val="24"/>
          <w:shd w:val="clear" w:color="auto" w:fill="FFFFFF"/>
        </w:rPr>
        <w:t xml:space="preserve">the task of providing meaningful insights about </w:t>
      </w:r>
      <w:r w:rsidR="00C964E4" w:rsidRPr="00E112F8">
        <w:rPr>
          <w:rFonts w:asciiTheme="majorBidi" w:hAnsiTheme="majorBidi" w:cstheme="majorBidi"/>
          <w:sz w:val="24"/>
          <w:szCs w:val="24"/>
          <w:shd w:val="clear" w:color="auto" w:fill="FFFFFF"/>
        </w:rPr>
        <w:t>how deliberative practices and institutions emerge, overlap, and interact in democratic systems.</w:t>
      </w:r>
    </w:p>
    <w:p w14:paraId="18E0396E" w14:textId="1C23B28B" w:rsidR="0039154D" w:rsidRDefault="009C63EB">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argument builds over </w:t>
      </w:r>
      <w:r w:rsidR="00FC7B83" w:rsidRPr="00E112F8">
        <w:rPr>
          <w:rFonts w:asciiTheme="majorBidi" w:hAnsiTheme="majorBidi" w:cstheme="majorBidi"/>
          <w:sz w:val="24"/>
          <w:szCs w:val="24"/>
          <w:shd w:val="clear" w:color="auto" w:fill="FFFFFF"/>
        </w:rPr>
        <w:t>f</w:t>
      </w:r>
      <w:r w:rsidR="008C03FD">
        <w:rPr>
          <w:rFonts w:asciiTheme="majorBidi" w:hAnsiTheme="majorBidi" w:cstheme="majorBidi"/>
          <w:sz w:val="24"/>
          <w:szCs w:val="24"/>
          <w:shd w:val="clear" w:color="auto" w:fill="FFFFFF"/>
        </w:rPr>
        <w:t xml:space="preserve">ive </w:t>
      </w:r>
      <w:r w:rsidRPr="00E112F8">
        <w:rPr>
          <w:rFonts w:asciiTheme="majorBidi" w:hAnsiTheme="majorBidi" w:cstheme="majorBidi"/>
          <w:sz w:val="24"/>
          <w:szCs w:val="24"/>
          <w:shd w:val="clear" w:color="auto" w:fill="FFFFFF"/>
        </w:rPr>
        <w:t xml:space="preserve">sections. </w:t>
      </w:r>
      <w:r w:rsidR="00E06472" w:rsidRPr="00033B39">
        <w:rPr>
          <w:rFonts w:asciiTheme="majorBidi" w:hAnsiTheme="majorBidi" w:cstheme="majorBidi"/>
          <w:sz w:val="24"/>
          <w:szCs w:val="24"/>
          <w:shd w:val="clear" w:color="auto" w:fill="FFFFFF"/>
        </w:rPr>
        <w:t>In the first, we outline the systemic turn in deliberative democra</w:t>
      </w:r>
      <w:r w:rsidR="00DA513D" w:rsidRPr="00033B39">
        <w:rPr>
          <w:rFonts w:asciiTheme="majorBidi" w:hAnsiTheme="majorBidi" w:cstheme="majorBidi"/>
          <w:sz w:val="24"/>
          <w:szCs w:val="24"/>
          <w:shd w:val="clear" w:color="auto" w:fill="FFFFFF"/>
        </w:rPr>
        <w:t>cy</w:t>
      </w:r>
      <w:r w:rsidR="00D77BF1" w:rsidRPr="00033B39">
        <w:rPr>
          <w:rFonts w:asciiTheme="majorBidi" w:hAnsiTheme="majorBidi" w:cstheme="majorBidi"/>
          <w:sz w:val="24"/>
          <w:szCs w:val="24"/>
          <w:shd w:val="clear" w:color="auto" w:fill="FFFFFF"/>
        </w:rPr>
        <w:t>,</w:t>
      </w:r>
      <w:r w:rsidR="00DA513D" w:rsidRPr="00033B39">
        <w:rPr>
          <w:rFonts w:asciiTheme="majorBidi" w:hAnsiTheme="majorBidi" w:cstheme="majorBidi"/>
          <w:sz w:val="24"/>
          <w:szCs w:val="24"/>
          <w:shd w:val="clear" w:color="auto" w:fill="FFFFFF"/>
        </w:rPr>
        <w:t xml:space="preserve"> with a view to</w:t>
      </w:r>
      <w:r w:rsidR="00D77BF1" w:rsidRPr="00033B39">
        <w:rPr>
          <w:rFonts w:asciiTheme="majorBidi" w:hAnsiTheme="majorBidi" w:cstheme="majorBidi"/>
          <w:sz w:val="24"/>
          <w:szCs w:val="24"/>
          <w:shd w:val="clear" w:color="auto" w:fill="FFFFFF"/>
        </w:rPr>
        <w:t xml:space="preserve"> highlighting </w:t>
      </w:r>
      <w:r w:rsidR="008C03FD">
        <w:rPr>
          <w:rFonts w:asciiTheme="majorBidi" w:hAnsiTheme="majorBidi" w:cstheme="majorBidi"/>
          <w:sz w:val="24"/>
          <w:szCs w:val="24"/>
          <w:shd w:val="clear" w:color="auto" w:fill="FFFFFF"/>
        </w:rPr>
        <w:t xml:space="preserve">the </w:t>
      </w:r>
      <w:r w:rsidR="008A6D20">
        <w:rPr>
          <w:rFonts w:asciiTheme="majorBidi" w:hAnsiTheme="majorBidi" w:cstheme="majorBidi"/>
          <w:sz w:val="24"/>
          <w:szCs w:val="24"/>
          <w:shd w:val="clear" w:color="auto" w:fill="FFFFFF"/>
        </w:rPr>
        <w:t>need for comparative research</w:t>
      </w:r>
      <w:r w:rsidR="008C03FD">
        <w:rPr>
          <w:rFonts w:asciiTheme="majorBidi" w:hAnsiTheme="majorBidi" w:cstheme="majorBidi"/>
          <w:sz w:val="24"/>
          <w:szCs w:val="24"/>
          <w:shd w:val="clear" w:color="auto" w:fill="FFFFFF"/>
        </w:rPr>
        <w:t xml:space="preserve"> in coming to grips with deliberative systems in practice</w:t>
      </w:r>
      <w:r w:rsidR="001F2A56">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In the </w:t>
      </w:r>
      <w:r w:rsidR="00DA513D">
        <w:rPr>
          <w:rFonts w:asciiTheme="majorBidi" w:hAnsiTheme="majorBidi" w:cstheme="majorBidi"/>
          <w:sz w:val="24"/>
          <w:szCs w:val="24"/>
          <w:shd w:val="clear" w:color="auto" w:fill="FFFFFF"/>
        </w:rPr>
        <w:t>second</w:t>
      </w:r>
      <w:r w:rsidRPr="00E112F8">
        <w:rPr>
          <w:rFonts w:asciiTheme="majorBidi" w:hAnsiTheme="majorBidi" w:cstheme="majorBidi"/>
          <w:sz w:val="24"/>
          <w:szCs w:val="24"/>
          <w:shd w:val="clear" w:color="auto" w:fill="FFFFFF"/>
        </w:rPr>
        <w:t xml:space="preserve">, we </w:t>
      </w:r>
      <w:r w:rsidR="00DD3F25" w:rsidRPr="00E112F8">
        <w:rPr>
          <w:rFonts w:asciiTheme="majorBidi" w:hAnsiTheme="majorBidi" w:cstheme="majorBidi"/>
          <w:sz w:val="24"/>
          <w:szCs w:val="24"/>
          <w:shd w:val="clear" w:color="auto" w:fill="FFFFFF"/>
        </w:rPr>
        <w:t>background</w:t>
      </w:r>
      <w:r w:rsidR="00FC7B83" w:rsidRPr="00E112F8">
        <w:rPr>
          <w:rFonts w:asciiTheme="majorBidi" w:hAnsiTheme="majorBidi" w:cstheme="majorBidi"/>
          <w:sz w:val="24"/>
          <w:szCs w:val="24"/>
          <w:shd w:val="clear" w:color="auto" w:fill="FFFFFF"/>
        </w:rPr>
        <w:t xml:space="preserve"> the two leading ap</w:t>
      </w:r>
      <w:r w:rsidR="00DD3F25" w:rsidRPr="00E112F8">
        <w:rPr>
          <w:rFonts w:asciiTheme="majorBidi" w:hAnsiTheme="majorBidi" w:cstheme="majorBidi"/>
          <w:sz w:val="24"/>
          <w:szCs w:val="24"/>
          <w:shd w:val="clear" w:color="auto" w:fill="FFFFFF"/>
        </w:rPr>
        <w:t>proaches</w:t>
      </w:r>
      <w:r w:rsidR="00962C4E">
        <w:rPr>
          <w:rFonts w:asciiTheme="majorBidi" w:hAnsiTheme="majorBidi" w:cstheme="majorBidi"/>
          <w:sz w:val="24"/>
          <w:szCs w:val="24"/>
          <w:shd w:val="clear" w:color="auto" w:fill="FFFFFF"/>
        </w:rPr>
        <w:t xml:space="preserve"> in the comparative politics scholarship</w:t>
      </w:r>
      <w:r w:rsidR="00DD3F25" w:rsidRPr="00E112F8">
        <w:rPr>
          <w:rFonts w:asciiTheme="majorBidi" w:hAnsiTheme="majorBidi" w:cstheme="majorBidi"/>
          <w:sz w:val="24"/>
          <w:szCs w:val="24"/>
          <w:shd w:val="clear" w:color="auto" w:fill="FFFFFF"/>
        </w:rPr>
        <w:t>,</w:t>
      </w:r>
      <w:r w:rsidR="00FC7B83" w:rsidRPr="00E112F8">
        <w:rPr>
          <w:rFonts w:asciiTheme="majorBidi" w:hAnsiTheme="majorBidi" w:cstheme="majorBidi"/>
          <w:sz w:val="24"/>
          <w:szCs w:val="24"/>
          <w:shd w:val="clear" w:color="auto" w:fill="FFFFFF"/>
        </w:rPr>
        <w:t xml:space="preserve"> naturalist comparative political science and interpretive area studies</w:t>
      </w:r>
      <w:r w:rsidR="00234F26" w:rsidRPr="00E112F8">
        <w:rPr>
          <w:rFonts w:asciiTheme="majorBidi" w:hAnsiTheme="majorBidi" w:cstheme="majorBidi"/>
          <w:sz w:val="24"/>
          <w:szCs w:val="24"/>
          <w:shd w:val="clear" w:color="auto" w:fill="FFFFFF"/>
        </w:rPr>
        <w:t xml:space="preserve"> </w:t>
      </w:r>
      <w:r w:rsidR="00800C05">
        <w:rPr>
          <w:rFonts w:asciiTheme="majorBidi" w:hAnsiTheme="majorBidi" w:cstheme="majorBidi"/>
          <w:sz w:val="24"/>
          <w:szCs w:val="24"/>
          <w:shd w:val="clear" w:color="auto" w:fill="FFFFFF"/>
        </w:rPr>
        <w:t>and</w:t>
      </w:r>
      <w:r w:rsidR="00800C05" w:rsidRPr="00E112F8">
        <w:rPr>
          <w:rFonts w:asciiTheme="majorBidi" w:hAnsiTheme="majorBidi" w:cstheme="majorBidi"/>
          <w:sz w:val="24"/>
          <w:szCs w:val="24"/>
          <w:shd w:val="clear" w:color="auto" w:fill="FFFFFF"/>
        </w:rPr>
        <w:t xml:space="preserve"> </w:t>
      </w:r>
      <w:r w:rsidR="00CA44CD" w:rsidRPr="00E112F8">
        <w:rPr>
          <w:rFonts w:asciiTheme="majorBidi" w:hAnsiTheme="majorBidi" w:cstheme="majorBidi"/>
          <w:sz w:val="24"/>
          <w:szCs w:val="24"/>
          <w:shd w:val="clear" w:color="auto" w:fill="FFFFFF"/>
        </w:rPr>
        <w:t xml:space="preserve">foreshadow </w:t>
      </w:r>
      <w:r w:rsidR="00DD3F25" w:rsidRPr="00E112F8">
        <w:rPr>
          <w:rFonts w:asciiTheme="majorBidi" w:hAnsiTheme="majorBidi" w:cstheme="majorBidi"/>
          <w:sz w:val="24"/>
          <w:szCs w:val="24"/>
          <w:shd w:val="clear" w:color="auto" w:fill="FFFFFF"/>
        </w:rPr>
        <w:t>their limitations</w:t>
      </w:r>
      <w:r w:rsidR="00FC7B83" w:rsidRPr="00E112F8">
        <w:rPr>
          <w:rFonts w:asciiTheme="majorBidi" w:hAnsiTheme="majorBidi" w:cstheme="majorBidi"/>
          <w:sz w:val="24"/>
          <w:szCs w:val="24"/>
          <w:shd w:val="clear" w:color="auto" w:fill="FFFFFF"/>
        </w:rPr>
        <w:t xml:space="preserve">. In the </w:t>
      </w:r>
      <w:r w:rsidR="00B664D0" w:rsidRPr="00E112F8">
        <w:rPr>
          <w:rFonts w:asciiTheme="majorBidi" w:hAnsiTheme="majorBidi" w:cstheme="majorBidi"/>
          <w:sz w:val="24"/>
          <w:szCs w:val="24"/>
          <w:shd w:val="clear" w:color="auto" w:fill="FFFFFF"/>
        </w:rPr>
        <w:t>third</w:t>
      </w:r>
      <w:r w:rsidR="00DD3F25"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r w:rsidR="00DD3F25" w:rsidRPr="00E112F8">
        <w:rPr>
          <w:rFonts w:asciiTheme="majorBidi" w:hAnsiTheme="majorBidi" w:cstheme="majorBidi"/>
          <w:sz w:val="24"/>
          <w:szCs w:val="24"/>
          <w:shd w:val="clear" w:color="auto" w:fill="FFFFFF"/>
        </w:rPr>
        <w:t>we emphasise</w:t>
      </w:r>
      <w:r w:rsidR="00FC7B83" w:rsidRPr="00E112F8">
        <w:rPr>
          <w:rFonts w:asciiTheme="majorBidi" w:hAnsiTheme="majorBidi" w:cstheme="majorBidi"/>
          <w:sz w:val="24"/>
          <w:szCs w:val="24"/>
          <w:shd w:val="clear" w:color="auto" w:fill="FFFFFF"/>
        </w:rPr>
        <w:t xml:space="preserve"> two qualities</w:t>
      </w:r>
      <w:r w:rsidR="00DD3F25" w:rsidRPr="00E112F8">
        <w:rPr>
          <w:rFonts w:asciiTheme="majorBidi" w:hAnsiTheme="majorBidi" w:cstheme="majorBidi"/>
          <w:sz w:val="24"/>
          <w:szCs w:val="24"/>
          <w:shd w:val="clear" w:color="auto" w:fill="FFFFFF"/>
        </w:rPr>
        <w:t xml:space="preserve"> essential to the empirical comparison </w:t>
      </w:r>
      <w:r w:rsidR="00234F26" w:rsidRPr="00E112F8">
        <w:rPr>
          <w:rFonts w:asciiTheme="majorBidi" w:hAnsiTheme="majorBidi" w:cstheme="majorBidi"/>
          <w:sz w:val="24"/>
          <w:szCs w:val="24"/>
          <w:shd w:val="clear" w:color="auto" w:fill="FFFFFF"/>
        </w:rPr>
        <w:t xml:space="preserve">of </w:t>
      </w:r>
      <w:r w:rsidR="00DD3F25" w:rsidRPr="00E112F8">
        <w:rPr>
          <w:rFonts w:asciiTheme="majorBidi" w:hAnsiTheme="majorBidi" w:cstheme="majorBidi"/>
          <w:sz w:val="24"/>
          <w:szCs w:val="24"/>
          <w:shd w:val="clear" w:color="auto" w:fill="FFFFFF"/>
        </w:rPr>
        <w:t>deliberative systems</w:t>
      </w:r>
      <w:r w:rsidR="00BB7368">
        <w:rPr>
          <w:rFonts w:asciiTheme="majorBidi" w:hAnsiTheme="majorBidi" w:cstheme="majorBidi"/>
          <w:sz w:val="24"/>
          <w:szCs w:val="24"/>
          <w:shd w:val="clear" w:color="auto" w:fill="FFFFFF"/>
        </w:rPr>
        <w:t>—reflexivity and fl</w:t>
      </w:r>
      <w:r w:rsidR="00FC7B83" w:rsidRPr="00E112F8">
        <w:rPr>
          <w:rFonts w:asciiTheme="majorBidi" w:hAnsiTheme="majorBidi" w:cstheme="majorBidi"/>
          <w:sz w:val="24"/>
          <w:szCs w:val="24"/>
          <w:shd w:val="clear" w:color="auto" w:fill="FFFFFF"/>
        </w:rPr>
        <w:t>uidity—that neither</w:t>
      </w:r>
      <w:r w:rsidR="00CA44CD" w:rsidRPr="00E112F8">
        <w:rPr>
          <w:rFonts w:asciiTheme="majorBidi" w:hAnsiTheme="majorBidi" w:cstheme="majorBidi"/>
          <w:sz w:val="24"/>
          <w:szCs w:val="24"/>
          <w:shd w:val="clear" w:color="auto" w:fill="FFFFFF"/>
        </w:rPr>
        <w:t xml:space="preserve"> tradition</w:t>
      </w:r>
      <w:r w:rsidR="00962C4E">
        <w:rPr>
          <w:rFonts w:asciiTheme="majorBidi" w:hAnsiTheme="majorBidi" w:cstheme="majorBidi"/>
          <w:sz w:val="24"/>
          <w:szCs w:val="24"/>
          <w:shd w:val="clear" w:color="auto" w:fill="FFFFFF"/>
        </w:rPr>
        <w:t xml:space="preserve"> is </w:t>
      </w:r>
      <w:r w:rsidR="00FC7B83" w:rsidRPr="00E112F8">
        <w:rPr>
          <w:rFonts w:asciiTheme="majorBidi" w:hAnsiTheme="majorBidi" w:cstheme="majorBidi"/>
          <w:sz w:val="24"/>
          <w:szCs w:val="24"/>
          <w:shd w:val="clear" w:color="auto" w:fill="FFFFFF"/>
        </w:rPr>
        <w:t xml:space="preserve">equipped to provide. In the </w:t>
      </w:r>
      <w:r w:rsidR="008A6D20" w:rsidRPr="00E112F8">
        <w:rPr>
          <w:rFonts w:asciiTheme="majorBidi" w:hAnsiTheme="majorBidi" w:cstheme="majorBidi"/>
          <w:sz w:val="24"/>
          <w:szCs w:val="24"/>
          <w:shd w:val="clear" w:color="auto" w:fill="FFFFFF"/>
        </w:rPr>
        <w:t>f</w:t>
      </w:r>
      <w:r w:rsidR="008A6D20">
        <w:rPr>
          <w:rFonts w:asciiTheme="majorBidi" w:hAnsiTheme="majorBidi" w:cstheme="majorBidi"/>
          <w:sz w:val="24"/>
          <w:szCs w:val="24"/>
          <w:shd w:val="clear" w:color="auto" w:fill="FFFFFF"/>
        </w:rPr>
        <w:t>ourth</w:t>
      </w:r>
      <w:r w:rsidR="00FC7B83" w:rsidRPr="00E112F8">
        <w:rPr>
          <w:rFonts w:asciiTheme="majorBidi" w:hAnsiTheme="majorBidi" w:cstheme="majorBidi"/>
          <w:sz w:val="24"/>
          <w:szCs w:val="24"/>
          <w:shd w:val="clear" w:color="auto" w:fill="FFFFFF"/>
        </w:rPr>
        <w:t xml:space="preserve">, we </w:t>
      </w:r>
      <w:r w:rsidR="00962C4E">
        <w:rPr>
          <w:rFonts w:asciiTheme="majorBidi" w:hAnsiTheme="majorBidi" w:cstheme="majorBidi"/>
          <w:sz w:val="24"/>
          <w:szCs w:val="24"/>
          <w:shd w:val="clear" w:color="auto" w:fill="FFFFFF"/>
        </w:rPr>
        <w:t xml:space="preserve">turn </w:t>
      </w:r>
      <w:r w:rsidRPr="00E112F8">
        <w:rPr>
          <w:rFonts w:asciiTheme="majorBidi" w:hAnsiTheme="majorBidi" w:cstheme="majorBidi"/>
          <w:sz w:val="24"/>
          <w:szCs w:val="24"/>
          <w:shd w:val="clear" w:color="auto" w:fill="FFFFFF"/>
        </w:rPr>
        <w:t xml:space="preserve">to </w:t>
      </w:r>
      <w:r w:rsidR="003B1D88" w:rsidRPr="00E112F8">
        <w:rPr>
          <w:rFonts w:asciiTheme="majorBidi" w:hAnsiTheme="majorBidi" w:cstheme="majorBidi"/>
          <w:sz w:val="24"/>
          <w:szCs w:val="24"/>
          <w:shd w:val="clear" w:color="auto" w:fill="FFFFFF"/>
        </w:rPr>
        <w:t>two alternative approaches in the study of comparative politics</w:t>
      </w:r>
      <w:r w:rsidR="00DD3F25" w:rsidRPr="00E112F8">
        <w:rPr>
          <w:rFonts w:asciiTheme="majorBidi" w:hAnsiTheme="majorBidi" w:cstheme="majorBidi"/>
          <w:sz w:val="24"/>
          <w:szCs w:val="24"/>
          <w:shd w:val="clear" w:color="auto" w:fill="FFFFFF"/>
        </w:rPr>
        <w:t xml:space="preserve"> that can better realise these qualities</w:t>
      </w:r>
      <w:r w:rsidR="008A6D20">
        <w:rPr>
          <w:rFonts w:asciiTheme="majorBidi" w:hAnsiTheme="majorBidi" w:cstheme="majorBidi"/>
          <w:sz w:val="24"/>
          <w:szCs w:val="24"/>
          <w:shd w:val="clear" w:color="auto" w:fill="FFFFFF"/>
        </w:rPr>
        <w:t xml:space="preserve"> and</w:t>
      </w:r>
      <w:r w:rsidRPr="00E112F8">
        <w:rPr>
          <w:rFonts w:asciiTheme="majorBidi" w:hAnsiTheme="majorBidi" w:cstheme="majorBidi"/>
          <w:sz w:val="24"/>
          <w:szCs w:val="24"/>
          <w:shd w:val="clear" w:color="auto" w:fill="FFFFFF"/>
        </w:rPr>
        <w:t xml:space="preserve"> highlight promising examples of this sort of research that are relevant for the comparative study of deliberative systems.</w:t>
      </w:r>
      <w:r w:rsidR="008A6D20">
        <w:rPr>
          <w:rFonts w:asciiTheme="majorBidi" w:hAnsiTheme="majorBidi" w:cstheme="majorBidi"/>
          <w:sz w:val="24"/>
          <w:szCs w:val="24"/>
          <w:shd w:val="clear" w:color="auto" w:fill="FFFFFF"/>
        </w:rPr>
        <w:t xml:space="preserve"> In the final section, we illustrate the utility of these two approaches through extended reference to a key facet of deliberative systems theory—the notion that non-deliberative acts can have positive deliberative consequences—and a detailed account of how this nebulous idea might be made tractable for </w:t>
      </w:r>
      <w:r w:rsidR="0039154D">
        <w:rPr>
          <w:rFonts w:asciiTheme="majorBidi" w:hAnsiTheme="majorBidi" w:cstheme="majorBidi"/>
          <w:sz w:val="24"/>
          <w:szCs w:val="24"/>
          <w:shd w:val="clear" w:color="auto" w:fill="FFFFFF"/>
        </w:rPr>
        <w:t xml:space="preserve">meaningful comparative </w:t>
      </w:r>
      <w:r w:rsidR="008A6D20">
        <w:rPr>
          <w:rFonts w:asciiTheme="majorBidi" w:hAnsiTheme="majorBidi" w:cstheme="majorBidi"/>
          <w:sz w:val="24"/>
          <w:szCs w:val="24"/>
          <w:shd w:val="clear" w:color="auto" w:fill="FFFFFF"/>
        </w:rPr>
        <w:t>analysis.</w:t>
      </w:r>
      <w:r w:rsidRPr="00E112F8">
        <w:rPr>
          <w:rFonts w:asciiTheme="majorBidi" w:hAnsiTheme="majorBidi" w:cstheme="majorBidi"/>
          <w:sz w:val="24"/>
          <w:szCs w:val="24"/>
          <w:shd w:val="clear" w:color="auto" w:fill="FFFFFF"/>
        </w:rPr>
        <w:t xml:space="preserve"> The conclusion then pushes forward a new research agenda</w:t>
      </w:r>
      <w:r w:rsidR="00962C4E">
        <w:rPr>
          <w:rFonts w:asciiTheme="majorBidi" w:hAnsiTheme="majorBidi" w:cstheme="majorBidi"/>
          <w:sz w:val="24"/>
          <w:szCs w:val="24"/>
          <w:shd w:val="clear" w:color="auto" w:fill="FFFFFF"/>
        </w:rPr>
        <w:t xml:space="preserve"> in</w:t>
      </w:r>
      <w:r w:rsidR="00DD3F25" w:rsidRPr="00E112F8">
        <w:rPr>
          <w:rFonts w:asciiTheme="majorBidi" w:hAnsiTheme="majorBidi" w:cstheme="majorBidi"/>
          <w:sz w:val="24"/>
          <w:szCs w:val="24"/>
          <w:shd w:val="clear" w:color="auto" w:fill="FFFFFF"/>
        </w:rPr>
        <w:t xml:space="preserve"> the empirical</w:t>
      </w:r>
      <w:r w:rsidR="00962C4E">
        <w:rPr>
          <w:rFonts w:asciiTheme="majorBidi" w:hAnsiTheme="majorBidi" w:cstheme="majorBidi"/>
          <w:sz w:val="24"/>
          <w:szCs w:val="24"/>
          <w:shd w:val="clear" w:color="auto" w:fill="FFFFFF"/>
        </w:rPr>
        <w:t xml:space="preserve"> response to the systemic turn</w:t>
      </w:r>
      <w:r w:rsidR="00DD3F25" w:rsidRPr="00E112F8">
        <w:rPr>
          <w:rFonts w:asciiTheme="majorBidi" w:hAnsiTheme="majorBidi" w:cstheme="majorBidi"/>
          <w:sz w:val="24"/>
          <w:szCs w:val="24"/>
          <w:shd w:val="clear" w:color="auto" w:fill="FFFFFF"/>
        </w:rPr>
        <w:t>.</w:t>
      </w:r>
    </w:p>
    <w:p w14:paraId="1B0A9234" w14:textId="77777777" w:rsidR="0033672E" w:rsidRPr="00E112F8" w:rsidRDefault="0033672E" w:rsidP="00B97FBB">
      <w:pPr>
        <w:spacing w:line="360" w:lineRule="auto"/>
        <w:rPr>
          <w:rFonts w:asciiTheme="majorBidi" w:hAnsiTheme="majorBidi" w:cstheme="majorBidi"/>
          <w:sz w:val="24"/>
          <w:szCs w:val="24"/>
          <w:shd w:val="clear" w:color="auto" w:fill="FFFFFF"/>
        </w:rPr>
      </w:pPr>
    </w:p>
    <w:p w14:paraId="7F9794BA" w14:textId="5F297BA5" w:rsidR="00B50F4F" w:rsidRPr="00033B39" w:rsidRDefault="00E25BA6" w:rsidP="00393310">
      <w:pPr>
        <w:spacing w:line="360" w:lineRule="auto"/>
        <w:rPr>
          <w:rFonts w:asciiTheme="majorBidi" w:hAnsiTheme="majorBidi" w:cstheme="majorBidi"/>
          <w:b/>
          <w:bCs/>
          <w:sz w:val="24"/>
          <w:szCs w:val="24"/>
          <w:shd w:val="clear" w:color="auto" w:fill="FFFFFF"/>
        </w:rPr>
      </w:pPr>
      <w:r w:rsidRPr="00033B39">
        <w:rPr>
          <w:rFonts w:asciiTheme="majorBidi" w:hAnsiTheme="majorBidi" w:cstheme="majorBidi"/>
          <w:b/>
          <w:bCs/>
          <w:sz w:val="24"/>
          <w:szCs w:val="24"/>
          <w:shd w:val="clear" w:color="auto" w:fill="FFFFFF"/>
        </w:rPr>
        <w:t>Getting to grips with deliberative systems</w:t>
      </w:r>
    </w:p>
    <w:p w14:paraId="6BAA8885" w14:textId="5E798624" w:rsidR="00962C4E" w:rsidRPr="00033B39" w:rsidRDefault="0033672E">
      <w:pPr>
        <w:spacing w:line="360" w:lineRule="auto"/>
        <w:rPr>
          <w:rFonts w:asciiTheme="majorBidi" w:hAnsiTheme="majorBidi" w:cstheme="majorBidi"/>
          <w:sz w:val="24"/>
          <w:szCs w:val="24"/>
          <w:shd w:val="clear" w:color="auto" w:fill="FFFFFF"/>
        </w:rPr>
      </w:pPr>
      <w:r w:rsidRPr="00033B39">
        <w:rPr>
          <w:rFonts w:asciiTheme="majorBidi" w:hAnsiTheme="majorBidi" w:cstheme="majorBidi"/>
          <w:sz w:val="24"/>
          <w:szCs w:val="24"/>
          <w:shd w:val="clear" w:color="auto" w:fill="FFFFFF"/>
        </w:rPr>
        <w:t xml:space="preserve">Deliberative democracy is </w:t>
      </w:r>
      <w:r w:rsidR="00962C4E" w:rsidRPr="00033B39">
        <w:rPr>
          <w:rFonts w:asciiTheme="majorBidi" w:hAnsiTheme="majorBidi" w:cstheme="majorBidi"/>
          <w:sz w:val="24"/>
          <w:szCs w:val="24"/>
          <w:shd w:val="clear" w:color="auto" w:fill="FFFFFF"/>
        </w:rPr>
        <w:t>popular</w:t>
      </w:r>
      <w:r w:rsidR="0051363A" w:rsidRPr="00033B39">
        <w:rPr>
          <w:rFonts w:asciiTheme="majorBidi" w:hAnsiTheme="majorBidi" w:cstheme="majorBidi"/>
          <w:sz w:val="24"/>
          <w:szCs w:val="24"/>
          <w:shd w:val="clear" w:color="auto" w:fill="FFFFFF"/>
        </w:rPr>
        <w:t>ly</w:t>
      </w:r>
      <w:r w:rsidR="003B4212" w:rsidRPr="00033B39">
        <w:rPr>
          <w:rFonts w:asciiTheme="majorBidi" w:hAnsiTheme="majorBidi" w:cstheme="majorBidi"/>
          <w:sz w:val="24"/>
          <w:szCs w:val="24"/>
          <w:shd w:val="clear" w:color="auto" w:fill="FFFFFF"/>
        </w:rPr>
        <w:t xml:space="preserve"> equated with </w:t>
      </w:r>
      <w:r w:rsidR="00962C4E" w:rsidRPr="00033B39">
        <w:rPr>
          <w:rFonts w:asciiTheme="majorBidi" w:hAnsiTheme="majorBidi" w:cstheme="majorBidi"/>
          <w:sz w:val="24"/>
          <w:szCs w:val="24"/>
          <w:shd w:val="clear" w:color="auto" w:fill="FFFFFF"/>
        </w:rPr>
        <w:t xml:space="preserve">the </w:t>
      </w:r>
      <w:r w:rsidR="0039154D">
        <w:rPr>
          <w:rFonts w:asciiTheme="majorBidi" w:hAnsiTheme="majorBidi" w:cstheme="majorBidi"/>
          <w:sz w:val="24"/>
          <w:szCs w:val="24"/>
          <w:shd w:val="clear" w:color="auto" w:fill="FFFFFF"/>
        </w:rPr>
        <w:t>F</w:t>
      </w:r>
      <w:r w:rsidRPr="00033B39">
        <w:rPr>
          <w:rFonts w:asciiTheme="majorBidi" w:hAnsiTheme="majorBidi" w:cstheme="majorBidi"/>
          <w:sz w:val="24"/>
          <w:szCs w:val="24"/>
          <w:shd w:val="clear" w:color="auto" w:fill="FFFFFF"/>
        </w:rPr>
        <w:t xml:space="preserve">orum.  </w:t>
      </w:r>
      <w:r w:rsidR="0051363A" w:rsidRPr="00033B39">
        <w:rPr>
          <w:rFonts w:asciiTheme="majorBidi" w:hAnsiTheme="majorBidi" w:cstheme="majorBidi"/>
          <w:sz w:val="24"/>
          <w:szCs w:val="24"/>
          <w:shd w:val="clear" w:color="auto" w:fill="FFFFFF"/>
        </w:rPr>
        <w:t>It is understood</w:t>
      </w:r>
      <w:r w:rsidR="00B2264B" w:rsidRPr="00033B39">
        <w:rPr>
          <w:rFonts w:asciiTheme="majorBidi" w:hAnsiTheme="majorBidi" w:cstheme="majorBidi"/>
          <w:sz w:val="24"/>
          <w:szCs w:val="24"/>
          <w:shd w:val="clear" w:color="auto" w:fill="FFFFFF"/>
        </w:rPr>
        <w:t xml:space="preserve"> </w:t>
      </w:r>
      <w:r w:rsidR="0051363A" w:rsidRPr="00033B39">
        <w:rPr>
          <w:rFonts w:asciiTheme="majorBidi" w:hAnsiTheme="majorBidi" w:cstheme="majorBidi"/>
          <w:sz w:val="24"/>
          <w:szCs w:val="24"/>
          <w:shd w:val="clear" w:color="auto" w:fill="FFFFFF"/>
        </w:rPr>
        <w:t xml:space="preserve">in this sense </w:t>
      </w:r>
      <w:r w:rsidR="00B2264B" w:rsidRPr="00033B39">
        <w:rPr>
          <w:rFonts w:asciiTheme="majorBidi" w:hAnsiTheme="majorBidi" w:cstheme="majorBidi"/>
          <w:sz w:val="24"/>
          <w:szCs w:val="24"/>
          <w:shd w:val="clear" w:color="auto" w:fill="FFFFFF"/>
        </w:rPr>
        <w:t>as a process of contained, ration</w:t>
      </w:r>
      <w:r w:rsidR="00962C4E" w:rsidRPr="00033B39">
        <w:rPr>
          <w:rFonts w:asciiTheme="majorBidi" w:hAnsiTheme="majorBidi" w:cstheme="majorBidi"/>
          <w:sz w:val="24"/>
          <w:szCs w:val="24"/>
          <w:shd w:val="clear" w:color="auto" w:fill="FFFFFF"/>
        </w:rPr>
        <w:t>al dialogue aimed at consensus,</w:t>
      </w:r>
      <w:r w:rsidR="003B4212" w:rsidRPr="00033B39">
        <w:rPr>
          <w:rFonts w:asciiTheme="majorBidi" w:hAnsiTheme="majorBidi" w:cstheme="majorBidi"/>
          <w:sz w:val="24"/>
          <w:szCs w:val="24"/>
          <w:shd w:val="clear" w:color="auto" w:fill="FFFFFF"/>
        </w:rPr>
        <w:t xml:space="preserve"> manifest</w:t>
      </w:r>
      <w:r w:rsidR="00962C4E" w:rsidRPr="00033B39">
        <w:rPr>
          <w:rFonts w:asciiTheme="majorBidi" w:hAnsiTheme="majorBidi" w:cstheme="majorBidi"/>
          <w:sz w:val="24"/>
          <w:szCs w:val="24"/>
          <w:shd w:val="clear" w:color="auto" w:fill="FFFFFF"/>
        </w:rPr>
        <w:t>ing</w:t>
      </w:r>
      <w:r w:rsidR="00B15363" w:rsidRPr="00033B39">
        <w:rPr>
          <w:rFonts w:asciiTheme="majorBidi" w:hAnsiTheme="majorBidi" w:cstheme="majorBidi"/>
          <w:sz w:val="24"/>
          <w:szCs w:val="24"/>
          <w:shd w:val="clear" w:color="auto" w:fill="FFFFFF"/>
        </w:rPr>
        <w:t xml:space="preserve"> </w:t>
      </w:r>
      <w:r w:rsidR="00B2264B" w:rsidRPr="00033B39">
        <w:rPr>
          <w:rFonts w:asciiTheme="majorBidi" w:hAnsiTheme="majorBidi" w:cstheme="majorBidi"/>
          <w:sz w:val="24"/>
          <w:szCs w:val="24"/>
          <w:shd w:val="clear" w:color="auto" w:fill="FFFFFF"/>
        </w:rPr>
        <w:t>in practice</w:t>
      </w:r>
      <w:r w:rsidRPr="00033B39">
        <w:rPr>
          <w:rFonts w:asciiTheme="majorBidi" w:hAnsiTheme="majorBidi" w:cstheme="majorBidi"/>
          <w:sz w:val="24"/>
          <w:szCs w:val="24"/>
          <w:shd w:val="clear" w:color="auto" w:fill="FFFFFF"/>
        </w:rPr>
        <w:t xml:space="preserve"> through</w:t>
      </w:r>
      <w:r w:rsidR="00B2264B" w:rsidRPr="00033B39">
        <w:rPr>
          <w:rFonts w:asciiTheme="majorBidi" w:hAnsiTheme="majorBidi" w:cstheme="majorBidi"/>
          <w:sz w:val="24"/>
          <w:szCs w:val="24"/>
          <w:shd w:val="clear" w:color="auto" w:fill="FFFFFF"/>
        </w:rPr>
        <w:t xml:space="preserve"> experimental</w:t>
      </w:r>
      <w:r w:rsidRPr="00033B39">
        <w:rPr>
          <w:rFonts w:asciiTheme="majorBidi" w:hAnsiTheme="majorBidi" w:cstheme="majorBidi"/>
          <w:sz w:val="24"/>
          <w:szCs w:val="24"/>
          <w:shd w:val="clear" w:color="auto" w:fill="FFFFFF"/>
        </w:rPr>
        <w:t xml:space="preserve"> </w:t>
      </w:r>
      <w:proofErr w:type="spellStart"/>
      <w:r w:rsidRPr="00033B39">
        <w:rPr>
          <w:rFonts w:asciiTheme="majorBidi" w:hAnsiTheme="majorBidi" w:cstheme="majorBidi"/>
          <w:sz w:val="24"/>
          <w:szCs w:val="24"/>
          <w:shd w:val="clear" w:color="auto" w:fill="FFFFFF"/>
        </w:rPr>
        <w:t>minipublics</w:t>
      </w:r>
      <w:proofErr w:type="spellEnd"/>
      <w:r w:rsidRPr="00033B39">
        <w:rPr>
          <w:rFonts w:asciiTheme="majorBidi" w:hAnsiTheme="majorBidi" w:cstheme="majorBidi"/>
          <w:sz w:val="24"/>
          <w:szCs w:val="24"/>
          <w:shd w:val="clear" w:color="auto" w:fill="FFFFFF"/>
        </w:rPr>
        <w:t xml:space="preserve"> of randomly select</w:t>
      </w:r>
      <w:r w:rsidR="00800C05">
        <w:rPr>
          <w:rFonts w:asciiTheme="majorBidi" w:hAnsiTheme="majorBidi" w:cstheme="majorBidi"/>
          <w:sz w:val="24"/>
          <w:szCs w:val="24"/>
          <w:shd w:val="clear" w:color="auto" w:fill="FFFFFF"/>
        </w:rPr>
        <w:t>ed</w:t>
      </w:r>
      <w:r w:rsidRPr="00033B39">
        <w:rPr>
          <w:rFonts w:asciiTheme="majorBidi" w:hAnsiTheme="majorBidi" w:cstheme="majorBidi"/>
          <w:sz w:val="24"/>
          <w:szCs w:val="24"/>
          <w:shd w:val="clear" w:color="auto" w:fill="FFFFFF"/>
        </w:rPr>
        <w:t xml:space="preserve"> citizens. Yet this perception is increasingly disconnected from the shape and direction of contemporary normative theorising. Indeed, contemporary deliberative theorists </w:t>
      </w:r>
      <w:r w:rsidR="00BB7368" w:rsidRPr="00033B39">
        <w:rPr>
          <w:rFonts w:asciiTheme="majorBidi" w:hAnsiTheme="majorBidi" w:cstheme="majorBidi"/>
          <w:sz w:val="24"/>
          <w:szCs w:val="24"/>
          <w:shd w:val="clear" w:color="auto" w:fill="FFFFFF"/>
        </w:rPr>
        <w:t>typic</w:t>
      </w:r>
      <w:r w:rsidRPr="00033B39">
        <w:rPr>
          <w:rFonts w:asciiTheme="majorBidi" w:hAnsiTheme="majorBidi" w:cstheme="majorBidi"/>
          <w:sz w:val="24"/>
          <w:szCs w:val="24"/>
          <w:shd w:val="clear" w:color="auto" w:fill="FFFFFF"/>
        </w:rPr>
        <w:t>ally eschew the goal of consensus</w:t>
      </w:r>
      <w:r w:rsidR="00B15363" w:rsidRPr="00033B39">
        <w:rPr>
          <w:rFonts w:asciiTheme="majorBidi" w:hAnsiTheme="majorBidi" w:cstheme="majorBidi"/>
          <w:sz w:val="24"/>
          <w:szCs w:val="24"/>
          <w:shd w:val="clear" w:color="auto" w:fill="FFFFFF"/>
        </w:rPr>
        <w:t xml:space="preserve"> (see </w:t>
      </w:r>
      <w:proofErr w:type="spellStart"/>
      <w:r w:rsidR="00B15363" w:rsidRPr="00033B39">
        <w:rPr>
          <w:rFonts w:asciiTheme="majorBidi" w:hAnsiTheme="majorBidi" w:cstheme="majorBidi"/>
          <w:sz w:val="24"/>
          <w:szCs w:val="24"/>
          <w:shd w:val="clear" w:color="auto" w:fill="FFFFFF"/>
        </w:rPr>
        <w:t>Mansbridge</w:t>
      </w:r>
      <w:proofErr w:type="spellEnd"/>
      <w:r w:rsidR="00B15363" w:rsidRPr="00033B39">
        <w:rPr>
          <w:rFonts w:asciiTheme="majorBidi" w:hAnsiTheme="majorBidi" w:cstheme="majorBidi"/>
          <w:sz w:val="24"/>
          <w:szCs w:val="24"/>
          <w:shd w:val="clear" w:color="auto" w:fill="FFFFFF"/>
        </w:rPr>
        <w:t xml:space="preserve"> et al. 2010)</w:t>
      </w:r>
      <w:r w:rsidRPr="00033B39">
        <w:rPr>
          <w:rFonts w:asciiTheme="majorBidi" w:hAnsiTheme="majorBidi" w:cstheme="majorBidi"/>
          <w:sz w:val="24"/>
          <w:szCs w:val="24"/>
          <w:shd w:val="clear" w:color="auto" w:fill="FFFFFF"/>
        </w:rPr>
        <w:t>. M</w:t>
      </w:r>
      <w:r w:rsidR="008C03FD" w:rsidRPr="00033B39">
        <w:rPr>
          <w:rFonts w:asciiTheme="majorBidi" w:hAnsiTheme="majorBidi" w:cstheme="majorBidi"/>
          <w:sz w:val="24"/>
          <w:szCs w:val="24"/>
          <w:shd w:val="clear" w:color="auto" w:fill="FFFFFF"/>
        </w:rPr>
        <w:t xml:space="preserve">any are </w:t>
      </w:r>
      <w:r w:rsidR="00F02F03" w:rsidRPr="00033B39">
        <w:rPr>
          <w:rFonts w:asciiTheme="majorBidi" w:hAnsiTheme="majorBidi" w:cstheme="majorBidi"/>
          <w:sz w:val="24"/>
          <w:szCs w:val="24"/>
          <w:shd w:val="clear" w:color="auto" w:fill="FFFFFF"/>
        </w:rPr>
        <w:t>critical of the notion</w:t>
      </w:r>
      <w:r w:rsidR="00B35FC8" w:rsidRPr="00033B39">
        <w:rPr>
          <w:rFonts w:asciiTheme="majorBidi" w:hAnsiTheme="majorBidi" w:cstheme="majorBidi"/>
          <w:sz w:val="24"/>
          <w:szCs w:val="24"/>
          <w:shd w:val="clear" w:color="auto" w:fill="FFFFFF"/>
        </w:rPr>
        <w:t xml:space="preserve"> of structured </w:t>
      </w:r>
      <w:r w:rsidR="00962C4E" w:rsidRPr="00033B39">
        <w:rPr>
          <w:rFonts w:asciiTheme="majorBidi" w:hAnsiTheme="majorBidi" w:cstheme="majorBidi"/>
          <w:sz w:val="24"/>
          <w:szCs w:val="24"/>
          <w:shd w:val="clear" w:color="auto" w:fill="FFFFFF"/>
        </w:rPr>
        <w:t>deliberation</w:t>
      </w:r>
      <w:r w:rsidR="00B35FC8" w:rsidRPr="00033B39">
        <w:rPr>
          <w:rFonts w:asciiTheme="majorBidi" w:hAnsiTheme="majorBidi" w:cstheme="majorBidi"/>
          <w:sz w:val="24"/>
          <w:szCs w:val="24"/>
          <w:shd w:val="clear" w:color="auto" w:fill="FFFFFF"/>
        </w:rPr>
        <w:t xml:space="preserve"> in isolate</w:t>
      </w:r>
      <w:r w:rsidR="00BB7368" w:rsidRPr="00033B39">
        <w:rPr>
          <w:rFonts w:asciiTheme="majorBidi" w:hAnsiTheme="majorBidi" w:cstheme="majorBidi"/>
          <w:sz w:val="24"/>
          <w:szCs w:val="24"/>
          <w:shd w:val="clear" w:color="auto" w:fill="FFFFFF"/>
        </w:rPr>
        <w:t xml:space="preserve">d </w:t>
      </w:r>
      <w:proofErr w:type="spellStart"/>
      <w:r w:rsidR="00B35FC8" w:rsidRPr="00033B39">
        <w:rPr>
          <w:rFonts w:asciiTheme="majorBidi" w:hAnsiTheme="majorBidi" w:cstheme="majorBidi"/>
          <w:sz w:val="24"/>
          <w:szCs w:val="24"/>
          <w:shd w:val="clear" w:color="auto" w:fill="FFFFFF"/>
        </w:rPr>
        <w:t>min</w:t>
      </w:r>
      <w:r w:rsidR="00AB1846">
        <w:rPr>
          <w:rFonts w:asciiTheme="majorBidi" w:hAnsiTheme="majorBidi" w:cstheme="majorBidi"/>
          <w:sz w:val="24"/>
          <w:szCs w:val="24"/>
          <w:shd w:val="clear" w:color="auto" w:fill="FFFFFF"/>
        </w:rPr>
        <w:t>i</w:t>
      </w:r>
      <w:r w:rsidR="00B35FC8" w:rsidRPr="00033B39">
        <w:rPr>
          <w:rFonts w:asciiTheme="majorBidi" w:hAnsiTheme="majorBidi" w:cstheme="majorBidi"/>
          <w:sz w:val="24"/>
          <w:szCs w:val="24"/>
          <w:shd w:val="clear" w:color="auto" w:fill="FFFFFF"/>
        </w:rPr>
        <w:t>publics</w:t>
      </w:r>
      <w:proofErr w:type="spellEnd"/>
      <w:r w:rsidR="00B35FC8" w:rsidRPr="00033B39">
        <w:rPr>
          <w:rFonts w:asciiTheme="majorBidi" w:hAnsiTheme="majorBidi" w:cstheme="majorBidi"/>
          <w:sz w:val="24"/>
          <w:szCs w:val="24"/>
          <w:shd w:val="clear" w:color="auto" w:fill="FFFFFF"/>
        </w:rPr>
        <w:t>,</w:t>
      </w:r>
      <w:r w:rsidR="00F02F03" w:rsidRPr="00033B39">
        <w:rPr>
          <w:rFonts w:asciiTheme="majorBidi" w:hAnsiTheme="majorBidi" w:cstheme="majorBidi"/>
          <w:sz w:val="24"/>
          <w:szCs w:val="24"/>
          <w:shd w:val="clear" w:color="auto" w:fill="FFFFFF"/>
        </w:rPr>
        <w:t xml:space="preserve"> disconnected from mass politics (see Chambers 2009)</w:t>
      </w:r>
      <w:r w:rsidR="00B35FC8" w:rsidRPr="00033B39">
        <w:rPr>
          <w:rFonts w:asciiTheme="majorBidi" w:hAnsiTheme="majorBidi" w:cstheme="majorBidi"/>
          <w:sz w:val="24"/>
          <w:szCs w:val="24"/>
          <w:shd w:val="clear" w:color="auto" w:fill="FFFFFF"/>
        </w:rPr>
        <w:t>.</w:t>
      </w:r>
      <w:r w:rsidRPr="00033B39">
        <w:rPr>
          <w:rFonts w:asciiTheme="majorBidi" w:hAnsiTheme="majorBidi" w:cstheme="majorBidi"/>
          <w:sz w:val="24"/>
          <w:szCs w:val="24"/>
          <w:shd w:val="clear" w:color="auto" w:fill="FFFFFF"/>
        </w:rPr>
        <w:t xml:space="preserve"> </w:t>
      </w:r>
      <w:r w:rsidR="00962C4E" w:rsidRPr="00033B39">
        <w:rPr>
          <w:rFonts w:asciiTheme="majorBidi" w:hAnsiTheme="majorBidi" w:cstheme="majorBidi"/>
          <w:sz w:val="24"/>
          <w:szCs w:val="24"/>
          <w:shd w:val="clear" w:color="auto" w:fill="FFFFFF"/>
        </w:rPr>
        <w:t xml:space="preserve">The </w:t>
      </w:r>
      <w:r w:rsidR="0039154D">
        <w:rPr>
          <w:rFonts w:asciiTheme="majorBidi" w:hAnsiTheme="majorBidi" w:cstheme="majorBidi"/>
          <w:sz w:val="24"/>
          <w:szCs w:val="24"/>
          <w:shd w:val="clear" w:color="auto" w:fill="FFFFFF"/>
        </w:rPr>
        <w:t>F</w:t>
      </w:r>
      <w:r w:rsidR="00962C4E" w:rsidRPr="00033B39">
        <w:rPr>
          <w:rFonts w:asciiTheme="majorBidi" w:hAnsiTheme="majorBidi" w:cstheme="majorBidi"/>
          <w:sz w:val="24"/>
          <w:szCs w:val="24"/>
          <w:shd w:val="clear" w:color="auto" w:fill="FFFFFF"/>
        </w:rPr>
        <w:t>orum</w:t>
      </w:r>
      <w:r w:rsidR="00F02F03" w:rsidRPr="00033B39">
        <w:rPr>
          <w:rFonts w:asciiTheme="majorBidi" w:hAnsiTheme="majorBidi" w:cstheme="majorBidi"/>
          <w:sz w:val="24"/>
          <w:szCs w:val="24"/>
          <w:shd w:val="clear" w:color="auto" w:fill="FFFFFF"/>
        </w:rPr>
        <w:t xml:space="preserve"> is no longer the orthodoxy. Instead, support is crystallising around the notion of a </w:t>
      </w:r>
      <w:r w:rsidR="0039154D">
        <w:rPr>
          <w:rFonts w:asciiTheme="majorBidi" w:hAnsiTheme="majorBidi" w:cstheme="majorBidi"/>
          <w:sz w:val="24"/>
          <w:szCs w:val="24"/>
          <w:shd w:val="clear" w:color="auto" w:fill="FFFFFF"/>
        </w:rPr>
        <w:t>S</w:t>
      </w:r>
      <w:r w:rsidR="00F02F03" w:rsidRPr="00033B39">
        <w:rPr>
          <w:rFonts w:asciiTheme="majorBidi" w:hAnsiTheme="majorBidi" w:cstheme="majorBidi"/>
          <w:sz w:val="24"/>
          <w:szCs w:val="24"/>
          <w:shd w:val="clear" w:color="auto" w:fill="FFFFFF"/>
        </w:rPr>
        <w:t>ystem, in which different features or quali</w:t>
      </w:r>
      <w:r w:rsidR="008C03FD" w:rsidRPr="00033B39">
        <w:rPr>
          <w:rFonts w:asciiTheme="majorBidi" w:hAnsiTheme="majorBidi" w:cstheme="majorBidi"/>
          <w:sz w:val="24"/>
          <w:szCs w:val="24"/>
          <w:shd w:val="clear" w:color="auto" w:fill="FFFFFF"/>
        </w:rPr>
        <w:t>ties of deliberation</w:t>
      </w:r>
      <w:r w:rsidR="00F02F03" w:rsidRPr="00033B39">
        <w:rPr>
          <w:rFonts w:asciiTheme="majorBidi" w:hAnsiTheme="majorBidi" w:cstheme="majorBidi"/>
          <w:sz w:val="24"/>
          <w:szCs w:val="24"/>
          <w:shd w:val="clear" w:color="auto" w:fill="FFFFFF"/>
        </w:rPr>
        <w:t xml:space="preserve"> occur across a range of differentiated but interc</w:t>
      </w:r>
      <w:r w:rsidR="00167955" w:rsidRPr="00033B39">
        <w:rPr>
          <w:rFonts w:asciiTheme="majorBidi" w:hAnsiTheme="majorBidi" w:cstheme="majorBidi"/>
          <w:sz w:val="24"/>
          <w:szCs w:val="24"/>
          <w:shd w:val="clear" w:color="auto" w:fill="FFFFFF"/>
        </w:rPr>
        <w:t xml:space="preserve">onnected venues (see </w:t>
      </w:r>
      <w:proofErr w:type="spellStart"/>
      <w:r w:rsidR="00167955" w:rsidRPr="00033B39">
        <w:rPr>
          <w:rFonts w:asciiTheme="majorBidi" w:hAnsiTheme="majorBidi" w:cstheme="majorBidi"/>
          <w:sz w:val="24"/>
          <w:szCs w:val="24"/>
          <w:shd w:val="clear" w:color="auto" w:fill="FFFFFF"/>
        </w:rPr>
        <w:lastRenderedPageBreak/>
        <w:t>Dryzek</w:t>
      </w:r>
      <w:proofErr w:type="spellEnd"/>
      <w:r w:rsidR="00167955" w:rsidRPr="00033B39">
        <w:rPr>
          <w:rFonts w:asciiTheme="majorBidi" w:hAnsiTheme="majorBidi" w:cstheme="majorBidi"/>
          <w:sz w:val="24"/>
          <w:szCs w:val="24"/>
          <w:shd w:val="clear" w:color="auto" w:fill="FFFFFF"/>
        </w:rPr>
        <w:t xml:space="preserve"> 2009</w:t>
      </w:r>
      <w:r w:rsidR="00F02F03" w:rsidRPr="00033B39">
        <w:rPr>
          <w:rFonts w:asciiTheme="majorBidi" w:hAnsiTheme="majorBidi" w:cstheme="majorBidi"/>
          <w:sz w:val="24"/>
          <w:szCs w:val="24"/>
          <w:shd w:val="clear" w:color="auto" w:fill="FFFFFF"/>
        </w:rPr>
        <w:t>).</w:t>
      </w:r>
      <w:r w:rsidR="0039154D">
        <w:rPr>
          <w:rFonts w:asciiTheme="majorBidi" w:hAnsiTheme="majorBidi" w:cstheme="majorBidi"/>
          <w:sz w:val="24"/>
          <w:szCs w:val="24"/>
          <w:shd w:val="clear" w:color="auto" w:fill="FFFFFF"/>
        </w:rPr>
        <w:t xml:space="preserve"> </w:t>
      </w:r>
      <w:r w:rsidR="004A3E44">
        <w:rPr>
          <w:rFonts w:asciiTheme="majorBidi" w:hAnsiTheme="majorBidi" w:cstheme="majorBidi"/>
          <w:sz w:val="24"/>
          <w:szCs w:val="24"/>
          <w:shd w:val="clear" w:color="auto" w:fill="FFFFFF"/>
        </w:rPr>
        <w:t>T</w:t>
      </w:r>
      <w:r w:rsidR="00962C4E" w:rsidRPr="00033B39">
        <w:rPr>
          <w:rFonts w:asciiTheme="majorBidi" w:hAnsiTheme="majorBidi" w:cstheme="majorBidi"/>
          <w:sz w:val="24"/>
          <w:szCs w:val="24"/>
          <w:shd w:val="clear" w:color="auto" w:fill="FFFFFF"/>
        </w:rPr>
        <w:t>he deliberative system</w:t>
      </w:r>
      <w:r w:rsidR="00B50F4F" w:rsidRPr="00033B39">
        <w:rPr>
          <w:rFonts w:asciiTheme="majorBidi" w:hAnsiTheme="majorBidi" w:cstheme="majorBidi"/>
          <w:sz w:val="24"/>
          <w:szCs w:val="24"/>
          <w:shd w:val="clear" w:color="auto" w:fill="FFFFFF"/>
        </w:rPr>
        <w:t xml:space="preserve"> reconnect</w:t>
      </w:r>
      <w:r w:rsidR="00962C4E" w:rsidRPr="00033B39">
        <w:rPr>
          <w:rFonts w:asciiTheme="majorBidi" w:hAnsiTheme="majorBidi" w:cstheme="majorBidi"/>
          <w:sz w:val="24"/>
          <w:szCs w:val="24"/>
          <w:shd w:val="clear" w:color="auto" w:fill="FFFFFF"/>
        </w:rPr>
        <w:t>s</w:t>
      </w:r>
      <w:r w:rsidR="00B50F4F" w:rsidRPr="00033B39">
        <w:rPr>
          <w:rFonts w:asciiTheme="majorBidi" w:hAnsiTheme="majorBidi" w:cstheme="majorBidi"/>
          <w:sz w:val="24"/>
          <w:szCs w:val="24"/>
          <w:shd w:val="clear" w:color="auto" w:fill="FFFFFF"/>
        </w:rPr>
        <w:t xml:space="preserve"> deliberative democratic theory to its initial macro ambitions – to enhance and understand democracy at the large scale. The shift has been away from finding one ‘ideal speech situation’ and towards seeing different sites as enacting different features of deliberative democracy. Th</w:t>
      </w:r>
      <w:r w:rsidR="00101C1A" w:rsidRPr="00033B39">
        <w:rPr>
          <w:rFonts w:asciiTheme="majorBidi" w:hAnsiTheme="majorBidi" w:cstheme="majorBidi"/>
          <w:sz w:val="24"/>
          <w:szCs w:val="24"/>
          <w:shd w:val="clear" w:color="auto" w:fill="FFFFFF"/>
        </w:rPr>
        <w:t>e key to the system is that these sites</w:t>
      </w:r>
      <w:r w:rsidR="00B50F4F" w:rsidRPr="00033B39">
        <w:rPr>
          <w:rFonts w:asciiTheme="majorBidi" w:hAnsiTheme="majorBidi" w:cstheme="majorBidi"/>
          <w:sz w:val="24"/>
          <w:szCs w:val="24"/>
          <w:shd w:val="clear" w:color="auto" w:fill="FFFFFF"/>
        </w:rPr>
        <w:t xml:space="preserve"> overlap and inter</w:t>
      </w:r>
      <w:r w:rsidR="00E101FC" w:rsidRPr="00033B39">
        <w:rPr>
          <w:rFonts w:asciiTheme="majorBidi" w:hAnsiTheme="majorBidi" w:cstheme="majorBidi"/>
          <w:sz w:val="24"/>
          <w:szCs w:val="24"/>
          <w:shd w:val="clear" w:color="auto" w:fill="FFFFFF"/>
        </w:rPr>
        <w:t>connect</w:t>
      </w:r>
      <w:r w:rsidR="00B50F4F" w:rsidRPr="00033B39">
        <w:rPr>
          <w:rFonts w:asciiTheme="majorBidi" w:hAnsiTheme="majorBidi" w:cstheme="majorBidi"/>
          <w:sz w:val="24"/>
          <w:szCs w:val="24"/>
          <w:shd w:val="clear" w:color="auto" w:fill="FFFFFF"/>
        </w:rPr>
        <w:t xml:space="preserve"> in ways that enable and sustain a more deliberative </w:t>
      </w:r>
      <w:r w:rsidR="00962C4E" w:rsidRPr="00033B39">
        <w:rPr>
          <w:rFonts w:asciiTheme="majorBidi" w:hAnsiTheme="majorBidi" w:cstheme="majorBidi"/>
          <w:sz w:val="24"/>
          <w:szCs w:val="24"/>
          <w:shd w:val="clear" w:color="auto" w:fill="FFFFFF"/>
        </w:rPr>
        <w:t>and democratic whole.</w:t>
      </w:r>
      <w:r w:rsidR="00E25BA6" w:rsidRPr="00033B39">
        <w:rPr>
          <w:rFonts w:asciiTheme="majorBidi" w:hAnsiTheme="majorBidi" w:cstheme="majorBidi"/>
          <w:sz w:val="24"/>
          <w:szCs w:val="24"/>
          <w:shd w:val="clear" w:color="auto" w:fill="FFFFFF"/>
        </w:rPr>
        <w:t xml:space="preserve"> </w:t>
      </w:r>
      <w:r w:rsidR="0039154D">
        <w:rPr>
          <w:rFonts w:asciiTheme="majorBidi" w:hAnsiTheme="majorBidi" w:cstheme="majorBidi"/>
          <w:sz w:val="24"/>
          <w:szCs w:val="24"/>
          <w:shd w:val="clear" w:color="auto" w:fill="FFFFFF"/>
        </w:rPr>
        <w:t xml:space="preserve">The hope is that whole macro political systems—scalable from the local to the global, from the sectoral to the whole polity—might produce debate, decision-making and political action </w:t>
      </w:r>
      <w:r w:rsidR="00BA0F4D">
        <w:rPr>
          <w:rFonts w:asciiTheme="majorBidi" w:hAnsiTheme="majorBidi" w:cstheme="majorBidi"/>
          <w:sz w:val="24"/>
          <w:szCs w:val="24"/>
          <w:shd w:val="clear" w:color="auto" w:fill="FFFFFF"/>
        </w:rPr>
        <w:t xml:space="preserve">that, overall, exhibits the epistemic, ethical and democratic ideals long </w:t>
      </w:r>
      <w:r w:rsidR="00A0390D">
        <w:rPr>
          <w:rFonts w:asciiTheme="majorBidi" w:hAnsiTheme="majorBidi" w:cstheme="majorBidi"/>
          <w:sz w:val="24"/>
          <w:szCs w:val="24"/>
          <w:shd w:val="clear" w:color="auto" w:fill="FFFFFF"/>
        </w:rPr>
        <w:t>at the core of</w:t>
      </w:r>
      <w:r w:rsidR="00BA0F4D">
        <w:rPr>
          <w:rFonts w:asciiTheme="majorBidi" w:hAnsiTheme="majorBidi" w:cstheme="majorBidi"/>
          <w:sz w:val="24"/>
          <w:szCs w:val="24"/>
          <w:shd w:val="clear" w:color="auto" w:fill="FFFFFF"/>
        </w:rPr>
        <w:t xml:space="preserve"> deliberative democracy</w:t>
      </w:r>
      <w:r w:rsidR="00A0390D" w:rsidRPr="00A0390D">
        <w:rPr>
          <w:rFonts w:asciiTheme="majorBidi" w:hAnsiTheme="majorBidi" w:cstheme="majorBidi"/>
          <w:sz w:val="24"/>
          <w:szCs w:val="24"/>
          <w:shd w:val="clear" w:color="auto" w:fill="FFFFFF"/>
        </w:rPr>
        <w:t xml:space="preserve"> </w:t>
      </w:r>
      <w:r w:rsidR="00A0390D">
        <w:rPr>
          <w:rFonts w:asciiTheme="majorBidi" w:hAnsiTheme="majorBidi" w:cstheme="majorBidi"/>
          <w:sz w:val="24"/>
          <w:szCs w:val="24"/>
          <w:shd w:val="clear" w:color="auto" w:fill="FFFFFF"/>
        </w:rPr>
        <w:t xml:space="preserve">(as outlined in </w:t>
      </w:r>
      <w:proofErr w:type="spellStart"/>
      <w:r w:rsidR="00A0390D">
        <w:rPr>
          <w:rFonts w:asciiTheme="majorBidi" w:hAnsiTheme="majorBidi" w:cstheme="majorBidi"/>
          <w:sz w:val="24"/>
          <w:szCs w:val="24"/>
          <w:shd w:val="clear" w:color="auto" w:fill="FFFFFF"/>
        </w:rPr>
        <w:t>Mansbridge</w:t>
      </w:r>
      <w:proofErr w:type="spellEnd"/>
      <w:r w:rsidR="00A0390D">
        <w:rPr>
          <w:rFonts w:asciiTheme="majorBidi" w:hAnsiTheme="majorBidi" w:cstheme="majorBidi"/>
          <w:sz w:val="24"/>
          <w:szCs w:val="24"/>
          <w:shd w:val="clear" w:color="auto" w:fill="FFFFFF"/>
        </w:rPr>
        <w:t xml:space="preserve"> et al. 2012)</w:t>
      </w:r>
      <w:r w:rsidR="00BA0F4D">
        <w:rPr>
          <w:rFonts w:asciiTheme="majorBidi" w:hAnsiTheme="majorBidi" w:cstheme="majorBidi"/>
          <w:sz w:val="24"/>
          <w:szCs w:val="24"/>
          <w:shd w:val="clear" w:color="auto" w:fill="FFFFFF"/>
        </w:rPr>
        <w:t>. That is to say, the hope is that configurations of governing practices and institutions enable informed and sustained consideration of relevant reasons</w:t>
      </w:r>
      <w:r w:rsidR="00A0390D">
        <w:rPr>
          <w:rFonts w:asciiTheme="majorBidi" w:hAnsiTheme="majorBidi" w:cstheme="majorBidi"/>
          <w:sz w:val="24"/>
          <w:szCs w:val="24"/>
          <w:shd w:val="clear" w:color="auto" w:fill="FFFFFF"/>
        </w:rPr>
        <w:t xml:space="preserve"> (</w:t>
      </w:r>
      <w:proofErr w:type="spellStart"/>
      <w:r w:rsidR="00A0390D">
        <w:rPr>
          <w:rFonts w:asciiTheme="majorBidi" w:hAnsiTheme="majorBidi" w:cstheme="majorBidi"/>
          <w:sz w:val="24"/>
          <w:szCs w:val="24"/>
          <w:shd w:val="clear" w:color="auto" w:fill="FFFFFF"/>
        </w:rPr>
        <w:t>Mansbridge</w:t>
      </w:r>
      <w:proofErr w:type="spellEnd"/>
      <w:r w:rsidR="00A0390D">
        <w:rPr>
          <w:rFonts w:asciiTheme="majorBidi" w:hAnsiTheme="majorBidi" w:cstheme="majorBidi"/>
          <w:sz w:val="24"/>
          <w:szCs w:val="24"/>
          <w:shd w:val="clear" w:color="auto" w:fill="FFFFFF"/>
        </w:rPr>
        <w:t xml:space="preserve"> et </w:t>
      </w:r>
      <w:proofErr w:type="spellStart"/>
      <w:r w:rsidR="00A0390D">
        <w:rPr>
          <w:rFonts w:asciiTheme="majorBidi" w:hAnsiTheme="majorBidi" w:cstheme="majorBidi"/>
          <w:sz w:val="24"/>
          <w:szCs w:val="24"/>
          <w:shd w:val="clear" w:color="auto" w:fill="FFFFFF"/>
        </w:rPr>
        <w:t>al’s</w:t>
      </w:r>
      <w:proofErr w:type="spellEnd"/>
      <w:r w:rsidR="00BA0F4D">
        <w:rPr>
          <w:rFonts w:asciiTheme="majorBidi" w:hAnsiTheme="majorBidi" w:cstheme="majorBidi"/>
          <w:sz w:val="24"/>
          <w:szCs w:val="24"/>
          <w:shd w:val="clear" w:color="auto" w:fill="FFFFFF"/>
        </w:rPr>
        <w:t xml:space="preserve"> </w:t>
      </w:r>
      <w:r w:rsidR="00BA0F4D" w:rsidRPr="00A0390D">
        <w:rPr>
          <w:rFonts w:asciiTheme="majorBidi" w:hAnsiTheme="majorBidi" w:cstheme="majorBidi"/>
          <w:sz w:val="24"/>
          <w:szCs w:val="24"/>
          <w:shd w:val="clear" w:color="auto" w:fill="FFFFFF"/>
        </w:rPr>
        <w:t>epistemic</w:t>
      </w:r>
      <w:r w:rsidR="00BA0F4D">
        <w:rPr>
          <w:rFonts w:asciiTheme="majorBidi" w:hAnsiTheme="majorBidi" w:cstheme="majorBidi"/>
          <w:sz w:val="24"/>
          <w:szCs w:val="24"/>
          <w:shd w:val="clear" w:color="auto" w:fill="FFFFFF"/>
        </w:rPr>
        <w:t xml:space="preserve"> function)</w:t>
      </w:r>
      <w:r w:rsidR="00A0390D">
        <w:rPr>
          <w:rFonts w:asciiTheme="majorBidi" w:hAnsiTheme="majorBidi" w:cstheme="majorBidi"/>
          <w:sz w:val="24"/>
          <w:szCs w:val="24"/>
          <w:shd w:val="clear" w:color="auto" w:fill="FFFFFF"/>
        </w:rPr>
        <w:t>,</w:t>
      </w:r>
      <w:r w:rsidR="00BA0F4D">
        <w:rPr>
          <w:rFonts w:asciiTheme="majorBidi" w:hAnsiTheme="majorBidi" w:cstheme="majorBidi"/>
          <w:sz w:val="24"/>
          <w:szCs w:val="24"/>
          <w:shd w:val="clear" w:color="auto" w:fill="FFFFFF"/>
        </w:rPr>
        <w:t xml:space="preserve"> </w:t>
      </w:r>
      <w:r w:rsidR="00A0390D">
        <w:rPr>
          <w:rFonts w:asciiTheme="majorBidi" w:hAnsiTheme="majorBidi" w:cstheme="majorBidi"/>
          <w:sz w:val="24"/>
          <w:szCs w:val="24"/>
          <w:shd w:val="clear" w:color="auto" w:fill="FFFFFF"/>
        </w:rPr>
        <w:t xml:space="preserve">promote and safeguard </w:t>
      </w:r>
      <w:r w:rsidR="00BA0F4D" w:rsidRPr="00BA0F4D">
        <w:rPr>
          <w:rFonts w:asciiTheme="majorBidi" w:hAnsiTheme="majorBidi" w:cstheme="majorBidi"/>
          <w:sz w:val="24"/>
          <w:szCs w:val="24"/>
          <w:shd w:val="clear" w:color="auto" w:fill="FFFFFF"/>
        </w:rPr>
        <w:t>mutual respect among citizens</w:t>
      </w:r>
      <w:r w:rsidR="00BA0F4D">
        <w:rPr>
          <w:rFonts w:asciiTheme="majorBidi" w:hAnsiTheme="majorBidi" w:cstheme="majorBidi"/>
          <w:sz w:val="24"/>
          <w:szCs w:val="24"/>
          <w:shd w:val="clear" w:color="auto" w:fill="FFFFFF"/>
        </w:rPr>
        <w:t xml:space="preserve"> (the</w:t>
      </w:r>
      <w:r w:rsidR="00A0390D">
        <w:rPr>
          <w:rFonts w:asciiTheme="majorBidi" w:hAnsiTheme="majorBidi" w:cstheme="majorBidi"/>
          <w:sz w:val="24"/>
          <w:szCs w:val="24"/>
          <w:shd w:val="clear" w:color="auto" w:fill="FFFFFF"/>
        </w:rPr>
        <w:t xml:space="preserve">ir ethical function), and elicit a </w:t>
      </w:r>
      <w:r w:rsidR="00BA0F4D" w:rsidRPr="00BA0F4D">
        <w:rPr>
          <w:rFonts w:asciiTheme="majorBidi" w:hAnsiTheme="majorBidi" w:cstheme="majorBidi"/>
          <w:sz w:val="24"/>
          <w:szCs w:val="24"/>
          <w:shd w:val="clear" w:color="auto" w:fill="FFFFFF"/>
        </w:rPr>
        <w:t xml:space="preserve"> plural</w:t>
      </w:r>
      <w:r w:rsidR="00A0390D">
        <w:rPr>
          <w:rFonts w:asciiTheme="majorBidi" w:hAnsiTheme="majorBidi" w:cstheme="majorBidi"/>
          <w:sz w:val="24"/>
          <w:szCs w:val="24"/>
          <w:shd w:val="clear" w:color="auto" w:fill="FFFFFF"/>
        </w:rPr>
        <w:t>ity</w:t>
      </w:r>
      <w:r w:rsidR="00BA0F4D" w:rsidRPr="00BA0F4D">
        <w:rPr>
          <w:rFonts w:asciiTheme="majorBidi" w:hAnsiTheme="majorBidi" w:cstheme="majorBidi"/>
          <w:sz w:val="24"/>
          <w:szCs w:val="24"/>
          <w:shd w:val="clear" w:color="auto" w:fill="FFFFFF"/>
        </w:rPr>
        <w:t xml:space="preserve"> </w:t>
      </w:r>
      <w:r w:rsidR="00A0390D">
        <w:rPr>
          <w:rFonts w:asciiTheme="majorBidi" w:hAnsiTheme="majorBidi" w:cstheme="majorBidi"/>
          <w:sz w:val="24"/>
          <w:szCs w:val="24"/>
          <w:shd w:val="clear" w:color="auto" w:fill="FFFFFF"/>
        </w:rPr>
        <w:t xml:space="preserve">of voices </w:t>
      </w:r>
      <w:r w:rsidR="00800C05">
        <w:rPr>
          <w:rFonts w:asciiTheme="majorBidi" w:hAnsiTheme="majorBidi" w:cstheme="majorBidi"/>
          <w:sz w:val="24"/>
          <w:szCs w:val="24"/>
          <w:shd w:val="clear" w:color="auto" w:fill="FFFFFF"/>
        </w:rPr>
        <w:t xml:space="preserve">and </w:t>
      </w:r>
      <w:r w:rsidR="00BA0F4D" w:rsidRPr="00BA0F4D">
        <w:rPr>
          <w:rFonts w:asciiTheme="majorBidi" w:hAnsiTheme="majorBidi" w:cstheme="majorBidi"/>
          <w:sz w:val="24"/>
          <w:szCs w:val="24"/>
          <w:shd w:val="clear" w:color="auto" w:fill="FFFFFF"/>
        </w:rPr>
        <w:t xml:space="preserve">claims </w:t>
      </w:r>
      <w:r w:rsidR="00A0390D">
        <w:rPr>
          <w:rFonts w:asciiTheme="majorBidi" w:hAnsiTheme="majorBidi" w:cstheme="majorBidi"/>
          <w:sz w:val="24"/>
          <w:szCs w:val="24"/>
          <w:shd w:val="clear" w:color="auto" w:fill="FFFFFF"/>
        </w:rPr>
        <w:t>(their democratic function)</w:t>
      </w:r>
      <w:r w:rsidR="0039154D">
        <w:rPr>
          <w:rFonts w:asciiTheme="majorBidi" w:hAnsiTheme="majorBidi" w:cstheme="majorBidi"/>
          <w:sz w:val="24"/>
          <w:szCs w:val="24"/>
          <w:shd w:val="clear" w:color="auto" w:fill="FFFFFF"/>
        </w:rPr>
        <w:t>.</w:t>
      </w:r>
      <w:r w:rsidR="00BA0F4D">
        <w:rPr>
          <w:rFonts w:asciiTheme="majorBidi" w:hAnsiTheme="majorBidi" w:cstheme="majorBidi"/>
          <w:sz w:val="24"/>
          <w:szCs w:val="24"/>
          <w:shd w:val="clear" w:color="auto" w:fill="FFFFFF"/>
        </w:rPr>
        <w:t xml:space="preserve"> </w:t>
      </w:r>
    </w:p>
    <w:p w14:paraId="2458E6D7" w14:textId="755AA544" w:rsidR="00F02F03" w:rsidRPr="00033B39" w:rsidRDefault="00B50F4F" w:rsidP="00A0390D">
      <w:pPr>
        <w:spacing w:line="360" w:lineRule="auto"/>
        <w:rPr>
          <w:rFonts w:asciiTheme="majorBidi" w:hAnsiTheme="majorBidi" w:cstheme="majorBidi"/>
          <w:sz w:val="24"/>
          <w:szCs w:val="24"/>
          <w:shd w:val="clear" w:color="auto" w:fill="FFFFFF"/>
        </w:rPr>
      </w:pPr>
      <w:r w:rsidRPr="00033B39">
        <w:rPr>
          <w:rFonts w:asciiTheme="majorBidi" w:hAnsiTheme="majorBidi" w:cstheme="majorBidi"/>
          <w:sz w:val="24"/>
          <w:szCs w:val="24"/>
          <w:shd w:val="clear" w:color="auto" w:fill="FFFFFF"/>
        </w:rPr>
        <w:t>The normative appeal of this account is clear. It make</w:t>
      </w:r>
      <w:r w:rsidR="00A0390D">
        <w:rPr>
          <w:rFonts w:asciiTheme="majorBidi" w:hAnsiTheme="majorBidi" w:cstheme="majorBidi"/>
          <w:sz w:val="24"/>
          <w:szCs w:val="24"/>
          <w:shd w:val="clear" w:color="auto" w:fill="FFFFFF"/>
        </w:rPr>
        <w:t>s</w:t>
      </w:r>
      <w:r w:rsidRPr="00033B39">
        <w:rPr>
          <w:rFonts w:asciiTheme="majorBidi" w:hAnsiTheme="majorBidi" w:cstheme="majorBidi"/>
          <w:sz w:val="24"/>
          <w:szCs w:val="24"/>
          <w:shd w:val="clear" w:color="auto" w:fill="FFFFFF"/>
        </w:rPr>
        <w:t xml:space="preserve"> space for a range of apparently non-deliberative and non-democratic sites and practices that most deliberative democrats nevertheless see as vital to the functioning of a healthy democracy</w:t>
      </w:r>
      <w:r w:rsidR="00A0390D">
        <w:rPr>
          <w:rFonts w:asciiTheme="majorBidi" w:hAnsiTheme="majorBidi" w:cstheme="majorBidi"/>
          <w:sz w:val="24"/>
          <w:szCs w:val="24"/>
          <w:shd w:val="clear" w:color="auto" w:fill="FFFFFF"/>
        </w:rPr>
        <w:t xml:space="preserve"> (a point we revisit later)</w:t>
      </w:r>
      <w:r w:rsidRPr="00033B39">
        <w:rPr>
          <w:rFonts w:asciiTheme="majorBidi" w:hAnsiTheme="majorBidi" w:cstheme="majorBidi"/>
          <w:sz w:val="24"/>
          <w:szCs w:val="24"/>
          <w:shd w:val="clear" w:color="auto" w:fill="FFFFFF"/>
        </w:rPr>
        <w:t>. It also has the potential to shift the gaze of democratic reformers away from designing ever-more sophisticated innovat</w:t>
      </w:r>
      <w:r w:rsidR="000F00B3" w:rsidRPr="00033B39">
        <w:rPr>
          <w:rFonts w:asciiTheme="majorBidi" w:hAnsiTheme="majorBidi" w:cstheme="majorBidi"/>
          <w:sz w:val="24"/>
          <w:szCs w:val="24"/>
          <w:shd w:val="clear" w:color="auto" w:fill="FFFFFF"/>
        </w:rPr>
        <w:t>ions and towards reimagining established democratic</w:t>
      </w:r>
      <w:r w:rsidRPr="00033B39">
        <w:rPr>
          <w:rFonts w:asciiTheme="majorBidi" w:hAnsiTheme="majorBidi" w:cstheme="majorBidi"/>
          <w:sz w:val="24"/>
          <w:szCs w:val="24"/>
          <w:shd w:val="clear" w:color="auto" w:fill="FFFFFF"/>
        </w:rPr>
        <w:t xml:space="preserve"> practices so that they can better enable deliberative democratic norms at the broader scale</w:t>
      </w:r>
      <w:r w:rsidR="00E07126" w:rsidRPr="00033B39">
        <w:rPr>
          <w:rFonts w:asciiTheme="majorBidi" w:hAnsiTheme="majorBidi" w:cstheme="majorBidi"/>
          <w:sz w:val="24"/>
          <w:szCs w:val="24"/>
          <w:shd w:val="clear" w:color="auto" w:fill="FFFFFF"/>
        </w:rPr>
        <w:t xml:space="preserve"> (</w:t>
      </w:r>
      <w:proofErr w:type="spellStart"/>
      <w:r w:rsidR="00E07126" w:rsidRPr="00033B39">
        <w:rPr>
          <w:rFonts w:asciiTheme="majorBidi" w:hAnsiTheme="majorBidi" w:cstheme="majorBidi"/>
          <w:sz w:val="24"/>
          <w:szCs w:val="24"/>
          <w:shd w:val="clear" w:color="auto" w:fill="FFFFFF"/>
        </w:rPr>
        <w:t>Burrall</w:t>
      </w:r>
      <w:proofErr w:type="spellEnd"/>
      <w:r w:rsidR="00E07126" w:rsidRPr="00033B39">
        <w:rPr>
          <w:rFonts w:asciiTheme="majorBidi" w:hAnsiTheme="majorBidi" w:cstheme="majorBidi"/>
          <w:sz w:val="24"/>
          <w:szCs w:val="24"/>
          <w:shd w:val="clear" w:color="auto" w:fill="FFFFFF"/>
        </w:rPr>
        <w:t xml:space="preserve"> 2015)</w:t>
      </w:r>
      <w:r w:rsidRPr="00033B39">
        <w:rPr>
          <w:rFonts w:asciiTheme="majorBidi" w:hAnsiTheme="majorBidi" w:cstheme="majorBidi"/>
          <w:sz w:val="24"/>
          <w:szCs w:val="24"/>
          <w:shd w:val="clear" w:color="auto" w:fill="FFFFFF"/>
        </w:rPr>
        <w:t xml:space="preserve">. </w:t>
      </w:r>
    </w:p>
    <w:p w14:paraId="25469EFD" w14:textId="05AF6C84" w:rsidR="000E651D" w:rsidRPr="00033B39" w:rsidRDefault="00E25BA6" w:rsidP="00B97FBB">
      <w:pPr>
        <w:spacing w:line="360" w:lineRule="auto"/>
        <w:rPr>
          <w:rFonts w:asciiTheme="majorBidi" w:hAnsiTheme="majorBidi" w:cstheme="majorBidi"/>
          <w:sz w:val="24"/>
          <w:szCs w:val="24"/>
          <w:shd w:val="clear" w:color="auto" w:fill="FFFFFF"/>
        </w:rPr>
      </w:pPr>
      <w:r w:rsidRPr="00033B39">
        <w:rPr>
          <w:rFonts w:asciiTheme="majorBidi" w:hAnsiTheme="majorBidi" w:cstheme="majorBidi"/>
          <w:sz w:val="24"/>
          <w:szCs w:val="24"/>
          <w:shd w:val="clear" w:color="auto" w:fill="FFFFFF"/>
        </w:rPr>
        <w:t>However,</w:t>
      </w:r>
      <w:r w:rsidR="00F02F03" w:rsidRPr="00033B39">
        <w:rPr>
          <w:rFonts w:asciiTheme="majorBidi" w:hAnsiTheme="majorBidi" w:cstheme="majorBidi"/>
          <w:sz w:val="24"/>
          <w:szCs w:val="24"/>
          <w:shd w:val="clear" w:color="auto" w:fill="FFFFFF"/>
        </w:rPr>
        <w:t xml:space="preserve"> not all are so taken with t</w:t>
      </w:r>
      <w:r w:rsidR="00BB7368" w:rsidRPr="00033B39">
        <w:rPr>
          <w:rFonts w:asciiTheme="majorBidi" w:hAnsiTheme="majorBidi" w:cstheme="majorBidi"/>
          <w:sz w:val="24"/>
          <w:szCs w:val="24"/>
          <w:shd w:val="clear" w:color="auto" w:fill="FFFFFF"/>
        </w:rPr>
        <w:t>he</w:t>
      </w:r>
      <w:r w:rsidR="00F02F03" w:rsidRPr="00033B39">
        <w:rPr>
          <w:rFonts w:asciiTheme="majorBidi" w:hAnsiTheme="majorBidi" w:cstheme="majorBidi"/>
          <w:sz w:val="24"/>
          <w:szCs w:val="24"/>
          <w:shd w:val="clear" w:color="auto" w:fill="FFFFFF"/>
        </w:rPr>
        <w:t xml:space="preserve"> emerging orthodoxy</w:t>
      </w:r>
      <w:r w:rsidRPr="00033B39">
        <w:rPr>
          <w:rFonts w:asciiTheme="majorBidi" w:hAnsiTheme="majorBidi" w:cstheme="majorBidi"/>
          <w:sz w:val="24"/>
          <w:szCs w:val="24"/>
          <w:shd w:val="clear" w:color="auto" w:fill="FFFFFF"/>
        </w:rPr>
        <w:t>. The main issue that critics</w:t>
      </w:r>
      <w:r w:rsidR="0039154D">
        <w:rPr>
          <w:rFonts w:asciiTheme="majorBidi" w:hAnsiTheme="majorBidi" w:cstheme="majorBidi"/>
          <w:sz w:val="24"/>
          <w:szCs w:val="24"/>
          <w:shd w:val="clear" w:color="auto" w:fill="FFFFFF"/>
        </w:rPr>
        <w:t xml:space="preserve"> identify</w:t>
      </w:r>
      <w:r w:rsidRPr="00033B39">
        <w:rPr>
          <w:rFonts w:asciiTheme="majorBidi" w:hAnsiTheme="majorBidi" w:cstheme="majorBidi"/>
          <w:sz w:val="24"/>
          <w:szCs w:val="24"/>
          <w:shd w:val="clear" w:color="auto" w:fill="FFFFFF"/>
        </w:rPr>
        <w:t xml:space="preserve"> is a lack of empirical specification</w:t>
      </w:r>
      <w:r w:rsidR="004474E7" w:rsidRPr="00033B39">
        <w:rPr>
          <w:rFonts w:asciiTheme="majorBidi" w:hAnsiTheme="majorBidi" w:cstheme="majorBidi"/>
          <w:sz w:val="24"/>
          <w:szCs w:val="24"/>
          <w:shd w:val="clear" w:color="auto" w:fill="FFFFFF"/>
        </w:rPr>
        <w:t xml:space="preserve"> (</w:t>
      </w:r>
      <w:proofErr w:type="spellStart"/>
      <w:r w:rsidR="004474E7" w:rsidRPr="00033B39">
        <w:rPr>
          <w:rFonts w:asciiTheme="majorBidi" w:hAnsiTheme="majorBidi" w:cstheme="majorBidi"/>
          <w:sz w:val="24"/>
          <w:szCs w:val="24"/>
          <w:shd w:val="clear" w:color="auto" w:fill="FFFFFF"/>
        </w:rPr>
        <w:t>eg</w:t>
      </w:r>
      <w:proofErr w:type="spellEnd"/>
      <w:r w:rsidR="004474E7" w:rsidRPr="00033B39">
        <w:rPr>
          <w:rFonts w:asciiTheme="majorBidi" w:hAnsiTheme="majorBidi" w:cstheme="majorBidi"/>
          <w:sz w:val="24"/>
          <w:szCs w:val="24"/>
          <w:shd w:val="clear" w:color="auto" w:fill="FFFFFF"/>
        </w:rPr>
        <w:t xml:space="preserve">. </w:t>
      </w:r>
      <w:proofErr w:type="spellStart"/>
      <w:r w:rsidR="004474E7" w:rsidRPr="00033B39">
        <w:rPr>
          <w:rFonts w:asciiTheme="majorBidi" w:hAnsiTheme="majorBidi" w:cstheme="majorBidi"/>
          <w:sz w:val="24"/>
          <w:szCs w:val="24"/>
          <w:shd w:val="clear" w:color="auto" w:fill="FFFFFF"/>
        </w:rPr>
        <w:t>Hejny</w:t>
      </w:r>
      <w:proofErr w:type="spellEnd"/>
      <w:r w:rsidR="004474E7" w:rsidRPr="00033B39">
        <w:rPr>
          <w:rFonts w:asciiTheme="majorBidi" w:hAnsiTheme="majorBidi" w:cstheme="majorBidi"/>
          <w:sz w:val="24"/>
          <w:szCs w:val="24"/>
          <w:shd w:val="clear" w:color="auto" w:fill="FFFFFF"/>
        </w:rPr>
        <w:t xml:space="preserve"> and Anderson 2016</w:t>
      </w:r>
      <w:r w:rsidR="00E101FC" w:rsidRPr="00033B39">
        <w:rPr>
          <w:rFonts w:asciiTheme="majorBidi" w:hAnsiTheme="majorBidi" w:cstheme="majorBidi"/>
          <w:sz w:val="24"/>
          <w:szCs w:val="24"/>
          <w:shd w:val="clear" w:color="auto" w:fill="FFFFFF"/>
        </w:rPr>
        <w:t>)</w:t>
      </w:r>
      <w:r w:rsidRPr="00033B39">
        <w:rPr>
          <w:rFonts w:asciiTheme="majorBidi" w:hAnsiTheme="majorBidi" w:cstheme="majorBidi"/>
          <w:sz w:val="24"/>
          <w:szCs w:val="24"/>
          <w:shd w:val="clear" w:color="auto" w:fill="FFFFFF"/>
        </w:rPr>
        <w:t>:</w:t>
      </w:r>
      <w:r w:rsidR="003B4212" w:rsidRPr="00033B39">
        <w:rPr>
          <w:rFonts w:asciiTheme="majorBidi" w:hAnsiTheme="majorBidi" w:cstheme="majorBidi"/>
          <w:sz w:val="24"/>
          <w:szCs w:val="24"/>
          <w:shd w:val="clear" w:color="auto" w:fill="FFFFFF"/>
        </w:rPr>
        <w:t xml:space="preserve"> </w:t>
      </w:r>
      <w:r w:rsidR="000D1C4A" w:rsidRPr="00033B39">
        <w:rPr>
          <w:rFonts w:asciiTheme="majorBidi" w:hAnsiTheme="majorBidi" w:cstheme="majorBidi"/>
          <w:sz w:val="24"/>
          <w:szCs w:val="24"/>
          <w:shd w:val="clear" w:color="auto" w:fill="FFFFFF"/>
        </w:rPr>
        <w:t>Where are the boundaries of a deliberative system? How can we measure the deliberative effects of non-deliberative acts? Might we end up with a deliberative system which in fact contains no deliberation whatsoever? For some</w:t>
      </w:r>
      <w:r w:rsidR="0039154D">
        <w:rPr>
          <w:rFonts w:asciiTheme="majorBidi" w:hAnsiTheme="majorBidi" w:cstheme="majorBidi"/>
          <w:sz w:val="24"/>
          <w:szCs w:val="24"/>
          <w:shd w:val="clear" w:color="auto" w:fill="FFFFFF"/>
        </w:rPr>
        <w:t>,</w:t>
      </w:r>
      <w:r w:rsidR="000D1C4A" w:rsidRPr="00033B39">
        <w:rPr>
          <w:rFonts w:asciiTheme="majorBidi" w:hAnsiTheme="majorBidi" w:cstheme="majorBidi"/>
          <w:sz w:val="24"/>
          <w:szCs w:val="24"/>
          <w:shd w:val="clear" w:color="auto" w:fill="FFFFFF"/>
        </w:rPr>
        <w:t xml:space="preserve"> the inability of proponents to account </w:t>
      </w:r>
      <w:r w:rsidR="000F00B3" w:rsidRPr="00033B39">
        <w:rPr>
          <w:rFonts w:asciiTheme="majorBidi" w:hAnsiTheme="majorBidi" w:cstheme="majorBidi"/>
          <w:sz w:val="24"/>
          <w:szCs w:val="24"/>
          <w:shd w:val="clear" w:color="auto" w:fill="FFFFFF"/>
        </w:rPr>
        <w:t xml:space="preserve">for these questions </w:t>
      </w:r>
      <w:r w:rsidR="007B18E8" w:rsidRPr="00033B39">
        <w:rPr>
          <w:rFonts w:asciiTheme="majorBidi" w:hAnsiTheme="majorBidi" w:cstheme="majorBidi"/>
          <w:sz w:val="24"/>
          <w:szCs w:val="24"/>
          <w:shd w:val="clear" w:color="auto" w:fill="FFFFFF"/>
        </w:rPr>
        <w:t>makes</w:t>
      </w:r>
      <w:r w:rsidR="000F00B3" w:rsidRPr="00033B39">
        <w:rPr>
          <w:rFonts w:asciiTheme="majorBidi" w:hAnsiTheme="majorBidi" w:cstheme="majorBidi"/>
          <w:sz w:val="24"/>
          <w:szCs w:val="24"/>
          <w:shd w:val="clear" w:color="auto" w:fill="FFFFFF"/>
        </w:rPr>
        <w:t xml:space="preserve"> this recent move a </w:t>
      </w:r>
      <w:r w:rsidR="000D1C4A" w:rsidRPr="00033B39">
        <w:rPr>
          <w:rFonts w:asciiTheme="majorBidi" w:hAnsiTheme="majorBidi" w:cstheme="majorBidi"/>
          <w:sz w:val="24"/>
          <w:szCs w:val="24"/>
          <w:shd w:val="clear" w:color="auto" w:fill="FFFFFF"/>
        </w:rPr>
        <w:t xml:space="preserve">wrong </w:t>
      </w:r>
      <w:r w:rsidR="000F00B3" w:rsidRPr="00033B39">
        <w:rPr>
          <w:rFonts w:asciiTheme="majorBidi" w:hAnsiTheme="majorBidi" w:cstheme="majorBidi"/>
          <w:sz w:val="24"/>
          <w:szCs w:val="24"/>
          <w:shd w:val="clear" w:color="auto" w:fill="FFFFFF"/>
        </w:rPr>
        <w:t>turn</w:t>
      </w:r>
      <w:r w:rsidR="000D1C4A" w:rsidRPr="00033B39">
        <w:rPr>
          <w:rFonts w:asciiTheme="majorBidi" w:hAnsiTheme="majorBidi" w:cstheme="majorBidi"/>
          <w:sz w:val="24"/>
          <w:szCs w:val="24"/>
          <w:shd w:val="clear" w:color="auto" w:fill="FFFFFF"/>
        </w:rPr>
        <w:t xml:space="preserve"> (see Owen and Smith 2015).</w:t>
      </w:r>
    </w:p>
    <w:p w14:paraId="5F8EBA7B" w14:textId="433B40F3" w:rsidR="0033672E" w:rsidRPr="00033B39" w:rsidRDefault="00E25BA6">
      <w:pPr>
        <w:spacing w:line="360" w:lineRule="auto"/>
        <w:rPr>
          <w:rFonts w:asciiTheme="majorBidi" w:hAnsiTheme="majorBidi" w:cstheme="majorBidi"/>
          <w:sz w:val="24"/>
          <w:szCs w:val="24"/>
          <w:shd w:val="clear" w:color="auto" w:fill="FFFFFF"/>
        </w:rPr>
      </w:pPr>
      <w:r w:rsidRPr="00033B39">
        <w:rPr>
          <w:rFonts w:asciiTheme="majorBidi" w:hAnsiTheme="majorBidi" w:cstheme="majorBidi"/>
          <w:sz w:val="24"/>
          <w:szCs w:val="24"/>
          <w:shd w:val="clear" w:color="auto" w:fill="FFFFFF"/>
        </w:rPr>
        <w:t xml:space="preserve">Yet the lack of empirical specification is precisely what makes the systemic account </w:t>
      </w:r>
      <w:r w:rsidR="00A0390D">
        <w:rPr>
          <w:rFonts w:asciiTheme="majorBidi" w:hAnsiTheme="majorBidi" w:cstheme="majorBidi"/>
          <w:sz w:val="24"/>
          <w:szCs w:val="24"/>
          <w:shd w:val="clear" w:color="auto" w:fill="FFFFFF"/>
        </w:rPr>
        <w:t>relevant to</w:t>
      </w:r>
      <w:r w:rsidRPr="00033B39">
        <w:rPr>
          <w:rFonts w:asciiTheme="majorBidi" w:hAnsiTheme="majorBidi" w:cstheme="majorBidi"/>
          <w:sz w:val="24"/>
          <w:szCs w:val="24"/>
          <w:shd w:val="clear" w:color="auto" w:fill="FFFFFF"/>
        </w:rPr>
        <w:t xml:space="preserve"> a variety of </w:t>
      </w:r>
      <w:r w:rsidR="00A0390D">
        <w:rPr>
          <w:rFonts w:asciiTheme="majorBidi" w:hAnsiTheme="majorBidi" w:cstheme="majorBidi"/>
          <w:sz w:val="24"/>
          <w:szCs w:val="24"/>
          <w:shd w:val="clear" w:color="auto" w:fill="FFFFFF"/>
        </w:rPr>
        <w:t xml:space="preserve">real-world </w:t>
      </w:r>
      <w:r w:rsidRPr="00033B39">
        <w:rPr>
          <w:rFonts w:asciiTheme="majorBidi" w:hAnsiTheme="majorBidi" w:cstheme="majorBidi"/>
          <w:sz w:val="24"/>
          <w:szCs w:val="24"/>
          <w:shd w:val="clear" w:color="auto" w:fill="FFFFFF"/>
        </w:rPr>
        <w:t>political contexts</w:t>
      </w:r>
      <w:r>
        <w:rPr>
          <w:rFonts w:asciiTheme="majorBidi" w:hAnsiTheme="majorBidi" w:cstheme="majorBidi"/>
          <w:sz w:val="24"/>
          <w:szCs w:val="24"/>
          <w:shd w:val="clear" w:color="auto" w:fill="FFFFFF"/>
        </w:rPr>
        <w:t xml:space="preserve"> (see </w:t>
      </w:r>
      <w:proofErr w:type="spellStart"/>
      <w:r>
        <w:rPr>
          <w:rFonts w:asciiTheme="majorBidi" w:hAnsiTheme="majorBidi" w:cstheme="majorBidi"/>
          <w:sz w:val="24"/>
          <w:szCs w:val="24"/>
          <w:shd w:val="clear" w:color="auto" w:fill="FFFFFF"/>
        </w:rPr>
        <w:t>Mansbridge</w:t>
      </w:r>
      <w:proofErr w:type="spellEnd"/>
      <w:r>
        <w:rPr>
          <w:rFonts w:asciiTheme="majorBidi" w:hAnsiTheme="majorBidi" w:cstheme="majorBidi"/>
          <w:sz w:val="24"/>
          <w:szCs w:val="24"/>
          <w:shd w:val="clear" w:color="auto" w:fill="FFFFFF"/>
        </w:rPr>
        <w:t xml:space="preserve"> et al. 2012)</w:t>
      </w:r>
      <w:r w:rsidRPr="00033B39">
        <w:rPr>
          <w:rFonts w:asciiTheme="majorBidi" w:hAnsiTheme="majorBidi" w:cstheme="majorBidi"/>
          <w:sz w:val="24"/>
          <w:szCs w:val="24"/>
          <w:shd w:val="clear" w:color="auto" w:fill="FFFFFF"/>
        </w:rPr>
        <w:t xml:space="preserve">. The systemic account makes space for, rather than imagines away, the confounding features of contemporary democratic practice in practice. It recognises the multiplicity of venues through which democratic politics occurs, from mass media communication, to the complexities of existing institutional architecture, through to </w:t>
      </w:r>
      <w:proofErr w:type="gramStart"/>
      <w:r w:rsidRPr="00033B39">
        <w:rPr>
          <w:rFonts w:asciiTheme="majorBidi" w:hAnsiTheme="majorBidi" w:cstheme="majorBidi"/>
          <w:sz w:val="24"/>
          <w:szCs w:val="24"/>
          <w:shd w:val="clear" w:color="auto" w:fill="FFFFFF"/>
        </w:rPr>
        <w:t>embedded</w:t>
      </w:r>
      <w:proofErr w:type="gramEnd"/>
      <w:r w:rsidRPr="00033B39">
        <w:rPr>
          <w:rFonts w:asciiTheme="majorBidi" w:hAnsiTheme="majorBidi" w:cstheme="majorBidi"/>
          <w:sz w:val="24"/>
          <w:szCs w:val="24"/>
          <w:shd w:val="clear" w:color="auto" w:fill="FFFFFF"/>
        </w:rPr>
        <w:t xml:space="preserve"> elite networks (</w:t>
      </w:r>
      <w:proofErr w:type="spellStart"/>
      <w:r w:rsidRPr="00033B39">
        <w:rPr>
          <w:rFonts w:asciiTheme="majorBidi" w:hAnsiTheme="majorBidi" w:cstheme="majorBidi"/>
          <w:sz w:val="24"/>
          <w:szCs w:val="24"/>
          <w:shd w:val="clear" w:color="auto" w:fill="FFFFFF"/>
        </w:rPr>
        <w:t>Papadopolous</w:t>
      </w:r>
      <w:proofErr w:type="spellEnd"/>
      <w:r w:rsidRPr="00033B39">
        <w:rPr>
          <w:rFonts w:asciiTheme="majorBidi" w:hAnsiTheme="majorBidi" w:cstheme="majorBidi"/>
          <w:sz w:val="24"/>
          <w:szCs w:val="24"/>
          <w:shd w:val="clear" w:color="auto" w:fill="FFFFFF"/>
        </w:rPr>
        <w:t xml:space="preserve"> 2012). It can confront the convoluted processes through which democratic will is developed and </w:t>
      </w:r>
      <w:r w:rsidRPr="00033B39">
        <w:rPr>
          <w:rFonts w:asciiTheme="majorBidi" w:hAnsiTheme="majorBidi" w:cstheme="majorBidi"/>
          <w:sz w:val="24"/>
          <w:szCs w:val="24"/>
          <w:shd w:val="clear" w:color="auto" w:fill="FFFFFF"/>
        </w:rPr>
        <w:lastRenderedPageBreak/>
        <w:t>executed, from the forming of agreement, to its administrative and technical translation, through to the discretion involved in implementation (</w:t>
      </w:r>
      <w:r>
        <w:rPr>
          <w:rFonts w:asciiTheme="majorBidi" w:hAnsiTheme="majorBidi" w:cstheme="majorBidi"/>
          <w:sz w:val="24"/>
          <w:szCs w:val="24"/>
          <w:shd w:val="clear" w:color="auto" w:fill="FFFFFF"/>
        </w:rPr>
        <w:t>Boswell 2016</w:t>
      </w:r>
      <w:r w:rsidRPr="00033B39">
        <w:rPr>
          <w:rFonts w:asciiTheme="majorBidi" w:hAnsiTheme="majorBidi" w:cstheme="majorBidi"/>
          <w:sz w:val="24"/>
          <w:szCs w:val="24"/>
          <w:shd w:val="clear" w:color="auto" w:fill="FFFFFF"/>
        </w:rPr>
        <w:t xml:space="preserve">). The systemic account recognises that these components can be more or less prominent, feature different deliberative qualities (or pathologies), interact with other components in different ways, and occur in different sequences (see Parkinson 2006). It provides a flexible conceptual framework for understanding the way in which these features might contribute to, or detract from, deliberative democracy in context. It is a complex ideal for a complex world. </w:t>
      </w:r>
      <w:r w:rsidR="00B15363" w:rsidRPr="00033B39">
        <w:rPr>
          <w:rFonts w:asciiTheme="majorBidi" w:hAnsiTheme="majorBidi" w:cstheme="majorBidi"/>
          <w:sz w:val="24"/>
          <w:szCs w:val="24"/>
          <w:shd w:val="clear" w:color="auto" w:fill="FFFFFF"/>
        </w:rPr>
        <w:t>This is not to ignore t</w:t>
      </w:r>
      <w:r w:rsidR="00101C1A" w:rsidRPr="00033B39">
        <w:rPr>
          <w:rFonts w:asciiTheme="majorBidi" w:hAnsiTheme="majorBidi" w:cstheme="majorBidi"/>
          <w:sz w:val="24"/>
          <w:szCs w:val="24"/>
          <w:shd w:val="clear" w:color="auto" w:fill="FFFFFF"/>
        </w:rPr>
        <w:t>he</w:t>
      </w:r>
      <w:r w:rsidR="000D1C4A" w:rsidRPr="00033B39">
        <w:rPr>
          <w:rFonts w:asciiTheme="majorBidi" w:hAnsiTheme="majorBidi" w:cstheme="majorBidi"/>
          <w:sz w:val="24"/>
          <w:szCs w:val="24"/>
          <w:shd w:val="clear" w:color="auto" w:fill="FFFFFF"/>
        </w:rPr>
        <w:t xml:space="preserve"> questions that sceptics raise about the systemic ideal</w:t>
      </w:r>
      <w:r w:rsidR="00E07126" w:rsidRPr="00033B39">
        <w:rPr>
          <w:rFonts w:asciiTheme="majorBidi" w:hAnsiTheme="majorBidi" w:cstheme="majorBidi"/>
          <w:sz w:val="24"/>
          <w:szCs w:val="24"/>
          <w:shd w:val="clear" w:color="auto" w:fill="FFFFFF"/>
        </w:rPr>
        <w:t>, but to s</w:t>
      </w:r>
      <w:r w:rsidR="004A430C" w:rsidRPr="00033B39">
        <w:rPr>
          <w:rFonts w:asciiTheme="majorBidi" w:hAnsiTheme="majorBidi" w:cstheme="majorBidi"/>
          <w:sz w:val="24"/>
          <w:szCs w:val="24"/>
          <w:shd w:val="clear" w:color="auto" w:fill="FFFFFF"/>
        </w:rPr>
        <w:t>a</w:t>
      </w:r>
      <w:r w:rsidR="00E07126" w:rsidRPr="00033B39">
        <w:rPr>
          <w:rFonts w:asciiTheme="majorBidi" w:hAnsiTheme="majorBidi" w:cstheme="majorBidi"/>
          <w:sz w:val="24"/>
          <w:szCs w:val="24"/>
          <w:shd w:val="clear" w:color="auto" w:fill="FFFFFF"/>
        </w:rPr>
        <w:t>y</w:t>
      </w:r>
      <w:r w:rsidR="004A430C" w:rsidRPr="00033B39">
        <w:rPr>
          <w:rFonts w:asciiTheme="majorBidi" w:hAnsiTheme="majorBidi" w:cstheme="majorBidi"/>
          <w:sz w:val="24"/>
          <w:szCs w:val="24"/>
          <w:shd w:val="clear" w:color="auto" w:fill="FFFFFF"/>
        </w:rPr>
        <w:t xml:space="preserve"> that</w:t>
      </w:r>
      <w:r w:rsidR="00101C1A" w:rsidRPr="00033B39">
        <w:rPr>
          <w:rFonts w:asciiTheme="majorBidi" w:hAnsiTheme="majorBidi" w:cstheme="majorBidi"/>
          <w:sz w:val="24"/>
          <w:szCs w:val="24"/>
          <w:shd w:val="clear" w:color="auto" w:fill="FFFFFF"/>
        </w:rPr>
        <w:t xml:space="preserve"> answers</w:t>
      </w:r>
      <w:r w:rsidR="000D1C4A" w:rsidRPr="00033B39">
        <w:rPr>
          <w:rFonts w:asciiTheme="majorBidi" w:hAnsiTheme="majorBidi" w:cstheme="majorBidi"/>
          <w:sz w:val="24"/>
          <w:szCs w:val="24"/>
          <w:shd w:val="clear" w:color="auto" w:fill="FFFFFF"/>
        </w:rPr>
        <w:t xml:space="preserve"> </w:t>
      </w:r>
      <w:r w:rsidR="00B15363" w:rsidRPr="00033B39">
        <w:rPr>
          <w:rFonts w:asciiTheme="majorBidi" w:hAnsiTheme="majorBidi" w:cstheme="majorBidi"/>
          <w:sz w:val="24"/>
          <w:szCs w:val="24"/>
          <w:shd w:val="clear" w:color="auto" w:fill="FFFFFF"/>
        </w:rPr>
        <w:t>cannot be designed into the model.</w:t>
      </w:r>
      <w:r w:rsidR="004A430C" w:rsidRPr="00033B39">
        <w:rPr>
          <w:rFonts w:asciiTheme="majorBidi" w:hAnsiTheme="majorBidi" w:cstheme="majorBidi"/>
          <w:sz w:val="24"/>
          <w:szCs w:val="24"/>
          <w:shd w:val="clear" w:color="auto" w:fill="FFFFFF"/>
        </w:rPr>
        <w:t xml:space="preserve"> They are</w:t>
      </w:r>
      <w:r w:rsidR="00B15363" w:rsidRPr="00033B39">
        <w:rPr>
          <w:rFonts w:asciiTheme="majorBidi" w:hAnsiTheme="majorBidi" w:cstheme="majorBidi"/>
          <w:sz w:val="24"/>
          <w:szCs w:val="24"/>
          <w:shd w:val="clear" w:color="auto" w:fill="FFFFFF"/>
        </w:rPr>
        <w:t xml:space="preserve"> questions</w:t>
      </w:r>
      <w:r w:rsidR="000D1C4A" w:rsidRPr="00033B39">
        <w:rPr>
          <w:rFonts w:asciiTheme="majorBidi" w:hAnsiTheme="majorBidi" w:cstheme="majorBidi"/>
          <w:sz w:val="24"/>
          <w:szCs w:val="24"/>
          <w:shd w:val="clear" w:color="auto" w:fill="FFFFFF"/>
        </w:rPr>
        <w:t xml:space="preserve"> of empirical judgment</w:t>
      </w:r>
      <w:r w:rsidR="00101C1A" w:rsidRPr="00033B39">
        <w:rPr>
          <w:rFonts w:asciiTheme="majorBidi" w:hAnsiTheme="majorBidi" w:cstheme="majorBidi"/>
          <w:sz w:val="24"/>
          <w:szCs w:val="24"/>
          <w:shd w:val="clear" w:color="auto" w:fill="FFFFFF"/>
        </w:rPr>
        <w:t xml:space="preserve"> in context</w:t>
      </w:r>
      <w:r w:rsidR="00E101FC" w:rsidRPr="00033B39">
        <w:rPr>
          <w:rFonts w:asciiTheme="majorBidi" w:hAnsiTheme="majorBidi" w:cstheme="majorBidi"/>
          <w:sz w:val="24"/>
          <w:szCs w:val="24"/>
          <w:shd w:val="clear" w:color="auto" w:fill="FFFFFF"/>
        </w:rPr>
        <w:t>,</w:t>
      </w:r>
      <w:r w:rsidR="00A8564D" w:rsidRPr="00033B39">
        <w:rPr>
          <w:rFonts w:asciiTheme="majorBidi" w:hAnsiTheme="majorBidi" w:cstheme="majorBidi"/>
          <w:sz w:val="24"/>
          <w:szCs w:val="24"/>
          <w:shd w:val="clear" w:color="auto" w:fill="FFFFFF"/>
        </w:rPr>
        <w:t xml:space="preserve"> as</w:t>
      </w:r>
      <w:r w:rsidR="00B15363" w:rsidRPr="00033B39">
        <w:rPr>
          <w:rFonts w:asciiTheme="majorBidi" w:hAnsiTheme="majorBidi" w:cstheme="majorBidi"/>
          <w:sz w:val="24"/>
          <w:szCs w:val="24"/>
          <w:shd w:val="clear" w:color="auto" w:fill="FFFFFF"/>
        </w:rPr>
        <w:t xml:space="preserve"> scholars embark on studying deliberative systems in practice</w:t>
      </w:r>
      <w:r w:rsidRPr="00033B39">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w:t>
      </w:r>
      <w:proofErr w:type="spellStart"/>
      <w:r w:rsidR="00AD4A93">
        <w:rPr>
          <w:rFonts w:asciiTheme="majorBidi" w:hAnsiTheme="majorBidi" w:cstheme="majorBidi"/>
          <w:sz w:val="24"/>
          <w:szCs w:val="24"/>
          <w:shd w:val="clear" w:color="auto" w:fill="FFFFFF"/>
        </w:rPr>
        <w:t>Dryzek</w:t>
      </w:r>
      <w:proofErr w:type="spellEnd"/>
      <w:r w:rsidR="00AD4A93">
        <w:rPr>
          <w:rFonts w:asciiTheme="majorBidi" w:hAnsiTheme="majorBidi" w:cstheme="majorBidi"/>
          <w:sz w:val="24"/>
          <w:szCs w:val="24"/>
          <w:shd w:val="clear" w:color="auto" w:fill="FFFFFF"/>
        </w:rPr>
        <w:t xml:space="preserve"> </w:t>
      </w:r>
      <w:r w:rsidRPr="00033B39">
        <w:rPr>
          <w:rFonts w:asciiTheme="majorBidi" w:hAnsiTheme="majorBidi" w:cstheme="majorBidi"/>
          <w:sz w:val="24"/>
          <w:szCs w:val="24"/>
          <w:shd w:val="clear" w:color="auto" w:fill="FFFFFF"/>
        </w:rPr>
        <w:t>2016)</w:t>
      </w:r>
      <w:r w:rsidR="00B15363" w:rsidRPr="00033B39">
        <w:rPr>
          <w:rFonts w:asciiTheme="majorBidi" w:hAnsiTheme="majorBidi" w:cstheme="majorBidi"/>
          <w:sz w:val="24"/>
          <w:szCs w:val="24"/>
          <w:shd w:val="clear" w:color="auto" w:fill="FFFFFF"/>
        </w:rPr>
        <w:t>.</w:t>
      </w:r>
    </w:p>
    <w:p w14:paraId="5FDDDCA6" w14:textId="34D3CBFD" w:rsidR="007E0E53" w:rsidRDefault="00E25BA6">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Thus far</w:t>
      </w:r>
      <w:r w:rsidR="00AD4A93">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empirical researchers have struggled to grapple with</w:t>
      </w:r>
      <w:r w:rsidR="00AD4A93">
        <w:rPr>
          <w:rFonts w:asciiTheme="majorBidi" w:hAnsiTheme="majorBidi" w:cstheme="majorBidi"/>
          <w:sz w:val="24"/>
          <w:szCs w:val="24"/>
          <w:shd w:val="clear" w:color="auto" w:fill="FFFFFF"/>
        </w:rPr>
        <w:t xml:space="preserve"> these difficulties in practice, though promising work is now emerging. As outlined in the introduction, one </w:t>
      </w:r>
      <w:proofErr w:type="gramStart"/>
      <w:r w:rsidR="00AD4A93">
        <w:rPr>
          <w:rFonts w:asciiTheme="majorBidi" w:hAnsiTheme="majorBidi" w:cstheme="majorBidi"/>
          <w:sz w:val="24"/>
          <w:szCs w:val="24"/>
          <w:shd w:val="clear" w:color="auto" w:fill="FFFFFF"/>
        </w:rPr>
        <w:t xml:space="preserve">strand </w:t>
      </w:r>
      <w:r>
        <w:rPr>
          <w:rFonts w:asciiTheme="majorBidi" w:hAnsiTheme="majorBidi" w:cstheme="majorBidi"/>
          <w:sz w:val="24"/>
          <w:szCs w:val="24"/>
          <w:shd w:val="clear" w:color="auto" w:fill="FFFFFF"/>
        </w:rPr>
        <w:t xml:space="preserve"> </w:t>
      </w:r>
      <w:r w:rsidR="00AD4A93">
        <w:rPr>
          <w:rFonts w:asciiTheme="majorBidi" w:hAnsiTheme="majorBidi" w:cstheme="majorBidi"/>
          <w:sz w:val="24"/>
          <w:szCs w:val="24"/>
          <w:shd w:val="clear" w:color="auto" w:fill="FFFFFF"/>
        </w:rPr>
        <w:t>has</w:t>
      </w:r>
      <w:proofErr w:type="gramEnd"/>
      <w:r w:rsidR="00AD4A93">
        <w:rPr>
          <w:rFonts w:asciiTheme="majorBidi" w:hAnsiTheme="majorBidi" w:cstheme="majorBidi"/>
          <w:sz w:val="24"/>
          <w:szCs w:val="24"/>
          <w:shd w:val="clear" w:color="auto" w:fill="FFFFFF"/>
        </w:rPr>
        <w:t xml:space="preserve"> focused on identifying and quantifying connections among deliberative sites and the differential deliberative qualities enabled across sites</w:t>
      </w:r>
      <w:r w:rsidR="001127B9">
        <w:rPr>
          <w:rFonts w:asciiTheme="majorBidi" w:hAnsiTheme="majorBidi" w:cstheme="majorBidi"/>
          <w:sz w:val="24"/>
          <w:szCs w:val="24"/>
          <w:shd w:val="clear" w:color="auto" w:fill="FFFFFF"/>
        </w:rPr>
        <w:t xml:space="preserve"> (</w:t>
      </w:r>
      <w:proofErr w:type="spellStart"/>
      <w:r w:rsidR="000E651D">
        <w:rPr>
          <w:rFonts w:asciiTheme="majorBidi" w:hAnsiTheme="majorBidi" w:cstheme="majorBidi"/>
          <w:sz w:val="24"/>
          <w:szCs w:val="24"/>
          <w:shd w:val="clear" w:color="auto" w:fill="FFFFFF"/>
        </w:rPr>
        <w:t>eg</w:t>
      </w:r>
      <w:proofErr w:type="spellEnd"/>
      <w:r w:rsidR="000E651D">
        <w:rPr>
          <w:rFonts w:asciiTheme="majorBidi" w:hAnsiTheme="majorBidi" w:cstheme="majorBidi"/>
          <w:sz w:val="24"/>
          <w:szCs w:val="24"/>
          <w:shd w:val="clear" w:color="auto" w:fill="FFFFFF"/>
        </w:rPr>
        <w:t xml:space="preserve"> </w:t>
      </w:r>
      <w:proofErr w:type="spellStart"/>
      <w:r w:rsidR="000E651D">
        <w:rPr>
          <w:rFonts w:asciiTheme="majorBidi" w:hAnsiTheme="majorBidi" w:cstheme="majorBidi"/>
          <w:sz w:val="24"/>
          <w:szCs w:val="24"/>
          <w:shd w:val="clear" w:color="auto" w:fill="FFFFFF"/>
        </w:rPr>
        <w:t>Beste</w:t>
      </w:r>
      <w:proofErr w:type="spellEnd"/>
      <w:r w:rsidR="000E651D">
        <w:rPr>
          <w:rFonts w:asciiTheme="majorBidi" w:hAnsiTheme="majorBidi" w:cstheme="majorBidi"/>
          <w:sz w:val="24"/>
          <w:szCs w:val="24"/>
          <w:shd w:val="clear" w:color="auto" w:fill="FFFFFF"/>
        </w:rPr>
        <w:t xml:space="preserve"> forthcoming</w:t>
      </w:r>
      <w:r w:rsidR="001127B9">
        <w:rPr>
          <w:rFonts w:asciiTheme="majorBidi" w:hAnsiTheme="majorBidi" w:cstheme="majorBidi"/>
          <w:sz w:val="24"/>
          <w:szCs w:val="24"/>
          <w:shd w:val="clear" w:color="auto" w:fill="FFFFFF"/>
        </w:rPr>
        <w:t>)</w:t>
      </w:r>
      <w:r w:rsidR="00AD4A93">
        <w:rPr>
          <w:rFonts w:asciiTheme="majorBidi" w:hAnsiTheme="majorBidi" w:cstheme="majorBidi"/>
          <w:sz w:val="24"/>
          <w:szCs w:val="24"/>
          <w:shd w:val="clear" w:color="auto" w:fill="FFFFFF"/>
        </w:rPr>
        <w:t>. Another strand has entailed rich and detailed case work on deliberative systems at various levels</w:t>
      </w:r>
      <w:r w:rsidR="001127B9">
        <w:rPr>
          <w:rFonts w:asciiTheme="majorBidi" w:hAnsiTheme="majorBidi" w:cstheme="majorBidi"/>
          <w:sz w:val="24"/>
          <w:szCs w:val="24"/>
          <w:shd w:val="clear" w:color="auto" w:fill="FFFFFF"/>
        </w:rPr>
        <w:t xml:space="preserve"> (</w:t>
      </w:r>
      <w:proofErr w:type="spellStart"/>
      <w:r w:rsidR="00A0390D">
        <w:rPr>
          <w:rFonts w:asciiTheme="majorBidi" w:hAnsiTheme="majorBidi" w:cstheme="majorBidi"/>
          <w:sz w:val="24"/>
          <w:szCs w:val="24"/>
          <w:shd w:val="clear" w:color="auto" w:fill="FFFFFF"/>
        </w:rPr>
        <w:t>eg</w:t>
      </w:r>
      <w:proofErr w:type="spellEnd"/>
      <w:r w:rsidR="00A0390D">
        <w:rPr>
          <w:rFonts w:asciiTheme="majorBidi" w:hAnsiTheme="majorBidi" w:cstheme="majorBidi"/>
          <w:sz w:val="24"/>
          <w:szCs w:val="24"/>
          <w:shd w:val="clear" w:color="auto" w:fill="FFFFFF"/>
        </w:rPr>
        <w:t xml:space="preserve">. </w:t>
      </w:r>
      <w:proofErr w:type="gramStart"/>
      <w:r w:rsidR="00A0390D">
        <w:rPr>
          <w:rFonts w:asciiTheme="majorBidi" w:hAnsiTheme="majorBidi" w:cstheme="majorBidi"/>
          <w:sz w:val="24"/>
          <w:szCs w:val="24"/>
          <w:shd w:val="clear" w:color="auto" w:fill="FFFFFF"/>
        </w:rPr>
        <w:t xml:space="preserve">Stevenson and </w:t>
      </w:r>
      <w:proofErr w:type="spellStart"/>
      <w:r w:rsidR="00A0390D">
        <w:rPr>
          <w:rFonts w:asciiTheme="majorBidi" w:hAnsiTheme="majorBidi" w:cstheme="majorBidi"/>
          <w:sz w:val="24"/>
          <w:szCs w:val="24"/>
          <w:shd w:val="clear" w:color="auto" w:fill="FFFFFF"/>
        </w:rPr>
        <w:t>Dryz</w:t>
      </w:r>
      <w:r w:rsidR="000E651D">
        <w:rPr>
          <w:rFonts w:asciiTheme="majorBidi" w:hAnsiTheme="majorBidi" w:cstheme="majorBidi"/>
          <w:sz w:val="24"/>
          <w:szCs w:val="24"/>
          <w:shd w:val="clear" w:color="auto" w:fill="FFFFFF"/>
        </w:rPr>
        <w:t>e</w:t>
      </w:r>
      <w:r w:rsidR="00A0390D">
        <w:rPr>
          <w:rFonts w:asciiTheme="majorBidi" w:hAnsiTheme="majorBidi" w:cstheme="majorBidi"/>
          <w:sz w:val="24"/>
          <w:szCs w:val="24"/>
          <w:shd w:val="clear" w:color="auto" w:fill="FFFFFF"/>
        </w:rPr>
        <w:t>k</w:t>
      </w:r>
      <w:proofErr w:type="spellEnd"/>
      <w:r w:rsidR="000E651D">
        <w:rPr>
          <w:rFonts w:asciiTheme="majorBidi" w:hAnsiTheme="majorBidi" w:cstheme="majorBidi"/>
          <w:sz w:val="24"/>
          <w:szCs w:val="24"/>
          <w:shd w:val="clear" w:color="auto" w:fill="FFFFFF"/>
        </w:rPr>
        <w:t xml:space="preserve"> 2014</w:t>
      </w:r>
      <w:r w:rsidR="001127B9">
        <w:rPr>
          <w:rFonts w:asciiTheme="majorBidi" w:hAnsiTheme="majorBidi" w:cstheme="majorBidi"/>
          <w:sz w:val="24"/>
          <w:szCs w:val="24"/>
          <w:shd w:val="clear" w:color="auto" w:fill="FFFFFF"/>
        </w:rPr>
        <w:t>)</w:t>
      </w:r>
      <w:r w:rsidR="00AD4A93">
        <w:rPr>
          <w:rFonts w:asciiTheme="majorBidi" w:hAnsiTheme="majorBidi" w:cstheme="majorBidi"/>
          <w:sz w:val="24"/>
          <w:szCs w:val="24"/>
          <w:shd w:val="clear" w:color="auto" w:fill="FFFFFF"/>
        </w:rPr>
        <w:t>.</w:t>
      </w:r>
      <w:proofErr w:type="gramEnd"/>
      <w:r w:rsidR="00AD4A93">
        <w:rPr>
          <w:rFonts w:asciiTheme="majorBidi" w:hAnsiTheme="majorBidi" w:cstheme="majorBidi"/>
          <w:sz w:val="24"/>
          <w:szCs w:val="24"/>
          <w:shd w:val="clear" w:color="auto" w:fill="FFFFFF"/>
        </w:rPr>
        <w:t xml:space="preserve"> Both have strengths</w:t>
      </w:r>
      <w:r w:rsidR="007E0E53">
        <w:rPr>
          <w:rFonts w:asciiTheme="majorBidi" w:hAnsiTheme="majorBidi" w:cstheme="majorBidi"/>
          <w:sz w:val="24"/>
          <w:szCs w:val="24"/>
          <w:shd w:val="clear" w:color="auto" w:fill="FFFFFF"/>
        </w:rPr>
        <w:t>,</w:t>
      </w:r>
      <w:r w:rsidR="00AD4A93">
        <w:rPr>
          <w:rFonts w:asciiTheme="majorBidi" w:hAnsiTheme="majorBidi" w:cstheme="majorBidi"/>
          <w:sz w:val="24"/>
          <w:szCs w:val="24"/>
          <w:shd w:val="clear" w:color="auto" w:fill="FFFFFF"/>
        </w:rPr>
        <w:t xml:space="preserve"> but also limitations. </w:t>
      </w:r>
      <w:r w:rsidR="007E0E53">
        <w:rPr>
          <w:rFonts w:asciiTheme="majorBidi" w:hAnsiTheme="majorBidi" w:cstheme="majorBidi"/>
          <w:sz w:val="24"/>
          <w:szCs w:val="24"/>
          <w:shd w:val="clear" w:color="auto" w:fill="FFFFFF"/>
        </w:rPr>
        <w:t xml:space="preserve">The former </w:t>
      </w:r>
      <w:r w:rsidR="004A3E44">
        <w:rPr>
          <w:rFonts w:asciiTheme="majorBidi" w:hAnsiTheme="majorBidi" w:cstheme="majorBidi"/>
          <w:sz w:val="24"/>
          <w:szCs w:val="24"/>
          <w:shd w:val="clear" w:color="auto" w:fill="FFFFFF"/>
        </w:rPr>
        <w:t>can tell us in great detail,</w:t>
      </w:r>
      <w:r w:rsidR="007E0E53">
        <w:rPr>
          <w:rFonts w:asciiTheme="majorBidi" w:hAnsiTheme="majorBidi" w:cstheme="majorBidi"/>
          <w:sz w:val="24"/>
          <w:szCs w:val="24"/>
          <w:shd w:val="clear" w:color="auto" w:fill="FFFFFF"/>
        </w:rPr>
        <w:t xml:space="preserve"> with a great deal of robustness, about certain aspects o</w:t>
      </w:r>
      <w:r w:rsidR="004A3E44">
        <w:rPr>
          <w:rFonts w:asciiTheme="majorBidi" w:hAnsiTheme="majorBidi" w:cstheme="majorBidi"/>
          <w:sz w:val="24"/>
          <w:szCs w:val="24"/>
          <w:shd w:val="clear" w:color="auto" w:fill="FFFFFF"/>
        </w:rPr>
        <w:t xml:space="preserve">f deliberative systems, but it </w:t>
      </w:r>
      <w:r w:rsidR="00A0390D">
        <w:rPr>
          <w:rFonts w:asciiTheme="majorBidi" w:hAnsiTheme="majorBidi" w:cstheme="majorBidi"/>
          <w:sz w:val="24"/>
          <w:szCs w:val="24"/>
          <w:shd w:val="clear" w:color="auto" w:fill="FFFFFF"/>
        </w:rPr>
        <w:t>struggles to</w:t>
      </w:r>
      <w:r w:rsidR="007E0E53">
        <w:rPr>
          <w:rFonts w:asciiTheme="majorBidi" w:hAnsiTheme="majorBidi" w:cstheme="majorBidi"/>
          <w:sz w:val="24"/>
          <w:szCs w:val="24"/>
          <w:shd w:val="clear" w:color="auto" w:fill="FFFFFF"/>
        </w:rPr>
        <w:t xml:space="preserve"> provide the holistic account </w:t>
      </w:r>
      <w:r w:rsidR="004A3E44">
        <w:rPr>
          <w:rFonts w:asciiTheme="majorBidi" w:hAnsiTheme="majorBidi" w:cstheme="majorBidi"/>
          <w:sz w:val="24"/>
          <w:szCs w:val="24"/>
          <w:shd w:val="clear" w:color="auto" w:fill="FFFFFF"/>
        </w:rPr>
        <w:t>that matches</w:t>
      </w:r>
      <w:r w:rsidR="007E0E53">
        <w:rPr>
          <w:rFonts w:asciiTheme="majorBidi" w:hAnsiTheme="majorBidi" w:cstheme="majorBidi"/>
          <w:sz w:val="24"/>
          <w:szCs w:val="24"/>
          <w:shd w:val="clear" w:color="auto" w:fill="FFFFFF"/>
        </w:rPr>
        <w:t xml:space="preserve"> the normative ide</w:t>
      </w:r>
      <w:r w:rsidR="004A3E44">
        <w:rPr>
          <w:rFonts w:asciiTheme="majorBidi" w:hAnsiTheme="majorBidi" w:cstheme="majorBidi"/>
          <w:sz w:val="24"/>
          <w:szCs w:val="24"/>
          <w:shd w:val="clear" w:color="auto" w:fill="FFFFFF"/>
        </w:rPr>
        <w:t xml:space="preserve">al. The latter can tell us </w:t>
      </w:r>
      <w:r w:rsidR="007E0E53">
        <w:rPr>
          <w:rFonts w:asciiTheme="majorBidi" w:hAnsiTheme="majorBidi" w:cstheme="majorBidi"/>
          <w:sz w:val="24"/>
          <w:szCs w:val="24"/>
          <w:shd w:val="clear" w:color="auto" w:fill="FFFFFF"/>
        </w:rPr>
        <w:t>about the holistic quality of deli</w:t>
      </w:r>
      <w:r w:rsidR="000E651D">
        <w:rPr>
          <w:rFonts w:asciiTheme="majorBidi" w:hAnsiTheme="majorBidi" w:cstheme="majorBidi"/>
          <w:sz w:val="24"/>
          <w:szCs w:val="24"/>
          <w:shd w:val="clear" w:color="auto" w:fill="FFFFFF"/>
        </w:rPr>
        <w:t xml:space="preserve">berative systems, but </w:t>
      </w:r>
      <w:r w:rsidR="00122B8A">
        <w:rPr>
          <w:rFonts w:asciiTheme="majorBidi" w:hAnsiTheme="majorBidi" w:cstheme="majorBidi"/>
          <w:sz w:val="24"/>
          <w:szCs w:val="24"/>
          <w:shd w:val="clear" w:color="auto" w:fill="FFFFFF"/>
        </w:rPr>
        <w:t xml:space="preserve">with the risk that it might only do so </w:t>
      </w:r>
      <w:r w:rsidR="007E0E53">
        <w:rPr>
          <w:rFonts w:asciiTheme="majorBidi" w:hAnsiTheme="majorBidi" w:cstheme="majorBidi"/>
          <w:sz w:val="24"/>
          <w:szCs w:val="24"/>
          <w:shd w:val="clear" w:color="auto" w:fill="FFFFFF"/>
        </w:rPr>
        <w:t>in idiographic detail.</w:t>
      </w:r>
    </w:p>
    <w:p w14:paraId="0194F93F" w14:textId="3C4584C6" w:rsidR="00B2264B" w:rsidRDefault="00AD4A93" w:rsidP="0067408F">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One approach</w:t>
      </w:r>
      <w:r w:rsidR="007E0E53">
        <w:rPr>
          <w:rFonts w:asciiTheme="majorBidi" w:hAnsiTheme="majorBidi" w:cstheme="majorBidi"/>
          <w:sz w:val="24"/>
          <w:szCs w:val="24"/>
          <w:shd w:val="clear" w:color="auto" w:fill="FFFFFF"/>
        </w:rPr>
        <w:t xml:space="preserve"> currently being trialled</w:t>
      </w:r>
      <w:r>
        <w:rPr>
          <w:rFonts w:asciiTheme="majorBidi" w:hAnsiTheme="majorBidi" w:cstheme="majorBidi"/>
          <w:sz w:val="24"/>
          <w:szCs w:val="24"/>
          <w:shd w:val="clear" w:color="auto" w:fill="FFFFFF"/>
        </w:rPr>
        <w:t xml:space="preserve"> to </w:t>
      </w:r>
      <w:r w:rsidR="001127B9">
        <w:rPr>
          <w:rFonts w:asciiTheme="majorBidi" w:hAnsiTheme="majorBidi" w:cstheme="majorBidi"/>
          <w:sz w:val="24"/>
          <w:szCs w:val="24"/>
          <w:shd w:val="clear" w:color="auto" w:fill="FFFFFF"/>
        </w:rPr>
        <w:t>move</w:t>
      </w:r>
      <w:r>
        <w:rPr>
          <w:rFonts w:asciiTheme="majorBidi" w:hAnsiTheme="majorBidi" w:cstheme="majorBidi"/>
          <w:sz w:val="24"/>
          <w:szCs w:val="24"/>
          <w:shd w:val="clear" w:color="auto" w:fill="FFFFFF"/>
        </w:rPr>
        <w:t xml:space="preserve"> beyond these </w:t>
      </w:r>
      <w:proofErr w:type="spellStart"/>
      <w:r>
        <w:rPr>
          <w:rFonts w:asciiTheme="majorBidi" w:hAnsiTheme="majorBidi" w:cstheme="majorBidi"/>
          <w:sz w:val="24"/>
          <w:szCs w:val="24"/>
          <w:shd w:val="clear" w:color="auto" w:fill="FFFFFF"/>
        </w:rPr>
        <w:t>limitiations</w:t>
      </w:r>
      <w:proofErr w:type="spellEnd"/>
      <w:r>
        <w:rPr>
          <w:rFonts w:asciiTheme="majorBidi" w:hAnsiTheme="majorBidi" w:cstheme="majorBidi"/>
          <w:sz w:val="24"/>
          <w:szCs w:val="24"/>
          <w:shd w:val="clear" w:color="auto" w:fill="FFFFFF"/>
        </w:rPr>
        <w:t xml:space="preserve"> is to combine the two </w:t>
      </w:r>
      <w:r w:rsidR="007E0E53">
        <w:rPr>
          <w:rFonts w:asciiTheme="majorBidi" w:hAnsiTheme="majorBidi" w:cstheme="majorBidi"/>
          <w:sz w:val="24"/>
          <w:szCs w:val="24"/>
          <w:shd w:val="clear" w:color="auto" w:fill="FFFFFF"/>
        </w:rPr>
        <w:t xml:space="preserve">strands of systems’ research </w:t>
      </w:r>
      <w:r>
        <w:rPr>
          <w:rFonts w:asciiTheme="majorBidi" w:hAnsiTheme="majorBidi" w:cstheme="majorBidi"/>
          <w:sz w:val="24"/>
          <w:szCs w:val="24"/>
          <w:shd w:val="clear" w:color="auto" w:fill="FFFFFF"/>
        </w:rPr>
        <w:t>in creative ways</w:t>
      </w:r>
      <w:r w:rsidR="007E0E53">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Another </w:t>
      </w:r>
      <w:r w:rsidR="001127B9">
        <w:rPr>
          <w:rFonts w:asciiTheme="majorBidi" w:hAnsiTheme="majorBidi" w:cstheme="majorBidi"/>
          <w:sz w:val="24"/>
          <w:szCs w:val="24"/>
          <w:shd w:val="clear" w:color="auto" w:fill="FFFFFF"/>
        </w:rPr>
        <w:t>hitherto overlooked</w:t>
      </w:r>
      <w:r w:rsidR="007E0E53">
        <w:rPr>
          <w:rFonts w:asciiTheme="majorBidi" w:hAnsiTheme="majorBidi" w:cstheme="majorBidi"/>
          <w:sz w:val="24"/>
          <w:szCs w:val="24"/>
          <w:shd w:val="clear" w:color="auto" w:fill="FFFFFF"/>
        </w:rPr>
        <w:t xml:space="preserve"> </w:t>
      </w:r>
      <w:r w:rsidR="0067408F">
        <w:rPr>
          <w:rFonts w:asciiTheme="majorBidi" w:hAnsiTheme="majorBidi" w:cstheme="majorBidi"/>
          <w:sz w:val="24"/>
          <w:szCs w:val="24"/>
          <w:shd w:val="clear" w:color="auto" w:fill="FFFFFF"/>
        </w:rPr>
        <w:t>approach</w:t>
      </w:r>
      <w:r w:rsidR="007E0E53">
        <w:rPr>
          <w:rFonts w:asciiTheme="majorBidi" w:hAnsiTheme="majorBidi" w:cstheme="majorBidi"/>
          <w:sz w:val="24"/>
          <w:szCs w:val="24"/>
          <w:shd w:val="clear" w:color="auto" w:fill="FFFFFF"/>
        </w:rPr>
        <w:t>—and one we wish to stress here—</w:t>
      </w:r>
      <w:r>
        <w:rPr>
          <w:rFonts w:asciiTheme="majorBidi" w:hAnsiTheme="majorBidi" w:cstheme="majorBidi"/>
          <w:sz w:val="24"/>
          <w:szCs w:val="24"/>
          <w:shd w:val="clear" w:color="auto" w:fill="FFFFFF"/>
        </w:rPr>
        <w:t>is to embark on</w:t>
      </w:r>
      <w:r w:rsidR="007E0E53">
        <w:rPr>
          <w:rFonts w:asciiTheme="majorBidi" w:hAnsiTheme="majorBidi" w:cstheme="majorBidi"/>
          <w:sz w:val="24"/>
          <w:szCs w:val="24"/>
          <w:shd w:val="clear" w:color="auto" w:fill="FFFFFF"/>
        </w:rPr>
        <w:t xml:space="preserve"> deep comparison</w:t>
      </w:r>
      <w:r>
        <w:rPr>
          <w:rFonts w:asciiTheme="majorBidi" w:hAnsiTheme="majorBidi" w:cstheme="majorBidi"/>
          <w:sz w:val="24"/>
          <w:szCs w:val="24"/>
          <w:shd w:val="clear" w:color="auto" w:fill="FFFFFF"/>
        </w:rPr>
        <w:t xml:space="preserve"> of deliberative systems, drawing in the process on the sophisticated tools already available in the comparative politics literature. </w:t>
      </w:r>
      <w:r w:rsidR="007E0E53">
        <w:rPr>
          <w:rFonts w:asciiTheme="majorBidi" w:hAnsiTheme="majorBidi" w:cstheme="majorBidi"/>
          <w:sz w:val="24"/>
          <w:szCs w:val="24"/>
          <w:shd w:val="clear" w:color="auto" w:fill="FFFFFF"/>
        </w:rPr>
        <w:t>Comparative research must be a vital part of broader</w:t>
      </w:r>
      <w:r w:rsidR="00FD65B7">
        <w:rPr>
          <w:rFonts w:asciiTheme="majorBidi" w:hAnsiTheme="majorBidi" w:cstheme="majorBidi"/>
          <w:sz w:val="24"/>
          <w:szCs w:val="24"/>
          <w:shd w:val="clear" w:color="auto" w:fill="FFFFFF"/>
        </w:rPr>
        <w:t xml:space="preserve">, plural </w:t>
      </w:r>
      <w:r w:rsidR="007E0E53">
        <w:rPr>
          <w:rFonts w:asciiTheme="majorBidi" w:hAnsiTheme="majorBidi" w:cstheme="majorBidi"/>
          <w:sz w:val="24"/>
          <w:szCs w:val="24"/>
          <w:shd w:val="clear" w:color="auto" w:fill="FFFFFF"/>
        </w:rPr>
        <w:t xml:space="preserve">efforts to examine and assess deliberative systems in practice. </w:t>
      </w:r>
      <w:r>
        <w:rPr>
          <w:rFonts w:asciiTheme="majorBidi" w:hAnsiTheme="majorBidi" w:cstheme="majorBidi"/>
          <w:sz w:val="24"/>
          <w:szCs w:val="24"/>
          <w:shd w:val="clear" w:color="auto" w:fill="FFFFFF"/>
        </w:rPr>
        <w:t xml:space="preserve">Doing so </w:t>
      </w:r>
      <w:r w:rsidR="007E0E53">
        <w:rPr>
          <w:rFonts w:asciiTheme="majorBidi" w:hAnsiTheme="majorBidi" w:cstheme="majorBidi"/>
          <w:sz w:val="24"/>
          <w:szCs w:val="24"/>
          <w:shd w:val="clear" w:color="auto" w:fill="FFFFFF"/>
        </w:rPr>
        <w:t xml:space="preserve">can combine richness and broad applicability, providing the sort of detailed, theoretically engaged empirical assessments that can speak directly to, and further inform, evolving normative accounts of deliberative democracy. </w:t>
      </w:r>
    </w:p>
    <w:p w14:paraId="0185487F" w14:textId="77777777" w:rsidR="004218AF" w:rsidRDefault="004218AF" w:rsidP="004218AF">
      <w:pPr>
        <w:spacing w:line="360" w:lineRule="auto"/>
        <w:rPr>
          <w:rFonts w:asciiTheme="majorBidi" w:hAnsiTheme="majorBidi" w:cstheme="majorBidi"/>
          <w:sz w:val="24"/>
          <w:szCs w:val="24"/>
          <w:shd w:val="clear" w:color="auto" w:fill="FFFFFF"/>
        </w:rPr>
      </w:pPr>
    </w:p>
    <w:p w14:paraId="336ECD14" w14:textId="77777777" w:rsidR="00A90E47" w:rsidRDefault="00A90E47" w:rsidP="004218AF">
      <w:pPr>
        <w:spacing w:line="360" w:lineRule="auto"/>
        <w:rPr>
          <w:rFonts w:asciiTheme="majorBidi" w:hAnsiTheme="majorBidi" w:cstheme="majorBidi"/>
          <w:sz w:val="24"/>
          <w:szCs w:val="24"/>
          <w:shd w:val="clear" w:color="auto" w:fill="FFFFFF"/>
        </w:rPr>
      </w:pPr>
    </w:p>
    <w:p w14:paraId="713AEAA7" w14:textId="77777777" w:rsidR="004218AF" w:rsidRPr="00E112F8" w:rsidRDefault="004218AF" w:rsidP="004218AF">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b/>
          <w:bCs/>
          <w:sz w:val="24"/>
          <w:szCs w:val="24"/>
          <w:shd w:val="clear" w:color="auto" w:fill="FFFFFF"/>
        </w:rPr>
        <w:lastRenderedPageBreak/>
        <w:t>Bridging the ‘two worlds’</w:t>
      </w:r>
      <w:r>
        <w:rPr>
          <w:rFonts w:asciiTheme="majorBidi" w:hAnsiTheme="majorBidi" w:cstheme="majorBidi"/>
          <w:b/>
          <w:bCs/>
          <w:sz w:val="24"/>
          <w:szCs w:val="24"/>
          <w:shd w:val="clear" w:color="auto" w:fill="FFFFFF"/>
        </w:rPr>
        <w:t xml:space="preserve">: what deliberative democrats </w:t>
      </w:r>
      <w:proofErr w:type="gramStart"/>
      <w:r>
        <w:rPr>
          <w:rFonts w:asciiTheme="majorBidi" w:hAnsiTheme="majorBidi" w:cstheme="majorBidi"/>
          <w:b/>
          <w:bCs/>
          <w:sz w:val="24"/>
          <w:szCs w:val="24"/>
          <w:shd w:val="clear" w:color="auto" w:fill="FFFFFF"/>
        </w:rPr>
        <w:t>can(</w:t>
      </w:r>
      <w:proofErr w:type="gramEnd"/>
      <w:r>
        <w:rPr>
          <w:rFonts w:asciiTheme="majorBidi" w:hAnsiTheme="majorBidi" w:cstheme="majorBidi"/>
          <w:b/>
          <w:bCs/>
          <w:sz w:val="24"/>
          <w:szCs w:val="24"/>
          <w:shd w:val="clear" w:color="auto" w:fill="FFFFFF"/>
        </w:rPr>
        <w:t>’t) learn from mainstream comparative politics</w:t>
      </w:r>
      <w:r w:rsidRPr="00E112F8">
        <w:rPr>
          <w:rFonts w:asciiTheme="majorBidi" w:hAnsiTheme="majorBidi" w:cstheme="majorBidi"/>
          <w:b/>
          <w:bCs/>
          <w:sz w:val="24"/>
          <w:szCs w:val="24"/>
          <w:shd w:val="clear" w:color="auto" w:fill="FFFFFF"/>
        </w:rPr>
        <w:t xml:space="preserve"> </w:t>
      </w:r>
    </w:p>
    <w:p w14:paraId="20E86F88" w14:textId="4AD58770" w:rsidR="000E651D" w:rsidRDefault="000E651D" w:rsidP="00033B39">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We are, of course, not the first to promote dialogue between deliberative democracy and comparative politics</w:t>
      </w:r>
      <w:r w:rsidR="00A0390D">
        <w:rPr>
          <w:rFonts w:asciiTheme="majorBidi" w:hAnsiTheme="majorBidi" w:cstheme="majorBidi"/>
          <w:sz w:val="24"/>
          <w:szCs w:val="24"/>
          <w:shd w:val="clear" w:color="auto" w:fill="FFFFFF"/>
        </w:rPr>
        <w:t xml:space="preserve"> (see</w:t>
      </w:r>
      <w:r w:rsidR="00A0390D" w:rsidRPr="00E112F8">
        <w:rPr>
          <w:rFonts w:asciiTheme="majorBidi" w:hAnsiTheme="majorBidi" w:cstheme="majorBidi"/>
          <w:sz w:val="24"/>
          <w:szCs w:val="24"/>
          <w:shd w:val="clear" w:color="auto" w:fill="FFFFFF"/>
        </w:rPr>
        <w:t xml:space="preserve"> </w:t>
      </w:r>
      <w:proofErr w:type="spellStart"/>
      <w:r w:rsidR="00A0390D" w:rsidRPr="00E112F8">
        <w:rPr>
          <w:rFonts w:asciiTheme="majorBidi" w:hAnsiTheme="majorBidi" w:cstheme="majorBidi"/>
          <w:sz w:val="24"/>
          <w:szCs w:val="24"/>
          <w:shd w:val="clear" w:color="auto" w:fill="FFFFFF"/>
        </w:rPr>
        <w:t>Dryz</w:t>
      </w:r>
      <w:r w:rsidR="00A0390D">
        <w:rPr>
          <w:rFonts w:asciiTheme="majorBidi" w:hAnsiTheme="majorBidi" w:cstheme="majorBidi"/>
          <w:sz w:val="24"/>
          <w:szCs w:val="24"/>
          <w:shd w:val="clear" w:color="auto" w:fill="FFFFFF"/>
        </w:rPr>
        <w:t>ek</w:t>
      </w:r>
      <w:proofErr w:type="spellEnd"/>
      <w:r w:rsidR="00A0390D">
        <w:rPr>
          <w:rFonts w:asciiTheme="majorBidi" w:hAnsiTheme="majorBidi" w:cstheme="majorBidi"/>
          <w:sz w:val="24"/>
          <w:szCs w:val="24"/>
          <w:shd w:val="clear" w:color="auto" w:fill="FFFFFF"/>
        </w:rPr>
        <w:t xml:space="preserve"> 2009; </w:t>
      </w:r>
      <w:proofErr w:type="spellStart"/>
      <w:r w:rsidR="00A0390D">
        <w:rPr>
          <w:rFonts w:asciiTheme="majorBidi" w:hAnsiTheme="majorBidi" w:cstheme="majorBidi"/>
          <w:sz w:val="24"/>
          <w:szCs w:val="24"/>
          <w:shd w:val="clear" w:color="auto" w:fill="FFFFFF"/>
        </w:rPr>
        <w:t>Sabl</w:t>
      </w:r>
      <w:proofErr w:type="spellEnd"/>
      <w:r w:rsidR="00A0390D">
        <w:rPr>
          <w:rFonts w:asciiTheme="majorBidi" w:hAnsiTheme="majorBidi" w:cstheme="majorBidi"/>
          <w:sz w:val="24"/>
          <w:szCs w:val="24"/>
          <w:shd w:val="clear" w:color="auto" w:fill="FFFFFF"/>
        </w:rPr>
        <w:t xml:space="preserve"> 2015)</w:t>
      </w:r>
      <w:r>
        <w:rPr>
          <w:rFonts w:asciiTheme="majorBidi" w:hAnsiTheme="majorBidi" w:cstheme="majorBidi"/>
          <w:sz w:val="24"/>
          <w:szCs w:val="24"/>
          <w:shd w:val="clear" w:color="auto" w:fill="FFFFFF"/>
        </w:rPr>
        <w:t>. Deliberative democrats have long</w:t>
      </w:r>
      <w:r w:rsidRPr="00E112F8">
        <w:rPr>
          <w:rFonts w:asciiTheme="majorBidi" w:hAnsiTheme="majorBidi" w:cstheme="majorBidi"/>
          <w:sz w:val="24"/>
          <w:szCs w:val="24"/>
          <w:shd w:val="clear" w:color="auto" w:fill="FFFFFF"/>
        </w:rPr>
        <w:t xml:space="preserve"> bemoan</w:t>
      </w:r>
      <w:r>
        <w:rPr>
          <w:rFonts w:asciiTheme="majorBidi" w:hAnsiTheme="majorBidi" w:cstheme="majorBidi"/>
          <w:sz w:val="24"/>
          <w:szCs w:val="24"/>
          <w:shd w:val="clear" w:color="auto" w:fill="FFFFFF"/>
        </w:rPr>
        <w:t>ed</w:t>
      </w:r>
      <w:r w:rsidRPr="00E112F8">
        <w:rPr>
          <w:rFonts w:asciiTheme="majorBidi" w:hAnsiTheme="majorBidi" w:cstheme="majorBidi"/>
          <w:sz w:val="24"/>
          <w:szCs w:val="24"/>
          <w:shd w:val="clear" w:color="auto" w:fill="FFFFFF"/>
        </w:rPr>
        <w:t xml:space="preserve"> the ‘two worlds’ that separate</w:t>
      </w:r>
      <w:r>
        <w:rPr>
          <w:rFonts w:asciiTheme="majorBidi" w:hAnsiTheme="majorBidi" w:cstheme="majorBidi"/>
          <w:sz w:val="24"/>
          <w:szCs w:val="24"/>
          <w:shd w:val="clear" w:color="auto" w:fill="FFFFFF"/>
        </w:rPr>
        <w:t xml:space="preserve"> their normative project and the comparative politics </w:t>
      </w:r>
      <w:r w:rsidRPr="00E112F8">
        <w:rPr>
          <w:rFonts w:asciiTheme="majorBidi" w:hAnsiTheme="majorBidi" w:cstheme="majorBidi"/>
          <w:sz w:val="24"/>
          <w:szCs w:val="24"/>
          <w:shd w:val="clear" w:color="auto" w:fill="FFFFFF"/>
        </w:rPr>
        <w:t>scholarship</w:t>
      </w:r>
      <w:r>
        <w:rPr>
          <w:rFonts w:asciiTheme="majorBidi" w:hAnsiTheme="majorBidi" w:cstheme="majorBidi"/>
          <w:sz w:val="24"/>
          <w:szCs w:val="24"/>
          <w:shd w:val="clear" w:color="auto" w:fill="FFFFFF"/>
        </w:rPr>
        <w:t xml:space="preserve"> on democratization and democratic quality. Believing that the sophisticated tools for</w:t>
      </w:r>
      <w:r w:rsidRPr="00E112F8">
        <w:rPr>
          <w:rFonts w:asciiTheme="majorBidi" w:hAnsiTheme="majorBidi" w:cstheme="majorBidi"/>
          <w:sz w:val="24"/>
          <w:szCs w:val="24"/>
          <w:shd w:val="clear" w:color="auto" w:fill="FFFFFF"/>
        </w:rPr>
        <w:t xml:space="preserve"> measuring democratization and democratic quality remain rooted to an overly simplistic understanding of democracy—</w:t>
      </w:r>
      <w:r>
        <w:rPr>
          <w:rFonts w:asciiTheme="majorBidi" w:hAnsiTheme="majorBidi" w:cstheme="majorBidi"/>
          <w:sz w:val="24"/>
          <w:szCs w:val="24"/>
          <w:shd w:val="clear" w:color="auto" w:fill="FFFFFF"/>
        </w:rPr>
        <w:t>one far removed from</w:t>
      </w:r>
      <w:r w:rsidRPr="00E112F8">
        <w:rPr>
          <w:rFonts w:asciiTheme="majorBidi" w:hAnsiTheme="majorBidi" w:cstheme="majorBidi"/>
          <w:sz w:val="24"/>
          <w:szCs w:val="24"/>
          <w:shd w:val="clear" w:color="auto" w:fill="FFFFFF"/>
        </w:rPr>
        <w:t xml:space="preserve"> normative ideas about what </w:t>
      </w:r>
      <w:r>
        <w:rPr>
          <w:rFonts w:asciiTheme="majorBidi" w:hAnsiTheme="majorBidi" w:cstheme="majorBidi"/>
          <w:sz w:val="24"/>
          <w:szCs w:val="24"/>
          <w:shd w:val="clear" w:color="auto" w:fill="FFFFFF"/>
        </w:rPr>
        <w:t>democracy should entail—t</w:t>
      </w:r>
      <w:r w:rsidRPr="00E112F8">
        <w:rPr>
          <w:rFonts w:asciiTheme="majorBidi" w:hAnsiTheme="majorBidi" w:cstheme="majorBidi"/>
          <w:sz w:val="24"/>
          <w:szCs w:val="24"/>
          <w:shd w:val="clear" w:color="auto" w:fill="FFFFFF"/>
        </w:rPr>
        <w:t>he</w:t>
      </w:r>
      <w:r>
        <w:rPr>
          <w:rFonts w:asciiTheme="majorBidi" w:hAnsiTheme="majorBidi" w:cstheme="majorBidi"/>
          <w:sz w:val="24"/>
          <w:szCs w:val="24"/>
          <w:shd w:val="clear" w:color="auto" w:fill="FFFFFF"/>
        </w:rPr>
        <w:t xml:space="preserve"> call has been to recalibrate these</w:t>
      </w:r>
      <w:r w:rsidRPr="00E112F8">
        <w:rPr>
          <w:rFonts w:asciiTheme="majorBidi" w:hAnsiTheme="majorBidi" w:cstheme="majorBidi"/>
          <w:sz w:val="24"/>
          <w:szCs w:val="24"/>
          <w:shd w:val="clear" w:color="auto" w:fill="FFFFFF"/>
        </w:rPr>
        <w:t xml:space="preserve"> tools in order to better capture the deliberative qualities of political systems as an ess</w:t>
      </w:r>
      <w:r>
        <w:rPr>
          <w:rFonts w:asciiTheme="majorBidi" w:hAnsiTheme="majorBidi" w:cstheme="majorBidi"/>
          <w:sz w:val="24"/>
          <w:szCs w:val="24"/>
          <w:shd w:val="clear" w:color="auto" w:fill="FFFFFF"/>
        </w:rPr>
        <w:t>ential element of overall democratic quality. We concur with this sentiment. Our priority here, though, is in emphasising the need for any dialogue between these ‘two worlds’ to also work the other way. Just as comparative politics scholars should engage with deliberative democracy, deliberative democrats must now engage with comparative politics to gain a better understanding of deliberative systems in practice.</w:t>
      </w:r>
    </w:p>
    <w:p w14:paraId="7C49038C" w14:textId="689D20AB" w:rsidR="004218AF" w:rsidRDefault="004218AF">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Below, we outline the two dominant</w:t>
      </w:r>
      <w:r w:rsidRPr="00E112F8">
        <w:rPr>
          <w:rFonts w:asciiTheme="majorBidi" w:hAnsiTheme="majorBidi" w:cstheme="majorBidi"/>
          <w:sz w:val="24"/>
          <w:szCs w:val="24"/>
          <w:shd w:val="clear" w:color="auto" w:fill="FFFFFF"/>
        </w:rPr>
        <w:t xml:space="preserve"> models </w:t>
      </w:r>
      <w:r>
        <w:rPr>
          <w:rFonts w:asciiTheme="majorBidi" w:hAnsiTheme="majorBidi" w:cstheme="majorBidi"/>
          <w:sz w:val="24"/>
          <w:szCs w:val="24"/>
          <w:shd w:val="clear" w:color="auto" w:fill="FFFFFF"/>
        </w:rPr>
        <w:t>of comparative politics—</w:t>
      </w:r>
      <w:r w:rsidR="00EA28FF">
        <w:rPr>
          <w:rFonts w:asciiTheme="majorBidi" w:hAnsiTheme="majorBidi" w:cstheme="majorBidi"/>
          <w:sz w:val="24"/>
          <w:szCs w:val="24"/>
          <w:shd w:val="clear" w:color="auto" w:fill="FFFFFF"/>
        </w:rPr>
        <w:t xml:space="preserve">naturalist </w:t>
      </w:r>
      <w:r>
        <w:rPr>
          <w:rFonts w:asciiTheme="majorBidi" w:hAnsiTheme="majorBidi" w:cstheme="majorBidi"/>
          <w:sz w:val="24"/>
          <w:szCs w:val="24"/>
          <w:shd w:val="clear" w:color="auto" w:fill="FFFFFF"/>
        </w:rPr>
        <w:t>comparative political science</w:t>
      </w:r>
      <w:r w:rsidR="00EA28FF">
        <w:rPr>
          <w:rFonts w:asciiTheme="majorBidi" w:hAnsiTheme="majorBidi" w:cstheme="majorBidi"/>
          <w:sz w:val="24"/>
          <w:szCs w:val="24"/>
          <w:shd w:val="clear" w:color="auto" w:fill="FFFFFF"/>
        </w:rPr>
        <w:t>, with its emphasis on rigid, systematic analysis</w:t>
      </w:r>
      <w:r w:rsidR="001127B9">
        <w:rPr>
          <w:rFonts w:asciiTheme="majorBidi" w:hAnsiTheme="majorBidi" w:cstheme="majorBidi"/>
          <w:sz w:val="24"/>
          <w:szCs w:val="24"/>
          <w:shd w:val="clear" w:color="auto" w:fill="FFFFFF"/>
        </w:rPr>
        <w:t>,</w:t>
      </w:r>
      <w:r w:rsidR="00EA28FF">
        <w:rPr>
          <w:rFonts w:asciiTheme="majorBidi" w:hAnsiTheme="majorBidi" w:cstheme="majorBidi"/>
          <w:sz w:val="24"/>
          <w:szCs w:val="24"/>
          <w:shd w:val="clear" w:color="auto" w:fill="FFFFFF"/>
        </w:rPr>
        <w:t xml:space="preserve"> and interpretive </w:t>
      </w:r>
      <w:r>
        <w:rPr>
          <w:rFonts w:asciiTheme="majorBidi" w:hAnsiTheme="majorBidi" w:cstheme="majorBidi"/>
          <w:sz w:val="24"/>
          <w:szCs w:val="24"/>
          <w:shd w:val="clear" w:color="auto" w:fill="FFFFFF"/>
        </w:rPr>
        <w:t>area studies</w:t>
      </w:r>
      <w:r w:rsidR="00EA28FF">
        <w:rPr>
          <w:rFonts w:asciiTheme="majorBidi" w:hAnsiTheme="majorBidi" w:cstheme="majorBidi"/>
          <w:sz w:val="24"/>
          <w:szCs w:val="24"/>
          <w:shd w:val="clear" w:color="auto" w:fill="FFFFFF"/>
        </w:rPr>
        <w:t>, with its emphasis on idiographic ‘thick description’</w:t>
      </w:r>
      <w:r>
        <w:rPr>
          <w:rFonts w:asciiTheme="majorBidi" w:hAnsiTheme="majorBidi" w:cstheme="majorBidi"/>
          <w:sz w:val="24"/>
          <w:szCs w:val="24"/>
          <w:shd w:val="clear" w:color="auto" w:fill="FFFFFF"/>
        </w:rPr>
        <w:t xml:space="preserve">. We </w:t>
      </w:r>
      <w:r w:rsidR="003B4212">
        <w:rPr>
          <w:rFonts w:asciiTheme="majorBidi" w:hAnsiTheme="majorBidi" w:cstheme="majorBidi"/>
          <w:sz w:val="24"/>
          <w:szCs w:val="24"/>
          <w:shd w:val="clear" w:color="auto" w:fill="FFFFFF"/>
        </w:rPr>
        <w:t xml:space="preserve">do so in order to </w:t>
      </w:r>
      <w:r>
        <w:rPr>
          <w:rFonts w:asciiTheme="majorBidi" w:hAnsiTheme="majorBidi" w:cstheme="majorBidi"/>
          <w:sz w:val="24"/>
          <w:szCs w:val="24"/>
          <w:shd w:val="clear" w:color="auto" w:fill="FFFFFF"/>
        </w:rPr>
        <w:t xml:space="preserve">foreshadow the limitations </w:t>
      </w:r>
      <w:r w:rsidR="00EA28FF">
        <w:rPr>
          <w:rFonts w:asciiTheme="majorBidi" w:hAnsiTheme="majorBidi" w:cstheme="majorBidi"/>
          <w:sz w:val="24"/>
          <w:szCs w:val="24"/>
          <w:shd w:val="clear" w:color="auto" w:fill="FFFFFF"/>
        </w:rPr>
        <w:t>that</w:t>
      </w:r>
      <w:r>
        <w:rPr>
          <w:rFonts w:asciiTheme="majorBidi" w:hAnsiTheme="majorBidi" w:cstheme="majorBidi"/>
          <w:sz w:val="24"/>
          <w:szCs w:val="24"/>
          <w:shd w:val="clear" w:color="auto" w:fill="FFFFFF"/>
        </w:rPr>
        <w:t xml:space="preserve"> </w:t>
      </w:r>
      <w:r w:rsidR="00EA28FF">
        <w:rPr>
          <w:rFonts w:asciiTheme="majorBidi" w:hAnsiTheme="majorBidi" w:cstheme="majorBidi"/>
          <w:sz w:val="24"/>
          <w:szCs w:val="24"/>
          <w:shd w:val="clear" w:color="auto" w:fill="FFFFFF"/>
        </w:rPr>
        <w:t xml:space="preserve">the norms associated with </w:t>
      </w:r>
      <w:r>
        <w:rPr>
          <w:rFonts w:asciiTheme="majorBidi" w:hAnsiTheme="majorBidi" w:cstheme="majorBidi"/>
          <w:sz w:val="24"/>
          <w:szCs w:val="24"/>
          <w:shd w:val="clear" w:color="auto" w:fill="FFFFFF"/>
        </w:rPr>
        <w:t>both</w:t>
      </w:r>
      <w:r w:rsidR="00EA28FF">
        <w:rPr>
          <w:rFonts w:asciiTheme="majorBidi" w:hAnsiTheme="majorBidi" w:cstheme="majorBidi"/>
          <w:sz w:val="24"/>
          <w:szCs w:val="24"/>
          <w:shd w:val="clear" w:color="auto" w:fill="FFFFFF"/>
        </w:rPr>
        <w:t xml:space="preserve"> traditions</w:t>
      </w:r>
      <w:r>
        <w:rPr>
          <w:rFonts w:asciiTheme="majorBidi" w:hAnsiTheme="majorBidi" w:cstheme="majorBidi"/>
          <w:sz w:val="24"/>
          <w:szCs w:val="24"/>
          <w:shd w:val="clear" w:color="auto" w:fill="FFFFFF"/>
        </w:rPr>
        <w:t xml:space="preserve"> </w:t>
      </w:r>
      <w:r w:rsidR="00EA28FF">
        <w:rPr>
          <w:rFonts w:asciiTheme="majorBidi" w:hAnsiTheme="majorBidi" w:cstheme="majorBidi"/>
          <w:sz w:val="24"/>
          <w:szCs w:val="24"/>
          <w:shd w:val="clear" w:color="auto" w:fill="FFFFFF"/>
        </w:rPr>
        <w:t xml:space="preserve">pose in the aim of </w:t>
      </w:r>
      <w:r>
        <w:rPr>
          <w:rFonts w:asciiTheme="majorBidi" w:hAnsiTheme="majorBidi" w:cstheme="majorBidi"/>
          <w:sz w:val="24"/>
          <w:szCs w:val="24"/>
          <w:shd w:val="clear" w:color="auto" w:fill="FFFFFF"/>
        </w:rPr>
        <w:t xml:space="preserve">shedding </w:t>
      </w:r>
      <w:r w:rsidR="00EA28FF">
        <w:rPr>
          <w:rFonts w:asciiTheme="majorBidi" w:hAnsiTheme="majorBidi" w:cstheme="majorBidi"/>
          <w:sz w:val="24"/>
          <w:szCs w:val="24"/>
          <w:shd w:val="clear" w:color="auto" w:fill="FFFFFF"/>
        </w:rPr>
        <w:t>empirical</w:t>
      </w:r>
      <w:r>
        <w:rPr>
          <w:rFonts w:asciiTheme="majorBidi" w:hAnsiTheme="majorBidi" w:cstheme="majorBidi"/>
          <w:sz w:val="24"/>
          <w:szCs w:val="24"/>
          <w:shd w:val="clear" w:color="auto" w:fill="FFFFFF"/>
        </w:rPr>
        <w:t xml:space="preserve"> light on </w:t>
      </w:r>
      <w:r w:rsidR="00EA28FF">
        <w:rPr>
          <w:rFonts w:asciiTheme="majorBidi" w:hAnsiTheme="majorBidi" w:cstheme="majorBidi"/>
          <w:sz w:val="24"/>
          <w:szCs w:val="24"/>
          <w:shd w:val="clear" w:color="auto" w:fill="FFFFFF"/>
        </w:rPr>
        <w:t xml:space="preserve">the key questions confronting </w:t>
      </w:r>
      <w:r>
        <w:rPr>
          <w:rFonts w:asciiTheme="majorBidi" w:hAnsiTheme="majorBidi" w:cstheme="majorBidi"/>
          <w:sz w:val="24"/>
          <w:szCs w:val="24"/>
          <w:shd w:val="clear" w:color="auto" w:fill="FFFFFF"/>
        </w:rPr>
        <w:t>deliberative systems</w:t>
      </w:r>
      <w:r w:rsidRPr="00E112F8">
        <w:rPr>
          <w:rFonts w:asciiTheme="majorBidi" w:hAnsiTheme="majorBidi" w:cstheme="majorBidi"/>
          <w:sz w:val="24"/>
          <w:szCs w:val="24"/>
          <w:shd w:val="clear" w:color="auto" w:fill="FFFFFF"/>
        </w:rPr>
        <w:t>.</w:t>
      </w:r>
    </w:p>
    <w:p w14:paraId="45B8F2A1" w14:textId="77777777" w:rsidR="003E6920" w:rsidRDefault="003E6920" w:rsidP="00E112F8">
      <w:pPr>
        <w:spacing w:line="360" w:lineRule="auto"/>
        <w:rPr>
          <w:rFonts w:asciiTheme="majorBidi" w:hAnsiTheme="majorBidi" w:cstheme="majorBidi"/>
          <w:i/>
          <w:iCs/>
          <w:sz w:val="24"/>
          <w:szCs w:val="24"/>
          <w:shd w:val="clear" w:color="auto" w:fill="FFFFFF"/>
        </w:rPr>
      </w:pPr>
    </w:p>
    <w:p w14:paraId="181A1968" w14:textId="77777777" w:rsidR="003905C8" w:rsidRPr="0051363A" w:rsidRDefault="003003EA" w:rsidP="00E112F8">
      <w:pPr>
        <w:spacing w:line="360" w:lineRule="auto"/>
        <w:rPr>
          <w:rFonts w:asciiTheme="majorBidi" w:hAnsiTheme="majorBidi" w:cstheme="majorBidi"/>
          <w:i/>
          <w:iCs/>
          <w:sz w:val="24"/>
          <w:szCs w:val="24"/>
          <w:shd w:val="clear" w:color="auto" w:fill="FFFFFF"/>
        </w:rPr>
      </w:pPr>
      <w:r w:rsidRPr="0051363A">
        <w:rPr>
          <w:rFonts w:asciiTheme="majorBidi" w:hAnsiTheme="majorBidi" w:cstheme="majorBidi"/>
          <w:i/>
          <w:iCs/>
          <w:sz w:val="24"/>
          <w:szCs w:val="24"/>
          <w:shd w:val="clear" w:color="auto" w:fill="FFFFFF"/>
        </w:rPr>
        <w:t xml:space="preserve">The problem with </w:t>
      </w:r>
      <w:proofErr w:type="spellStart"/>
      <w:r w:rsidRPr="0051363A">
        <w:rPr>
          <w:rFonts w:asciiTheme="majorBidi" w:hAnsiTheme="majorBidi" w:cstheme="majorBidi"/>
          <w:i/>
          <w:iCs/>
          <w:sz w:val="24"/>
          <w:szCs w:val="24"/>
          <w:shd w:val="clear" w:color="auto" w:fill="FFFFFF"/>
        </w:rPr>
        <w:t>systemacity</w:t>
      </w:r>
      <w:proofErr w:type="spellEnd"/>
      <w:r w:rsidRPr="0051363A">
        <w:rPr>
          <w:rFonts w:asciiTheme="majorBidi" w:hAnsiTheme="majorBidi" w:cstheme="majorBidi"/>
          <w:i/>
          <w:iCs/>
          <w:sz w:val="24"/>
          <w:szCs w:val="24"/>
          <w:shd w:val="clear" w:color="auto" w:fill="FFFFFF"/>
        </w:rPr>
        <w:t xml:space="preserve">: </w:t>
      </w:r>
      <w:r w:rsidR="00234F26" w:rsidRPr="0051363A">
        <w:rPr>
          <w:rFonts w:asciiTheme="majorBidi" w:hAnsiTheme="majorBidi" w:cstheme="majorBidi"/>
          <w:i/>
          <w:iCs/>
          <w:sz w:val="24"/>
          <w:szCs w:val="24"/>
          <w:shd w:val="clear" w:color="auto" w:fill="FFFFFF"/>
        </w:rPr>
        <w:t xml:space="preserve">naturalist </w:t>
      </w:r>
      <w:r w:rsidRPr="0051363A">
        <w:rPr>
          <w:rFonts w:asciiTheme="majorBidi" w:hAnsiTheme="majorBidi" w:cstheme="majorBidi"/>
          <w:i/>
          <w:iCs/>
          <w:sz w:val="24"/>
          <w:szCs w:val="24"/>
          <w:shd w:val="clear" w:color="auto" w:fill="FFFFFF"/>
        </w:rPr>
        <w:t>comparative political science</w:t>
      </w:r>
      <w:r w:rsidR="00234F26" w:rsidRPr="0051363A">
        <w:rPr>
          <w:rFonts w:asciiTheme="majorBidi" w:hAnsiTheme="majorBidi" w:cstheme="majorBidi"/>
          <w:i/>
          <w:iCs/>
          <w:sz w:val="24"/>
          <w:szCs w:val="24"/>
          <w:shd w:val="clear" w:color="auto" w:fill="FFFFFF"/>
        </w:rPr>
        <w:t xml:space="preserve"> and its limits</w:t>
      </w:r>
    </w:p>
    <w:p w14:paraId="3C4D74E3" w14:textId="767F8C65" w:rsidR="001D04D8" w:rsidRPr="00E112F8" w:rsidRDefault="00FC2031"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main problem that deliberative democrats face when seeking to approximate approaches from </w:t>
      </w:r>
      <w:r w:rsidR="00EA28FF">
        <w:rPr>
          <w:rFonts w:asciiTheme="majorBidi" w:hAnsiTheme="majorBidi" w:cstheme="majorBidi"/>
          <w:sz w:val="24"/>
          <w:szCs w:val="24"/>
          <w:shd w:val="clear" w:color="auto" w:fill="FFFFFF"/>
        </w:rPr>
        <w:t xml:space="preserve">naturalist </w:t>
      </w:r>
      <w:r w:rsidRPr="00E112F8">
        <w:rPr>
          <w:rFonts w:asciiTheme="majorBidi" w:hAnsiTheme="majorBidi" w:cstheme="majorBidi"/>
          <w:sz w:val="24"/>
          <w:szCs w:val="24"/>
          <w:shd w:val="clear" w:color="auto" w:fill="FFFFFF"/>
        </w:rPr>
        <w:t xml:space="preserve">comparative political science relates not so much to data collection – the preference for quantitative studies, for example – but rather to the particular commitment to a way of operationalizing concepts. In simple terms, to answer questions like why some countries are democratic and others are not, comparative political scientists have typically sought to precisely define exactly what they mean by democracy. Typically, these definitions revolve around a version of Dahl’s </w:t>
      </w:r>
      <w:proofErr w:type="spellStart"/>
      <w:r w:rsidRPr="00E112F8">
        <w:rPr>
          <w:rFonts w:asciiTheme="majorBidi" w:hAnsiTheme="majorBidi" w:cstheme="majorBidi"/>
          <w:sz w:val="24"/>
          <w:szCs w:val="24"/>
          <w:shd w:val="clear" w:color="auto" w:fill="FFFFFF"/>
        </w:rPr>
        <w:t>proceduralism</w:t>
      </w:r>
      <w:proofErr w:type="spellEnd"/>
      <w:r w:rsidRPr="00E112F8">
        <w:rPr>
          <w:rFonts w:asciiTheme="majorBidi" w:hAnsiTheme="majorBidi" w:cstheme="majorBidi"/>
          <w:sz w:val="24"/>
          <w:szCs w:val="24"/>
          <w:shd w:val="clear" w:color="auto" w:fill="FFFFFF"/>
        </w:rPr>
        <w:t>: the presence of elections, elected bodies and so on</w:t>
      </w:r>
      <w:r w:rsidR="001127B9">
        <w:rPr>
          <w:rFonts w:asciiTheme="majorBidi" w:hAnsiTheme="majorBidi" w:cstheme="majorBidi"/>
          <w:sz w:val="24"/>
          <w:szCs w:val="24"/>
          <w:shd w:val="clear" w:color="auto" w:fill="FFFFFF"/>
        </w:rPr>
        <w:t xml:space="preserve"> (e.g. the Freedom House rankings)</w:t>
      </w:r>
      <w:r w:rsidRPr="00E112F8">
        <w:rPr>
          <w:rFonts w:asciiTheme="majorBidi" w:hAnsiTheme="majorBidi" w:cstheme="majorBidi"/>
          <w:sz w:val="24"/>
          <w:szCs w:val="24"/>
          <w:shd w:val="clear" w:color="auto" w:fill="FFFFFF"/>
        </w:rPr>
        <w:t xml:space="preserve">. For example </w:t>
      </w:r>
      <w:r w:rsidR="001D04D8" w:rsidRPr="00E112F8">
        <w:rPr>
          <w:rFonts w:asciiTheme="majorBidi" w:hAnsiTheme="majorBidi" w:cstheme="majorBidi"/>
          <w:sz w:val="24"/>
          <w:szCs w:val="24"/>
          <w:shd w:val="clear" w:color="auto" w:fill="FFFFFF"/>
        </w:rPr>
        <w:t xml:space="preserve">Huntington’s famous conceptualisation of democratization as occurring in a series of waves relied on an electoral </w:t>
      </w:r>
      <w:r w:rsidR="001D04D8" w:rsidRPr="00E112F8">
        <w:rPr>
          <w:rFonts w:asciiTheme="majorBidi" w:hAnsiTheme="majorBidi" w:cstheme="majorBidi"/>
          <w:sz w:val="24"/>
          <w:szCs w:val="24"/>
          <w:shd w:val="clear" w:color="auto" w:fill="FFFFFF"/>
        </w:rPr>
        <w:lastRenderedPageBreak/>
        <w:t>definition of democracy</w:t>
      </w:r>
      <w:r w:rsidR="001127B9">
        <w:rPr>
          <w:rFonts w:asciiTheme="majorBidi" w:hAnsiTheme="majorBidi" w:cstheme="majorBidi"/>
          <w:sz w:val="24"/>
          <w:szCs w:val="24"/>
          <w:shd w:val="clear" w:color="auto" w:fill="FFFFFF"/>
        </w:rPr>
        <w:t xml:space="preserve"> as embodied in hi</w:t>
      </w:r>
      <w:r w:rsidR="000E651D">
        <w:rPr>
          <w:rFonts w:asciiTheme="majorBidi" w:hAnsiTheme="majorBidi" w:cstheme="majorBidi"/>
          <w:sz w:val="24"/>
          <w:szCs w:val="24"/>
          <w:shd w:val="clear" w:color="auto" w:fill="FFFFFF"/>
        </w:rPr>
        <w:t>s</w:t>
      </w:r>
      <w:r w:rsidR="001127B9">
        <w:rPr>
          <w:rFonts w:asciiTheme="majorBidi" w:hAnsiTheme="majorBidi" w:cstheme="majorBidi"/>
          <w:sz w:val="24"/>
          <w:szCs w:val="24"/>
          <w:shd w:val="clear" w:color="auto" w:fill="FFFFFF"/>
        </w:rPr>
        <w:t xml:space="preserve"> famous ‘two-turnover test</w:t>
      </w:r>
      <w:r w:rsidR="000E651D">
        <w:rPr>
          <w:rFonts w:asciiTheme="majorBidi" w:hAnsiTheme="majorBidi" w:cstheme="majorBidi"/>
          <w:sz w:val="24"/>
          <w:szCs w:val="24"/>
          <w:shd w:val="clear" w:color="auto" w:fill="FFFFFF"/>
        </w:rPr>
        <w:t>’</w:t>
      </w:r>
      <w:r w:rsidR="001127B9">
        <w:rPr>
          <w:rFonts w:asciiTheme="majorBidi" w:hAnsiTheme="majorBidi" w:cstheme="majorBidi"/>
          <w:sz w:val="24"/>
          <w:szCs w:val="24"/>
          <w:shd w:val="clear" w:color="auto" w:fill="FFFFFF"/>
        </w:rPr>
        <w:t xml:space="preserve"> (power must change hands between rival parties twice)</w:t>
      </w:r>
      <w:r w:rsidR="001D04D8" w:rsidRPr="00E112F8">
        <w:rPr>
          <w:rFonts w:asciiTheme="majorBidi" w:hAnsiTheme="majorBidi" w:cstheme="majorBidi"/>
          <w:sz w:val="24"/>
          <w:szCs w:val="24"/>
          <w:shd w:val="clear" w:color="auto" w:fill="FFFFFF"/>
        </w:rPr>
        <w:t xml:space="preserve">. He would further note that </w:t>
      </w:r>
      <w:r w:rsidR="000E651D">
        <w:rPr>
          <w:rFonts w:asciiTheme="majorBidi" w:hAnsiTheme="majorBidi" w:cstheme="majorBidi"/>
          <w:sz w:val="24"/>
          <w:szCs w:val="24"/>
          <w:shd w:val="clear" w:color="auto" w:fill="FFFFFF"/>
        </w:rPr>
        <w:t>‘</w:t>
      </w:r>
      <w:r w:rsidR="001D04D8" w:rsidRPr="00E112F8">
        <w:rPr>
          <w:rFonts w:asciiTheme="majorBidi" w:hAnsiTheme="majorBidi" w:cstheme="majorBidi"/>
          <w:sz w:val="24"/>
          <w:szCs w:val="24"/>
          <w:shd w:val="clear" w:color="auto" w:fill="FFFFFF"/>
        </w:rPr>
        <w:t>fuzzy norms do not yield useful analysis</w:t>
      </w:r>
      <w:r w:rsidR="000E651D">
        <w:rPr>
          <w:rFonts w:asciiTheme="majorBidi" w:hAnsiTheme="majorBidi" w:cstheme="majorBidi"/>
          <w:sz w:val="24"/>
          <w:szCs w:val="24"/>
          <w:shd w:val="clear" w:color="auto" w:fill="FFFFFF"/>
        </w:rPr>
        <w:t>’</w:t>
      </w:r>
      <w:r w:rsidR="001D04D8" w:rsidRPr="00E112F8">
        <w:rPr>
          <w:rFonts w:asciiTheme="majorBidi" w:hAnsiTheme="majorBidi" w:cstheme="majorBidi"/>
          <w:sz w:val="24"/>
          <w:szCs w:val="24"/>
          <w:shd w:val="clear" w:color="auto" w:fill="FFFFFF"/>
        </w:rPr>
        <w:t xml:space="preserve"> (1991: 9).</w:t>
      </w:r>
    </w:p>
    <w:p w14:paraId="0289F499" w14:textId="461A0D5E" w:rsidR="00FC2031" w:rsidRPr="00E112F8" w:rsidRDefault="00FC2031"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From the outset, this poses an obvious </w:t>
      </w:r>
      <w:r w:rsidR="001D04D8" w:rsidRPr="00E112F8">
        <w:rPr>
          <w:rFonts w:asciiTheme="majorBidi" w:hAnsiTheme="majorBidi" w:cstheme="majorBidi"/>
          <w:sz w:val="24"/>
          <w:szCs w:val="24"/>
          <w:shd w:val="clear" w:color="auto" w:fill="FFFFFF"/>
        </w:rPr>
        <w:t>challenge</w:t>
      </w:r>
      <w:r w:rsidRPr="00E112F8">
        <w:rPr>
          <w:rFonts w:asciiTheme="majorBidi" w:hAnsiTheme="majorBidi" w:cstheme="majorBidi"/>
          <w:sz w:val="24"/>
          <w:szCs w:val="24"/>
          <w:shd w:val="clear" w:color="auto" w:fill="FFFFFF"/>
        </w:rPr>
        <w:t xml:space="preserve"> for deliberative democrats who are committed to a more expansive definition of democracy. But</w:t>
      </w:r>
      <w:r w:rsidR="000D746D">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the problem act</w:t>
      </w:r>
      <w:r w:rsidR="004A430C">
        <w:rPr>
          <w:rFonts w:asciiTheme="majorBidi" w:hAnsiTheme="majorBidi" w:cstheme="majorBidi"/>
          <w:sz w:val="24"/>
          <w:szCs w:val="24"/>
          <w:shd w:val="clear" w:color="auto" w:fill="FFFFFF"/>
        </w:rPr>
        <w:t>ually runs much deeper</w:t>
      </w:r>
      <w:r w:rsidRPr="00E112F8">
        <w:rPr>
          <w:rFonts w:asciiTheme="majorBidi" w:hAnsiTheme="majorBidi" w:cstheme="majorBidi"/>
          <w:sz w:val="24"/>
          <w:szCs w:val="24"/>
          <w:shd w:val="clear" w:color="auto" w:fill="FFFFFF"/>
        </w:rPr>
        <w:t xml:space="preserve"> because</w:t>
      </w:r>
      <w:r w:rsidR="00234F26"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even if we expand the definition </w:t>
      </w:r>
      <w:r w:rsidR="001D04D8" w:rsidRPr="00E112F8">
        <w:rPr>
          <w:rFonts w:asciiTheme="majorBidi" w:hAnsiTheme="majorBidi" w:cstheme="majorBidi"/>
          <w:sz w:val="24"/>
          <w:szCs w:val="24"/>
          <w:shd w:val="clear" w:color="auto" w:fill="FFFFFF"/>
        </w:rPr>
        <w:t>so that it accords with</w:t>
      </w:r>
      <w:r w:rsidRPr="00E112F8">
        <w:rPr>
          <w:rFonts w:asciiTheme="majorBidi" w:hAnsiTheme="majorBidi" w:cstheme="majorBidi"/>
          <w:sz w:val="24"/>
          <w:szCs w:val="24"/>
          <w:shd w:val="clear" w:color="auto" w:fill="FFFFFF"/>
        </w:rPr>
        <w:t xml:space="preserve"> deliberative </w:t>
      </w:r>
      <w:r w:rsidR="001D04D8" w:rsidRPr="00E112F8">
        <w:rPr>
          <w:rFonts w:asciiTheme="majorBidi" w:hAnsiTheme="majorBidi" w:cstheme="majorBidi"/>
          <w:sz w:val="24"/>
          <w:szCs w:val="24"/>
          <w:shd w:val="clear" w:color="auto" w:fill="FFFFFF"/>
        </w:rPr>
        <w:t>ideals</w:t>
      </w:r>
      <w:r w:rsidR="00234F26" w:rsidRPr="00E112F8">
        <w:rPr>
          <w:rFonts w:asciiTheme="majorBidi" w:hAnsiTheme="majorBidi" w:cstheme="majorBidi"/>
          <w:sz w:val="24"/>
          <w:szCs w:val="24"/>
          <w:shd w:val="clear" w:color="auto" w:fill="FFFFFF"/>
        </w:rPr>
        <w:t>,</w:t>
      </w:r>
      <w:r w:rsidR="001D04D8"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the naturalist approach common to mainstream comparative political science </w:t>
      </w:r>
      <w:r w:rsidR="001D04D8" w:rsidRPr="00E112F8">
        <w:rPr>
          <w:rFonts w:asciiTheme="majorBidi" w:hAnsiTheme="majorBidi" w:cstheme="majorBidi"/>
          <w:sz w:val="24"/>
          <w:szCs w:val="24"/>
          <w:shd w:val="clear" w:color="auto" w:fill="FFFFFF"/>
        </w:rPr>
        <w:t xml:space="preserve">– the idea that fuzzy norms do not yield useful analysis – cannot </w:t>
      </w:r>
      <w:r w:rsidRPr="00E112F8">
        <w:rPr>
          <w:rFonts w:asciiTheme="majorBidi" w:hAnsiTheme="majorBidi" w:cstheme="majorBidi"/>
          <w:sz w:val="24"/>
          <w:szCs w:val="24"/>
          <w:shd w:val="clear" w:color="auto" w:fill="FFFFFF"/>
        </w:rPr>
        <w:t xml:space="preserve">account for the </w:t>
      </w:r>
      <w:r w:rsidR="00E83204" w:rsidRPr="00E112F8">
        <w:rPr>
          <w:rFonts w:asciiTheme="majorBidi" w:hAnsiTheme="majorBidi" w:cstheme="majorBidi"/>
          <w:sz w:val="24"/>
          <w:szCs w:val="24"/>
          <w:shd w:val="clear" w:color="auto" w:fill="FFFFFF"/>
        </w:rPr>
        <w:t>nuanced ways in which deliberative components and qualities wax and wane across systems</w:t>
      </w:r>
      <w:r w:rsidRPr="00E112F8">
        <w:rPr>
          <w:rFonts w:asciiTheme="majorBidi" w:hAnsiTheme="majorBidi" w:cstheme="majorBidi"/>
          <w:sz w:val="24"/>
          <w:szCs w:val="24"/>
          <w:shd w:val="clear" w:color="auto" w:fill="FFFFFF"/>
        </w:rPr>
        <w:t xml:space="preserve">. </w:t>
      </w:r>
      <w:r w:rsidR="000D746D">
        <w:rPr>
          <w:rFonts w:asciiTheme="majorBidi" w:hAnsiTheme="majorBidi" w:cstheme="majorBidi"/>
          <w:sz w:val="24"/>
          <w:szCs w:val="24"/>
          <w:shd w:val="clear" w:color="auto" w:fill="FFFFFF"/>
        </w:rPr>
        <w:t>T</w:t>
      </w:r>
      <w:r w:rsidRPr="00E112F8">
        <w:rPr>
          <w:rFonts w:asciiTheme="majorBidi" w:hAnsiTheme="majorBidi" w:cstheme="majorBidi"/>
          <w:sz w:val="24"/>
          <w:szCs w:val="24"/>
          <w:shd w:val="clear" w:color="auto" w:fill="FFFFFF"/>
        </w:rPr>
        <w:t>he approach to concept formation common to mainstream comparative political sc</w:t>
      </w:r>
      <w:r w:rsidR="004474E7">
        <w:rPr>
          <w:rFonts w:asciiTheme="majorBidi" w:hAnsiTheme="majorBidi" w:cstheme="majorBidi"/>
          <w:sz w:val="24"/>
          <w:szCs w:val="24"/>
          <w:shd w:val="clear" w:color="auto" w:fill="FFFFFF"/>
        </w:rPr>
        <w:t>ience is</w:t>
      </w:r>
      <w:r w:rsidR="000D746D">
        <w:rPr>
          <w:rFonts w:asciiTheme="majorBidi" w:hAnsiTheme="majorBidi" w:cstheme="majorBidi"/>
          <w:sz w:val="24"/>
          <w:szCs w:val="24"/>
          <w:shd w:val="clear" w:color="auto" w:fill="FFFFFF"/>
        </w:rPr>
        <w:t xml:space="preserve"> </w:t>
      </w:r>
      <w:r w:rsidR="007E528B">
        <w:rPr>
          <w:rFonts w:asciiTheme="majorBidi" w:hAnsiTheme="majorBidi" w:cstheme="majorBidi"/>
          <w:sz w:val="24"/>
          <w:szCs w:val="24"/>
          <w:shd w:val="clear" w:color="auto" w:fill="FFFFFF"/>
        </w:rPr>
        <w:t xml:space="preserve">thus </w:t>
      </w:r>
      <w:r w:rsidR="000D746D">
        <w:rPr>
          <w:rFonts w:asciiTheme="majorBidi" w:hAnsiTheme="majorBidi" w:cstheme="majorBidi"/>
          <w:sz w:val="24"/>
          <w:szCs w:val="24"/>
          <w:shd w:val="clear" w:color="auto" w:fill="FFFFFF"/>
        </w:rPr>
        <w:t xml:space="preserve">antithetical to the key </w:t>
      </w:r>
      <w:r w:rsidR="007E528B">
        <w:rPr>
          <w:rFonts w:asciiTheme="majorBidi" w:hAnsiTheme="majorBidi" w:cstheme="majorBidi"/>
          <w:sz w:val="24"/>
          <w:szCs w:val="24"/>
          <w:shd w:val="clear" w:color="auto" w:fill="FFFFFF"/>
        </w:rPr>
        <w:t xml:space="preserve">normative </w:t>
      </w:r>
      <w:r w:rsidR="000D746D">
        <w:rPr>
          <w:rFonts w:asciiTheme="majorBidi" w:hAnsiTheme="majorBidi" w:cstheme="majorBidi"/>
          <w:sz w:val="24"/>
          <w:szCs w:val="24"/>
          <w:shd w:val="clear" w:color="auto" w:fill="FFFFFF"/>
        </w:rPr>
        <w:t>tene</w:t>
      </w:r>
      <w:r w:rsidRPr="00E112F8">
        <w:rPr>
          <w:rFonts w:asciiTheme="majorBidi" w:hAnsiTheme="majorBidi" w:cstheme="majorBidi"/>
          <w:sz w:val="24"/>
          <w:szCs w:val="24"/>
          <w:shd w:val="clear" w:color="auto" w:fill="FFFFFF"/>
        </w:rPr>
        <w:t>ts o</w:t>
      </w:r>
      <w:r w:rsidR="003003EA" w:rsidRPr="00E112F8">
        <w:rPr>
          <w:rFonts w:asciiTheme="majorBidi" w:hAnsiTheme="majorBidi" w:cstheme="majorBidi"/>
          <w:sz w:val="24"/>
          <w:szCs w:val="24"/>
          <w:shd w:val="clear" w:color="auto" w:fill="FFFFFF"/>
        </w:rPr>
        <w:t>f deliberative systems.</w:t>
      </w:r>
    </w:p>
    <w:p w14:paraId="7B1A2009" w14:textId="1639E9EB" w:rsidR="00455FDD" w:rsidRDefault="00FC2031"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To substantiate this point</w:t>
      </w:r>
      <w:r w:rsidR="00E83204"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we need to first </w:t>
      </w:r>
      <w:r w:rsidR="00460B59" w:rsidRPr="00E112F8">
        <w:rPr>
          <w:rFonts w:asciiTheme="majorBidi" w:hAnsiTheme="majorBidi" w:cstheme="majorBidi"/>
          <w:sz w:val="24"/>
          <w:szCs w:val="24"/>
          <w:shd w:val="clear" w:color="auto" w:fill="FFFFFF"/>
        </w:rPr>
        <w:t xml:space="preserve">briefly </w:t>
      </w:r>
      <w:r w:rsidRPr="00E112F8">
        <w:rPr>
          <w:rFonts w:asciiTheme="majorBidi" w:hAnsiTheme="majorBidi" w:cstheme="majorBidi"/>
          <w:sz w:val="24"/>
          <w:szCs w:val="24"/>
          <w:shd w:val="clear" w:color="auto" w:fill="FFFFFF"/>
        </w:rPr>
        <w:t>explain something of the history of comparative political science. Typically, comparative political science is said to be an American pursuit developed in service of Cold War objectives in particula</w:t>
      </w:r>
      <w:r w:rsidR="00017B01" w:rsidRPr="00E112F8">
        <w:rPr>
          <w:rFonts w:asciiTheme="majorBidi" w:hAnsiTheme="majorBidi" w:cstheme="majorBidi"/>
          <w:sz w:val="24"/>
          <w:szCs w:val="24"/>
          <w:shd w:val="clear" w:color="auto" w:fill="FFFFFF"/>
        </w:rPr>
        <w:t>r</w:t>
      </w:r>
      <w:r w:rsidR="006A4DA3">
        <w:rPr>
          <w:rFonts w:asciiTheme="majorBidi" w:hAnsiTheme="majorBidi" w:cstheme="majorBidi"/>
          <w:sz w:val="24"/>
          <w:szCs w:val="24"/>
          <w:shd w:val="clear" w:color="auto" w:fill="FFFFFF"/>
        </w:rPr>
        <w:t xml:space="preserve"> (</w:t>
      </w:r>
      <w:r w:rsidR="001127B9">
        <w:rPr>
          <w:rFonts w:asciiTheme="majorBidi" w:hAnsiTheme="majorBidi" w:cstheme="majorBidi"/>
          <w:sz w:val="24"/>
          <w:szCs w:val="24"/>
          <w:shd w:val="clear" w:color="auto" w:fill="FFFFFF"/>
        </w:rPr>
        <w:t xml:space="preserve">for review see </w:t>
      </w:r>
      <w:r w:rsidR="006A4DA3">
        <w:rPr>
          <w:rFonts w:asciiTheme="majorBidi" w:hAnsiTheme="majorBidi" w:cstheme="majorBidi"/>
          <w:sz w:val="24"/>
          <w:szCs w:val="24"/>
          <w:shd w:val="clear" w:color="auto" w:fill="FFFFFF"/>
        </w:rPr>
        <w:t xml:space="preserve">de </w:t>
      </w:r>
      <w:proofErr w:type="spellStart"/>
      <w:r w:rsidR="006A4DA3">
        <w:rPr>
          <w:rFonts w:asciiTheme="majorBidi" w:hAnsiTheme="majorBidi" w:cstheme="majorBidi"/>
          <w:sz w:val="24"/>
          <w:szCs w:val="24"/>
          <w:shd w:val="clear" w:color="auto" w:fill="FFFFFF"/>
        </w:rPr>
        <w:t>Velo</w:t>
      </w:r>
      <w:proofErr w:type="spellEnd"/>
      <w:r w:rsidR="006A4DA3">
        <w:rPr>
          <w:rFonts w:asciiTheme="majorBidi" w:hAnsiTheme="majorBidi" w:cstheme="majorBidi"/>
          <w:sz w:val="24"/>
          <w:szCs w:val="24"/>
          <w:shd w:val="clear" w:color="auto" w:fill="FFFFFF"/>
        </w:rPr>
        <w:t xml:space="preserve"> 2016)</w:t>
      </w:r>
      <w:r w:rsidRPr="00E112F8">
        <w:rPr>
          <w:rFonts w:asciiTheme="majorBidi" w:hAnsiTheme="majorBidi" w:cstheme="majorBidi"/>
          <w:sz w:val="24"/>
          <w:szCs w:val="24"/>
          <w:shd w:val="clear" w:color="auto" w:fill="FFFFFF"/>
        </w:rPr>
        <w:t>. Defining and explaining democratization has always been central to this enterprise and there has been considerable debate over the decades about exactly how this should proceed. For the most part, however, this debate has taken place within a ‘naturalist’ paradigm: that is, the aims of comparative political science are to develop law</w:t>
      </w:r>
      <w:r w:rsidR="00234F26"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like causal generalisations that explain the presence o</w:t>
      </w:r>
      <w:r w:rsidR="007E528B">
        <w:rPr>
          <w:rFonts w:asciiTheme="majorBidi" w:hAnsiTheme="majorBidi" w:cstheme="majorBidi"/>
          <w:sz w:val="24"/>
          <w:szCs w:val="24"/>
          <w:shd w:val="clear" w:color="auto" w:fill="FFFFFF"/>
        </w:rPr>
        <w:t>r</w:t>
      </w:r>
      <w:r w:rsidRPr="00E112F8">
        <w:rPr>
          <w:rFonts w:asciiTheme="majorBidi" w:hAnsiTheme="majorBidi" w:cstheme="majorBidi"/>
          <w:sz w:val="24"/>
          <w:szCs w:val="24"/>
          <w:shd w:val="clear" w:color="auto" w:fill="FFFFFF"/>
        </w:rPr>
        <w:t xml:space="preserve"> absence of particular phenomena. To do so</w:t>
      </w:r>
      <w:r w:rsidR="00234F26"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successive generations of scholars have sought to classify countries and observe regularities across cases</w:t>
      </w:r>
      <w:r w:rsidR="004A430C">
        <w:rPr>
          <w:rFonts w:asciiTheme="majorBidi" w:hAnsiTheme="majorBidi" w:cstheme="majorBidi"/>
          <w:sz w:val="24"/>
          <w:szCs w:val="24"/>
          <w:shd w:val="clear" w:color="auto" w:fill="FFFFFF"/>
        </w:rPr>
        <w:t>, using both</w:t>
      </w:r>
      <w:r w:rsidR="00460B59" w:rsidRPr="00E112F8">
        <w:rPr>
          <w:rFonts w:asciiTheme="majorBidi" w:hAnsiTheme="majorBidi" w:cstheme="majorBidi"/>
          <w:sz w:val="24"/>
          <w:szCs w:val="24"/>
          <w:shd w:val="clear" w:color="auto" w:fill="FFFFFF"/>
        </w:rPr>
        <w:t xml:space="preserve"> quantitate and qualitative data. </w:t>
      </w:r>
    </w:p>
    <w:p w14:paraId="6768F903" w14:textId="6A523CCC" w:rsidR="003003EA" w:rsidRPr="00E112F8" w:rsidRDefault="000D746D" w:rsidP="00BB7368">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At the heart of this</w:t>
      </w:r>
      <w:r w:rsidR="00460B59" w:rsidRPr="00E112F8">
        <w:rPr>
          <w:rFonts w:asciiTheme="majorBidi" w:hAnsiTheme="majorBidi" w:cstheme="majorBidi"/>
          <w:sz w:val="24"/>
          <w:szCs w:val="24"/>
          <w:shd w:val="clear" w:color="auto" w:fill="FFFFFF"/>
        </w:rPr>
        <w:t xml:space="preserve"> endeavour is an attempt to solve the problem of conceptual ambiguity. Scholars recognise that democracy means different things </w:t>
      </w:r>
      <w:r w:rsidR="003003EA" w:rsidRPr="00E112F8">
        <w:rPr>
          <w:rFonts w:asciiTheme="majorBidi" w:hAnsiTheme="majorBidi" w:cstheme="majorBidi"/>
          <w:sz w:val="24"/>
          <w:szCs w:val="24"/>
          <w:shd w:val="clear" w:color="auto" w:fill="FFFFFF"/>
        </w:rPr>
        <w:t>in different contexts</w:t>
      </w:r>
      <w:r w:rsidR="00460B59" w:rsidRPr="00E112F8">
        <w:rPr>
          <w:rFonts w:asciiTheme="majorBidi" w:hAnsiTheme="majorBidi" w:cstheme="majorBidi"/>
          <w:sz w:val="24"/>
          <w:szCs w:val="24"/>
          <w:shd w:val="clear" w:color="auto" w:fill="FFFFFF"/>
        </w:rPr>
        <w:t xml:space="preserve"> but this ambiguity is typically cast as a barrier to the types of comparisons t</w:t>
      </w:r>
      <w:r w:rsidR="003003EA" w:rsidRPr="00E112F8">
        <w:rPr>
          <w:rFonts w:asciiTheme="majorBidi" w:hAnsiTheme="majorBidi" w:cstheme="majorBidi"/>
          <w:sz w:val="24"/>
          <w:szCs w:val="24"/>
          <w:shd w:val="clear" w:color="auto" w:fill="FFFFFF"/>
        </w:rPr>
        <w:t xml:space="preserve">hey prize. That is, if </w:t>
      </w:r>
      <w:r w:rsidR="008157BF" w:rsidRPr="00E112F8">
        <w:rPr>
          <w:rFonts w:asciiTheme="majorBidi" w:hAnsiTheme="majorBidi" w:cstheme="majorBidi"/>
          <w:sz w:val="24"/>
          <w:szCs w:val="24"/>
          <w:shd w:val="clear" w:color="auto" w:fill="FFFFFF"/>
        </w:rPr>
        <w:t>specific practices and beliefs about democracy differ across contexts</w:t>
      </w:r>
      <w:r w:rsidR="003003EA" w:rsidRPr="00E112F8">
        <w:rPr>
          <w:rFonts w:asciiTheme="majorBidi" w:hAnsiTheme="majorBidi" w:cstheme="majorBidi"/>
          <w:sz w:val="24"/>
          <w:szCs w:val="24"/>
          <w:shd w:val="clear" w:color="auto" w:fill="FFFFFF"/>
        </w:rPr>
        <w:t>,</w:t>
      </w:r>
      <w:r w:rsidR="00460B59" w:rsidRPr="00E112F8">
        <w:rPr>
          <w:rFonts w:asciiTheme="majorBidi" w:hAnsiTheme="majorBidi" w:cstheme="majorBidi"/>
          <w:sz w:val="24"/>
          <w:szCs w:val="24"/>
          <w:shd w:val="clear" w:color="auto" w:fill="FFFFFF"/>
        </w:rPr>
        <w:t xml:space="preserve"> then the whole process of </w:t>
      </w:r>
      <w:r w:rsidR="007E528B">
        <w:rPr>
          <w:rFonts w:asciiTheme="majorBidi" w:hAnsiTheme="majorBidi" w:cstheme="majorBidi"/>
          <w:sz w:val="24"/>
          <w:szCs w:val="24"/>
          <w:shd w:val="clear" w:color="auto" w:fill="FFFFFF"/>
        </w:rPr>
        <w:t xml:space="preserve">naturalist </w:t>
      </w:r>
      <w:r w:rsidR="00460B59" w:rsidRPr="00E112F8">
        <w:rPr>
          <w:rFonts w:asciiTheme="majorBidi" w:hAnsiTheme="majorBidi" w:cstheme="majorBidi"/>
          <w:sz w:val="24"/>
          <w:szCs w:val="24"/>
          <w:shd w:val="clear" w:color="auto" w:fill="FFFFFF"/>
        </w:rPr>
        <w:t>c</w:t>
      </w:r>
      <w:r w:rsidR="00455FDD">
        <w:rPr>
          <w:rFonts w:asciiTheme="majorBidi" w:hAnsiTheme="majorBidi" w:cstheme="majorBidi"/>
          <w:sz w:val="24"/>
          <w:szCs w:val="24"/>
          <w:shd w:val="clear" w:color="auto" w:fill="FFFFFF"/>
        </w:rPr>
        <w:t>omparison starts to break down. Tradition</w:t>
      </w:r>
      <w:r w:rsidR="00460B59" w:rsidRPr="00E112F8">
        <w:rPr>
          <w:rFonts w:asciiTheme="majorBidi" w:hAnsiTheme="majorBidi" w:cstheme="majorBidi"/>
          <w:sz w:val="24"/>
          <w:szCs w:val="24"/>
          <w:shd w:val="clear" w:color="auto" w:fill="FFFFFF"/>
        </w:rPr>
        <w:t xml:space="preserve">ally, the answer to this conceptual problem in </w:t>
      </w:r>
      <w:r w:rsidR="00455FDD">
        <w:rPr>
          <w:rFonts w:asciiTheme="majorBidi" w:hAnsiTheme="majorBidi" w:cstheme="majorBidi"/>
          <w:sz w:val="24"/>
          <w:szCs w:val="24"/>
          <w:shd w:val="clear" w:color="auto" w:fill="FFFFFF"/>
        </w:rPr>
        <w:t>comparative political science has been</w:t>
      </w:r>
      <w:r w:rsidR="00460B59" w:rsidRPr="00E112F8">
        <w:rPr>
          <w:rFonts w:asciiTheme="majorBidi" w:hAnsiTheme="majorBidi" w:cstheme="majorBidi"/>
          <w:sz w:val="24"/>
          <w:szCs w:val="24"/>
          <w:shd w:val="clear" w:color="auto" w:fill="FFFFFF"/>
        </w:rPr>
        <w:t xml:space="preserve"> built on a version of Giovani </w:t>
      </w:r>
      <w:proofErr w:type="spellStart"/>
      <w:r w:rsidR="00460B59" w:rsidRPr="00E112F8">
        <w:rPr>
          <w:rFonts w:asciiTheme="majorBidi" w:hAnsiTheme="majorBidi" w:cstheme="majorBidi"/>
          <w:sz w:val="24"/>
          <w:szCs w:val="24"/>
          <w:shd w:val="clear" w:color="auto" w:fill="FFFFFF"/>
        </w:rPr>
        <w:t>Sartori’s</w:t>
      </w:r>
      <w:proofErr w:type="spellEnd"/>
      <w:r w:rsidR="00460B59" w:rsidRPr="00E112F8">
        <w:rPr>
          <w:rFonts w:asciiTheme="majorBidi" w:hAnsiTheme="majorBidi" w:cstheme="majorBidi"/>
          <w:sz w:val="24"/>
          <w:szCs w:val="24"/>
          <w:shd w:val="clear" w:color="auto" w:fill="FFFFFF"/>
        </w:rPr>
        <w:t xml:space="preserve"> famous “ladder of abstraction”. Put simply, </w:t>
      </w:r>
      <w:proofErr w:type="spellStart"/>
      <w:r w:rsidR="00460B59" w:rsidRPr="00E112F8">
        <w:rPr>
          <w:rFonts w:asciiTheme="majorBidi" w:hAnsiTheme="majorBidi" w:cstheme="majorBidi"/>
          <w:sz w:val="24"/>
          <w:szCs w:val="24"/>
          <w:shd w:val="clear" w:color="auto" w:fill="FFFFFF"/>
        </w:rPr>
        <w:t>Sartori</w:t>
      </w:r>
      <w:proofErr w:type="spellEnd"/>
      <w:r w:rsidR="00460B59" w:rsidRPr="00E112F8">
        <w:rPr>
          <w:rFonts w:asciiTheme="majorBidi" w:hAnsiTheme="majorBidi" w:cstheme="majorBidi"/>
          <w:sz w:val="24"/>
          <w:szCs w:val="24"/>
          <w:shd w:val="clear" w:color="auto" w:fill="FFFFFF"/>
        </w:rPr>
        <w:t xml:space="preserve"> argued that </w:t>
      </w:r>
      <w:r w:rsidR="00884D7B" w:rsidRPr="00E112F8">
        <w:rPr>
          <w:rFonts w:asciiTheme="majorBidi" w:hAnsiTheme="majorBidi" w:cstheme="majorBidi"/>
          <w:sz w:val="24"/>
          <w:szCs w:val="24"/>
          <w:shd w:val="clear" w:color="auto" w:fill="FFFFFF"/>
        </w:rPr>
        <w:t xml:space="preserve">the more particular the concept the less cases it could explain. The key </w:t>
      </w:r>
      <w:r w:rsidR="00E83204" w:rsidRPr="00E112F8">
        <w:rPr>
          <w:rFonts w:asciiTheme="majorBidi" w:hAnsiTheme="majorBidi" w:cstheme="majorBidi"/>
          <w:sz w:val="24"/>
          <w:szCs w:val="24"/>
          <w:shd w:val="clear" w:color="auto" w:fill="FFFFFF"/>
        </w:rPr>
        <w:t>is</w:t>
      </w:r>
      <w:r w:rsidR="00884D7B" w:rsidRPr="00E112F8">
        <w:rPr>
          <w:rFonts w:asciiTheme="majorBidi" w:hAnsiTheme="majorBidi" w:cstheme="majorBidi"/>
          <w:sz w:val="24"/>
          <w:szCs w:val="24"/>
          <w:shd w:val="clear" w:color="auto" w:fill="FFFFFF"/>
        </w:rPr>
        <w:t xml:space="preserve"> thus to have different levels of concepts with those at the top of the ladder relative</w:t>
      </w:r>
      <w:r>
        <w:rPr>
          <w:rFonts w:asciiTheme="majorBidi" w:hAnsiTheme="majorBidi" w:cstheme="majorBidi"/>
          <w:sz w:val="24"/>
          <w:szCs w:val="24"/>
          <w:shd w:val="clear" w:color="auto" w:fill="FFFFFF"/>
        </w:rPr>
        <w:t>ly</w:t>
      </w:r>
      <w:r w:rsidR="00884D7B" w:rsidRPr="00E112F8">
        <w:rPr>
          <w:rFonts w:asciiTheme="majorBidi" w:hAnsiTheme="majorBidi" w:cstheme="majorBidi"/>
          <w:sz w:val="24"/>
          <w:szCs w:val="24"/>
          <w:shd w:val="clear" w:color="auto" w:fill="FFFFFF"/>
        </w:rPr>
        <w:t xml:space="preserve"> open or minimalist and those at the bottom more specific. Take </w:t>
      </w:r>
      <w:r w:rsidR="001D04D8" w:rsidRPr="00E112F8">
        <w:rPr>
          <w:rFonts w:asciiTheme="majorBidi" w:hAnsiTheme="majorBidi" w:cstheme="majorBidi"/>
          <w:sz w:val="24"/>
          <w:szCs w:val="24"/>
          <w:shd w:val="clear" w:color="auto" w:fill="FFFFFF"/>
        </w:rPr>
        <w:t xml:space="preserve">for example </w:t>
      </w:r>
      <w:proofErr w:type="spellStart"/>
      <w:r w:rsidR="001D04D8" w:rsidRPr="00E112F8">
        <w:rPr>
          <w:rFonts w:asciiTheme="majorBidi" w:hAnsiTheme="majorBidi" w:cstheme="majorBidi"/>
          <w:sz w:val="24"/>
          <w:szCs w:val="24"/>
          <w:shd w:val="clear" w:color="auto" w:fill="FFFFFF"/>
        </w:rPr>
        <w:t>Arend</w:t>
      </w:r>
      <w:proofErr w:type="spellEnd"/>
      <w:r w:rsidR="001D04D8" w:rsidRPr="00E112F8">
        <w:rPr>
          <w:rFonts w:asciiTheme="majorBidi" w:hAnsiTheme="majorBidi" w:cstheme="majorBidi"/>
          <w:sz w:val="24"/>
          <w:szCs w:val="24"/>
          <w:shd w:val="clear" w:color="auto" w:fill="FFFFFF"/>
        </w:rPr>
        <w:t xml:space="preserve"> </w:t>
      </w:r>
      <w:proofErr w:type="spellStart"/>
      <w:r w:rsidR="001D04D8" w:rsidRPr="00E112F8">
        <w:rPr>
          <w:rFonts w:asciiTheme="majorBidi" w:hAnsiTheme="majorBidi" w:cstheme="majorBidi"/>
          <w:sz w:val="24"/>
          <w:szCs w:val="24"/>
          <w:shd w:val="clear" w:color="auto" w:fill="FFFFFF"/>
        </w:rPr>
        <w:t>Lijphart’s</w:t>
      </w:r>
      <w:proofErr w:type="spellEnd"/>
      <w:r w:rsidR="001D04D8" w:rsidRPr="00E112F8">
        <w:rPr>
          <w:rFonts w:asciiTheme="majorBidi" w:hAnsiTheme="majorBidi" w:cstheme="majorBidi"/>
          <w:sz w:val="24"/>
          <w:szCs w:val="24"/>
          <w:shd w:val="clear" w:color="auto" w:fill="FFFFFF"/>
        </w:rPr>
        <w:t xml:space="preserve"> classic study </w:t>
      </w:r>
      <w:r w:rsidR="00AE4C75" w:rsidRPr="00E112F8">
        <w:rPr>
          <w:rFonts w:asciiTheme="majorBidi" w:hAnsiTheme="majorBidi" w:cstheme="majorBidi"/>
          <w:i/>
          <w:sz w:val="24"/>
          <w:szCs w:val="24"/>
          <w:shd w:val="clear" w:color="auto" w:fill="FFFFFF"/>
        </w:rPr>
        <w:t>Democracies: Patterns of Majoritarian &amp; Consensus Government in Twenty-One Countries</w:t>
      </w:r>
      <w:r w:rsidR="00AE4C75" w:rsidRPr="00E112F8">
        <w:rPr>
          <w:rFonts w:asciiTheme="majorBidi" w:hAnsiTheme="majorBidi" w:cstheme="majorBidi"/>
          <w:sz w:val="24"/>
          <w:szCs w:val="24"/>
          <w:shd w:val="clear" w:color="auto" w:fill="FFFFFF"/>
        </w:rPr>
        <w:t xml:space="preserve"> </w:t>
      </w:r>
      <w:r w:rsidR="00DB153F" w:rsidRPr="00E112F8">
        <w:rPr>
          <w:rFonts w:asciiTheme="majorBidi" w:hAnsiTheme="majorBidi" w:cstheme="majorBidi"/>
          <w:sz w:val="24"/>
          <w:szCs w:val="24"/>
          <w:shd w:val="clear" w:color="auto" w:fill="FFFFFF"/>
        </w:rPr>
        <w:t xml:space="preserve">(1984; cf. 1999) </w:t>
      </w:r>
      <w:r w:rsidR="001D04D8" w:rsidRPr="00E112F8">
        <w:rPr>
          <w:rFonts w:asciiTheme="majorBidi" w:hAnsiTheme="majorBidi" w:cstheme="majorBidi"/>
          <w:sz w:val="24"/>
          <w:szCs w:val="24"/>
          <w:shd w:val="clear" w:color="auto" w:fill="FFFFFF"/>
        </w:rPr>
        <w:t xml:space="preserve">which </w:t>
      </w:r>
      <w:r w:rsidR="001D04D8" w:rsidRPr="00E112F8">
        <w:rPr>
          <w:rFonts w:asciiTheme="majorBidi" w:hAnsiTheme="majorBidi" w:cstheme="majorBidi"/>
          <w:sz w:val="24"/>
          <w:szCs w:val="24"/>
          <w:shd w:val="clear" w:color="auto" w:fill="FFFFFF"/>
        </w:rPr>
        <w:lastRenderedPageBreak/>
        <w:t>revolve</w:t>
      </w:r>
      <w:r w:rsidR="00E83204" w:rsidRPr="00E112F8">
        <w:rPr>
          <w:rFonts w:asciiTheme="majorBidi" w:hAnsiTheme="majorBidi" w:cstheme="majorBidi"/>
          <w:sz w:val="24"/>
          <w:szCs w:val="24"/>
          <w:shd w:val="clear" w:color="auto" w:fill="FFFFFF"/>
        </w:rPr>
        <w:t>s</w:t>
      </w:r>
      <w:r w:rsidR="001D04D8" w:rsidRPr="00E112F8">
        <w:rPr>
          <w:rFonts w:asciiTheme="majorBidi" w:hAnsiTheme="majorBidi" w:cstheme="majorBidi"/>
          <w:sz w:val="24"/>
          <w:szCs w:val="24"/>
          <w:shd w:val="clear" w:color="auto" w:fill="FFFFFF"/>
        </w:rPr>
        <w:t xml:space="preserve"> around two concepts: proportional representation and majoritarian representation. By making this distinction between types of democracy </w:t>
      </w:r>
      <w:proofErr w:type="spellStart"/>
      <w:r w:rsidR="001D04D8" w:rsidRPr="00E112F8">
        <w:rPr>
          <w:rFonts w:asciiTheme="majorBidi" w:hAnsiTheme="majorBidi" w:cstheme="majorBidi"/>
          <w:sz w:val="24"/>
          <w:szCs w:val="24"/>
          <w:shd w:val="clear" w:color="auto" w:fill="FFFFFF"/>
        </w:rPr>
        <w:t>Lijphart</w:t>
      </w:r>
      <w:proofErr w:type="spellEnd"/>
      <w:r w:rsidR="001D04D8" w:rsidRPr="00E112F8">
        <w:rPr>
          <w:rFonts w:asciiTheme="majorBidi" w:hAnsiTheme="majorBidi" w:cstheme="majorBidi"/>
          <w:sz w:val="24"/>
          <w:szCs w:val="24"/>
          <w:shd w:val="clear" w:color="auto" w:fill="FFFFFF"/>
        </w:rPr>
        <w:t xml:space="preserve"> was able to classify </w:t>
      </w:r>
      <w:proofErr w:type="gramStart"/>
      <w:r w:rsidR="001D04D8" w:rsidRPr="00E112F8">
        <w:rPr>
          <w:rFonts w:asciiTheme="majorBidi" w:hAnsiTheme="majorBidi" w:cstheme="majorBidi"/>
          <w:sz w:val="24"/>
          <w:szCs w:val="24"/>
          <w:shd w:val="clear" w:color="auto" w:fill="FFFFFF"/>
        </w:rPr>
        <w:t>countries</w:t>
      </w:r>
      <w:r w:rsidR="008F722F">
        <w:rPr>
          <w:rFonts w:asciiTheme="majorBidi" w:hAnsiTheme="majorBidi" w:cstheme="majorBidi"/>
          <w:sz w:val="24"/>
          <w:szCs w:val="24"/>
          <w:shd w:val="clear" w:color="auto" w:fill="FFFFFF"/>
        </w:rPr>
        <w:t>,</w:t>
      </w:r>
      <w:proofErr w:type="gramEnd"/>
      <w:r w:rsidR="001D04D8" w:rsidRPr="00E112F8">
        <w:rPr>
          <w:rFonts w:asciiTheme="majorBidi" w:hAnsiTheme="majorBidi" w:cstheme="majorBidi"/>
          <w:sz w:val="24"/>
          <w:szCs w:val="24"/>
          <w:shd w:val="clear" w:color="auto" w:fill="FFFFFF"/>
        </w:rPr>
        <w:t xml:space="preserve"> and having done so argue that the former </w:t>
      </w:r>
      <w:r>
        <w:rPr>
          <w:rFonts w:asciiTheme="majorBidi" w:hAnsiTheme="majorBidi" w:cstheme="majorBidi"/>
          <w:sz w:val="24"/>
          <w:szCs w:val="24"/>
          <w:shd w:val="clear" w:color="auto" w:fill="FFFFFF"/>
        </w:rPr>
        <w:t xml:space="preserve">are </w:t>
      </w:r>
      <w:r w:rsidR="00DB153F" w:rsidRPr="00E112F8">
        <w:rPr>
          <w:rFonts w:asciiTheme="majorBidi" w:hAnsiTheme="majorBidi" w:cstheme="majorBidi"/>
          <w:sz w:val="24"/>
          <w:szCs w:val="24"/>
          <w:shd w:val="clear" w:color="auto" w:fill="FFFFFF"/>
        </w:rPr>
        <w:t>less likely to produce artificial majorities than the latter</w:t>
      </w:r>
      <w:r w:rsidR="00742323">
        <w:rPr>
          <w:rFonts w:asciiTheme="majorBidi" w:hAnsiTheme="majorBidi" w:cstheme="majorBidi"/>
          <w:sz w:val="24"/>
          <w:szCs w:val="24"/>
          <w:shd w:val="clear" w:color="auto" w:fill="FFFFFF"/>
        </w:rPr>
        <w:t xml:space="preserve"> (and are therefore more democratic). </w:t>
      </w:r>
      <w:r w:rsidR="00884D7B" w:rsidRPr="00E112F8">
        <w:rPr>
          <w:rFonts w:asciiTheme="majorBidi" w:hAnsiTheme="majorBidi" w:cstheme="majorBidi"/>
          <w:sz w:val="24"/>
          <w:szCs w:val="24"/>
          <w:shd w:val="clear" w:color="auto" w:fill="FFFFFF"/>
        </w:rPr>
        <w:t xml:space="preserve">Subsequent work in this tradition has further nuanced this </w:t>
      </w:r>
      <w:r w:rsidR="004474E7">
        <w:rPr>
          <w:rFonts w:asciiTheme="majorBidi" w:hAnsiTheme="majorBidi" w:cstheme="majorBidi"/>
          <w:sz w:val="24"/>
          <w:szCs w:val="24"/>
          <w:shd w:val="clear" w:color="auto" w:fill="FFFFFF"/>
        </w:rPr>
        <w:t>approach, but the logic underpinning the</w:t>
      </w:r>
      <w:r w:rsidR="00BB7368">
        <w:rPr>
          <w:rFonts w:asciiTheme="majorBidi" w:hAnsiTheme="majorBidi" w:cstheme="majorBidi"/>
          <w:sz w:val="24"/>
          <w:szCs w:val="24"/>
          <w:shd w:val="clear" w:color="auto" w:fill="FFFFFF"/>
        </w:rPr>
        <w:t xml:space="preserve"> </w:t>
      </w:r>
      <w:r w:rsidR="004474E7">
        <w:rPr>
          <w:rFonts w:asciiTheme="majorBidi" w:hAnsiTheme="majorBidi" w:cstheme="majorBidi"/>
          <w:sz w:val="24"/>
          <w:szCs w:val="24"/>
          <w:shd w:val="clear" w:color="auto" w:fill="FFFFFF"/>
        </w:rPr>
        <w:t xml:space="preserve">endeavour </w:t>
      </w:r>
      <w:r w:rsidR="00884D7B" w:rsidRPr="00E112F8">
        <w:rPr>
          <w:rFonts w:asciiTheme="majorBidi" w:hAnsiTheme="majorBidi" w:cstheme="majorBidi"/>
          <w:sz w:val="24"/>
          <w:szCs w:val="24"/>
          <w:shd w:val="clear" w:color="auto" w:fill="FFFFFF"/>
        </w:rPr>
        <w:t xml:space="preserve">is the same: </w:t>
      </w:r>
      <w:r w:rsidR="003003EA" w:rsidRPr="00E112F8">
        <w:rPr>
          <w:rFonts w:asciiTheme="majorBidi" w:hAnsiTheme="majorBidi" w:cstheme="majorBidi"/>
          <w:sz w:val="24"/>
          <w:szCs w:val="24"/>
          <w:shd w:val="clear" w:color="auto" w:fill="FFFFFF"/>
        </w:rPr>
        <w:t>components of democratic systems are variables</w:t>
      </w:r>
      <w:r w:rsidR="00884D7B" w:rsidRPr="00E112F8">
        <w:rPr>
          <w:rFonts w:asciiTheme="majorBidi" w:hAnsiTheme="majorBidi" w:cstheme="majorBidi"/>
          <w:sz w:val="24"/>
          <w:szCs w:val="24"/>
          <w:shd w:val="clear" w:color="auto" w:fill="FFFFFF"/>
        </w:rPr>
        <w:t xml:space="preserve"> out there to be classified, measured and explained. </w:t>
      </w:r>
    </w:p>
    <w:p w14:paraId="5BDD1BC4" w14:textId="17ADC30F" w:rsidR="001127B9" w:rsidRDefault="009425C6" w:rsidP="00B97FBB">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w:t>
      </w:r>
      <w:proofErr w:type="spellStart"/>
      <w:r w:rsidRPr="00E112F8">
        <w:rPr>
          <w:rFonts w:asciiTheme="majorBidi" w:hAnsiTheme="majorBidi" w:cstheme="majorBidi"/>
          <w:sz w:val="24"/>
          <w:szCs w:val="24"/>
          <w:shd w:val="clear" w:color="auto" w:fill="FFFFFF"/>
        </w:rPr>
        <w:t>Lijphartian</w:t>
      </w:r>
      <w:proofErr w:type="spellEnd"/>
      <w:r w:rsidRPr="00E112F8">
        <w:rPr>
          <w:rFonts w:asciiTheme="majorBidi" w:hAnsiTheme="majorBidi" w:cstheme="majorBidi"/>
          <w:sz w:val="24"/>
          <w:szCs w:val="24"/>
          <w:shd w:val="clear" w:color="auto" w:fill="FFFFFF"/>
        </w:rPr>
        <w:t xml:space="preserve"> approach to systematic qualitative comparison is not entirely foreign to empirical work in deliberative democracy. Indeed</w:t>
      </w:r>
      <w:r w:rsidR="004A430C">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it has underpinned </w:t>
      </w:r>
      <w:r w:rsidR="00742323">
        <w:rPr>
          <w:rFonts w:asciiTheme="majorBidi" w:hAnsiTheme="majorBidi" w:cstheme="majorBidi"/>
          <w:sz w:val="24"/>
          <w:szCs w:val="24"/>
          <w:shd w:val="clear" w:color="auto" w:fill="FFFFFF"/>
        </w:rPr>
        <w:t xml:space="preserve">perhaps </w:t>
      </w:r>
      <w:r w:rsidR="00742323" w:rsidRPr="00742323">
        <w:rPr>
          <w:rFonts w:asciiTheme="majorBidi" w:hAnsiTheme="majorBidi" w:cstheme="majorBidi"/>
          <w:i/>
          <w:sz w:val="24"/>
          <w:szCs w:val="24"/>
          <w:shd w:val="clear" w:color="auto" w:fill="FFFFFF"/>
        </w:rPr>
        <w:t xml:space="preserve">the </w:t>
      </w:r>
      <w:r w:rsidRPr="00E112F8">
        <w:rPr>
          <w:rFonts w:asciiTheme="majorBidi" w:hAnsiTheme="majorBidi" w:cstheme="majorBidi"/>
          <w:sz w:val="24"/>
          <w:szCs w:val="24"/>
          <w:shd w:val="clear" w:color="auto" w:fill="FFFFFF"/>
        </w:rPr>
        <w:t xml:space="preserve">key contributions to the development of this field from beyond the </w:t>
      </w:r>
      <w:r w:rsidR="000E651D">
        <w:rPr>
          <w:rFonts w:asciiTheme="majorBidi" w:hAnsiTheme="majorBidi" w:cstheme="majorBidi"/>
          <w:sz w:val="24"/>
          <w:szCs w:val="24"/>
          <w:shd w:val="clear" w:color="auto" w:fill="FFFFFF"/>
        </w:rPr>
        <w:t xml:space="preserve">mini-public </w:t>
      </w:r>
      <w:r w:rsidRPr="00E112F8">
        <w:rPr>
          <w:rFonts w:asciiTheme="majorBidi" w:hAnsiTheme="majorBidi" w:cstheme="majorBidi"/>
          <w:sz w:val="24"/>
          <w:szCs w:val="24"/>
          <w:shd w:val="clear" w:color="auto" w:fill="FFFFFF"/>
        </w:rPr>
        <w:t>laboratory</w:t>
      </w:r>
      <w:r w:rsidR="00742323">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the work</w:t>
      </w:r>
      <w:r w:rsidR="00787EEF"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on the deliberative qualities of different legislative systems.  Drawing inspiration from </w:t>
      </w:r>
      <w:proofErr w:type="spellStart"/>
      <w:r w:rsidRPr="00E112F8">
        <w:rPr>
          <w:rFonts w:asciiTheme="majorBidi" w:hAnsiTheme="majorBidi" w:cstheme="majorBidi"/>
          <w:sz w:val="24"/>
          <w:szCs w:val="24"/>
          <w:shd w:val="clear" w:color="auto" w:fill="FFFFFF"/>
        </w:rPr>
        <w:t>Lijphart</w:t>
      </w:r>
      <w:proofErr w:type="spellEnd"/>
      <w:r w:rsidRPr="00E112F8">
        <w:rPr>
          <w:rFonts w:asciiTheme="majorBidi" w:hAnsiTheme="majorBidi" w:cstheme="majorBidi"/>
          <w:sz w:val="24"/>
          <w:szCs w:val="24"/>
          <w:shd w:val="clear" w:color="auto" w:fill="FFFFFF"/>
        </w:rPr>
        <w:t xml:space="preserve">, Steiner et al. </w:t>
      </w:r>
      <w:r w:rsidR="002A4638" w:rsidRPr="00E112F8">
        <w:rPr>
          <w:rFonts w:asciiTheme="majorBidi" w:hAnsiTheme="majorBidi" w:cstheme="majorBidi"/>
          <w:sz w:val="24"/>
          <w:szCs w:val="24"/>
          <w:shd w:val="clear" w:color="auto" w:fill="FFFFFF"/>
        </w:rPr>
        <w:t xml:space="preserve">(2004) </w:t>
      </w:r>
      <w:r w:rsidRPr="00E112F8">
        <w:rPr>
          <w:rFonts w:asciiTheme="majorBidi" w:hAnsiTheme="majorBidi" w:cstheme="majorBidi"/>
          <w:sz w:val="24"/>
          <w:szCs w:val="24"/>
          <w:shd w:val="clear" w:color="auto" w:fill="FFFFFF"/>
        </w:rPr>
        <w:t>categorise legislatures according to key institutional rule</w:t>
      </w:r>
      <w:r w:rsidR="003003EA" w:rsidRPr="00E112F8">
        <w:rPr>
          <w:rFonts w:asciiTheme="majorBidi" w:hAnsiTheme="majorBidi" w:cstheme="majorBidi"/>
          <w:sz w:val="24"/>
          <w:szCs w:val="24"/>
          <w:shd w:val="clear" w:color="auto" w:fill="FFFFFF"/>
        </w:rPr>
        <w:t xml:space="preserve">s </w:t>
      </w:r>
      <w:r w:rsidRPr="00E112F8">
        <w:rPr>
          <w:rFonts w:asciiTheme="majorBidi" w:hAnsiTheme="majorBidi" w:cstheme="majorBidi"/>
          <w:sz w:val="24"/>
          <w:szCs w:val="24"/>
          <w:shd w:val="clear" w:color="auto" w:fill="FFFFFF"/>
        </w:rPr>
        <w:t xml:space="preserve">to identify which characteristics are more likely to engender deliberative quality within legislative discourse. The temptation is to turn </w:t>
      </w:r>
      <w:r w:rsidR="002A4638" w:rsidRPr="00E112F8">
        <w:rPr>
          <w:rFonts w:asciiTheme="majorBidi" w:hAnsiTheme="majorBidi" w:cstheme="majorBidi"/>
          <w:sz w:val="24"/>
          <w:szCs w:val="24"/>
          <w:shd w:val="clear" w:color="auto" w:fill="FFFFFF"/>
        </w:rPr>
        <w:t xml:space="preserve">further </w:t>
      </w:r>
      <w:r w:rsidRPr="00E112F8">
        <w:rPr>
          <w:rFonts w:asciiTheme="majorBidi" w:hAnsiTheme="majorBidi" w:cstheme="majorBidi"/>
          <w:sz w:val="24"/>
          <w:szCs w:val="24"/>
          <w:shd w:val="clear" w:color="auto" w:fill="FFFFFF"/>
        </w:rPr>
        <w:t xml:space="preserve">to </w:t>
      </w:r>
      <w:proofErr w:type="spellStart"/>
      <w:r w:rsidRPr="00E112F8">
        <w:rPr>
          <w:rFonts w:asciiTheme="majorBidi" w:hAnsiTheme="majorBidi" w:cstheme="majorBidi"/>
          <w:sz w:val="24"/>
          <w:szCs w:val="24"/>
          <w:shd w:val="clear" w:color="auto" w:fill="FFFFFF"/>
        </w:rPr>
        <w:t>Lijphart’s</w:t>
      </w:r>
      <w:proofErr w:type="spellEnd"/>
      <w:r w:rsidRPr="00E112F8">
        <w:rPr>
          <w:rFonts w:asciiTheme="majorBidi" w:hAnsiTheme="majorBidi" w:cstheme="majorBidi"/>
          <w:sz w:val="24"/>
          <w:szCs w:val="24"/>
          <w:shd w:val="clear" w:color="auto" w:fill="FFFFFF"/>
        </w:rPr>
        <w:t xml:space="preserve"> approach to systematic qualitative comparison in the task of better teasing out the discrepancies between deliberative sites and systems</w:t>
      </w:r>
      <w:r w:rsidR="00E83204"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apply</w:t>
      </w:r>
      <w:r w:rsidR="00E83204" w:rsidRPr="00E112F8">
        <w:rPr>
          <w:rFonts w:asciiTheme="majorBidi" w:hAnsiTheme="majorBidi" w:cstheme="majorBidi"/>
          <w:sz w:val="24"/>
          <w:szCs w:val="24"/>
          <w:shd w:val="clear" w:color="auto" w:fill="FFFFFF"/>
        </w:rPr>
        <w:t>ing</w:t>
      </w:r>
      <w:r w:rsidRPr="00E112F8">
        <w:rPr>
          <w:rFonts w:asciiTheme="majorBidi" w:hAnsiTheme="majorBidi" w:cstheme="majorBidi"/>
          <w:sz w:val="24"/>
          <w:szCs w:val="24"/>
          <w:shd w:val="clear" w:color="auto" w:fill="FFFFFF"/>
        </w:rPr>
        <w:t xml:space="preserve"> the tools developed by Steiner et al. to measure different components across broader systems. Such an approach certainly ensures that the core norms of deliberative democracy do not get lost in the analysis, as would seem likely in any attempt to </w:t>
      </w:r>
      <w:r w:rsidR="000E651D">
        <w:rPr>
          <w:rFonts w:asciiTheme="majorBidi" w:hAnsiTheme="majorBidi" w:cstheme="majorBidi"/>
          <w:sz w:val="24"/>
          <w:szCs w:val="24"/>
          <w:shd w:val="clear" w:color="auto" w:fill="FFFFFF"/>
        </w:rPr>
        <w:t xml:space="preserve">simply </w:t>
      </w:r>
      <w:r w:rsidRPr="00E112F8">
        <w:rPr>
          <w:rFonts w:asciiTheme="majorBidi" w:hAnsiTheme="majorBidi" w:cstheme="majorBidi"/>
          <w:sz w:val="24"/>
          <w:szCs w:val="24"/>
          <w:shd w:val="clear" w:color="auto" w:fill="FFFFFF"/>
        </w:rPr>
        <w:t>inflect large-n work on comparative democratization with some deliberative flavour (</w:t>
      </w:r>
      <w:proofErr w:type="spellStart"/>
      <w:r w:rsidRPr="00E112F8">
        <w:rPr>
          <w:rFonts w:asciiTheme="majorBidi" w:hAnsiTheme="majorBidi" w:cstheme="majorBidi"/>
          <w:sz w:val="24"/>
          <w:szCs w:val="24"/>
          <w:shd w:val="clear" w:color="auto" w:fill="FFFFFF"/>
        </w:rPr>
        <w:t>eg</w:t>
      </w:r>
      <w:proofErr w:type="spellEnd"/>
      <w:r w:rsidRPr="00E112F8">
        <w:rPr>
          <w:rFonts w:asciiTheme="majorBidi" w:hAnsiTheme="majorBidi" w:cstheme="majorBidi"/>
          <w:sz w:val="24"/>
          <w:szCs w:val="24"/>
          <w:shd w:val="clear" w:color="auto" w:fill="FFFFFF"/>
        </w:rPr>
        <w:t xml:space="preserve">. </w:t>
      </w:r>
      <w:proofErr w:type="spellStart"/>
      <w:proofErr w:type="gramStart"/>
      <w:r w:rsidRPr="00E112F8">
        <w:rPr>
          <w:rFonts w:asciiTheme="majorBidi" w:hAnsiTheme="majorBidi" w:cstheme="majorBidi"/>
          <w:sz w:val="24"/>
          <w:szCs w:val="24"/>
          <w:shd w:val="clear" w:color="auto" w:fill="FFFFFF"/>
        </w:rPr>
        <w:t>Bohmelt</w:t>
      </w:r>
      <w:proofErr w:type="spellEnd"/>
      <w:r w:rsidRPr="00E112F8">
        <w:rPr>
          <w:rFonts w:asciiTheme="majorBidi" w:hAnsiTheme="majorBidi" w:cstheme="majorBidi"/>
          <w:sz w:val="24"/>
          <w:szCs w:val="24"/>
          <w:shd w:val="clear" w:color="auto" w:fill="FFFFFF"/>
        </w:rPr>
        <w:t xml:space="preserve"> et al. </w:t>
      </w:r>
      <w:r w:rsidR="00AC6EFE">
        <w:rPr>
          <w:rFonts w:asciiTheme="majorBidi" w:hAnsiTheme="majorBidi" w:cstheme="majorBidi"/>
          <w:sz w:val="24"/>
          <w:szCs w:val="24"/>
          <w:shd w:val="clear" w:color="auto" w:fill="FFFFFF"/>
        </w:rPr>
        <w:t>2016</w:t>
      </w:r>
      <w:r w:rsidRPr="00E112F8">
        <w:rPr>
          <w:rFonts w:asciiTheme="majorBidi" w:hAnsiTheme="majorBidi" w:cstheme="majorBidi"/>
          <w:sz w:val="24"/>
          <w:szCs w:val="24"/>
          <w:shd w:val="clear" w:color="auto" w:fill="FFFFFF"/>
        </w:rPr>
        <w:t>).</w:t>
      </w:r>
      <w:proofErr w:type="gramEnd"/>
      <w:r w:rsidRPr="00E112F8">
        <w:rPr>
          <w:rFonts w:asciiTheme="majorBidi" w:hAnsiTheme="majorBidi" w:cstheme="majorBidi"/>
          <w:sz w:val="24"/>
          <w:szCs w:val="24"/>
          <w:shd w:val="clear" w:color="auto" w:fill="FFFFFF"/>
        </w:rPr>
        <w:t xml:space="preserve"> </w:t>
      </w:r>
    </w:p>
    <w:p w14:paraId="0020E7FA" w14:textId="6EFB3ED3" w:rsidR="000E651D" w:rsidRPr="00E112F8" w:rsidRDefault="009425C6">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Another key problem looms, however. That is the mismatch between the analysis of institutional types and rules, on the one hand, and the complex network of overlaps and interconnections in the systems’ account that defy such rigid categorisation, on the other. The initial forays into measuring deliberative quality rigidly across systems exemp</w:t>
      </w:r>
      <w:r w:rsidR="00690B56" w:rsidRPr="00E112F8">
        <w:rPr>
          <w:rFonts w:asciiTheme="majorBidi" w:hAnsiTheme="majorBidi" w:cstheme="majorBidi"/>
          <w:sz w:val="24"/>
          <w:szCs w:val="24"/>
          <w:shd w:val="clear" w:color="auto" w:fill="FFFFFF"/>
        </w:rPr>
        <w:t xml:space="preserve">lify these limitations (see e.g. </w:t>
      </w:r>
      <w:proofErr w:type="spellStart"/>
      <w:r w:rsidR="00690B56" w:rsidRPr="00E112F8">
        <w:rPr>
          <w:rFonts w:asciiTheme="majorBidi" w:hAnsiTheme="majorBidi" w:cstheme="majorBidi"/>
          <w:sz w:val="24"/>
          <w:szCs w:val="24"/>
          <w:shd w:val="clear" w:color="auto" w:fill="FFFFFF"/>
        </w:rPr>
        <w:t>Pedr</w:t>
      </w:r>
      <w:r w:rsidRPr="00E112F8">
        <w:rPr>
          <w:rFonts w:asciiTheme="majorBidi" w:hAnsiTheme="majorBidi" w:cstheme="majorBidi"/>
          <w:sz w:val="24"/>
          <w:szCs w:val="24"/>
          <w:shd w:val="clear" w:color="auto" w:fill="FFFFFF"/>
        </w:rPr>
        <w:t>ini</w:t>
      </w:r>
      <w:proofErr w:type="spellEnd"/>
      <w:r w:rsidRPr="00E112F8">
        <w:rPr>
          <w:rFonts w:asciiTheme="majorBidi" w:hAnsiTheme="majorBidi" w:cstheme="majorBidi"/>
          <w:sz w:val="24"/>
          <w:szCs w:val="24"/>
          <w:shd w:val="clear" w:color="auto" w:fill="FFFFFF"/>
        </w:rPr>
        <w:t xml:space="preserve"> 2014). They can successfully map out </w:t>
      </w:r>
      <w:r w:rsidR="00E83204" w:rsidRPr="00E112F8">
        <w:rPr>
          <w:rFonts w:asciiTheme="majorBidi" w:hAnsiTheme="majorBidi" w:cstheme="majorBidi"/>
          <w:sz w:val="24"/>
          <w:szCs w:val="24"/>
          <w:shd w:val="clear" w:color="auto" w:fill="FFFFFF"/>
        </w:rPr>
        <w:t>basic</w:t>
      </w:r>
      <w:r w:rsidRPr="00E112F8">
        <w:rPr>
          <w:rFonts w:asciiTheme="majorBidi" w:hAnsiTheme="majorBidi" w:cstheme="majorBidi"/>
          <w:sz w:val="24"/>
          <w:szCs w:val="24"/>
          <w:shd w:val="clear" w:color="auto" w:fill="FFFFFF"/>
        </w:rPr>
        <w:t xml:space="preserve"> discrepancies between institutions and across institutional arch</w:t>
      </w:r>
      <w:r w:rsidR="000D746D">
        <w:rPr>
          <w:rFonts w:asciiTheme="majorBidi" w:hAnsiTheme="majorBidi" w:cstheme="majorBidi"/>
          <w:sz w:val="24"/>
          <w:szCs w:val="24"/>
          <w:shd w:val="clear" w:color="auto" w:fill="FFFFFF"/>
        </w:rPr>
        <w:t>itectures. But they</w:t>
      </w:r>
      <w:r w:rsidRPr="00E112F8">
        <w:rPr>
          <w:rFonts w:asciiTheme="majorBidi" w:hAnsiTheme="majorBidi" w:cstheme="majorBidi"/>
          <w:sz w:val="24"/>
          <w:szCs w:val="24"/>
          <w:shd w:val="clear" w:color="auto" w:fill="FFFFFF"/>
        </w:rPr>
        <w:t xml:space="preserve"> fail to tell us </w:t>
      </w:r>
      <w:r w:rsidR="0024602E">
        <w:rPr>
          <w:rFonts w:asciiTheme="majorBidi" w:hAnsiTheme="majorBidi" w:cstheme="majorBidi"/>
          <w:sz w:val="24"/>
          <w:szCs w:val="24"/>
          <w:shd w:val="clear" w:color="auto" w:fill="FFFFFF"/>
        </w:rPr>
        <w:t xml:space="preserve">much </w:t>
      </w:r>
      <w:r w:rsidRPr="00E112F8">
        <w:rPr>
          <w:rFonts w:asciiTheme="majorBidi" w:hAnsiTheme="majorBidi" w:cstheme="majorBidi"/>
          <w:sz w:val="24"/>
          <w:szCs w:val="24"/>
          <w:shd w:val="clear" w:color="auto" w:fill="FFFFFF"/>
        </w:rPr>
        <w:t xml:space="preserve">about what practices can connect or disrupt, enable or undermine systemic deliberation at the </w:t>
      </w:r>
      <w:r w:rsidR="00227156" w:rsidRPr="00E112F8">
        <w:rPr>
          <w:rFonts w:asciiTheme="majorBidi" w:hAnsiTheme="majorBidi" w:cstheme="majorBidi"/>
          <w:sz w:val="24"/>
          <w:szCs w:val="24"/>
          <w:shd w:val="clear" w:color="auto" w:fill="FFFFFF"/>
        </w:rPr>
        <w:t>large</w:t>
      </w:r>
      <w:r w:rsidRPr="00E112F8">
        <w:rPr>
          <w:rFonts w:asciiTheme="majorBidi" w:hAnsiTheme="majorBidi" w:cstheme="majorBidi"/>
          <w:sz w:val="24"/>
          <w:szCs w:val="24"/>
          <w:shd w:val="clear" w:color="auto" w:fill="FFFFFF"/>
        </w:rPr>
        <w:t xml:space="preserve"> scale. </w:t>
      </w:r>
      <w:r w:rsidR="00227156" w:rsidRPr="00E112F8">
        <w:rPr>
          <w:rFonts w:asciiTheme="majorBidi" w:hAnsiTheme="majorBidi" w:cstheme="majorBidi"/>
          <w:sz w:val="24"/>
          <w:szCs w:val="24"/>
          <w:shd w:val="clear" w:color="auto" w:fill="FFFFFF"/>
        </w:rPr>
        <w:t>The broader limitations of a systematic approach to comparative democratization are exacerbated in their appli</w:t>
      </w:r>
      <w:r w:rsidR="00BB7368">
        <w:rPr>
          <w:rFonts w:asciiTheme="majorBidi" w:hAnsiTheme="majorBidi" w:cstheme="majorBidi"/>
          <w:sz w:val="24"/>
          <w:szCs w:val="24"/>
          <w:shd w:val="clear" w:color="auto" w:fill="FFFFFF"/>
        </w:rPr>
        <w:t xml:space="preserve">cation to </w:t>
      </w:r>
      <w:r w:rsidR="00227156" w:rsidRPr="00E112F8">
        <w:rPr>
          <w:rFonts w:asciiTheme="majorBidi" w:hAnsiTheme="majorBidi" w:cstheme="majorBidi"/>
          <w:sz w:val="24"/>
          <w:szCs w:val="24"/>
          <w:shd w:val="clear" w:color="auto" w:fill="FFFFFF"/>
        </w:rPr>
        <w:t xml:space="preserve">deliberative systems. </w:t>
      </w:r>
      <w:r w:rsidRPr="00E112F8">
        <w:rPr>
          <w:rFonts w:asciiTheme="majorBidi" w:hAnsiTheme="majorBidi" w:cstheme="majorBidi"/>
          <w:sz w:val="24"/>
          <w:szCs w:val="24"/>
          <w:shd w:val="clear" w:color="auto" w:fill="FFFFFF"/>
        </w:rPr>
        <w:t>The wh</w:t>
      </w:r>
      <w:r w:rsidR="000D746D">
        <w:rPr>
          <w:rFonts w:asciiTheme="majorBidi" w:hAnsiTheme="majorBidi" w:cstheme="majorBidi"/>
          <w:sz w:val="24"/>
          <w:szCs w:val="24"/>
          <w:shd w:val="clear" w:color="auto" w:fill="FFFFFF"/>
        </w:rPr>
        <w:t xml:space="preserve">ole is </w:t>
      </w:r>
      <w:r w:rsidRPr="00E112F8">
        <w:rPr>
          <w:rFonts w:asciiTheme="majorBidi" w:hAnsiTheme="majorBidi" w:cstheme="majorBidi"/>
          <w:sz w:val="24"/>
          <w:szCs w:val="24"/>
          <w:shd w:val="clear" w:color="auto" w:fill="FFFFFF"/>
        </w:rPr>
        <w:t>lost in the inevitable focus on comp</w:t>
      </w:r>
      <w:r w:rsidR="00690B56" w:rsidRPr="00E112F8">
        <w:rPr>
          <w:rFonts w:asciiTheme="majorBidi" w:hAnsiTheme="majorBidi" w:cstheme="majorBidi"/>
          <w:sz w:val="24"/>
          <w:szCs w:val="24"/>
          <w:shd w:val="clear" w:color="auto" w:fill="FFFFFF"/>
        </w:rPr>
        <w:t>onent parts.</w:t>
      </w:r>
    </w:p>
    <w:p w14:paraId="6340E9A5" w14:textId="77777777" w:rsidR="003E6920" w:rsidRDefault="003E6920" w:rsidP="00E112F8">
      <w:pPr>
        <w:spacing w:line="360" w:lineRule="auto"/>
        <w:rPr>
          <w:rFonts w:asciiTheme="majorBidi" w:hAnsiTheme="majorBidi" w:cstheme="majorBidi"/>
          <w:i/>
          <w:iCs/>
          <w:sz w:val="24"/>
          <w:szCs w:val="24"/>
          <w:shd w:val="clear" w:color="auto" w:fill="FFFFFF"/>
        </w:rPr>
      </w:pPr>
    </w:p>
    <w:p w14:paraId="4C505301" w14:textId="77777777" w:rsidR="003E6920" w:rsidRDefault="003E6920" w:rsidP="00E112F8">
      <w:pPr>
        <w:spacing w:line="360" w:lineRule="auto"/>
        <w:rPr>
          <w:rFonts w:asciiTheme="majorBidi" w:hAnsiTheme="majorBidi" w:cstheme="majorBidi"/>
          <w:i/>
          <w:iCs/>
          <w:sz w:val="24"/>
          <w:szCs w:val="24"/>
          <w:shd w:val="clear" w:color="auto" w:fill="FFFFFF"/>
        </w:rPr>
      </w:pPr>
    </w:p>
    <w:p w14:paraId="44458CD4" w14:textId="77777777" w:rsidR="00690B56" w:rsidRPr="0051363A" w:rsidRDefault="00690B56" w:rsidP="00E112F8">
      <w:pPr>
        <w:spacing w:line="360" w:lineRule="auto"/>
        <w:rPr>
          <w:rFonts w:asciiTheme="majorBidi" w:hAnsiTheme="majorBidi" w:cstheme="majorBidi"/>
          <w:i/>
          <w:iCs/>
          <w:sz w:val="24"/>
          <w:szCs w:val="24"/>
          <w:shd w:val="clear" w:color="auto" w:fill="FFFFFF"/>
        </w:rPr>
      </w:pPr>
      <w:r w:rsidRPr="0051363A">
        <w:rPr>
          <w:rFonts w:asciiTheme="majorBidi" w:hAnsiTheme="majorBidi" w:cstheme="majorBidi"/>
          <w:i/>
          <w:iCs/>
          <w:sz w:val="24"/>
          <w:szCs w:val="24"/>
          <w:shd w:val="clear" w:color="auto" w:fill="FFFFFF"/>
        </w:rPr>
        <w:lastRenderedPageBreak/>
        <w:t xml:space="preserve">The problem with </w:t>
      </w:r>
      <w:proofErr w:type="spellStart"/>
      <w:r w:rsidRPr="0051363A">
        <w:rPr>
          <w:rFonts w:asciiTheme="majorBidi" w:hAnsiTheme="majorBidi" w:cstheme="majorBidi"/>
          <w:i/>
          <w:iCs/>
          <w:sz w:val="24"/>
          <w:szCs w:val="24"/>
          <w:shd w:val="clear" w:color="auto" w:fill="FFFFFF"/>
        </w:rPr>
        <w:t>idiography</w:t>
      </w:r>
      <w:proofErr w:type="spellEnd"/>
      <w:r w:rsidRPr="0051363A">
        <w:rPr>
          <w:rFonts w:asciiTheme="majorBidi" w:hAnsiTheme="majorBidi" w:cstheme="majorBidi"/>
          <w:i/>
          <w:iCs/>
          <w:sz w:val="24"/>
          <w:szCs w:val="24"/>
          <w:shd w:val="clear" w:color="auto" w:fill="FFFFFF"/>
        </w:rPr>
        <w:t>: area studies</w:t>
      </w:r>
      <w:r w:rsidR="002A4638" w:rsidRPr="0051363A">
        <w:rPr>
          <w:rFonts w:asciiTheme="majorBidi" w:hAnsiTheme="majorBidi" w:cstheme="majorBidi"/>
          <w:i/>
          <w:iCs/>
          <w:sz w:val="24"/>
          <w:szCs w:val="24"/>
          <w:shd w:val="clear" w:color="auto" w:fill="FFFFFF"/>
        </w:rPr>
        <w:t xml:space="preserve"> and its limits</w:t>
      </w:r>
    </w:p>
    <w:p w14:paraId="3B387097" w14:textId="385A16BC" w:rsidR="00690B56" w:rsidRPr="00E112F8" w:rsidRDefault="004A430C" w:rsidP="00E112F8">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w:t>
      </w:r>
      <w:r w:rsidR="00690B56" w:rsidRPr="00E112F8">
        <w:rPr>
          <w:rFonts w:asciiTheme="majorBidi" w:hAnsiTheme="majorBidi" w:cstheme="majorBidi"/>
          <w:sz w:val="24"/>
          <w:szCs w:val="24"/>
          <w:shd w:val="clear" w:color="auto" w:fill="FFFFFF"/>
        </w:rPr>
        <w:t xml:space="preserve">he main alternative to the American tradition of comparative political science has been the British-European tradition of area studies. </w:t>
      </w:r>
      <w:proofErr w:type="gramStart"/>
      <w:r w:rsidR="00690B56" w:rsidRPr="00E112F8">
        <w:rPr>
          <w:rFonts w:asciiTheme="majorBidi" w:hAnsiTheme="majorBidi" w:cstheme="majorBidi"/>
          <w:sz w:val="24"/>
          <w:szCs w:val="24"/>
          <w:shd w:val="clear" w:color="auto" w:fill="FFFFFF"/>
        </w:rPr>
        <w:t>Area studies has</w:t>
      </w:r>
      <w:proofErr w:type="gramEnd"/>
      <w:r w:rsidR="00690B56" w:rsidRPr="00E112F8">
        <w:rPr>
          <w:rFonts w:asciiTheme="majorBidi" w:hAnsiTheme="majorBidi" w:cstheme="majorBidi"/>
          <w:sz w:val="24"/>
          <w:szCs w:val="24"/>
          <w:shd w:val="clear" w:color="auto" w:fill="FFFFFF"/>
        </w:rPr>
        <w:t xml:space="preserve"> its roots in the colonial project and the need for administrators to understand how their new subjects saw</w:t>
      </w:r>
      <w:r w:rsidR="008F722F">
        <w:rPr>
          <w:rFonts w:asciiTheme="majorBidi" w:hAnsiTheme="majorBidi" w:cstheme="majorBidi"/>
          <w:sz w:val="24"/>
          <w:szCs w:val="24"/>
          <w:shd w:val="clear" w:color="auto" w:fill="FFFFFF"/>
        </w:rPr>
        <w:t xml:space="preserve"> and understood</w:t>
      </w:r>
      <w:r w:rsidR="00690B56" w:rsidRPr="00E112F8">
        <w:rPr>
          <w:rFonts w:asciiTheme="majorBidi" w:hAnsiTheme="majorBidi" w:cstheme="majorBidi"/>
          <w:sz w:val="24"/>
          <w:szCs w:val="24"/>
          <w:shd w:val="clear" w:color="auto" w:fill="FFFFFF"/>
        </w:rPr>
        <w:t xml:space="preserve"> the</w:t>
      </w:r>
      <w:r w:rsidR="008F722F">
        <w:rPr>
          <w:rFonts w:asciiTheme="majorBidi" w:hAnsiTheme="majorBidi" w:cstheme="majorBidi"/>
          <w:sz w:val="24"/>
          <w:szCs w:val="24"/>
          <w:shd w:val="clear" w:color="auto" w:fill="FFFFFF"/>
        </w:rPr>
        <w:t>ir</w:t>
      </w:r>
      <w:r w:rsidR="00690B56" w:rsidRPr="00E112F8">
        <w:rPr>
          <w:rFonts w:asciiTheme="majorBidi" w:hAnsiTheme="majorBidi" w:cstheme="majorBidi"/>
          <w:sz w:val="24"/>
          <w:szCs w:val="24"/>
          <w:shd w:val="clear" w:color="auto" w:fill="FFFFFF"/>
        </w:rPr>
        <w:t xml:space="preserve"> world</w:t>
      </w:r>
      <w:r w:rsidR="008F722F">
        <w:rPr>
          <w:rFonts w:asciiTheme="majorBidi" w:hAnsiTheme="majorBidi" w:cstheme="majorBidi"/>
          <w:sz w:val="24"/>
          <w:szCs w:val="24"/>
          <w:shd w:val="clear" w:color="auto" w:fill="FFFFFF"/>
        </w:rPr>
        <w:t>s</w:t>
      </w:r>
      <w:r w:rsidR="00690B56" w:rsidRPr="00E112F8">
        <w:rPr>
          <w:rFonts w:asciiTheme="majorBidi" w:hAnsiTheme="majorBidi" w:cstheme="majorBidi"/>
          <w:sz w:val="24"/>
          <w:szCs w:val="24"/>
          <w:shd w:val="clear" w:color="auto" w:fill="FFFFFF"/>
        </w:rPr>
        <w:t>. It is typically multi or interdisciplinary in nature, borrowing concepts and methods from anthropology, history, economics and political science. Deep immersion in local culture, language and tradition is often prised in this tradition. Or at least that is how area studies is commonly conceptualised today. Historically, disciplines like anthropology employed similar naturalist techniques to codify and compare cultures, for example. Such work has typically been overtaken, however.</w:t>
      </w:r>
      <w:r w:rsidR="00227156" w:rsidRPr="00E112F8">
        <w:rPr>
          <w:rFonts w:asciiTheme="majorBidi" w:hAnsiTheme="majorBidi" w:cstheme="majorBidi"/>
          <w:sz w:val="24"/>
          <w:szCs w:val="24"/>
          <w:shd w:val="clear" w:color="auto" w:fill="FFFFFF"/>
        </w:rPr>
        <w:t xml:space="preserve"> Context specificity rather than law</w:t>
      </w:r>
      <w:r w:rsidR="000F3452" w:rsidRPr="00E112F8">
        <w:rPr>
          <w:rFonts w:asciiTheme="majorBidi" w:hAnsiTheme="majorBidi" w:cstheme="majorBidi"/>
          <w:sz w:val="24"/>
          <w:szCs w:val="24"/>
          <w:shd w:val="clear" w:color="auto" w:fill="FFFFFF"/>
        </w:rPr>
        <w:t>-</w:t>
      </w:r>
      <w:r w:rsidR="00227156" w:rsidRPr="00E112F8">
        <w:rPr>
          <w:rFonts w:asciiTheme="majorBidi" w:hAnsiTheme="majorBidi" w:cstheme="majorBidi"/>
          <w:sz w:val="24"/>
          <w:szCs w:val="24"/>
          <w:shd w:val="clear" w:color="auto" w:fill="FFFFFF"/>
        </w:rPr>
        <w:t xml:space="preserve">like generalisations is </w:t>
      </w:r>
      <w:r w:rsidR="000F3452" w:rsidRPr="00E112F8">
        <w:rPr>
          <w:rFonts w:asciiTheme="majorBidi" w:hAnsiTheme="majorBidi" w:cstheme="majorBidi"/>
          <w:sz w:val="24"/>
          <w:szCs w:val="24"/>
          <w:shd w:val="clear" w:color="auto" w:fill="FFFFFF"/>
        </w:rPr>
        <w:t xml:space="preserve">generally </w:t>
      </w:r>
      <w:r w:rsidR="00227156" w:rsidRPr="00E112F8">
        <w:rPr>
          <w:rFonts w:asciiTheme="majorBidi" w:hAnsiTheme="majorBidi" w:cstheme="majorBidi"/>
          <w:sz w:val="24"/>
          <w:szCs w:val="24"/>
          <w:shd w:val="clear" w:color="auto" w:fill="FFFFFF"/>
        </w:rPr>
        <w:t>the goal.</w:t>
      </w:r>
    </w:p>
    <w:p w14:paraId="7F4426F2" w14:textId="6FE3AEF3" w:rsidR="00227156" w:rsidRPr="00E112F8" w:rsidRDefault="00227156"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The strengths of this approach correspond largely to the weaknesses of systematic comparative political science. Rather than attempting to impose rigid categories o</w:t>
      </w:r>
      <w:r w:rsidR="004A430C">
        <w:rPr>
          <w:rFonts w:asciiTheme="majorBidi" w:hAnsiTheme="majorBidi" w:cstheme="majorBidi"/>
          <w:sz w:val="24"/>
          <w:szCs w:val="24"/>
          <w:shd w:val="clear" w:color="auto" w:fill="FFFFFF"/>
        </w:rPr>
        <w:t>ver inherently messy terrain</w:t>
      </w:r>
      <w:r w:rsidRPr="00E112F8">
        <w:rPr>
          <w:rFonts w:asciiTheme="majorBidi" w:hAnsiTheme="majorBidi" w:cstheme="majorBidi"/>
          <w:sz w:val="24"/>
          <w:szCs w:val="24"/>
          <w:shd w:val="clear" w:color="auto" w:fill="FFFFFF"/>
        </w:rPr>
        <w:t xml:space="preserve">, such work typically </w:t>
      </w:r>
      <w:r w:rsidR="00884D7B" w:rsidRPr="00E112F8">
        <w:rPr>
          <w:rFonts w:asciiTheme="majorBidi" w:hAnsiTheme="majorBidi" w:cstheme="majorBidi"/>
          <w:sz w:val="24"/>
          <w:szCs w:val="24"/>
          <w:shd w:val="clear" w:color="auto" w:fill="FFFFFF"/>
        </w:rPr>
        <w:t xml:space="preserve">places conceptual ambiguity at the centre of its analysis. </w:t>
      </w:r>
      <w:r w:rsidRPr="00E112F8">
        <w:rPr>
          <w:rFonts w:asciiTheme="majorBidi" w:hAnsiTheme="majorBidi" w:cstheme="majorBidi"/>
          <w:sz w:val="24"/>
          <w:szCs w:val="24"/>
          <w:shd w:val="clear" w:color="auto" w:fill="FFFFFF"/>
        </w:rPr>
        <w:t>The clearest example is the ethnographic work of</w:t>
      </w:r>
      <w:r w:rsidR="00690B56" w:rsidRPr="00E112F8">
        <w:rPr>
          <w:rFonts w:asciiTheme="majorBidi" w:hAnsiTheme="majorBidi" w:cstheme="majorBidi"/>
          <w:sz w:val="24"/>
          <w:szCs w:val="24"/>
          <w:shd w:val="clear" w:color="auto" w:fill="FFFFFF"/>
        </w:rPr>
        <w:t xml:space="preserve"> </w:t>
      </w:r>
      <w:r w:rsidR="006C501F" w:rsidRPr="00E112F8">
        <w:rPr>
          <w:rFonts w:asciiTheme="majorBidi" w:hAnsiTheme="majorBidi" w:cstheme="majorBidi"/>
          <w:sz w:val="24"/>
          <w:szCs w:val="24"/>
          <w:shd w:val="clear" w:color="auto" w:fill="FFFFFF"/>
        </w:rPr>
        <w:t>F</w:t>
      </w:r>
      <w:r w:rsidR="00884D7B" w:rsidRPr="00E112F8">
        <w:rPr>
          <w:rFonts w:asciiTheme="majorBidi" w:hAnsiTheme="majorBidi" w:cstheme="majorBidi"/>
          <w:sz w:val="24"/>
          <w:szCs w:val="24"/>
          <w:shd w:val="clear" w:color="auto" w:fill="FFFFFF"/>
        </w:rPr>
        <w:t>rederick Schaffer</w:t>
      </w:r>
      <w:r w:rsidR="00AE4C75" w:rsidRPr="00E112F8">
        <w:rPr>
          <w:rFonts w:asciiTheme="majorBidi" w:hAnsiTheme="majorBidi" w:cstheme="majorBidi"/>
          <w:sz w:val="24"/>
          <w:szCs w:val="24"/>
          <w:shd w:val="clear" w:color="auto" w:fill="FFFFFF"/>
        </w:rPr>
        <w:t xml:space="preserve"> (1998)</w:t>
      </w:r>
      <w:r w:rsidRPr="00E112F8">
        <w:rPr>
          <w:rFonts w:asciiTheme="majorBidi" w:hAnsiTheme="majorBidi" w:cstheme="majorBidi"/>
          <w:sz w:val="24"/>
          <w:szCs w:val="24"/>
          <w:shd w:val="clear" w:color="auto" w:fill="FFFFFF"/>
        </w:rPr>
        <w:t>. Schaffer</w:t>
      </w:r>
      <w:r w:rsidR="00884D7B" w:rsidRPr="00E112F8">
        <w:rPr>
          <w:rFonts w:asciiTheme="majorBidi" w:hAnsiTheme="majorBidi" w:cstheme="majorBidi"/>
          <w:sz w:val="24"/>
          <w:szCs w:val="24"/>
          <w:shd w:val="clear" w:color="auto" w:fill="FFFFFF"/>
        </w:rPr>
        <w:t xml:space="preserve"> </w:t>
      </w:r>
      <w:r w:rsidR="006C501F" w:rsidRPr="00E112F8">
        <w:rPr>
          <w:rFonts w:asciiTheme="majorBidi" w:hAnsiTheme="majorBidi" w:cstheme="majorBidi"/>
          <w:sz w:val="24"/>
          <w:szCs w:val="24"/>
          <w:shd w:val="clear" w:color="auto" w:fill="FFFFFF"/>
        </w:rPr>
        <w:t>starts</w:t>
      </w:r>
      <w:r w:rsidR="001D04D8" w:rsidRPr="00E112F8">
        <w:rPr>
          <w:rFonts w:asciiTheme="majorBidi" w:hAnsiTheme="majorBidi" w:cstheme="majorBidi"/>
          <w:sz w:val="24"/>
          <w:szCs w:val="24"/>
          <w:shd w:val="clear" w:color="auto" w:fill="FFFFFF"/>
        </w:rPr>
        <w:t xml:space="preserve"> from the observation that the </w:t>
      </w:r>
      <w:r w:rsidR="00AE4C75" w:rsidRPr="00E112F8">
        <w:rPr>
          <w:rFonts w:asciiTheme="majorBidi" w:hAnsiTheme="majorBidi" w:cstheme="majorBidi"/>
          <w:sz w:val="24"/>
          <w:szCs w:val="24"/>
          <w:shd w:val="clear" w:color="auto" w:fill="FFFFFF"/>
        </w:rPr>
        <w:t xml:space="preserve">democracy </w:t>
      </w:r>
      <w:r w:rsidR="001D04D8" w:rsidRPr="00E112F8">
        <w:rPr>
          <w:rFonts w:asciiTheme="majorBidi" w:hAnsiTheme="majorBidi" w:cstheme="majorBidi"/>
          <w:sz w:val="24"/>
          <w:szCs w:val="24"/>
          <w:shd w:val="clear" w:color="auto" w:fill="FFFFFF"/>
        </w:rPr>
        <w:t>concept is so widely stretched that it rarely appears without a modifier: participatory, repre</w:t>
      </w:r>
      <w:r w:rsidR="00001AC5" w:rsidRPr="00E112F8">
        <w:rPr>
          <w:rFonts w:asciiTheme="majorBidi" w:hAnsiTheme="majorBidi" w:cstheme="majorBidi"/>
          <w:sz w:val="24"/>
          <w:szCs w:val="24"/>
          <w:shd w:val="clear" w:color="auto" w:fill="FFFFFF"/>
        </w:rPr>
        <w:t>sentative, or even deliberative. He therefore</w:t>
      </w:r>
      <w:r w:rsidR="001D04D8" w:rsidRPr="00E112F8">
        <w:rPr>
          <w:rFonts w:asciiTheme="majorBidi" w:hAnsiTheme="majorBidi" w:cstheme="majorBidi"/>
          <w:sz w:val="24"/>
          <w:szCs w:val="24"/>
          <w:shd w:val="clear" w:color="auto" w:fill="FFFFFF"/>
        </w:rPr>
        <w:t xml:space="preserve"> set</w:t>
      </w:r>
      <w:r w:rsidR="00001AC5" w:rsidRPr="00E112F8">
        <w:rPr>
          <w:rFonts w:asciiTheme="majorBidi" w:hAnsiTheme="majorBidi" w:cstheme="majorBidi"/>
          <w:sz w:val="24"/>
          <w:szCs w:val="24"/>
          <w:shd w:val="clear" w:color="auto" w:fill="FFFFFF"/>
        </w:rPr>
        <w:t>s</w:t>
      </w:r>
      <w:r w:rsidR="001D04D8" w:rsidRPr="00E112F8">
        <w:rPr>
          <w:rFonts w:asciiTheme="majorBidi" w:hAnsiTheme="majorBidi" w:cstheme="majorBidi"/>
          <w:sz w:val="24"/>
          <w:szCs w:val="24"/>
          <w:shd w:val="clear" w:color="auto" w:fill="FFFFFF"/>
        </w:rPr>
        <w:t xml:space="preserve"> about asking </w:t>
      </w:r>
      <w:r w:rsidR="00DB153F" w:rsidRPr="00E112F8">
        <w:rPr>
          <w:rFonts w:asciiTheme="majorBidi" w:hAnsiTheme="majorBidi" w:cstheme="majorBidi"/>
          <w:sz w:val="24"/>
          <w:szCs w:val="24"/>
          <w:shd w:val="clear" w:color="auto" w:fill="FFFFFF"/>
        </w:rPr>
        <w:t xml:space="preserve">how democracy was understood in ordinary language </w:t>
      </w:r>
      <w:r w:rsidR="006C501F" w:rsidRPr="00E112F8">
        <w:rPr>
          <w:rFonts w:asciiTheme="majorBidi" w:hAnsiTheme="majorBidi" w:cstheme="majorBidi"/>
          <w:sz w:val="24"/>
          <w:szCs w:val="24"/>
          <w:shd w:val="clear" w:color="auto" w:fill="FFFFFF"/>
        </w:rPr>
        <w:t xml:space="preserve">in Senegal and among Wolof speakers in particular. </w:t>
      </w:r>
      <w:r w:rsidR="00001AC5" w:rsidRPr="00E112F8">
        <w:rPr>
          <w:rFonts w:asciiTheme="majorBidi" w:hAnsiTheme="majorBidi" w:cstheme="majorBidi"/>
          <w:sz w:val="24"/>
          <w:szCs w:val="24"/>
          <w:shd w:val="clear" w:color="auto" w:fill="FFFFFF"/>
        </w:rPr>
        <w:t>He fi</w:t>
      </w:r>
      <w:r w:rsidR="001D04D8" w:rsidRPr="00E112F8">
        <w:rPr>
          <w:rFonts w:asciiTheme="majorBidi" w:hAnsiTheme="majorBidi" w:cstheme="majorBidi"/>
          <w:sz w:val="24"/>
          <w:szCs w:val="24"/>
          <w:shd w:val="clear" w:color="auto" w:fill="FFFFFF"/>
        </w:rPr>
        <w:t>nd</w:t>
      </w:r>
      <w:r w:rsidR="00001AC5" w:rsidRPr="00E112F8">
        <w:rPr>
          <w:rFonts w:asciiTheme="majorBidi" w:hAnsiTheme="majorBidi" w:cstheme="majorBidi"/>
          <w:sz w:val="24"/>
          <w:szCs w:val="24"/>
          <w:shd w:val="clear" w:color="auto" w:fill="FFFFFF"/>
        </w:rPr>
        <w:t>s</w:t>
      </w:r>
      <w:r w:rsidR="001D04D8" w:rsidRPr="00E112F8">
        <w:rPr>
          <w:rFonts w:asciiTheme="majorBidi" w:hAnsiTheme="majorBidi" w:cstheme="majorBidi"/>
          <w:sz w:val="24"/>
          <w:szCs w:val="24"/>
          <w:shd w:val="clear" w:color="auto" w:fill="FFFFFF"/>
        </w:rPr>
        <w:t xml:space="preserve"> that</w:t>
      </w:r>
      <w:r w:rsidR="006C501F" w:rsidRPr="00E112F8">
        <w:rPr>
          <w:rFonts w:asciiTheme="majorBidi" w:hAnsiTheme="majorBidi" w:cstheme="majorBidi"/>
          <w:sz w:val="24"/>
          <w:szCs w:val="24"/>
          <w:shd w:val="clear" w:color="auto" w:fill="FFFFFF"/>
        </w:rPr>
        <w:t xml:space="preserve"> the common language use of “</w:t>
      </w:r>
      <w:proofErr w:type="spellStart"/>
      <w:r w:rsidR="006C501F" w:rsidRPr="00E112F8">
        <w:rPr>
          <w:rFonts w:asciiTheme="majorBidi" w:hAnsiTheme="majorBidi" w:cstheme="majorBidi"/>
          <w:sz w:val="24"/>
          <w:szCs w:val="24"/>
          <w:shd w:val="clear" w:color="auto" w:fill="FFFFFF"/>
        </w:rPr>
        <w:t>demokaraasi</w:t>
      </w:r>
      <w:proofErr w:type="spellEnd"/>
      <w:r w:rsidR="006C501F" w:rsidRPr="00E112F8">
        <w:rPr>
          <w:rFonts w:asciiTheme="majorBidi" w:hAnsiTheme="majorBidi" w:cstheme="majorBidi"/>
          <w:sz w:val="24"/>
          <w:szCs w:val="24"/>
          <w:shd w:val="clear" w:color="auto" w:fill="FFFFFF"/>
        </w:rPr>
        <w:t>” revolved around patronage, community solidarity and expectations of material rewards from winning candidates. The point, Schaffer argues, is that differences in the way democracy is understood are likely to shape particular institutional outcomes.</w:t>
      </w:r>
      <w:r w:rsidR="001D04D8" w:rsidRPr="00E112F8">
        <w:rPr>
          <w:rFonts w:asciiTheme="majorBidi" w:hAnsiTheme="majorBidi" w:cstheme="majorBidi"/>
          <w:sz w:val="24"/>
          <w:szCs w:val="24"/>
          <w:shd w:val="clear" w:color="auto" w:fill="FFFFFF"/>
        </w:rPr>
        <w:t xml:space="preserve"> </w:t>
      </w:r>
    </w:p>
    <w:p w14:paraId="749706CD" w14:textId="560AA884" w:rsidR="00227156" w:rsidRPr="00E112F8" w:rsidRDefault="00227156"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obvious trade-off associated with this quest to unpack the context-specific meaning of </w:t>
      </w:r>
      <w:r w:rsidR="00001AC5" w:rsidRPr="00E112F8">
        <w:rPr>
          <w:rFonts w:asciiTheme="majorBidi" w:hAnsiTheme="majorBidi" w:cstheme="majorBidi"/>
          <w:sz w:val="24"/>
          <w:szCs w:val="24"/>
          <w:shd w:val="clear" w:color="auto" w:fill="FFFFFF"/>
        </w:rPr>
        <w:t>democratization in practice is a lack of broader relevance for those working in different regions and countries</w:t>
      </w:r>
      <w:r w:rsidR="001127B9">
        <w:rPr>
          <w:rFonts w:asciiTheme="majorBidi" w:hAnsiTheme="majorBidi" w:cstheme="majorBidi"/>
          <w:sz w:val="24"/>
          <w:szCs w:val="24"/>
          <w:shd w:val="clear" w:color="auto" w:fill="FFFFFF"/>
        </w:rPr>
        <w:t>;</w:t>
      </w:r>
      <w:r w:rsidR="00001AC5" w:rsidRPr="00E112F8">
        <w:rPr>
          <w:rFonts w:asciiTheme="majorBidi" w:hAnsiTheme="majorBidi" w:cstheme="majorBidi"/>
          <w:sz w:val="24"/>
          <w:szCs w:val="24"/>
          <w:shd w:val="clear" w:color="auto" w:fill="FFFFFF"/>
        </w:rPr>
        <w:t xml:space="preserve"> </w:t>
      </w:r>
      <w:r w:rsidR="001127B9">
        <w:rPr>
          <w:rFonts w:asciiTheme="majorBidi" w:hAnsiTheme="majorBidi" w:cstheme="majorBidi"/>
          <w:sz w:val="24"/>
          <w:szCs w:val="24"/>
          <w:shd w:val="clear" w:color="auto" w:fill="FFFFFF"/>
        </w:rPr>
        <w:t>i</w:t>
      </w:r>
      <w:r w:rsidR="00001AC5" w:rsidRPr="00E112F8">
        <w:rPr>
          <w:rFonts w:asciiTheme="majorBidi" w:hAnsiTheme="majorBidi" w:cstheme="majorBidi"/>
          <w:sz w:val="24"/>
          <w:szCs w:val="24"/>
          <w:shd w:val="clear" w:color="auto" w:fill="FFFFFF"/>
        </w:rPr>
        <w:t>diographic richness comes at the expense of broader applicability, let alone generalisability. A few highly skilled technicians are able to craft rich, context-specific stories that somehow</w:t>
      </w:r>
      <w:r w:rsidR="00D86903" w:rsidRPr="00E112F8">
        <w:rPr>
          <w:rFonts w:asciiTheme="majorBidi" w:hAnsiTheme="majorBidi" w:cstheme="majorBidi"/>
          <w:sz w:val="24"/>
          <w:szCs w:val="24"/>
          <w:shd w:val="clear" w:color="auto" w:fill="FFFFFF"/>
        </w:rPr>
        <w:t xml:space="preserve"> resonate</w:t>
      </w:r>
      <w:r w:rsidR="00001AC5" w:rsidRPr="00E112F8">
        <w:rPr>
          <w:rFonts w:asciiTheme="majorBidi" w:hAnsiTheme="majorBidi" w:cstheme="majorBidi"/>
          <w:sz w:val="24"/>
          <w:szCs w:val="24"/>
          <w:shd w:val="clear" w:color="auto" w:fill="FFFFFF"/>
        </w:rPr>
        <w:t xml:space="preserve">—Schaffer’s account outlined above is a good example, despite his own deep reservations about drawing any comparative relevance from intensive case work (see Schaffer 2015). But the influence of most is confined to </w:t>
      </w:r>
      <w:r w:rsidR="00D86903" w:rsidRPr="00E112F8">
        <w:rPr>
          <w:rFonts w:asciiTheme="majorBidi" w:hAnsiTheme="majorBidi" w:cstheme="majorBidi"/>
          <w:sz w:val="24"/>
          <w:szCs w:val="24"/>
          <w:shd w:val="clear" w:color="auto" w:fill="FFFFFF"/>
        </w:rPr>
        <w:t xml:space="preserve">their own </w:t>
      </w:r>
      <w:r w:rsidR="00001AC5" w:rsidRPr="00E112F8">
        <w:rPr>
          <w:rFonts w:asciiTheme="majorBidi" w:hAnsiTheme="majorBidi" w:cstheme="majorBidi"/>
          <w:sz w:val="24"/>
          <w:szCs w:val="24"/>
          <w:shd w:val="clear" w:color="auto" w:fill="FFFFFF"/>
        </w:rPr>
        <w:t xml:space="preserve">area specialisms. </w:t>
      </w:r>
    </w:p>
    <w:p w14:paraId="60ECCE19" w14:textId="6545732F" w:rsidR="00227156" w:rsidRPr="00E112F8" w:rsidRDefault="00227156"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There are</w:t>
      </w:r>
      <w:r w:rsidR="00D86903"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obvious similarities between area studies and the long-standing tradition of ethnographic case work in empirical studies of deliberation. Indeed, it is possible to draw a clear lineage of inspiration from area studies for deliberative democracy scholars who adopt </w:t>
      </w:r>
      <w:r w:rsidRPr="00E112F8">
        <w:rPr>
          <w:rFonts w:asciiTheme="majorBidi" w:hAnsiTheme="majorBidi" w:cstheme="majorBidi"/>
          <w:sz w:val="24"/>
          <w:szCs w:val="24"/>
          <w:shd w:val="clear" w:color="auto" w:fill="FFFFFF"/>
        </w:rPr>
        <w:lastRenderedPageBreak/>
        <w:t>this approach</w:t>
      </w:r>
      <w:r w:rsidR="00D86903" w:rsidRPr="00E112F8">
        <w:rPr>
          <w:rFonts w:asciiTheme="majorBidi" w:hAnsiTheme="majorBidi" w:cstheme="majorBidi"/>
          <w:sz w:val="24"/>
          <w:szCs w:val="24"/>
          <w:shd w:val="clear" w:color="auto" w:fill="FFFFFF"/>
        </w:rPr>
        <w:t xml:space="preserve"> (the clearest </w:t>
      </w:r>
      <w:r w:rsidR="008157BF" w:rsidRPr="00E112F8">
        <w:rPr>
          <w:rFonts w:asciiTheme="majorBidi" w:hAnsiTheme="majorBidi" w:cstheme="majorBidi"/>
          <w:sz w:val="24"/>
          <w:szCs w:val="24"/>
          <w:shd w:val="clear" w:color="auto" w:fill="FFFFFF"/>
        </w:rPr>
        <w:t xml:space="preserve">crossing of paths </w:t>
      </w:r>
      <w:r w:rsidR="00D86903" w:rsidRPr="00E112F8">
        <w:rPr>
          <w:rFonts w:asciiTheme="majorBidi" w:hAnsiTheme="majorBidi" w:cstheme="majorBidi"/>
          <w:sz w:val="24"/>
          <w:szCs w:val="24"/>
          <w:shd w:val="clear" w:color="auto" w:fill="FFFFFF"/>
        </w:rPr>
        <w:t xml:space="preserve">being genuflection to </w:t>
      </w:r>
      <w:r w:rsidR="008157BF" w:rsidRPr="00E112F8">
        <w:rPr>
          <w:rFonts w:asciiTheme="majorBidi" w:hAnsiTheme="majorBidi" w:cstheme="majorBidi"/>
          <w:sz w:val="24"/>
          <w:szCs w:val="24"/>
          <w:shd w:val="clear" w:color="auto" w:fill="FFFFFF"/>
        </w:rPr>
        <w:t xml:space="preserve">celebrated </w:t>
      </w:r>
      <w:r w:rsidR="00D86903" w:rsidRPr="00E112F8">
        <w:rPr>
          <w:rFonts w:asciiTheme="majorBidi" w:hAnsiTheme="majorBidi" w:cstheme="majorBidi"/>
          <w:sz w:val="24"/>
          <w:szCs w:val="24"/>
          <w:shd w:val="clear" w:color="auto" w:fill="FFFFFF"/>
        </w:rPr>
        <w:t>anthropologist Clifford Geertz)</w:t>
      </w:r>
      <w:r w:rsidRPr="00E112F8">
        <w:rPr>
          <w:rFonts w:asciiTheme="majorBidi" w:hAnsiTheme="majorBidi" w:cstheme="majorBidi"/>
          <w:sz w:val="24"/>
          <w:szCs w:val="24"/>
          <w:shd w:val="clear" w:color="auto" w:fill="FFFFFF"/>
        </w:rPr>
        <w:t xml:space="preserve">. The crux </w:t>
      </w:r>
      <w:r w:rsidR="00D86903" w:rsidRPr="00E112F8">
        <w:rPr>
          <w:rFonts w:asciiTheme="majorBidi" w:hAnsiTheme="majorBidi" w:cstheme="majorBidi"/>
          <w:sz w:val="24"/>
          <w:szCs w:val="24"/>
          <w:shd w:val="clear" w:color="auto" w:fill="FFFFFF"/>
        </w:rPr>
        <w:t xml:space="preserve">of both </w:t>
      </w:r>
      <w:r w:rsidRPr="00E112F8">
        <w:rPr>
          <w:rFonts w:asciiTheme="majorBidi" w:hAnsiTheme="majorBidi" w:cstheme="majorBidi"/>
          <w:sz w:val="24"/>
          <w:szCs w:val="24"/>
          <w:shd w:val="clear" w:color="auto" w:fill="FFFFFF"/>
        </w:rPr>
        <w:t>is an emphasis on rich storytelling and context specifi</w:t>
      </w:r>
      <w:r w:rsidR="00742323">
        <w:rPr>
          <w:rFonts w:asciiTheme="majorBidi" w:hAnsiTheme="majorBidi" w:cstheme="majorBidi"/>
          <w:sz w:val="24"/>
          <w:szCs w:val="24"/>
          <w:shd w:val="clear" w:color="auto" w:fill="FFFFFF"/>
        </w:rPr>
        <w:t xml:space="preserve">city. So, </w:t>
      </w:r>
      <w:r w:rsidRPr="00E112F8">
        <w:rPr>
          <w:rFonts w:asciiTheme="majorBidi" w:hAnsiTheme="majorBidi" w:cstheme="majorBidi"/>
          <w:sz w:val="24"/>
          <w:szCs w:val="24"/>
          <w:shd w:val="clear" w:color="auto" w:fill="FFFFFF"/>
        </w:rPr>
        <w:t xml:space="preserve">the logical step </w:t>
      </w:r>
      <w:r w:rsidR="00D86903" w:rsidRPr="00E112F8">
        <w:rPr>
          <w:rFonts w:asciiTheme="majorBidi" w:hAnsiTheme="majorBidi" w:cstheme="majorBidi"/>
          <w:sz w:val="24"/>
          <w:szCs w:val="24"/>
          <w:shd w:val="clear" w:color="auto" w:fill="FFFFFF"/>
        </w:rPr>
        <w:t xml:space="preserve">for scholars who favour this approach </w:t>
      </w:r>
      <w:r w:rsidRPr="00E112F8">
        <w:rPr>
          <w:rFonts w:asciiTheme="majorBidi" w:hAnsiTheme="majorBidi" w:cstheme="majorBidi"/>
          <w:sz w:val="24"/>
          <w:szCs w:val="24"/>
          <w:shd w:val="clear" w:color="auto" w:fill="FFFFFF"/>
        </w:rPr>
        <w:t xml:space="preserve">is simply to apply the tools of ethnographic single-n scholarship </w:t>
      </w:r>
      <w:r w:rsidR="00D86903" w:rsidRPr="00E112F8">
        <w:rPr>
          <w:rFonts w:asciiTheme="majorBidi" w:hAnsiTheme="majorBidi" w:cstheme="majorBidi"/>
          <w:sz w:val="24"/>
          <w:szCs w:val="24"/>
          <w:shd w:val="clear" w:color="auto" w:fill="FFFFFF"/>
        </w:rPr>
        <w:t>to systematic concerns. And, perhaps due to the emphasis placed on induction and flexibility in this type of work (see Schwartz-</w:t>
      </w:r>
      <w:proofErr w:type="spellStart"/>
      <w:r w:rsidR="00D86903" w:rsidRPr="00E112F8">
        <w:rPr>
          <w:rFonts w:asciiTheme="majorBidi" w:hAnsiTheme="majorBidi" w:cstheme="majorBidi"/>
          <w:sz w:val="24"/>
          <w:szCs w:val="24"/>
          <w:shd w:val="clear" w:color="auto" w:fill="FFFFFF"/>
        </w:rPr>
        <w:t>Shea</w:t>
      </w:r>
      <w:proofErr w:type="spellEnd"/>
      <w:r w:rsidR="00D86903" w:rsidRPr="00E112F8">
        <w:rPr>
          <w:rFonts w:asciiTheme="majorBidi" w:hAnsiTheme="majorBidi" w:cstheme="majorBidi"/>
          <w:sz w:val="24"/>
          <w:szCs w:val="24"/>
          <w:shd w:val="clear" w:color="auto" w:fill="FFFFFF"/>
        </w:rPr>
        <w:t xml:space="preserve"> </w:t>
      </w:r>
      <w:r w:rsidR="00E83204" w:rsidRPr="00E112F8">
        <w:rPr>
          <w:rFonts w:asciiTheme="majorBidi" w:hAnsiTheme="majorBidi" w:cstheme="majorBidi"/>
          <w:sz w:val="24"/>
          <w:szCs w:val="24"/>
          <w:shd w:val="clear" w:color="auto" w:fill="FFFFFF"/>
        </w:rPr>
        <w:t xml:space="preserve">and </w:t>
      </w:r>
      <w:proofErr w:type="spellStart"/>
      <w:r w:rsidR="00E83204" w:rsidRPr="00E112F8">
        <w:rPr>
          <w:rFonts w:asciiTheme="majorBidi" w:hAnsiTheme="majorBidi" w:cstheme="majorBidi"/>
          <w:sz w:val="24"/>
          <w:szCs w:val="24"/>
          <w:shd w:val="clear" w:color="auto" w:fill="FFFFFF"/>
        </w:rPr>
        <w:t>Yanow</w:t>
      </w:r>
      <w:proofErr w:type="spellEnd"/>
      <w:r w:rsidR="00E83204" w:rsidRPr="00E112F8">
        <w:rPr>
          <w:rFonts w:asciiTheme="majorBidi" w:hAnsiTheme="majorBidi" w:cstheme="majorBidi"/>
          <w:sz w:val="24"/>
          <w:szCs w:val="24"/>
          <w:shd w:val="clear" w:color="auto" w:fill="FFFFFF"/>
        </w:rPr>
        <w:t xml:space="preserve"> </w:t>
      </w:r>
      <w:r w:rsidR="00D86903" w:rsidRPr="00E112F8">
        <w:rPr>
          <w:rFonts w:asciiTheme="majorBidi" w:hAnsiTheme="majorBidi" w:cstheme="majorBidi"/>
          <w:sz w:val="24"/>
          <w:szCs w:val="24"/>
          <w:shd w:val="clear" w:color="auto" w:fill="FFFFFF"/>
        </w:rPr>
        <w:t xml:space="preserve">2012), these scholars have been quicker to react to the systemic turn in deliberative democracy than their more </w:t>
      </w:r>
      <w:r w:rsidR="00E83204" w:rsidRPr="00E112F8">
        <w:rPr>
          <w:rFonts w:asciiTheme="majorBidi" w:hAnsiTheme="majorBidi" w:cstheme="majorBidi"/>
          <w:sz w:val="24"/>
          <w:szCs w:val="24"/>
          <w:shd w:val="clear" w:color="auto" w:fill="FFFFFF"/>
        </w:rPr>
        <w:t xml:space="preserve">naturalist </w:t>
      </w:r>
      <w:r w:rsidR="00D86903" w:rsidRPr="00E112F8">
        <w:rPr>
          <w:rFonts w:asciiTheme="majorBidi" w:hAnsiTheme="majorBidi" w:cstheme="majorBidi"/>
          <w:sz w:val="24"/>
          <w:szCs w:val="24"/>
          <w:shd w:val="clear" w:color="auto" w:fill="FFFFFF"/>
        </w:rPr>
        <w:t xml:space="preserve">counterparts. Some have sought to track public deliberation on a topic </w:t>
      </w:r>
      <w:r w:rsidRPr="00E112F8">
        <w:rPr>
          <w:rFonts w:asciiTheme="majorBidi" w:hAnsiTheme="majorBidi" w:cstheme="majorBidi"/>
          <w:sz w:val="24"/>
          <w:szCs w:val="24"/>
          <w:shd w:val="clear" w:color="auto" w:fill="FFFFFF"/>
        </w:rPr>
        <w:t xml:space="preserve">through a wider range of settings across a deliberative system (see Parkinson 2006; Stevenson and </w:t>
      </w:r>
      <w:proofErr w:type="spellStart"/>
      <w:r w:rsidRPr="00E112F8">
        <w:rPr>
          <w:rFonts w:asciiTheme="majorBidi" w:hAnsiTheme="majorBidi" w:cstheme="majorBidi"/>
          <w:sz w:val="24"/>
          <w:szCs w:val="24"/>
          <w:shd w:val="clear" w:color="auto" w:fill="FFFFFF"/>
        </w:rPr>
        <w:t>Dryzek</w:t>
      </w:r>
      <w:proofErr w:type="spellEnd"/>
      <w:r w:rsidRPr="00E112F8">
        <w:rPr>
          <w:rFonts w:asciiTheme="majorBidi" w:hAnsiTheme="majorBidi" w:cstheme="majorBidi"/>
          <w:sz w:val="24"/>
          <w:szCs w:val="24"/>
          <w:shd w:val="clear" w:color="auto" w:fill="FFFFFF"/>
        </w:rPr>
        <w:t xml:space="preserve"> 2014), or to an especially crucial space of interconnection within it (see Hendriks 2016). Certainly, such an approach is well-placed to shed light on the nuances of how practices interact and overlap in deliberative systems—and the </w:t>
      </w:r>
      <w:r w:rsidR="001851B6" w:rsidRPr="00E112F8">
        <w:rPr>
          <w:rFonts w:asciiTheme="majorBidi" w:hAnsiTheme="majorBidi" w:cstheme="majorBidi"/>
          <w:sz w:val="24"/>
          <w:szCs w:val="24"/>
          <w:shd w:val="clear" w:color="auto" w:fill="FFFFFF"/>
        </w:rPr>
        <w:t xml:space="preserve">particular </w:t>
      </w:r>
      <w:r w:rsidRPr="00E112F8">
        <w:rPr>
          <w:rFonts w:asciiTheme="majorBidi" w:hAnsiTheme="majorBidi" w:cstheme="majorBidi"/>
          <w:sz w:val="24"/>
          <w:szCs w:val="24"/>
          <w:shd w:val="clear" w:color="auto" w:fill="FFFFFF"/>
        </w:rPr>
        <w:t>studies listed above do this very well</w:t>
      </w:r>
      <w:r w:rsidR="00D86903" w:rsidRPr="00E112F8">
        <w:rPr>
          <w:rFonts w:asciiTheme="majorBidi" w:hAnsiTheme="majorBidi" w:cstheme="majorBidi"/>
          <w:sz w:val="24"/>
          <w:szCs w:val="24"/>
          <w:shd w:val="clear" w:color="auto" w:fill="FFFFFF"/>
        </w:rPr>
        <w:t xml:space="preserve">, in ways that </w:t>
      </w:r>
      <w:r w:rsidR="001851B6" w:rsidRPr="00E112F8">
        <w:rPr>
          <w:rFonts w:asciiTheme="majorBidi" w:hAnsiTheme="majorBidi" w:cstheme="majorBidi"/>
          <w:sz w:val="24"/>
          <w:szCs w:val="24"/>
          <w:shd w:val="clear" w:color="auto" w:fill="FFFFFF"/>
        </w:rPr>
        <w:t xml:space="preserve">have </w:t>
      </w:r>
      <w:r w:rsidR="00D86903" w:rsidRPr="00E112F8">
        <w:rPr>
          <w:rFonts w:asciiTheme="majorBidi" w:hAnsiTheme="majorBidi" w:cstheme="majorBidi"/>
          <w:sz w:val="24"/>
          <w:szCs w:val="24"/>
          <w:shd w:val="clear" w:color="auto" w:fill="FFFFFF"/>
        </w:rPr>
        <w:t>resonate</w:t>
      </w:r>
      <w:r w:rsidR="001851B6" w:rsidRPr="00E112F8">
        <w:rPr>
          <w:rFonts w:asciiTheme="majorBidi" w:hAnsiTheme="majorBidi" w:cstheme="majorBidi"/>
          <w:sz w:val="24"/>
          <w:szCs w:val="24"/>
          <w:shd w:val="clear" w:color="auto" w:fill="FFFFFF"/>
        </w:rPr>
        <w:t>d, or have the potential to resonate,</w:t>
      </w:r>
      <w:r w:rsidR="00D86903" w:rsidRPr="00E112F8">
        <w:rPr>
          <w:rFonts w:asciiTheme="majorBidi" w:hAnsiTheme="majorBidi" w:cstheme="majorBidi"/>
          <w:sz w:val="24"/>
          <w:szCs w:val="24"/>
          <w:shd w:val="clear" w:color="auto" w:fill="FFFFFF"/>
        </w:rPr>
        <w:t xml:space="preserve"> broadly across scholars of deliberative practice</w:t>
      </w:r>
      <w:r w:rsidRPr="00E112F8">
        <w:rPr>
          <w:rFonts w:asciiTheme="majorBidi" w:hAnsiTheme="majorBidi" w:cstheme="majorBidi"/>
          <w:sz w:val="24"/>
          <w:szCs w:val="24"/>
          <w:shd w:val="clear" w:color="auto" w:fill="FFFFFF"/>
        </w:rPr>
        <w:t xml:space="preserve">. Yet the risk, as with area studies, is that </w:t>
      </w:r>
      <w:r w:rsidR="000F3452" w:rsidRPr="00E112F8">
        <w:rPr>
          <w:rFonts w:asciiTheme="majorBidi" w:hAnsiTheme="majorBidi" w:cstheme="majorBidi"/>
          <w:sz w:val="24"/>
          <w:szCs w:val="24"/>
          <w:shd w:val="clear" w:color="auto" w:fill="FFFFFF"/>
        </w:rPr>
        <w:t>such r</w:t>
      </w:r>
      <w:r w:rsidR="002A4638" w:rsidRPr="00E112F8">
        <w:rPr>
          <w:rFonts w:asciiTheme="majorBidi" w:hAnsiTheme="majorBidi" w:cstheme="majorBidi"/>
          <w:sz w:val="24"/>
          <w:szCs w:val="24"/>
          <w:shd w:val="clear" w:color="auto" w:fill="FFFFFF"/>
        </w:rPr>
        <w:t>esonance appears to be</w:t>
      </w:r>
      <w:r w:rsidR="000F3452" w:rsidRPr="00E112F8">
        <w:rPr>
          <w:rFonts w:asciiTheme="majorBidi" w:hAnsiTheme="majorBidi" w:cstheme="majorBidi"/>
          <w:sz w:val="24"/>
          <w:szCs w:val="24"/>
          <w:shd w:val="clear" w:color="auto" w:fill="FFFFFF"/>
        </w:rPr>
        <w:t xml:space="preserve"> a result of a </w:t>
      </w:r>
      <w:r w:rsidR="002A4638" w:rsidRPr="00E112F8">
        <w:rPr>
          <w:rFonts w:asciiTheme="majorBidi" w:hAnsiTheme="majorBidi" w:cstheme="majorBidi"/>
          <w:sz w:val="24"/>
          <w:szCs w:val="24"/>
          <w:shd w:val="clear" w:color="auto" w:fill="FFFFFF"/>
        </w:rPr>
        <w:t xml:space="preserve">rare, </w:t>
      </w:r>
      <w:r w:rsidR="000F3452" w:rsidRPr="00E112F8">
        <w:rPr>
          <w:rFonts w:asciiTheme="majorBidi" w:hAnsiTheme="majorBidi" w:cstheme="majorBidi"/>
          <w:sz w:val="24"/>
          <w:szCs w:val="24"/>
          <w:shd w:val="clear" w:color="auto" w:fill="FFFFFF"/>
        </w:rPr>
        <w:t>mysterious and unpredictable alchemy</w:t>
      </w:r>
      <w:r w:rsidR="002A4638" w:rsidRPr="00E112F8">
        <w:rPr>
          <w:rFonts w:asciiTheme="majorBidi" w:hAnsiTheme="majorBidi" w:cstheme="majorBidi"/>
          <w:sz w:val="24"/>
          <w:szCs w:val="24"/>
          <w:shd w:val="clear" w:color="auto" w:fill="FFFFFF"/>
        </w:rPr>
        <w:t xml:space="preserve">. </w:t>
      </w:r>
      <w:r w:rsidR="000F3452" w:rsidRPr="00E112F8">
        <w:rPr>
          <w:rFonts w:asciiTheme="majorBidi" w:hAnsiTheme="majorBidi" w:cstheme="majorBidi"/>
          <w:sz w:val="24"/>
          <w:szCs w:val="24"/>
          <w:shd w:val="clear" w:color="auto" w:fill="FFFFFF"/>
        </w:rPr>
        <w:t>The vast bulk of t</w:t>
      </w:r>
      <w:r w:rsidR="00742323">
        <w:rPr>
          <w:rFonts w:asciiTheme="majorBidi" w:hAnsiTheme="majorBidi" w:cstheme="majorBidi"/>
          <w:sz w:val="24"/>
          <w:szCs w:val="24"/>
          <w:shd w:val="clear" w:color="auto" w:fill="FFFFFF"/>
        </w:rPr>
        <w:t>his rich</w:t>
      </w:r>
      <w:r w:rsidR="00D86903" w:rsidRPr="00E112F8">
        <w:rPr>
          <w:rFonts w:asciiTheme="majorBidi" w:hAnsiTheme="majorBidi" w:cstheme="majorBidi"/>
          <w:sz w:val="24"/>
          <w:szCs w:val="24"/>
          <w:shd w:val="clear" w:color="auto" w:fill="FFFFFF"/>
        </w:rPr>
        <w:t xml:space="preserve"> work</w:t>
      </w:r>
      <w:r w:rsidR="00742323">
        <w:rPr>
          <w:rFonts w:asciiTheme="majorBidi" w:hAnsiTheme="majorBidi" w:cstheme="majorBidi"/>
          <w:sz w:val="24"/>
          <w:szCs w:val="24"/>
          <w:shd w:val="clear" w:color="auto" w:fill="FFFFFF"/>
        </w:rPr>
        <w:t xml:space="preserve"> may not </w:t>
      </w:r>
      <w:r w:rsidRPr="00E112F8">
        <w:rPr>
          <w:rFonts w:asciiTheme="majorBidi" w:hAnsiTheme="majorBidi" w:cstheme="majorBidi"/>
          <w:sz w:val="24"/>
          <w:szCs w:val="24"/>
          <w:shd w:val="clear" w:color="auto" w:fill="FFFFFF"/>
        </w:rPr>
        <w:t>tra</w:t>
      </w:r>
      <w:r w:rsidR="00D86903" w:rsidRPr="00E112F8">
        <w:rPr>
          <w:rFonts w:asciiTheme="majorBidi" w:hAnsiTheme="majorBidi" w:cstheme="majorBidi"/>
          <w:sz w:val="24"/>
          <w:szCs w:val="24"/>
          <w:shd w:val="clear" w:color="auto" w:fill="FFFFFF"/>
        </w:rPr>
        <w:t xml:space="preserve">vel to other political contexts. It </w:t>
      </w:r>
      <w:r w:rsidRPr="00E112F8">
        <w:rPr>
          <w:rFonts w:asciiTheme="majorBidi" w:hAnsiTheme="majorBidi" w:cstheme="majorBidi"/>
          <w:sz w:val="24"/>
          <w:szCs w:val="24"/>
          <w:shd w:val="clear" w:color="auto" w:fill="FFFFFF"/>
        </w:rPr>
        <w:t>may therefore fail to inform broader ideas and debates about deliberative systems in practice.</w:t>
      </w:r>
    </w:p>
    <w:p w14:paraId="77AB7703" w14:textId="77777777" w:rsidR="00D86903" w:rsidRPr="00E112F8" w:rsidRDefault="00D86903" w:rsidP="00E112F8">
      <w:pPr>
        <w:spacing w:line="360" w:lineRule="auto"/>
        <w:rPr>
          <w:rFonts w:asciiTheme="majorBidi" w:hAnsiTheme="majorBidi" w:cstheme="majorBidi"/>
          <w:sz w:val="24"/>
          <w:szCs w:val="24"/>
          <w:shd w:val="clear" w:color="auto" w:fill="FFFFFF"/>
        </w:rPr>
      </w:pPr>
    </w:p>
    <w:p w14:paraId="08019771" w14:textId="77777777" w:rsidR="00D86903" w:rsidRPr="00E112F8" w:rsidRDefault="00D86903" w:rsidP="00E112F8">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b/>
          <w:bCs/>
          <w:sz w:val="24"/>
          <w:szCs w:val="24"/>
          <w:shd w:val="clear" w:color="auto" w:fill="FFFFFF"/>
        </w:rPr>
        <w:t xml:space="preserve">Towards </w:t>
      </w:r>
      <w:r w:rsidRPr="00E112F8">
        <w:rPr>
          <w:rFonts w:asciiTheme="majorBidi" w:hAnsiTheme="majorBidi" w:cstheme="majorBidi"/>
          <w:b/>
          <w:bCs/>
          <w:i/>
          <w:iCs/>
          <w:sz w:val="24"/>
          <w:szCs w:val="24"/>
          <w:shd w:val="clear" w:color="auto" w:fill="FFFFFF"/>
        </w:rPr>
        <w:t>comparing</w:t>
      </w:r>
      <w:r w:rsidRPr="00E112F8">
        <w:rPr>
          <w:rFonts w:asciiTheme="majorBidi" w:hAnsiTheme="majorBidi" w:cstheme="majorBidi"/>
          <w:b/>
          <w:bCs/>
          <w:sz w:val="24"/>
          <w:szCs w:val="24"/>
          <w:shd w:val="clear" w:color="auto" w:fill="FFFFFF"/>
        </w:rPr>
        <w:t xml:space="preserve"> deliberative systems</w:t>
      </w:r>
    </w:p>
    <w:p w14:paraId="097006EA" w14:textId="37A60469" w:rsidR="000E651D" w:rsidRDefault="00D86903">
      <w:pPr>
        <w:spacing w:line="360" w:lineRule="auto"/>
        <w:rPr>
          <w:rFonts w:asciiTheme="majorBidi" w:hAnsiTheme="majorBidi" w:cstheme="majorBidi"/>
          <w:i/>
          <w:iCs/>
          <w:sz w:val="24"/>
          <w:szCs w:val="24"/>
          <w:shd w:val="clear" w:color="auto" w:fill="FFFFFF"/>
        </w:rPr>
      </w:pPr>
      <w:r w:rsidRPr="00E112F8">
        <w:rPr>
          <w:rFonts w:asciiTheme="majorBidi" w:hAnsiTheme="majorBidi" w:cstheme="majorBidi"/>
          <w:sz w:val="24"/>
          <w:szCs w:val="24"/>
          <w:shd w:val="clear" w:color="auto" w:fill="FFFFFF"/>
        </w:rPr>
        <w:t>A</w:t>
      </w:r>
      <w:r w:rsidR="004A430C">
        <w:rPr>
          <w:rFonts w:asciiTheme="majorBidi" w:hAnsiTheme="majorBidi" w:cstheme="majorBidi"/>
          <w:sz w:val="24"/>
          <w:szCs w:val="24"/>
          <w:shd w:val="clear" w:color="auto" w:fill="FFFFFF"/>
        </w:rPr>
        <w:t xml:space="preserve">s the discussion </w:t>
      </w:r>
      <w:r w:rsidRPr="00E112F8">
        <w:rPr>
          <w:rFonts w:asciiTheme="majorBidi" w:hAnsiTheme="majorBidi" w:cstheme="majorBidi"/>
          <w:sz w:val="24"/>
          <w:szCs w:val="24"/>
          <w:shd w:val="clear" w:color="auto" w:fill="FFFFFF"/>
        </w:rPr>
        <w:t>impl</w:t>
      </w:r>
      <w:r w:rsidR="004A430C">
        <w:rPr>
          <w:rFonts w:asciiTheme="majorBidi" w:hAnsiTheme="majorBidi" w:cstheme="majorBidi"/>
          <w:sz w:val="24"/>
          <w:szCs w:val="24"/>
          <w:shd w:val="clear" w:color="auto" w:fill="FFFFFF"/>
        </w:rPr>
        <w:t>ies</w:t>
      </w:r>
      <w:r w:rsidR="000F3452"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our sympathies lie closer to the tradition of area studies than that of comparative political scienc</w:t>
      </w:r>
      <w:r w:rsidR="004A430C">
        <w:rPr>
          <w:rFonts w:asciiTheme="majorBidi" w:hAnsiTheme="majorBidi" w:cstheme="majorBidi"/>
          <w:sz w:val="24"/>
          <w:szCs w:val="24"/>
          <w:shd w:val="clear" w:color="auto" w:fill="FFFFFF"/>
        </w:rPr>
        <w:t>e. Yet we see neither, on their own, as</w:t>
      </w:r>
      <w:r w:rsidRPr="00E112F8">
        <w:rPr>
          <w:rFonts w:asciiTheme="majorBidi" w:hAnsiTheme="majorBidi" w:cstheme="majorBidi"/>
          <w:sz w:val="24"/>
          <w:szCs w:val="24"/>
          <w:shd w:val="clear" w:color="auto" w:fill="FFFFFF"/>
        </w:rPr>
        <w:t xml:space="preserve"> particularly useful in the task of comparing deli</w:t>
      </w:r>
      <w:r w:rsidR="005E0BDE" w:rsidRPr="00E112F8">
        <w:rPr>
          <w:rFonts w:asciiTheme="majorBidi" w:hAnsiTheme="majorBidi" w:cstheme="majorBidi"/>
          <w:sz w:val="24"/>
          <w:szCs w:val="24"/>
          <w:shd w:val="clear" w:color="auto" w:fill="FFFFFF"/>
        </w:rPr>
        <w:t xml:space="preserve">berative systems. The tools of </w:t>
      </w:r>
      <w:r w:rsidR="001851B6" w:rsidRPr="00E112F8">
        <w:rPr>
          <w:rFonts w:asciiTheme="majorBidi" w:hAnsiTheme="majorBidi" w:cstheme="majorBidi"/>
          <w:sz w:val="24"/>
          <w:szCs w:val="24"/>
          <w:shd w:val="clear" w:color="auto" w:fill="FFFFFF"/>
        </w:rPr>
        <w:t xml:space="preserve">naturalist </w:t>
      </w:r>
      <w:r w:rsidR="005E0BDE" w:rsidRPr="00E112F8">
        <w:rPr>
          <w:rFonts w:asciiTheme="majorBidi" w:hAnsiTheme="majorBidi" w:cstheme="majorBidi"/>
          <w:sz w:val="24"/>
          <w:szCs w:val="24"/>
          <w:shd w:val="clear" w:color="auto" w:fill="FFFFFF"/>
        </w:rPr>
        <w:t>comparative pol</w:t>
      </w:r>
      <w:r w:rsidR="004A430C">
        <w:rPr>
          <w:rFonts w:asciiTheme="majorBidi" w:hAnsiTheme="majorBidi" w:cstheme="majorBidi"/>
          <w:sz w:val="24"/>
          <w:szCs w:val="24"/>
          <w:shd w:val="clear" w:color="auto" w:fill="FFFFFF"/>
        </w:rPr>
        <w:t xml:space="preserve">itical science </w:t>
      </w:r>
      <w:r w:rsidR="007E528B">
        <w:rPr>
          <w:rFonts w:asciiTheme="majorBidi" w:hAnsiTheme="majorBidi" w:cstheme="majorBidi"/>
          <w:sz w:val="24"/>
          <w:szCs w:val="24"/>
          <w:shd w:val="clear" w:color="auto" w:fill="FFFFFF"/>
        </w:rPr>
        <w:t>are not suited to</w:t>
      </w:r>
      <w:r w:rsidR="007E528B" w:rsidRPr="00E112F8">
        <w:rPr>
          <w:rFonts w:asciiTheme="majorBidi" w:hAnsiTheme="majorBidi" w:cstheme="majorBidi"/>
          <w:sz w:val="24"/>
          <w:szCs w:val="24"/>
          <w:shd w:val="clear" w:color="auto" w:fill="FFFFFF"/>
        </w:rPr>
        <w:t xml:space="preserve"> </w:t>
      </w:r>
      <w:r w:rsidR="005E0BDE" w:rsidRPr="00E112F8">
        <w:rPr>
          <w:rFonts w:asciiTheme="majorBidi" w:hAnsiTheme="majorBidi" w:cstheme="majorBidi"/>
          <w:sz w:val="24"/>
          <w:szCs w:val="24"/>
          <w:shd w:val="clear" w:color="auto" w:fill="FFFFFF"/>
        </w:rPr>
        <w:t>provid</w:t>
      </w:r>
      <w:r w:rsidR="007E528B">
        <w:rPr>
          <w:rFonts w:asciiTheme="majorBidi" w:hAnsiTheme="majorBidi" w:cstheme="majorBidi"/>
          <w:sz w:val="24"/>
          <w:szCs w:val="24"/>
          <w:shd w:val="clear" w:color="auto" w:fill="FFFFFF"/>
        </w:rPr>
        <w:t>ing</w:t>
      </w:r>
      <w:r w:rsidR="005E0BDE" w:rsidRPr="00E112F8">
        <w:rPr>
          <w:rFonts w:asciiTheme="majorBidi" w:hAnsiTheme="majorBidi" w:cstheme="majorBidi"/>
          <w:sz w:val="24"/>
          <w:szCs w:val="24"/>
          <w:shd w:val="clear" w:color="auto" w:fill="FFFFFF"/>
        </w:rPr>
        <w:t xml:space="preserve"> purchase on </w:t>
      </w:r>
      <w:r w:rsidR="00B97FBB">
        <w:rPr>
          <w:rFonts w:asciiTheme="majorBidi" w:hAnsiTheme="majorBidi" w:cstheme="majorBidi"/>
          <w:sz w:val="24"/>
          <w:szCs w:val="24"/>
          <w:shd w:val="clear" w:color="auto" w:fill="FFFFFF"/>
        </w:rPr>
        <w:t xml:space="preserve">whole </w:t>
      </w:r>
      <w:r w:rsidR="005E0BDE" w:rsidRPr="00E112F8">
        <w:rPr>
          <w:rFonts w:asciiTheme="majorBidi" w:hAnsiTheme="majorBidi" w:cstheme="majorBidi"/>
          <w:sz w:val="24"/>
          <w:szCs w:val="24"/>
          <w:shd w:val="clear" w:color="auto" w:fill="FFFFFF"/>
        </w:rPr>
        <w:t xml:space="preserve">deliberative systems; the </w:t>
      </w:r>
      <w:r w:rsidR="001851B6" w:rsidRPr="00E112F8">
        <w:rPr>
          <w:rFonts w:asciiTheme="majorBidi" w:hAnsiTheme="majorBidi" w:cstheme="majorBidi"/>
          <w:sz w:val="24"/>
          <w:szCs w:val="24"/>
          <w:shd w:val="clear" w:color="auto" w:fill="FFFFFF"/>
        </w:rPr>
        <w:t>tools</w:t>
      </w:r>
      <w:r w:rsidR="005E0BDE" w:rsidRPr="00E112F8">
        <w:rPr>
          <w:rFonts w:asciiTheme="majorBidi" w:hAnsiTheme="majorBidi" w:cstheme="majorBidi"/>
          <w:sz w:val="24"/>
          <w:szCs w:val="24"/>
          <w:shd w:val="clear" w:color="auto" w:fill="FFFFFF"/>
        </w:rPr>
        <w:t xml:space="preserve"> of</w:t>
      </w:r>
      <w:r w:rsidRPr="00E112F8">
        <w:rPr>
          <w:rFonts w:asciiTheme="majorBidi" w:hAnsiTheme="majorBidi" w:cstheme="majorBidi"/>
          <w:sz w:val="24"/>
          <w:szCs w:val="24"/>
          <w:shd w:val="clear" w:color="auto" w:fill="FFFFFF"/>
        </w:rPr>
        <w:t xml:space="preserve"> </w:t>
      </w:r>
      <w:r w:rsidR="005E0BDE" w:rsidRPr="00E112F8">
        <w:rPr>
          <w:rFonts w:asciiTheme="majorBidi" w:hAnsiTheme="majorBidi" w:cstheme="majorBidi"/>
          <w:sz w:val="24"/>
          <w:szCs w:val="24"/>
          <w:shd w:val="clear" w:color="auto" w:fill="FFFFFF"/>
        </w:rPr>
        <w:t xml:space="preserve">area studies </w:t>
      </w:r>
      <w:r w:rsidR="007E528B">
        <w:rPr>
          <w:rFonts w:asciiTheme="majorBidi" w:hAnsiTheme="majorBidi" w:cstheme="majorBidi"/>
          <w:sz w:val="24"/>
          <w:szCs w:val="24"/>
          <w:shd w:val="clear" w:color="auto" w:fill="FFFFFF"/>
        </w:rPr>
        <w:t xml:space="preserve">are not suited to </w:t>
      </w:r>
      <w:r w:rsidR="004A430C">
        <w:rPr>
          <w:rFonts w:asciiTheme="majorBidi" w:hAnsiTheme="majorBidi" w:cstheme="majorBidi"/>
          <w:sz w:val="24"/>
          <w:szCs w:val="24"/>
          <w:shd w:val="clear" w:color="auto" w:fill="FFFFFF"/>
        </w:rPr>
        <w:t>provid</w:t>
      </w:r>
      <w:r w:rsidR="007E528B">
        <w:rPr>
          <w:rFonts w:asciiTheme="majorBidi" w:hAnsiTheme="majorBidi" w:cstheme="majorBidi"/>
          <w:sz w:val="24"/>
          <w:szCs w:val="24"/>
          <w:shd w:val="clear" w:color="auto" w:fill="FFFFFF"/>
        </w:rPr>
        <w:t>ing</w:t>
      </w:r>
      <w:r w:rsidR="005E0BDE" w:rsidRPr="00E112F8">
        <w:rPr>
          <w:rFonts w:asciiTheme="majorBidi" w:hAnsiTheme="majorBidi" w:cstheme="majorBidi"/>
          <w:sz w:val="24"/>
          <w:szCs w:val="24"/>
          <w:shd w:val="clear" w:color="auto" w:fill="FFFFFF"/>
        </w:rPr>
        <w:t xml:space="preserve"> meaningful co</w:t>
      </w:r>
      <w:r w:rsidR="004A430C">
        <w:rPr>
          <w:rFonts w:asciiTheme="majorBidi" w:hAnsiTheme="majorBidi" w:cstheme="majorBidi"/>
          <w:sz w:val="24"/>
          <w:szCs w:val="24"/>
          <w:shd w:val="clear" w:color="auto" w:fill="FFFFFF"/>
        </w:rPr>
        <w:t>mparison. In this section, we highlight</w:t>
      </w:r>
      <w:r w:rsidR="005E0BDE" w:rsidRPr="00E112F8">
        <w:rPr>
          <w:rFonts w:asciiTheme="majorBidi" w:hAnsiTheme="majorBidi" w:cstheme="majorBidi"/>
          <w:sz w:val="24"/>
          <w:szCs w:val="24"/>
          <w:shd w:val="clear" w:color="auto" w:fill="FFFFFF"/>
        </w:rPr>
        <w:t xml:space="preserve"> </w:t>
      </w:r>
      <w:r w:rsidR="00640380" w:rsidRPr="00E112F8">
        <w:rPr>
          <w:rFonts w:asciiTheme="majorBidi" w:hAnsiTheme="majorBidi" w:cstheme="majorBidi"/>
          <w:sz w:val="24"/>
          <w:szCs w:val="24"/>
          <w:shd w:val="clear" w:color="auto" w:fill="FFFFFF"/>
        </w:rPr>
        <w:t xml:space="preserve">two </w:t>
      </w:r>
      <w:r w:rsidR="005E0BDE" w:rsidRPr="00E112F8">
        <w:rPr>
          <w:rFonts w:asciiTheme="majorBidi" w:hAnsiTheme="majorBidi" w:cstheme="majorBidi"/>
          <w:sz w:val="24"/>
          <w:szCs w:val="24"/>
          <w:shd w:val="clear" w:color="auto" w:fill="FFFFFF"/>
        </w:rPr>
        <w:t>co</w:t>
      </w:r>
      <w:r w:rsidR="004A430C">
        <w:rPr>
          <w:rFonts w:asciiTheme="majorBidi" w:hAnsiTheme="majorBidi" w:cstheme="majorBidi"/>
          <w:sz w:val="24"/>
          <w:szCs w:val="24"/>
          <w:shd w:val="clear" w:color="auto" w:fill="FFFFFF"/>
        </w:rPr>
        <w:t>ncepts fundamental to</w:t>
      </w:r>
      <w:r w:rsidR="005E0BDE" w:rsidRPr="00E112F8">
        <w:rPr>
          <w:rFonts w:asciiTheme="majorBidi" w:hAnsiTheme="majorBidi" w:cstheme="majorBidi"/>
          <w:sz w:val="24"/>
          <w:szCs w:val="24"/>
          <w:shd w:val="clear" w:color="auto" w:fill="FFFFFF"/>
        </w:rPr>
        <w:t xml:space="preserve"> </w:t>
      </w:r>
      <w:r w:rsidR="00BB7368">
        <w:rPr>
          <w:rFonts w:asciiTheme="majorBidi" w:hAnsiTheme="majorBidi" w:cstheme="majorBidi"/>
          <w:sz w:val="24"/>
          <w:szCs w:val="24"/>
          <w:shd w:val="clear" w:color="auto" w:fill="FFFFFF"/>
        </w:rPr>
        <w:t xml:space="preserve">the </w:t>
      </w:r>
      <w:r w:rsidR="005E0BDE" w:rsidRPr="00E112F8">
        <w:rPr>
          <w:rFonts w:asciiTheme="majorBidi" w:hAnsiTheme="majorBidi" w:cstheme="majorBidi"/>
          <w:sz w:val="24"/>
          <w:szCs w:val="24"/>
          <w:shd w:val="clear" w:color="auto" w:fill="FFFFFF"/>
        </w:rPr>
        <w:t>comparison of deliberative systems</w:t>
      </w:r>
      <w:r w:rsidR="002E7040" w:rsidRPr="00E112F8">
        <w:rPr>
          <w:rFonts w:asciiTheme="majorBidi" w:hAnsiTheme="majorBidi" w:cstheme="majorBidi"/>
          <w:sz w:val="24"/>
          <w:szCs w:val="24"/>
          <w:shd w:val="clear" w:color="auto" w:fill="FFFFFF"/>
        </w:rPr>
        <w:t xml:space="preserve">; </w:t>
      </w:r>
      <w:r w:rsidR="00640380" w:rsidRPr="00E112F8">
        <w:rPr>
          <w:rFonts w:asciiTheme="majorBidi" w:hAnsiTheme="majorBidi" w:cstheme="majorBidi"/>
          <w:sz w:val="24"/>
          <w:szCs w:val="24"/>
          <w:shd w:val="clear" w:color="auto" w:fill="FFFFFF"/>
        </w:rPr>
        <w:t xml:space="preserve">reflexivity and </w:t>
      </w:r>
      <w:r w:rsidR="002E7040" w:rsidRPr="00E112F8">
        <w:rPr>
          <w:rFonts w:asciiTheme="majorBidi" w:hAnsiTheme="majorBidi" w:cstheme="majorBidi"/>
          <w:sz w:val="24"/>
          <w:szCs w:val="24"/>
          <w:shd w:val="clear" w:color="auto" w:fill="FFFFFF"/>
        </w:rPr>
        <w:t>fluidity</w:t>
      </w:r>
      <w:r w:rsidR="005E0BDE" w:rsidRPr="00E112F8">
        <w:rPr>
          <w:rFonts w:asciiTheme="majorBidi" w:hAnsiTheme="majorBidi" w:cstheme="majorBidi"/>
          <w:sz w:val="24"/>
          <w:szCs w:val="24"/>
          <w:shd w:val="clear" w:color="auto" w:fill="FFFFFF"/>
        </w:rPr>
        <w:t xml:space="preserve">. We do so with two aims in mind. One is to clarify the limitations of the dominant traditions </w:t>
      </w:r>
      <w:r w:rsidR="00BB7368">
        <w:rPr>
          <w:rFonts w:asciiTheme="majorBidi" w:hAnsiTheme="majorBidi" w:cstheme="majorBidi"/>
          <w:sz w:val="24"/>
          <w:szCs w:val="24"/>
          <w:shd w:val="clear" w:color="auto" w:fill="FFFFFF"/>
        </w:rPr>
        <w:t>in comparative political studies</w:t>
      </w:r>
      <w:r w:rsidR="00B055D0" w:rsidRPr="00E112F8">
        <w:rPr>
          <w:rFonts w:asciiTheme="majorBidi" w:hAnsiTheme="majorBidi" w:cstheme="majorBidi"/>
          <w:sz w:val="24"/>
          <w:szCs w:val="24"/>
          <w:shd w:val="clear" w:color="auto" w:fill="FFFFFF"/>
        </w:rPr>
        <w:t>. Two is to foreshadow the potential of</w:t>
      </w:r>
      <w:r w:rsidR="005E0BDE" w:rsidRPr="00E112F8">
        <w:rPr>
          <w:rFonts w:asciiTheme="majorBidi" w:hAnsiTheme="majorBidi" w:cstheme="majorBidi"/>
          <w:sz w:val="24"/>
          <w:szCs w:val="24"/>
          <w:shd w:val="clear" w:color="auto" w:fill="FFFFFF"/>
        </w:rPr>
        <w:t xml:space="preserve"> the two, more marginal approaches to comparis</w:t>
      </w:r>
      <w:r w:rsidR="004A430C">
        <w:rPr>
          <w:rFonts w:asciiTheme="majorBidi" w:hAnsiTheme="majorBidi" w:cstheme="majorBidi"/>
          <w:sz w:val="24"/>
          <w:szCs w:val="24"/>
          <w:shd w:val="clear" w:color="auto" w:fill="FFFFFF"/>
        </w:rPr>
        <w:t>on that we promote</w:t>
      </w:r>
      <w:r w:rsidR="005E0BDE" w:rsidRPr="00E112F8">
        <w:rPr>
          <w:rFonts w:asciiTheme="majorBidi" w:hAnsiTheme="majorBidi" w:cstheme="majorBidi"/>
          <w:sz w:val="24"/>
          <w:szCs w:val="24"/>
          <w:shd w:val="clear" w:color="auto" w:fill="FFFFFF"/>
        </w:rPr>
        <w:t>: family resemblances and eclectic affinities.</w:t>
      </w:r>
    </w:p>
    <w:p w14:paraId="408D3510" w14:textId="77777777" w:rsidR="003E6920" w:rsidRDefault="003E6920" w:rsidP="00E112F8">
      <w:pPr>
        <w:spacing w:line="360" w:lineRule="auto"/>
        <w:rPr>
          <w:rFonts w:asciiTheme="majorBidi" w:hAnsiTheme="majorBidi" w:cstheme="majorBidi"/>
          <w:i/>
          <w:iCs/>
          <w:sz w:val="24"/>
          <w:szCs w:val="24"/>
          <w:shd w:val="clear" w:color="auto" w:fill="FFFFFF"/>
        </w:rPr>
      </w:pPr>
    </w:p>
    <w:p w14:paraId="7BEA5BD9" w14:textId="77777777" w:rsidR="001A2623" w:rsidRPr="0051363A" w:rsidRDefault="001A2623" w:rsidP="00E112F8">
      <w:pPr>
        <w:spacing w:line="360" w:lineRule="auto"/>
        <w:rPr>
          <w:rFonts w:asciiTheme="majorBidi" w:hAnsiTheme="majorBidi" w:cstheme="majorBidi"/>
          <w:i/>
          <w:iCs/>
          <w:sz w:val="24"/>
          <w:szCs w:val="24"/>
          <w:shd w:val="clear" w:color="auto" w:fill="FFFFFF"/>
        </w:rPr>
      </w:pPr>
      <w:r w:rsidRPr="0051363A">
        <w:rPr>
          <w:rFonts w:asciiTheme="majorBidi" w:hAnsiTheme="majorBidi" w:cstheme="majorBidi"/>
          <w:i/>
          <w:iCs/>
          <w:sz w:val="24"/>
          <w:szCs w:val="24"/>
          <w:shd w:val="clear" w:color="auto" w:fill="FFFFFF"/>
        </w:rPr>
        <w:t>Reflexivity</w:t>
      </w:r>
    </w:p>
    <w:p w14:paraId="68D28100" w14:textId="127C41A9" w:rsidR="001851B6" w:rsidRPr="00E112F8" w:rsidRDefault="002622D0" w:rsidP="00033B39">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Empirical researchers </w:t>
      </w:r>
      <w:r w:rsidR="0041063F" w:rsidRPr="00E112F8">
        <w:rPr>
          <w:rFonts w:asciiTheme="majorBidi" w:hAnsiTheme="majorBidi" w:cstheme="majorBidi"/>
          <w:sz w:val="24"/>
          <w:szCs w:val="24"/>
          <w:shd w:val="clear" w:color="auto" w:fill="FFFFFF"/>
        </w:rPr>
        <w:t xml:space="preserve">of deliberative democracy </w:t>
      </w:r>
      <w:r w:rsidRPr="00E112F8">
        <w:rPr>
          <w:rFonts w:asciiTheme="majorBidi" w:hAnsiTheme="majorBidi" w:cstheme="majorBidi"/>
          <w:sz w:val="24"/>
          <w:szCs w:val="24"/>
          <w:shd w:val="clear" w:color="auto" w:fill="FFFFFF"/>
        </w:rPr>
        <w:t>have long grappled with the fundamental purpose of their pursuit</w:t>
      </w:r>
      <w:r w:rsidR="0041063F" w:rsidRPr="00E112F8">
        <w:rPr>
          <w:rFonts w:asciiTheme="majorBidi" w:hAnsiTheme="majorBidi" w:cstheme="majorBidi"/>
          <w:sz w:val="24"/>
          <w:szCs w:val="24"/>
          <w:shd w:val="clear" w:color="auto" w:fill="FFFFFF"/>
        </w:rPr>
        <w:t xml:space="preserve">—as advocates in a normative movement or as agnostic testers of a </w:t>
      </w:r>
      <w:r w:rsidR="0041063F" w:rsidRPr="00E112F8">
        <w:rPr>
          <w:rFonts w:asciiTheme="majorBidi" w:hAnsiTheme="majorBidi" w:cstheme="majorBidi"/>
          <w:sz w:val="24"/>
          <w:szCs w:val="24"/>
          <w:shd w:val="clear" w:color="auto" w:fill="FFFFFF"/>
        </w:rPr>
        <w:lastRenderedPageBreak/>
        <w:t>falsifiable theory</w:t>
      </w:r>
      <w:r w:rsidR="00F53256">
        <w:rPr>
          <w:rFonts w:asciiTheme="majorBidi" w:hAnsiTheme="majorBidi" w:cstheme="majorBidi"/>
          <w:sz w:val="24"/>
          <w:szCs w:val="24"/>
          <w:shd w:val="clear" w:color="auto" w:fill="FFFFFF"/>
        </w:rPr>
        <w:t xml:space="preserve"> (</w:t>
      </w:r>
      <w:proofErr w:type="spellStart"/>
      <w:r w:rsidR="00F53256">
        <w:rPr>
          <w:rFonts w:asciiTheme="majorBidi" w:hAnsiTheme="majorBidi" w:cstheme="majorBidi"/>
          <w:sz w:val="24"/>
          <w:szCs w:val="24"/>
          <w:shd w:val="clear" w:color="auto" w:fill="FFFFFF"/>
        </w:rPr>
        <w:t>Mutz</w:t>
      </w:r>
      <w:proofErr w:type="spellEnd"/>
      <w:r w:rsidR="00F53256">
        <w:rPr>
          <w:rFonts w:asciiTheme="majorBidi" w:hAnsiTheme="majorBidi" w:cstheme="majorBidi"/>
          <w:sz w:val="24"/>
          <w:szCs w:val="24"/>
          <w:shd w:val="clear" w:color="auto" w:fill="FFFFFF"/>
        </w:rPr>
        <w:t xml:space="preserve"> 2008</w:t>
      </w:r>
      <w:r w:rsidR="00F029C5" w:rsidRPr="00E112F8">
        <w:rPr>
          <w:rFonts w:asciiTheme="majorBidi" w:hAnsiTheme="majorBidi" w:cstheme="majorBidi"/>
          <w:sz w:val="24"/>
          <w:szCs w:val="24"/>
          <w:shd w:val="clear" w:color="auto" w:fill="FFFFFF"/>
        </w:rPr>
        <w:t>)</w:t>
      </w:r>
      <w:r w:rsidR="0041063F"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proofErr w:type="gramStart"/>
      <w:r w:rsidR="0041063F" w:rsidRPr="00E112F8">
        <w:rPr>
          <w:rFonts w:asciiTheme="majorBidi" w:hAnsiTheme="majorBidi" w:cstheme="majorBidi"/>
          <w:sz w:val="24"/>
          <w:szCs w:val="24"/>
          <w:shd w:val="clear" w:color="auto" w:fill="FFFFFF"/>
        </w:rPr>
        <w:t xml:space="preserve">Most </w:t>
      </w:r>
      <w:r w:rsidR="00B35FC8">
        <w:rPr>
          <w:rFonts w:asciiTheme="majorBidi" w:hAnsiTheme="majorBidi" w:cstheme="majorBidi"/>
          <w:sz w:val="24"/>
          <w:szCs w:val="24"/>
          <w:shd w:val="clear" w:color="auto" w:fill="FFFFFF"/>
        </w:rPr>
        <w:t xml:space="preserve">end up </w:t>
      </w:r>
      <w:r w:rsidR="0041063F" w:rsidRPr="00E112F8">
        <w:rPr>
          <w:rFonts w:asciiTheme="majorBidi" w:hAnsiTheme="majorBidi" w:cstheme="majorBidi"/>
          <w:sz w:val="24"/>
          <w:szCs w:val="24"/>
          <w:shd w:val="clear" w:color="auto" w:fill="FFFFFF"/>
        </w:rPr>
        <w:t>sit</w:t>
      </w:r>
      <w:r w:rsidR="00B35FC8">
        <w:rPr>
          <w:rFonts w:asciiTheme="majorBidi" w:hAnsiTheme="majorBidi" w:cstheme="majorBidi"/>
          <w:sz w:val="24"/>
          <w:szCs w:val="24"/>
          <w:shd w:val="clear" w:color="auto" w:fill="FFFFFF"/>
        </w:rPr>
        <w:t>ting somewhere</w:t>
      </w:r>
      <w:r w:rsidR="0041063F" w:rsidRPr="00E112F8">
        <w:rPr>
          <w:rFonts w:asciiTheme="majorBidi" w:hAnsiTheme="majorBidi" w:cstheme="majorBidi"/>
          <w:sz w:val="24"/>
          <w:szCs w:val="24"/>
          <w:shd w:val="clear" w:color="auto" w:fill="FFFFFF"/>
        </w:rPr>
        <w:t xml:space="preserve"> ambiguously in between.</w:t>
      </w:r>
      <w:proofErr w:type="gramEnd"/>
      <w:r w:rsidR="0041063F" w:rsidRPr="00E112F8">
        <w:rPr>
          <w:rFonts w:asciiTheme="majorBidi" w:hAnsiTheme="majorBidi" w:cstheme="majorBidi"/>
          <w:sz w:val="24"/>
          <w:szCs w:val="24"/>
          <w:shd w:val="clear" w:color="auto" w:fill="FFFFFF"/>
        </w:rPr>
        <w:t xml:space="preserve"> </w:t>
      </w:r>
      <w:r w:rsidR="00F029C5" w:rsidRPr="00E112F8">
        <w:rPr>
          <w:rFonts w:asciiTheme="majorBidi" w:hAnsiTheme="majorBidi" w:cstheme="majorBidi"/>
          <w:sz w:val="24"/>
          <w:szCs w:val="24"/>
          <w:shd w:val="clear" w:color="auto" w:fill="FFFFFF"/>
        </w:rPr>
        <w:t>We concur with</w:t>
      </w:r>
      <w:r w:rsidR="0041063F" w:rsidRPr="00E112F8">
        <w:rPr>
          <w:rFonts w:asciiTheme="majorBidi" w:hAnsiTheme="majorBidi" w:cstheme="majorBidi"/>
          <w:sz w:val="24"/>
          <w:szCs w:val="24"/>
          <w:shd w:val="clear" w:color="auto" w:fill="FFFFFF"/>
        </w:rPr>
        <w:t xml:space="preserve"> </w:t>
      </w:r>
      <w:proofErr w:type="spellStart"/>
      <w:r w:rsidR="0041063F" w:rsidRPr="00E112F8">
        <w:rPr>
          <w:rFonts w:asciiTheme="majorBidi" w:hAnsiTheme="majorBidi" w:cstheme="majorBidi"/>
          <w:sz w:val="24"/>
          <w:szCs w:val="24"/>
          <w:shd w:val="clear" w:color="auto" w:fill="FFFFFF"/>
        </w:rPr>
        <w:t>Bevir</w:t>
      </w:r>
      <w:proofErr w:type="spellEnd"/>
      <w:r w:rsidR="0041063F" w:rsidRPr="00E112F8">
        <w:rPr>
          <w:rFonts w:asciiTheme="majorBidi" w:hAnsiTheme="majorBidi" w:cstheme="majorBidi"/>
          <w:sz w:val="24"/>
          <w:szCs w:val="24"/>
          <w:shd w:val="clear" w:color="auto" w:fill="FFFFFF"/>
        </w:rPr>
        <w:t xml:space="preserve"> and Ansari (2012) </w:t>
      </w:r>
      <w:r w:rsidR="00F029C5" w:rsidRPr="00E112F8">
        <w:rPr>
          <w:rFonts w:asciiTheme="majorBidi" w:hAnsiTheme="majorBidi" w:cstheme="majorBidi"/>
          <w:sz w:val="24"/>
          <w:szCs w:val="24"/>
          <w:shd w:val="clear" w:color="auto" w:fill="FFFFFF"/>
        </w:rPr>
        <w:t>that</w:t>
      </w:r>
      <w:r w:rsidR="0041063F" w:rsidRPr="00E112F8">
        <w:rPr>
          <w:rFonts w:asciiTheme="majorBidi" w:hAnsiTheme="majorBidi" w:cstheme="majorBidi"/>
          <w:sz w:val="24"/>
          <w:szCs w:val="24"/>
          <w:shd w:val="clear" w:color="auto" w:fill="FFFFFF"/>
        </w:rPr>
        <w:t xml:space="preserve"> scholars who adopt a consciously interpretive approach are best positioned to reconcile the empirical and the normative.</w:t>
      </w:r>
      <w:r w:rsidR="00B2524B" w:rsidRPr="00E112F8">
        <w:rPr>
          <w:rFonts w:asciiTheme="majorBidi" w:hAnsiTheme="majorBidi" w:cstheme="majorBidi"/>
          <w:sz w:val="24"/>
          <w:szCs w:val="24"/>
          <w:shd w:val="clear" w:color="auto" w:fill="FFFFFF"/>
        </w:rPr>
        <w:t xml:space="preserve"> </w:t>
      </w:r>
      <w:r w:rsidR="00EB11AE" w:rsidRPr="00E112F8">
        <w:rPr>
          <w:rFonts w:asciiTheme="majorBidi" w:hAnsiTheme="majorBidi" w:cstheme="majorBidi"/>
          <w:sz w:val="24"/>
          <w:szCs w:val="24"/>
          <w:shd w:val="clear" w:color="auto" w:fill="FFFFFF"/>
        </w:rPr>
        <w:t xml:space="preserve">Indeed, it is no surprise </w:t>
      </w:r>
      <w:r w:rsidR="00455FDD">
        <w:rPr>
          <w:rFonts w:asciiTheme="majorBidi" w:hAnsiTheme="majorBidi" w:cstheme="majorBidi"/>
          <w:sz w:val="24"/>
          <w:szCs w:val="24"/>
          <w:shd w:val="clear" w:color="auto" w:fill="FFFFFF"/>
        </w:rPr>
        <w:t>that researchers of an</w:t>
      </w:r>
      <w:r w:rsidR="00EB11AE" w:rsidRPr="00E112F8">
        <w:rPr>
          <w:rFonts w:asciiTheme="majorBidi" w:hAnsiTheme="majorBidi" w:cstheme="majorBidi"/>
          <w:sz w:val="24"/>
          <w:szCs w:val="24"/>
          <w:shd w:val="clear" w:color="auto" w:fill="FFFFFF"/>
        </w:rPr>
        <w:t xml:space="preserve"> interpretive bent have been </w:t>
      </w:r>
      <w:r w:rsidR="000E651D">
        <w:rPr>
          <w:rFonts w:asciiTheme="majorBidi" w:hAnsiTheme="majorBidi" w:cstheme="majorBidi"/>
          <w:sz w:val="24"/>
          <w:szCs w:val="24"/>
          <w:shd w:val="clear" w:color="auto" w:fill="FFFFFF"/>
        </w:rPr>
        <w:t>among the key figures</w:t>
      </w:r>
      <w:r w:rsidR="00EB11AE" w:rsidRPr="00E112F8">
        <w:rPr>
          <w:rFonts w:asciiTheme="majorBidi" w:hAnsiTheme="majorBidi" w:cstheme="majorBidi"/>
          <w:sz w:val="24"/>
          <w:szCs w:val="24"/>
          <w:shd w:val="clear" w:color="auto" w:fill="FFFFFF"/>
        </w:rPr>
        <w:t xml:space="preserve"> in the systemic turn (see especially Parkinson 2006). </w:t>
      </w:r>
      <w:r w:rsidR="00B2524B" w:rsidRPr="00E112F8">
        <w:rPr>
          <w:rFonts w:asciiTheme="majorBidi" w:hAnsiTheme="majorBidi" w:cstheme="majorBidi"/>
          <w:sz w:val="24"/>
          <w:szCs w:val="24"/>
          <w:shd w:val="clear" w:color="auto" w:fill="FFFFFF"/>
        </w:rPr>
        <w:t>The key enabler is a commitment to reflexivity.</w:t>
      </w:r>
    </w:p>
    <w:p w14:paraId="6EABCFDD" w14:textId="5C3A8A80" w:rsidR="001A2623" w:rsidRPr="00E112F8" w:rsidRDefault="00B2524B"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bulk of emphasis on reflexivity among interpretivists (nowhere more </w:t>
      </w:r>
      <w:r w:rsidR="001A2623" w:rsidRPr="00E112F8">
        <w:rPr>
          <w:rFonts w:asciiTheme="majorBidi" w:hAnsiTheme="majorBidi" w:cstheme="majorBidi"/>
          <w:sz w:val="24"/>
          <w:szCs w:val="24"/>
          <w:shd w:val="clear" w:color="auto" w:fill="FFFFFF"/>
        </w:rPr>
        <w:t xml:space="preserve">so </w:t>
      </w:r>
      <w:r w:rsidRPr="00E112F8">
        <w:rPr>
          <w:rFonts w:asciiTheme="majorBidi" w:hAnsiTheme="majorBidi" w:cstheme="majorBidi"/>
          <w:sz w:val="24"/>
          <w:szCs w:val="24"/>
          <w:shd w:val="clear" w:color="auto" w:fill="FFFFFF"/>
        </w:rPr>
        <w:t>than in area studies) has been to focus on the researcher’s p</w:t>
      </w:r>
      <w:r w:rsidR="00AF3889" w:rsidRPr="00E112F8">
        <w:rPr>
          <w:rFonts w:asciiTheme="majorBidi" w:hAnsiTheme="majorBidi" w:cstheme="majorBidi"/>
          <w:sz w:val="24"/>
          <w:szCs w:val="24"/>
          <w:shd w:val="clear" w:color="auto" w:fill="FFFFFF"/>
        </w:rPr>
        <w:t xml:space="preserve">ositionality in the </w:t>
      </w:r>
      <w:r w:rsidR="00AF3889" w:rsidRPr="00E112F8">
        <w:rPr>
          <w:rFonts w:asciiTheme="majorBidi" w:hAnsiTheme="majorBidi" w:cstheme="majorBidi"/>
          <w:i/>
          <w:iCs/>
          <w:sz w:val="24"/>
          <w:szCs w:val="24"/>
          <w:shd w:val="clear" w:color="auto" w:fill="FFFFFF"/>
        </w:rPr>
        <w:t>political</w:t>
      </w:r>
      <w:r w:rsidR="00AF3889" w:rsidRPr="00E112F8">
        <w:rPr>
          <w:rFonts w:asciiTheme="majorBidi" w:hAnsiTheme="majorBidi" w:cstheme="majorBidi"/>
          <w:sz w:val="24"/>
          <w:szCs w:val="24"/>
          <w:shd w:val="clear" w:color="auto" w:fill="FFFFFF"/>
        </w:rPr>
        <w:t xml:space="preserve"> field</w:t>
      </w:r>
      <w:r w:rsidRPr="00E112F8">
        <w:rPr>
          <w:rFonts w:asciiTheme="majorBidi" w:hAnsiTheme="majorBidi" w:cstheme="majorBidi"/>
          <w:sz w:val="24"/>
          <w:szCs w:val="24"/>
          <w:shd w:val="clear" w:color="auto" w:fill="FFFFFF"/>
        </w:rPr>
        <w:t xml:space="preserve"> within which</w:t>
      </w:r>
      <w:r w:rsidR="000E651D">
        <w:rPr>
          <w:rFonts w:asciiTheme="majorBidi" w:hAnsiTheme="majorBidi" w:cstheme="majorBidi"/>
          <w:sz w:val="24"/>
          <w:szCs w:val="24"/>
          <w:shd w:val="clear" w:color="auto" w:fill="FFFFFF"/>
        </w:rPr>
        <w:t xml:space="preserve"> they</w:t>
      </w:r>
      <w:r w:rsidRPr="00E112F8">
        <w:rPr>
          <w:rFonts w:asciiTheme="majorBidi" w:hAnsiTheme="majorBidi" w:cstheme="majorBidi"/>
          <w:sz w:val="24"/>
          <w:szCs w:val="24"/>
          <w:shd w:val="clear" w:color="auto" w:fill="FFFFFF"/>
        </w:rPr>
        <w:t xml:space="preserve"> </w:t>
      </w:r>
      <w:r w:rsidR="001A2623" w:rsidRPr="00E112F8">
        <w:rPr>
          <w:rFonts w:asciiTheme="majorBidi" w:hAnsiTheme="majorBidi" w:cstheme="majorBidi"/>
          <w:sz w:val="24"/>
          <w:szCs w:val="24"/>
          <w:shd w:val="clear" w:color="auto" w:fill="FFFFFF"/>
        </w:rPr>
        <w:t>conduct research</w:t>
      </w:r>
      <w:r w:rsidRPr="00E112F8">
        <w:rPr>
          <w:rFonts w:asciiTheme="majorBidi" w:hAnsiTheme="majorBidi" w:cstheme="majorBidi"/>
          <w:sz w:val="24"/>
          <w:szCs w:val="24"/>
          <w:shd w:val="clear" w:color="auto" w:fill="FFFFFF"/>
        </w:rPr>
        <w:t xml:space="preserve">. The aim is to acknowledge privileges, challenges, biases and </w:t>
      </w:r>
      <w:proofErr w:type="spellStart"/>
      <w:r w:rsidRPr="00E112F8">
        <w:rPr>
          <w:rFonts w:asciiTheme="majorBidi" w:hAnsiTheme="majorBidi" w:cstheme="majorBidi"/>
          <w:sz w:val="24"/>
          <w:szCs w:val="24"/>
          <w:shd w:val="clear" w:color="auto" w:fill="FFFFFF"/>
        </w:rPr>
        <w:t>blindspots</w:t>
      </w:r>
      <w:proofErr w:type="spellEnd"/>
      <w:r w:rsidRPr="00E112F8">
        <w:rPr>
          <w:rFonts w:asciiTheme="majorBidi" w:hAnsiTheme="majorBidi" w:cstheme="majorBidi"/>
          <w:sz w:val="24"/>
          <w:szCs w:val="24"/>
          <w:shd w:val="clear" w:color="auto" w:fill="FFFFFF"/>
        </w:rPr>
        <w:t xml:space="preserve"> that drive motivation</w:t>
      </w:r>
      <w:r w:rsidR="001A2623" w:rsidRPr="00E112F8">
        <w:rPr>
          <w:rFonts w:asciiTheme="majorBidi" w:hAnsiTheme="majorBidi" w:cstheme="majorBidi"/>
          <w:sz w:val="24"/>
          <w:szCs w:val="24"/>
          <w:shd w:val="clear" w:color="auto" w:fill="FFFFFF"/>
        </w:rPr>
        <w:t>, impact material access</w:t>
      </w:r>
      <w:r w:rsidRPr="00E112F8">
        <w:rPr>
          <w:rFonts w:asciiTheme="majorBidi" w:hAnsiTheme="majorBidi" w:cstheme="majorBidi"/>
          <w:sz w:val="24"/>
          <w:szCs w:val="24"/>
          <w:shd w:val="clear" w:color="auto" w:fill="FFFFFF"/>
        </w:rPr>
        <w:t xml:space="preserve"> and colour interpretation. In practice, this refrain to reflexivity typically serves as a way of signposting the experiences and beliefs of the researcher as they pertain to the political phenomenon in question.</w:t>
      </w:r>
    </w:p>
    <w:p w14:paraId="50523C95" w14:textId="0A9F35F7" w:rsidR="001A2623" w:rsidRPr="00E112F8" w:rsidRDefault="00B2524B" w:rsidP="0035754F">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In recent times</w:t>
      </w:r>
      <w:r w:rsidR="001A2623" w:rsidRPr="00E112F8">
        <w:rPr>
          <w:rFonts w:asciiTheme="majorBidi" w:hAnsiTheme="majorBidi" w:cstheme="majorBidi"/>
          <w:sz w:val="24"/>
          <w:szCs w:val="24"/>
          <w:shd w:val="clear" w:color="auto" w:fill="FFFFFF"/>
        </w:rPr>
        <w:t>, though,</w:t>
      </w:r>
      <w:r w:rsidRPr="00E112F8">
        <w:rPr>
          <w:rFonts w:asciiTheme="majorBidi" w:hAnsiTheme="majorBidi" w:cstheme="majorBidi"/>
          <w:sz w:val="24"/>
          <w:szCs w:val="24"/>
          <w:shd w:val="clear" w:color="auto" w:fill="FFFFFF"/>
        </w:rPr>
        <w:t xml:space="preserve"> this notion of reflexivity has been augmented by growing appreciation of the researcher’s dual </w:t>
      </w:r>
      <w:r w:rsidR="00AF3889" w:rsidRPr="00E112F8">
        <w:rPr>
          <w:rFonts w:asciiTheme="majorBidi" w:hAnsiTheme="majorBidi" w:cstheme="majorBidi"/>
          <w:sz w:val="24"/>
          <w:szCs w:val="24"/>
          <w:shd w:val="clear" w:color="auto" w:fill="FFFFFF"/>
        </w:rPr>
        <w:t xml:space="preserve">positionality </w:t>
      </w:r>
      <w:r w:rsidRPr="00E112F8">
        <w:rPr>
          <w:rFonts w:asciiTheme="majorBidi" w:hAnsiTheme="majorBidi" w:cstheme="majorBidi"/>
          <w:sz w:val="24"/>
          <w:szCs w:val="24"/>
          <w:shd w:val="clear" w:color="auto" w:fill="FFFFFF"/>
        </w:rPr>
        <w:t>with</w:t>
      </w:r>
      <w:r w:rsidR="00AF3889" w:rsidRPr="00E112F8">
        <w:rPr>
          <w:rFonts w:asciiTheme="majorBidi" w:hAnsiTheme="majorBidi" w:cstheme="majorBidi"/>
          <w:sz w:val="24"/>
          <w:szCs w:val="24"/>
          <w:shd w:val="clear" w:color="auto" w:fill="FFFFFF"/>
        </w:rPr>
        <w:t xml:space="preserve">in the </w:t>
      </w:r>
      <w:r w:rsidR="00AF3889" w:rsidRPr="00E112F8">
        <w:rPr>
          <w:rFonts w:asciiTheme="majorBidi" w:hAnsiTheme="majorBidi" w:cstheme="majorBidi"/>
          <w:i/>
          <w:iCs/>
          <w:sz w:val="24"/>
          <w:szCs w:val="24"/>
          <w:shd w:val="clear" w:color="auto" w:fill="FFFFFF"/>
        </w:rPr>
        <w:t xml:space="preserve">academic </w:t>
      </w:r>
      <w:r w:rsidR="00AF3889" w:rsidRPr="00E112F8">
        <w:rPr>
          <w:rFonts w:asciiTheme="majorBidi" w:hAnsiTheme="majorBidi" w:cstheme="majorBidi"/>
          <w:sz w:val="24"/>
          <w:szCs w:val="24"/>
          <w:shd w:val="clear" w:color="auto" w:fill="FFFFFF"/>
        </w:rPr>
        <w:t>field</w:t>
      </w:r>
      <w:r w:rsidRPr="00E112F8">
        <w:rPr>
          <w:rFonts w:asciiTheme="majorBidi" w:hAnsiTheme="majorBidi" w:cstheme="majorBidi"/>
          <w:sz w:val="24"/>
          <w:szCs w:val="24"/>
          <w:shd w:val="clear" w:color="auto" w:fill="FFFFFF"/>
        </w:rPr>
        <w:t xml:space="preserve"> (see Hay 2011</w:t>
      </w:r>
      <w:r w:rsidR="001A2623"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r w:rsidR="00074336">
        <w:rPr>
          <w:rFonts w:asciiTheme="majorBidi" w:hAnsiTheme="majorBidi" w:cstheme="majorBidi"/>
          <w:sz w:val="24"/>
          <w:szCs w:val="24"/>
          <w:shd w:val="clear" w:color="auto" w:fill="FFFFFF"/>
        </w:rPr>
        <w:t>Boswell and Corbett 2015a</w:t>
      </w:r>
      <w:r w:rsidRPr="00E112F8">
        <w:rPr>
          <w:rFonts w:asciiTheme="majorBidi" w:hAnsiTheme="majorBidi" w:cstheme="majorBidi"/>
          <w:sz w:val="24"/>
          <w:szCs w:val="24"/>
          <w:shd w:val="clear" w:color="auto" w:fill="FFFFFF"/>
        </w:rPr>
        <w:t>). This is a move to acknowledge</w:t>
      </w:r>
      <w:r w:rsidR="001A2623" w:rsidRPr="00E112F8">
        <w:rPr>
          <w:rFonts w:asciiTheme="majorBidi" w:hAnsiTheme="majorBidi" w:cstheme="majorBidi"/>
          <w:sz w:val="24"/>
          <w:szCs w:val="24"/>
          <w:shd w:val="clear" w:color="auto" w:fill="FFFFFF"/>
        </w:rPr>
        <w:t xml:space="preserve">, and legitimate, the desire to make insights that resonate broadly. </w:t>
      </w:r>
      <w:r w:rsidR="00EB11AE" w:rsidRPr="00E112F8">
        <w:rPr>
          <w:rFonts w:asciiTheme="majorBidi" w:hAnsiTheme="majorBidi" w:cstheme="majorBidi"/>
          <w:sz w:val="24"/>
          <w:szCs w:val="24"/>
          <w:shd w:val="clear" w:color="auto" w:fill="FFFFFF"/>
        </w:rPr>
        <w:t>As we have said elsewhere, the point of publishing academic work is to ‘make an impression’ (</w:t>
      </w:r>
      <w:r w:rsidR="00074336">
        <w:rPr>
          <w:rFonts w:asciiTheme="majorBidi" w:hAnsiTheme="majorBidi" w:cstheme="majorBidi"/>
          <w:sz w:val="24"/>
          <w:szCs w:val="24"/>
          <w:shd w:val="clear" w:color="auto" w:fill="FFFFFF"/>
        </w:rPr>
        <w:t>2015b</w:t>
      </w:r>
      <w:r w:rsidR="00EB11AE"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r w:rsidR="001A2623" w:rsidRPr="00E112F8">
        <w:rPr>
          <w:rFonts w:asciiTheme="majorBidi" w:hAnsiTheme="majorBidi" w:cstheme="majorBidi"/>
          <w:sz w:val="24"/>
          <w:szCs w:val="24"/>
          <w:shd w:val="clear" w:color="auto" w:fill="FFFFFF"/>
        </w:rPr>
        <w:t xml:space="preserve">This side of reflexivity runs contra to the typical identity assumed by area studies specialists.  It opens up the prospect of </w:t>
      </w:r>
      <w:r w:rsidR="00EB11AE" w:rsidRPr="00E112F8">
        <w:rPr>
          <w:rFonts w:asciiTheme="majorBidi" w:hAnsiTheme="majorBidi" w:cstheme="majorBidi"/>
          <w:sz w:val="24"/>
          <w:szCs w:val="24"/>
          <w:shd w:val="clear" w:color="auto" w:fill="FFFFFF"/>
        </w:rPr>
        <w:t xml:space="preserve">making </w:t>
      </w:r>
      <w:r w:rsidR="00F53256">
        <w:rPr>
          <w:rFonts w:asciiTheme="majorBidi" w:hAnsiTheme="majorBidi" w:cstheme="majorBidi"/>
          <w:sz w:val="24"/>
          <w:szCs w:val="24"/>
          <w:shd w:val="clear" w:color="auto" w:fill="FFFFFF"/>
        </w:rPr>
        <w:t>broader conjectures</w:t>
      </w:r>
      <w:r w:rsidR="001A2623" w:rsidRPr="00E112F8">
        <w:rPr>
          <w:rFonts w:asciiTheme="majorBidi" w:hAnsiTheme="majorBidi" w:cstheme="majorBidi"/>
          <w:sz w:val="24"/>
          <w:szCs w:val="24"/>
          <w:shd w:val="clear" w:color="auto" w:fill="FFFFFF"/>
        </w:rPr>
        <w:t xml:space="preserve"> that go beyond the tight confines of one’s particular research context.  </w:t>
      </w:r>
    </w:p>
    <w:p w14:paraId="764BFDAC" w14:textId="77040F3A" w:rsidR="00355B3D" w:rsidRPr="00E112F8" w:rsidRDefault="001A2623">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Both sides of reflexivity, we h</w:t>
      </w:r>
      <w:r w:rsidR="00B35FC8">
        <w:rPr>
          <w:rFonts w:asciiTheme="majorBidi" w:hAnsiTheme="majorBidi" w:cstheme="majorBidi"/>
          <w:sz w:val="24"/>
          <w:szCs w:val="24"/>
          <w:shd w:val="clear" w:color="auto" w:fill="FFFFFF"/>
        </w:rPr>
        <w:t xml:space="preserve">old, are essential to providing broadly resonant findings about </w:t>
      </w:r>
      <w:r w:rsidRPr="00E112F8">
        <w:rPr>
          <w:rFonts w:asciiTheme="majorBidi" w:hAnsiTheme="majorBidi" w:cstheme="majorBidi"/>
          <w:sz w:val="24"/>
          <w:szCs w:val="24"/>
          <w:shd w:val="clear" w:color="auto" w:fill="FFFFFF"/>
        </w:rPr>
        <w:t>deliberative sys</w:t>
      </w:r>
      <w:r w:rsidR="00B35FC8">
        <w:rPr>
          <w:rFonts w:asciiTheme="majorBidi" w:hAnsiTheme="majorBidi" w:cstheme="majorBidi"/>
          <w:sz w:val="24"/>
          <w:szCs w:val="24"/>
          <w:shd w:val="clear" w:color="auto" w:fill="FFFFFF"/>
        </w:rPr>
        <w:t xml:space="preserve">tems in practice. Acknowledging </w:t>
      </w:r>
      <w:r w:rsidRPr="00E112F8">
        <w:rPr>
          <w:rFonts w:asciiTheme="majorBidi" w:hAnsiTheme="majorBidi" w:cstheme="majorBidi"/>
          <w:sz w:val="24"/>
          <w:szCs w:val="24"/>
          <w:shd w:val="clear" w:color="auto" w:fill="FFFFFF"/>
        </w:rPr>
        <w:t xml:space="preserve">positionality within the </w:t>
      </w:r>
      <w:r w:rsidRPr="00E112F8">
        <w:rPr>
          <w:rFonts w:asciiTheme="majorBidi" w:hAnsiTheme="majorBidi" w:cstheme="majorBidi"/>
          <w:i/>
          <w:iCs/>
          <w:sz w:val="24"/>
          <w:szCs w:val="24"/>
          <w:shd w:val="clear" w:color="auto" w:fill="FFFFFF"/>
        </w:rPr>
        <w:t xml:space="preserve">political </w:t>
      </w:r>
      <w:r w:rsidRPr="00E112F8">
        <w:rPr>
          <w:rFonts w:asciiTheme="majorBidi" w:hAnsiTheme="majorBidi" w:cstheme="majorBidi"/>
          <w:sz w:val="24"/>
          <w:szCs w:val="24"/>
          <w:shd w:val="clear" w:color="auto" w:fill="FFFFFF"/>
        </w:rPr>
        <w:t xml:space="preserve">field </w:t>
      </w:r>
      <w:r w:rsidR="00EB11AE" w:rsidRPr="00E112F8">
        <w:rPr>
          <w:rFonts w:asciiTheme="majorBidi" w:hAnsiTheme="majorBidi" w:cstheme="majorBidi"/>
          <w:sz w:val="24"/>
          <w:szCs w:val="24"/>
          <w:shd w:val="clear" w:color="auto" w:fill="FFFFFF"/>
        </w:rPr>
        <w:t xml:space="preserve">enables the </w:t>
      </w:r>
      <w:r w:rsidR="00B35FC8">
        <w:rPr>
          <w:rFonts w:asciiTheme="majorBidi" w:hAnsiTheme="majorBidi" w:cstheme="majorBidi"/>
          <w:sz w:val="24"/>
          <w:szCs w:val="24"/>
          <w:shd w:val="clear" w:color="auto" w:fill="FFFFFF"/>
        </w:rPr>
        <w:t xml:space="preserve">production of </w:t>
      </w:r>
      <w:r w:rsidR="00EB11AE" w:rsidRPr="00E112F8">
        <w:rPr>
          <w:rFonts w:asciiTheme="majorBidi" w:hAnsiTheme="majorBidi" w:cstheme="majorBidi"/>
          <w:sz w:val="24"/>
          <w:szCs w:val="24"/>
          <w:shd w:val="clear" w:color="auto" w:fill="FFFFFF"/>
        </w:rPr>
        <w:t>rich, nuanced, subtle insights into the nature of deliberative practice in context that are essential to the task of unpacking how</w:t>
      </w:r>
      <w:r w:rsidR="00B35FC8">
        <w:rPr>
          <w:rFonts w:asciiTheme="majorBidi" w:hAnsiTheme="majorBidi" w:cstheme="majorBidi"/>
          <w:sz w:val="24"/>
          <w:szCs w:val="24"/>
          <w:shd w:val="clear" w:color="auto" w:fill="FFFFFF"/>
        </w:rPr>
        <w:t xml:space="preserve"> deliberative systems operate. A</w:t>
      </w:r>
      <w:r w:rsidRPr="00E112F8">
        <w:rPr>
          <w:rFonts w:asciiTheme="majorBidi" w:hAnsiTheme="majorBidi" w:cstheme="majorBidi"/>
          <w:sz w:val="24"/>
          <w:szCs w:val="24"/>
          <w:shd w:val="clear" w:color="auto" w:fill="FFFFFF"/>
        </w:rPr>
        <w:t>cknowledging positionality</w:t>
      </w:r>
      <w:r w:rsidR="00EB11AE" w:rsidRPr="00E112F8">
        <w:rPr>
          <w:rFonts w:asciiTheme="majorBidi" w:hAnsiTheme="majorBidi" w:cstheme="majorBidi"/>
          <w:sz w:val="24"/>
          <w:szCs w:val="24"/>
          <w:shd w:val="clear" w:color="auto" w:fill="FFFFFF"/>
        </w:rPr>
        <w:t xml:space="preserve"> within the </w:t>
      </w:r>
      <w:r w:rsidR="00EB11AE" w:rsidRPr="00E112F8">
        <w:rPr>
          <w:rFonts w:asciiTheme="majorBidi" w:hAnsiTheme="majorBidi" w:cstheme="majorBidi"/>
          <w:i/>
          <w:iCs/>
          <w:sz w:val="24"/>
          <w:szCs w:val="24"/>
          <w:shd w:val="clear" w:color="auto" w:fill="FFFFFF"/>
        </w:rPr>
        <w:t>academic</w:t>
      </w:r>
      <w:r w:rsidR="00B35FC8">
        <w:rPr>
          <w:rFonts w:asciiTheme="majorBidi" w:hAnsiTheme="majorBidi" w:cstheme="majorBidi"/>
          <w:sz w:val="24"/>
          <w:szCs w:val="24"/>
          <w:shd w:val="clear" w:color="auto" w:fill="FFFFFF"/>
        </w:rPr>
        <w:t xml:space="preserve"> field, in turn, </w:t>
      </w:r>
      <w:r w:rsidR="00EB11AE" w:rsidRPr="00E112F8">
        <w:rPr>
          <w:rFonts w:asciiTheme="majorBidi" w:hAnsiTheme="majorBidi" w:cstheme="majorBidi"/>
          <w:sz w:val="24"/>
          <w:szCs w:val="24"/>
          <w:shd w:val="clear" w:color="auto" w:fill="FFFFFF"/>
        </w:rPr>
        <w:t>encourag</w:t>
      </w:r>
      <w:r w:rsidRPr="00E112F8">
        <w:rPr>
          <w:rFonts w:asciiTheme="majorBidi" w:hAnsiTheme="majorBidi" w:cstheme="majorBidi"/>
          <w:sz w:val="24"/>
          <w:szCs w:val="24"/>
          <w:shd w:val="clear" w:color="auto" w:fill="FFFFFF"/>
        </w:rPr>
        <w:t>es researchers to advance bold claims</w:t>
      </w:r>
      <w:r w:rsidR="00B35FC8">
        <w:rPr>
          <w:rFonts w:asciiTheme="majorBidi" w:hAnsiTheme="majorBidi" w:cstheme="majorBidi"/>
          <w:sz w:val="24"/>
          <w:szCs w:val="24"/>
          <w:shd w:val="clear" w:color="auto" w:fill="FFFFFF"/>
        </w:rPr>
        <w:t xml:space="preserve"> based on these insights. It urges them to draw out and explore</w:t>
      </w:r>
      <w:r w:rsidRPr="00E112F8">
        <w:rPr>
          <w:rFonts w:asciiTheme="majorBidi" w:hAnsiTheme="majorBidi" w:cstheme="majorBidi"/>
          <w:sz w:val="24"/>
          <w:szCs w:val="24"/>
          <w:shd w:val="clear" w:color="auto" w:fill="FFFFFF"/>
        </w:rPr>
        <w:t xml:space="preserve"> </w:t>
      </w:r>
      <w:r w:rsidR="00B35FC8">
        <w:rPr>
          <w:rFonts w:asciiTheme="majorBidi" w:hAnsiTheme="majorBidi" w:cstheme="majorBidi"/>
          <w:sz w:val="24"/>
          <w:szCs w:val="24"/>
          <w:shd w:val="clear" w:color="auto" w:fill="FFFFFF"/>
        </w:rPr>
        <w:t xml:space="preserve">broader patterns that might be of interest and relevance to </w:t>
      </w:r>
      <w:r w:rsidRPr="00E112F8">
        <w:rPr>
          <w:rFonts w:asciiTheme="majorBidi" w:hAnsiTheme="majorBidi" w:cstheme="majorBidi"/>
          <w:sz w:val="24"/>
          <w:szCs w:val="24"/>
          <w:shd w:val="clear" w:color="auto" w:fill="FFFFFF"/>
        </w:rPr>
        <w:t>the entire community of schol</w:t>
      </w:r>
      <w:r w:rsidR="00B35FC8">
        <w:rPr>
          <w:rFonts w:asciiTheme="majorBidi" w:hAnsiTheme="majorBidi" w:cstheme="majorBidi"/>
          <w:sz w:val="24"/>
          <w:szCs w:val="24"/>
          <w:shd w:val="clear" w:color="auto" w:fill="FFFFFF"/>
        </w:rPr>
        <w:t>ars and practitioners engaged</w:t>
      </w:r>
      <w:r w:rsidRPr="00E112F8">
        <w:rPr>
          <w:rFonts w:asciiTheme="majorBidi" w:hAnsiTheme="majorBidi" w:cstheme="majorBidi"/>
          <w:sz w:val="24"/>
          <w:szCs w:val="24"/>
          <w:shd w:val="clear" w:color="auto" w:fill="FFFFFF"/>
        </w:rPr>
        <w:t xml:space="preserve"> in </w:t>
      </w:r>
      <w:r w:rsidR="00B35FC8">
        <w:rPr>
          <w:rFonts w:asciiTheme="majorBidi" w:hAnsiTheme="majorBidi" w:cstheme="majorBidi"/>
          <w:sz w:val="24"/>
          <w:szCs w:val="24"/>
          <w:shd w:val="clear" w:color="auto" w:fill="FFFFFF"/>
        </w:rPr>
        <w:t xml:space="preserve">the study of </w:t>
      </w:r>
      <w:r w:rsidRPr="00E112F8">
        <w:rPr>
          <w:rFonts w:asciiTheme="majorBidi" w:hAnsiTheme="majorBidi" w:cstheme="majorBidi"/>
          <w:sz w:val="24"/>
          <w:szCs w:val="24"/>
          <w:shd w:val="clear" w:color="auto" w:fill="FFFFFF"/>
        </w:rPr>
        <w:t xml:space="preserve">deliberative systems. </w:t>
      </w:r>
    </w:p>
    <w:p w14:paraId="04398FA4" w14:textId="77777777" w:rsidR="003E6920" w:rsidRDefault="003E6920" w:rsidP="00E112F8">
      <w:pPr>
        <w:spacing w:line="360" w:lineRule="auto"/>
        <w:rPr>
          <w:rFonts w:asciiTheme="majorBidi" w:hAnsiTheme="majorBidi" w:cstheme="majorBidi"/>
          <w:i/>
          <w:iCs/>
          <w:sz w:val="24"/>
          <w:szCs w:val="24"/>
          <w:shd w:val="clear" w:color="auto" w:fill="FFFFFF"/>
        </w:rPr>
      </w:pPr>
    </w:p>
    <w:p w14:paraId="3B256986" w14:textId="77777777" w:rsidR="00EB11AE" w:rsidRPr="0051363A" w:rsidRDefault="00AF3889" w:rsidP="00E112F8">
      <w:pPr>
        <w:spacing w:line="360" w:lineRule="auto"/>
        <w:rPr>
          <w:rFonts w:asciiTheme="majorBidi" w:hAnsiTheme="majorBidi" w:cstheme="majorBidi"/>
          <w:i/>
          <w:iCs/>
          <w:sz w:val="24"/>
          <w:szCs w:val="24"/>
          <w:shd w:val="clear" w:color="auto" w:fill="FFFFFF"/>
        </w:rPr>
      </w:pPr>
      <w:r w:rsidRPr="0051363A">
        <w:rPr>
          <w:rFonts w:asciiTheme="majorBidi" w:hAnsiTheme="majorBidi" w:cstheme="majorBidi"/>
          <w:i/>
          <w:iCs/>
          <w:sz w:val="24"/>
          <w:szCs w:val="24"/>
          <w:shd w:val="clear" w:color="auto" w:fill="FFFFFF"/>
        </w:rPr>
        <w:t>Fluidity</w:t>
      </w:r>
    </w:p>
    <w:p w14:paraId="254E129F" w14:textId="50D8E55A" w:rsidR="00F029C5" w:rsidRPr="00E112F8" w:rsidRDefault="00AF3889"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w:t>
      </w:r>
      <w:r w:rsidR="00AD1E29" w:rsidRPr="00E112F8">
        <w:rPr>
          <w:rFonts w:asciiTheme="majorBidi" w:hAnsiTheme="majorBidi" w:cstheme="majorBidi"/>
          <w:sz w:val="24"/>
          <w:szCs w:val="24"/>
          <w:shd w:val="clear" w:color="auto" w:fill="FFFFFF"/>
        </w:rPr>
        <w:t xml:space="preserve">systemic turn entails a </w:t>
      </w:r>
      <w:r w:rsidRPr="00E112F8">
        <w:rPr>
          <w:rFonts w:asciiTheme="majorBidi" w:hAnsiTheme="majorBidi" w:cstheme="majorBidi"/>
          <w:sz w:val="24"/>
          <w:szCs w:val="24"/>
          <w:shd w:val="clear" w:color="auto" w:fill="FFFFFF"/>
        </w:rPr>
        <w:t xml:space="preserve">shift to an account where </w:t>
      </w:r>
      <w:r w:rsidR="00640380" w:rsidRPr="00E112F8">
        <w:rPr>
          <w:rFonts w:asciiTheme="majorBidi" w:hAnsiTheme="majorBidi" w:cstheme="majorBidi"/>
          <w:sz w:val="24"/>
          <w:szCs w:val="24"/>
          <w:shd w:val="clear" w:color="auto" w:fill="FFFFFF"/>
        </w:rPr>
        <w:t>the qualities and components of deliberative democracy are</w:t>
      </w:r>
      <w:r w:rsidR="00B85C29"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spatially and temporally distributed</w:t>
      </w:r>
      <w:r w:rsidR="00742323">
        <w:rPr>
          <w:rFonts w:asciiTheme="majorBidi" w:hAnsiTheme="majorBidi" w:cstheme="majorBidi"/>
          <w:sz w:val="24"/>
          <w:szCs w:val="24"/>
          <w:shd w:val="clear" w:color="auto" w:fill="FFFFFF"/>
        </w:rPr>
        <w:t xml:space="preserve"> (see especially </w:t>
      </w:r>
      <w:proofErr w:type="spellStart"/>
      <w:r w:rsidR="00DC6112" w:rsidRPr="00E112F8">
        <w:rPr>
          <w:rFonts w:asciiTheme="majorBidi" w:hAnsiTheme="majorBidi" w:cstheme="majorBidi"/>
          <w:sz w:val="24"/>
          <w:szCs w:val="24"/>
          <w:shd w:val="clear" w:color="auto" w:fill="FFFFFF"/>
        </w:rPr>
        <w:t>Goodin</w:t>
      </w:r>
      <w:proofErr w:type="spellEnd"/>
      <w:r w:rsidR="00DC6112" w:rsidRPr="00E112F8">
        <w:rPr>
          <w:rFonts w:asciiTheme="majorBidi" w:hAnsiTheme="majorBidi" w:cstheme="majorBidi"/>
          <w:sz w:val="24"/>
          <w:szCs w:val="24"/>
          <w:shd w:val="clear" w:color="auto" w:fill="FFFFFF"/>
        </w:rPr>
        <w:t xml:space="preserve"> 2005)</w:t>
      </w:r>
      <w:r w:rsidR="00AD1E29" w:rsidRPr="00E112F8">
        <w:rPr>
          <w:rFonts w:asciiTheme="majorBidi" w:hAnsiTheme="majorBidi" w:cstheme="majorBidi"/>
          <w:sz w:val="24"/>
          <w:szCs w:val="24"/>
          <w:shd w:val="clear" w:color="auto" w:fill="FFFFFF"/>
        </w:rPr>
        <w:t xml:space="preserve">. </w:t>
      </w:r>
      <w:r w:rsidR="00640380" w:rsidRPr="00E112F8">
        <w:rPr>
          <w:rFonts w:asciiTheme="majorBidi" w:hAnsiTheme="majorBidi" w:cstheme="majorBidi"/>
          <w:sz w:val="24"/>
          <w:szCs w:val="24"/>
          <w:shd w:val="clear" w:color="auto" w:fill="FFFFFF"/>
        </w:rPr>
        <w:t xml:space="preserve">Indeed, underpinning the systemic turn </w:t>
      </w:r>
      <w:r w:rsidR="000B29F8" w:rsidRPr="00E112F8">
        <w:rPr>
          <w:rFonts w:asciiTheme="majorBidi" w:hAnsiTheme="majorBidi" w:cstheme="majorBidi"/>
          <w:sz w:val="24"/>
          <w:szCs w:val="24"/>
          <w:shd w:val="clear" w:color="auto" w:fill="FFFFFF"/>
        </w:rPr>
        <w:t xml:space="preserve">has been </w:t>
      </w:r>
      <w:r w:rsidR="00640380" w:rsidRPr="00E112F8">
        <w:rPr>
          <w:rFonts w:asciiTheme="majorBidi" w:hAnsiTheme="majorBidi" w:cstheme="majorBidi"/>
          <w:sz w:val="24"/>
          <w:szCs w:val="24"/>
          <w:shd w:val="clear" w:color="auto" w:fill="FFFFFF"/>
        </w:rPr>
        <w:t xml:space="preserve">a growing sense of dissatisfaction with the </w:t>
      </w:r>
      <w:r w:rsidR="00640380" w:rsidRPr="00E112F8">
        <w:rPr>
          <w:rFonts w:asciiTheme="majorBidi" w:hAnsiTheme="majorBidi" w:cstheme="majorBidi"/>
          <w:sz w:val="24"/>
          <w:szCs w:val="24"/>
          <w:shd w:val="clear" w:color="auto" w:fill="FFFFFF"/>
        </w:rPr>
        <w:lastRenderedPageBreak/>
        <w:t>emphasis on isolated spaces of democratic deliberation at the expense of deliberative democracy in the macro sense (Chambers 2009). With the systemic turn, it is the whole that matters, not the component parts (or at least not in isolation</w:t>
      </w:r>
      <w:r w:rsidR="008E5655" w:rsidRPr="00E112F8">
        <w:rPr>
          <w:rFonts w:asciiTheme="majorBidi" w:hAnsiTheme="majorBidi" w:cstheme="majorBidi"/>
          <w:sz w:val="24"/>
          <w:szCs w:val="24"/>
          <w:shd w:val="clear" w:color="auto" w:fill="FFFFFF"/>
        </w:rPr>
        <w:t>).</w:t>
      </w:r>
      <w:r w:rsidR="001851B6" w:rsidRPr="00E112F8">
        <w:rPr>
          <w:rFonts w:asciiTheme="majorBidi" w:hAnsiTheme="majorBidi" w:cstheme="majorBidi"/>
          <w:sz w:val="24"/>
          <w:szCs w:val="24"/>
          <w:shd w:val="clear" w:color="auto" w:fill="FFFFFF"/>
        </w:rPr>
        <w:t xml:space="preserve"> </w:t>
      </w:r>
      <w:r w:rsidR="008E5655" w:rsidRPr="00E112F8">
        <w:rPr>
          <w:rFonts w:asciiTheme="majorBidi" w:hAnsiTheme="majorBidi" w:cstheme="majorBidi"/>
          <w:sz w:val="24"/>
          <w:szCs w:val="24"/>
          <w:shd w:val="clear" w:color="auto" w:fill="FFFFFF"/>
        </w:rPr>
        <w:t xml:space="preserve">Once again, such a shift accords with a distinctively interpretive approach. </w:t>
      </w:r>
      <w:proofErr w:type="spellStart"/>
      <w:r w:rsidR="008E5655" w:rsidRPr="00E112F8">
        <w:rPr>
          <w:rFonts w:asciiTheme="majorBidi" w:hAnsiTheme="majorBidi" w:cstheme="majorBidi"/>
          <w:sz w:val="24"/>
          <w:szCs w:val="24"/>
          <w:shd w:val="clear" w:color="auto" w:fill="FFFFFF"/>
        </w:rPr>
        <w:t>Bevir</w:t>
      </w:r>
      <w:proofErr w:type="spellEnd"/>
      <w:r w:rsidR="008E5655" w:rsidRPr="00E112F8">
        <w:rPr>
          <w:rFonts w:asciiTheme="majorBidi" w:hAnsiTheme="majorBidi" w:cstheme="majorBidi"/>
          <w:sz w:val="24"/>
          <w:szCs w:val="24"/>
          <w:shd w:val="clear" w:color="auto" w:fill="FFFFFF"/>
        </w:rPr>
        <w:t xml:space="preserve"> and Ansari (2012) make the point that the interpretive commitment to ‘meaning holism’ makes it ideally suited to unpacking how deliberation is constructed in practice—something further reinforced by the systemic turn which implies</w:t>
      </w:r>
      <w:r w:rsidR="00640380" w:rsidRPr="00E112F8">
        <w:rPr>
          <w:rFonts w:asciiTheme="majorBidi" w:hAnsiTheme="majorBidi" w:cstheme="majorBidi"/>
          <w:sz w:val="24"/>
          <w:szCs w:val="24"/>
          <w:shd w:val="clear" w:color="auto" w:fill="FFFFFF"/>
        </w:rPr>
        <w:t xml:space="preserve"> a much more fluid conception</w:t>
      </w:r>
      <w:r w:rsidR="00B85C29" w:rsidRPr="00E112F8">
        <w:rPr>
          <w:rFonts w:asciiTheme="majorBidi" w:hAnsiTheme="majorBidi" w:cstheme="majorBidi"/>
          <w:sz w:val="24"/>
          <w:szCs w:val="24"/>
          <w:shd w:val="clear" w:color="auto" w:fill="FFFFFF"/>
        </w:rPr>
        <w:t xml:space="preserve"> of delibe</w:t>
      </w:r>
      <w:r w:rsidR="00640380" w:rsidRPr="00E112F8">
        <w:rPr>
          <w:rFonts w:asciiTheme="majorBidi" w:hAnsiTheme="majorBidi" w:cstheme="majorBidi"/>
          <w:sz w:val="24"/>
          <w:szCs w:val="24"/>
          <w:shd w:val="clear" w:color="auto" w:fill="FFFFFF"/>
        </w:rPr>
        <w:t>rati</w:t>
      </w:r>
      <w:r w:rsidR="00F029C5" w:rsidRPr="00E112F8">
        <w:rPr>
          <w:rFonts w:asciiTheme="majorBidi" w:hAnsiTheme="majorBidi" w:cstheme="majorBidi"/>
          <w:sz w:val="24"/>
          <w:szCs w:val="24"/>
          <w:shd w:val="clear" w:color="auto" w:fill="FFFFFF"/>
        </w:rPr>
        <w:t>on as well</w:t>
      </w:r>
      <w:r w:rsidR="008E5655" w:rsidRPr="00E112F8">
        <w:rPr>
          <w:rFonts w:asciiTheme="majorBidi" w:hAnsiTheme="majorBidi" w:cstheme="majorBidi"/>
          <w:sz w:val="24"/>
          <w:szCs w:val="24"/>
          <w:shd w:val="clear" w:color="auto" w:fill="FFFFFF"/>
        </w:rPr>
        <w:t xml:space="preserve"> (</w:t>
      </w:r>
      <w:proofErr w:type="spellStart"/>
      <w:r w:rsidR="008E5655" w:rsidRPr="00E112F8">
        <w:rPr>
          <w:rFonts w:asciiTheme="majorBidi" w:hAnsiTheme="majorBidi" w:cstheme="majorBidi"/>
          <w:sz w:val="24"/>
          <w:szCs w:val="24"/>
          <w:shd w:val="clear" w:color="auto" w:fill="FFFFFF"/>
        </w:rPr>
        <w:t>Ercan</w:t>
      </w:r>
      <w:proofErr w:type="spellEnd"/>
      <w:r w:rsidR="008E5655" w:rsidRPr="00E112F8">
        <w:rPr>
          <w:rFonts w:asciiTheme="majorBidi" w:hAnsiTheme="majorBidi" w:cstheme="majorBidi"/>
          <w:sz w:val="24"/>
          <w:szCs w:val="24"/>
          <w:shd w:val="clear" w:color="auto" w:fill="FFFFFF"/>
        </w:rPr>
        <w:t xml:space="preserve"> et al. 2015</w:t>
      </w:r>
      <w:r w:rsidR="00F029C5" w:rsidRPr="00E112F8">
        <w:rPr>
          <w:rFonts w:asciiTheme="majorBidi" w:hAnsiTheme="majorBidi" w:cstheme="majorBidi"/>
          <w:sz w:val="24"/>
          <w:szCs w:val="24"/>
          <w:shd w:val="clear" w:color="auto" w:fill="FFFFFF"/>
        </w:rPr>
        <w:t>)</w:t>
      </w:r>
      <w:r w:rsidR="00640380" w:rsidRPr="00E112F8">
        <w:rPr>
          <w:rFonts w:asciiTheme="majorBidi" w:hAnsiTheme="majorBidi" w:cstheme="majorBidi"/>
          <w:sz w:val="24"/>
          <w:szCs w:val="24"/>
          <w:shd w:val="clear" w:color="auto" w:fill="FFFFFF"/>
        </w:rPr>
        <w:t>. The qualities and components of deliberative democracy a</w:t>
      </w:r>
      <w:r w:rsidR="001851B6" w:rsidRPr="00E112F8">
        <w:rPr>
          <w:rFonts w:asciiTheme="majorBidi" w:hAnsiTheme="majorBidi" w:cstheme="majorBidi"/>
          <w:sz w:val="24"/>
          <w:szCs w:val="24"/>
          <w:shd w:val="clear" w:color="auto" w:fill="FFFFFF"/>
        </w:rPr>
        <w:t>ppear</w:t>
      </w:r>
      <w:r w:rsidR="00640380" w:rsidRPr="00E112F8">
        <w:rPr>
          <w:rFonts w:asciiTheme="majorBidi" w:hAnsiTheme="majorBidi" w:cstheme="majorBidi"/>
          <w:sz w:val="24"/>
          <w:szCs w:val="24"/>
          <w:shd w:val="clear" w:color="auto" w:fill="FFFFFF"/>
        </w:rPr>
        <w:t xml:space="preserve"> fluid</w:t>
      </w:r>
      <w:r w:rsidR="00DC6112" w:rsidRPr="00E112F8">
        <w:rPr>
          <w:rFonts w:asciiTheme="majorBidi" w:hAnsiTheme="majorBidi" w:cstheme="majorBidi"/>
          <w:sz w:val="24"/>
          <w:szCs w:val="24"/>
          <w:shd w:val="clear" w:color="auto" w:fill="FFFFFF"/>
        </w:rPr>
        <w:t xml:space="preserve"> in t</w:t>
      </w:r>
      <w:r w:rsidR="00F029C5" w:rsidRPr="00E112F8">
        <w:rPr>
          <w:rFonts w:asciiTheme="majorBidi" w:hAnsiTheme="majorBidi" w:cstheme="majorBidi"/>
          <w:sz w:val="24"/>
          <w:szCs w:val="24"/>
          <w:shd w:val="clear" w:color="auto" w:fill="FFFFFF"/>
        </w:rPr>
        <w:t>wo</w:t>
      </w:r>
      <w:r w:rsidR="00DC6112" w:rsidRPr="00E112F8">
        <w:rPr>
          <w:rFonts w:asciiTheme="majorBidi" w:hAnsiTheme="majorBidi" w:cstheme="majorBidi"/>
          <w:sz w:val="24"/>
          <w:szCs w:val="24"/>
          <w:shd w:val="clear" w:color="auto" w:fill="FFFFFF"/>
        </w:rPr>
        <w:t xml:space="preserve"> sense</w:t>
      </w:r>
      <w:r w:rsidR="00F029C5" w:rsidRPr="00E112F8">
        <w:rPr>
          <w:rFonts w:asciiTheme="majorBidi" w:hAnsiTheme="majorBidi" w:cstheme="majorBidi"/>
          <w:sz w:val="24"/>
          <w:szCs w:val="24"/>
          <w:shd w:val="clear" w:color="auto" w:fill="FFFFFF"/>
        </w:rPr>
        <w:t>s. One is</w:t>
      </w:r>
      <w:r w:rsidR="00DC6112" w:rsidRPr="00E112F8">
        <w:rPr>
          <w:rFonts w:asciiTheme="majorBidi" w:hAnsiTheme="majorBidi" w:cstheme="majorBidi"/>
          <w:sz w:val="24"/>
          <w:szCs w:val="24"/>
          <w:shd w:val="clear" w:color="auto" w:fill="FFFFFF"/>
        </w:rPr>
        <w:t xml:space="preserve"> that they flow </w:t>
      </w:r>
      <w:r w:rsidR="00AD1E29" w:rsidRPr="00E112F8">
        <w:rPr>
          <w:rFonts w:asciiTheme="majorBidi" w:hAnsiTheme="majorBidi" w:cstheme="majorBidi"/>
          <w:sz w:val="24"/>
          <w:szCs w:val="24"/>
          <w:shd w:val="clear" w:color="auto" w:fill="FFFFFF"/>
        </w:rPr>
        <w:t xml:space="preserve">across </w:t>
      </w:r>
      <w:r w:rsidR="00F029C5" w:rsidRPr="00E112F8">
        <w:rPr>
          <w:rFonts w:asciiTheme="majorBidi" w:hAnsiTheme="majorBidi" w:cstheme="majorBidi"/>
          <w:sz w:val="24"/>
          <w:szCs w:val="24"/>
          <w:shd w:val="clear" w:color="auto" w:fill="FFFFFF"/>
        </w:rPr>
        <w:t>the system. This is the corollary of distributing deliberative goods across space and time.</w:t>
      </w:r>
      <w:r w:rsidR="00DC6112" w:rsidRPr="00E112F8">
        <w:rPr>
          <w:rFonts w:asciiTheme="majorBidi" w:hAnsiTheme="majorBidi" w:cstheme="majorBidi"/>
          <w:sz w:val="24"/>
          <w:szCs w:val="24"/>
          <w:shd w:val="clear" w:color="auto" w:fill="FFFFFF"/>
        </w:rPr>
        <w:t xml:space="preserve"> </w:t>
      </w:r>
      <w:r w:rsidR="00F029C5" w:rsidRPr="00E112F8">
        <w:rPr>
          <w:rFonts w:asciiTheme="majorBidi" w:hAnsiTheme="majorBidi" w:cstheme="majorBidi"/>
          <w:sz w:val="24"/>
          <w:szCs w:val="24"/>
          <w:shd w:val="clear" w:color="auto" w:fill="FFFFFF"/>
        </w:rPr>
        <w:t>The other is</w:t>
      </w:r>
      <w:r w:rsidR="00DC6112" w:rsidRPr="00E112F8">
        <w:rPr>
          <w:rFonts w:asciiTheme="majorBidi" w:hAnsiTheme="majorBidi" w:cstheme="majorBidi"/>
          <w:sz w:val="24"/>
          <w:szCs w:val="24"/>
          <w:shd w:val="clear" w:color="auto" w:fill="FFFFFF"/>
        </w:rPr>
        <w:t xml:space="preserve"> that their shape </w:t>
      </w:r>
      <w:r w:rsidR="00B85C29" w:rsidRPr="00E112F8">
        <w:rPr>
          <w:rFonts w:asciiTheme="majorBidi" w:hAnsiTheme="majorBidi" w:cstheme="majorBidi"/>
          <w:sz w:val="24"/>
          <w:szCs w:val="24"/>
          <w:shd w:val="clear" w:color="auto" w:fill="FFFFFF"/>
        </w:rPr>
        <w:t>is</w:t>
      </w:r>
      <w:r w:rsidR="00DC6112" w:rsidRPr="00E112F8">
        <w:rPr>
          <w:rFonts w:asciiTheme="majorBidi" w:hAnsiTheme="majorBidi" w:cstheme="majorBidi"/>
          <w:sz w:val="24"/>
          <w:szCs w:val="24"/>
          <w:shd w:val="clear" w:color="auto" w:fill="FFFFFF"/>
        </w:rPr>
        <w:t xml:space="preserve"> </w:t>
      </w:r>
      <w:r w:rsidR="00F029C5" w:rsidRPr="00E112F8">
        <w:rPr>
          <w:rFonts w:asciiTheme="majorBidi" w:hAnsiTheme="majorBidi" w:cstheme="majorBidi"/>
          <w:sz w:val="24"/>
          <w:szCs w:val="24"/>
          <w:shd w:val="clear" w:color="auto" w:fill="FFFFFF"/>
        </w:rPr>
        <w:t xml:space="preserve">inherently </w:t>
      </w:r>
      <w:r w:rsidR="00DC6112" w:rsidRPr="00E112F8">
        <w:rPr>
          <w:rFonts w:asciiTheme="majorBidi" w:hAnsiTheme="majorBidi" w:cstheme="majorBidi"/>
          <w:sz w:val="24"/>
          <w:szCs w:val="24"/>
          <w:shd w:val="clear" w:color="auto" w:fill="FFFFFF"/>
        </w:rPr>
        <w:t>un</w:t>
      </w:r>
      <w:r w:rsidR="002A1252" w:rsidRPr="00E112F8">
        <w:rPr>
          <w:rFonts w:asciiTheme="majorBidi" w:hAnsiTheme="majorBidi" w:cstheme="majorBidi"/>
          <w:sz w:val="24"/>
          <w:szCs w:val="24"/>
          <w:shd w:val="clear" w:color="auto" w:fill="FFFFFF"/>
        </w:rPr>
        <w:t xml:space="preserve">stable. </w:t>
      </w:r>
      <w:r w:rsidR="00F029C5" w:rsidRPr="00E112F8">
        <w:rPr>
          <w:rFonts w:asciiTheme="majorBidi" w:hAnsiTheme="majorBidi" w:cstheme="majorBidi"/>
          <w:sz w:val="24"/>
          <w:szCs w:val="24"/>
          <w:shd w:val="clear" w:color="auto" w:fill="FFFFFF"/>
        </w:rPr>
        <w:t xml:space="preserve">Because of their complex, ongoing interaction, they cannot manifest in exactly the same way in different contexts. But we should still be able to recognise these qualities and components when we see them. </w:t>
      </w:r>
    </w:p>
    <w:p w14:paraId="3F2D288A" w14:textId="2BE38BF5" w:rsidR="008F7046" w:rsidRPr="00E112F8" w:rsidRDefault="00B85C29" w:rsidP="00033B39">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As we have</w:t>
      </w:r>
      <w:r w:rsidR="00640380" w:rsidRPr="00E112F8">
        <w:rPr>
          <w:rFonts w:asciiTheme="majorBidi" w:hAnsiTheme="majorBidi" w:cstheme="majorBidi"/>
          <w:sz w:val="24"/>
          <w:szCs w:val="24"/>
          <w:shd w:val="clear" w:color="auto" w:fill="FFFFFF"/>
        </w:rPr>
        <w:t xml:space="preserve"> already intimat</w:t>
      </w:r>
      <w:r w:rsidRPr="00E112F8">
        <w:rPr>
          <w:rFonts w:asciiTheme="majorBidi" w:hAnsiTheme="majorBidi" w:cstheme="majorBidi"/>
          <w:sz w:val="24"/>
          <w:szCs w:val="24"/>
          <w:shd w:val="clear" w:color="auto" w:fill="FFFFFF"/>
        </w:rPr>
        <w:t>ed,</w:t>
      </w:r>
      <w:r w:rsidR="00DC6112" w:rsidRPr="00E112F8">
        <w:rPr>
          <w:rFonts w:asciiTheme="majorBidi" w:hAnsiTheme="majorBidi" w:cstheme="majorBidi"/>
          <w:sz w:val="24"/>
          <w:szCs w:val="24"/>
          <w:shd w:val="clear" w:color="auto" w:fill="FFFFFF"/>
        </w:rPr>
        <w:t xml:space="preserve"> the</w:t>
      </w:r>
      <w:r w:rsidR="00BB7368">
        <w:rPr>
          <w:rFonts w:asciiTheme="majorBidi" w:hAnsiTheme="majorBidi" w:cstheme="majorBidi"/>
          <w:sz w:val="24"/>
          <w:szCs w:val="24"/>
          <w:shd w:val="clear" w:color="auto" w:fill="FFFFFF"/>
        </w:rPr>
        <w:t xml:space="preserve"> rigid</w:t>
      </w:r>
      <w:r w:rsidR="00DC6112" w:rsidRPr="00E112F8">
        <w:rPr>
          <w:rFonts w:asciiTheme="majorBidi" w:hAnsiTheme="majorBidi" w:cstheme="majorBidi"/>
          <w:sz w:val="24"/>
          <w:szCs w:val="24"/>
          <w:shd w:val="clear" w:color="auto" w:fill="FFFFFF"/>
        </w:rPr>
        <w:t xml:space="preserve"> tools of </w:t>
      </w:r>
      <w:r w:rsidR="001851B6" w:rsidRPr="00E112F8">
        <w:rPr>
          <w:rFonts w:asciiTheme="majorBidi" w:hAnsiTheme="majorBidi" w:cstheme="majorBidi"/>
          <w:sz w:val="24"/>
          <w:szCs w:val="24"/>
          <w:shd w:val="clear" w:color="auto" w:fill="FFFFFF"/>
        </w:rPr>
        <w:t xml:space="preserve">naturalist </w:t>
      </w:r>
      <w:r w:rsidR="00DC6112" w:rsidRPr="00E112F8">
        <w:rPr>
          <w:rFonts w:asciiTheme="majorBidi" w:hAnsiTheme="majorBidi" w:cstheme="majorBidi"/>
          <w:sz w:val="24"/>
          <w:szCs w:val="24"/>
          <w:shd w:val="clear" w:color="auto" w:fill="FFFFFF"/>
        </w:rPr>
        <w:t xml:space="preserve">comparative political science are ill-equipped to </w:t>
      </w:r>
      <w:r w:rsidRPr="00E112F8">
        <w:rPr>
          <w:rFonts w:asciiTheme="majorBidi" w:hAnsiTheme="majorBidi" w:cstheme="majorBidi"/>
          <w:sz w:val="24"/>
          <w:szCs w:val="24"/>
          <w:shd w:val="clear" w:color="auto" w:fill="FFFFFF"/>
        </w:rPr>
        <w:t>capture these dynamics</w:t>
      </w:r>
      <w:r w:rsidR="00DC6112" w:rsidRPr="00E112F8">
        <w:rPr>
          <w:rFonts w:asciiTheme="majorBidi" w:hAnsiTheme="majorBidi" w:cstheme="majorBidi"/>
          <w:sz w:val="24"/>
          <w:szCs w:val="24"/>
          <w:shd w:val="clear" w:color="auto" w:fill="FFFFFF"/>
        </w:rPr>
        <w:t>.</w:t>
      </w:r>
      <w:r w:rsidR="00455FDD">
        <w:rPr>
          <w:rFonts w:asciiTheme="majorBidi" w:hAnsiTheme="majorBidi" w:cstheme="majorBidi"/>
          <w:sz w:val="24"/>
          <w:szCs w:val="24"/>
          <w:shd w:val="clear" w:color="auto" w:fill="FFFFFF"/>
        </w:rPr>
        <w:t xml:space="preserve"> They can</w:t>
      </w:r>
      <w:r w:rsidR="008F7046" w:rsidRPr="00E112F8">
        <w:rPr>
          <w:rFonts w:asciiTheme="majorBidi" w:hAnsiTheme="majorBidi" w:cstheme="majorBidi"/>
          <w:sz w:val="24"/>
          <w:szCs w:val="24"/>
          <w:shd w:val="clear" w:color="auto" w:fill="FFFFFF"/>
        </w:rPr>
        <w:t xml:space="preserve"> provide </w:t>
      </w:r>
      <w:r w:rsidR="001851B6" w:rsidRPr="00E112F8">
        <w:rPr>
          <w:rFonts w:asciiTheme="majorBidi" w:hAnsiTheme="majorBidi" w:cstheme="majorBidi"/>
          <w:sz w:val="24"/>
          <w:szCs w:val="24"/>
          <w:shd w:val="clear" w:color="auto" w:fill="FFFFFF"/>
        </w:rPr>
        <w:t>some important</w:t>
      </w:r>
      <w:r w:rsidR="008F7046" w:rsidRPr="00E112F8">
        <w:rPr>
          <w:rFonts w:asciiTheme="majorBidi" w:hAnsiTheme="majorBidi" w:cstheme="majorBidi"/>
          <w:sz w:val="24"/>
          <w:szCs w:val="24"/>
          <w:shd w:val="clear" w:color="auto" w:fill="FFFFFF"/>
        </w:rPr>
        <w:t xml:space="preserve"> insight</w:t>
      </w:r>
      <w:r w:rsidR="001851B6" w:rsidRPr="00E112F8">
        <w:rPr>
          <w:rFonts w:asciiTheme="majorBidi" w:hAnsiTheme="majorBidi" w:cstheme="majorBidi"/>
          <w:sz w:val="24"/>
          <w:szCs w:val="24"/>
          <w:shd w:val="clear" w:color="auto" w:fill="FFFFFF"/>
        </w:rPr>
        <w:t>s</w:t>
      </w:r>
      <w:r w:rsidR="008F7046" w:rsidRPr="00E112F8">
        <w:rPr>
          <w:rFonts w:asciiTheme="majorBidi" w:hAnsiTheme="majorBidi" w:cstheme="majorBidi"/>
          <w:sz w:val="24"/>
          <w:szCs w:val="24"/>
          <w:shd w:val="clear" w:color="auto" w:fill="FFFFFF"/>
        </w:rPr>
        <w:t xml:space="preserve"> into how different components and qualities of deliberative democracy move ac</w:t>
      </w:r>
      <w:r w:rsidR="00455FDD">
        <w:rPr>
          <w:rFonts w:asciiTheme="majorBidi" w:hAnsiTheme="majorBidi" w:cstheme="majorBidi"/>
          <w:sz w:val="24"/>
          <w:szCs w:val="24"/>
          <w:shd w:val="clear" w:color="auto" w:fill="FFFFFF"/>
        </w:rPr>
        <w:t>ross the system (</w:t>
      </w:r>
      <w:proofErr w:type="spellStart"/>
      <w:r w:rsidR="00455FDD">
        <w:rPr>
          <w:rFonts w:asciiTheme="majorBidi" w:hAnsiTheme="majorBidi" w:cstheme="majorBidi"/>
          <w:sz w:val="24"/>
          <w:szCs w:val="24"/>
          <w:shd w:val="clear" w:color="auto" w:fill="FFFFFF"/>
        </w:rPr>
        <w:t>eg</w:t>
      </w:r>
      <w:proofErr w:type="spellEnd"/>
      <w:r w:rsidR="00455FDD">
        <w:rPr>
          <w:rFonts w:asciiTheme="majorBidi" w:hAnsiTheme="majorBidi" w:cstheme="majorBidi"/>
          <w:sz w:val="24"/>
          <w:szCs w:val="24"/>
          <w:shd w:val="clear" w:color="auto" w:fill="FFFFFF"/>
        </w:rPr>
        <w:t xml:space="preserve"> </w:t>
      </w:r>
      <w:proofErr w:type="spellStart"/>
      <w:r w:rsidR="00455FDD">
        <w:rPr>
          <w:rFonts w:asciiTheme="majorBidi" w:hAnsiTheme="majorBidi" w:cstheme="majorBidi"/>
          <w:sz w:val="24"/>
          <w:szCs w:val="24"/>
          <w:shd w:val="clear" w:color="auto" w:fill="FFFFFF"/>
        </w:rPr>
        <w:t>Beste</w:t>
      </w:r>
      <w:proofErr w:type="spellEnd"/>
      <w:r w:rsidR="00455FDD">
        <w:rPr>
          <w:rFonts w:asciiTheme="majorBidi" w:hAnsiTheme="majorBidi" w:cstheme="majorBidi"/>
          <w:sz w:val="24"/>
          <w:szCs w:val="24"/>
          <w:shd w:val="clear" w:color="auto" w:fill="FFFFFF"/>
        </w:rPr>
        <w:t xml:space="preserve"> forthcoming</w:t>
      </w:r>
      <w:r w:rsidR="008F7046" w:rsidRPr="00E112F8">
        <w:rPr>
          <w:rFonts w:asciiTheme="majorBidi" w:hAnsiTheme="majorBidi" w:cstheme="majorBidi"/>
          <w:sz w:val="24"/>
          <w:szCs w:val="24"/>
          <w:shd w:val="clear" w:color="auto" w:fill="FFFFFF"/>
        </w:rPr>
        <w:t>). But because</w:t>
      </w:r>
      <w:r w:rsidR="001851B6" w:rsidRPr="00E112F8">
        <w:rPr>
          <w:rFonts w:asciiTheme="majorBidi" w:hAnsiTheme="majorBidi" w:cstheme="majorBidi"/>
          <w:sz w:val="24"/>
          <w:szCs w:val="24"/>
          <w:shd w:val="clear" w:color="auto" w:fill="FFFFFF"/>
        </w:rPr>
        <w:t xml:space="preserve"> naturalist approaches are founded on a need to</w:t>
      </w:r>
      <w:r w:rsidR="008F7046" w:rsidRPr="00E112F8">
        <w:rPr>
          <w:rFonts w:asciiTheme="majorBidi" w:hAnsiTheme="majorBidi" w:cstheme="majorBidi"/>
          <w:sz w:val="24"/>
          <w:szCs w:val="24"/>
          <w:shd w:val="clear" w:color="auto" w:fill="FFFFFF"/>
        </w:rPr>
        <w:t xml:space="preserve"> reduce conceptual ambiguity, they </w:t>
      </w:r>
      <w:r w:rsidR="007E528B">
        <w:rPr>
          <w:rFonts w:asciiTheme="majorBidi" w:hAnsiTheme="majorBidi" w:cstheme="majorBidi"/>
          <w:sz w:val="24"/>
          <w:szCs w:val="24"/>
          <w:shd w:val="clear" w:color="auto" w:fill="FFFFFF"/>
        </w:rPr>
        <w:t>struggle</w:t>
      </w:r>
      <w:r w:rsidR="008F7046" w:rsidRPr="00E112F8">
        <w:rPr>
          <w:rFonts w:asciiTheme="majorBidi" w:hAnsiTheme="majorBidi" w:cstheme="majorBidi"/>
          <w:sz w:val="24"/>
          <w:szCs w:val="24"/>
          <w:shd w:val="clear" w:color="auto" w:fill="FFFFFF"/>
        </w:rPr>
        <w:t xml:space="preserve"> to account for fluidity of shape. </w:t>
      </w:r>
    </w:p>
    <w:p w14:paraId="42791A9D" w14:textId="14741833" w:rsidR="00B85C29" w:rsidRPr="00E112F8" w:rsidRDefault="00B85C29" w:rsidP="00BB736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T</w:t>
      </w:r>
      <w:r w:rsidR="00640380" w:rsidRPr="00E112F8">
        <w:rPr>
          <w:rFonts w:asciiTheme="majorBidi" w:hAnsiTheme="majorBidi" w:cstheme="majorBidi"/>
          <w:sz w:val="24"/>
          <w:szCs w:val="24"/>
          <w:shd w:val="clear" w:color="auto" w:fill="FFFFFF"/>
        </w:rPr>
        <w:t>h</w:t>
      </w:r>
      <w:r w:rsidR="008F7046" w:rsidRPr="00E112F8">
        <w:rPr>
          <w:rFonts w:asciiTheme="majorBidi" w:hAnsiTheme="majorBidi" w:cstheme="majorBidi"/>
          <w:sz w:val="24"/>
          <w:szCs w:val="24"/>
          <w:shd w:val="clear" w:color="auto" w:fill="FFFFFF"/>
        </w:rPr>
        <w:t>e tools</w:t>
      </w:r>
      <w:r w:rsidRPr="00E112F8">
        <w:rPr>
          <w:rFonts w:asciiTheme="majorBidi" w:hAnsiTheme="majorBidi" w:cstheme="majorBidi"/>
          <w:sz w:val="24"/>
          <w:szCs w:val="24"/>
          <w:shd w:val="clear" w:color="auto" w:fill="FFFFFF"/>
        </w:rPr>
        <w:t xml:space="preserve"> associated with </w:t>
      </w:r>
      <w:r w:rsidR="00DC6112" w:rsidRPr="00E112F8">
        <w:rPr>
          <w:rFonts w:asciiTheme="majorBidi" w:hAnsiTheme="majorBidi" w:cstheme="majorBidi"/>
          <w:sz w:val="24"/>
          <w:szCs w:val="24"/>
          <w:shd w:val="clear" w:color="auto" w:fill="FFFFFF"/>
        </w:rPr>
        <w:t>area studies</w:t>
      </w:r>
      <w:r w:rsidR="00640380" w:rsidRPr="00E112F8">
        <w:rPr>
          <w:rFonts w:asciiTheme="majorBidi" w:hAnsiTheme="majorBidi" w:cstheme="majorBidi"/>
          <w:sz w:val="24"/>
          <w:szCs w:val="24"/>
          <w:shd w:val="clear" w:color="auto" w:fill="FFFFFF"/>
        </w:rPr>
        <w:t xml:space="preserve"> might at first glance</w:t>
      </w:r>
      <w:r w:rsidR="00DC6112" w:rsidRPr="00E112F8">
        <w:rPr>
          <w:rFonts w:asciiTheme="majorBidi" w:hAnsiTheme="majorBidi" w:cstheme="majorBidi"/>
          <w:sz w:val="24"/>
          <w:szCs w:val="24"/>
          <w:shd w:val="clear" w:color="auto" w:fill="FFFFFF"/>
        </w:rPr>
        <w:t xml:space="preserve"> </w:t>
      </w:r>
      <w:r w:rsidR="00640380" w:rsidRPr="00E112F8">
        <w:rPr>
          <w:rFonts w:asciiTheme="majorBidi" w:hAnsiTheme="majorBidi" w:cstheme="majorBidi"/>
          <w:sz w:val="24"/>
          <w:szCs w:val="24"/>
          <w:shd w:val="clear" w:color="auto" w:fill="FFFFFF"/>
        </w:rPr>
        <w:t xml:space="preserve">appear </w:t>
      </w:r>
      <w:r w:rsidR="00323692" w:rsidRPr="00E112F8">
        <w:rPr>
          <w:rFonts w:asciiTheme="majorBidi" w:hAnsiTheme="majorBidi" w:cstheme="majorBidi"/>
          <w:sz w:val="24"/>
          <w:szCs w:val="24"/>
          <w:shd w:val="clear" w:color="auto" w:fill="FFFFFF"/>
        </w:rPr>
        <w:t>bette</w:t>
      </w:r>
      <w:r w:rsidRPr="00E112F8">
        <w:rPr>
          <w:rFonts w:asciiTheme="majorBidi" w:hAnsiTheme="majorBidi" w:cstheme="majorBidi"/>
          <w:sz w:val="24"/>
          <w:szCs w:val="24"/>
          <w:shd w:val="clear" w:color="auto" w:fill="FFFFFF"/>
        </w:rPr>
        <w:t>r suited</w:t>
      </w:r>
      <w:r w:rsidR="004A430C">
        <w:rPr>
          <w:rFonts w:asciiTheme="majorBidi" w:hAnsiTheme="majorBidi" w:cstheme="majorBidi"/>
          <w:sz w:val="24"/>
          <w:szCs w:val="24"/>
          <w:shd w:val="clear" w:color="auto" w:fill="FFFFFF"/>
        </w:rPr>
        <w:t xml:space="preserve"> to the task. D</w:t>
      </w:r>
      <w:r w:rsidRPr="00E112F8">
        <w:rPr>
          <w:rFonts w:asciiTheme="majorBidi" w:hAnsiTheme="majorBidi" w:cstheme="majorBidi"/>
          <w:sz w:val="24"/>
          <w:szCs w:val="24"/>
          <w:shd w:val="clear" w:color="auto" w:fill="FFFFFF"/>
        </w:rPr>
        <w:t>eep attentiveness to context can help unpack the ways in which deliberative democratic qualities emerge and unfold across different sites and over time within a confined debate.</w:t>
      </w:r>
      <w:r w:rsidR="00F029C5"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However, the commitment to context-specificity</w:t>
      </w:r>
      <w:r w:rsidR="002A1252" w:rsidRPr="00E112F8">
        <w:rPr>
          <w:rFonts w:asciiTheme="majorBidi" w:hAnsiTheme="majorBidi" w:cstheme="majorBidi"/>
          <w:sz w:val="24"/>
          <w:szCs w:val="24"/>
          <w:shd w:val="clear" w:color="auto" w:fill="FFFFFF"/>
        </w:rPr>
        <w:t xml:space="preserve"> can also be limiting. It enables a</w:t>
      </w:r>
      <w:r w:rsidR="008F7046" w:rsidRPr="00E112F8">
        <w:rPr>
          <w:rFonts w:asciiTheme="majorBidi" w:hAnsiTheme="majorBidi" w:cstheme="majorBidi"/>
          <w:sz w:val="24"/>
          <w:szCs w:val="24"/>
          <w:shd w:val="clear" w:color="auto" w:fill="FFFFFF"/>
        </w:rPr>
        <w:t xml:space="preserve"> </w:t>
      </w:r>
      <w:r w:rsidR="001851B6" w:rsidRPr="00E112F8">
        <w:rPr>
          <w:rFonts w:asciiTheme="majorBidi" w:hAnsiTheme="majorBidi" w:cstheme="majorBidi"/>
          <w:sz w:val="24"/>
          <w:szCs w:val="24"/>
          <w:shd w:val="clear" w:color="auto" w:fill="FFFFFF"/>
        </w:rPr>
        <w:t>rich</w:t>
      </w:r>
      <w:r w:rsidR="002A1252" w:rsidRPr="00E112F8">
        <w:rPr>
          <w:rFonts w:asciiTheme="majorBidi" w:hAnsiTheme="majorBidi" w:cstheme="majorBidi"/>
          <w:sz w:val="24"/>
          <w:szCs w:val="24"/>
          <w:shd w:val="clear" w:color="auto" w:fill="FFFFFF"/>
        </w:rPr>
        <w:t xml:space="preserve"> appreciation of fluidity in one sense—tracking the flow of deliberation within a system</w:t>
      </w:r>
      <w:r w:rsidR="001851B6" w:rsidRPr="00E112F8">
        <w:rPr>
          <w:rFonts w:asciiTheme="majorBidi" w:hAnsiTheme="majorBidi" w:cstheme="majorBidi"/>
          <w:sz w:val="24"/>
          <w:szCs w:val="24"/>
          <w:shd w:val="clear" w:color="auto" w:fill="FFFFFF"/>
        </w:rPr>
        <w:t>. But it</w:t>
      </w:r>
      <w:r w:rsidR="002A1252" w:rsidRPr="00E112F8">
        <w:rPr>
          <w:rFonts w:asciiTheme="majorBidi" w:hAnsiTheme="majorBidi" w:cstheme="majorBidi"/>
          <w:sz w:val="24"/>
          <w:szCs w:val="24"/>
          <w:shd w:val="clear" w:color="auto" w:fill="FFFFFF"/>
        </w:rPr>
        <w:t xml:space="preserve"> stifles it in the other, in that it presents a context-bound shape to deliberative qualities and norms. It risks asserting a singular interpretation </w:t>
      </w:r>
      <w:r w:rsidR="00640380" w:rsidRPr="00E112F8">
        <w:rPr>
          <w:rFonts w:asciiTheme="majorBidi" w:hAnsiTheme="majorBidi" w:cstheme="majorBidi"/>
          <w:sz w:val="24"/>
          <w:szCs w:val="24"/>
          <w:shd w:val="clear" w:color="auto" w:fill="FFFFFF"/>
        </w:rPr>
        <w:t xml:space="preserve">(or more likely set of interpretations) that </w:t>
      </w:r>
      <w:r w:rsidR="002A1252" w:rsidRPr="00E112F8">
        <w:rPr>
          <w:rFonts w:asciiTheme="majorBidi" w:hAnsiTheme="majorBidi" w:cstheme="majorBidi"/>
          <w:sz w:val="24"/>
          <w:szCs w:val="24"/>
          <w:shd w:val="clear" w:color="auto" w:fill="FFFFFF"/>
        </w:rPr>
        <w:t xml:space="preserve">cannot transcend system boundaries. </w:t>
      </w:r>
    </w:p>
    <w:p w14:paraId="3AFEC2C4" w14:textId="36E57FC1" w:rsidR="00640380" w:rsidRPr="00E112F8" w:rsidRDefault="002A1252"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The task of comparing deliberative systems, however, requires </w:t>
      </w:r>
      <w:r w:rsidR="00640380" w:rsidRPr="00E112F8">
        <w:rPr>
          <w:rFonts w:asciiTheme="majorBidi" w:hAnsiTheme="majorBidi" w:cstheme="majorBidi"/>
          <w:sz w:val="24"/>
          <w:szCs w:val="24"/>
          <w:shd w:val="clear" w:color="auto" w:fill="FFFFFF"/>
        </w:rPr>
        <w:t>acknowledgment of fluidity in both senses. It requires an appreciation of how aspects of democratic deliberation move across sites and over time. But it also rests on the capacity to lin</w:t>
      </w:r>
      <w:r w:rsidR="004A430C">
        <w:rPr>
          <w:rFonts w:asciiTheme="majorBidi" w:hAnsiTheme="majorBidi" w:cstheme="majorBidi"/>
          <w:sz w:val="24"/>
          <w:szCs w:val="24"/>
          <w:shd w:val="clear" w:color="auto" w:fill="FFFFFF"/>
        </w:rPr>
        <w:t>k</w:t>
      </w:r>
      <w:r w:rsidR="00640380" w:rsidRPr="00E112F8">
        <w:rPr>
          <w:rFonts w:asciiTheme="majorBidi" w:hAnsiTheme="majorBidi" w:cstheme="majorBidi"/>
          <w:sz w:val="24"/>
          <w:szCs w:val="24"/>
          <w:shd w:val="clear" w:color="auto" w:fill="FFFFFF"/>
        </w:rPr>
        <w:t xml:space="preserve"> the shape and flow of these components in spite of their subtle differences and intangible qualities. It requires, in essence, something between rigid categories and ephemeral interpretations.</w:t>
      </w:r>
    </w:p>
    <w:p w14:paraId="5A82A8DA" w14:textId="77777777" w:rsidR="00B055D0" w:rsidRPr="00E112F8" w:rsidRDefault="002A1252" w:rsidP="00E112F8">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sz w:val="24"/>
          <w:szCs w:val="24"/>
          <w:shd w:val="clear" w:color="auto" w:fill="FFFFFF"/>
        </w:rPr>
        <w:t xml:space="preserve"> </w:t>
      </w:r>
    </w:p>
    <w:p w14:paraId="61949041" w14:textId="77777777" w:rsidR="002E7040" w:rsidRPr="00393310" w:rsidRDefault="002E7040" w:rsidP="00E112F8">
      <w:pPr>
        <w:spacing w:line="360" w:lineRule="auto"/>
        <w:rPr>
          <w:rFonts w:asciiTheme="majorBidi" w:hAnsiTheme="majorBidi" w:cstheme="majorBidi"/>
          <w:b/>
          <w:bCs/>
          <w:sz w:val="24"/>
          <w:szCs w:val="24"/>
          <w:shd w:val="clear" w:color="auto" w:fill="FFFFFF"/>
        </w:rPr>
      </w:pPr>
      <w:r w:rsidRPr="00393310">
        <w:rPr>
          <w:rFonts w:asciiTheme="majorBidi" w:hAnsiTheme="majorBidi" w:cstheme="majorBidi"/>
          <w:b/>
          <w:bCs/>
          <w:sz w:val="24"/>
          <w:szCs w:val="24"/>
          <w:shd w:val="clear" w:color="auto" w:fill="FFFFFF"/>
        </w:rPr>
        <w:lastRenderedPageBreak/>
        <w:t>From rigid variables to family resemblances</w:t>
      </w:r>
    </w:p>
    <w:p w14:paraId="1B6EFE62" w14:textId="01D88957" w:rsidR="002C53DC" w:rsidRPr="00E112F8" w:rsidRDefault="002456C7" w:rsidP="00BB736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One </w:t>
      </w:r>
      <w:r w:rsidR="00455FDD">
        <w:rPr>
          <w:rFonts w:asciiTheme="majorBidi" w:hAnsiTheme="majorBidi" w:cstheme="majorBidi"/>
          <w:sz w:val="24"/>
          <w:szCs w:val="24"/>
          <w:shd w:val="clear" w:color="auto" w:fill="FFFFFF"/>
        </w:rPr>
        <w:t xml:space="preserve">approach </w:t>
      </w:r>
      <w:r w:rsidR="00B35FC8">
        <w:rPr>
          <w:rFonts w:asciiTheme="majorBidi" w:hAnsiTheme="majorBidi" w:cstheme="majorBidi"/>
          <w:sz w:val="24"/>
          <w:szCs w:val="24"/>
          <w:shd w:val="clear" w:color="auto" w:fill="FFFFFF"/>
        </w:rPr>
        <w:t>is to reinterpret</w:t>
      </w:r>
      <w:r w:rsidR="000B29F8" w:rsidRPr="00E112F8">
        <w:rPr>
          <w:rFonts w:asciiTheme="majorBidi" w:hAnsiTheme="majorBidi" w:cstheme="majorBidi"/>
          <w:sz w:val="24"/>
          <w:szCs w:val="24"/>
          <w:shd w:val="clear" w:color="auto" w:fill="FFFFFF"/>
        </w:rPr>
        <w:t xml:space="preserve"> the </w:t>
      </w:r>
      <w:proofErr w:type="spellStart"/>
      <w:r w:rsidR="000B29F8" w:rsidRPr="00E112F8">
        <w:rPr>
          <w:rFonts w:asciiTheme="majorBidi" w:hAnsiTheme="majorBidi" w:cstheme="majorBidi"/>
          <w:sz w:val="24"/>
          <w:szCs w:val="24"/>
          <w:shd w:val="clear" w:color="auto" w:fill="FFFFFF"/>
        </w:rPr>
        <w:t>Lijphartian</w:t>
      </w:r>
      <w:proofErr w:type="spellEnd"/>
      <w:r w:rsidR="000B29F8" w:rsidRPr="00E112F8">
        <w:rPr>
          <w:rFonts w:asciiTheme="majorBidi" w:hAnsiTheme="majorBidi" w:cstheme="majorBidi"/>
          <w:sz w:val="24"/>
          <w:szCs w:val="24"/>
          <w:shd w:val="clear" w:color="auto" w:fill="FFFFFF"/>
        </w:rPr>
        <w:t xml:space="preserve"> categorisation of</w:t>
      </w:r>
      <w:r w:rsidRPr="00E112F8">
        <w:rPr>
          <w:rFonts w:asciiTheme="majorBidi" w:hAnsiTheme="majorBidi" w:cstheme="majorBidi"/>
          <w:sz w:val="24"/>
          <w:szCs w:val="24"/>
          <w:shd w:val="clear" w:color="auto" w:fill="FFFFFF"/>
        </w:rPr>
        <w:t xml:space="preserve"> rigid institutional variables across systems. It </w:t>
      </w:r>
      <w:r w:rsidR="000B29F8" w:rsidRPr="00E112F8">
        <w:rPr>
          <w:rFonts w:asciiTheme="majorBidi" w:hAnsiTheme="majorBidi" w:cstheme="majorBidi"/>
          <w:sz w:val="24"/>
          <w:szCs w:val="24"/>
          <w:shd w:val="clear" w:color="auto" w:fill="FFFFFF"/>
        </w:rPr>
        <w:t>entails a comparative design based on</w:t>
      </w:r>
      <w:r w:rsidRPr="00E112F8">
        <w:rPr>
          <w:rFonts w:asciiTheme="majorBidi" w:hAnsiTheme="majorBidi" w:cstheme="majorBidi"/>
          <w:sz w:val="24"/>
          <w:szCs w:val="24"/>
          <w:shd w:val="clear" w:color="auto" w:fill="FFFFFF"/>
        </w:rPr>
        <w:t xml:space="preserve"> family resemblances</w:t>
      </w:r>
      <w:r w:rsidR="001851B6" w:rsidRPr="00E112F8">
        <w:rPr>
          <w:rFonts w:asciiTheme="majorBidi" w:hAnsiTheme="majorBidi" w:cstheme="majorBidi"/>
          <w:sz w:val="24"/>
          <w:szCs w:val="24"/>
          <w:shd w:val="clear" w:color="auto" w:fill="FFFFFF"/>
        </w:rPr>
        <w:t xml:space="preserve">. </w:t>
      </w:r>
      <w:r w:rsidR="00BB7368">
        <w:rPr>
          <w:rFonts w:asciiTheme="majorBidi" w:hAnsiTheme="majorBidi" w:cstheme="majorBidi"/>
          <w:sz w:val="24"/>
          <w:szCs w:val="24"/>
          <w:shd w:val="clear" w:color="auto" w:fill="FFFFFF"/>
        </w:rPr>
        <w:t>The</w:t>
      </w:r>
      <w:r w:rsidR="00BB7368" w:rsidRPr="00E112F8">
        <w:rPr>
          <w:rFonts w:asciiTheme="majorBidi" w:hAnsiTheme="majorBidi" w:cstheme="majorBidi"/>
          <w:sz w:val="24"/>
          <w:szCs w:val="24"/>
          <w:shd w:val="clear" w:color="auto" w:fill="FFFFFF"/>
        </w:rPr>
        <w:t xml:space="preserve"> notion of family resemblance explicitly draws inspiration from Wittgenstein’s ‘language games’, without taking it to the extremes of area studies scholars like Schaffer who see all political action as bound within a contextual languag</w:t>
      </w:r>
      <w:r w:rsidR="00BB7368">
        <w:rPr>
          <w:rFonts w:asciiTheme="majorBidi" w:hAnsiTheme="majorBidi" w:cstheme="majorBidi"/>
          <w:sz w:val="24"/>
          <w:szCs w:val="24"/>
          <w:shd w:val="clear" w:color="auto" w:fill="FFFFFF"/>
        </w:rPr>
        <w:t>e web</w:t>
      </w:r>
      <w:r w:rsidR="00BB7368" w:rsidRPr="00E112F8">
        <w:rPr>
          <w:rFonts w:asciiTheme="majorBidi" w:hAnsiTheme="majorBidi" w:cstheme="majorBidi"/>
          <w:sz w:val="24"/>
          <w:szCs w:val="24"/>
          <w:shd w:val="clear" w:color="auto" w:fill="FFFFFF"/>
        </w:rPr>
        <w:t xml:space="preserve">. </w:t>
      </w:r>
      <w:r w:rsidR="00BB7368">
        <w:rPr>
          <w:rFonts w:asciiTheme="majorBidi" w:hAnsiTheme="majorBidi" w:cstheme="majorBidi"/>
          <w:sz w:val="24"/>
          <w:szCs w:val="24"/>
          <w:shd w:val="clear" w:color="auto" w:fill="FFFFFF"/>
        </w:rPr>
        <w:t xml:space="preserve">At its centre </w:t>
      </w:r>
      <w:r w:rsidR="001851B6" w:rsidRPr="00E112F8">
        <w:rPr>
          <w:rFonts w:asciiTheme="majorBidi" w:hAnsiTheme="majorBidi" w:cstheme="majorBidi"/>
          <w:sz w:val="24"/>
          <w:szCs w:val="24"/>
          <w:shd w:val="clear" w:color="auto" w:fill="FFFFFF"/>
        </w:rPr>
        <w:t>are</w:t>
      </w:r>
      <w:r w:rsidRPr="00E112F8">
        <w:rPr>
          <w:rFonts w:asciiTheme="majorBidi" w:hAnsiTheme="majorBidi" w:cstheme="majorBidi"/>
          <w:sz w:val="24"/>
          <w:szCs w:val="24"/>
          <w:shd w:val="clear" w:color="auto" w:fill="FFFFFF"/>
        </w:rPr>
        <w:t xml:space="preserve"> recurring ‘traits’ that come and go, to va</w:t>
      </w:r>
      <w:r w:rsidR="006C2065" w:rsidRPr="00E112F8">
        <w:rPr>
          <w:rFonts w:asciiTheme="majorBidi" w:hAnsiTheme="majorBidi" w:cstheme="majorBidi"/>
          <w:sz w:val="24"/>
          <w:szCs w:val="24"/>
          <w:shd w:val="clear" w:color="auto" w:fill="FFFFFF"/>
        </w:rPr>
        <w:t xml:space="preserve">rying degrees, across units </w:t>
      </w:r>
      <w:r w:rsidRPr="00E112F8">
        <w:rPr>
          <w:rFonts w:asciiTheme="majorBidi" w:hAnsiTheme="majorBidi" w:cstheme="majorBidi"/>
          <w:sz w:val="24"/>
          <w:szCs w:val="24"/>
          <w:shd w:val="clear" w:color="auto" w:fill="FFFFFF"/>
        </w:rPr>
        <w:t xml:space="preserve">within the same </w:t>
      </w:r>
      <w:r w:rsidR="006C2065" w:rsidRPr="00E112F8">
        <w:rPr>
          <w:rFonts w:asciiTheme="majorBidi" w:hAnsiTheme="majorBidi" w:cstheme="majorBidi"/>
          <w:sz w:val="24"/>
          <w:szCs w:val="24"/>
          <w:shd w:val="clear" w:color="auto" w:fill="FFFFFF"/>
        </w:rPr>
        <w:t xml:space="preserve">broad </w:t>
      </w:r>
      <w:r w:rsidRPr="00E112F8">
        <w:rPr>
          <w:rFonts w:asciiTheme="majorBidi" w:hAnsiTheme="majorBidi" w:cstheme="majorBidi"/>
          <w:sz w:val="24"/>
          <w:szCs w:val="24"/>
          <w:shd w:val="clear" w:color="auto" w:fill="FFFFFF"/>
        </w:rPr>
        <w:t>family. Such traits might include institutional variants, but they</w:t>
      </w:r>
      <w:r w:rsidR="00BB7368">
        <w:rPr>
          <w:rFonts w:asciiTheme="majorBidi" w:hAnsiTheme="majorBidi" w:cstheme="majorBidi"/>
          <w:sz w:val="24"/>
          <w:szCs w:val="24"/>
          <w:shd w:val="clear" w:color="auto" w:fill="FFFFFF"/>
        </w:rPr>
        <w:t xml:space="preserve"> tend to</w:t>
      </w:r>
      <w:r w:rsidRPr="00E112F8">
        <w:rPr>
          <w:rFonts w:asciiTheme="majorBidi" w:hAnsiTheme="majorBidi" w:cstheme="majorBidi"/>
          <w:sz w:val="24"/>
          <w:szCs w:val="24"/>
          <w:shd w:val="clear" w:color="auto" w:fill="FFFFFF"/>
        </w:rPr>
        <w:t xml:space="preserve"> entail a decentred, interpretive account of these institutions—one that sees them not as given, but as</w:t>
      </w:r>
      <w:r w:rsidR="006C2065" w:rsidRPr="00E112F8">
        <w:rPr>
          <w:rFonts w:asciiTheme="majorBidi" w:hAnsiTheme="majorBidi" w:cstheme="majorBidi"/>
          <w:sz w:val="24"/>
          <w:szCs w:val="24"/>
          <w:shd w:val="clear" w:color="auto" w:fill="FFFFFF"/>
        </w:rPr>
        <w:t xml:space="preserve"> constructed and continually reproduced through social interaction.</w:t>
      </w:r>
      <w:r w:rsidR="00017B01" w:rsidRPr="00E112F8">
        <w:rPr>
          <w:rFonts w:asciiTheme="majorBidi" w:hAnsiTheme="majorBidi" w:cstheme="majorBidi"/>
          <w:sz w:val="24"/>
          <w:szCs w:val="24"/>
          <w:shd w:val="clear" w:color="auto" w:fill="FFFFFF"/>
        </w:rPr>
        <w:t xml:space="preserve"> Traits</w:t>
      </w:r>
      <w:r w:rsidR="000B29F8" w:rsidRPr="00E112F8">
        <w:rPr>
          <w:rFonts w:asciiTheme="majorBidi" w:hAnsiTheme="majorBidi" w:cstheme="majorBidi"/>
          <w:sz w:val="24"/>
          <w:szCs w:val="24"/>
          <w:shd w:val="clear" w:color="auto" w:fill="FFFFFF"/>
        </w:rPr>
        <w:t xml:space="preserve"> also</w:t>
      </w:r>
      <w:r w:rsidR="00017B01" w:rsidRPr="00E112F8">
        <w:rPr>
          <w:rFonts w:asciiTheme="majorBidi" w:hAnsiTheme="majorBidi" w:cstheme="majorBidi"/>
          <w:sz w:val="24"/>
          <w:szCs w:val="24"/>
          <w:shd w:val="clear" w:color="auto" w:fill="FFFFFF"/>
        </w:rPr>
        <w:t xml:space="preserve"> e</w:t>
      </w:r>
      <w:r w:rsidR="004458F6" w:rsidRPr="00E112F8">
        <w:rPr>
          <w:rFonts w:asciiTheme="majorBidi" w:hAnsiTheme="majorBidi" w:cstheme="majorBidi"/>
          <w:sz w:val="24"/>
          <w:szCs w:val="24"/>
          <w:shd w:val="clear" w:color="auto" w:fill="FFFFFF"/>
        </w:rPr>
        <w:t>xtend beyond institutions and institutional rules</w:t>
      </w:r>
      <w:r w:rsidR="00017B01" w:rsidRPr="00E112F8">
        <w:rPr>
          <w:rFonts w:asciiTheme="majorBidi" w:hAnsiTheme="majorBidi" w:cstheme="majorBidi"/>
          <w:sz w:val="24"/>
          <w:szCs w:val="24"/>
          <w:shd w:val="clear" w:color="auto" w:fill="FFFFFF"/>
        </w:rPr>
        <w:t xml:space="preserve"> to encompass</w:t>
      </w:r>
      <w:r w:rsidR="000B29F8" w:rsidRPr="00E112F8">
        <w:rPr>
          <w:rFonts w:asciiTheme="majorBidi" w:hAnsiTheme="majorBidi" w:cstheme="majorBidi"/>
          <w:sz w:val="24"/>
          <w:szCs w:val="24"/>
          <w:shd w:val="clear" w:color="auto" w:fill="FFFFFF"/>
        </w:rPr>
        <w:t xml:space="preserve"> </w:t>
      </w:r>
      <w:r w:rsidR="00017B01" w:rsidRPr="00E112F8">
        <w:rPr>
          <w:rFonts w:asciiTheme="majorBidi" w:hAnsiTheme="majorBidi" w:cstheme="majorBidi"/>
          <w:sz w:val="24"/>
          <w:szCs w:val="24"/>
          <w:shd w:val="clear" w:color="auto" w:fill="FFFFFF"/>
        </w:rPr>
        <w:t xml:space="preserve">informal beliefs, </w:t>
      </w:r>
      <w:r w:rsidR="000B29F8" w:rsidRPr="00E112F8">
        <w:rPr>
          <w:rFonts w:asciiTheme="majorBidi" w:hAnsiTheme="majorBidi" w:cstheme="majorBidi"/>
          <w:sz w:val="24"/>
          <w:szCs w:val="24"/>
          <w:shd w:val="clear" w:color="auto" w:fill="FFFFFF"/>
        </w:rPr>
        <w:t>customs and practices</w:t>
      </w:r>
      <w:r w:rsidR="004458F6" w:rsidRPr="00E112F8">
        <w:rPr>
          <w:rFonts w:asciiTheme="majorBidi" w:hAnsiTheme="majorBidi" w:cstheme="majorBidi"/>
          <w:sz w:val="24"/>
          <w:szCs w:val="24"/>
          <w:shd w:val="clear" w:color="auto" w:fill="FFFFFF"/>
        </w:rPr>
        <w:t>, too</w:t>
      </w:r>
      <w:r w:rsidR="000B29F8" w:rsidRPr="00E112F8">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r w:rsidR="00B35FC8">
        <w:rPr>
          <w:rFonts w:asciiTheme="majorBidi" w:hAnsiTheme="majorBidi" w:cstheme="majorBidi"/>
          <w:sz w:val="24"/>
          <w:szCs w:val="24"/>
          <w:shd w:val="clear" w:color="auto" w:fill="FFFFFF"/>
        </w:rPr>
        <w:t>A pioneer of this</w:t>
      </w:r>
      <w:r w:rsidR="006C2065" w:rsidRPr="00E112F8">
        <w:rPr>
          <w:rFonts w:asciiTheme="majorBidi" w:hAnsiTheme="majorBidi" w:cstheme="majorBidi"/>
          <w:sz w:val="24"/>
          <w:szCs w:val="24"/>
          <w:shd w:val="clear" w:color="auto" w:fill="FFFFFF"/>
        </w:rPr>
        <w:t xml:space="preserve"> approach </w:t>
      </w:r>
      <w:r w:rsidR="002A4638" w:rsidRPr="00E112F8">
        <w:rPr>
          <w:rFonts w:asciiTheme="majorBidi" w:hAnsiTheme="majorBidi" w:cstheme="majorBidi"/>
          <w:sz w:val="24"/>
          <w:szCs w:val="24"/>
          <w:shd w:val="clear" w:color="auto" w:fill="FFFFFF"/>
        </w:rPr>
        <w:t>to comparative desi</w:t>
      </w:r>
      <w:r w:rsidR="006C2065" w:rsidRPr="00E112F8">
        <w:rPr>
          <w:rFonts w:asciiTheme="majorBidi" w:hAnsiTheme="majorBidi" w:cstheme="majorBidi"/>
          <w:sz w:val="24"/>
          <w:szCs w:val="24"/>
          <w:shd w:val="clear" w:color="auto" w:fill="FFFFFF"/>
        </w:rPr>
        <w:t>gn is Rhodes et al.’</w:t>
      </w:r>
      <w:r w:rsidR="0076036A" w:rsidRPr="00E112F8">
        <w:rPr>
          <w:rFonts w:asciiTheme="majorBidi" w:hAnsiTheme="majorBidi" w:cstheme="majorBidi"/>
          <w:sz w:val="24"/>
          <w:szCs w:val="24"/>
          <w:shd w:val="clear" w:color="auto" w:fill="FFFFFF"/>
        </w:rPr>
        <w:t>s (2011</w:t>
      </w:r>
      <w:r w:rsidR="006C2065" w:rsidRPr="00E112F8">
        <w:rPr>
          <w:rFonts w:asciiTheme="majorBidi" w:hAnsiTheme="majorBidi" w:cstheme="majorBidi"/>
          <w:sz w:val="24"/>
          <w:szCs w:val="24"/>
          <w:shd w:val="clear" w:color="auto" w:fill="FFFFFF"/>
        </w:rPr>
        <w:t xml:space="preserve">) account of </w:t>
      </w:r>
      <w:r w:rsidR="006C2065" w:rsidRPr="00E112F8">
        <w:rPr>
          <w:rFonts w:asciiTheme="majorBidi" w:hAnsiTheme="majorBidi" w:cstheme="majorBidi"/>
          <w:i/>
          <w:iCs/>
          <w:sz w:val="24"/>
          <w:szCs w:val="24"/>
          <w:shd w:val="clear" w:color="auto" w:fill="FFFFFF"/>
        </w:rPr>
        <w:t>Comparing Westminster</w:t>
      </w:r>
      <w:r w:rsidR="006C2065" w:rsidRPr="00E112F8">
        <w:rPr>
          <w:rFonts w:asciiTheme="majorBidi" w:hAnsiTheme="majorBidi" w:cstheme="majorBidi"/>
          <w:sz w:val="24"/>
          <w:szCs w:val="24"/>
          <w:shd w:val="clear" w:color="auto" w:fill="FFFFFF"/>
        </w:rPr>
        <w:t xml:space="preserve">. </w:t>
      </w:r>
      <w:r w:rsidR="000B29F8" w:rsidRPr="00E112F8">
        <w:rPr>
          <w:rFonts w:asciiTheme="majorBidi" w:hAnsiTheme="majorBidi" w:cstheme="majorBidi"/>
          <w:i/>
          <w:iCs/>
          <w:sz w:val="24"/>
          <w:szCs w:val="24"/>
          <w:shd w:val="clear" w:color="auto" w:fill="FFFFFF"/>
        </w:rPr>
        <w:t>Comparing Westminster</w:t>
      </w:r>
      <w:r w:rsidR="000B29F8" w:rsidRPr="00E112F8">
        <w:rPr>
          <w:rFonts w:asciiTheme="majorBidi" w:hAnsiTheme="majorBidi" w:cstheme="majorBidi"/>
          <w:sz w:val="24"/>
          <w:szCs w:val="24"/>
          <w:shd w:val="clear" w:color="auto" w:fill="FFFFFF"/>
        </w:rPr>
        <w:t xml:space="preserve"> </w:t>
      </w:r>
      <w:r w:rsidR="006C2065" w:rsidRPr="00E112F8">
        <w:rPr>
          <w:rFonts w:asciiTheme="majorBidi" w:hAnsiTheme="majorBidi" w:cstheme="majorBidi"/>
          <w:sz w:val="24"/>
          <w:szCs w:val="24"/>
          <w:shd w:val="clear" w:color="auto" w:fill="FFFFFF"/>
        </w:rPr>
        <w:t xml:space="preserve">treats </w:t>
      </w:r>
      <w:r w:rsidR="000B29F8" w:rsidRPr="00E112F8">
        <w:rPr>
          <w:rFonts w:asciiTheme="majorBidi" w:hAnsiTheme="majorBidi" w:cstheme="majorBidi"/>
          <w:sz w:val="24"/>
          <w:szCs w:val="24"/>
          <w:shd w:val="clear" w:color="auto" w:fill="FFFFFF"/>
        </w:rPr>
        <w:t xml:space="preserve">the largest so-called </w:t>
      </w:r>
      <w:r w:rsidR="006C2065" w:rsidRPr="00E112F8">
        <w:rPr>
          <w:rFonts w:asciiTheme="majorBidi" w:hAnsiTheme="majorBidi" w:cstheme="majorBidi"/>
          <w:sz w:val="24"/>
          <w:szCs w:val="24"/>
          <w:shd w:val="clear" w:color="auto" w:fill="FFFFFF"/>
        </w:rPr>
        <w:t xml:space="preserve">Westminster </w:t>
      </w:r>
      <w:r w:rsidR="00017B01" w:rsidRPr="00E112F8">
        <w:rPr>
          <w:rFonts w:asciiTheme="majorBidi" w:hAnsiTheme="majorBidi" w:cstheme="majorBidi"/>
          <w:sz w:val="24"/>
          <w:szCs w:val="24"/>
          <w:shd w:val="clear" w:color="auto" w:fill="FFFFFF"/>
        </w:rPr>
        <w:t>system</w:t>
      </w:r>
      <w:r w:rsidR="000B29F8" w:rsidRPr="00E112F8">
        <w:rPr>
          <w:rFonts w:asciiTheme="majorBidi" w:hAnsiTheme="majorBidi" w:cstheme="majorBidi"/>
          <w:sz w:val="24"/>
          <w:szCs w:val="24"/>
          <w:shd w:val="clear" w:color="auto" w:fill="FFFFFF"/>
        </w:rPr>
        <w:t xml:space="preserve">s </w:t>
      </w:r>
      <w:r w:rsidR="006C2065" w:rsidRPr="00E112F8">
        <w:rPr>
          <w:rFonts w:asciiTheme="majorBidi" w:hAnsiTheme="majorBidi" w:cstheme="majorBidi"/>
          <w:sz w:val="24"/>
          <w:szCs w:val="24"/>
          <w:shd w:val="clear" w:color="auto" w:fill="FFFFFF"/>
        </w:rPr>
        <w:t>as a broad fam</w:t>
      </w:r>
      <w:r w:rsidR="00017B01" w:rsidRPr="00E112F8">
        <w:rPr>
          <w:rFonts w:asciiTheme="majorBidi" w:hAnsiTheme="majorBidi" w:cstheme="majorBidi"/>
          <w:sz w:val="24"/>
          <w:szCs w:val="24"/>
          <w:shd w:val="clear" w:color="auto" w:fill="FFFFFF"/>
        </w:rPr>
        <w:t>ily,</w:t>
      </w:r>
      <w:r w:rsidR="006C2065" w:rsidRPr="00E112F8">
        <w:rPr>
          <w:rFonts w:asciiTheme="majorBidi" w:hAnsiTheme="majorBidi" w:cstheme="majorBidi"/>
          <w:sz w:val="24"/>
          <w:szCs w:val="24"/>
          <w:shd w:val="clear" w:color="auto" w:fill="FFFFFF"/>
        </w:rPr>
        <w:t xml:space="preserve"> associated with key traits (a unitary state, a strong executive, Parliamentary sovereignty, a neutral civil service, </w:t>
      </w:r>
      <w:proofErr w:type="spellStart"/>
      <w:r w:rsidR="006C2065" w:rsidRPr="00E112F8">
        <w:rPr>
          <w:rFonts w:asciiTheme="majorBidi" w:hAnsiTheme="majorBidi" w:cstheme="majorBidi"/>
          <w:sz w:val="24"/>
          <w:szCs w:val="24"/>
          <w:shd w:val="clear" w:color="auto" w:fill="FFFFFF"/>
        </w:rPr>
        <w:t>etc</w:t>
      </w:r>
      <w:proofErr w:type="spellEnd"/>
      <w:r w:rsidR="006C2065" w:rsidRPr="00E112F8">
        <w:rPr>
          <w:rFonts w:asciiTheme="majorBidi" w:hAnsiTheme="majorBidi" w:cstheme="majorBidi"/>
          <w:sz w:val="24"/>
          <w:szCs w:val="24"/>
          <w:shd w:val="clear" w:color="auto" w:fill="FFFFFF"/>
        </w:rPr>
        <w:t>)</w:t>
      </w:r>
      <w:r w:rsidR="000B29F8" w:rsidRPr="00E112F8">
        <w:rPr>
          <w:rFonts w:asciiTheme="majorBidi" w:hAnsiTheme="majorBidi" w:cstheme="majorBidi"/>
          <w:sz w:val="24"/>
          <w:szCs w:val="24"/>
          <w:shd w:val="clear" w:color="auto" w:fill="FFFFFF"/>
        </w:rPr>
        <w:t xml:space="preserve">. No political system </w:t>
      </w:r>
      <w:r w:rsidR="006C2065" w:rsidRPr="00E112F8">
        <w:rPr>
          <w:rFonts w:asciiTheme="majorBidi" w:hAnsiTheme="majorBidi" w:cstheme="majorBidi"/>
          <w:sz w:val="24"/>
          <w:szCs w:val="24"/>
          <w:shd w:val="clear" w:color="auto" w:fill="FFFFFF"/>
        </w:rPr>
        <w:t>exhibit</w:t>
      </w:r>
      <w:r w:rsidR="000B29F8" w:rsidRPr="00E112F8">
        <w:rPr>
          <w:rFonts w:asciiTheme="majorBidi" w:hAnsiTheme="majorBidi" w:cstheme="majorBidi"/>
          <w:sz w:val="24"/>
          <w:szCs w:val="24"/>
          <w:shd w:val="clear" w:color="auto" w:fill="FFFFFF"/>
        </w:rPr>
        <w:t>s</w:t>
      </w:r>
      <w:r w:rsidR="006C2065" w:rsidRPr="00E112F8">
        <w:rPr>
          <w:rFonts w:asciiTheme="majorBidi" w:hAnsiTheme="majorBidi" w:cstheme="majorBidi"/>
          <w:sz w:val="24"/>
          <w:szCs w:val="24"/>
          <w:shd w:val="clear" w:color="auto" w:fill="FFFFFF"/>
        </w:rPr>
        <w:t xml:space="preserve"> all of </w:t>
      </w:r>
      <w:r w:rsidR="000B29F8" w:rsidRPr="00E112F8">
        <w:rPr>
          <w:rFonts w:asciiTheme="majorBidi" w:hAnsiTheme="majorBidi" w:cstheme="majorBidi"/>
          <w:sz w:val="24"/>
          <w:szCs w:val="24"/>
          <w:shd w:val="clear" w:color="auto" w:fill="FFFFFF"/>
        </w:rPr>
        <w:t>the traits but they recognisably recur across the family. Most do not recur in precisely the same way but they are recognisably similar enough to operate as a starting point for fruitful comparison.</w:t>
      </w:r>
      <w:r w:rsidR="006C2065" w:rsidRPr="00E112F8">
        <w:rPr>
          <w:rFonts w:asciiTheme="majorBidi" w:hAnsiTheme="majorBidi" w:cstheme="majorBidi"/>
          <w:sz w:val="24"/>
          <w:szCs w:val="24"/>
          <w:shd w:val="clear" w:color="auto" w:fill="FFFFFF"/>
        </w:rPr>
        <w:t xml:space="preserve">  </w:t>
      </w:r>
    </w:p>
    <w:p w14:paraId="0C21B73E" w14:textId="0671219E" w:rsidR="002622D0" w:rsidRPr="00E112F8" w:rsidRDefault="000B29F8" w:rsidP="00E112F8">
      <w:pPr>
        <w:spacing w:line="360" w:lineRule="auto"/>
        <w:rPr>
          <w:rFonts w:asciiTheme="majorBidi" w:hAnsiTheme="majorBidi" w:cstheme="majorBidi"/>
          <w:sz w:val="24"/>
          <w:szCs w:val="24"/>
        </w:rPr>
      </w:pPr>
      <w:proofErr w:type="gramStart"/>
      <w:r w:rsidRPr="00E112F8">
        <w:rPr>
          <w:rFonts w:asciiTheme="majorBidi" w:hAnsiTheme="majorBidi" w:cstheme="majorBidi"/>
          <w:sz w:val="24"/>
          <w:szCs w:val="24"/>
          <w:shd w:val="clear" w:color="auto" w:fill="FFFFFF"/>
        </w:rPr>
        <w:t>Adopting this approach to</w:t>
      </w:r>
      <w:r w:rsidR="008422DD" w:rsidRPr="00E112F8">
        <w:rPr>
          <w:rFonts w:asciiTheme="majorBidi" w:hAnsiTheme="majorBidi" w:cstheme="majorBidi"/>
          <w:sz w:val="24"/>
          <w:szCs w:val="24"/>
          <w:shd w:val="clear" w:color="auto" w:fill="FFFFFF"/>
        </w:rPr>
        <w:t xml:space="preserve"> the design of comparative research on deliberative systems accords with the need for reflexivity.</w:t>
      </w:r>
      <w:proofErr w:type="gramEnd"/>
      <w:r w:rsidR="008422DD" w:rsidRPr="00E112F8">
        <w:rPr>
          <w:rFonts w:asciiTheme="majorBidi" w:hAnsiTheme="majorBidi" w:cstheme="majorBidi"/>
          <w:sz w:val="24"/>
          <w:szCs w:val="24"/>
          <w:shd w:val="clear" w:color="auto" w:fill="FFFFFF"/>
        </w:rPr>
        <w:t xml:space="preserve"> The approach acknowledges the researcher’s positionality in the political field. It requires some pre-ordained notion of the deliberative systems in focus and how they operate, while being flexible enough to admit of the prospect of surprise. But perhaps the particular strength of this approach is that it acknowledges positionality within the academic field. Adopting a family resemblance design signals from the outset </w:t>
      </w:r>
      <w:proofErr w:type="gramStart"/>
      <w:r w:rsidR="008422DD" w:rsidRPr="00E112F8">
        <w:rPr>
          <w:rFonts w:asciiTheme="majorBidi" w:hAnsiTheme="majorBidi" w:cstheme="majorBidi"/>
          <w:sz w:val="24"/>
          <w:szCs w:val="24"/>
          <w:shd w:val="clear" w:color="auto" w:fill="FFFFFF"/>
        </w:rPr>
        <w:t>an unwillingness</w:t>
      </w:r>
      <w:proofErr w:type="gramEnd"/>
      <w:r w:rsidR="008422DD" w:rsidRPr="00E112F8">
        <w:rPr>
          <w:rFonts w:asciiTheme="majorBidi" w:hAnsiTheme="majorBidi" w:cstheme="majorBidi"/>
          <w:sz w:val="24"/>
          <w:szCs w:val="24"/>
          <w:shd w:val="clear" w:color="auto" w:fill="FFFFFF"/>
        </w:rPr>
        <w:t xml:space="preserve"> to settle for context-bound insights. It signals a desire to tell a story that impacts the way deliberative systems are understood more broadly</w:t>
      </w:r>
      <w:r w:rsidR="00B479B6">
        <w:rPr>
          <w:rFonts w:asciiTheme="majorBidi" w:hAnsiTheme="majorBidi" w:cstheme="majorBidi"/>
          <w:sz w:val="24"/>
          <w:szCs w:val="24"/>
          <w:shd w:val="clear" w:color="auto" w:fill="FFFFFF"/>
        </w:rPr>
        <w:t>, across the whole family</w:t>
      </w:r>
      <w:r w:rsidR="008422DD" w:rsidRPr="00E112F8">
        <w:rPr>
          <w:rFonts w:asciiTheme="majorBidi" w:hAnsiTheme="majorBidi" w:cstheme="majorBidi"/>
          <w:sz w:val="24"/>
          <w:szCs w:val="24"/>
          <w:shd w:val="clear" w:color="auto" w:fill="FFFFFF"/>
        </w:rPr>
        <w:t>.</w:t>
      </w:r>
    </w:p>
    <w:p w14:paraId="047F7D80" w14:textId="35CB6D67" w:rsidR="00A64D25" w:rsidRPr="00E112F8" w:rsidRDefault="008422DD" w:rsidP="00E112F8">
      <w:pPr>
        <w:spacing w:line="360" w:lineRule="auto"/>
        <w:rPr>
          <w:rFonts w:asciiTheme="majorBidi" w:hAnsiTheme="majorBidi" w:cstheme="majorBidi"/>
          <w:sz w:val="24"/>
          <w:szCs w:val="24"/>
        </w:rPr>
      </w:pPr>
      <w:r w:rsidRPr="00E112F8">
        <w:rPr>
          <w:rFonts w:asciiTheme="majorBidi" w:hAnsiTheme="majorBidi" w:cstheme="majorBidi"/>
          <w:sz w:val="24"/>
          <w:szCs w:val="24"/>
        </w:rPr>
        <w:t>A</w:t>
      </w:r>
      <w:r w:rsidR="00A64D25" w:rsidRPr="00E112F8">
        <w:rPr>
          <w:rFonts w:asciiTheme="majorBidi" w:hAnsiTheme="majorBidi" w:cstheme="majorBidi"/>
          <w:sz w:val="24"/>
          <w:szCs w:val="24"/>
        </w:rPr>
        <w:t>pproach</w:t>
      </w:r>
      <w:r w:rsidR="00690B56" w:rsidRPr="00E112F8">
        <w:rPr>
          <w:rFonts w:asciiTheme="majorBidi" w:hAnsiTheme="majorBidi" w:cstheme="majorBidi"/>
          <w:sz w:val="24"/>
          <w:szCs w:val="24"/>
        </w:rPr>
        <w:t>ing</w:t>
      </w:r>
      <w:r w:rsidR="00A64D25" w:rsidRPr="00E112F8">
        <w:rPr>
          <w:rFonts w:asciiTheme="majorBidi" w:hAnsiTheme="majorBidi" w:cstheme="majorBidi"/>
          <w:sz w:val="24"/>
          <w:szCs w:val="24"/>
        </w:rPr>
        <w:t xml:space="preserve"> comparative research design in this way </w:t>
      </w:r>
      <w:r w:rsidRPr="00E112F8">
        <w:rPr>
          <w:rFonts w:asciiTheme="majorBidi" w:hAnsiTheme="majorBidi" w:cstheme="majorBidi"/>
          <w:sz w:val="24"/>
          <w:szCs w:val="24"/>
        </w:rPr>
        <w:t>also</w:t>
      </w:r>
      <w:r w:rsidR="00A64D25" w:rsidRPr="00E112F8">
        <w:rPr>
          <w:rFonts w:asciiTheme="majorBidi" w:hAnsiTheme="majorBidi" w:cstheme="majorBidi"/>
          <w:sz w:val="24"/>
          <w:szCs w:val="24"/>
        </w:rPr>
        <w:t xml:space="preserve"> </w:t>
      </w:r>
      <w:r w:rsidRPr="00E112F8">
        <w:rPr>
          <w:rFonts w:asciiTheme="majorBidi" w:hAnsiTheme="majorBidi" w:cstheme="majorBidi"/>
          <w:sz w:val="24"/>
          <w:szCs w:val="24"/>
        </w:rPr>
        <w:t>provides a means of capturing</w:t>
      </w:r>
      <w:r w:rsidR="00A64D25" w:rsidRPr="00E112F8">
        <w:rPr>
          <w:rFonts w:asciiTheme="majorBidi" w:hAnsiTheme="majorBidi" w:cstheme="majorBidi"/>
          <w:sz w:val="24"/>
          <w:szCs w:val="24"/>
        </w:rPr>
        <w:t xml:space="preserve"> fl</w:t>
      </w:r>
      <w:r w:rsidR="00AF3889" w:rsidRPr="00E112F8">
        <w:rPr>
          <w:rFonts w:asciiTheme="majorBidi" w:hAnsiTheme="majorBidi" w:cstheme="majorBidi"/>
          <w:sz w:val="24"/>
          <w:szCs w:val="24"/>
        </w:rPr>
        <w:t>uidit</w:t>
      </w:r>
      <w:r w:rsidR="00A64D25" w:rsidRPr="00E112F8">
        <w:rPr>
          <w:rFonts w:asciiTheme="majorBidi" w:hAnsiTheme="majorBidi" w:cstheme="majorBidi"/>
          <w:sz w:val="24"/>
          <w:szCs w:val="24"/>
        </w:rPr>
        <w:t xml:space="preserve">y. </w:t>
      </w:r>
      <w:r w:rsidR="00AF3889" w:rsidRPr="00E112F8">
        <w:rPr>
          <w:rFonts w:asciiTheme="majorBidi" w:hAnsiTheme="majorBidi" w:cstheme="majorBidi"/>
          <w:sz w:val="24"/>
          <w:szCs w:val="24"/>
        </w:rPr>
        <w:t>The focus is not rigidly on components of deliberative systems with the holy grail of deciphering the impact of slightly different systemi</w:t>
      </w:r>
      <w:r w:rsidR="00455FDD">
        <w:rPr>
          <w:rFonts w:asciiTheme="majorBidi" w:hAnsiTheme="majorBidi" w:cstheme="majorBidi"/>
          <w:sz w:val="24"/>
          <w:szCs w:val="24"/>
        </w:rPr>
        <w:t>c architectures. It</w:t>
      </w:r>
      <w:r w:rsidR="00AF3889" w:rsidRPr="00E112F8">
        <w:rPr>
          <w:rFonts w:asciiTheme="majorBidi" w:hAnsiTheme="majorBidi" w:cstheme="majorBidi"/>
          <w:sz w:val="24"/>
          <w:szCs w:val="24"/>
        </w:rPr>
        <w:t xml:space="preserve"> stretches across the</w:t>
      </w:r>
      <w:r w:rsidR="008E5655" w:rsidRPr="00E112F8">
        <w:rPr>
          <w:rFonts w:asciiTheme="majorBidi" w:hAnsiTheme="majorBidi" w:cstheme="majorBidi"/>
          <w:sz w:val="24"/>
          <w:szCs w:val="24"/>
        </w:rPr>
        <w:t xml:space="preserve"> traits</w:t>
      </w:r>
      <w:r w:rsidR="00AF3889" w:rsidRPr="00E112F8">
        <w:rPr>
          <w:rFonts w:asciiTheme="majorBidi" w:hAnsiTheme="majorBidi" w:cstheme="majorBidi"/>
          <w:sz w:val="24"/>
          <w:szCs w:val="24"/>
        </w:rPr>
        <w:t xml:space="preserve"> of different deliberative systems to get a better sense of the features and qualities that these complex configurations enable and sustain overall. </w:t>
      </w:r>
      <w:r w:rsidR="00A64D25" w:rsidRPr="00E112F8">
        <w:rPr>
          <w:rFonts w:asciiTheme="majorBidi" w:hAnsiTheme="majorBidi" w:cstheme="majorBidi"/>
          <w:sz w:val="24"/>
          <w:szCs w:val="24"/>
        </w:rPr>
        <w:t>T</w:t>
      </w:r>
      <w:r w:rsidR="00A739BF">
        <w:rPr>
          <w:rFonts w:asciiTheme="majorBidi" w:hAnsiTheme="majorBidi" w:cstheme="majorBidi"/>
          <w:sz w:val="24"/>
          <w:szCs w:val="24"/>
        </w:rPr>
        <w:t>racing loose family traits accord</w:t>
      </w:r>
      <w:r w:rsidR="00A64D25" w:rsidRPr="00E112F8">
        <w:rPr>
          <w:rFonts w:asciiTheme="majorBidi" w:hAnsiTheme="majorBidi" w:cstheme="majorBidi"/>
          <w:sz w:val="24"/>
          <w:szCs w:val="24"/>
        </w:rPr>
        <w:t>s better with the endeavour to uncover the ‘meaning holism’</w:t>
      </w:r>
      <w:r w:rsidR="00A739BF">
        <w:rPr>
          <w:rFonts w:asciiTheme="majorBidi" w:hAnsiTheme="majorBidi" w:cstheme="majorBidi"/>
          <w:sz w:val="24"/>
          <w:szCs w:val="24"/>
        </w:rPr>
        <w:t xml:space="preserve"> essential to </w:t>
      </w:r>
      <w:r w:rsidR="00A64D25" w:rsidRPr="00E112F8">
        <w:rPr>
          <w:rFonts w:asciiTheme="majorBidi" w:hAnsiTheme="majorBidi" w:cstheme="majorBidi"/>
          <w:sz w:val="24"/>
          <w:szCs w:val="24"/>
        </w:rPr>
        <w:t xml:space="preserve">explaining deliberative practices in </w:t>
      </w:r>
      <w:r w:rsidR="002E7040" w:rsidRPr="00E112F8">
        <w:rPr>
          <w:rFonts w:asciiTheme="majorBidi" w:hAnsiTheme="majorBidi" w:cstheme="majorBidi"/>
          <w:sz w:val="24"/>
          <w:szCs w:val="24"/>
        </w:rPr>
        <w:t>systemic terms.</w:t>
      </w:r>
      <w:r w:rsidR="008E5655" w:rsidRPr="00E112F8">
        <w:rPr>
          <w:rFonts w:asciiTheme="majorBidi" w:hAnsiTheme="majorBidi" w:cstheme="majorBidi"/>
          <w:sz w:val="24"/>
          <w:szCs w:val="24"/>
        </w:rPr>
        <w:t xml:space="preserve"> But it also provides a means of comparison. Traits </w:t>
      </w:r>
      <w:r w:rsidR="008E5655" w:rsidRPr="00E112F8">
        <w:rPr>
          <w:rFonts w:asciiTheme="majorBidi" w:hAnsiTheme="majorBidi" w:cstheme="majorBidi"/>
          <w:sz w:val="24"/>
          <w:szCs w:val="24"/>
        </w:rPr>
        <w:lastRenderedPageBreak/>
        <w:t>remain flexible enough in their p</w:t>
      </w:r>
      <w:r w:rsidR="004458F6" w:rsidRPr="00E112F8">
        <w:rPr>
          <w:rFonts w:asciiTheme="majorBidi" w:hAnsiTheme="majorBidi" w:cstheme="majorBidi"/>
          <w:sz w:val="24"/>
          <w:szCs w:val="24"/>
        </w:rPr>
        <w:t>articular</w:t>
      </w:r>
      <w:r w:rsidR="008E5655" w:rsidRPr="00E112F8">
        <w:rPr>
          <w:rFonts w:asciiTheme="majorBidi" w:hAnsiTheme="majorBidi" w:cstheme="majorBidi"/>
          <w:sz w:val="24"/>
          <w:szCs w:val="24"/>
        </w:rPr>
        <w:t xml:space="preserve"> manifestation that </w:t>
      </w:r>
      <w:r w:rsidR="004458F6" w:rsidRPr="00E112F8">
        <w:rPr>
          <w:rFonts w:asciiTheme="majorBidi" w:hAnsiTheme="majorBidi" w:cstheme="majorBidi"/>
          <w:sz w:val="24"/>
          <w:szCs w:val="24"/>
        </w:rPr>
        <w:t>patterns</w:t>
      </w:r>
      <w:r w:rsidR="008E5655" w:rsidRPr="00E112F8">
        <w:rPr>
          <w:rFonts w:asciiTheme="majorBidi" w:hAnsiTheme="majorBidi" w:cstheme="majorBidi"/>
          <w:sz w:val="24"/>
          <w:szCs w:val="24"/>
        </w:rPr>
        <w:t xml:space="preserve"> can be observed across systems.</w:t>
      </w:r>
      <w:r w:rsidRPr="00E112F8">
        <w:rPr>
          <w:rFonts w:asciiTheme="majorBidi" w:hAnsiTheme="majorBidi" w:cstheme="majorBidi"/>
          <w:sz w:val="24"/>
          <w:szCs w:val="24"/>
        </w:rPr>
        <w:t xml:space="preserve"> They keep their shape enough to enable meaningful comparison.</w:t>
      </w:r>
    </w:p>
    <w:p w14:paraId="29FE3EEA" w14:textId="7CFB83FC" w:rsidR="002C53DC" w:rsidRPr="00E112F8" w:rsidRDefault="00A64D25" w:rsidP="00BB7368">
      <w:pPr>
        <w:spacing w:line="360" w:lineRule="auto"/>
        <w:rPr>
          <w:rFonts w:asciiTheme="majorBidi" w:hAnsiTheme="majorBidi" w:cstheme="majorBidi"/>
          <w:sz w:val="24"/>
          <w:szCs w:val="24"/>
        </w:rPr>
      </w:pPr>
      <w:r w:rsidRPr="00E112F8">
        <w:rPr>
          <w:rFonts w:asciiTheme="majorBidi" w:hAnsiTheme="majorBidi" w:cstheme="majorBidi"/>
          <w:sz w:val="24"/>
          <w:szCs w:val="24"/>
        </w:rPr>
        <w:t>We can trace a family resemblance</w:t>
      </w:r>
      <w:r w:rsidR="002C53DC" w:rsidRPr="00E112F8">
        <w:rPr>
          <w:rFonts w:asciiTheme="majorBidi" w:hAnsiTheme="majorBidi" w:cstheme="majorBidi"/>
          <w:sz w:val="24"/>
          <w:szCs w:val="24"/>
        </w:rPr>
        <w:t xml:space="preserve"> approach </w:t>
      </w:r>
      <w:r w:rsidRPr="00E112F8">
        <w:rPr>
          <w:rFonts w:asciiTheme="majorBidi" w:hAnsiTheme="majorBidi" w:cstheme="majorBidi"/>
          <w:sz w:val="24"/>
          <w:szCs w:val="24"/>
        </w:rPr>
        <w:t xml:space="preserve">to comparison </w:t>
      </w:r>
      <w:r w:rsidR="002C53DC" w:rsidRPr="00E112F8">
        <w:rPr>
          <w:rFonts w:asciiTheme="majorBidi" w:hAnsiTheme="majorBidi" w:cstheme="majorBidi"/>
          <w:sz w:val="24"/>
          <w:szCs w:val="24"/>
        </w:rPr>
        <w:t xml:space="preserve">in earlier influential work on deliberative democracy in the micro sense. </w:t>
      </w:r>
      <w:r w:rsidR="00A91D8E" w:rsidRPr="00E112F8">
        <w:rPr>
          <w:rFonts w:asciiTheme="majorBidi" w:hAnsiTheme="majorBidi" w:cstheme="majorBidi"/>
          <w:sz w:val="24"/>
          <w:szCs w:val="24"/>
        </w:rPr>
        <w:t xml:space="preserve">The best example is the pioneering work of </w:t>
      </w:r>
      <w:r w:rsidR="002C53DC" w:rsidRPr="00E112F8">
        <w:rPr>
          <w:rFonts w:asciiTheme="majorBidi" w:hAnsiTheme="majorBidi" w:cstheme="majorBidi"/>
          <w:sz w:val="24"/>
          <w:szCs w:val="24"/>
        </w:rPr>
        <w:t>Fung and Wright</w:t>
      </w:r>
      <w:r w:rsidR="00A91D8E" w:rsidRPr="00E112F8">
        <w:rPr>
          <w:rFonts w:asciiTheme="majorBidi" w:hAnsiTheme="majorBidi" w:cstheme="majorBidi"/>
          <w:sz w:val="24"/>
          <w:szCs w:val="24"/>
        </w:rPr>
        <w:t xml:space="preserve"> </w:t>
      </w:r>
      <w:r w:rsidR="00403A1F" w:rsidRPr="00E112F8">
        <w:rPr>
          <w:rFonts w:asciiTheme="majorBidi" w:hAnsiTheme="majorBidi" w:cstheme="majorBidi"/>
          <w:sz w:val="24"/>
          <w:szCs w:val="24"/>
        </w:rPr>
        <w:t>(200</w:t>
      </w:r>
      <w:r w:rsidR="004458F6" w:rsidRPr="00E112F8">
        <w:rPr>
          <w:rFonts w:asciiTheme="majorBidi" w:hAnsiTheme="majorBidi" w:cstheme="majorBidi"/>
          <w:sz w:val="24"/>
          <w:szCs w:val="24"/>
        </w:rPr>
        <w:t>1</w:t>
      </w:r>
      <w:r w:rsidR="00403A1F" w:rsidRPr="00E112F8">
        <w:rPr>
          <w:rFonts w:asciiTheme="majorBidi" w:hAnsiTheme="majorBidi" w:cstheme="majorBidi"/>
          <w:sz w:val="24"/>
          <w:szCs w:val="24"/>
        </w:rPr>
        <w:t xml:space="preserve">) </w:t>
      </w:r>
      <w:r w:rsidR="00A91D8E" w:rsidRPr="00E112F8">
        <w:rPr>
          <w:rFonts w:asciiTheme="majorBidi" w:hAnsiTheme="majorBidi" w:cstheme="majorBidi"/>
          <w:sz w:val="24"/>
          <w:szCs w:val="24"/>
        </w:rPr>
        <w:t>on Empowered Participatory Democracy</w:t>
      </w:r>
      <w:r w:rsidR="008F7046" w:rsidRPr="00E112F8">
        <w:rPr>
          <w:rFonts w:asciiTheme="majorBidi" w:hAnsiTheme="majorBidi" w:cstheme="majorBidi"/>
          <w:sz w:val="24"/>
          <w:szCs w:val="24"/>
        </w:rPr>
        <w:t>.</w:t>
      </w:r>
      <w:r w:rsidR="00A91D8E" w:rsidRPr="00E112F8">
        <w:rPr>
          <w:rFonts w:asciiTheme="majorBidi" w:hAnsiTheme="majorBidi" w:cstheme="majorBidi"/>
          <w:sz w:val="24"/>
          <w:szCs w:val="24"/>
        </w:rPr>
        <w:t xml:space="preserve"> </w:t>
      </w:r>
      <w:r w:rsidR="008F7046" w:rsidRPr="00E112F8">
        <w:rPr>
          <w:rFonts w:asciiTheme="majorBidi" w:hAnsiTheme="majorBidi" w:cstheme="majorBidi"/>
          <w:sz w:val="24"/>
          <w:szCs w:val="24"/>
        </w:rPr>
        <w:t>I</w:t>
      </w:r>
      <w:r w:rsidR="00A91D8E" w:rsidRPr="00E112F8">
        <w:rPr>
          <w:rFonts w:asciiTheme="majorBidi" w:hAnsiTheme="majorBidi" w:cstheme="majorBidi"/>
          <w:sz w:val="24"/>
          <w:szCs w:val="24"/>
        </w:rPr>
        <w:t>ndeed</w:t>
      </w:r>
      <w:r w:rsidR="008F7046" w:rsidRPr="00E112F8">
        <w:rPr>
          <w:rFonts w:asciiTheme="majorBidi" w:hAnsiTheme="majorBidi" w:cstheme="majorBidi"/>
          <w:sz w:val="24"/>
          <w:szCs w:val="24"/>
        </w:rPr>
        <w:t>,</w:t>
      </w:r>
      <w:r w:rsidR="00A91D8E" w:rsidRPr="00E112F8">
        <w:rPr>
          <w:rFonts w:asciiTheme="majorBidi" w:hAnsiTheme="majorBidi" w:cstheme="majorBidi"/>
          <w:sz w:val="24"/>
          <w:szCs w:val="24"/>
        </w:rPr>
        <w:t xml:space="preserve"> it is instructive that </w:t>
      </w:r>
      <w:r w:rsidR="00B479B6">
        <w:rPr>
          <w:rFonts w:asciiTheme="majorBidi" w:hAnsiTheme="majorBidi" w:cstheme="majorBidi"/>
          <w:sz w:val="24"/>
          <w:szCs w:val="24"/>
        </w:rPr>
        <w:t>Fung and Wright</w:t>
      </w:r>
      <w:r w:rsidR="00A91D8E" w:rsidRPr="00E112F8">
        <w:rPr>
          <w:rFonts w:asciiTheme="majorBidi" w:hAnsiTheme="majorBidi" w:cstheme="majorBidi"/>
          <w:sz w:val="24"/>
          <w:szCs w:val="24"/>
        </w:rPr>
        <w:t xml:space="preserve"> refer to the diverse practices in their account as</w:t>
      </w:r>
      <w:r w:rsidR="002C53DC" w:rsidRPr="00E112F8">
        <w:rPr>
          <w:rFonts w:asciiTheme="majorBidi" w:hAnsiTheme="majorBidi" w:cstheme="majorBidi"/>
          <w:sz w:val="24"/>
          <w:szCs w:val="24"/>
        </w:rPr>
        <w:t xml:space="preserve"> </w:t>
      </w:r>
      <w:r w:rsidR="00A91D8E" w:rsidRPr="00E112F8">
        <w:rPr>
          <w:rFonts w:asciiTheme="majorBidi" w:hAnsiTheme="majorBidi" w:cstheme="majorBidi"/>
          <w:sz w:val="24"/>
          <w:szCs w:val="24"/>
        </w:rPr>
        <w:t>‘</w:t>
      </w:r>
      <w:r w:rsidR="002C53DC" w:rsidRPr="00E112F8">
        <w:rPr>
          <w:rFonts w:asciiTheme="majorBidi" w:hAnsiTheme="majorBidi" w:cstheme="majorBidi"/>
          <w:sz w:val="24"/>
          <w:szCs w:val="24"/>
        </w:rPr>
        <w:t>a family</w:t>
      </w:r>
      <w:r w:rsidR="00A91D8E" w:rsidRPr="00E112F8">
        <w:rPr>
          <w:rFonts w:asciiTheme="majorBidi" w:hAnsiTheme="majorBidi" w:cstheme="majorBidi"/>
          <w:sz w:val="24"/>
          <w:szCs w:val="24"/>
        </w:rPr>
        <w:t xml:space="preserve">’. </w:t>
      </w:r>
      <w:r w:rsidR="00B479B6">
        <w:rPr>
          <w:rFonts w:asciiTheme="majorBidi" w:hAnsiTheme="majorBidi" w:cstheme="majorBidi"/>
          <w:sz w:val="24"/>
          <w:szCs w:val="24"/>
        </w:rPr>
        <w:t>Their</w:t>
      </w:r>
      <w:r w:rsidR="00A91D8E" w:rsidRPr="00E112F8">
        <w:rPr>
          <w:rFonts w:asciiTheme="majorBidi" w:hAnsiTheme="majorBidi" w:cstheme="majorBidi"/>
          <w:sz w:val="24"/>
          <w:szCs w:val="24"/>
        </w:rPr>
        <w:t xml:space="preserve"> </w:t>
      </w:r>
      <w:r w:rsidR="002C53DC" w:rsidRPr="00E112F8">
        <w:rPr>
          <w:rFonts w:asciiTheme="majorBidi" w:hAnsiTheme="majorBidi" w:cstheme="majorBidi"/>
          <w:sz w:val="24"/>
          <w:szCs w:val="24"/>
        </w:rPr>
        <w:t xml:space="preserve">focus is not on </w:t>
      </w:r>
      <w:r w:rsidR="00A91D8E" w:rsidRPr="00E112F8">
        <w:rPr>
          <w:rFonts w:asciiTheme="majorBidi" w:hAnsiTheme="majorBidi" w:cstheme="majorBidi"/>
          <w:sz w:val="24"/>
          <w:szCs w:val="24"/>
        </w:rPr>
        <w:t xml:space="preserve">comparing or contrasting </w:t>
      </w:r>
      <w:r w:rsidR="002C53DC" w:rsidRPr="00E112F8">
        <w:rPr>
          <w:rFonts w:asciiTheme="majorBidi" w:hAnsiTheme="majorBidi" w:cstheme="majorBidi"/>
          <w:sz w:val="24"/>
          <w:szCs w:val="24"/>
        </w:rPr>
        <w:t>institution</w:t>
      </w:r>
      <w:r w:rsidR="00A91D8E" w:rsidRPr="00E112F8">
        <w:rPr>
          <w:rFonts w:asciiTheme="majorBidi" w:hAnsiTheme="majorBidi" w:cstheme="majorBidi"/>
          <w:sz w:val="24"/>
          <w:szCs w:val="24"/>
        </w:rPr>
        <w:t>al rules within these practices or measures of political culture in the contexts surrounding them.</w:t>
      </w:r>
      <w:r w:rsidR="002C53DC" w:rsidRPr="00E112F8">
        <w:rPr>
          <w:rFonts w:asciiTheme="majorBidi" w:hAnsiTheme="majorBidi" w:cstheme="majorBidi"/>
          <w:sz w:val="24"/>
          <w:szCs w:val="24"/>
        </w:rPr>
        <w:t xml:space="preserve"> </w:t>
      </w:r>
      <w:r w:rsidR="00A91D8E" w:rsidRPr="00E112F8">
        <w:rPr>
          <w:rFonts w:asciiTheme="majorBidi" w:hAnsiTheme="majorBidi" w:cstheme="majorBidi"/>
          <w:sz w:val="24"/>
          <w:szCs w:val="24"/>
        </w:rPr>
        <w:t>Instead, their focus i</w:t>
      </w:r>
      <w:r w:rsidR="002C53DC" w:rsidRPr="00E112F8">
        <w:rPr>
          <w:rFonts w:asciiTheme="majorBidi" w:hAnsiTheme="majorBidi" w:cstheme="majorBidi"/>
          <w:sz w:val="24"/>
          <w:szCs w:val="24"/>
        </w:rPr>
        <w:t xml:space="preserve">s on appreciation of </w:t>
      </w:r>
      <w:r w:rsidR="00A91D8E" w:rsidRPr="00E112F8">
        <w:rPr>
          <w:rFonts w:asciiTheme="majorBidi" w:hAnsiTheme="majorBidi" w:cstheme="majorBidi"/>
          <w:sz w:val="24"/>
          <w:szCs w:val="24"/>
        </w:rPr>
        <w:t xml:space="preserve">a </w:t>
      </w:r>
      <w:r w:rsidR="002C53DC" w:rsidRPr="00E112F8">
        <w:rPr>
          <w:rFonts w:asciiTheme="majorBidi" w:hAnsiTheme="majorBidi" w:cstheme="majorBidi"/>
          <w:sz w:val="24"/>
          <w:szCs w:val="24"/>
        </w:rPr>
        <w:t>par</w:t>
      </w:r>
      <w:r w:rsidR="00A91D8E" w:rsidRPr="00E112F8">
        <w:rPr>
          <w:rFonts w:asciiTheme="majorBidi" w:hAnsiTheme="majorBidi" w:cstheme="majorBidi"/>
          <w:sz w:val="24"/>
          <w:szCs w:val="24"/>
        </w:rPr>
        <w:t xml:space="preserve">ticular set of recurring resemblances across these practices. Their effort in doing so is </w:t>
      </w:r>
      <w:r w:rsidR="002C53DC" w:rsidRPr="00E112F8">
        <w:rPr>
          <w:rFonts w:asciiTheme="majorBidi" w:hAnsiTheme="majorBidi" w:cstheme="majorBidi"/>
          <w:sz w:val="24"/>
          <w:szCs w:val="24"/>
        </w:rPr>
        <w:t>no</w:t>
      </w:r>
      <w:r w:rsidR="00A91D8E" w:rsidRPr="00E112F8">
        <w:rPr>
          <w:rFonts w:asciiTheme="majorBidi" w:hAnsiTheme="majorBidi" w:cstheme="majorBidi"/>
          <w:sz w:val="24"/>
          <w:szCs w:val="24"/>
        </w:rPr>
        <w:t>t to point to or isolate a single (or even subset) of</w:t>
      </w:r>
      <w:r w:rsidR="002C53DC" w:rsidRPr="00E112F8">
        <w:rPr>
          <w:rFonts w:asciiTheme="majorBidi" w:hAnsiTheme="majorBidi" w:cstheme="majorBidi"/>
          <w:sz w:val="24"/>
          <w:szCs w:val="24"/>
        </w:rPr>
        <w:t xml:space="preserve"> enabling condition</w:t>
      </w:r>
      <w:r w:rsidR="00A91D8E" w:rsidRPr="00E112F8">
        <w:rPr>
          <w:rFonts w:asciiTheme="majorBidi" w:hAnsiTheme="majorBidi" w:cstheme="majorBidi"/>
          <w:sz w:val="24"/>
          <w:szCs w:val="24"/>
        </w:rPr>
        <w:t>s</w:t>
      </w:r>
      <w:r w:rsidR="002C53DC" w:rsidRPr="00E112F8">
        <w:rPr>
          <w:rFonts w:asciiTheme="majorBidi" w:hAnsiTheme="majorBidi" w:cstheme="majorBidi"/>
          <w:sz w:val="24"/>
          <w:szCs w:val="24"/>
        </w:rPr>
        <w:t xml:space="preserve"> or characteristic</w:t>
      </w:r>
      <w:r w:rsidR="00A739BF">
        <w:rPr>
          <w:rFonts w:asciiTheme="majorBidi" w:hAnsiTheme="majorBidi" w:cstheme="majorBidi"/>
          <w:sz w:val="24"/>
          <w:szCs w:val="24"/>
        </w:rPr>
        <w:t>s for EPD.</w:t>
      </w:r>
      <w:r w:rsidR="00A91D8E" w:rsidRPr="00E112F8">
        <w:rPr>
          <w:rFonts w:asciiTheme="majorBidi" w:hAnsiTheme="majorBidi" w:cstheme="majorBidi"/>
          <w:sz w:val="24"/>
          <w:szCs w:val="24"/>
        </w:rPr>
        <w:t xml:space="preserve"> Instead, they point to conditions and characteristics that come and go to varying degre</w:t>
      </w:r>
      <w:r w:rsidR="005D28D9" w:rsidRPr="00E112F8">
        <w:rPr>
          <w:rFonts w:asciiTheme="majorBidi" w:hAnsiTheme="majorBidi" w:cstheme="majorBidi"/>
          <w:sz w:val="24"/>
          <w:szCs w:val="24"/>
        </w:rPr>
        <w:t>es across these cases, and the</w:t>
      </w:r>
      <w:r w:rsidR="00A91D8E" w:rsidRPr="00E112F8">
        <w:rPr>
          <w:rFonts w:asciiTheme="majorBidi" w:hAnsiTheme="majorBidi" w:cstheme="majorBidi"/>
          <w:sz w:val="24"/>
          <w:szCs w:val="24"/>
        </w:rPr>
        <w:t xml:space="preserve"> </w:t>
      </w:r>
      <w:r w:rsidR="005D28D9" w:rsidRPr="00E112F8">
        <w:rPr>
          <w:rFonts w:asciiTheme="majorBidi" w:hAnsiTheme="majorBidi" w:cstheme="majorBidi"/>
          <w:sz w:val="24"/>
          <w:szCs w:val="24"/>
        </w:rPr>
        <w:t>interaction of these features with each other and</w:t>
      </w:r>
      <w:r w:rsidR="00632873" w:rsidRPr="00E112F8">
        <w:rPr>
          <w:rFonts w:asciiTheme="majorBidi" w:hAnsiTheme="majorBidi" w:cstheme="majorBidi"/>
          <w:sz w:val="24"/>
          <w:szCs w:val="24"/>
        </w:rPr>
        <w:t xml:space="preserve"> </w:t>
      </w:r>
      <w:r w:rsidR="005D28D9" w:rsidRPr="00E112F8">
        <w:rPr>
          <w:rFonts w:asciiTheme="majorBidi" w:hAnsiTheme="majorBidi" w:cstheme="majorBidi"/>
          <w:sz w:val="24"/>
          <w:szCs w:val="24"/>
        </w:rPr>
        <w:t>broader contextual factors. The result is an account that speaks to the broader debate on deliberative practices and innovations.</w:t>
      </w:r>
    </w:p>
    <w:p w14:paraId="56D68121" w14:textId="77777777" w:rsidR="00B479B6" w:rsidRDefault="005D28D9" w:rsidP="00B97FBB">
      <w:pPr>
        <w:spacing w:line="360" w:lineRule="auto"/>
        <w:rPr>
          <w:rFonts w:asciiTheme="majorBidi" w:hAnsiTheme="majorBidi" w:cstheme="majorBidi"/>
          <w:sz w:val="24"/>
          <w:szCs w:val="24"/>
        </w:rPr>
      </w:pPr>
      <w:r w:rsidRPr="00E112F8">
        <w:rPr>
          <w:rFonts w:asciiTheme="majorBidi" w:hAnsiTheme="majorBidi" w:cstheme="majorBidi"/>
          <w:sz w:val="24"/>
          <w:szCs w:val="24"/>
        </w:rPr>
        <w:t>Some work foregrounding the new zeal for comparing</w:t>
      </w:r>
      <w:r w:rsidR="002C53DC" w:rsidRPr="00E112F8">
        <w:rPr>
          <w:rFonts w:asciiTheme="majorBidi" w:hAnsiTheme="majorBidi" w:cstheme="majorBidi"/>
          <w:sz w:val="24"/>
          <w:szCs w:val="24"/>
        </w:rPr>
        <w:t xml:space="preserve"> deliberative systems exhibits some of the characteristics </w:t>
      </w:r>
      <w:r w:rsidRPr="00E112F8">
        <w:rPr>
          <w:rFonts w:asciiTheme="majorBidi" w:hAnsiTheme="majorBidi" w:cstheme="majorBidi"/>
          <w:sz w:val="24"/>
          <w:szCs w:val="24"/>
        </w:rPr>
        <w:t>of this approach as well. A good example is Parkinson’s</w:t>
      </w:r>
      <w:r w:rsidR="00403A1F" w:rsidRPr="00E112F8">
        <w:rPr>
          <w:rFonts w:asciiTheme="majorBidi" w:hAnsiTheme="majorBidi" w:cstheme="majorBidi"/>
          <w:sz w:val="24"/>
          <w:szCs w:val="24"/>
        </w:rPr>
        <w:t xml:space="preserve"> (2012)</w:t>
      </w:r>
      <w:r w:rsidRPr="00E112F8">
        <w:rPr>
          <w:rFonts w:asciiTheme="majorBidi" w:hAnsiTheme="majorBidi" w:cstheme="majorBidi"/>
          <w:sz w:val="24"/>
          <w:szCs w:val="24"/>
        </w:rPr>
        <w:t xml:space="preserve"> book on the role of public space in democratic deliberation across polities. Though Parkinson makes some effort to justify his </w:t>
      </w:r>
      <w:r w:rsidR="008F7046" w:rsidRPr="00E112F8">
        <w:rPr>
          <w:rFonts w:asciiTheme="majorBidi" w:hAnsiTheme="majorBidi" w:cstheme="majorBidi"/>
          <w:sz w:val="24"/>
          <w:szCs w:val="24"/>
        </w:rPr>
        <w:t xml:space="preserve">comparative </w:t>
      </w:r>
      <w:r w:rsidRPr="00E112F8">
        <w:rPr>
          <w:rFonts w:asciiTheme="majorBidi" w:hAnsiTheme="majorBidi" w:cstheme="majorBidi"/>
          <w:sz w:val="24"/>
          <w:szCs w:val="24"/>
        </w:rPr>
        <w:t xml:space="preserve">design in </w:t>
      </w:r>
      <w:r w:rsidR="008F7046" w:rsidRPr="00E112F8">
        <w:rPr>
          <w:rFonts w:asciiTheme="majorBidi" w:hAnsiTheme="majorBidi" w:cstheme="majorBidi"/>
          <w:sz w:val="24"/>
          <w:szCs w:val="24"/>
        </w:rPr>
        <w:t>naturalist</w:t>
      </w:r>
      <w:r w:rsidRPr="00E112F8">
        <w:rPr>
          <w:rFonts w:asciiTheme="majorBidi" w:hAnsiTheme="majorBidi" w:cstheme="majorBidi"/>
          <w:sz w:val="24"/>
          <w:szCs w:val="24"/>
        </w:rPr>
        <w:t xml:space="preserve"> terms, in fact we can detect a more unconventional design that relies on family resemblances. His analysis looks across a range of democratic spaces across different countries and zooms in on particular manifestations or variants that typify these spaces. The key is that the different countries do not exhibit stable variation in the nature of their spaces—there are broad features that recur more or less across them. His analysis takes into account these resemblances, but always with an eye to </w:t>
      </w:r>
      <w:proofErr w:type="gramStart"/>
      <w:r w:rsidRPr="00E112F8">
        <w:rPr>
          <w:rFonts w:asciiTheme="majorBidi" w:hAnsiTheme="majorBidi" w:cstheme="majorBidi"/>
          <w:sz w:val="24"/>
          <w:szCs w:val="24"/>
        </w:rPr>
        <w:t>an</w:t>
      </w:r>
      <w:proofErr w:type="gramEnd"/>
      <w:r w:rsidRPr="00E112F8">
        <w:rPr>
          <w:rFonts w:asciiTheme="majorBidi" w:hAnsiTheme="majorBidi" w:cstheme="majorBidi"/>
          <w:sz w:val="24"/>
          <w:szCs w:val="24"/>
        </w:rPr>
        <w:t xml:space="preserve"> holistic understanding of how these features interact with each other and broader contextual factors. The result is an acco</w:t>
      </w:r>
      <w:r w:rsidR="000F7592" w:rsidRPr="00E112F8">
        <w:rPr>
          <w:rFonts w:asciiTheme="majorBidi" w:hAnsiTheme="majorBidi" w:cstheme="majorBidi"/>
          <w:sz w:val="24"/>
          <w:szCs w:val="24"/>
        </w:rPr>
        <w:t>unt that sheds new light on a key but understudied feature of democratic practice</w:t>
      </w:r>
      <w:r w:rsidR="00BB7368">
        <w:rPr>
          <w:rFonts w:asciiTheme="majorBidi" w:hAnsiTheme="majorBidi" w:cstheme="majorBidi"/>
          <w:sz w:val="24"/>
          <w:szCs w:val="24"/>
        </w:rPr>
        <w:t>. It</w:t>
      </w:r>
      <w:r w:rsidR="000F7592" w:rsidRPr="00E112F8">
        <w:rPr>
          <w:rFonts w:asciiTheme="majorBidi" w:hAnsiTheme="majorBidi" w:cstheme="majorBidi"/>
          <w:sz w:val="24"/>
          <w:szCs w:val="24"/>
        </w:rPr>
        <w:t xml:space="preserve"> helps both further the systemic account conceptually and extend the empirical research agenda in this field.</w:t>
      </w:r>
    </w:p>
    <w:p w14:paraId="041564C5" w14:textId="7E24AFCB" w:rsidR="00632873" w:rsidRPr="00E112F8" w:rsidRDefault="000F7592" w:rsidP="00B97FBB">
      <w:pPr>
        <w:spacing w:line="360" w:lineRule="auto"/>
        <w:rPr>
          <w:rFonts w:asciiTheme="majorBidi" w:hAnsiTheme="majorBidi" w:cstheme="majorBidi"/>
          <w:sz w:val="24"/>
          <w:szCs w:val="24"/>
        </w:rPr>
      </w:pPr>
      <w:r w:rsidRPr="00E112F8">
        <w:rPr>
          <w:rFonts w:asciiTheme="majorBidi" w:hAnsiTheme="majorBidi" w:cstheme="majorBidi"/>
          <w:sz w:val="24"/>
          <w:szCs w:val="24"/>
        </w:rPr>
        <w:t xml:space="preserve"> </w:t>
      </w:r>
    </w:p>
    <w:p w14:paraId="43C791D6" w14:textId="77777777" w:rsidR="00186BCA" w:rsidRPr="00393310" w:rsidRDefault="00186BCA" w:rsidP="00E112F8">
      <w:pPr>
        <w:spacing w:line="360" w:lineRule="auto"/>
        <w:rPr>
          <w:rFonts w:asciiTheme="majorBidi" w:hAnsiTheme="majorBidi" w:cstheme="majorBidi"/>
          <w:b/>
          <w:bCs/>
          <w:sz w:val="24"/>
          <w:szCs w:val="24"/>
          <w:shd w:val="clear" w:color="auto" w:fill="FFFFFF"/>
        </w:rPr>
      </w:pPr>
      <w:r w:rsidRPr="00393310">
        <w:rPr>
          <w:rFonts w:asciiTheme="majorBidi" w:hAnsiTheme="majorBidi" w:cstheme="majorBidi"/>
          <w:b/>
          <w:bCs/>
          <w:sz w:val="24"/>
          <w:szCs w:val="24"/>
          <w:shd w:val="clear" w:color="auto" w:fill="FFFFFF"/>
        </w:rPr>
        <w:t>From idiosyncratic insights to eclectic affinities</w:t>
      </w:r>
    </w:p>
    <w:p w14:paraId="5A32A864" w14:textId="5803653D" w:rsidR="00CB6E9C" w:rsidRPr="00E112F8" w:rsidRDefault="008F7046" w:rsidP="006A06B5">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Given our closer sympathies for idiographic research in the tradition of area studies, we do not want to be interpreted as being </w:t>
      </w:r>
      <w:r w:rsidR="004458F6" w:rsidRPr="00E112F8">
        <w:rPr>
          <w:rFonts w:asciiTheme="majorBidi" w:hAnsiTheme="majorBidi" w:cstheme="majorBidi"/>
          <w:sz w:val="24"/>
          <w:szCs w:val="24"/>
          <w:shd w:val="clear" w:color="auto" w:fill="FFFFFF"/>
        </w:rPr>
        <w:t xml:space="preserve">in any way </w:t>
      </w:r>
      <w:r w:rsidRPr="00E112F8">
        <w:rPr>
          <w:rFonts w:asciiTheme="majorBidi" w:hAnsiTheme="majorBidi" w:cstheme="majorBidi"/>
          <w:sz w:val="24"/>
          <w:szCs w:val="24"/>
          <w:shd w:val="clear" w:color="auto" w:fill="FFFFFF"/>
        </w:rPr>
        <w:t xml:space="preserve">dismissive of the value of this work. </w:t>
      </w:r>
      <w:r w:rsidR="003B3E45" w:rsidRPr="00E112F8">
        <w:rPr>
          <w:rFonts w:asciiTheme="majorBidi" w:hAnsiTheme="majorBidi" w:cstheme="majorBidi"/>
          <w:sz w:val="24"/>
          <w:szCs w:val="24"/>
          <w:shd w:val="clear" w:color="auto" w:fill="FFFFFF"/>
        </w:rPr>
        <w:t>I</w:t>
      </w:r>
      <w:r w:rsidR="004458F6" w:rsidRPr="00E112F8">
        <w:rPr>
          <w:rFonts w:asciiTheme="majorBidi" w:hAnsiTheme="majorBidi" w:cstheme="majorBidi"/>
          <w:sz w:val="24"/>
          <w:szCs w:val="24"/>
          <w:shd w:val="clear" w:color="auto" w:fill="FFFFFF"/>
        </w:rPr>
        <w:t xml:space="preserve">nstead </w:t>
      </w:r>
      <w:r w:rsidR="004458F6" w:rsidRPr="00E112F8">
        <w:rPr>
          <w:rFonts w:asciiTheme="majorBidi" w:hAnsiTheme="majorBidi" w:cstheme="majorBidi"/>
          <w:sz w:val="24"/>
          <w:szCs w:val="24"/>
          <w:shd w:val="clear" w:color="auto" w:fill="FFFFFF"/>
        </w:rPr>
        <w:lastRenderedPageBreak/>
        <w:t xml:space="preserve">our point is that this </w:t>
      </w:r>
      <w:r w:rsidR="003B3E45" w:rsidRPr="00E112F8">
        <w:rPr>
          <w:rFonts w:asciiTheme="majorBidi" w:hAnsiTheme="majorBidi" w:cstheme="majorBidi"/>
          <w:sz w:val="24"/>
          <w:szCs w:val="24"/>
          <w:shd w:val="clear" w:color="auto" w:fill="FFFFFF"/>
        </w:rPr>
        <w:t xml:space="preserve">work might </w:t>
      </w:r>
      <w:r w:rsidR="004458F6" w:rsidRPr="00E112F8">
        <w:rPr>
          <w:rFonts w:asciiTheme="majorBidi" w:hAnsiTheme="majorBidi" w:cstheme="majorBidi"/>
          <w:sz w:val="24"/>
          <w:szCs w:val="24"/>
          <w:shd w:val="clear" w:color="auto" w:fill="FFFFFF"/>
        </w:rPr>
        <w:t>be allowed to reach a far greater audience</w:t>
      </w:r>
      <w:r w:rsidR="00551305" w:rsidRPr="00E112F8">
        <w:rPr>
          <w:rFonts w:asciiTheme="majorBidi" w:hAnsiTheme="majorBidi" w:cstheme="majorBidi"/>
          <w:sz w:val="24"/>
          <w:szCs w:val="24"/>
          <w:shd w:val="clear" w:color="auto" w:fill="FFFFFF"/>
        </w:rPr>
        <w:t xml:space="preserve"> </w:t>
      </w:r>
      <w:r w:rsidR="003B3E45" w:rsidRPr="00E112F8">
        <w:rPr>
          <w:rFonts w:asciiTheme="majorBidi" w:hAnsiTheme="majorBidi" w:cstheme="majorBidi"/>
          <w:sz w:val="24"/>
          <w:szCs w:val="24"/>
          <w:shd w:val="clear" w:color="auto" w:fill="FFFFFF"/>
        </w:rPr>
        <w:t>through creative</w:t>
      </w:r>
      <w:r w:rsidR="00551305" w:rsidRPr="00E112F8">
        <w:rPr>
          <w:rFonts w:asciiTheme="majorBidi" w:hAnsiTheme="majorBidi" w:cstheme="majorBidi"/>
          <w:sz w:val="24"/>
          <w:szCs w:val="24"/>
          <w:shd w:val="clear" w:color="auto" w:fill="FFFFFF"/>
        </w:rPr>
        <w:t xml:space="preserve"> comparison with other systems. We draw here in particular on the late Benedict Anderson’s</w:t>
      </w:r>
      <w:r w:rsidR="00403A1F" w:rsidRPr="00E112F8">
        <w:rPr>
          <w:rFonts w:asciiTheme="majorBidi" w:hAnsiTheme="majorBidi" w:cstheme="majorBidi"/>
          <w:sz w:val="24"/>
          <w:szCs w:val="24"/>
          <w:shd w:val="clear" w:color="auto" w:fill="FFFFFF"/>
        </w:rPr>
        <w:t xml:space="preserve"> (2015)</w:t>
      </w:r>
      <w:r w:rsidR="00551305" w:rsidRPr="00E112F8">
        <w:rPr>
          <w:rFonts w:asciiTheme="majorBidi" w:hAnsiTheme="majorBidi" w:cstheme="majorBidi"/>
          <w:sz w:val="24"/>
          <w:szCs w:val="24"/>
          <w:shd w:val="clear" w:color="auto" w:fill="FFFFFF"/>
        </w:rPr>
        <w:t xml:space="preserve"> account of comparative politics, and his preference for ‘surprising’</w:t>
      </w:r>
      <w:r w:rsidR="00403A1F" w:rsidRPr="00E112F8">
        <w:rPr>
          <w:rFonts w:asciiTheme="majorBidi" w:hAnsiTheme="majorBidi" w:cstheme="majorBidi"/>
          <w:sz w:val="24"/>
          <w:szCs w:val="24"/>
          <w:shd w:val="clear" w:color="auto" w:fill="FFFFFF"/>
        </w:rPr>
        <w:t xml:space="preserve"> comparison. </w:t>
      </w:r>
      <w:r w:rsidR="00551305" w:rsidRPr="00E112F8">
        <w:rPr>
          <w:rFonts w:asciiTheme="majorBidi" w:hAnsiTheme="majorBidi" w:cstheme="majorBidi"/>
          <w:sz w:val="24"/>
          <w:szCs w:val="24"/>
          <w:shd w:val="clear" w:color="auto" w:fill="FFFFFF"/>
        </w:rPr>
        <w:t>Anderson began his career as an ethnographer of Indonesian politics a</w:t>
      </w:r>
      <w:r w:rsidR="00293020" w:rsidRPr="00E112F8">
        <w:rPr>
          <w:rFonts w:asciiTheme="majorBidi" w:hAnsiTheme="majorBidi" w:cstheme="majorBidi"/>
          <w:sz w:val="24"/>
          <w:szCs w:val="24"/>
          <w:shd w:val="clear" w:color="auto" w:fill="FFFFFF"/>
        </w:rPr>
        <w:t>nd saw a key part of his task a</w:t>
      </w:r>
      <w:r w:rsidR="00551305" w:rsidRPr="00E112F8">
        <w:rPr>
          <w:rFonts w:asciiTheme="majorBidi" w:hAnsiTheme="majorBidi" w:cstheme="majorBidi"/>
          <w:sz w:val="24"/>
          <w:szCs w:val="24"/>
          <w:shd w:val="clear" w:color="auto" w:fill="FFFFFF"/>
        </w:rPr>
        <w:t xml:space="preserve">s </w:t>
      </w:r>
      <w:r w:rsidR="00293020" w:rsidRPr="00E112F8">
        <w:rPr>
          <w:rFonts w:asciiTheme="majorBidi" w:hAnsiTheme="majorBidi" w:cstheme="majorBidi"/>
          <w:sz w:val="24"/>
          <w:szCs w:val="24"/>
          <w:shd w:val="clear" w:color="auto" w:fill="FFFFFF"/>
        </w:rPr>
        <w:t xml:space="preserve">being </w:t>
      </w:r>
      <w:r w:rsidR="00A739BF">
        <w:rPr>
          <w:rFonts w:asciiTheme="majorBidi" w:hAnsiTheme="majorBidi" w:cstheme="majorBidi"/>
          <w:sz w:val="24"/>
          <w:szCs w:val="24"/>
          <w:shd w:val="clear" w:color="auto" w:fill="FFFFFF"/>
        </w:rPr>
        <w:t>to render this</w:t>
      </w:r>
      <w:r w:rsidR="00551305" w:rsidRPr="00E112F8">
        <w:rPr>
          <w:rFonts w:asciiTheme="majorBidi" w:hAnsiTheme="majorBidi" w:cstheme="majorBidi"/>
          <w:sz w:val="24"/>
          <w:szCs w:val="24"/>
          <w:shd w:val="clear" w:color="auto" w:fill="FFFFFF"/>
        </w:rPr>
        <w:t xml:space="preserve"> deeply foreign context both intelligible and important to a broader audience of scholars in politics and beyond. </w:t>
      </w:r>
      <w:r w:rsidR="00293020" w:rsidRPr="00E112F8">
        <w:rPr>
          <w:rFonts w:asciiTheme="majorBidi" w:hAnsiTheme="majorBidi" w:cstheme="majorBidi"/>
          <w:sz w:val="24"/>
          <w:szCs w:val="24"/>
          <w:shd w:val="clear" w:color="auto" w:fill="FFFFFF"/>
        </w:rPr>
        <w:t>He did so by drawing out the affinities between the contexts of his fieldwork and completely different contexts with which a broad readership might have more familiarity. The aim, and effect, was to ‘surprise’ readers, encouraging them to see both contexts in a new light. In the case of</w:t>
      </w:r>
      <w:r w:rsidR="00690B56" w:rsidRPr="00E112F8">
        <w:rPr>
          <w:rFonts w:asciiTheme="majorBidi" w:hAnsiTheme="majorBidi" w:cstheme="majorBidi"/>
          <w:sz w:val="24"/>
          <w:szCs w:val="24"/>
          <w:shd w:val="clear" w:color="auto" w:fill="FFFFFF"/>
        </w:rPr>
        <w:t xml:space="preserve"> </w:t>
      </w:r>
      <w:r w:rsidR="00403A1F" w:rsidRPr="00E112F8">
        <w:rPr>
          <w:rFonts w:asciiTheme="majorBidi" w:hAnsiTheme="majorBidi" w:cstheme="majorBidi"/>
          <w:sz w:val="24"/>
          <w:szCs w:val="24"/>
          <w:shd w:val="clear" w:color="auto" w:fill="FFFFFF"/>
        </w:rPr>
        <w:t>Anderson’s (1983) most celebrated work,</w:t>
      </w:r>
      <w:r w:rsidR="00293020" w:rsidRPr="00E112F8">
        <w:rPr>
          <w:rFonts w:asciiTheme="majorBidi" w:hAnsiTheme="majorBidi" w:cstheme="majorBidi"/>
          <w:sz w:val="24"/>
          <w:szCs w:val="24"/>
          <w:shd w:val="clear" w:color="auto" w:fill="FFFFFF"/>
        </w:rPr>
        <w:t xml:space="preserve"> </w:t>
      </w:r>
      <w:r w:rsidR="00293020" w:rsidRPr="00E112F8">
        <w:rPr>
          <w:rFonts w:asciiTheme="majorBidi" w:hAnsiTheme="majorBidi" w:cstheme="majorBidi"/>
          <w:i/>
          <w:iCs/>
          <w:sz w:val="24"/>
          <w:szCs w:val="24"/>
          <w:shd w:val="clear" w:color="auto" w:fill="FFFFFF"/>
        </w:rPr>
        <w:t>Imagined Communities</w:t>
      </w:r>
      <w:r w:rsidR="00293020" w:rsidRPr="00E112F8">
        <w:rPr>
          <w:rFonts w:asciiTheme="majorBidi" w:hAnsiTheme="majorBidi" w:cstheme="majorBidi"/>
          <w:sz w:val="24"/>
          <w:szCs w:val="24"/>
          <w:shd w:val="clear" w:color="auto" w:fill="FFFFFF"/>
        </w:rPr>
        <w:t>, this</w:t>
      </w:r>
      <w:r w:rsidR="00403A1F" w:rsidRPr="00E112F8">
        <w:rPr>
          <w:rFonts w:asciiTheme="majorBidi" w:hAnsiTheme="majorBidi" w:cstheme="majorBidi"/>
          <w:sz w:val="24"/>
          <w:szCs w:val="24"/>
          <w:shd w:val="clear" w:color="auto" w:fill="FFFFFF"/>
        </w:rPr>
        <w:t xml:space="preserve"> novel</w:t>
      </w:r>
      <w:r w:rsidR="00293020" w:rsidRPr="00E112F8">
        <w:rPr>
          <w:rFonts w:asciiTheme="majorBidi" w:hAnsiTheme="majorBidi" w:cstheme="majorBidi"/>
          <w:sz w:val="24"/>
          <w:szCs w:val="24"/>
          <w:shd w:val="clear" w:color="auto" w:fill="FFFFFF"/>
        </w:rPr>
        <w:t xml:space="preserve"> strategy had a</w:t>
      </w:r>
      <w:r w:rsidR="00BB7368">
        <w:rPr>
          <w:rFonts w:asciiTheme="majorBidi" w:hAnsiTheme="majorBidi" w:cstheme="majorBidi"/>
          <w:sz w:val="24"/>
          <w:szCs w:val="24"/>
          <w:shd w:val="clear" w:color="auto" w:fill="FFFFFF"/>
        </w:rPr>
        <w:t xml:space="preserve"> profound impact on the field. A</w:t>
      </w:r>
      <w:r w:rsidR="00167955">
        <w:rPr>
          <w:rFonts w:asciiTheme="majorBidi" w:hAnsiTheme="majorBidi" w:cstheme="majorBidi"/>
          <w:sz w:val="24"/>
          <w:szCs w:val="24"/>
          <w:shd w:val="clear" w:color="auto" w:fill="FFFFFF"/>
        </w:rPr>
        <w:t xml:space="preserve">lthough of course </w:t>
      </w:r>
      <w:r w:rsidR="00BB7368" w:rsidRPr="00E112F8">
        <w:rPr>
          <w:rFonts w:asciiTheme="majorBidi" w:hAnsiTheme="majorBidi" w:cstheme="majorBidi"/>
          <w:sz w:val="24"/>
          <w:szCs w:val="24"/>
          <w:shd w:val="clear" w:color="auto" w:fill="FFFFFF"/>
        </w:rPr>
        <w:t>this attention-grabbing comparative strategy</w:t>
      </w:r>
      <w:r w:rsidR="00293020" w:rsidRPr="00E112F8">
        <w:rPr>
          <w:rFonts w:asciiTheme="majorBidi" w:hAnsiTheme="majorBidi" w:cstheme="majorBidi"/>
          <w:sz w:val="24"/>
          <w:szCs w:val="24"/>
          <w:shd w:val="clear" w:color="auto" w:fill="FFFFFF"/>
        </w:rPr>
        <w:t xml:space="preserve"> rep</w:t>
      </w:r>
      <w:r w:rsidR="00167955">
        <w:rPr>
          <w:rFonts w:asciiTheme="majorBidi" w:hAnsiTheme="majorBidi" w:cstheme="majorBidi"/>
          <w:sz w:val="24"/>
          <w:szCs w:val="24"/>
          <w:shd w:val="clear" w:color="auto" w:fill="FFFFFF"/>
        </w:rPr>
        <w:t xml:space="preserve">resents a high risk </w:t>
      </w:r>
      <w:r w:rsidR="00293020" w:rsidRPr="00E112F8">
        <w:rPr>
          <w:rFonts w:asciiTheme="majorBidi" w:hAnsiTheme="majorBidi" w:cstheme="majorBidi"/>
          <w:sz w:val="24"/>
          <w:szCs w:val="24"/>
          <w:shd w:val="clear" w:color="auto" w:fill="FFFFFF"/>
        </w:rPr>
        <w:t>in a competitive funding and publishing environmen</w:t>
      </w:r>
      <w:r w:rsidR="00167955">
        <w:rPr>
          <w:rFonts w:asciiTheme="majorBidi" w:hAnsiTheme="majorBidi" w:cstheme="majorBidi"/>
          <w:sz w:val="24"/>
          <w:szCs w:val="24"/>
          <w:shd w:val="clear" w:color="auto" w:fill="FFFFFF"/>
        </w:rPr>
        <w:t>t</w:t>
      </w:r>
      <w:r w:rsidR="00BB7368">
        <w:rPr>
          <w:rFonts w:asciiTheme="majorBidi" w:hAnsiTheme="majorBidi" w:cstheme="majorBidi"/>
          <w:sz w:val="24"/>
          <w:szCs w:val="24"/>
          <w:shd w:val="clear" w:color="auto" w:fill="FFFFFF"/>
        </w:rPr>
        <w:t xml:space="preserve">, </w:t>
      </w:r>
      <w:r w:rsidR="006A06B5">
        <w:rPr>
          <w:rFonts w:asciiTheme="majorBidi" w:hAnsiTheme="majorBidi" w:cstheme="majorBidi"/>
          <w:sz w:val="24"/>
          <w:szCs w:val="24"/>
          <w:shd w:val="clear" w:color="auto" w:fill="FFFFFF"/>
        </w:rPr>
        <w:t>at its core is</w:t>
      </w:r>
      <w:r w:rsidR="00293020" w:rsidRPr="00E112F8">
        <w:rPr>
          <w:rFonts w:asciiTheme="majorBidi" w:hAnsiTheme="majorBidi" w:cstheme="majorBidi"/>
          <w:sz w:val="24"/>
          <w:szCs w:val="24"/>
          <w:shd w:val="clear" w:color="auto" w:fill="FFFFFF"/>
        </w:rPr>
        <w:t xml:space="preserve"> a crucial insight: very different sorts of deliberative systems—in different parts of the world, focused on different issues, with very different sites, practices and actors—might bear striking similarities</w:t>
      </w:r>
      <w:r w:rsidR="003B3E45" w:rsidRPr="00E112F8">
        <w:rPr>
          <w:rFonts w:asciiTheme="majorBidi" w:hAnsiTheme="majorBidi" w:cstheme="majorBidi"/>
          <w:sz w:val="24"/>
          <w:szCs w:val="24"/>
          <w:shd w:val="clear" w:color="auto" w:fill="FFFFFF"/>
        </w:rPr>
        <w:t xml:space="preserve"> </w:t>
      </w:r>
      <w:r w:rsidR="006A06B5">
        <w:rPr>
          <w:rFonts w:asciiTheme="majorBidi" w:hAnsiTheme="majorBidi" w:cstheme="majorBidi"/>
          <w:sz w:val="24"/>
          <w:szCs w:val="24"/>
          <w:shd w:val="clear" w:color="auto" w:fill="FFFFFF"/>
        </w:rPr>
        <w:t>and contrasts</w:t>
      </w:r>
      <w:r w:rsidR="00CB6E9C" w:rsidRPr="00E112F8">
        <w:rPr>
          <w:rFonts w:asciiTheme="majorBidi" w:hAnsiTheme="majorBidi" w:cstheme="majorBidi"/>
          <w:sz w:val="24"/>
          <w:szCs w:val="24"/>
          <w:shd w:val="clear" w:color="auto" w:fill="FFFFFF"/>
        </w:rPr>
        <w:t>.</w:t>
      </w:r>
      <w:r w:rsidR="006A06B5">
        <w:rPr>
          <w:rFonts w:asciiTheme="majorBidi" w:hAnsiTheme="majorBidi" w:cstheme="majorBidi"/>
          <w:sz w:val="24"/>
          <w:szCs w:val="24"/>
          <w:shd w:val="clear" w:color="auto" w:fill="FFFFFF"/>
        </w:rPr>
        <w:t xml:space="preserve"> There are eclectic affinities across cases that are worth parsing out.</w:t>
      </w:r>
    </w:p>
    <w:p w14:paraId="6472E283" w14:textId="41E27997" w:rsidR="0041063F" w:rsidRPr="00E112F8" w:rsidRDefault="006A06B5" w:rsidP="006A06B5">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For empirical scholars of deliberative systems, p</w:t>
      </w:r>
      <w:r w:rsidR="00D6153D" w:rsidRPr="00E112F8">
        <w:rPr>
          <w:rFonts w:asciiTheme="majorBidi" w:hAnsiTheme="majorBidi" w:cstheme="majorBidi"/>
          <w:sz w:val="24"/>
          <w:szCs w:val="24"/>
          <w:shd w:val="clear" w:color="auto" w:fill="FFFFFF"/>
        </w:rPr>
        <w:t>ursu</w:t>
      </w:r>
      <w:r w:rsidR="00A739BF">
        <w:rPr>
          <w:rFonts w:asciiTheme="majorBidi" w:hAnsiTheme="majorBidi" w:cstheme="majorBidi"/>
          <w:sz w:val="24"/>
          <w:szCs w:val="24"/>
          <w:shd w:val="clear" w:color="auto" w:fill="FFFFFF"/>
        </w:rPr>
        <w:t xml:space="preserve">ing </w:t>
      </w:r>
      <w:r>
        <w:rPr>
          <w:rFonts w:asciiTheme="majorBidi" w:hAnsiTheme="majorBidi" w:cstheme="majorBidi"/>
          <w:sz w:val="24"/>
          <w:szCs w:val="24"/>
          <w:shd w:val="clear" w:color="auto" w:fill="FFFFFF"/>
        </w:rPr>
        <w:t xml:space="preserve">such </w:t>
      </w:r>
      <w:r w:rsidR="00A739BF">
        <w:rPr>
          <w:rFonts w:asciiTheme="majorBidi" w:hAnsiTheme="majorBidi" w:cstheme="majorBidi"/>
          <w:sz w:val="24"/>
          <w:szCs w:val="24"/>
          <w:shd w:val="clear" w:color="auto" w:fill="FFFFFF"/>
        </w:rPr>
        <w:t xml:space="preserve">eclectic affinities </w:t>
      </w:r>
      <w:r>
        <w:rPr>
          <w:rFonts w:asciiTheme="majorBidi" w:hAnsiTheme="majorBidi" w:cstheme="majorBidi"/>
          <w:sz w:val="24"/>
          <w:szCs w:val="24"/>
          <w:shd w:val="clear" w:color="auto" w:fill="FFFFFF"/>
        </w:rPr>
        <w:t>requires</w:t>
      </w:r>
      <w:r w:rsidR="00D6153D" w:rsidRPr="00E112F8">
        <w:rPr>
          <w:rFonts w:asciiTheme="majorBidi" w:hAnsiTheme="majorBidi" w:cstheme="majorBidi"/>
          <w:sz w:val="24"/>
          <w:szCs w:val="24"/>
          <w:shd w:val="clear" w:color="auto" w:fill="FFFFFF"/>
        </w:rPr>
        <w:t xml:space="preserve"> reflexivity. Indeed, t</w:t>
      </w:r>
      <w:r w:rsidR="00293020" w:rsidRPr="00E112F8">
        <w:rPr>
          <w:rFonts w:asciiTheme="majorBidi" w:hAnsiTheme="majorBidi" w:cstheme="majorBidi"/>
          <w:sz w:val="24"/>
          <w:szCs w:val="24"/>
          <w:shd w:val="clear" w:color="auto" w:fill="FFFFFF"/>
        </w:rPr>
        <w:t xml:space="preserve">he </w:t>
      </w:r>
      <w:r w:rsidR="00AF3889" w:rsidRPr="00E112F8">
        <w:rPr>
          <w:rFonts w:asciiTheme="majorBidi" w:hAnsiTheme="majorBidi" w:cstheme="majorBidi"/>
          <w:sz w:val="24"/>
          <w:szCs w:val="24"/>
          <w:shd w:val="clear" w:color="auto" w:fill="FFFFFF"/>
        </w:rPr>
        <w:t>most obvious</w:t>
      </w:r>
      <w:r w:rsidR="00293020" w:rsidRPr="00E112F8">
        <w:rPr>
          <w:rFonts w:asciiTheme="majorBidi" w:hAnsiTheme="majorBidi" w:cstheme="majorBidi"/>
          <w:sz w:val="24"/>
          <w:szCs w:val="24"/>
          <w:shd w:val="clear" w:color="auto" w:fill="FFFFFF"/>
        </w:rPr>
        <w:t xml:space="preserve"> strength of this approach is</w:t>
      </w:r>
      <w:r w:rsidR="00AF3889" w:rsidRPr="00E112F8">
        <w:rPr>
          <w:rFonts w:asciiTheme="majorBidi" w:hAnsiTheme="majorBidi" w:cstheme="majorBidi"/>
          <w:sz w:val="24"/>
          <w:szCs w:val="24"/>
          <w:shd w:val="clear" w:color="auto" w:fill="FFFFFF"/>
        </w:rPr>
        <w:t xml:space="preserve"> i</w:t>
      </w:r>
      <w:r w:rsidR="00293020" w:rsidRPr="00E112F8">
        <w:rPr>
          <w:rFonts w:asciiTheme="majorBidi" w:hAnsiTheme="majorBidi" w:cstheme="majorBidi"/>
          <w:sz w:val="24"/>
          <w:szCs w:val="24"/>
          <w:shd w:val="clear" w:color="auto" w:fill="FFFFFF"/>
        </w:rPr>
        <w:t>ts capacity to respond inductively to in-depth engagement with empirical material</w:t>
      </w:r>
      <w:r w:rsidR="0041063F" w:rsidRPr="00E112F8">
        <w:rPr>
          <w:rFonts w:asciiTheme="majorBidi" w:hAnsiTheme="majorBidi" w:cstheme="majorBidi"/>
          <w:sz w:val="24"/>
          <w:szCs w:val="24"/>
          <w:shd w:val="clear" w:color="auto" w:fill="FFFFFF"/>
        </w:rPr>
        <w:t xml:space="preserve">: </w:t>
      </w:r>
      <w:proofErr w:type="gramStart"/>
      <w:r w:rsidR="0041063F" w:rsidRPr="00E112F8">
        <w:rPr>
          <w:rFonts w:asciiTheme="majorBidi" w:hAnsiTheme="majorBidi" w:cstheme="majorBidi"/>
          <w:sz w:val="24"/>
          <w:szCs w:val="24"/>
          <w:shd w:val="clear" w:color="auto" w:fill="FFFFFF"/>
        </w:rPr>
        <w:t>a sensitivity</w:t>
      </w:r>
      <w:proofErr w:type="gramEnd"/>
      <w:r w:rsidR="0041063F" w:rsidRPr="00E112F8">
        <w:rPr>
          <w:rFonts w:asciiTheme="majorBidi" w:hAnsiTheme="majorBidi" w:cstheme="majorBidi"/>
          <w:sz w:val="24"/>
          <w:szCs w:val="24"/>
          <w:shd w:val="clear" w:color="auto" w:fill="FFFFFF"/>
        </w:rPr>
        <w:t xml:space="preserve"> to one’s positionality within the political field</w:t>
      </w:r>
      <w:r w:rsidR="00293020" w:rsidRPr="00E112F8">
        <w:rPr>
          <w:rFonts w:asciiTheme="majorBidi" w:hAnsiTheme="majorBidi" w:cstheme="majorBidi"/>
          <w:sz w:val="24"/>
          <w:szCs w:val="24"/>
          <w:shd w:val="clear" w:color="auto" w:fill="FFFFFF"/>
        </w:rPr>
        <w:t>.</w:t>
      </w:r>
      <w:r w:rsidR="00CB6E9C" w:rsidRPr="00E112F8">
        <w:rPr>
          <w:rFonts w:asciiTheme="majorBidi" w:hAnsiTheme="majorBidi" w:cstheme="majorBidi"/>
          <w:sz w:val="24"/>
          <w:szCs w:val="24"/>
          <w:shd w:val="clear" w:color="auto" w:fill="FFFFFF"/>
        </w:rPr>
        <w:t xml:space="preserve"> Deliberativ</w:t>
      </w:r>
      <w:r w:rsidR="00167955">
        <w:rPr>
          <w:rFonts w:asciiTheme="majorBidi" w:hAnsiTheme="majorBidi" w:cstheme="majorBidi"/>
          <w:sz w:val="24"/>
          <w:szCs w:val="24"/>
          <w:shd w:val="clear" w:color="auto" w:fill="FFFFFF"/>
        </w:rPr>
        <w:t>e systems are highly complex. Apparent features</w:t>
      </w:r>
      <w:r w:rsidR="00CB6E9C" w:rsidRPr="00E112F8">
        <w:rPr>
          <w:rFonts w:asciiTheme="majorBidi" w:hAnsiTheme="majorBidi" w:cstheme="majorBidi"/>
          <w:sz w:val="24"/>
          <w:szCs w:val="24"/>
          <w:shd w:val="clear" w:color="auto" w:fill="FFFFFF"/>
        </w:rPr>
        <w:t xml:space="preserve"> can melt away on closer inspection.</w:t>
      </w:r>
      <w:r w:rsidR="00293020" w:rsidRPr="00E112F8">
        <w:rPr>
          <w:rFonts w:asciiTheme="majorBidi" w:hAnsiTheme="majorBidi" w:cstheme="majorBidi"/>
          <w:sz w:val="24"/>
          <w:szCs w:val="24"/>
          <w:shd w:val="clear" w:color="auto" w:fill="FFFFFF"/>
        </w:rPr>
        <w:t xml:space="preserve"> </w:t>
      </w:r>
      <w:r w:rsidR="00CB6E9C" w:rsidRPr="00E112F8">
        <w:rPr>
          <w:rFonts w:asciiTheme="majorBidi" w:hAnsiTheme="majorBidi" w:cstheme="majorBidi"/>
          <w:sz w:val="24"/>
          <w:szCs w:val="24"/>
          <w:shd w:val="clear" w:color="auto" w:fill="FFFFFF"/>
        </w:rPr>
        <w:t>Drawing inspiration from Anderson, however, suggests that comparison need</w:t>
      </w:r>
      <w:r w:rsidR="00293020" w:rsidRPr="00E112F8">
        <w:rPr>
          <w:rFonts w:asciiTheme="majorBidi" w:hAnsiTheme="majorBidi" w:cstheme="majorBidi"/>
          <w:sz w:val="24"/>
          <w:szCs w:val="24"/>
          <w:shd w:val="clear" w:color="auto" w:fill="FFFFFF"/>
        </w:rPr>
        <w:t xml:space="preserve"> not </w:t>
      </w:r>
      <w:r w:rsidR="00CB6E9C" w:rsidRPr="00E112F8">
        <w:rPr>
          <w:rFonts w:asciiTheme="majorBidi" w:hAnsiTheme="majorBidi" w:cstheme="majorBidi"/>
          <w:sz w:val="24"/>
          <w:szCs w:val="24"/>
          <w:shd w:val="clear" w:color="auto" w:fill="FFFFFF"/>
        </w:rPr>
        <w:t xml:space="preserve">be </w:t>
      </w:r>
      <w:r w:rsidR="00293020" w:rsidRPr="00E112F8">
        <w:rPr>
          <w:rFonts w:asciiTheme="majorBidi" w:hAnsiTheme="majorBidi" w:cstheme="majorBidi"/>
          <w:sz w:val="24"/>
          <w:szCs w:val="24"/>
          <w:shd w:val="clear" w:color="auto" w:fill="FFFFFF"/>
        </w:rPr>
        <w:t>designed in</w:t>
      </w:r>
      <w:r w:rsidR="00CB6E9C" w:rsidRPr="00E112F8">
        <w:rPr>
          <w:rFonts w:asciiTheme="majorBidi" w:hAnsiTheme="majorBidi" w:cstheme="majorBidi"/>
          <w:sz w:val="24"/>
          <w:szCs w:val="24"/>
          <w:shd w:val="clear" w:color="auto" w:fill="FFFFFF"/>
        </w:rPr>
        <w:t>to the project to begin with. Instead, eclectic affinities between contexts can emerge</w:t>
      </w:r>
      <w:r w:rsidR="00293020" w:rsidRPr="00E112F8">
        <w:rPr>
          <w:rFonts w:asciiTheme="majorBidi" w:hAnsiTheme="majorBidi" w:cstheme="majorBidi"/>
          <w:sz w:val="24"/>
          <w:szCs w:val="24"/>
          <w:shd w:val="clear" w:color="auto" w:fill="FFFFFF"/>
        </w:rPr>
        <w:t xml:space="preserve"> through </w:t>
      </w:r>
      <w:r w:rsidR="00CB6E9C" w:rsidRPr="00E112F8">
        <w:rPr>
          <w:rFonts w:asciiTheme="majorBidi" w:hAnsiTheme="majorBidi" w:cstheme="majorBidi"/>
          <w:sz w:val="24"/>
          <w:szCs w:val="24"/>
          <w:shd w:val="clear" w:color="auto" w:fill="FFFFFF"/>
        </w:rPr>
        <w:t>experience and analysis.</w:t>
      </w:r>
      <w:r w:rsidR="00D6153D" w:rsidRPr="00E112F8">
        <w:rPr>
          <w:rFonts w:asciiTheme="majorBidi" w:hAnsiTheme="majorBidi" w:cstheme="majorBidi"/>
          <w:sz w:val="24"/>
          <w:szCs w:val="24"/>
          <w:shd w:val="clear" w:color="auto" w:fill="FFFFFF"/>
        </w:rPr>
        <w:t xml:space="preserve"> </w:t>
      </w:r>
      <w:r w:rsidR="008157BF" w:rsidRPr="00E112F8">
        <w:rPr>
          <w:rFonts w:asciiTheme="majorBidi" w:hAnsiTheme="majorBidi" w:cstheme="majorBidi"/>
          <w:sz w:val="24"/>
          <w:szCs w:val="24"/>
          <w:shd w:val="clear" w:color="auto" w:fill="FFFFFF"/>
        </w:rPr>
        <w:t xml:space="preserve">Yet </w:t>
      </w:r>
      <w:r w:rsidR="00D6153D" w:rsidRPr="00E112F8">
        <w:rPr>
          <w:rFonts w:asciiTheme="majorBidi" w:hAnsiTheme="majorBidi" w:cstheme="majorBidi"/>
          <w:sz w:val="24"/>
          <w:szCs w:val="24"/>
          <w:shd w:val="clear" w:color="auto" w:fill="FFFFFF"/>
        </w:rPr>
        <w:t xml:space="preserve">being willing to pursue these affinities requires </w:t>
      </w:r>
      <w:r w:rsidR="008157BF" w:rsidRPr="00E112F8">
        <w:rPr>
          <w:rFonts w:asciiTheme="majorBidi" w:hAnsiTheme="majorBidi" w:cstheme="majorBidi"/>
          <w:sz w:val="24"/>
          <w:szCs w:val="24"/>
          <w:shd w:val="clear" w:color="auto" w:fill="FFFFFF"/>
        </w:rPr>
        <w:t>reflexivity in the other sense we stress above</w:t>
      </w:r>
      <w:r w:rsidR="003B3E45" w:rsidRPr="00E112F8">
        <w:rPr>
          <w:rFonts w:asciiTheme="majorBidi" w:hAnsiTheme="majorBidi" w:cstheme="majorBidi"/>
          <w:sz w:val="24"/>
          <w:szCs w:val="24"/>
          <w:shd w:val="clear" w:color="auto" w:fill="FFFFFF"/>
        </w:rPr>
        <w:t>. It entails</w:t>
      </w:r>
      <w:r w:rsidR="008157BF" w:rsidRPr="00E112F8">
        <w:rPr>
          <w:rFonts w:asciiTheme="majorBidi" w:hAnsiTheme="majorBidi" w:cstheme="majorBidi"/>
          <w:sz w:val="24"/>
          <w:szCs w:val="24"/>
          <w:shd w:val="clear" w:color="auto" w:fill="FFFFFF"/>
        </w:rPr>
        <w:t xml:space="preserve"> </w:t>
      </w:r>
      <w:r w:rsidR="00D6153D" w:rsidRPr="00E112F8">
        <w:rPr>
          <w:rFonts w:asciiTheme="majorBidi" w:hAnsiTheme="majorBidi" w:cstheme="majorBidi"/>
          <w:sz w:val="24"/>
          <w:szCs w:val="24"/>
          <w:shd w:val="clear" w:color="auto" w:fill="FFFFFF"/>
        </w:rPr>
        <w:t xml:space="preserve">acknowledging one’s own </w:t>
      </w:r>
      <w:r w:rsidR="008157BF" w:rsidRPr="00E112F8">
        <w:rPr>
          <w:rFonts w:asciiTheme="majorBidi" w:hAnsiTheme="majorBidi" w:cstheme="majorBidi"/>
          <w:sz w:val="24"/>
          <w:szCs w:val="24"/>
          <w:shd w:val="clear" w:color="auto" w:fill="FFFFFF"/>
        </w:rPr>
        <w:t>positionality</w:t>
      </w:r>
      <w:r w:rsidR="00D6153D" w:rsidRPr="00E112F8">
        <w:rPr>
          <w:rFonts w:asciiTheme="majorBidi" w:hAnsiTheme="majorBidi" w:cstheme="majorBidi"/>
          <w:sz w:val="24"/>
          <w:szCs w:val="24"/>
          <w:shd w:val="clear" w:color="auto" w:fill="FFFFFF"/>
        </w:rPr>
        <w:t xml:space="preserve"> within the academic</w:t>
      </w:r>
      <w:r w:rsidR="00D6153D" w:rsidRPr="00E112F8">
        <w:rPr>
          <w:rFonts w:asciiTheme="majorBidi" w:hAnsiTheme="majorBidi" w:cstheme="majorBidi"/>
          <w:i/>
          <w:iCs/>
          <w:sz w:val="24"/>
          <w:szCs w:val="24"/>
          <w:shd w:val="clear" w:color="auto" w:fill="FFFFFF"/>
        </w:rPr>
        <w:t xml:space="preserve"> </w:t>
      </w:r>
      <w:r w:rsidR="00D6153D" w:rsidRPr="00E112F8">
        <w:rPr>
          <w:rFonts w:asciiTheme="majorBidi" w:hAnsiTheme="majorBidi" w:cstheme="majorBidi"/>
          <w:sz w:val="24"/>
          <w:szCs w:val="24"/>
          <w:shd w:val="clear" w:color="auto" w:fill="FFFFFF"/>
        </w:rPr>
        <w:t>field. Actually e</w:t>
      </w:r>
      <w:r w:rsidR="00CB6E9C" w:rsidRPr="00E112F8">
        <w:rPr>
          <w:rFonts w:asciiTheme="majorBidi" w:hAnsiTheme="majorBidi" w:cstheme="majorBidi"/>
          <w:sz w:val="24"/>
          <w:szCs w:val="24"/>
          <w:shd w:val="clear" w:color="auto" w:fill="FFFFFF"/>
        </w:rPr>
        <w:t>xploring and explaining the</w:t>
      </w:r>
      <w:r w:rsidR="008157BF" w:rsidRPr="00E112F8">
        <w:rPr>
          <w:rFonts w:asciiTheme="majorBidi" w:hAnsiTheme="majorBidi" w:cstheme="majorBidi"/>
          <w:sz w:val="24"/>
          <w:szCs w:val="24"/>
          <w:shd w:val="clear" w:color="auto" w:fill="FFFFFF"/>
        </w:rPr>
        <w:t xml:space="preserve"> affinities across diverse cases</w:t>
      </w:r>
      <w:r w:rsidR="00D6153D" w:rsidRPr="00E112F8">
        <w:rPr>
          <w:rFonts w:asciiTheme="majorBidi" w:hAnsiTheme="majorBidi" w:cstheme="majorBidi"/>
          <w:sz w:val="24"/>
          <w:szCs w:val="24"/>
          <w:shd w:val="clear" w:color="auto" w:fill="FFFFFF"/>
        </w:rPr>
        <w:t xml:space="preserve"> </w:t>
      </w:r>
      <w:r w:rsidR="008157BF" w:rsidRPr="00E112F8">
        <w:rPr>
          <w:rFonts w:asciiTheme="majorBidi" w:hAnsiTheme="majorBidi" w:cstheme="majorBidi"/>
          <w:sz w:val="24"/>
          <w:szCs w:val="24"/>
          <w:shd w:val="clear" w:color="auto" w:fill="FFFFFF"/>
        </w:rPr>
        <w:t>involves consciously reaching beyond an</w:t>
      </w:r>
      <w:r w:rsidR="00CB6E9C" w:rsidRPr="00E112F8">
        <w:rPr>
          <w:rFonts w:asciiTheme="majorBidi" w:hAnsiTheme="majorBidi" w:cstheme="majorBidi"/>
          <w:sz w:val="24"/>
          <w:szCs w:val="24"/>
          <w:shd w:val="clear" w:color="auto" w:fill="FFFFFF"/>
        </w:rPr>
        <w:t xml:space="preserve"> audience </w:t>
      </w:r>
      <w:r w:rsidR="008157BF" w:rsidRPr="00E112F8">
        <w:rPr>
          <w:rFonts w:asciiTheme="majorBidi" w:hAnsiTheme="majorBidi" w:cstheme="majorBidi"/>
          <w:sz w:val="24"/>
          <w:szCs w:val="24"/>
          <w:shd w:val="clear" w:color="auto" w:fill="FFFFFF"/>
        </w:rPr>
        <w:t xml:space="preserve">interested in the substantive detail </w:t>
      </w:r>
      <w:r w:rsidR="00CB6E9C" w:rsidRPr="00E112F8">
        <w:rPr>
          <w:rFonts w:asciiTheme="majorBidi" w:hAnsiTheme="majorBidi" w:cstheme="majorBidi"/>
          <w:sz w:val="24"/>
          <w:szCs w:val="24"/>
          <w:shd w:val="clear" w:color="auto" w:fill="FFFFFF"/>
        </w:rPr>
        <w:t>to provide vital new insights into deliberative systems more broadly.</w:t>
      </w:r>
    </w:p>
    <w:p w14:paraId="2668A1CB" w14:textId="637EFFFF" w:rsidR="00293020" w:rsidRPr="00E112F8" w:rsidRDefault="00D6153D"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Doing so also enables this form of research to capture f</w:t>
      </w:r>
      <w:r w:rsidR="0041063F" w:rsidRPr="00E112F8">
        <w:rPr>
          <w:rFonts w:asciiTheme="majorBidi" w:hAnsiTheme="majorBidi" w:cstheme="majorBidi"/>
          <w:sz w:val="24"/>
          <w:szCs w:val="24"/>
          <w:shd w:val="clear" w:color="auto" w:fill="FFFFFF"/>
        </w:rPr>
        <w:t>luidity</w:t>
      </w:r>
      <w:r w:rsidRPr="00E112F8">
        <w:rPr>
          <w:rFonts w:asciiTheme="majorBidi" w:hAnsiTheme="majorBidi" w:cstheme="majorBidi"/>
          <w:sz w:val="24"/>
          <w:szCs w:val="24"/>
          <w:shd w:val="clear" w:color="auto" w:fill="FFFFFF"/>
        </w:rPr>
        <w:t xml:space="preserve"> in both senses discussed above. </w:t>
      </w:r>
      <w:r w:rsidR="00455FDD">
        <w:rPr>
          <w:rFonts w:asciiTheme="majorBidi" w:hAnsiTheme="majorBidi" w:cstheme="majorBidi"/>
          <w:sz w:val="24"/>
          <w:szCs w:val="24"/>
          <w:shd w:val="clear" w:color="auto" w:fill="FFFFFF"/>
        </w:rPr>
        <w:t>T</w:t>
      </w:r>
      <w:r w:rsidRPr="00E112F8">
        <w:rPr>
          <w:rFonts w:asciiTheme="majorBidi" w:hAnsiTheme="majorBidi" w:cstheme="majorBidi"/>
          <w:sz w:val="24"/>
          <w:szCs w:val="24"/>
          <w:shd w:val="clear" w:color="auto" w:fill="FFFFFF"/>
        </w:rPr>
        <w:t xml:space="preserve">he rich single-case work in the model of area studies—the work that necessarily underpins the pursuit of eclectic affinities—is very well placed to track deliberative qualities and components as they move across spaces and over time within the confines of that case. </w:t>
      </w:r>
      <w:r w:rsidR="004458F6" w:rsidRPr="00E112F8">
        <w:rPr>
          <w:rFonts w:asciiTheme="majorBidi" w:hAnsiTheme="majorBidi" w:cstheme="majorBidi"/>
          <w:sz w:val="24"/>
          <w:szCs w:val="24"/>
          <w:shd w:val="clear" w:color="auto" w:fill="FFFFFF"/>
        </w:rPr>
        <w:t>I</w:t>
      </w:r>
      <w:r w:rsidRPr="00E112F8">
        <w:rPr>
          <w:rFonts w:asciiTheme="majorBidi" w:hAnsiTheme="majorBidi" w:cstheme="majorBidi"/>
          <w:sz w:val="24"/>
          <w:szCs w:val="24"/>
          <w:shd w:val="clear" w:color="auto" w:fill="FFFFFF"/>
        </w:rPr>
        <w:t xml:space="preserve">n searching to other cases for similarities and discrepancies, pursuing eclectic affinities also requires acknowledgment that such qualities and components have analogues elsewhere, </w:t>
      </w:r>
      <w:r w:rsidRPr="00E112F8">
        <w:rPr>
          <w:rFonts w:asciiTheme="majorBidi" w:hAnsiTheme="majorBidi" w:cstheme="majorBidi"/>
          <w:sz w:val="24"/>
          <w:szCs w:val="24"/>
          <w:shd w:val="clear" w:color="auto" w:fill="FFFFFF"/>
        </w:rPr>
        <w:lastRenderedPageBreak/>
        <w:t>including</w:t>
      </w:r>
      <w:r w:rsidR="003B3E45" w:rsidRPr="00E112F8">
        <w:rPr>
          <w:rFonts w:asciiTheme="majorBidi" w:hAnsiTheme="majorBidi" w:cstheme="majorBidi"/>
          <w:sz w:val="24"/>
          <w:szCs w:val="24"/>
          <w:shd w:val="clear" w:color="auto" w:fill="FFFFFF"/>
        </w:rPr>
        <w:t xml:space="preserve"> unlikely or</w:t>
      </w:r>
      <w:r w:rsidRPr="00E112F8">
        <w:rPr>
          <w:rFonts w:asciiTheme="majorBidi" w:hAnsiTheme="majorBidi" w:cstheme="majorBidi"/>
          <w:sz w:val="24"/>
          <w:szCs w:val="24"/>
          <w:shd w:val="clear" w:color="auto" w:fill="FFFFFF"/>
        </w:rPr>
        <w:t xml:space="preserve"> surprising </w:t>
      </w:r>
      <w:r w:rsidR="003B3E45" w:rsidRPr="00E112F8">
        <w:rPr>
          <w:rFonts w:asciiTheme="majorBidi" w:hAnsiTheme="majorBidi" w:cstheme="majorBidi"/>
          <w:sz w:val="24"/>
          <w:szCs w:val="24"/>
          <w:shd w:val="clear" w:color="auto" w:fill="FFFFFF"/>
        </w:rPr>
        <w:t>on</w:t>
      </w:r>
      <w:r w:rsidRPr="00E112F8">
        <w:rPr>
          <w:rFonts w:asciiTheme="majorBidi" w:hAnsiTheme="majorBidi" w:cstheme="majorBidi"/>
          <w:sz w:val="24"/>
          <w:szCs w:val="24"/>
          <w:shd w:val="clear" w:color="auto" w:fill="FFFFFF"/>
        </w:rPr>
        <w:t>es. T</w:t>
      </w:r>
      <w:r w:rsidR="008157BF" w:rsidRPr="00E112F8">
        <w:rPr>
          <w:rFonts w:asciiTheme="majorBidi" w:hAnsiTheme="majorBidi" w:cstheme="majorBidi"/>
          <w:sz w:val="24"/>
          <w:szCs w:val="24"/>
          <w:shd w:val="clear" w:color="auto" w:fill="FFFFFF"/>
        </w:rPr>
        <w:t>he presumption underpinning any such attempt is that the qualities and components</w:t>
      </w:r>
      <w:r w:rsidRPr="00E112F8">
        <w:rPr>
          <w:rFonts w:asciiTheme="majorBidi" w:hAnsiTheme="majorBidi" w:cstheme="majorBidi"/>
          <w:sz w:val="24"/>
          <w:szCs w:val="24"/>
          <w:shd w:val="clear" w:color="auto" w:fill="FFFFFF"/>
        </w:rPr>
        <w:t xml:space="preserve"> </w:t>
      </w:r>
      <w:r w:rsidR="008157BF" w:rsidRPr="00E112F8">
        <w:rPr>
          <w:rFonts w:asciiTheme="majorBidi" w:hAnsiTheme="majorBidi" w:cstheme="majorBidi"/>
          <w:sz w:val="24"/>
          <w:szCs w:val="24"/>
          <w:shd w:val="clear" w:color="auto" w:fill="FFFFFF"/>
        </w:rPr>
        <w:t xml:space="preserve">of deliberative democracy that emerge across deliberative systems over time </w:t>
      </w:r>
      <w:r w:rsidRPr="00E112F8">
        <w:rPr>
          <w:rFonts w:asciiTheme="majorBidi" w:hAnsiTheme="majorBidi" w:cstheme="majorBidi"/>
          <w:sz w:val="24"/>
          <w:szCs w:val="24"/>
          <w:shd w:val="clear" w:color="auto" w:fill="FFFFFF"/>
        </w:rPr>
        <w:t xml:space="preserve">can </w:t>
      </w:r>
      <w:r w:rsidR="008157BF" w:rsidRPr="00E112F8">
        <w:rPr>
          <w:rFonts w:asciiTheme="majorBidi" w:hAnsiTheme="majorBidi" w:cstheme="majorBidi"/>
          <w:sz w:val="24"/>
          <w:szCs w:val="24"/>
          <w:shd w:val="clear" w:color="auto" w:fill="FFFFFF"/>
        </w:rPr>
        <w:t>manifest in different forms</w:t>
      </w:r>
      <w:r w:rsidRPr="00E112F8">
        <w:rPr>
          <w:rFonts w:asciiTheme="majorBidi" w:hAnsiTheme="majorBidi" w:cstheme="majorBidi"/>
          <w:sz w:val="24"/>
          <w:szCs w:val="24"/>
          <w:shd w:val="clear" w:color="auto" w:fill="FFFFFF"/>
        </w:rPr>
        <w:t xml:space="preserve"> </w:t>
      </w:r>
      <w:r w:rsidR="008157BF" w:rsidRPr="00E112F8">
        <w:rPr>
          <w:rFonts w:asciiTheme="majorBidi" w:hAnsiTheme="majorBidi" w:cstheme="majorBidi"/>
          <w:sz w:val="24"/>
          <w:szCs w:val="24"/>
          <w:shd w:val="clear" w:color="auto" w:fill="FFFFFF"/>
        </w:rPr>
        <w:t>in other cases without necessarily losing</w:t>
      </w:r>
      <w:r w:rsidR="00455FDD">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 xml:space="preserve">analytical purchase.  </w:t>
      </w:r>
    </w:p>
    <w:p w14:paraId="1713B94C" w14:textId="2E3B5630" w:rsidR="00AE4C75" w:rsidRPr="00101A38" w:rsidRDefault="00CB6E9C">
      <w:pPr>
        <w:spacing w:line="360" w:lineRule="auto"/>
        <w:rPr>
          <w:rFonts w:asciiTheme="majorBidi" w:hAnsiTheme="majorBidi" w:cstheme="majorBidi"/>
          <w:color w:val="FF0000"/>
          <w:sz w:val="24"/>
          <w:szCs w:val="24"/>
        </w:rPr>
      </w:pPr>
      <w:r w:rsidRPr="00E112F8">
        <w:rPr>
          <w:rFonts w:asciiTheme="majorBidi" w:hAnsiTheme="majorBidi" w:cstheme="majorBidi"/>
          <w:sz w:val="24"/>
          <w:szCs w:val="24"/>
          <w:shd w:val="clear" w:color="auto" w:fill="FFFFFF"/>
        </w:rPr>
        <w:t xml:space="preserve">Once more, we can turn to important foregrounding work in empirical studies of deliberative democracy to show the advantages of using this more marginal tradition of comparative research. </w:t>
      </w:r>
      <w:r w:rsidRPr="00B479B6">
        <w:rPr>
          <w:rFonts w:asciiTheme="majorBidi" w:hAnsiTheme="majorBidi" w:cstheme="majorBidi"/>
          <w:sz w:val="24"/>
          <w:szCs w:val="24"/>
          <w:shd w:val="clear" w:color="auto" w:fill="FFFFFF"/>
        </w:rPr>
        <w:t xml:space="preserve">A </w:t>
      </w:r>
      <w:r w:rsidR="003C4925" w:rsidRPr="00033B39">
        <w:rPr>
          <w:rFonts w:asciiTheme="majorBidi" w:hAnsiTheme="majorBidi" w:cstheme="majorBidi"/>
          <w:sz w:val="24"/>
          <w:szCs w:val="24"/>
          <w:shd w:val="clear" w:color="auto" w:fill="FFFFFF"/>
        </w:rPr>
        <w:t xml:space="preserve">pertinent </w:t>
      </w:r>
      <w:r w:rsidRPr="00033B39">
        <w:rPr>
          <w:rFonts w:asciiTheme="majorBidi" w:hAnsiTheme="majorBidi" w:cstheme="majorBidi"/>
          <w:sz w:val="24"/>
          <w:szCs w:val="24"/>
          <w:shd w:val="clear" w:color="auto" w:fill="FFFFFF"/>
        </w:rPr>
        <w:t>example is</w:t>
      </w:r>
      <w:r w:rsidR="00186BCA" w:rsidRPr="00033B39">
        <w:rPr>
          <w:rFonts w:asciiTheme="majorBidi" w:hAnsiTheme="majorBidi" w:cstheme="majorBidi"/>
          <w:sz w:val="24"/>
          <w:szCs w:val="24"/>
        </w:rPr>
        <w:t xml:space="preserve"> </w:t>
      </w:r>
      <w:proofErr w:type="spellStart"/>
      <w:r w:rsidR="00186BCA" w:rsidRPr="00033B39">
        <w:rPr>
          <w:rFonts w:asciiTheme="majorBidi" w:hAnsiTheme="majorBidi" w:cstheme="majorBidi"/>
          <w:sz w:val="24"/>
          <w:szCs w:val="24"/>
        </w:rPr>
        <w:t>Wedeen</w:t>
      </w:r>
      <w:r w:rsidRPr="00033B39">
        <w:rPr>
          <w:rFonts w:asciiTheme="majorBidi" w:hAnsiTheme="majorBidi" w:cstheme="majorBidi"/>
          <w:sz w:val="24"/>
          <w:szCs w:val="24"/>
        </w:rPr>
        <w:t>’s</w:t>
      </w:r>
      <w:proofErr w:type="spellEnd"/>
      <w:r w:rsidRPr="00033B39">
        <w:rPr>
          <w:rFonts w:asciiTheme="majorBidi" w:hAnsiTheme="majorBidi" w:cstheme="majorBidi"/>
          <w:sz w:val="24"/>
          <w:szCs w:val="24"/>
        </w:rPr>
        <w:t xml:space="preserve"> </w:t>
      </w:r>
      <w:r w:rsidR="00E93AD4" w:rsidRPr="00033B39">
        <w:rPr>
          <w:rFonts w:asciiTheme="majorBidi" w:hAnsiTheme="majorBidi" w:cstheme="majorBidi"/>
          <w:sz w:val="24"/>
          <w:szCs w:val="24"/>
        </w:rPr>
        <w:t xml:space="preserve">(2007) </w:t>
      </w:r>
      <w:r w:rsidRPr="00033B39">
        <w:rPr>
          <w:rFonts w:asciiTheme="majorBidi" w:hAnsiTheme="majorBidi" w:cstheme="majorBidi"/>
          <w:sz w:val="24"/>
          <w:szCs w:val="24"/>
        </w:rPr>
        <w:t xml:space="preserve">account of deliberative practices in </w:t>
      </w:r>
      <w:r w:rsidR="0082407D" w:rsidRPr="00033B39">
        <w:rPr>
          <w:rFonts w:asciiTheme="majorBidi" w:hAnsiTheme="majorBidi" w:cstheme="majorBidi"/>
          <w:sz w:val="24"/>
          <w:szCs w:val="24"/>
        </w:rPr>
        <w:t xml:space="preserve">Yemen. </w:t>
      </w:r>
      <w:proofErr w:type="spellStart"/>
      <w:r w:rsidR="00AE4C75" w:rsidRPr="00033B39">
        <w:rPr>
          <w:rFonts w:asciiTheme="majorBidi" w:hAnsiTheme="majorBidi" w:cstheme="majorBidi"/>
          <w:sz w:val="24"/>
          <w:szCs w:val="24"/>
        </w:rPr>
        <w:t>Wedeen</w:t>
      </w:r>
      <w:proofErr w:type="spellEnd"/>
      <w:r w:rsidR="00AE4C75" w:rsidRPr="00033B39">
        <w:rPr>
          <w:rFonts w:asciiTheme="majorBidi" w:hAnsiTheme="majorBidi" w:cstheme="majorBidi"/>
          <w:sz w:val="24"/>
          <w:szCs w:val="24"/>
        </w:rPr>
        <w:t xml:space="preserve"> asks a deceptively </w:t>
      </w:r>
      <w:proofErr w:type="spellStart"/>
      <w:r w:rsidR="00AE4C75" w:rsidRPr="00033B39">
        <w:rPr>
          <w:rFonts w:asciiTheme="majorBidi" w:hAnsiTheme="majorBidi" w:cstheme="majorBidi"/>
          <w:sz w:val="24"/>
          <w:szCs w:val="24"/>
        </w:rPr>
        <w:t>simply</w:t>
      </w:r>
      <w:proofErr w:type="spellEnd"/>
      <w:r w:rsidR="00AE4C75" w:rsidRPr="00033B39">
        <w:rPr>
          <w:rFonts w:asciiTheme="majorBidi" w:hAnsiTheme="majorBidi" w:cstheme="majorBidi"/>
          <w:sz w:val="24"/>
          <w:szCs w:val="24"/>
        </w:rPr>
        <w:t xml:space="preserve"> question: Given the fragility of the state, “what makes a Yemeni a Yemeni?” Using Yemeni </w:t>
      </w:r>
      <w:proofErr w:type="spellStart"/>
      <w:r w:rsidR="00AE4C75" w:rsidRPr="00033B39">
        <w:rPr>
          <w:rFonts w:asciiTheme="majorBidi" w:hAnsiTheme="majorBidi" w:cstheme="majorBidi"/>
          <w:sz w:val="24"/>
          <w:szCs w:val="24"/>
        </w:rPr>
        <w:t>qat</w:t>
      </w:r>
      <w:proofErr w:type="spellEnd"/>
      <w:r w:rsidR="00AE4C75" w:rsidRPr="00033B39">
        <w:rPr>
          <w:rFonts w:asciiTheme="majorBidi" w:hAnsiTheme="majorBidi" w:cstheme="majorBidi"/>
          <w:sz w:val="24"/>
          <w:szCs w:val="24"/>
        </w:rPr>
        <w:t xml:space="preserve"> chewing as an example, she highlights how in the absence of strong institutions political activism and critical debate nevertheless occurs during these gatherings. While not conforming to the typical definitions of democracy common to the comparative political science literature – free and fair elections and so on – they nevertheless display many of the precepts that deliberative democrats in particular consider to be ideal</w:t>
      </w:r>
      <w:r w:rsidR="00B479B6">
        <w:rPr>
          <w:rFonts w:asciiTheme="majorBidi" w:hAnsiTheme="majorBidi" w:cstheme="majorBidi"/>
          <w:sz w:val="24"/>
          <w:szCs w:val="24"/>
        </w:rPr>
        <w:t>, especially in the macro systems account</w:t>
      </w:r>
      <w:r w:rsidR="00AE4C75" w:rsidRPr="00033B39">
        <w:rPr>
          <w:rFonts w:asciiTheme="majorBidi" w:hAnsiTheme="majorBidi" w:cstheme="majorBidi"/>
          <w:sz w:val="24"/>
          <w:szCs w:val="24"/>
        </w:rPr>
        <w:t xml:space="preserve">. </w:t>
      </w:r>
      <w:proofErr w:type="spellStart"/>
      <w:r w:rsidR="00B479B6">
        <w:rPr>
          <w:rFonts w:asciiTheme="majorBidi" w:hAnsiTheme="majorBidi" w:cstheme="majorBidi"/>
          <w:sz w:val="24"/>
          <w:szCs w:val="24"/>
        </w:rPr>
        <w:t>Qat</w:t>
      </w:r>
      <w:proofErr w:type="spellEnd"/>
      <w:r w:rsidR="00B479B6">
        <w:rPr>
          <w:rFonts w:asciiTheme="majorBidi" w:hAnsiTheme="majorBidi" w:cstheme="majorBidi"/>
          <w:sz w:val="24"/>
          <w:szCs w:val="24"/>
        </w:rPr>
        <w:t xml:space="preserve"> chewing </w:t>
      </w:r>
      <w:r w:rsidR="00C26ACC">
        <w:rPr>
          <w:rFonts w:asciiTheme="majorBidi" w:hAnsiTheme="majorBidi" w:cstheme="majorBidi"/>
          <w:sz w:val="24"/>
          <w:szCs w:val="24"/>
        </w:rPr>
        <w:t>generates</w:t>
      </w:r>
      <w:r w:rsidR="00B479B6">
        <w:rPr>
          <w:rFonts w:asciiTheme="majorBidi" w:hAnsiTheme="majorBidi" w:cstheme="majorBidi"/>
          <w:sz w:val="24"/>
          <w:szCs w:val="24"/>
        </w:rPr>
        <w:t xml:space="preserve"> </w:t>
      </w:r>
      <w:r w:rsidR="00C26ACC">
        <w:rPr>
          <w:rFonts w:asciiTheme="majorBidi" w:hAnsiTheme="majorBidi" w:cstheme="majorBidi"/>
          <w:sz w:val="24"/>
          <w:szCs w:val="24"/>
        </w:rPr>
        <w:t>deliberative capacity in Yemeni society. I</w:t>
      </w:r>
      <w:r w:rsidR="00B479B6">
        <w:rPr>
          <w:rFonts w:asciiTheme="majorBidi" w:hAnsiTheme="majorBidi" w:cstheme="majorBidi"/>
          <w:sz w:val="24"/>
          <w:szCs w:val="24"/>
        </w:rPr>
        <w:t>t serves to inform and draw together a broad base of local knowledge on matters of common concern. I</w:t>
      </w:r>
      <w:r w:rsidR="00B5307D">
        <w:rPr>
          <w:rFonts w:asciiTheme="majorBidi" w:hAnsiTheme="majorBidi" w:cstheme="majorBidi"/>
          <w:sz w:val="24"/>
          <w:szCs w:val="24"/>
        </w:rPr>
        <w:t>t encourages the practice of mutual respect in dialogic exchange.</w:t>
      </w:r>
      <w:r w:rsidR="00B479B6">
        <w:rPr>
          <w:rFonts w:asciiTheme="majorBidi" w:hAnsiTheme="majorBidi" w:cstheme="majorBidi"/>
          <w:sz w:val="24"/>
          <w:szCs w:val="24"/>
        </w:rPr>
        <w:t xml:space="preserve"> </w:t>
      </w:r>
      <w:r w:rsidR="00B5307D">
        <w:rPr>
          <w:rFonts w:asciiTheme="majorBidi" w:hAnsiTheme="majorBidi" w:cstheme="majorBidi"/>
          <w:sz w:val="24"/>
          <w:szCs w:val="24"/>
        </w:rPr>
        <w:t>It engender</w:t>
      </w:r>
      <w:r w:rsidR="00C26ACC">
        <w:rPr>
          <w:rFonts w:asciiTheme="majorBidi" w:hAnsiTheme="majorBidi" w:cstheme="majorBidi"/>
          <w:sz w:val="24"/>
          <w:szCs w:val="24"/>
        </w:rPr>
        <w:t xml:space="preserve">s </w:t>
      </w:r>
      <w:r w:rsidR="00B479B6">
        <w:rPr>
          <w:rFonts w:asciiTheme="majorBidi" w:hAnsiTheme="majorBidi" w:cstheme="majorBidi"/>
          <w:sz w:val="24"/>
          <w:szCs w:val="24"/>
        </w:rPr>
        <w:t>widespread (though in important respects of course still limited) inclusion.</w:t>
      </w:r>
      <w:r w:rsidR="00B5307D">
        <w:rPr>
          <w:rFonts w:asciiTheme="majorBidi" w:hAnsiTheme="majorBidi" w:cstheme="majorBidi"/>
          <w:sz w:val="24"/>
          <w:szCs w:val="24"/>
        </w:rPr>
        <w:t xml:space="preserve"> In short, it</w:t>
      </w:r>
      <w:r w:rsidR="00B479B6">
        <w:rPr>
          <w:rFonts w:asciiTheme="majorBidi" w:hAnsiTheme="majorBidi" w:cstheme="majorBidi"/>
          <w:sz w:val="24"/>
          <w:szCs w:val="24"/>
        </w:rPr>
        <w:t xml:space="preserve"> </w:t>
      </w:r>
      <w:r w:rsidR="00C26ACC">
        <w:rPr>
          <w:rFonts w:asciiTheme="majorBidi" w:hAnsiTheme="majorBidi" w:cstheme="majorBidi"/>
          <w:sz w:val="24"/>
          <w:szCs w:val="24"/>
        </w:rPr>
        <w:t>en</w:t>
      </w:r>
      <w:r w:rsidR="00B5307D">
        <w:rPr>
          <w:rFonts w:asciiTheme="majorBidi" w:hAnsiTheme="majorBidi" w:cstheme="majorBidi"/>
          <w:sz w:val="24"/>
          <w:szCs w:val="24"/>
        </w:rPr>
        <w:t>hances</w:t>
      </w:r>
      <w:r w:rsidR="00C26ACC">
        <w:rPr>
          <w:rFonts w:asciiTheme="majorBidi" w:hAnsiTheme="majorBidi" w:cstheme="majorBidi"/>
          <w:sz w:val="24"/>
          <w:szCs w:val="24"/>
        </w:rPr>
        <w:t xml:space="preserve"> the epistemic, ethical and democratic qualities</w:t>
      </w:r>
      <w:r w:rsidR="00B5307D">
        <w:rPr>
          <w:rFonts w:asciiTheme="majorBidi" w:hAnsiTheme="majorBidi" w:cstheme="majorBidi"/>
          <w:sz w:val="24"/>
          <w:szCs w:val="24"/>
        </w:rPr>
        <w:t xml:space="preserve"> of the deliberative system</w:t>
      </w:r>
      <w:r w:rsidR="00C26ACC">
        <w:rPr>
          <w:rFonts w:asciiTheme="majorBidi" w:hAnsiTheme="majorBidi" w:cstheme="majorBidi"/>
          <w:sz w:val="24"/>
          <w:szCs w:val="24"/>
        </w:rPr>
        <w:t xml:space="preserve">. </w:t>
      </w:r>
      <w:r w:rsidR="00AE4C75" w:rsidRPr="00033B39">
        <w:rPr>
          <w:rFonts w:asciiTheme="majorBidi" w:hAnsiTheme="majorBidi" w:cstheme="majorBidi"/>
          <w:sz w:val="24"/>
          <w:szCs w:val="24"/>
        </w:rPr>
        <w:t>I</w:t>
      </w:r>
      <w:r w:rsidR="00B5307D">
        <w:rPr>
          <w:rFonts w:asciiTheme="majorBidi" w:hAnsiTheme="majorBidi" w:cstheme="majorBidi"/>
          <w:sz w:val="24"/>
          <w:szCs w:val="24"/>
        </w:rPr>
        <w:t>mportantly</w:t>
      </w:r>
      <w:r w:rsidR="00AE4C75" w:rsidRPr="00033B39">
        <w:rPr>
          <w:rFonts w:asciiTheme="majorBidi" w:hAnsiTheme="majorBidi" w:cstheme="majorBidi"/>
          <w:sz w:val="24"/>
          <w:szCs w:val="24"/>
        </w:rPr>
        <w:t xml:space="preserve">, </w:t>
      </w:r>
      <w:r w:rsidR="005B4070" w:rsidRPr="00033B39">
        <w:rPr>
          <w:rFonts w:asciiTheme="majorBidi" w:hAnsiTheme="majorBidi" w:cstheme="majorBidi"/>
          <w:sz w:val="24"/>
          <w:szCs w:val="24"/>
        </w:rPr>
        <w:t xml:space="preserve">while largely focused on Yemen, </w:t>
      </w:r>
      <w:proofErr w:type="spellStart"/>
      <w:r w:rsidR="005B4070" w:rsidRPr="00033B39">
        <w:rPr>
          <w:rFonts w:asciiTheme="majorBidi" w:hAnsiTheme="majorBidi" w:cstheme="majorBidi"/>
          <w:sz w:val="24"/>
          <w:szCs w:val="24"/>
        </w:rPr>
        <w:t>Wedeen’s</w:t>
      </w:r>
      <w:proofErr w:type="spellEnd"/>
      <w:r w:rsidR="005B4070" w:rsidRPr="00033B39">
        <w:rPr>
          <w:rFonts w:asciiTheme="majorBidi" w:hAnsiTheme="majorBidi" w:cstheme="majorBidi"/>
          <w:sz w:val="24"/>
          <w:szCs w:val="24"/>
        </w:rPr>
        <w:t xml:space="preserve"> account </w:t>
      </w:r>
      <w:r w:rsidR="00690B56" w:rsidRPr="00033B39">
        <w:rPr>
          <w:rFonts w:asciiTheme="majorBidi" w:hAnsiTheme="majorBidi" w:cstheme="majorBidi"/>
          <w:sz w:val="24"/>
          <w:szCs w:val="24"/>
        </w:rPr>
        <w:t xml:space="preserve">stylistically invokes a </w:t>
      </w:r>
      <w:r w:rsidR="00AE4C75" w:rsidRPr="00033B39">
        <w:rPr>
          <w:rFonts w:asciiTheme="majorBidi" w:hAnsiTheme="majorBidi" w:cstheme="majorBidi"/>
          <w:sz w:val="24"/>
          <w:szCs w:val="24"/>
        </w:rPr>
        <w:t xml:space="preserve">comparison between </w:t>
      </w:r>
      <w:proofErr w:type="spellStart"/>
      <w:r w:rsidR="00AE4C75" w:rsidRPr="00033B39">
        <w:rPr>
          <w:rFonts w:asciiTheme="majorBidi" w:hAnsiTheme="majorBidi" w:cstheme="majorBidi"/>
          <w:sz w:val="24"/>
          <w:szCs w:val="24"/>
        </w:rPr>
        <w:t>qat</w:t>
      </w:r>
      <w:proofErr w:type="spellEnd"/>
      <w:r w:rsidR="00AE4C75" w:rsidRPr="00033B39">
        <w:rPr>
          <w:rFonts w:asciiTheme="majorBidi" w:hAnsiTheme="majorBidi" w:cstheme="majorBidi"/>
          <w:sz w:val="24"/>
          <w:szCs w:val="24"/>
        </w:rPr>
        <w:t xml:space="preserve"> chewing and </w:t>
      </w:r>
      <w:proofErr w:type="spellStart"/>
      <w:r w:rsidR="00690B56" w:rsidRPr="00033B39">
        <w:rPr>
          <w:rFonts w:asciiTheme="majorBidi" w:hAnsiTheme="majorBidi" w:cstheme="majorBidi"/>
          <w:sz w:val="24"/>
          <w:szCs w:val="24"/>
        </w:rPr>
        <w:t>Habermas’s</w:t>
      </w:r>
      <w:proofErr w:type="spellEnd"/>
      <w:r w:rsidR="00690B56" w:rsidRPr="00033B39">
        <w:rPr>
          <w:rFonts w:asciiTheme="majorBidi" w:hAnsiTheme="majorBidi" w:cstheme="majorBidi"/>
          <w:sz w:val="24"/>
          <w:szCs w:val="24"/>
        </w:rPr>
        <w:t xml:space="preserve"> Parisian salons</w:t>
      </w:r>
      <w:r w:rsidR="0012674D" w:rsidRPr="00033B39">
        <w:rPr>
          <w:rFonts w:asciiTheme="majorBidi" w:hAnsiTheme="majorBidi" w:cstheme="majorBidi"/>
          <w:sz w:val="24"/>
          <w:szCs w:val="24"/>
        </w:rPr>
        <w:t xml:space="preserve">. The effect is to recall this famous account of </w:t>
      </w:r>
      <w:r w:rsidR="008157BF" w:rsidRPr="00033B39">
        <w:rPr>
          <w:rFonts w:asciiTheme="majorBidi" w:hAnsiTheme="majorBidi" w:cstheme="majorBidi"/>
          <w:sz w:val="24"/>
          <w:szCs w:val="24"/>
        </w:rPr>
        <w:t>the organic emergence of the public sphere</w:t>
      </w:r>
      <w:r w:rsidR="00455FDD" w:rsidRPr="00033B39">
        <w:rPr>
          <w:rFonts w:asciiTheme="majorBidi" w:hAnsiTheme="majorBidi" w:cstheme="majorBidi"/>
          <w:sz w:val="24"/>
          <w:szCs w:val="24"/>
        </w:rPr>
        <w:t>, and to point to intriguing</w:t>
      </w:r>
      <w:r w:rsidR="0012674D" w:rsidRPr="00033B39">
        <w:rPr>
          <w:rFonts w:asciiTheme="majorBidi" w:hAnsiTheme="majorBidi" w:cstheme="majorBidi"/>
          <w:sz w:val="24"/>
          <w:szCs w:val="24"/>
        </w:rPr>
        <w:t xml:space="preserve"> affinities with developments in Yemen</w:t>
      </w:r>
      <w:r w:rsidR="008157BF" w:rsidRPr="00033B39">
        <w:rPr>
          <w:rFonts w:asciiTheme="majorBidi" w:hAnsiTheme="majorBidi" w:cstheme="majorBidi"/>
          <w:sz w:val="24"/>
          <w:szCs w:val="24"/>
        </w:rPr>
        <w:t>. The</w:t>
      </w:r>
      <w:r w:rsidR="005E0BDE" w:rsidRPr="00033B39">
        <w:rPr>
          <w:rFonts w:asciiTheme="majorBidi" w:hAnsiTheme="majorBidi" w:cstheme="majorBidi"/>
          <w:sz w:val="24"/>
          <w:szCs w:val="24"/>
        </w:rPr>
        <w:t xml:space="preserve"> point of </w:t>
      </w:r>
      <w:r w:rsidR="008157BF" w:rsidRPr="00033B39">
        <w:rPr>
          <w:rFonts w:asciiTheme="majorBidi" w:hAnsiTheme="majorBidi" w:cstheme="majorBidi"/>
          <w:sz w:val="24"/>
          <w:szCs w:val="24"/>
        </w:rPr>
        <w:t>this subtle move</w:t>
      </w:r>
      <w:r w:rsidR="005E0BDE" w:rsidRPr="00033B39">
        <w:rPr>
          <w:rFonts w:asciiTheme="majorBidi" w:hAnsiTheme="majorBidi" w:cstheme="majorBidi"/>
          <w:sz w:val="24"/>
          <w:szCs w:val="24"/>
        </w:rPr>
        <w:t xml:space="preserve">, of course, </w:t>
      </w:r>
      <w:r w:rsidR="008157BF" w:rsidRPr="00033B39">
        <w:rPr>
          <w:rFonts w:asciiTheme="majorBidi" w:hAnsiTheme="majorBidi" w:cstheme="majorBidi"/>
          <w:sz w:val="24"/>
          <w:szCs w:val="24"/>
        </w:rPr>
        <w:t xml:space="preserve">is to bring </w:t>
      </w:r>
      <w:r w:rsidR="0012674D" w:rsidRPr="00033B39">
        <w:rPr>
          <w:rFonts w:asciiTheme="majorBidi" w:hAnsiTheme="majorBidi" w:cstheme="majorBidi"/>
          <w:sz w:val="24"/>
          <w:szCs w:val="24"/>
        </w:rPr>
        <w:t>her rich understanding of the</w:t>
      </w:r>
      <w:r w:rsidR="008157BF" w:rsidRPr="00033B39">
        <w:rPr>
          <w:rFonts w:asciiTheme="majorBidi" w:hAnsiTheme="majorBidi" w:cstheme="majorBidi"/>
          <w:sz w:val="24"/>
          <w:szCs w:val="24"/>
        </w:rPr>
        <w:t xml:space="preserve"> Yemeni case into conversation with a much broader </w:t>
      </w:r>
      <w:r w:rsidR="00455FDD" w:rsidRPr="00033B39">
        <w:rPr>
          <w:rFonts w:asciiTheme="majorBidi" w:hAnsiTheme="majorBidi" w:cstheme="majorBidi"/>
          <w:sz w:val="24"/>
          <w:szCs w:val="24"/>
        </w:rPr>
        <w:t>audience</w:t>
      </w:r>
      <w:r w:rsidR="005E0BDE" w:rsidRPr="00033B39">
        <w:rPr>
          <w:rFonts w:asciiTheme="majorBidi" w:hAnsiTheme="majorBidi" w:cstheme="majorBidi"/>
          <w:sz w:val="24"/>
          <w:szCs w:val="24"/>
        </w:rPr>
        <w:t xml:space="preserve"> o</w:t>
      </w:r>
      <w:r w:rsidR="00455FDD" w:rsidRPr="00033B39">
        <w:rPr>
          <w:rFonts w:asciiTheme="majorBidi" w:hAnsiTheme="majorBidi" w:cstheme="majorBidi"/>
          <w:sz w:val="24"/>
          <w:szCs w:val="24"/>
        </w:rPr>
        <w:t xml:space="preserve">f politics scholars, well beyond </w:t>
      </w:r>
      <w:r w:rsidR="008157BF" w:rsidRPr="00033B39">
        <w:rPr>
          <w:rFonts w:asciiTheme="majorBidi" w:hAnsiTheme="majorBidi" w:cstheme="majorBidi"/>
          <w:sz w:val="24"/>
          <w:szCs w:val="24"/>
        </w:rPr>
        <w:t>regional</w:t>
      </w:r>
      <w:r w:rsidR="005E0BDE" w:rsidRPr="00033B39">
        <w:rPr>
          <w:rFonts w:asciiTheme="majorBidi" w:hAnsiTheme="majorBidi" w:cstheme="majorBidi"/>
          <w:sz w:val="24"/>
          <w:szCs w:val="24"/>
        </w:rPr>
        <w:t xml:space="preserve"> </w:t>
      </w:r>
      <w:r w:rsidR="00455FDD" w:rsidRPr="00033B39">
        <w:rPr>
          <w:rFonts w:asciiTheme="majorBidi" w:hAnsiTheme="majorBidi" w:cstheme="majorBidi"/>
          <w:sz w:val="24"/>
          <w:szCs w:val="24"/>
        </w:rPr>
        <w:t>specialists</w:t>
      </w:r>
      <w:r w:rsidR="005E0BDE" w:rsidRPr="00033B39">
        <w:rPr>
          <w:rFonts w:asciiTheme="majorBidi" w:hAnsiTheme="majorBidi" w:cstheme="majorBidi"/>
          <w:sz w:val="24"/>
          <w:szCs w:val="24"/>
        </w:rPr>
        <w:t xml:space="preserve">.  </w:t>
      </w:r>
    </w:p>
    <w:p w14:paraId="6AB85633" w14:textId="356647A1" w:rsidR="00BB2255" w:rsidRPr="00E112F8" w:rsidRDefault="002450BF" w:rsidP="00033B39">
      <w:pPr>
        <w:spacing w:line="360" w:lineRule="auto"/>
        <w:rPr>
          <w:rFonts w:asciiTheme="majorBidi" w:hAnsiTheme="majorBidi" w:cstheme="majorBidi"/>
          <w:sz w:val="24"/>
          <w:szCs w:val="24"/>
        </w:rPr>
      </w:pPr>
      <w:r w:rsidRPr="00E112F8">
        <w:rPr>
          <w:rFonts w:asciiTheme="majorBidi" w:hAnsiTheme="majorBidi" w:cstheme="majorBidi"/>
          <w:sz w:val="24"/>
          <w:szCs w:val="24"/>
        </w:rPr>
        <w:t xml:space="preserve">While </w:t>
      </w:r>
      <w:proofErr w:type="spellStart"/>
      <w:r w:rsidRPr="00E112F8">
        <w:rPr>
          <w:rFonts w:asciiTheme="majorBidi" w:hAnsiTheme="majorBidi" w:cstheme="majorBidi"/>
          <w:sz w:val="24"/>
          <w:szCs w:val="24"/>
        </w:rPr>
        <w:t>Wedeen’s</w:t>
      </w:r>
      <w:proofErr w:type="spellEnd"/>
      <w:r w:rsidRPr="00E112F8">
        <w:rPr>
          <w:rFonts w:asciiTheme="majorBidi" w:hAnsiTheme="majorBidi" w:cstheme="majorBidi"/>
          <w:sz w:val="24"/>
          <w:szCs w:val="24"/>
        </w:rPr>
        <w:t xml:space="preserve"> move here is reminiscent of Anderson’s </w:t>
      </w:r>
      <w:r w:rsidR="001360E1" w:rsidRPr="00E112F8">
        <w:rPr>
          <w:rFonts w:asciiTheme="majorBidi" w:hAnsiTheme="majorBidi" w:cstheme="majorBidi"/>
          <w:sz w:val="24"/>
          <w:szCs w:val="24"/>
        </w:rPr>
        <w:t>‘</w:t>
      </w:r>
      <w:r w:rsidRPr="00E112F8">
        <w:rPr>
          <w:rFonts w:asciiTheme="majorBidi" w:hAnsiTheme="majorBidi" w:cstheme="majorBidi"/>
          <w:sz w:val="24"/>
          <w:szCs w:val="24"/>
        </w:rPr>
        <w:t>surprise</w:t>
      </w:r>
      <w:r w:rsidR="001360E1" w:rsidRPr="00E112F8">
        <w:rPr>
          <w:rFonts w:asciiTheme="majorBidi" w:hAnsiTheme="majorBidi" w:cstheme="majorBidi"/>
          <w:sz w:val="24"/>
          <w:szCs w:val="24"/>
        </w:rPr>
        <w:t>’</w:t>
      </w:r>
      <w:r w:rsidR="00AE4C75" w:rsidRPr="00E112F8">
        <w:rPr>
          <w:rFonts w:asciiTheme="majorBidi" w:hAnsiTheme="majorBidi" w:cstheme="majorBidi"/>
          <w:sz w:val="24"/>
          <w:szCs w:val="24"/>
        </w:rPr>
        <w:t xml:space="preserve"> strategy – and indeed she draws on Anderson throughout the text – there </w:t>
      </w:r>
      <w:r w:rsidRPr="00E112F8">
        <w:rPr>
          <w:rFonts w:asciiTheme="majorBidi" w:hAnsiTheme="majorBidi" w:cstheme="majorBidi"/>
          <w:sz w:val="24"/>
          <w:szCs w:val="24"/>
        </w:rPr>
        <w:t xml:space="preserve">are </w:t>
      </w:r>
      <w:r w:rsidR="001360E1" w:rsidRPr="00E112F8">
        <w:rPr>
          <w:rFonts w:asciiTheme="majorBidi" w:hAnsiTheme="majorBidi" w:cstheme="majorBidi"/>
          <w:sz w:val="24"/>
          <w:szCs w:val="24"/>
        </w:rPr>
        <w:t>less cre</w:t>
      </w:r>
      <w:r w:rsidRPr="00E112F8">
        <w:rPr>
          <w:rFonts w:asciiTheme="majorBidi" w:hAnsiTheme="majorBidi" w:cstheme="majorBidi"/>
          <w:sz w:val="24"/>
          <w:szCs w:val="24"/>
        </w:rPr>
        <w:t>ative</w:t>
      </w:r>
      <w:r w:rsidR="001360E1" w:rsidRPr="00E112F8">
        <w:rPr>
          <w:rFonts w:asciiTheme="majorBidi" w:hAnsiTheme="majorBidi" w:cstheme="majorBidi"/>
          <w:sz w:val="24"/>
          <w:szCs w:val="24"/>
        </w:rPr>
        <w:t>ly demanding but equally valuable ways in</w:t>
      </w:r>
      <w:r w:rsidRPr="00E112F8">
        <w:rPr>
          <w:rFonts w:asciiTheme="majorBidi" w:hAnsiTheme="majorBidi" w:cstheme="majorBidi"/>
          <w:sz w:val="24"/>
          <w:szCs w:val="24"/>
        </w:rPr>
        <w:t xml:space="preserve"> which case study researchers might draw out eclectic affinities of interest and use to deliberative systems more broadly. Perhaps the most obvious is simply to draw out the affinities between different cases examined as part of different projects. </w:t>
      </w:r>
      <w:r w:rsidR="003C6E38" w:rsidRPr="00E112F8">
        <w:rPr>
          <w:rFonts w:asciiTheme="majorBidi" w:hAnsiTheme="majorBidi" w:cstheme="majorBidi"/>
          <w:sz w:val="24"/>
          <w:szCs w:val="24"/>
        </w:rPr>
        <w:t xml:space="preserve">Take </w:t>
      </w:r>
      <w:r w:rsidRPr="00E112F8">
        <w:rPr>
          <w:rFonts w:asciiTheme="majorBidi" w:hAnsiTheme="majorBidi" w:cstheme="majorBidi"/>
          <w:sz w:val="24"/>
          <w:szCs w:val="24"/>
        </w:rPr>
        <w:t xml:space="preserve">Maarten </w:t>
      </w:r>
      <w:proofErr w:type="spellStart"/>
      <w:r w:rsidRPr="00E112F8">
        <w:rPr>
          <w:rFonts w:asciiTheme="majorBidi" w:hAnsiTheme="majorBidi" w:cstheme="majorBidi"/>
          <w:sz w:val="24"/>
          <w:szCs w:val="24"/>
        </w:rPr>
        <w:t>Hajer’s</w:t>
      </w:r>
      <w:proofErr w:type="spellEnd"/>
      <w:r w:rsidR="00403A1F" w:rsidRPr="00E112F8">
        <w:rPr>
          <w:rFonts w:asciiTheme="majorBidi" w:hAnsiTheme="majorBidi" w:cstheme="majorBidi"/>
          <w:sz w:val="24"/>
          <w:szCs w:val="24"/>
        </w:rPr>
        <w:t xml:space="preserve"> (2009)</w:t>
      </w:r>
      <w:r w:rsidRPr="00E112F8">
        <w:rPr>
          <w:rFonts w:asciiTheme="majorBidi" w:hAnsiTheme="majorBidi" w:cstheme="majorBidi"/>
          <w:sz w:val="24"/>
          <w:szCs w:val="24"/>
        </w:rPr>
        <w:t xml:space="preserve"> </w:t>
      </w:r>
      <w:r w:rsidR="003C6E38" w:rsidRPr="00E112F8">
        <w:rPr>
          <w:rFonts w:asciiTheme="majorBidi" w:hAnsiTheme="majorBidi" w:cstheme="majorBidi"/>
          <w:sz w:val="24"/>
          <w:szCs w:val="24"/>
        </w:rPr>
        <w:t xml:space="preserve">account of </w:t>
      </w:r>
      <w:r w:rsidR="003C6E38" w:rsidRPr="00E112F8">
        <w:rPr>
          <w:rFonts w:asciiTheme="majorBidi" w:hAnsiTheme="majorBidi" w:cstheme="majorBidi"/>
          <w:i/>
          <w:iCs/>
          <w:sz w:val="24"/>
          <w:szCs w:val="24"/>
        </w:rPr>
        <w:t>Authoritative Governance</w:t>
      </w:r>
      <w:r w:rsidR="003C6E38" w:rsidRPr="00E112F8">
        <w:rPr>
          <w:rFonts w:asciiTheme="majorBidi" w:hAnsiTheme="majorBidi" w:cstheme="majorBidi"/>
          <w:sz w:val="24"/>
          <w:szCs w:val="24"/>
        </w:rPr>
        <w:t xml:space="preserve"> in contempor</w:t>
      </w:r>
      <w:r w:rsidR="001360E1" w:rsidRPr="00E112F8">
        <w:rPr>
          <w:rFonts w:asciiTheme="majorBidi" w:hAnsiTheme="majorBidi" w:cstheme="majorBidi"/>
          <w:sz w:val="24"/>
          <w:szCs w:val="24"/>
        </w:rPr>
        <w:t xml:space="preserve">ary democracy </w:t>
      </w:r>
      <w:r w:rsidR="00690B56" w:rsidRPr="00E112F8">
        <w:rPr>
          <w:rFonts w:asciiTheme="majorBidi" w:hAnsiTheme="majorBidi" w:cstheme="majorBidi"/>
          <w:sz w:val="24"/>
          <w:szCs w:val="24"/>
        </w:rPr>
        <w:t xml:space="preserve">as </w:t>
      </w:r>
      <w:r w:rsidR="001360E1" w:rsidRPr="00E112F8">
        <w:rPr>
          <w:rFonts w:asciiTheme="majorBidi" w:hAnsiTheme="majorBidi" w:cstheme="majorBidi"/>
          <w:sz w:val="24"/>
          <w:szCs w:val="24"/>
        </w:rPr>
        <w:t>an interesting example</w:t>
      </w:r>
      <w:r w:rsidR="00690B56" w:rsidRPr="00E112F8">
        <w:rPr>
          <w:rFonts w:asciiTheme="majorBidi" w:hAnsiTheme="majorBidi" w:cstheme="majorBidi"/>
          <w:sz w:val="24"/>
          <w:szCs w:val="24"/>
        </w:rPr>
        <w:t xml:space="preserve">. To be clear, </w:t>
      </w:r>
      <w:r w:rsidR="00690B56" w:rsidRPr="00E112F8">
        <w:rPr>
          <w:rFonts w:asciiTheme="majorBidi" w:hAnsiTheme="majorBidi" w:cstheme="majorBidi"/>
          <w:i/>
          <w:iCs/>
          <w:sz w:val="24"/>
          <w:szCs w:val="24"/>
        </w:rPr>
        <w:t>Authoritative Governance</w:t>
      </w:r>
      <w:r w:rsidR="001360E1" w:rsidRPr="00E112F8">
        <w:rPr>
          <w:rFonts w:asciiTheme="majorBidi" w:hAnsiTheme="majorBidi" w:cstheme="majorBidi"/>
          <w:sz w:val="24"/>
          <w:szCs w:val="24"/>
        </w:rPr>
        <w:t xml:space="preserve"> only</w:t>
      </w:r>
      <w:r w:rsidR="00403A1F" w:rsidRPr="00E112F8">
        <w:rPr>
          <w:rFonts w:asciiTheme="majorBidi" w:hAnsiTheme="majorBidi" w:cstheme="majorBidi"/>
          <w:sz w:val="24"/>
          <w:szCs w:val="24"/>
        </w:rPr>
        <w:t xml:space="preserve"> touches tangentially on</w:t>
      </w:r>
      <w:r w:rsidR="003C6E38" w:rsidRPr="00E112F8">
        <w:rPr>
          <w:rFonts w:asciiTheme="majorBidi" w:hAnsiTheme="majorBidi" w:cstheme="majorBidi"/>
          <w:sz w:val="24"/>
          <w:szCs w:val="24"/>
        </w:rPr>
        <w:t xml:space="preserve"> deliberative democracy </w:t>
      </w:r>
      <w:r w:rsidR="00403A1F" w:rsidRPr="00E112F8">
        <w:rPr>
          <w:rFonts w:asciiTheme="majorBidi" w:hAnsiTheme="majorBidi" w:cstheme="majorBidi"/>
          <w:sz w:val="24"/>
          <w:szCs w:val="24"/>
        </w:rPr>
        <w:t>in broader, macro terms</w:t>
      </w:r>
      <w:r w:rsidR="00690B56" w:rsidRPr="00E112F8">
        <w:rPr>
          <w:rFonts w:asciiTheme="majorBidi" w:hAnsiTheme="majorBidi" w:cstheme="majorBidi"/>
          <w:sz w:val="24"/>
          <w:szCs w:val="24"/>
        </w:rPr>
        <w:t>. A</w:t>
      </w:r>
      <w:r w:rsidR="003C6E38" w:rsidRPr="00E112F8">
        <w:rPr>
          <w:rFonts w:asciiTheme="majorBidi" w:hAnsiTheme="majorBidi" w:cstheme="majorBidi"/>
          <w:sz w:val="24"/>
          <w:szCs w:val="24"/>
        </w:rPr>
        <w:t xml:space="preserve">s a template for doing comparison in a </w:t>
      </w:r>
      <w:r w:rsidR="00B2524B" w:rsidRPr="00E112F8">
        <w:rPr>
          <w:rFonts w:asciiTheme="majorBidi" w:hAnsiTheme="majorBidi" w:cstheme="majorBidi"/>
          <w:sz w:val="24"/>
          <w:szCs w:val="24"/>
        </w:rPr>
        <w:t>way that is sensitive to reflexivity</w:t>
      </w:r>
      <w:r w:rsidR="002456C7" w:rsidRPr="00E112F8">
        <w:rPr>
          <w:rFonts w:asciiTheme="majorBidi" w:hAnsiTheme="majorBidi" w:cstheme="majorBidi"/>
          <w:sz w:val="24"/>
          <w:szCs w:val="24"/>
        </w:rPr>
        <w:t xml:space="preserve"> and</w:t>
      </w:r>
      <w:r w:rsidR="00B2524B" w:rsidRPr="00E112F8">
        <w:rPr>
          <w:rFonts w:asciiTheme="majorBidi" w:hAnsiTheme="majorBidi" w:cstheme="majorBidi"/>
          <w:sz w:val="24"/>
          <w:szCs w:val="24"/>
        </w:rPr>
        <w:t xml:space="preserve"> fluidity</w:t>
      </w:r>
      <w:r w:rsidR="003C6E38" w:rsidRPr="00E112F8">
        <w:rPr>
          <w:rFonts w:asciiTheme="majorBidi" w:hAnsiTheme="majorBidi" w:cstheme="majorBidi"/>
          <w:sz w:val="24"/>
          <w:szCs w:val="24"/>
        </w:rPr>
        <w:t xml:space="preserve">, </w:t>
      </w:r>
      <w:r w:rsidR="00690B56" w:rsidRPr="00E112F8">
        <w:rPr>
          <w:rFonts w:asciiTheme="majorBidi" w:hAnsiTheme="majorBidi" w:cstheme="majorBidi"/>
          <w:sz w:val="24"/>
          <w:szCs w:val="24"/>
        </w:rPr>
        <w:t>though, it remains</w:t>
      </w:r>
      <w:r w:rsidR="003C6E38" w:rsidRPr="00E112F8">
        <w:rPr>
          <w:rFonts w:asciiTheme="majorBidi" w:hAnsiTheme="majorBidi" w:cstheme="majorBidi"/>
          <w:sz w:val="24"/>
          <w:szCs w:val="24"/>
        </w:rPr>
        <w:t xml:space="preserve"> extremely useful for </w:t>
      </w:r>
      <w:r w:rsidR="003C6E38" w:rsidRPr="00E112F8">
        <w:rPr>
          <w:rFonts w:asciiTheme="majorBidi" w:hAnsiTheme="majorBidi" w:cstheme="majorBidi"/>
          <w:sz w:val="24"/>
          <w:szCs w:val="24"/>
        </w:rPr>
        <w:lastRenderedPageBreak/>
        <w:t xml:space="preserve">empirical researchers looking </w:t>
      </w:r>
      <w:r w:rsidR="00403A1F" w:rsidRPr="00E112F8">
        <w:rPr>
          <w:rFonts w:asciiTheme="majorBidi" w:hAnsiTheme="majorBidi" w:cstheme="majorBidi"/>
          <w:sz w:val="24"/>
          <w:szCs w:val="24"/>
        </w:rPr>
        <w:t xml:space="preserve">at </w:t>
      </w:r>
      <w:r w:rsidR="003C6E38" w:rsidRPr="00E112F8">
        <w:rPr>
          <w:rFonts w:asciiTheme="majorBidi" w:hAnsiTheme="majorBidi" w:cstheme="majorBidi"/>
          <w:sz w:val="24"/>
          <w:szCs w:val="24"/>
        </w:rPr>
        <w:t xml:space="preserve">deliberative systems. </w:t>
      </w:r>
      <w:proofErr w:type="spellStart"/>
      <w:r w:rsidR="003C6E38" w:rsidRPr="00E112F8">
        <w:rPr>
          <w:rFonts w:asciiTheme="majorBidi" w:hAnsiTheme="majorBidi" w:cstheme="majorBidi"/>
          <w:sz w:val="24"/>
          <w:szCs w:val="24"/>
        </w:rPr>
        <w:t>Hajer’s</w:t>
      </w:r>
      <w:proofErr w:type="spellEnd"/>
      <w:r w:rsidR="003C6E38" w:rsidRPr="00E112F8">
        <w:rPr>
          <w:rFonts w:asciiTheme="majorBidi" w:hAnsiTheme="majorBidi" w:cstheme="majorBidi"/>
          <w:sz w:val="24"/>
          <w:szCs w:val="24"/>
        </w:rPr>
        <w:t xml:space="preserve"> account links together seemingly disparate crises in contemporary democratic governance all occurring at different times, in different countries, with different institutions and actors involved—the aftermath of a political assassination, the wake of a food safety scare, and the rebuilding of the World Trade Centre towers. But from these disparate in-depth case studies he identifies eclectic affinities that allow him to build a theory of democratic dramaturgy.</w:t>
      </w:r>
      <w:r w:rsidR="00403A1F" w:rsidRPr="00E112F8">
        <w:rPr>
          <w:rFonts w:asciiTheme="majorBidi" w:hAnsiTheme="majorBidi" w:cstheme="majorBidi"/>
          <w:sz w:val="24"/>
          <w:szCs w:val="24"/>
        </w:rPr>
        <w:t xml:space="preserve"> </w:t>
      </w:r>
    </w:p>
    <w:p w14:paraId="1AF0D537" w14:textId="71C9112A" w:rsidR="00B5307D" w:rsidRDefault="00455FDD">
      <w:pPr>
        <w:spacing w:line="360" w:lineRule="auto"/>
        <w:rPr>
          <w:rFonts w:asciiTheme="majorBidi" w:hAnsiTheme="majorBidi" w:cstheme="majorBidi"/>
          <w:sz w:val="24"/>
          <w:szCs w:val="24"/>
        </w:rPr>
      </w:pPr>
      <w:r>
        <w:rPr>
          <w:rFonts w:asciiTheme="majorBidi" w:hAnsiTheme="majorBidi" w:cstheme="majorBidi"/>
          <w:sz w:val="24"/>
          <w:szCs w:val="24"/>
        </w:rPr>
        <w:t>The alternative</w:t>
      </w:r>
      <w:r w:rsidR="00BB2255" w:rsidRPr="00E112F8">
        <w:rPr>
          <w:rFonts w:asciiTheme="majorBidi" w:hAnsiTheme="majorBidi" w:cstheme="majorBidi"/>
          <w:sz w:val="24"/>
          <w:szCs w:val="24"/>
        </w:rPr>
        <w:t xml:space="preserve"> is for case study research</w:t>
      </w:r>
      <w:r w:rsidR="003B3E45" w:rsidRPr="00E112F8">
        <w:rPr>
          <w:rFonts w:asciiTheme="majorBidi" w:hAnsiTheme="majorBidi" w:cstheme="majorBidi"/>
          <w:sz w:val="24"/>
          <w:szCs w:val="24"/>
        </w:rPr>
        <w:t>ers</w:t>
      </w:r>
      <w:r w:rsidR="00BB2255" w:rsidRPr="00E112F8">
        <w:rPr>
          <w:rFonts w:asciiTheme="majorBidi" w:hAnsiTheme="majorBidi" w:cstheme="majorBidi"/>
          <w:sz w:val="24"/>
          <w:szCs w:val="24"/>
        </w:rPr>
        <w:t xml:space="preserve"> in the field to collaborate, pooling their </w:t>
      </w:r>
      <w:r w:rsidR="007E528B">
        <w:rPr>
          <w:rFonts w:asciiTheme="majorBidi" w:hAnsiTheme="majorBidi" w:cstheme="majorBidi"/>
          <w:sz w:val="24"/>
          <w:szCs w:val="24"/>
        </w:rPr>
        <w:t xml:space="preserve">findings </w:t>
      </w:r>
      <w:r w:rsidR="00BB2255" w:rsidRPr="00E112F8">
        <w:rPr>
          <w:rFonts w:asciiTheme="majorBidi" w:hAnsiTheme="majorBidi" w:cstheme="majorBidi"/>
          <w:sz w:val="24"/>
          <w:szCs w:val="24"/>
        </w:rPr>
        <w:t xml:space="preserve">to draw out broader insights of value. </w:t>
      </w:r>
      <w:r w:rsidR="003C6E38" w:rsidRPr="00E112F8">
        <w:rPr>
          <w:rFonts w:asciiTheme="majorBidi" w:hAnsiTheme="majorBidi" w:cstheme="majorBidi"/>
          <w:sz w:val="24"/>
          <w:szCs w:val="24"/>
        </w:rPr>
        <w:t xml:space="preserve">This can engage many of the scholars already explicitly focused on deliberative systems in practice. </w:t>
      </w:r>
      <w:r w:rsidR="00BB2255" w:rsidRPr="00E112F8">
        <w:rPr>
          <w:rFonts w:asciiTheme="majorBidi" w:hAnsiTheme="majorBidi" w:cstheme="majorBidi"/>
          <w:sz w:val="24"/>
          <w:szCs w:val="24"/>
        </w:rPr>
        <w:t xml:space="preserve">Some of the emerging empirical research </w:t>
      </w:r>
      <w:r w:rsidR="003C6E38" w:rsidRPr="00E112F8">
        <w:rPr>
          <w:rFonts w:asciiTheme="majorBidi" w:hAnsiTheme="majorBidi" w:cstheme="majorBidi"/>
          <w:sz w:val="24"/>
          <w:szCs w:val="24"/>
        </w:rPr>
        <w:t>in this field</w:t>
      </w:r>
      <w:r w:rsidR="00BB2255" w:rsidRPr="00E112F8">
        <w:rPr>
          <w:rFonts w:asciiTheme="majorBidi" w:hAnsiTheme="majorBidi" w:cstheme="majorBidi"/>
          <w:sz w:val="24"/>
          <w:szCs w:val="24"/>
        </w:rPr>
        <w:t xml:space="preserve"> adopts this strategy explicitly. Boswell et al.</w:t>
      </w:r>
      <w:r w:rsidR="00C8039D" w:rsidRPr="00E112F8">
        <w:rPr>
          <w:rFonts w:asciiTheme="majorBidi" w:hAnsiTheme="majorBidi" w:cstheme="majorBidi"/>
          <w:sz w:val="24"/>
          <w:szCs w:val="24"/>
        </w:rPr>
        <w:t>’s (</w:t>
      </w:r>
      <w:r w:rsidR="00AC6EFE">
        <w:rPr>
          <w:rFonts w:asciiTheme="majorBidi" w:hAnsiTheme="majorBidi" w:cstheme="majorBidi"/>
          <w:sz w:val="24"/>
          <w:szCs w:val="24"/>
        </w:rPr>
        <w:t>2016</w:t>
      </w:r>
      <w:r w:rsidR="00BB2255" w:rsidRPr="00E112F8">
        <w:rPr>
          <w:rFonts w:asciiTheme="majorBidi" w:hAnsiTheme="majorBidi" w:cstheme="majorBidi"/>
          <w:sz w:val="24"/>
          <w:szCs w:val="24"/>
        </w:rPr>
        <w:t xml:space="preserve">) recent analysis of transmission in deliberative systems is a good example. This </w:t>
      </w:r>
      <w:r w:rsidR="003C6E38" w:rsidRPr="00E112F8">
        <w:rPr>
          <w:rFonts w:asciiTheme="majorBidi" w:hAnsiTheme="majorBidi" w:cstheme="majorBidi"/>
          <w:sz w:val="24"/>
          <w:szCs w:val="24"/>
        </w:rPr>
        <w:t>paper</w:t>
      </w:r>
      <w:r w:rsidR="00BB2255" w:rsidRPr="00E112F8">
        <w:rPr>
          <w:rFonts w:asciiTheme="majorBidi" w:hAnsiTheme="majorBidi" w:cstheme="majorBidi"/>
          <w:sz w:val="24"/>
          <w:szCs w:val="24"/>
        </w:rPr>
        <w:t xml:space="preserve"> draws together the </w:t>
      </w:r>
      <w:r w:rsidR="003C6E38" w:rsidRPr="00E112F8">
        <w:rPr>
          <w:rFonts w:asciiTheme="majorBidi" w:hAnsiTheme="majorBidi" w:cstheme="majorBidi"/>
          <w:sz w:val="24"/>
          <w:szCs w:val="24"/>
        </w:rPr>
        <w:t>three separate authors</w:t>
      </w:r>
      <w:r w:rsidR="00A739BF">
        <w:rPr>
          <w:rFonts w:asciiTheme="majorBidi" w:hAnsiTheme="majorBidi" w:cstheme="majorBidi"/>
          <w:sz w:val="24"/>
          <w:szCs w:val="24"/>
        </w:rPr>
        <w:t>’</w:t>
      </w:r>
      <w:r w:rsidR="003C6E38" w:rsidRPr="00E112F8">
        <w:rPr>
          <w:rFonts w:asciiTheme="majorBidi" w:hAnsiTheme="majorBidi" w:cstheme="majorBidi"/>
          <w:sz w:val="24"/>
          <w:szCs w:val="24"/>
        </w:rPr>
        <w:t xml:space="preserve"> insights on their three distinct projects—one on honou</w:t>
      </w:r>
      <w:r>
        <w:rPr>
          <w:rFonts w:asciiTheme="majorBidi" w:hAnsiTheme="majorBidi" w:cstheme="majorBidi"/>
          <w:sz w:val="24"/>
          <w:szCs w:val="24"/>
        </w:rPr>
        <w:t>r killing</w:t>
      </w:r>
      <w:r w:rsidR="003C6E38" w:rsidRPr="00E112F8">
        <w:rPr>
          <w:rFonts w:asciiTheme="majorBidi" w:hAnsiTheme="majorBidi" w:cstheme="majorBidi"/>
          <w:sz w:val="24"/>
          <w:szCs w:val="24"/>
        </w:rPr>
        <w:t xml:space="preserve">, one an </w:t>
      </w:r>
      <w:r w:rsidR="00C8039D" w:rsidRPr="00E112F8">
        <w:rPr>
          <w:rFonts w:asciiTheme="majorBidi" w:hAnsiTheme="majorBidi" w:cstheme="majorBidi"/>
          <w:sz w:val="24"/>
          <w:szCs w:val="24"/>
        </w:rPr>
        <w:t>innovative institutional arrangement</w:t>
      </w:r>
      <w:r>
        <w:rPr>
          <w:rFonts w:asciiTheme="majorBidi" w:hAnsiTheme="majorBidi" w:cstheme="majorBidi"/>
          <w:sz w:val="24"/>
          <w:szCs w:val="24"/>
        </w:rPr>
        <w:t xml:space="preserve"> on energy policy</w:t>
      </w:r>
      <w:r w:rsidR="003C4925">
        <w:rPr>
          <w:rFonts w:asciiTheme="majorBidi" w:hAnsiTheme="majorBidi" w:cstheme="majorBidi"/>
          <w:sz w:val="24"/>
          <w:szCs w:val="24"/>
        </w:rPr>
        <w:t>,</w:t>
      </w:r>
      <w:r w:rsidR="003C6E38" w:rsidRPr="00E112F8">
        <w:rPr>
          <w:rFonts w:asciiTheme="majorBidi" w:hAnsiTheme="majorBidi" w:cstheme="majorBidi"/>
          <w:sz w:val="24"/>
          <w:szCs w:val="24"/>
        </w:rPr>
        <w:t xml:space="preserve"> and one the political debate on </w:t>
      </w:r>
      <w:r>
        <w:rPr>
          <w:rFonts w:asciiTheme="majorBidi" w:hAnsiTheme="majorBidi" w:cstheme="majorBidi"/>
          <w:sz w:val="24"/>
          <w:szCs w:val="24"/>
        </w:rPr>
        <w:t>obesity, all across a range of settings</w:t>
      </w:r>
      <w:r w:rsidR="003C6E38" w:rsidRPr="00E112F8">
        <w:rPr>
          <w:rFonts w:asciiTheme="majorBidi" w:hAnsiTheme="majorBidi" w:cstheme="majorBidi"/>
          <w:sz w:val="24"/>
          <w:szCs w:val="24"/>
        </w:rPr>
        <w:t xml:space="preserve">. The point of the analysis is not to draw out rigid similarities and discrepancies but to identify affinities that can shed light on this crucial but understudied and </w:t>
      </w:r>
      <w:proofErr w:type="spellStart"/>
      <w:r w:rsidR="003C6E38" w:rsidRPr="00E112F8">
        <w:rPr>
          <w:rFonts w:asciiTheme="majorBidi" w:hAnsiTheme="majorBidi" w:cstheme="majorBidi"/>
          <w:sz w:val="24"/>
          <w:szCs w:val="24"/>
        </w:rPr>
        <w:t>undertheorised</w:t>
      </w:r>
      <w:proofErr w:type="spellEnd"/>
      <w:r w:rsidR="003C6E38" w:rsidRPr="00E112F8">
        <w:rPr>
          <w:rFonts w:asciiTheme="majorBidi" w:hAnsiTheme="majorBidi" w:cstheme="majorBidi"/>
          <w:sz w:val="24"/>
          <w:szCs w:val="24"/>
        </w:rPr>
        <w:t xml:space="preserve"> a</w:t>
      </w:r>
      <w:r w:rsidR="005E0BDE" w:rsidRPr="00E112F8">
        <w:rPr>
          <w:rFonts w:asciiTheme="majorBidi" w:hAnsiTheme="majorBidi" w:cstheme="majorBidi"/>
          <w:sz w:val="24"/>
          <w:szCs w:val="24"/>
        </w:rPr>
        <w:t xml:space="preserve">spect of deliberative systems. </w:t>
      </w:r>
      <w:r w:rsidR="00C8039D" w:rsidRPr="00E112F8">
        <w:rPr>
          <w:rFonts w:asciiTheme="majorBidi" w:hAnsiTheme="majorBidi" w:cstheme="majorBidi"/>
          <w:sz w:val="24"/>
          <w:szCs w:val="24"/>
        </w:rPr>
        <w:t xml:space="preserve">The </w:t>
      </w:r>
      <w:r>
        <w:rPr>
          <w:rFonts w:asciiTheme="majorBidi" w:hAnsiTheme="majorBidi" w:cstheme="majorBidi"/>
          <w:sz w:val="24"/>
          <w:szCs w:val="24"/>
        </w:rPr>
        <w:t xml:space="preserve">pooling of insights </w:t>
      </w:r>
      <w:r w:rsidR="00C8039D" w:rsidRPr="00E112F8">
        <w:rPr>
          <w:rFonts w:asciiTheme="majorBidi" w:hAnsiTheme="majorBidi" w:cstheme="majorBidi"/>
          <w:sz w:val="24"/>
          <w:szCs w:val="24"/>
        </w:rPr>
        <w:t>ensures that the findings speak beyond the immediate audiences on multiculturalism, institutional innovation and public health, respectively, and resonate with a broader range of scholars working on deliberative systems.</w:t>
      </w:r>
    </w:p>
    <w:p w14:paraId="3CCFC835" w14:textId="24304F9C" w:rsidR="00186BCA" w:rsidRDefault="00C8039D" w:rsidP="00AC6EFE">
      <w:pPr>
        <w:spacing w:line="360" w:lineRule="auto"/>
        <w:rPr>
          <w:rFonts w:asciiTheme="majorBidi" w:hAnsiTheme="majorBidi" w:cstheme="majorBidi"/>
          <w:sz w:val="24"/>
          <w:szCs w:val="24"/>
        </w:rPr>
      </w:pPr>
      <w:r w:rsidRPr="00E112F8">
        <w:rPr>
          <w:rFonts w:asciiTheme="majorBidi" w:hAnsiTheme="majorBidi" w:cstheme="majorBidi"/>
          <w:sz w:val="24"/>
          <w:szCs w:val="24"/>
        </w:rPr>
        <w:t xml:space="preserve"> </w:t>
      </w:r>
    </w:p>
    <w:p w14:paraId="1DEB641E" w14:textId="798B2CB0" w:rsidR="00B97FBB" w:rsidRPr="00033B39" w:rsidRDefault="00B97FBB">
      <w:pPr>
        <w:spacing w:line="360" w:lineRule="auto"/>
        <w:rPr>
          <w:rFonts w:asciiTheme="majorBidi" w:hAnsiTheme="majorBidi" w:cstheme="majorBidi"/>
          <w:b/>
          <w:bCs/>
          <w:sz w:val="24"/>
          <w:szCs w:val="24"/>
          <w:shd w:val="clear" w:color="auto" w:fill="FFFFFF"/>
        </w:rPr>
      </w:pPr>
      <w:r w:rsidRPr="00033B39">
        <w:rPr>
          <w:rFonts w:asciiTheme="majorBidi" w:hAnsiTheme="majorBidi" w:cstheme="majorBidi"/>
          <w:b/>
          <w:bCs/>
          <w:sz w:val="24"/>
          <w:szCs w:val="24"/>
        </w:rPr>
        <w:t xml:space="preserve">Comparing deliberative systems: </w:t>
      </w:r>
      <w:r w:rsidR="001E1BAB">
        <w:rPr>
          <w:rFonts w:asciiTheme="majorBidi" w:hAnsiTheme="majorBidi" w:cstheme="majorBidi"/>
          <w:b/>
          <w:bCs/>
          <w:sz w:val="24"/>
          <w:szCs w:val="24"/>
        </w:rPr>
        <w:t>assessing the systemic effect</w:t>
      </w:r>
      <w:r w:rsidRPr="00033B39">
        <w:rPr>
          <w:rFonts w:asciiTheme="majorBidi" w:hAnsiTheme="majorBidi" w:cstheme="majorBidi"/>
          <w:b/>
          <w:bCs/>
          <w:sz w:val="24"/>
          <w:szCs w:val="24"/>
        </w:rPr>
        <w:t>s</w:t>
      </w:r>
      <w:r w:rsidR="001E1BAB">
        <w:rPr>
          <w:rFonts w:asciiTheme="majorBidi" w:hAnsiTheme="majorBidi" w:cstheme="majorBidi"/>
          <w:b/>
          <w:bCs/>
          <w:sz w:val="24"/>
          <w:szCs w:val="24"/>
        </w:rPr>
        <w:t xml:space="preserve"> of non-deliberative acts</w:t>
      </w:r>
    </w:p>
    <w:p w14:paraId="3EEF48C8" w14:textId="3E399CDF" w:rsidR="001D0E34" w:rsidRDefault="001D0E34">
      <w:pPr>
        <w:spacing w:line="360" w:lineRule="auto"/>
        <w:rPr>
          <w:rFonts w:asciiTheme="majorBidi" w:hAnsiTheme="majorBidi" w:cstheme="majorBidi"/>
          <w:sz w:val="24"/>
          <w:szCs w:val="24"/>
        </w:rPr>
      </w:pPr>
      <w:r>
        <w:rPr>
          <w:rFonts w:asciiTheme="majorBidi" w:hAnsiTheme="majorBidi" w:cstheme="majorBidi"/>
          <w:sz w:val="24"/>
          <w:szCs w:val="24"/>
        </w:rPr>
        <w:t>To demonstrate the utility of these two approaches—and in particular their capacity to shed light on deliberative systems in ways that existing approaches do not—</w:t>
      </w:r>
      <w:r w:rsidR="00AB4B76">
        <w:rPr>
          <w:rFonts w:asciiTheme="majorBidi" w:hAnsiTheme="majorBidi" w:cstheme="majorBidi"/>
          <w:sz w:val="24"/>
          <w:szCs w:val="24"/>
        </w:rPr>
        <w:t>we</w:t>
      </w:r>
      <w:r w:rsidR="00B268A5">
        <w:rPr>
          <w:rFonts w:asciiTheme="majorBidi" w:hAnsiTheme="majorBidi" w:cstheme="majorBidi"/>
          <w:sz w:val="24"/>
          <w:szCs w:val="24"/>
        </w:rPr>
        <w:t xml:space="preserve"> show what our approach might look like. </w:t>
      </w:r>
      <w:r w:rsidR="001127B9">
        <w:rPr>
          <w:rFonts w:asciiTheme="majorBidi" w:hAnsiTheme="majorBidi" w:cstheme="majorBidi"/>
          <w:sz w:val="24"/>
          <w:szCs w:val="24"/>
        </w:rPr>
        <w:t>To do so</w:t>
      </w:r>
      <w:r w:rsidR="000B7479">
        <w:rPr>
          <w:rFonts w:asciiTheme="majorBidi" w:hAnsiTheme="majorBidi" w:cstheme="majorBidi"/>
          <w:sz w:val="24"/>
          <w:szCs w:val="24"/>
        </w:rPr>
        <w:t>, we sketch a practical illustration of what research based on family resemblances or eclectic affinities might look like, and spell out what benefits it brings in comparison to conventional comparative research</w:t>
      </w:r>
      <w:r w:rsidR="00B268A5">
        <w:rPr>
          <w:rFonts w:asciiTheme="majorBidi" w:hAnsiTheme="majorBidi" w:cstheme="majorBidi"/>
          <w:sz w:val="24"/>
          <w:szCs w:val="24"/>
        </w:rPr>
        <w:t>.</w:t>
      </w:r>
      <w:r w:rsidR="000B7479">
        <w:rPr>
          <w:rStyle w:val="FootnoteReference"/>
          <w:rFonts w:asciiTheme="majorBidi" w:hAnsiTheme="majorBidi" w:cstheme="majorBidi"/>
          <w:sz w:val="24"/>
          <w:szCs w:val="24"/>
        </w:rPr>
        <w:footnoteReference w:id="1"/>
      </w:r>
      <w:r w:rsidR="00B268A5">
        <w:rPr>
          <w:rFonts w:asciiTheme="majorBidi" w:hAnsiTheme="majorBidi" w:cstheme="majorBidi"/>
          <w:sz w:val="24"/>
          <w:szCs w:val="24"/>
        </w:rPr>
        <w:t xml:space="preserve"> As an exemplar,</w:t>
      </w:r>
      <w:r w:rsidR="001127B9">
        <w:rPr>
          <w:rFonts w:asciiTheme="majorBidi" w:hAnsiTheme="majorBidi" w:cstheme="majorBidi"/>
          <w:sz w:val="24"/>
          <w:szCs w:val="24"/>
        </w:rPr>
        <w:t xml:space="preserve"> </w:t>
      </w:r>
      <w:r>
        <w:rPr>
          <w:rFonts w:asciiTheme="majorBidi" w:hAnsiTheme="majorBidi" w:cstheme="majorBidi"/>
          <w:sz w:val="24"/>
          <w:szCs w:val="24"/>
        </w:rPr>
        <w:t xml:space="preserve">we turn our attention to a key and controversial facet of deliberative systems theory, the notion that non-deliberative acts can have important </w:t>
      </w:r>
      <w:r w:rsidR="00326F7C">
        <w:rPr>
          <w:rFonts w:asciiTheme="majorBidi" w:hAnsiTheme="majorBidi" w:cstheme="majorBidi"/>
          <w:sz w:val="24"/>
          <w:szCs w:val="24"/>
        </w:rPr>
        <w:t>beneficial</w:t>
      </w:r>
      <w:r>
        <w:rPr>
          <w:rFonts w:asciiTheme="majorBidi" w:hAnsiTheme="majorBidi" w:cstheme="majorBidi"/>
          <w:sz w:val="24"/>
          <w:szCs w:val="24"/>
        </w:rPr>
        <w:t xml:space="preserve"> consequences for deliberative systems.</w:t>
      </w:r>
      <w:r w:rsidR="00457934">
        <w:rPr>
          <w:rFonts w:asciiTheme="majorBidi" w:hAnsiTheme="majorBidi" w:cstheme="majorBidi"/>
          <w:sz w:val="24"/>
          <w:szCs w:val="24"/>
        </w:rPr>
        <w:t xml:space="preserve"> </w:t>
      </w:r>
      <w:r w:rsidR="00B268A5">
        <w:rPr>
          <w:rFonts w:asciiTheme="majorBidi" w:hAnsiTheme="majorBidi" w:cstheme="majorBidi"/>
          <w:sz w:val="24"/>
          <w:szCs w:val="24"/>
        </w:rPr>
        <w:t>This issue</w:t>
      </w:r>
      <w:r w:rsidR="0091410C">
        <w:rPr>
          <w:rFonts w:asciiTheme="majorBidi" w:hAnsiTheme="majorBidi" w:cstheme="majorBidi"/>
          <w:sz w:val="24"/>
          <w:szCs w:val="24"/>
        </w:rPr>
        <w:t xml:space="preserve"> has</w:t>
      </w:r>
      <w:r w:rsidR="00B268A5">
        <w:rPr>
          <w:rFonts w:asciiTheme="majorBidi" w:hAnsiTheme="majorBidi" w:cstheme="majorBidi"/>
          <w:sz w:val="24"/>
          <w:szCs w:val="24"/>
        </w:rPr>
        <w:t xml:space="preserve"> already</w:t>
      </w:r>
      <w:r w:rsidR="0091410C">
        <w:rPr>
          <w:rFonts w:asciiTheme="majorBidi" w:hAnsiTheme="majorBidi" w:cstheme="majorBidi"/>
          <w:sz w:val="24"/>
          <w:szCs w:val="24"/>
        </w:rPr>
        <w:t xml:space="preserve"> attracted much discussion among </w:t>
      </w:r>
      <w:proofErr w:type="spellStart"/>
      <w:r w:rsidR="0091410C">
        <w:rPr>
          <w:rFonts w:asciiTheme="majorBidi" w:hAnsiTheme="majorBidi" w:cstheme="majorBidi"/>
          <w:sz w:val="24"/>
          <w:szCs w:val="24"/>
        </w:rPr>
        <w:t>skeptics</w:t>
      </w:r>
      <w:proofErr w:type="spellEnd"/>
      <w:r w:rsidR="0091410C">
        <w:rPr>
          <w:rFonts w:asciiTheme="majorBidi" w:hAnsiTheme="majorBidi" w:cstheme="majorBidi"/>
          <w:sz w:val="24"/>
          <w:szCs w:val="24"/>
        </w:rPr>
        <w:t xml:space="preserve"> and supporters of the systemic turn alike</w:t>
      </w:r>
      <w:r w:rsidR="00AA54BC">
        <w:rPr>
          <w:rFonts w:asciiTheme="majorBidi" w:hAnsiTheme="majorBidi" w:cstheme="majorBidi"/>
          <w:sz w:val="24"/>
          <w:szCs w:val="24"/>
        </w:rPr>
        <w:t xml:space="preserve"> (see </w:t>
      </w:r>
      <w:proofErr w:type="spellStart"/>
      <w:r w:rsidR="00AA54BC">
        <w:rPr>
          <w:rFonts w:asciiTheme="majorBidi" w:hAnsiTheme="majorBidi" w:cstheme="majorBidi"/>
          <w:sz w:val="24"/>
          <w:szCs w:val="24"/>
        </w:rPr>
        <w:t>Mansbridge</w:t>
      </w:r>
      <w:proofErr w:type="spellEnd"/>
      <w:r w:rsidR="00AA54BC">
        <w:rPr>
          <w:rFonts w:asciiTheme="majorBidi" w:hAnsiTheme="majorBidi" w:cstheme="majorBidi"/>
          <w:sz w:val="24"/>
          <w:szCs w:val="24"/>
        </w:rPr>
        <w:t xml:space="preserve"> et al. 2012; Smith and Owen 2015; Smith 2016)</w:t>
      </w:r>
      <w:r w:rsidR="001E1BAB">
        <w:rPr>
          <w:rFonts w:asciiTheme="majorBidi" w:hAnsiTheme="majorBidi" w:cstheme="majorBidi"/>
          <w:sz w:val="24"/>
          <w:szCs w:val="24"/>
        </w:rPr>
        <w:t xml:space="preserve">. Critics, in our </w:t>
      </w:r>
      <w:r w:rsidR="001E1BAB">
        <w:rPr>
          <w:rFonts w:asciiTheme="majorBidi" w:hAnsiTheme="majorBidi" w:cstheme="majorBidi"/>
          <w:sz w:val="24"/>
          <w:szCs w:val="24"/>
        </w:rPr>
        <w:lastRenderedPageBreak/>
        <w:t>mind quite rightly, complain that</w:t>
      </w:r>
      <w:r w:rsidR="00B268A5">
        <w:rPr>
          <w:rFonts w:asciiTheme="majorBidi" w:hAnsiTheme="majorBidi" w:cstheme="majorBidi"/>
          <w:sz w:val="24"/>
          <w:szCs w:val="24"/>
        </w:rPr>
        <w:t xml:space="preserve"> the</w:t>
      </w:r>
      <w:r w:rsidR="0091410C">
        <w:rPr>
          <w:rFonts w:asciiTheme="majorBidi" w:hAnsiTheme="majorBidi" w:cstheme="majorBidi"/>
          <w:sz w:val="24"/>
          <w:szCs w:val="24"/>
        </w:rPr>
        <w:t xml:space="preserve"> conditions under which such benefits might accrue remain</w:t>
      </w:r>
      <w:r w:rsidR="00B268A5">
        <w:rPr>
          <w:rFonts w:asciiTheme="majorBidi" w:hAnsiTheme="majorBidi" w:cstheme="majorBidi"/>
          <w:sz w:val="24"/>
          <w:szCs w:val="24"/>
        </w:rPr>
        <w:t xml:space="preserve"> underspecified. </w:t>
      </w:r>
      <w:r w:rsidR="00AA54BC">
        <w:rPr>
          <w:rFonts w:asciiTheme="majorBidi" w:hAnsiTheme="majorBidi" w:cstheme="majorBidi"/>
          <w:sz w:val="24"/>
          <w:szCs w:val="24"/>
        </w:rPr>
        <w:t xml:space="preserve">We have chosen </w:t>
      </w:r>
      <w:r w:rsidR="00B268A5">
        <w:rPr>
          <w:rFonts w:asciiTheme="majorBidi" w:hAnsiTheme="majorBidi" w:cstheme="majorBidi"/>
          <w:sz w:val="24"/>
          <w:szCs w:val="24"/>
        </w:rPr>
        <w:t>t</w:t>
      </w:r>
      <w:r w:rsidR="00AA54BC">
        <w:rPr>
          <w:rFonts w:asciiTheme="majorBidi" w:hAnsiTheme="majorBidi" w:cstheme="majorBidi"/>
          <w:sz w:val="24"/>
          <w:szCs w:val="24"/>
        </w:rPr>
        <w:t>his point</w:t>
      </w:r>
      <w:r w:rsidR="00B268A5">
        <w:rPr>
          <w:rFonts w:asciiTheme="majorBidi" w:hAnsiTheme="majorBidi" w:cstheme="majorBidi"/>
          <w:sz w:val="24"/>
          <w:szCs w:val="24"/>
        </w:rPr>
        <w:t xml:space="preserve"> to illustrate the utility of our proposed approaches because i</w:t>
      </w:r>
      <w:r w:rsidR="0091410C">
        <w:rPr>
          <w:rFonts w:asciiTheme="majorBidi" w:hAnsiTheme="majorBidi" w:cstheme="majorBidi"/>
          <w:sz w:val="24"/>
          <w:szCs w:val="24"/>
        </w:rPr>
        <w:t xml:space="preserve">t is in precisely such an area that detailed, theoretically-engaged empirical research is needed, as part of the valuable ongoing dialogue between deliberative democracy as theory and empirical examination of deliberation in action. </w:t>
      </w:r>
    </w:p>
    <w:p w14:paraId="424D9973" w14:textId="5B183CEC" w:rsidR="0091410C" w:rsidRDefault="0031589B" w:rsidP="00033B39">
      <w:pPr>
        <w:spacing w:line="360" w:lineRule="auto"/>
        <w:rPr>
          <w:rFonts w:asciiTheme="majorBidi" w:hAnsiTheme="majorBidi" w:cstheme="majorBidi"/>
          <w:sz w:val="24"/>
          <w:szCs w:val="24"/>
        </w:rPr>
      </w:pPr>
      <w:r>
        <w:rPr>
          <w:rFonts w:asciiTheme="majorBidi" w:hAnsiTheme="majorBidi" w:cstheme="majorBidi"/>
          <w:sz w:val="24"/>
          <w:szCs w:val="24"/>
        </w:rPr>
        <w:t>Though none to our knowledge yet exist, it seems likely that n</w:t>
      </w:r>
      <w:r w:rsidR="0091410C">
        <w:rPr>
          <w:rFonts w:asciiTheme="majorBidi" w:hAnsiTheme="majorBidi" w:cstheme="majorBidi"/>
          <w:sz w:val="24"/>
          <w:szCs w:val="24"/>
        </w:rPr>
        <w:t xml:space="preserve">aturalist </w:t>
      </w:r>
      <w:r w:rsidR="0020162C">
        <w:rPr>
          <w:rFonts w:asciiTheme="majorBidi" w:hAnsiTheme="majorBidi" w:cstheme="majorBidi"/>
          <w:sz w:val="24"/>
          <w:szCs w:val="24"/>
        </w:rPr>
        <w:t>studies on</w:t>
      </w:r>
      <w:r w:rsidR="00F86FA1">
        <w:rPr>
          <w:rFonts w:asciiTheme="majorBidi" w:hAnsiTheme="majorBidi" w:cstheme="majorBidi"/>
          <w:sz w:val="24"/>
          <w:szCs w:val="24"/>
        </w:rPr>
        <w:t xml:space="preserve"> this issue </w:t>
      </w:r>
      <w:r>
        <w:rPr>
          <w:rFonts w:asciiTheme="majorBidi" w:hAnsiTheme="majorBidi" w:cstheme="majorBidi"/>
          <w:sz w:val="24"/>
          <w:szCs w:val="24"/>
        </w:rPr>
        <w:t xml:space="preserve">would follow the clear pattern established in mainstream comparative political science: taking a concept, operationalising it in precise terms, measuring its presence/absence, and assessing its effects. In this case, then, such studies would </w:t>
      </w:r>
      <w:r w:rsidR="00F86FA1">
        <w:rPr>
          <w:rFonts w:asciiTheme="majorBidi" w:hAnsiTheme="majorBidi" w:cstheme="majorBidi"/>
          <w:sz w:val="24"/>
          <w:szCs w:val="24"/>
        </w:rPr>
        <w:t>seek to specify particular non-deliberative acts (</w:t>
      </w:r>
      <w:proofErr w:type="spellStart"/>
      <w:r w:rsidR="00F86FA1">
        <w:rPr>
          <w:rFonts w:asciiTheme="majorBidi" w:hAnsiTheme="majorBidi" w:cstheme="majorBidi"/>
          <w:sz w:val="24"/>
          <w:szCs w:val="24"/>
        </w:rPr>
        <w:t>eg</w:t>
      </w:r>
      <w:proofErr w:type="spellEnd"/>
      <w:r w:rsidR="00F86FA1">
        <w:rPr>
          <w:rFonts w:asciiTheme="majorBidi" w:hAnsiTheme="majorBidi" w:cstheme="majorBidi"/>
          <w:sz w:val="24"/>
          <w:szCs w:val="24"/>
        </w:rPr>
        <w:t>. protest, boycott</w:t>
      </w:r>
      <w:r w:rsidR="00F50943">
        <w:rPr>
          <w:rFonts w:asciiTheme="majorBidi" w:hAnsiTheme="majorBidi" w:cstheme="majorBidi"/>
          <w:sz w:val="24"/>
          <w:szCs w:val="24"/>
        </w:rPr>
        <w:t>, testimony</w:t>
      </w:r>
      <w:r>
        <w:rPr>
          <w:rFonts w:asciiTheme="majorBidi" w:hAnsiTheme="majorBidi" w:cstheme="majorBidi"/>
          <w:sz w:val="24"/>
          <w:szCs w:val="24"/>
        </w:rPr>
        <w:t xml:space="preserve">, satire, </w:t>
      </w:r>
      <w:proofErr w:type="spellStart"/>
      <w:r>
        <w:rPr>
          <w:rFonts w:asciiTheme="majorBidi" w:hAnsiTheme="majorBidi" w:cstheme="majorBidi"/>
          <w:sz w:val="24"/>
          <w:szCs w:val="24"/>
        </w:rPr>
        <w:t>etc</w:t>
      </w:r>
      <w:proofErr w:type="spellEnd"/>
      <w:r w:rsidR="00F86FA1">
        <w:rPr>
          <w:rFonts w:asciiTheme="majorBidi" w:hAnsiTheme="majorBidi" w:cstheme="majorBidi"/>
          <w:sz w:val="24"/>
          <w:szCs w:val="24"/>
        </w:rPr>
        <w:t>), identify their prevalence in particular systems, and assess their impact on deliberative quality within key democratic institutions.</w:t>
      </w:r>
      <w:r w:rsidR="001E1BAB">
        <w:rPr>
          <w:rFonts w:asciiTheme="majorBidi" w:hAnsiTheme="majorBidi" w:cstheme="majorBidi"/>
          <w:sz w:val="24"/>
          <w:szCs w:val="24"/>
        </w:rPr>
        <w:t xml:space="preserve"> Indeed, seen in such terms, the prevailing work on protest in democratic politics could easily be adapted to address the deliberative systems’ literature. It seems likely that s</w:t>
      </w:r>
      <w:r w:rsidR="00F86FA1">
        <w:rPr>
          <w:rFonts w:asciiTheme="majorBidi" w:hAnsiTheme="majorBidi" w:cstheme="majorBidi"/>
          <w:sz w:val="24"/>
          <w:szCs w:val="24"/>
        </w:rPr>
        <w:t xml:space="preserve">uch analyses </w:t>
      </w:r>
      <w:r>
        <w:rPr>
          <w:rFonts w:asciiTheme="majorBidi" w:hAnsiTheme="majorBidi" w:cstheme="majorBidi"/>
          <w:sz w:val="24"/>
          <w:szCs w:val="24"/>
        </w:rPr>
        <w:t>might</w:t>
      </w:r>
      <w:r w:rsidR="00F86FA1">
        <w:rPr>
          <w:rFonts w:asciiTheme="majorBidi" w:hAnsiTheme="majorBidi" w:cstheme="majorBidi"/>
          <w:sz w:val="24"/>
          <w:szCs w:val="24"/>
        </w:rPr>
        <w:t xml:space="preserve"> provide a rigorous account of broad trends</w:t>
      </w:r>
      <w:r w:rsidR="00F50943">
        <w:rPr>
          <w:rFonts w:asciiTheme="majorBidi" w:hAnsiTheme="majorBidi" w:cstheme="majorBidi"/>
          <w:sz w:val="24"/>
          <w:szCs w:val="24"/>
        </w:rPr>
        <w:t xml:space="preserve"> across each category</w:t>
      </w:r>
      <w:r w:rsidR="001E1BAB">
        <w:rPr>
          <w:rFonts w:asciiTheme="majorBidi" w:hAnsiTheme="majorBidi" w:cstheme="majorBidi"/>
          <w:sz w:val="24"/>
          <w:szCs w:val="24"/>
        </w:rPr>
        <w:t xml:space="preserve">. This is of course useful. </w:t>
      </w:r>
      <w:r w:rsidR="00207933">
        <w:rPr>
          <w:rFonts w:asciiTheme="majorBidi" w:hAnsiTheme="majorBidi" w:cstheme="majorBidi"/>
          <w:sz w:val="24"/>
          <w:szCs w:val="24"/>
        </w:rPr>
        <w:t xml:space="preserve">However, echoing </w:t>
      </w:r>
      <w:proofErr w:type="spellStart"/>
      <w:proofErr w:type="gramStart"/>
      <w:r w:rsidR="00207933">
        <w:rPr>
          <w:rFonts w:asciiTheme="majorBidi" w:hAnsiTheme="majorBidi" w:cstheme="majorBidi"/>
          <w:sz w:val="24"/>
          <w:szCs w:val="24"/>
        </w:rPr>
        <w:t>della</w:t>
      </w:r>
      <w:proofErr w:type="spellEnd"/>
      <w:proofErr w:type="gramEnd"/>
      <w:r w:rsidR="00207933">
        <w:rPr>
          <w:rFonts w:asciiTheme="majorBidi" w:hAnsiTheme="majorBidi" w:cstheme="majorBidi"/>
          <w:sz w:val="24"/>
          <w:szCs w:val="24"/>
        </w:rPr>
        <w:t xml:space="preserve"> Porta’s (2006) insightful critique of broader work on democratic protest, such </w:t>
      </w:r>
      <w:r w:rsidR="00730627">
        <w:rPr>
          <w:rFonts w:asciiTheme="majorBidi" w:hAnsiTheme="majorBidi" w:cstheme="majorBidi"/>
          <w:sz w:val="24"/>
          <w:szCs w:val="24"/>
        </w:rPr>
        <w:t>analyses</w:t>
      </w:r>
      <w:r w:rsidR="00207933">
        <w:rPr>
          <w:rFonts w:asciiTheme="majorBidi" w:hAnsiTheme="majorBidi" w:cstheme="majorBidi"/>
          <w:sz w:val="24"/>
          <w:szCs w:val="24"/>
        </w:rPr>
        <w:t xml:space="preserve"> can flatten important contextual factors that are key to capturing </w:t>
      </w:r>
      <w:r w:rsidR="00730627">
        <w:rPr>
          <w:rFonts w:asciiTheme="majorBidi" w:hAnsiTheme="majorBidi" w:cstheme="majorBidi"/>
          <w:sz w:val="24"/>
          <w:szCs w:val="24"/>
        </w:rPr>
        <w:t>and assessing multi-dimensional dynamics</w:t>
      </w:r>
      <w:r w:rsidR="00207933">
        <w:rPr>
          <w:rFonts w:asciiTheme="majorBidi" w:hAnsiTheme="majorBidi" w:cstheme="majorBidi"/>
          <w:sz w:val="24"/>
          <w:szCs w:val="24"/>
        </w:rPr>
        <w:t xml:space="preserve">. </w:t>
      </w:r>
      <w:r w:rsidR="00730627">
        <w:rPr>
          <w:rFonts w:asciiTheme="majorBidi" w:hAnsiTheme="majorBidi" w:cstheme="majorBidi"/>
          <w:sz w:val="24"/>
          <w:szCs w:val="24"/>
        </w:rPr>
        <w:t>Specifically, t</w:t>
      </w:r>
      <w:r>
        <w:rPr>
          <w:rFonts w:asciiTheme="majorBidi" w:hAnsiTheme="majorBidi" w:cstheme="majorBidi"/>
          <w:sz w:val="24"/>
          <w:szCs w:val="24"/>
        </w:rPr>
        <w:t xml:space="preserve">he risk is that empirical assessments </w:t>
      </w:r>
      <w:r w:rsidR="00730627">
        <w:rPr>
          <w:rFonts w:asciiTheme="majorBidi" w:hAnsiTheme="majorBidi" w:cstheme="majorBidi"/>
          <w:sz w:val="24"/>
          <w:szCs w:val="24"/>
        </w:rPr>
        <w:t>become</w:t>
      </w:r>
      <w:r>
        <w:rPr>
          <w:rFonts w:asciiTheme="majorBidi" w:hAnsiTheme="majorBidi" w:cstheme="majorBidi"/>
          <w:sz w:val="24"/>
          <w:szCs w:val="24"/>
        </w:rPr>
        <w:t xml:space="preserve"> disconnected from the normative goods underpinning th</w:t>
      </w:r>
      <w:r w:rsidR="001E1BAB">
        <w:rPr>
          <w:rFonts w:asciiTheme="majorBidi" w:hAnsiTheme="majorBidi" w:cstheme="majorBidi"/>
          <w:sz w:val="24"/>
          <w:szCs w:val="24"/>
        </w:rPr>
        <w:t>e systems account. They are</w:t>
      </w:r>
      <w:r w:rsidR="00F86FA1">
        <w:rPr>
          <w:rFonts w:asciiTheme="majorBidi" w:hAnsiTheme="majorBidi" w:cstheme="majorBidi"/>
          <w:sz w:val="24"/>
          <w:szCs w:val="24"/>
        </w:rPr>
        <w:t xml:space="preserve"> hardly well-placed to ex</w:t>
      </w:r>
      <w:r w:rsidR="0020162C">
        <w:rPr>
          <w:rFonts w:asciiTheme="majorBidi" w:hAnsiTheme="majorBidi" w:cstheme="majorBidi"/>
          <w:sz w:val="24"/>
          <w:szCs w:val="24"/>
        </w:rPr>
        <w:t xml:space="preserve">amine or explain the </w:t>
      </w:r>
      <w:proofErr w:type="gramStart"/>
      <w:r w:rsidR="0020162C">
        <w:rPr>
          <w:rFonts w:asciiTheme="majorBidi" w:hAnsiTheme="majorBidi" w:cstheme="majorBidi"/>
          <w:sz w:val="24"/>
          <w:szCs w:val="24"/>
        </w:rPr>
        <w:t>dynamics through</w:t>
      </w:r>
      <w:proofErr w:type="gramEnd"/>
      <w:r w:rsidR="00F86FA1">
        <w:rPr>
          <w:rFonts w:asciiTheme="majorBidi" w:hAnsiTheme="majorBidi" w:cstheme="majorBidi"/>
          <w:sz w:val="24"/>
          <w:szCs w:val="24"/>
        </w:rPr>
        <w:t xml:space="preserve"> which </w:t>
      </w:r>
      <w:r w:rsidR="00F50943">
        <w:rPr>
          <w:rFonts w:asciiTheme="majorBidi" w:hAnsiTheme="majorBidi" w:cstheme="majorBidi"/>
          <w:sz w:val="24"/>
          <w:szCs w:val="24"/>
        </w:rPr>
        <w:t>each non-deliberative act</w:t>
      </w:r>
      <w:r w:rsidR="0020162C">
        <w:rPr>
          <w:rFonts w:asciiTheme="majorBidi" w:hAnsiTheme="majorBidi" w:cstheme="majorBidi"/>
          <w:sz w:val="24"/>
          <w:szCs w:val="24"/>
        </w:rPr>
        <w:t xml:space="preserve"> attain</w:t>
      </w:r>
      <w:r w:rsidR="00F50943">
        <w:rPr>
          <w:rFonts w:asciiTheme="majorBidi" w:hAnsiTheme="majorBidi" w:cstheme="majorBidi"/>
          <w:sz w:val="24"/>
          <w:szCs w:val="24"/>
        </w:rPr>
        <w:t>s</w:t>
      </w:r>
      <w:r w:rsidR="0020162C">
        <w:rPr>
          <w:rFonts w:asciiTheme="majorBidi" w:hAnsiTheme="majorBidi" w:cstheme="majorBidi"/>
          <w:sz w:val="24"/>
          <w:szCs w:val="24"/>
        </w:rPr>
        <w:t xml:space="preserve"> deliberative traction, nor to capture the complex interaction as actors perform across sites of deliberation. We might find, for example, that boycotts tend to lead to more reflective and inclusive deliberation about a particular issue in </w:t>
      </w:r>
      <w:r w:rsidR="001127B9">
        <w:rPr>
          <w:rFonts w:asciiTheme="majorBidi" w:hAnsiTheme="majorBidi" w:cstheme="majorBidi"/>
          <w:sz w:val="24"/>
          <w:szCs w:val="24"/>
        </w:rPr>
        <w:t>the</w:t>
      </w:r>
      <w:r w:rsidR="0020162C">
        <w:rPr>
          <w:rFonts w:asciiTheme="majorBidi" w:hAnsiTheme="majorBidi" w:cstheme="majorBidi"/>
          <w:sz w:val="24"/>
          <w:szCs w:val="24"/>
        </w:rPr>
        <w:t xml:space="preserve"> national press</w:t>
      </w:r>
      <w:r w:rsidR="00F50943">
        <w:rPr>
          <w:rFonts w:asciiTheme="majorBidi" w:hAnsiTheme="majorBidi" w:cstheme="majorBidi"/>
          <w:sz w:val="24"/>
          <w:szCs w:val="24"/>
        </w:rPr>
        <w:t xml:space="preserve"> than do protests</w:t>
      </w:r>
      <w:r w:rsidR="00207933">
        <w:rPr>
          <w:rFonts w:asciiTheme="majorBidi" w:hAnsiTheme="majorBidi" w:cstheme="majorBidi"/>
          <w:sz w:val="24"/>
          <w:szCs w:val="24"/>
        </w:rPr>
        <w:t>. But</w:t>
      </w:r>
      <w:r w:rsidR="00730627">
        <w:rPr>
          <w:rFonts w:asciiTheme="majorBidi" w:hAnsiTheme="majorBidi" w:cstheme="majorBidi"/>
          <w:sz w:val="24"/>
          <w:szCs w:val="24"/>
        </w:rPr>
        <w:t xml:space="preserve"> w</w:t>
      </w:r>
      <w:r w:rsidR="00207933">
        <w:rPr>
          <w:rFonts w:asciiTheme="majorBidi" w:hAnsiTheme="majorBidi" w:cstheme="majorBidi"/>
          <w:sz w:val="24"/>
          <w:szCs w:val="24"/>
        </w:rPr>
        <w:t xml:space="preserve">e would need to know about </w:t>
      </w:r>
      <w:r w:rsidR="0020162C">
        <w:rPr>
          <w:rFonts w:asciiTheme="majorBidi" w:hAnsiTheme="majorBidi" w:cstheme="majorBidi"/>
          <w:sz w:val="24"/>
          <w:szCs w:val="24"/>
        </w:rPr>
        <w:t>the obstacles and enablers of such outcomes</w:t>
      </w:r>
      <w:r w:rsidR="00207933">
        <w:rPr>
          <w:rFonts w:asciiTheme="majorBidi" w:hAnsiTheme="majorBidi" w:cstheme="majorBidi"/>
          <w:sz w:val="24"/>
          <w:szCs w:val="24"/>
        </w:rPr>
        <w:t xml:space="preserve"> for </w:t>
      </w:r>
      <w:r w:rsidR="00730627">
        <w:rPr>
          <w:rFonts w:asciiTheme="majorBidi" w:hAnsiTheme="majorBidi" w:cstheme="majorBidi"/>
          <w:sz w:val="24"/>
          <w:szCs w:val="24"/>
        </w:rPr>
        <w:t>either</w:t>
      </w:r>
      <w:r w:rsidR="00207933">
        <w:rPr>
          <w:rFonts w:asciiTheme="majorBidi" w:hAnsiTheme="majorBidi" w:cstheme="majorBidi"/>
          <w:sz w:val="24"/>
          <w:szCs w:val="24"/>
        </w:rPr>
        <w:t xml:space="preserve"> </w:t>
      </w:r>
      <w:r w:rsidR="00F50943">
        <w:rPr>
          <w:rFonts w:asciiTheme="majorBidi" w:hAnsiTheme="majorBidi" w:cstheme="majorBidi"/>
          <w:sz w:val="24"/>
          <w:szCs w:val="24"/>
        </w:rPr>
        <w:t>activity, their broader impact beyond and across deliberative practices, and the feedback effects on those engaged in non-deliberative activities.</w:t>
      </w:r>
      <w:r w:rsidR="0020162C">
        <w:rPr>
          <w:rFonts w:asciiTheme="majorBidi" w:hAnsiTheme="majorBidi" w:cstheme="majorBidi"/>
          <w:sz w:val="24"/>
          <w:szCs w:val="24"/>
        </w:rPr>
        <w:t xml:space="preserve"> </w:t>
      </w:r>
    </w:p>
    <w:p w14:paraId="3DEE53BD" w14:textId="1BA9B409" w:rsidR="00FD65B7" w:rsidRDefault="0020162C" w:rsidP="00945D10">
      <w:pPr>
        <w:spacing w:line="360" w:lineRule="auto"/>
        <w:rPr>
          <w:rFonts w:asciiTheme="majorBidi" w:hAnsiTheme="majorBidi" w:cstheme="majorBidi"/>
          <w:sz w:val="24"/>
          <w:szCs w:val="24"/>
        </w:rPr>
      </w:pPr>
      <w:r>
        <w:rPr>
          <w:rFonts w:asciiTheme="majorBidi" w:hAnsiTheme="majorBidi" w:cstheme="majorBidi"/>
          <w:sz w:val="24"/>
          <w:szCs w:val="24"/>
        </w:rPr>
        <w:t>Emergent interpretive studies on this issue focus on particular non-deliberative acts and richly explore their consequences in deliberative practice across settings. When undertaken with an appreciation of fluidit</w:t>
      </w:r>
      <w:r w:rsidR="00F50943">
        <w:rPr>
          <w:rFonts w:asciiTheme="majorBidi" w:hAnsiTheme="majorBidi" w:cstheme="majorBidi"/>
          <w:sz w:val="24"/>
          <w:szCs w:val="24"/>
        </w:rPr>
        <w:t>y</w:t>
      </w:r>
      <w:r>
        <w:rPr>
          <w:rFonts w:asciiTheme="majorBidi" w:hAnsiTheme="majorBidi" w:cstheme="majorBidi"/>
          <w:sz w:val="24"/>
          <w:szCs w:val="24"/>
        </w:rPr>
        <w:t>,</w:t>
      </w:r>
      <w:r w:rsidR="00F50943">
        <w:rPr>
          <w:rFonts w:asciiTheme="majorBidi" w:hAnsiTheme="majorBidi" w:cstheme="majorBidi"/>
          <w:sz w:val="24"/>
          <w:szCs w:val="24"/>
        </w:rPr>
        <w:t xml:space="preserve"> such studies</w:t>
      </w:r>
      <w:r>
        <w:rPr>
          <w:rFonts w:asciiTheme="majorBidi" w:hAnsiTheme="majorBidi" w:cstheme="majorBidi"/>
          <w:sz w:val="24"/>
          <w:szCs w:val="24"/>
        </w:rPr>
        <w:t xml:space="preserve"> can help unpack in rich detail the mechanisms by which non-deliberative acts deliver favourable (or unfavourable) deliberative consequences throughout the broader system</w:t>
      </w:r>
      <w:r w:rsidR="006443FF">
        <w:rPr>
          <w:rFonts w:asciiTheme="majorBidi" w:hAnsiTheme="majorBidi" w:cstheme="majorBidi"/>
          <w:sz w:val="24"/>
          <w:szCs w:val="24"/>
        </w:rPr>
        <w:t xml:space="preserve"> (see for example Parry 2016)</w:t>
      </w:r>
      <w:r>
        <w:rPr>
          <w:rFonts w:asciiTheme="majorBidi" w:hAnsiTheme="majorBidi" w:cstheme="majorBidi"/>
          <w:sz w:val="24"/>
          <w:szCs w:val="24"/>
        </w:rPr>
        <w:t xml:space="preserve">. But the insights are limited to the </w:t>
      </w:r>
      <w:r w:rsidR="002E4AA2">
        <w:rPr>
          <w:rFonts w:asciiTheme="majorBidi" w:hAnsiTheme="majorBidi" w:cstheme="majorBidi"/>
          <w:sz w:val="24"/>
          <w:szCs w:val="24"/>
        </w:rPr>
        <w:t>par</w:t>
      </w:r>
      <w:r w:rsidR="001A31FD">
        <w:rPr>
          <w:rFonts w:asciiTheme="majorBidi" w:hAnsiTheme="majorBidi" w:cstheme="majorBidi"/>
          <w:sz w:val="24"/>
          <w:szCs w:val="24"/>
        </w:rPr>
        <w:t>ticular intervention at hand (</w:t>
      </w:r>
      <w:proofErr w:type="spellStart"/>
      <w:r w:rsidR="001A31FD">
        <w:rPr>
          <w:rFonts w:asciiTheme="majorBidi" w:hAnsiTheme="majorBidi" w:cstheme="majorBidi"/>
          <w:sz w:val="24"/>
          <w:szCs w:val="24"/>
        </w:rPr>
        <w:t>ie</w:t>
      </w:r>
      <w:proofErr w:type="spellEnd"/>
      <w:r w:rsidR="001A31FD">
        <w:rPr>
          <w:rFonts w:asciiTheme="majorBidi" w:hAnsiTheme="majorBidi" w:cstheme="majorBidi"/>
          <w:sz w:val="24"/>
          <w:szCs w:val="24"/>
        </w:rPr>
        <w:t>.</w:t>
      </w:r>
      <w:r w:rsidR="002E4AA2">
        <w:rPr>
          <w:rFonts w:asciiTheme="majorBidi" w:hAnsiTheme="majorBidi" w:cstheme="majorBidi"/>
          <w:sz w:val="24"/>
          <w:szCs w:val="24"/>
        </w:rPr>
        <w:t xml:space="preserve"> </w:t>
      </w:r>
      <w:r w:rsidR="007C13B5">
        <w:rPr>
          <w:rFonts w:asciiTheme="majorBidi" w:hAnsiTheme="majorBidi" w:cstheme="majorBidi"/>
          <w:sz w:val="24"/>
          <w:szCs w:val="24"/>
        </w:rPr>
        <w:t xml:space="preserve">a particular act </w:t>
      </w:r>
      <w:r w:rsidR="001A31FD">
        <w:rPr>
          <w:rFonts w:asciiTheme="majorBidi" w:hAnsiTheme="majorBidi" w:cstheme="majorBidi"/>
          <w:sz w:val="24"/>
          <w:szCs w:val="24"/>
        </w:rPr>
        <w:t>or set of practices</w:t>
      </w:r>
      <w:r w:rsidR="002E4AA2">
        <w:rPr>
          <w:rFonts w:asciiTheme="majorBidi" w:hAnsiTheme="majorBidi" w:cstheme="majorBidi"/>
          <w:sz w:val="24"/>
          <w:szCs w:val="24"/>
        </w:rPr>
        <w:t xml:space="preserve"> in a particular deliberative system), such that the impact on the broader question—getting greater specificity on how and why particular non-deliberative acts have deliberative consequences—remains </w:t>
      </w:r>
      <w:r w:rsidR="0031589B">
        <w:rPr>
          <w:rFonts w:asciiTheme="majorBidi" w:hAnsiTheme="majorBidi" w:cstheme="majorBidi"/>
          <w:sz w:val="24"/>
          <w:szCs w:val="24"/>
        </w:rPr>
        <w:lastRenderedPageBreak/>
        <w:t>weak</w:t>
      </w:r>
      <w:r>
        <w:rPr>
          <w:rFonts w:asciiTheme="majorBidi" w:hAnsiTheme="majorBidi" w:cstheme="majorBidi"/>
          <w:sz w:val="24"/>
          <w:szCs w:val="24"/>
        </w:rPr>
        <w:t>.</w:t>
      </w:r>
      <w:r w:rsidR="00F50943">
        <w:rPr>
          <w:rFonts w:asciiTheme="majorBidi" w:hAnsiTheme="majorBidi" w:cstheme="majorBidi"/>
          <w:sz w:val="24"/>
          <w:szCs w:val="24"/>
        </w:rPr>
        <w:t xml:space="preserve"> We learn a great deal about how the particular non-deliberative intervention fe</w:t>
      </w:r>
      <w:r w:rsidR="0031589B">
        <w:rPr>
          <w:rFonts w:asciiTheme="majorBidi" w:hAnsiTheme="majorBidi" w:cstheme="majorBidi"/>
          <w:sz w:val="24"/>
          <w:szCs w:val="24"/>
        </w:rPr>
        <w:t>e</w:t>
      </w:r>
      <w:r w:rsidR="00F50943">
        <w:rPr>
          <w:rFonts w:asciiTheme="majorBidi" w:hAnsiTheme="majorBidi" w:cstheme="majorBidi"/>
          <w:sz w:val="24"/>
          <w:szCs w:val="24"/>
        </w:rPr>
        <w:t>d</w:t>
      </w:r>
      <w:r w:rsidR="0031589B">
        <w:rPr>
          <w:rFonts w:asciiTheme="majorBidi" w:hAnsiTheme="majorBidi" w:cstheme="majorBidi"/>
          <w:sz w:val="24"/>
          <w:szCs w:val="24"/>
        </w:rPr>
        <w:t>s</w:t>
      </w:r>
      <w:r w:rsidR="00F50943">
        <w:rPr>
          <w:rFonts w:asciiTheme="majorBidi" w:hAnsiTheme="majorBidi" w:cstheme="majorBidi"/>
          <w:sz w:val="24"/>
          <w:szCs w:val="24"/>
        </w:rPr>
        <w:t xml:space="preserve"> into and across other specific deliberative practices, but we </w:t>
      </w:r>
      <w:r w:rsidR="002E4AA2">
        <w:rPr>
          <w:rFonts w:asciiTheme="majorBidi" w:hAnsiTheme="majorBidi" w:cstheme="majorBidi"/>
          <w:sz w:val="24"/>
          <w:szCs w:val="24"/>
        </w:rPr>
        <w:t xml:space="preserve">remain unclear about how different sorts of non-deliberative acts might fare, let alone </w:t>
      </w:r>
      <w:r w:rsidR="007C13B5">
        <w:rPr>
          <w:rFonts w:asciiTheme="majorBidi" w:hAnsiTheme="majorBidi" w:cstheme="majorBidi"/>
          <w:sz w:val="24"/>
          <w:szCs w:val="24"/>
        </w:rPr>
        <w:t>how</w:t>
      </w:r>
      <w:r w:rsidR="00F50943">
        <w:rPr>
          <w:rFonts w:asciiTheme="majorBidi" w:hAnsiTheme="majorBidi" w:cstheme="majorBidi"/>
          <w:sz w:val="24"/>
          <w:szCs w:val="24"/>
        </w:rPr>
        <w:t xml:space="preserve"> such effects might recur in any deliberative system with a different constellation of institutions, actors and ideas.</w:t>
      </w:r>
      <w:r>
        <w:rPr>
          <w:rFonts w:asciiTheme="majorBidi" w:hAnsiTheme="majorBidi" w:cstheme="majorBidi"/>
          <w:sz w:val="24"/>
          <w:szCs w:val="24"/>
        </w:rPr>
        <w:t xml:space="preserve"> </w:t>
      </w:r>
      <w:r w:rsidR="007C13B5">
        <w:rPr>
          <w:rFonts w:asciiTheme="majorBidi" w:hAnsiTheme="majorBidi" w:cstheme="majorBidi"/>
          <w:sz w:val="24"/>
          <w:szCs w:val="24"/>
        </w:rPr>
        <w:t>Such b</w:t>
      </w:r>
      <w:r w:rsidR="002E4AA2">
        <w:rPr>
          <w:rFonts w:asciiTheme="majorBidi" w:hAnsiTheme="majorBidi" w:cstheme="majorBidi"/>
          <w:sz w:val="24"/>
          <w:szCs w:val="24"/>
        </w:rPr>
        <w:t xml:space="preserve">roader resonance might </w:t>
      </w:r>
      <w:r w:rsidR="0031589B">
        <w:rPr>
          <w:rFonts w:asciiTheme="majorBidi" w:hAnsiTheme="majorBidi" w:cstheme="majorBidi"/>
          <w:sz w:val="24"/>
          <w:szCs w:val="24"/>
        </w:rPr>
        <w:t xml:space="preserve">in fact </w:t>
      </w:r>
      <w:r w:rsidR="002E4AA2">
        <w:rPr>
          <w:rFonts w:asciiTheme="majorBidi" w:hAnsiTheme="majorBidi" w:cstheme="majorBidi"/>
          <w:sz w:val="24"/>
          <w:szCs w:val="24"/>
        </w:rPr>
        <w:t>occur—as scholars and practitioners read the in-depth material</w:t>
      </w:r>
      <w:r w:rsidR="0031589B">
        <w:rPr>
          <w:rFonts w:asciiTheme="majorBidi" w:hAnsiTheme="majorBidi" w:cstheme="majorBidi"/>
          <w:sz w:val="24"/>
          <w:szCs w:val="24"/>
        </w:rPr>
        <w:t xml:space="preserve"> and draw parallels to their own experiences</w:t>
      </w:r>
      <w:r w:rsidR="002E4AA2">
        <w:rPr>
          <w:rFonts w:asciiTheme="majorBidi" w:hAnsiTheme="majorBidi" w:cstheme="majorBidi"/>
          <w:sz w:val="24"/>
          <w:szCs w:val="24"/>
        </w:rPr>
        <w:t>—but that is left to chance.</w:t>
      </w:r>
    </w:p>
    <w:p w14:paraId="2F483E7A" w14:textId="77777777" w:rsidR="003E6920" w:rsidRDefault="003E6920">
      <w:pPr>
        <w:spacing w:line="360" w:lineRule="auto"/>
        <w:rPr>
          <w:rFonts w:asciiTheme="majorBidi" w:hAnsiTheme="majorBidi" w:cstheme="majorBidi"/>
          <w:i/>
          <w:iCs/>
          <w:sz w:val="24"/>
          <w:szCs w:val="24"/>
        </w:rPr>
      </w:pPr>
    </w:p>
    <w:p w14:paraId="716E32FE" w14:textId="6696212A" w:rsidR="00191A1B" w:rsidRPr="00033B39" w:rsidRDefault="00191A1B">
      <w:pPr>
        <w:spacing w:line="360" w:lineRule="auto"/>
        <w:rPr>
          <w:rFonts w:asciiTheme="majorBidi" w:hAnsiTheme="majorBidi" w:cstheme="majorBidi"/>
          <w:i/>
          <w:iCs/>
          <w:sz w:val="24"/>
          <w:szCs w:val="24"/>
        </w:rPr>
      </w:pPr>
      <w:r w:rsidRPr="00033B39">
        <w:rPr>
          <w:rFonts w:asciiTheme="majorBidi" w:hAnsiTheme="majorBidi" w:cstheme="majorBidi"/>
          <w:i/>
          <w:iCs/>
          <w:sz w:val="24"/>
          <w:szCs w:val="24"/>
        </w:rPr>
        <w:t>Drawing on family resemblances</w:t>
      </w:r>
    </w:p>
    <w:p w14:paraId="1EF9F2DD" w14:textId="36274E38" w:rsidR="00146A43" w:rsidRDefault="00191A1B">
      <w:pPr>
        <w:spacing w:line="360" w:lineRule="auto"/>
        <w:rPr>
          <w:rFonts w:asciiTheme="majorBidi" w:hAnsiTheme="majorBidi" w:cstheme="majorBidi"/>
          <w:sz w:val="24"/>
          <w:szCs w:val="24"/>
        </w:rPr>
      </w:pPr>
      <w:r>
        <w:rPr>
          <w:rFonts w:asciiTheme="majorBidi" w:hAnsiTheme="majorBidi" w:cstheme="majorBidi"/>
          <w:sz w:val="24"/>
          <w:szCs w:val="24"/>
        </w:rPr>
        <w:t>W</w:t>
      </w:r>
      <w:r w:rsidR="002E4AA2">
        <w:rPr>
          <w:rFonts w:asciiTheme="majorBidi" w:hAnsiTheme="majorBidi" w:cstheme="majorBidi"/>
          <w:sz w:val="24"/>
          <w:szCs w:val="24"/>
        </w:rPr>
        <w:t>e suggest that a</w:t>
      </w:r>
      <w:r w:rsidR="0020162C">
        <w:rPr>
          <w:rFonts w:asciiTheme="majorBidi" w:hAnsiTheme="majorBidi" w:cstheme="majorBidi"/>
          <w:sz w:val="24"/>
          <w:szCs w:val="24"/>
        </w:rPr>
        <w:t xml:space="preserve">n approach to this issue based on capturing and understanding </w:t>
      </w:r>
      <w:r w:rsidR="002E4AA2">
        <w:rPr>
          <w:rFonts w:asciiTheme="majorBidi" w:hAnsiTheme="majorBidi" w:cstheme="majorBidi"/>
          <w:sz w:val="24"/>
          <w:szCs w:val="24"/>
        </w:rPr>
        <w:t>‘</w:t>
      </w:r>
      <w:r w:rsidR="0020162C">
        <w:rPr>
          <w:rFonts w:asciiTheme="majorBidi" w:hAnsiTheme="majorBidi" w:cstheme="majorBidi"/>
          <w:sz w:val="24"/>
          <w:szCs w:val="24"/>
        </w:rPr>
        <w:t>family resemblances</w:t>
      </w:r>
      <w:r w:rsidR="002E4AA2">
        <w:rPr>
          <w:rFonts w:asciiTheme="majorBidi" w:hAnsiTheme="majorBidi" w:cstheme="majorBidi"/>
          <w:sz w:val="24"/>
          <w:szCs w:val="24"/>
        </w:rPr>
        <w:t>’</w:t>
      </w:r>
      <w:r w:rsidR="0020162C">
        <w:rPr>
          <w:rFonts w:asciiTheme="majorBidi" w:hAnsiTheme="majorBidi" w:cstheme="majorBidi"/>
          <w:sz w:val="24"/>
          <w:szCs w:val="24"/>
        </w:rPr>
        <w:t xml:space="preserve"> could provide a vital accompaniment to these studies</w:t>
      </w:r>
      <w:r w:rsidR="00146A43">
        <w:rPr>
          <w:rFonts w:asciiTheme="majorBidi" w:hAnsiTheme="majorBidi" w:cstheme="majorBidi"/>
          <w:sz w:val="24"/>
          <w:szCs w:val="24"/>
        </w:rPr>
        <w:t>. Not only could it make</w:t>
      </w:r>
      <w:r w:rsidR="00F50943">
        <w:rPr>
          <w:rFonts w:asciiTheme="majorBidi" w:hAnsiTheme="majorBidi" w:cstheme="majorBidi"/>
          <w:sz w:val="24"/>
          <w:szCs w:val="24"/>
        </w:rPr>
        <w:t xml:space="preserve"> up for these weaknesses and limitations</w:t>
      </w:r>
      <w:r w:rsidR="00146A43">
        <w:rPr>
          <w:rFonts w:asciiTheme="majorBidi" w:hAnsiTheme="majorBidi" w:cstheme="majorBidi"/>
          <w:sz w:val="24"/>
          <w:szCs w:val="24"/>
        </w:rPr>
        <w:t>, it could in the process provide an essential bridge between these divergent approaches</w:t>
      </w:r>
      <w:r w:rsidR="0020162C">
        <w:rPr>
          <w:rFonts w:asciiTheme="majorBidi" w:hAnsiTheme="majorBidi" w:cstheme="majorBidi"/>
          <w:sz w:val="24"/>
          <w:szCs w:val="24"/>
        </w:rPr>
        <w:t xml:space="preserve">. </w:t>
      </w:r>
    </w:p>
    <w:p w14:paraId="60035F05" w14:textId="06AF1B1C" w:rsidR="001A31FD" w:rsidRDefault="00191A1B">
      <w:pPr>
        <w:spacing w:line="360" w:lineRule="auto"/>
        <w:rPr>
          <w:rFonts w:asciiTheme="majorBidi" w:hAnsiTheme="majorBidi" w:cstheme="majorBidi"/>
          <w:sz w:val="24"/>
          <w:szCs w:val="24"/>
        </w:rPr>
      </w:pPr>
      <w:r>
        <w:rPr>
          <w:rFonts w:asciiTheme="majorBidi" w:hAnsiTheme="majorBidi" w:cstheme="majorBidi"/>
          <w:sz w:val="24"/>
          <w:szCs w:val="24"/>
        </w:rPr>
        <w:t xml:space="preserve">One </w:t>
      </w:r>
      <w:r w:rsidR="00146A43">
        <w:rPr>
          <w:rFonts w:asciiTheme="majorBidi" w:hAnsiTheme="majorBidi" w:cstheme="majorBidi"/>
          <w:sz w:val="24"/>
          <w:szCs w:val="24"/>
        </w:rPr>
        <w:t xml:space="preserve">variant </w:t>
      </w:r>
      <w:r>
        <w:rPr>
          <w:rFonts w:asciiTheme="majorBidi" w:hAnsiTheme="majorBidi" w:cstheme="majorBidi"/>
          <w:sz w:val="24"/>
          <w:szCs w:val="24"/>
        </w:rPr>
        <w:t xml:space="preserve">would be to look at the same kind of intervention across a ‘family’ of deliberative systems. </w:t>
      </w:r>
      <w:proofErr w:type="spellStart"/>
      <w:r w:rsidR="001A31FD">
        <w:rPr>
          <w:rFonts w:asciiTheme="majorBidi" w:hAnsiTheme="majorBidi" w:cstheme="majorBidi"/>
          <w:sz w:val="24"/>
          <w:szCs w:val="24"/>
        </w:rPr>
        <w:t>Mendonca</w:t>
      </w:r>
      <w:proofErr w:type="spellEnd"/>
      <w:r w:rsidR="001A31FD">
        <w:rPr>
          <w:rFonts w:asciiTheme="majorBidi" w:hAnsiTheme="majorBidi" w:cstheme="majorBidi"/>
          <w:sz w:val="24"/>
          <w:szCs w:val="24"/>
        </w:rPr>
        <w:t xml:space="preserve"> and </w:t>
      </w:r>
      <w:proofErr w:type="spellStart"/>
      <w:r w:rsidR="001A31FD">
        <w:rPr>
          <w:rFonts w:asciiTheme="majorBidi" w:hAnsiTheme="majorBidi" w:cstheme="majorBidi"/>
          <w:sz w:val="24"/>
          <w:szCs w:val="24"/>
        </w:rPr>
        <w:t>Ercan’s</w:t>
      </w:r>
      <w:proofErr w:type="spellEnd"/>
      <w:r w:rsidR="001A31FD">
        <w:rPr>
          <w:rFonts w:asciiTheme="majorBidi" w:hAnsiTheme="majorBidi" w:cstheme="majorBidi"/>
          <w:sz w:val="24"/>
          <w:szCs w:val="24"/>
        </w:rPr>
        <w:t xml:space="preserve"> (2015) provide the makings of a </w:t>
      </w:r>
      <w:proofErr w:type="gramStart"/>
      <w:r w:rsidR="002E1115">
        <w:rPr>
          <w:rFonts w:asciiTheme="majorBidi" w:hAnsiTheme="majorBidi" w:cstheme="majorBidi"/>
          <w:sz w:val="24"/>
          <w:szCs w:val="24"/>
        </w:rPr>
        <w:t xml:space="preserve">fruitful </w:t>
      </w:r>
      <w:r w:rsidR="001A31FD">
        <w:rPr>
          <w:rFonts w:asciiTheme="majorBidi" w:hAnsiTheme="majorBidi" w:cstheme="majorBidi"/>
          <w:sz w:val="24"/>
          <w:szCs w:val="24"/>
        </w:rPr>
        <w:t xml:space="preserve"> model</w:t>
      </w:r>
      <w:proofErr w:type="gramEnd"/>
      <w:r w:rsidR="001A31FD">
        <w:rPr>
          <w:rFonts w:asciiTheme="majorBidi" w:hAnsiTheme="majorBidi" w:cstheme="majorBidi"/>
          <w:sz w:val="24"/>
          <w:szCs w:val="24"/>
        </w:rPr>
        <w:t xml:space="preserve"> in their comparison of anti-government protests in Brazil and Turkey. </w:t>
      </w:r>
      <w:r w:rsidR="00730627">
        <w:rPr>
          <w:rFonts w:asciiTheme="majorBidi" w:hAnsiTheme="majorBidi" w:cstheme="majorBidi"/>
          <w:sz w:val="24"/>
          <w:szCs w:val="24"/>
        </w:rPr>
        <w:t xml:space="preserve">They trace </w:t>
      </w:r>
      <w:r w:rsidR="00DC1C53">
        <w:rPr>
          <w:rFonts w:asciiTheme="majorBidi" w:hAnsiTheme="majorBidi" w:cstheme="majorBidi"/>
          <w:sz w:val="24"/>
          <w:szCs w:val="24"/>
        </w:rPr>
        <w:t xml:space="preserve">a similar set of traits </w:t>
      </w:r>
      <w:r w:rsidR="00730627">
        <w:rPr>
          <w:rFonts w:asciiTheme="majorBidi" w:hAnsiTheme="majorBidi" w:cstheme="majorBidi"/>
          <w:sz w:val="24"/>
          <w:szCs w:val="24"/>
        </w:rPr>
        <w:t xml:space="preserve">in the </w:t>
      </w:r>
      <w:r w:rsidR="00DC1C53">
        <w:rPr>
          <w:rFonts w:asciiTheme="majorBidi" w:hAnsiTheme="majorBidi" w:cstheme="majorBidi"/>
          <w:sz w:val="24"/>
          <w:szCs w:val="24"/>
        </w:rPr>
        <w:t>macro-contexts of protest action, the particular events triggering</w:t>
      </w:r>
      <w:r w:rsidR="00730627">
        <w:rPr>
          <w:rFonts w:asciiTheme="majorBidi" w:hAnsiTheme="majorBidi" w:cstheme="majorBidi"/>
          <w:sz w:val="24"/>
          <w:szCs w:val="24"/>
        </w:rPr>
        <w:t xml:space="preserve"> </w:t>
      </w:r>
      <w:r w:rsidR="00DC1C53">
        <w:rPr>
          <w:rFonts w:asciiTheme="majorBidi" w:hAnsiTheme="majorBidi" w:cstheme="majorBidi"/>
          <w:sz w:val="24"/>
          <w:szCs w:val="24"/>
        </w:rPr>
        <w:t>the action</w:t>
      </w:r>
      <w:r w:rsidR="00730627">
        <w:rPr>
          <w:rFonts w:asciiTheme="majorBidi" w:hAnsiTheme="majorBidi" w:cstheme="majorBidi"/>
          <w:sz w:val="24"/>
          <w:szCs w:val="24"/>
        </w:rPr>
        <w:t xml:space="preserve">, the composition of </w:t>
      </w:r>
      <w:r w:rsidR="00DC1C53">
        <w:rPr>
          <w:rFonts w:asciiTheme="majorBidi" w:hAnsiTheme="majorBidi" w:cstheme="majorBidi"/>
          <w:sz w:val="24"/>
          <w:szCs w:val="24"/>
        </w:rPr>
        <w:t>the groups involved,</w:t>
      </w:r>
      <w:r w:rsidR="00730627">
        <w:rPr>
          <w:rFonts w:asciiTheme="majorBidi" w:hAnsiTheme="majorBidi" w:cstheme="majorBidi"/>
          <w:sz w:val="24"/>
          <w:szCs w:val="24"/>
        </w:rPr>
        <w:t xml:space="preserve"> and in the organization of protest activity. </w:t>
      </w:r>
      <w:r w:rsidR="001A31FD">
        <w:rPr>
          <w:rFonts w:asciiTheme="majorBidi" w:hAnsiTheme="majorBidi" w:cstheme="majorBidi"/>
          <w:sz w:val="24"/>
          <w:szCs w:val="24"/>
        </w:rPr>
        <w:t>The</w:t>
      </w:r>
      <w:r w:rsidR="00146A43">
        <w:rPr>
          <w:rFonts w:asciiTheme="majorBidi" w:hAnsiTheme="majorBidi" w:cstheme="majorBidi"/>
          <w:sz w:val="24"/>
          <w:szCs w:val="24"/>
        </w:rPr>
        <w:t>ir backgrounding of</w:t>
      </w:r>
      <w:r>
        <w:rPr>
          <w:rFonts w:asciiTheme="majorBidi" w:hAnsiTheme="majorBidi" w:cstheme="majorBidi"/>
          <w:sz w:val="24"/>
          <w:szCs w:val="24"/>
        </w:rPr>
        <w:t xml:space="preserve"> </w:t>
      </w:r>
      <w:r w:rsidR="00817061">
        <w:rPr>
          <w:rFonts w:asciiTheme="majorBidi" w:hAnsiTheme="majorBidi" w:cstheme="majorBidi"/>
          <w:sz w:val="24"/>
          <w:szCs w:val="24"/>
        </w:rPr>
        <w:t xml:space="preserve">these </w:t>
      </w:r>
      <w:r w:rsidR="001A31FD">
        <w:rPr>
          <w:rFonts w:asciiTheme="majorBidi" w:hAnsiTheme="majorBidi" w:cstheme="majorBidi"/>
          <w:sz w:val="24"/>
          <w:szCs w:val="24"/>
        </w:rPr>
        <w:t>broad family resemblances allows them to trace p</w:t>
      </w:r>
      <w:r w:rsidR="00817061">
        <w:rPr>
          <w:rFonts w:asciiTheme="majorBidi" w:hAnsiTheme="majorBidi" w:cstheme="majorBidi"/>
          <w:sz w:val="24"/>
          <w:szCs w:val="24"/>
        </w:rPr>
        <w:t xml:space="preserve">atterns and parallels </w:t>
      </w:r>
      <w:r w:rsidR="001A31FD">
        <w:rPr>
          <w:rFonts w:asciiTheme="majorBidi" w:hAnsiTheme="majorBidi" w:cstheme="majorBidi"/>
          <w:sz w:val="24"/>
          <w:szCs w:val="24"/>
        </w:rPr>
        <w:t>across these intricate deliberative systems.</w:t>
      </w:r>
      <w:r w:rsidR="00146A43">
        <w:rPr>
          <w:rFonts w:asciiTheme="majorBidi" w:hAnsiTheme="majorBidi" w:cstheme="majorBidi"/>
          <w:sz w:val="24"/>
          <w:szCs w:val="24"/>
        </w:rPr>
        <w:t xml:space="preserve"> </w:t>
      </w:r>
      <w:r>
        <w:rPr>
          <w:rFonts w:asciiTheme="majorBidi" w:hAnsiTheme="majorBidi" w:cstheme="majorBidi"/>
          <w:sz w:val="24"/>
          <w:szCs w:val="24"/>
        </w:rPr>
        <w:t>Yet a true famil</w:t>
      </w:r>
      <w:r w:rsidR="00146A43">
        <w:rPr>
          <w:rFonts w:asciiTheme="majorBidi" w:hAnsiTheme="majorBidi" w:cstheme="majorBidi"/>
          <w:sz w:val="24"/>
          <w:szCs w:val="24"/>
        </w:rPr>
        <w:t>y resemblances design would need</w:t>
      </w:r>
      <w:r>
        <w:rPr>
          <w:rFonts w:asciiTheme="majorBidi" w:hAnsiTheme="majorBidi" w:cstheme="majorBidi"/>
          <w:sz w:val="24"/>
          <w:szCs w:val="24"/>
        </w:rPr>
        <w:t xml:space="preserve"> to go further. It would, in the tradition of comparative case design</w:t>
      </w:r>
      <w:r w:rsidR="00146A43">
        <w:rPr>
          <w:rFonts w:asciiTheme="majorBidi" w:hAnsiTheme="majorBidi" w:cstheme="majorBidi"/>
          <w:sz w:val="24"/>
          <w:szCs w:val="24"/>
        </w:rPr>
        <w:t>, have to be</w:t>
      </w:r>
      <w:r>
        <w:rPr>
          <w:rFonts w:asciiTheme="majorBidi" w:hAnsiTheme="majorBidi" w:cstheme="majorBidi"/>
          <w:sz w:val="24"/>
          <w:szCs w:val="24"/>
        </w:rPr>
        <w:t xml:space="preserve"> </w:t>
      </w:r>
      <w:proofErr w:type="gramStart"/>
      <w:r w:rsidR="001E1BAB">
        <w:rPr>
          <w:rFonts w:asciiTheme="majorBidi" w:hAnsiTheme="majorBidi" w:cstheme="majorBidi"/>
          <w:sz w:val="24"/>
          <w:szCs w:val="24"/>
        </w:rPr>
        <w:t>embrace</w:t>
      </w:r>
      <w:proofErr w:type="gramEnd"/>
      <w:r w:rsidR="001E1BAB">
        <w:rPr>
          <w:rFonts w:asciiTheme="majorBidi" w:hAnsiTheme="majorBidi" w:cstheme="majorBidi"/>
          <w:sz w:val="24"/>
          <w:szCs w:val="24"/>
        </w:rPr>
        <w:t xml:space="preserve"> the researcher’s positionality within the academic field, underpinned by a desire to position empirical insights in relation to theory so as to maximise the impact on contemporary academic debates. Embracing such reflexivity would rest on a </w:t>
      </w:r>
      <w:r>
        <w:rPr>
          <w:rFonts w:asciiTheme="majorBidi" w:hAnsiTheme="majorBidi" w:cstheme="majorBidi"/>
          <w:sz w:val="24"/>
          <w:szCs w:val="24"/>
        </w:rPr>
        <w:t xml:space="preserve">more </w:t>
      </w:r>
      <w:r w:rsidR="00146A43">
        <w:rPr>
          <w:rFonts w:asciiTheme="majorBidi" w:hAnsiTheme="majorBidi" w:cstheme="majorBidi"/>
          <w:sz w:val="24"/>
          <w:szCs w:val="24"/>
        </w:rPr>
        <w:t>explicit</w:t>
      </w:r>
      <w:r w:rsidR="001E1BAB">
        <w:rPr>
          <w:rFonts w:asciiTheme="majorBidi" w:hAnsiTheme="majorBidi" w:cstheme="majorBidi"/>
          <w:sz w:val="24"/>
          <w:szCs w:val="24"/>
        </w:rPr>
        <w:t xml:space="preserve"> exposition</w:t>
      </w:r>
      <w:r w:rsidR="00146A43">
        <w:rPr>
          <w:rFonts w:asciiTheme="majorBidi" w:hAnsiTheme="majorBidi" w:cstheme="majorBidi"/>
          <w:sz w:val="24"/>
          <w:szCs w:val="24"/>
        </w:rPr>
        <w:t xml:space="preserve"> about</w:t>
      </w:r>
      <w:r>
        <w:rPr>
          <w:rFonts w:asciiTheme="majorBidi" w:hAnsiTheme="majorBidi" w:cstheme="majorBidi"/>
          <w:sz w:val="24"/>
          <w:szCs w:val="24"/>
        </w:rPr>
        <w:t xml:space="preserve"> the </w:t>
      </w:r>
      <w:r w:rsidR="000506E1">
        <w:rPr>
          <w:rFonts w:asciiTheme="majorBidi" w:hAnsiTheme="majorBidi" w:cstheme="majorBidi"/>
          <w:sz w:val="24"/>
          <w:szCs w:val="24"/>
        </w:rPr>
        <w:t>‘</w:t>
      </w:r>
      <w:r w:rsidR="00146A43">
        <w:rPr>
          <w:rFonts w:asciiTheme="majorBidi" w:hAnsiTheme="majorBidi" w:cstheme="majorBidi"/>
          <w:sz w:val="24"/>
          <w:szCs w:val="24"/>
        </w:rPr>
        <w:t>family</w:t>
      </w:r>
      <w:r w:rsidR="000506E1">
        <w:rPr>
          <w:rFonts w:asciiTheme="majorBidi" w:hAnsiTheme="majorBidi" w:cstheme="majorBidi"/>
          <w:sz w:val="24"/>
          <w:szCs w:val="24"/>
        </w:rPr>
        <w:t>’</w:t>
      </w:r>
      <w:r w:rsidR="001E1BAB">
        <w:rPr>
          <w:rFonts w:asciiTheme="majorBidi" w:hAnsiTheme="majorBidi" w:cstheme="majorBidi"/>
          <w:sz w:val="24"/>
          <w:szCs w:val="24"/>
        </w:rPr>
        <w:t xml:space="preserve"> under investigation</w:t>
      </w:r>
      <w:r w:rsidR="00146A43">
        <w:rPr>
          <w:rFonts w:asciiTheme="majorBidi" w:hAnsiTheme="majorBidi" w:cstheme="majorBidi"/>
          <w:sz w:val="24"/>
          <w:szCs w:val="24"/>
        </w:rPr>
        <w:t xml:space="preserve"> and the </w:t>
      </w:r>
      <w:r>
        <w:rPr>
          <w:rFonts w:asciiTheme="majorBidi" w:hAnsiTheme="majorBidi" w:cstheme="majorBidi"/>
          <w:sz w:val="24"/>
          <w:szCs w:val="24"/>
        </w:rPr>
        <w:t>t</w:t>
      </w:r>
      <w:r w:rsidR="00146A43">
        <w:rPr>
          <w:rFonts w:asciiTheme="majorBidi" w:hAnsiTheme="majorBidi" w:cstheme="majorBidi"/>
          <w:sz w:val="24"/>
          <w:szCs w:val="24"/>
        </w:rPr>
        <w:t xml:space="preserve">raits that </w:t>
      </w:r>
      <w:r w:rsidR="001E1BAB">
        <w:rPr>
          <w:rFonts w:asciiTheme="majorBidi" w:hAnsiTheme="majorBidi" w:cstheme="majorBidi"/>
          <w:sz w:val="24"/>
          <w:szCs w:val="24"/>
        </w:rPr>
        <w:t xml:space="preserve">can be seen to </w:t>
      </w:r>
      <w:r w:rsidR="00146A43">
        <w:rPr>
          <w:rFonts w:asciiTheme="majorBidi" w:hAnsiTheme="majorBidi" w:cstheme="majorBidi"/>
          <w:sz w:val="24"/>
          <w:szCs w:val="24"/>
        </w:rPr>
        <w:t xml:space="preserve">characterise </w:t>
      </w:r>
      <w:r w:rsidR="00146A43" w:rsidRPr="00033B39">
        <w:rPr>
          <w:rFonts w:asciiTheme="majorBidi" w:hAnsiTheme="majorBidi" w:cstheme="majorBidi"/>
          <w:sz w:val="24"/>
          <w:szCs w:val="24"/>
        </w:rPr>
        <w:t xml:space="preserve">it (see </w:t>
      </w:r>
      <w:proofErr w:type="spellStart"/>
      <w:r w:rsidR="00146A43" w:rsidRPr="00033B39">
        <w:rPr>
          <w:rFonts w:asciiTheme="majorBidi" w:hAnsiTheme="majorBidi" w:cstheme="majorBidi"/>
          <w:sz w:val="24"/>
          <w:szCs w:val="24"/>
        </w:rPr>
        <w:t>Goertz</w:t>
      </w:r>
      <w:proofErr w:type="spellEnd"/>
      <w:r w:rsidR="00146A43" w:rsidRPr="00033B39">
        <w:rPr>
          <w:rFonts w:asciiTheme="majorBidi" w:hAnsiTheme="majorBidi" w:cstheme="majorBidi"/>
          <w:sz w:val="24"/>
          <w:szCs w:val="24"/>
        </w:rPr>
        <w:t xml:space="preserve"> </w:t>
      </w:r>
      <w:r w:rsidR="00DC1C53" w:rsidRPr="00033B39">
        <w:rPr>
          <w:rFonts w:asciiTheme="majorBidi" w:hAnsiTheme="majorBidi" w:cstheme="majorBidi"/>
          <w:sz w:val="24"/>
          <w:szCs w:val="24"/>
        </w:rPr>
        <w:t>2006, 7</w:t>
      </w:r>
      <w:r w:rsidR="00146A43">
        <w:rPr>
          <w:rFonts w:asciiTheme="majorBidi" w:hAnsiTheme="majorBidi" w:cstheme="majorBidi"/>
          <w:sz w:val="24"/>
          <w:szCs w:val="24"/>
        </w:rPr>
        <w:t>)</w:t>
      </w:r>
      <w:r>
        <w:rPr>
          <w:rFonts w:asciiTheme="majorBidi" w:hAnsiTheme="majorBidi" w:cstheme="majorBidi"/>
          <w:sz w:val="24"/>
          <w:szCs w:val="24"/>
        </w:rPr>
        <w:t xml:space="preserve">. </w:t>
      </w:r>
      <w:r w:rsidR="00146A43">
        <w:rPr>
          <w:rFonts w:asciiTheme="majorBidi" w:hAnsiTheme="majorBidi" w:cstheme="majorBidi"/>
          <w:sz w:val="24"/>
          <w:szCs w:val="24"/>
        </w:rPr>
        <w:t xml:space="preserve">It would need to spell out these traits in greater detail, and elucidate more clearly their interaction with non-deliberative acts. </w:t>
      </w:r>
      <w:r>
        <w:rPr>
          <w:rFonts w:asciiTheme="majorBidi" w:hAnsiTheme="majorBidi" w:cstheme="majorBidi"/>
          <w:sz w:val="24"/>
          <w:szCs w:val="24"/>
        </w:rPr>
        <w:t>It would</w:t>
      </w:r>
      <w:r w:rsidR="000506E1">
        <w:rPr>
          <w:rFonts w:asciiTheme="majorBidi" w:hAnsiTheme="majorBidi" w:cstheme="majorBidi"/>
          <w:sz w:val="24"/>
          <w:szCs w:val="24"/>
        </w:rPr>
        <w:t xml:space="preserve"> also </w:t>
      </w:r>
      <w:r>
        <w:rPr>
          <w:rFonts w:asciiTheme="majorBidi" w:hAnsiTheme="majorBidi" w:cstheme="majorBidi"/>
          <w:sz w:val="24"/>
          <w:szCs w:val="24"/>
        </w:rPr>
        <w:t>include a broader r</w:t>
      </w:r>
      <w:r w:rsidR="00146A43">
        <w:rPr>
          <w:rFonts w:asciiTheme="majorBidi" w:hAnsiTheme="majorBidi" w:cstheme="majorBidi"/>
          <w:sz w:val="24"/>
          <w:szCs w:val="24"/>
        </w:rPr>
        <w:t>ange of cases</w:t>
      </w:r>
      <w:r w:rsidR="000506E1">
        <w:rPr>
          <w:rFonts w:asciiTheme="majorBidi" w:hAnsiTheme="majorBidi" w:cstheme="majorBidi"/>
          <w:sz w:val="24"/>
          <w:szCs w:val="24"/>
        </w:rPr>
        <w:t>, or members of the family,</w:t>
      </w:r>
      <w:r w:rsidR="00146A43">
        <w:rPr>
          <w:rFonts w:asciiTheme="majorBidi" w:hAnsiTheme="majorBidi" w:cstheme="majorBidi"/>
          <w:sz w:val="24"/>
          <w:szCs w:val="24"/>
        </w:rPr>
        <w:t xml:space="preserve"> in order to</w:t>
      </w:r>
      <w:r>
        <w:rPr>
          <w:rFonts w:asciiTheme="majorBidi" w:hAnsiTheme="majorBidi" w:cstheme="majorBidi"/>
          <w:sz w:val="24"/>
          <w:szCs w:val="24"/>
        </w:rPr>
        <w:t xml:space="preserve"> unpack the particular traits (and combinations of traits) </w:t>
      </w:r>
      <w:r w:rsidR="00146A43">
        <w:rPr>
          <w:rFonts w:asciiTheme="majorBidi" w:hAnsiTheme="majorBidi" w:cstheme="majorBidi"/>
          <w:sz w:val="24"/>
          <w:szCs w:val="24"/>
        </w:rPr>
        <w:t>that shape the epistemic, ethical or democratic effects of non-deliberative acts.</w:t>
      </w:r>
      <w:r>
        <w:rPr>
          <w:rFonts w:asciiTheme="majorBidi" w:hAnsiTheme="majorBidi" w:cstheme="majorBidi"/>
          <w:sz w:val="24"/>
          <w:szCs w:val="24"/>
        </w:rPr>
        <w:t xml:space="preserve"> </w:t>
      </w:r>
    </w:p>
    <w:p w14:paraId="2883476A" w14:textId="06AFAD9C" w:rsidR="00191A1B" w:rsidRDefault="00191A1B">
      <w:pPr>
        <w:spacing w:line="360" w:lineRule="auto"/>
        <w:rPr>
          <w:rFonts w:asciiTheme="majorBidi" w:hAnsiTheme="majorBidi" w:cstheme="majorBidi"/>
          <w:sz w:val="24"/>
          <w:szCs w:val="24"/>
        </w:rPr>
      </w:pPr>
      <w:r>
        <w:rPr>
          <w:rFonts w:asciiTheme="majorBidi" w:hAnsiTheme="majorBidi" w:cstheme="majorBidi"/>
          <w:sz w:val="24"/>
          <w:szCs w:val="24"/>
        </w:rPr>
        <w:t>An alternative approach</w:t>
      </w:r>
      <w:r w:rsidR="00F50943">
        <w:rPr>
          <w:rFonts w:asciiTheme="majorBidi" w:hAnsiTheme="majorBidi" w:cstheme="majorBidi"/>
          <w:sz w:val="24"/>
          <w:szCs w:val="24"/>
        </w:rPr>
        <w:t xml:space="preserve"> </w:t>
      </w:r>
      <w:r>
        <w:rPr>
          <w:rFonts w:asciiTheme="majorBidi" w:hAnsiTheme="majorBidi" w:cstheme="majorBidi"/>
          <w:sz w:val="24"/>
          <w:szCs w:val="24"/>
        </w:rPr>
        <w:t>c</w:t>
      </w:r>
      <w:r w:rsidR="001127B9">
        <w:rPr>
          <w:rFonts w:asciiTheme="majorBidi" w:hAnsiTheme="majorBidi" w:cstheme="majorBidi"/>
          <w:sz w:val="24"/>
          <w:szCs w:val="24"/>
        </w:rPr>
        <w:t>ould</w:t>
      </w:r>
      <w:r>
        <w:rPr>
          <w:rFonts w:asciiTheme="majorBidi" w:hAnsiTheme="majorBidi" w:cstheme="majorBidi"/>
          <w:sz w:val="24"/>
          <w:szCs w:val="24"/>
        </w:rPr>
        <w:t xml:space="preserve"> be to conceptualise different sorts of</w:t>
      </w:r>
      <w:r w:rsidR="00F50943">
        <w:rPr>
          <w:rFonts w:asciiTheme="majorBidi" w:hAnsiTheme="majorBidi" w:cstheme="majorBidi"/>
          <w:sz w:val="24"/>
          <w:szCs w:val="24"/>
        </w:rPr>
        <w:t xml:space="preserve"> non-deliberative acts as a ‘family’ of practices</w:t>
      </w:r>
      <w:r>
        <w:rPr>
          <w:rFonts w:asciiTheme="majorBidi" w:hAnsiTheme="majorBidi" w:cstheme="majorBidi"/>
          <w:sz w:val="24"/>
          <w:szCs w:val="24"/>
        </w:rPr>
        <w:t xml:space="preserve"> within the same deliberative system. Such an approach would rest on</w:t>
      </w:r>
      <w:r w:rsidR="001E1BAB">
        <w:rPr>
          <w:rFonts w:asciiTheme="majorBidi" w:hAnsiTheme="majorBidi" w:cstheme="majorBidi"/>
          <w:sz w:val="24"/>
          <w:szCs w:val="24"/>
        </w:rPr>
        <w:t xml:space="preserve"> an </w:t>
      </w:r>
      <w:r w:rsidR="009F23B4">
        <w:rPr>
          <w:rFonts w:asciiTheme="majorBidi" w:hAnsiTheme="majorBidi" w:cstheme="majorBidi"/>
          <w:sz w:val="24"/>
          <w:szCs w:val="24"/>
        </w:rPr>
        <w:t xml:space="preserve">appreciation of fluidity—an </w:t>
      </w:r>
      <w:r>
        <w:rPr>
          <w:rFonts w:asciiTheme="majorBidi" w:hAnsiTheme="majorBidi" w:cstheme="majorBidi"/>
          <w:sz w:val="24"/>
          <w:szCs w:val="24"/>
        </w:rPr>
        <w:t>understanding that e</w:t>
      </w:r>
      <w:r w:rsidR="00F50943">
        <w:rPr>
          <w:rFonts w:asciiTheme="majorBidi" w:hAnsiTheme="majorBidi" w:cstheme="majorBidi"/>
          <w:sz w:val="24"/>
          <w:szCs w:val="24"/>
        </w:rPr>
        <w:t xml:space="preserve">ach </w:t>
      </w:r>
      <w:r>
        <w:rPr>
          <w:rFonts w:asciiTheme="majorBidi" w:hAnsiTheme="majorBidi" w:cstheme="majorBidi"/>
          <w:sz w:val="24"/>
          <w:szCs w:val="24"/>
        </w:rPr>
        <w:t>non-deliberative act has</w:t>
      </w:r>
      <w:r w:rsidR="00F50943">
        <w:rPr>
          <w:rFonts w:asciiTheme="majorBidi" w:hAnsiTheme="majorBidi" w:cstheme="majorBidi"/>
          <w:sz w:val="24"/>
          <w:szCs w:val="24"/>
        </w:rPr>
        <w:t xml:space="preserve"> its own </w:t>
      </w:r>
      <w:r w:rsidR="007C13B5">
        <w:rPr>
          <w:rFonts w:asciiTheme="majorBidi" w:hAnsiTheme="majorBidi" w:cstheme="majorBidi"/>
          <w:sz w:val="24"/>
          <w:szCs w:val="24"/>
        </w:rPr>
        <w:lastRenderedPageBreak/>
        <w:t xml:space="preserve">idiosyncratic </w:t>
      </w:r>
      <w:r w:rsidR="00F50943">
        <w:rPr>
          <w:rFonts w:asciiTheme="majorBidi" w:hAnsiTheme="majorBidi" w:cstheme="majorBidi"/>
          <w:sz w:val="24"/>
          <w:szCs w:val="24"/>
        </w:rPr>
        <w:t>qualiti</w:t>
      </w:r>
      <w:r>
        <w:rPr>
          <w:rFonts w:asciiTheme="majorBidi" w:hAnsiTheme="majorBidi" w:cstheme="majorBidi"/>
          <w:sz w:val="24"/>
          <w:szCs w:val="24"/>
        </w:rPr>
        <w:t>es and characteristics, but that there remains</w:t>
      </w:r>
      <w:r w:rsidR="00F50943">
        <w:rPr>
          <w:rFonts w:asciiTheme="majorBidi" w:hAnsiTheme="majorBidi" w:cstheme="majorBidi"/>
          <w:sz w:val="24"/>
          <w:szCs w:val="24"/>
        </w:rPr>
        <w:t xml:space="preserve"> enough in common to make comparison meaningful and fruitful. It would seek to understand and study each member of this family both in isolatio</w:t>
      </w:r>
      <w:r w:rsidR="002E4AA2">
        <w:rPr>
          <w:rFonts w:asciiTheme="majorBidi" w:hAnsiTheme="majorBidi" w:cstheme="majorBidi"/>
          <w:sz w:val="24"/>
          <w:szCs w:val="24"/>
        </w:rPr>
        <w:t>n and as a collective</w:t>
      </w:r>
      <w:r>
        <w:rPr>
          <w:rFonts w:asciiTheme="majorBidi" w:hAnsiTheme="majorBidi" w:cstheme="majorBidi"/>
          <w:sz w:val="24"/>
          <w:szCs w:val="24"/>
        </w:rPr>
        <w:t>. It would focus on</w:t>
      </w:r>
      <w:r w:rsidR="002E4AA2">
        <w:rPr>
          <w:rFonts w:asciiTheme="majorBidi" w:hAnsiTheme="majorBidi" w:cstheme="majorBidi"/>
          <w:sz w:val="24"/>
          <w:szCs w:val="24"/>
        </w:rPr>
        <w:t xml:space="preserve"> identifying and assessing the broader impact of var</w:t>
      </w:r>
      <w:r>
        <w:rPr>
          <w:rFonts w:asciiTheme="majorBidi" w:hAnsiTheme="majorBidi" w:cstheme="majorBidi"/>
          <w:sz w:val="24"/>
          <w:szCs w:val="24"/>
        </w:rPr>
        <w:t>ious non-deliberative acts</w:t>
      </w:r>
      <w:r w:rsidR="002E4AA2">
        <w:rPr>
          <w:rFonts w:asciiTheme="majorBidi" w:hAnsiTheme="majorBidi" w:cstheme="majorBidi"/>
          <w:sz w:val="24"/>
          <w:szCs w:val="24"/>
        </w:rPr>
        <w:t>.</w:t>
      </w:r>
      <w:r w:rsidR="00F50943">
        <w:rPr>
          <w:rFonts w:asciiTheme="majorBidi" w:hAnsiTheme="majorBidi" w:cstheme="majorBidi"/>
          <w:sz w:val="24"/>
          <w:szCs w:val="24"/>
        </w:rPr>
        <w:t xml:space="preserve"> </w:t>
      </w:r>
    </w:p>
    <w:p w14:paraId="01919522" w14:textId="77777777" w:rsidR="003E6920" w:rsidRDefault="003E6920">
      <w:pPr>
        <w:spacing w:line="360" w:lineRule="auto"/>
        <w:rPr>
          <w:rFonts w:asciiTheme="majorBidi" w:hAnsiTheme="majorBidi" w:cstheme="majorBidi"/>
          <w:i/>
          <w:iCs/>
          <w:sz w:val="24"/>
          <w:szCs w:val="24"/>
        </w:rPr>
      </w:pPr>
    </w:p>
    <w:p w14:paraId="4F576A59" w14:textId="6797C50D" w:rsidR="00191A1B" w:rsidRPr="00033B39" w:rsidRDefault="00191A1B">
      <w:pPr>
        <w:spacing w:line="360" w:lineRule="auto"/>
        <w:rPr>
          <w:rFonts w:asciiTheme="majorBidi" w:hAnsiTheme="majorBidi" w:cstheme="majorBidi"/>
          <w:i/>
          <w:iCs/>
          <w:sz w:val="24"/>
          <w:szCs w:val="24"/>
        </w:rPr>
      </w:pPr>
      <w:r w:rsidRPr="00033B39">
        <w:rPr>
          <w:rFonts w:asciiTheme="majorBidi" w:hAnsiTheme="majorBidi" w:cstheme="majorBidi"/>
          <w:i/>
          <w:iCs/>
          <w:sz w:val="24"/>
          <w:szCs w:val="24"/>
        </w:rPr>
        <w:t>Drawing on eclectic affinities</w:t>
      </w:r>
    </w:p>
    <w:p w14:paraId="220B9233" w14:textId="3E5F6EEF" w:rsidR="00191A1B" w:rsidRDefault="000506E1">
      <w:pPr>
        <w:spacing w:line="360" w:lineRule="auto"/>
        <w:rPr>
          <w:rFonts w:asciiTheme="majorBidi" w:hAnsiTheme="majorBidi" w:cstheme="majorBidi"/>
          <w:sz w:val="24"/>
          <w:szCs w:val="24"/>
        </w:rPr>
      </w:pPr>
      <w:r>
        <w:rPr>
          <w:rFonts w:asciiTheme="majorBidi" w:hAnsiTheme="majorBidi" w:cstheme="majorBidi"/>
          <w:sz w:val="24"/>
          <w:szCs w:val="24"/>
        </w:rPr>
        <w:t>Given the emergence of insightful case studies tackling this topic already, p</w:t>
      </w:r>
      <w:r w:rsidR="00DC1C53">
        <w:rPr>
          <w:rFonts w:asciiTheme="majorBidi" w:hAnsiTheme="majorBidi" w:cstheme="majorBidi"/>
          <w:sz w:val="24"/>
          <w:szCs w:val="24"/>
        </w:rPr>
        <w:t xml:space="preserve">erhaps a </w:t>
      </w:r>
      <w:r>
        <w:rPr>
          <w:rFonts w:asciiTheme="majorBidi" w:hAnsiTheme="majorBidi" w:cstheme="majorBidi"/>
          <w:sz w:val="24"/>
          <w:szCs w:val="24"/>
        </w:rPr>
        <w:t xml:space="preserve">more straightforward </w:t>
      </w:r>
      <w:r w:rsidR="00DC1C53">
        <w:rPr>
          <w:rFonts w:asciiTheme="majorBidi" w:hAnsiTheme="majorBidi" w:cstheme="majorBidi"/>
          <w:sz w:val="24"/>
          <w:szCs w:val="24"/>
        </w:rPr>
        <w:t>approach would</w:t>
      </w:r>
      <w:r>
        <w:rPr>
          <w:rFonts w:asciiTheme="majorBidi" w:hAnsiTheme="majorBidi" w:cstheme="majorBidi"/>
          <w:sz w:val="24"/>
          <w:szCs w:val="24"/>
        </w:rPr>
        <w:t xml:space="preserve"> simply</w:t>
      </w:r>
      <w:r w:rsidR="00DC1C53">
        <w:rPr>
          <w:rFonts w:asciiTheme="majorBidi" w:hAnsiTheme="majorBidi" w:cstheme="majorBidi"/>
          <w:sz w:val="24"/>
          <w:szCs w:val="24"/>
        </w:rPr>
        <w:t xml:space="preserve"> be to draw across</w:t>
      </w:r>
      <w:r>
        <w:rPr>
          <w:rFonts w:asciiTheme="majorBidi" w:hAnsiTheme="majorBidi" w:cstheme="majorBidi"/>
          <w:sz w:val="24"/>
          <w:szCs w:val="24"/>
        </w:rPr>
        <w:t xml:space="preserve"> patterns and </w:t>
      </w:r>
      <w:proofErr w:type="spellStart"/>
      <w:r>
        <w:rPr>
          <w:rFonts w:asciiTheme="majorBidi" w:hAnsiTheme="majorBidi" w:cstheme="majorBidi"/>
          <w:sz w:val="24"/>
          <w:szCs w:val="24"/>
        </w:rPr>
        <w:t>disjunctures</w:t>
      </w:r>
      <w:proofErr w:type="spellEnd"/>
      <w:r>
        <w:rPr>
          <w:rFonts w:asciiTheme="majorBidi" w:hAnsiTheme="majorBidi" w:cstheme="majorBidi"/>
          <w:sz w:val="24"/>
          <w:szCs w:val="24"/>
        </w:rPr>
        <w:t xml:space="preserve"> in</w:t>
      </w:r>
      <w:r w:rsidR="00DC1C53">
        <w:rPr>
          <w:rFonts w:asciiTheme="majorBidi" w:hAnsiTheme="majorBidi" w:cstheme="majorBidi"/>
          <w:sz w:val="24"/>
          <w:szCs w:val="24"/>
        </w:rPr>
        <w:t xml:space="preserve"> th</w:t>
      </w:r>
      <w:r>
        <w:rPr>
          <w:rFonts w:asciiTheme="majorBidi" w:hAnsiTheme="majorBidi" w:cstheme="majorBidi"/>
          <w:sz w:val="24"/>
          <w:szCs w:val="24"/>
        </w:rPr>
        <w:t>is</w:t>
      </w:r>
      <w:r w:rsidR="00DC1C53">
        <w:rPr>
          <w:rFonts w:asciiTheme="majorBidi" w:hAnsiTheme="majorBidi" w:cstheme="majorBidi"/>
          <w:sz w:val="24"/>
          <w:szCs w:val="24"/>
        </w:rPr>
        <w:t xml:space="preserve"> rich, idiographic work </w:t>
      </w:r>
      <w:r w:rsidR="00191A1B">
        <w:rPr>
          <w:rFonts w:asciiTheme="majorBidi" w:hAnsiTheme="majorBidi" w:cstheme="majorBidi"/>
          <w:sz w:val="24"/>
          <w:szCs w:val="24"/>
        </w:rPr>
        <w:t>to unpack the effects of non-deliberative acts</w:t>
      </w:r>
      <w:r w:rsidR="00DC1C53">
        <w:rPr>
          <w:rFonts w:asciiTheme="majorBidi" w:hAnsiTheme="majorBidi" w:cstheme="majorBidi"/>
          <w:sz w:val="24"/>
          <w:szCs w:val="24"/>
        </w:rPr>
        <w:t xml:space="preserve"> across contexts. Doing so</w:t>
      </w:r>
      <w:r w:rsidR="00191A1B">
        <w:rPr>
          <w:rFonts w:asciiTheme="majorBidi" w:hAnsiTheme="majorBidi" w:cstheme="majorBidi"/>
          <w:sz w:val="24"/>
          <w:szCs w:val="24"/>
        </w:rPr>
        <w:t xml:space="preserve"> looms as especially important</w:t>
      </w:r>
      <w:r w:rsidR="003675FF">
        <w:rPr>
          <w:rFonts w:asciiTheme="majorBidi" w:hAnsiTheme="majorBidi" w:cstheme="majorBidi"/>
          <w:sz w:val="24"/>
          <w:szCs w:val="24"/>
        </w:rPr>
        <w:t xml:space="preserve"> because</w:t>
      </w:r>
      <w:r w:rsidR="00570606">
        <w:rPr>
          <w:rFonts w:asciiTheme="majorBidi" w:hAnsiTheme="majorBidi" w:cstheme="majorBidi"/>
          <w:sz w:val="24"/>
          <w:szCs w:val="24"/>
        </w:rPr>
        <w:t xml:space="preserve"> a key part of disentangling how and why non-deliberative acts have beneficial deliberative consequences comes from comparing interventions with different outcomes. Put simply, when and why does a non-deliberative act do broader deliberative good, and when and why does it do broader deliberative harm? The </w:t>
      </w:r>
      <w:r w:rsidR="00AB4B76">
        <w:rPr>
          <w:rFonts w:asciiTheme="majorBidi" w:hAnsiTheme="majorBidi" w:cstheme="majorBidi"/>
          <w:sz w:val="24"/>
          <w:szCs w:val="24"/>
        </w:rPr>
        <w:t xml:space="preserve">problem is that the </w:t>
      </w:r>
      <w:r w:rsidR="00570606">
        <w:rPr>
          <w:rFonts w:asciiTheme="majorBidi" w:hAnsiTheme="majorBidi" w:cstheme="majorBidi"/>
          <w:sz w:val="24"/>
          <w:szCs w:val="24"/>
        </w:rPr>
        <w:t xml:space="preserve">success, or otherwise, of a non-deliberative intervention is </w:t>
      </w:r>
      <w:r w:rsidR="00484E63">
        <w:rPr>
          <w:rFonts w:asciiTheme="majorBidi" w:hAnsiTheme="majorBidi" w:cstheme="majorBidi"/>
          <w:sz w:val="24"/>
          <w:szCs w:val="24"/>
        </w:rPr>
        <w:t>hard</w:t>
      </w:r>
      <w:r w:rsidR="00570606">
        <w:rPr>
          <w:rFonts w:asciiTheme="majorBidi" w:hAnsiTheme="majorBidi" w:cstheme="majorBidi"/>
          <w:sz w:val="24"/>
          <w:szCs w:val="24"/>
        </w:rPr>
        <w:t xml:space="preserve"> to ascertain in advance </w:t>
      </w:r>
      <w:proofErr w:type="gramStart"/>
      <w:r w:rsidR="00570606">
        <w:rPr>
          <w:rFonts w:asciiTheme="majorBidi" w:hAnsiTheme="majorBidi" w:cstheme="majorBidi"/>
          <w:sz w:val="24"/>
          <w:szCs w:val="24"/>
        </w:rPr>
        <w:t>of  detailed</w:t>
      </w:r>
      <w:proofErr w:type="gramEnd"/>
      <w:r w:rsidR="00AB4B76">
        <w:rPr>
          <w:rFonts w:asciiTheme="majorBidi" w:hAnsiTheme="majorBidi" w:cstheme="majorBidi"/>
          <w:sz w:val="24"/>
          <w:szCs w:val="24"/>
        </w:rPr>
        <w:t xml:space="preserve"> study</w:t>
      </w:r>
      <w:r w:rsidR="00570606">
        <w:rPr>
          <w:rFonts w:asciiTheme="majorBidi" w:hAnsiTheme="majorBidi" w:cstheme="majorBidi"/>
          <w:sz w:val="24"/>
          <w:szCs w:val="24"/>
        </w:rPr>
        <w:t xml:space="preserve">. </w:t>
      </w:r>
      <w:r w:rsidR="00146A43">
        <w:rPr>
          <w:rFonts w:asciiTheme="majorBidi" w:hAnsiTheme="majorBidi" w:cstheme="majorBidi"/>
          <w:sz w:val="24"/>
          <w:szCs w:val="24"/>
        </w:rPr>
        <w:t xml:space="preserve">It is an evaluative judgment that has to be made on the basis of detailed empirical evidence (see </w:t>
      </w:r>
      <w:proofErr w:type="spellStart"/>
      <w:r w:rsidR="00146A43">
        <w:rPr>
          <w:rFonts w:asciiTheme="majorBidi" w:hAnsiTheme="majorBidi" w:cstheme="majorBidi"/>
          <w:sz w:val="24"/>
          <w:szCs w:val="24"/>
        </w:rPr>
        <w:t>Dryzek</w:t>
      </w:r>
      <w:proofErr w:type="spellEnd"/>
      <w:r w:rsidR="00146A43">
        <w:rPr>
          <w:rFonts w:asciiTheme="majorBidi" w:hAnsiTheme="majorBidi" w:cstheme="majorBidi"/>
          <w:sz w:val="24"/>
          <w:szCs w:val="24"/>
        </w:rPr>
        <w:t xml:space="preserve"> 2016). </w:t>
      </w:r>
      <w:proofErr w:type="gramStart"/>
      <w:r w:rsidR="00AB4B76">
        <w:rPr>
          <w:rFonts w:asciiTheme="majorBidi" w:hAnsiTheme="majorBidi" w:cstheme="majorBidi"/>
          <w:sz w:val="24"/>
          <w:szCs w:val="24"/>
        </w:rPr>
        <w:t>But</w:t>
      </w:r>
      <w:r w:rsidR="00570606">
        <w:rPr>
          <w:rFonts w:asciiTheme="majorBidi" w:hAnsiTheme="majorBidi" w:cstheme="majorBidi"/>
          <w:sz w:val="24"/>
          <w:szCs w:val="24"/>
        </w:rPr>
        <w:t xml:space="preserve"> drawing on </w:t>
      </w:r>
      <w:r w:rsidR="00AB4B76">
        <w:rPr>
          <w:rFonts w:asciiTheme="majorBidi" w:hAnsiTheme="majorBidi" w:cstheme="majorBidi"/>
          <w:sz w:val="24"/>
          <w:szCs w:val="24"/>
        </w:rPr>
        <w:t xml:space="preserve">the </w:t>
      </w:r>
      <w:r w:rsidR="00484E63">
        <w:rPr>
          <w:rFonts w:asciiTheme="majorBidi" w:hAnsiTheme="majorBidi" w:cstheme="majorBidi"/>
          <w:sz w:val="24"/>
          <w:szCs w:val="24"/>
        </w:rPr>
        <w:t>‘</w:t>
      </w:r>
      <w:r w:rsidR="00570606">
        <w:rPr>
          <w:rFonts w:asciiTheme="majorBidi" w:hAnsiTheme="majorBidi" w:cstheme="majorBidi"/>
          <w:sz w:val="24"/>
          <w:szCs w:val="24"/>
        </w:rPr>
        <w:t>eclec</w:t>
      </w:r>
      <w:r w:rsidR="00AB4B76">
        <w:rPr>
          <w:rFonts w:asciiTheme="majorBidi" w:hAnsiTheme="majorBidi" w:cstheme="majorBidi"/>
          <w:sz w:val="24"/>
          <w:szCs w:val="24"/>
        </w:rPr>
        <w:t>tic affinities</w:t>
      </w:r>
      <w:r w:rsidR="00484E63">
        <w:rPr>
          <w:rFonts w:asciiTheme="majorBidi" w:hAnsiTheme="majorBidi" w:cstheme="majorBidi"/>
          <w:sz w:val="24"/>
          <w:szCs w:val="24"/>
        </w:rPr>
        <w:t>’</w:t>
      </w:r>
      <w:r w:rsidR="00AB4B76">
        <w:rPr>
          <w:rFonts w:asciiTheme="majorBidi" w:hAnsiTheme="majorBidi" w:cstheme="majorBidi"/>
          <w:sz w:val="24"/>
          <w:szCs w:val="24"/>
        </w:rPr>
        <w:t xml:space="preserve"> across rich case work already undertaken can allow researchers to explore such a question.</w:t>
      </w:r>
      <w:proofErr w:type="gramEnd"/>
      <w:r w:rsidR="00AB4B76">
        <w:rPr>
          <w:rFonts w:asciiTheme="majorBidi" w:hAnsiTheme="majorBidi" w:cstheme="majorBidi"/>
          <w:sz w:val="24"/>
          <w:szCs w:val="24"/>
        </w:rPr>
        <w:t xml:space="preserve"> It </w:t>
      </w:r>
      <w:r w:rsidR="001127B9">
        <w:rPr>
          <w:rFonts w:asciiTheme="majorBidi" w:hAnsiTheme="majorBidi" w:cstheme="majorBidi"/>
          <w:sz w:val="24"/>
          <w:szCs w:val="24"/>
        </w:rPr>
        <w:t>would</w:t>
      </w:r>
      <w:r w:rsidR="00AB4B76">
        <w:rPr>
          <w:rFonts w:asciiTheme="majorBidi" w:hAnsiTheme="majorBidi" w:cstheme="majorBidi"/>
          <w:sz w:val="24"/>
          <w:szCs w:val="24"/>
        </w:rPr>
        <w:t xml:space="preserve"> al</w:t>
      </w:r>
      <w:r w:rsidR="004150B7">
        <w:rPr>
          <w:rFonts w:asciiTheme="majorBidi" w:hAnsiTheme="majorBidi" w:cstheme="majorBidi"/>
          <w:sz w:val="24"/>
          <w:szCs w:val="24"/>
        </w:rPr>
        <w:t xml:space="preserve">low researchers working in </w:t>
      </w:r>
      <w:r w:rsidR="00AB4B76">
        <w:rPr>
          <w:rFonts w:asciiTheme="majorBidi" w:hAnsiTheme="majorBidi" w:cstheme="majorBidi"/>
          <w:sz w:val="24"/>
          <w:szCs w:val="24"/>
        </w:rPr>
        <w:t>different sorts of contexts to explore parallels and divergences in the impact of non-deliberative acts</w:t>
      </w:r>
      <w:r w:rsidR="00191A1B">
        <w:rPr>
          <w:rFonts w:asciiTheme="majorBidi" w:hAnsiTheme="majorBidi" w:cstheme="majorBidi"/>
          <w:sz w:val="24"/>
          <w:szCs w:val="24"/>
        </w:rPr>
        <w:t>.</w:t>
      </w:r>
    </w:p>
    <w:p w14:paraId="239CDD08" w14:textId="18E5F2AA" w:rsidR="00B97FBB" w:rsidRDefault="003675FF">
      <w:pPr>
        <w:spacing w:line="360" w:lineRule="auto"/>
        <w:rPr>
          <w:rFonts w:asciiTheme="majorBidi" w:hAnsiTheme="majorBidi" w:cstheme="majorBidi"/>
          <w:sz w:val="24"/>
          <w:szCs w:val="24"/>
        </w:rPr>
      </w:pPr>
      <w:r>
        <w:rPr>
          <w:rFonts w:asciiTheme="majorBidi" w:hAnsiTheme="majorBidi" w:cstheme="majorBidi"/>
          <w:sz w:val="24"/>
          <w:szCs w:val="24"/>
        </w:rPr>
        <w:t xml:space="preserve">As such, </w:t>
      </w:r>
      <w:proofErr w:type="spellStart"/>
      <w:r>
        <w:rPr>
          <w:rFonts w:asciiTheme="majorBidi" w:hAnsiTheme="majorBidi" w:cstheme="majorBidi"/>
          <w:sz w:val="24"/>
          <w:szCs w:val="24"/>
        </w:rPr>
        <w:t>Mendonca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Ercan’s</w:t>
      </w:r>
      <w:proofErr w:type="spellEnd"/>
      <w:r>
        <w:rPr>
          <w:rFonts w:asciiTheme="majorBidi" w:hAnsiTheme="majorBidi" w:cstheme="majorBidi"/>
          <w:sz w:val="24"/>
          <w:szCs w:val="24"/>
        </w:rPr>
        <w:t xml:space="preserve"> insightful study</w:t>
      </w:r>
      <w:r w:rsidR="00DC1C53">
        <w:rPr>
          <w:rFonts w:asciiTheme="majorBidi" w:hAnsiTheme="majorBidi" w:cstheme="majorBidi"/>
          <w:sz w:val="24"/>
          <w:szCs w:val="24"/>
        </w:rPr>
        <w:t xml:space="preserve"> discussed above</w:t>
      </w:r>
      <w:r>
        <w:rPr>
          <w:rFonts w:asciiTheme="majorBidi" w:hAnsiTheme="majorBidi" w:cstheme="majorBidi"/>
          <w:sz w:val="24"/>
          <w:szCs w:val="24"/>
        </w:rPr>
        <w:t xml:space="preserve"> might further benefit from engagement with studies </w:t>
      </w:r>
      <w:r w:rsidR="002E1115">
        <w:rPr>
          <w:rFonts w:asciiTheme="majorBidi" w:hAnsiTheme="majorBidi" w:cstheme="majorBidi"/>
          <w:sz w:val="24"/>
          <w:szCs w:val="24"/>
        </w:rPr>
        <w:t xml:space="preserve">in other contexts, even where differences in background or ‘family’ features will require particularly careful reflexivity. They could, for instance, usefully augment their analysis with consideration </w:t>
      </w:r>
      <w:r>
        <w:rPr>
          <w:rFonts w:asciiTheme="majorBidi" w:hAnsiTheme="majorBidi" w:cstheme="majorBidi"/>
          <w:sz w:val="24"/>
          <w:szCs w:val="24"/>
        </w:rPr>
        <w:t xml:space="preserve">of </w:t>
      </w:r>
      <w:r w:rsidR="002E1115">
        <w:rPr>
          <w:rFonts w:asciiTheme="majorBidi" w:hAnsiTheme="majorBidi" w:cstheme="majorBidi"/>
          <w:sz w:val="24"/>
          <w:szCs w:val="24"/>
        </w:rPr>
        <w:t xml:space="preserve">research on </w:t>
      </w:r>
      <w:r>
        <w:rPr>
          <w:rFonts w:asciiTheme="majorBidi" w:hAnsiTheme="majorBidi" w:cstheme="majorBidi"/>
          <w:sz w:val="24"/>
          <w:szCs w:val="24"/>
        </w:rPr>
        <w:t>anti-government protest</w:t>
      </w:r>
      <w:r w:rsidR="002E1115">
        <w:rPr>
          <w:rFonts w:asciiTheme="majorBidi" w:hAnsiTheme="majorBidi" w:cstheme="majorBidi"/>
          <w:sz w:val="24"/>
          <w:szCs w:val="24"/>
        </w:rPr>
        <w:t>s that</w:t>
      </w:r>
      <w:r>
        <w:rPr>
          <w:rFonts w:asciiTheme="majorBidi" w:hAnsiTheme="majorBidi" w:cstheme="majorBidi"/>
          <w:sz w:val="24"/>
          <w:szCs w:val="24"/>
        </w:rPr>
        <w:t xml:space="preserve"> have </w:t>
      </w:r>
      <w:r w:rsidR="002E1115">
        <w:rPr>
          <w:rFonts w:asciiTheme="majorBidi" w:hAnsiTheme="majorBidi" w:cstheme="majorBidi"/>
          <w:sz w:val="24"/>
          <w:szCs w:val="24"/>
        </w:rPr>
        <w:t>seemin</w:t>
      </w:r>
      <w:r w:rsidR="00074336">
        <w:rPr>
          <w:rFonts w:asciiTheme="majorBidi" w:hAnsiTheme="majorBidi" w:cstheme="majorBidi"/>
          <w:sz w:val="24"/>
          <w:szCs w:val="24"/>
        </w:rPr>
        <w:t>g</w:t>
      </w:r>
      <w:r w:rsidR="002E1115">
        <w:rPr>
          <w:rFonts w:asciiTheme="majorBidi" w:hAnsiTheme="majorBidi" w:cstheme="majorBidi"/>
          <w:sz w:val="24"/>
          <w:szCs w:val="24"/>
        </w:rPr>
        <w:t>ly had</w:t>
      </w:r>
      <w:r>
        <w:rPr>
          <w:rFonts w:asciiTheme="majorBidi" w:hAnsiTheme="majorBidi" w:cstheme="majorBidi"/>
          <w:sz w:val="24"/>
          <w:szCs w:val="24"/>
        </w:rPr>
        <w:t xml:space="preserve"> lesser impact on broader deliberative practice (as</w:t>
      </w:r>
      <w:r w:rsidR="002E1115">
        <w:rPr>
          <w:rFonts w:asciiTheme="majorBidi" w:hAnsiTheme="majorBidi" w:cstheme="majorBidi"/>
          <w:sz w:val="24"/>
          <w:szCs w:val="24"/>
        </w:rPr>
        <w:t xml:space="preserve"> reflected</w:t>
      </w:r>
      <w:r>
        <w:rPr>
          <w:rFonts w:asciiTheme="majorBidi" w:hAnsiTheme="majorBidi" w:cstheme="majorBidi"/>
          <w:sz w:val="24"/>
          <w:szCs w:val="24"/>
        </w:rPr>
        <w:t xml:space="preserve"> in Smith 2016)</w:t>
      </w:r>
      <w:r w:rsidR="002E1115">
        <w:rPr>
          <w:rFonts w:asciiTheme="majorBidi" w:hAnsiTheme="majorBidi" w:cstheme="majorBidi"/>
          <w:sz w:val="24"/>
          <w:szCs w:val="24"/>
        </w:rPr>
        <w:t xml:space="preserve">. They could </w:t>
      </w:r>
      <w:r w:rsidR="000506E1">
        <w:rPr>
          <w:rFonts w:asciiTheme="majorBidi" w:hAnsiTheme="majorBidi" w:cstheme="majorBidi"/>
          <w:sz w:val="24"/>
          <w:szCs w:val="24"/>
        </w:rPr>
        <w:t xml:space="preserve">further </w:t>
      </w:r>
      <w:r w:rsidR="002E1115">
        <w:rPr>
          <w:rFonts w:asciiTheme="majorBidi" w:hAnsiTheme="majorBidi" w:cstheme="majorBidi"/>
          <w:sz w:val="24"/>
          <w:szCs w:val="24"/>
        </w:rPr>
        <w:t>d</w:t>
      </w:r>
      <w:r>
        <w:rPr>
          <w:rFonts w:asciiTheme="majorBidi" w:hAnsiTheme="majorBidi" w:cstheme="majorBidi"/>
          <w:sz w:val="24"/>
          <w:szCs w:val="24"/>
        </w:rPr>
        <w:t>r</w:t>
      </w:r>
      <w:r w:rsidR="002E1115">
        <w:rPr>
          <w:rFonts w:asciiTheme="majorBidi" w:hAnsiTheme="majorBidi" w:cstheme="majorBidi"/>
          <w:sz w:val="24"/>
          <w:szCs w:val="24"/>
        </w:rPr>
        <w:t>aw out comparison</w:t>
      </w:r>
      <w:r>
        <w:rPr>
          <w:rFonts w:asciiTheme="majorBidi" w:hAnsiTheme="majorBidi" w:cstheme="majorBidi"/>
          <w:sz w:val="24"/>
          <w:szCs w:val="24"/>
        </w:rPr>
        <w:t xml:space="preserve"> </w:t>
      </w:r>
      <w:r w:rsidR="002E1115">
        <w:rPr>
          <w:rFonts w:asciiTheme="majorBidi" w:hAnsiTheme="majorBidi" w:cstheme="majorBidi"/>
          <w:sz w:val="24"/>
          <w:szCs w:val="24"/>
        </w:rPr>
        <w:t>with research on protests—albeit in a very different context of sectoral activism—</w:t>
      </w:r>
      <w:r w:rsidR="00E22857">
        <w:rPr>
          <w:rFonts w:asciiTheme="majorBidi" w:hAnsiTheme="majorBidi" w:cstheme="majorBidi"/>
          <w:sz w:val="24"/>
          <w:szCs w:val="24"/>
        </w:rPr>
        <w:t>that outlines important detrimental effects for</w:t>
      </w:r>
      <w:r>
        <w:rPr>
          <w:rFonts w:asciiTheme="majorBidi" w:hAnsiTheme="majorBidi" w:cstheme="majorBidi"/>
          <w:sz w:val="24"/>
          <w:szCs w:val="24"/>
        </w:rPr>
        <w:t xml:space="preserve"> the broader deliberative system</w:t>
      </w:r>
      <w:r w:rsidR="006443FF">
        <w:rPr>
          <w:rFonts w:asciiTheme="majorBidi" w:hAnsiTheme="majorBidi" w:cstheme="majorBidi"/>
          <w:sz w:val="24"/>
          <w:szCs w:val="24"/>
        </w:rPr>
        <w:t xml:space="preserve"> (as </w:t>
      </w:r>
      <w:r w:rsidR="002E1115">
        <w:rPr>
          <w:rFonts w:asciiTheme="majorBidi" w:hAnsiTheme="majorBidi" w:cstheme="majorBidi"/>
          <w:sz w:val="24"/>
          <w:szCs w:val="24"/>
        </w:rPr>
        <w:t xml:space="preserve">reflected </w:t>
      </w:r>
      <w:r w:rsidR="006443FF">
        <w:rPr>
          <w:rFonts w:asciiTheme="majorBidi" w:hAnsiTheme="majorBidi" w:cstheme="majorBidi"/>
          <w:sz w:val="24"/>
          <w:szCs w:val="24"/>
        </w:rPr>
        <w:t>in Parry 2016)</w:t>
      </w:r>
      <w:r w:rsidR="002E1115">
        <w:rPr>
          <w:rFonts w:asciiTheme="majorBidi" w:hAnsiTheme="majorBidi" w:cstheme="majorBidi"/>
          <w:sz w:val="24"/>
          <w:szCs w:val="24"/>
        </w:rPr>
        <w:t>.</w:t>
      </w:r>
      <w:r>
        <w:rPr>
          <w:rFonts w:asciiTheme="majorBidi" w:hAnsiTheme="majorBidi" w:cstheme="majorBidi"/>
          <w:sz w:val="24"/>
          <w:szCs w:val="24"/>
        </w:rPr>
        <w:t xml:space="preserve"> </w:t>
      </w:r>
      <w:r w:rsidR="009D737D">
        <w:rPr>
          <w:rFonts w:asciiTheme="majorBidi" w:hAnsiTheme="majorBidi" w:cstheme="majorBidi"/>
          <w:sz w:val="24"/>
          <w:szCs w:val="24"/>
        </w:rPr>
        <w:t>Sustained analysis comparing these cases might help trace</w:t>
      </w:r>
      <w:r w:rsidR="006443FF">
        <w:rPr>
          <w:rFonts w:asciiTheme="majorBidi" w:hAnsiTheme="majorBidi" w:cstheme="majorBidi"/>
          <w:sz w:val="24"/>
          <w:szCs w:val="24"/>
        </w:rPr>
        <w:t xml:space="preserve"> patterns in the</w:t>
      </w:r>
      <w:r w:rsidR="004150B7">
        <w:rPr>
          <w:rFonts w:asciiTheme="majorBidi" w:hAnsiTheme="majorBidi" w:cstheme="majorBidi"/>
          <w:sz w:val="24"/>
          <w:szCs w:val="24"/>
        </w:rPr>
        <w:t xml:space="preserve"> mechanisms that produce positive deliberative effects</w:t>
      </w:r>
      <w:r w:rsidR="009D737D">
        <w:rPr>
          <w:rFonts w:asciiTheme="majorBidi" w:hAnsiTheme="majorBidi" w:cstheme="majorBidi"/>
          <w:sz w:val="24"/>
          <w:szCs w:val="24"/>
        </w:rPr>
        <w:t xml:space="preserve"> in </w:t>
      </w:r>
      <w:r>
        <w:rPr>
          <w:rFonts w:asciiTheme="majorBidi" w:hAnsiTheme="majorBidi" w:cstheme="majorBidi"/>
          <w:sz w:val="24"/>
          <w:szCs w:val="24"/>
        </w:rPr>
        <w:t>some cases</w:t>
      </w:r>
      <w:r w:rsidR="009D737D">
        <w:rPr>
          <w:rFonts w:asciiTheme="majorBidi" w:hAnsiTheme="majorBidi" w:cstheme="majorBidi"/>
          <w:sz w:val="24"/>
          <w:szCs w:val="24"/>
        </w:rPr>
        <w:t xml:space="preserve"> but </w:t>
      </w:r>
      <w:proofErr w:type="spellStart"/>
      <w:r w:rsidR="009D737D">
        <w:rPr>
          <w:rFonts w:asciiTheme="majorBidi" w:hAnsiTheme="majorBidi" w:cstheme="majorBidi"/>
          <w:sz w:val="24"/>
          <w:szCs w:val="24"/>
        </w:rPr>
        <w:t>neglible</w:t>
      </w:r>
      <w:proofErr w:type="spellEnd"/>
      <w:r w:rsidR="009D737D">
        <w:rPr>
          <w:rFonts w:asciiTheme="majorBidi" w:hAnsiTheme="majorBidi" w:cstheme="majorBidi"/>
          <w:sz w:val="24"/>
          <w:szCs w:val="24"/>
        </w:rPr>
        <w:t xml:space="preserve"> </w:t>
      </w:r>
      <w:r>
        <w:rPr>
          <w:rFonts w:asciiTheme="majorBidi" w:hAnsiTheme="majorBidi" w:cstheme="majorBidi"/>
          <w:sz w:val="24"/>
          <w:szCs w:val="24"/>
        </w:rPr>
        <w:t xml:space="preserve">or negative </w:t>
      </w:r>
      <w:r w:rsidR="009D737D">
        <w:rPr>
          <w:rFonts w:asciiTheme="majorBidi" w:hAnsiTheme="majorBidi" w:cstheme="majorBidi"/>
          <w:sz w:val="24"/>
          <w:szCs w:val="24"/>
        </w:rPr>
        <w:t xml:space="preserve">effects in </w:t>
      </w:r>
      <w:r>
        <w:rPr>
          <w:rFonts w:asciiTheme="majorBidi" w:hAnsiTheme="majorBidi" w:cstheme="majorBidi"/>
          <w:sz w:val="24"/>
          <w:szCs w:val="24"/>
        </w:rPr>
        <w:t>others</w:t>
      </w:r>
      <w:r w:rsidR="004150B7">
        <w:rPr>
          <w:rFonts w:asciiTheme="majorBidi" w:hAnsiTheme="majorBidi" w:cstheme="majorBidi"/>
          <w:sz w:val="24"/>
          <w:szCs w:val="24"/>
        </w:rPr>
        <w:t xml:space="preserve">, </w:t>
      </w:r>
      <w:r w:rsidR="009D737D">
        <w:rPr>
          <w:rFonts w:asciiTheme="majorBidi" w:hAnsiTheme="majorBidi" w:cstheme="majorBidi"/>
          <w:sz w:val="24"/>
          <w:szCs w:val="24"/>
        </w:rPr>
        <w:t>in the process unpacking</w:t>
      </w:r>
      <w:r w:rsidR="004150B7">
        <w:rPr>
          <w:rFonts w:asciiTheme="majorBidi" w:hAnsiTheme="majorBidi" w:cstheme="majorBidi"/>
          <w:sz w:val="24"/>
          <w:szCs w:val="24"/>
        </w:rPr>
        <w:t xml:space="preserve"> the enabling (and discouraging) contextual features that channel </w:t>
      </w:r>
      <w:r w:rsidR="009D737D">
        <w:rPr>
          <w:rFonts w:asciiTheme="majorBidi" w:hAnsiTheme="majorBidi" w:cstheme="majorBidi"/>
          <w:sz w:val="24"/>
          <w:szCs w:val="24"/>
        </w:rPr>
        <w:t>such</w:t>
      </w:r>
      <w:r w:rsidR="004150B7">
        <w:rPr>
          <w:rFonts w:asciiTheme="majorBidi" w:hAnsiTheme="majorBidi" w:cstheme="majorBidi"/>
          <w:sz w:val="24"/>
          <w:szCs w:val="24"/>
        </w:rPr>
        <w:t xml:space="preserve"> effects.</w:t>
      </w:r>
      <w:r w:rsidR="00AB4B76">
        <w:rPr>
          <w:rFonts w:asciiTheme="majorBidi" w:hAnsiTheme="majorBidi" w:cstheme="majorBidi"/>
          <w:sz w:val="24"/>
          <w:szCs w:val="24"/>
        </w:rPr>
        <w:t xml:space="preserve"> </w:t>
      </w:r>
      <w:r w:rsidR="009D737D">
        <w:rPr>
          <w:rFonts w:asciiTheme="majorBidi" w:hAnsiTheme="majorBidi" w:cstheme="majorBidi"/>
          <w:sz w:val="24"/>
          <w:szCs w:val="24"/>
        </w:rPr>
        <w:t>It is precisely this sort of rich comparison</w:t>
      </w:r>
      <w:r w:rsidR="002E1115">
        <w:rPr>
          <w:rFonts w:asciiTheme="majorBidi" w:hAnsiTheme="majorBidi" w:cstheme="majorBidi"/>
          <w:sz w:val="24"/>
          <w:szCs w:val="24"/>
        </w:rPr>
        <w:t>—inflected with a commitment to reflexivity and an appreciation of fluidity—</w:t>
      </w:r>
      <w:r w:rsidR="009D737D">
        <w:rPr>
          <w:rFonts w:asciiTheme="majorBidi" w:hAnsiTheme="majorBidi" w:cstheme="majorBidi"/>
          <w:sz w:val="24"/>
          <w:szCs w:val="24"/>
        </w:rPr>
        <w:t xml:space="preserve">that </w:t>
      </w:r>
      <w:r w:rsidR="009D737D">
        <w:rPr>
          <w:rFonts w:asciiTheme="majorBidi" w:hAnsiTheme="majorBidi" w:cstheme="majorBidi"/>
          <w:sz w:val="24"/>
          <w:szCs w:val="24"/>
        </w:rPr>
        <w:lastRenderedPageBreak/>
        <w:t>is so essential in the task of informing the broader empirical study of deliberative systems in practice and the normative theorising of their features and components.</w:t>
      </w:r>
    </w:p>
    <w:p w14:paraId="71303521" w14:textId="17D69AB6" w:rsidR="00146A43" w:rsidRDefault="00146A43" w:rsidP="00146A43">
      <w:pPr>
        <w:spacing w:line="360" w:lineRule="auto"/>
        <w:rPr>
          <w:rFonts w:asciiTheme="majorBidi" w:hAnsiTheme="majorBidi" w:cstheme="majorBidi"/>
          <w:sz w:val="24"/>
          <w:szCs w:val="24"/>
        </w:rPr>
      </w:pPr>
      <w:r>
        <w:rPr>
          <w:rFonts w:asciiTheme="majorBidi" w:hAnsiTheme="majorBidi" w:cstheme="majorBidi"/>
          <w:sz w:val="24"/>
          <w:szCs w:val="24"/>
        </w:rPr>
        <w:t xml:space="preserve">To be clear, comparative research conducted along either path would not be able to provide the broad account of general trends that a systematic, naturalist approach can provide. Nor would it be able to delve into the rich depth that an idiographic single case would offer. What it would offer instead is a detailed account of patterns and </w:t>
      </w:r>
      <w:proofErr w:type="spellStart"/>
      <w:r>
        <w:rPr>
          <w:rFonts w:asciiTheme="majorBidi" w:hAnsiTheme="majorBidi" w:cstheme="majorBidi"/>
          <w:sz w:val="24"/>
          <w:szCs w:val="24"/>
        </w:rPr>
        <w:t>disjunctures</w:t>
      </w:r>
      <w:proofErr w:type="spellEnd"/>
      <w:r>
        <w:rPr>
          <w:rFonts w:asciiTheme="majorBidi" w:hAnsiTheme="majorBidi" w:cstheme="majorBidi"/>
          <w:sz w:val="24"/>
          <w:szCs w:val="24"/>
        </w:rPr>
        <w:t xml:space="preserve"> in how non-deliberative acts impact deliberative practice within systems. It might</w:t>
      </w:r>
      <w:r w:rsidRPr="007C13B5">
        <w:rPr>
          <w:rFonts w:asciiTheme="majorBidi" w:hAnsiTheme="majorBidi" w:cstheme="majorBidi"/>
          <w:sz w:val="24"/>
          <w:szCs w:val="24"/>
        </w:rPr>
        <w:t xml:space="preserve"> </w:t>
      </w:r>
      <w:r>
        <w:rPr>
          <w:rFonts w:asciiTheme="majorBidi" w:hAnsiTheme="majorBidi" w:cstheme="majorBidi"/>
          <w:sz w:val="24"/>
          <w:szCs w:val="24"/>
        </w:rPr>
        <w:t xml:space="preserve">explain, for example, how and why particular institutional or cultural factors enable and sustain the broader deliberative effects </w:t>
      </w:r>
      <w:proofErr w:type="gramStart"/>
      <w:r>
        <w:rPr>
          <w:rFonts w:asciiTheme="majorBidi" w:hAnsiTheme="majorBidi" w:cstheme="majorBidi"/>
          <w:sz w:val="24"/>
          <w:szCs w:val="24"/>
        </w:rPr>
        <w:t>of  particular</w:t>
      </w:r>
      <w:proofErr w:type="gramEnd"/>
      <w:r>
        <w:rPr>
          <w:rFonts w:asciiTheme="majorBidi" w:hAnsiTheme="majorBidi" w:cstheme="majorBidi"/>
          <w:sz w:val="24"/>
          <w:szCs w:val="24"/>
        </w:rPr>
        <w:t xml:space="preserve"> non-deliberative interventions, or how and why certain forms of non-deliberative activity appear to have broader deliberative effects than others. These are findings that rigorous systematic analysis could subsequently put to the test, that rich idiographic case work might further flesh out, and that would ultimately feed into a clearer set of specifications about the systemic effects of non-deliberative acts in the normative account of deliberative democracy. </w:t>
      </w:r>
    </w:p>
    <w:p w14:paraId="4912DF6A" w14:textId="77777777" w:rsidR="003E6920" w:rsidRDefault="003E6920" w:rsidP="00E112F8">
      <w:pPr>
        <w:spacing w:line="360" w:lineRule="auto"/>
        <w:rPr>
          <w:rFonts w:asciiTheme="majorBidi" w:hAnsiTheme="majorBidi" w:cstheme="majorBidi"/>
          <w:b/>
          <w:bCs/>
          <w:sz w:val="24"/>
          <w:szCs w:val="24"/>
        </w:rPr>
      </w:pPr>
    </w:p>
    <w:p w14:paraId="62983367" w14:textId="77777777" w:rsidR="009226FB" w:rsidRPr="00E112F8" w:rsidRDefault="009226FB" w:rsidP="00E112F8">
      <w:pPr>
        <w:spacing w:line="360" w:lineRule="auto"/>
        <w:rPr>
          <w:rFonts w:asciiTheme="majorBidi" w:hAnsiTheme="majorBidi" w:cstheme="majorBidi"/>
          <w:b/>
          <w:bCs/>
          <w:sz w:val="24"/>
          <w:szCs w:val="24"/>
        </w:rPr>
      </w:pPr>
      <w:r w:rsidRPr="00E112F8">
        <w:rPr>
          <w:rFonts w:asciiTheme="majorBidi" w:hAnsiTheme="majorBidi" w:cstheme="majorBidi"/>
          <w:b/>
          <w:bCs/>
          <w:sz w:val="24"/>
          <w:szCs w:val="24"/>
        </w:rPr>
        <w:t>Conclusion</w:t>
      </w:r>
    </w:p>
    <w:p w14:paraId="4D03AB3F" w14:textId="14377B63" w:rsidR="00991801" w:rsidRPr="00E112F8" w:rsidRDefault="003B4212" w:rsidP="00033B39">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w:t>
      </w:r>
      <w:r w:rsidR="003250DE">
        <w:rPr>
          <w:rFonts w:asciiTheme="majorBidi" w:hAnsiTheme="majorBidi" w:cstheme="majorBidi"/>
          <w:sz w:val="24"/>
          <w:szCs w:val="24"/>
          <w:shd w:val="clear" w:color="auto" w:fill="FFFFFF"/>
        </w:rPr>
        <w:t xml:space="preserve">e have </w:t>
      </w:r>
      <w:r w:rsidR="006443FF">
        <w:rPr>
          <w:rFonts w:asciiTheme="majorBidi" w:hAnsiTheme="majorBidi" w:cstheme="majorBidi"/>
          <w:sz w:val="24"/>
          <w:szCs w:val="24"/>
          <w:shd w:val="clear" w:color="auto" w:fill="FFFFFF"/>
        </w:rPr>
        <w:t>argued that</w:t>
      </w:r>
      <w:r w:rsidR="003250DE">
        <w:rPr>
          <w:rFonts w:asciiTheme="majorBidi" w:hAnsiTheme="majorBidi" w:cstheme="majorBidi"/>
          <w:sz w:val="24"/>
          <w:szCs w:val="24"/>
          <w:shd w:val="clear" w:color="auto" w:fill="FFFFFF"/>
        </w:rPr>
        <w:t xml:space="preserve"> </w:t>
      </w:r>
      <w:r w:rsidR="006443FF">
        <w:rPr>
          <w:rFonts w:asciiTheme="majorBidi" w:hAnsiTheme="majorBidi" w:cstheme="majorBidi"/>
          <w:sz w:val="24"/>
          <w:szCs w:val="24"/>
          <w:shd w:val="clear" w:color="auto" w:fill="FFFFFF"/>
        </w:rPr>
        <w:t>c</w:t>
      </w:r>
      <w:r w:rsidR="003250DE">
        <w:rPr>
          <w:rFonts w:asciiTheme="majorBidi" w:hAnsiTheme="majorBidi" w:cstheme="majorBidi"/>
          <w:sz w:val="24"/>
          <w:szCs w:val="24"/>
          <w:shd w:val="clear" w:color="auto" w:fill="FFFFFF"/>
        </w:rPr>
        <w:t xml:space="preserve">omparison must </w:t>
      </w:r>
      <w:r w:rsidR="006A06B5">
        <w:rPr>
          <w:rFonts w:asciiTheme="majorBidi" w:hAnsiTheme="majorBidi" w:cstheme="majorBidi"/>
          <w:sz w:val="24"/>
          <w:szCs w:val="24"/>
          <w:shd w:val="clear" w:color="auto" w:fill="FFFFFF"/>
        </w:rPr>
        <w:t xml:space="preserve">be at the heart of </w:t>
      </w:r>
      <w:r w:rsidR="006443FF">
        <w:rPr>
          <w:rFonts w:asciiTheme="majorBidi" w:hAnsiTheme="majorBidi" w:cstheme="majorBidi"/>
          <w:sz w:val="24"/>
          <w:szCs w:val="24"/>
          <w:shd w:val="clear" w:color="auto" w:fill="FFFFFF"/>
        </w:rPr>
        <w:t>efforts to empirically study, and thus inform, the new normative ideal of the deliberative system</w:t>
      </w:r>
      <w:r w:rsidR="006A06B5">
        <w:rPr>
          <w:rFonts w:asciiTheme="majorBidi" w:hAnsiTheme="majorBidi" w:cstheme="majorBidi"/>
          <w:sz w:val="24"/>
          <w:szCs w:val="24"/>
          <w:shd w:val="clear" w:color="auto" w:fill="FFFFFF"/>
        </w:rPr>
        <w:t xml:space="preserve"> In turning to new tools of comparison, though, empirical scholars of deliberative systems should avoid the bifurcation that besets comparative political studies—they should resist prevailing norms that might push them to be</w:t>
      </w:r>
      <w:r w:rsidR="00991801" w:rsidRPr="00E112F8">
        <w:rPr>
          <w:rFonts w:asciiTheme="majorBidi" w:hAnsiTheme="majorBidi" w:cstheme="majorBidi"/>
          <w:sz w:val="24"/>
          <w:szCs w:val="24"/>
          <w:shd w:val="clear" w:color="auto" w:fill="FFFFFF"/>
        </w:rPr>
        <w:t xml:space="preserve"> too systematic, on the one hand,</w:t>
      </w:r>
      <w:r w:rsidR="004458F6" w:rsidRPr="00E112F8">
        <w:rPr>
          <w:rFonts w:asciiTheme="majorBidi" w:hAnsiTheme="majorBidi" w:cstheme="majorBidi"/>
          <w:sz w:val="24"/>
          <w:szCs w:val="24"/>
          <w:shd w:val="clear" w:color="auto" w:fill="FFFFFF"/>
        </w:rPr>
        <w:t xml:space="preserve"> or</w:t>
      </w:r>
      <w:r w:rsidR="00991801" w:rsidRPr="00E112F8">
        <w:rPr>
          <w:rFonts w:asciiTheme="majorBidi" w:hAnsiTheme="majorBidi" w:cstheme="majorBidi"/>
          <w:sz w:val="24"/>
          <w:szCs w:val="24"/>
          <w:shd w:val="clear" w:color="auto" w:fill="FFFFFF"/>
        </w:rPr>
        <w:t xml:space="preserve"> too idiographic, on the other.</w:t>
      </w:r>
      <w:r w:rsidR="003B3E45" w:rsidRPr="00E112F8">
        <w:rPr>
          <w:rFonts w:asciiTheme="majorBidi" w:hAnsiTheme="majorBidi" w:cstheme="majorBidi"/>
          <w:sz w:val="24"/>
          <w:szCs w:val="24"/>
          <w:shd w:val="clear" w:color="auto" w:fill="FFFFFF"/>
        </w:rPr>
        <w:t xml:space="preserve"> </w:t>
      </w:r>
      <w:r w:rsidR="003250DE">
        <w:rPr>
          <w:rFonts w:asciiTheme="majorBidi" w:hAnsiTheme="majorBidi" w:cstheme="majorBidi"/>
          <w:sz w:val="24"/>
          <w:szCs w:val="24"/>
          <w:shd w:val="clear" w:color="auto" w:fill="FFFFFF"/>
        </w:rPr>
        <w:t>T</w:t>
      </w:r>
      <w:r w:rsidR="003B3E45" w:rsidRPr="00E112F8">
        <w:rPr>
          <w:rFonts w:asciiTheme="majorBidi" w:hAnsiTheme="majorBidi" w:cstheme="majorBidi"/>
          <w:sz w:val="24"/>
          <w:szCs w:val="24"/>
          <w:shd w:val="clear" w:color="auto" w:fill="FFFFFF"/>
        </w:rPr>
        <w:t xml:space="preserve">he dominant approaches to comparative </w:t>
      </w:r>
      <w:r w:rsidR="006A06B5">
        <w:rPr>
          <w:rFonts w:asciiTheme="majorBidi" w:hAnsiTheme="majorBidi" w:cstheme="majorBidi"/>
          <w:sz w:val="24"/>
          <w:szCs w:val="24"/>
          <w:shd w:val="clear" w:color="auto" w:fill="FFFFFF"/>
        </w:rPr>
        <w:t>political studies</w:t>
      </w:r>
      <w:r w:rsidR="003B3E45" w:rsidRPr="00E112F8">
        <w:rPr>
          <w:rFonts w:asciiTheme="majorBidi" w:hAnsiTheme="majorBidi" w:cstheme="majorBidi"/>
          <w:sz w:val="24"/>
          <w:szCs w:val="24"/>
          <w:shd w:val="clear" w:color="auto" w:fill="FFFFFF"/>
        </w:rPr>
        <w:t>—naturalist comparative political science and interpretive area studies—</w:t>
      </w:r>
      <w:r w:rsidR="006443FF">
        <w:rPr>
          <w:rFonts w:asciiTheme="majorBidi" w:hAnsiTheme="majorBidi" w:cstheme="majorBidi"/>
          <w:sz w:val="24"/>
          <w:szCs w:val="24"/>
          <w:shd w:val="clear" w:color="auto" w:fill="FFFFFF"/>
        </w:rPr>
        <w:t>do not contain all the answers</w:t>
      </w:r>
      <w:r w:rsidR="003B3E45" w:rsidRPr="00E112F8">
        <w:rPr>
          <w:rFonts w:asciiTheme="majorBidi" w:hAnsiTheme="majorBidi" w:cstheme="majorBidi"/>
          <w:sz w:val="24"/>
          <w:szCs w:val="24"/>
          <w:shd w:val="clear" w:color="auto" w:fill="FFFFFF"/>
        </w:rPr>
        <w:t>. Th</w:t>
      </w:r>
      <w:r w:rsidR="00991801" w:rsidRPr="00E112F8">
        <w:rPr>
          <w:rFonts w:asciiTheme="majorBidi" w:hAnsiTheme="majorBidi" w:cstheme="majorBidi"/>
          <w:sz w:val="24"/>
          <w:szCs w:val="24"/>
          <w:shd w:val="clear" w:color="auto" w:fill="FFFFFF"/>
        </w:rPr>
        <w:t xml:space="preserve">e former cannot </w:t>
      </w:r>
      <w:r w:rsidR="00E22857">
        <w:rPr>
          <w:rFonts w:asciiTheme="majorBidi" w:hAnsiTheme="majorBidi" w:cstheme="majorBidi"/>
          <w:sz w:val="24"/>
          <w:szCs w:val="24"/>
          <w:shd w:val="clear" w:color="auto" w:fill="FFFFFF"/>
        </w:rPr>
        <w:t xml:space="preserve">account for </w:t>
      </w:r>
      <w:r w:rsidR="006443FF" w:rsidRPr="00033B39">
        <w:rPr>
          <w:rFonts w:asciiTheme="majorBidi" w:hAnsiTheme="majorBidi" w:cstheme="majorBidi"/>
          <w:i/>
          <w:iCs/>
          <w:sz w:val="24"/>
          <w:szCs w:val="24"/>
          <w:shd w:val="clear" w:color="auto" w:fill="FFFFFF"/>
        </w:rPr>
        <w:t xml:space="preserve">whole </w:t>
      </w:r>
      <w:r w:rsidR="00991801" w:rsidRPr="00E112F8">
        <w:rPr>
          <w:rFonts w:asciiTheme="majorBidi" w:hAnsiTheme="majorBidi" w:cstheme="majorBidi"/>
          <w:sz w:val="24"/>
          <w:szCs w:val="24"/>
          <w:shd w:val="clear" w:color="auto" w:fill="FFFFFF"/>
        </w:rPr>
        <w:t>deliberative systems. T</w:t>
      </w:r>
      <w:r w:rsidR="003B3E45" w:rsidRPr="00E112F8">
        <w:rPr>
          <w:rFonts w:asciiTheme="majorBidi" w:hAnsiTheme="majorBidi" w:cstheme="majorBidi"/>
          <w:sz w:val="24"/>
          <w:szCs w:val="24"/>
          <w:shd w:val="clear" w:color="auto" w:fill="FFFFFF"/>
        </w:rPr>
        <w:t xml:space="preserve">he latter </w:t>
      </w:r>
      <w:r w:rsidR="00E22857">
        <w:rPr>
          <w:rFonts w:asciiTheme="majorBidi" w:hAnsiTheme="majorBidi" w:cstheme="majorBidi"/>
          <w:sz w:val="24"/>
          <w:szCs w:val="24"/>
          <w:shd w:val="clear" w:color="auto" w:fill="FFFFFF"/>
        </w:rPr>
        <w:t>does little to enable</w:t>
      </w:r>
      <w:r w:rsidR="003B3E45" w:rsidRPr="00E112F8">
        <w:rPr>
          <w:rFonts w:asciiTheme="majorBidi" w:hAnsiTheme="majorBidi" w:cstheme="majorBidi"/>
          <w:sz w:val="24"/>
          <w:szCs w:val="24"/>
          <w:shd w:val="clear" w:color="auto" w:fill="FFFFFF"/>
        </w:rPr>
        <w:t xml:space="preserve"> comparison. </w:t>
      </w:r>
      <w:r w:rsidR="001250AF" w:rsidRPr="00E112F8">
        <w:rPr>
          <w:rFonts w:asciiTheme="majorBidi" w:hAnsiTheme="majorBidi" w:cstheme="majorBidi"/>
          <w:sz w:val="24"/>
          <w:szCs w:val="24"/>
          <w:shd w:val="clear" w:color="auto" w:fill="FFFFFF"/>
        </w:rPr>
        <w:t xml:space="preserve">Neither approach alone, </w:t>
      </w:r>
      <w:proofErr w:type="gramStart"/>
      <w:r w:rsidR="001250AF" w:rsidRPr="00E112F8">
        <w:rPr>
          <w:rFonts w:asciiTheme="majorBidi" w:hAnsiTheme="majorBidi" w:cstheme="majorBidi"/>
          <w:sz w:val="24"/>
          <w:szCs w:val="24"/>
          <w:shd w:val="clear" w:color="auto" w:fill="FFFFFF"/>
        </w:rPr>
        <w:t>nor</w:t>
      </w:r>
      <w:proofErr w:type="gramEnd"/>
      <w:r w:rsidR="001250AF" w:rsidRPr="00E112F8">
        <w:rPr>
          <w:rFonts w:asciiTheme="majorBidi" w:hAnsiTheme="majorBidi" w:cstheme="majorBidi"/>
          <w:sz w:val="24"/>
          <w:szCs w:val="24"/>
          <w:shd w:val="clear" w:color="auto" w:fill="FFFFFF"/>
        </w:rPr>
        <w:t xml:space="preserve"> in combination, can shed sufficient light on deliberative systems in practice. </w:t>
      </w:r>
      <w:r w:rsidR="003B3E45" w:rsidRPr="00E112F8">
        <w:rPr>
          <w:rFonts w:asciiTheme="majorBidi" w:hAnsiTheme="majorBidi" w:cstheme="majorBidi"/>
          <w:sz w:val="24"/>
          <w:szCs w:val="24"/>
          <w:shd w:val="clear" w:color="auto" w:fill="FFFFFF"/>
        </w:rPr>
        <w:t xml:space="preserve">And so we promote two alternatives from the interpretive margins </w:t>
      </w:r>
      <w:r w:rsidR="00991801" w:rsidRPr="00E112F8">
        <w:rPr>
          <w:rFonts w:asciiTheme="majorBidi" w:hAnsiTheme="majorBidi" w:cstheme="majorBidi"/>
          <w:sz w:val="24"/>
          <w:szCs w:val="24"/>
          <w:shd w:val="clear" w:color="auto" w:fill="FFFFFF"/>
        </w:rPr>
        <w:t xml:space="preserve">of comparative political science </w:t>
      </w:r>
      <w:r w:rsidR="003B3E45" w:rsidRPr="00E112F8">
        <w:rPr>
          <w:rFonts w:asciiTheme="majorBidi" w:hAnsiTheme="majorBidi" w:cstheme="majorBidi"/>
          <w:sz w:val="24"/>
          <w:szCs w:val="24"/>
          <w:shd w:val="clear" w:color="auto" w:fill="FFFFFF"/>
        </w:rPr>
        <w:t xml:space="preserve">that are </w:t>
      </w:r>
      <w:r w:rsidR="00991801" w:rsidRPr="00E112F8">
        <w:rPr>
          <w:rFonts w:asciiTheme="majorBidi" w:hAnsiTheme="majorBidi" w:cstheme="majorBidi"/>
          <w:sz w:val="24"/>
          <w:szCs w:val="24"/>
          <w:shd w:val="clear" w:color="auto" w:fill="FFFFFF"/>
        </w:rPr>
        <w:t>better placed to make up for these limitations; designing for family resemblances and responding to eclectic affinities.</w:t>
      </w:r>
      <w:r w:rsidR="003B3E45" w:rsidRPr="00E112F8">
        <w:rPr>
          <w:rFonts w:asciiTheme="majorBidi" w:hAnsiTheme="majorBidi" w:cstheme="majorBidi"/>
          <w:sz w:val="24"/>
          <w:szCs w:val="24"/>
          <w:shd w:val="clear" w:color="auto" w:fill="FFFFFF"/>
        </w:rPr>
        <w:t xml:space="preserve"> </w:t>
      </w:r>
      <w:r w:rsidR="003B1D88" w:rsidRPr="00E112F8">
        <w:rPr>
          <w:rFonts w:asciiTheme="majorBidi" w:hAnsiTheme="majorBidi" w:cstheme="majorBidi"/>
          <w:sz w:val="24"/>
          <w:szCs w:val="24"/>
          <w:shd w:val="clear" w:color="auto" w:fill="FFFFFF"/>
        </w:rPr>
        <w:t>Both approaches, we hold, are sensitive to the contextual complexities of the systems conception. Both, in different ways, can tell us a great deal about why and how deliberative practices and institutions emerge, flourish, interact, shift, or fail, and why and how they enable, enhance or undermine the democratic and deliberative qualities of the system overall.</w:t>
      </w:r>
    </w:p>
    <w:p w14:paraId="3F9A73E7" w14:textId="0C8B5D30" w:rsidR="004A3E44" w:rsidRDefault="00991801" w:rsidP="00F8100C">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lastRenderedPageBreak/>
        <w:t xml:space="preserve">The implications for the research agenda moving forward are two-fold. </w:t>
      </w:r>
      <w:r w:rsidR="005E6DD4" w:rsidRPr="00E112F8">
        <w:rPr>
          <w:rFonts w:asciiTheme="majorBidi" w:hAnsiTheme="majorBidi" w:cstheme="majorBidi"/>
          <w:sz w:val="24"/>
          <w:szCs w:val="24"/>
          <w:shd w:val="clear" w:color="auto" w:fill="FFFFFF"/>
        </w:rPr>
        <w:t xml:space="preserve">One is to resist </w:t>
      </w:r>
      <w:r w:rsidR="00A8564D">
        <w:rPr>
          <w:rFonts w:asciiTheme="majorBidi" w:hAnsiTheme="majorBidi" w:cstheme="majorBidi"/>
          <w:sz w:val="24"/>
          <w:szCs w:val="24"/>
          <w:shd w:val="clear" w:color="auto" w:fill="FFFFFF"/>
        </w:rPr>
        <w:t xml:space="preserve">contemporary </w:t>
      </w:r>
      <w:r w:rsidR="005E6DD4" w:rsidRPr="00E112F8">
        <w:rPr>
          <w:rFonts w:asciiTheme="majorBidi" w:hAnsiTheme="majorBidi" w:cstheme="majorBidi"/>
          <w:sz w:val="24"/>
          <w:szCs w:val="24"/>
          <w:shd w:val="clear" w:color="auto" w:fill="FFFFFF"/>
        </w:rPr>
        <w:t>efforts to entirely</w:t>
      </w:r>
      <w:r w:rsidRPr="00E112F8">
        <w:rPr>
          <w:rFonts w:asciiTheme="majorBidi" w:hAnsiTheme="majorBidi" w:cstheme="majorBidi"/>
          <w:sz w:val="24"/>
          <w:szCs w:val="24"/>
          <w:shd w:val="clear" w:color="auto" w:fill="FFFFFF"/>
        </w:rPr>
        <w:t xml:space="preserve"> systematise the study of deliberative systems. </w:t>
      </w:r>
      <w:r w:rsidR="005E6DD4" w:rsidRPr="00E112F8">
        <w:rPr>
          <w:rFonts w:asciiTheme="majorBidi" w:hAnsiTheme="majorBidi" w:cstheme="majorBidi"/>
          <w:sz w:val="24"/>
          <w:szCs w:val="24"/>
          <w:shd w:val="clear" w:color="auto" w:fill="FFFFFF"/>
        </w:rPr>
        <w:t xml:space="preserve">What naturalist research can tell us about deliberative </w:t>
      </w:r>
      <w:proofErr w:type="gramStart"/>
      <w:r w:rsidR="005E6DD4" w:rsidRPr="00E112F8">
        <w:rPr>
          <w:rFonts w:asciiTheme="majorBidi" w:hAnsiTheme="majorBidi" w:cstheme="majorBidi"/>
          <w:sz w:val="24"/>
          <w:szCs w:val="24"/>
          <w:shd w:val="clear" w:color="auto" w:fill="FFFFFF"/>
        </w:rPr>
        <w:t>systems</w:t>
      </w:r>
      <w:r w:rsidR="00CC78CE" w:rsidRPr="00E112F8">
        <w:rPr>
          <w:rFonts w:asciiTheme="majorBidi" w:hAnsiTheme="majorBidi" w:cstheme="majorBidi"/>
          <w:sz w:val="24"/>
          <w:szCs w:val="24"/>
          <w:shd w:val="clear" w:color="auto" w:fill="FFFFFF"/>
        </w:rPr>
        <w:t>,</w:t>
      </w:r>
      <w:proofErr w:type="gramEnd"/>
      <w:r w:rsidR="005E6DD4" w:rsidRPr="00E112F8">
        <w:rPr>
          <w:rFonts w:asciiTheme="majorBidi" w:hAnsiTheme="majorBidi" w:cstheme="majorBidi"/>
          <w:sz w:val="24"/>
          <w:szCs w:val="24"/>
          <w:shd w:val="clear" w:color="auto" w:fill="FFFFFF"/>
        </w:rPr>
        <w:t xml:space="preserve"> it </w:t>
      </w:r>
      <w:r w:rsidR="002456C7" w:rsidRPr="00E112F8">
        <w:rPr>
          <w:rFonts w:asciiTheme="majorBidi" w:hAnsiTheme="majorBidi" w:cstheme="majorBidi"/>
          <w:sz w:val="24"/>
          <w:szCs w:val="24"/>
          <w:shd w:val="clear" w:color="auto" w:fill="FFFFFF"/>
        </w:rPr>
        <w:t>can tel</w:t>
      </w:r>
      <w:r w:rsidR="00F53256">
        <w:rPr>
          <w:rFonts w:asciiTheme="majorBidi" w:hAnsiTheme="majorBidi" w:cstheme="majorBidi"/>
          <w:sz w:val="24"/>
          <w:szCs w:val="24"/>
          <w:shd w:val="clear" w:color="auto" w:fill="FFFFFF"/>
        </w:rPr>
        <w:t>l us very precisely</w:t>
      </w:r>
      <w:r w:rsidR="005E6DD4" w:rsidRPr="00E112F8">
        <w:rPr>
          <w:rFonts w:asciiTheme="majorBidi" w:hAnsiTheme="majorBidi" w:cstheme="majorBidi"/>
          <w:sz w:val="24"/>
          <w:szCs w:val="24"/>
          <w:shd w:val="clear" w:color="auto" w:fill="FFFFFF"/>
        </w:rPr>
        <w:t xml:space="preserve">. </w:t>
      </w:r>
      <w:r w:rsidR="006443FF">
        <w:rPr>
          <w:rFonts w:asciiTheme="majorBidi" w:hAnsiTheme="majorBidi" w:cstheme="majorBidi"/>
          <w:sz w:val="24"/>
          <w:szCs w:val="24"/>
          <w:shd w:val="clear" w:color="auto" w:fill="FFFFFF"/>
        </w:rPr>
        <w:t>But it cannot tell us everything we need to know.</w:t>
      </w:r>
      <w:r w:rsidR="005E6DD4" w:rsidRPr="00E112F8">
        <w:rPr>
          <w:rFonts w:asciiTheme="majorBidi" w:hAnsiTheme="majorBidi" w:cstheme="majorBidi"/>
          <w:sz w:val="24"/>
          <w:szCs w:val="24"/>
          <w:shd w:val="clear" w:color="auto" w:fill="FFFFFF"/>
        </w:rPr>
        <w:t xml:space="preserve"> Deliberative democracy remains a rare subfield of political science in its </w:t>
      </w:r>
      <w:r w:rsidR="00CC78CE" w:rsidRPr="00E112F8">
        <w:rPr>
          <w:rFonts w:asciiTheme="majorBidi" w:hAnsiTheme="majorBidi" w:cstheme="majorBidi"/>
          <w:sz w:val="24"/>
          <w:szCs w:val="24"/>
          <w:shd w:val="clear" w:color="auto" w:fill="FFFFFF"/>
        </w:rPr>
        <w:t xml:space="preserve">persistent </w:t>
      </w:r>
      <w:r w:rsidR="005E6DD4" w:rsidRPr="00E112F8">
        <w:rPr>
          <w:rFonts w:asciiTheme="majorBidi" w:hAnsiTheme="majorBidi" w:cstheme="majorBidi"/>
          <w:sz w:val="24"/>
          <w:szCs w:val="24"/>
          <w:shd w:val="clear" w:color="auto" w:fill="FFFFFF"/>
        </w:rPr>
        <w:t xml:space="preserve">tolerance for a plurality of </w:t>
      </w:r>
      <w:r w:rsidR="00CC78CE" w:rsidRPr="00E112F8">
        <w:rPr>
          <w:rFonts w:asciiTheme="majorBidi" w:hAnsiTheme="majorBidi" w:cstheme="majorBidi"/>
          <w:sz w:val="24"/>
          <w:szCs w:val="24"/>
          <w:shd w:val="clear" w:color="auto" w:fill="FFFFFF"/>
        </w:rPr>
        <w:t xml:space="preserve">empirical </w:t>
      </w:r>
      <w:r w:rsidR="005E6DD4" w:rsidRPr="00E112F8">
        <w:rPr>
          <w:rFonts w:asciiTheme="majorBidi" w:hAnsiTheme="majorBidi" w:cstheme="majorBidi"/>
          <w:sz w:val="24"/>
          <w:szCs w:val="24"/>
          <w:shd w:val="clear" w:color="auto" w:fill="FFFFFF"/>
        </w:rPr>
        <w:t>approaches</w:t>
      </w:r>
      <w:r w:rsidR="00CC78CE" w:rsidRPr="00E112F8">
        <w:rPr>
          <w:rFonts w:asciiTheme="majorBidi" w:hAnsiTheme="majorBidi" w:cstheme="majorBidi"/>
          <w:sz w:val="24"/>
          <w:szCs w:val="24"/>
          <w:shd w:val="clear" w:color="auto" w:fill="FFFFFF"/>
        </w:rPr>
        <w:t>. O</w:t>
      </w:r>
      <w:r w:rsidR="005E6DD4" w:rsidRPr="00E112F8">
        <w:rPr>
          <w:rFonts w:asciiTheme="majorBidi" w:hAnsiTheme="majorBidi" w:cstheme="majorBidi"/>
          <w:sz w:val="24"/>
          <w:szCs w:val="24"/>
          <w:shd w:val="clear" w:color="auto" w:fill="FFFFFF"/>
        </w:rPr>
        <w:t>ur hope here i</w:t>
      </w:r>
      <w:r w:rsidR="00F53256">
        <w:rPr>
          <w:rFonts w:asciiTheme="majorBidi" w:hAnsiTheme="majorBidi" w:cstheme="majorBidi"/>
          <w:sz w:val="24"/>
          <w:szCs w:val="24"/>
          <w:shd w:val="clear" w:color="auto" w:fill="FFFFFF"/>
        </w:rPr>
        <w:t xml:space="preserve">s </w:t>
      </w:r>
      <w:r w:rsidR="005E6DD4" w:rsidRPr="00E112F8">
        <w:rPr>
          <w:rFonts w:asciiTheme="majorBidi" w:hAnsiTheme="majorBidi" w:cstheme="majorBidi"/>
          <w:sz w:val="24"/>
          <w:szCs w:val="24"/>
          <w:shd w:val="clear" w:color="auto" w:fill="FFFFFF"/>
        </w:rPr>
        <w:t xml:space="preserve">for this to be extended as the systemic turn takes hold. Two, in this vein, is not to discourage detailed case work about deliberative systems, but to </w:t>
      </w:r>
      <w:r w:rsidR="00CC78CE" w:rsidRPr="00E112F8">
        <w:rPr>
          <w:rFonts w:asciiTheme="majorBidi" w:hAnsiTheme="majorBidi" w:cstheme="majorBidi"/>
          <w:sz w:val="24"/>
          <w:szCs w:val="24"/>
          <w:shd w:val="clear" w:color="auto" w:fill="FFFFFF"/>
        </w:rPr>
        <w:t xml:space="preserve">take the steps we suggest in order to </w:t>
      </w:r>
      <w:r w:rsidR="005E6DD4" w:rsidRPr="00E112F8">
        <w:rPr>
          <w:rFonts w:asciiTheme="majorBidi" w:hAnsiTheme="majorBidi" w:cstheme="majorBidi"/>
          <w:sz w:val="24"/>
          <w:szCs w:val="24"/>
          <w:shd w:val="clear" w:color="auto" w:fill="FFFFFF"/>
        </w:rPr>
        <w:t>ensure its vital insights do not get lost. The pay-off will be a richer seam of empirical material on deliberative systems in practice</w:t>
      </w:r>
      <w:r w:rsidR="00167955">
        <w:rPr>
          <w:rFonts w:asciiTheme="majorBidi" w:hAnsiTheme="majorBidi" w:cstheme="majorBidi"/>
          <w:sz w:val="24"/>
          <w:szCs w:val="24"/>
          <w:shd w:val="clear" w:color="auto" w:fill="FFFFFF"/>
        </w:rPr>
        <w:t>, helping</w:t>
      </w:r>
      <w:r w:rsidR="003250DE">
        <w:rPr>
          <w:rFonts w:asciiTheme="majorBidi" w:hAnsiTheme="majorBidi" w:cstheme="majorBidi"/>
          <w:sz w:val="24"/>
          <w:szCs w:val="24"/>
          <w:shd w:val="clear" w:color="auto" w:fill="FFFFFF"/>
        </w:rPr>
        <w:t xml:space="preserve"> to flesh out</w:t>
      </w:r>
      <w:r w:rsidR="006443FF">
        <w:rPr>
          <w:rFonts w:asciiTheme="majorBidi" w:hAnsiTheme="majorBidi" w:cstheme="majorBidi"/>
          <w:sz w:val="24"/>
          <w:szCs w:val="24"/>
          <w:shd w:val="clear" w:color="auto" w:fill="FFFFFF"/>
        </w:rPr>
        <w:t xml:space="preserve"> </w:t>
      </w:r>
      <w:r w:rsidR="003250DE">
        <w:rPr>
          <w:rFonts w:asciiTheme="majorBidi" w:hAnsiTheme="majorBidi" w:cstheme="majorBidi"/>
          <w:sz w:val="24"/>
          <w:szCs w:val="24"/>
          <w:shd w:val="clear" w:color="auto" w:fill="FFFFFF"/>
        </w:rPr>
        <w:t>this appealing new democratic ideal</w:t>
      </w:r>
      <w:r w:rsidR="002456C7" w:rsidRPr="00E112F8">
        <w:rPr>
          <w:rFonts w:asciiTheme="majorBidi" w:hAnsiTheme="majorBidi" w:cstheme="majorBidi"/>
          <w:sz w:val="24"/>
          <w:szCs w:val="24"/>
          <w:shd w:val="clear" w:color="auto" w:fill="FFFFFF"/>
        </w:rPr>
        <w:t xml:space="preserve">. </w:t>
      </w:r>
    </w:p>
    <w:p w14:paraId="5864E133" w14:textId="77777777" w:rsidR="00991801" w:rsidRPr="00E112F8" w:rsidRDefault="00991801" w:rsidP="006443FF">
      <w:pPr>
        <w:spacing w:line="360" w:lineRule="auto"/>
        <w:rPr>
          <w:rFonts w:asciiTheme="majorBidi" w:hAnsiTheme="majorBidi" w:cstheme="majorBidi"/>
          <w:sz w:val="24"/>
          <w:szCs w:val="24"/>
          <w:shd w:val="clear" w:color="auto" w:fill="FFFFFF"/>
        </w:rPr>
      </w:pPr>
    </w:p>
    <w:p w14:paraId="651C8367" w14:textId="77777777" w:rsidR="00FD65B7" w:rsidRDefault="00FD65B7">
      <w:pPr>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br w:type="page"/>
      </w:r>
    </w:p>
    <w:p w14:paraId="5BA35F99" w14:textId="439FD0DD" w:rsidR="002A4638" w:rsidRPr="00E112F8" w:rsidRDefault="002A4638">
      <w:pPr>
        <w:spacing w:line="360" w:lineRule="auto"/>
        <w:rPr>
          <w:rFonts w:asciiTheme="majorBidi" w:hAnsiTheme="majorBidi" w:cstheme="majorBidi"/>
          <w:b/>
          <w:bCs/>
          <w:sz w:val="24"/>
          <w:szCs w:val="24"/>
          <w:shd w:val="clear" w:color="auto" w:fill="FFFFFF"/>
        </w:rPr>
      </w:pPr>
      <w:r w:rsidRPr="00E112F8">
        <w:rPr>
          <w:rFonts w:asciiTheme="majorBidi" w:hAnsiTheme="majorBidi" w:cstheme="majorBidi"/>
          <w:b/>
          <w:bCs/>
          <w:sz w:val="24"/>
          <w:szCs w:val="24"/>
          <w:shd w:val="clear" w:color="auto" w:fill="FFFFFF"/>
        </w:rPr>
        <w:lastRenderedPageBreak/>
        <w:t>References</w:t>
      </w:r>
    </w:p>
    <w:p w14:paraId="3925CD5E" w14:textId="77777777" w:rsidR="00053956" w:rsidRPr="00E112F8" w:rsidRDefault="00053956"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Anderson, B. 1983</w:t>
      </w:r>
      <w:r w:rsidR="00AD7775" w:rsidRPr="00E112F8">
        <w:rPr>
          <w:rFonts w:asciiTheme="majorBidi" w:hAnsiTheme="majorBidi" w:cstheme="majorBidi"/>
          <w:sz w:val="24"/>
          <w:szCs w:val="24"/>
          <w:shd w:val="clear" w:color="auto" w:fill="FFFFFF"/>
        </w:rPr>
        <w:t>.</w:t>
      </w:r>
      <w:proofErr w:type="gramEnd"/>
      <w:r w:rsidR="00AD7775" w:rsidRPr="00E112F8">
        <w:rPr>
          <w:rFonts w:asciiTheme="majorBidi" w:hAnsiTheme="majorBidi" w:cstheme="majorBidi"/>
          <w:sz w:val="24"/>
          <w:szCs w:val="24"/>
          <w:shd w:val="clear" w:color="auto" w:fill="FFFFFF"/>
        </w:rPr>
        <w:t xml:space="preserve"> </w:t>
      </w:r>
      <w:proofErr w:type="gramStart"/>
      <w:r w:rsidR="00AD7775" w:rsidRPr="00BA475D">
        <w:rPr>
          <w:rFonts w:asciiTheme="majorBidi" w:hAnsiTheme="majorBidi" w:cstheme="majorBidi"/>
          <w:i/>
          <w:iCs/>
          <w:sz w:val="24"/>
          <w:szCs w:val="24"/>
          <w:shd w:val="clear" w:color="auto" w:fill="FFFFFF"/>
        </w:rPr>
        <w:t>Imagined Communities: Reflections on the origin and spread of nationalism</w:t>
      </w:r>
      <w:r w:rsidR="00AD7775" w:rsidRPr="00E112F8">
        <w:rPr>
          <w:rFonts w:asciiTheme="majorBidi" w:hAnsiTheme="majorBidi" w:cstheme="majorBidi"/>
          <w:sz w:val="24"/>
          <w:szCs w:val="24"/>
          <w:shd w:val="clear" w:color="auto" w:fill="FFFFFF"/>
        </w:rPr>
        <w:t>.</w:t>
      </w:r>
      <w:proofErr w:type="gramEnd"/>
      <w:r w:rsidR="00AD7775" w:rsidRPr="00E112F8">
        <w:rPr>
          <w:rFonts w:asciiTheme="majorBidi" w:hAnsiTheme="majorBidi" w:cstheme="majorBidi"/>
          <w:sz w:val="24"/>
          <w:szCs w:val="24"/>
          <w:shd w:val="clear" w:color="auto" w:fill="FFFFFF"/>
        </w:rPr>
        <w:t xml:space="preserve"> </w:t>
      </w:r>
      <w:proofErr w:type="gramStart"/>
      <w:r w:rsidR="00AD7775" w:rsidRPr="00E112F8">
        <w:rPr>
          <w:rFonts w:asciiTheme="majorBidi" w:hAnsiTheme="majorBidi" w:cstheme="majorBidi"/>
          <w:sz w:val="24"/>
          <w:szCs w:val="24"/>
          <w:shd w:val="clear" w:color="auto" w:fill="FFFFFF"/>
        </w:rPr>
        <w:t>Verso, London.</w:t>
      </w:r>
      <w:proofErr w:type="gramEnd"/>
    </w:p>
    <w:p w14:paraId="7A444F5C" w14:textId="77777777" w:rsidR="00053956" w:rsidRPr="00E112F8" w:rsidRDefault="00053956"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Anderson, B. 2015</w:t>
      </w:r>
      <w:r w:rsidR="00AD7775" w:rsidRPr="00E112F8">
        <w:rPr>
          <w:rFonts w:asciiTheme="majorBidi" w:hAnsiTheme="majorBidi" w:cstheme="majorBidi"/>
          <w:sz w:val="24"/>
          <w:szCs w:val="24"/>
          <w:shd w:val="clear" w:color="auto" w:fill="FFFFFF"/>
        </w:rPr>
        <w:t>.</w:t>
      </w:r>
      <w:proofErr w:type="gramEnd"/>
      <w:r w:rsidR="00AD7775" w:rsidRPr="00E112F8">
        <w:rPr>
          <w:rFonts w:asciiTheme="majorBidi" w:hAnsiTheme="majorBidi" w:cstheme="majorBidi"/>
          <w:sz w:val="24"/>
          <w:szCs w:val="24"/>
          <w:shd w:val="clear" w:color="auto" w:fill="FFFFFF"/>
        </w:rPr>
        <w:t xml:space="preserve"> ‘Frameworks </w:t>
      </w:r>
      <w:r w:rsidR="003C5A81" w:rsidRPr="00E112F8">
        <w:rPr>
          <w:rFonts w:asciiTheme="majorBidi" w:hAnsiTheme="majorBidi" w:cstheme="majorBidi"/>
          <w:sz w:val="24"/>
          <w:szCs w:val="24"/>
          <w:shd w:val="clear" w:color="auto" w:fill="FFFFFF"/>
        </w:rPr>
        <w:t>of</w:t>
      </w:r>
      <w:r w:rsidR="00AD7775" w:rsidRPr="00E112F8">
        <w:rPr>
          <w:rFonts w:asciiTheme="majorBidi" w:hAnsiTheme="majorBidi" w:cstheme="majorBidi"/>
          <w:sz w:val="24"/>
          <w:szCs w:val="24"/>
          <w:shd w:val="clear" w:color="auto" w:fill="FFFFFF"/>
        </w:rPr>
        <w:t xml:space="preserve"> comparison’,</w:t>
      </w:r>
      <w:r w:rsidR="003C5A81" w:rsidRPr="00E112F8">
        <w:rPr>
          <w:rFonts w:asciiTheme="majorBidi" w:hAnsiTheme="majorBidi" w:cstheme="majorBidi"/>
          <w:sz w:val="24"/>
          <w:szCs w:val="24"/>
          <w:shd w:val="clear" w:color="auto" w:fill="FFFFFF"/>
        </w:rPr>
        <w:t xml:space="preserve"> </w:t>
      </w:r>
      <w:r w:rsidR="003C5A81" w:rsidRPr="007A30E6">
        <w:rPr>
          <w:rFonts w:asciiTheme="majorBidi" w:hAnsiTheme="majorBidi" w:cstheme="majorBidi"/>
          <w:i/>
          <w:iCs/>
          <w:sz w:val="24"/>
          <w:szCs w:val="24"/>
          <w:shd w:val="clear" w:color="auto" w:fill="FFFFFF"/>
        </w:rPr>
        <w:t>London Review of Books</w:t>
      </w:r>
      <w:r w:rsidR="003C5A81" w:rsidRPr="00E112F8">
        <w:rPr>
          <w:rFonts w:asciiTheme="majorBidi" w:hAnsiTheme="majorBidi" w:cstheme="majorBidi"/>
          <w:sz w:val="24"/>
          <w:szCs w:val="24"/>
          <w:shd w:val="clear" w:color="auto" w:fill="FFFFFF"/>
        </w:rPr>
        <w:t>, 38, 2, 15-18.</w:t>
      </w:r>
    </w:p>
    <w:p w14:paraId="7404A615" w14:textId="5142E32D" w:rsidR="00742323" w:rsidRPr="00E112F8" w:rsidRDefault="00742323" w:rsidP="00E112F8">
      <w:pPr>
        <w:spacing w:line="360" w:lineRule="auto"/>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rPr>
        <w:t>Beste</w:t>
      </w:r>
      <w:proofErr w:type="spellEnd"/>
      <w:r>
        <w:rPr>
          <w:rFonts w:asciiTheme="majorBidi" w:hAnsiTheme="majorBidi" w:cstheme="majorBidi"/>
          <w:sz w:val="24"/>
          <w:szCs w:val="24"/>
          <w:shd w:val="clear" w:color="auto" w:fill="FFFFFF"/>
        </w:rPr>
        <w:t>, S forthcoming. ‘</w:t>
      </w:r>
      <w:r w:rsidR="006251CA">
        <w:rPr>
          <w:rFonts w:asciiTheme="majorBidi" w:hAnsiTheme="majorBidi" w:cstheme="majorBidi"/>
          <w:sz w:val="24"/>
          <w:szCs w:val="24"/>
          <w:shd w:val="clear" w:color="auto" w:fill="FFFFFF"/>
        </w:rPr>
        <w:t xml:space="preserve">Frame representation: A </w:t>
      </w:r>
      <w:proofErr w:type="spellStart"/>
      <w:r w:rsidR="006251CA">
        <w:rPr>
          <w:rFonts w:asciiTheme="majorBidi" w:hAnsiTheme="majorBidi" w:cstheme="majorBidi"/>
          <w:sz w:val="24"/>
          <w:szCs w:val="24"/>
          <w:shd w:val="clear" w:color="auto" w:fill="FFFFFF"/>
        </w:rPr>
        <w:t>conten</w:t>
      </w:r>
      <w:proofErr w:type="spellEnd"/>
      <w:r w:rsidR="006251CA">
        <w:rPr>
          <w:rFonts w:asciiTheme="majorBidi" w:hAnsiTheme="majorBidi" w:cstheme="majorBidi"/>
          <w:sz w:val="24"/>
          <w:szCs w:val="24"/>
          <w:shd w:val="clear" w:color="auto" w:fill="FFFFFF"/>
        </w:rPr>
        <w:t>-based approach for the assessment of deliberative systems</w:t>
      </w:r>
      <w:r>
        <w:rPr>
          <w:rFonts w:asciiTheme="majorBidi" w:hAnsiTheme="majorBidi" w:cstheme="majorBidi"/>
          <w:sz w:val="24"/>
          <w:szCs w:val="24"/>
          <w:shd w:val="clear" w:color="auto" w:fill="FFFFFF"/>
        </w:rPr>
        <w:t xml:space="preserve">’, </w:t>
      </w:r>
      <w:r w:rsidRPr="00742323">
        <w:rPr>
          <w:rFonts w:asciiTheme="majorBidi" w:hAnsiTheme="majorBidi" w:cstheme="majorBidi"/>
          <w:i/>
          <w:sz w:val="24"/>
          <w:szCs w:val="24"/>
          <w:shd w:val="clear" w:color="auto" w:fill="FFFFFF"/>
        </w:rPr>
        <w:t>Journal of Legislative Studies</w:t>
      </w:r>
      <w:r>
        <w:rPr>
          <w:rFonts w:asciiTheme="majorBidi" w:hAnsiTheme="majorBidi" w:cstheme="majorBidi"/>
          <w:sz w:val="24"/>
          <w:szCs w:val="24"/>
          <w:shd w:val="clear" w:color="auto" w:fill="FFFFFF"/>
        </w:rPr>
        <w:t>.</w:t>
      </w:r>
    </w:p>
    <w:p w14:paraId="4ABF4DE9" w14:textId="5D8DC136" w:rsidR="002D2160" w:rsidRPr="00E112F8" w:rsidRDefault="002D2160"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Bevir</w:t>
      </w:r>
      <w:proofErr w:type="spellEnd"/>
      <w:r w:rsidRPr="00E112F8">
        <w:rPr>
          <w:rFonts w:asciiTheme="majorBidi" w:hAnsiTheme="majorBidi" w:cstheme="majorBidi"/>
          <w:sz w:val="24"/>
          <w:szCs w:val="24"/>
          <w:shd w:val="clear" w:color="auto" w:fill="FFFFFF"/>
        </w:rPr>
        <w:t>, M and Ansari, N 2012.</w:t>
      </w:r>
      <w:proofErr w:type="gramEnd"/>
      <w:r w:rsidRPr="00E112F8">
        <w:rPr>
          <w:rFonts w:asciiTheme="majorBidi" w:hAnsiTheme="majorBidi" w:cstheme="majorBidi"/>
          <w:sz w:val="24"/>
          <w:szCs w:val="24"/>
          <w:shd w:val="clear" w:color="auto" w:fill="FFFFFF"/>
        </w:rPr>
        <w:t xml:space="preserve"> ‘Should deliberative democrats eschew modernist social science?’ </w:t>
      </w:r>
      <w:proofErr w:type="gramStart"/>
      <w:r w:rsidRPr="007A30E6">
        <w:rPr>
          <w:rFonts w:asciiTheme="majorBidi" w:hAnsiTheme="majorBidi" w:cstheme="majorBidi"/>
          <w:i/>
          <w:iCs/>
          <w:sz w:val="24"/>
          <w:szCs w:val="24"/>
          <w:shd w:val="clear" w:color="auto" w:fill="FFFFFF"/>
        </w:rPr>
        <w:t>Western Political Science Association</w:t>
      </w:r>
      <w:r w:rsidR="00AC6EFE">
        <w:rPr>
          <w:rFonts w:asciiTheme="majorBidi" w:hAnsiTheme="majorBidi" w:cstheme="majorBidi"/>
          <w:sz w:val="24"/>
          <w:szCs w:val="24"/>
          <w:shd w:val="clear" w:color="auto" w:fill="FFFFFF"/>
        </w:rPr>
        <w:t xml:space="preserve"> meeting, Seattle.</w:t>
      </w:r>
      <w:proofErr w:type="gramEnd"/>
    </w:p>
    <w:p w14:paraId="281CCB32" w14:textId="0AF7ADD5" w:rsidR="002A4638" w:rsidRPr="00E112F8" w:rsidRDefault="002A4638" w:rsidP="00AC6EFE">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Bohmelt</w:t>
      </w:r>
      <w:proofErr w:type="spellEnd"/>
      <w:r w:rsidR="00AD7775" w:rsidRPr="00E112F8">
        <w:rPr>
          <w:rFonts w:asciiTheme="majorBidi" w:hAnsiTheme="majorBidi" w:cstheme="majorBidi"/>
          <w:sz w:val="24"/>
          <w:szCs w:val="24"/>
          <w:shd w:val="clear" w:color="auto" w:fill="FFFFFF"/>
        </w:rPr>
        <w:t xml:space="preserve">, T. </w:t>
      </w:r>
      <w:proofErr w:type="spellStart"/>
      <w:r w:rsidR="00AD7775" w:rsidRPr="00E112F8">
        <w:rPr>
          <w:rFonts w:asciiTheme="majorBidi" w:hAnsiTheme="majorBidi" w:cstheme="majorBidi"/>
          <w:sz w:val="24"/>
          <w:szCs w:val="24"/>
          <w:shd w:val="clear" w:color="auto" w:fill="FFFFFF"/>
        </w:rPr>
        <w:t>Boeker</w:t>
      </w:r>
      <w:proofErr w:type="spellEnd"/>
      <w:r w:rsidR="00AD7775" w:rsidRPr="00E112F8">
        <w:rPr>
          <w:rFonts w:asciiTheme="majorBidi" w:hAnsiTheme="majorBidi" w:cstheme="majorBidi"/>
          <w:sz w:val="24"/>
          <w:szCs w:val="24"/>
          <w:shd w:val="clear" w:color="auto" w:fill="FFFFFF"/>
        </w:rPr>
        <w:t>, M. and Ward, H.</w:t>
      </w:r>
      <w:r w:rsidR="003C5A81" w:rsidRPr="00E112F8">
        <w:rPr>
          <w:rFonts w:asciiTheme="majorBidi" w:hAnsiTheme="majorBidi" w:cstheme="majorBidi"/>
          <w:sz w:val="24"/>
          <w:szCs w:val="24"/>
          <w:shd w:val="clear" w:color="auto" w:fill="FFFFFF"/>
        </w:rPr>
        <w:t xml:space="preserve"> </w:t>
      </w:r>
      <w:r w:rsidR="00AC6EFE">
        <w:rPr>
          <w:rFonts w:asciiTheme="majorBidi" w:hAnsiTheme="majorBidi" w:cstheme="majorBidi"/>
          <w:sz w:val="24"/>
          <w:szCs w:val="24"/>
          <w:shd w:val="clear" w:color="auto" w:fill="FFFFFF"/>
        </w:rPr>
        <w:t>2016, ahead-of-print</w:t>
      </w:r>
      <w:r w:rsidR="003C5A81" w:rsidRPr="00E112F8">
        <w:rPr>
          <w:rFonts w:asciiTheme="majorBidi" w:hAnsiTheme="majorBidi" w:cstheme="majorBidi"/>
          <w:sz w:val="24"/>
          <w:szCs w:val="24"/>
          <w:shd w:val="clear" w:color="auto" w:fill="FFFFFF"/>
        </w:rPr>
        <w:t>.</w:t>
      </w:r>
      <w:proofErr w:type="gramEnd"/>
      <w:r w:rsidR="00AD7775" w:rsidRPr="00E112F8">
        <w:rPr>
          <w:rFonts w:asciiTheme="majorBidi" w:hAnsiTheme="majorBidi" w:cstheme="majorBidi"/>
          <w:sz w:val="24"/>
          <w:szCs w:val="24"/>
          <w:shd w:val="clear" w:color="auto" w:fill="FFFFFF"/>
        </w:rPr>
        <w:t xml:space="preserve"> </w:t>
      </w:r>
      <w:proofErr w:type="gramStart"/>
      <w:r w:rsidR="003C5A81" w:rsidRPr="00E112F8">
        <w:rPr>
          <w:rFonts w:asciiTheme="majorBidi" w:hAnsiTheme="majorBidi" w:cstheme="majorBidi"/>
          <w:sz w:val="24"/>
          <w:szCs w:val="24"/>
          <w:shd w:val="clear" w:color="auto" w:fill="FFFFFF"/>
        </w:rPr>
        <w:t>‘</w:t>
      </w:r>
      <w:r w:rsidR="003C5A81" w:rsidRPr="00E112F8">
        <w:rPr>
          <w:rFonts w:asciiTheme="majorBidi" w:hAnsiTheme="majorBidi" w:cstheme="majorBidi"/>
          <w:sz w:val="24"/>
          <w:szCs w:val="24"/>
        </w:rPr>
        <w:t>Democratic Inclusiveness, Climate Policy Outputs, and Climate Policy Outcomes.’</w:t>
      </w:r>
      <w:proofErr w:type="gramEnd"/>
      <w:r w:rsidR="003C5A81" w:rsidRPr="00E112F8">
        <w:rPr>
          <w:rFonts w:asciiTheme="majorBidi" w:hAnsiTheme="majorBidi" w:cstheme="majorBidi"/>
          <w:sz w:val="24"/>
          <w:szCs w:val="24"/>
        </w:rPr>
        <w:t xml:space="preserve"> </w:t>
      </w:r>
      <w:proofErr w:type="gramStart"/>
      <w:r w:rsidR="003C5A81" w:rsidRPr="00E112F8">
        <w:rPr>
          <w:rFonts w:asciiTheme="majorBidi" w:hAnsiTheme="majorBidi" w:cstheme="majorBidi"/>
          <w:i/>
          <w:iCs/>
          <w:sz w:val="24"/>
          <w:szCs w:val="24"/>
        </w:rPr>
        <w:t>Democratization</w:t>
      </w:r>
      <w:r w:rsidR="003C5A81" w:rsidRPr="00E112F8">
        <w:rPr>
          <w:rFonts w:asciiTheme="majorBidi" w:hAnsiTheme="majorBidi" w:cstheme="majorBidi"/>
          <w:sz w:val="24"/>
          <w:szCs w:val="24"/>
        </w:rPr>
        <w:t>.</w:t>
      </w:r>
      <w:proofErr w:type="gramEnd"/>
    </w:p>
    <w:p w14:paraId="61B4DD6D" w14:textId="6D18389F" w:rsidR="00945D10" w:rsidRDefault="00945D10" w:rsidP="00945D10">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Boswell, J and Corbett, J 2015.</w:t>
      </w:r>
      <w:proofErr w:type="gramEnd"/>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 xml:space="preserve">‘On making an impression: a response to our critics’, </w:t>
      </w:r>
      <w:r w:rsidRPr="00BA475D">
        <w:rPr>
          <w:rFonts w:asciiTheme="majorBidi" w:hAnsiTheme="majorBidi" w:cstheme="majorBidi"/>
          <w:i/>
          <w:iCs/>
          <w:sz w:val="24"/>
          <w:szCs w:val="24"/>
          <w:shd w:val="clear" w:color="auto" w:fill="FFFFFF"/>
        </w:rPr>
        <w:t>Critical Policy Studies</w:t>
      </w:r>
      <w:r w:rsidRPr="00E112F8">
        <w:rPr>
          <w:rFonts w:asciiTheme="majorBidi" w:hAnsiTheme="majorBidi" w:cstheme="majorBidi"/>
          <w:sz w:val="24"/>
          <w:szCs w:val="24"/>
          <w:shd w:val="clear" w:color="auto" w:fill="FFFFFF"/>
        </w:rPr>
        <w:t>, 9, 3, 375-379.</w:t>
      </w:r>
      <w:proofErr w:type="gramEnd"/>
    </w:p>
    <w:p w14:paraId="358A74A5" w14:textId="2A68E7D7" w:rsidR="00945D10" w:rsidRDefault="00945D10" w:rsidP="00945D10">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 xml:space="preserve">Boswell, J., </w:t>
      </w:r>
      <w:proofErr w:type="spellStart"/>
      <w:r w:rsidRPr="00E112F8">
        <w:rPr>
          <w:rFonts w:asciiTheme="majorBidi" w:hAnsiTheme="majorBidi" w:cstheme="majorBidi"/>
          <w:sz w:val="24"/>
          <w:szCs w:val="24"/>
          <w:shd w:val="clear" w:color="auto" w:fill="FFFFFF"/>
        </w:rPr>
        <w:t>Ercan</w:t>
      </w:r>
      <w:proofErr w:type="spellEnd"/>
      <w:r w:rsidRPr="00E112F8">
        <w:rPr>
          <w:rFonts w:asciiTheme="majorBidi" w:hAnsiTheme="majorBidi" w:cstheme="majorBidi"/>
          <w:sz w:val="24"/>
          <w:szCs w:val="24"/>
          <w:shd w:val="clear" w:color="auto" w:fill="FFFFFF"/>
        </w:rPr>
        <w:t xml:space="preserve">, S. A., and Hendriks, C. M. </w:t>
      </w:r>
      <w:r>
        <w:rPr>
          <w:rFonts w:asciiTheme="majorBidi" w:hAnsiTheme="majorBidi" w:cstheme="majorBidi"/>
          <w:sz w:val="24"/>
          <w:szCs w:val="24"/>
          <w:shd w:val="clear" w:color="auto" w:fill="FFFFFF"/>
        </w:rPr>
        <w:t>2016</w:t>
      </w:r>
      <w:r w:rsidRPr="00E112F8">
        <w:rPr>
          <w:rFonts w:asciiTheme="majorBidi" w:hAnsiTheme="majorBidi" w:cstheme="majorBidi"/>
          <w:sz w:val="24"/>
          <w:szCs w:val="24"/>
          <w:shd w:val="clear" w:color="auto" w:fill="FFFFFF"/>
        </w:rPr>
        <w:t>.</w:t>
      </w:r>
      <w:proofErr w:type="gramEnd"/>
      <w:r w:rsidRPr="00E112F8">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Message received? </w:t>
      </w:r>
      <w:proofErr w:type="gramStart"/>
      <w:r w:rsidRPr="00E112F8">
        <w:rPr>
          <w:rFonts w:asciiTheme="majorBidi" w:hAnsiTheme="majorBidi" w:cstheme="majorBidi"/>
          <w:sz w:val="24"/>
          <w:szCs w:val="24"/>
          <w:shd w:val="clear" w:color="auto" w:fill="FFFFFF"/>
        </w:rPr>
        <w:t>Examining transmission in deliberative systems</w:t>
      </w:r>
      <w:r>
        <w:rPr>
          <w:rFonts w:asciiTheme="majorBidi" w:hAnsiTheme="majorBidi" w:cstheme="majorBidi"/>
          <w:sz w:val="24"/>
          <w:szCs w:val="24"/>
          <w:shd w:val="clear" w:color="auto" w:fill="FFFFFF"/>
        </w:rPr>
        <w:t>’,</w:t>
      </w:r>
      <w:r w:rsidRPr="00E112F8">
        <w:rPr>
          <w:rFonts w:asciiTheme="majorBidi" w:hAnsiTheme="majorBidi" w:cstheme="majorBidi"/>
          <w:sz w:val="24"/>
          <w:szCs w:val="24"/>
          <w:shd w:val="clear" w:color="auto" w:fill="FFFFFF"/>
        </w:rPr>
        <w:t xml:space="preserve"> </w:t>
      </w:r>
      <w:r w:rsidRPr="00BA475D">
        <w:rPr>
          <w:rFonts w:asciiTheme="majorBidi" w:hAnsiTheme="majorBidi" w:cstheme="majorBidi"/>
          <w:i/>
          <w:iCs/>
          <w:sz w:val="24"/>
          <w:szCs w:val="24"/>
          <w:shd w:val="clear" w:color="auto" w:fill="FFFFFF"/>
        </w:rPr>
        <w:t>Critical Policy Studies</w:t>
      </w:r>
      <w:r>
        <w:rPr>
          <w:rFonts w:asciiTheme="majorBidi" w:hAnsiTheme="majorBidi" w:cstheme="majorBidi"/>
          <w:sz w:val="24"/>
          <w:szCs w:val="24"/>
          <w:shd w:val="clear" w:color="auto" w:fill="FFFFFF"/>
        </w:rPr>
        <w:t xml:space="preserve"> 10, 3: </w:t>
      </w:r>
      <w:r w:rsidRPr="00A90E47">
        <w:rPr>
          <w:rFonts w:asciiTheme="majorBidi" w:hAnsiTheme="majorBidi" w:cstheme="majorBidi"/>
          <w:sz w:val="24"/>
          <w:szCs w:val="24"/>
          <w:shd w:val="clear" w:color="auto" w:fill="FFFFFF"/>
        </w:rPr>
        <w:t>263-283</w:t>
      </w:r>
      <w:r>
        <w:rPr>
          <w:rFonts w:asciiTheme="majorBidi" w:hAnsiTheme="majorBidi" w:cstheme="majorBidi"/>
          <w:sz w:val="24"/>
          <w:szCs w:val="24"/>
          <w:shd w:val="clear" w:color="auto" w:fill="FFFFFF"/>
        </w:rPr>
        <w:t>.</w:t>
      </w:r>
      <w:proofErr w:type="gramEnd"/>
    </w:p>
    <w:p w14:paraId="5CEC436E" w14:textId="7FB9477D" w:rsidR="00A90E47" w:rsidRDefault="00A90E47" w:rsidP="00A90E47">
      <w:pPr>
        <w:spacing w:line="360" w:lineRule="auto"/>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Boswell, J 2016.</w:t>
      </w:r>
      <w:proofErr w:type="gramEnd"/>
      <w:r>
        <w:rPr>
          <w:rFonts w:asciiTheme="majorBidi" w:hAnsiTheme="majorBidi" w:cstheme="majorBidi"/>
          <w:sz w:val="24"/>
          <w:szCs w:val="24"/>
          <w:shd w:val="clear" w:color="auto" w:fill="FFFFFF"/>
        </w:rPr>
        <w:t xml:space="preserve"> ‘Deliberating downstream: Countering democratic distortions in the policy </w:t>
      </w:r>
      <w:proofErr w:type="gramStart"/>
      <w:r>
        <w:rPr>
          <w:rFonts w:asciiTheme="majorBidi" w:hAnsiTheme="majorBidi" w:cstheme="majorBidi"/>
          <w:sz w:val="24"/>
          <w:szCs w:val="24"/>
          <w:shd w:val="clear" w:color="auto" w:fill="FFFFFF"/>
        </w:rPr>
        <w:t>process’</w:t>
      </w:r>
      <w:proofErr w:type="gramEnd"/>
      <w:r>
        <w:rPr>
          <w:rFonts w:asciiTheme="majorBidi" w:hAnsiTheme="majorBidi" w:cstheme="majorBidi"/>
          <w:sz w:val="24"/>
          <w:szCs w:val="24"/>
          <w:shd w:val="clear" w:color="auto" w:fill="FFFFFF"/>
        </w:rPr>
        <w:t xml:space="preserve">. </w:t>
      </w:r>
      <w:r w:rsidRPr="00A90E47">
        <w:rPr>
          <w:rFonts w:asciiTheme="majorBidi" w:hAnsiTheme="majorBidi" w:cstheme="majorBidi"/>
          <w:i/>
          <w:iCs/>
          <w:sz w:val="24"/>
          <w:szCs w:val="24"/>
          <w:shd w:val="clear" w:color="auto" w:fill="FFFFFF"/>
        </w:rPr>
        <w:t>Perspectives on Politics</w:t>
      </w:r>
      <w:r w:rsidR="00945D10">
        <w:rPr>
          <w:rFonts w:asciiTheme="majorBidi" w:hAnsiTheme="majorBidi" w:cstheme="majorBidi"/>
          <w:sz w:val="24"/>
          <w:szCs w:val="24"/>
          <w:shd w:val="clear" w:color="auto" w:fill="FFFFFF"/>
        </w:rPr>
        <w:t xml:space="preserve"> 14, 3</w:t>
      </w:r>
      <w:r>
        <w:rPr>
          <w:rFonts w:asciiTheme="majorBidi" w:hAnsiTheme="majorBidi" w:cstheme="majorBidi"/>
          <w:sz w:val="24"/>
          <w:szCs w:val="24"/>
          <w:shd w:val="clear" w:color="auto" w:fill="FFFFFF"/>
        </w:rPr>
        <w:t>:</w:t>
      </w:r>
      <w:r w:rsidRPr="00A90E47">
        <w:rPr>
          <w:rFonts w:asciiTheme="majorBidi" w:hAnsiTheme="majorBidi" w:cstheme="majorBidi"/>
          <w:sz w:val="24"/>
          <w:szCs w:val="24"/>
          <w:shd w:val="clear" w:color="auto" w:fill="FFFFFF"/>
        </w:rPr>
        <w:t xml:space="preserve"> 724-737</w:t>
      </w:r>
      <w:r>
        <w:rPr>
          <w:rFonts w:asciiTheme="majorBidi" w:hAnsiTheme="majorBidi" w:cstheme="majorBidi"/>
          <w:sz w:val="24"/>
          <w:szCs w:val="24"/>
          <w:shd w:val="clear" w:color="auto" w:fill="FFFFFF"/>
        </w:rPr>
        <w:t>.</w:t>
      </w:r>
    </w:p>
    <w:p w14:paraId="20F6D207" w14:textId="11ABA840" w:rsidR="00167955" w:rsidRPr="00E112F8" w:rsidRDefault="00167955" w:rsidP="00E112F8">
      <w:pPr>
        <w:spacing w:line="360" w:lineRule="auto"/>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rPr>
        <w:t>Burrall</w:t>
      </w:r>
      <w:proofErr w:type="spellEnd"/>
      <w:r>
        <w:rPr>
          <w:rFonts w:asciiTheme="majorBidi" w:hAnsiTheme="majorBidi" w:cstheme="majorBidi"/>
          <w:sz w:val="24"/>
          <w:szCs w:val="24"/>
          <w:shd w:val="clear" w:color="auto" w:fill="FFFFFF"/>
        </w:rPr>
        <w:t xml:space="preserve">, S. 2015. </w:t>
      </w:r>
      <w:proofErr w:type="gramStart"/>
      <w:r>
        <w:rPr>
          <w:rFonts w:asciiTheme="majorBidi" w:hAnsiTheme="majorBidi" w:cstheme="majorBidi"/>
          <w:sz w:val="24"/>
          <w:szCs w:val="24"/>
          <w:shd w:val="clear" w:color="auto" w:fill="FFFFFF"/>
        </w:rPr>
        <w:t xml:space="preserve">‘A room for a view: Democracy as a deliberative system’, </w:t>
      </w:r>
      <w:r w:rsidRPr="00167955">
        <w:rPr>
          <w:rFonts w:asciiTheme="majorBidi" w:hAnsiTheme="majorBidi" w:cstheme="majorBidi"/>
          <w:i/>
          <w:sz w:val="24"/>
          <w:szCs w:val="24"/>
          <w:shd w:val="clear" w:color="auto" w:fill="FFFFFF"/>
        </w:rPr>
        <w:t>Involve Briefing Paper</w:t>
      </w:r>
      <w:r>
        <w:rPr>
          <w:rFonts w:asciiTheme="majorBidi" w:hAnsiTheme="majorBidi" w:cstheme="majorBidi"/>
          <w:sz w:val="24"/>
          <w:szCs w:val="24"/>
          <w:shd w:val="clear" w:color="auto" w:fill="FFFFFF"/>
        </w:rPr>
        <w:t>, London.</w:t>
      </w:r>
      <w:proofErr w:type="gramEnd"/>
      <w:r>
        <w:rPr>
          <w:rFonts w:asciiTheme="majorBidi" w:hAnsiTheme="majorBidi" w:cstheme="majorBidi"/>
          <w:sz w:val="24"/>
          <w:szCs w:val="24"/>
          <w:shd w:val="clear" w:color="auto" w:fill="FFFFFF"/>
        </w:rPr>
        <w:t xml:space="preserve"> </w:t>
      </w:r>
    </w:p>
    <w:p w14:paraId="228044D5" w14:textId="77777777" w:rsidR="004662EE" w:rsidRPr="00E112F8" w:rsidRDefault="004A55CF"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Chambers, S</w:t>
      </w:r>
      <w:r w:rsidR="004662EE" w:rsidRPr="00E112F8">
        <w:rPr>
          <w:rFonts w:asciiTheme="majorBidi" w:hAnsiTheme="majorBidi" w:cstheme="majorBidi"/>
          <w:sz w:val="24"/>
          <w:szCs w:val="24"/>
          <w:shd w:val="clear" w:color="auto" w:fill="FFFFFF"/>
        </w:rPr>
        <w:t xml:space="preserve"> 2009.</w:t>
      </w:r>
      <w:proofErr w:type="gramEnd"/>
      <w:r w:rsidR="004662EE" w:rsidRPr="00E112F8">
        <w:rPr>
          <w:rFonts w:asciiTheme="majorBidi" w:hAnsiTheme="majorBidi" w:cstheme="majorBidi"/>
          <w:sz w:val="24"/>
          <w:szCs w:val="24"/>
          <w:shd w:val="clear" w:color="auto" w:fill="FFFFFF"/>
        </w:rPr>
        <w:t xml:space="preserve"> ‘Rhetoric and the Public Sphere: Has deliberative democracy abandoned mass democracy?</w:t>
      </w:r>
      <w:proofErr w:type="gramStart"/>
      <w:r w:rsidR="004662EE" w:rsidRPr="00E112F8">
        <w:rPr>
          <w:rFonts w:asciiTheme="majorBidi" w:hAnsiTheme="majorBidi" w:cstheme="majorBidi"/>
          <w:sz w:val="24"/>
          <w:szCs w:val="24"/>
          <w:shd w:val="clear" w:color="auto" w:fill="FFFFFF"/>
        </w:rPr>
        <w:t>’,</w:t>
      </w:r>
      <w:proofErr w:type="gramEnd"/>
      <w:r w:rsidR="004662EE" w:rsidRPr="00E112F8">
        <w:rPr>
          <w:rFonts w:asciiTheme="majorBidi" w:hAnsiTheme="majorBidi" w:cstheme="majorBidi"/>
          <w:sz w:val="24"/>
          <w:szCs w:val="24"/>
          <w:shd w:val="clear" w:color="auto" w:fill="FFFFFF"/>
        </w:rPr>
        <w:t xml:space="preserve"> </w:t>
      </w:r>
      <w:r w:rsidR="004662EE" w:rsidRPr="00BA475D">
        <w:rPr>
          <w:rFonts w:asciiTheme="majorBidi" w:hAnsiTheme="majorBidi" w:cstheme="majorBidi"/>
          <w:i/>
          <w:iCs/>
          <w:sz w:val="24"/>
          <w:szCs w:val="24"/>
          <w:shd w:val="clear" w:color="auto" w:fill="FFFFFF"/>
        </w:rPr>
        <w:t>Political Theory</w:t>
      </w:r>
      <w:r w:rsidR="004662EE" w:rsidRPr="00E112F8">
        <w:rPr>
          <w:rFonts w:asciiTheme="majorBidi" w:hAnsiTheme="majorBidi" w:cstheme="majorBidi"/>
          <w:sz w:val="24"/>
          <w:szCs w:val="24"/>
          <w:shd w:val="clear" w:color="auto" w:fill="FFFFFF"/>
        </w:rPr>
        <w:t>, 37, 323-350.</w:t>
      </w:r>
    </w:p>
    <w:p w14:paraId="16535FC9" w14:textId="68AC8EF4" w:rsidR="008345E3" w:rsidRDefault="008345E3" w:rsidP="008345E3">
      <w:pPr>
        <w:spacing w:line="360" w:lineRule="auto"/>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rPr>
        <w:t>Coppedge</w:t>
      </w:r>
      <w:proofErr w:type="spellEnd"/>
      <w:r>
        <w:rPr>
          <w:rFonts w:asciiTheme="majorBidi" w:hAnsiTheme="majorBidi" w:cstheme="majorBidi"/>
          <w:sz w:val="24"/>
          <w:szCs w:val="24"/>
          <w:shd w:val="clear" w:color="auto" w:fill="FFFFFF"/>
        </w:rPr>
        <w:t xml:space="preserve">, </w:t>
      </w:r>
      <w:r w:rsidRPr="008345E3">
        <w:rPr>
          <w:rFonts w:asciiTheme="majorBidi" w:hAnsiTheme="majorBidi" w:cstheme="majorBidi"/>
          <w:sz w:val="24"/>
          <w:szCs w:val="24"/>
          <w:shd w:val="clear" w:color="auto" w:fill="FFFFFF"/>
        </w:rPr>
        <w:t>M</w:t>
      </w:r>
      <w:r>
        <w:rPr>
          <w:rFonts w:asciiTheme="majorBidi" w:hAnsiTheme="majorBidi" w:cstheme="majorBidi"/>
          <w:sz w:val="24"/>
          <w:szCs w:val="24"/>
          <w:shd w:val="clear" w:color="auto" w:fill="FFFFFF"/>
        </w:rPr>
        <w:t xml:space="preserve">, </w:t>
      </w:r>
      <w:proofErr w:type="spellStart"/>
      <w:r w:rsidRPr="008345E3">
        <w:rPr>
          <w:rFonts w:asciiTheme="majorBidi" w:hAnsiTheme="majorBidi" w:cstheme="majorBidi"/>
          <w:sz w:val="24"/>
          <w:szCs w:val="24"/>
          <w:shd w:val="clear" w:color="auto" w:fill="FFFFFF"/>
        </w:rPr>
        <w:t>Gerring</w:t>
      </w:r>
      <w:proofErr w:type="spellEnd"/>
      <w:r>
        <w:rPr>
          <w:rFonts w:asciiTheme="majorBidi" w:hAnsiTheme="majorBidi" w:cstheme="majorBidi"/>
          <w:sz w:val="24"/>
          <w:szCs w:val="24"/>
          <w:shd w:val="clear" w:color="auto" w:fill="FFFFFF"/>
        </w:rPr>
        <w:t>, J, Altman, D, Bernhard, M, Fish, S</w:t>
      </w:r>
      <w:r w:rsidRPr="008345E3">
        <w:rPr>
          <w:rFonts w:asciiTheme="majorBidi" w:hAnsiTheme="majorBidi" w:cstheme="majorBidi"/>
          <w:sz w:val="24"/>
          <w:szCs w:val="24"/>
          <w:shd w:val="clear" w:color="auto" w:fill="FFFFFF"/>
        </w:rPr>
        <w:t>,</w:t>
      </w:r>
      <w:r w:rsidRPr="008345E3">
        <w:rPr>
          <w:rFonts w:asciiTheme="majorBidi" w:hAnsiTheme="majorBidi" w:cstheme="majorBidi"/>
          <w:sz w:val="24"/>
          <w:szCs w:val="24"/>
          <w:shd w:val="clear" w:color="auto" w:fill="FFFFFF"/>
        </w:rPr>
        <w:tab/>
        <w:t>Hi</w:t>
      </w:r>
      <w:r>
        <w:rPr>
          <w:rFonts w:asciiTheme="majorBidi" w:hAnsiTheme="majorBidi" w:cstheme="majorBidi"/>
          <w:sz w:val="24"/>
          <w:szCs w:val="24"/>
          <w:shd w:val="clear" w:color="auto" w:fill="FFFFFF"/>
        </w:rPr>
        <w:t xml:space="preserve">cken, A and </w:t>
      </w:r>
      <w:proofErr w:type="spellStart"/>
      <w:r>
        <w:rPr>
          <w:rFonts w:asciiTheme="majorBidi" w:hAnsiTheme="majorBidi" w:cstheme="majorBidi"/>
          <w:sz w:val="24"/>
          <w:szCs w:val="24"/>
          <w:shd w:val="clear" w:color="auto" w:fill="FFFFFF"/>
        </w:rPr>
        <w:t>Teorell</w:t>
      </w:r>
      <w:proofErr w:type="spellEnd"/>
      <w:r>
        <w:rPr>
          <w:rFonts w:asciiTheme="majorBidi" w:hAnsiTheme="majorBidi" w:cstheme="majorBidi"/>
          <w:sz w:val="24"/>
          <w:szCs w:val="24"/>
          <w:shd w:val="clear" w:color="auto" w:fill="FFFFFF"/>
        </w:rPr>
        <w:t xml:space="preserve">, J 2011. ‘Conceptualizing and Measuring Democracy: A New Approach’, </w:t>
      </w:r>
      <w:r w:rsidRPr="008345E3">
        <w:rPr>
          <w:rFonts w:asciiTheme="majorBidi" w:hAnsiTheme="majorBidi" w:cstheme="majorBidi"/>
          <w:i/>
          <w:sz w:val="24"/>
          <w:szCs w:val="24"/>
          <w:shd w:val="clear" w:color="auto" w:fill="FFFFFF"/>
        </w:rPr>
        <w:t>Perspectives on Politics</w:t>
      </w:r>
      <w:r>
        <w:rPr>
          <w:rFonts w:asciiTheme="majorBidi" w:hAnsiTheme="majorBidi" w:cstheme="majorBidi"/>
          <w:sz w:val="24"/>
          <w:szCs w:val="24"/>
          <w:shd w:val="clear" w:color="auto" w:fill="FFFFFF"/>
        </w:rPr>
        <w:t>, 9, 2, 247-</w:t>
      </w:r>
      <w:r w:rsidRPr="008345E3">
        <w:rPr>
          <w:rFonts w:asciiTheme="majorBidi" w:hAnsiTheme="majorBidi" w:cstheme="majorBidi"/>
          <w:sz w:val="24"/>
          <w:szCs w:val="24"/>
          <w:shd w:val="clear" w:color="auto" w:fill="FFFFFF"/>
        </w:rPr>
        <w:t>267</w:t>
      </w:r>
    </w:p>
    <w:p w14:paraId="3337145A" w14:textId="1BA479AA" w:rsidR="00ED3C3D" w:rsidRDefault="00ED3C3D" w:rsidP="008345E3">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Della Porta, D. 2006. </w:t>
      </w:r>
      <w:r w:rsidRPr="00F8100C">
        <w:rPr>
          <w:rFonts w:asciiTheme="majorBidi" w:hAnsiTheme="majorBidi" w:cstheme="majorBidi"/>
          <w:i/>
          <w:iCs/>
          <w:sz w:val="24"/>
          <w:szCs w:val="24"/>
          <w:shd w:val="clear" w:color="auto" w:fill="FFFFFF"/>
        </w:rPr>
        <w:t>Social Movements, Political Violence, and the State: A comparative analysis of Italy and Germany</w:t>
      </w:r>
      <w:r>
        <w:rPr>
          <w:rFonts w:asciiTheme="majorBidi" w:hAnsiTheme="majorBidi" w:cstheme="majorBidi"/>
          <w:sz w:val="24"/>
          <w:szCs w:val="24"/>
          <w:shd w:val="clear" w:color="auto" w:fill="FFFFFF"/>
        </w:rPr>
        <w:t>. Cambridge University Press, Cambridge.</w:t>
      </w:r>
    </w:p>
    <w:p w14:paraId="7919F7E9" w14:textId="7A795550" w:rsidR="006A4DA3" w:rsidRDefault="006A4DA3" w:rsidP="008345E3">
      <w:pPr>
        <w:spacing w:line="360" w:lineRule="auto"/>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de</w:t>
      </w:r>
      <w:proofErr w:type="gram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Velo</w:t>
      </w:r>
      <w:proofErr w:type="spellEnd"/>
      <w:r>
        <w:rPr>
          <w:rFonts w:asciiTheme="majorBidi" w:hAnsiTheme="majorBidi" w:cstheme="majorBidi"/>
          <w:sz w:val="24"/>
          <w:szCs w:val="24"/>
          <w:shd w:val="clear" w:color="auto" w:fill="FFFFFF"/>
        </w:rPr>
        <w:t>, LB 2016. ‘Comparative Politics’ in M</w:t>
      </w:r>
      <w:r w:rsidRPr="006A4DA3">
        <w:rPr>
          <w:rFonts w:asciiTheme="majorBidi" w:hAnsiTheme="majorBidi" w:cstheme="majorBidi"/>
          <w:sz w:val="24"/>
          <w:szCs w:val="24"/>
          <w:shd w:val="clear" w:color="auto" w:fill="FFFFFF"/>
        </w:rPr>
        <w:t xml:space="preserve"> </w:t>
      </w:r>
      <w:proofErr w:type="spellStart"/>
      <w:r w:rsidRPr="006A4DA3">
        <w:rPr>
          <w:rFonts w:asciiTheme="majorBidi" w:hAnsiTheme="majorBidi" w:cstheme="majorBidi"/>
          <w:sz w:val="24"/>
          <w:szCs w:val="24"/>
          <w:shd w:val="clear" w:color="auto" w:fill="FFFFFF"/>
        </w:rPr>
        <w:t>Bevir</w:t>
      </w:r>
      <w:proofErr w:type="spellEnd"/>
      <w:r w:rsidRPr="006A4DA3">
        <w:rPr>
          <w:rFonts w:asciiTheme="majorBidi" w:hAnsiTheme="majorBidi" w:cstheme="majorBidi"/>
          <w:sz w:val="24"/>
          <w:szCs w:val="24"/>
          <w:shd w:val="clear" w:color="auto" w:fill="FFFFFF"/>
        </w:rPr>
        <w:t xml:space="preserve"> and R.A.W Rhodes, eds. </w:t>
      </w:r>
      <w:r w:rsidRPr="006A4DA3">
        <w:rPr>
          <w:rFonts w:asciiTheme="majorBidi" w:hAnsiTheme="majorBidi" w:cstheme="majorBidi"/>
          <w:i/>
          <w:sz w:val="24"/>
          <w:szCs w:val="24"/>
          <w:shd w:val="clear" w:color="auto" w:fill="FFFFFF"/>
        </w:rPr>
        <w:t>Routledge Handbook of Interpretive Political Science</w:t>
      </w:r>
      <w:r>
        <w:rPr>
          <w:rFonts w:asciiTheme="majorBidi" w:hAnsiTheme="majorBidi" w:cstheme="majorBidi"/>
          <w:sz w:val="24"/>
          <w:szCs w:val="24"/>
          <w:shd w:val="clear" w:color="auto" w:fill="FFFFFF"/>
        </w:rPr>
        <w:t>,</w:t>
      </w:r>
      <w:r w:rsidRPr="006A4DA3">
        <w:rPr>
          <w:rFonts w:asciiTheme="majorBidi" w:hAnsiTheme="majorBidi" w:cstheme="majorBidi"/>
          <w:sz w:val="24"/>
          <w:szCs w:val="24"/>
          <w:shd w:val="clear" w:color="auto" w:fill="FFFFFF"/>
        </w:rPr>
        <w:t xml:space="preserve"> 241-256. London: Routledge.</w:t>
      </w:r>
    </w:p>
    <w:p w14:paraId="2DDD655D" w14:textId="77777777" w:rsidR="00053956" w:rsidRPr="00E112F8" w:rsidRDefault="004A55CF"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lastRenderedPageBreak/>
        <w:t>Dryzek</w:t>
      </w:r>
      <w:proofErr w:type="spellEnd"/>
      <w:r w:rsidRPr="00E112F8">
        <w:rPr>
          <w:rFonts w:asciiTheme="majorBidi" w:hAnsiTheme="majorBidi" w:cstheme="majorBidi"/>
          <w:sz w:val="24"/>
          <w:szCs w:val="24"/>
          <w:shd w:val="clear" w:color="auto" w:fill="FFFFFF"/>
        </w:rPr>
        <w:t>, J</w:t>
      </w:r>
      <w:r w:rsidR="004662EE" w:rsidRPr="00E112F8">
        <w:rPr>
          <w:rFonts w:asciiTheme="majorBidi" w:hAnsiTheme="majorBidi" w:cstheme="majorBidi"/>
          <w:sz w:val="24"/>
          <w:szCs w:val="24"/>
          <w:shd w:val="clear" w:color="auto" w:fill="FFFFFF"/>
        </w:rPr>
        <w:t xml:space="preserve"> S. 2009.</w:t>
      </w:r>
      <w:proofErr w:type="gramEnd"/>
      <w:r w:rsidR="004662EE" w:rsidRPr="00E112F8">
        <w:rPr>
          <w:rFonts w:asciiTheme="majorBidi" w:hAnsiTheme="majorBidi" w:cstheme="majorBidi"/>
          <w:sz w:val="24"/>
          <w:szCs w:val="24"/>
          <w:shd w:val="clear" w:color="auto" w:fill="FFFFFF"/>
        </w:rPr>
        <w:t xml:space="preserve"> </w:t>
      </w:r>
      <w:proofErr w:type="gramStart"/>
      <w:r w:rsidR="004662EE" w:rsidRPr="00E112F8">
        <w:rPr>
          <w:rFonts w:asciiTheme="majorBidi" w:hAnsiTheme="majorBidi" w:cstheme="majorBidi"/>
          <w:sz w:val="24"/>
          <w:szCs w:val="24"/>
          <w:shd w:val="clear" w:color="auto" w:fill="FFFFFF"/>
        </w:rPr>
        <w:t xml:space="preserve">‘Democratization as deliberative capacity building’, </w:t>
      </w:r>
      <w:r w:rsidR="004662EE" w:rsidRPr="00BA475D">
        <w:rPr>
          <w:rFonts w:asciiTheme="majorBidi" w:hAnsiTheme="majorBidi" w:cstheme="majorBidi"/>
          <w:i/>
          <w:iCs/>
          <w:sz w:val="24"/>
          <w:szCs w:val="24"/>
          <w:shd w:val="clear" w:color="auto" w:fill="FFFFFF"/>
        </w:rPr>
        <w:t>Comparative Political Studies</w:t>
      </w:r>
      <w:r w:rsidR="004662EE" w:rsidRPr="00E112F8">
        <w:rPr>
          <w:rFonts w:asciiTheme="majorBidi" w:hAnsiTheme="majorBidi" w:cstheme="majorBidi"/>
          <w:sz w:val="24"/>
          <w:szCs w:val="24"/>
          <w:shd w:val="clear" w:color="auto" w:fill="FFFFFF"/>
        </w:rPr>
        <w:t xml:space="preserve"> 42, 1379–1402.</w:t>
      </w:r>
      <w:proofErr w:type="gramEnd"/>
    </w:p>
    <w:p w14:paraId="4B42644B" w14:textId="4D0E7A5F" w:rsidR="006A4DA3" w:rsidRDefault="00AD7775"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Ercan</w:t>
      </w:r>
      <w:proofErr w:type="spellEnd"/>
      <w:r w:rsidRPr="00E112F8">
        <w:rPr>
          <w:rFonts w:asciiTheme="majorBidi" w:hAnsiTheme="majorBidi" w:cstheme="majorBidi"/>
          <w:sz w:val="24"/>
          <w:szCs w:val="24"/>
          <w:shd w:val="clear" w:color="auto" w:fill="FFFFFF"/>
        </w:rPr>
        <w:t>, S, Hendriks, C and Boswell, J 2015</w:t>
      </w:r>
      <w:r w:rsidR="008345E3">
        <w:rPr>
          <w:rFonts w:asciiTheme="majorBidi" w:hAnsiTheme="majorBidi" w:cstheme="majorBidi"/>
          <w:sz w:val="24"/>
          <w:szCs w:val="24"/>
          <w:shd w:val="clear" w:color="auto" w:fill="FFFFFF"/>
        </w:rPr>
        <w:t>, ahead-of-print</w:t>
      </w:r>
      <w:r w:rsidRPr="00E112F8">
        <w:rPr>
          <w:rFonts w:asciiTheme="majorBidi" w:hAnsiTheme="majorBidi" w:cstheme="majorBidi"/>
          <w:sz w:val="24"/>
          <w:szCs w:val="24"/>
          <w:shd w:val="clear" w:color="auto" w:fill="FFFFFF"/>
        </w:rPr>
        <w:t>.</w:t>
      </w:r>
      <w:proofErr w:type="gramEnd"/>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‘Studying deliberative practice after the systemic turn: the crucial role of interpretive research.’</w:t>
      </w:r>
      <w:proofErr w:type="gramEnd"/>
      <w:r w:rsidRPr="00E112F8">
        <w:rPr>
          <w:rFonts w:asciiTheme="majorBidi" w:hAnsiTheme="majorBidi" w:cstheme="majorBidi"/>
          <w:sz w:val="24"/>
          <w:szCs w:val="24"/>
          <w:shd w:val="clear" w:color="auto" w:fill="FFFFFF"/>
        </w:rPr>
        <w:t xml:space="preserve"> </w:t>
      </w:r>
      <w:proofErr w:type="gramStart"/>
      <w:r w:rsidRPr="00BA475D">
        <w:rPr>
          <w:rFonts w:asciiTheme="majorBidi" w:hAnsiTheme="majorBidi" w:cstheme="majorBidi"/>
          <w:i/>
          <w:iCs/>
          <w:sz w:val="24"/>
          <w:szCs w:val="24"/>
          <w:shd w:val="clear" w:color="auto" w:fill="FFFFFF"/>
        </w:rPr>
        <w:t>Policy &amp; Politics</w:t>
      </w:r>
      <w:r w:rsidRPr="00E112F8">
        <w:rPr>
          <w:rFonts w:asciiTheme="majorBidi" w:hAnsiTheme="majorBidi" w:cstheme="majorBidi"/>
          <w:sz w:val="24"/>
          <w:szCs w:val="24"/>
          <w:shd w:val="clear" w:color="auto" w:fill="FFFFFF"/>
        </w:rPr>
        <w:t>.</w:t>
      </w:r>
      <w:proofErr w:type="gramEnd"/>
    </w:p>
    <w:p w14:paraId="3D1B74D1" w14:textId="77777777" w:rsidR="004662EE" w:rsidRDefault="004662EE"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Fung, Archon and Erik Olin Wright, 2001.</w:t>
      </w:r>
      <w:proofErr w:type="gramEnd"/>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 xml:space="preserve">‘Deepening democracy: innovations in empowered participatory governance’, </w:t>
      </w:r>
      <w:r w:rsidRPr="00BA475D">
        <w:rPr>
          <w:rFonts w:asciiTheme="majorBidi" w:hAnsiTheme="majorBidi" w:cstheme="majorBidi"/>
          <w:i/>
          <w:iCs/>
          <w:sz w:val="24"/>
          <w:szCs w:val="24"/>
          <w:shd w:val="clear" w:color="auto" w:fill="FFFFFF"/>
        </w:rPr>
        <w:t>Politics &amp; Society</w:t>
      </w:r>
      <w:r w:rsidRPr="00E112F8">
        <w:rPr>
          <w:rFonts w:asciiTheme="majorBidi" w:hAnsiTheme="majorBidi" w:cstheme="majorBidi"/>
          <w:sz w:val="24"/>
          <w:szCs w:val="24"/>
          <w:shd w:val="clear" w:color="auto" w:fill="FFFFFF"/>
        </w:rPr>
        <w:t>, 29, 5-41.</w:t>
      </w:r>
      <w:proofErr w:type="gramEnd"/>
    </w:p>
    <w:p w14:paraId="751B4703" w14:textId="34113652" w:rsidR="00F53256" w:rsidRDefault="00F53256" w:rsidP="00E112F8">
      <w:pPr>
        <w:spacing w:line="360" w:lineRule="auto"/>
        <w:rPr>
          <w:rFonts w:asciiTheme="majorBidi" w:hAnsiTheme="majorBidi" w:cstheme="majorBidi"/>
          <w:sz w:val="24"/>
          <w:szCs w:val="24"/>
          <w:shd w:val="clear" w:color="auto" w:fill="FFFFFF"/>
        </w:rPr>
      </w:pPr>
      <w:proofErr w:type="spellStart"/>
      <w:proofErr w:type="gramStart"/>
      <w:r>
        <w:rPr>
          <w:rFonts w:asciiTheme="majorBidi" w:hAnsiTheme="majorBidi" w:cstheme="majorBidi"/>
          <w:sz w:val="24"/>
          <w:szCs w:val="24"/>
          <w:shd w:val="clear" w:color="auto" w:fill="FFFFFF"/>
        </w:rPr>
        <w:t>Goertz</w:t>
      </w:r>
      <w:proofErr w:type="spellEnd"/>
      <w:r>
        <w:rPr>
          <w:rFonts w:asciiTheme="majorBidi" w:hAnsiTheme="majorBidi" w:cstheme="majorBidi"/>
          <w:sz w:val="24"/>
          <w:szCs w:val="24"/>
          <w:shd w:val="clear" w:color="auto" w:fill="FFFFFF"/>
        </w:rPr>
        <w:t>, G 2006.</w:t>
      </w:r>
      <w:proofErr w:type="gramEnd"/>
      <w:r>
        <w:rPr>
          <w:rFonts w:asciiTheme="majorBidi" w:hAnsiTheme="majorBidi" w:cstheme="majorBidi"/>
          <w:sz w:val="24"/>
          <w:szCs w:val="24"/>
          <w:shd w:val="clear" w:color="auto" w:fill="FFFFFF"/>
        </w:rPr>
        <w:t xml:space="preserve"> </w:t>
      </w:r>
      <w:r w:rsidRPr="00167955">
        <w:rPr>
          <w:rFonts w:asciiTheme="majorBidi" w:hAnsiTheme="majorBidi" w:cstheme="majorBidi"/>
          <w:i/>
          <w:sz w:val="24"/>
          <w:szCs w:val="24"/>
          <w:shd w:val="clear" w:color="auto" w:fill="FFFFFF"/>
        </w:rPr>
        <w:t>Social Science Concepts: A user’s guide</w:t>
      </w:r>
      <w:r>
        <w:rPr>
          <w:rFonts w:asciiTheme="majorBidi" w:hAnsiTheme="majorBidi" w:cstheme="majorBidi"/>
          <w:sz w:val="24"/>
          <w:szCs w:val="24"/>
          <w:shd w:val="clear" w:color="auto" w:fill="FFFFFF"/>
        </w:rPr>
        <w:t>. Princeton, Princeton University Press.</w:t>
      </w:r>
    </w:p>
    <w:p w14:paraId="615D53F6" w14:textId="77777777" w:rsidR="00F76D7E" w:rsidRPr="00E112F8" w:rsidRDefault="004A55CF" w:rsidP="00E112F8">
      <w:pPr>
        <w:spacing w:line="360" w:lineRule="auto"/>
        <w:rPr>
          <w:rFonts w:asciiTheme="majorBidi" w:hAnsiTheme="majorBidi" w:cstheme="majorBidi"/>
          <w:sz w:val="24"/>
          <w:szCs w:val="24"/>
          <w:shd w:val="clear" w:color="auto" w:fill="FFFFFF"/>
        </w:rPr>
      </w:pPr>
      <w:proofErr w:type="spellStart"/>
      <w:r w:rsidRPr="00E112F8">
        <w:rPr>
          <w:rFonts w:asciiTheme="majorBidi" w:hAnsiTheme="majorBidi" w:cstheme="majorBidi"/>
          <w:sz w:val="24"/>
          <w:szCs w:val="24"/>
          <w:shd w:val="clear" w:color="auto" w:fill="FFFFFF"/>
        </w:rPr>
        <w:t>Goodin</w:t>
      </w:r>
      <w:proofErr w:type="spellEnd"/>
      <w:r w:rsidRPr="00E112F8">
        <w:rPr>
          <w:rFonts w:asciiTheme="majorBidi" w:hAnsiTheme="majorBidi" w:cstheme="majorBidi"/>
          <w:sz w:val="24"/>
          <w:szCs w:val="24"/>
          <w:shd w:val="clear" w:color="auto" w:fill="FFFFFF"/>
        </w:rPr>
        <w:t>, R</w:t>
      </w:r>
      <w:r w:rsidR="004662EE" w:rsidRPr="00E112F8">
        <w:rPr>
          <w:rFonts w:asciiTheme="majorBidi" w:hAnsiTheme="majorBidi" w:cstheme="majorBidi"/>
          <w:sz w:val="24"/>
          <w:szCs w:val="24"/>
          <w:shd w:val="clear" w:color="auto" w:fill="FFFFFF"/>
        </w:rPr>
        <w:t xml:space="preserve"> E. 2005. </w:t>
      </w:r>
      <w:proofErr w:type="gramStart"/>
      <w:r w:rsidR="004662EE" w:rsidRPr="00E112F8">
        <w:rPr>
          <w:rFonts w:asciiTheme="majorBidi" w:hAnsiTheme="majorBidi" w:cstheme="majorBidi"/>
          <w:sz w:val="24"/>
          <w:szCs w:val="24"/>
          <w:shd w:val="clear" w:color="auto" w:fill="FFFFFF"/>
        </w:rPr>
        <w:t xml:space="preserve">‘Sequencing deliberative moments’, </w:t>
      </w:r>
      <w:proofErr w:type="spellStart"/>
      <w:r w:rsidR="004662EE" w:rsidRPr="00BA475D">
        <w:rPr>
          <w:rFonts w:asciiTheme="majorBidi" w:hAnsiTheme="majorBidi" w:cstheme="majorBidi"/>
          <w:i/>
          <w:iCs/>
          <w:sz w:val="24"/>
          <w:szCs w:val="24"/>
          <w:shd w:val="clear" w:color="auto" w:fill="FFFFFF"/>
        </w:rPr>
        <w:t>Acta</w:t>
      </w:r>
      <w:proofErr w:type="spellEnd"/>
      <w:r w:rsidR="004662EE" w:rsidRPr="00BA475D">
        <w:rPr>
          <w:rFonts w:asciiTheme="majorBidi" w:hAnsiTheme="majorBidi" w:cstheme="majorBidi"/>
          <w:i/>
          <w:iCs/>
          <w:sz w:val="24"/>
          <w:szCs w:val="24"/>
          <w:shd w:val="clear" w:color="auto" w:fill="FFFFFF"/>
        </w:rPr>
        <w:t xml:space="preserve"> </w:t>
      </w:r>
      <w:proofErr w:type="spellStart"/>
      <w:r w:rsidR="004662EE" w:rsidRPr="00BA475D">
        <w:rPr>
          <w:rFonts w:asciiTheme="majorBidi" w:hAnsiTheme="majorBidi" w:cstheme="majorBidi"/>
          <w:i/>
          <w:iCs/>
          <w:sz w:val="24"/>
          <w:szCs w:val="24"/>
          <w:shd w:val="clear" w:color="auto" w:fill="FFFFFF"/>
        </w:rPr>
        <w:t>Politica</w:t>
      </w:r>
      <w:proofErr w:type="spellEnd"/>
      <w:r w:rsidR="004662EE" w:rsidRPr="00E112F8">
        <w:rPr>
          <w:rFonts w:asciiTheme="majorBidi" w:hAnsiTheme="majorBidi" w:cstheme="majorBidi"/>
          <w:sz w:val="24"/>
          <w:szCs w:val="24"/>
          <w:shd w:val="clear" w:color="auto" w:fill="FFFFFF"/>
        </w:rPr>
        <w:t>, 40, 182–196.</w:t>
      </w:r>
      <w:proofErr w:type="gramEnd"/>
    </w:p>
    <w:p w14:paraId="546ADCA2" w14:textId="77777777" w:rsidR="00AD7775" w:rsidRPr="00E112F8" w:rsidRDefault="00AD7775"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Hajer</w:t>
      </w:r>
      <w:proofErr w:type="spellEnd"/>
      <w:r w:rsidRPr="00E112F8">
        <w:rPr>
          <w:rFonts w:asciiTheme="majorBidi" w:hAnsiTheme="majorBidi" w:cstheme="majorBidi"/>
          <w:sz w:val="24"/>
          <w:szCs w:val="24"/>
          <w:shd w:val="clear" w:color="auto" w:fill="FFFFFF"/>
        </w:rPr>
        <w:t>, M. 2009.</w:t>
      </w:r>
      <w:proofErr w:type="gramEnd"/>
      <w:r w:rsidRPr="00E112F8">
        <w:rPr>
          <w:rFonts w:asciiTheme="majorBidi" w:hAnsiTheme="majorBidi" w:cstheme="majorBidi"/>
          <w:sz w:val="24"/>
          <w:szCs w:val="24"/>
          <w:shd w:val="clear" w:color="auto" w:fill="FFFFFF"/>
        </w:rPr>
        <w:t xml:space="preserve"> </w:t>
      </w:r>
      <w:proofErr w:type="gramStart"/>
      <w:r w:rsidRPr="00BA475D">
        <w:rPr>
          <w:rFonts w:asciiTheme="majorBidi" w:hAnsiTheme="majorBidi" w:cstheme="majorBidi"/>
          <w:i/>
          <w:iCs/>
          <w:sz w:val="24"/>
          <w:szCs w:val="24"/>
          <w:shd w:val="clear" w:color="auto" w:fill="FFFFFF"/>
        </w:rPr>
        <w:t>Authoritative Governance</w:t>
      </w:r>
      <w:r w:rsidRPr="00E112F8">
        <w:rPr>
          <w:rFonts w:asciiTheme="majorBidi" w:hAnsiTheme="majorBidi" w:cstheme="majorBidi"/>
          <w:sz w:val="24"/>
          <w:szCs w:val="24"/>
          <w:shd w:val="clear" w:color="auto" w:fill="FFFFFF"/>
        </w:rPr>
        <w:t>.</w:t>
      </w:r>
      <w:proofErr w:type="gramEnd"/>
      <w:r w:rsidRPr="00E112F8">
        <w:rPr>
          <w:rFonts w:asciiTheme="majorBidi" w:hAnsiTheme="majorBidi" w:cstheme="majorBidi"/>
          <w:sz w:val="24"/>
          <w:szCs w:val="24"/>
          <w:shd w:val="clear" w:color="auto" w:fill="FFFFFF"/>
        </w:rPr>
        <w:t xml:space="preserve"> Oxford University Press: Oxford.</w:t>
      </w:r>
    </w:p>
    <w:p w14:paraId="229F0BA5" w14:textId="77777777" w:rsidR="00012FA4" w:rsidRDefault="00012FA4"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Hay, C 2011.</w:t>
      </w:r>
      <w:proofErr w:type="gramEnd"/>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 xml:space="preserve">Interpreting </w:t>
      </w:r>
      <w:proofErr w:type="spellStart"/>
      <w:r w:rsidRPr="00E112F8">
        <w:rPr>
          <w:rFonts w:asciiTheme="majorBidi" w:hAnsiTheme="majorBidi" w:cstheme="majorBidi"/>
          <w:sz w:val="24"/>
          <w:szCs w:val="24"/>
          <w:shd w:val="clear" w:color="auto" w:fill="FFFFFF"/>
        </w:rPr>
        <w:t>interpretivism</w:t>
      </w:r>
      <w:proofErr w:type="spellEnd"/>
      <w:r w:rsidRPr="00E112F8">
        <w:rPr>
          <w:rFonts w:asciiTheme="majorBidi" w:hAnsiTheme="majorBidi" w:cstheme="majorBidi"/>
          <w:sz w:val="24"/>
          <w:szCs w:val="24"/>
          <w:shd w:val="clear" w:color="auto" w:fill="FFFFFF"/>
        </w:rPr>
        <w:t xml:space="preserve"> interpreting interpretations: The new hermeneutics of public administration.</w:t>
      </w:r>
      <w:proofErr w:type="gramEnd"/>
      <w:r w:rsidRPr="00E112F8">
        <w:rPr>
          <w:rFonts w:asciiTheme="majorBidi" w:hAnsiTheme="majorBidi" w:cstheme="majorBidi"/>
          <w:sz w:val="24"/>
          <w:szCs w:val="24"/>
          <w:shd w:val="clear" w:color="auto" w:fill="FFFFFF"/>
        </w:rPr>
        <w:t xml:space="preserve"> </w:t>
      </w:r>
      <w:r w:rsidRPr="00BA475D">
        <w:rPr>
          <w:rFonts w:asciiTheme="majorBidi" w:hAnsiTheme="majorBidi" w:cstheme="majorBidi"/>
          <w:i/>
          <w:iCs/>
          <w:sz w:val="24"/>
          <w:szCs w:val="24"/>
          <w:shd w:val="clear" w:color="auto" w:fill="FFFFFF"/>
        </w:rPr>
        <w:t>Public Administration</w:t>
      </w:r>
      <w:r w:rsidRPr="00E112F8">
        <w:rPr>
          <w:rFonts w:asciiTheme="majorBidi" w:hAnsiTheme="majorBidi" w:cstheme="majorBidi"/>
          <w:sz w:val="24"/>
          <w:szCs w:val="24"/>
          <w:shd w:val="clear" w:color="auto" w:fill="FFFFFF"/>
        </w:rPr>
        <w:t>, 89, 1, 167-182.</w:t>
      </w:r>
    </w:p>
    <w:p w14:paraId="01624EE9" w14:textId="21ABFDA6" w:rsidR="00167955" w:rsidRPr="00E112F8" w:rsidRDefault="00167955" w:rsidP="00E112F8">
      <w:pPr>
        <w:spacing w:line="360" w:lineRule="auto"/>
        <w:rPr>
          <w:rFonts w:asciiTheme="majorBidi" w:hAnsiTheme="majorBidi" w:cstheme="majorBidi"/>
          <w:sz w:val="24"/>
          <w:szCs w:val="24"/>
          <w:shd w:val="clear" w:color="auto" w:fill="FFFFFF"/>
        </w:rPr>
      </w:pPr>
      <w:proofErr w:type="spellStart"/>
      <w:proofErr w:type="gramStart"/>
      <w:r>
        <w:rPr>
          <w:rFonts w:asciiTheme="majorBidi" w:hAnsiTheme="majorBidi" w:cstheme="majorBidi"/>
          <w:sz w:val="24"/>
          <w:szCs w:val="24"/>
          <w:shd w:val="clear" w:color="auto" w:fill="FFFFFF"/>
        </w:rPr>
        <w:t>Hejny</w:t>
      </w:r>
      <w:proofErr w:type="spellEnd"/>
      <w:r>
        <w:rPr>
          <w:rFonts w:asciiTheme="majorBidi" w:hAnsiTheme="majorBidi" w:cstheme="majorBidi"/>
          <w:sz w:val="24"/>
          <w:szCs w:val="24"/>
          <w:shd w:val="clear" w:color="auto" w:fill="FFFFFF"/>
        </w:rPr>
        <w:t>, J and Andersen, D 2016.</w:t>
      </w:r>
      <w:proofErr w:type="gramEnd"/>
      <w:r>
        <w:rPr>
          <w:rFonts w:asciiTheme="majorBidi" w:hAnsiTheme="majorBidi" w:cstheme="majorBidi"/>
          <w:sz w:val="24"/>
          <w:szCs w:val="24"/>
          <w:shd w:val="clear" w:color="auto" w:fill="FFFFFF"/>
        </w:rPr>
        <w:t xml:space="preserve"> </w:t>
      </w:r>
      <w:proofErr w:type="gramStart"/>
      <w:r>
        <w:rPr>
          <w:rFonts w:asciiTheme="majorBidi" w:hAnsiTheme="majorBidi" w:cstheme="majorBidi"/>
          <w:sz w:val="24"/>
          <w:szCs w:val="24"/>
          <w:shd w:val="clear" w:color="auto" w:fill="FFFFFF"/>
        </w:rPr>
        <w:t>‘Rethinking the systemic turn in deliberative democratic theory.’</w:t>
      </w:r>
      <w:proofErr w:type="gramEnd"/>
      <w:r>
        <w:rPr>
          <w:rFonts w:asciiTheme="majorBidi" w:hAnsiTheme="majorBidi" w:cstheme="majorBidi"/>
          <w:sz w:val="24"/>
          <w:szCs w:val="24"/>
          <w:shd w:val="clear" w:color="auto" w:fill="FFFFFF"/>
        </w:rPr>
        <w:t xml:space="preserve"> Paper presented at the </w:t>
      </w:r>
      <w:r w:rsidRPr="00167955">
        <w:rPr>
          <w:rFonts w:asciiTheme="majorBidi" w:hAnsiTheme="majorBidi" w:cstheme="majorBidi"/>
          <w:i/>
          <w:sz w:val="24"/>
          <w:szCs w:val="24"/>
          <w:shd w:val="clear" w:color="auto" w:fill="FFFFFF"/>
        </w:rPr>
        <w:t>WPSA Annual Meeting</w:t>
      </w:r>
      <w:r>
        <w:rPr>
          <w:rFonts w:asciiTheme="majorBidi" w:hAnsiTheme="majorBidi" w:cstheme="majorBidi"/>
          <w:sz w:val="24"/>
          <w:szCs w:val="24"/>
          <w:shd w:val="clear" w:color="auto" w:fill="FFFFFF"/>
        </w:rPr>
        <w:t>, Seattle.</w:t>
      </w:r>
    </w:p>
    <w:p w14:paraId="58E96038" w14:textId="6454AC78" w:rsidR="00255F2A" w:rsidRPr="00E112F8" w:rsidRDefault="004A55CF"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 xml:space="preserve">Hendriks, C. M. </w:t>
      </w:r>
      <w:r w:rsidR="006251CA">
        <w:rPr>
          <w:rFonts w:asciiTheme="majorBidi" w:hAnsiTheme="majorBidi" w:cstheme="majorBidi"/>
          <w:sz w:val="24"/>
          <w:szCs w:val="24"/>
          <w:shd w:val="clear" w:color="auto" w:fill="FFFFFF"/>
        </w:rPr>
        <w:t>2016</w:t>
      </w:r>
      <w:r w:rsidR="00255F2A" w:rsidRPr="00E112F8">
        <w:rPr>
          <w:rFonts w:asciiTheme="majorBidi" w:hAnsiTheme="majorBidi" w:cstheme="majorBidi"/>
          <w:sz w:val="24"/>
          <w:szCs w:val="24"/>
          <w:shd w:val="clear" w:color="auto" w:fill="FFFFFF"/>
        </w:rPr>
        <w:t>.</w:t>
      </w:r>
      <w:proofErr w:type="gramEnd"/>
      <w:r w:rsidR="00255F2A" w:rsidRPr="00E112F8">
        <w:rPr>
          <w:rFonts w:asciiTheme="majorBidi" w:hAnsiTheme="majorBidi" w:cstheme="majorBidi"/>
          <w:sz w:val="24"/>
          <w:szCs w:val="24"/>
          <w:shd w:val="clear" w:color="auto" w:fill="FFFFFF"/>
        </w:rPr>
        <w:t xml:space="preserve"> “Coupling Citizens and Elites in Deliberative Systems: the role of institutional design.” </w:t>
      </w:r>
      <w:r w:rsidR="00255F2A" w:rsidRPr="00BA475D">
        <w:rPr>
          <w:rFonts w:asciiTheme="majorBidi" w:hAnsiTheme="majorBidi" w:cstheme="majorBidi"/>
          <w:i/>
          <w:iCs/>
          <w:sz w:val="24"/>
          <w:szCs w:val="24"/>
          <w:shd w:val="clear" w:color="auto" w:fill="FFFFFF"/>
        </w:rPr>
        <w:t>European Journal of Political Research</w:t>
      </w:r>
      <w:r w:rsidR="00167955">
        <w:rPr>
          <w:rFonts w:asciiTheme="majorBidi" w:hAnsiTheme="majorBidi" w:cstheme="majorBidi"/>
          <w:sz w:val="24"/>
          <w:szCs w:val="24"/>
          <w:shd w:val="clear" w:color="auto" w:fill="FFFFFF"/>
        </w:rPr>
        <w:t>, 55, 1, 43-60.</w:t>
      </w:r>
    </w:p>
    <w:p w14:paraId="0C1D1B0A" w14:textId="77777777" w:rsidR="002A4638" w:rsidRPr="00E112F8" w:rsidRDefault="00012FA4"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Huntington, S 1991.</w:t>
      </w:r>
      <w:proofErr w:type="gramEnd"/>
      <w:r w:rsidRPr="00E112F8">
        <w:rPr>
          <w:rFonts w:asciiTheme="majorBidi" w:hAnsiTheme="majorBidi" w:cstheme="majorBidi"/>
          <w:sz w:val="24"/>
          <w:szCs w:val="24"/>
          <w:shd w:val="clear" w:color="auto" w:fill="FFFFFF"/>
        </w:rPr>
        <w:t xml:space="preserve"> </w:t>
      </w:r>
      <w:r w:rsidRPr="00BA475D">
        <w:rPr>
          <w:rFonts w:asciiTheme="majorBidi" w:hAnsiTheme="majorBidi" w:cstheme="majorBidi"/>
          <w:i/>
          <w:iCs/>
          <w:sz w:val="24"/>
          <w:szCs w:val="24"/>
          <w:shd w:val="clear" w:color="auto" w:fill="FFFFFF"/>
        </w:rPr>
        <w:t>The Third Wave: Democratization in the Late Twentieth Century</w:t>
      </w:r>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University of Oklahoma Press.</w:t>
      </w:r>
      <w:proofErr w:type="gramEnd"/>
    </w:p>
    <w:p w14:paraId="53A3082D" w14:textId="77777777" w:rsidR="002A4638" w:rsidRPr="00E112F8" w:rsidRDefault="00012FA4" w:rsidP="00E112F8">
      <w:pPr>
        <w:spacing w:line="360" w:lineRule="auto"/>
        <w:rPr>
          <w:rFonts w:asciiTheme="majorBidi" w:hAnsiTheme="majorBidi" w:cstheme="majorBidi"/>
          <w:sz w:val="24"/>
          <w:szCs w:val="24"/>
          <w:shd w:val="clear" w:color="auto" w:fill="FFFFFF"/>
        </w:rPr>
      </w:pPr>
      <w:proofErr w:type="spellStart"/>
      <w:r w:rsidRPr="00E112F8">
        <w:rPr>
          <w:rFonts w:asciiTheme="majorBidi" w:hAnsiTheme="majorBidi" w:cstheme="majorBidi"/>
          <w:sz w:val="24"/>
          <w:szCs w:val="24"/>
          <w:shd w:val="clear" w:color="auto" w:fill="FFFFFF"/>
        </w:rPr>
        <w:t>Lijphart</w:t>
      </w:r>
      <w:proofErr w:type="spellEnd"/>
      <w:r w:rsidRPr="00E112F8">
        <w:rPr>
          <w:rFonts w:asciiTheme="majorBidi" w:hAnsiTheme="majorBidi" w:cstheme="majorBidi"/>
          <w:sz w:val="24"/>
          <w:szCs w:val="24"/>
          <w:shd w:val="clear" w:color="auto" w:fill="FFFFFF"/>
        </w:rPr>
        <w:t xml:space="preserve">, </w:t>
      </w:r>
      <w:proofErr w:type="gramStart"/>
      <w:r w:rsidRPr="00E112F8">
        <w:rPr>
          <w:rFonts w:asciiTheme="majorBidi" w:hAnsiTheme="majorBidi" w:cstheme="majorBidi"/>
          <w:sz w:val="24"/>
          <w:szCs w:val="24"/>
          <w:shd w:val="clear" w:color="auto" w:fill="FFFFFF"/>
        </w:rPr>
        <w:t>A</w:t>
      </w:r>
      <w:proofErr w:type="gramEnd"/>
      <w:r w:rsidRPr="00E112F8">
        <w:rPr>
          <w:rFonts w:asciiTheme="majorBidi" w:hAnsiTheme="majorBidi" w:cstheme="majorBidi"/>
          <w:sz w:val="24"/>
          <w:szCs w:val="24"/>
          <w:shd w:val="clear" w:color="auto" w:fill="FFFFFF"/>
        </w:rPr>
        <w:t xml:space="preserve"> 1984. </w:t>
      </w:r>
      <w:r w:rsidRPr="00BA475D">
        <w:rPr>
          <w:rFonts w:asciiTheme="majorBidi" w:hAnsiTheme="majorBidi" w:cstheme="majorBidi"/>
          <w:i/>
          <w:iCs/>
          <w:sz w:val="24"/>
          <w:szCs w:val="24"/>
          <w:shd w:val="clear" w:color="auto" w:fill="FFFFFF"/>
        </w:rPr>
        <w:t>Democracies: Patterns of Majoritarian &amp; Consensus Government in Twenty-one Countries</w:t>
      </w:r>
      <w:r w:rsidRPr="00E112F8">
        <w:rPr>
          <w:rFonts w:asciiTheme="majorBidi" w:hAnsiTheme="majorBidi" w:cstheme="majorBidi"/>
          <w:sz w:val="24"/>
          <w:szCs w:val="24"/>
          <w:shd w:val="clear" w:color="auto" w:fill="FFFFFF"/>
        </w:rPr>
        <w:t>. New Haven: Yale University Press.</w:t>
      </w:r>
    </w:p>
    <w:p w14:paraId="307D935F" w14:textId="77777777" w:rsidR="002A4638" w:rsidRPr="00E112F8" w:rsidRDefault="002A4638"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Lijphart</w:t>
      </w:r>
      <w:proofErr w:type="spellEnd"/>
      <w:r w:rsidR="00012FA4" w:rsidRPr="00E112F8">
        <w:rPr>
          <w:rFonts w:asciiTheme="majorBidi" w:hAnsiTheme="majorBidi" w:cstheme="majorBidi"/>
          <w:sz w:val="24"/>
          <w:szCs w:val="24"/>
          <w:shd w:val="clear" w:color="auto" w:fill="FFFFFF"/>
        </w:rPr>
        <w:t>, A. 1999.</w:t>
      </w:r>
      <w:proofErr w:type="gramEnd"/>
      <w:r w:rsidR="00012FA4" w:rsidRPr="00E112F8">
        <w:rPr>
          <w:rFonts w:asciiTheme="majorBidi" w:hAnsiTheme="majorBidi" w:cstheme="majorBidi"/>
          <w:sz w:val="24"/>
          <w:szCs w:val="24"/>
          <w:shd w:val="clear" w:color="auto" w:fill="FFFFFF"/>
        </w:rPr>
        <w:t xml:space="preserve"> </w:t>
      </w:r>
      <w:r w:rsidR="00012FA4" w:rsidRPr="00BA475D">
        <w:rPr>
          <w:rFonts w:asciiTheme="majorBidi" w:hAnsiTheme="majorBidi" w:cstheme="majorBidi"/>
          <w:i/>
          <w:iCs/>
          <w:sz w:val="24"/>
          <w:szCs w:val="24"/>
          <w:shd w:val="clear" w:color="auto" w:fill="FFFFFF"/>
        </w:rPr>
        <w:t>Patterns of Democracy: Government Forms &amp; Performance in Thirty-six Countries</w:t>
      </w:r>
      <w:r w:rsidR="00012FA4" w:rsidRPr="00E112F8">
        <w:rPr>
          <w:rFonts w:asciiTheme="majorBidi" w:hAnsiTheme="majorBidi" w:cstheme="majorBidi"/>
          <w:sz w:val="24"/>
          <w:szCs w:val="24"/>
          <w:shd w:val="clear" w:color="auto" w:fill="FFFFFF"/>
        </w:rPr>
        <w:t>. New Haven: Yale University Press.</w:t>
      </w:r>
    </w:p>
    <w:p w14:paraId="5C8B6200" w14:textId="77777777" w:rsidR="004662EE" w:rsidRDefault="004A55CF" w:rsidP="00E112F8">
      <w:pPr>
        <w:spacing w:line="360" w:lineRule="auto"/>
        <w:rPr>
          <w:rFonts w:asciiTheme="majorBidi" w:hAnsiTheme="majorBidi" w:cstheme="majorBidi"/>
          <w:sz w:val="24"/>
          <w:szCs w:val="24"/>
          <w:shd w:val="clear" w:color="auto" w:fill="FFFFFF"/>
        </w:rPr>
      </w:pPr>
      <w:proofErr w:type="spellStart"/>
      <w:proofErr w:type="gramStart"/>
      <w:r w:rsidRPr="00E112F8">
        <w:rPr>
          <w:rFonts w:asciiTheme="majorBidi" w:hAnsiTheme="majorBidi" w:cstheme="majorBidi"/>
          <w:sz w:val="24"/>
          <w:szCs w:val="24"/>
          <w:shd w:val="clear" w:color="auto" w:fill="FFFFFF"/>
        </w:rPr>
        <w:t>Mansbridge</w:t>
      </w:r>
      <w:proofErr w:type="spellEnd"/>
      <w:r w:rsidRPr="00E112F8">
        <w:rPr>
          <w:rFonts w:asciiTheme="majorBidi" w:hAnsiTheme="majorBidi" w:cstheme="majorBidi"/>
          <w:sz w:val="24"/>
          <w:szCs w:val="24"/>
          <w:shd w:val="clear" w:color="auto" w:fill="FFFFFF"/>
        </w:rPr>
        <w:t xml:space="preserve">, J, </w:t>
      </w:r>
      <w:proofErr w:type="spellStart"/>
      <w:r w:rsidRPr="00E112F8">
        <w:rPr>
          <w:rFonts w:asciiTheme="majorBidi" w:hAnsiTheme="majorBidi" w:cstheme="majorBidi"/>
          <w:sz w:val="24"/>
          <w:szCs w:val="24"/>
          <w:shd w:val="clear" w:color="auto" w:fill="FFFFFF"/>
        </w:rPr>
        <w:t>Bohman</w:t>
      </w:r>
      <w:proofErr w:type="spellEnd"/>
      <w:r w:rsidRPr="00E112F8">
        <w:rPr>
          <w:rFonts w:asciiTheme="majorBidi" w:hAnsiTheme="majorBidi" w:cstheme="majorBidi"/>
          <w:sz w:val="24"/>
          <w:szCs w:val="24"/>
          <w:shd w:val="clear" w:color="auto" w:fill="FFFFFF"/>
        </w:rPr>
        <w:t xml:space="preserve">, J, Chambers, S, </w:t>
      </w:r>
      <w:proofErr w:type="spellStart"/>
      <w:r w:rsidRPr="00E112F8">
        <w:rPr>
          <w:rFonts w:asciiTheme="majorBidi" w:hAnsiTheme="majorBidi" w:cstheme="majorBidi"/>
          <w:sz w:val="24"/>
          <w:szCs w:val="24"/>
          <w:shd w:val="clear" w:color="auto" w:fill="FFFFFF"/>
        </w:rPr>
        <w:t>Christiano</w:t>
      </w:r>
      <w:proofErr w:type="spellEnd"/>
      <w:r w:rsidRPr="00E112F8">
        <w:rPr>
          <w:rFonts w:asciiTheme="majorBidi" w:hAnsiTheme="majorBidi" w:cstheme="majorBidi"/>
          <w:sz w:val="24"/>
          <w:szCs w:val="24"/>
          <w:shd w:val="clear" w:color="auto" w:fill="FFFFFF"/>
        </w:rPr>
        <w:t>, T, Fung, A, Parkinson, J R, Thompson, D F and Warren, M</w:t>
      </w:r>
      <w:r w:rsidR="004662EE" w:rsidRPr="00E112F8">
        <w:rPr>
          <w:rFonts w:asciiTheme="majorBidi" w:hAnsiTheme="majorBidi" w:cstheme="majorBidi"/>
          <w:sz w:val="24"/>
          <w:szCs w:val="24"/>
          <w:shd w:val="clear" w:color="auto" w:fill="FFFFFF"/>
        </w:rPr>
        <w:t xml:space="preserve"> E 2012.</w:t>
      </w:r>
      <w:proofErr w:type="gramEnd"/>
      <w:r w:rsidR="004662EE" w:rsidRPr="00E112F8">
        <w:rPr>
          <w:rFonts w:asciiTheme="majorBidi" w:hAnsiTheme="majorBidi" w:cstheme="majorBidi"/>
          <w:sz w:val="24"/>
          <w:szCs w:val="24"/>
          <w:shd w:val="clear" w:color="auto" w:fill="FFFFFF"/>
        </w:rPr>
        <w:t xml:space="preserve"> ‘A systemic approach to </w:t>
      </w:r>
      <w:r w:rsidRPr="00E112F8">
        <w:rPr>
          <w:rFonts w:asciiTheme="majorBidi" w:hAnsiTheme="majorBidi" w:cstheme="majorBidi"/>
          <w:sz w:val="24"/>
          <w:szCs w:val="24"/>
          <w:shd w:val="clear" w:color="auto" w:fill="FFFFFF"/>
        </w:rPr>
        <w:t>deliberative democracy’, in Parkinson and</w:t>
      </w:r>
      <w:r w:rsidR="004662EE" w:rsidRPr="00E112F8">
        <w:rPr>
          <w:rFonts w:asciiTheme="majorBidi" w:hAnsiTheme="majorBidi" w:cstheme="majorBidi"/>
          <w:sz w:val="24"/>
          <w:szCs w:val="24"/>
          <w:shd w:val="clear" w:color="auto" w:fill="FFFFFF"/>
        </w:rPr>
        <w:t xml:space="preserve"> </w:t>
      </w:r>
      <w:proofErr w:type="spellStart"/>
      <w:r w:rsidR="004662EE" w:rsidRPr="00E112F8">
        <w:rPr>
          <w:rFonts w:asciiTheme="majorBidi" w:hAnsiTheme="majorBidi" w:cstheme="majorBidi"/>
          <w:sz w:val="24"/>
          <w:szCs w:val="24"/>
          <w:shd w:val="clear" w:color="auto" w:fill="FFFFFF"/>
        </w:rPr>
        <w:t>Mansbridge</w:t>
      </w:r>
      <w:proofErr w:type="spellEnd"/>
      <w:r w:rsidR="004662EE" w:rsidRPr="00E112F8">
        <w:rPr>
          <w:rFonts w:asciiTheme="majorBidi" w:hAnsiTheme="majorBidi" w:cstheme="majorBidi"/>
          <w:sz w:val="24"/>
          <w:szCs w:val="24"/>
          <w:shd w:val="clear" w:color="auto" w:fill="FFFFFF"/>
        </w:rPr>
        <w:t xml:space="preserve"> eds</w:t>
      </w:r>
      <w:r w:rsidR="004662EE" w:rsidRPr="00BA475D">
        <w:rPr>
          <w:rFonts w:asciiTheme="majorBidi" w:hAnsiTheme="majorBidi" w:cstheme="majorBidi"/>
          <w:i/>
          <w:iCs/>
          <w:sz w:val="24"/>
          <w:szCs w:val="24"/>
          <w:shd w:val="clear" w:color="auto" w:fill="FFFFFF"/>
        </w:rPr>
        <w:t>., Deliberative systems: deliberative democracy at the large scale</w:t>
      </w:r>
      <w:r w:rsidR="004662EE" w:rsidRPr="00E112F8">
        <w:rPr>
          <w:rFonts w:asciiTheme="majorBidi" w:hAnsiTheme="majorBidi" w:cstheme="majorBidi"/>
          <w:sz w:val="24"/>
          <w:szCs w:val="24"/>
          <w:shd w:val="clear" w:color="auto" w:fill="FFFFFF"/>
        </w:rPr>
        <w:t>, Cambridge, UK: Cambridge University Press, 1-42.</w:t>
      </w:r>
    </w:p>
    <w:p w14:paraId="777B029F" w14:textId="3BC88039" w:rsidR="0031589B" w:rsidRPr="00033B39" w:rsidRDefault="0031589B" w:rsidP="00E22857">
      <w:pPr>
        <w:spacing w:line="360" w:lineRule="auto"/>
        <w:rPr>
          <w:rFonts w:asciiTheme="majorBidi" w:hAnsiTheme="majorBidi" w:cstheme="majorBidi"/>
          <w:sz w:val="24"/>
          <w:szCs w:val="24"/>
          <w:shd w:val="clear" w:color="auto" w:fill="FFFFFF"/>
        </w:rPr>
      </w:pPr>
      <w:proofErr w:type="spellStart"/>
      <w:r w:rsidRPr="00033B39">
        <w:rPr>
          <w:rFonts w:asciiTheme="majorBidi" w:hAnsiTheme="majorBidi" w:cstheme="majorBidi"/>
          <w:sz w:val="24"/>
          <w:szCs w:val="24"/>
          <w:shd w:val="clear" w:color="auto" w:fill="FFFFFF"/>
          <w:lang w:val="pt-PT"/>
        </w:rPr>
        <w:lastRenderedPageBreak/>
        <w:t>Mendonca</w:t>
      </w:r>
      <w:proofErr w:type="spellEnd"/>
      <w:r w:rsidR="00E22857" w:rsidRPr="00033B39">
        <w:rPr>
          <w:rFonts w:asciiTheme="majorBidi" w:hAnsiTheme="majorBidi" w:cstheme="majorBidi"/>
          <w:sz w:val="24"/>
          <w:szCs w:val="24"/>
          <w:shd w:val="clear" w:color="auto" w:fill="FFFFFF"/>
          <w:lang w:val="pt-PT"/>
        </w:rPr>
        <w:t>, R</w:t>
      </w:r>
      <w:r w:rsidRPr="00033B39">
        <w:rPr>
          <w:rFonts w:asciiTheme="majorBidi" w:hAnsiTheme="majorBidi" w:cstheme="majorBidi"/>
          <w:sz w:val="24"/>
          <w:szCs w:val="24"/>
          <w:shd w:val="clear" w:color="auto" w:fill="FFFFFF"/>
          <w:lang w:val="pt-PT"/>
        </w:rPr>
        <w:t xml:space="preserve"> </w:t>
      </w:r>
      <w:proofErr w:type="spellStart"/>
      <w:r w:rsidRPr="00033B39">
        <w:rPr>
          <w:rFonts w:asciiTheme="majorBidi" w:hAnsiTheme="majorBidi" w:cstheme="majorBidi"/>
          <w:sz w:val="24"/>
          <w:szCs w:val="24"/>
          <w:shd w:val="clear" w:color="auto" w:fill="FFFFFF"/>
          <w:lang w:val="pt-PT"/>
        </w:rPr>
        <w:t>and</w:t>
      </w:r>
      <w:proofErr w:type="spellEnd"/>
      <w:r w:rsidRPr="00033B39">
        <w:rPr>
          <w:rFonts w:asciiTheme="majorBidi" w:hAnsiTheme="majorBidi" w:cstheme="majorBidi"/>
          <w:sz w:val="24"/>
          <w:szCs w:val="24"/>
          <w:shd w:val="clear" w:color="auto" w:fill="FFFFFF"/>
          <w:lang w:val="pt-PT"/>
        </w:rPr>
        <w:t xml:space="preserve"> </w:t>
      </w:r>
      <w:proofErr w:type="spellStart"/>
      <w:r w:rsidRPr="00033B39">
        <w:rPr>
          <w:rFonts w:asciiTheme="majorBidi" w:hAnsiTheme="majorBidi" w:cstheme="majorBidi"/>
          <w:sz w:val="24"/>
          <w:szCs w:val="24"/>
          <w:shd w:val="clear" w:color="auto" w:fill="FFFFFF"/>
          <w:lang w:val="pt-PT"/>
        </w:rPr>
        <w:t>Ercan</w:t>
      </w:r>
      <w:proofErr w:type="spellEnd"/>
      <w:r w:rsidR="00E22857" w:rsidRPr="00033B39">
        <w:rPr>
          <w:rFonts w:asciiTheme="majorBidi" w:hAnsiTheme="majorBidi" w:cstheme="majorBidi"/>
          <w:sz w:val="24"/>
          <w:szCs w:val="24"/>
          <w:shd w:val="clear" w:color="auto" w:fill="FFFFFF"/>
          <w:lang w:val="pt-PT"/>
        </w:rPr>
        <w:t xml:space="preserve">, S. </w:t>
      </w:r>
      <w:r w:rsidR="00E22857">
        <w:rPr>
          <w:rFonts w:asciiTheme="majorBidi" w:hAnsiTheme="majorBidi" w:cstheme="majorBidi"/>
          <w:sz w:val="24"/>
          <w:szCs w:val="24"/>
          <w:shd w:val="clear" w:color="auto" w:fill="FFFFFF"/>
          <w:lang w:val="pt-PT"/>
        </w:rPr>
        <w:t xml:space="preserve">2015. </w:t>
      </w:r>
      <w:r w:rsidR="00E22857" w:rsidRPr="00033B39">
        <w:rPr>
          <w:rFonts w:asciiTheme="majorBidi" w:hAnsiTheme="majorBidi" w:cstheme="majorBidi"/>
          <w:sz w:val="24"/>
          <w:szCs w:val="24"/>
          <w:shd w:val="clear" w:color="auto" w:fill="FFFFFF"/>
        </w:rPr>
        <w:t xml:space="preserve">‘Deliberation and protest: strange bedfellows? </w:t>
      </w:r>
      <w:proofErr w:type="gramStart"/>
      <w:r w:rsidR="00E22857" w:rsidRPr="00033B39">
        <w:rPr>
          <w:rFonts w:asciiTheme="majorBidi" w:hAnsiTheme="majorBidi" w:cstheme="majorBidi"/>
          <w:sz w:val="24"/>
          <w:szCs w:val="24"/>
          <w:shd w:val="clear" w:color="auto" w:fill="FFFFFF"/>
        </w:rPr>
        <w:t>Revealing the deliberative potential of 2013 protests in Turkey and Brazil</w:t>
      </w:r>
      <w:r w:rsidR="00E22857">
        <w:rPr>
          <w:rFonts w:asciiTheme="majorBidi" w:hAnsiTheme="majorBidi" w:cstheme="majorBidi"/>
          <w:sz w:val="24"/>
          <w:szCs w:val="24"/>
          <w:shd w:val="clear" w:color="auto" w:fill="FFFFFF"/>
        </w:rPr>
        <w:t>.’</w:t>
      </w:r>
      <w:proofErr w:type="gramEnd"/>
      <w:r w:rsidR="00E22857">
        <w:rPr>
          <w:rFonts w:asciiTheme="majorBidi" w:hAnsiTheme="majorBidi" w:cstheme="majorBidi"/>
          <w:sz w:val="24"/>
          <w:szCs w:val="24"/>
          <w:shd w:val="clear" w:color="auto" w:fill="FFFFFF"/>
        </w:rPr>
        <w:t xml:space="preserve"> </w:t>
      </w:r>
      <w:r w:rsidR="00E22857" w:rsidRPr="00033B39">
        <w:rPr>
          <w:rFonts w:asciiTheme="majorBidi" w:hAnsiTheme="majorBidi" w:cstheme="majorBidi"/>
          <w:i/>
          <w:iCs/>
          <w:sz w:val="24"/>
          <w:szCs w:val="24"/>
          <w:shd w:val="clear" w:color="auto" w:fill="FFFFFF"/>
        </w:rPr>
        <w:t>Policy Studies</w:t>
      </w:r>
      <w:r w:rsidR="00E22857">
        <w:rPr>
          <w:rFonts w:asciiTheme="majorBidi" w:hAnsiTheme="majorBidi" w:cstheme="majorBidi"/>
          <w:sz w:val="24"/>
          <w:szCs w:val="24"/>
          <w:shd w:val="clear" w:color="auto" w:fill="FFFFFF"/>
        </w:rPr>
        <w:t>, 36, 3, 267-282.</w:t>
      </w:r>
    </w:p>
    <w:p w14:paraId="6A3B8692" w14:textId="77777777" w:rsidR="00053956" w:rsidRDefault="004A55CF" w:rsidP="00E112F8">
      <w:pPr>
        <w:spacing w:line="360" w:lineRule="auto"/>
        <w:rPr>
          <w:rFonts w:asciiTheme="majorBidi" w:hAnsiTheme="majorBidi" w:cstheme="majorBidi"/>
          <w:sz w:val="24"/>
          <w:szCs w:val="24"/>
          <w:shd w:val="clear" w:color="auto" w:fill="FFFFFF"/>
        </w:rPr>
      </w:pPr>
      <w:proofErr w:type="spellStart"/>
      <w:r w:rsidRPr="00E112F8">
        <w:rPr>
          <w:rFonts w:asciiTheme="majorBidi" w:hAnsiTheme="majorBidi" w:cstheme="majorBidi"/>
          <w:sz w:val="24"/>
          <w:szCs w:val="24"/>
          <w:shd w:val="clear" w:color="auto" w:fill="FFFFFF"/>
        </w:rPr>
        <w:t>Mutz</w:t>
      </w:r>
      <w:proofErr w:type="spellEnd"/>
      <w:r w:rsidRPr="00E112F8">
        <w:rPr>
          <w:rFonts w:asciiTheme="majorBidi" w:hAnsiTheme="majorBidi" w:cstheme="majorBidi"/>
          <w:sz w:val="24"/>
          <w:szCs w:val="24"/>
          <w:shd w:val="clear" w:color="auto" w:fill="FFFFFF"/>
        </w:rPr>
        <w:t>, DC 2008.</w:t>
      </w:r>
      <w:r w:rsidR="00255F2A" w:rsidRPr="00E112F8">
        <w:rPr>
          <w:rFonts w:asciiTheme="majorBidi" w:hAnsiTheme="majorBidi" w:cstheme="majorBidi"/>
          <w:sz w:val="24"/>
          <w:szCs w:val="24"/>
          <w:shd w:val="clear" w:color="auto" w:fill="FFFFFF"/>
        </w:rPr>
        <w:t xml:space="preserve"> </w:t>
      </w:r>
      <w:r w:rsidRPr="00E112F8">
        <w:rPr>
          <w:rFonts w:asciiTheme="majorBidi" w:hAnsiTheme="majorBidi" w:cstheme="majorBidi"/>
          <w:sz w:val="24"/>
          <w:szCs w:val="24"/>
          <w:shd w:val="clear" w:color="auto" w:fill="FFFFFF"/>
        </w:rPr>
        <w:t>‘</w:t>
      </w:r>
      <w:r w:rsidR="00255F2A" w:rsidRPr="00E112F8">
        <w:rPr>
          <w:rFonts w:asciiTheme="majorBidi" w:hAnsiTheme="majorBidi" w:cstheme="majorBidi"/>
          <w:sz w:val="24"/>
          <w:szCs w:val="24"/>
          <w:shd w:val="clear" w:color="auto" w:fill="FFFFFF"/>
        </w:rPr>
        <w:t>Is deliberative democracy a falsifiable theory?</w:t>
      </w:r>
      <w:r w:rsidRPr="00E112F8">
        <w:rPr>
          <w:rFonts w:asciiTheme="majorBidi" w:hAnsiTheme="majorBidi" w:cstheme="majorBidi"/>
          <w:sz w:val="24"/>
          <w:szCs w:val="24"/>
          <w:shd w:val="clear" w:color="auto" w:fill="FFFFFF"/>
        </w:rPr>
        <w:t>’</w:t>
      </w:r>
      <w:r w:rsidR="00255F2A" w:rsidRPr="00E112F8">
        <w:rPr>
          <w:rFonts w:asciiTheme="majorBidi" w:hAnsiTheme="majorBidi" w:cstheme="majorBidi"/>
          <w:sz w:val="24"/>
          <w:szCs w:val="24"/>
          <w:shd w:val="clear" w:color="auto" w:fill="FFFFFF"/>
        </w:rPr>
        <w:t xml:space="preserve"> </w:t>
      </w:r>
      <w:r w:rsidR="00255F2A" w:rsidRPr="00BA475D">
        <w:rPr>
          <w:rFonts w:asciiTheme="majorBidi" w:hAnsiTheme="majorBidi" w:cstheme="majorBidi"/>
          <w:i/>
          <w:iCs/>
          <w:sz w:val="24"/>
          <w:szCs w:val="24"/>
          <w:shd w:val="clear" w:color="auto" w:fill="FFFFFF"/>
        </w:rPr>
        <w:t xml:space="preserve">Annual Review of Political </w:t>
      </w:r>
      <w:r w:rsidRPr="00BA475D">
        <w:rPr>
          <w:rFonts w:asciiTheme="majorBidi" w:hAnsiTheme="majorBidi" w:cstheme="majorBidi"/>
          <w:i/>
          <w:iCs/>
          <w:sz w:val="24"/>
          <w:szCs w:val="24"/>
          <w:shd w:val="clear" w:color="auto" w:fill="FFFFFF"/>
        </w:rPr>
        <w:t xml:space="preserve">Science </w:t>
      </w:r>
      <w:r w:rsidRPr="00E112F8">
        <w:rPr>
          <w:rFonts w:asciiTheme="majorBidi" w:hAnsiTheme="majorBidi" w:cstheme="majorBidi"/>
          <w:sz w:val="24"/>
          <w:szCs w:val="24"/>
          <w:shd w:val="clear" w:color="auto" w:fill="FFFFFF"/>
        </w:rPr>
        <w:t>11,</w:t>
      </w:r>
      <w:r w:rsidR="00255F2A" w:rsidRPr="00E112F8">
        <w:rPr>
          <w:rFonts w:asciiTheme="majorBidi" w:hAnsiTheme="majorBidi" w:cstheme="majorBidi"/>
          <w:sz w:val="24"/>
          <w:szCs w:val="24"/>
          <w:shd w:val="clear" w:color="auto" w:fill="FFFFFF"/>
        </w:rPr>
        <w:t xml:space="preserve"> 521-538.</w:t>
      </w:r>
    </w:p>
    <w:p w14:paraId="7F02DB65" w14:textId="0F143C20" w:rsidR="00742323" w:rsidRPr="00E112F8" w:rsidRDefault="00742323" w:rsidP="00E112F8">
      <w:pPr>
        <w:spacing w:line="360" w:lineRule="auto"/>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 xml:space="preserve">Niemeyer, S </w:t>
      </w:r>
      <w:proofErr w:type="spellStart"/>
      <w:r>
        <w:rPr>
          <w:rFonts w:asciiTheme="majorBidi" w:hAnsiTheme="majorBidi" w:cstheme="majorBidi"/>
          <w:sz w:val="24"/>
          <w:szCs w:val="24"/>
          <w:shd w:val="clear" w:color="auto" w:fill="FFFFFF"/>
        </w:rPr>
        <w:t>Bachtiger</w:t>
      </w:r>
      <w:proofErr w:type="spellEnd"/>
      <w:r>
        <w:rPr>
          <w:rFonts w:asciiTheme="majorBidi" w:hAnsiTheme="majorBidi" w:cstheme="majorBidi"/>
          <w:sz w:val="24"/>
          <w:szCs w:val="24"/>
          <w:shd w:val="clear" w:color="auto" w:fill="FFFFFF"/>
        </w:rPr>
        <w:t xml:space="preserve">, A and </w:t>
      </w:r>
      <w:proofErr w:type="spellStart"/>
      <w:r>
        <w:rPr>
          <w:rFonts w:asciiTheme="majorBidi" w:hAnsiTheme="majorBidi" w:cstheme="majorBidi"/>
          <w:sz w:val="24"/>
          <w:szCs w:val="24"/>
          <w:shd w:val="clear" w:color="auto" w:fill="FFFFFF"/>
        </w:rPr>
        <w:t>Curato</w:t>
      </w:r>
      <w:proofErr w:type="spellEnd"/>
      <w:r>
        <w:rPr>
          <w:rFonts w:asciiTheme="majorBidi" w:hAnsiTheme="majorBidi" w:cstheme="majorBidi"/>
          <w:sz w:val="24"/>
          <w:szCs w:val="24"/>
          <w:shd w:val="clear" w:color="auto" w:fill="FFFFFF"/>
        </w:rPr>
        <w:t>, N 2016.</w:t>
      </w:r>
      <w:proofErr w:type="gramEnd"/>
      <w:r>
        <w:rPr>
          <w:rFonts w:asciiTheme="majorBidi" w:hAnsiTheme="majorBidi" w:cstheme="majorBidi"/>
          <w:sz w:val="24"/>
          <w:szCs w:val="24"/>
          <w:shd w:val="clear" w:color="auto" w:fill="FFFFFF"/>
        </w:rPr>
        <w:t xml:space="preserve"> </w:t>
      </w:r>
      <w:proofErr w:type="gramStart"/>
      <w:r>
        <w:rPr>
          <w:rFonts w:asciiTheme="majorBidi" w:hAnsiTheme="majorBidi" w:cstheme="majorBidi"/>
          <w:sz w:val="24"/>
          <w:szCs w:val="24"/>
          <w:shd w:val="clear" w:color="auto" w:fill="FFFFFF"/>
        </w:rPr>
        <w:t>‘</w:t>
      </w:r>
      <w:r w:rsidR="008345E3">
        <w:rPr>
          <w:rFonts w:asciiTheme="majorBidi" w:hAnsiTheme="majorBidi" w:cstheme="majorBidi"/>
          <w:sz w:val="24"/>
          <w:szCs w:val="24"/>
          <w:shd w:val="clear" w:color="auto" w:fill="FFFFFF"/>
        </w:rPr>
        <w:t xml:space="preserve">Assessing the diversity of deliberative capacity of democratic </w:t>
      </w:r>
      <w:proofErr w:type="spellStart"/>
      <w:r w:rsidR="008345E3">
        <w:rPr>
          <w:rFonts w:asciiTheme="majorBidi" w:hAnsiTheme="majorBidi" w:cstheme="majorBidi"/>
          <w:sz w:val="24"/>
          <w:szCs w:val="24"/>
          <w:shd w:val="clear" w:color="auto" w:fill="FFFFFF"/>
        </w:rPr>
        <w:t>polities</w:t>
      </w:r>
      <w:proofErr w:type="spellEnd"/>
      <w:r w:rsidR="008345E3">
        <w:rPr>
          <w:rFonts w:asciiTheme="majorBidi" w:hAnsiTheme="majorBidi" w:cstheme="majorBidi"/>
          <w:sz w:val="24"/>
          <w:szCs w:val="24"/>
          <w:shd w:val="clear" w:color="auto" w:fill="FFFFFF"/>
        </w:rPr>
        <w:t xml:space="preserve"> and the factors that c</w:t>
      </w:r>
      <w:r w:rsidR="006251CA" w:rsidRPr="006251CA">
        <w:rPr>
          <w:rFonts w:asciiTheme="majorBidi" w:hAnsiTheme="majorBidi" w:cstheme="majorBidi"/>
          <w:sz w:val="24"/>
          <w:szCs w:val="24"/>
          <w:shd w:val="clear" w:color="auto" w:fill="FFFFFF"/>
        </w:rPr>
        <w:t>ontribute to it</w:t>
      </w:r>
      <w:r w:rsidR="008345E3">
        <w:rPr>
          <w:rFonts w:asciiTheme="majorBidi" w:hAnsiTheme="majorBidi" w:cstheme="majorBidi"/>
          <w:sz w:val="24"/>
          <w:szCs w:val="24"/>
          <w:shd w:val="clear" w:color="auto" w:fill="FFFFFF"/>
        </w:rPr>
        <w:t>’.</w:t>
      </w:r>
      <w:proofErr w:type="gramEnd"/>
      <w:r>
        <w:rPr>
          <w:rFonts w:asciiTheme="majorBidi" w:hAnsiTheme="majorBidi" w:cstheme="majorBidi"/>
          <w:sz w:val="24"/>
          <w:szCs w:val="24"/>
          <w:shd w:val="clear" w:color="auto" w:fill="FFFFFF"/>
        </w:rPr>
        <w:t xml:space="preserve"> </w:t>
      </w:r>
      <w:r w:rsidR="008345E3">
        <w:rPr>
          <w:rFonts w:asciiTheme="majorBidi" w:hAnsiTheme="majorBidi" w:cstheme="majorBidi"/>
          <w:sz w:val="24"/>
          <w:szCs w:val="24"/>
          <w:shd w:val="clear" w:color="auto" w:fill="FFFFFF"/>
        </w:rPr>
        <w:t xml:space="preserve">Paper presented at ECPR Join Session on </w:t>
      </w:r>
      <w:r w:rsidR="008345E3" w:rsidRPr="008345E3">
        <w:rPr>
          <w:rFonts w:asciiTheme="majorBidi" w:hAnsiTheme="majorBidi" w:cstheme="majorBidi"/>
          <w:i/>
          <w:sz w:val="24"/>
          <w:szCs w:val="24"/>
          <w:shd w:val="clear" w:color="auto" w:fill="FFFFFF"/>
        </w:rPr>
        <w:t>Deliberative Systems in Comparative Perspective</w:t>
      </w:r>
      <w:r w:rsidR="008345E3">
        <w:rPr>
          <w:rFonts w:asciiTheme="majorBidi" w:hAnsiTheme="majorBidi" w:cstheme="majorBidi"/>
          <w:sz w:val="24"/>
          <w:szCs w:val="24"/>
          <w:shd w:val="clear" w:color="auto" w:fill="FFFFFF"/>
        </w:rPr>
        <w:t>, Pisa.</w:t>
      </w:r>
    </w:p>
    <w:p w14:paraId="08A67073" w14:textId="77777777" w:rsidR="004662EE" w:rsidRDefault="004A55CF"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Owen, D</w:t>
      </w:r>
      <w:r w:rsidR="004662EE" w:rsidRPr="00E112F8">
        <w:rPr>
          <w:rFonts w:asciiTheme="majorBidi" w:hAnsiTheme="majorBidi" w:cstheme="majorBidi"/>
          <w:sz w:val="24"/>
          <w:szCs w:val="24"/>
          <w:shd w:val="clear" w:color="auto" w:fill="FFFFFF"/>
        </w:rPr>
        <w:t xml:space="preserve"> and Smith</w:t>
      </w:r>
      <w:r w:rsidRPr="00E112F8">
        <w:rPr>
          <w:rFonts w:asciiTheme="majorBidi" w:hAnsiTheme="majorBidi" w:cstheme="majorBidi"/>
          <w:sz w:val="24"/>
          <w:szCs w:val="24"/>
          <w:shd w:val="clear" w:color="auto" w:fill="FFFFFF"/>
        </w:rPr>
        <w:t>, G</w:t>
      </w:r>
      <w:r w:rsidR="004662EE" w:rsidRPr="00E112F8">
        <w:rPr>
          <w:rFonts w:asciiTheme="majorBidi" w:hAnsiTheme="majorBidi" w:cstheme="majorBidi"/>
          <w:sz w:val="24"/>
          <w:szCs w:val="24"/>
          <w:shd w:val="clear" w:color="auto" w:fill="FFFFFF"/>
        </w:rPr>
        <w:t xml:space="preserve"> 2015.</w:t>
      </w:r>
      <w:proofErr w:type="gramEnd"/>
      <w:r w:rsidR="004662EE" w:rsidRPr="00E112F8">
        <w:rPr>
          <w:rFonts w:asciiTheme="majorBidi" w:hAnsiTheme="majorBidi" w:cstheme="majorBidi"/>
          <w:sz w:val="24"/>
          <w:szCs w:val="24"/>
          <w:shd w:val="clear" w:color="auto" w:fill="FFFFFF"/>
        </w:rPr>
        <w:t xml:space="preserve"> ‘Survey Article: Deliberation, Democracy, and the Systemic Turn’, </w:t>
      </w:r>
      <w:r w:rsidR="004662EE" w:rsidRPr="00BA475D">
        <w:rPr>
          <w:rFonts w:asciiTheme="majorBidi" w:hAnsiTheme="majorBidi" w:cstheme="majorBidi"/>
          <w:i/>
          <w:iCs/>
          <w:sz w:val="24"/>
          <w:szCs w:val="24"/>
          <w:shd w:val="clear" w:color="auto" w:fill="FFFFFF"/>
        </w:rPr>
        <w:t>Journal of Political Philosophy</w:t>
      </w:r>
      <w:r w:rsidR="004662EE" w:rsidRPr="00E112F8">
        <w:rPr>
          <w:rFonts w:asciiTheme="majorBidi" w:hAnsiTheme="majorBidi" w:cstheme="majorBidi"/>
          <w:sz w:val="24"/>
          <w:szCs w:val="24"/>
          <w:shd w:val="clear" w:color="auto" w:fill="FFFFFF"/>
        </w:rPr>
        <w:t>, 23, 212-234.</w:t>
      </w:r>
    </w:p>
    <w:p w14:paraId="5BDA84FA" w14:textId="14144D5D" w:rsidR="00F53256" w:rsidRPr="00E112F8" w:rsidRDefault="00F53256" w:rsidP="00F53256">
      <w:pPr>
        <w:spacing w:line="360" w:lineRule="auto"/>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Papadopoulos, Y 2012.</w:t>
      </w:r>
      <w:proofErr w:type="gramEnd"/>
      <w:r>
        <w:rPr>
          <w:rFonts w:asciiTheme="majorBidi" w:hAnsiTheme="majorBidi" w:cstheme="majorBidi"/>
          <w:sz w:val="24"/>
          <w:szCs w:val="24"/>
          <w:shd w:val="clear" w:color="auto" w:fill="FFFFFF"/>
        </w:rPr>
        <w:t xml:space="preserve"> ‘On the embeddedness of deliberative s</w:t>
      </w:r>
      <w:r w:rsidRPr="00F53256">
        <w:rPr>
          <w:rFonts w:asciiTheme="majorBidi" w:hAnsiTheme="majorBidi" w:cstheme="majorBidi"/>
          <w:sz w:val="24"/>
          <w:szCs w:val="24"/>
          <w:shd w:val="clear" w:color="auto" w:fill="FFFFFF"/>
        </w:rPr>
        <w:t>ystems:</w:t>
      </w:r>
      <w:r>
        <w:rPr>
          <w:rFonts w:asciiTheme="majorBidi" w:hAnsiTheme="majorBidi" w:cstheme="majorBidi"/>
          <w:sz w:val="24"/>
          <w:szCs w:val="24"/>
          <w:shd w:val="clear" w:color="auto" w:fill="FFFFFF"/>
        </w:rPr>
        <w:t xml:space="preserve"> Why elitist innovations matter more’, i</w:t>
      </w:r>
      <w:r w:rsidRPr="00F53256">
        <w:rPr>
          <w:rFonts w:asciiTheme="majorBidi" w:hAnsiTheme="majorBidi" w:cstheme="majorBidi"/>
          <w:sz w:val="24"/>
          <w:szCs w:val="24"/>
          <w:shd w:val="clear" w:color="auto" w:fill="FFFFFF"/>
        </w:rPr>
        <w:t xml:space="preserve">n </w:t>
      </w:r>
      <w:r w:rsidRPr="00F53256">
        <w:rPr>
          <w:rFonts w:asciiTheme="majorBidi" w:hAnsiTheme="majorBidi" w:cstheme="majorBidi"/>
          <w:i/>
          <w:sz w:val="24"/>
          <w:szCs w:val="24"/>
          <w:shd w:val="clear" w:color="auto" w:fill="FFFFFF"/>
        </w:rPr>
        <w:t>Deliberative Systems: Deliberative Democracy at the Large Scale</w:t>
      </w:r>
      <w:r>
        <w:rPr>
          <w:rFonts w:asciiTheme="majorBidi" w:hAnsiTheme="majorBidi" w:cstheme="majorBidi"/>
          <w:sz w:val="24"/>
          <w:szCs w:val="24"/>
          <w:shd w:val="clear" w:color="auto" w:fill="FFFFFF"/>
        </w:rPr>
        <w:t xml:space="preserve">, ed. J Parkinson and J </w:t>
      </w:r>
      <w:proofErr w:type="spellStart"/>
      <w:r>
        <w:rPr>
          <w:rFonts w:asciiTheme="majorBidi" w:hAnsiTheme="majorBidi" w:cstheme="majorBidi"/>
          <w:sz w:val="24"/>
          <w:szCs w:val="24"/>
          <w:shd w:val="clear" w:color="auto" w:fill="FFFFFF"/>
        </w:rPr>
        <w:t>Mansbridge</w:t>
      </w:r>
      <w:proofErr w:type="spellEnd"/>
      <w:r>
        <w:rPr>
          <w:rFonts w:asciiTheme="majorBidi" w:hAnsiTheme="majorBidi" w:cstheme="majorBidi"/>
          <w:sz w:val="24"/>
          <w:szCs w:val="24"/>
          <w:shd w:val="clear" w:color="auto" w:fill="FFFFFF"/>
        </w:rPr>
        <w:t>, Cambridge,</w:t>
      </w:r>
      <w:r w:rsidRPr="00F53256">
        <w:rPr>
          <w:rFonts w:asciiTheme="majorBidi" w:hAnsiTheme="majorBidi" w:cstheme="majorBidi"/>
          <w:sz w:val="24"/>
          <w:szCs w:val="24"/>
          <w:shd w:val="clear" w:color="auto" w:fill="FFFFFF"/>
        </w:rPr>
        <w:t xml:space="preserve"> Cambridge University Press.</w:t>
      </w:r>
    </w:p>
    <w:p w14:paraId="7434A458" w14:textId="77777777" w:rsidR="008E566D" w:rsidRPr="00E112F8" w:rsidRDefault="004A55CF"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Parkinson, J. 2006.</w:t>
      </w:r>
      <w:r w:rsidR="008E566D" w:rsidRPr="00E112F8">
        <w:rPr>
          <w:rFonts w:asciiTheme="majorBidi" w:hAnsiTheme="majorBidi" w:cstheme="majorBidi"/>
          <w:sz w:val="24"/>
          <w:szCs w:val="24"/>
          <w:shd w:val="clear" w:color="auto" w:fill="FFFFFF"/>
        </w:rPr>
        <w:t xml:space="preserve"> </w:t>
      </w:r>
      <w:proofErr w:type="gramStart"/>
      <w:r w:rsidR="008E566D" w:rsidRPr="00BA475D">
        <w:rPr>
          <w:rFonts w:asciiTheme="majorBidi" w:hAnsiTheme="majorBidi" w:cstheme="majorBidi"/>
          <w:i/>
          <w:iCs/>
          <w:sz w:val="24"/>
          <w:szCs w:val="24"/>
          <w:shd w:val="clear" w:color="auto" w:fill="FFFFFF"/>
        </w:rPr>
        <w:t>Deliberating in the Real World: Problems of Legitimacy in Deliberative Democracy</w:t>
      </w:r>
      <w:r w:rsidR="008E566D" w:rsidRPr="00E112F8">
        <w:rPr>
          <w:rFonts w:asciiTheme="majorBidi" w:hAnsiTheme="majorBidi" w:cstheme="majorBidi"/>
          <w:sz w:val="24"/>
          <w:szCs w:val="24"/>
          <w:shd w:val="clear" w:color="auto" w:fill="FFFFFF"/>
        </w:rPr>
        <w:t>.</w:t>
      </w:r>
      <w:proofErr w:type="gramEnd"/>
      <w:r w:rsidR="008E566D" w:rsidRPr="00E112F8">
        <w:rPr>
          <w:rFonts w:asciiTheme="majorBidi" w:hAnsiTheme="majorBidi" w:cstheme="majorBidi"/>
          <w:sz w:val="24"/>
          <w:szCs w:val="24"/>
          <w:shd w:val="clear" w:color="auto" w:fill="FFFFFF"/>
        </w:rPr>
        <w:t xml:space="preserve"> Oxford: Oxford University Press.</w:t>
      </w:r>
    </w:p>
    <w:p w14:paraId="2291C97E" w14:textId="77777777" w:rsidR="00012FA4" w:rsidRDefault="00012FA4" w:rsidP="00E112F8">
      <w:pPr>
        <w:spacing w:line="360" w:lineRule="auto"/>
        <w:rPr>
          <w:rFonts w:asciiTheme="majorBidi" w:hAnsiTheme="majorBidi" w:cstheme="majorBidi"/>
          <w:sz w:val="24"/>
          <w:szCs w:val="24"/>
          <w:shd w:val="clear" w:color="auto" w:fill="FFFFFF"/>
        </w:rPr>
      </w:pPr>
      <w:proofErr w:type="gramStart"/>
      <w:r w:rsidRPr="00E112F8">
        <w:rPr>
          <w:rFonts w:asciiTheme="majorBidi" w:hAnsiTheme="majorBidi" w:cstheme="majorBidi"/>
          <w:sz w:val="24"/>
          <w:szCs w:val="24"/>
          <w:shd w:val="clear" w:color="auto" w:fill="FFFFFF"/>
        </w:rPr>
        <w:t>Parkinson, J 2012.</w:t>
      </w:r>
      <w:proofErr w:type="gramEnd"/>
      <w:r w:rsidRPr="00E112F8">
        <w:rPr>
          <w:rFonts w:asciiTheme="majorBidi" w:hAnsiTheme="majorBidi" w:cstheme="majorBidi"/>
          <w:sz w:val="24"/>
          <w:szCs w:val="24"/>
          <w:shd w:val="clear" w:color="auto" w:fill="FFFFFF"/>
        </w:rPr>
        <w:t xml:space="preserve"> </w:t>
      </w:r>
      <w:r w:rsidRPr="00BA475D">
        <w:rPr>
          <w:rFonts w:asciiTheme="majorBidi" w:hAnsiTheme="majorBidi" w:cstheme="majorBidi"/>
          <w:i/>
          <w:iCs/>
          <w:sz w:val="24"/>
          <w:szCs w:val="24"/>
          <w:shd w:val="clear" w:color="auto" w:fill="FFFFFF"/>
        </w:rPr>
        <w:t>Democracy and Public Space: The physical sites of democratic performance</w:t>
      </w:r>
      <w:r w:rsidRPr="00E112F8">
        <w:rPr>
          <w:rFonts w:asciiTheme="majorBidi" w:hAnsiTheme="majorBidi" w:cstheme="majorBidi"/>
          <w:sz w:val="24"/>
          <w:szCs w:val="24"/>
          <w:shd w:val="clear" w:color="auto" w:fill="FFFFFF"/>
        </w:rPr>
        <w:t>. Oxford, Oxford University Press.</w:t>
      </w:r>
    </w:p>
    <w:p w14:paraId="616DF0DB" w14:textId="1C5C4019" w:rsidR="003E052F" w:rsidRDefault="003E052F">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Parkinson. J. 2016. </w:t>
      </w:r>
      <w:proofErr w:type="gramStart"/>
      <w:r>
        <w:rPr>
          <w:rFonts w:asciiTheme="majorBidi" w:hAnsiTheme="majorBidi" w:cstheme="majorBidi"/>
          <w:sz w:val="24"/>
          <w:szCs w:val="24"/>
          <w:shd w:val="clear" w:color="auto" w:fill="FFFFFF"/>
        </w:rPr>
        <w:t>‘Ideas of C</w:t>
      </w:r>
      <w:r w:rsidRPr="003E052F">
        <w:rPr>
          <w:rFonts w:asciiTheme="majorBidi" w:hAnsiTheme="majorBidi" w:cstheme="majorBidi"/>
          <w:sz w:val="24"/>
          <w:szCs w:val="24"/>
          <w:shd w:val="clear" w:color="auto" w:fill="FFFFFF"/>
        </w:rPr>
        <w:t>onstitutions and Deliberative</w:t>
      </w:r>
      <w:r>
        <w:rPr>
          <w:rFonts w:asciiTheme="majorBidi" w:hAnsiTheme="majorBidi" w:cstheme="majorBidi"/>
          <w:sz w:val="24"/>
          <w:szCs w:val="24"/>
          <w:shd w:val="clear" w:color="auto" w:fill="FFFFFF"/>
        </w:rPr>
        <w:t xml:space="preserve"> Democracy: A conceptual c</w:t>
      </w:r>
      <w:r w:rsidRPr="003E052F">
        <w:rPr>
          <w:rFonts w:asciiTheme="majorBidi" w:hAnsiTheme="majorBidi" w:cstheme="majorBidi"/>
          <w:sz w:val="24"/>
          <w:szCs w:val="24"/>
          <w:shd w:val="clear" w:color="auto" w:fill="FFFFFF"/>
        </w:rPr>
        <w:t>onclusion</w:t>
      </w:r>
      <w:r>
        <w:rPr>
          <w:rFonts w:asciiTheme="majorBidi" w:hAnsiTheme="majorBidi" w:cstheme="majorBidi"/>
          <w:sz w:val="24"/>
          <w:szCs w:val="24"/>
          <w:shd w:val="clear" w:color="auto" w:fill="FFFFFF"/>
        </w:rPr>
        <w:t xml:space="preserve">’, in </w:t>
      </w:r>
      <w:proofErr w:type="spellStart"/>
      <w:r>
        <w:rPr>
          <w:rFonts w:asciiTheme="majorBidi" w:hAnsiTheme="majorBidi" w:cstheme="majorBidi"/>
          <w:sz w:val="24"/>
          <w:szCs w:val="24"/>
          <w:shd w:val="clear" w:color="auto" w:fill="FFFFFF"/>
        </w:rPr>
        <w:t>Reuchamps</w:t>
      </w:r>
      <w:proofErr w:type="spellEnd"/>
      <w:r>
        <w:rPr>
          <w:rFonts w:asciiTheme="majorBidi" w:hAnsiTheme="majorBidi" w:cstheme="majorBidi"/>
          <w:sz w:val="24"/>
          <w:szCs w:val="24"/>
          <w:shd w:val="clear" w:color="auto" w:fill="FFFFFF"/>
        </w:rPr>
        <w:t xml:space="preserve">, M. and Suiter, J. </w:t>
      </w:r>
      <w:r w:rsidRPr="00F8100C">
        <w:rPr>
          <w:rFonts w:asciiTheme="majorBidi" w:hAnsiTheme="majorBidi" w:cstheme="majorBidi"/>
          <w:i/>
          <w:iCs/>
          <w:sz w:val="24"/>
          <w:szCs w:val="24"/>
          <w:shd w:val="clear" w:color="auto" w:fill="FFFFFF"/>
        </w:rPr>
        <w:t>Constitutional Deliberative Democracy in Europe</w:t>
      </w:r>
      <w:r>
        <w:rPr>
          <w:rFonts w:asciiTheme="majorBidi" w:hAnsiTheme="majorBidi" w:cstheme="majorBidi"/>
          <w:sz w:val="24"/>
          <w:szCs w:val="24"/>
          <w:shd w:val="clear" w:color="auto" w:fill="FFFFFF"/>
        </w:rPr>
        <w:t>, ECPR Press, Colchester.</w:t>
      </w:r>
      <w:proofErr w:type="gramEnd"/>
    </w:p>
    <w:p w14:paraId="3569B28D" w14:textId="694265E0" w:rsidR="0031589B" w:rsidRPr="00E112F8" w:rsidRDefault="0031589B" w:rsidP="00E112F8">
      <w:pPr>
        <w:spacing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Parry</w:t>
      </w:r>
      <w:r w:rsidR="00E22857">
        <w:rPr>
          <w:rFonts w:asciiTheme="majorBidi" w:hAnsiTheme="majorBidi" w:cstheme="majorBidi"/>
          <w:sz w:val="24"/>
          <w:szCs w:val="24"/>
          <w:shd w:val="clear" w:color="auto" w:fill="FFFFFF"/>
        </w:rPr>
        <w:t xml:space="preserve">, L. Forthcoming. ‘Don’t put all your speech-acts in one basket: situating animal activism in the deliberative system’, </w:t>
      </w:r>
      <w:r w:rsidR="00E22857" w:rsidRPr="00033B39">
        <w:rPr>
          <w:rFonts w:asciiTheme="majorBidi" w:hAnsiTheme="majorBidi" w:cstheme="majorBidi"/>
          <w:i/>
          <w:iCs/>
          <w:sz w:val="24"/>
          <w:szCs w:val="24"/>
          <w:shd w:val="clear" w:color="auto" w:fill="FFFFFF"/>
        </w:rPr>
        <w:t>Environmental Values</w:t>
      </w:r>
      <w:r w:rsidR="00E22857">
        <w:rPr>
          <w:rFonts w:asciiTheme="majorBidi" w:hAnsiTheme="majorBidi" w:cstheme="majorBidi"/>
          <w:sz w:val="24"/>
          <w:szCs w:val="24"/>
          <w:shd w:val="clear" w:color="auto" w:fill="FFFFFF"/>
        </w:rPr>
        <w:t>.</w:t>
      </w:r>
    </w:p>
    <w:p w14:paraId="4DEBB4A0" w14:textId="77777777" w:rsidR="008E566D" w:rsidRPr="00E112F8" w:rsidRDefault="004A55CF" w:rsidP="00E112F8">
      <w:pPr>
        <w:spacing w:line="360" w:lineRule="auto"/>
        <w:rPr>
          <w:rFonts w:asciiTheme="majorBidi" w:hAnsiTheme="majorBidi" w:cstheme="majorBidi"/>
          <w:sz w:val="24"/>
          <w:szCs w:val="24"/>
          <w:shd w:val="clear" w:color="auto" w:fill="FFFFFF"/>
        </w:rPr>
      </w:pPr>
      <w:proofErr w:type="spellStart"/>
      <w:r w:rsidRPr="00E112F8">
        <w:rPr>
          <w:rFonts w:asciiTheme="majorBidi" w:hAnsiTheme="majorBidi" w:cstheme="majorBidi"/>
          <w:sz w:val="24"/>
          <w:szCs w:val="24"/>
          <w:shd w:val="clear" w:color="auto" w:fill="FFFFFF"/>
        </w:rPr>
        <w:t>Pedrini</w:t>
      </w:r>
      <w:proofErr w:type="spellEnd"/>
      <w:r w:rsidRPr="00E112F8">
        <w:rPr>
          <w:rFonts w:asciiTheme="majorBidi" w:hAnsiTheme="majorBidi" w:cstheme="majorBidi"/>
          <w:sz w:val="24"/>
          <w:szCs w:val="24"/>
          <w:shd w:val="clear" w:color="auto" w:fill="FFFFFF"/>
        </w:rPr>
        <w:t>, S. 2014.</w:t>
      </w:r>
      <w:r w:rsidR="008E566D" w:rsidRPr="00E112F8">
        <w:rPr>
          <w:rFonts w:asciiTheme="majorBidi" w:hAnsiTheme="majorBidi" w:cstheme="majorBidi"/>
          <w:sz w:val="24"/>
          <w:szCs w:val="24"/>
          <w:shd w:val="clear" w:color="auto" w:fill="FFFFFF"/>
        </w:rPr>
        <w:t xml:space="preserve"> </w:t>
      </w:r>
      <w:proofErr w:type="gramStart"/>
      <w:r w:rsidR="008E566D" w:rsidRPr="00E112F8">
        <w:rPr>
          <w:rFonts w:asciiTheme="majorBidi" w:hAnsiTheme="majorBidi" w:cstheme="majorBidi"/>
          <w:sz w:val="24"/>
          <w:szCs w:val="24"/>
          <w:shd w:val="clear" w:color="auto" w:fill="FFFFFF"/>
        </w:rPr>
        <w:t>Deliberative capacity in the political and civic sphere.</w:t>
      </w:r>
      <w:proofErr w:type="gramEnd"/>
      <w:r w:rsidR="008E566D" w:rsidRPr="00E112F8">
        <w:rPr>
          <w:rFonts w:asciiTheme="majorBidi" w:hAnsiTheme="majorBidi" w:cstheme="majorBidi"/>
          <w:sz w:val="24"/>
          <w:szCs w:val="24"/>
          <w:shd w:val="clear" w:color="auto" w:fill="FFFFFF"/>
        </w:rPr>
        <w:t xml:space="preserve"> </w:t>
      </w:r>
      <w:r w:rsidR="008E566D" w:rsidRPr="00BA475D">
        <w:rPr>
          <w:rFonts w:asciiTheme="majorBidi" w:hAnsiTheme="majorBidi" w:cstheme="majorBidi"/>
          <w:i/>
          <w:iCs/>
          <w:sz w:val="24"/>
          <w:szCs w:val="24"/>
          <w:shd w:val="clear" w:color="auto" w:fill="FFFFFF"/>
        </w:rPr>
        <w:t xml:space="preserve">Swiss Political </w:t>
      </w:r>
      <w:r w:rsidRPr="00BA475D">
        <w:rPr>
          <w:rFonts w:asciiTheme="majorBidi" w:hAnsiTheme="majorBidi" w:cstheme="majorBidi"/>
          <w:i/>
          <w:iCs/>
          <w:sz w:val="24"/>
          <w:szCs w:val="24"/>
          <w:shd w:val="clear" w:color="auto" w:fill="FFFFFF"/>
        </w:rPr>
        <w:t>Science Review</w:t>
      </w:r>
      <w:r w:rsidRPr="00E112F8">
        <w:rPr>
          <w:rFonts w:asciiTheme="majorBidi" w:hAnsiTheme="majorBidi" w:cstheme="majorBidi"/>
          <w:sz w:val="24"/>
          <w:szCs w:val="24"/>
          <w:shd w:val="clear" w:color="auto" w:fill="FFFFFF"/>
        </w:rPr>
        <w:t>, 20, 2,</w:t>
      </w:r>
      <w:r w:rsidR="008E566D" w:rsidRPr="00E112F8">
        <w:rPr>
          <w:rFonts w:asciiTheme="majorBidi" w:hAnsiTheme="majorBidi" w:cstheme="majorBidi"/>
          <w:sz w:val="24"/>
          <w:szCs w:val="24"/>
          <w:shd w:val="clear" w:color="auto" w:fill="FFFFFF"/>
        </w:rPr>
        <w:t xml:space="preserve"> 263-286.</w:t>
      </w:r>
    </w:p>
    <w:p w14:paraId="17F7863A" w14:textId="77777777" w:rsidR="00E93AD4" w:rsidRPr="00E112F8" w:rsidRDefault="0076036A"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 xml:space="preserve">Rhodes, R A W, </w:t>
      </w:r>
      <w:proofErr w:type="spellStart"/>
      <w:r w:rsidRPr="00E112F8">
        <w:rPr>
          <w:rFonts w:asciiTheme="majorBidi" w:hAnsiTheme="majorBidi" w:cstheme="majorBidi"/>
          <w:sz w:val="24"/>
          <w:szCs w:val="24"/>
          <w:shd w:val="clear" w:color="auto" w:fill="FFFFFF"/>
        </w:rPr>
        <w:t>Wanna</w:t>
      </w:r>
      <w:proofErr w:type="spellEnd"/>
      <w:r w:rsidRPr="00E112F8">
        <w:rPr>
          <w:rFonts w:asciiTheme="majorBidi" w:hAnsiTheme="majorBidi" w:cstheme="majorBidi"/>
          <w:sz w:val="24"/>
          <w:szCs w:val="24"/>
          <w:shd w:val="clear" w:color="auto" w:fill="FFFFFF"/>
        </w:rPr>
        <w:t xml:space="preserve">, J and Weller, P 2011. </w:t>
      </w:r>
      <w:proofErr w:type="gramStart"/>
      <w:r w:rsidRPr="00BA475D">
        <w:rPr>
          <w:rFonts w:asciiTheme="majorBidi" w:hAnsiTheme="majorBidi" w:cstheme="majorBidi"/>
          <w:i/>
          <w:iCs/>
          <w:sz w:val="24"/>
          <w:szCs w:val="24"/>
          <w:shd w:val="clear" w:color="auto" w:fill="FFFFFF"/>
        </w:rPr>
        <w:t>Comparing Westminster</w:t>
      </w:r>
      <w:r w:rsidRPr="00E112F8">
        <w:rPr>
          <w:rFonts w:asciiTheme="majorBidi" w:hAnsiTheme="majorBidi" w:cstheme="majorBidi"/>
          <w:sz w:val="24"/>
          <w:szCs w:val="24"/>
          <w:shd w:val="clear" w:color="auto" w:fill="FFFFFF"/>
        </w:rPr>
        <w:t>.</w:t>
      </w:r>
      <w:proofErr w:type="gramEnd"/>
      <w:r w:rsidRPr="00E112F8">
        <w:rPr>
          <w:rFonts w:asciiTheme="majorBidi" w:hAnsiTheme="majorBidi" w:cstheme="majorBidi"/>
          <w:sz w:val="24"/>
          <w:szCs w:val="24"/>
          <w:shd w:val="clear" w:color="auto" w:fill="FFFFFF"/>
        </w:rPr>
        <w:t xml:space="preserve"> Oxford University Press </w:t>
      </w:r>
    </w:p>
    <w:p w14:paraId="29DCC153" w14:textId="77777777" w:rsidR="00012FA4" w:rsidRPr="00E112F8" w:rsidRDefault="00012FA4" w:rsidP="00E112F8">
      <w:pPr>
        <w:spacing w:line="360" w:lineRule="auto"/>
        <w:rPr>
          <w:rFonts w:asciiTheme="majorBidi" w:hAnsiTheme="majorBidi" w:cstheme="majorBidi"/>
          <w:sz w:val="24"/>
          <w:szCs w:val="24"/>
          <w:shd w:val="clear" w:color="auto" w:fill="FFFFFF"/>
        </w:rPr>
      </w:pPr>
      <w:proofErr w:type="spellStart"/>
      <w:r w:rsidRPr="00E112F8">
        <w:rPr>
          <w:rFonts w:asciiTheme="majorBidi" w:hAnsiTheme="majorBidi" w:cstheme="majorBidi"/>
          <w:sz w:val="24"/>
          <w:szCs w:val="24"/>
          <w:shd w:val="clear" w:color="auto" w:fill="FFFFFF"/>
        </w:rPr>
        <w:t>Sartori</w:t>
      </w:r>
      <w:proofErr w:type="spellEnd"/>
      <w:r w:rsidRPr="00E112F8">
        <w:rPr>
          <w:rFonts w:asciiTheme="majorBidi" w:hAnsiTheme="majorBidi" w:cstheme="majorBidi"/>
          <w:sz w:val="24"/>
          <w:szCs w:val="24"/>
          <w:shd w:val="clear" w:color="auto" w:fill="FFFFFF"/>
        </w:rPr>
        <w:t xml:space="preserve"> G 1970. ‘Concept </w:t>
      </w:r>
      <w:proofErr w:type="spellStart"/>
      <w:r w:rsidRPr="00E112F8">
        <w:rPr>
          <w:rFonts w:asciiTheme="majorBidi" w:hAnsiTheme="majorBidi" w:cstheme="majorBidi"/>
          <w:sz w:val="24"/>
          <w:szCs w:val="24"/>
          <w:shd w:val="clear" w:color="auto" w:fill="FFFFFF"/>
        </w:rPr>
        <w:t>Misformation</w:t>
      </w:r>
      <w:proofErr w:type="spellEnd"/>
      <w:r w:rsidRPr="00E112F8">
        <w:rPr>
          <w:rFonts w:asciiTheme="majorBidi" w:hAnsiTheme="majorBidi" w:cstheme="majorBidi"/>
          <w:sz w:val="24"/>
          <w:szCs w:val="24"/>
          <w:shd w:val="clear" w:color="auto" w:fill="FFFFFF"/>
        </w:rPr>
        <w:t xml:space="preserve"> in Comparative Politics’, </w:t>
      </w:r>
      <w:r w:rsidRPr="00E112F8">
        <w:rPr>
          <w:rFonts w:asciiTheme="majorBidi" w:hAnsiTheme="majorBidi" w:cstheme="majorBidi"/>
          <w:i/>
          <w:iCs/>
          <w:sz w:val="24"/>
          <w:szCs w:val="24"/>
          <w:shd w:val="clear" w:color="auto" w:fill="FFFFFF"/>
        </w:rPr>
        <w:t>American Political Science Review,</w:t>
      </w:r>
      <w:r w:rsidRPr="00E112F8">
        <w:rPr>
          <w:rFonts w:asciiTheme="majorBidi" w:hAnsiTheme="majorBidi" w:cstheme="majorBidi"/>
          <w:sz w:val="24"/>
          <w:szCs w:val="24"/>
          <w:shd w:val="clear" w:color="auto" w:fill="FFFFFF"/>
        </w:rPr>
        <w:t xml:space="preserve"> 64, 4, 1033-1053.</w:t>
      </w:r>
    </w:p>
    <w:p w14:paraId="14F14EDE" w14:textId="77777777" w:rsidR="002A4638" w:rsidRPr="00E112F8" w:rsidRDefault="002A4638"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lastRenderedPageBreak/>
        <w:t>Schaffer</w:t>
      </w:r>
      <w:r w:rsidR="004A55CF" w:rsidRPr="00E112F8">
        <w:rPr>
          <w:rFonts w:asciiTheme="majorBidi" w:hAnsiTheme="majorBidi" w:cstheme="majorBidi"/>
          <w:sz w:val="24"/>
          <w:szCs w:val="24"/>
          <w:shd w:val="clear" w:color="auto" w:fill="FFFFFF"/>
        </w:rPr>
        <w:t>, F</w:t>
      </w:r>
      <w:r w:rsidRPr="00E112F8">
        <w:rPr>
          <w:rFonts w:asciiTheme="majorBidi" w:hAnsiTheme="majorBidi" w:cstheme="majorBidi"/>
          <w:sz w:val="24"/>
          <w:szCs w:val="24"/>
          <w:shd w:val="clear" w:color="auto" w:fill="FFFFFF"/>
        </w:rPr>
        <w:t xml:space="preserve"> 1998</w:t>
      </w:r>
      <w:r w:rsidR="004A55CF" w:rsidRPr="00E112F8">
        <w:rPr>
          <w:rFonts w:asciiTheme="majorBidi" w:hAnsiTheme="majorBidi" w:cstheme="majorBidi"/>
          <w:sz w:val="24"/>
          <w:szCs w:val="24"/>
          <w:shd w:val="clear" w:color="auto" w:fill="FFFFFF"/>
        </w:rPr>
        <w:t xml:space="preserve">. </w:t>
      </w:r>
      <w:r w:rsidR="004A55CF" w:rsidRPr="00BA475D">
        <w:rPr>
          <w:rFonts w:asciiTheme="majorBidi" w:hAnsiTheme="majorBidi" w:cstheme="majorBidi"/>
          <w:i/>
          <w:iCs/>
          <w:sz w:val="24"/>
          <w:szCs w:val="24"/>
          <w:shd w:val="clear" w:color="auto" w:fill="FFFFFF"/>
        </w:rPr>
        <w:t>Democracy in Translation: Understanding politics in an unfamiliar culture</w:t>
      </w:r>
      <w:r w:rsidR="004A55CF" w:rsidRPr="00E112F8">
        <w:rPr>
          <w:rFonts w:asciiTheme="majorBidi" w:hAnsiTheme="majorBidi" w:cstheme="majorBidi"/>
          <w:sz w:val="24"/>
          <w:szCs w:val="24"/>
          <w:shd w:val="clear" w:color="auto" w:fill="FFFFFF"/>
        </w:rPr>
        <w:t xml:space="preserve">.  </w:t>
      </w:r>
      <w:proofErr w:type="gramStart"/>
      <w:r w:rsidR="004A55CF" w:rsidRPr="00E112F8">
        <w:rPr>
          <w:rFonts w:asciiTheme="majorBidi" w:hAnsiTheme="majorBidi" w:cstheme="majorBidi"/>
          <w:sz w:val="24"/>
          <w:szCs w:val="24"/>
          <w:shd w:val="clear" w:color="auto" w:fill="FFFFFF"/>
        </w:rPr>
        <w:t>Cornell University Press.</w:t>
      </w:r>
      <w:proofErr w:type="gramEnd"/>
    </w:p>
    <w:p w14:paraId="086B5998" w14:textId="77777777" w:rsidR="002A4638" w:rsidRPr="00E112F8" w:rsidRDefault="002A4638" w:rsidP="00E112F8">
      <w:pPr>
        <w:spacing w:line="360" w:lineRule="auto"/>
        <w:rPr>
          <w:rFonts w:asciiTheme="majorBidi" w:hAnsiTheme="majorBidi" w:cstheme="majorBidi"/>
          <w:sz w:val="24"/>
          <w:szCs w:val="24"/>
          <w:shd w:val="clear" w:color="auto" w:fill="FFFFFF"/>
        </w:rPr>
      </w:pPr>
      <w:r w:rsidRPr="00E112F8">
        <w:rPr>
          <w:rFonts w:asciiTheme="majorBidi" w:hAnsiTheme="majorBidi" w:cstheme="majorBidi"/>
          <w:sz w:val="24"/>
          <w:szCs w:val="24"/>
          <w:shd w:val="clear" w:color="auto" w:fill="FFFFFF"/>
        </w:rPr>
        <w:t>Schaffer</w:t>
      </w:r>
      <w:r w:rsidR="004A55CF" w:rsidRPr="00E112F8">
        <w:rPr>
          <w:rFonts w:asciiTheme="majorBidi" w:hAnsiTheme="majorBidi" w:cstheme="majorBidi"/>
          <w:sz w:val="24"/>
          <w:szCs w:val="24"/>
          <w:shd w:val="clear" w:color="auto" w:fill="FFFFFF"/>
        </w:rPr>
        <w:t>, F.</w:t>
      </w:r>
      <w:r w:rsidRPr="00E112F8">
        <w:rPr>
          <w:rFonts w:asciiTheme="majorBidi" w:hAnsiTheme="majorBidi" w:cstheme="majorBidi"/>
          <w:sz w:val="24"/>
          <w:szCs w:val="24"/>
          <w:shd w:val="clear" w:color="auto" w:fill="FFFFFF"/>
        </w:rPr>
        <w:t xml:space="preserve"> 2015</w:t>
      </w:r>
      <w:r w:rsidR="004A55CF" w:rsidRPr="00BA475D">
        <w:rPr>
          <w:rFonts w:asciiTheme="majorBidi" w:hAnsiTheme="majorBidi" w:cstheme="majorBidi"/>
          <w:i/>
          <w:iCs/>
          <w:sz w:val="24"/>
          <w:szCs w:val="24"/>
          <w:shd w:val="clear" w:color="auto" w:fill="FFFFFF"/>
        </w:rPr>
        <w:t xml:space="preserve">. </w:t>
      </w:r>
      <w:proofErr w:type="gramStart"/>
      <w:r w:rsidR="004A55CF" w:rsidRPr="00BA475D">
        <w:rPr>
          <w:rFonts w:asciiTheme="majorBidi" w:hAnsiTheme="majorBidi" w:cstheme="majorBidi"/>
          <w:i/>
          <w:iCs/>
          <w:sz w:val="24"/>
          <w:szCs w:val="24"/>
          <w:shd w:val="clear" w:color="auto" w:fill="FFFFFF"/>
        </w:rPr>
        <w:t>Elucidating Social Science Concepts: An interpretivist guide</w:t>
      </w:r>
      <w:r w:rsidR="004A55CF" w:rsidRPr="00E112F8">
        <w:rPr>
          <w:rFonts w:asciiTheme="majorBidi" w:hAnsiTheme="majorBidi" w:cstheme="majorBidi"/>
          <w:sz w:val="24"/>
          <w:szCs w:val="24"/>
          <w:shd w:val="clear" w:color="auto" w:fill="FFFFFF"/>
        </w:rPr>
        <w:t>.</w:t>
      </w:r>
      <w:proofErr w:type="gramEnd"/>
      <w:r w:rsidR="004A55CF" w:rsidRPr="00E112F8">
        <w:rPr>
          <w:rFonts w:asciiTheme="majorBidi" w:hAnsiTheme="majorBidi" w:cstheme="majorBidi"/>
          <w:sz w:val="24"/>
          <w:szCs w:val="24"/>
          <w:shd w:val="clear" w:color="auto" w:fill="FFFFFF"/>
        </w:rPr>
        <w:t xml:space="preserve"> Routledge, New York.</w:t>
      </w:r>
    </w:p>
    <w:p w14:paraId="1958BF83" w14:textId="0424F421" w:rsidR="008E566D" w:rsidRDefault="008E566D" w:rsidP="00E112F8">
      <w:pPr>
        <w:spacing w:line="360" w:lineRule="auto"/>
        <w:rPr>
          <w:rFonts w:asciiTheme="majorBidi" w:hAnsiTheme="majorBidi" w:cstheme="majorBidi"/>
          <w:sz w:val="24"/>
          <w:szCs w:val="24"/>
        </w:rPr>
      </w:pPr>
      <w:r w:rsidRPr="00E112F8">
        <w:rPr>
          <w:rFonts w:asciiTheme="majorBidi" w:hAnsiTheme="majorBidi" w:cstheme="majorBidi"/>
          <w:sz w:val="24"/>
          <w:szCs w:val="24"/>
        </w:rPr>
        <w:t>S</w:t>
      </w:r>
      <w:r w:rsidR="006A4DA3">
        <w:rPr>
          <w:rFonts w:asciiTheme="majorBidi" w:hAnsiTheme="majorBidi" w:cstheme="majorBidi"/>
          <w:sz w:val="24"/>
          <w:szCs w:val="24"/>
        </w:rPr>
        <w:t>chwartz-</w:t>
      </w:r>
      <w:proofErr w:type="spellStart"/>
      <w:r w:rsidR="006A4DA3">
        <w:rPr>
          <w:rFonts w:asciiTheme="majorBidi" w:hAnsiTheme="majorBidi" w:cstheme="majorBidi"/>
          <w:sz w:val="24"/>
          <w:szCs w:val="24"/>
        </w:rPr>
        <w:t>Shea</w:t>
      </w:r>
      <w:proofErr w:type="spellEnd"/>
      <w:r w:rsidR="006A4DA3">
        <w:rPr>
          <w:rFonts w:asciiTheme="majorBidi" w:hAnsiTheme="majorBidi" w:cstheme="majorBidi"/>
          <w:sz w:val="24"/>
          <w:szCs w:val="24"/>
        </w:rPr>
        <w:t xml:space="preserve">, P. and </w:t>
      </w:r>
      <w:proofErr w:type="spellStart"/>
      <w:r w:rsidR="006A4DA3">
        <w:rPr>
          <w:rFonts w:asciiTheme="majorBidi" w:hAnsiTheme="majorBidi" w:cstheme="majorBidi"/>
          <w:sz w:val="24"/>
          <w:szCs w:val="24"/>
        </w:rPr>
        <w:t>Yanow</w:t>
      </w:r>
      <w:proofErr w:type="spellEnd"/>
      <w:r w:rsidR="006A4DA3">
        <w:rPr>
          <w:rFonts w:asciiTheme="majorBidi" w:hAnsiTheme="majorBidi" w:cstheme="majorBidi"/>
          <w:sz w:val="24"/>
          <w:szCs w:val="24"/>
        </w:rPr>
        <w:t>, D. 2012</w:t>
      </w:r>
      <w:r w:rsidRPr="00E112F8">
        <w:rPr>
          <w:rFonts w:asciiTheme="majorBidi" w:hAnsiTheme="majorBidi" w:cstheme="majorBidi"/>
          <w:sz w:val="24"/>
          <w:szCs w:val="24"/>
        </w:rPr>
        <w:t xml:space="preserve">, </w:t>
      </w:r>
      <w:r w:rsidRPr="00BA475D">
        <w:rPr>
          <w:rFonts w:asciiTheme="majorBidi" w:hAnsiTheme="majorBidi" w:cstheme="majorBidi"/>
          <w:i/>
          <w:iCs/>
          <w:sz w:val="24"/>
          <w:szCs w:val="24"/>
        </w:rPr>
        <w:t>Interpretive Research Design: Concepts and Processes</w:t>
      </w:r>
      <w:r w:rsidRPr="00E112F8">
        <w:rPr>
          <w:rFonts w:asciiTheme="majorBidi" w:hAnsiTheme="majorBidi" w:cstheme="majorBidi"/>
          <w:sz w:val="24"/>
          <w:szCs w:val="24"/>
        </w:rPr>
        <w:t>. London: Routledge.</w:t>
      </w:r>
    </w:p>
    <w:p w14:paraId="1BCAE982" w14:textId="25FF3935" w:rsidR="006A4DA3" w:rsidRPr="00E112F8" w:rsidRDefault="006A4DA3" w:rsidP="00E112F8">
      <w:pPr>
        <w:spacing w:line="360" w:lineRule="auto"/>
        <w:rPr>
          <w:rFonts w:asciiTheme="majorBidi" w:hAnsiTheme="majorBidi" w:cstheme="majorBidi"/>
          <w:sz w:val="24"/>
          <w:szCs w:val="24"/>
        </w:rPr>
      </w:pPr>
      <w:r>
        <w:rPr>
          <w:rFonts w:asciiTheme="majorBidi" w:hAnsiTheme="majorBidi" w:cstheme="majorBidi"/>
          <w:sz w:val="24"/>
          <w:szCs w:val="24"/>
        </w:rPr>
        <w:t>Smith, W. 2016, ahead-of-print, ‘</w:t>
      </w:r>
      <w:proofErr w:type="gramStart"/>
      <w:r w:rsidRPr="006A4DA3">
        <w:rPr>
          <w:rFonts w:asciiTheme="majorBidi" w:hAnsiTheme="majorBidi" w:cstheme="majorBidi"/>
          <w:sz w:val="24"/>
          <w:szCs w:val="24"/>
        </w:rPr>
        <w:t>The</w:t>
      </w:r>
      <w:proofErr w:type="gramEnd"/>
      <w:r w:rsidRPr="006A4DA3">
        <w:rPr>
          <w:rFonts w:asciiTheme="majorBidi" w:hAnsiTheme="majorBidi" w:cstheme="majorBidi"/>
          <w:sz w:val="24"/>
          <w:szCs w:val="24"/>
        </w:rPr>
        <w:t xml:space="preserve"> boundaries of a deliberative system: the case of disruptive protest</w:t>
      </w:r>
      <w:r>
        <w:rPr>
          <w:rFonts w:asciiTheme="majorBidi" w:hAnsiTheme="majorBidi" w:cstheme="majorBidi"/>
          <w:sz w:val="24"/>
          <w:szCs w:val="24"/>
        </w:rPr>
        <w:t xml:space="preserve">’, </w:t>
      </w:r>
      <w:r w:rsidRPr="006A4DA3">
        <w:rPr>
          <w:rFonts w:asciiTheme="majorBidi" w:hAnsiTheme="majorBidi" w:cstheme="majorBidi"/>
          <w:i/>
          <w:sz w:val="24"/>
          <w:szCs w:val="24"/>
        </w:rPr>
        <w:t>Critical Policy Studies</w:t>
      </w:r>
      <w:r>
        <w:rPr>
          <w:rFonts w:asciiTheme="majorBidi" w:hAnsiTheme="majorBidi" w:cstheme="majorBidi"/>
          <w:sz w:val="24"/>
          <w:szCs w:val="24"/>
        </w:rPr>
        <w:t>.</w:t>
      </w:r>
    </w:p>
    <w:p w14:paraId="7CB7CD44" w14:textId="77777777" w:rsidR="008E566D" w:rsidRPr="00E112F8" w:rsidRDefault="008E566D" w:rsidP="00E112F8">
      <w:pPr>
        <w:spacing w:line="360" w:lineRule="auto"/>
        <w:rPr>
          <w:rFonts w:asciiTheme="majorBidi" w:hAnsiTheme="majorBidi" w:cstheme="majorBidi"/>
          <w:sz w:val="24"/>
          <w:szCs w:val="24"/>
        </w:rPr>
      </w:pPr>
      <w:r w:rsidRPr="00E112F8">
        <w:rPr>
          <w:rFonts w:asciiTheme="majorBidi" w:hAnsiTheme="majorBidi" w:cstheme="majorBidi"/>
          <w:sz w:val="24"/>
          <w:szCs w:val="24"/>
        </w:rPr>
        <w:t xml:space="preserve">Steiner, J., </w:t>
      </w:r>
      <w:proofErr w:type="spellStart"/>
      <w:r w:rsidRPr="00E112F8">
        <w:rPr>
          <w:rFonts w:asciiTheme="majorBidi" w:hAnsiTheme="majorBidi" w:cstheme="majorBidi"/>
          <w:sz w:val="24"/>
          <w:szCs w:val="24"/>
        </w:rPr>
        <w:t>Bächtiger</w:t>
      </w:r>
      <w:proofErr w:type="spellEnd"/>
      <w:r w:rsidRPr="00E112F8">
        <w:rPr>
          <w:rFonts w:asciiTheme="majorBidi" w:hAnsiTheme="majorBidi" w:cstheme="majorBidi"/>
          <w:sz w:val="24"/>
          <w:szCs w:val="24"/>
        </w:rPr>
        <w:t xml:space="preserve">, A., </w:t>
      </w:r>
      <w:proofErr w:type="spellStart"/>
      <w:r w:rsidRPr="00E112F8">
        <w:rPr>
          <w:rFonts w:asciiTheme="majorBidi" w:hAnsiTheme="majorBidi" w:cstheme="majorBidi"/>
          <w:sz w:val="24"/>
          <w:szCs w:val="24"/>
        </w:rPr>
        <w:t>Spörndli</w:t>
      </w:r>
      <w:proofErr w:type="spellEnd"/>
      <w:r w:rsidRPr="00E112F8">
        <w:rPr>
          <w:rFonts w:asciiTheme="majorBidi" w:hAnsiTheme="majorBidi" w:cstheme="majorBidi"/>
          <w:sz w:val="24"/>
          <w:szCs w:val="24"/>
        </w:rPr>
        <w:t xml:space="preserve">, M. and </w:t>
      </w:r>
      <w:proofErr w:type="spellStart"/>
      <w:r w:rsidRPr="00E112F8">
        <w:rPr>
          <w:rFonts w:asciiTheme="majorBidi" w:hAnsiTheme="majorBidi" w:cstheme="majorBidi"/>
          <w:sz w:val="24"/>
          <w:szCs w:val="24"/>
        </w:rPr>
        <w:t>Steenbergen</w:t>
      </w:r>
      <w:proofErr w:type="spellEnd"/>
      <w:r w:rsidRPr="00E112F8">
        <w:rPr>
          <w:rFonts w:asciiTheme="majorBidi" w:hAnsiTheme="majorBidi" w:cstheme="majorBidi"/>
          <w:sz w:val="24"/>
          <w:szCs w:val="24"/>
        </w:rPr>
        <w:t xml:space="preserve">, M.R. (2004), </w:t>
      </w:r>
      <w:r w:rsidRPr="00BA475D">
        <w:rPr>
          <w:rFonts w:asciiTheme="majorBidi" w:hAnsiTheme="majorBidi" w:cstheme="majorBidi"/>
          <w:i/>
          <w:iCs/>
          <w:sz w:val="24"/>
          <w:szCs w:val="24"/>
        </w:rPr>
        <w:t>Deliberative Politics in Action: A Cross-National Study of Parliamentary Debates</w:t>
      </w:r>
      <w:r w:rsidRPr="00E112F8">
        <w:rPr>
          <w:rFonts w:asciiTheme="majorBidi" w:hAnsiTheme="majorBidi" w:cstheme="majorBidi"/>
          <w:sz w:val="24"/>
          <w:szCs w:val="24"/>
        </w:rPr>
        <w:t>. Cambridge: Cambridge University Press.</w:t>
      </w:r>
    </w:p>
    <w:p w14:paraId="324AB140" w14:textId="77777777" w:rsidR="00E93AD4" w:rsidRDefault="00E93AD4" w:rsidP="00E112F8">
      <w:pPr>
        <w:spacing w:line="360" w:lineRule="auto"/>
        <w:rPr>
          <w:rFonts w:asciiTheme="majorBidi" w:hAnsiTheme="majorBidi" w:cstheme="majorBidi"/>
          <w:sz w:val="24"/>
          <w:szCs w:val="24"/>
        </w:rPr>
      </w:pPr>
      <w:proofErr w:type="gramStart"/>
      <w:r w:rsidRPr="00E112F8">
        <w:rPr>
          <w:rFonts w:asciiTheme="majorBidi" w:hAnsiTheme="majorBidi" w:cstheme="majorBidi"/>
          <w:sz w:val="24"/>
          <w:szCs w:val="24"/>
        </w:rPr>
        <w:t>Stevens</w:t>
      </w:r>
      <w:r w:rsidR="00BA475D">
        <w:rPr>
          <w:rFonts w:asciiTheme="majorBidi" w:hAnsiTheme="majorBidi" w:cstheme="majorBidi"/>
          <w:sz w:val="24"/>
          <w:szCs w:val="24"/>
        </w:rPr>
        <w:t xml:space="preserve">on, H. and </w:t>
      </w:r>
      <w:proofErr w:type="spellStart"/>
      <w:r w:rsidR="00BA475D">
        <w:rPr>
          <w:rFonts w:asciiTheme="majorBidi" w:hAnsiTheme="majorBidi" w:cstheme="majorBidi"/>
          <w:sz w:val="24"/>
          <w:szCs w:val="24"/>
        </w:rPr>
        <w:t>Dryzek</w:t>
      </w:r>
      <w:proofErr w:type="spellEnd"/>
      <w:r w:rsidR="00BA475D">
        <w:rPr>
          <w:rFonts w:asciiTheme="majorBidi" w:hAnsiTheme="majorBidi" w:cstheme="majorBidi"/>
          <w:sz w:val="24"/>
          <w:szCs w:val="24"/>
        </w:rPr>
        <w:t>, J. S. 2014.</w:t>
      </w:r>
      <w:proofErr w:type="gramEnd"/>
      <w:r w:rsidR="00BA475D">
        <w:rPr>
          <w:rFonts w:asciiTheme="majorBidi" w:hAnsiTheme="majorBidi" w:cstheme="majorBidi"/>
          <w:sz w:val="24"/>
          <w:szCs w:val="24"/>
        </w:rPr>
        <w:t xml:space="preserve"> </w:t>
      </w:r>
      <w:proofErr w:type="gramStart"/>
      <w:r w:rsidRPr="00BA475D">
        <w:rPr>
          <w:rFonts w:asciiTheme="majorBidi" w:hAnsiTheme="majorBidi" w:cstheme="majorBidi"/>
          <w:i/>
          <w:iCs/>
          <w:sz w:val="24"/>
          <w:szCs w:val="24"/>
        </w:rPr>
        <w:t>Democratizing Global Climate Governance</w:t>
      </w:r>
      <w:r w:rsidRPr="00E112F8">
        <w:rPr>
          <w:rFonts w:asciiTheme="majorBidi" w:hAnsiTheme="majorBidi" w:cstheme="majorBidi"/>
          <w:sz w:val="24"/>
          <w:szCs w:val="24"/>
        </w:rPr>
        <w:t>.</w:t>
      </w:r>
      <w:proofErr w:type="gramEnd"/>
      <w:r w:rsidRPr="00E112F8">
        <w:rPr>
          <w:rFonts w:asciiTheme="majorBidi" w:hAnsiTheme="majorBidi" w:cstheme="majorBidi"/>
          <w:sz w:val="24"/>
          <w:szCs w:val="24"/>
        </w:rPr>
        <w:t xml:space="preserve"> Cambridge, Cambridge University Press.</w:t>
      </w:r>
    </w:p>
    <w:p w14:paraId="74F3A52F" w14:textId="5982C36B" w:rsidR="00403A1F" w:rsidRPr="00E112F8" w:rsidRDefault="00E93AD4" w:rsidP="00E112F8">
      <w:pPr>
        <w:spacing w:line="360" w:lineRule="auto"/>
        <w:rPr>
          <w:rFonts w:asciiTheme="majorBidi" w:hAnsiTheme="majorBidi" w:cstheme="majorBidi"/>
          <w:sz w:val="24"/>
          <w:szCs w:val="24"/>
        </w:rPr>
      </w:pPr>
      <w:proofErr w:type="spellStart"/>
      <w:r w:rsidRPr="00E112F8">
        <w:rPr>
          <w:rFonts w:asciiTheme="majorBidi" w:hAnsiTheme="majorBidi" w:cstheme="majorBidi"/>
          <w:sz w:val="24"/>
          <w:szCs w:val="24"/>
        </w:rPr>
        <w:t>Wedeen</w:t>
      </w:r>
      <w:proofErr w:type="spellEnd"/>
      <w:r w:rsidRPr="00E112F8">
        <w:rPr>
          <w:rFonts w:asciiTheme="majorBidi" w:hAnsiTheme="majorBidi" w:cstheme="majorBidi"/>
          <w:sz w:val="24"/>
          <w:szCs w:val="24"/>
        </w:rPr>
        <w:t>, L. 2007.</w:t>
      </w:r>
      <w:r w:rsidR="003E052F">
        <w:rPr>
          <w:rFonts w:asciiTheme="majorBidi" w:hAnsiTheme="majorBidi" w:cstheme="majorBidi"/>
          <w:sz w:val="24"/>
          <w:szCs w:val="24"/>
        </w:rPr>
        <w:t xml:space="preserve"> ‘</w:t>
      </w:r>
      <w:r w:rsidRPr="00E112F8">
        <w:rPr>
          <w:rFonts w:asciiTheme="majorBidi" w:hAnsiTheme="majorBidi" w:cstheme="majorBidi"/>
          <w:sz w:val="24"/>
          <w:szCs w:val="24"/>
        </w:rPr>
        <w:t xml:space="preserve">The politics of deliberation: </w:t>
      </w:r>
      <w:proofErr w:type="spellStart"/>
      <w:r w:rsidRPr="00E112F8">
        <w:rPr>
          <w:rFonts w:asciiTheme="majorBidi" w:hAnsiTheme="majorBidi" w:cstheme="majorBidi"/>
          <w:sz w:val="24"/>
          <w:szCs w:val="24"/>
        </w:rPr>
        <w:t>Qāt</w:t>
      </w:r>
      <w:proofErr w:type="spellEnd"/>
      <w:r w:rsidRPr="00E112F8">
        <w:rPr>
          <w:rFonts w:asciiTheme="majorBidi" w:hAnsiTheme="majorBidi" w:cstheme="majorBidi"/>
          <w:sz w:val="24"/>
          <w:szCs w:val="24"/>
        </w:rPr>
        <w:t xml:space="preserve"> chews as public spheres in Yemen.’ </w:t>
      </w:r>
      <w:r w:rsidRPr="00BA475D">
        <w:rPr>
          <w:rFonts w:asciiTheme="majorBidi" w:hAnsiTheme="majorBidi" w:cstheme="majorBidi"/>
          <w:i/>
          <w:iCs/>
          <w:sz w:val="24"/>
          <w:szCs w:val="24"/>
        </w:rPr>
        <w:t>Public Culture</w:t>
      </w:r>
      <w:r w:rsidRPr="00E112F8">
        <w:rPr>
          <w:rFonts w:asciiTheme="majorBidi" w:hAnsiTheme="majorBidi" w:cstheme="majorBidi"/>
          <w:sz w:val="24"/>
          <w:szCs w:val="24"/>
        </w:rPr>
        <w:t xml:space="preserve"> 19, 1, 59-84.</w:t>
      </w:r>
    </w:p>
    <w:sectPr w:rsidR="00403A1F" w:rsidRPr="00E112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14C03" w14:textId="77777777" w:rsidR="000506E1" w:rsidRDefault="000506E1" w:rsidP="00393310">
      <w:pPr>
        <w:spacing w:after="0" w:line="240" w:lineRule="auto"/>
      </w:pPr>
      <w:r>
        <w:separator/>
      </w:r>
    </w:p>
  </w:endnote>
  <w:endnote w:type="continuationSeparator" w:id="0">
    <w:p w14:paraId="45E24066" w14:textId="77777777" w:rsidR="000506E1" w:rsidRDefault="000506E1" w:rsidP="0039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682687"/>
      <w:docPartObj>
        <w:docPartGallery w:val="Page Numbers (Bottom of Page)"/>
        <w:docPartUnique/>
      </w:docPartObj>
    </w:sdtPr>
    <w:sdtEndPr>
      <w:rPr>
        <w:noProof/>
      </w:rPr>
    </w:sdtEndPr>
    <w:sdtContent>
      <w:p w14:paraId="499CB9C2" w14:textId="77777777" w:rsidR="000506E1" w:rsidRDefault="000506E1">
        <w:pPr>
          <w:pStyle w:val="Footer"/>
        </w:pPr>
        <w:r>
          <w:fldChar w:fldCharType="begin"/>
        </w:r>
        <w:r>
          <w:instrText xml:space="preserve"> PAGE   \* MERGEFORMAT </w:instrText>
        </w:r>
        <w:r>
          <w:fldChar w:fldCharType="separate"/>
        </w:r>
        <w:r w:rsidR="00C80EEE">
          <w:rPr>
            <w:noProof/>
          </w:rPr>
          <w:t>1</w:t>
        </w:r>
        <w:r>
          <w:rPr>
            <w:noProof/>
          </w:rPr>
          <w:fldChar w:fldCharType="end"/>
        </w:r>
      </w:p>
    </w:sdtContent>
  </w:sdt>
  <w:p w14:paraId="1C8F310E" w14:textId="77777777" w:rsidR="000506E1" w:rsidRDefault="00050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47A41" w14:textId="77777777" w:rsidR="000506E1" w:rsidRDefault="000506E1" w:rsidP="00393310">
      <w:pPr>
        <w:spacing w:after="0" w:line="240" w:lineRule="auto"/>
      </w:pPr>
      <w:r>
        <w:separator/>
      </w:r>
    </w:p>
  </w:footnote>
  <w:footnote w:type="continuationSeparator" w:id="0">
    <w:p w14:paraId="36A7C0E8" w14:textId="77777777" w:rsidR="000506E1" w:rsidRDefault="000506E1" w:rsidP="00393310">
      <w:pPr>
        <w:spacing w:after="0" w:line="240" w:lineRule="auto"/>
      </w:pPr>
      <w:r>
        <w:continuationSeparator/>
      </w:r>
    </w:p>
  </w:footnote>
  <w:footnote w:id="1">
    <w:p w14:paraId="4DB2A463" w14:textId="1A00CC3F" w:rsidR="000B7479" w:rsidRPr="00F8100C" w:rsidRDefault="000B7479" w:rsidP="003E052F">
      <w:pPr>
        <w:pStyle w:val="FootnoteText"/>
        <w:rPr>
          <w:rFonts w:asciiTheme="majorBidi" w:hAnsiTheme="majorBidi" w:cstheme="majorBidi"/>
        </w:rPr>
      </w:pPr>
      <w:r w:rsidRPr="00F8100C">
        <w:rPr>
          <w:rStyle w:val="FootnoteReference"/>
          <w:rFonts w:asciiTheme="majorBidi" w:hAnsiTheme="majorBidi" w:cstheme="majorBidi"/>
        </w:rPr>
        <w:footnoteRef/>
      </w:r>
      <w:r w:rsidRPr="00F8100C">
        <w:rPr>
          <w:rFonts w:asciiTheme="majorBidi" w:hAnsiTheme="majorBidi" w:cstheme="majorBidi"/>
        </w:rPr>
        <w:t xml:space="preserve"> Our approach here is inspired in part by Parkinson’s (2016) concluding discussion to a recent edited volume, in which he </w:t>
      </w:r>
      <w:r w:rsidR="003E052F">
        <w:rPr>
          <w:rFonts w:asciiTheme="majorBidi" w:hAnsiTheme="majorBidi" w:cstheme="majorBidi"/>
        </w:rPr>
        <w:t>illustrates how</w:t>
      </w:r>
      <w:r w:rsidR="003E052F" w:rsidRPr="00F8100C">
        <w:rPr>
          <w:rFonts w:asciiTheme="majorBidi" w:hAnsiTheme="majorBidi" w:cstheme="majorBidi"/>
        </w:rPr>
        <w:t xml:space="preserve"> his more expansive understanding </w:t>
      </w:r>
      <w:proofErr w:type="gramStart"/>
      <w:r w:rsidR="003E052F" w:rsidRPr="00F8100C">
        <w:rPr>
          <w:rFonts w:asciiTheme="majorBidi" w:hAnsiTheme="majorBidi" w:cstheme="majorBidi"/>
        </w:rPr>
        <w:t xml:space="preserve">of </w:t>
      </w:r>
      <w:r w:rsidR="003E052F">
        <w:rPr>
          <w:rFonts w:asciiTheme="majorBidi" w:hAnsiTheme="majorBidi" w:cstheme="majorBidi"/>
        </w:rPr>
        <w:t xml:space="preserve"> deliberative</w:t>
      </w:r>
      <w:proofErr w:type="gramEnd"/>
      <w:r w:rsidR="003E052F">
        <w:rPr>
          <w:rFonts w:asciiTheme="majorBidi" w:hAnsiTheme="majorBidi" w:cstheme="majorBidi"/>
        </w:rPr>
        <w:t xml:space="preserve"> democracy – ‘as a label for a kind of </w:t>
      </w:r>
      <w:r w:rsidR="003E052F" w:rsidRPr="003E052F">
        <w:rPr>
          <w:rFonts w:asciiTheme="majorBidi" w:hAnsiTheme="majorBidi" w:cstheme="majorBidi"/>
        </w:rPr>
        <w:t>democratic system that</w:t>
      </w:r>
      <w:r w:rsidR="003E052F">
        <w:rPr>
          <w:rFonts w:asciiTheme="majorBidi" w:hAnsiTheme="majorBidi" w:cstheme="majorBidi"/>
        </w:rPr>
        <w:t xml:space="preserve"> </w:t>
      </w:r>
      <w:r w:rsidR="003E052F" w:rsidRPr="003E052F">
        <w:rPr>
          <w:rFonts w:asciiTheme="majorBidi" w:hAnsiTheme="majorBidi" w:cstheme="majorBidi"/>
        </w:rPr>
        <w:t>has deliberation as a salient feature</w:t>
      </w:r>
      <w:r w:rsidR="003E052F">
        <w:rPr>
          <w:rFonts w:asciiTheme="majorBidi" w:hAnsiTheme="majorBidi" w:cstheme="majorBidi"/>
        </w:rPr>
        <w:t xml:space="preserve">’ (Parkinson 2016, 147) - </w:t>
      </w:r>
      <w:r w:rsidR="003E052F" w:rsidRPr="003E052F">
        <w:rPr>
          <w:rFonts w:asciiTheme="majorBidi" w:hAnsiTheme="majorBidi" w:cstheme="majorBidi"/>
        </w:rPr>
        <w:t xml:space="preserve"> </w:t>
      </w:r>
      <w:r w:rsidR="003E052F">
        <w:rPr>
          <w:rFonts w:asciiTheme="majorBidi" w:hAnsiTheme="majorBidi" w:cstheme="majorBidi"/>
        </w:rPr>
        <w:t xml:space="preserve">would in practice provide fresher and richer insights into the </w:t>
      </w:r>
      <w:proofErr w:type="spellStart"/>
      <w:r w:rsidR="003E052F">
        <w:rPr>
          <w:rFonts w:asciiTheme="majorBidi" w:hAnsiTheme="majorBidi" w:cstheme="majorBidi"/>
        </w:rPr>
        <w:t>the</w:t>
      </w:r>
      <w:proofErr w:type="spellEnd"/>
      <w:r w:rsidR="003E052F" w:rsidRPr="009658F2">
        <w:rPr>
          <w:rFonts w:asciiTheme="majorBidi" w:hAnsiTheme="majorBidi" w:cstheme="majorBidi"/>
        </w:rPr>
        <w:t xml:space="preserve"> three key case studies</w:t>
      </w:r>
      <w:r w:rsidR="003E052F">
        <w:rPr>
          <w:rFonts w:asciiTheme="majorBidi" w:hAnsiTheme="majorBidi" w:cstheme="majorBidi"/>
        </w:rPr>
        <w:t xml:space="preserve"> illuminated in the volume.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06"/>
    <w:rsid w:val="00001AC5"/>
    <w:rsid w:val="00012FA4"/>
    <w:rsid w:val="00017B01"/>
    <w:rsid w:val="000312D7"/>
    <w:rsid w:val="00033B39"/>
    <w:rsid w:val="000426B6"/>
    <w:rsid w:val="000506E1"/>
    <w:rsid w:val="00053956"/>
    <w:rsid w:val="00055788"/>
    <w:rsid w:val="00056AC6"/>
    <w:rsid w:val="00070B51"/>
    <w:rsid w:val="00074336"/>
    <w:rsid w:val="000746DE"/>
    <w:rsid w:val="0008168C"/>
    <w:rsid w:val="000B29F8"/>
    <w:rsid w:val="000B7479"/>
    <w:rsid w:val="000D1C4A"/>
    <w:rsid w:val="000D6B2D"/>
    <w:rsid w:val="000D746D"/>
    <w:rsid w:val="000E651D"/>
    <w:rsid w:val="000F00B3"/>
    <w:rsid w:val="000F3452"/>
    <w:rsid w:val="000F7592"/>
    <w:rsid w:val="00101A38"/>
    <w:rsid w:val="00101C1A"/>
    <w:rsid w:val="001114A8"/>
    <w:rsid w:val="001127B9"/>
    <w:rsid w:val="00120704"/>
    <w:rsid w:val="00122B8A"/>
    <w:rsid w:val="001250AF"/>
    <w:rsid w:val="001264D0"/>
    <w:rsid w:val="0012674D"/>
    <w:rsid w:val="001360E1"/>
    <w:rsid w:val="00146A43"/>
    <w:rsid w:val="00167955"/>
    <w:rsid w:val="001851B6"/>
    <w:rsid w:val="00186BCA"/>
    <w:rsid w:val="00191A1B"/>
    <w:rsid w:val="001A2623"/>
    <w:rsid w:val="001A31FD"/>
    <w:rsid w:val="001D04D8"/>
    <w:rsid w:val="001D0E34"/>
    <w:rsid w:val="001E1BAB"/>
    <w:rsid w:val="001F2A56"/>
    <w:rsid w:val="001F4665"/>
    <w:rsid w:val="0020162C"/>
    <w:rsid w:val="00207933"/>
    <w:rsid w:val="002162E6"/>
    <w:rsid w:val="00227156"/>
    <w:rsid w:val="00234F26"/>
    <w:rsid w:val="002450BF"/>
    <w:rsid w:val="002456C7"/>
    <w:rsid w:val="0024602E"/>
    <w:rsid w:val="00255F2A"/>
    <w:rsid w:val="002622D0"/>
    <w:rsid w:val="00262861"/>
    <w:rsid w:val="0027432C"/>
    <w:rsid w:val="00293020"/>
    <w:rsid w:val="002A1252"/>
    <w:rsid w:val="002A4638"/>
    <w:rsid w:val="002A5706"/>
    <w:rsid w:val="002B576C"/>
    <w:rsid w:val="002C53DC"/>
    <w:rsid w:val="002D2160"/>
    <w:rsid w:val="002E1115"/>
    <w:rsid w:val="002E4AA2"/>
    <w:rsid w:val="002E7040"/>
    <w:rsid w:val="003003EA"/>
    <w:rsid w:val="0031589B"/>
    <w:rsid w:val="00321FA4"/>
    <w:rsid w:val="003223D8"/>
    <w:rsid w:val="00323692"/>
    <w:rsid w:val="003250DE"/>
    <w:rsid w:val="003269A3"/>
    <w:rsid w:val="00326F7C"/>
    <w:rsid w:val="0033672E"/>
    <w:rsid w:val="00355B3D"/>
    <w:rsid w:val="0035754F"/>
    <w:rsid w:val="00360BD7"/>
    <w:rsid w:val="003675FF"/>
    <w:rsid w:val="003905C8"/>
    <w:rsid w:val="0039154D"/>
    <w:rsid w:val="00393310"/>
    <w:rsid w:val="003B1D88"/>
    <w:rsid w:val="003B3E45"/>
    <w:rsid w:val="003B4212"/>
    <w:rsid w:val="003B5CEC"/>
    <w:rsid w:val="003C4925"/>
    <w:rsid w:val="003C5A81"/>
    <w:rsid w:val="003C6E38"/>
    <w:rsid w:val="003D5ADC"/>
    <w:rsid w:val="003E052F"/>
    <w:rsid w:val="003E6920"/>
    <w:rsid w:val="003F4A34"/>
    <w:rsid w:val="00403A1F"/>
    <w:rsid w:val="0041063F"/>
    <w:rsid w:val="004150B7"/>
    <w:rsid w:val="004218AF"/>
    <w:rsid w:val="00436F03"/>
    <w:rsid w:val="004458F6"/>
    <w:rsid w:val="004474E7"/>
    <w:rsid w:val="00455FDD"/>
    <w:rsid w:val="00456F20"/>
    <w:rsid w:val="00457934"/>
    <w:rsid w:val="00460B59"/>
    <w:rsid w:val="004662EE"/>
    <w:rsid w:val="00484E63"/>
    <w:rsid w:val="004A3E44"/>
    <w:rsid w:val="004A430C"/>
    <w:rsid w:val="004A55CF"/>
    <w:rsid w:val="004C7D2F"/>
    <w:rsid w:val="004D4327"/>
    <w:rsid w:val="00507563"/>
    <w:rsid w:val="0051363A"/>
    <w:rsid w:val="005167BD"/>
    <w:rsid w:val="005236CF"/>
    <w:rsid w:val="005423CD"/>
    <w:rsid w:val="005473BC"/>
    <w:rsid w:val="00551305"/>
    <w:rsid w:val="00551535"/>
    <w:rsid w:val="0055426C"/>
    <w:rsid w:val="00570606"/>
    <w:rsid w:val="005A1542"/>
    <w:rsid w:val="005A6AC6"/>
    <w:rsid w:val="005B4070"/>
    <w:rsid w:val="005D28D9"/>
    <w:rsid w:val="005E0BDE"/>
    <w:rsid w:val="005E6DD4"/>
    <w:rsid w:val="00612193"/>
    <w:rsid w:val="0061679A"/>
    <w:rsid w:val="006251CA"/>
    <w:rsid w:val="00632873"/>
    <w:rsid w:val="0063748E"/>
    <w:rsid w:val="00640380"/>
    <w:rsid w:val="006443FF"/>
    <w:rsid w:val="0065376F"/>
    <w:rsid w:val="0066680E"/>
    <w:rsid w:val="0067408F"/>
    <w:rsid w:val="00690B56"/>
    <w:rsid w:val="006A06B5"/>
    <w:rsid w:val="006A4DA3"/>
    <w:rsid w:val="006A6834"/>
    <w:rsid w:val="006B629E"/>
    <w:rsid w:val="006C2065"/>
    <w:rsid w:val="006C501F"/>
    <w:rsid w:val="006E6E64"/>
    <w:rsid w:val="006F2ABC"/>
    <w:rsid w:val="00730627"/>
    <w:rsid w:val="00742323"/>
    <w:rsid w:val="00755D1C"/>
    <w:rsid w:val="0076036A"/>
    <w:rsid w:val="00787EEF"/>
    <w:rsid w:val="007958C0"/>
    <w:rsid w:val="007A30E6"/>
    <w:rsid w:val="007B18E8"/>
    <w:rsid w:val="007C13B5"/>
    <w:rsid w:val="007C2CC7"/>
    <w:rsid w:val="007C47FB"/>
    <w:rsid w:val="007E0E53"/>
    <w:rsid w:val="007E528B"/>
    <w:rsid w:val="00800C05"/>
    <w:rsid w:val="00800D2F"/>
    <w:rsid w:val="008148F4"/>
    <w:rsid w:val="008157BF"/>
    <w:rsid w:val="00817061"/>
    <w:rsid w:val="0082407D"/>
    <w:rsid w:val="008345E3"/>
    <w:rsid w:val="008422DD"/>
    <w:rsid w:val="00863E34"/>
    <w:rsid w:val="0088153B"/>
    <w:rsid w:val="00884D7B"/>
    <w:rsid w:val="008A074F"/>
    <w:rsid w:val="008A6D20"/>
    <w:rsid w:val="008C03FD"/>
    <w:rsid w:val="008E5655"/>
    <w:rsid w:val="008E566D"/>
    <w:rsid w:val="008F7046"/>
    <w:rsid w:val="008F722F"/>
    <w:rsid w:val="0091410C"/>
    <w:rsid w:val="009226FB"/>
    <w:rsid w:val="009425C6"/>
    <w:rsid w:val="00945D10"/>
    <w:rsid w:val="0095267B"/>
    <w:rsid w:val="00957797"/>
    <w:rsid w:val="00962C4E"/>
    <w:rsid w:val="00980B9D"/>
    <w:rsid w:val="0099109F"/>
    <w:rsid w:val="00991801"/>
    <w:rsid w:val="009A6675"/>
    <w:rsid w:val="009B1A7B"/>
    <w:rsid w:val="009C589D"/>
    <w:rsid w:val="009C63EB"/>
    <w:rsid w:val="009C6B08"/>
    <w:rsid w:val="009D737D"/>
    <w:rsid w:val="009E3E9C"/>
    <w:rsid w:val="009F23B4"/>
    <w:rsid w:val="00A0390D"/>
    <w:rsid w:val="00A305E2"/>
    <w:rsid w:val="00A3333C"/>
    <w:rsid w:val="00A42237"/>
    <w:rsid w:val="00A64D25"/>
    <w:rsid w:val="00A739BF"/>
    <w:rsid w:val="00A81B17"/>
    <w:rsid w:val="00A8564D"/>
    <w:rsid w:val="00A90E47"/>
    <w:rsid w:val="00A91D8E"/>
    <w:rsid w:val="00A97CFA"/>
    <w:rsid w:val="00AA54BC"/>
    <w:rsid w:val="00AB1846"/>
    <w:rsid w:val="00AB4B76"/>
    <w:rsid w:val="00AC6EFE"/>
    <w:rsid w:val="00AC7BC3"/>
    <w:rsid w:val="00AD10B1"/>
    <w:rsid w:val="00AD1E29"/>
    <w:rsid w:val="00AD4A09"/>
    <w:rsid w:val="00AD4A93"/>
    <w:rsid w:val="00AD506E"/>
    <w:rsid w:val="00AD7775"/>
    <w:rsid w:val="00AE03B4"/>
    <w:rsid w:val="00AE4C75"/>
    <w:rsid w:val="00AF3889"/>
    <w:rsid w:val="00B055D0"/>
    <w:rsid w:val="00B15363"/>
    <w:rsid w:val="00B2264B"/>
    <w:rsid w:val="00B2524B"/>
    <w:rsid w:val="00B268A5"/>
    <w:rsid w:val="00B35FC8"/>
    <w:rsid w:val="00B440CA"/>
    <w:rsid w:val="00B479B6"/>
    <w:rsid w:val="00B50F4F"/>
    <w:rsid w:val="00B51284"/>
    <w:rsid w:val="00B5307D"/>
    <w:rsid w:val="00B664D0"/>
    <w:rsid w:val="00B75E5D"/>
    <w:rsid w:val="00B85C29"/>
    <w:rsid w:val="00B97FBB"/>
    <w:rsid w:val="00BA0F4D"/>
    <w:rsid w:val="00BA475D"/>
    <w:rsid w:val="00BB2255"/>
    <w:rsid w:val="00BB7368"/>
    <w:rsid w:val="00BF2151"/>
    <w:rsid w:val="00C26ACC"/>
    <w:rsid w:val="00C74FAD"/>
    <w:rsid w:val="00C8039D"/>
    <w:rsid w:val="00C80EEE"/>
    <w:rsid w:val="00C964E4"/>
    <w:rsid w:val="00CA44CD"/>
    <w:rsid w:val="00CB6E9C"/>
    <w:rsid w:val="00CC38A9"/>
    <w:rsid w:val="00CC78CE"/>
    <w:rsid w:val="00CC7BCD"/>
    <w:rsid w:val="00CD1C16"/>
    <w:rsid w:val="00CF07BA"/>
    <w:rsid w:val="00D50940"/>
    <w:rsid w:val="00D55182"/>
    <w:rsid w:val="00D55FAB"/>
    <w:rsid w:val="00D6153D"/>
    <w:rsid w:val="00D666C7"/>
    <w:rsid w:val="00D77BF1"/>
    <w:rsid w:val="00D86903"/>
    <w:rsid w:val="00D95B58"/>
    <w:rsid w:val="00DA513D"/>
    <w:rsid w:val="00DB153F"/>
    <w:rsid w:val="00DC1C53"/>
    <w:rsid w:val="00DC6112"/>
    <w:rsid w:val="00DD3F25"/>
    <w:rsid w:val="00E02F45"/>
    <w:rsid w:val="00E06472"/>
    <w:rsid w:val="00E07126"/>
    <w:rsid w:val="00E101FC"/>
    <w:rsid w:val="00E112F8"/>
    <w:rsid w:val="00E16CFF"/>
    <w:rsid w:val="00E22857"/>
    <w:rsid w:val="00E25BA6"/>
    <w:rsid w:val="00E43375"/>
    <w:rsid w:val="00E518A5"/>
    <w:rsid w:val="00E606C2"/>
    <w:rsid w:val="00E64AE9"/>
    <w:rsid w:val="00E74674"/>
    <w:rsid w:val="00E83204"/>
    <w:rsid w:val="00E93AD4"/>
    <w:rsid w:val="00E977C0"/>
    <w:rsid w:val="00EA28FF"/>
    <w:rsid w:val="00EB11AE"/>
    <w:rsid w:val="00ED3C3D"/>
    <w:rsid w:val="00EE73C4"/>
    <w:rsid w:val="00F029C5"/>
    <w:rsid w:val="00F02F03"/>
    <w:rsid w:val="00F07E81"/>
    <w:rsid w:val="00F50943"/>
    <w:rsid w:val="00F53256"/>
    <w:rsid w:val="00F76D7E"/>
    <w:rsid w:val="00F8003A"/>
    <w:rsid w:val="00F8100C"/>
    <w:rsid w:val="00F86FA1"/>
    <w:rsid w:val="00FB5B37"/>
    <w:rsid w:val="00FC2031"/>
    <w:rsid w:val="00FC7B83"/>
    <w:rsid w:val="00FD2EBD"/>
    <w:rsid w:val="00FD48AE"/>
    <w:rsid w:val="00FD6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6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706"/>
    <w:rPr>
      <w:color w:val="0000FF"/>
      <w:u w:val="single"/>
    </w:rPr>
  </w:style>
  <w:style w:type="character" w:styleId="CommentReference">
    <w:name w:val="annotation reference"/>
    <w:basedOn w:val="DefaultParagraphFont"/>
    <w:uiPriority w:val="99"/>
    <w:semiHidden/>
    <w:unhideWhenUsed/>
    <w:rsid w:val="00884D7B"/>
    <w:rPr>
      <w:sz w:val="18"/>
      <w:szCs w:val="18"/>
    </w:rPr>
  </w:style>
  <w:style w:type="paragraph" w:styleId="CommentText">
    <w:name w:val="annotation text"/>
    <w:basedOn w:val="Normal"/>
    <w:link w:val="CommentTextChar"/>
    <w:uiPriority w:val="99"/>
    <w:semiHidden/>
    <w:unhideWhenUsed/>
    <w:rsid w:val="00884D7B"/>
    <w:pPr>
      <w:spacing w:line="240" w:lineRule="auto"/>
    </w:pPr>
    <w:rPr>
      <w:sz w:val="24"/>
      <w:szCs w:val="24"/>
    </w:rPr>
  </w:style>
  <w:style w:type="character" w:customStyle="1" w:styleId="CommentTextChar">
    <w:name w:val="Comment Text Char"/>
    <w:basedOn w:val="DefaultParagraphFont"/>
    <w:link w:val="CommentText"/>
    <w:uiPriority w:val="99"/>
    <w:semiHidden/>
    <w:rsid w:val="00884D7B"/>
    <w:rPr>
      <w:sz w:val="24"/>
      <w:szCs w:val="24"/>
    </w:rPr>
  </w:style>
  <w:style w:type="paragraph" w:styleId="CommentSubject">
    <w:name w:val="annotation subject"/>
    <w:basedOn w:val="CommentText"/>
    <w:next w:val="CommentText"/>
    <w:link w:val="CommentSubjectChar"/>
    <w:uiPriority w:val="99"/>
    <w:semiHidden/>
    <w:unhideWhenUsed/>
    <w:rsid w:val="00884D7B"/>
    <w:rPr>
      <w:b/>
      <w:bCs/>
      <w:sz w:val="20"/>
      <w:szCs w:val="20"/>
    </w:rPr>
  </w:style>
  <w:style w:type="character" w:customStyle="1" w:styleId="CommentSubjectChar">
    <w:name w:val="Comment Subject Char"/>
    <w:basedOn w:val="CommentTextChar"/>
    <w:link w:val="CommentSubject"/>
    <w:uiPriority w:val="99"/>
    <w:semiHidden/>
    <w:rsid w:val="00884D7B"/>
    <w:rPr>
      <w:b/>
      <w:bCs/>
      <w:sz w:val="20"/>
      <w:szCs w:val="20"/>
    </w:rPr>
  </w:style>
  <w:style w:type="paragraph" w:styleId="BalloonText">
    <w:name w:val="Balloon Text"/>
    <w:basedOn w:val="Normal"/>
    <w:link w:val="BalloonTextChar"/>
    <w:uiPriority w:val="99"/>
    <w:semiHidden/>
    <w:unhideWhenUsed/>
    <w:rsid w:val="00884D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D7B"/>
    <w:rPr>
      <w:rFonts w:ascii="Lucida Grande" w:hAnsi="Lucida Grande" w:cs="Lucida Grande"/>
      <w:sz w:val="18"/>
      <w:szCs w:val="18"/>
    </w:rPr>
  </w:style>
  <w:style w:type="paragraph" w:styleId="Header">
    <w:name w:val="header"/>
    <w:basedOn w:val="Normal"/>
    <w:link w:val="HeaderChar"/>
    <w:uiPriority w:val="99"/>
    <w:unhideWhenUsed/>
    <w:rsid w:val="00393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310"/>
  </w:style>
  <w:style w:type="paragraph" w:styleId="Footer">
    <w:name w:val="footer"/>
    <w:basedOn w:val="Normal"/>
    <w:link w:val="FooterChar"/>
    <w:uiPriority w:val="99"/>
    <w:unhideWhenUsed/>
    <w:rsid w:val="00393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310"/>
  </w:style>
  <w:style w:type="paragraph" w:styleId="Revision">
    <w:name w:val="Revision"/>
    <w:hidden/>
    <w:uiPriority w:val="99"/>
    <w:semiHidden/>
    <w:rsid w:val="00B97FBB"/>
    <w:pPr>
      <w:spacing w:after="0" w:line="240" w:lineRule="auto"/>
    </w:pPr>
  </w:style>
  <w:style w:type="paragraph" w:styleId="FootnoteText">
    <w:name w:val="footnote text"/>
    <w:basedOn w:val="Normal"/>
    <w:link w:val="FootnoteTextChar"/>
    <w:uiPriority w:val="99"/>
    <w:semiHidden/>
    <w:unhideWhenUsed/>
    <w:rsid w:val="000B7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479"/>
    <w:rPr>
      <w:sz w:val="20"/>
      <w:szCs w:val="20"/>
    </w:rPr>
  </w:style>
  <w:style w:type="character" w:styleId="FootnoteReference">
    <w:name w:val="footnote reference"/>
    <w:basedOn w:val="DefaultParagraphFont"/>
    <w:uiPriority w:val="99"/>
    <w:semiHidden/>
    <w:unhideWhenUsed/>
    <w:rsid w:val="000B74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706"/>
    <w:rPr>
      <w:color w:val="0000FF"/>
      <w:u w:val="single"/>
    </w:rPr>
  </w:style>
  <w:style w:type="character" w:styleId="CommentReference">
    <w:name w:val="annotation reference"/>
    <w:basedOn w:val="DefaultParagraphFont"/>
    <w:uiPriority w:val="99"/>
    <w:semiHidden/>
    <w:unhideWhenUsed/>
    <w:rsid w:val="00884D7B"/>
    <w:rPr>
      <w:sz w:val="18"/>
      <w:szCs w:val="18"/>
    </w:rPr>
  </w:style>
  <w:style w:type="paragraph" w:styleId="CommentText">
    <w:name w:val="annotation text"/>
    <w:basedOn w:val="Normal"/>
    <w:link w:val="CommentTextChar"/>
    <w:uiPriority w:val="99"/>
    <w:semiHidden/>
    <w:unhideWhenUsed/>
    <w:rsid w:val="00884D7B"/>
    <w:pPr>
      <w:spacing w:line="240" w:lineRule="auto"/>
    </w:pPr>
    <w:rPr>
      <w:sz w:val="24"/>
      <w:szCs w:val="24"/>
    </w:rPr>
  </w:style>
  <w:style w:type="character" w:customStyle="1" w:styleId="CommentTextChar">
    <w:name w:val="Comment Text Char"/>
    <w:basedOn w:val="DefaultParagraphFont"/>
    <w:link w:val="CommentText"/>
    <w:uiPriority w:val="99"/>
    <w:semiHidden/>
    <w:rsid w:val="00884D7B"/>
    <w:rPr>
      <w:sz w:val="24"/>
      <w:szCs w:val="24"/>
    </w:rPr>
  </w:style>
  <w:style w:type="paragraph" w:styleId="CommentSubject">
    <w:name w:val="annotation subject"/>
    <w:basedOn w:val="CommentText"/>
    <w:next w:val="CommentText"/>
    <w:link w:val="CommentSubjectChar"/>
    <w:uiPriority w:val="99"/>
    <w:semiHidden/>
    <w:unhideWhenUsed/>
    <w:rsid w:val="00884D7B"/>
    <w:rPr>
      <w:b/>
      <w:bCs/>
      <w:sz w:val="20"/>
      <w:szCs w:val="20"/>
    </w:rPr>
  </w:style>
  <w:style w:type="character" w:customStyle="1" w:styleId="CommentSubjectChar">
    <w:name w:val="Comment Subject Char"/>
    <w:basedOn w:val="CommentTextChar"/>
    <w:link w:val="CommentSubject"/>
    <w:uiPriority w:val="99"/>
    <w:semiHidden/>
    <w:rsid w:val="00884D7B"/>
    <w:rPr>
      <w:b/>
      <w:bCs/>
      <w:sz w:val="20"/>
      <w:szCs w:val="20"/>
    </w:rPr>
  </w:style>
  <w:style w:type="paragraph" w:styleId="BalloonText">
    <w:name w:val="Balloon Text"/>
    <w:basedOn w:val="Normal"/>
    <w:link w:val="BalloonTextChar"/>
    <w:uiPriority w:val="99"/>
    <w:semiHidden/>
    <w:unhideWhenUsed/>
    <w:rsid w:val="00884D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D7B"/>
    <w:rPr>
      <w:rFonts w:ascii="Lucida Grande" w:hAnsi="Lucida Grande" w:cs="Lucida Grande"/>
      <w:sz w:val="18"/>
      <w:szCs w:val="18"/>
    </w:rPr>
  </w:style>
  <w:style w:type="paragraph" w:styleId="Header">
    <w:name w:val="header"/>
    <w:basedOn w:val="Normal"/>
    <w:link w:val="HeaderChar"/>
    <w:uiPriority w:val="99"/>
    <w:unhideWhenUsed/>
    <w:rsid w:val="00393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310"/>
  </w:style>
  <w:style w:type="paragraph" w:styleId="Footer">
    <w:name w:val="footer"/>
    <w:basedOn w:val="Normal"/>
    <w:link w:val="FooterChar"/>
    <w:uiPriority w:val="99"/>
    <w:unhideWhenUsed/>
    <w:rsid w:val="00393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310"/>
  </w:style>
  <w:style w:type="paragraph" w:styleId="Revision">
    <w:name w:val="Revision"/>
    <w:hidden/>
    <w:uiPriority w:val="99"/>
    <w:semiHidden/>
    <w:rsid w:val="00B97FBB"/>
    <w:pPr>
      <w:spacing w:after="0" w:line="240" w:lineRule="auto"/>
    </w:pPr>
  </w:style>
  <w:style w:type="paragraph" w:styleId="FootnoteText">
    <w:name w:val="footnote text"/>
    <w:basedOn w:val="Normal"/>
    <w:link w:val="FootnoteTextChar"/>
    <w:uiPriority w:val="99"/>
    <w:semiHidden/>
    <w:unhideWhenUsed/>
    <w:rsid w:val="000B7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479"/>
    <w:rPr>
      <w:sz w:val="20"/>
      <w:szCs w:val="20"/>
    </w:rPr>
  </w:style>
  <w:style w:type="character" w:styleId="FootnoteReference">
    <w:name w:val="footnote reference"/>
    <w:basedOn w:val="DefaultParagraphFont"/>
    <w:uiPriority w:val="99"/>
    <w:semiHidden/>
    <w:unhideWhenUsed/>
    <w:rsid w:val="000B7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921">
      <w:bodyDiv w:val="1"/>
      <w:marLeft w:val="0"/>
      <w:marRight w:val="0"/>
      <w:marTop w:val="0"/>
      <w:marBottom w:val="0"/>
      <w:divBdr>
        <w:top w:val="none" w:sz="0" w:space="0" w:color="auto"/>
        <w:left w:val="none" w:sz="0" w:space="0" w:color="auto"/>
        <w:bottom w:val="none" w:sz="0" w:space="0" w:color="auto"/>
        <w:right w:val="none" w:sz="0" w:space="0" w:color="auto"/>
      </w:divBdr>
    </w:div>
    <w:div w:id="252009124">
      <w:bodyDiv w:val="1"/>
      <w:marLeft w:val="0"/>
      <w:marRight w:val="0"/>
      <w:marTop w:val="0"/>
      <w:marBottom w:val="0"/>
      <w:divBdr>
        <w:top w:val="none" w:sz="0" w:space="0" w:color="auto"/>
        <w:left w:val="none" w:sz="0" w:space="0" w:color="auto"/>
        <w:bottom w:val="none" w:sz="0" w:space="0" w:color="auto"/>
        <w:right w:val="none" w:sz="0" w:space="0" w:color="auto"/>
      </w:divBdr>
    </w:div>
    <w:div w:id="612904633">
      <w:bodyDiv w:val="1"/>
      <w:marLeft w:val="0"/>
      <w:marRight w:val="0"/>
      <w:marTop w:val="0"/>
      <w:marBottom w:val="0"/>
      <w:divBdr>
        <w:top w:val="none" w:sz="0" w:space="0" w:color="auto"/>
        <w:left w:val="none" w:sz="0" w:space="0" w:color="auto"/>
        <w:bottom w:val="none" w:sz="0" w:space="0" w:color="auto"/>
        <w:right w:val="none" w:sz="0" w:space="0" w:color="auto"/>
      </w:divBdr>
    </w:div>
    <w:div w:id="656374921">
      <w:bodyDiv w:val="1"/>
      <w:marLeft w:val="0"/>
      <w:marRight w:val="0"/>
      <w:marTop w:val="0"/>
      <w:marBottom w:val="0"/>
      <w:divBdr>
        <w:top w:val="none" w:sz="0" w:space="0" w:color="auto"/>
        <w:left w:val="none" w:sz="0" w:space="0" w:color="auto"/>
        <w:bottom w:val="none" w:sz="0" w:space="0" w:color="auto"/>
        <w:right w:val="none" w:sz="0" w:space="0" w:color="auto"/>
      </w:divBdr>
    </w:div>
    <w:div w:id="796069991">
      <w:bodyDiv w:val="1"/>
      <w:marLeft w:val="0"/>
      <w:marRight w:val="0"/>
      <w:marTop w:val="0"/>
      <w:marBottom w:val="0"/>
      <w:divBdr>
        <w:top w:val="none" w:sz="0" w:space="0" w:color="auto"/>
        <w:left w:val="none" w:sz="0" w:space="0" w:color="auto"/>
        <w:bottom w:val="none" w:sz="0" w:space="0" w:color="auto"/>
        <w:right w:val="none" w:sz="0" w:space="0" w:color="auto"/>
      </w:divBdr>
    </w:div>
    <w:div w:id="971062715">
      <w:bodyDiv w:val="1"/>
      <w:marLeft w:val="0"/>
      <w:marRight w:val="0"/>
      <w:marTop w:val="0"/>
      <w:marBottom w:val="0"/>
      <w:divBdr>
        <w:top w:val="none" w:sz="0" w:space="0" w:color="auto"/>
        <w:left w:val="none" w:sz="0" w:space="0" w:color="auto"/>
        <w:bottom w:val="none" w:sz="0" w:space="0" w:color="auto"/>
        <w:right w:val="none" w:sz="0" w:space="0" w:color="auto"/>
      </w:divBdr>
      <w:divsChild>
        <w:div w:id="1155611120">
          <w:marLeft w:val="0"/>
          <w:marRight w:val="0"/>
          <w:marTop w:val="0"/>
          <w:marBottom w:val="0"/>
          <w:divBdr>
            <w:top w:val="none" w:sz="0" w:space="0" w:color="auto"/>
            <w:left w:val="none" w:sz="0" w:space="0" w:color="auto"/>
            <w:bottom w:val="none" w:sz="0" w:space="0" w:color="auto"/>
            <w:right w:val="none" w:sz="0" w:space="0" w:color="auto"/>
          </w:divBdr>
          <w:divsChild>
            <w:div w:id="38286495">
              <w:marLeft w:val="0"/>
              <w:marRight w:val="0"/>
              <w:marTop w:val="0"/>
              <w:marBottom w:val="0"/>
              <w:divBdr>
                <w:top w:val="none" w:sz="0" w:space="0" w:color="auto"/>
                <w:left w:val="none" w:sz="0" w:space="0" w:color="auto"/>
                <w:bottom w:val="none" w:sz="0" w:space="0" w:color="auto"/>
                <w:right w:val="none" w:sz="0" w:space="0" w:color="auto"/>
              </w:divBdr>
              <w:divsChild>
                <w:div w:id="887884307">
                  <w:marLeft w:val="0"/>
                  <w:marRight w:val="0"/>
                  <w:marTop w:val="1680"/>
                  <w:marBottom w:val="0"/>
                  <w:divBdr>
                    <w:top w:val="none" w:sz="0" w:space="0" w:color="auto"/>
                    <w:left w:val="none" w:sz="0" w:space="0" w:color="auto"/>
                    <w:bottom w:val="none" w:sz="0" w:space="0" w:color="auto"/>
                    <w:right w:val="none" w:sz="0" w:space="0" w:color="auto"/>
                  </w:divBdr>
                  <w:divsChild>
                    <w:div w:id="1112894293">
                      <w:marLeft w:val="-225"/>
                      <w:marRight w:val="-225"/>
                      <w:marTop w:val="0"/>
                      <w:marBottom w:val="0"/>
                      <w:divBdr>
                        <w:top w:val="none" w:sz="0" w:space="0" w:color="auto"/>
                        <w:left w:val="none" w:sz="0" w:space="0" w:color="auto"/>
                        <w:bottom w:val="none" w:sz="0" w:space="0" w:color="auto"/>
                        <w:right w:val="none" w:sz="0" w:space="0" w:color="auto"/>
                      </w:divBdr>
                      <w:divsChild>
                        <w:div w:id="1472206798">
                          <w:marLeft w:val="0"/>
                          <w:marRight w:val="0"/>
                          <w:marTop w:val="0"/>
                          <w:marBottom w:val="0"/>
                          <w:divBdr>
                            <w:top w:val="none" w:sz="0" w:space="0" w:color="auto"/>
                            <w:left w:val="none" w:sz="0" w:space="0" w:color="auto"/>
                            <w:bottom w:val="none" w:sz="0" w:space="0" w:color="auto"/>
                            <w:right w:val="none" w:sz="0" w:space="0" w:color="auto"/>
                          </w:divBdr>
                          <w:divsChild>
                            <w:div w:id="927348889">
                              <w:marLeft w:val="0"/>
                              <w:marRight w:val="0"/>
                              <w:marTop w:val="0"/>
                              <w:marBottom w:val="0"/>
                              <w:divBdr>
                                <w:top w:val="none" w:sz="0" w:space="0" w:color="auto"/>
                                <w:left w:val="none" w:sz="0" w:space="0" w:color="auto"/>
                                <w:bottom w:val="none" w:sz="0" w:space="0" w:color="auto"/>
                                <w:right w:val="none" w:sz="0" w:space="0" w:color="auto"/>
                              </w:divBdr>
                              <w:divsChild>
                                <w:div w:id="1168978675">
                                  <w:marLeft w:val="-150"/>
                                  <w:marRight w:val="-150"/>
                                  <w:marTop w:val="0"/>
                                  <w:marBottom w:val="0"/>
                                  <w:divBdr>
                                    <w:top w:val="none" w:sz="0" w:space="0" w:color="auto"/>
                                    <w:left w:val="none" w:sz="0" w:space="0" w:color="auto"/>
                                    <w:bottom w:val="none" w:sz="0" w:space="0" w:color="auto"/>
                                    <w:right w:val="none" w:sz="0" w:space="0" w:color="auto"/>
                                  </w:divBdr>
                                  <w:divsChild>
                                    <w:div w:id="1593395410">
                                      <w:marLeft w:val="0"/>
                                      <w:marRight w:val="0"/>
                                      <w:marTop w:val="0"/>
                                      <w:marBottom w:val="0"/>
                                      <w:divBdr>
                                        <w:top w:val="none" w:sz="0" w:space="0" w:color="auto"/>
                                        <w:left w:val="none" w:sz="0" w:space="0" w:color="auto"/>
                                        <w:bottom w:val="none" w:sz="0" w:space="0" w:color="auto"/>
                                        <w:right w:val="none" w:sz="0" w:space="0" w:color="auto"/>
                                      </w:divBdr>
                                      <w:divsChild>
                                        <w:div w:id="1140001445">
                                          <w:marLeft w:val="0"/>
                                          <w:marRight w:val="0"/>
                                          <w:marTop w:val="0"/>
                                          <w:marBottom w:val="0"/>
                                          <w:divBdr>
                                            <w:top w:val="none" w:sz="0" w:space="0" w:color="auto"/>
                                            <w:left w:val="none" w:sz="0" w:space="0" w:color="auto"/>
                                            <w:bottom w:val="none" w:sz="0" w:space="0" w:color="auto"/>
                                            <w:right w:val="none" w:sz="0" w:space="0" w:color="auto"/>
                                          </w:divBdr>
                                          <w:divsChild>
                                            <w:div w:id="1866937139">
                                              <w:marLeft w:val="0"/>
                                              <w:marRight w:val="0"/>
                                              <w:marTop w:val="0"/>
                                              <w:marBottom w:val="0"/>
                                              <w:divBdr>
                                                <w:top w:val="none" w:sz="0" w:space="0" w:color="auto"/>
                                                <w:left w:val="none" w:sz="0" w:space="0" w:color="auto"/>
                                                <w:bottom w:val="none" w:sz="0" w:space="0" w:color="auto"/>
                                                <w:right w:val="none" w:sz="0" w:space="0" w:color="auto"/>
                                              </w:divBdr>
                                              <w:divsChild>
                                                <w:div w:id="1411804524">
                                                  <w:marLeft w:val="0"/>
                                                  <w:marRight w:val="0"/>
                                                  <w:marTop w:val="0"/>
                                                  <w:marBottom w:val="0"/>
                                                  <w:divBdr>
                                                    <w:top w:val="none" w:sz="0" w:space="0" w:color="auto"/>
                                                    <w:left w:val="none" w:sz="0" w:space="0" w:color="auto"/>
                                                    <w:bottom w:val="none" w:sz="0" w:space="0" w:color="auto"/>
                                                    <w:right w:val="none" w:sz="0" w:space="0" w:color="auto"/>
                                                  </w:divBdr>
                                                  <w:divsChild>
                                                    <w:div w:id="828060417">
                                                      <w:marLeft w:val="150"/>
                                                      <w:marRight w:val="150"/>
                                                      <w:marTop w:val="150"/>
                                                      <w:marBottom w:val="300"/>
                                                      <w:divBdr>
                                                        <w:top w:val="none" w:sz="0" w:space="0" w:color="auto"/>
                                                        <w:left w:val="none" w:sz="0" w:space="0" w:color="auto"/>
                                                        <w:bottom w:val="none" w:sz="0" w:space="0" w:color="auto"/>
                                                        <w:right w:val="none" w:sz="0" w:space="0" w:color="auto"/>
                                                      </w:divBdr>
                                                      <w:divsChild>
                                                        <w:div w:id="84963157">
                                                          <w:marLeft w:val="0"/>
                                                          <w:marRight w:val="0"/>
                                                          <w:marTop w:val="0"/>
                                                          <w:marBottom w:val="0"/>
                                                          <w:divBdr>
                                                            <w:top w:val="none" w:sz="0" w:space="0" w:color="auto"/>
                                                            <w:left w:val="none" w:sz="0" w:space="0" w:color="auto"/>
                                                            <w:bottom w:val="none" w:sz="0" w:space="0" w:color="auto"/>
                                                            <w:right w:val="none" w:sz="0" w:space="0" w:color="auto"/>
                                                          </w:divBdr>
                                                          <w:divsChild>
                                                            <w:div w:id="1923298077">
                                                              <w:marLeft w:val="0"/>
                                                              <w:marRight w:val="0"/>
                                                              <w:marTop w:val="0"/>
                                                              <w:marBottom w:val="0"/>
                                                              <w:divBdr>
                                                                <w:top w:val="none" w:sz="0" w:space="0" w:color="auto"/>
                                                                <w:left w:val="none" w:sz="0" w:space="0" w:color="auto"/>
                                                                <w:bottom w:val="none" w:sz="0" w:space="0" w:color="auto"/>
                                                                <w:right w:val="none" w:sz="0" w:space="0" w:color="auto"/>
                                                              </w:divBdr>
                                                              <w:divsChild>
                                                                <w:div w:id="1647659376">
                                                                  <w:marLeft w:val="0"/>
                                                                  <w:marRight w:val="0"/>
                                                                  <w:marTop w:val="0"/>
                                                                  <w:marBottom w:val="0"/>
                                                                  <w:divBdr>
                                                                    <w:top w:val="none" w:sz="0" w:space="0" w:color="auto"/>
                                                                    <w:left w:val="none" w:sz="0" w:space="0" w:color="auto"/>
                                                                    <w:bottom w:val="none" w:sz="0" w:space="0" w:color="auto"/>
                                                                    <w:right w:val="none" w:sz="0" w:space="0" w:color="auto"/>
                                                                  </w:divBdr>
                                                                  <w:divsChild>
                                                                    <w:div w:id="1642463644">
                                                                      <w:marLeft w:val="0"/>
                                                                      <w:marRight w:val="0"/>
                                                                      <w:marTop w:val="0"/>
                                                                      <w:marBottom w:val="0"/>
                                                                      <w:divBdr>
                                                                        <w:top w:val="none" w:sz="0" w:space="0" w:color="auto"/>
                                                                        <w:left w:val="none" w:sz="0" w:space="0" w:color="auto"/>
                                                                        <w:bottom w:val="none" w:sz="0" w:space="0" w:color="auto"/>
                                                                        <w:right w:val="none" w:sz="0" w:space="0" w:color="auto"/>
                                                                      </w:divBdr>
                                                                    </w:div>
                                                                    <w:div w:id="1193348919">
                                                                      <w:marLeft w:val="0"/>
                                                                      <w:marRight w:val="0"/>
                                                                      <w:marTop w:val="0"/>
                                                                      <w:marBottom w:val="0"/>
                                                                      <w:divBdr>
                                                                        <w:top w:val="none" w:sz="0" w:space="0" w:color="auto"/>
                                                                        <w:left w:val="none" w:sz="0" w:space="0" w:color="auto"/>
                                                                        <w:bottom w:val="none" w:sz="0" w:space="0" w:color="auto"/>
                                                                        <w:right w:val="none" w:sz="0" w:space="0" w:color="auto"/>
                                                                      </w:divBdr>
                                                                    </w:div>
                                                                    <w:div w:id="7210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543090">
      <w:bodyDiv w:val="1"/>
      <w:marLeft w:val="0"/>
      <w:marRight w:val="0"/>
      <w:marTop w:val="0"/>
      <w:marBottom w:val="0"/>
      <w:divBdr>
        <w:top w:val="none" w:sz="0" w:space="0" w:color="auto"/>
        <w:left w:val="none" w:sz="0" w:space="0" w:color="auto"/>
        <w:bottom w:val="none" w:sz="0" w:space="0" w:color="auto"/>
        <w:right w:val="none" w:sz="0" w:space="0" w:color="auto"/>
      </w:divBdr>
      <w:divsChild>
        <w:div w:id="412434221">
          <w:marLeft w:val="0"/>
          <w:marRight w:val="0"/>
          <w:marTop w:val="0"/>
          <w:marBottom w:val="0"/>
          <w:divBdr>
            <w:top w:val="none" w:sz="0" w:space="0" w:color="auto"/>
            <w:left w:val="none" w:sz="0" w:space="0" w:color="auto"/>
            <w:bottom w:val="none" w:sz="0" w:space="0" w:color="auto"/>
            <w:right w:val="none" w:sz="0" w:space="0" w:color="auto"/>
          </w:divBdr>
          <w:divsChild>
            <w:div w:id="67923366">
              <w:marLeft w:val="0"/>
              <w:marRight w:val="0"/>
              <w:marTop w:val="0"/>
              <w:marBottom w:val="0"/>
              <w:divBdr>
                <w:top w:val="none" w:sz="0" w:space="0" w:color="auto"/>
                <w:left w:val="none" w:sz="0" w:space="0" w:color="auto"/>
                <w:bottom w:val="none" w:sz="0" w:space="0" w:color="auto"/>
                <w:right w:val="none" w:sz="0" w:space="0" w:color="auto"/>
              </w:divBdr>
              <w:divsChild>
                <w:div w:id="1350452582">
                  <w:marLeft w:val="0"/>
                  <w:marRight w:val="0"/>
                  <w:marTop w:val="0"/>
                  <w:marBottom w:val="0"/>
                  <w:divBdr>
                    <w:top w:val="none" w:sz="0" w:space="0" w:color="auto"/>
                    <w:left w:val="none" w:sz="0" w:space="0" w:color="auto"/>
                    <w:bottom w:val="none" w:sz="0" w:space="0" w:color="auto"/>
                    <w:right w:val="none" w:sz="0" w:space="0" w:color="auto"/>
                  </w:divBdr>
                  <w:divsChild>
                    <w:div w:id="1702047369">
                      <w:marLeft w:val="0"/>
                      <w:marRight w:val="0"/>
                      <w:marTop w:val="0"/>
                      <w:marBottom w:val="0"/>
                      <w:divBdr>
                        <w:top w:val="none" w:sz="0" w:space="0" w:color="auto"/>
                        <w:left w:val="none" w:sz="0" w:space="0" w:color="auto"/>
                        <w:bottom w:val="none" w:sz="0" w:space="0" w:color="auto"/>
                        <w:right w:val="none" w:sz="0" w:space="0" w:color="auto"/>
                      </w:divBdr>
                      <w:divsChild>
                        <w:div w:id="1275599263">
                          <w:marLeft w:val="0"/>
                          <w:marRight w:val="0"/>
                          <w:marTop w:val="0"/>
                          <w:marBottom w:val="300"/>
                          <w:divBdr>
                            <w:top w:val="single" w:sz="6" w:space="0" w:color="DADADA"/>
                            <w:left w:val="single" w:sz="6" w:space="0" w:color="DADADA"/>
                            <w:bottom w:val="single" w:sz="6" w:space="0" w:color="DADADA"/>
                            <w:right w:val="single" w:sz="6" w:space="0" w:color="DADADA"/>
                          </w:divBdr>
                        </w:div>
                      </w:divsChild>
                    </w:div>
                  </w:divsChild>
                </w:div>
              </w:divsChild>
            </w:div>
          </w:divsChild>
        </w:div>
      </w:divsChild>
    </w:div>
    <w:div w:id="1073893320">
      <w:bodyDiv w:val="1"/>
      <w:marLeft w:val="0"/>
      <w:marRight w:val="0"/>
      <w:marTop w:val="0"/>
      <w:marBottom w:val="0"/>
      <w:divBdr>
        <w:top w:val="none" w:sz="0" w:space="0" w:color="auto"/>
        <w:left w:val="none" w:sz="0" w:space="0" w:color="auto"/>
        <w:bottom w:val="none" w:sz="0" w:space="0" w:color="auto"/>
        <w:right w:val="none" w:sz="0" w:space="0" w:color="auto"/>
      </w:divBdr>
    </w:div>
    <w:div w:id="1091656118">
      <w:bodyDiv w:val="1"/>
      <w:marLeft w:val="0"/>
      <w:marRight w:val="0"/>
      <w:marTop w:val="0"/>
      <w:marBottom w:val="0"/>
      <w:divBdr>
        <w:top w:val="none" w:sz="0" w:space="0" w:color="auto"/>
        <w:left w:val="none" w:sz="0" w:space="0" w:color="auto"/>
        <w:bottom w:val="none" w:sz="0" w:space="0" w:color="auto"/>
        <w:right w:val="none" w:sz="0" w:space="0" w:color="auto"/>
      </w:divBdr>
    </w:div>
    <w:div w:id="1180780518">
      <w:bodyDiv w:val="1"/>
      <w:marLeft w:val="0"/>
      <w:marRight w:val="0"/>
      <w:marTop w:val="0"/>
      <w:marBottom w:val="0"/>
      <w:divBdr>
        <w:top w:val="none" w:sz="0" w:space="0" w:color="auto"/>
        <w:left w:val="none" w:sz="0" w:space="0" w:color="auto"/>
        <w:bottom w:val="none" w:sz="0" w:space="0" w:color="auto"/>
        <w:right w:val="none" w:sz="0" w:space="0" w:color="auto"/>
      </w:divBdr>
    </w:div>
    <w:div w:id="1221866510">
      <w:bodyDiv w:val="1"/>
      <w:marLeft w:val="0"/>
      <w:marRight w:val="0"/>
      <w:marTop w:val="0"/>
      <w:marBottom w:val="0"/>
      <w:divBdr>
        <w:top w:val="none" w:sz="0" w:space="0" w:color="auto"/>
        <w:left w:val="none" w:sz="0" w:space="0" w:color="auto"/>
        <w:bottom w:val="none" w:sz="0" w:space="0" w:color="auto"/>
        <w:right w:val="none" w:sz="0" w:space="0" w:color="auto"/>
      </w:divBdr>
    </w:div>
    <w:div w:id="1238246565">
      <w:bodyDiv w:val="1"/>
      <w:marLeft w:val="0"/>
      <w:marRight w:val="0"/>
      <w:marTop w:val="0"/>
      <w:marBottom w:val="0"/>
      <w:divBdr>
        <w:top w:val="none" w:sz="0" w:space="0" w:color="auto"/>
        <w:left w:val="none" w:sz="0" w:space="0" w:color="auto"/>
        <w:bottom w:val="none" w:sz="0" w:space="0" w:color="auto"/>
        <w:right w:val="none" w:sz="0" w:space="0" w:color="auto"/>
      </w:divBdr>
    </w:div>
    <w:div w:id="1337224400">
      <w:bodyDiv w:val="1"/>
      <w:marLeft w:val="0"/>
      <w:marRight w:val="0"/>
      <w:marTop w:val="0"/>
      <w:marBottom w:val="0"/>
      <w:divBdr>
        <w:top w:val="none" w:sz="0" w:space="0" w:color="auto"/>
        <w:left w:val="none" w:sz="0" w:space="0" w:color="auto"/>
        <w:bottom w:val="none" w:sz="0" w:space="0" w:color="auto"/>
        <w:right w:val="none" w:sz="0" w:space="0" w:color="auto"/>
      </w:divBdr>
      <w:divsChild>
        <w:div w:id="1980727023">
          <w:marLeft w:val="0"/>
          <w:marRight w:val="0"/>
          <w:marTop w:val="0"/>
          <w:marBottom w:val="0"/>
          <w:divBdr>
            <w:top w:val="none" w:sz="0" w:space="0" w:color="auto"/>
            <w:left w:val="none" w:sz="0" w:space="0" w:color="auto"/>
            <w:bottom w:val="none" w:sz="0" w:space="0" w:color="auto"/>
            <w:right w:val="none" w:sz="0" w:space="0" w:color="auto"/>
          </w:divBdr>
          <w:divsChild>
            <w:div w:id="1865896812">
              <w:marLeft w:val="0"/>
              <w:marRight w:val="0"/>
              <w:marTop w:val="0"/>
              <w:marBottom w:val="0"/>
              <w:divBdr>
                <w:top w:val="none" w:sz="0" w:space="0" w:color="auto"/>
                <w:left w:val="none" w:sz="0" w:space="0" w:color="auto"/>
                <w:bottom w:val="none" w:sz="0" w:space="0" w:color="auto"/>
                <w:right w:val="none" w:sz="0" w:space="0" w:color="auto"/>
              </w:divBdr>
              <w:divsChild>
                <w:div w:id="522938808">
                  <w:marLeft w:val="0"/>
                  <w:marRight w:val="0"/>
                  <w:marTop w:val="0"/>
                  <w:marBottom w:val="0"/>
                  <w:divBdr>
                    <w:top w:val="none" w:sz="0" w:space="0" w:color="auto"/>
                    <w:left w:val="none" w:sz="0" w:space="0" w:color="auto"/>
                    <w:bottom w:val="none" w:sz="0" w:space="0" w:color="auto"/>
                    <w:right w:val="none" w:sz="0" w:space="0" w:color="auto"/>
                  </w:divBdr>
                  <w:divsChild>
                    <w:div w:id="881600499">
                      <w:marLeft w:val="0"/>
                      <w:marRight w:val="0"/>
                      <w:marTop w:val="0"/>
                      <w:marBottom w:val="0"/>
                      <w:divBdr>
                        <w:top w:val="none" w:sz="0" w:space="0" w:color="auto"/>
                        <w:left w:val="none" w:sz="0" w:space="0" w:color="auto"/>
                        <w:bottom w:val="none" w:sz="0" w:space="0" w:color="auto"/>
                        <w:right w:val="none" w:sz="0" w:space="0" w:color="auto"/>
                      </w:divBdr>
                      <w:divsChild>
                        <w:div w:id="1189486689">
                          <w:marLeft w:val="0"/>
                          <w:marRight w:val="0"/>
                          <w:marTop w:val="0"/>
                          <w:marBottom w:val="300"/>
                          <w:divBdr>
                            <w:top w:val="single" w:sz="6" w:space="0" w:color="DADADA"/>
                            <w:left w:val="single" w:sz="6" w:space="0" w:color="DADADA"/>
                            <w:bottom w:val="single" w:sz="6" w:space="0" w:color="DADADA"/>
                            <w:right w:val="single" w:sz="6" w:space="0" w:color="DADADA"/>
                          </w:divBdr>
                        </w:div>
                      </w:divsChild>
                    </w:div>
                  </w:divsChild>
                </w:div>
              </w:divsChild>
            </w:div>
          </w:divsChild>
        </w:div>
      </w:divsChild>
    </w:div>
    <w:div w:id="21049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D936-D5A6-462F-8DA5-2BD42B28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9834</Words>
  <Characters>56055</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J.C.</dc:creator>
  <cp:lastModifiedBy>Lapage K.P.</cp:lastModifiedBy>
  <cp:revision>2</cp:revision>
  <cp:lastPrinted>2016-10-31T12:59:00Z</cp:lastPrinted>
  <dcterms:created xsi:type="dcterms:W3CDTF">2017-02-23T12:01:00Z</dcterms:created>
  <dcterms:modified xsi:type="dcterms:W3CDTF">2017-02-23T12:01:00Z</dcterms:modified>
</cp:coreProperties>
</file>