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D2" w:rsidRPr="00606CD2" w:rsidRDefault="00606CD2" w:rsidP="00606CD2">
      <w:pPr>
        <w:pStyle w:val="Heading4"/>
        <w:spacing w:line="480" w:lineRule="auto"/>
        <w:ind w:left="1440" w:hanging="1440"/>
        <w:rPr>
          <w:b/>
          <w:i w:val="0"/>
        </w:rPr>
      </w:pPr>
      <w:r w:rsidRPr="00606CD2">
        <w:rPr>
          <w:b/>
          <w:i w:val="0"/>
        </w:rPr>
        <w:t>Figure 1</w:t>
      </w:r>
      <w:r w:rsidRPr="00606CD2">
        <w:rPr>
          <w:b/>
          <w:i w:val="0"/>
        </w:rPr>
        <w:tab/>
        <w:t>One-month prevalence of localised and non-localised low back pain by occupational group</w:t>
      </w:r>
    </w:p>
    <w:p w:rsidR="00606CD2" w:rsidRDefault="00606CD2" w:rsidP="00606CD2">
      <w:pPr>
        <w:spacing w:line="480" w:lineRule="auto"/>
      </w:pPr>
    </w:p>
    <w:p w:rsidR="00606CD2" w:rsidRDefault="00606CD2" w:rsidP="00606CD2">
      <w:pPr>
        <w:spacing w:line="480" w:lineRule="auto"/>
      </w:pPr>
      <w:r>
        <w:t>Prevalence rates are adjusted for all of the risk factors in Table 2</w:t>
      </w:r>
    </w:p>
    <w:p w:rsidR="00606CD2" w:rsidRPr="007F4999" w:rsidRDefault="00606CD2" w:rsidP="00606CD2">
      <w:pPr>
        <w:spacing w:line="480" w:lineRule="auto"/>
      </w:pPr>
    </w:p>
    <w:p w:rsidR="00606CD2" w:rsidRDefault="00606CD2" w:rsidP="00606CD2">
      <w:pPr>
        <w:spacing w:line="480" w:lineRule="auto"/>
      </w:pPr>
    </w:p>
    <w:p w:rsidR="00606CD2" w:rsidRDefault="00606CD2" w:rsidP="00606CD2">
      <w:pPr>
        <w:spacing w:line="480" w:lineRule="auto"/>
      </w:pPr>
    </w:p>
    <w:p w:rsidR="00606CD2" w:rsidRDefault="00606CD2" w:rsidP="00606CD2">
      <w:pPr>
        <w:spacing w:line="480" w:lineRule="auto"/>
      </w:pPr>
    </w:p>
    <w:p w:rsidR="00606CD2" w:rsidRDefault="00606CD2" w:rsidP="00606CD2">
      <w:pPr>
        <w:spacing w:line="480" w:lineRule="auto"/>
      </w:pPr>
      <w:r>
        <w:br w:type="page"/>
      </w:r>
    </w:p>
    <w:p w:rsidR="00606CD2" w:rsidRDefault="00606CD2" w:rsidP="00606CD2">
      <w:pPr>
        <w:spacing w:line="480" w:lineRule="auto"/>
      </w:pPr>
    </w:p>
    <w:p w:rsidR="00606CD2" w:rsidRPr="00606CD2" w:rsidRDefault="00606CD2" w:rsidP="00606CD2">
      <w:pPr>
        <w:pStyle w:val="Heading4"/>
        <w:spacing w:line="480" w:lineRule="auto"/>
        <w:ind w:left="1440" w:hanging="1440"/>
        <w:rPr>
          <w:b/>
          <w:i w:val="0"/>
        </w:rPr>
      </w:pPr>
      <w:bookmarkStart w:id="0" w:name="_GoBack"/>
      <w:r w:rsidRPr="00606CD2">
        <w:rPr>
          <w:b/>
          <w:i w:val="0"/>
        </w:rPr>
        <w:t xml:space="preserve">Figure 2 </w:t>
      </w:r>
      <w:r w:rsidRPr="00606CD2">
        <w:rPr>
          <w:b/>
          <w:i w:val="0"/>
        </w:rPr>
        <w:tab/>
        <w:t>Proportion of low back pain that was localised according to overall prevalence of low back pain in each occupational group</w:t>
      </w:r>
    </w:p>
    <w:bookmarkEnd w:id="0"/>
    <w:p w:rsidR="00606CD2" w:rsidRDefault="00606CD2" w:rsidP="00606CD2">
      <w:pPr>
        <w:spacing w:line="480" w:lineRule="auto"/>
      </w:pPr>
    </w:p>
    <w:p w:rsidR="00606CD2" w:rsidRPr="0090449F" w:rsidRDefault="00606CD2" w:rsidP="00606CD2">
      <w:pPr>
        <w:spacing w:line="480" w:lineRule="auto"/>
      </w:pPr>
      <w:r>
        <w:t xml:space="preserve">Prevalence rates are adjusted for all of the risk factors in Table 2 </w:t>
      </w:r>
    </w:p>
    <w:p w:rsidR="00B77617" w:rsidRDefault="00B77617"/>
    <w:sectPr w:rsidR="00B77617" w:rsidSect="008E654B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D2"/>
    <w:rsid w:val="00190A77"/>
    <w:rsid w:val="001B76D6"/>
    <w:rsid w:val="001E0BFC"/>
    <w:rsid w:val="001E5271"/>
    <w:rsid w:val="00495821"/>
    <w:rsid w:val="005A0856"/>
    <w:rsid w:val="005D307B"/>
    <w:rsid w:val="00606CD2"/>
    <w:rsid w:val="008E654B"/>
    <w:rsid w:val="00A04DC4"/>
    <w:rsid w:val="00A55D77"/>
    <w:rsid w:val="00A66104"/>
    <w:rsid w:val="00AB10AA"/>
    <w:rsid w:val="00B20C23"/>
    <w:rsid w:val="00B77617"/>
    <w:rsid w:val="00BB0A2E"/>
    <w:rsid w:val="00BB7BF5"/>
    <w:rsid w:val="00CB2164"/>
    <w:rsid w:val="00D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FF9AC-6576-4FC3-9103-2FD66AC4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CD2"/>
    <w:pPr>
      <w:spacing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spacing w:line="240" w:lineRule="auto"/>
      <w:outlineLvl w:val="0"/>
    </w:pPr>
    <w:rPr>
      <w:rFonts w:eastAsia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jc w:val="both"/>
      <w:outlineLvl w:val="1"/>
    </w:pPr>
    <w:rPr>
      <w:rFonts w:eastAsia="Times New Roman" w:cs="Courier New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jc w:val="both"/>
      <w:outlineLvl w:val="2"/>
    </w:pPr>
    <w:rPr>
      <w:rFonts w:eastAsia="Times New Roman" w:cs="Times New Roman"/>
      <w:b/>
      <w:bCs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line="240" w:lineRule="auto"/>
      <w:jc w:val="both"/>
      <w:outlineLvl w:val="3"/>
    </w:pPr>
    <w:rPr>
      <w:rFonts w:eastAsia="Times New Roman" w:cs="Times New Roman"/>
      <w:i/>
      <w:szCs w:val="24"/>
    </w:rPr>
  </w:style>
  <w:style w:type="paragraph" w:styleId="Heading5">
    <w:name w:val="heading 5"/>
    <w:basedOn w:val="Normal"/>
    <w:next w:val="Normal"/>
    <w:qFormat/>
    <w:pPr>
      <w:spacing w:before="240" w:after="60" w:line="240" w:lineRule="auto"/>
      <w:jc w:val="both"/>
      <w:outlineLvl w:val="4"/>
    </w:pPr>
    <w:rPr>
      <w:rFonts w:ascii="Univers" w:eastAsia="Times New Roman" w:hAnsi="Univers" w:cs="Times New Roman"/>
      <w:b/>
      <w:szCs w:val="20"/>
      <w:lang w:val="de-CH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jc w:val="both"/>
      <w:outlineLvl w:val="5"/>
    </w:pPr>
    <w:rPr>
      <w:rFonts w:eastAsia="Times New Roman" w:cs="Times New Roman"/>
      <w:b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Caption">
    <w:name w:val="caption"/>
    <w:aliases w:val="Table Title"/>
    <w:basedOn w:val="Normal"/>
    <w:next w:val="Normal"/>
    <w:autoRedefine/>
    <w:qFormat/>
    <w:pPr>
      <w:spacing w:line="240" w:lineRule="auto"/>
    </w:pPr>
    <w:rPr>
      <w:rFonts w:eastAsia="Times New Roman" w:cs="Times New Roman"/>
      <w:b/>
      <w:i/>
      <w:iCs/>
      <w:szCs w:val="24"/>
    </w:rPr>
  </w:style>
  <w:style w:type="paragraph" w:styleId="TOC1">
    <w:name w:val="toc 1"/>
    <w:basedOn w:val="Normal"/>
    <w:next w:val="Normal"/>
    <w:autoRedefine/>
    <w:semiHidden/>
    <w:pPr>
      <w:spacing w:after="120" w:line="240" w:lineRule="auto"/>
    </w:pPr>
    <w:rPr>
      <w:rFonts w:eastAsia="Times New Roman" w:cs="Times New Roman"/>
      <w:b/>
      <w:caps/>
      <w:szCs w:val="24"/>
    </w:rPr>
  </w:style>
  <w:style w:type="paragraph" w:styleId="TOC2">
    <w:name w:val="toc 2"/>
    <w:basedOn w:val="Normal"/>
    <w:next w:val="Normal"/>
    <w:autoRedefine/>
    <w:semiHidden/>
    <w:pPr>
      <w:spacing w:after="120" w:line="240" w:lineRule="auto"/>
      <w:ind w:left="245"/>
    </w:pPr>
    <w:rPr>
      <w:rFonts w:eastAsia="Times New Roman" w:cs="Times New Roman"/>
      <w:b/>
      <w:szCs w:val="24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280"/>
      </w:tabs>
      <w:spacing w:after="120" w:line="240" w:lineRule="auto"/>
      <w:ind w:left="475"/>
      <w:jc w:val="both"/>
    </w:pPr>
    <w:rPr>
      <w:rFonts w:eastAsia="Times New Roman" w:cs="Times New Roman"/>
      <w:i/>
      <w:szCs w:val="24"/>
    </w:rPr>
  </w:style>
  <w:style w:type="paragraph" w:styleId="TOC4">
    <w:name w:val="toc 4"/>
    <w:basedOn w:val="Normal"/>
    <w:next w:val="Normal"/>
    <w:autoRedefine/>
    <w:semiHidden/>
    <w:pPr>
      <w:spacing w:after="120" w:line="240" w:lineRule="auto"/>
      <w:ind w:left="720"/>
      <w:jc w:val="both"/>
    </w:pPr>
    <w:rPr>
      <w:rFonts w:eastAsia="Times New Roman" w:cs="Times New Roman"/>
      <w:i/>
      <w:szCs w:val="24"/>
    </w:rPr>
  </w:style>
  <w:style w:type="paragraph" w:styleId="TOC5">
    <w:name w:val="toc 5"/>
    <w:basedOn w:val="Normal"/>
    <w:next w:val="Normal"/>
    <w:autoRedefine/>
    <w:semiHidden/>
    <w:pPr>
      <w:spacing w:line="240" w:lineRule="auto"/>
      <w:ind w:left="960"/>
      <w:jc w:val="both"/>
    </w:pPr>
    <w:rPr>
      <w:rFonts w:eastAsia="Times New Roman" w:cs="Times New Roman"/>
      <w:sz w:val="20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line="240" w:lineRule="auto"/>
      <w:jc w:val="right"/>
    </w:pPr>
    <w:rPr>
      <w:rFonts w:eastAsia="Times New Roman" w:cs="Times New Roman"/>
      <w:b/>
      <w:szCs w:val="24"/>
    </w:rPr>
  </w:style>
  <w:style w:type="paragraph" w:styleId="BodyText">
    <w:name w:val="Body Text"/>
    <w:basedOn w:val="Normal"/>
    <w:autoRedefine/>
    <w:semiHidden/>
    <w:pPr>
      <w:spacing w:line="240" w:lineRule="auto"/>
      <w:jc w:val="both"/>
    </w:pPr>
    <w:rPr>
      <w:rFonts w:eastAsia="Times New Roman" w:cs="Times New Roman"/>
      <w:szCs w:val="24"/>
    </w:rPr>
  </w:style>
  <w:style w:type="paragraph" w:styleId="TableofFigures">
    <w:name w:val="table of figures"/>
    <w:basedOn w:val="Normal"/>
    <w:next w:val="Normal"/>
    <w:autoRedefine/>
    <w:semiHidden/>
    <w:pPr>
      <w:tabs>
        <w:tab w:val="right" w:pos="8280"/>
      </w:tabs>
      <w:spacing w:after="120" w:line="240" w:lineRule="auto"/>
      <w:ind w:left="1080" w:hanging="1080"/>
    </w:pPr>
    <w:rPr>
      <w:rFonts w:eastAsia="Times New Roman" w:cs="Times New Roman"/>
      <w:b/>
      <w:noProof/>
      <w:szCs w:val="24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Heading1IOSHReport">
    <w:name w:val="Heading 1 (IOSH Report)"/>
    <w:basedOn w:val="Normal"/>
    <w:link w:val="Heading1IOSHReportChar"/>
    <w:autoRedefine/>
    <w:qFormat/>
    <w:rsid w:val="00CB2164"/>
    <w:pPr>
      <w:spacing w:line="360" w:lineRule="auto"/>
    </w:pPr>
    <w:rPr>
      <w:rFonts w:eastAsia="Times New Roman"/>
      <w:b/>
      <w:sz w:val="28"/>
      <w:szCs w:val="28"/>
      <w:lang w:eastAsia="en-GB"/>
    </w:rPr>
  </w:style>
  <w:style w:type="character" w:customStyle="1" w:styleId="Heading1IOSHReportChar">
    <w:name w:val="Heading 1 (IOSH Report) Char"/>
    <w:basedOn w:val="DefaultParagraphFont"/>
    <w:link w:val="Heading1IOSHReport"/>
    <w:rsid w:val="00CB2164"/>
    <w:rPr>
      <w:rFonts w:ascii="Arial" w:hAnsi="Arial" w:cs="Arial"/>
      <w:b/>
      <w:sz w:val="28"/>
      <w:szCs w:val="28"/>
    </w:rPr>
  </w:style>
  <w:style w:type="paragraph" w:customStyle="1" w:styleId="FiguresTabsandFigsIOSHReport">
    <w:name w:val="Figures Tabs and Figs (IOSH Report)"/>
    <w:basedOn w:val="Normal"/>
    <w:autoRedefine/>
    <w:qFormat/>
    <w:rsid w:val="00CB2164"/>
    <w:pPr>
      <w:spacing w:line="240" w:lineRule="auto"/>
    </w:pPr>
    <w:rPr>
      <w:b/>
      <w:sz w:val="24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495821"/>
    <w:pPr>
      <w:framePr w:w="7920" w:h="1980" w:hRule="exact" w:hSpace="180" w:wrap="auto" w:hAnchor="page" w:xAlign="center" w:yAlign="bottom"/>
      <w:spacing w:line="240" w:lineRule="auto"/>
      <w:ind w:left="2880"/>
      <w:jc w:val="both"/>
    </w:pPr>
    <w:rPr>
      <w:rFonts w:ascii="Comic Sans MS" w:eastAsiaTheme="majorEastAsia" w:hAnsi="Comic Sans MS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06CD2"/>
    <w:rPr>
      <w:rFonts w:ascii="Arial" w:hAnsi="Arial"/>
      <w:i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Curtis</dc:creator>
  <cp:keywords/>
  <dc:description/>
  <cp:lastModifiedBy>Sue Curtis</cp:lastModifiedBy>
  <cp:revision>1</cp:revision>
  <dcterms:created xsi:type="dcterms:W3CDTF">2015-11-25T14:03:00Z</dcterms:created>
  <dcterms:modified xsi:type="dcterms:W3CDTF">2015-11-25T14:04:00Z</dcterms:modified>
</cp:coreProperties>
</file>