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A82E2" w14:textId="77777777" w:rsidR="00FA6658" w:rsidRPr="009E102C" w:rsidRDefault="000E5929" w:rsidP="000E5929">
      <w:pPr>
        <w:spacing w:line="480" w:lineRule="auto"/>
        <w:rPr>
          <w:rFonts w:ascii="Times New Roman" w:hAnsi="Times New Roman" w:cs="Times New Roman"/>
          <w:b/>
        </w:rPr>
      </w:pPr>
      <w:r w:rsidRPr="009E102C">
        <w:rPr>
          <w:rFonts w:ascii="Times New Roman" w:hAnsi="Times New Roman" w:cs="Times New Roman"/>
          <w:b/>
        </w:rPr>
        <w:t>Abstract</w:t>
      </w:r>
    </w:p>
    <w:p w14:paraId="51CC1887" w14:textId="77777777" w:rsidR="00E170AA" w:rsidRPr="009E102C" w:rsidRDefault="00E170AA" w:rsidP="00E170AA">
      <w:pPr>
        <w:spacing w:line="480" w:lineRule="auto"/>
        <w:rPr>
          <w:rFonts w:ascii="Times New Roman" w:hAnsi="Times New Roman" w:cs="Times New Roman"/>
        </w:rPr>
      </w:pPr>
      <w:r w:rsidRPr="009E102C">
        <w:rPr>
          <w:rFonts w:ascii="Times New Roman" w:hAnsi="Times New Roman" w:cs="Times New Roman"/>
          <w:b/>
        </w:rPr>
        <w:t xml:space="preserve">Background: </w:t>
      </w:r>
      <w:r w:rsidR="000E5EC3">
        <w:rPr>
          <w:rFonts w:ascii="Times New Roman" w:hAnsi="Times New Roman" w:cs="Times New Roman"/>
        </w:rPr>
        <w:t>Acute Kidney</w:t>
      </w:r>
      <w:r w:rsidRPr="009E102C">
        <w:rPr>
          <w:rFonts w:ascii="Times New Roman" w:hAnsi="Times New Roman" w:cs="Times New Roman"/>
        </w:rPr>
        <w:t xml:space="preserve"> </w:t>
      </w:r>
      <w:r w:rsidR="000E5EC3">
        <w:rPr>
          <w:rFonts w:ascii="Times New Roman" w:hAnsi="Times New Roman" w:cs="Times New Roman"/>
        </w:rPr>
        <w:t>I</w:t>
      </w:r>
      <w:r w:rsidRPr="009E102C">
        <w:rPr>
          <w:rFonts w:ascii="Times New Roman" w:hAnsi="Times New Roman" w:cs="Times New Roman"/>
        </w:rPr>
        <w:t>njury following cardiopulmonary bypass affects 5% of patients representing significant</w:t>
      </w:r>
      <w:r w:rsidR="00A35DF8" w:rsidRPr="009E102C">
        <w:rPr>
          <w:rFonts w:ascii="Times New Roman" w:hAnsi="Times New Roman" w:cs="Times New Roman"/>
        </w:rPr>
        <w:t xml:space="preserve"> postoperative</w:t>
      </w:r>
      <w:r w:rsidRPr="009E102C">
        <w:rPr>
          <w:rFonts w:ascii="Times New Roman" w:hAnsi="Times New Roman" w:cs="Times New Roman"/>
        </w:rPr>
        <w:t xml:space="preserve"> morbidity and mortality. </w:t>
      </w:r>
      <w:r w:rsidR="000005D4" w:rsidRPr="009E102C">
        <w:rPr>
          <w:rFonts w:ascii="Times New Roman" w:hAnsi="Times New Roman" w:cs="Times New Roman"/>
        </w:rPr>
        <w:t xml:space="preserve">Animal models have shown an increased uptake of Lipid Microemboli </w:t>
      </w:r>
      <w:r w:rsidR="00777F0B" w:rsidRPr="009E102C">
        <w:rPr>
          <w:rFonts w:ascii="Times New Roman" w:hAnsi="Times New Roman" w:cs="Times New Roman"/>
        </w:rPr>
        <w:t xml:space="preserve">(LME) </w:t>
      </w:r>
      <w:r w:rsidR="000005D4" w:rsidRPr="009E102C">
        <w:rPr>
          <w:rFonts w:ascii="Times New Roman" w:hAnsi="Times New Roman" w:cs="Times New Roman"/>
        </w:rPr>
        <w:t xml:space="preserve">into the renal vasculature, potentially indicating ischaemic causation. </w:t>
      </w:r>
      <w:r w:rsidRPr="009E102C">
        <w:rPr>
          <w:rFonts w:ascii="Times New Roman" w:hAnsi="Times New Roman" w:cs="Times New Roman"/>
        </w:rPr>
        <w:t>This study tested a new lipid filtration system (RemoweLL) against a conventional system with no lipid-depleting capacity, to determine the efficacy of the filtration system and its effects on renal function.</w:t>
      </w:r>
    </w:p>
    <w:p w14:paraId="1DD5D9C6" w14:textId="77777777" w:rsidR="00E170AA" w:rsidRPr="009E102C" w:rsidRDefault="00E170AA" w:rsidP="00E170AA">
      <w:pPr>
        <w:spacing w:line="480" w:lineRule="auto"/>
        <w:rPr>
          <w:rFonts w:ascii="Times New Roman" w:hAnsi="Times New Roman" w:cs="Times New Roman"/>
        </w:rPr>
      </w:pPr>
      <w:r w:rsidRPr="009E102C">
        <w:rPr>
          <w:rFonts w:ascii="Times New Roman" w:hAnsi="Times New Roman" w:cs="Times New Roman"/>
          <w:b/>
        </w:rPr>
        <w:t xml:space="preserve">Methods: </w:t>
      </w:r>
      <w:r w:rsidRPr="009E102C">
        <w:rPr>
          <w:rFonts w:ascii="Times New Roman" w:hAnsi="Times New Roman" w:cs="Times New Roman"/>
        </w:rPr>
        <w:t xml:space="preserve">Thirty consecutive patients underwent coronary artery bypass graft surgery using either the RemoweLL filtration system (15 patients) or a conventional cardiopulmonary bypass circuit (15 patients). </w:t>
      </w:r>
      <w:r w:rsidR="00777F0B" w:rsidRPr="009E102C">
        <w:rPr>
          <w:rFonts w:ascii="Times New Roman" w:hAnsi="Times New Roman" w:cs="Times New Roman"/>
        </w:rPr>
        <w:t xml:space="preserve">Renal </w:t>
      </w:r>
      <w:r w:rsidRPr="009E102C">
        <w:rPr>
          <w:rFonts w:ascii="Times New Roman" w:hAnsi="Times New Roman" w:cs="Times New Roman"/>
        </w:rPr>
        <w:t xml:space="preserve">function was assessed using </w:t>
      </w:r>
      <w:r w:rsidR="00777F0B" w:rsidRPr="009E102C">
        <w:rPr>
          <w:rFonts w:ascii="Times New Roman" w:hAnsi="Times New Roman" w:cs="Times New Roman"/>
        </w:rPr>
        <w:t xml:space="preserve">Cystatin C concentrations as a surrogate marker of glomerular injury, as well as perioperative glomerular filtration rate </w:t>
      </w:r>
      <w:r w:rsidR="006D366F">
        <w:rPr>
          <w:rFonts w:ascii="Times New Roman" w:hAnsi="Times New Roman" w:cs="Times New Roman"/>
        </w:rPr>
        <w:t xml:space="preserve">(GFR) </w:t>
      </w:r>
      <w:r w:rsidR="00777F0B" w:rsidRPr="009E102C">
        <w:rPr>
          <w:rFonts w:ascii="Times New Roman" w:hAnsi="Times New Roman" w:cs="Times New Roman"/>
        </w:rPr>
        <w:t>and</w:t>
      </w:r>
      <w:r w:rsidR="006D366F">
        <w:rPr>
          <w:rFonts w:ascii="Times New Roman" w:hAnsi="Times New Roman" w:cs="Times New Roman"/>
        </w:rPr>
        <w:t xml:space="preserve"> serum</w:t>
      </w:r>
      <w:r w:rsidR="00777F0B" w:rsidRPr="009E102C">
        <w:rPr>
          <w:rFonts w:ascii="Times New Roman" w:hAnsi="Times New Roman" w:cs="Times New Roman"/>
        </w:rPr>
        <w:t xml:space="preserve"> creatinine concentrations. P</w:t>
      </w:r>
      <w:r w:rsidRPr="009E102C">
        <w:rPr>
          <w:rFonts w:ascii="Times New Roman" w:hAnsi="Times New Roman" w:cs="Times New Roman"/>
        </w:rPr>
        <w:t>atients</w:t>
      </w:r>
      <w:r w:rsidR="00777F0B" w:rsidRPr="009E102C">
        <w:rPr>
          <w:rFonts w:ascii="Times New Roman" w:hAnsi="Times New Roman" w:cs="Times New Roman"/>
        </w:rPr>
        <w:t xml:space="preserve"> were defined as having acute renal injury if there was an increase in absolute serum creatinine ≥3mg/</w:t>
      </w:r>
      <w:proofErr w:type="spellStart"/>
      <w:r w:rsidR="00777F0B" w:rsidRPr="009E102C">
        <w:rPr>
          <w:rFonts w:ascii="Times New Roman" w:hAnsi="Times New Roman" w:cs="Times New Roman"/>
        </w:rPr>
        <w:t>dL</w:t>
      </w:r>
      <w:proofErr w:type="spellEnd"/>
      <w:r w:rsidR="00777F0B" w:rsidRPr="009E102C">
        <w:rPr>
          <w:rFonts w:ascii="Times New Roman" w:hAnsi="Times New Roman" w:cs="Times New Roman"/>
        </w:rPr>
        <w:t xml:space="preserve"> (26.4µmol/L) or 1.5-fold increase from baseline as categorised using the </w:t>
      </w:r>
      <w:proofErr w:type="gramStart"/>
      <w:r w:rsidR="00700ADD">
        <w:rPr>
          <w:rFonts w:ascii="Times New Roman" w:hAnsi="Times New Roman" w:cs="Times New Roman"/>
        </w:rPr>
        <w:t>AKIN</w:t>
      </w:r>
      <w:proofErr w:type="gramEnd"/>
      <w:r w:rsidR="00777F0B" w:rsidRPr="009E102C">
        <w:rPr>
          <w:rFonts w:ascii="Times New Roman" w:hAnsi="Times New Roman" w:cs="Times New Roman"/>
        </w:rPr>
        <w:t xml:space="preserve"> criteria.</w:t>
      </w:r>
    </w:p>
    <w:p w14:paraId="30103588" w14:textId="77777777" w:rsidR="00141EDD" w:rsidRPr="009E102C" w:rsidRDefault="00E170AA" w:rsidP="00E170AA">
      <w:pPr>
        <w:spacing w:line="480" w:lineRule="auto"/>
        <w:rPr>
          <w:rFonts w:ascii="Times New Roman" w:hAnsi="Times New Roman" w:cs="Times New Roman"/>
        </w:rPr>
      </w:pPr>
      <w:r w:rsidRPr="009E102C">
        <w:rPr>
          <w:rFonts w:ascii="Times New Roman" w:hAnsi="Times New Roman" w:cs="Times New Roman"/>
          <w:b/>
        </w:rPr>
        <w:t>Results:</w:t>
      </w:r>
      <w:r w:rsidRPr="009E102C">
        <w:rPr>
          <w:rFonts w:ascii="Times New Roman" w:hAnsi="Times New Roman" w:cs="Times New Roman"/>
        </w:rPr>
        <w:t xml:space="preserve"> </w:t>
      </w:r>
      <w:r w:rsidR="000E5EC3">
        <w:rPr>
          <w:rFonts w:ascii="Times New Roman" w:hAnsi="Times New Roman" w:cs="Times New Roman"/>
        </w:rPr>
        <w:t xml:space="preserve"> Post-</w:t>
      </w:r>
      <w:r w:rsidR="00141EDD" w:rsidRPr="009E102C">
        <w:rPr>
          <w:rFonts w:ascii="Times New Roman" w:hAnsi="Times New Roman" w:cs="Times New Roman"/>
        </w:rPr>
        <w:t>op differences in LME count between the two groups were highly significant [</w:t>
      </w:r>
      <w:r w:rsidR="00141EDD" w:rsidRPr="009E102C">
        <w:rPr>
          <w:rFonts w:ascii="Times New Roman" w:hAnsi="Times New Roman" w:cs="Times New Roman"/>
          <w:i/>
          <w:iCs/>
        </w:rPr>
        <w:t>p</w:t>
      </w:r>
      <w:r w:rsidR="00141EDD" w:rsidRPr="009E102C">
        <w:rPr>
          <w:rFonts w:ascii="Times New Roman" w:hAnsi="Times New Roman" w:cs="Times New Roman"/>
        </w:rPr>
        <w:t xml:space="preserve">&lt;0.001]. </w:t>
      </w:r>
      <w:r w:rsidR="00777F0B" w:rsidRPr="009E102C">
        <w:rPr>
          <w:rFonts w:ascii="Times New Roman" w:hAnsi="Times New Roman" w:cs="Times New Roman"/>
        </w:rPr>
        <w:t>Analysis of peak Cystatin C concentrations showed significantly lower levels in the LME filtration group on the 2</w:t>
      </w:r>
      <w:r w:rsidR="00777F0B" w:rsidRPr="009E102C">
        <w:rPr>
          <w:rFonts w:ascii="Times New Roman" w:hAnsi="Times New Roman" w:cs="Times New Roman"/>
          <w:vertAlign w:val="superscript"/>
        </w:rPr>
        <w:t>nd</w:t>
      </w:r>
      <w:r w:rsidR="00777F0B" w:rsidRPr="009E102C">
        <w:rPr>
          <w:rFonts w:ascii="Times New Roman" w:hAnsi="Times New Roman" w:cs="Times New Roman"/>
        </w:rPr>
        <w:t xml:space="preserve"> postoperative morning [</w:t>
      </w:r>
      <w:r w:rsidR="00777F0B" w:rsidRPr="009E102C">
        <w:rPr>
          <w:rFonts w:ascii="Times New Roman" w:hAnsi="Times New Roman" w:cs="Times New Roman"/>
          <w:i/>
        </w:rPr>
        <w:t>p</w:t>
      </w:r>
      <w:r w:rsidR="00777F0B" w:rsidRPr="009E102C">
        <w:rPr>
          <w:rFonts w:ascii="Times New Roman" w:hAnsi="Times New Roman" w:cs="Times New Roman"/>
        </w:rPr>
        <w:t>=0.04]. Two factor ANOVA revealed a trend towards interaction but this failed to reach significance [</w:t>
      </w:r>
      <w:r w:rsidR="00777F0B" w:rsidRPr="009E102C">
        <w:rPr>
          <w:rFonts w:ascii="Times New Roman" w:hAnsi="Times New Roman" w:cs="Times New Roman"/>
          <w:i/>
        </w:rPr>
        <w:t>p</w:t>
      </w:r>
      <w:r w:rsidR="00777F0B" w:rsidRPr="009E102C">
        <w:rPr>
          <w:rFonts w:ascii="Times New Roman" w:hAnsi="Times New Roman" w:cs="Times New Roman"/>
        </w:rPr>
        <w:t>=0.06]. There were no differences throughout the study period in serum creatinine</w:t>
      </w:r>
      <w:r w:rsidR="00141EDD" w:rsidRPr="009E102C">
        <w:rPr>
          <w:rFonts w:ascii="Times New Roman" w:hAnsi="Times New Roman" w:cs="Times New Roman"/>
        </w:rPr>
        <w:t xml:space="preserve"> or GFR</w:t>
      </w:r>
      <w:r w:rsidR="00777F0B" w:rsidRPr="009E102C">
        <w:rPr>
          <w:rFonts w:ascii="Times New Roman" w:hAnsi="Times New Roman" w:cs="Times New Roman"/>
        </w:rPr>
        <w:t xml:space="preserve"> [</w:t>
      </w:r>
      <w:r w:rsidR="00777F0B" w:rsidRPr="009E102C">
        <w:rPr>
          <w:rFonts w:ascii="Times New Roman" w:hAnsi="Times New Roman" w:cs="Times New Roman"/>
          <w:i/>
        </w:rPr>
        <w:t>p</w:t>
      </w:r>
      <w:r w:rsidR="00141EDD" w:rsidRPr="009E102C">
        <w:rPr>
          <w:rFonts w:ascii="Times New Roman" w:hAnsi="Times New Roman" w:cs="Times New Roman"/>
        </w:rPr>
        <w:t>&gt;0.05</w:t>
      </w:r>
      <w:r w:rsidR="00777F0B" w:rsidRPr="009E102C">
        <w:rPr>
          <w:rFonts w:ascii="Times New Roman" w:hAnsi="Times New Roman" w:cs="Times New Roman"/>
        </w:rPr>
        <w:t>]</w:t>
      </w:r>
      <w:r w:rsidR="00141EDD" w:rsidRPr="009E102C">
        <w:rPr>
          <w:rFonts w:ascii="Times New Roman" w:hAnsi="Times New Roman" w:cs="Times New Roman"/>
        </w:rPr>
        <w:t>.</w:t>
      </w:r>
      <w:r w:rsidR="00777F0B" w:rsidRPr="009E102C">
        <w:rPr>
          <w:rFonts w:ascii="Times New Roman" w:hAnsi="Times New Roman" w:cs="Times New Roman"/>
        </w:rPr>
        <w:t xml:space="preserve"> </w:t>
      </w:r>
      <w:r w:rsidR="00141EDD" w:rsidRPr="009E102C">
        <w:rPr>
          <w:rFonts w:ascii="Times New Roman" w:hAnsi="Times New Roman" w:cs="Times New Roman"/>
        </w:rPr>
        <w:t>There were no differences in any of the serum or urinary electrolytes.</w:t>
      </w:r>
    </w:p>
    <w:p w14:paraId="78E26983" w14:textId="5A8A64F8" w:rsidR="00E170AA" w:rsidRPr="009E102C" w:rsidRDefault="00E170AA" w:rsidP="00E170AA">
      <w:pPr>
        <w:spacing w:line="480" w:lineRule="auto"/>
        <w:rPr>
          <w:rFonts w:ascii="Times New Roman" w:hAnsi="Times New Roman" w:cs="Times New Roman"/>
        </w:rPr>
      </w:pPr>
      <w:r w:rsidRPr="009E102C">
        <w:rPr>
          <w:rFonts w:ascii="Times New Roman" w:hAnsi="Times New Roman" w:cs="Times New Roman"/>
          <w:b/>
        </w:rPr>
        <w:t xml:space="preserve">Conclusions: </w:t>
      </w:r>
      <w:r w:rsidR="00141EDD" w:rsidRPr="009E102C">
        <w:rPr>
          <w:rFonts w:ascii="Times New Roman" w:hAnsi="Times New Roman" w:cs="Times New Roman"/>
          <w:lang w:val="en-US"/>
        </w:rPr>
        <w:t xml:space="preserve">This study has shown a trend towards improved Cystatin C removal </w:t>
      </w:r>
      <w:r w:rsidR="00274456" w:rsidRPr="009E102C">
        <w:rPr>
          <w:rFonts w:ascii="Times New Roman" w:hAnsi="Times New Roman" w:cs="Times New Roman"/>
          <w:lang w:val="en-US"/>
        </w:rPr>
        <w:t xml:space="preserve">with LME </w:t>
      </w:r>
      <w:r w:rsidR="001D1B15" w:rsidRPr="009E102C">
        <w:rPr>
          <w:rFonts w:ascii="Times New Roman" w:hAnsi="Times New Roman" w:cs="Times New Roman"/>
          <w:lang w:val="en-US"/>
        </w:rPr>
        <w:t>filtration;</w:t>
      </w:r>
      <w:r w:rsidR="006D366F">
        <w:rPr>
          <w:rFonts w:ascii="Times New Roman" w:hAnsi="Times New Roman" w:cs="Times New Roman"/>
          <w:lang w:val="en-US"/>
        </w:rPr>
        <w:t xml:space="preserve"> with significantly lower peak concentrations,</w:t>
      </w:r>
      <w:r w:rsidR="00274456" w:rsidRPr="009E102C">
        <w:rPr>
          <w:rFonts w:ascii="Times New Roman" w:hAnsi="Times New Roman" w:cs="Times New Roman"/>
          <w:lang w:val="en-US"/>
        </w:rPr>
        <w:t xml:space="preserve"> although no further evidence of </w:t>
      </w:r>
      <w:proofErr w:type="spellStart"/>
      <w:r w:rsidR="00274456" w:rsidRPr="009E102C">
        <w:rPr>
          <w:rFonts w:ascii="Times New Roman" w:hAnsi="Times New Roman" w:cs="Times New Roman"/>
          <w:lang w:val="en-US"/>
        </w:rPr>
        <w:t>renoprotection</w:t>
      </w:r>
      <w:proofErr w:type="spellEnd"/>
      <w:r w:rsidR="00274456" w:rsidRPr="009E102C">
        <w:rPr>
          <w:rFonts w:ascii="Times New Roman" w:hAnsi="Times New Roman" w:cs="Times New Roman"/>
          <w:lang w:val="en-US"/>
        </w:rPr>
        <w:t xml:space="preserve"> could be demonstrated. Further research is </w:t>
      </w:r>
      <w:r w:rsidR="00D90A92" w:rsidRPr="009E102C">
        <w:rPr>
          <w:rFonts w:ascii="Times New Roman" w:hAnsi="Times New Roman" w:cs="Times New Roman"/>
          <w:lang w:val="en-US"/>
        </w:rPr>
        <w:t>warranted</w:t>
      </w:r>
      <w:r w:rsidR="00274456" w:rsidRPr="009E102C">
        <w:rPr>
          <w:rFonts w:ascii="Times New Roman" w:hAnsi="Times New Roman" w:cs="Times New Roman"/>
          <w:lang w:val="en-US"/>
        </w:rPr>
        <w:t xml:space="preserve"> to establish </w:t>
      </w:r>
      <w:r w:rsidR="00D90A92" w:rsidRPr="009E102C">
        <w:rPr>
          <w:rFonts w:ascii="Times New Roman" w:hAnsi="Times New Roman" w:cs="Times New Roman"/>
          <w:lang w:val="en-US"/>
        </w:rPr>
        <w:t xml:space="preserve">possible </w:t>
      </w:r>
      <w:r w:rsidR="006D366F">
        <w:rPr>
          <w:rFonts w:ascii="Times New Roman" w:hAnsi="Times New Roman" w:cs="Times New Roman"/>
          <w:lang w:val="en-US"/>
        </w:rPr>
        <w:t xml:space="preserve">renal </w:t>
      </w:r>
      <w:r w:rsidR="00D90A92" w:rsidRPr="009E102C">
        <w:rPr>
          <w:rFonts w:ascii="Times New Roman" w:hAnsi="Times New Roman" w:cs="Times New Roman"/>
          <w:lang w:val="en-US"/>
        </w:rPr>
        <w:t>benefits of LME</w:t>
      </w:r>
      <w:r w:rsidR="00A95208">
        <w:rPr>
          <w:rFonts w:ascii="Times New Roman" w:hAnsi="Times New Roman" w:cs="Times New Roman"/>
          <w:lang w:val="en-US"/>
        </w:rPr>
        <w:t xml:space="preserve"> filtration</w:t>
      </w:r>
      <w:r w:rsidR="00D90A92" w:rsidRPr="009E102C">
        <w:rPr>
          <w:rFonts w:ascii="Times New Roman" w:hAnsi="Times New Roman" w:cs="Times New Roman"/>
          <w:lang w:val="en-US"/>
        </w:rPr>
        <w:t xml:space="preserve"> in patients undergoing cardiac surgery.</w:t>
      </w:r>
    </w:p>
    <w:p w14:paraId="20F6AEE4" w14:textId="77777777" w:rsidR="000E5929" w:rsidRPr="009E102C" w:rsidRDefault="000E5929">
      <w:pPr>
        <w:rPr>
          <w:rFonts w:ascii="Times New Roman" w:hAnsi="Times New Roman" w:cs="Times New Roman"/>
          <w:b/>
        </w:rPr>
      </w:pPr>
      <w:r w:rsidRPr="009E102C">
        <w:rPr>
          <w:rFonts w:ascii="Times New Roman" w:hAnsi="Times New Roman" w:cs="Times New Roman"/>
          <w:b/>
        </w:rPr>
        <w:br w:type="page"/>
      </w:r>
    </w:p>
    <w:p w14:paraId="32A034AD" w14:textId="77777777" w:rsidR="000E5929" w:rsidRPr="009E102C" w:rsidRDefault="000E5929" w:rsidP="000E5929">
      <w:pPr>
        <w:spacing w:line="480" w:lineRule="auto"/>
        <w:rPr>
          <w:rFonts w:ascii="Times New Roman" w:hAnsi="Times New Roman" w:cs="Times New Roman"/>
        </w:rPr>
      </w:pPr>
      <w:r w:rsidRPr="009E102C">
        <w:rPr>
          <w:rFonts w:ascii="Times New Roman" w:hAnsi="Times New Roman" w:cs="Times New Roman"/>
          <w:b/>
        </w:rPr>
        <w:lastRenderedPageBreak/>
        <w:t>Introduction</w:t>
      </w:r>
    </w:p>
    <w:p w14:paraId="47118E24" w14:textId="6FC5EFD8" w:rsidR="00543A1C" w:rsidRPr="009E102C" w:rsidRDefault="00543A1C" w:rsidP="00543A1C">
      <w:pPr>
        <w:spacing w:line="480" w:lineRule="auto"/>
        <w:rPr>
          <w:rFonts w:ascii="Times New Roman" w:hAnsi="Times New Roman" w:cs="Times New Roman"/>
        </w:rPr>
      </w:pPr>
      <w:r w:rsidRPr="009E102C">
        <w:rPr>
          <w:rFonts w:ascii="Times New Roman" w:hAnsi="Times New Roman" w:cs="Times New Roman"/>
        </w:rPr>
        <w:t xml:space="preserve">Approximately </w:t>
      </w:r>
      <w:r w:rsidR="001D1B15">
        <w:rPr>
          <w:rFonts w:ascii="Times New Roman" w:hAnsi="Times New Roman" w:cs="Times New Roman"/>
        </w:rPr>
        <w:t>30</w:t>
      </w:r>
      <w:r w:rsidRPr="009E102C">
        <w:rPr>
          <w:rFonts w:ascii="Times New Roman" w:hAnsi="Times New Roman" w:cs="Times New Roman"/>
        </w:rPr>
        <w:t xml:space="preserve">% of all patients undergoing </w:t>
      </w:r>
      <w:r w:rsidR="006D366F">
        <w:rPr>
          <w:rFonts w:ascii="Times New Roman" w:hAnsi="Times New Roman" w:cs="Times New Roman"/>
        </w:rPr>
        <w:t>cardiac</w:t>
      </w:r>
      <w:r w:rsidRPr="009E102C">
        <w:rPr>
          <w:rFonts w:ascii="Times New Roman" w:hAnsi="Times New Roman" w:cs="Times New Roman"/>
        </w:rPr>
        <w:t xml:space="preserve"> surgery suffer from Acute </w:t>
      </w:r>
      <w:r w:rsidR="000E5EC3">
        <w:rPr>
          <w:rFonts w:ascii="Times New Roman" w:hAnsi="Times New Roman" w:cs="Times New Roman"/>
        </w:rPr>
        <w:t>Kidney Injury</w:t>
      </w:r>
      <w:r w:rsidRPr="009E102C">
        <w:rPr>
          <w:rFonts w:ascii="Times New Roman" w:hAnsi="Times New Roman" w:cs="Times New Roman"/>
        </w:rPr>
        <w:t xml:space="preserve"> (A</w:t>
      </w:r>
      <w:r w:rsidR="000E5EC3">
        <w:rPr>
          <w:rFonts w:ascii="Times New Roman" w:hAnsi="Times New Roman" w:cs="Times New Roman"/>
        </w:rPr>
        <w:t>KI</w:t>
      </w:r>
      <w:r w:rsidRPr="009E102C">
        <w:rPr>
          <w:rFonts w:ascii="Times New Roman" w:hAnsi="Times New Roman" w:cs="Times New Roman"/>
        </w:rPr>
        <w:t xml:space="preserve">) postoperatively, which remains a major cause of morbidity and mortality </w:t>
      </w:r>
      <w:r w:rsidRPr="009E102C">
        <w:rPr>
          <w:rFonts w:ascii="Times New Roman" w:hAnsi="Times New Roman" w:cs="Times New Roman"/>
        </w:rPr>
        <w:fldChar w:fldCharType="begin">
          <w:fldData xml:space="preserve">PEVuZE5vdGU+PENpdGU+PEF1dGhvcj5BYnUtT21hcjwvQXV0aG9yPjxZZWFyPjIwMDU8L1llYXI+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</w:fldData>
        </w:fldChar>
      </w:r>
      <w:r w:rsidR="001D1B15">
        <w:rPr>
          <w:rFonts w:ascii="Times New Roman" w:hAnsi="Times New Roman" w:cs="Times New Roman"/>
        </w:rPr>
        <w:instrText xml:space="preserve"> ADDIN EN.CITE </w:instrText>
      </w:r>
      <w:r w:rsidR="001D1B15">
        <w:rPr>
          <w:rFonts w:ascii="Times New Roman" w:hAnsi="Times New Roman" w:cs="Times New Roman"/>
        </w:rPr>
        <w:fldChar w:fldCharType="begin">
          <w:fldData xml:space="preserve">PEVuZE5vdGU+PENpdGU+PEF1dGhvcj5BYnUtT21hcjwvQXV0aG9yPjxZZWFyPjIwMDU8L1llYXI+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</w:fldData>
        </w:fldChar>
      </w:r>
      <w:r w:rsidR="001D1B15">
        <w:rPr>
          <w:rFonts w:ascii="Times New Roman" w:hAnsi="Times New Roman" w:cs="Times New Roman"/>
        </w:rPr>
        <w:instrText xml:space="preserve"> ADDIN EN.CITE.DATA </w:instrText>
      </w:r>
      <w:r w:rsidR="001D1B15">
        <w:rPr>
          <w:rFonts w:ascii="Times New Roman" w:hAnsi="Times New Roman" w:cs="Times New Roman"/>
        </w:rPr>
      </w:r>
      <w:r w:rsidR="001D1B15">
        <w:rPr>
          <w:rFonts w:ascii="Times New Roman" w:hAnsi="Times New Roman" w:cs="Times New Roman"/>
        </w:rPr>
        <w:fldChar w:fldCharType="end"/>
      </w:r>
      <w:r w:rsidRPr="009E102C">
        <w:rPr>
          <w:rFonts w:ascii="Times New Roman" w:hAnsi="Times New Roman" w:cs="Times New Roman"/>
        </w:rPr>
      </w:r>
      <w:r w:rsidRPr="009E102C">
        <w:rPr>
          <w:rFonts w:ascii="Times New Roman" w:hAnsi="Times New Roman" w:cs="Times New Roman"/>
        </w:rPr>
        <w:fldChar w:fldCharType="separate"/>
      </w:r>
      <w:r w:rsidR="001D1B15">
        <w:rPr>
          <w:rFonts w:ascii="Times New Roman" w:hAnsi="Times New Roman" w:cs="Times New Roman"/>
          <w:noProof/>
        </w:rPr>
        <w:t>[</w:t>
      </w:r>
      <w:hyperlink w:anchor="_ENREF_1" w:tooltip="Abu-Omar, 2005 #52" w:history="1">
        <w:r w:rsidR="001D1B15">
          <w:rPr>
            <w:rFonts w:ascii="Times New Roman" w:hAnsi="Times New Roman" w:cs="Times New Roman"/>
            <w:noProof/>
          </w:rPr>
          <w:t>1</w:t>
        </w:r>
      </w:hyperlink>
      <w:r w:rsidR="001D1B15">
        <w:rPr>
          <w:rFonts w:ascii="Times New Roman" w:hAnsi="Times New Roman" w:cs="Times New Roman"/>
          <w:noProof/>
        </w:rPr>
        <w:t xml:space="preserve">, </w:t>
      </w:r>
      <w:hyperlink w:anchor="_ENREF_2" w:tooltip="Rosner, 2006 #483" w:history="1">
        <w:r w:rsidR="001D1B15">
          <w:rPr>
            <w:rFonts w:ascii="Times New Roman" w:hAnsi="Times New Roman" w:cs="Times New Roman"/>
            <w:noProof/>
          </w:rPr>
          <w:t>2</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The severity of A</w:t>
      </w:r>
      <w:r w:rsidR="000E5EC3">
        <w:rPr>
          <w:rFonts w:ascii="Times New Roman" w:hAnsi="Times New Roman" w:cs="Times New Roman"/>
        </w:rPr>
        <w:t>KI</w:t>
      </w:r>
      <w:r w:rsidRPr="009E102C">
        <w:rPr>
          <w:rFonts w:ascii="Times New Roman" w:hAnsi="Times New Roman" w:cs="Times New Roman"/>
        </w:rPr>
        <w:t xml:space="preserve"> can range from subclinical injury to established renal failure requiring dialysis and is often exacerbated by other co-morbidities such as diabetes mellitus </w:t>
      </w:r>
      <w:r w:rsidRPr="009E102C">
        <w:rPr>
          <w:rFonts w:ascii="Times New Roman" w:hAnsi="Times New Roman" w:cs="Times New Roman"/>
        </w:rPr>
        <w:fldChar w:fldCharType="begin">
          <w:fldData xml:space="preserve">PEVuZE5vdGU+PENpdGU+PEF1dGhvcj5aYW5hcmRvPC9BdXRob3I+PFllYXI+MTk5NDwvWWVhcj48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</w:fldData>
        </w:fldChar>
      </w:r>
      <w:r w:rsidR="001D1B15">
        <w:rPr>
          <w:rFonts w:ascii="Times New Roman" w:hAnsi="Times New Roman" w:cs="Times New Roman"/>
        </w:rPr>
        <w:instrText xml:space="preserve"> ADDIN EN.CITE </w:instrText>
      </w:r>
      <w:r w:rsidR="001D1B15">
        <w:rPr>
          <w:rFonts w:ascii="Times New Roman" w:hAnsi="Times New Roman" w:cs="Times New Roman"/>
        </w:rPr>
        <w:fldChar w:fldCharType="begin">
          <w:fldData xml:space="preserve">PEVuZE5vdGU+PENpdGU+PEF1dGhvcj5aYW5hcmRvPC9BdXRob3I+PFllYXI+MTk5NDwvWWVhcj48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</w:fldData>
        </w:fldChar>
      </w:r>
      <w:r w:rsidR="001D1B15">
        <w:rPr>
          <w:rFonts w:ascii="Times New Roman" w:hAnsi="Times New Roman" w:cs="Times New Roman"/>
        </w:rPr>
        <w:instrText xml:space="preserve"> ADDIN EN.CITE.DATA </w:instrText>
      </w:r>
      <w:r w:rsidR="001D1B15">
        <w:rPr>
          <w:rFonts w:ascii="Times New Roman" w:hAnsi="Times New Roman" w:cs="Times New Roman"/>
        </w:rPr>
      </w:r>
      <w:r w:rsidR="001D1B15">
        <w:rPr>
          <w:rFonts w:ascii="Times New Roman" w:hAnsi="Times New Roman" w:cs="Times New Roman"/>
        </w:rPr>
        <w:fldChar w:fldCharType="end"/>
      </w:r>
      <w:r w:rsidRPr="009E102C">
        <w:rPr>
          <w:rFonts w:ascii="Times New Roman" w:hAnsi="Times New Roman" w:cs="Times New Roman"/>
        </w:rPr>
      </w:r>
      <w:r w:rsidRPr="009E102C">
        <w:rPr>
          <w:rFonts w:ascii="Times New Roman" w:hAnsi="Times New Roman" w:cs="Times New Roman"/>
        </w:rPr>
        <w:fldChar w:fldCharType="separate"/>
      </w:r>
      <w:r w:rsidR="001D1B15">
        <w:rPr>
          <w:rFonts w:ascii="Times New Roman" w:hAnsi="Times New Roman" w:cs="Times New Roman"/>
          <w:noProof/>
        </w:rPr>
        <w:t>[</w:t>
      </w:r>
      <w:hyperlink w:anchor="_ENREF_3" w:tooltip="Zanardo, 1994 #294" w:history="1">
        <w:r w:rsidR="001D1B15">
          <w:rPr>
            <w:rFonts w:ascii="Times New Roman" w:hAnsi="Times New Roman" w:cs="Times New Roman"/>
            <w:noProof/>
          </w:rPr>
          <w:t>3</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The pathophysiology of renal </w:t>
      </w:r>
      <w:r w:rsidR="006D366F">
        <w:rPr>
          <w:rFonts w:ascii="Times New Roman" w:hAnsi="Times New Roman" w:cs="Times New Roman"/>
        </w:rPr>
        <w:t>dys</w:t>
      </w:r>
      <w:r w:rsidRPr="009E102C">
        <w:rPr>
          <w:rFonts w:ascii="Times New Roman" w:hAnsi="Times New Roman" w:cs="Times New Roman"/>
        </w:rPr>
        <w:t xml:space="preserve">function is incompletely understood but is deemed multifactorial and can be related to perioperative renal hypoperfusion and the presence of endogenous and exogenous nephrotoxins (such as free radicals, anaesthetic agents etc.), which result in glomerular and tubular injury. It is interesting to note that a study in patients undergoing </w:t>
      </w:r>
      <w:r w:rsidR="006D366F">
        <w:rPr>
          <w:rFonts w:ascii="Times New Roman" w:hAnsi="Times New Roman" w:cs="Times New Roman"/>
        </w:rPr>
        <w:t>Coronary Artery Bypass Grafting (</w:t>
      </w:r>
      <w:r w:rsidRPr="009E102C">
        <w:rPr>
          <w:rFonts w:ascii="Times New Roman" w:hAnsi="Times New Roman" w:cs="Times New Roman"/>
        </w:rPr>
        <w:t>CABG</w:t>
      </w:r>
      <w:r w:rsidR="006D366F">
        <w:rPr>
          <w:rFonts w:ascii="Times New Roman" w:hAnsi="Times New Roman" w:cs="Times New Roman"/>
        </w:rPr>
        <w:t xml:space="preserve">) surgery performed without Cardiopulmonary Bypass (CPB), </w:t>
      </w:r>
      <w:r w:rsidRPr="009E102C">
        <w:rPr>
          <w:rFonts w:ascii="Times New Roman" w:hAnsi="Times New Roman" w:cs="Times New Roman"/>
        </w:rPr>
        <w:t xml:space="preserve">showed that there is a smaller increase in markers of renal injury compared to those with CPB, suggesting that CPB is a major factor </w:t>
      </w:r>
      <w:r w:rsidRPr="009E102C">
        <w:rPr>
          <w:rFonts w:ascii="Times New Roman" w:hAnsi="Times New Roman" w:cs="Times New Roman"/>
        </w:rPr>
        <w:fldChar w:fldCharType="begin">
          <w:fldData xml:space="preserve">PEVuZE5vdGU+PENpdGU+PEF1dGhvcj5BYnUtT21hcjwvQXV0aG9yPjxZZWFyPjIwMDU8L1llYXI+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</w:fldData>
        </w:fldChar>
      </w:r>
      <w:r w:rsidR="00A95208">
        <w:rPr>
          <w:rFonts w:ascii="Times New Roman" w:hAnsi="Times New Roman" w:cs="Times New Roman"/>
        </w:rPr>
        <w:instrText xml:space="preserve"> ADDIN EN.CITE </w:instrText>
      </w:r>
      <w:r w:rsidR="00A95208">
        <w:rPr>
          <w:rFonts w:ascii="Times New Roman" w:hAnsi="Times New Roman" w:cs="Times New Roman"/>
        </w:rPr>
        <w:fldChar w:fldCharType="begin">
          <w:fldData xml:space="preserve">PEVuZE5vdGU+PENpdGU+PEF1dGhvcj5BYnUtT21hcjwvQXV0aG9yPjxZZWFyPjIwMDU8L1llYXI+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</w:fldData>
        </w:fldChar>
      </w:r>
      <w:r w:rsidR="00A95208">
        <w:rPr>
          <w:rFonts w:ascii="Times New Roman" w:hAnsi="Times New Roman" w:cs="Times New Roman"/>
        </w:rPr>
        <w:instrText xml:space="preserve"> ADDIN EN.CITE.DATA </w:instrText>
      </w:r>
      <w:r w:rsidR="00A95208">
        <w:rPr>
          <w:rFonts w:ascii="Times New Roman" w:hAnsi="Times New Roman" w:cs="Times New Roman"/>
        </w:rPr>
      </w:r>
      <w:r w:rsidR="00A95208">
        <w:rPr>
          <w:rFonts w:ascii="Times New Roman" w:hAnsi="Times New Roman" w:cs="Times New Roman"/>
        </w:rPr>
        <w:fldChar w:fldCharType="end"/>
      </w:r>
      <w:r w:rsidRPr="009E102C">
        <w:rPr>
          <w:rFonts w:ascii="Times New Roman" w:hAnsi="Times New Roman" w:cs="Times New Roman"/>
        </w:rPr>
      </w:r>
      <w:r w:rsidRPr="009E102C">
        <w:rPr>
          <w:rFonts w:ascii="Times New Roman" w:hAnsi="Times New Roman" w:cs="Times New Roman"/>
        </w:rPr>
        <w:fldChar w:fldCharType="separate"/>
      </w:r>
      <w:r w:rsidR="00A95208">
        <w:rPr>
          <w:rFonts w:ascii="Times New Roman" w:hAnsi="Times New Roman" w:cs="Times New Roman"/>
          <w:noProof/>
        </w:rPr>
        <w:t>[</w:t>
      </w:r>
      <w:hyperlink w:anchor="_ENREF_1" w:tooltip="Abu-Omar, 2005 #52" w:history="1">
        <w:r w:rsidR="001D1B15">
          <w:rPr>
            <w:rFonts w:ascii="Times New Roman" w:hAnsi="Times New Roman" w:cs="Times New Roman"/>
            <w:noProof/>
          </w:rPr>
          <w:t>1</w:t>
        </w:r>
      </w:hyperlink>
      <w:r w:rsidR="00A95208">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As a highly vascularised organ, the kidney is at risk from emboli, particularly </w:t>
      </w:r>
      <w:r w:rsidR="00086817" w:rsidRPr="009E102C">
        <w:rPr>
          <w:rFonts w:ascii="Times New Roman" w:hAnsi="Times New Roman" w:cs="Times New Roman"/>
        </w:rPr>
        <w:t>Lipid Microemboli (</w:t>
      </w:r>
      <w:r w:rsidRPr="009E102C">
        <w:rPr>
          <w:rFonts w:ascii="Times New Roman" w:hAnsi="Times New Roman" w:cs="Times New Roman"/>
        </w:rPr>
        <w:t>LME</w:t>
      </w:r>
      <w:r w:rsidR="00086817" w:rsidRPr="009E102C">
        <w:rPr>
          <w:rFonts w:ascii="Times New Roman" w:hAnsi="Times New Roman" w:cs="Times New Roman"/>
        </w:rPr>
        <w:t>)</w:t>
      </w:r>
      <w:r w:rsidR="00EA242D" w:rsidRPr="009E102C">
        <w:rPr>
          <w:rFonts w:ascii="Times New Roman" w:hAnsi="Times New Roman" w:cs="Times New Roman"/>
        </w:rPr>
        <w:t>,</w:t>
      </w:r>
      <w:r w:rsidRPr="009E102C">
        <w:rPr>
          <w:rFonts w:ascii="Times New Roman" w:hAnsi="Times New Roman" w:cs="Times New Roman"/>
        </w:rPr>
        <w:t xml:space="preserve"> which have been shown in great numbers in the renal vasculature </w:t>
      </w:r>
      <w:r w:rsidR="006D366F">
        <w:rPr>
          <w:rFonts w:ascii="Times New Roman" w:hAnsi="Times New Roman" w:cs="Times New Roman"/>
        </w:rPr>
        <w:t>of</w:t>
      </w:r>
      <w:r w:rsidRPr="009E102C">
        <w:rPr>
          <w:rFonts w:ascii="Times New Roman" w:hAnsi="Times New Roman" w:cs="Times New Roman"/>
        </w:rPr>
        <w:t xml:space="preserve"> patients undergoing CPB, and might act through either a direct mechanical mechanism, or through the cytotoxicity of the lipids and free fatty acids that make up LME</w:t>
      </w:r>
      <w:r w:rsidR="001D1B15">
        <w:rPr>
          <w:rFonts w:ascii="Times New Roman" w:hAnsi="Times New Roman" w:cs="Times New Roman"/>
        </w:rPr>
        <w:t xml:space="preserve"> </w:t>
      </w:r>
      <w:r w:rsidR="001D1B15">
        <w:rPr>
          <w:rFonts w:ascii="Times New Roman" w:hAnsi="Times New Roman" w:cs="Times New Roman"/>
        </w:rPr>
        <w:fldChar w:fldCharType="begin">
          <w:fldData xml:space="preserve">PEVuZE5vdGU+PENpdGU+PEF1dGhvcj5Ccm9uZMOpbjwvQXV0aG9yPjxZZWFyPjIwMDY8L1llYXI+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</w:fldData>
        </w:fldChar>
      </w:r>
      <w:r w:rsidR="001D1B15">
        <w:rPr>
          <w:rFonts w:ascii="Times New Roman" w:hAnsi="Times New Roman" w:cs="Times New Roman"/>
        </w:rPr>
        <w:instrText xml:space="preserve"> ADDIN EN.CITE </w:instrText>
      </w:r>
      <w:r w:rsidR="001D1B15">
        <w:rPr>
          <w:rFonts w:ascii="Times New Roman" w:hAnsi="Times New Roman" w:cs="Times New Roman"/>
        </w:rPr>
        <w:fldChar w:fldCharType="begin">
          <w:fldData xml:space="preserve">PEVuZE5vdGU+PENpdGU+PEF1dGhvcj5Ccm9uZMOpbjwvQXV0aG9yPjxZZWFyPjIwMDY8L1llYXI+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</w:fldData>
        </w:fldChar>
      </w:r>
      <w:r w:rsidR="001D1B15">
        <w:rPr>
          <w:rFonts w:ascii="Times New Roman" w:hAnsi="Times New Roman" w:cs="Times New Roman"/>
        </w:rPr>
        <w:instrText xml:space="preserve"> ADDIN EN.CITE.DATA </w:instrText>
      </w:r>
      <w:r w:rsidR="001D1B15">
        <w:rPr>
          <w:rFonts w:ascii="Times New Roman" w:hAnsi="Times New Roman" w:cs="Times New Roman"/>
        </w:rPr>
      </w:r>
      <w:r w:rsidR="001D1B15">
        <w:rPr>
          <w:rFonts w:ascii="Times New Roman" w:hAnsi="Times New Roman" w:cs="Times New Roman"/>
        </w:rPr>
        <w:fldChar w:fldCharType="end"/>
      </w:r>
      <w:r w:rsidR="001D1B15">
        <w:rPr>
          <w:rFonts w:ascii="Times New Roman" w:hAnsi="Times New Roman" w:cs="Times New Roman"/>
        </w:rPr>
      </w:r>
      <w:r w:rsidR="001D1B15">
        <w:rPr>
          <w:rFonts w:ascii="Times New Roman" w:hAnsi="Times New Roman" w:cs="Times New Roman"/>
        </w:rPr>
        <w:fldChar w:fldCharType="separate"/>
      </w:r>
      <w:r w:rsidR="001D1B15">
        <w:rPr>
          <w:rFonts w:ascii="Times New Roman" w:hAnsi="Times New Roman" w:cs="Times New Roman"/>
          <w:noProof/>
        </w:rPr>
        <w:t>[</w:t>
      </w:r>
      <w:hyperlink w:anchor="_ENREF_4" w:tooltip="Brondén, 2006 #308" w:history="1">
        <w:r w:rsidR="001D1B15">
          <w:rPr>
            <w:rFonts w:ascii="Times New Roman" w:hAnsi="Times New Roman" w:cs="Times New Roman"/>
            <w:noProof/>
          </w:rPr>
          <w:t>4</w:t>
        </w:r>
      </w:hyperlink>
      <w:r w:rsidR="001D1B15">
        <w:rPr>
          <w:rFonts w:ascii="Times New Roman" w:hAnsi="Times New Roman" w:cs="Times New Roman"/>
          <w:noProof/>
        </w:rPr>
        <w:t>]</w:t>
      </w:r>
      <w:r w:rsidR="001D1B15">
        <w:rPr>
          <w:rFonts w:ascii="Times New Roman" w:hAnsi="Times New Roman" w:cs="Times New Roman"/>
        </w:rPr>
        <w:fldChar w:fldCharType="end"/>
      </w:r>
      <w:r w:rsidRPr="009E102C">
        <w:rPr>
          <w:rFonts w:ascii="Times New Roman" w:hAnsi="Times New Roman" w:cs="Times New Roman"/>
        </w:rPr>
        <w:t xml:space="preserve">. </w:t>
      </w:r>
      <w:r w:rsidR="001D1B15">
        <w:rPr>
          <w:rFonts w:ascii="Times New Roman" w:hAnsi="Times New Roman" w:cs="Times New Roman"/>
        </w:rPr>
        <w:t xml:space="preserve">A similar profile is observed in the cerebral vasculature of patients who have died shortly after surgery with CPB, with evidence of LME in the form of small capillary arteriolar dilatations, the numbers of which are proportional to the length of CPB </w:t>
      </w:r>
      <w:r w:rsidR="001D1B15">
        <w:rPr>
          <w:rFonts w:ascii="Times New Roman" w:hAnsi="Times New Roman" w:cs="Times New Roman"/>
        </w:rPr>
        <w:fldChar w:fldCharType="begin">
          <w:fldData xml:space="preserve">PEVuZE5vdGU+PENpdGU+PEF1dGhvcj5Ccm9va2VyPC9BdXRob3I+PFllYXI+MTk5ODwvWWVhcj48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</w:fldData>
        </w:fldChar>
      </w:r>
      <w:r w:rsidR="001D1B15">
        <w:rPr>
          <w:rFonts w:ascii="Times New Roman" w:hAnsi="Times New Roman" w:cs="Times New Roman"/>
        </w:rPr>
        <w:instrText xml:space="preserve"> ADDIN EN.CITE </w:instrText>
      </w:r>
      <w:r w:rsidR="001D1B15">
        <w:rPr>
          <w:rFonts w:ascii="Times New Roman" w:hAnsi="Times New Roman" w:cs="Times New Roman"/>
        </w:rPr>
        <w:fldChar w:fldCharType="begin">
          <w:fldData xml:space="preserve">PEVuZE5vdGU+PENpdGU+PEF1dGhvcj5Ccm9va2VyPC9BdXRob3I+PFllYXI+MTk5ODwvWWVhcj48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</w:fldData>
        </w:fldChar>
      </w:r>
      <w:r w:rsidR="001D1B15">
        <w:rPr>
          <w:rFonts w:ascii="Times New Roman" w:hAnsi="Times New Roman" w:cs="Times New Roman"/>
        </w:rPr>
        <w:instrText xml:space="preserve"> ADDIN EN.CITE.DATA </w:instrText>
      </w:r>
      <w:r w:rsidR="001D1B15">
        <w:rPr>
          <w:rFonts w:ascii="Times New Roman" w:hAnsi="Times New Roman" w:cs="Times New Roman"/>
        </w:rPr>
      </w:r>
      <w:r w:rsidR="001D1B15">
        <w:rPr>
          <w:rFonts w:ascii="Times New Roman" w:hAnsi="Times New Roman" w:cs="Times New Roman"/>
        </w:rPr>
        <w:fldChar w:fldCharType="end"/>
      </w:r>
      <w:r w:rsidR="001D1B15">
        <w:rPr>
          <w:rFonts w:ascii="Times New Roman" w:hAnsi="Times New Roman" w:cs="Times New Roman"/>
        </w:rPr>
      </w:r>
      <w:r w:rsidR="001D1B15">
        <w:rPr>
          <w:rFonts w:ascii="Times New Roman" w:hAnsi="Times New Roman" w:cs="Times New Roman"/>
        </w:rPr>
        <w:fldChar w:fldCharType="separate"/>
      </w:r>
      <w:r w:rsidR="001D1B15">
        <w:rPr>
          <w:rFonts w:ascii="Times New Roman" w:hAnsi="Times New Roman" w:cs="Times New Roman"/>
          <w:noProof/>
        </w:rPr>
        <w:t>[</w:t>
      </w:r>
      <w:hyperlink w:anchor="_ENREF_5" w:tooltip="Brooker, 1998 #300" w:history="1">
        <w:r w:rsidR="001D1B15">
          <w:rPr>
            <w:rFonts w:ascii="Times New Roman" w:hAnsi="Times New Roman" w:cs="Times New Roman"/>
            <w:noProof/>
          </w:rPr>
          <w:t>5</w:t>
        </w:r>
      </w:hyperlink>
      <w:r w:rsidR="001D1B15">
        <w:rPr>
          <w:rFonts w:ascii="Times New Roman" w:hAnsi="Times New Roman" w:cs="Times New Roman"/>
          <w:noProof/>
        </w:rPr>
        <w:t xml:space="preserve">, </w:t>
      </w:r>
      <w:hyperlink w:anchor="_ENREF_6" w:tooltip="Brown, 2000 #402" w:history="1">
        <w:r w:rsidR="001D1B15">
          <w:rPr>
            <w:rFonts w:ascii="Times New Roman" w:hAnsi="Times New Roman" w:cs="Times New Roman"/>
            <w:noProof/>
          </w:rPr>
          <w:t>6</w:t>
        </w:r>
      </w:hyperlink>
      <w:r w:rsidR="001D1B15">
        <w:rPr>
          <w:rFonts w:ascii="Times New Roman" w:hAnsi="Times New Roman" w:cs="Times New Roman"/>
          <w:noProof/>
        </w:rPr>
        <w:t>]</w:t>
      </w:r>
      <w:r w:rsidR="001D1B15">
        <w:rPr>
          <w:rFonts w:ascii="Times New Roman" w:hAnsi="Times New Roman" w:cs="Times New Roman"/>
        </w:rPr>
        <w:fldChar w:fldCharType="end"/>
      </w:r>
      <w:r w:rsidR="001D1B15">
        <w:rPr>
          <w:rFonts w:ascii="Times New Roman" w:hAnsi="Times New Roman" w:cs="Times New Roman"/>
        </w:rPr>
        <w:t xml:space="preserve">. </w:t>
      </w:r>
      <w:r w:rsidRPr="009E102C">
        <w:rPr>
          <w:rFonts w:ascii="Times New Roman" w:hAnsi="Times New Roman" w:cs="Times New Roman"/>
        </w:rPr>
        <w:t xml:space="preserve">Renal function is also dependent upon higher perfusion pressures and is therefore susceptible to periods of hypoperfusion during the </w:t>
      </w:r>
      <w:r w:rsidR="006D366F">
        <w:rPr>
          <w:rFonts w:ascii="Times New Roman" w:hAnsi="Times New Roman" w:cs="Times New Roman"/>
        </w:rPr>
        <w:t>surgical</w:t>
      </w:r>
      <w:r w:rsidRPr="009E102C">
        <w:rPr>
          <w:rFonts w:ascii="Times New Roman" w:hAnsi="Times New Roman" w:cs="Times New Roman"/>
        </w:rPr>
        <w:t xml:space="preserve"> period </w:t>
      </w:r>
      <w:r w:rsidRPr="009E102C">
        <w:rPr>
          <w:rFonts w:ascii="Times New Roman" w:hAnsi="Times New Roman" w:cs="Times New Roman"/>
        </w:rPr>
        <w:fldChar w:fldCharType="begin"/>
      </w:r>
      <w:r w:rsidR="001D1B15">
        <w:rPr>
          <w:rFonts w:ascii="Times New Roman" w:hAnsi="Times New Roman" w:cs="Times New Roman"/>
        </w:rPr>
        <w:instrText xml:space="preserve"> ADDIN EN.CITE &lt;EndNote&gt;&lt;Cite&gt;&lt;Author&gt;Rosner&lt;/Author&gt;&lt;Year&gt;2006&lt;/Year&gt;&lt;RecNum&gt;483&lt;/RecNum&gt;&lt;DisplayText&gt;[2]&lt;/DisplayText&gt;&lt;record&gt;&lt;rec-number&gt;483&lt;/rec-number&gt;&lt;foreign-keys&gt;&lt;key app="EN" db-id="swds9peahrvz90edfflpstv62vx9rpvxxafs" timestamp="1474109215"&gt;483&lt;/key&gt;&lt;/foreign-keys&gt;&lt;ref-type name="Journal Article"&gt;17&lt;/ref-type&gt;&lt;contributors&gt;&lt;authors&gt;&lt;author&gt;Rosner, M. H.&lt;/author&gt;&lt;author&gt;Okusa, M. D.&lt;/author&gt;&lt;/authors&gt;&lt;/contributors&gt;&lt;auth-address&gt;Division of Nephrology, Department of Internal Medicine, University of Virginia Health System, Box 800133, Charlottesville, VA 22908, USA. mhr9r@virginia.edu&lt;/auth-address&gt;&lt;titles&gt;&lt;title&gt;Acute kidney injury associated with cardiac surgery&lt;/title&gt;&lt;secondary-title&gt;Clin J Am Soc Nephrol&lt;/secondary-title&gt;&lt;alt-title&gt;Clinical journal of the American Society of Nephrology : CJASN&lt;/alt-title&gt;&lt;/titles&gt;&lt;periodical&gt;&lt;full-title&gt;Clin J Am Soc Nephrol&lt;/full-title&gt;&lt;abbr-1&gt;Clinical journal of the American Society of Nephrology : CJASN&lt;/abbr-1&gt;&lt;/periodical&gt;&lt;alt-periodical&gt;&lt;full-title&gt;Clin J Am Soc Nephrol&lt;/full-title&gt;&lt;abbr-1&gt;Clinical journal of the American Society of Nephrology : CJASN&lt;/abbr-1&gt;&lt;/alt-periodical&gt;&lt;pages&gt;19-32&lt;/pages&gt;&lt;volume&gt;1&lt;/volume&gt;&lt;number&gt;1&lt;/number&gt;&lt;edition&gt;2007/08/21&lt;/edition&gt;&lt;keywords&gt;&lt;keyword&gt;Acute Kidney Injury/epidemiology/*etiology/prevention &amp;amp; control&lt;/keyword&gt;&lt;keyword&gt;Cardiac Surgical Procedures/*adverse effects&lt;/keyword&gt;&lt;keyword&gt;Humans&lt;/keyword&gt;&lt;keyword&gt;Incidence&lt;/keyword&gt;&lt;keyword&gt;Prognosis&lt;/keyword&gt;&lt;keyword&gt;Risk Factors&lt;/keyword&gt;&lt;/keywords&gt;&lt;dates&gt;&lt;year&gt;2006&lt;/year&gt;&lt;pub-dates&gt;&lt;date&gt;Jan&lt;/date&gt;&lt;/pub-dates&gt;&lt;/dates&gt;&lt;isbn&gt;1555-9041&lt;/isbn&gt;&lt;accession-num&gt;17699187&lt;/accession-num&gt;&lt;urls&gt;&lt;/urls&gt;&lt;electronic-resource-num&gt;10.2215/cjn.00240605&lt;/electronic-resource-num&gt;&lt;remote-database-provider&gt;Nlm&lt;/remote-database-provider&gt;&lt;language&gt;eng&lt;/language&gt;&lt;/record&gt;&lt;/Cite&gt;&lt;/EndNote&gt;</w:instrText>
      </w:r>
      <w:r w:rsidRPr="009E102C">
        <w:rPr>
          <w:rFonts w:ascii="Times New Roman" w:hAnsi="Times New Roman" w:cs="Times New Roman"/>
        </w:rPr>
        <w:fldChar w:fldCharType="separate"/>
      </w:r>
      <w:r w:rsidR="001D1B15">
        <w:rPr>
          <w:rFonts w:ascii="Times New Roman" w:hAnsi="Times New Roman" w:cs="Times New Roman"/>
          <w:noProof/>
        </w:rPr>
        <w:t>[</w:t>
      </w:r>
      <w:hyperlink w:anchor="_ENREF_2" w:tooltip="Rosner, 2006 #483" w:history="1">
        <w:r w:rsidR="001D1B15">
          <w:rPr>
            <w:rFonts w:ascii="Times New Roman" w:hAnsi="Times New Roman" w:cs="Times New Roman"/>
            <w:noProof/>
          </w:rPr>
          <w:t>2</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w:t>
      </w:r>
    </w:p>
    <w:p w14:paraId="0786C4E3" w14:textId="178F2CCE" w:rsidR="00543A1C" w:rsidRPr="009E102C" w:rsidRDefault="00543A1C" w:rsidP="00543A1C">
      <w:pPr>
        <w:spacing w:line="480" w:lineRule="auto"/>
        <w:rPr>
          <w:rFonts w:ascii="Times New Roman" w:hAnsi="Times New Roman" w:cs="Times New Roman"/>
        </w:rPr>
      </w:pPr>
      <w:r w:rsidRPr="009E102C">
        <w:rPr>
          <w:rFonts w:ascii="Times New Roman" w:hAnsi="Times New Roman" w:cs="Times New Roman"/>
        </w:rPr>
        <w:t>Measurement of renal injury has traditionally been undertaken using creatinine clearance and Glomerular Filtration Rate (GFR). The Acute Dialysis Quality Ini</w:t>
      </w:r>
      <w:r w:rsidR="006D366F">
        <w:rPr>
          <w:rFonts w:ascii="Times New Roman" w:hAnsi="Times New Roman" w:cs="Times New Roman"/>
        </w:rPr>
        <w:t xml:space="preserve">tiative set up in 2002 defined AKI </w:t>
      </w:r>
      <w:r w:rsidRPr="009E102C">
        <w:rPr>
          <w:rFonts w:ascii="Times New Roman" w:hAnsi="Times New Roman" w:cs="Times New Roman"/>
        </w:rPr>
        <w:t>according to the RIFLE criteria (Risk, Injury, and Failure; and Loss; and End-stage kidney disease) this was further refined in 2004 by the Acute Kidney Injury Network</w:t>
      </w:r>
      <w:r w:rsidR="00F268BC">
        <w:rPr>
          <w:rFonts w:ascii="Times New Roman" w:hAnsi="Times New Roman" w:cs="Times New Roman"/>
        </w:rPr>
        <w:t xml:space="preserve"> (AKIN)</w:t>
      </w:r>
      <w:r w:rsidRPr="009E102C">
        <w:rPr>
          <w:rFonts w:ascii="Times New Roman" w:hAnsi="Times New Roman" w:cs="Times New Roman"/>
        </w:rPr>
        <w:t xml:space="preserve"> to define AKI as an abrupt increase in absolute serum creatinine ≥3mg/</w:t>
      </w:r>
      <w:proofErr w:type="spellStart"/>
      <w:r w:rsidRPr="009E102C">
        <w:rPr>
          <w:rFonts w:ascii="Times New Roman" w:hAnsi="Times New Roman" w:cs="Times New Roman"/>
        </w:rPr>
        <w:t>dL</w:t>
      </w:r>
      <w:proofErr w:type="spellEnd"/>
      <w:r w:rsidRPr="009E102C">
        <w:rPr>
          <w:rFonts w:ascii="Times New Roman" w:hAnsi="Times New Roman" w:cs="Times New Roman"/>
        </w:rPr>
        <w:t xml:space="preserve"> (26.4µmol/L) or percentage increase greater than 50% (1.5-fold from baseline). However, creatinine clearance, whilst specific, is not very sensitive;</w:t>
      </w:r>
      <w:r w:rsidR="006D366F">
        <w:rPr>
          <w:rFonts w:ascii="Times New Roman" w:hAnsi="Times New Roman" w:cs="Times New Roman"/>
        </w:rPr>
        <w:t xml:space="preserve"> serum creatinine</w:t>
      </w:r>
      <w:r w:rsidRPr="009E102C">
        <w:rPr>
          <w:rFonts w:ascii="Times New Roman" w:hAnsi="Times New Roman" w:cs="Times New Roman"/>
        </w:rPr>
        <w:t xml:space="preserve"> levels do not significantly increase until the GFR has reduced to less than 50% of </w:t>
      </w:r>
      <w:r w:rsidR="006D366F">
        <w:rPr>
          <w:rFonts w:ascii="Times New Roman" w:hAnsi="Times New Roman" w:cs="Times New Roman"/>
        </w:rPr>
        <w:t>its</w:t>
      </w:r>
      <w:r w:rsidRPr="009E102C">
        <w:rPr>
          <w:rFonts w:ascii="Times New Roman" w:hAnsi="Times New Roman" w:cs="Times New Roman"/>
        </w:rPr>
        <w:t xml:space="preserve"> baseline </w:t>
      </w:r>
      <w:r w:rsidRPr="009E102C">
        <w:rPr>
          <w:rFonts w:ascii="Times New Roman" w:hAnsi="Times New Roman" w:cs="Times New Roman"/>
        </w:rPr>
        <w:fldChar w:fldCharType="begin"/>
      </w:r>
      <w:r w:rsidR="001D1B15">
        <w:rPr>
          <w:rFonts w:ascii="Times New Roman" w:hAnsi="Times New Roman" w:cs="Times New Roman"/>
        </w:rPr>
        <w:instrText xml:space="preserve"> ADDIN EN.CITE &lt;EndNote&gt;&lt;Cite&gt;&lt;Author&gt;Perrone&lt;/Author&gt;&lt;Year&gt;1992&lt;/Year&gt;&lt;RecNum&gt;295&lt;/RecNum&gt;&lt;DisplayText&gt;[7]&lt;/DisplayText&gt;&lt;record&gt;&lt;rec-number&gt;295&lt;/rec-number&gt;&lt;foreign-keys&gt;&lt;key app="EN" db-id="22v2psafx0252ae0wt7pzv24zea0fvtr9p9f"&gt;295&lt;/key&gt;&lt;/foreign-keys&gt;&lt;ref-type name="Journal Article"&gt;17&lt;/ref-type&gt;&lt;contributors&gt;&lt;authors&gt;&lt;author&gt;Perrone, R. D.&lt;/author&gt;&lt;author&gt;Madias, N. E.&lt;/author&gt;&lt;author&gt;Levey, A. S.&lt;/author&gt;&lt;/authors&gt;&lt;/contributors&gt;&lt;auth-address&gt;Department of Medicine, New England Medical Center Hospitals, Boston, MA 02111.&lt;/auth-address&gt;&lt;titles&gt;&lt;title&gt;Serum creatinine as an index of renal function: new insights into old concepts&lt;/title&gt;&lt;secondary-title&gt;Clin Chem&lt;/secondary-title&gt;&lt;alt-title&gt;Clinical chemistry&lt;/alt-title&gt;&lt;/titles&gt;&lt;periodical&gt;&lt;full-title&gt;Clin Chem&lt;/full-title&gt;&lt;abbr-1&gt;Clinical chemistry&lt;/abbr-1&gt;&lt;/periodical&gt;&lt;alt-periodical&gt;&lt;full-title&gt;Clin Chem&lt;/full-title&gt;&lt;abbr-1&gt;Clinical chemistry&lt;/abbr-1&gt;&lt;/alt-periodical&gt;&lt;pages&gt;1933-53&lt;/pages&gt;&lt;volume&gt;38&lt;/volume&gt;&lt;number&gt;10&lt;/number&gt;&lt;edition&gt;1992/10/01&lt;/edition&gt;&lt;keywords&gt;&lt;keyword&gt;Aging/physiology&lt;/keyword&gt;&lt;keyword&gt;Creatinine/ blood/urine&lt;/keyword&gt;&lt;keyword&gt;Diabetes Mellitus/physiopathology&lt;/keyword&gt;&lt;keyword&gt;Female&lt;/keyword&gt;&lt;keyword&gt;Glomerular Filtration Rate&lt;/keyword&gt;&lt;keyword&gt;Humans&lt;/keyword&gt;&lt;keyword&gt;Kidney/ physiopathology&lt;/keyword&gt;&lt;keyword&gt;Kidney Diseases/ physiopathology&lt;/keyword&gt;&lt;keyword&gt;Male&lt;/keyword&gt;&lt;/keywords&gt;&lt;dates&gt;&lt;year&gt;1992&lt;/year&gt;&lt;pub-dates&gt;&lt;date&gt;Oct&lt;/date&gt;&lt;/pub-dates&gt;&lt;/dates&gt;&lt;isbn&gt;0009-9147 (Print)&amp;#xD;0009-9147 (Linking)&lt;/isbn&gt;&lt;accession-num&gt;1394976&lt;/accession-num&gt;&lt;urls&gt;&lt;/urls&gt;&lt;remote-database-provider&gt;NLM&lt;/remote-database-provider&gt;&lt;language&gt;eng&lt;/language&gt;&lt;/record&gt;&lt;/Cite&gt;&lt;/EndNote&gt;</w:instrText>
      </w:r>
      <w:r w:rsidRPr="009E102C">
        <w:rPr>
          <w:rFonts w:ascii="Times New Roman" w:hAnsi="Times New Roman" w:cs="Times New Roman"/>
        </w:rPr>
        <w:fldChar w:fldCharType="separate"/>
      </w:r>
      <w:r w:rsidR="001D1B15">
        <w:rPr>
          <w:rFonts w:ascii="Times New Roman" w:hAnsi="Times New Roman" w:cs="Times New Roman"/>
          <w:noProof/>
        </w:rPr>
        <w:t>[</w:t>
      </w:r>
      <w:hyperlink w:anchor="_ENREF_7" w:tooltip="Perrone, 1992 #295" w:history="1">
        <w:r w:rsidR="001D1B15">
          <w:rPr>
            <w:rFonts w:ascii="Times New Roman" w:hAnsi="Times New Roman" w:cs="Times New Roman"/>
            <w:noProof/>
          </w:rPr>
          <w:t>7</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and is dependent upon several other factors such as muscle mass. The assay is </w:t>
      </w:r>
      <w:r w:rsidRPr="009E102C">
        <w:rPr>
          <w:rFonts w:ascii="Times New Roman" w:hAnsi="Times New Roman" w:cs="Times New Roman"/>
        </w:rPr>
        <w:lastRenderedPageBreak/>
        <w:t xml:space="preserve">also susceptible to interference from various drugs and endogenous substances. Equally, GFR requires meticulous collection of urine over a fixed period of </w:t>
      </w:r>
      <w:r w:rsidR="001D1B15" w:rsidRPr="009E102C">
        <w:rPr>
          <w:rFonts w:ascii="Times New Roman" w:hAnsi="Times New Roman" w:cs="Times New Roman"/>
        </w:rPr>
        <w:t>time, which</w:t>
      </w:r>
      <w:r w:rsidRPr="009E102C">
        <w:rPr>
          <w:rFonts w:ascii="Times New Roman" w:hAnsi="Times New Roman" w:cs="Times New Roman"/>
        </w:rPr>
        <w:t xml:space="preserve"> is laborious and impractical in many clinical settings. A cysteine protease inhibitor, Cystatin C, which is produced by all nucleated cells, is exclusively eliminated from the body by glomerular filtration and its serum concentration has been used to estimate GFR from spot serum samples rather than using serial urine collections. Additionally, the assay required is less susceptible to methodological interference which is inherent in the method of creatinine estimation and there is less inter-individual variation than serum creatinine allowing for an earlier detection of A</w:t>
      </w:r>
      <w:r w:rsidR="000E5EC3">
        <w:rPr>
          <w:rFonts w:ascii="Times New Roman" w:hAnsi="Times New Roman" w:cs="Times New Roman"/>
        </w:rPr>
        <w:t>KI</w:t>
      </w:r>
      <w:r w:rsidRPr="009E102C">
        <w:rPr>
          <w:rFonts w:ascii="Times New Roman" w:hAnsi="Times New Roman" w:cs="Times New Roman"/>
        </w:rPr>
        <w:t xml:space="preserve"> </w:t>
      </w:r>
      <w:r w:rsidRPr="009E102C">
        <w:rPr>
          <w:rFonts w:ascii="Times New Roman" w:hAnsi="Times New Roman" w:cs="Times New Roman"/>
        </w:rPr>
        <w:fldChar w:fldCharType="begin"/>
      </w:r>
      <w:r w:rsidR="001D1B15">
        <w:rPr>
          <w:rFonts w:ascii="Times New Roman" w:hAnsi="Times New Roman" w:cs="Times New Roman"/>
        </w:rPr>
        <w:instrText xml:space="preserve"> ADDIN EN.CITE &lt;EndNote&gt;&lt;Cite&gt;&lt;Author&gt;Page&lt;/Author&gt;&lt;Year&gt;2000&lt;/Year&gt;&lt;RecNum&gt;298&lt;/RecNum&gt;&lt;DisplayText&gt;[8]&lt;/DisplayText&gt;&lt;record&gt;&lt;rec-number&gt;298&lt;/rec-number&gt;&lt;foreign-keys&gt;&lt;key app="EN" db-id="22v2psafx0252ae0wt7pzv24zea0fvtr9p9f"&gt;298&lt;/key&gt;&lt;/foreign-keys&gt;&lt;ref-type name="Journal Article"&gt;17&lt;/ref-type&gt;&lt;contributors&gt;&lt;authors&gt;&lt;author&gt;Page, M. K.&lt;/author&gt;&lt;author&gt;Bukki, J.&lt;/author&gt;&lt;author&gt;Luppa, P.&lt;/author&gt;&lt;author&gt;Neumeier, D.&lt;/author&gt;&lt;/authors&gt;&lt;/contributors&gt;&lt;auth-address&gt;Institut fur Klinische Chemie und Pathobiochemie, Klinikum rechts der Isar der TU, Ismaningerstrasse 22, 81675, Munchen, Germany. m.page@epo.org&lt;/auth-address&gt;&lt;titles&gt;&lt;title&gt;Clinical value of cystatin C determination&lt;/title&gt;&lt;secondary-title&gt;Clin Chim Acta&lt;/secondary-title&gt;&lt;alt-title&gt;Clinica chimica acta; international journal of clinical chemistry&lt;/alt-title&gt;&lt;/titles&gt;&lt;periodical&gt;&lt;full-title&gt;Clin Chim Acta&lt;/full-title&gt;&lt;abbr-1&gt;Clinica chimica acta; international journal of clinical chemistry&lt;/abbr-1&gt;&lt;/periodical&gt;&lt;alt-periodical&gt;&lt;full-title&gt;Clin Chim Acta&lt;/full-title&gt;&lt;abbr-1&gt;Clinica chimica acta; international journal of clinical chemistry&lt;/abbr-1&gt;&lt;/alt-periodical&gt;&lt;pages&gt;67-72&lt;/pages&gt;&lt;volume&gt;297&lt;/volume&gt;&lt;number&gt;1-2&lt;/number&gt;&lt;edition&gt;2000/06/08&lt;/edition&gt;&lt;keywords&gt;&lt;keyword&gt;Biological Markers/ blood&lt;/keyword&gt;&lt;keyword&gt;Cystatin C&lt;/keyword&gt;&lt;keyword&gt;Cystatins/ blood&lt;/keyword&gt;&lt;keyword&gt;False Positive Reactions&lt;/keyword&gt;&lt;keyword&gt;Female&lt;/keyword&gt;&lt;keyword&gt;Humans&lt;/keyword&gt;&lt;keyword&gt;Kidney/physiopathology&lt;/keyword&gt;&lt;keyword&gt;Male&lt;/keyword&gt;&lt;keyword&gt;Neoplasms/blood&lt;/keyword&gt;&lt;keyword&gt;Sensitivity and Specificity&lt;/keyword&gt;&lt;/keywords&gt;&lt;dates&gt;&lt;year&gt;2000&lt;/year&gt;&lt;pub-dates&gt;&lt;date&gt;Jul&lt;/date&gt;&lt;/pub-dates&gt;&lt;/dates&gt;&lt;isbn&gt;0009-8981 (Print)&amp;#xD;0009-8981 (Linking)&lt;/isbn&gt;&lt;accession-num&gt;10841909&lt;/accession-num&gt;&lt;urls&gt;&lt;/urls&gt;&lt;remote-database-provider&gt;NLM&lt;/remote-database-provider&gt;&lt;language&gt;eng&lt;/language&gt;&lt;/record&gt;&lt;/Cite&gt;&lt;/EndNote&gt;</w:instrText>
      </w:r>
      <w:r w:rsidRPr="009E102C">
        <w:rPr>
          <w:rFonts w:ascii="Times New Roman" w:hAnsi="Times New Roman" w:cs="Times New Roman"/>
        </w:rPr>
        <w:fldChar w:fldCharType="separate"/>
      </w:r>
      <w:r w:rsidR="001D1B15">
        <w:rPr>
          <w:rFonts w:ascii="Times New Roman" w:hAnsi="Times New Roman" w:cs="Times New Roman"/>
          <w:noProof/>
        </w:rPr>
        <w:t>[</w:t>
      </w:r>
      <w:hyperlink w:anchor="_ENREF_8" w:tooltip="Page, 2000 #298" w:history="1">
        <w:r w:rsidR="001D1B15">
          <w:rPr>
            <w:rFonts w:ascii="Times New Roman" w:hAnsi="Times New Roman" w:cs="Times New Roman"/>
            <w:noProof/>
          </w:rPr>
          <w:t>8</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Typically markers of renal dysfunction peak at 1-2 days postoperatively </w:t>
      </w:r>
      <w:r w:rsidRPr="009E102C">
        <w:rPr>
          <w:rFonts w:ascii="Times New Roman" w:hAnsi="Times New Roman" w:cs="Times New Roman"/>
        </w:rPr>
        <w:fldChar w:fldCharType="begin">
          <w:fldData xml:space="preserve">PEVuZE5vdGU+PENpdGU+PEF1dGhvcj5BYnUtT21hcjwvQXV0aG9yPjxZZWFyPjIwMDU8L1llYXI+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</w:fldData>
        </w:fldChar>
      </w:r>
      <w:r w:rsidR="00A95208">
        <w:rPr>
          <w:rFonts w:ascii="Times New Roman" w:hAnsi="Times New Roman" w:cs="Times New Roman"/>
        </w:rPr>
        <w:instrText xml:space="preserve"> ADDIN EN.CITE </w:instrText>
      </w:r>
      <w:r w:rsidR="00A95208">
        <w:rPr>
          <w:rFonts w:ascii="Times New Roman" w:hAnsi="Times New Roman" w:cs="Times New Roman"/>
        </w:rPr>
        <w:fldChar w:fldCharType="begin">
          <w:fldData xml:space="preserve">PEVuZE5vdGU+PENpdGU+PEF1dGhvcj5BYnUtT21hcjwvQXV0aG9yPjxZZWFyPjIwMDU8L1llYXI+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</w:fldData>
        </w:fldChar>
      </w:r>
      <w:r w:rsidR="00A95208">
        <w:rPr>
          <w:rFonts w:ascii="Times New Roman" w:hAnsi="Times New Roman" w:cs="Times New Roman"/>
        </w:rPr>
        <w:instrText xml:space="preserve"> ADDIN EN.CITE.DATA </w:instrText>
      </w:r>
      <w:r w:rsidR="00A95208">
        <w:rPr>
          <w:rFonts w:ascii="Times New Roman" w:hAnsi="Times New Roman" w:cs="Times New Roman"/>
        </w:rPr>
      </w:r>
      <w:r w:rsidR="00A95208">
        <w:rPr>
          <w:rFonts w:ascii="Times New Roman" w:hAnsi="Times New Roman" w:cs="Times New Roman"/>
        </w:rPr>
        <w:fldChar w:fldCharType="end"/>
      </w:r>
      <w:r w:rsidRPr="009E102C">
        <w:rPr>
          <w:rFonts w:ascii="Times New Roman" w:hAnsi="Times New Roman" w:cs="Times New Roman"/>
        </w:rPr>
      </w:r>
      <w:r w:rsidRPr="009E102C">
        <w:rPr>
          <w:rFonts w:ascii="Times New Roman" w:hAnsi="Times New Roman" w:cs="Times New Roman"/>
        </w:rPr>
        <w:fldChar w:fldCharType="separate"/>
      </w:r>
      <w:r w:rsidR="00A95208">
        <w:rPr>
          <w:rFonts w:ascii="Times New Roman" w:hAnsi="Times New Roman" w:cs="Times New Roman"/>
          <w:noProof/>
        </w:rPr>
        <w:t>[</w:t>
      </w:r>
      <w:hyperlink w:anchor="_ENREF_1" w:tooltip="Abu-Omar, 2005 #52" w:history="1">
        <w:r w:rsidR="001D1B15">
          <w:rPr>
            <w:rFonts w:ascii="Times New Roman" w:hAnsi="Times New Roman" w:cs="Times New Roman"/>
            <w:noProof/>
          </w:rPr>
          <w:t>1</w:t>
        </w:r>
      </w:hyperlink>
      <w:r w:rsidR="00A95208">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w:t>
      </w:r>
    </w:p>
    <w:p w14:paraId="583BE8B8" w14:textId="625B2430" w:rsidR="000E5929" w:rsidRPr="009E102C" w:rsidRDefault="00E170AA" w:rsidP="000E5929">
      <w:pPr>
        <w:spacing w:line="480" w:lineRule="auto"/>
        <w:rPr>
          <w:rFonts w:ascii="Times New Roman" w:hAnsi="Times New Roman" w:cs="Times New Roman"/>
        </w:rPr>
      </w:pPr>
      <w:r w:rsidRPr="009E102C">
        <w:rPr>
          <w:rFonts w:ascii="Times New Roman" w:hAnsi="Times New Roman" w:cs="Times New Roman"/>
        </w:rPr>
        <w:t xml:space="preserve">The aim of the current study was to determine if a new </w:t>
      </w:r>
      <w:r w:rsidR="00EA242D" w:rsidRPr="009E102C">
        <w:rPr>
          <w:rFonts w:ascii="Times New Roman" w:hAnsi="Times New Roman" w:cs="Times New Roman"/>
        </w:rPr>
        <w:t xml:space="preserve">cardiotomy reservoir (RemoweLL, </w:t>
      </w:r>
      <w:proofErr w:type="spellStart"/>
      <w:r w:rsidR="00EA242D" w:rsidRPr="009E102C">
        <w:rPr>
          <w:rFonts w:ascii="Times New Roman" w:hAnsi="Times New Roman" w:cs="Times New Roman"/>
        </w:rPr>
        <w:t>Eurosets</w:t>
      </w:r>
      <w:proofErr w:type="spellEnd"/>
      <w:r w:rsidR="00EA242D" w:rsidRPr="009E102C">
        <w:rPr>
          <w:rFonts w:ascii="Times New Roman" w:hAnsi="Times New Roman" w:cs="Times New Roman"/>
        </w:rPr>
        <w:t xml:space="preserve"> </w:t>
      </w:r>
      <w:proofErr w:type="spellStart"/>
      <w:r w:rsidR="00EA242D" w:rsidRPr="009E102C">
        <w:rPr>
          <w:rFonts w:ascii="Times New Roman" w:hAnsi="Times New Roman" w:cs="Times New Roman"/>
        </w:rPr>
        <w:t>s.r.l</w:t>
      </w:r>
      <w:proofErr w:type="spellEnd"/>
      <w:r w:rsidR="00EA242D" w:rsidRPr="009E102C">
        <w:rPr>
          <w:rFonts w:ascii="Times New Roman" w:hAnsi="Times New Roman" w:cs="Times New Roman"/>
        </w:rPr>
        <w:t xml:space="preserve">, </w:t>
      </w:r>
      <w:proofErr w:type="spellStart"/>
      <w:r w:rsidR="00EA242D" w:rsidRPr="009E102C">
        <w:rPr>
          <w:rFonts w:ascii="Times New Roman" w:hAnsi="Times New Roman" w:cs="Times New Roman"/>
        </w:rPr>
        <w:t>Mirandola</w:t>
      </w:r>
      <w:proofErr w:type="spellEnd"/>
      <w:r w:rsidR="00EA242D" w:rsidRPr="009E102C">
        <w:rPr>
          <w:rFonts w:ascii="Times New Roman" w:hAnsi="Times New Roman" w:cs="Times New Roman"/>
        </w:rPr>
        <w:t xml:space="preserve">, Italy; Figure 1) could attenuate the acute renal injury associated with CPB. The RemoweLL consists of </w:t>
      </w:r>
      <w:r w:rsidR="0075679B">
        <w:rPr>
          <w:rFonts w:ascii="Times New Roman" w:hAnsi="Times New Roman" w:cs="Times New Roman"/>
        </w:rPr>
        <w:t>2 layers of</w:t>
      </w:r>
      <w:r w:rsidR="0075679B" w:rsidRPr="009E102C">
        <w:rPr>
          <w:rFonts w:ascii="Times New Roman" w:hAnsi="Times New Roman" w:cs="Times New Roman"/>
        </w:rPr>
        <w:t xml:space="preserve"> </w:t>
      </w:r>
      <w:r w:rsidR="00EA242D" w:rsidRPr="009E102C">
        <w:rPr>
          <w:rFonts w:ascii="Times New Roman" w:hAnsi="Times New Roman" w:cs="Times New Roman"/>
        </w:rPr>
        <w:t>40µm</w:t>
      </w:r>
      <w:r w:rsidR="009D225E">
        <w:rPr>
          <w:rFonts w:ascii="Times New Roman" w:hAnsi="Times New Roman" w:cs="Times New Roman"/>
        </w:rPr>
        <w:t>,</w:t>
      </w:r>
      <w:r w:rsidR="00EA242D" w:rsidRPr="009E102C">
        <w:rPr>
          <w:rFonts w:ascii="Times New Roman" w:hAnsi="Times New Roman" w:cs="Times New Roman"/>
        </w:rPr>
        <w:t xml:space="preserve"> </w:t>
      </w:r>
      <w:r w:rsidR="009D225E">
        <w:rPr>
          <w:rFonts w:ascii="Times New Roman" w:hAnsi="Times New Roman" w:cs="Times New Roman"/>
        </w:rPr>
        <w:t>non-woven polyester</w:t>
      </w:r>
      <w:r w:rsidR="0075679B">
        <w:rPr>
          <w:rFonts w:ascii="Times New Roman" w:hAnsi="Times New Roman" w:cs="Times New Roman"/>
        </w:rPr>
        <w:t xml:space="preserve">,   the second treated with a polymeric coating </w:t>
      </w:r>
      <w:r w:rsidR="009D225E">
        <w:rPr>
          <w:rFonts w:ascii="Times New Roman" w:hAnsi="Times New Roman" w:cs="Times New Roman"/>
        </w:rPr>
        <w:t xml:space="preserve"> </w:t>
      </w:r>
      <w:r w:rsidR="00EA242D" w:rsidRPr="009E102C">
        <w:rPr>
          <w:rFonts w:ascii="Times New Roman" w:hAnsi="Times New Roman" w:cs="Times New Roman"/>
        </w:rPr>
        <w:t xml:space="preserve">to provide multilayer filtration for leucocytes and lipids, </w:t>
      </w:r>
      <w:r w:rsidR="0075679B">
        <w:rPr>
          <w:rFonts w:ascii="Times New Roman" w:hAnsi="Times New Roman" w:cs="Times New Roman"/>
        </w:rPr>
        <w:t xml:space="preserve">through which the blood is forced before entering the </w:t>
      </w:r>
      <w:r w:rsidR="00EA242D" w:rsidRPr="009E102C">
        <w:rPr>
          <w:rFonts w:ascii="Times New Roman" w:hAnsi="Times New Roman" w:cs="Times New Roman"/>
        </w:rPr>
        <w:t xml:space="preserve">sedimentation chamber </w:t>
      </w:r>
      <w:r w:rsidR="009D225E" w:rsidRPr="009E102C">
        <w:rPr>
          <w:rFonts w:ascii="Times New Roman" w:hAnsi="Times New Roman" w:cs="Times New Roman"/>
        </w:rPr>
        <w:t>tha</w:t>
      </w:r>
      <w:r w:rsidR="009D225E">
        <w:rPr>
          <w:rFonts w:ascii="Times New Roman" w:hAnsi="Times New Roman" w:cs="Times New Roman"/>
        </w:rPr>
        <w:t>t</w:t>
      </w:r>
      <w:r w:rsidR="009D225E" w:rsidRPr="009E102C">
        <w:rPr>
          <w:rFonts w:ascii="Times New Roman" w:hAnsi="Times New Roman" w:cs="Times New Roman"/>
        </w:rPr>
        <w:t xml:space="preserve"> </w:t>
      </w:r>
      <w:r w:rsidR="00EA242D" w:rsidRPr="009E102C">
        <w:rPr>
          <w:rFonts w:ascii="Times New Roman" w:hAnsi="Times New Roman" w:cs="Times New Roman"/>
        </w:rPr>
        <w:t xml:space="preserve">allows the </w:t>
      </w:r>
      <w:r w:rsidR="009D225E">
        <w:rPr>
          <w:rFonts w:ascii="Times New Roman" w:hAnsi="Times New Roman" w:cs="Times New Roman"/>
        </w:rPr>
        <w:t xml:space="preserve">separation and subsequent </w:t>
      </w:r>
      <w:r w:rsidR="00EA242D" w:rsidRPr="009E102C">
        <w:rPr>
          <w:rFonts w:ascii="Times New Roman" w:hAnsi="Times New Roman" w:cs="Times New Roman"/>
        </w:rPr>
        <w:t>siphoning of a lipid-rich supernatant</w:t>
      </w:r>
      <w:r w:rsidR="009D225E">
        <w:rPr>
          <w:rFonts w:ascii="Times New Roman" w:hAnsi="Times New Roman" w:cs="Times New Roman"/>
        </w:rPr>
        <w:t xml:space="preserve"> using a novel “U’ bend at the outlet to the cardiotomy reservoir</w:t>
      </w:r>
      <w:r w:rsidR="006D366F">
        <w:rPr>
          <w:rFonts w:ascii="Times New Roman" w:hAnsi="Times New Roman" w:cs="Times New Roman"/>
        </w:rPr>
        <w:t>, the efficacy of which we have previously reported</w:t>
      </w:r>
      <w:r w:rsidR="00495961" w:rsidRPr="009E102C">
        <w:rPr>
          <w:rFonts w:ascii="Times New Roman" w:hAnsi="Times New Roman" w:cs="Times New Roman"/>
        </w:rPr>
        <w:t xml:space="preserve"> (Issitt </w:t>
      </w:r>
      <w:r w:rsidR="00D06D24">
        <w:rPr>
          <w:rFonts w:ascii="Times New Roman" w:hAnsi="Times New Roman" w:cs="Times New Roman"/>
          <w:i/>
        </w:rPr>
        <w:t xml:space="preserve">Ann </w:t>
      </w:r>
      <w:proofErr w:type="spellStart"/>
      <w:r w:rsidR="00D06D24">
        <w:rPr>
          <w:rFonts w:ascii="Times New Roman" w:hAnsi="Times New Roman" w:cs="Times New Roman"/>
          <w:i/>
        </w:rPr>
        <w:t>Thorac</w:t>
      </w:r>
      <w:proofErr w:type="spellEnd"/>
      <w:r w:rsidR="00D06D24">
        <w:rPr>
          <w:rFonts w:ascii="Times New Roman" w:hAnsi="Times New Roman" w:cs="Times New Roman"/>
          <w:i/>
        </w:rPr>
        <w:t xml:space="preserve"> </w:t>
      </w:r>
      <w:proofErr w:type="spellStart"/>
      <w:r w:rsidR="00D06D24" w:rsidRPr="00D06D24">
        <w:rPr>
          <w:rFonts w:ascii="Times New Roman" w:hAnsi="Times New Roman" w:cs="Times New Roman"/>
          <w:i/>
        </w:rPr>
        <w:t>Surg</w:t>
      </w:r>
      <w:proofErr w:type="spellEnd"/>
      <w:r w:rsidR="00D06D24">
        <w:rPr>
          <w:rFonts w:ascii="Times New Roman" w:hAnsi="Times New Roman" w:cs="Times New Roman"/>
        </w:rPr>
        <w:t xml:space="preserve"> </w:t>
      </w:r>
      <w:r w:rsidR="00495961" w:rsidRPr="00D06D24">
        <w:rPr>
          <w:rFonts w:ascii="Times New Roman" w:hAnsi="Times New Roman" w:cs="Times New Roman"/>
        </w:rPr>
        <w:t>2017</w:t>
      </w:r>
      <w:r w:rsidR="00D06D24">
        <w:rPr>
          <w:rFonts w:ascii="Times New Roman" w:hAnsi="Times New Roman" w:cs="Times New Roman"/>
        </w:rPr>
        <w:t>//accepted awaiting publication//</w:t>
      </w:r>
      <w:r w:rsidR="00495961" w:rsidRPr="009E102C">
        <w:rPr>
          <w:rFonts w:ascii="Times New Roman" w:hAnsi="Times New Roman" w:cs="Times New Roman"/>
        </w:rPr>
        <w:t>).</w:t>
      </w:r>
    </w:p>
    <w:p w14:paraId="0D5BB3C9" w14:textId="77777777" w:rsidR="000E5929" w:rsidRPr="009E102C" w:rsidRDefault="000E5929" w:rsidP="000E5929">
      <w:pPr>
        <w:spacing w:line="480" w:lineRule="auto"/>
        <w:rPr>
          <w:rFonts w:ascii="Times New Roman" w:hAnsi="Times New Roman" w:cs="Times New Roman"/>
        </w:rPr>
      </w:pPr>
      <w:r w:rsidRPr="009E102C">
        <w:rPr>
          <w:rFonts w:ascii="Times New Roman" w:hAnsi="Times New Roman" w:cs="Times New Roman"/>
          <w:b/>
        </w:rPr>
        <w:t>Methods</w:t>
      </w:r>
    </w:p>
    <w:p w14:paraId="120CF0CD" w14:textId="711B25E4" w:rsidR="000E5929" w:rsidRPr="009E102C" w:rsidRDefault="007640CE" w:rsidP="000E5929">
      <w:pPr>
        <w:spacing w:line="480" w:lineRule="auto"/>
        <w:rPr>
          <w:rFonts w:ascii="Times New Roman" w:hAnsi="Times New Roman" w:cs="Times New Roman"/>
        </w:rPr>
      </w:pPr>
      <w:r w:rsidRPr="009E102C">
        <w:rPr>
          <w:rFonts w:ascii="Times New Roman" w:hAnsi="Times New Roman" w:cs="Times New Roman"/>
        </w:rPr>
        <w:t>Following Institutional Review Board, Research Ethics Committee approval (10/H0606/30),</w:t>
      </w:r>
      <w:r w:rsidR="00D06D24">
        <w:rPr>
          <w:rFonts w:ascii="Times New Roman" w:hAnsi="Times New Roman" w:cs="Times New Roman"/>
        </w:rPr>
        <w:t xml:space="preserve"> and written, informed consent,</w:t>
      </w:r>
      <w:r w:rsidRPr="009E102C">
        <w:rPr>
          <w:rFonts w:ascii="Times New Roman" w:hAnsi="Times New Roman" w:cs="Times New Roman"/>
        </w:rPr>
        <w:t xml:space="preserve"> a prospective, single centre, single blind, randomised, controlled study was performed in 30 patients undergoing CABG with CPB assigned to either a control or intervention (RemoweLL) extracorporeal circuit at University Hospital Southampton (Southampton, United Kingdom). </w:t>
      </w:r>
      <w:r w:rsidR="000E5929" w:rsidRPr="009E102C">
        <w:rPr>
          <w:rFonts w:ascii="Times New Roman" w:hAnsi="Times New Roman" w:cs="Times New Roman"/>
        </w:rPr>
        <w:t xml:space="preserve">Both intervention and control groups received the same anaesthetic regime. The patients were pre-medicated with 10 mg of Morphine and 2 mg of Lorazepam. Anaesthesia was induced with Midazolam, Fentanyl and Pancuronium and maintained using intermittent positive pressure ventilation with oxygen-enriched air and isofluorane. During CPB, a Propofol infusion was used to maintain anaesthesia. The CPB circuit consisted of either the Admiral (control) microporous hollow </w:t>
      </w:r>
      <w:r w:rsidR="000E5929" w:rsidRPr="009E102C">
        <w:rPr>
          <w:rFonts w:ascii="Times New Roman" w:hAnsi="Times New Roman" w:cs="Times New Roman"/>
        </w:rPr>
        <w:lastRenderedPageBreak/>
        <w:t>fibre membrane oxygenat</w:t>
      </w:r>
      <w:r w:rsidR="00700ADD">
        <w:rPr>
          <w:rFonts w:ascii="Times New Roman" w:hAnsi="Times New Roman" w:cs="Times New Roman"/>
        </w:rPr>
        <w:t>ion</w:t>
      </w:r>
      <w:r w:rsidR="000E5929" w:rsidRPr="009E102C">
        <w:rPr>
          <w:rFonts w:ascii="Times New Roman" w:hAnsi="Times New Roman" w:cs="Times New Roman"/>
        </w:rPr>
        <w:t xml:space="preserve"> </w:t>
      </w:r>
      <w:r w:rsidR="00700ADD">
        <w:rPr>
          <w:rFonts w:ascii="Times New Roman" w:hAnsi="Times New Roman" w:cs="Times New Roman"/>
        </w:rPr>
        <w:t>system</w:t>
      </w:r>
      <w:r w:rsidR="000E5929" w:rsidRPr="009E102C">
        <w:rPr>
          <w:rFonts w:ascii="Times New Roman" w:hAnsi="Times New Roman" w:cs="Times New Roman"/>
        </w:rPr>
        <w:t xml:space="preserve"> with integra</w:t>
      </w:r>
      <w:r w:rsidR="00700ADD">
        <w:rPr>
          <w:rFonts w:ascii="Times New Roman" w:hAnsi="Times New Roman" w:cs="Times New Roman"/>
        </w:rPr>
        <w:t>ted</w:t>
      </w:r>
      <w:r w:rsidR="000E5929" w:rsidRPr="009E102C">
        <w:rPr>
          <w:rFonts w:ascii="Times New Roman" w:hAnsi="Times New Roman" w:cs="Times New Roman"/>
        </w:rPr>
        <w:t xml:space="preserve"> cardiotomy reservoir or RemoweLL (intervention) microporous hollow fibre membrane oxygenat</w:t>
      </w:r>
      <w:r w:rsidR="006D366F">
        <w:rPr>
          <w:rFonts w:ascii="Times New Roman" w:hAnsi="Times New Roman" w:cs="Times New Roman"/>
        </w:rPr>
        <w:t>ion system</w:t>
      </w:r>
      <w:r w:rsidR="000E5929" w:rsidRPr="009E102C">
        <w:rPr>
          <w:rFonts w:ascii="Times New Roman" w:hAnsi="Times New Roman" w:cs="Times New Roman"/>
        </w:rPr>
        <w:t xml:space="preserve"> with </w:t>
      </w:r>
      <w:r w:rsidR="006D366F">
        <w:rPr>
          <w:rFonts w:ascii="Times New Roman" w:hAnsi="Times New Roman" w:cs="Times New Roman"/>
        </w:rPr>
        <w:t xml:space="preserve">an </w:t>
      </w:r>
      <w:r w:rsidR="000E5929" w:rsidRPr="009E102C">
        <w:rPr>
          <w:rFonts w:ascii="Times New Roman" w:hAnsi="Times New Roman" w:cs="Times New Roman"/>
        </w:rPr>
        <w:t>integra</w:t>
      </w:r>
      <w:r w:rsidR="006D366F">
        <w:rPr>
          <w:rFonts w:ascii="Times New Roman" w:hAnsi="Times New Roman" w:cs="Times New Roman"/>
        </w:rPr>
        <w:t>ted</w:t>
      </w:r>
      <w:r w:rsidR="000E5929" w:rsidRPr="009E102C">
        <w:rPr>
          <w:rFonts w:ascii="Times New Roman" w:hAnsi="Times New Roman" w:cs="Times New Roman"/>
        </w:rPr>
        <w:t xml:space="preserve"> cardiotomy lipid/leucocyte filter (</w:t>
      </w:r>
      <w:proofErr w:type="spellStart"/>
      <w:r w:rsidR="000E5929" w:rsidRPr="009E102C">
        <w:rPr>
          <w:rFonts w:ascii="Times New Roman" w:hAnsi="Times New Roman" w:cs="Times New Roman"/>
        </w:rPr>
        <w:t>E</w:t>
      </w:r>
      <w:r w:rsidR="005D7C25" w:rsidRPr="009E102C">
        <w:rPr>
          <w:rFonts w:ascii="Times New Roman" w:hAnsi="Times New Roman" w:cs="Times New Roman"/>
        </w:rPr>
        <w:t>urosets</w:t>
      </w:r>
      <w:proofErr w:type="spellEnd"/>
      <w:r w:rsidR="005D7C25" w:rsidRPr="009E102C">
        <w:rPr>
          <w:rFonts w:ascii="Times New Roman" w:hAnsi="Times New Roman" w:cs="Times New Roman"/>
        </w:rPr>
        <w:t xml:space="preserve"> </w:t>
      </w:r>
      <w:proofErr w:type="spellStart"/>
      <w:r w:rsidR="005D7C25" w:rsidRPr="009E102C">
        <w:rPr>
          <w:rFonts w:ascii="Times New Roman" w:hAnsi="Times New Roman" w:cs="Times New Roman"/>
        </w:rPr>
        <w:t>s.r.l</w:t>
      </w:r>
      <w:proofErr w:type="spellEnd"/>
      <w:r w:rsidR="005D7C25" w:rsidRPr="009E102C">
        <w:rPr>
          <w:rFonts w:ascii="Times New Roman" w:hAnsi="Times New Roman" w:cs="Times New Roman"/>
        </w:rPr>
        <w:t xml:space="preserve">, </w:t>
      </w:r>
      <w:proofErr w:type="spellStart"/>
      <w:r w:rsidR="005D7C25" w:rsidRPr="009E102C">
        <w:rPr>
          <w:rFonts w:ascii="Times New Roman" w:hAnsi="Times New Roman" w:cs="Times New Roman"/>
        </w:rPr>
        <w:t>Mirandola</w:t>
      </w:r>
      <w:proofErr w:type="spellEnd"/>
      <w:r w:rsidR="005D7C25" w:rsidRPr="009E102C">
        <w:rPr>
          <w:rFonts w:ascii="Times New Roman" w:hAnsi="Times New Roman" w:cs="Times New Roman"/>
        </w:rPr>
        <w:t>, Italy</w:t>
      </w:r>
      <w:r w:rsidR="000E5929" w:rsidRPr="009E102C">
        <w:rPr>
          <w:rFonts w:ascii="Times New Roman" w:hAnsi="Times New Roman" w:cs="Times New Roman"/>
        </w:rPr>
        <w:t xml:space="preserve">). The circuit was primed with 2L lactated Ringer’s solution that contained 5000 units of heparin. Prior to the establishment of CPB, 3 mg/kg body weight of heparin were administered and supplemented as required to maintain an activated clotting time of 480s. Continuous, non-pulsatile blood-flow was delivered to the patient using a multi-flow roller pump (HL20, </w:t>
      </w:r>
      <w:proofErr w:type="spellStart"/>
      <w:r w:rsidR="000E5929" w:rsidRPr="009E102C">
        <w:rPr>
          <w:rFonts w:ascii="Times New Roman" w:hAnsi="Times New Roman" w:cs="Times New Roman"/>
        </w:rPr>
        <w:t>Maquet</w:t>
      </w:r>
      <w:proofErr w:type="spellEnd"/>
      <w:r w:rsidR="000E5929" w:rsidRPr="009E102C">
        <w:rPr>
          <w:rFonts w:ascii="Times New Roman" w:hAnsi="Times New Roman" w:cs="Times New Roman"/>
        </w:rPr>
        <w:t>, Germany) at an indexed flow rate of 2.4L/m</w:t>
      </w:r>
      <w:r w:rsidR="000E5929" w:rsidRPr="009E102C">
        <w:rPr>
          <w:rFonts w:ascii="Times New Roman" w:hAnsi="Times New Roman" w:cs="Times New Roman"/>
          <w:vertAlign w:val="superscript"/>
        </w:rPr>
        <w:t>2</w:t>
      </w:r>
      <w:r w:rsidR="000E5929" w:rsidRPr="009E102C">
        <w:rPr>
          <w:rFonts w:ascii="Times New Roman" w:hAnsi="Times New Roman" w:cs="Times New Roman"/>
        </w:rPr>
        <w:t xml:space="preserve">/min. Alpha stat pH management was used to control acid-base balance. Mean arterial pressure was maintained between 50-60mmHg with pharmacological manipulation if necessary. After aortic clamping, electromechanical diastolic arrest was induced with the delivery of cold (4°C) blood cardioplegic solution. Distal anastomoses were completed during a single period of aortic clamping. Proximal anastomoses were performed </w:t>
      </w:r>
      <w:r w:rsidR="00700ADD">
        <w:rPr>
          <w:rFonts w:ascii="Times New Roman" w:hAnsi="Times New Roman" w:cs="Times New Roman"/>
        </w:rPr>
        <w:t>with</w:t>
      </w:r>
      <w:r w:rsidR="000E5929" w:rsidRPr="009E102C">
        <w:rPr>
          <w:rFonts w:ascii="Times New Roman" w:hAnsi="Times New Roman" w:cs="Times New Roman"/>
        </w:rPr>
        <w:t xml:space="preserve"> a beating heart using an aortic partial occluding clamp. CPB was terminated after the patient was re-warmed to a nasopharyngeal temperature of 37°C.</w:t>
      </w:r>
    </w:p>
    <w:p w14:paraId="157EA697" w14:textId="5D8841E4" w:rsidR="000E5929" w:rsidRPr="009E102C" w:rsidRDefault="000E5929" w:rsidP="000E5929">
      <w:pPr>
        <w:spacing w:line="480" w:lineRule="auto"/>
        <w:rPr>
          <w:rFonts w:ascii="Times New Roman" w:hAnsi="Times New Roman" w:cs="Times New Roman"/>
        </w:rPr>
      </w:pPr>
      <w:r w:rsidRPr="009E102C">
        <w:rPr>
          <w:rFonts w:ascii="Times New Roman" w:hAnsi="Times New Roman" w:cs="Times New Roman"/>
        </w:rPr>
        <w:t xml:space="preserve">Hydration was achieved with the intravenous administration of Dextrose 5% solution infused at 1 ml/kg/hr. Blood, </w:t>
      </w:r>
      <w:proofErr w:type="spellStart"/>
      <w:r w:rsidRPr="009E102C">
        <w:rPr>
          <w:rFonts w:ascii="Times New Roman" w:hAnsi="Times New Roman" w:cs="Times New Roman"/>
        </w:rPr>
        <w:t>Gelofusine</w:t>
      </w:r>
      <w:proofErr w:type="spellEnd"/>
      <w:r w:rsidRPr="009E102C">
        <w:rPr>
          <w:rFonts w:ascii="Times New Roman" w:hAnsi="Times New Roman" w:cs="Times New Roman"/>
        </w:rPr>
        <w:t xml:space="preserve"> or Human Albumin Solution was given to maintain adequate filling and systemic perfusion pressures</w:t>
      </w:r>
      <w:r w:rsidR="00700ADD">
        <w:rPr>
          <w:rFonts w:ascii="Times New Roman" w:hAnsi="Times New Roman" w:cs="Times New Roman"/>
        </w:rPr>
        <w:t>,</w:t>
      </w:r>
      <w:r w:rsidRPr="009E102C">
        <w:rPr>
          <w:rFonts w:ascii="Times New Roman" w:hAnsi="Times New Roman" w:cs="Times New Roman"/>
        </w:rPr>
        <w:t xml:space="preserve"> and haemoglobin levels above 8.5 g/dl.</w:t>
      </w:r>
    </w:p>
    <w:p w14:paraId="36C9B896" w14:textId="77777777" w:rsidR="00E515F3" w:rsidRPr="009E102C" w:rsidRDefault="00E515F3" w:rsidP="00E515F3">
      <w:pPr>
        <w:spacing w:line="480" w:lineRule="auto"/>
        <w:rPr>
          <w:rFonts w:ascii="Times New Roman" w:hAnsi="Times New Roman" w:cs="Times New Roman"/>
          <w:i/>
        </w:rPr>
      </w:pPr>
      <w:r w:rsidRPr="009E102C">
        <w:rPr>
          <w:rFonts w:ascii="Times New Roman" w:hAnsi="Times New Roman" w:cs="Times New Roman"/>
          <w:i/>
        </w:rPr>
        <w:t>Lipid Analysis</w:t>
      </w:r>
    </w:p>
    <w:p w14:paraId="73BB2223" w14:textId="5C96C9B9" w:rsidR="00E515F3" w:rsidRPr="009E102C" w:rsidRDefault="00E515F3" w:rsidP="00E515F3">
      <w:pPr>
        <w:spacing w:line="480" w:lineRule="auto"/>
        <w:rPr>
          <w:rFonts w:ascii="Times New Roman" w:hAnsi="Times New Roman" w:cs="Times New Roman"/>
        </w:rPr>
      </w:pPr>
      <w:r w:rsidRPr="009E102C">
        <w:rPr>
          <w:rFonts w:ascii="Times New Roman" w:hAnsi="Times New Roman" w:cs="Times New Roman"/>
        </w:rPr>
        <w:t>Lipid emboli detection was carried out using light microscopy</w:t>
      </w:r>
      <w:r w:rsidR="00700ADD">
        <w:rPr>
          <w:rFonts w:ascii="Times New Roman" w:hAnsi="Times New Roman" w:cs="Times New Roman"/>
        </w:rPr>
        <w:t>, a</w:t>
      </w:r>
      <w:r w:rsidR="002F5FF9">
        <w:rPr>
          <w:rFonts w:ascii="Times New Roman" w:hAnsi="Times New Roman" w:cs="Times New Roman"/>
        </w:rPr>
        <w:t>s</w:t>
      </w:r>
      <w:r w:rsidR="00700ADD">
        <w:rPr>
          <w:rFonts w:ascii="Times New Roman" w:hAnsi="Times New Roman" w:cs="Times New Roman"/>
        </w:rPr>
        <w:t xml:space="preserve"> previously described (Issitt </w:t>
      </w:r>
      <w:r w:rsidR="00B26622">
        <w:rPr>
          <w:rFonts w:ascii="Times New Roman" w:hAnsi="Times New Roman" w:cs="Times New Roman"/>
          <w:i/>
        </w:rPr>
        <w:t xml:space="preserve">Ann </w:t>
      </w:r>
      <w:proofErr w:type="spellStart"/>
      <w:r w:rsidR="00B26622">
        <w:rPr>
          <w:rFonts w:ascii="Times New Roman" w:hAnsi="Times New Roman" w:cs="Times New Roman"/>
          <w:i/>
        </w:rPr>
        <w:t>Thorac</w:t>
      </w:r>
      <w:proofErr w:type="spellEnd"/>
      <w:r w:rsidR="00B26622">
        <w:rPr>
          <w:rFonts w:ascii="Times New Roman" w:hAnsi="Times New Roman" w:cs="Times New Roman"/>
          <w:i/>
        </w:rPr>
        <w:t xml:space="preserve"> </w:t>
      </w:r>
      <w:proofErr w:type="spellStart"/>
      <w:r w:rsidR="00B26622" w:rsidRPr="00D06D24">
        <w:rPr>
          <w:rFonts w:ascii="Times New Roman" w:hAnsi="Times New Roman" w:cs="Times New Roman"/>
          <w:i/>
        </w:rPr>
        <w:t>Surg</w:t>
      </w:r>
      <w:proofErr w:type="spellEnd"/>
      <w:r w:rsidR="00B26622">
        <w:rPr>
          <w:rFonts w:ascii="Times New Roman" w:hAnsi="Times New Roman" w:cs="Times New Roman"/>
        </w:rPr>
        <w:t xml:space="preserve"> </w:t>
      </w:r>
      <w:r w:rsidR="00B26622" w:rsidRPr="00D06D24">
        <w:rPr>
          <w:rFonts w:ascii="Times New Roman" w:hAnsi="Times New Roman" w:cs="Times New Roman"/>
        </w:rPr>
        <w:t>2017</w:t>
      </w:r>
      <w:r w:rsidR="00B26622">
        <w:rPr>
          <w:rFonts w:ascii="Times New Roman" w:hAnsi="Times New Roman" w:cs="Times New Roman"/>
        </w:rPr>
        <w:t>//accepted awaiting publication//</w:t>
      </w:r>
      <w:r w:rsidR="00700ADD">
        <w:rPr>
          <w:rFonts w:ascii="Times New Roman" w:hAnsi="Times New Roman" w:cs="Times New Roman"/>
        </w:rPr>
        <w:t>)</w:t>
      </w:r>
      <w:r w:rsidRPr="009E102C">
        <w:rPr>
          <w:rFonts w:ascii="Times New Roman" w:hAnsi="Times New Roman" w:cs="Times New Roman"/>
        </w:rPr>
        <w:t xml:space="preserve">. A collection </w:t>
      </w:r>
      <w:r w:rsidR="00C22F95">
        <w:rPr>
          <w:rFonts w:ascii="Times New Roman" w:hAnsi="Times New Roman" w:cs="Times New Roman"/>
        </w:rPr>
        <w:t>bottle</w:t>
      </w:r>
      <w:r w:rsidR="00C22F95" w:rsidRPr="009E102C">
        <w:rPr>
          <w:rFonts w:ascii="Times New Roman" w:hAnsi="Times New Roman" w:cs="Times New Roman"/>
        </w:rPr>
        <w:t xml:space="preserve"> </w:t>
      </w:r>
      <w:r w:rsidRPr="009E102C">
        <w:rPr>
          <w:rFonts w:ascii="Times New Roman" w:hAnsi="Times New Roman" w:cs="Times New Roman"/>
        </w:rPr>
        <w:t>was inserted proximal to the cardiotomy reservoir</w:t>
      </w:r>
      <w:r w:rsidR="002F5FF9">
        <w:rPr>
          <w:rFonts w:ascii="Times New Roman" w:hAnsi="Times New Roman" w:cs="Times New Roman"/>
        </w:rPr>
        <w:t xml:space="preserve"> in the cardiotomy suction tubing</w:t>
      </w:r>
      <w:r w:rsidRPr="009E102C">
        <w:rPr>
          <w:rFonts w:ascii="Times New Roman" w:hAnsi="Times New Roman" w:cs="Times New Roman"/>
        </w:rPr>
        <w:t xml:space="preserve">. </w:t>
      </w:r>
      <w:r w:rsidR="00C22F95">
        <w:rPr>
          <w:rFonts w:ascii="Times New Roman" w:hAnsi="Times New Roman" w:cs="Times New Roman"/>
        </w:rPr>
        <w:t xml:space="preserve">Following </w:t>
      </w:r>
      <w:proofErr w:type="spellStart"/>
      <w:r w:rsidR="00C22F95">
        <w:rPr>
          <w:rFonts w:ascii="Times New Roman" w:hAnsi="Times New Roman" w:cs="Times New Roman"/>
        </w:rPr>
        <w:t>heparinisation</w:t>
      </w:r>
      <w:proofErr w:type="spellEnd"/>
      <w:r w:rsidR="00C22F95">
        <w:rPr>
          <w:rFonts w:ascii="Times New Roman" w:hAnsi="Times New Roman" w:cs="Times New Roman"/>
        </w:rPr>
        <w:t xml:space="preserve"> and the initiation of scavenging by the cardiotomy suckers</w:t>
      </w:r>
      <w:r w:rsidRPr="009E102C">
        <w:rPr>
          <w:rFonts w:ascii="Times New Roman" w:hAnsi="Times New Roman" w:cs="Times New Roman"/>
        </w:rPr>
        <w:t>,</w:t>
      </w:r>
      <w:r w:rsidR="00700ADD">
        <w:rPr>
          <w:rFonts w:ascii="Times New Roman" w:hAnsi="Times New Roman" w:cs="Times New Roman"/>
        </w:rPr>
        <w:t xml:space="preserve"> Pericardial Suction B</w:t>
      </w:r>
      <w:r w:rsidRPr="009E102C">
        <w:rPr>
          <w:rFonts w:ascii="Times New Roman" w:hAnsi="Times New Roman" w:cs="Times New Roman"/>
        </w:rPr>
        <w:t xml:space="preserve">lood </w:t>
      </w:r>
      <w:r w:rsidR="00700ADD">
        <w:rPr>
          <w:rFonts w:ascii="Times New Roman" w:hAnsi="Times New Roman" w:cs="Times New Roman"/>
        </w:rPr>
        <w:t xml:space="preserve">(PSB) </w:t>
      </w:r>
      <w:r w:rsidRPr="009E102C">
        <w:rPr>
          <w:rFonts w:ascii="Times New Roman" w:hAnsi="Times New Roman" w:cs="Times New Roman"/>
        </w:rPr>
        <w:t>was</w:t>
      </w:r>
      <w:r w:rsidR="002F5FF9">
        <w:rPr>
          <w:rFonts w:ascii="Times New Roman" w:hAnsi="Times New Roman" w:cs="Times New Roman"/>
        </w:rPr>
        <w:t xml:space="preserve"> siphoned into the</w:t>
      </w:r>
      <w:r w:rsidRPr="009E102C">
        <w:rPr>
          <w:rFonts w:ascii="Times New Roman" w:hAnsi="Times New Roman" w:cs="Times New Roman"/>
        </w:rPr>
        <w:t xml:space="preserve"> collect</w:t>
      </w:r>
      <w:r w:rsidR="002F5FF9">
        <w:rPr>
          <w:rFonts w:ascii="Times New Roman" w:hAnsi="Times New Roman" w:cs="Times New Roman"/>
        </w:rPr>
        <w:t xml:space="preserve">ion </w:t>
      </w:r>
      <w:r w:rsidR="00C22F95">
        <w:rPr>
          <w:rFonts w:ascii="Times New Roman" w:hAnsi="Times New Roman" w:cs="Times New Roman"/>
        </w:rPr>
        <w:t>bottle until adequate volume was obtained for</w:t>
      </w:r>
      <w:r w:rsidRPr="009E102C">
        <w:rPr>
          <w:rFonts w:ascii="Times New Roman" w:hAnsi="Times New Roman" w:cs="Times New Roman"/>
        </w:rPr>
        <w:t xml:space="preserve"> the initial baseline LME count. </w:t>
      </w:r>
      <w:r w:rsidR="00C22F95">
        <w:rPr>
          <w:rFonts w:ascii="Times New Roman" w:hAnsi="Times New Roman" w:cs="Times New Roman"/>
        </w:rPr>
        <w:t xml:space="preserve">The PSB was then diverted back to the cardiotomy reservoir for the remainder of the operative period and the collection bottle discarded. The PSB was left to separate for as long as possible in the cardiotomy reservoir until it was either required to maintain adequate systemic volume or the period of CPB was ending. </w:t>
      </w:r>
      <w:r w:rsidRPr="009E102C">
        <w:rPr>
          <w:rFonts w:ascii="Times New Roman" w:hAnsi="Times New Roman" w:cs="Times New Roman"/>
        </w:rPr>
        <w:t xml:space="preserve">Following reintroduction of the PSB </w:t>
      </w:r>
      <w:r w:rsidR="00C22F95">
        <w:rPr>
          <w:rFonts w:ascii="Times New Roman" w:hAnsi="Times New Roman" w:cs="Times New Roman"/>
        </w:rPr>
        <w:t xml:space="preserve">from the cardiotomy reservoir </w:t>
      </w:r>
      <w:r w:rsidRPr="009E102C">
        <w:rPr>
          <w:rFonts w:ascii="Times New Roman" w:hAnsi="Times New Roman" w:cs="Times New Roman"/>
        </w:rPr>
        <w:t xml:space="preserve">into the systemic </w:t>
      </w:r>
      <w:r w:rsidRPr="009E102C">
        <w:rPr>
          <w:rFonts w:ascii="Times New Roman" w:hAnsi="Times New Roman" w:cs="Times New Roman"/>
        </w:rPr>
        <w:lastRenderedPageBreak/>
        <w:t>circulation, a sample was taken from the arterial sampling line to give a post-filtration</w:t>
      </w:r>
      <w:r w:rsidR="00C22F95">
        <w:rPr>
          <w:rFonts w:ascii="Times New Roman" w:hAnsi="Times New Roman" w:cs="Times New Roman"/>
        </w:rPr>
        <w:t xml:space="preserve"> (i.e. systemic)</w:t>
      </w:r>
      <w:r w:rsidRPr="009E102C">
        <w:rPr>
          <w:rFonts w:ascii="Times New Roman" w:hAnsi="Times New Roman" w:cs="Times New Roman"/>
        </w:rPr>
        <w:t xml:space="preserve"> sample. 100µL of the sample was diluted 1/10 with saline (1000µL) and agitated for 2-3 minutes to homogenise. 10µL was placed onto a </w:t>
      </w:r>
      <w:proofErr w:type="spellStart"/>
      <w:r w:rsidRPr="009E102C">
        <w:rPr>
          <w:rFonts w:ascii="Times New Roman" w:hAnsi="Times New Roman" w:cs="Times New Roman"/>
        </w:rPr>
        <w:t>Thoma</w:t>
      </w:r>
      <w:proofErr w:type="spellEnd"/>
      <w:r w:rsidRPr="009E102C">
        <w:rPr>
          <w:rFonts w:ascii="Times New Roman" w:hAnsi="Times New Roman" w:cs="Times New Roman"/>
        </w:rPr>
        <w:t xml:space="preserve"> Chamber </w:t>
      </w:r>
      <w:r w:rsidR="002F5FF9">
        <w:rPr>
          <w:rFonts w:ascii="Times New Roman" w:hAnsi="Times New Roman" w:cs="Times New Roman"/>
        </w:rPr>
        <w:t>(</w:t>
      </w:r>
      <w:r w:rsidR="002F5FF9" w:rsidRPr="002F5FF9">
        <w:rPr>
          <w:rFonts w:ascii="Times New Roman" w:hAnsi="Times New Roman" w:cs="Times New Roman"/>
          <w:lang w:val="en-US"/>
        </w:rPr>
        <w:t>Sigma-Aldrich Company Ltd</w:t>
      </w:r>
      <w:r w:rsidR="002F5FF9">
        <w:rPr>
          <w:rFonts w:ascii="Times New Roman" w:hAnsi="Times New Roman" w:cs="Times New Roman"/>
          <w:lang w:val="en-US"/>
        </w:rPr>
        <w:t xml:space="preserve">, Dorset, United Kingdom) </w:t>
      </w:r>
      <w:r w:rsidRPr="009E102C">
        <w:rPr>
          <w:rFonts w:ascii="Times New Roman" w:hAnsi="Times New Roman" w:cs="Times New Roman"/>
        </w:rPr>
        <w:t>and lipids counted under light microscopy with 40/0.65 optics. The lipids could be seen as spherical non-nucleated cells. The number of the lipids per µL was obtained by counting the average number of lipids in 4 small squares (Y) and inserted into the formula X=Yx16x100 where 16 equals the number of small squares (total volume 0.1µL) and 100 equals the dilution factor.</w:t>
      </w:r>
    </w:p>
    <w:p w14:paraId="6D199C23" w14:textId="77777777" w:rsidR="000E5929" w:rsidRPr="009E102C" w:rsidRDefault="000E5929" w:rsidP="000E5929">
      <w:pPr>
        <w:spacing w:line="480" w:lineRule="auto"/>
        <w:rPr>
          <w:rFonts w:ascii="Times New Roman" w:hAnsi="Times New Roman" w:cs="Times New Roman"/>
        </w:rPr>
      </w:pPr>
      <w:r w:rsidRPr="009E102C">
        <w:rPr>
          <w:rFonts w:ascii="Times New Roman" w:hAnsi="Times New Roman" w:cs="Times New Roman"/>
          <w:i/>
        </w:rPr>
        <w:t>Renal Analysis</w:t>
      </w:r>
    </w:p>
    <w:p w14:paraId="0A87DBA3" w14:textId="011D4A01" w:rsidR="000E5929" w:rsidRPr="009E102C" w:rsidRDefault="00E515F3" w:rsidP="000E5929">
      <w:pPr>
        <w:spacing w:line="480" w:lineRule="auto"/>
        <w:rPr>
          <w:rFonts w:ascii="Times New Roman" w:hAnsi="Times New Roman" w:cs="Times New Roman"/>
        </w:rPr>
      </w:pPr>
      <w:r w:rsidRPr="009E102C">
        <w:rPr>
          <w:rFonts w:ascii="Times New Roman" w:hAnsi="Times New Roman" w:cs="Times New Roman"/>
        </w:rPr>
        <w:t>B</w:t>
      </w:r>
      <w:r w:rsidR="000E5929" w:rsidRPr="009E102C">
        <w:rPr>
          <w:rFonts w:ascii="Times New Roman" w:hAnsi="Times New Roman" w:cs="Times New Roman"/>
        </w:rPr>
        <w:t>lood sample</w:t>
      </w:r>
      <w:r w:rsidRPr="009E102C">
        <w:rPr>
          <w:rFonts w:ascii="Times New Roman" w:hAnsi="Times New Roman" w:cs="Times New Roman"/>
        </w:rPr>
        <w:t>s</w:t>
      </w:r>
      <w:r w:rsidR="000E5929" w:rsidRPr="009E102C">
        <w:rPr>
          <w:rFonts w:ascii="Times New Roman" w:hAnsi="Times New Roman" w:cs="Times New Roman"/>
        </w:rPr>
        <w:t xml:space="preserve"> w</w:t>
      </w:r>
      <w:r w:rsidRPr="009E102C">
        <w:rPr>
          <w:rFonts w:ascii="Times New Roman" w:hAnsi="Times New Roman" w:cs="Times New Roman"/>
        </w:rPr>
        <w:t>ere</w:t>
      </w:r>
      <w:r w:rsidR="000E5929" w:rsidRPr="009E102C">
        <w:rPr>
          <w:rFonts w:ascii="Times New Roman" w:hAnsi="Times New Roman" w:cs="Times New Roman"/>
        </w:rPr>
        <w:t xml:space="preserve"> taken for analysis of Cystatin C and electrolytes (including urea and creatinine) pre-CPB, and on the 1st, 2nd and 3rd postoperative mornings. A 10mL urine sample was taken for analysis of urine microalbumin and osmolarity. Glomerular Filtration Rate (GFR) was calculated using the CKD-EPI Creatinine Equation (2009). Cystatin C assays were performed at the John Radcliffe Hospital, Oxford. Acute kidney injury as defined as an increase in absolute serum creatinine ≥3mg/</w:t>
      </w:r>
      <w:proofErr w:type="spellStart"/>
      <w:r w:rsidR="000E5929" w:rsidRPr="009E102C">
        <w:rPr>
          <w:rFonts w:ascii="Times New Roman" w:hAnsi="Times New Roman" w:cs="Times New Roman"/>
        </w:rPr>
        <w:t>dL</w:t>
      </w:r>
      <w:proofErr w:type="spellEnd"/>
      <w:r w:rsidR="000E5929" w:rsidRPr="009E102C">
        <w:rPr>
          <w:rFonts w:ascii="Times New Roman" w:hAnsi="Times New Roman" w:cs="Times New Roman"/>
        </w:rPr>
        <w:t xml:space="preserve"> (26.4µmol/L) or 1.5-fold increase from baseline</w:t>
      </w:r>
      <w:r w:rsidR="00F046FB">
        <w:rPr>
          <w:rFonts w:ascii="Times New Roman" w:hAnsi="Times New Roman" w:cs="Times New Roman"/>
        </w:rPr>
        <w:t xml:space="preserve"> or urine output ≤0.5mL/kg/hour for 6 hours</w:t>
      </w:r>
      <w:r w:rsidR="000E5929" w:rsidRPr="009E102C">
        <w:rPr>
          <w:rFonts w:ascii="Times New Roman" w:hAnsi="Times New Roman" w:cs="Times New Roman"/>
        </w:rPr>
        <w:t>. Serum and ur</w:t>
      </w:r>
      <w:r w:rsidR="00F046FB">
        <w:rPr>
          <w:rFonts w:ascii="Times New Roman" w:hAnsi="Times New Roman" w:cs="Times New Roman"/>
        </w:rPr>
        <w:t>ine electrolytes were collected</w:t>
      </w:r>
      <w:r w:rsidR="000E5929" w:rsidRPr="009E102C">
        <w:rPr>
          <w:rFonts w:ascii="Times New Roman" w:hAnsi="Times New Roman" w:cs="Times New Roman"/>
        </w:rPr>
        <w:t xml:space="preserve"> at all intraoperative time points (pre-CPB, 5 and 30 minutes on CPB, 5 minutes before cross clamp removal, 5 minutes before end of CPB and 1 and 24 hours post-CPB).</w:t>
      </w:r>
    </w:p>
    <w:p w14:paraId="1901A581" w14:textId="77777777" w:rsidR="00E515F3" w:rsidRPr="009E102C" w:rsidRDefault="00E515F3" w:rsidP="00E515F3">
      <w:pPr>
        <w:spacing w:line="480" w:lineRule="auto"/>
        <w:rPr>
          <w:rFonts w:ascii="Times New Roman" w:hAnsi="Times New Roman" w:cs="Times New Roman"/>
        </w:rPr>
      </w:pPr>
      <w:r w:rsidRPr="009E102C">
        <w:rPr>
          <w:rFonts w:ascii="Times New Roman" w:hAnsi="Times New Roman" w:cs="Times New Roman"/>
          <w:i/>
        </w:rPr>
        <w:t>Statistics</w:t>
      </w:r>
    </w:p>
    <w:p w14:paraId="6F36FC8F" w14:textId="77777777" w:rsidR="00E515F3" w:rsidRPr="009E102C" w:rsidRDefault="00E515F3" w:rsidP="000E5929">
      <w:pPr>
        <w:spacing w:line="480" w:lineRule="auto"/>
        <w:rPr>
          <w:rFonts w:ascii="Times New Roman" w:hAnsi="Times New Roman" w:cs="Times New Roman"/>
        </w:rPr>
      </w:pPr>
      <w:r w:rsidRPr="009E102C">
        <w:rPr>
          <w:rFonts w:ascii="Times New Roman" w:hAnsi="Times New Roman" w:cs="Times New Roman"/>
        </w:rPr>
        <w:t>Assessment of normal distribution was carried out using the Shapiro-</w:t>
      </w:r>
      <w:proofErr w:type="spellStart"/>
      <w:r w:rsidRPr="009E102C">
        <w:rPr>
          <w:rFonts w:ascii="Times New Roman" w:hAnsi="Times New Roman" w:cs="Times New Roman"/>
        </w:rPr>
        <w:t>Wilk</w:t>
      </w:r>
      <w:proofErr w:type="spellEnd"/>
      <w:r w:rsidRPr="009E102C">
        <w:rPr>
          <w:rFonts w:ascii="Times New Roman" w:hAnsi="Times New Roman" w:cs="Times New Roman"/>
        </w:rPr>
        <w:t xml:space="preserve"> Test, and confirmed using a QQ Plot. As many of the parameters were measured at various time points, Two Factor ANOVA for Repeated Measures was undertaken to explore differences between groups. Normally distributed data were tested using T Test for Two Independent Samples whilst non-normally distributed values were LOG transformed and if shown to be normally distributed tested as above. If still non-normally distributed, data were tested using Mann-Whitney Test for Two Independent Samples. A </w:t>
      </w:r>
      <w:r w:rsidRPr="00700ADD">
        <w:rPr>
          <w:rFonts w:ascii="Times New Roman" w:hAnsi="Times New Roman" w:cs="Times New Roman"/>
          <w:i/>
        </w:rPr>
        <w:t>p</w:t>
      </w:r>
      <w:r w:rsidRPr="009E102C">
        <w:rPr>
          <w:rFonts w:ascii="Times New Roman" w:hAnsi="Times New Roman" w:cs="Times New Roman"/>
        </w:rPr>
        <w:t xml:space="preserve"> value ≤0.05 was considered significant. Normally distributed data are presented as </w:t>
      </w:r>
      <w:proofErr w:type="spellStart"/>
      <w:r w:rsidRPr="009E102C">
        <w:rPr>
          <w:rFonts w:ascii="Times New Roman" w:hAnsi="Times New Roman" w:cs="Times New Roman"/>
        </w:rPr>
        <w:t>mean±standard</w:t>
      </w:r>
      <w:proofErr w:type="spellEnd"/>
      <w:r w:rsidRPr="009E102C">
        <w:rPr>
          <w:rFonts w:ascii="Times New Roman" w:hAnsi="Times New Roman" w:cs="Times New Roman"/>
        </w:rPr>
        <w:t xml:space="preserve"> deviation whilst graphical representations are presented as mean with error bars corresponding to standard error </w:t>
      </w:r>
      <w:r w:rsidRPr="009E102C">
        <w:rPr>
          <w:rFonts w:ascii="Times New Roman" w:hAnsi="Times New Roman" w:cs="Times New Roman"/>
        </w:rPr>
        <w:lastRenderedPageBreak/>
        <w:t>of the mean for clarity. Non-normally distributed data are presented as median (IQR) whilst graphically displayed as box and whisker plots with boxes representing 25th-75 centiles with median and whiskers as maximum and minimum values.</w:t>
      </w:r>
    </w:p>
    <w:p w14:paraId="2B83EAB8" w14:textId="77777777" w:rsidR="000E5929" w:rsidRPr="009E102C" w:rsidRDefault="001F3D8D" w:rsidP="000E5929">
      <w:pPr>
        <w:spacing w:line="480" w:lineRule="auto"/>
        <w:rPr>
          <w:rFonts w:ascii="Times New Roman" w:hAnsi="Times New Roman" w:cs="Times New Roman"/>
        </w:rPr>
      </w:pPr>
      <w:r w:rsidRPr="009E102C">
        <w:rPr>
          <w:rFonts w:ascii="Times New Roman" w:hAnsi="Times New Roman" w:cs="Times New Roman"/>
          <w:b/>
        </w:rPr>
        <w:t>Results</w:t>
      </w:r>
    </w:p>
    <w:p w14:paraId="7ED0568D" w14:textId="77777777" w:rsidR="005D7C25" w:rsidRPr="009E102C" w:rsidRDefault="005D7C25" w:rsidP="001F3D8D">
      <w:pPr>
        <w:spacing w:line="480" w:lineRule="auto"/>
        <w:rPr>
          <w:rFonts w:ascii="Times New Roman" w:hAnsi="Times New Roman" w:cs="Times New Roman"/>
        </w:rPr>
      </w:pPr>
      <w:r w:rsidRPr="009E102C">
        <w:rPr>
          <w:rFonts w:ascii="Times New Roman" w:hAnsi="Times New Roman" w:cs="Times New Roman"/>
        </w:rPr>
        <w:t xml:space="preserve">Thirty patients successfully underwent the study assessments (15 per group). The demographics of the patients undergoing the study are given in Table 1. Both groups were equally matched in terms of </w:t>
      </w:r>
      <w:proofErr w:type="spellStart"/>
      <w:r w:rsidRPr="009E102C">
        <w:rPr>
          <w:rFonts w:ascii="Times New Roman" w:hAnsi="Times New Roman" w:cs="Times New Roman"/>
        </w:rPr>
        <w:t>male</w:t>
      </w:r>
      <w:proofErr w:type="gramStart"/>
      <w:r w:rsidRPr="009E102C">
        <w:rPr>
          <w:rFonts w:ascii="Times New Roman" w:hAnsi="Times New Roman" w:cs="Times New Roman"/>
        </w:rPr>
        <w:t>:female</w:t>
      </w:r>
      <w:proofErr w:type="spellEnd"/>
      <w:proofErr w:type="gramEnd"/>
      <w:r w:rsidRPr="009E102C">
        <w:rPr>
          <w:rFonts w:ascii="Times New Roman" w:hAnsi="Times New Roman" w:cs="Times New Roman"/>
        </w:rPr>
        <w:t xml:space="preserve"> ratio, preoperative statin regime and number of patients with diabetes mellitus. All patients were on aspirin and </w:t>
      </w:r>
      <w:proofErr w:type="spellStart"/>
      <w:r w:rsidRPr="009E102C">
        <w:rPr>
          <w:rFonts w:ascii="Times New Roman" w:hAnsi="Times New Roman" w:cs="Times New Roman"/>
        </w:rPr>
        <w:t>clopidogrel</w:t>
      </w:r>
      <w:proofErr w:type="spellEnd"/>
      <w:r w:rsidRPr="009E102C">
        <w:rPr>
          <w:rFonts w:ascii="Times New Roman" w:hAnsi="Times New Roman" w:cs="Times New Roman"/>
        </w:rPr>
        <w:t xml:space="preserve"> anticoagulation therapy preoperatively. In line with hospital protocol, both treatments were stopped 10 days before surgery. There were no differences in terms of perioperative details including CPB time, number of grafts and fluid balance. There were no differences in transfusion rates or haemoglobin levels between the 2 groups at any time point </w:t>
      </w:r>
      <w:r w:rsidR="00AF2FB3">
        <w:rPr>
          <w:rFonts w:ascii="Times New Roman" w:hAnsi="Times New Roman" w:cs="Times New Roman"/>
        </w:rPr>
        <w:t>[</w:t>
      </w:r>
      <w:r w:rsidRPr="009E102C">
        <w:rPr>
          <w:rFonts w:ascii="Times New Roman" w:hAnsi="Times New Roman" w:cs="Times New Roman"/>
          <w:i/>
        </w:rPr>
        <w:t>p</w:t>
      </w:r>
      <w:r w:rsidRPr="009E102C">
        <w:rPr>
          <w:rFonts w:ascii="Times New Roman" w:hAnsi="Times New Roman" w:cs="Times New Roman"/>
        </w:rPr>
        <w:t>&gt;0.05</w:t>
      </w:r>
      <w:r w:rsidR="00AF2FB3">
        <w:rPr>
          <w:rFonts w:ascii="Times New Roman" w:hAnsi="Times New Roman" w:cs="Times New Roman"/>
        </w:rPr>
        <w:t>]</w:t>
      </w:r>
      <w:r w:rsidRPr="009E102C">
        <w:rPr>
          <w:rFonts w:ascii="Times New Roman" w:hAnsi="Times New Roman" w:cs="Times New Roman"/>
        </w:rPr>
        <w:t>.</w:t>
      </w:r>
      <w:r w:rsidR="00AF2FB3">
        <w:rPr>
          <w:rFonts w:ascii="Times New Roman" w:hAnsi="Times New Roman" w:cs="Times New Roman"/>
        </w:rPr>
        <w:t xml:space="preserve"> Fluid balances were the same between groups [</w:t>
      </w:r>
      <w:r w:rsidR="00AF2FB3" w:rsidRPr="00AF2FB3">
        <w:rPr>
          <w:rFonts w:ascii="Times New Roman" w:hAnsi="Times New Roman" w:cs="Times New Roman"/>
        </w:rPr>
        <w:t>1678.60</w:t>
      </w:r>
      <w:r w:rsidR="00AF2FB3" w:rsidRPr="00AF2FB3">
        <w:rPr>
          <w:rFonts w:ascii="Times New Roman" w:hAnsi="Times New Roman" w:cs="Times New Roman"/>
        </w:rPr>
        <w:tab/>
      </w:r>
      <w:r w:rsidR="00AF2FB3">
        <w:rPr>
          <w:rFonts w:ascii="Calibri" w:hAnsi="Calibri" w:cs="Calibri"/>
        </w:rPr>
        <w:t>±</w:t>
      </w:r>
      <w:r w:rsidR="00AF2FB3" w:rsidRPr="00AF2FB3">
        <w:rPr>
          <w:rFonts w:ascii="Times New Roman" w:hAnsi="Times New Roman" w:cs="Times New Roman"/>
        </w:rPr>
        <w:t>842.38</w:t>
      </w:r>
      <w:r w:rsidR="00AF2FB3">
        <w:rPr>
          <w:rFonts w:ascii="Times New Roman" w:hAnsi="Times New Roman" w:cs="Times New Roman"/>
        </w:rPr>
        <w:t>mL vs.</w:t>
      </w:r>
      <w:r w:rsidR="00AF2FB3" w:rsidRPr="00AF2FB3">
        <w:rPr>
          <w:rFonts w:ascii="Times New Roman" w:hAnsi="Times New Roman" w:cs="Times New Roman"/>
        </w:rPr>
        <w:t>1562.27</w:t>
      </w:r>
      <w:r w:rsidR="00AF2FB3">
        <w:rPr>
          <w:rFonts w:ascii="Calibri" w:hAnsi="Calibri" w:cs="Calibri"/>
        </w:rPr>
        <w:t>±</w:t>
      </w:r>
      <w:r w:rsidR="00AF2FB3" w:rsidRPr="00AF2FB3">
        <w:rPr>
          <w:rFonts w:ascii="Times New Roman" w:hAnsi="Times New Roman" w:cs="Times New Roman"/>
        </w:rPr>
        <w:t>867.16</w:t>
      </w:r>
      <w:r w:rsidR="00AF2FB3">
        <w:rPr>
          <w:rFonts w:ascii="Times New Roman" w:hAnsi="Times New Roman" w:cs="Times New Roman"/>
        </w:rPr>
        <w:t xml:space="preserve">mL; </w:t>
      </w:r>
      <w:r w:rsidR="00AF2FB3" w:rsidRPr="00AF2FB3">
        <w:rPr>
          <w:rFonts w:ascii="Times New Roman" w:hAnsi="Times New Roman" w:cs="Times New Roman"/>
          <w:i/>
        </w:rPr>
        <w:t>p</w:t>
      </w:r>
      <w:r w:rsidR="00AF2FB3">
        <w:rPr>
          <w:rFonts w:ascii="Times New Roman" w:hAnsi="Times New Roman" w:cs="Times New Roman"/>
        </w:rPr>
        <w:t>=</w:t>
      </w:r>
      <w:r w:rsidR="00AF2FB3" w:rsidRPr="00AF2FB3">
        <w:rPr>
          <w:rFonts w:ascii="Times New Roman" w:hAnsi="Times New Roman" w:cs="Times New Roman"/>
        </w:rPr>
        <w:t>0.71</w:t>
      </w:r>
      <w:r w:rsidR="00AF2FB3">
        <w:rPr>
          <w:rFonts w:ascii="Times New Roman" w:hAnsi="Times New Roman" w:cs="Times New Roman"/>
        </w:rPr>
        <w:t>].</w:t>
      </w:r>
      <w:r w:rsidR="009F1503">
        <w:rPr>
          <w:rFonts w:ascii="Times New Roman" w:hAnsi="Times New Roman" w:cs="Times New Roman"/>
        </w:rPr>
        <w:t xml:space="preserve"> No patients exhibited a urine output ≤0.5mL/kg/hour.</w:t>
      </w:r>
    </w:p>
    <w:p w14:paraId="19956AE4" w14:textId="77777777" w:rsidR="001F3D8D" w:rsidRPr="009E102C" w:rsidRDefault="00E515F3" w:rsidP="001F3D8D">
      <w:pPr>
        <w:spacing w:line="480" w:lineRule="auto"/>
        <w:rPr>
          <w:rFonts w:ascii="Times New Roman" w:hAnsi="Times New Roman" w:cs="Times New Roman"/>
        </w:rPr>
      </w:pPr>
      <w:r w:rsidRPr="009E102C">
        <w:rPr>
          <w:rFonts w:ascii="Times New Roman" w:hAnsi="Times New Roman" w:cs="Times New Roman"/>
        </w:rPr>
        <w:t xml:space="preserve">Baseline LME counts (n/µL) were similar in both groups [400(200) vs. 400(400); </w:t>
      </w:r>
      <w:r w:rsidRPr="009E102C">
        <w:rPr>
          <w:rFonts w:ascii="Times New Roman" w:hAnsi="Times New Roman" w:cs="Times New Roman"/>
          <w:i/>
          <w:iCs/>
        </w:rPr>
        <w:t>p</w:t>
      </w:r>
      <w:r w:rsidRPr="009E102C">
        <w:rPr>
          <w:rFonts w:ascii="Times New Roman" w:hAnsi="Times New Roman" w:cs="Times New Roman"/>
        </w:rPr>
        <w:t xml:space="preserve">=0.47] but there was a significant reduction in LME count with the RemoweLL lipid filter [100 (75); </w:t>
      </w:r>
      <w:r w:rsidRPr="009E102C">
        <w:rPr>
          <w:rFonts w:ascii="Times New Roman" w:hAnsi="Times New Roman" w:cs="Times New Roman"/>
          <w:i/>
          <w:iCs/>
        </w:rPr>
        <w:t>p</w:t>
      </w:r>
      <w:r w:rsidRPr="009E102C">
        <w:rPr>
          <w:rFonts w:ascii="Times New Roman" w:hAnsi="Times New Roman" w:cs="Times New Roman"/>
        </w:rPr>
        <w:t xml:space="preserve">&lt;0.001] compared with a significant rise in the Admiral circuit [1,200(200); </w:t>
      </w:r>
      <w:r w:rsidRPr="009E102C">
        <w:rPr>
          <w:rFonts w:ascii="Times New Roman" w:hAnsi="Times New Roman" w:cs="Times New Roman"/>
          <w:i/>
          <w:iCs/>
        </w:rPr>
        <w:t>p</w:t>
      </w:r>
      <w:r w:rsidRPr="009E102C">
        <w:rPr>
          <w:rFonts w:ascii="Times New Roman" w:hAnsi="Times New Roman" w:cs="Times New Roman"/>
        </w:rPr>
        <w:t>&lt;0.001] (</w:t>
      </w:r>
      <w:r w:rsidR="005D7C25" w:rsidRPr="009E102C">
        <w:rPr>
          <w:rFonts w:ascii="Times New Roman" w:hAnsi="Times New Roman" w:cs="Times New Roman"/>
        </w:rPr>
        <w:t>Table 2; Figure 2</w:t>
      </w:r>
      <w:r w:rsidRPr="009E102C">
        <w:rPr>
          <w:rFonts w:ascii="Times New Roman" w:hAnsi="Times New Roman" w:cs="Times New Roman"/>
        </w:rPr>
        <w:t xml:space="preserve">). Post op differences between the Admiral and RemoweLL circuits were significant [1,200 (200) vs. 100(75) respectively; </w:t>
      </w:r>
      <w:r w:rsidRPr="009E102C">
        <w:rPr>
          <w:rFonts w:ascii="Times New Roman" w:hAnsi="Times New Roman" w:cs="Times New Roman"/>
          <w:i/>
          <w:iCs/>
        </w:rPr>
        <w:t>p</w:t>
      </w:r>
      <w:r w:rsidRPr="009E102C">
        <w:rPr>
          <w:rFonts w:ascii="Times New Roman" w:hAnsi="Times New Roman" w:cs="Times New Roman"/>
        </w:rPr>
        <w:t xml:space="preserve">&lt;0.001]. </w:t>
      </w:r>
      <w:r w:rsidR="001F3D8D" w:rsidRPr="009E102C">
        <w:rPr>
          <w:rFonts w:ascii="Times New Roman" w:hAnsi="Times New Roman" w:cs="Times New Roman"/>
        </w:rPr>
        <w:t xml:space="preserve">Baseline levels of Cystatin C were higher in the Admiral group compared to the RemoweLL group although this was not significant [Admiral 1.14 (0.49) mg/L vs. RemoweLL 0.96 (0.22) mg/L; </w:t>
      </w:r>
      <w:r w:rsidR="001F3D8D" w:rsidRPr="009E102C">
        <w:rPr>
          <w:rFonts w:ascii="Times New Roman" w:hAnsi="Times New Roman" w:cs="Times New Roman"/>
          <w:i/>
        </w:rPr>
        <w:t>p</w:t>
      </w:r>
      <w:r w:rsidR="001F3D8D" w:rsidRPr="009E102C">
        <w:rPr>
          <w:rFonts w:ascii="Times New Roman" w:hAnsi="Times New Roman" w:cs="Times New Roman"/>
        </w:rPr>
        <w:t>=0.11;</w:t>
      </w:r>
      <w:r w:rsidR="005D7C25" w:rsidRPr="009E102C">
        <w:rPr>
          <w:rFonts w:ascii="Times New Roman" w:hAnsi="Times New Roman" w:cs="Times New Roman"/>
        </w:rPr>
        <w:t xml:space="preserve"> Table 3</w:t>
      </w:r>
      <w:r w:rsidR="001F3D8D" w:rsidRPr="009E102C">
        <w:rPr>
          <w:rFonts w:ascii="Times New Roman" w:hAnsi="Times New Roman" w:cs="Times New Roman"/>
        </w:rPr>
        <w:t>]. Two factor ANOVA revealed a trend towards interaction but failed to reach significance [</w:t>
      </w:r>
      <w:r w:rsidR="001F3D8D" w:rsidRPr="009E102C">
        <w:rPr>
          <w:rFonts w:ascii="Times New Roman" w:hAnsi="Times New Roman" w:cs="Times New Roman"/>
          <w:i/>
        </w:rPr>
        <w:t>p</w:t>
      </w:r>
      <w:r w:rsidR="001F3D8D" w:rsidRPr="009E102C">
        <w:rPr>
          <w:rFonts w:ascii="Times New Roman" w:hAnsi="Times New Roman" w:cs="Times New Roman"/>
        </w:rPr>
        <w:t>=0.06]. Analysis of peak concentrations showed significantly less Cystatin C in the RemoweLL group on the 2</w:t>
      </w:r>
      <w:r w:rsidR="001F3D8D" w:rsidRPr="009E102C">
        <w:rPr>
          <w:rFonts w:ascii="Times New Roman" w:hAnsi="Times New Roman" w:cs="Times New Roman"/>
          <w:vertAlign w:val="superscript"/>
        </w:rPr>
        <w:t>nd</w:t>
      </w:r>
      <w:r w:rsidR="001F3D8D" w:rsidRPr="009E102C">
        <w:rPr>
          <w:rFonts w:ascii="Times New Roman" w:hAnsi="Times New Roman" w:cs="Times New Roman"/>
        </w:rPr>
        <w:t xml:space="preserve"> postoperative morning [Admiral 1.36 (0.86) mg/L vs. RemoweLL 0.85 (0.49); </w:t>
      </w:r>
      <w:r w:rsidR="001F3D8D" w:rsidRPr="009E102C">
        <w:rPr>
          <w:rFonts w:ascii="Times New Roman" w:hAnsi="Times New Roman" w:cs="Times New Roman"/>
          <w:i/>
        </w:rPr>
        <w:t>p</w:t>
      </w:r>
      <w:r w:rsidR="001F3D8D" w:rsidRPr="009E102C">
        <w:rPr>
          <w:rFonts w:ascii="Times New Roman" w:hAnsi="Times New Roman" w:cs="Times New Roman"/>
        </w:rPr>
        <w:t xml:space="preserve">=0.04]. The subsequent postoperative morning showed </w:t>
      </w:r>
      <w:r w:rsidR="00F268BC">
        <w:rPr>
          <w:rFonts w:ascii="Times New Roman" w:hAnsi="Times New Roman" w:cs="Times New Roman"/>
        </w:rPr>
        <w:t>a trend towards lower concentrations in the RemoweLL</w:t>
      </w:r>
      <w:r w:rsidR="001F3D8D" w:rsidRPr="009E102C">
        <w:rPr>
          <w:rFonts w:ascii="Times New Roman" w:hAnsi="Times New Roman" w:cs="Times New Roman"/>
        </w:rPr>
        <w:t xml:space="preserve"> group</w:t>
      </w:r>
      <w:r w:rsidR="00F268BC">
        <w:rPr>
          <w:rFonts w:ascii="Times New Roman" w:hAnsi="Times New Roman" w:cs="Times New Roman"/>
        </w:rPr>
        <w:t>, but this failed to reach significance</w:t>
      </w:r>
      <w:r w:rsidR="001F3D8D" w:rsidRPr="009E102C">
        <w:rPr>
          <w:rFonts w:ascii="Times New Roman" w:hAnsi="Times New Roman" w:cs="Times New Roman"/>
        </w:rPr>
        <w:t xml:space="preserve"> [</w:t>
      </w:r>
      <w:r w:rsidR="001F3D8D" w:rsidRPr="009E102C">
        <w:rPr>
          <w:rFonts w:ascii="Times New Roman" w:hAnsi="Times New Roman" w:cs="Times New Roman"/>
          <w:i/>
        </w:rPr>
        <w:t>p</w:t>
      </w:r>
      <w:r w:rsidR="001F3D8D" w:rsidRPr="009E102C">
        <w:rPr>
          <w:rFonts w:ascii="Times New Roman" w:hAnsi="Times New Roman" w:cs="Times New Roman"/>
        </w:rPr>
        <w:t>=0.08] with both groups returning to baseline values (</w:t>
      </w:r>
      <w:r w:rsidR="005D7C25" w:rsidRPr="009E102C">
        <w:rPr>
          <w:rFonts w:ascii="Times New Roman" w:hAnsi="Times New Roman" w:cs="Times New Roman"/>
        </w:rPr>
        <w:t>Figure 3</w:t>
      </w:r>
      <w:r w:rsidR="001F3D8D" w:rsidRPr="009E102C">
        <w:rPr>
          <w:rFonts w:ascii="Times New Roman" w:hAnsi="Times New Roman" w:cs="Times New Roman"/>
        </w:rPr>
        <w:t xml:space="preserve">). There were no differences throughout the study period in serum creatinine concentrations [ANOVA </w:t>
      </w:r>
      <w:r w:rsidR="001F3D8D" w:rsidRPr="009E102C">
        <w:rPr>
          <w:rFonts w:ascii="Times New Roman" w:hAnsi="Times New Roman" w:cs="Times New Roman"/>
          <w:i/>
        </w:rPr>
        <w:t>p</w:t>
      </w:r>
      <w:r w:rsidR="001F3D8D" w:rsidRPr="009E102C">
        <w:rPr>
          <w:rFonts w:ascii="Times New Roman" w:hAnsi="Times New Roman" w:cs="Times New Roman"/>
        </w:rPr>
        <w:t xml:space="preserve">=0.35]. Analysis of serum creatinine increases and </w:t>
      </w:r>
      <w:r w:rsidR="001F3D8D" w:rsidRPr="009E102C">
        <w:rPr>
          <w:rFonts w:ascii="Times New Roman" w:hAnsi="Times New Roman" w:cs="Times New Roman"/>
        </w:rPr>
        <w:lastRenderedPageBreak/>
        <w:t xml:space="preserve">reduction in GFR (according to </w:t>
      </w:r>
      <w:r w:rsidR="00F268BC">
        <w:rPr>
          <w:rFonts w:ascii="Times New Roman" w:hAnsi="Times New Roman" w:cs="Times New Roman"/>
        </w:rPr>
        <w:t>AKIN</w:t>
      </w:r>
      <w:r w:rsidR="001F3D8D" w:rsidRPr="009E102C">
        <w:rPr>
          <w:rFonts w:ascii="Times New Roman" w:hAnsi="Times New Roman" w:cs="Times New Roman"/>
        </w:rPr>
        <w:t xml:space="preserve"> criteria) showed 8 patients in total that suffered some form of acute renal injury. Four patients (26% - 1 in Admiral Group, 3 in RemoweLL group) were classed as at “Risk” whilst one was defined as having sustained “Injury” (1 in RemoweLL group). Three further patients (all Admiral group) were classed as having renal “Failure”. Serum creatinine concentrations were analysed using log transformed </w:t>
      </w:r>
      <w:proofErr w:type="spellStart"/>
      <w:r w:rsidR="001F3D8D" w:rsidRPr="009E102C">
        <w:rPr>
          <w:rFonts w:ascii="Times New Roman" w:hAnsi="Times New Roman" w:cs="Times New Roman"/>
        </w:rPr>
        <w:t>TTests</w:t>
      </w:r>
      <w:proofErr w:type="spellEnd"/>
      <w:r w:rsidR="001F3D8D" w:rsidRPr="009E102C">
        <w:rPr>
          <w:rFonts w:ascii="Times New Roman" w:hAnsi="Times New Roman" w:cs="Times New Roman"/>
        </w:rPr>
        <w:t xml:space="preserve"> and showed no significance at any time points [</w:t>
      </w:r>
      <w:r w:rsidR="001F3D8D" w:rsidRPr="009E102C">
        <w:rPr>
          <w:rFonts w:ascii="Times New Roman" w:hAnsi="Times New Roman" w:cs="Times New Roman"/>
          <w:i/>
        </w:rPr>
        <w:t>p</w:t>
      </w:r>
      <w:r w:rsidR="001F3D8D" w:rsidRPr="009E102C">
        <w:rPr>
          <w:rFonts w:ascii="Times New Roman" w:hAnsi="Times New Roman" w:cs="Times New Roman"/>
        </w:rPr>
        <w:t xml:space="preserve"> range 0.41-0.66]. Stepwise analysis of GFR showed no differences at any time point [</w:t>
      </w:r>
      <w:r w:rsidR="001F3D8D" w:rsidRPr="009E102C">
        <w:rPr>
          <w:rFonts w:ascii="Times New Roman" w:hAnsi="Times New Roman" w:cs="Times New Roman"/>
          <w:i/>
        </w:rPr>
        <w:t>p</w:t>
      </w:r>
      <w:r w:rsidR="005D7C25" w:rsidRPr="009E102C">
        <w:rPr>
          <w:rFonts w:ascii="Times New Roman" w:hAnsi="Times New Roman" w:cs="Times New Roman"/>
        </w:rPr>
        <w:t xml:space="preserve"> range 0.61-1</w:t>
      </w:r>
      <w:r w:rsidR="001F3D8D" w:rsidRPr="009E102C">
        <w:rPr>
          <w:rFonts w:ascii="Times New Roman" w:hAnsi="Times New Roman" w:cs="Times New Roman"/>
        </w:rPr>
        <w:t>]. There were no differences in any of th</w:t>
      </w:r>
      <w:r w:rsidR="00E170AA" w:rsidRPr="009E102C">
        <w:rPr>
          <w:rFonts w:ascii="Times New Roman" w:hAnsi="Times New Roman" w:cs="Times New Roman"/>
        </w:rPr>
        <w:t>e serum electrolytes</w:t>
      </w:r>
      <w:r w:rsidR="005D7C25" w:rsidRPr="009E102C">
        <w:rPr>
          <w:rFonts w:ascii="Times New Roman" w:hAnsi="Times New Roman" w:cs="Times New Roman"/>
        </w:rPr>
        <w:t xml:space="preserve"> (Table 4)</w:t>
      </w:r>
      <w:r w:rsidR="00E170AA" w:rsidRPr="009E102C">
        <w:rPr>
          <w:rFonts w:ascii="Times New Roman" w:hAnsi="Times New Roman" w:cs="Times New Roman"/>
        </w:rPr>
        <w:t>.</w:t>
      </w:r>
      <w:r w:rsidR="00F268BC">
        <w:rPr>
          <w:rFonts w:ascii="Times New Roman" w:hAnsi="Times New Roman" w:cs="Times New Roman"/>
        </w:rPr>
        <w:t xml:space="preserve">  No patients received renal replacement therapy.</w:t>
      </w:r>
    </w:p>
    <w:p w14:paraId="1432767C" w14:textId="77777777" w:rsidR="001F3D8D" w:rsidRPr="009E102C" w:rsidRDefault="001F3D8D" w:rsidP="001F3D8D">
      <w:pPr>
        <w:spacing w:line="480" w:lineRule="auto"/>
        <w:rPr>
          <w:rFonts w:ascii="Times New Roman" w:hAnsi="Times New Roman" w:cs="Times New Roman"/>
        </w:rPr>
      </w:pPr>
      <w:r w:rsidRPr="009E102C">
        <w:rPr>
          <w:rFonts w:ascii="Times New Roman" w:hAnsi="Times New Roman" w:cs="Times New Roman"/>
          <w:b/>
        </w:rPr>
        <w:t>Discussion</w:t>
      </w:r>
    </w:p>
    <w:p w14:paraId="6EF83BBA" w14:textId="02B16A22" w:rsidR="001F3D8D" w:rsidRPr="009E102C" w:rsidRDefault="001F3D8D" w:rsidP="001F3D8D">
      <w:pPr>
        <w:spacing w:line="480" w:lineRule="auto"/>
        <w:rPr>
          <w:rFonts w:ascii="Times New Roman" w:hAnsi="Times New Roman" w:cs="Times New Roman"/>
        </w:rPr>
      </w:pPr>
      <w:r w:rsidRPr="009E102C">
        <w:rPr>
          <w:rFonts w:ascii="Times New Roman" w:hAnsi="Times New Roman" w:cs="Times New Roman"/>
        </w:rPr>
        <w:t xml:space="preserve">Acute renal injury affects approximately 1-5% of patients undergoing cardiac surgery and is a major cause of morbidity and mortality </w:t>
      </w:r>
      <w:r w:rsidRPr="009E102C">
        <w:rPr>
          <w:rFonts w:ascii="Times New Roman" w:hAnsi="Times New Roman" w:cs="Times New Roman"/>
        </w:rPr>
        <w:fldChar w:fldCharType="begin">
          <w:fldData xml:space="preserve">PEVuZE5vdGU+PENpdGU+PEF1dGhvcj5BYnUtT21hcjwvQXV0aG9yPjxZZWFyPjIwMDU8L1llYXI+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PHBhZ2VzPjg5My04PC9wYWdlcz48dm9sdW1lPjI3PC92b2x1bWU+PG51bWJlcj41PC9udW1iZXI+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</w:fldData>
        </w:fldChar>
      </w:r>
      <w:r w:rsidR="00A95208">
        <w:rPr>
          <w:rFonts w:ascii="Times New Roman" w:hAnsi="Times New Roman" w:cs="Times New Roman"/>
        </w:rPr>
        <w:instrText xml:space="preserve"> ADDIN EN.CITE </w:instrText>
      </w:r>
      <w:r w:rsidR="00A95208">
        <w:rPr>
          <w:rFonts w:ascii="Times New Roman" w:hAnsi="Times New Roman" w:cs="Times New Roman"/>
        </w:rPr>
        <w:fldChar w:fldCharType="begin">
          <w:fldData xml:space="preserve">PEVuZE5vdGU+PENpdGU+PEF1dGhvcj5BYnUtT21hcjwvQXV0aG9yPjxZZWFyPjIwMDU8L1llYXI+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PHBhZ2VzPjg5My04PC9wYWdlcz48dm9sdW1lPjI3PC92b2x1bWU+PG51bWJlcj41PC9udW1iZXI+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</w:fldData>
        </w:fldChar>
      </w:r>
      <w:r w:rsidR="00A95208">
        <w:rPr>
          <w:rFonts w:ascii="Times New Roman" w:hAnsi="Times New Roman" w:cs="Times New Roman"/>
        </w:rPr>
        <w:instrText xml:space="preserve"> ADDIN EN.CITE.DATA </w:instrText>
      </w:r>
      <w:r w:rsidR="00A95208">
        <w:rPr>
          <w:rFonts w:ascii="Times New Roman" w:hAnsi="Times New Roman" w:cs="Times New Roman"/>
        </w:rPr>
      </w:r>
      <w:r w:rsidR="00A95208">
        <w:rPr>
          <w:rFonts w:ascii="Times New Roman" w:hAnsi="Times New Roman" w:cs="Times New Roman"/>
        </w:rPr>
        <w:fldChar w:fldCharType="end"/>
      </w:r>
      <w:r w:rsidRPr="009E102C">
        <w:rPr>
          <w:rFonts w:ascii="Times New Roman" w:hAnsi="Times New Roman" w:cs="Times New Roman"/>
        </w:rPr>
      </w:r>
      <w:r w:rsidRPr="009E102C">
        <w:rPr>
          <w:rFonts w:ascii="Times New Roman" w:hAnsi="Times New Roman" w:cs="Times New Roman"/>
        </w:rPr>
        <w:fldChar w:fldCharType="separate"/>
      </w:r>
      <w:r w:rsidR="00A95208">
        <w:rPr>
          <w:rFonts w:ascii="Times New Roman" w:hAnsi="Times New Roman" w:cs="Times New Roman"/>
          <w:noProof/>
        </w:rPr>
        <w:t>[</w:t>
      </w:r>
      <w:hyperlink w:anchor="_ENREF_1" w:tooltip="Abu-Omar, 2005 #52" w:history="1">
        <w:r w:rsidR="001D1B15">
          <w:rPr>
            <w:rFonts w:ascii="Times New Roman" w:hAnsi="Times New Roman" w:cs="Times New Roman"/>
            <w:noProof/>
          </w:rPr>
          <w:t>1</w:t>
        </w:r>
      </w:hyperlink>
      <w:r w:rsidR="00A95208">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Whilst there are many factors indicated in its causation, such as perioperative renal hypoperfusion and the presence of endogenous and exogenous nephrotoxins</w:t>
      </w:r>
      <w:r w:rsidR="00F268BC">
        <w:rPr>
          <w:rFonts w:ascii="Times New Roman" w:hAnsi="Times New Roman" w:cs="Times New Roman"/>
        </w:rPr>
        <w:t>,</w:t>
      </w:r>
      <w:r w:rsidRPr="009E102C">
        <w:rPr>
          <w:rFonts w:ascii="Times New Roman" w:hAnsi="Times New Roman" w:cs="Times New Roman"/>
        </w:rPr>
        <w:t xml:space="preserve"> which result in glomerular and tubular injury, there is evidence that suggests </w:t>
      </w:r>
      <w:r w:rsidR="00F268BC">
        <w:rPr>
          <w:rFonts w:ascii="Times New Roman" w:hAnsi="Times New Roman" w:cs="Times New Roman"/>
        </w:rPr>
        <w:t xml:space="preserve">AKI </w:t>
      </w:r>
      <w:r w:rsidRPr="009E102C">
        <w:rPr>
          <w:rFonts w:ascii="Times New Roman" w:hAnsi="Times New Roman" w:cs="Times New Roman"/>
        </w:rPr>
        <w:t xml:space="preserve">might </w:t>
      </w:r>
      <w:r w:rsidR="00F268BC">
        <w:rPr>
          <w:rFonts w:ascii="Times New Roman" w:hAnsi="Times New Roman" w:cs="Times New Roman"/>
        </w:rPr>
        <w:t xml:space="preserve">occur as a result of </w:t>
      </w:r>
      <w:r w:rsidRPr="009E102C">
        <w:rPr>
          <w:rFonts w:ascii="Times New Roman" w:hAnsi="Times New Roman" w:cs="Times New Roman"/>
        </w:rPr>
        <w:t xml:space="preserve">in ischaemic damage rather than altered blood flow profiles of CPB </w:t>
      </w:r>
      <w:r w:rsidRPr="009E102C">
        <w:rPr>
          <w:rFonts w:ascii="Times New Roman" w:hAnsi="Times New Roman" w:cs="Times New Roman"/>
        </w:rPr>
        <w:fldChar w:fldCharType="begin">
          <w:fldData xml:space="preserve">PEVuZE5vdGU+PENpdGU+PEF1dGhvcj5BYnUtT21hcjwvQXV0aG9yPjxZZWFyPjIwMDU8L1llYXI+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PHBhZ2VzPjg5My04PC9wYWdlcz48dm9sdW1lPjI3PC92b2x1bWU+PG51bWJlcj41PC9udW1iZXI+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</w:fldData>
        </w:fldChar>
      </w:r>
      <w:r w:rsidR="00A95208">
        <w:rPr>
          <w:rFonts w:ascii="Times New Roman" w:hAnsi="Times New Roman" w:cs="Times New Roman"/>
        </w:rPr>
        <w:instrText xml:space="preserve"> ADDIN EN.CITE </w:instrText>
      </w:r>
      <w:r w:rsidR="00A95208">
        <w:rPr>
          <w:rFonts w:ascii="Times New Roman" w:hAnsi="Times New Roman" w:cs="Times New Roman"/>
        </w:rPr>
        <w:fldChar w:fldCharType="begin">
          <w:fldData xml:space="preserve">PEVuZE5vdGU+PENpdGU+PEF1dGhvcj5BYnUtT21hcjwvQXV0aG9yPjxZZWFyPjIwMDU8L1llYXI+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PHBhZ2VzPjg5My04PC9wYWdlcz48dm9sdW1lPjI3PC92b2x1bWU+PG51bWJlcj41PC9udW1iZXI+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</w:fldData>
        </w:fldChar>
      </w:r>
      <w:r w:rsidR="00A95208">
        <w:rPr>
          <w:rFonts w:ascii="Times New Roman" w:hAnsi="Times New Roman" w:cs="Times New Roman"/>
        </w:rPr>
        <w:instrText xml:space="preserve"> ADDIN EN.CITE.DATA </w:instrText>
      </w:r>
      <w:r w:rsidR="00A95208">
        <w:rPr>
          <w:rFonts w:ascii="Times New Roman" w:hAnsi="Times New Roman" w:cs="Times New Roman"/>
        </w:rPr>
      </w:r>
      <w:r w:rsidR="00A95208">
        <w:rPr>
          <w:rFonts w:ascii="Times New Roman" w:hAnsi="Times New Roman" w:cs="Times New Roman"/>
        </w:rPr>
        <w:fldChar w:fldCharType="end"/>
      </w:r>
      <w:r w:rsidRPr="009E102C">
        <w:rPr>
          <w:rFonts w:ascii="Times New Roman" w:hAnsi="Times New Roman" w:cs="Times New Roman"/>
        </w:rPr>
      </w:r>
      <w:r w:rsidRPr="009E102C">
        <w:rPr>
          <w:rFonts w:ascii="Times New Roman" w:hAnsi="Times New Roman" w:cs="Times New Roman"/>
        </w:rPr>
        <w:fldChar w:fldCharType="separate"/>
      </w:r>
      <w:r w:rsidR="00A95208">
        <w:rPr>
          <w:rFonts w:ascii="Times New Roman" w:hAnsi="Times New Roman" w:cs="Times New Roman"/>
          <w:noProof/>
        </w:rPr>
        <w:t>[</w:t>
      </w:r>
      <w:hyperlink w:anchor="_ENREF_1" w:tooltip="Abu-Omar, 2005 #52" w:history="1">
        <w:r w:rsidR="001D1B15">
          <w:rPr>
            <w:rFonts w:ascii="Times New Roman" w:hAnsi="Times New Roman" w:cs="Times New Roman"/>
            <w:noProof/>
          </w:rPr>
          <w:t>1</w:t>
        </w:r>
      </w:hyperlink>
      <w:r w:rsidR="00A95208">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w:t>
      </w:r>
      <w:proofErr w:type="spellStart"/>
      <w:r w:rsidRPr="009E102C">
        <w:rPr>
          <w:rFonts w:ascii="Times New Roman" w:hAnsi="Times New Roman" w:cs="Times New Roman"/>
        </w:rPr>
        <w:t>Brondén</w:t>
      </w:r>
      <w:proofErr w:type="spellEnd"/>
      <w:r w:rsidRPr="009E102C">
        <w:rPr>
          <w:rFonts w:ascii="Times New Roman" w:hAnsi="Times New Roman" w:cs="Times New Roman"/>
        </w:rPr>
        <w:t xml:space="preserve"> </w:t>
      </w:r>
      <w:r w:rsidRPr="009E102C">
        <w:rPr>
          <w:rFonts w:ascii="Times New Roman" w:hAnsi="Times New Roman" w:cs="Times New Roman"/>
          <w:i/>
        </w:rPr>
        <w:t>et al</w:t>
      </w:r>
      <w:r w:rsidRPr="009E102C">
        <w:rPr>
          <w:rFonts w:ascii="Times New Roman" w:hAnsi="Times New Roman" w:cs="Times New Roman"/>
        </w:rPr>
        <w:t xml:space="preserve">., observed an extremely high uptake of a radioactive tritium-labelled </w:t>
      </w:r>
      <w:proofErr w:type="spellStart"/>
      <w:r w:rsidRPr="009E102C">
        <w:rPr>
          <w:rFonts w:ascii="Times New Roman" w:hAnsi="Times New Roman" w:cs="Times New Roman"/>
        </w:rPr>
        <w:t>triolein</w:t>
      </w:r>
      <w:proofErr w:type="spellEnd"/>
      <w:r w:rsidRPr="009E102C">
        <w:rPr>
          <w:rFonts w:ascii="Times New Roman" w:hAnsi="Times New Roman" w:cs="Times New Roman"/>
        </w:rPr>
        <w:t xml:space="preserve"> shed blood phantom (to replicate LME) into the kidneys of pigs </w:t>
      </w:r>
      <w:r w:rsidRPr="009E102C">
        <w:rPr>
          <w:rFonts w:ascii="Times New Roman" w:hAnsi="Times New Roman" w:cs="Times New Roman"/>
        </w:rPr>
        <w:fldChar w:fldCharType="begin"/>
      </w:r>
      <w:r w:rsidR="001D1B15">
        <w:rPr>
          <w:rFonts w:ascii="Times New Roman" w:hAnsi="Times New Roman" w:cs="Times New Roman"/>
        </w:rPr>
        <w:instrText xml:space="preserve"> ADDIN EN.CITE &lt;EndNote&gt;&lt;Cite&gt;&lt;Author&gt;Brondén&lt;/Author&gt;&lt;Year&gt;2008&lt;/Year&gt;&lt;RecNum&gt;328&lt;/RecNum&gt;&lt;DisplayText&gt;[9]&lt;/DisplayText&gt;&lt;record&gt;&lt;rec-number&gt;328&lt;/rec-number&gt;&lt;foreign-keys&gt;&lt;key app="EN" db-id="swds9peahrvz90edfflpstv62vx9rpvxxafs" timestamp="1474109215"&gt;328&lt;/key&gt;&lt;/foreign-keys&gt;&lt;ref-type name="Journal Article"&gt;17&lt;/ref-type&gt;&lt;contributors&gt;&lt;authors&gt;&lt;author&gt;&lt;style face="normal" font="default" size="100%"&gt;Brond&lt;/style&gt;&lt;style face="normal" font="default" size="11"&gt;é&lt;/style&gt;&lt;style face="normal" font="default" size="100%"&gt;n, Bj&lt;/style&gt;&lt;style face="normal" font="default" size="11"&gt;ö&lt;/style&gt;&lt;style face="normal" font="default" size="100%"&gt;rn&lt;/style&gt;&lt;/author&gt;&lt;author&gt;Dencker, Magnus&lt;/author&gt;&lt;author&gt;Blomquist, Sten&lt;/author&gt;&lt;author&gt;Plaza, Ignacio&lt;/author&gt;&lt;author&gt;Allers, Mats&lt;/author&gt;&lt;author&gt;&lt;style face="normal" font="default" size="100%"&gt;J&lt;/style&gt;&lt;style face="normal" font="default" size="11"&gt;ö&lt;/style&gt;&lt;style face="normal" font="default" size="100%"&gt;nsson, Henrik&lt;/style&gt;&lt;/author&gt;&lt;/authors&gt;&lt;/contributors&gt;&lt;titles&gt;&lt;title&gt;The kinetics of lipid micro-emboli during cardiac surgery studied in a porcine model&lt;/title&gt;&lt;secondary-title&gt;Scandinavian Cardiovascular Journal&lt;/secondary-title&gt;&lt;/titles&gt;&lt;periodical&gt;&lt;full-title&gt;Scandinavian Cardiovascular Journal&lt;/full-title&gt;&lt;/periodical&gt;&lt;pages&gt;411-416&lt;/pages&gt;&lt;volume&gt;42&lt;/volume&gt;&lt;number&gt;6&lt;/number&gt;&lt;dates&gt;&lt;year&gt;2008&lt;/year&gt;&lt;/dates&gt;&lt;isbn&gt;14017431&amp;#xD;16512006&lt;/isbn&gt;&lt;urls&gt;&lt;related-urls&gt;&lt;url&gt;http://search.ebscohost.com/login.aspx?direct=true&amp;amp;db=eoah&amp;amp;AN=17502168&amp;amp;site=ehost-live&lt;/url&gt;&lt;/related-urls&gt;&lt;/urls&gt;&lt;/record&gt;&lt;/Cite&gt;&lt;/EndNote&gt;</w:instrText>
      </w:r>
      <w:r w:rsidRPr="009E102C">
        <w:rPr>
          <w:rFonts w:ascii="Times New Roman" w:hAnsi="Times New Roman" w:cs="Times New Roman"/>
        </w:rPr>
        <w:fldChar w:fldCharType="separate"/>
      </w:r>
      <w:r w:rsidR="001D1B15">
        <w:rPr>
          <w:rFonts w:ascii="Times New Roman" w:hAnsi="Times New Roman" w:cs="Times New Roman"/>
          <w:noProof/>
        </w:rPr>
        <w:t>[</w:t>
      </w:r>
      <w:hyperlink w:anchor="_ENREF_9" w:tooltip="Brondén, 2008 #328" w:history="1">
        <w:r w:rsidR="001D1B15">
          <w:rPr>
            <w:rFonts w:ascii="Times New Roman" w:hAnsi="Times New Roman" w:cs="Times New Roman"/>
            <w:noProof/>
          </w:rPr>
          <w:t>9</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When one considers the highly vascularised nature of the kidneys, the double capillary network of the glomeruli and </w:t>
      </w:r>
      <w:proofErr w:type="spellStart"/>
      <w:r w:rsidRPr="009E102C">
        <w:rPr>
          <w:rFonts w:ascii="Times New Roman" w:hAnsi="Times New Roman" w:cs="Times New Roman"/>
        </w:rPr>
        <w:t>tubuli</w:t>
      </w:r>
      <w:proofErr w:type="spellEnd"/>
      <w:r w:rsidRPr="009E102C">
        <w:rPr>
          <w:rFonts w:ascii="Times New Roman" w:hAnsi="Times New Roman" w:cs="Times New Roman"/>
        </w:rPr>
        <w:t xml:space="preserve">, and high blood flow to the organs, it is highly suggestive that LME may contribute to renal complications postoperatively.  Two mechanisms have been proposed </w:t>
      </w:r>
      <w:r w:rsidR="000E5EC3">
        <w:rPr>
          <w:rFonts w:ascii="Times New Roman" w:hAnsi="Times New Roman" w:cs="Times New Roman"/>
        </w:rPr>
        <w:t>through which</w:t>
      </w:r>
      <w:r w:rsidRPr="009E102C">
        <w:rPr>
          <w:rFonts w:ascii="Times New Roman" w:hAnsi="Times New Roman" w:cs="Times New Roman"/>
        </w:rPr>
        <w:t xml:space="preserve"> LME might act to facilitate renal dysfunction. The first is a mechanical obstruction; </w:t>
      </w:r>
      <w:proofErr w:type="spellStart"/>
      <w:r w:rsidRPr="009E102C">
        <w:rPr>
          <w:rFonts w:ascii="Times New Roman" w:hAnsi="Times New Roman" w:cs="Times New Roman"/>
        </w:rPr>
        <w:t>Appelblad</w:t>
      </w:r>
      <w:proofErr w:type="spellEnd"/>
      <w:r w:rsidRPr="009E102C">
        <w:rPr>
          <w:rFonts w:ascii="Times New Roman" w:hAnsi="Times New Roman" w:cs="Times New Roman"/>
        </w:rPr>
        <w:t xml:space="preserve"> and colleagues demonstrated the ability of mediastinal fat to impair capillary-pore blood flow </w:t>
      </w:r>
      <w:r w:rsidRPr="009E102C">
        <w:rPr>
          <w:rFonts w:ascii="Times New Roman" w:hAnsi="Times New Roman" w:cs="Times New Roman"/>
        </w:rPr>
        <w:fldChar w:fldCharType="begin"/>
      </w:r>
      <w:r w:rsidR="001D1B15">
        <w:rPr>
          <w:rFonts w:ascii="Times New Roman" w:hAnsi="Times New Roman" w:cs="Times New Roman"/>
        </w:rPr>
        <w:instrText xml:space="preserve"> ADDIN EN.CITE &lt;EndNote&gt;&lt;Cite&gt;&lt;Author&gt;Appelblad&lt;/Author&gt;&lt;Year&gt;2002&lt;/Year&gt;&lt;RecNum&gt;357&lt;/RecNum&gt;&lt;DisplayText&gt;[10]&lt;/DisplayText&gt;&lt;record&gt;&lt;rec-number&gt;357&lt;/rec-number&gt;&lt;foreign-keys&gt;&lt;key app="EN" db-id="swds9peahrvz90edfflpstv62vx9rpvxxafs" timestamp="1474109215"&gt;357&lt;/key&gt;&lt;/foreign-keys&gt;&lt;ref-type name="Journal Article"&gt;17&lt;/ref-type&gt;&lt;contributors&gt;&lt;authors&gt;&lt;author&gt;Appelblad, Micael&lt;/author&gt;&lt;author&gt;Engström, Gunnar&lt;/author&gt;&lt;/authors&gt;&lt;/contributors&gt;&lt;auth-address&gt;Heart Center, Department of Surgery and Perioperative Science, Division of Cardiothoracic Surgery, UmeÃ¥ University Hospital, S-901 85 UmeÃ¥, Sweden.&lt;/auth-address&gt;&lt;titles&gt;&lt;title&gt;Fat contamination of pericardial suction blood and its influence on in vitro capillary-pore flow properties in patients undergoing routine coronary artery bypass grafting&lt;/title&gt;&lt;secondary-title&gt;The Journal Of Thoracic And Cardiovascular Surgery&lt;/secondary-title&gt;&lt;/titles&gt;&lt;periodical&gt;&lt;full-title&gt;The Journal Of Thoracic And Cardiovascular Surgery&lt;/full-title&gt;&lt;/periodical&gt;&lt;pages&gt;377-386&lt;/pages&gt;&lt;volume&gt;124&lt;/volume&gt;&lt;number&gt;2&lt;/number&gt;&lt;keywords&gt;&lt;keyword&gt;Cardiopulmonary Bypass*&lt;/keyword&gt;&lt;keyword&gt;Coronary Artery Bypass/*adverse effects&lt;/keyword&gt;&lt;keyword&gt;Embolism, Fat/*complications&lt;/keyword&gt;&lt;keyword&gt;Stroke/*etiology&lt;/keyword&gt;&lt;keyword&gt;Stroke/*prevention &amp;amp; control&lt;/keyword&gt;&lt;keyword&gt;Blood Viscosity&lt;/keyword&gt;&lt;keyword&gt;Hemofiltration/methods&lt;/keyword&gt;&lt;keyword&gt;Hemoglobins/analysis&lt;/keyword&gt;&lt;keyword&gt;Humans&lt;/keyword&gt;&lt;keyword&gt;Linear Models&lt;/keyword&gt;&lt;keyword&gt;Lipids/blood&lt;/keyword&gt;&lt;keyword&gt;Risk Factors&lt;/keyword&gt;&lt;keyword&gt;Suction&lt;/keyword&gt;&lt;/keywords&gt;&lt;dates&gt;&lt;year&gt;2002&lt;/year&gt;&lt;/dates&gt;&lt;isbn&gt;0022-5223&lt;/isbn&gt;&lt;urls&gt;&lt;related-urls&gt;&lt;url&gt;http://search.ebscohost.com/login.aspx?direct=true&amp;amp;db=cmedm&amp;amp;AN=12167799&amp;amp;site=ehost-live&lt;/url&gt;&lt;/related-urls&gt;&lt;/urls&gt;&lt;/record&gt;&lt;/Cite&gt;&lt;/EndNote&gt;</w:instrText>
      </w:r>
      <w:r w:rsidRPr="009E102C">
        <w:rPr>
          <w:rFonts w:ascii="Times New Roman" w:hAnsi="Times New Roman" w:cs="Times New Roman"/>
        </w:rPr>
        <w:fldChar w:fldCharType="separate"/>
      </w:r>
      <w:r w:rsidR="001D1B15">
        <w:rPr>
          <w:rFonts w:ascii="Times New Roman" w:hAnsi="Times New Roman" w:cs="Times New Roman"/>
          <w:noProof/>
        </w:rPr>
        <w:t>[</w:t>
      </w:r>
      <w:hyperlink w:anchor="_ENREF_10" w:tooltip="Appelblad, 2002 #357" w:history="1">
        <w:r w:rsidR="001D1B15">
          <w:rPr>
            <w:rFonts w:ascii="Times New Roman" w:hAnsi="Times New Roman" w:cs="Times New Roman"/>
            <w:noProof/>
          </w:rPr>
          <w:t>10</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The second is a possible toxic effect; oleic acid (the major component of LME) is a known initiator of neutrophil activation that induces </w:t>
      </w:r>
      <w:r w:rsidR="000E5EC3">
        <w:rPr>
          <w:rFonts w:ascii="Times New Roman" w:hAnsi="Times New Roman" w:cs="Times New Roman"/>
        </w:rPr>
        <w:t>acute respiratory distress</w:t>
      </w:r>
      <w:r w:rsidRPr="009E102C">
        <w:rPr>
          <w:rFonts w:ascii="Times New Roman" w:hAnsi="Times New Roman" w:cs="Times New Roman"/>
        </w:rPr>
        <w:t xml:space="preserve">-type clinical symptoms in animal models </w:t>
      </w:r>
      <w:r w:rsidRPr="009E102C">
        <w:rPr>
          <w:rFonts w:ascii="Times New Roman" w:hAnsi="Times New Roman" w:cs="Times New Roman"/>
        </w:rPr>
        <w:fldChar w:fldCharType="begin"/>
      </w:r>
      <w:r w:rsidR="001D1B15">
        <w:rPr>
          <w:rFonts w:ascii="Times New Roman" w:hAnsi="Times New Roman" w:cs="Times New Roman"/>
        </w:rPr>
        <w:instrText xml:space="preserve"> ADDIN EN.CITE &lt;EndNote&gt;&lt;Cite&gt;&lt;Author&gt;Grotjohan&lt;/Author&gt;&lt;Year&gt;1993&lt;/Year&gt;&lt;RecNum&gt;50&lt;/RecNum&gt;&lt;DisplayText&gt;[11]&lt;/DisplayText&gt;&lt;record&gt;&lt;rec-number&gt;50&lt;/rec-number&gt;&lt;foreign-keys&gt;&lt;key app="EN" db-id="eezze9xtktr599e5dftxvdffaat90tapae2p" timestamp="1483531263"&gt;50&lt;/key&gt;&lt;/foreign-keys&gt;&lt;ref-type name="Journal Article"&gt;17&lt;/ref-type&gt;&lt;contributors&gt;&lt;authors&gt;&lt;author&gt;Grotjohan, H. P.&lt;/author&gt;&lt;author&gt;van der Heijde, R. M.&lt;/author&gt;&lt;author&gt;Wagenvoort, C. A.&lt;/author&gt;&lt;author&gt;Wagenvoort, N.&lt;/author&gt;&lt;author&gt;Versprille, A.&lt;/author&gt;&lt;/authors&gt;&lt;/contributors&gt;&lt;auth-address&gt;Department of Pulmonary Diseases, Erasmus University Rotterdam, The Netherlands.&lt;/auth-address&gt;&lt;titles&gt;&lt;title&gt;Pulmonary vasoconstriction in oleic acid induced lung injury. A morphometric study&lt;/title&gt;&lt;secondary-title&gt;Int J Exp Pathol&lt;/secondary-title&gt;&lt;/titles&gt;&lt;pages&gt;347-55&lt;/pages&gt;&lt;volume&gt;74&lt;/volume&gt;&lt;number&gt;4&lt;/number&gt;&lt;edition&gt;1993/08/01&lt;/edition&gt;&lt;keywords&gt;&lt;keyword&gt;Animals&lt;/keyword&gt;&lt;keyword&gt;Disease Models, Animal&lt;/keyword&gt;&lt;keyword&gt;Female&lt;/keyword&gt;&lt;keyword&gt;Humans&lt;/keyword&gt;&lt;keyword&gt;Hypertension, Pulmonary/etiology/ pathology&lt;/keyword&gt;&lt;keyword&gt;Infant, Newborn&lt;/keyword&gt;&lt;keyword&gt;Microscopy, Electron&lt;/keyword&gt;&lt;keyword&gt;Oleic Acid&lt;/keyword&gt;&lt;keyword&gt;Oleic Acids&lt;/keyword&gt;&lt;keyword&gt;Pulmonary Artery/ pathology&lt;/keyword&gt;&lt;keyword&gt;Respiratory Distress Syndrome, Newborn/etiology/ pathology&lt;/keyword&gt;&lt;keyword&gt;Swine&lt;/keyword&gt;&lt;keyword&gt;Vasoconstriction&lt;/keyword&gt;&lt;/keywords&gt;&lt;dates&gt;&lt;year&gt;1993&lt;/year&gt;&lt;pub-dates&gt;&lt;date&gt;Aug&lt;/date&gt;&lt;/pub-dates&gt;&lt;/dates&gt;&lt;isbn&gt;0959-9673 (Print)&amp;#xD;0959-9673 (Linking)&lt;/isbn&gt;&lt;accession-num&gt;8398807&lt;/accession-num&gt;&lt;urls&gt;&lt;/urls&gt;&lt;custom2&gt;2001855&lt;/custom2&gt;&lt;remote-database-provider&gt;NLM&lt;/remote-database-provider&gt;&lt;language&gt;eng&lt;/language&gt;&lt;/record&gt;&lt;/Cite&gt;&lt;/EndNote&gt;</w:instrText>
      </w:r>
      <w:r w:rsidRPr="009E102C">
        <w:rPr>
          <w:rFonts w:ascii="Times New Roman" w:hAnsi="Times New Roman" w:cs="Times New Roman"/>
        </w:rPr>
        <w:fldChar w:fldCharType="separate"/>
      </w:r>
      <w:r w:rsidR="001D1B15">
        <w:rPr>
          <w:rFonts w:ascii="Times New Roman" w:hAnsi="Times New Roman" w:cs="Times New Roman"/>
          <w:noProof/>
        </w:rPr>
        <w:t>[</w:t>
      </w:r>
      <w:hyperlink w:anchor="_ENREF_11" w:tooltip="Grotjohan, 1993 #50" w:history="1">
        <w:r w:rsidR="001D1B15">
          <w:rPr>
            <w:rFonts w:ascii="Times New Roman" w:hAnsi="Times New Roman" w:cs="Times New Roman"/>
            <w:noProof/>
          </w:rPr>
          <w:t>11</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whilst free fatty acids and triglycerides have toxic properties, as demonstrated in a feline model where charged oleic acid caused cytotoxic cerebral oedema </w:t>
      </w:r>
      <w:r w:rsidRPr="009E102C">
        <w:rPr>
          <w:rFonts w:ascii="Times New Roman" w:hAnsi="Times New Roman" w:cs="Times New Roman"/>
        </w:rPr>
        <w:fldChar w:fldCharType="begin">
          <w:fldData xml:space="preserve">PEVuZE5vdGU+PENpdGU+PEF1dGhvcj5LaW08L0F1dGhvcj48WWVhcj4yMDAyPC9ZZWFyPjxSZWNO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</w:fldData>
        </w:fldChar>
      </w:r>
      <w:r w:rsidR="001D1B15">
        <w:rPr>
          <w:rFonts w:ascii="Times New Roman" w:hAnsi="Times New Roman" w:cs="Times New Roman"/>
        </w:rPr>
        <w:instrText xml:space="preserve"> ADDIN EN.CITE </w:instrText>
      </w:r>
      <w:r w:rsidR="001D1B15">
        <w:rPr>
          <w:rFonts w:ascii="Times New Roman" w:hAnsi="Times New Roman" w:cs="Times New Roman"/>
        </w:rPr>
        <w:fldChar w:fldCharType="begin">
          <w:fldData xml:space="preserve">PEVuZE5vdGU+PENpdGU+PEF1dGhvcj5LaW08L0F1dGhvcj48WWVhcj4yMDAyPC9ZZWFyPjxSZWNO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</w:fldData>
        </w:fldChar>
      </w:r>
      <w:r w:rsidR="001D1B15">
        <w:rPr>
          <w:rFonts w:ascii="Times New Roman" w:hAnsi="Times New Roman" w:cs="Times New Roman"/>
        </w:rPr>
        <w:instrText xml:space="preserve"> ADDIN EN.CITE.DATA </w:instrText>
      </w:r>
      <w:r w:rsidR="001D1B15">
        <w:rPr>
          <w:rFonts w:ascii="Times New Roman" w:hAnsi="Times New Roman" w:cs="Times New Roman"/>
        </w:rPr>
      </w:r>
      <w:r w:rsidR="001D1B15">
        <w:rPr>
          <w:rFonts w:ascii="Times New Roman" w:hAnsi="Times New Roman" w:cs="Times New Roman"/>
        </w:rPr>
        <w:fldChar w:fldCharType="end"/>
      </w:r>
      <w:r w:rsidRPr="009E102C">
        <w:rPr>
          <w:rFonts w:ascii="Times New Roman" w:hAnsi="Times New Roman" w:cs="Times New Roman"/>
        </w:rPr>
      </w:r>
      <w:r w:rsidRPr="009E102C">
        <w:rPr>
          <w:rFonts w:ascii="Times New Roman" w:hAnsi="Times New Roman" w:cs="Times New Roman"/>
        </w:rPr>
        <w:fldChar w:fldCharType="separate"/>
      </w:r>
      <w:r w:rsidR="001D1B15">
        <w:rPr>
          <w:rFonts w:ascii="Times New Roman" w:hAnsi="Times New Roman" w:cs="Times New Roman"/>
          <w:noProof/>
        </w:rPr>
        <w:t>[</w:t>
      </w:r>
      <w:hyperlink w:anchor="_ENREF_12" w:tooltip="Kim, 2002 #294" w:history="1">
        <w:r w:rsidR="001D1B15">
          <w:rPr>
            <w:rFonts w:ascii="Times New Roman" w:hAnsi="Times New Roman" w:cs="Times New Roman"/>
            <w:noProof/>
          </w:rPr>
          <w:t>12</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This implies that lipid material cannot only cause mechanical obstruction but chemical interactions may also play a negative role in the capillaries of the organs.</w:t>
      </w:r>
    </w:p>
    <w:p w14:paraId="44182FC1" w14:textId="71D62DDC" w:rsidR="001F3D8D" w:rsidRPr="009E102C" w:rsidRDefault="001F3D8D" w:rsidP="001F3D8D">
      <w:pPr>
        <w:spacing w:line="480" w:lineRule="auto"/>
        <w:rPr>
          <w:rFonts w:ascii="Times New Roman" w:hAnsi="Times New Roman" w:cs="Times New Roman"/>
        </w:rPr>
      </w:pPr>
      <w:r w:rsidRPr="009E102C">
        <w:rPr>
          <w:rFonts w:ascii="Times New Roman" w:hAnsi="Times New Roman" w:cs="Times New Roman"/>
        </w:rPr>
        <w:lastRenderedPageBreak/>
        <w:t xml:space="preserve">There are several methods of measuring renal function, Cystatin C was chosen as a surrogate marker of renal function as it is exclusively removed by </w:t>
      </w:r>
      <w:r w:rsidR="000E5EC3">
        <w:rPr>
          <w:rFonts w:ascii="Times New Roman" w:hAnsi="Times New Roman" w:cs="Times New Roman"/>
        </w:rPr>
        <w:t>GFR</w:t>
      </w:r>
      <w:r w:rsidRPr="009E102C">
        <w:rPr>
          <w:rFonts w:ascii="Times New Roman" w:hAnsi="Times New Roman" w:cs="Times New Roman"/>
        </w:rPr>
        <w:t xml:space="preserve"> and has shown good correlation with glomerular filtration rate, without the meticulous collection of urine, and is more specific</w:t>
      </w:r>
      <w:r w:rsidR="000E5EC3">
        <w:rPr>
          <w:rFonts w:ascii="Times New Roman" w:hAnsi="Times New Roman" w:cs="Times New Roman"/>
        </w:rPr>
        <w:t>,</w:t>
      </w:r>
      <w:r w:rsidRPr="009E102C">
        <w:rPr>
          <w:rFonts w:ascii="Times New Roman" w:hAnsi="Times New Roman" w:cs="Times New Roman"/>
        </w:rPr>
        <w:t xml:space="preserve"> and less susceptible to methodological interference than serum creatinine testing. Furthermore, its use has been validated in CABG patients </w:t>
      </w:r>
      <w:r w:rsidRPr="009E102C">
        <w:rPr>
          <w:rFonts w:ascii="Times New Roman" w:hAnsi="Times New Roman" w:cs="Times New Roman"/>
        </w:rPr>
        <w:fldChar w:fldCharType="begin">
          <w:fldData xml:space="preserve">PEVuZE5vdGU+PENpdGU+PEF1dGhvcj5BYnUtT21hcjwvQXV0aG9yPjxZZWFyPjIwMDU8L1llYXI+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PHBhZ2VzPjg5My04PC9wYWdlcz48dm9sdW1lPjI3PC92b2x1bWU+PG51bWJlcj41PC9udW1iZXI+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</w:fldData>
        </w:fldChar>
      </w:r>
      <w:r w:rsidR="00A95208">
        <w:rPr>
          <w:rFonts w:ascii="Times New Roman" w:hAnsi="Times New Roman" w:cs="Times New Roman"/>
        </w:rPr>
        <w:instrText xml:space="preserve"> ADDIN EN.CITE </w:instrText>
      </w:r>
      <w:r w:rsidR="00A95208">
        <w:rPr>
          <w:rFonts w:ascii="Times New Roman" w:hAnsi="Times New Roman" w:cs="Times New Roman"/>
        </w:rPr>
        <w:fldChar w:fldCharType="begin">
          <w:fldData xml:space="preserve">PEVuZE5vdGU+PENpdGU+PEF1dGhvcj5BYnUtT21hcjwvQXV0aG9yPjxZZWFyPjIwMDU8L1llYXI+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</w:fldData>
        </w:fldChar>
      </w:r>
      <w:r w:rsidR="00A95208">
        <w:rPr>
          <w:rFonts w:ascii="Times New Roman" w:hAnsi="Times New Roman" w:cs="Times New Roman"/>
        </w:rPr>
        <w:instrText xml:space="preserve"> ADDIN EN.CITE.DATA </w:instrText>
      </w:r>
      <w:r w:rsidR="00A95208">
        <w:rPr>
          <w:rFonts w:ascii="Times New Roman" w:hAnsi="Times New Roman" w:cs="Times New Roman"/>
        </w:rPr>
      </w:r>
      <w:r w:rsidR="00A95208">
        <w:rPr>
          <w:rFonts w:ascii="Times New Roman" w:hAnsi="Times New Roman" w:cs="Times New Roman"/>
        </w:rPr>
        <w:fldChar w:fldCharType="end"/>
      </w:r>
      <w:r w:rsidRPr="009E102C">
        <w:rPr>
          <w:rFonts w:ascii="Times New Roman" w:hAnsi="Times New Roman" w:cs="Times New Roman"/>
        </w:rPr>
      </w:r>
      <w:r w:rsidRPr="009E102C">
        <w:rPr>
          <w:rFonts w:ascii="Times New Roman" w:hAnsi="Times New Roman" w:cs="Times New Roman"/>
        </w:rPr>
        <w:fldChar w:fldCharType="separate"/>
      </w:r>
      <w:r w:rsidR="00A95208">
        <w:rPr>
          <w:rFonts w:ascii="Times New Roman" w:hAnsi="Times New Roman" w:cs="Times New Roman"/>
          <w:noProof/>
        </w:rPr>
        <w:t>[</w:t>
      </w:r>
      <w:hyperlink w:anchor="_ENREF_1" w:tooltip="Abu-Omar, 2005 #52" w:history="1">
        <w:r w:rsidR="001D1B15">
          <w:rPr>
            <w:rFonts w:ascii="Times New Roman" w:hAnsi="Times New Roman" w:cs="Times New Roman"/>
            <w:noProof/>
          </w:rPr>
          <w:t>1</w:t>
        </w:r>
      </w:hyperlink>
      <w:r w:rsidR="00A95208">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The Acute Kidney Injury Network defines AKI as an abrupt increase in absolute serum creatinine ≥3mg/</w:t>
      </w:r>
      <w:proofErr w:type="spellStart"/>
      <w:r w:rsidRPr="009E102C">
        <w:rPr>
          <w:rFonts w:ascii="Times New Roman" w:hAnsi="Times New Roman" w:cs="Times New Roman"/>
        </w:rPr>
        <w:t>dL</w:t>
      </w:r>
      <w:proofErr w:type="spellEnd"/>
      <w:r w:rsidRPr="009E102C">
        <w:rPr>
          <w:rFonts w:ascii="Times New Roman" w:hAnsi="Times New Roman" w:cs="Times New Roman"/>
        </w:rPr>
        <w:t xml:space="preserve"> (26.4µmol/L)</w:t>
      </w:r>
      <w:r w:rsidR="000E5EC3">
        <w:rPr>
          <w:rFonts w:ascii="Times New Roman" w:hAnsi="Times New Roman" w:cs="Times New Roman"/>
        </w:rPr>
        <w:t>,</w:t>
      </w:r>
      <w:r w:rsidRPr="009E102C">
        <w:rPr>
          <w:rFonts w:ascii="Times New Roman" w:hAnsi="Times New Roman" w:cs="Times New Roman"/>
        </w:rPr>
        <w:t xml:space="preserve"> or a percentage increase greater than 50% (1.5 fold from baseline). Therefore in this study both Cystatin C and increases in serum creatinine to investigate renal dysfunction during and in the post-CPB period.</w:t>
      </w:r>
      <w:r w:rsidR="000E5EC3">
        <w:rPr>
          <w:rFonts w:ascii="Times New Roman" w:hAnsi="Times New Roman" w:cs="Times New Roman"/>
        </w:rPr>
        <w:t xml:space="preserve"> </w:t>
      </w:r>
      <w:r w:rsidRPr="009E102C">
        <w:rPr>
          <w:rFonts w:ascii="Times New Roman" w:hAnsi="Times New Roman" w:cs="Times New Roman"/>
        </w:rPr>
        <w:t>Baseline measurements showed similar levels of serum Cystatin C in both groups [</w:t>
      </w:r>
      <w:r w:rsidRPr="009E102C">
        <w:rPr>
          <w:rFonts w:ascii="Times New Roman" w:hAnsi="Times New Roman" w:cs="Times New Roman"/>
          <w:i/>
        </w:rPr>
        <w:t>p</w:t>
      </w:r>
      <w:r w:rsidRPr="009E102C">
        <w:rPr>
          <w:rFonts w:ascii="Times New Roman" w:hAnsi="Times New Roman" w:cs="Times New Roman"/>
        </w:rPr>
        <w:t xml:space="preserve">=0.11], with a significant increase occurring at the second postoperative morning. There was a trend towards significance between the groups overall but this failed to reach significance </w:t>
      </w:r>
      <w:r w:rsidR="000E5EC3" w:rsidRPr="009E102C">
        <w:rPr>
          <w:rFonts w:ascii="Times New Roman" w:hAnsi="Times New Roman" w:cs="Times New Roman"/>
        </w:rPr>
        <w:t>[</w:t>
      </w:r>
      <w:r w:rsidR="000E5EC3" w:rsidRPr="009E102C">
        <w:rPr>
          <w:rFonts w:ascii="Times New Roman" w:hAnsi="Times New Roman" w:cs="Times New Roman"/>
          <w:i/>
        </w:rPr>
        <w:t>p</w:t>
      </w:r>
      <w:r w:rsidR="000E5EC3" w:rsidRPr="009E102C">
        <w:rPr>
          <w:rFonts w:ascii="Times New Roman" w:hAnsi="Times New Roman" w:cs="Times New Roman"/>
        </w:rPr>
        <w:t>=0.06]</w:t>
      </w:r>
      <w:r w:rsidRPr="009E102C">
        <w:rPr>
          <w:rFonts w:ascii="Times New Roman" w:hAnsi="Times New Roman" w:cs="Times New Roman"/>
        </w:rPr>
        <w:t xml:space="preserve">. </w:t>
      </w:r>
      <w:r w:rsidR="00307C11">
        <w:rPr>
          <w:rFonts w:ascii="Times New Roman" w:hAnsi="Times New Roman" w:cs="Times New Roman"/>
        </w:rPr>
        <w:t>The timings and indications for renal replacement therapy are not governed by fixed criteria, and are subject to alterations in many factors including potassium, creatinine, urea, and acid-base status</w:t>
      </w:r>
      <w:r w:rsidR="00476B0B">
        <w:rPr>
          <w:rFonts w:ascii="Times New Roman" w:hAnsi="Times New Roman" w:cs="Times New Roman"/>
        </w:rPr>
        <w:t xml:space="preserve"> </w:t>
      </w:r>
      <w:r w:rsidR="00CD6CA5">
        <w:rPr>
          <w:rFonts w:ascii="Times New Roman" w:hAnsi="Times New Roman" w:cs="Times New Roman"/>
        </w:rPr>
        <w:fldChar w:fldCharType="begin"/>
      </w:r>
      <w:r w:rsidR="001D1B15">
        <w:rPr>
          <w:rFonts w:ascii="Times New Roman" w:hAnsi="Times New Roman" w:cs="Times New Roman"/>
        </w:rPr>
        <w:instrText xml:space="preserve"> ADDIN EN.CITE &lt;EndNote&gt;&lt;Cite&gt;&lt;Author&gt;Bellomo&lt;/Author&gt;&lt;Year&gt;2012&lt;/Year&gt;&lt;RecNum&gt;43&lt;/RecNum&gt;&lt;DisplayText&gt;[13]&lt;/DisplayText&gt;&lt;record&gt;&lt;rec-number&gt;43&lt;/rec-number&gt;&lt;foreign-keys&gt;&lt;key app="EN" db-id="20r2pze0sre9wae9xtkptd5wrsadtefs2wx9" timestamp="1485963029"&gt;43&lt;/key&gt;&lt;/foreign-keys&gt;&lt;ref-type name="Journal Article"&gt;17&lt;/ref-type&gt;&lt;contributors&gt;&lt;authors&gt;&lt;author&gt;Bellomo, R.&lt;/author&gt;&lt;author&gt;Kellum, J. A.&lt;/author&gt;&lt;author&gt;Ronco, C.&lt;/author&gt;&lt;/authors&gt;&lt;/contributors&gt;&lt;auth-address&gt;Australian and New Zealand Intensive Care Research Centre, School of Public Health and Preventive Medicine, Monash University, Melbourne, Australia. rinaldo.bellomo@austin.org.au&lt;/auth-address&gt;&lt;titles&gt;&lt;title&gt;Acute kidney injury&lt;/title&gt;&lt;secondary-title&gt;Lancet&lt;/secondary-title&gt;&lt;alt-title&gt;Lancet (London, England)&lt;/alt-title&gt;&lt;/titles&gt;&lt;periodical&gt;&lt;full-title&gt;Lancet&lt;/full-title&gt;&lt;abbr-1&gt;Lancet&lt;/abbr-1&gt;&lt;/periodical&gt;&lt;pages&gt;756-66&lt;/pages&gt;&lt;volume&gt;380&lt;/volume&gt;&lt;number&gt;9843&lt;/number&gt;&lt;edition&gt;2012/05/24&lt;/edition&gt;&lt;keywords&gt;&lt;keyword&gt;*Acute Kidney Injury/diagnosis/etiology/therapy&lt;/keyword&gt;&lt;keyword&gt;Biomarkers/blood&lt;/keyword&gt;&lt;keyword&gt;Clinical Laboratory Techniques/methods&lt;/keyword&gt;&lt;keyword&gt;Humans&lt;/keyword&gt;&lt;keyword&gt;Neurotransmitter Agents/physiology&lt;/keyword&gt;&lt;keyword&gt;Prognosis&lt;/keyword&gt;&lt;keyword&gt;Renal Replacement Therapy/methods&lt;/keyword&gt;&lt;/keywords&gt;&lt;dates&gt;&lt;year&gt;2012&lt;/year&gt;&lt;pub-dates&gt;&lt;date&gt;Aug 25&lt;/date&gt;&lt;/pub-dates&gt;&lt;/dates&gt;&lt;isbn&gt;0140-6736&lt;/isbn&gt;&lt;accession-num&gt;22617274&lt;/accession-num&gt;&lt;urls&gt;&lt;/urls&gt;&lt;electronic-resource-num&gt;10.1016/s0140-6736(11)61454-2&lt;/electronic-resource-num&gt;&lt;remote-database-provider&gt;Nlm&lt;/remote-database-provider&gt;&lt;language&gt;eng&lt;/language&gt;&lt;/record&gt;&lt;/Cite&gt;&lt;/EndNote&gt;</w:instrText>
      </w:r>
      <w:r w:rsidR="00CD6CA5">
        <w:rPr>
          <w:rFonts w:ascii="Times New Roman" w:hAnsi="Times New Roman" w:cs="Times New Roman"/>
        </w:rPr>
        <w:fldChar w:fldCharType="separate"/>
      </w:r>
      <w:r w:rsidR="001D1B15">
        <w:rPr>
          <w:rFonts w:ascii="Times New Roman" w:hAnsi="Times New Roman" w:cs="Times New Roman"/>
          <w:noProof/>
        </w:rPr>
        <w:t>[</w:t>
      </w:r>
      <w:hyperlink w:anchor="_ENREF_13" w:tooltip="Bellomo, 2012 #43" w:history="1">
        <w:r w:rsidR="001D1B15">
          <w:rPr>
            <w:rFonts w:ascii="Times New Roman" w:hAnsi="Times New Roman" w:cs="Times New Roman"/>
            <w:noProof/>
          </w:rPr>
          <w:t>13</w:t>
        </w:r>
      </w:hyperlink>
      <w:r w:rsidR="001D1B15">
        <w:rPr>
          <w:rFonts w:ascii="Times New Roman" w:hAnsi="Times New Roman" w:cs="Times New Roman"/>
          <w:noProof/>
        </w:rPr>
        <w:t>]</w:t>
      </w:r>
      <w:r w:rsidR="00CD6CA5">
        <w:rPr>
          <w:rFonts w:ascii="Times New Roman" w:hAnsi="Times New Roman" w:cs="Times New Roman"/>
        </w:rPr>
        <w:fldChar w:fldCharType="end"/>
      </w:r>
      <w:r w:rsidR="00307C11">
        <w:rPr>
          <w:rFonts w:ascii="Times New Roman" w:hAnsi="Times New Roman" w:cs="Times New Roman"/>
        </w:rPr>
        <w:t xml:space="preserve">. For this reason, even though 8 patients </w:t>
      </w:r>
      <w:r w:rsidR="00513B67">
        <w:rPr>
          <w:rFonts w:ascii="Times New Roman" w:hAnsi="Times New Roman" w:cs="Times New Roman"/>
        </w:rPr>
        <w:t xml:space="preserve">exhibited acute rises in </w:t>
      </w:r>
      <w:r w:rsidR="00476B0B">
        <w:rPr>
          <w:rFonts w:ascii="Times New Roman" w:hAnsi="Times New Roman" w:cs="Times New Roman"/>
        </w:rPr>
        <w:t>serum creatinine concentrations, n</w:t>
      </w:r>
      <w:r w:rsidR="00476B0B" w:rsidRPr="009E102C">
        <w:rPr>
          <w:rFonts w:ascii="Times New Roman" w:hAnsi="Times New Roman" w:cs="Times New Roman"/>
        </w:rPr>
        <w:t>o patient received any postoperative support for renal failure, which is reflected in the similarity in GFR and increases in serum creatinine between both groups.</w:t>
      </w:r>
      <w:r w:rsidR="00476B0B">
        <w:rPr>
          <w:rFonts w:ascii="Times New Roman" w:hAnsi="Times New Roman" w:cs="Times New Roman"/>
        </w:rPr>
        <w:t xml:space="preserve"> </w:t>
      </w:r>
      <w:r w:rsidR="00CB7A41">
        <w:rPr>
          <w:rFonts w:ascii="Times New Roman" w:hAnsi="Times New Roman" w:cs="Times New Roman"/>
        </w:rPr>
        <w:t>Furthermore, both groups of pa</w:t>
      </w:r>
      <w:r w:rsidR="009F1503">
        <w:rPr>
          <w:rFonts w:ascii="Times New Roman" w:hAnsi="Times New Roman" w:cs="Times New Roman"/>
        </w:rPr>
        <w:t>tients showed similar, adequate</w:t>
      </w:r>
      <w:r w:rsidR="00CB7A41">
        <w:rPr>
          <w:rFonts w:ascii="Times New Roman" w:hAnsi="Times New Roman" w:cs="Times New Roman"/>
        </w:rPr>
        <w:t xml:space="preserve"> urine ou</w:t>
      </w:r>
      <w:r w:rsidR="009F1503">
        <w:rPr>
          <w:rFonts w:ascii="Times New Roman" w:hAnsi="Times New Roman" w:cs="Times New Roman"/>
        </w:rPr>
        <w:t xml:space="preserve">tput during the post-op period, </w:t>
      </w:r>
      <w:r w:rsidR="00CB7A41">
        <w:rPr>
          <w:rFonts w:ascii="Times New Roman" w:hAnsi="Times New Roman" w:cs="Times New Roman"/>
        </w:rPr>
        <w:t>and whilst acute oliguria is a helpful indicator of AKI</w:t>
      </w:r>
      <w:r w:rsidR="009F1503">
        <w:rPr>
          <w:rFonts w:ascii="Times New Roman" w:hAnsi="Times New Roman" w:cs="Times New Roman"/>
        </w:rPr>
        <w:t xml:space="preserve"> (≤0.5mL/kg/hour for 6 hours indicates AKI)</w:t>
      </w:r>
      <w:r w:rsidR="00CB7A41">
        <w:rPr>
          <w:rFonts w:ascii="Times New Roman" w:hAnsi="Times New Roman" w:cs="Times New Roman"/>
        </w:rPr>
        <w:t xml:space="preserve">, it is neither specific nor sensitive </w:t>
      </w:r>
      <w:r w:rsidR="009F1503">
        <w:rPr>
          <w:rFonts w:ascii="Times New Roman" w:hAnsi="Times New Roman" w:cs="Times New Roman"/>
        </w:rPr>
        <w:t xml:space="preserve">and has been shown to be common in cardiac surgery, occurring as an appropriate response to intravascular </w:t>
      </w:r>
      <w:proofErr w:type="spellStart"/>
      <w:r w:rsidR="009F1503">
        <w:rPr>
          <w:rFonts w:ascii="Times New Roman" w:hAnsi="Times New Roman" w:cs="Times New Roman"/>
        </w:rPr>
        <w:t>hypovolaemia</w:t>
      </w:r>
      <w:proofErr w:type="spellEnd"/>
      <w:r w:rsidR="009F1503">
        <w:rPr>
          <w:rFonts w:ascii="Times New Roman" w:hAnsi="Times New Roman" w:cs="Times New Roman"/>
        </w:rPr>
        <w:t xml:space="preserve"> </w:t>
      </w:r>
      <w:r w:rsidR="00CD6CA5">
        <w:rPr>
          <w:rFonts w:ascii="Times New Roman" w:hAnsi="Times New Roman" w:cs="Times New Roman"/>
        </w:rPr>
        <w:fldChar w:fldCharType="begin">
          <w:fldData xml:space="preserve">PEVuZE5vdGU+PENpdGU+PEF1dGhvcj5NYWNlZG88L0F1dGhvcj48WWVhcj4yMDExPC9ZZWFyPjxS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==
</w:fldData>
        </w:fldChar>
      </w:r>
      <w:r w:rsidR="001D1B15">
        <w:rPr>
          <w:rFonts w:ascii="Times New Roman" w:hAnsi="Times New Roman" w:cs="Times New Roman"/>
        </w:rPr>
        <w:instrText xml:space="preserve"> ADDIN EN.CITE </w:instrText>
      </w:r>
      <w:r w:rsidR="001D1B15">
        <w:rPr>
          <w:rFonts w:ascii="Times New Roman" w:hAnsi="Times New Roman" w:cs="Times New Roman"/>
        </w:rPr>
        <w:fldChar w:fldCharType="begin">
          <w:fldData xml:space="preserve">PEVuZE5vdGU+PENpdGU+PEF1dGhvcj5NYWNlZG88L0F1dGhvcj48WWVhcj4yMDExPC9ZZWFyPjxS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==
</w:fldData>
        </w:fldChar>
      </w:r>
      <w:r w:rsidR="001D1B15">
        <w:rPr>
          <w:rFonts w:ascii="Times New Roman" w:hAnsi="Times New Roman" w:cs="Times New Roman"/>
        </w:rPr>
        <w:instrText xml:space="preserve"> ADDIN EN.CITE.DATA </w:instrText>
      </w:r>
      <w:r w:rsidR="001D1B15">
        <w:rPr>
          <w:rFonts w:ascii="Times New Roman" w:hAnsi="Times New Roman" w:cs="Times New Roman"/>
        </w:rPr>
      </w:r>
      <w:r w:rsidR="001D1B15">
        <w:rPr>
          <w:rFonts w:ascii="Times New Roman" w:hAnsi="Times New Roman" w:cs="Times New Roman"/>
        </w:rPr>
        <w:fldChar w:fldCharType="end"/>
      </w:r>
      <w:r w:rsidR="00CD6CA5">
        <w:rPr>
          <w:rFonts w:ascii="Times New Roman" w:hAnsi="Times New Roman" w:cs="Times New Roman"/>
        </w:rPr>
      </w:r>
      <w:r w:rsidR="00CD6CA5">
        <w:rPr>
          <w:rFonts w:ascii="Times New Roman" w:hAnsi="Times New Roman" w:cs="Times New Roman"/>
        </w:rPr>
        <w:fldChar w:fldCharType="separate"/>
      </w:r>
      <w:r w:rsidR="001D1B15">
        <w:rPr>
          <w:rFonts w:ascii="Times New Roman" w:hAnsi="Times New Roman" w:cs="Times New Roman"/>
          <w:noProof/>
        </w:rPr>
        <w:t>[</w:t>
      </w:r>
      <w:hyperlink w:anchor="_ENREF_14" w:tooltip="Macedo, 2011 #44" w:history="1">
        <w:r w:rsidR="001D1B15">
          <w:rPr>
            <w:rFonts w:ascii="Times New Roman" w:hAnsi="Times New Roman" w:cs="Times New Roman"/>
            <w:noProof/>
          </w:rPr>
          <w:t>14</w:t>
        </w:r>
      </w:hyperlink>
      <w:r w:rsidR="001D1B15">
        <w:rPr>
          <w:rFonts w:ascii="Times New Roman" w:hAnsi="Times New Roman" w:cs="Times New Roman"/>
          <w:noProof/>
        </w:rPr>
        <w:t xml:space="preserve">, </w:t>
      </w:r>
      <w:hyperlink w:anchor="_ENREF_15" w:tooltip="O'Neal, 2016 #511" w:history="1">
        <w:r w:rsidR="001D1B15">
          <w:rPr>
            <w:rFonts w:ascii="Times New Roman" w:hAnsi="Times New Roman" w:cs="Times New Roman"/>
            <w:noProof/>
          </w:rPr>
          <w:t>15</w:t>
        </w:r>
      </w:hyperlink>
      <w:r w:rsidR="001D1B15">
        <w:rPr>
          <w:rFonts w:ascii="Times New Roman" w:hAnsi="Times New Roman" w:cs="Times New Roman"/>
          <w:noProof/>
        </w:rPr>
        <w:t>]</w:t>
      </w:r>
      <w:r w:rsidR="00CD6CA5">
        <w:rPr>
          <w:rFonts w:ascii="Times New Roman" w:hAnsi="Times New Roman" w:cs="Times New Roman"/>
        </w:rPr>
        <w:fldChar w:fldCharType="end"/>
      </w:r>
      <w:r w:rsidR="00CB7A41">
        <w:rPr>
          <w:rFonts w:ascii="Times New Roman" w:hAnsi="Times New Roman" w:cs="Times New Roman"/>
        </w:rPr>
        <w:t xml:space="preserve">. </w:t>
      </w:r>
      <w:r w:rsidRPr="009E102C">
        <w:rPr>
          <w:rFonts w:ascii="Times New Roman" w:hAnsi="Times New Roman" w:cs="Times New Roman"/>
        </w:rPr>
        <w:t xml:space="preserve">Normal serum Cystatin C is considered to be in the region of 0.6 to 1mg/L </w:t>
      </w:r>
      <w:r w:rsidRPr="009E102C">
        <w:rPr>
          <w:rFonts w:ascii="Times New Roman" w:hAnsi="Times New Roman" w:cs="Times New Roman"/>
        </w:rPr>
        <w:fldChar w:fldCharType="begin">
          <w:fldData xml:space="preserve">PEVuZE5vdGU+PENpdGU+PEF1dGhvcj5WaWxsYTwvQXV0aG9yPjxZZWFyPjIwMDU8L1llYXI+PFJl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</w:fldData>
        </w:fldChar>
      </w:r>
      <w:r w:rsidR="001D1B15">
        <w:rPr>
          <w:rFonts w:ascii="Times New Roman" w:hAnsi="Times New Roman" w:cs="Times New Roman"/>
        </w:rPr>
        <w:instrText xml:space="preserve"> ADDIN EN.CITE </w:instrText>
      </w:r>
      <w:r w:rsidR="001D1B15">
        <w:rPr>
          <w:rFonts w:ascii="Times New Roman" w:hAnsi="Times New Roman" w:cs="Times New Roman"/>
        </w:rPr>
        <w:fldChar w:fldCharType="begin">
          <w:fldData xml:space="preserve">PEVuZE5vdGU+PENpdGU+PEF1dGhvcj5WaWxsYTwvQXV0aG9yPjxZZWFyPjIwMDU8L1llYXI+PFJl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</w:fldData>
        </w:fldChar>
      </w:r>
      <w:r w:rsidR="001D1B15">
        <w:rPr>
          <w:rFonts w:ascii="Times New Roman" w:hAnsi="Times New Roman" w:cs="Times New Roman"/>
        </w:rPr>
        <w:instrText xml:space="preserve"> ADDIN EN.CITE.DATA </w:instrText>
      </w:r>
      <w:r w:rsidR="001D1B15">
        <w:rPr>
          <w:rFonts w:ascii="Times New Roman" w:hAnsi="Times New Roman" w:cs="Times New Roman"/>
        </w:rPr>
      </w:r>
      <w:r w:rsidR="001D1B15">
        <w:rPr>
          <w:rFonts w:ascii="Times New Roman" w:hAnsi="Times New Roman" w:cs="Times New Roman"/>
        </w:rPr>
        <w:fldChar w:fldCharType="end"/>
      </w:r>
      <w:r w:rsidRPr="009E102C">
        <w:rPr>
          <w:rFonts w:ascii="Times New Roman" w:hAnsi="Times New Roman" w:cs="Times New Roman"/>
        </w:rPr>
      </w:r>
      <w:r w:rsidRPr="009E102C">
        <w:rPr>
          <w:rFonts w:ascii="Times New Roman" w:hAnsi="Times New Roman" w:cs="Times New Roman"/>
        </w:rPr>
        <w:fldChar w:fldCharType="separate"/>
      </w:r>
      <w:r w:rsidR="001D1B15">
        <w:rPr>
          <w:rFonts w:ascii="Times New Roman" w:hAnsi="Times New Roman" w:cs="Times New Roman"/>
          <w:noProof/>
        </w:rPr>
        <w:t>[</w:t>
      </w:r>
      <w:hyperlink w:anchor="_ENREF_16" w:tooltip="Villa, 2005 #473" w:history="1">
        <w:r w:rsidR="001D1B15">
          <w:rPr>
            <w:rFonts w:ascii="Times New Roman" w:hAnsi="Times New Roman" w:cs="Times New Roman"/>
            <w:noProof/>
          </w:rPr>
          <w:t>16</w:t>
        </w:r>
      </w:hyperlink>
      <w:r w:rsidR="001D1B15">
        <w:rPr>
          <w:rFonts w:ascii="Times New Roman" w:hAnsi="Times New Roman" w:cs="Times New Roman"/>
          <w:noProof/>
        </w:rPr>
        <w:t>]</w:t>
      </w:r>
      <w:r w:rsidRPr="009E102C">
        <w:rPr>
          <w:rFonts w:ascii="Times New Roman" w:hAnsi="Times New Roman" w:cs="Times New Roman"/>
        </w:rPr>
        <w:fldChar w:fldCharType="end"/>
      </w:r>
      <w:r w:rsidRPr="009E102C">
        <w:rPr>
          <w:rFonts w:ascii="Times New Roman" w:hAnsi="Times New Roman" w:cs="Times New Roman"/>
        </w:rPr>
        <w:t xml:space="preserve">. Given that these patients whilst being otherwise relatively fit and healthy, are being treated for atherosclerosis, it is perhaps unsurprising that their Cystatin C levels are on the upper limits of normal at baseline [Admiral 1.14 (0.49) vs. RemoweLL 0.96 (0.22) mg/L], as it is unlikely that the coronary arteries are the only vessels that exhibit signs of narrowing. The results seen here mimic those seen in the study by Abu-Omar </w:t>
      </w:r>
      <w:r w:rsidRPr="009E102C">
        <w:rPr>
          <w:rFonts w:ascii="Times New Roman" w:hAnsi="Times New Roman" w:cs="Times New Roman"/>
          <w:i/>
        </w:rPr>
        <w:t>et al</w:t>
      </w:r>
      <w:r w:rsidRPr="009E102C">
        <w:rPr>
          <w:rFonts w:ascii="Times New Roman" w:hAnsi="Times New Roman" w:cs="Times New Roman"/>
        </w:rPr>
        <w:t>., who also saw an increase in serum Cystatin C levels at post</w:t>
      </w:r>
      <w:r w:rsidR="000E5EC3">
        <w:rPr>
          <w:rFonts w:ascii="Times New Roman" w:hAnsi="Times New Roman" w:cs="Times New Roman"/>
        </w:rPr>
        <w:t>-</w:t>
      </w:r>
      <w:r w:rsidRPr="009E102C">
        <w:rPr>
          <w:rFonts w:ascii="Times New Roman" w:hAnsi="Times New Roman" w:cs="Times New Roman"/>
        </w:rPr>
        <w:t xml:space="preserve">op day 2. As patients in both groups can be considered </w:t>
      </w:r>
      <w:r w:rsidR="000E5EC3">
        <w:rPr>
          <w:rFonts w:ascii="Times New Roman" w:hAnsi="Times New Roman" w:cs="Times New Roman"/>
        </w:rPr>
        <w:t xml:space="preserve">at </w:t>
      </w:r>
      <w:r w:rsidRPr="009E102C">
        <w:rPr>
          <w:rFonts w:ascii="Times New Roman" w:hAnsi="Times New Roman" w:cs="Times New Roman"/>
        </w:rPr>
        <w:t>lo</w:t>
      </w:r>
      <w:r w:rsidR="000E5EC3">
        <w:rPr>
          <w:rFonts w:ascii="Times New Roman" w:hAnsi="Times New Roman" w:cs="Times New Roman"/>
        </w:rPr>
        <w:t>w risk of AKI,</w:t>
      </w:r>
      <w:r w:rsidRPr="009E102C">
        <w:rPr>
          <w:rFonts w:ascii="Times New Roman" w:hAnsi="Times New Roman" w:cs="Times New Roman"/>
        </w:rPr>
        <w:t xml:space="preserve"> it is debatable whether any changes in their Cystatin C levels would be similar or relevant to those patients with preoperative renal dysfunction. However, it is known that those patients with chronic renal failure are more at risk of developing an AKI on top of their already diminished renal </w:t>
      </w:r>
      <w:r w:rsidRPr="009E102C">
        <w:rPr>
          <w:rFonts w:ascii="Times New Roman" w:hAnsi="Times New Roman" w:cs="Times New Roman"/>
        </w:rPr>
        <w:lastRenderedPageBreak/>
        <w:t xml:space="preserve">function; therefore it seems reasonable to suggest that the prevention of LME uptake in the renal vasculature may be of greater benefit in this particular cohort. </w:t>
      </w:r>
    </w:p>
    <w:p w14:paraId="6EECC937" w14:textId="77777777" w:rsidR="00543A1C" w:rsidRPr="009E102C" w:rsidRDefault="00543A1C" w:rsidP="001F3D8D">
      <w:pPr>
        <w:spacing w:line="480" w:lineRule="auto"/>
        <w:rPr>
          <w:rFonts w:ascii="Times New Roman" w:hAnsi="Times New Roman" w:cs="Times New Roman"/>
        </w:rPr>
      </w:pPr>
      <w:r w:rsidRPr="009E102C">
        <w:rPr>
          <w:rFonts w:ascii="Times New Roman" w:hAnsi="Times New Roman" w:cs="Times New Roman"/>
          <w:i/>
        </w:rPr>
        <w:t>Summary</w:t>
      </w:r>
    </w:p>
    <w:p w14:paraId="0CF03579" w14:textId="1FC5A7DC" w:rsidR="00D61B2F" w:rsidRDefault="00543A1C" w:rsidP="001F3D8D">
      <w:pPr>
        <w:spacing w:line="480" w:lineRule="auto"/>
        <w:rPr>
          <w:rFonts w:ascii="Times New Roman" w:hAnsi="Times New Roman" w:cs="Times New Roman"/>
        </w:rPr>
      </w:pPr>
      <w:r w:rsidRPr="009E102C">
        <w:rPr>
          <w:rFonts w:ascii="Times New Roman" w:hAnsi="Times New Roman" w:cs="Times New Roman"/>
        </w:rPr>
        <w:t>Kidneys have exhibited the highest uptake of LME in animal models, and so the role of LME in renal dysfunction was investigated using Cystatin C as a surrogate maker of A</w:t>
      </w:r>
      <w:r w:rsidR="000E5EC3">
        <w:rPr>
          <w:rFonts w:ascii="Times New Roman" w:hAnsi="Times New Roman" w:cs="Times New Roman"/>
        </w:rPr>
        <w:t>KI</w:t>
      </w:r>
      <w:r w:rsidRPr="009E102C">
        <w:rPr>
          <w:rFonts w:ascii="Times New Roman" w:hAnsi="Times New Roman" w:cs="Times New Roman"/>
        </w:rPr>
        <w:t>. There was a significantly lower concentration of Cystatin C in the RemoweLL group in the postoperative period</w:t>
      </w:r>
      <w:r w:rsidR="00B97CE0">
        <w:rPr>
          <w:rFonts w:ascii="Times New Roman" w:hAnsi="Times New Roman" w:cs="Times New Roman"/>
        </w:rPr>
        <w:t>,</w:t>
      </w:r>
      <w:r w:rsidR="00A95208">
        <w:rPr>
          <w:rFonts w:ascii="Times New Roman" w:hAnsi="Times New Roman" w:cs="Times New Roman"/>
        </w:rPr>
        <w:t xml:space="preserve"> suggesting a </w:t>
      </w:r>
      <w:proofErr w:type="spellStart"/>
      <w:r w:rsidR="00A95208">
        <w:rPr>
          <w:rFonts w:ascii="Times New Roman" w:hAnsi="Times New Roman" w:cs="Times New Roman"/>
        </w:rPr>
        <w:t>renoprotective</w:t>
      </w:r>
      <w:proofErr w:type="spellEnd"/>
      <w:r w:rsidR="00A95208">
        <w:rPr>
          <w:rFonts w:ascii="Times New Roman" w:hAnsi="Times New Roman" w:cs="Times New Roman"/>
        </w:rPr>
        <w:t xml:space="preserve"> role for LME filtration, although no other parameters confirmed prevention of renal injury</w:t>
      </w:r>
      <w:r w:rsidRPr="009E102C">
        <w:rPr>
          <w:rFonts w:ascii="Times New Roman" w:hAnsi="Times New Roman" w:cs="Times New Roman"/>
        </w:rPr>
        <w:t>.</w:t>
      </w:r>
      <w:r w:rsidR="00A95208">
        <w:rPr>
          <w:rFonts w:ascii="Times New Roman" w:hAnsi="Times New Roman" w:cs="Times New Roman"/>
        </w:rPr>
        <w:t xml:space="preserve"> Further investigation is warranted </w:t>
      </w:r>
      <w:r w:rsidR="00B97CE0">
        <w:rPr>
          <w:rFonts w:ascii="Times New Roman" w:hAnsi="Times New Roman" w:cs="Times New Roman"/>
        </w:rPr>
        <w:t xml:space="preserve">to elucidate any </w:t>
      </w:r>
      <w:r w:rsidR="00A1275A">
        <w:rPr>
          <w:rFonts w:ascii="Times New Roman" w:hAnsi="Times New Roman" w:cs="Times New Roman"/>
        </w:rPr>
        <w:t>long-term</w:t>
      </w:r>
      <w:r w:rsidR="00B97CE0">
        <w:rPr>
          <w:rFonts w:ascii="Times New Roman" w:hAnsi="Times New Roman" w:cs="Times New Roman"/>
        </w:rPr>
        <w:t xml:space="preserve"> benefits of LME filtration in patients undergoing cardiac surgery.</w:t>
      </w:r>
    </w:p>
    <w:p w14:paraId="39302792" w14:textId="77777777" w:rsidR="00D61B2F" w:rsidRDefault="00D61B2F">
      <w:pPr>
        <w:rPr>
          <w:rFonts w:ascii="Times New Roman" w:hAnsi="Times New Roman" w:cs="Times New Roman"/>
        </w:rPr>
      </w:pPr>
      <w:r>
        <w:rPr>
          <w:rFonts w:ascii="Times New Roman" w:hAnsi="Times New Roman" w:cs="Times New Roman"/>
        </w:rPr>
        <w:br w:type="page"/>
      </w:r>
    </w:p>
    <w:p w14:paraId="086E44B9" w14:textId="77777777" w:rsidR="000E5EC3" w:rsidRDefault="000E5EC3" w:rsidP="001F3D8D">
      <w:pPr>
        <w:spacing w:line="480" w:lineRule="auto"/>
        <w:rPr>
          <w:rFonts w:ascii="Times New Roman" w:hAnsi="Times New Roman" w:cs="Times New Roman"/>
        </w:rPr>
      </w:pPr>
    </w:p>
    <w:p w14:paraId="16CE4DCA" w14:textId="77777777" w:rsidR="00AB0CF4" w:rsidRDefault="00AB0CF4">
      <w:pPr>
        <w:rPr>
          <w:rFonts w:ascii="Times New Roman" w:hAnsi="Times New Roman" w:cs="Times New Roman"/>
          <w:b/>
        </w:rPr>
      </w:pPr>
      <w:r w:rsidRPr="009E102C">
        <w:rPr>
          <w:rFonts w:ascii="Times New Roman" w:hAnsi="Times New Roman" w:cs="Times New Roman"/>
          <w:b/>
        </w:rPr>
        <w:t>References</w:t>
      </w:r>
    </w:p>
    <w:p w14:paraId="6FAA8880" w14:textId="77777777" w:rsidR="00D06D24" w:rsidRDefault="00D06D24">
      <w:pPr>
        <w:rPr>
          <w:rFonts w:ascii="Times New Roman" w:hAnsi="Times New Roman" w:cs="Times New Roman"/>
          <w:b/>
        </w:rPr>
      </w:pPr>
    </w:p>
    <w:p w14:paraId="7C438DDB" w14:textId="72E68988" w:rsidR="00D06D24" w:rsidRPr="00D06D24" w:rsidRDefault="00D06D24" w:rsidP="00D06D24">
      <w:pPr>
        <w:ind w:left="720"/>
        <w:rPr>
          <w:rFonts w:ascii="Times New Roman" w:hAnsi="Times New Roman" w:cs="Times New Roman"/>
        </w:rPr>
      </w:pPr>
      <w:proofErr w:type="gramStart"/>
      <w:r>
        <w:rPr>
          <w:rFonts w:ascii="Times New Roman" w:hAnsi="Times New Roman" w:cs="Times New Roman"/>
        </w:rPr>
        <w:t xml:space="preserve">Issitt, R.W., et al., </w:t>
      </w:r>
      <w:r w:rsidRPr="00D06D24">
        <w:rPr>
          <w:rFonts w:ascii="Times New Roman" w:hAnsi="Times New Roman" w:cs="Times New Roman"/>
          <w:i/>
        </w:rPr>
        <w:t>Quantification of lipid filtration and the effects on cerebral injury during cardiopulmonary bypass.</w:t>
      </w:r>
      <w:proofErr w:type="gramEnd"/>
      <w:r>
        <w:rPr>
          <w:rFonts w:ascii="Times New Roman" w:hAnsi="Times New Roman" w:cs="Times New Roman"/>
        </w:rPr>
        <w:t xml:space="preserve"> </w:t>
      </w:r>
      <w:proofErr w:type="gramStart"/>
      <w:r>
        <w:rPr>
          <w:rFonts w:ascii="Times New Roman" w:hAnsi="Times New Roman" w:cs="Times New Roman"/>
        </w:rPr>
        <w:t xml:space="preserve">Ann </w:t>
      </w:r>
      <w:proofErr w:type="spellStart"/>
      <w:r>
        <w:rPr>
          <w:rFonts w:ascii="Times New Roman" w:hAnsi="Times New Roman" w:cs="Times New Roman"/>
        </w:rPr>
        <w:t>Thorac</w:t>
      </w:r>
      <w:proofErr w:type="spellEnd"/>
      <w:r>
        <w:rPr>
          <w:rFonts w:ascii="Times New Roman" w:hAnsi="Times New Roman" w:cs="Times New Roman"/>
        </w:rPr>
        <w:t xml:space="preserve"> </w:t>
      </w:r>
      <w:proofErr w:type="spellStart"/>
      <w:r>
        <w:rPr>
          <w:rFonts w:ascii="Times New Roman" w:hAnsi="Times New Roman" w:cs="Times New Roman"/>
        </w:rPr>
        <w:t>Surg</w:t>
      </w:r>
      <w:proofErr w:type="spellEnd"/>
      <w:r>
        <w:rPr>
          <w:rFonts w:ascii="Times New Roman" w:hAnsi="Times New Roman" w:cs="Times New Roman"/>
        </w:rPr>
        <w:t xml:space="preserve"> 2017 //xxx-xxx-xxx//.</w:t>
      </w:r>
      <w:proofErr w:type="gramEnd"/>
      <w:r>
        <w:rPr>
          <w:rFonts w:ascii="Times New Roman" w:hAnsi="Times New Roman" w:cs="Times New Roman"/>
        </w:rPr>
        <w:t xml:space="preserve"> </w:t>
      </w:r>
    </w:p>
    <w:p w14:paraId="25D6A0B4" w14:textId="77777777" w:rsidR="001D1B15" w:rsidRPr="001D1B15" w:rsidRDefault="00591E9A" w:rsidP="001D1B15">
      <w:pPr>
        <w:pStyle w:val="EndNoteBibliography"/>
        <w:spacing w:after="0"/>
        <w:ind w:left="720" w:hanging="720"/>
      </w:pPr>
      <w:r w:rsidRPr="009E102C">
        <w:rPr>
          <w:b/>
        </w:rPr>
        <w:fldChar w:fldCharType="begin"/>
      </w:r>
      <w:r w:rsidRPr="009E102C">
        <w:rPr>
          <w:b/>
        </w:rPr>
        <w:instrText xml:space="preserve"> ADDIN EN.REFLIST </w:instrText>
      </w:r>
      <w:r w:rsidRPr="009E102C">
        <w:rPr>
          <w:b/>
        </w:rPr>
        <w:fldChar w:fldCharType="separate"/>
      </w:r>
      <w:bookmarkStart w:id="0" w:name="_ENREF_1"/>
      <w:r w:rsidR="001D1B15" w:rsidRPr="001D1B15">
        <w:t>1.</w:t>
      </w:r>
      <w:r w:rsidR="001D1B15" w:rsidRPr="001D1B15">
        <w:tab/>
        <w:t xml:space="preserve">Abu-Omar, Y., et al., </w:t>
      </w:r>
      <w:r w:rsidR="001D1B15" w:rsidRPr="001D1B15">
        <w:rPr>
          <w:i/>
        </w:rPr>
        <w:t>Evaluation of Cystatin C as a marker of renal injury following on-pump and off-pump coronary surgery.</w:t>
      </w:r>
      <w:r w:rsidR="001D1B15" w:rsidRPr="001D1B15">
        <w:t xml:space="preserve"> Eur J Cardiothorac Surg, 2005. </w:t>
      </w:r>
      <w:r w:rsidR="001D1B15" w:rsidRPr="001D1B15">
        <w:rPr>
          <w:b/>
        </w:rPr>
        <w:t>27</w:t>
      </w:r>
      <w:r w:rsidR="001D1B15" w:rsidRPr="001D1B15">
        <w:t>(5): p. 893-8.</w:t>
      </w:r>
      <w:bookmarkEnd w:id="0"/>
    </w:p>
    <w:p w14:paraId="5480DB0A" w14:textId="77777777" w:rsidR="001D1B15" w:rsidRPr="001D1B15" w:rsidRDefault="001D1B15" w:rsidP="001D1B15">
      <w:pPr>
        <w:pStyle w:val="EndNoteBibliography"/>
        <w:spacing w:after="0"/>
        <w:ind w:left="720" w:hanging="720"/>
      </w:pPr>
      <w:bookmarkStart w:id="1" w:name="_ENREF_2"/>
      <w:r w:rsidRPr="001D1B15">
        <w:t>2.</w:t>
      </w:r>
      <w:r w:rsidRPr="001D1B15">
        <w:tab/>
        <w:t xml:space="preserve">Rosner, M.H. and M.D. Okusa, </w:t>
      </w:r>
      <w:r w:rsidRPr="001D1B15">
        <w:rPr>
          <w:i/>
        </w:rPr>
        <w:t>Acute kidney injury associated with cardiac surgery.</w:t>
      </w:r>
      <w:r w:rsidRPr="001D1B15">
        <w:t xml:space="preserve"> Clin J Am Soc Nephrol, 2006. </w:t>
      </w:r>
      <w:r w:rsidRPr="001D1B15">
        <w:rPr>
          <w:b/>
        </w:rPr>
        <w:t>1</w:t>
      </w:r>
      <w:r w:rsidRPr="001D1B15">
        <w:t>(1): p. 19-32.</w:t>
      </w:r>
      <w:bookmarkEnd w:id="1"/>
    </w:p>
    <w:p w14:paraId="6F5AE7A7" w14:textId="77777777" w:rsidR="001D1B15" w:rsidRPr="001D1B15" w:rsidRDefault="001D1B15" w:rsidP="001D1B15">
      <w:pPr>
        <w:pStyle w:val="EndNoteBibliography"/>
        <w:spacing w:after="0"/>
        <w:ind w:left="720" w:hanging="720"/>
      </w:pPr>
      <w:bookmarkStart w:id="2" w:name="_ENREF_3"/>
      <w:r w:rsidRPr="001D1B15">
        <w:t>3.</w:t>
      </w:r>
      <w:r w:rsidRPr="001D1B15">
        <w:tab/>
        <w:t xml:space="preserve">Zanardo, G., et al., </w:t>
      </w:r>
      <w:r w:rsidRPr="001D1B15">
        <w:rPr>
          <w:i/>
        </w:rPr>
        <w:t>Acute renal failure in the patient undergoing cardiac operation. Prevalence, mortality rate, and main risk factors.</w:t>
      </w:r>
      <w:r w:rsidRPr="001D1B15">
        <w:t xml:space="preserve"> J Thorac Cardiovasc Surg, 1994. </w:t>
      </w:r>
      <w:r w:rsidRPr="001D1B15">
        <w:rPr>
          <w:b/>
        </w:rPr>
        <w:t>107</w:t>
      </w:r>
      <w:r w:rsidRPr="001D1B15">
        <w:t>(6): p. 1489-95.</w:t>
      </w:r>
      <w:bookmarkEnd w:id="2"/>
    </w:p>
    <w:p w14:paraId="7CA4D4ED" w14:textId="77777777" w:rsidR="001D1B15" w:rsidRPr="001D1B15" w:rsidRDefault="001D1B15" w:rsidP="001D1B15">
      <w:pPr>
        <w:pStyle w:val="EndNoteBibliography"/>
        <w:spacing w:after="0"/>
        <w:ind w:left="720" w:hanging="720"/>
      </w:pPr>
      <w:bookmarkStart w:id="3" w:name="_ENREF_4"/>
      <w:r w:rsidRPr="001D1B15">
        <w:t>4.</w:t>
      </w:r>
      <w:r w:rsidRPr="001D1B15">
        <w:tab/>
        <w:t xml:space="preserve">Brondén, B., et al., </w:t>
      </w:r>
      <w:r w:rsidRPr="001D1B15">
        <w:rPr>
          <w:i/>
        </w:rPr>
        <w:t>Differential distribution of lipid microemboli after cardiac surgery.</w:t>
      </w:r>
      <w:r w:rsidRPr="001D1B15">
        <w:t xml:space="preserve"> The Annals Of Thoracic Surgery, 2006. </w:t>
      </w:r>
      <w:r w:rsidRPr="001D1B15">
        <w:rPr>
          <w:b/>
        </w:rPr>
        <w:t>81</w:t>
      </w:r>
      <w:r w:rsidRPr="001D1B15">
        <w:t>(2): p. 643-648.</w:t>
      </w:r>
      <w:bookmarkEnd w:id="3"/>
    </w:p>
    <w:p w14:paraId="2A1E6AB7" w14:textId="77777777" w:rsidR="001D1B15" w:rsidRPr="001D1B15" w:rsidRDefault="001D1B15" w:rsidP="001D1B15">
      <w:pPr>
        <w:pStyle w:val="EndNoteBibliography"/>
        <w:spacing w:after="0"/>
        <w:ind w:left="720" w:hanging="720"/>
      </w:pPr>
      <w:bookmarkStart w:id="4" w:name="_ENREF_5"/>
      <w:r w:rsidRPr="001D1B15">
        <w:t>5.</w:t>
      </w:r>
      <w:r w:rsidRPr="001D1B15">
        <w:tab/>
        <w:t xml:space="preserve">Brooker, R.F., et al., </w:t>
      </w:r>
      <w:r w:rsidRPr="001D1B15">
        <w:rPr>
          <w:i/>
        </w:rPr>
        <w:t>Cardiotomy suction: a major source of brain lipid emboli during cardiopulmonary bypass.</w:t>
      </w:r>
      <w:r w:rsidRPr="001D1B15">
        <w:t xml:space="preserve"> The Annals Of Thoracic Surgery, 1998. </w:t>
      </w:r>
      <w:r w:rsidRPr="001D1B15">
        <w:rPr>
          <w:b/>
        </w:rPr>
        <w:t>65</w:t>
      </w:r>
      <w:r w:rsidRPr="001D1B15">
        <w:t>(6): p. 1651-1655.</w:t>
      </w:r>
      <w:bookmarkEnd w:id="4"/>
    </w:p>
    <w:p w14:paraId="0C6D640E" w14:textId="77777777" w:rsidR="001D1B15" w:rsidRPr="001D1B15" w:rsidRDefault="001D1B15" w:rsidP="001D1B15">
      <w:pPr>
        <w:pStyle w:val="EndNoteBibliography"/>
        <w:spacing w:after="0"/>
        <w:ind w:left="720" w:hanging="720"/>
      </w:pPr>
      <w:bookmarkStart w:id="5" w:name="_ENREF_6"/>
      <w:r w:rsidRPr="001D1B15">
        <w:t>6.</w:t>
      </w:r>
      <w:r w:rsidRPr="001D1B15">
        <w:tab/>
        <w:t xml:space="preserve">Brown, W.R., et al., </w:t>
      </w:r>
      <w:r w:rsidRPr="001D1B15">
        <w:rPr>
          <w:i/>
        </w:rPr>
        <w:t>Longer Duration of Cardiopulmonary Bypass Is Associated With Greater Numbers of Cerebral Microemboli.</w:t>
      </w:r>
      <w:r w:rsidRPr="001D1B15">
        <w:t xml:space="preserve"> Stroke, 2000. </w:t>
      </w:r>
      <w:r w:rsidRPr="001D1B15">
        <w:rPr>
          <w:b/>
        </w:rPr>
        <w:t>31</w:t>
      </w:r>
      <w:r w:rsidRPr="001D1B15">
        <w:t>(3): p. 707-713.</w:t>
      </w:r>
      <w:bookmarkEnd w:id="5"/>
    </w:p>
    <w:p w14:paraId="59F9AA70" w14:textId="77777777" w:rsidR="001D1B15" w:rsidRPr="001D1B15" w:rsidRDefault="001D1B15" w:rsidP="001D1B15">
      <w:pPr>
        <w:pStyle w:val="EndNoteBibliography"/>
        <w:spacing w:after="0"/>
        <w:ind w:left="720" w:hanging="720"/>
      </w:pPr>
      <w:bookmarkStart w:id="6" w:name="_ENREF_7"/>
      <w:r w:rsidRPr="001D1B15">
        <w:t>7.</w:t>
      </w:r>
      <w:r w:rsidRPr="001D1B15">
        <w:tab/>
        <w:t xml:space="preserve">Perrone, R.D., N.E. Madias, and A.S. Levey, </w:t>
      </w:r>
      <w:r w:rsidRPr="001D1B15">
        <w:rPr>
          <w:i/>
        </w:rPr>
        <w:t>Serum creatinine as an index of renal function: new insights into old concepts.</w:t>
      </w:r>
      <w:r w:rsidRPr="001D1B15">
        <w:t xml:space="preserve"> Clin Chem, 1992. </w:t>
      </w:r>
      <w:r w:rsidRPr="001D1B15">
        <w:rPr>
          <w:b/>
        </w:rPr>
        <w:t>38</w:t>
      </w:r>
      <w:r w:rsidRPr="001D1B15">
        <w:t>(10): p. 1933-53.</w:t>
      </w:r>
      <w:bookmarkEnd w:id="6"/>
    </w:p>
    <w:p w14:paraId="2887C012" w14:textId="77777777" w:rsidR="001D1B15" w:rsidRPr="001D1B15" w:rsidRDefault="001D1B15" w:rsidP="001D1B15">
      <w:pPr>
        <w:pStyle w:val="EndNoteBibliography"/>
        <w:spacing w:after="0"/>
        <w:ind w:left="720" w:hanging="720"/>
      </w:pPr>
      <w:bookmarkStart w:id="7" w:name="_ENREF_8"/>
      <w:r w:rsidRPr="001D1B15">
        <w:t>8.</w:t>
      </w:r>
      <w:r w:rsidRPr="001D1B15">
        <w:tab/>
        <w:t xml:space="preserve">Page, M.K., et al., </w:t>
      </w:r>
      <w:r w:rsidRPr="001D1B15">
        <w:rPr>
          <w:i/>
        </w:rPr>
        <w:t>Clinical value of cystatin C determination.</w:t>
      </w:r>
      <w:r w:rsidRPr="001D1B15">
        <w:t xml:space="preserve"> Clin Chim Acta, 2000. </w:t>
      </w:r>
      <w:r w:rsidRPr="001D1B15">
        <w:rPr>
          <w:b/>
        </w:rPr>
        <w:t>297</w:t>
      </w:r>
      <w:r w:rsidRPr="001D1B15">
        <w:t>(1-2): p. 67-72.</w:t>
      </w:r>
      <w:bookmarkEnd w:id="7"/>
    </w:p>
    <w:p w14:paraId="3E68E6D5" w14:textId="77777777" w:rsidR="001D1B15" w:rsidRPr="001D1B15" w:rsidRDefault="001D1B15" w:rsidP="001D1B15">
      <w:pPr>
        <w:pStyle w:val="EndNoteBibliography"/>
        <w:spacing w:after="0"/>
        <w:ind w:left="720" w:hanging="720"/>
      </w:pPr>
      <w:bookmarkStart w:id="8" w:name="_ENREF_9"/>
      <w:r w:rsidRPr="001D1B15">
        <w:t>9.</w:t>
      </w:r>
      <w:r w:rsidRPr="001D1B15">
        <w:tab/>
        <w:t xml:space="preserve">Brondén, B., et al., </w:t>
      </w:r>
      <w:r w:rsidRPr="001D1B15">
        <w:rPr>
          <w:i/>
        </w:rPr>
        <w:t>The kinetics of lipid micro-emboli during cardiac surgery studied in a porcine model.</w:t>
      </w:r>
      <w:r w:rsidRPr="001D1B15">
        <w:t xml:space="preserve"> Scandinavian Cardiovascular Journal, 2008. </w:t>
      </w:r>
      <w:r w:rsidRPr="001D1B15">
        <w:rPr>
          <w:b/>
        </w:rPr>
        <w:t>42</w:t>
      </w:r>
      <w:r w:rsidRPr="001D1B15">
        <w:t>(6): p. 411-416.</w:t>
      </w:r>
      <w:bookmarkEnd w:id="8"/>
    </w:p>
    <w:p w14:paraId="6D14C64C" w14:textId="77777777" w:rsidR="001D1B15" w:rsidRPr="001D1B15" w:rsidRDefault="001D1B15" w:rsidP="001D1B15">
      <w:pPr>
        <w:pStyle w:val="EndNoteBibliography"/>
        <w:spacing w:after="0"/>
        <w:ind w:left="720" w:hanging="720"/>
      </w:pPr>
      <w:bookmarkStart w:id="9" w:name="_ENREF_10"/>
      <w:r w:rsidRPr="001D1B15">
        <w:t>10.</w:t>
      </w:r>
      <w:r w:rsidRPr="001D1B15">
        <w:tab/>
        <w:t xml:space="preserve">Appelblad, M. and G. Engström, </w:t>
      </w:r>
      <w:r w:rsidRPr="001D1B15">
        <w:rPr>
          <w:i/>
        </w:rPr>
        <w:t>Fat contamination of pericardial suction blood and its influence on in vitro capillary-pore flow properties in patients undergoing routine coronary artery bypass grafting.</w:t>
      </w:r>
      <w:r w:rsidRPr="001D1B15">
        <w:t xml:space="preserve"> The Journal Of Thoracic And Cardiovascular Surgery, 2002. </w:t>
      </w:r>
      <w:r w:rsidRPr="001D1B15">
        <w:rPr>
          <w:b/>
        </w:rPr>
        <w:t>124</w:t>
      </w:r>
      <w:r w:rsidRPr="001D1B15">
        <w:t>(2): p. 377-386.</w:t>
      </w:r>
      <w:bookmarkEnd w:id="9"/>
    </w:p>
    <w:p w14:paraId="7F650843" w14:textId="77777777" w:rsidR="001D1B15" w:rsidRPr="001D1B15" w:rsidRDefault="001D1B15" w:rsidP="001D1B15">
      <w:pPr>
        <w:pStyle w:val="EndNoteBibliography"/>
        <w:spacing w:after="0"/>
        <w:ind w:left="720" w:hanging="720"/>
      </w:pPr>
      <w:bookmarkStart w:id="10" w:name="_ENREF_11"/>
      <w:r w:rsidRPr="001D1B15">
        <w:lastRenderedPageBreak/>
        <w:t>11.</w:t>
      </w:r>
      <w:r w:rsidRPr="001D1B15">
        <w:tab/>
        <w:t xml:space="preserve">Grotjohan, H.P., et al., </w:t>
      </w:r>
      <w:r w:rsidRPr="001D1B15">
        <w:rPr>
          <w:i/>
        </w:rPr>
        <w:t>Pulmonary vasoconstriction in oleic acid induced lung injury. A morphometric study.</w:t>
      </w:r>
      <w:r w:rsidRPr="001D1B15">
        <w:t xml:space="preserve"> Int J Exp Pathol, 1993. </w:t>
      </w:r>
      <w:r w:rsidRPr="001D1B15">
        <w:rPr>
          <w:b/>
        </w:rPr>
        <w:t>74</w:t>
      </w:r>
      <w:r w:rsidRPr="001D1B15">
        <w:t>(4): p. 347-55.</w:t>
      </w:r>
      <w:bookmarkEnd w:id="10"/>
    </w:p>
    <w:p w14:paraId="5F8801EE" w14:textId="77777777" w:rsidR="001D1B15" w:rsidRPr="001D1B15" w:rsidRDefault="001D1B15" w:rsidP="001D1B15">
      <w:pPr>
        <w:pStyle w:val="EndNoteBibliography"/>
        <w:spacing w:after="0"/>
        <w:ind w:left="720" w:hanging="720"/>
      </w:pPr>
      <w:bookmarkStart w:id="11" w:name="_ENREF_12"/>
      <w:r w:rsidRPr="001D1B15">
        <w:t>12.</w:t>
      </w:r>
      <w:r w:rsidRPr="001D1B15">
        <w:tab/>
        <w:t xml:space="preserve">Kim, H.J., et al., </w:t>
      </w:r>
      <w:r w:rsidRPr="001D1B15">
        <w:rPr>
          <w:i/>
        </w:rPr>
        <w:t>Experimental cerebral fat embolism: embolic effects of triolein and oleic acid depicted by MR imaging and electron microscopy.</w:t>
      </w:r>
      <w:r w:rsidRPr="001D1B15">
        <w:t xml:space="preserve"> AJNR Am J Neuroradiol, 2002. </w:t>
      </w:r>
      <w:r w:rsidRPr="001D1B15">
        <w:rPr>
          <w:b/>
        </w:rPr>
        <w:t>23</w:t>
      </w:r>
      <w:r w:rsidRPr="001D1B15">
        <w:t>(9): p. 1516-23.</w:t>
      </w:r>
      <w:bookmarkEnd w:id="11"/>
    </w:p>
    <w:p w14:paraId="5D8D6253" w14:textId="77777777" w:rsidR="001D1B15" w:rsidRPr="001D1B15" w:rsidRDefault="001D1B15" w:rsidP="001D1B15">
      <w:pPr>
        <w:pStyle w:val="EndNoteBibliography"/>
        <w:spacing w:after="0"/>
        <w:ind w:left="720" w:hanging="720"/>
      </w:pPr>
      <w:bookmarkStart w:id="12" w:name="_ENREF_13"/>
      <w:r w:rsidRPr="001D1B15">
        <w:t>13.</w:t>
      </w:r>
      <w:r w:rsidRPr="001D1B15">
        <w:tab/>
        <w:t xml:space="preserve">Bellomo, R., J.A. Kellum, and C. Ronco, </w:t>
      </w:r>
      <w:r w:rsidRPr="001D1B15">
        <w:rPr>
          <w:i/>
        </w:rPr>
        <w:t>Acute kidney injury.</w:t>
      </w:r>
      <w:r w:rsidRPr="001D1B15">
        <w:t xml:space="preserve"> Lancet, 2012. </w:t>
      </w:r>
      <w:r w:rsidRPr="001D1B15">
        <w:rPr>
          <w:b/>
        </w:rPr>
        <w:t>380</w:t>
      </w:r>
      <w:r w:rsidRPr="001D1B15">
        <w:t>(9843): p. 756-66.</w:t>
      </w:r>
      <w:bookmarkEnd w:id="12"/>
    </w:p>
    <w:p w14:paraId="7C5E6451" w14:textId="77777777" w:rsidR="001D1B15" w:rsidRPr="001D1B15" w:rsidRDefault="001D1B15" w:rsidP="001D1B15">
      <w:pPr>
        <w:pStyle w:val="EndNoteBibliography"/>
        <w:spacing w:after="0"/>
        <w:ind w:left="720" w:hanging="720"/>
      </w:pPr>
      <w:bookmarkStart w:id="13" w:name="_ENREF_14"/>
      <w:r w:rsidRPr="001D1B15">
        <w:t>14.</w:t>
      </w:r>
      <w:r w:rsidRPr="001D1B15">
        <w:tab/>
        <w:t xml:space="preserve">Macedo, E., et al., </w:t>
      </w:r>
      <w:r w:rsidRPr="001D1B15">
        <w:rPr>
          <w:i/>
        </w:rPr>
        <w:t>Defining urine output criterion for acute kidney injury in critically ill patients.</w:t>
      </w:r>
      <w:r w:rsidRPr="001D1B15">
        <w:t xml:space="preserve"> Nephrol Dial Transplant, 2011. </w:t>
      </w:r>
      <w:r w:rsidRPr="001D1B15">
        <w:rPr>
          <w:b/>
        </w:rPr>
        <w:t>26</w:t>
      </w:r>
      <w:r w:rsidRPr="001D1B15">
        <w:t>(2): p. 509-15.</w:t>
      </w:r>
      <w:bookmarkEnd w:id="13"/>
    </w:p>
    <w:p w14:paraId="20D38861" w14:textId="77777777" w:rsidR="001D1B15" w:rsidRPr="001D1B15" w:rsidRDefault="001D1B15" w:rsidP="001D1B15">
      <w:pPr>
        <w:pStyle w:val="EndNoteBibliography"/>
        <w:spacing w:after="0"/>
        <w:ind w:left="720" w:hanging="720"/>
      </w:pPr>
      <w:bookmarkStart w:id="14" w:name="_ENREF_15"/>
      <w:r w:rsidRPr="001D1B15">
        <w:t>15.</w:t>
      </w:r>
      <w:r w:rsidRPr="001D1B15">
        <w:tab/>
        <w:t xml:space="preserve">O'Neal, J.B., A.D. Shaw, and F.T.t. Billings, </w:t>
      </w:r>
      <w:r w:rsidRPr="001D1B15">
        <w:rPr>
          <w:i/>
        </w:rPr>
        <w:t>Acute kidney injury following cardiac surgery: current understanding and future directions.</w:t>
      </w:r>
      <w:r w:rsidRPr="001D1B15">
        <w:t xml:space="preserve"> Crit Care, 2016. </w:t>
      </w:r>
      <w:r w:rsidRPr="001D1B15">
        <w:rPr>
          <w:b/>
        </w:rPr>
        <w:t>20</w:t>
      </w:r>
      <w:r w:rsidRPr="001D1B15">
        <w:t>(1): p. 187.</w:t>
      </w:r>
      <w:bookmarkEnd w:id="14"/>
    </w:p>
    <w:p w14:paraId="1BE1E0DF" w14:textId="39DC28C2" w:rsidR="00D61B2F" w:rsidRDefault="001D1B15" w:rsidP="001D1B15">
      <w:pPr>
        <w:pStyle w:val="EndNoteBibliography"/>
        <w:ind w:left="720" w:hanging="720"/>
      </w:pPr>
      <w:bookmarkStart w:id="15" w:name="_ENREF_16"/>
      <w:r w:rsidRPr="001D1B15">
        <w:t>16.</w:t>
      </w:r>
      <w:r w:rsidRPr="001D1B15">
        <w:tab/>
        <w:t xml:space="preserve">Villa, P., et al., </w:t>
      </w:r>
      <w:r w:rsidRPr="001D1B15">
        <w:rPr>
          <w:i/>
        </w:rPr>
        <w:t>Serum cystatin C concentration as a marker of acute renal dysfunction in critically ill patients.</w:t>
      </w:r>
      <w:r w:rsidRPr="001D1B15">
        <w:t xml:space="preserve"> Crit Care, 2005. </w:t>
      </w:r>
      <w:r w:rsidRPr="001D1B15">
        <w:rPr>
          <w:b/>
        </w:rPr>
        <w:t>9</w:t>
      </w:r>
      <w:r w:rsidRPr="001D1B15">
        <w:t>(2): p. R139-43.</w:t>
      </w:r>
      <w:bookmarkEnd w:id="15"/>
    </w:p>
    <w:p w14:paraId="4E147E81" w14:textId="77777777" w:rsidR="00D61B2F" w:rsidRDefault="00D61B2F">
      <w:pPr>
        <w:rPr>
          <w:rFonts w:ascii="Times New Roman" w:hAnsi="Times New Roman" w:cs="Times New Roman"/>
          <w:noProof/>
          <w:lang w:val="en-US"/>
        </w:rPr>
      </w:pPr>
      <w:r>
        <w:br w:type="page"/>
      </w:r>
    </w:p>
    <w:p w14:paraId="2835FA9D" w14:textId="77777777" w:rsidR="001D1B15" w:rsidRPr="001D1B15" w:rsidRDefault="001D1B15" w:rsidP="001D1B15">
      <w:pPr>
        <w:pStyle w:val="EndNoteBibliography"/>
        <w:ind w:left="720" w:hanging="720"/>
      </w:pPr>
    </w:p>
    <w:p w14:paraId="23A1CD9E" w14:textId="6886F13F" w:rsidR="005D7C25" w:rsidRPr="009E102C" w:rsidRDefault="00591E9A" w:rsidP="00591E9A">
      <w:pPr>
        <w:rPr>
          <w:rFonts w:ascii="Times New Roman" w:hAnsi="Times New Roman" w:cs="Times New Roman"/>
          <w:b/>
        </w:rPr>
      </w:pPr>
      <w:r w:rsidRPr="009E102C">
        <w:rPr>
          <w:rFonts w:ascii="Times New Roman" w:hAnsi="Times New Roman" w:cs="Times New Roman"/>
          <w:b/>
        </w:rPr>
        <w:fldChar w:fldCharType="end"/>
      </w:r>
      <w:r w:rsidR="005D7C25" w:rsidRPr="009E102C">
        <w:rPr>
          <w:rFonts w:ascii="Times New Roman" w:hAnsi="Times New Roman" w:cs="Times New Roman"/>
          <w:b/>
        </w:rPr>
        <w:t>Table 1.</w:t>
      </w:r>
    </w:p>
    <w:tbl>
      <w:tblPr>
        <w:tblW w:w="9101" w:type="dxa"/>
        <w:tblInd w:w="108" w:type="dxa"/>
        <w:tblLook w:val="04A0" w:firstRow="1" w:lastRow="0" w:firstColumn="1" w:lastColumn="0" w:noHBand="0" w:noVBand="1"/>
      </w:tblPr>
      <w:tblGrid>
        <w:gridCol w:w="4253"/>
        <w:gridCol w:w="996"/>
        <w:gridCol w:w="1130"/>
        <w:gridCol w:w="1067"/>
        <w:gridCol w:w="939"/>
        <w:gridCol w:w="716"/>
      </w:tblGrid>
      <w:tr w:rsidR="00667C62" w:rsidRPr="009E102C" w14:paraId="5503CDEF" w14:textId="77777777" w:rsidTr="00576ECA">
        <w:trPr>
          <w:trHeight w:val="367"/>
        </w:trPr>
        <w:tc>
          <w:tcPr>
            <w:tcW w:w="4253" w:type="dxa"/>
            <w:tcBorders>
              <w:top w:val="single" w:sz="4" w:space="0" w:color="auto"/>
              <w:left w:val="single" w:sz="4" w:space="0" w:color="auto"/>
              <w:bottom w:val="single" w:sz="4" w:space="0" w:color="auto"/>
              <w:right w:val="nil"/>
            </w:tcBorders>
            <w:shd w:val="clear" w:color="auto" w:fill="auto"/>
            <w:noWrap/>
            <w:vAlign w:val="bottom"/>
            <w:hideMark/>
          </w:tcPr>
          <w:p w14:paraId="1159F48D"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2126" w:type="dxa"/>
            <w:gridSpan w:val="2"/>
            <w:tcBorders>
              <w:top w:val="single" w:sz="4" w:space="0" w:color="auto"/>
              <w:left w:val="nil"/>
              <w:bottom w:val="single" w:sz="4" w:space="0" w:color="auto"/>
              <w:right w:val="nil"/>
            </w:tcBorders>
            <w:shd w:val="clear" w:color="auto" w:fill="auto"/>
            <w:noWrap/>
            <w:vAlign w:val="bottom"/>
            <w:hideMark/>
          </w:tcPr>
          <w:p w14:paraId="43078A02"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Admiral</w:t>
            </w:r>
          </w:p>
        </w:tc>
        <w:tc>
          <w:tcPr>
            <w:tcW w:w="2006"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3463ED4"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RemoweLL</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08E5052A"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r>
      <w:tr w:rsidR="00667C62" w:rsidRPr="009E102C" w14:paraId="70E305AC" w14:textId="77777777" w:rsidTr="00576ECA">
        <w:trPr>
          <w:trHeight w:val="367"/>
        </w:trPr>
        <w:tc>
          <w:tcPr>
            <w:tcW w:w="4253" w:type="dxa"/>
            <w:tcBorders>
              <w:top w:val="nil"/>
              <w:left w:val="single" w:sz="4" w:space="0" w:color="auto"/>
              <w:bottom w:val="single" w:sz="4" w:space="0" w:color="auto"/>
              <w:right w:val="nil"/>
            </w:tcBorders>
            <w:shd w:val="clear" w:color="auto" w:fill="auto"/>
            <w:noWrap/>
            <w:vAlign w:val="bottom"/>
            <w:hideMark/>
          </w:tcPr>
          <w:p w14:paraId="0E003413"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996" w:type="dxa"/>
            <w:tcBorders>
              <w:top w:val="nil"/>
              <w:left w:val="nil"/>
              <w:bottom w:val="single" w:sz="4" w:space="0" w:color="auto"/>
              <w:right w:val="nil"/>
            </w:tcBorders>
            <w:shd w:val="clear" w:color="auto" w:fill="auto"/>
            <w:noWrap/>
            <w:vAlign w:val="bottom"/>
            <w:hideMark/>
          </w:tcPr>
          <w:p w14:paraId="38DA861C"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Mean</w:t>
            </w:r>
          </w:p>
        </w:tc>
        <w:tc>
          <w:tcPr>
            <w:tcW w:w="1130" w:type="dxa"/>
            <w:tcBorders>
              <w:top w:val="nil"/>
              <w:left w:val="nil"/>
              <w:bottom w:val="single" w:sz="4" w:space="0" w:color="auto"/>
              <w:right w:val="nil"/>
            </w:tcBorders>
            <w:shd w:val="clear" w:color="auto" w:fill="auto"/>
            <w:noWrap/>
            <w:vAlign w:val="bottom"/>
            <w:hideMark/>
          </w:tcPr>
          <w:p w14:paraId="3257A568"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SD</w:t>
            </w:r>
          </w:p>
        </w:tc>
        <w:tc>
          <w:tcPr>
            <w:tcW w:w="1067" w:type="dxa"/>
            <w:tcBorders>
              <w:top w:val="nil"/>
              <w:left w:val="nil"/>
              <w:bottom w:val="single" w:sz="4" w:space="0" w:color="auto"/>
              <w:right w:val="nil"/>
            </w:tcBorders>
            <w:shd w:val="clear" w:color="auto" w:fill="auto"/>
            <w:noWrap/>
            <w:vAlign w:val="bottom"/>
            <w:hideMark/>
          </w:tcPr>
          <w:p w14:paraId="67715A53"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Mean</w:t>
            </w:r>
          </w:p>
        </w:tc>
        <w:tc>
          <w:tcPr>
            <w:tcW w:w="939" w:type="dxa"/>
            <w:tcBorders>
              <w:top w:val="nil"/>
              <w:left w:val="nil"/>
              <w:bottom w:val="single" w:sz="4" w:space="0" w:color="auto"/>
              <w:right w:val="nil"/>
            </w:tcBorders>
            <w:shd w:val="clear" w:color="auto" w:fill="auto"/>
            <w:noWrap/>
            <w:vAlign w:val="bottom"/>
            <w:hideMark/>
          </w:tcPr>
          <w:p w14:paraId="02A3104D"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SD</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44B50DE6" w14:textId="77777777" w:rsidR="00667C62" w:rsidRPr="009E102C" w:rsidRDefault="00667C62" w:rsidP="00576ECA">
            <w:pPr>
              <w:spacing w:before="100" w:beforeAutospacing="1" w:after="100" w:afterAutospacing="1" w:line="240" w:lineRule="auto"/>
              <w:rPr>
                <w:rFonts w:ascii="Times New Roman" w:hAnsi="Times New Roman" w:cs="Times New Roman"/>
                <w:i/>
                <w:iCs/>
              </w:rPr>
            </w:pPr>
            <w:r w:rsidRPr="009E102C">
              <w:rPr>
                <w:rFonts w:ascii="Times New Roman" w:hAnsi="Times New Roman" w:cs="Times New Roman"/>
                <w:i/>
                <w:iCs/>
              </w:rPr>
              <w:t>p</w:t>
            </w:r>
          </w:p>
        </w:tc>
      </w:tr>
      <w:tr w:rsidR="00667C62" w:rsidRPr="009E102C" w14:paraId="3E1899D8"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505D9583"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Male (n)</w:t>
            </w:r>
          </w:p>
        </w:tc>
        <w:tc>
          <w:tcPr>
            <w:tcW w:w="996" w:type="dxa"/>
            <w:tcBorders>
              <w:top w:val="nil"/>
              <w:left w:val="nil"/>
              <w:bottom w:val="nil"/>
              <w:right w:val="nil"/>
            </w:tcBorders>
            <w:shd w:val="clear" w:color="auto" w:fill="auto"/>
            <w:noWrap/>
            <w:vAlign w:val="bottom"/>
            <w:hideMark/>
          </w:tcPr>
          <w:p w14:paraId="313DB083"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12.00</w:t>
            </w:r>
          </w:p>
        </w:tc>
        <w:tc>
          <w:tcPr>
            <w:tcW w:w="1130" w:type="dxa"/>
            <w:tcBorders>
              <w:top w:val="nil"/>
              <w:left w:val="nil"/>
              <w:bottom w:val="nil"/>
              <w:right w:val="single" w:sz="4" w:space="0" w:color="auto"/>
            </w:tcBorders>
            <w:shd w:val="clear" w:color="auto" w:fill="auto"/>
            <w:noWrap/>
            <w:vAlign w:val="bottom"/>
            <w:hideMark/>
          </w:tcPr>
          <w:p w14:paraId="26A956FA"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067" w:type="dxa"/>
            <w:tcBorders>
              <w:top w:val="nil"/>
              <w:left w:val="nil"/>
              <w:bottom w:val="nil"/>
              <w:right w:val="nil"/>
            </w:tcBorders>
            <w:shd w:val="clear" w:color="auto" w:fill="auto"/>
            <w:noWrap/>
            <w:vAlign w:val="bottom"/>
            <w:hideMark/>
          </w:tcPr>
          <w:p w14:paraId="497A6FF0"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11.00</w:t>
            </w:r>
          </w:p>
        </w:tc>
        <w:tc>
          <w:tcPr>
            <w:tcW w:w="939" w:type="dxa"/>
            <w:tcBorders>
              <w:top w:val="nil"/>
              <w:left w:val="nil"/>
              <w:bottom w:val="nil"/>
              <w:right w:val="nil"/>
            </w:tcBorders>
            <w:shd w:val="clear" w:color="auto" w:fill="auto"/>
            <w:noWrap/>
            <w:vAlign w:val="bottom"/>
            <w:hideMark/>
          </w:tcPr>
          <w:p w14:paraId="79253016" w14:textId="77777777" w:rsidR="00667C62" w:rsidRPr="009E102C" w:rsidRDefault="00667C62" w:rsidP="00576ECA">
            <w:pPr>
              <w:spacing w:before="100" w:beforeAutospacing="1" w:after="100" w:afterAutospacing="1" w:line="240" w:lineRule="auto"/>
              <w:rPr>
                <w:rFonts w:ascii="Times New Roman" w:hAnsi="Times New Roman" w:cs="Times New Roman"/>
              </w:rPr>
            </w:pPr>
          </w:p>
        </w:tc>
        <w:tc>
          <w:tcPr>
            <w:tcW w:w="716" w:type="dxa"/>
            <w:tcBorders>
              <w:top w:val="nil"/>
              <w:left w:val="single" w:sz="4" w:space="0" w:color="auto"/>
              <w:bottom w:val="nil"/>
              <w:right w:val="single" w:sz="4" w:space="0" w:color="auto"/>
            </w:tcBorders>
            <w:shd w:val="clear" w:color="auto" w:fill="auto"/>
            <w:noWrap/>
            <w:vAlign w:val="bottom"/>
            <w:hideMark/>
          </w:tcPr>
          <w:p w14:paraId="22B2BD65"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r>
      <w:tr w:rsidR="00667C62" w:rsidRPr="009E102C" w14:paraId="5B7D598E"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50D2B841"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Diabetes (n)</w:t>
            </w:r>
          </w:p>
        </w:tc>
        <w:tc>
          <w:tcPr>
            <w:tcW w:w="996" w:type="dxa"/>
            <w:tcBorders>
              <w:top w:val="nil"/>
              <w:left w:val="nil"/>
              <w:bottom w:val="nil"/>
              <w:right w:val="nil"/>
            </w:tcBorders>
            <w:shd w:val="clear" w:color="auto" w:fill="auto"/>
            <w:noWrap/>
            <w:vAlign w:val="bottom"/>
            <w:hideMark/>
          </w:tcPr>
          <w:p w14:paraId="3EF365B6"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2.00</w:t>
            </w:r>
          </w:p>
        </w:tc>
        <w:tc>
          <w:tcPr>
            <w:tcW w:w="1130" w:type="dxa"/>
            <w:tcBorders>
              <w:top w:val="nil"/>
              <w:left w:val="nil"/>
              <w:bottom w:val="nil"/>
              <w:right w:val="single" w:sz="4" w:space="0" w:color="auto"/>
            </w:tcBorders>
            <w:shd w:val="clear" w:color="auto" w:fill="auto"/>
            <w:noWrap/>
            <w:vAlign w:val="bottom"/>
            <w:hideMark/>
          </w:tcPr>
          <w:p w14:paraId="1A91D7A1"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067" w:type="dxa"/>
            <w:tcBorders>
              <w:top w:val="nil"/>
              <w:left w:val="nil"/>
              <w:bottom w:val="nil"/>
              <w:right w:val="nil"/>
            </w:tcBorders>
            <w:shd w:val="clear" w:color="auto" w:fill="auto"/>
            <w:noWrap/>
            <w:vAlign w:val="bottom"/>
            <w:hideMark/>
          </w:tcPr>
          <w:p w14:paraId="6809ED2A"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3.00</w:t>
            </w:r>
          </w:p>
        </w:tc>
        <w:tc>
          <w:tcPr>
            <w:tcW w:w="939" w:type="dxa"/>
            <w:tcBorders>
              <w:top w:val="nil"/>
              <w:left w:val="nil"/>
              <w:bottom w:val="nil"/>
              <w:right w:val="single" w:sz="4" w:space="0" w:color="auto"/>
            </w:tcBorders>
            <w:shd w:val="clear" w:color="auto" w:fill="auto"/>
            <w:noWrap/>
            <w:vAlign w:val="bottom"/>
            <w:hideMark/>
          </w:tcPr>
          <w:p w14:paraId="5FDC4E81"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716" w:type="dxa"/>
            <w:tcBorders>
              <w:top w:val="nil"/>
              <w:left w:val="single" w:sz="4" w:space="0" w:color="auto"/>
              <w:bottom w:val="nil"/>
              <w:right w:val="single" w:sz="4" w:space="0" w:color="auto"/>
            </w:tcBorders>
            <w:shd w:val="clear" w:color="auto" w:fill="auto"/>
            <w:noWrap/>
            <w:vAlign w:val="bottom"/>
            <w:hideMark/>
          </w:tcPr>
          <w:p w14:paraId="21BC9A6F"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r>
      <w:tr w:rsidR="00667C62" w:rsidRPr="009E102C" w14:paraId="4AA6F99B"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72E1967E"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Statin (n)</w:t>
            </w:r>
          </w:p>
        </w:tc>
        <w:tc>
          <w:tcPr>
            <w:tcW w:w="996" w:type="dxa"/>
            <w:tcBorders>
              <w:top w:val="nil"/>
              <w:left w:val="nil"/>
              <w:bottom w:val="nil"/>
              <w:right w:val="nil"/>
            </w:tcBorders>
            <w:shd w:val="clear" w:color="auto" w:fill="auto"/>
            <w:noWrap/>
            <w:vAlign w:val="bottom"/>
            <w:hideMark/>
          </w:tcPr>
          <w:p w14:paraId="53574DEB"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8.00</w:t>
            </w:r>
          </w:p>
        </w:tc>
        <w:tc>
          <w:tcPr>
            <w:tcW w:w="1130" w:type="dxa"/>
            <w:tcBorders>
              <w:top w:val="nil"/>
              <w:left w:val="nil"/>
              <w:bottom w:val="nil"/>
              <w:right w:val="single" w:sz="4" w:space="0" w:color="auto"/>
            </w:tcBorders>
            <w:shd w:val="clear" w:color="auto" w:fill="auto"/>
            <w:noWrap/>
            <w:vAlign w:val="bottom"/>
            <w:hideMark/>
          </w:tcPr>
          <w:p w14:paraId="57550ACF"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067" w:type="dxa"/>
            <w:tcBorders>
              <w:top w:val="nil"/>
              <w:left w:val="nil"/>
              <w:bottom w:val="nil"/>
              <w:right w:val="nil"/>
            </w:tcBorders>
            <w:shd w:val="clear" w:color="auto" w:fill="auto"/>
            <w:noWrap/>
            <w:vAlign w:val="bottom"/>
            <w:hideMark/>
          </w:tcPr>
          <w:p w14:paraId="748C8A40"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8.00</w:t>
            </w:r>
          </w:p>
        </w:tc>
        <w:tc>
          <w:tcPr>
            <w:tcW w:w="939" w:type="dxa"/>
            <w:tcBorders>
              <w:top w:val="nil"/>
              <w:left w:val="nil"/>
              <w:bottom w:val="nil"/>
              <w:right w:val="single" w:sz="4" w:space="0" w:color="auto"/>
            </w:tcBorders>
            <w:shd w:val="clear" w:color="auto" w:fill="auto"/>
            <w:noWrap/>
            <w:vAlign w:val="bottom"/>
            <w:hideMark/>
          </w:tcPr>
          <w:p w14:paraId="4EA0BE66"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716" w:type="dxa"/>
            <w:tcBorders>
              <w:top w:val="nil"/>
              <w:left w:val="single" w:sz="4" w:space="0" w:color="auto"/>
              <w:bottom w:val="nil"/>
              <w:right w:val="single" w:sz="4" w:space="0" w:color="auto"/>
            </w:tcBorders>
            <w:shd w:val="clear" w:color="auto" w:fill="auto"/>
            <w:noWrap/>
            <w:vAlign w:val="bottom"/>
            <w:hideMark/>
          </w:tcPr>
          <w:p w14:paraId="07B5205B"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r>
      <w:tr w:rsidR="00667C62" w:rsidRPr="009E102C" w14:paraId="2F3D8DBE"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02C29225"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Age (years)</w:t>
            </w:r>
          </w:p>
        </w:tc>
        <w:tc>
          <w:tcPr>
            <w:tcW w:w="996" w:type="dxa"/>
            <w:tcBorders>
              <w:top w:val="nil"/>
              <w:left w:val="nil"/>
              <w:bottom w:val="nil"/>
              <w:right w:val="nil"/>
            </w:tcBorders>
            <w:shd w:val="clear" w:color="auto" w:fill="auto"/>
            <w:noWrap/>
            <w:vAlign w:val="bottom"/>
            <w:hideMark/>
          </w:tcPr>
          <w:p w14:paraId="7D6D38F4"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69.93</w:t>
            </w:r>
          </w:p>
        </w:tc>
        <w:tc>
          <w:tcPr>
            <w:tcW w:w="1130" w:type="dxa"/>
            <w:tcBorders>
              <w:top w:val="nil"/>
              <w:left w:val="nil"/>
              <w:bottom w:val="nil"/>
              <w:right w:val="single" w:sz="4" w:space="0" w:color="auto"/>
            </w:tcBorders>
            <w:shd w:val="clear" w:color="auto" w:fill="auto"/>
            <w:noWrap/>
            <w:vAlign w:val="bottom"/>
            <w:hideMark/>
          </w:tcPr>
          <w:p w14:paraId="622EEC97"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7.54</w:t>
            </w:r>
          </w:p>
        </w:tc>
        <w:tc>
          <w:tcPr>
            <w:tcW w:w="1067" w:type="dxa"/>
            <w:tcBorders>
              <w:top w:val="nil"/>
              <w:left w:val="nil"/>
              <w:bottom w:val="nil"/>
              <w:right w:val="nil"/>
            </w:tcBorders>
            <w:shd w:val="clear" w:color="auto" w:fill="auto"/>
            <w:noWrap/>
            <w:vAlign w:val="bottom"/>
            <w:hideMark/>
          </w:tcPr>
          <w:p w14:paraId="3D3748AE"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69.33</w:t>
            </w:r>
          </w:p>
        </w:tc>
        <w:tc>
          <w:tcPr>
            <w:tcW w:w="939" w:type="dxa"/>
            <w:tcBorders>
              <w:top w:val="nil"/>
              <w:left w:val="nil"/>
              <w:bottom w:val="nil"/>
              <w:right w:val="nil"/>
            </w:tcBorders>
            <w:shd w:val="clear" w:color="auto" w:fill="auto"/>
            <w:noWrap/>
            <w:vAlign w:val="bottom"/>
            <w:hideMark/>
          </w:tcPr>
          <w:p w14:paraId="0CEBFD4D"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7.29</w:t>
            </w:r>
          </w:p>
        </w:tc>
        <w:tc>
          <w:tcPr>
            <w:tcW w:w="716" w:type="dxa"/>
            <w:tcBorders>
              <w:top w:val="nil"/>
              <w:left w:val="single" w:sz="4" w:space="0" w:color="auto"/>
              <w:bottom w:val="nil"/>
              <w:right w:val="single" w:sz="4" w:space="0" w:color="auto"/>
            </w:tcBorders>
            <w:shd w:val="clear" w:color="auto" w:fill="auto"/>
            <w:noWrap/>
            <w:vAlign w:val="bottom"/>
            <w:hideMark/>
          </w:tcPr>
          <w:p w14:paraId="54612E64"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0.83</w:t>
            </w:r>
          </w:p>
        </w:tc>
      </w:tr>
      <w:tr w:rsidR="00667C62" w:rsidRPr="009E102C" w14:paraId="59072178"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67737C93"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Height (m)</w:t>
            </w:r>
          </w:p>
        </w:tc>
        <w:tc>
          <w:tcPr>
            <w:tcW w:w="996" w:type="dxa"/>
            <w:tcBorders>
              <w:top w:val="nil"/>
              <w:left w:val="nil"/>
              <w:bottom w:val="nil"/>
              <w:right w:val="nil"/>
            </w:tcBorders>
            <w:shd w:val="clear" w:color="auto" w:fill="auto"/>
            <w:noWrap/>
            <w:vAlign w:val="bottom"/>
            <w:hideMark/>
          </w:tcPr>
          <w:p w14:paraId="547F0957"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1.76</w:t>
            </w:r>
          </w:p>
        </w:tc>
        <w:tc>
          <w:tcPr>
            <w:tcW w:w="1130" w:type="dxa"/>
            <w:tcBorders>
              <w:top w:val="nil"/>
              <w:left w:val="nil"/>
              <w:bottom w:val="nil"/>
              <w:right w:val="single" w:sz="4" w:space="0" w:color="auto"/>
            </w:tcBorders>
            <w:shd w:val="clear" w:color="auto" w:fill="auto"/>
            <w:noWrap/>
            <w:vAlign w:val="bottom"/>
            <w:hideMark/>
          </w:tcPr>
          <w:p w14:paraId="289624B3"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0.10</w:t>
            </w:r>
          </w:p>
        </w:tc>
        <w:tc>
          <w:tcPr>
            <w:tcW w:w="1067" w:type="dxa"/>
            <w:tcBorders>
              <w:top w:val="nil"/>
              <w:left w:val="nil"/>
              <w:bottom w:val="nil"/>
              <w:right w:val="nil"/>
            </w:tcBorders>
            <w:shd w:val="clear" w:color="auto" w:fill="auto"/>
            <w:noWrap/>
            <w:vAlign w:val="bottom"/>
            <w:hideMark/>
          </w:tcPr>
          <w:p w14:paraId="230AB58E"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1.71</w:t>
            </w:r>
          </w:p>
        </w:tc>
        <w:tc>
          <w:tcPr>
            <w:tcW w:w="939" w:type="dxa"/>
            <w:tcBorders>
              <w:top w:val="nil"/>
              <w:left w:val="nil"/>
              <w:bottom w:val="nil"/>
              <w:right w:val="nil"/>
            </w:tcBorders>
            <w:shd w:val="clear" w:color="auto" w:fill="auto"/>
            <w:noWrap/>
            <w:vAlign w:val="bottom"/>
            <w:hideMark/>
          </w:tcPr>
          <w:p w14:paraId="6CE3C9D9"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0.08</w:t>
            </w:r>
          </w:p>
        </w:tc>
        <w:tc>
          <w:tcPr>
            <w:tcW w:w="716" w:type="dxa"/>
            <w:tcBorders>
              <w:top w:val="nil"/>
              <w:left w:val="single" w:sz="4" w:space="0" w:color="auto"/>
              <w:bottom w:val="nil"/>
              <w:right w:val="single" w:sz="4" w:space="0" w:color="auto"/>
            </w:tcBorders>
            <w:shd w:val="clear" w:color="auto" w:fill="auto"/>
            <w:noWrap/>
            <w:vAlign w:val="bottom"/>
            <w:hideMark/>
          </w:tcPr>
          <w:p w14:paraId="79C36BAF"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0.10</w:t>
            </w:r>
          </w:p>
        </w:tc>
      </w:tr>
      <w:tr w:rsidR="00667C62" w:rsidRPr="009E102C" w14:paraId="1175A8FE"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019BCD0B"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Weight (kg)</w:t>
            </w:r>
          </w:p>
        </w:tc>
        <w:tc>
          <w:tcPr>
            <w:tcW w:w="996" w:type="dxa"/>
            <w:tcBorders>
              <w:top w:val="nil"/>
              <w:left w:val="nil"/>
              <w:bottom w:val="nil"/>
              <w:right w:val="nil"/>
            </w:tcBorders>
            <w:shd w:val="clear" w:color="auto" w:fill="auto"/>
            <w:noWrap/>
            <w:vAlign w:val="bottom"/>
            <w:hideMark/>
          </w:tcPr>
          <w:p w14:paraId="5115C74F"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87.51</w:t>
            </w:r>
          </w:p>
        </w:tc>
        <w:tc>
          <w:tcPr>
            <w:tcW w:w="1130" w:type="dxa"/>
            <w:tcBorders>
              <w:top w:val="nil"/>
              <w:left w:val="nil"/>
              <w:bottom w:val="nil"/>
              <w:right w:val="single" w:sz="4" w:space="0" w:color="auto"/>
            </w:tcBorders>
            <w:shd w:val="clear" w:color="auto" w:fill="auto"/>
            <w:noWrap/>
            <w:vAlign w:val="bottom"/>
            <w:hideMark/>
          </w:tcPr>
          <w:p w14:paraId="4B8BF0E6"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13.37</w:t>
            </w:r>
          </w:p>
        </w:tc>
        <w:tc>
          <w:tcPr>
            <w:tcW w:w="1067" w:type="dxa"/>
            <w:tcBorders>
              <w:top w:val="nil"/>
              <w:left w:val="nil"/>
              <w:bottom w:val="nil"/>
              <w:right w:val="nil"/>
            </w:tcBorders>
            <w:shd w:val="clear" w:color="auto" w:fill="auto"/>
            <w:noWrap/>
            <w:vAlign w:val="bottom"/>
            <w:hideMark/>
          </w:tcPr>
          <w:p w14:paraId="52A58CA2"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82.84</w:t>
            </w:r>
          </w:p>
        </w:tc>
        <w:tc>
          <w:tcPr>
            <w:tcW w:w="939" w:type="dxa"/>
            <w:tcBorders>
              <w:top w:val="nil"/>
              <w:left w:val="nil"/>
              <w:bottom w:val="nil"/>
              <w:right w:val="nil"/>
            </w:tcBorders>
            <w:shd w:val="clear" w:color="auto" w:fill="auto"/>
            <w:noWrap/>
            <w:vAlign w:val="bottom"/>
            <w:hideMark/>
          </w:tcPr>
          <w:p w14:paraId="3410FDF7"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14.90</w:t>
            </w:r>
          </w:p>
        </w:tc>
        <w:tc>
          <w:tcPr>
            <w:tcW w:w="716" w:type="dxa"/>
            <w:tcBorders>
              <w:top w:val="nil"/>
              <w:left w:val="single" w:sz="4" w:space="0" w:color="auto"/>
              <w:bottom w:val="nil"/>
              <w:right w:val="single" w:sz="4" w:space="0" w:color="auto"/>
            </w:tcBorders>
            <w:shd w:val="clear" w:color="auto" w:fill="auto"/>
            <w:noWrap/>
            <w:vAlign w:val="bottom"/>
            <w:hideMark/>
          </w:tcPr>
          <w:p w14:paraId="0AEBC1C7"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0.37</w:t>
            </w:r>
          </w:p>
        </w:tc>
      </w:tr>
      <w:tr w:rsidR="00667C62" w:rsidRPr="009E102C" w14:paraId="5EB2B363"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69E0C681"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Body Mass Index</w:t>
            </w:r>
          </w:p>
        </w:tc>
        <w:tc>
          <w:tcPr>
            <w:tcW w:w="996" w:type="dxa"/>
            <w:tcBorders>
              <w:top w:val="nil"/>
              <w:left w:val="nil"/>
              <w:bottom w:val="nil"/>
              <w:right w:val="nil"/>
            </w:tcBorders>
            <w:shd w:val="clear" w:color="auto" w:fill="auto"/>
            <w:noWrap/>
            <w:vAlign w:val="bottom"/>
            <w:hideMark/>
          </w:tcPr>
          <w:p w14:paraId="6F2C1F79"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28.15</w:t>
            </w:r>
          </w:p>
        </w:tc>
        <w:tc>
          <w:tcPr>
            <w:tcW w:w="1130" w:type="dxa"/>
            <w:tcBorders>
              <w:top w:val="nil"/>
              <w:left w:val="nil"/>
              <w:bottom w:val="nil"/>
              <w:right w:val="single" w:sz="4" w:space="0" w:color="auto"/>
            </w:tcBorders>
            <w:shd w:val="clear" w:color="auto" w:fill="auto"/>
            <w:noWrap/>
            <w:vAlign w:val="bottom"/>
            <w:hideMark/>
          </w:tcPr>
          <w:p w14:paraId="0AC05248"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3.56</w:t>
            </w:r>
          </w:p>
        </w:tc>
        <w:tc>
          <w:tcPr>
            <w:tcW w:w="1067" w:type="dxa"/>
            <w:tcBorders>
              <w:top w:val="nil"/>
              <w:left w:val="nil"/>
              <w:bottom w:val="nil"/>
              <w:right w:val="nil"/>
            </w:tcBorders>
            <w:shd w:val="clear" w:color="auto" w:fill="auto"/>
            <w:noWrap/>
            <w:vAlign w:val="bottom"/>
            <w:hideMark/>
          </w:tcPr>
          <w:p w14:paraId="0F21483C"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28.31</w:t>
            </w:r>
          </w:p>
        </w:tc>
        <w:tc>
          <w:tcPr>
            <w:tcW w:w="939" w:type="dxa"/>
            <w:tcBorders>
              <w:top w:val="nil"/>
              <w:left w:val="nil"/>
              <w:bottom w:val="nil"/>
              <w:right w:val="nil"/>
            </w:tcBorders>
            <w:shd w:val="clear" w:color="auto" w:fill="auto"/>
            <w:noWrap/>
            <w:vAlign w:val="bottom"/>
            <w:hideMark/>
          </w:tcPr>
          <w:p w14:paraId="0ADCE27E"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4.15</w:t>
            </w:r>
          </w:p>
        </w:tc>
        <w:tc>
          <w:tcPr>
            <w:tcW w:w="716" w:type="dxa"/>
            <w:tcBorders>
              <w:top w:val="nil"/>
              <w:left w:val="single" w:sz="4" w:space="0" w:color="auto"/>
              <w:bottom w:val="nil"/>
              <w:right w:val="single" w:sz="4" w:space="0" w:color="auto"/>
            </w:tcBorders>
            <w:shd w:val="clear" w:color="auto" w:fill="auto"/>
            <w:noWrap/>
            <w:vAlign w:val="bottom"/>
            <w:hideMark/>
          </w:tcPr>
          <w:p w14:paraId="56E9B432"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0.91</w:t>
            </w:r>
          </w:p>
        </w:tc>
      </w:tr>
      <w:tr w:rsidR="00667C62" w:rsidRPr="009E102C" w14:paraId="38161A34"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0898B2E9"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Body Surface Area</w:t>
            </w:r>
          </w:p>
        </w:tc>
        <w:tc>
          <w:tcPr>
            <w:tcW w:w="996" w:type="dxa"/>
            <w:tcBorders>
              <w:top w:val="nil"/>
              <w:left w:val="nil"/>
              <w:bottom w:val="nil"/>
              <w:right w:val="nil"/>
            </w:tcBorders>
            <w:shd w:val="clear" w:color="auto" w:fill="auto"/>
            <w:noWrap/>
            <w:vAlign w:val="bottom"/>
            <w:hideMark/>
          </w:tcPr>
          <w:p w14:paraId="6514553B"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2.07</w:t>
            </w:r>
          </w:p>
        </w:tc>
        <w:tc>
          <w:tcPr>
            <w:tcW w:w="1130" w:type="dxa"/>
            <w:tcBorders>
              <w:top w:val="nil"/>
              <w:left w:val="nil"/>
              <w:bottom w:val="nil"/>
              <w:right w:val="single" w:sz="4" w:space="0" w:color="auto"/>
            </w:tcBorders>
            <w:shd w:val="clear" w:color="auto" w:fill="auto"/>
            <w:noWrap/>
            <w:vAlign w:val="bottom"/>
            <w:hideMark/>
          </w:tcPr>
          <w:p w14:paraId="5816A84D"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0.20</w:t>
            </w:r>
          </w:p>
        </w:tc>
        <w:tc>
          <w:tcPr>
            <w:tcW w:w="1067" w:type="dxa"/>
            <w:tcBorders>
              <w:top w:val="nil"/>
              <w:left w:val="nil"/>
              <w:bottom w:val="nil"/>
              <w:right w:val="nil"/>
            </w:tcBorders>
            <w:shd w:val="clear" w:color="auto" w:fill="auto"/>
            <w:noWrap/>
            <w:vAlign w:val="bottom"/>
            <w:hideMark/>
          </w:tcPr>
          <w:p w14:paraId="78437314"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1.98</w:t>
            </w:r>
          </w:p>
        </w:tc>
        <w:tc>
          <w:tcPr>
            <w:tcW w:w="939" w:type="dxa"/>
            <w:tcBorders>
              <w:top w:val="nil"/>
              <w:left w:val="nil"/>
              <w:bottom w:val="nil"/>
              <w:right w:val="nil"/>
            </w:tcBorders>
            <w:shd w:val="clear" w:color="auto" w:fill="auto"/>
            <w:noWrap/>
            <w:vAlign w:val="bottom"/>
            <w:hideMark/>
          </w:tcPr>
          <w:p w14:paraId="4EA2AFB0"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0.21</w:t>
            </w:r>
          </w:p>
        </w:tc>
        <w:tc>
          <w:tcPr>
            <w:tcW w:w="716" w:type="dxa"/>
            <w:tcBorders>
              <w:top w:val="nil"/>
              <w:left w:val="single" w:sz="4" w:space="0" w:color="auto"/>
              <w:bottom w:val="nil"/>
              <w:right w:val="single" w:sz="4" w:space="0" w:color="auto"/>
            </w:tcBorders>
            <w:shd w:val="clear" w:color="auto" w:fill="auto"/>
            <w:noWrap/>
            <w:vAlign w:val="bottom"/>
            <w:hideMark/>
          </w:tcPr>
          <w:p w14:paraId="523AE2A8"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0.24</w:t>
            </w:r>
          </w:p>
        </w:tc>
      </w:tr>
      <w:tr w:rsidR="00667C62" w:rsidRPr="009E102C" w14:paraId="55F5726A"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42F80832" w14:textId="7CC55ABD" w:rsidR="00667C62" w:rsidRPr="009E102C" w:rsidRDefault="00667C62" w:rsidP="001222DE">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Calculated Flow (</w:t>
            </w:r>
            <w:r w:rsidR="001222DE">
              <w:rPr>
                <w:rFonts w:ascii="Times New Roman" w:hAnsi="Times New Roman" w:cs="Times New Roman"/>
              </w:rPr>
              <w:t>L</w:t>
            </w:r>
            <w:r w:rsidRPr="009E102C">
              <w:rPr>
                <w:rFonts w:ascii="Times New Roman" w:hAnsi="Times New Roman" w:cs="Times New Roman"/>
              </w:rPr>
              <w:t>/min)</w:t>
            </w:r>
          </w:p>
        </w:tc>
        <w:tc>
          <w:tcPr>
            <w:tcW w:w="996" w:type="dxa"/>
            <w:tcBorders>
              <w:top w:val="nil"/>
              <w:left w:val="nil"/>
              <w:bottom w:val="nil"/>
              <w:right w:val="nil"/>
            </w:tcBorders>
            <w:shd w:val="clear" w:color="auto" w:fill="auto"/>
            <w:noWrap/>
            <w:vAlign w:val="bottom"/>
            <w:hideMark/>
          </w:tcPr>
          <w:p w14:paraId="405F2EB2"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4.96</w:t>
            </w:r>
          </w:p>
        </w:tc>
        <w:tc>
          <w:tcPr>
            <w:tcW w:w="1130" w:type="dxa"/>
            <w:tcBorders>
              <w:top w:val="nil"/>
              <w:left w:val="nil"/>
              <w:bottom w:val="nil"/>
              <w:right w:val="single" w:sz="4" w:space="0" w:color="auto"/>
            </w:tcBorders>
            <w:shd w:val="clear" w:color="auto" w:fill="auto"/>
            <w:noWrap/>
            <w:vAlign w:val="bottom"/>
            <w:hideMark/>
          </w:tcPr>
          <w:p w14:paraId="1E8F35E9"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0.47</w:t>
            </w:r>
          </w:p>
        </w:tc>
        <w:tc>
          <w:tcPr>
            <w:tcW w:w="1067" w:type="dxa"/>
            <w:tcBorders>
              <w:top w:val="nil"/>
              <w:left w:val="nil"/>
              <w:bottom w:val="nil"/>
              <w:right w:val="nil"/>
            </w:tcBorders>
            <w:shd w:val="clear" w:color="auto" w:fill="auto"/>
            <w:noWrap/>
            <w:vAlign w:val="bottom"/>
            <w:hideMark/>
          </w:tcPr>
          <w:p w14:paraId="7713FDEA"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4.74</w:t>
            </w:r>
          </w:p>
        </w:tc>
        <w:tc>
          <w:tcPr>
            <w:tcW w:w="939" w:type="dxa"/>
            <w:tcBorders>
              <w:top w:val="nil"/>
              <w:left w:val="nil"/>
              <w:bottom w:val="nil"/>
              <w:right w:val="nil"/>
            </w:tcBorders>
            <w:shd w:val="clear" w:color="auto" w:fill="auto"/>
            <w:noWrap/>
            <w:vAlign w:val="bottom"/>
            <w:hideMark/>
          </w:tcPr>
          <w:p w14:paraId="5500E4C8"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0.50</w:t>
            </w:r>
          </w:p>
        </w:tc>
        <w:tc>
          <w:tcPr>
            <w:tcW w:w="716" w:type="dxa"/>
            <w:tcBorders>
              <w:top w:val="nil"/>
              <w:left w:val="single" w:sz="4" w:space="0" w:color="auto"/>
              <w:bottom w:val="nil"/>
              <w:right w:val="single" w:sz="4" w:space="0" w:color="auto"/>
            </w:tcBorders>
            <w:shd w:val="clear" w:color="auto" w:fill="auto"/>
            <w:noWrap/>
            <w:vAlign w:val="bottom"/>
            <w:hideMark/>
          </w:tcPr>
          <w:p w14:paraId="1E55A05B"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0.24</w:t>
            </w:r>
          </w:p>
        </w:tc>
      </w:tr>
      <w:tr w:rsidR="00D61B2F" w:rsidRPr="009E102C" w14:paraId="05FF2237"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tcPr>
          <w:p w14:paraId="7F3CAE70" w14:textId="4495D6A0" w:rsidR="00D61B2F" w:rsidRPr="009E102C" w:rsidRDefault="001222DE" w:rsidP="001222DE">
            <w:pPr>
              <w:spacing w:before="100" w:beforeAutospacing="1" w:after="100" w:afterAutospacing="1" w:line="240" w:lineRule="auto"/>
              <w:rPr>
                <w:rFonts w:ascii="Times New Roman" w:hAnsi="Times New Roman" w:cs="Times New Roman"/>
              </w:rPr>
            </w:pPr>
            <w:r>
              <w:rPr>
                <w:rFonts w:ascii="Times New Roman" w:hAnsi="Times New Roman" w:cs="Times New Roman"/>
              </w:rPr>
              <w:t>Minimum</w:t>
            </w:r>
            <w:r w:rsidR="00D61B2F">
              <w:rPr>
                <w:rFonts w:ascii="Times New Roman" w:hAnsi="Times New Roman" w:cs="Times New Roman"/>
              </w:rPr>
              <w:t xml:space="preserve"> Flow (</w:t>
            </w:r>
            <w:r>
              <w:rPr>
                <w:rFonts w:ascii="Times New Roman" w:hAnsi="Times New Roman" w:cs="Times New Roman"/>
              </w:rPr>
              <w:t>L</w:t>
            </w:r>
            <w:r w:rsidR="00D61B2F">
              <w:rPr>
                <w:rFonts w:ascii="Times New Roman" w:hAnsi="Times New Roman" w:cs="Times New Roman"/>
              </w:rPr>
              <w:t>/min)</w:t>
            </w:r>
          </w:p>
        </w:tc>
        <w:tc>
          <w:tcPr>
            <w:tcW w:w="996" w:type="dxa"/>
            <w:tcBorders>
              <w:top w:val="nil"/>
              <w:left w:val="nil"/>
              <w:bottom w:val="nil"/>
              <w:right w:val="nil"/>
            </w:tcBorders>
            <w:shd w:val="clear" w:color="auto" w:fill="auto"/>
            <w:noWrap/>
            <w:vAlign w:val="bottom"/>
          </w:tcPr>
          <w:p w14:paraId="55FD09A4" w14:textId="2E453E9E" w:rsidR="00D61B2F" w:rsidRPr="009E102C" w:rsidRDefault="001222DE" w:rsidP="00576ECA">
            <w:pPr>
              <w:spacing w:before="100" w:beforeAutospacing="1" w:after="100" w:afterAutospacing="1" w:line="240" w:lineRule="auto"/>
              <w:rPr>
                <w:rFonts w:ascii="Times New Roman" w:hAnsi="Times New Roman" w:cs="Times New Roman"/>
              </w:rPr>
            </w:pPr>
            <w:r w:rsidRPr="001222DE">
              <w:rPr>
                <w:rFonts w:ascii="Times New Roman" w:hAnsi="Times New Roman" w:cs="Times New Roman"/>
              </w:rPr>
              <w:t>3.83</w:t>
            </w:r>
          </w:p>
        </w:tc>
        <w:tc>
          <w:tcPr>
            <w:tcW w:w="1130" w:type="dxa"/>
            <w:tcBorders>
              <w:top w:val="nil"/>
              <w:left w:val="nil"/>
              <w:bottom w:val="nil"/>
              <w:right w:val="single" w:sz="4" w:space="0" w:color="auto"/>
            </w:tcBorders>
            <w:shd w:val="clear" w:color="auto" w:fill="auto"/>
            <w:noWrap/>
            <w:vAlign w:val="bottom"/>
          </w:tcPr>
          <w:p w14:paraId="6767C00D" w14:textId="33C16092" w:rsidR="00D61B2F" w:rsidRPr="009E102C" w:rsidRDefault="001222DE" w:rsidP="00576ECA">
            <w:pPr>
              <w:spacing w:before="100" w:beforeAutospacing="1" w:after="100" w:afterAutospacing="1" w:line="240" w:lineRule="auto"/>
              <w:rPr>
                <w:rFonts w:ascii="Times New Roman" w:hAnsi="Times New Roman" w:cs="Times New Roman"/>
              </w:rPr>
            </w:pPr>
            <w:r w:rsidRPr="001222DE">
              <w:rPr>
                <w:rFonts w:ascii="Times New Roman" w:hAnsi="Times New Roman" w:cs="Times New Roman"/>
              </w:rPr>
              <w:t>0.53</w:t>
            </w:r>
          </w:p>
        </w:tc>
        <w:tc>
          <w:tcPr>
            <w:tcW w:w="1067" w:type="dxa"/>
            <w:tcBorders>
              <w:top w:val="nil"/>
              <w:left w:val="nil"/>
              <w:bottom w:val="nil"/>
              <w:right w:val="nil"/>
            </w:tcBorders>
            <w:shd w:val="clear" w:color="auto" w:fill="auto"/>
            <w:noWrap/>
            <w:vAlign w:val="bottom"/>
          </w:tcPr>
          <w:p w14:paraId="123FAD02" w14:textId="3361D480" w:rsidR="00D61B2F" w:rsidRPr="009E102C" w:rsidRDefault="001222DE" w:rsidP="00576ECA">
            <w:pPr>
              <w:spacing w:before="100" w:beforeAutospacing="1" w:after="100" w:afterAutospacing="1" w:line="240" w:lineRule="auto"/>
              <w:rPr>
                <w:rFonts w:ascii="Times New Roman" w:hAnsi="Times New Roman" w:cs="Times New Roman"/>
              </w:rPr>
            </w:pPr>
            <w:r w:rsidRPr="001222DE">
              <w:rPr>
                <w:rFonts w:ascii="Times New Roman" w:hAnsi="Times New Roman" w:cs="Times New Roman"/>
              </w:rPr>
              <w:t>3.67</w:t>
            </w:r>
          </w:p>
        </w:tc>
        <w:tc>
          <w:tcPr>
            <w:tcW w:w="939" w:type="dxa"/>
            <w:tcBorders>
              <w:top w:val="nil"/>
              <w:left w:val="nil"/>
              <w:bottom w:val="nil"/>
              <w:right w:val="nil"/>
            </w:tcBorders>
            <w:shd w:val="clear" w:color="auto" w:fill="auto"/>
            <w:noWrap/>
            <w:vAlign w:val="bottom"/>
          </w:tcPr>
          <w:p w14:paraId="2FDCE9FD" w14:textId="53B78872" w:rsidR="00D61B2F" w:rsidRPr="009E102C" w:rsidRDefault="001222DE" w:rsidP="00576ECA">
            <w:pPr>
              <w:spacing w:before="100" w:beforeAutospacing="1" w:after="100" w:afterAutospacing="1" w:line="240" w:lineRule="auto"/>
              <w:rPr>
                <w:rFonts w:ascii="Times New Roman" w:hAnsi="Times New Roman" w:cs="Times New Roman"/>
              </w:rPr>
            </w:pPr>
            <w:r w:rsidRPr="001222DE">
              <w:rPr>
                <w:rFonts w:ascii="Times New Roman" w:hAnsi="Times New Roman" w:cs="Times New Roman"/>
              </w:rPr>
              <w:t>0.42</w:t>
            </w:r>
          </w:p>
        </w:tc>
        <w:tc>
          <w:tcPr>
            <w:tcW w:w="716" w:type="dxa"/>
            <w:tcBorders>
              <w:top w:val="nil"/>
              <w:left w:val="single" w:sz="4" w:space="0" w:color="auto"/>
              <w:bottom w:val="nil"/>
              <w:right w:val="single" w:sz="4" w:space="0" w:color="auto"/>
            </w:tcBorders>
            <w:shd w:val="clear" w:color="auto" w:fill="auto"/>
            <w:noWrap/>
            <w:vAlign w:val="bottom"/>
          </w:tcPr>
          <w:p w14:paraId="49095498" w14:textId="42FA5B99" w:rsidR="00D61B2F" w:rsidRPr="009E102C" w:rsidRDefault="001222DE"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0.46</w:t>
            </w:r>
          </w:p>
        </w:tc>
      </w:tr>
      <w:tr w:rsidR="001222DE" w:rsidRPr="009E102C" w14:paraId="13CBDEC9"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tcPr>
          <w:p w14:paraId="18F2D3D4" w14:textId="0EA4C3A4" w:rsidR="001222DE" w:rsidRDefault="001222DE" w:rsidP="001222DE">
            <w:pPr>
              <w:spacing w:before="100" w:beforeAutospacing="1" w:after="100" w:afterAutospacing="1" w:line="240" w:lineRule="auto"/>
              <w:rPr>
                <w:rFonts w:ascii="Times New Roman" w:hAnsi="Times New Roman" w:cs="Times New Roman"/>
              </w:rPr>
            </w:pPr>
            <w:r>
              <w:rPr>
                <w:rFonts w:ascii="Times New Roman" w:hAnsi="Times New Roman" w:cs="Times New Roman"/>
              </w:rPr>
              <w:t>Maximum Flow (L/min)</w:t>
            </w:r>
          </w:p>
        </w:tc>
        <w:tc>
          <w:tcPr>
            <w:tcW w:w="996" w:type="dxa"/>
            <w:tcBorders>
              <w:top w:val="nil"/>
              <w:left w:val="nil"/>
              <w:bottom w:val="nil"/>
              <w:right w:val="nil"/>
            </w:tcBorders>
            <w:shd w:val="clear" w:color="auto" w:fill="auto"/>
            <w:noWrap/>
            <w:vAlign w:val="bottom"/>
          </w:tcPr>
          <w:p w14:paraId="36B520FE" w14:textId="509DBEBB" w:rsidR="001222DE" w:rsidRPr="003E740D" w:rsidRDefault="001222DE" w:rsidP="003E740D">
            <w:pPr>
              <w:spacing w:before="100" w:beforeAutospacing="1" w:after="100" w:afterAutospacing="1" w:line="240" w:lineRule="auto"/>
              <w:rPr>
                <w:rFonts w:ascii="Times New Roman" w:hAnsi="Times New Roman" w:cs="Times New Roman"/>
              </w:rPr>
            </w:pPr>
            <w:r w:rsidRPr="001222DE">
              <w:rPr>
                <w:rFonts w:ascii="Times New Roman" w:hAnsi="Times New Roman" w:cs="Times New Roman"/>
              </w:rPr>
              <w:t>5.43</w:t>
            </w:r>
          </w:p>
        </w:tc>
        <w:tc>
          <w:tcPr>
            <w:tcW w:w="1130" w:type="dxa"/>
            <w:tcBorders>
              <w:top w:val="nil"/>
              <w:left w:val="nil"/>
              <w:bottom w:val="nil"/>
              <w:right w:val="single" w:sz="4" w:space="0" w:color="auto"/>
            </w:tcBorders>
            <w:shd w:val="clear" w:color="auto" w:fill="auto"/>
            <w:noWrap/>
            <w:vAlign w:val="bottom"/>
          </w:tcPr>
          <w:p w14:paraId="5DBF73DB" w14:textId="01FE0158" w:rsidR="001222DE" w:rsidRPr="009E102C" w:rsidRDefault="001222DE" w:rsidP="00576ECA">
            <w:pPr>
              <w:spacing w:before="100" w:beforeAutospacing="1" w:after="100" w:afterAutospacing="1" w:line="240" w:lineRule="auto"/>
              <w:rPr>
                <w:rFonts w:ascii="Times New Roman" w:hAnsi="Times New Roman" w:cs="Times New Roman"/>
              </w:rPr>
            </w:pPr>
            <w:r w:rsidRPr="001222DE">
              <w:rPr>
                <w:rFonts w:ascii="Times New Roman" w:hAnsi="Times New Roman" w:cs="Times New Roman"/>
              </w:rPr>
              <w:t>0.53</w:t>
            </w:r>
          </w:p>
        </w:tc>
        <w:tc>
          <w:tcPr>
            <w:tcW w:w="1067" w:type="dxa"/>
            <w:tcBorders>
              <w:top w:val="nil"/>
              <w:left w:val="nil"/>
              <w:bottom w:val="nil"/>
              <w:right w:val="nil"/>
            </w:tcBorders>
            <w:shd w:val="clear" w:color="auto" w:fill="auto"/>
            <w:noWrap/>
            <w:vAlign w:val="bottom"/>
          </w:tcPr>
          <w:p w14:paraId="14CC929F" w14:textId="7B195400" w:rsidR="001222DE" w:rsidRPr="003E740D" w:rsidRDefault="001222DE" w:rsidP="00576ECA">
            <w:pPr>
              <w:spacing w:before="100" w:beforeAutospacing="1" w:after="100" w:afterAutospacing="1" w:line="240" w:lineRule="auto"/>
              <w:rPr>
                <w:rFonts w:ascii="Times New Roman" w:hAnsi="Times New Roman" w:cs="Times New Roman"/>
              </w:rPr>
            </w:pPr>
            <w:r w:rsidRPr="001222DE">
              <w:rPr>
                <w:rFonts w:ascii="Times New Roman" w:hAnsi="Times New Roman" w:cs="Times New Roman"/>
              </w:rPr>
              <w:t>5.27</w:t>
            </w:r>
          </w:p>
        </w:tc>
        <w:tc>
          <w:tcPr>
            <w:tcW w:w="939" w:type="dxa"/>
            <w:tcBorders>
              <w:top w:val="nil"/>
              <w:left w:val="nil"/>
              <w:bottom w:val="nil"/>
              <w:right w:val="nil"/>
            </w:tcBorders>
            <w:shd w:val="clear" w:color="auto" w:fill="auto"/>
            <w:noWrap/>
            <w:vAlign w:val="bottom"/>
          </w:tcPr>
          <w:p w14:paraId="07218D1F" w14:textId="2FB29570" w:rsidR="001222DE" w:rsidRPr="009E102C" w:rsidRDefault="001222DE" w:rsidP="00576ECA">
            <w:pPr>
              <w:spacing w:before="100" w:beforeAutospacing="1" w:after="100" w:afterAutospacing="1" w:line="240" w:lineRule="auto"/>
              <w:rPr>
                <w:rFonts w:ascii="Times New Roman" w:hAnsi="Times New Roman" w:cs="Times New Roman"/>
              </w:rPr>
            </w:pPr>
            <w:r w:rsidRPr="001222DE">
              <w:rPr>
                <w:rFonts w:ascii="Times New Roman" w:hAnsi="Times New Roman" w:cs="Times New Roman"/>
              </w:rPr>
              <w:t>0.42</w:t>
            </w:r>
          </w:p>
        </w:tc>
        <w:tc>
          <w:tcPr>
            <w:tcW w:w="716" w:type="dxa"/>
            <w:tcBorders>
              <w:top w:val="nil"/>
              <w:left w:val="single" w:sz="4" w:space="0" w:color="auto"/>
              <w:bottom w:val="nil"/>
              <w:right w:val="single" w:sz="4" w:space="0" w:color="auto"/>
            </w:tcBorders>
            <w:shd w:val="clear" w:color="auto" w:fill="auto"/>
            <w:noWrap/>
            <w:vAlign w:val="bottom"/>
          </w:tcPr>
          <w:p w14:paraId="2D2F89F2" w14:textId="1998E2C9" w:rsidR="001222DE" w:rsidRPr="009E102C" w:rsidRDefault="001222DE"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0.46</w:t>
            </w:r>
          </w:p>
        </w:tc>
      </w:tr>
      <w:tr w:rsidR="00A1275A" w:rsidRPr="009E102C" w14:paraId="4F3E191B"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tcPr>
          <w:p w14:paraId="17570F14" w14:textId="5CFACCCF" w:rsidR="00A1275A" w:rsidRDefault="006D0B7D" w:rsidP="006D0B7D">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Nadir </w:t>
            </w:r>
            <w:r w:rsidR="00A1275A">
              <w:rPr>
                <w:rFonts w:ascii="Times New Roman" w:hAnsi="Times New Roman" w:cs="Times New Roman"/>
              </w:rPr>
              <w:t>Haemoglobin (g/L)</w:t>
            </w:r>
          </w:p>
        </w:tc>
        <w:tc>
          <w:tcPr>
            <w:tcW w:w="996" w:type="dxa"/>
            <w:tcBorders>
              <w:top w:val="nil"/>
              <w:left w:val="nil"/>
              <w:bottom w:val="nil"/>
              <w:right w:val="nil"/>
            </w:tcBorders>
            <w:shd w:val="clear" w:color="auto" w:fill="auto"/>
            <w:noWrap/>
            <w:vAlign w:val="bottom"/>
          </w:tcPr>
          <w:p w14:paraId="01EA23A6" w14:textId="72303732" w:rsidR="00A1275A" w:rsidRPr="009E102C" w:rsidRDefault="003E740D" w:rsidP="003E740D">
            <w:pPr>
              <w:spacing w:before="100" w:beforeAutospacing="1" w:after="100" w:afterAutospacing="1" w:line="240" w:lineRule="auto"/>
              <w:rPr>
                <w:rFonts w:ascii="Times New Roman" w:hAnsi="Times New Roman" w:cs="Times New Roman"/>
              </w:rPr>
            </w:pPr>
            <w:r w:rsidRPr="003E740D">
              <w:rPr>
                <w:rFonts w:ascii="Times New Roman" w:hAnsi="Times New Roman" w:cs="Times New Roman"/>
              </w:rPr>
              <w:t>87</w:t>
            </w:r>
          </w:p>
        </w:tc>
        <w:tc>
          <w:tcPr>
            <w:tcW w:w="1130" w:type="dxa"/>
            <w:tcBorders>
              <w:top w:val="nil"/>
              <w:left w:val="nil"/>
              <w:bottom w:val="nil"/>
              <w:right w:val="single" w:sz="4" w:space="0" w:color="auto"/>
            </w:tcBorders>
            <w:shd w:val="clear" w:color="auto" w:fill="auto"/>
            <w:noWrap/>
            <w:vAlign w:val="bottom"/>
          </w:tcPr>
          <w:p w14:paraId="0E663F52" w14:textId="77777777" w:rsidR="00A1275A" w:rsidRPr="009E102C" w:rsidRDefault="00A1275A" w:rsidP="00576ECA">
            <w:pPr>
              <w:spacing w:before="100" w:beforeAutospacing="1" w:after="100" w:afterAutospacing="1" w:line="240" w:lineRule="auto"/>
              <w:rPr>
                <w:rFonts w:ascii="Times New Roman" w:hAnsi="Times New Roman" w:cs="Times New Roman"/>
              </w:rPr>
            </w:pPr>
          </w:p>
        </w:tc>
        <w:tc>
          <w:tcPr>
            <w:tcW w:w="1067" w:type="dxa"/>
            <w:tcBorders>
              <w:top w:val="nil"/>
              <w:left w:val="nil"/>
              <w:bottom w:val="nil"/>
              <w:right w:val="nil"/>
            </w:tcBorders>
            <w:shd w:val="clear" w:color="auto" w:fill="auto"/>
            <w:noWrap/>
            <w:vAlign w:val="bottom"/>
          </w:tcPr>
          <w:p w14:paraId="0397E01F" w14:textId="6BF94236" w:rsidR="00A1275A" w:rsidRPr="009E102C" w:rsidRDefault="003E740D" w:rsidP="00576ECA">
            <w:pPr>
              <w:spacing w:before="100" w:beforeAutospacing="1" w:after="100" w:afterAutospacing="1" w:line="240" w:lineRule="auto"/>
              <w:rPr>
                <w:rFonts w:ascii="Times New Roman" w:hAnsi="Times New Roman" w:cs="Times New Roman"/>
              </w:rPr>
            </w:pPr>
            <w:r w:rsidRPr="003E740D">
              <w:rPr>
                <w:rFonts w:ascii="Times New Roman" w:hAnsi="Times New Roman" w:cs="Times New Roman"/>
              </w:rPr>
              <w:t>79</w:t>
            </w:r>
          </w:p>
        </w:tc>
        <w:tc>
          <w:tcPr>
            <w:tcW w:w="939" w:type="dxa"/>
            <w:tcBorders>
              <w:top w:val="nil"/>
              <w:left w:val="nil"/>
              <w:bottom w:val="nil"/>
              <w:right w:val="nil"/>
            </w:tcBorders>
            <w:shd w:val="clear" w:color="auto" w:fill="auto"/>
            <w:noWrap/>
            <w:vAlign w:val="bottom"/>
          </w:tcPr>
          <w:p w14:paraId="747DB9A2" w14:textId="77777777" w:rsidR="00A1275A" w:rsidRPr="009E102C" w:rsidRDefault="00A1275A" w:rsidP="00576ECA">
            <w:pPr>
              <w:spacing w:before="100" w:beforeAutospacing="1" w:after="100" w:afterAutospacing="1" w:line="240" w:lineRule="auto"/>
              <w:rPr>
                <w:rFonts w:ascii="Times New Roman" w:hAnsi="Times New Roman" w:cs="Times New Roman"/>
              </w:rPr>
            </w:pPr>
          </w:p>
        </w:tc>
        <w:tc>
          <w:tcPr>
            <w:tcW w:w="716" w:type="dxa"/>
            <w:tcBorders>
              <w:top w:val="nil"/>
              <w:left w:val="single" w:sz="4" w:space="0" w:color="auto"/>
              <w:bottom w:val="nil"/>
              <w:right w:val="single" w:sz="4" w:space="0" w:color="auto"/>
            </w:tcBorders>
            <w:shd w:val="clear" w:color="auto" w:fill="auto"/>
            <w:noWrap/>
            <w:vAlign w:val="bottom"/>
          </w:tcPr>
          <w:p w14:paraId="16477AC8" w14:textId="19410992" w:rsidR="00A1275A" w:rsidRPr="009E102C" w:rsidRDefault="001222DE"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0.71</w:t>
            </w:r>
          </w:p>
        </w:tc>
      </w:tr>
      <w:tr w:rsidR="00A1275A" w:rsidRPr="009E102C" w14:paraId="343730CD"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tcPr>
          <w:p w14:paraId="2FC21A0A" w14:textId="08B77008" w:rsidR="00A1275A" w:rsidRPr="009E102C" w:rsidRDefault="006D0B7D" w:rsidP="006D0B7D">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Nadir </w:t>
            </w:r>
            <w:r w:rsidR="00A1275A">
              <w:rPr>
                <w:rFonts w:ascii="Times New Roman" w:hAnsi="Times New Roman" w:cs="Times New Roman"/>
              </w:rPr>
              <w:t>Haematocrit (</w:t>
            </w:r>
            <w:r w:rsidR="003E740D">
              <w:rPr>
                <w:rFonts w:ascii="Times New Roman" w:hAnsi="Times New Roman" w:cs="Times New Roman"/>
              </w:rPr>
              <w:t>%</w:t>
            </w:r>
            <w:r w:rsidR="00A1275A">
              <w:rPr>
                <w:rFonts w:ascii="Times New Roman" w:hAnsi="Times New Roman" w:cs="Times New Roman"/>
              </w:rPr>
              <w:t>)</w:t>
            </w:r>
          </w:p>
        </w:tc>
        <w:tc>
          <w:tcPr>
            <w:tcW w:w="996" w:type="dxa"/>
            <w:tcBorders>
              <w:top w:val="nil"/>
              <w:left w:val="nil"/>
              <w:bottom w:val="nil"/>
              <w:right w:val="nil"/>
            </w:tcBorders>
            <w:shd w:val="clear" w:color="auto" w:fill="auto"/>
            <w:noWrap/>
            <w:vAlign w:val="bottom"/>
          </w:tcPr>
          <w:p w14:paraId="446DB7B1" w14:textId="19646871" w:rsidR="00A1275A" w:rsidRPr="009E102C" w:rsidRDefault="003E740D"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26.1</w:t>
            </w:r>
          </w:p>
        </w:tc>
        <w:tc>
          <w:tcPr>
            <w:tcW w:w="1130" w:type="dxa"/>
            <w:tcBorders>
              <w:top w:val="nil"/>
              <w:left w:val="nil"/>
              <w:bottom w:val="nil"/>
              <w:right w:val="single" w:sz="4" w:space="0" w:color="auto"/>
            </w:tcBorders>
            <w:shd w:val="clear" w:color="auto" w:fill="auto"/>
            <w:noWrap/>
            <w:vAlign w:val="bottom"/>
          </w:tcPr>
          <w:p w14:paraId="402CD4C5" w14:textId="77777777" w:rsidR="00A1275A" w:rsidRPr="009E102C" w:rsidRDefault="00A1275A" w:rsidP="00576ECA">
            <w:pPr>
              <w:spacing w:before="100" w:beforeAutospacing="1" w:after="100" w:afterAutospacing="1" w:line="240" w:lineRule="auto"/>
              <w:rPr>
                <w:rFonts w:ascii="Times New Roman" w:hAnsi="Times New Roman" w:cs="Times New Roman"/>
              </w:rPr>
            </w:pPr>
          </w:p>
        </w:tc>
        <w:tc>
          <w:tcPr>
            <w:tcW w:w="1067" w:type="dxa"/>
            <w:tcBorders>
              <w:top w:val="nil"/>
              <w:left w:val="nil"/>
              <w:bottom w:val="nil"/>
              <w:right w:val="nil"/>
            </w:tcBorders>
            <w:shd w:val="clear" w:color="auto" w:fill="auto"/>
            <w:noWrap/>
            <w:vAlign w:val="bottom"/>
          </w:tcPr>
          <w:p w14:paraId="12EB70BF" w14:textId="04BC6124" w:rsidR="00A1275A" w:rsidRPr="009E102C" w:rsidRDefault="003E740D"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23.7</w:t>
            </w:r>
          </w:p>
        </w:tc>
        <w:tc>
          <w:tcPr>
            <w:tcW w:w="939" w:type="dxa"/>
            <w:tcBorders>
              <w:top w:val="nil"/>
              <w:left w:val="nil"/>
              <w:bottom w:val="nil"/>
              <w:right w:val="nil"/>
            </w:tcBorders>
            <w:shd w:val="clear" w:color="auto" w:fill="auto"/>
            <w:noWrap/>
            <w:vAlign w:val="bottom"/>
          </w:tcPr>
          <w:p w14:paraId="6D51076E" w14:textId="77777777" w:rsidR="00A1275A" w:rsidRPr="009E102C" w:rsidRDefault="00A1275A" w:rsidP="00576ECA">
            <w:pPr>
              <w:spacing w:before="100" w:beforeAutospacing="1" w:after="100" w:afterAutospacing="1" w:line="240" w:lineRule="auto"/>
              <w:rPr>
                <w:rFonts w:ascii="Times New Roman" w:hAnsi="Times New Roman" w:cs="Times New Roman"/>
              </w:rPr>
            </w:pPr>
          </w:p>
        </w:tc>
        <w:tc>
          <w:tcPr>
            <w:tcW w:w="716" w:type="dxa"/>
            <w:tcBorders>
              <w:top w:val="nil"/>
              <w:left w:val="single" w:sz="4" w:space="0" w:color="auto"/>
              <w:bottom w:val="nil"/>
              <w:right w:val="single" w:sz="4" w:space="0" w:color="auto"/>
            </w:tcBorders>
            <w:shd w:val="clear" w:color="auto" w:fill="auto"/>
            <w:noWrap/>
            <w:vAlign w:val="bottom"/>
          </w:tcPr>
          <w:p w14:paraId="58970211" w14:textId="6F18E3A1" w:rsidR="00A1275A" w:rsidRPr="009E102C" w:rsidRDefault="001222DE"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0.71</w:t>
            </w:r>
          </w:p>
        </w:tc>
      </w:tr>
      <w:tr w:rsidR="00A512B9" w:rsidRPr="009E102C" w14:paraId="79A8409D"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tcPr>
          <w:p w14:paraId="3E6F52BE" w14:textId="0A9228CB" w:rsidR="00A512B9" w:rsidRPr="009E102C" w:rsidRDefault="00A512B9"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Mean MAP (mmHg)</w:t>
            </w:r>
          </w:p>
        </w:tc>
        <w:tc>
          <w:tcPr>
            <w:tcW w:w="996" w:type="dxa"/>
            <w:tcBorders>
              <w:top w:val="nil"/>
              <w:left w:val="nil"/>
              <w:bottom w:val="nil"/>
              <w:right w:val="nil"/>
            </w:tcBorders>
            <w:shd w:val="clear" w:color="auto" w:fill="auto"/>
            <w:noWrap/>
            <w:vAlign w:val="bottom"/>
          </w:tcPr>
          <w:p w14:paraId="4FC61BF6" w14:textId="0D62F347" w:rsidR="00A512B9" w:rsidRPr="009E102C" w:rsidRDefault="00A512B9" w:rsidP="00A512B9">
            <w:pPr>
              <w:spacing w:before="100" w:beforeAutospacing="1" w:after="100" w:afterAutospacing="1" w:line="240" w:lineRule="auto"/>
              <w:rPr>
                <w:rFonts w:ascii="Times New Roman" w:hAnsi="Times New Roman" w:cs="Times New Roman"/>
              </w:rPr>
            </w:pPr>
            <w:r w:rsidRPr="00A512B9">
              <w:rPr>
                <w:rFonts w:ascii="Times New Roman" w:hAnsi="Times New Roman" w:cs="Times New Roman"/>
              </w:rPr>
              <w:t>5</w:t>
            </w:r>
            <w:r>
              <w:rPr>
                <w:rFonts w:ascii="Times New Roman" w:hAnsi="Times New Roman" w:cs="Times New Roman"/>
              </w:rPr>
              <w:t>7</w:t>
            </w:r>
          </w:p>
        </w:tc>
        <w:tc>
          <w:tcPr>
            <w:tcW w:w="1130" w:type="dxa"/>
            <w:tcBorders>
              <w:top w:val="nil"/>
              <w:left w:val="nil"/>
              <w:bottom w:val="nil"/>
              <w:right w:val="single" w:sz="4" w:space="0" w:color="auto"/>
            </w:tcBorders>
            <w:shd w:val="clear" w:color="auto" w:fill="auto"/>
            <w:noWrap/>
            <w:vAlign w:val="bottom"/>
          </w:tcPr>
          <w:p w14:paraId="7E2B9D81" w14:textId="281B9428" w:rsidR="00A512B9" w:rsidRPr="009E102C" w:rsidRDefault="00A512B9" w:rsidP="00A512B9">
            <w:pPr>
              <w:spacing w:before="100" w:beforeAutospacing="1" w:after="100" w:afterAutospacing="1" w:line="240" w:lineRule="auto"/>
              <w:rPr>
                <w:rFonts w:ascii="Times New Roman" w:hAnsi="Times New Roman" w:cs="Times New Roman"/>
              </w:rPr>
            </w:pPr>
            <w:r w:rsidRPr="00A512B9">
              <w:rPr>
                <w:rFonts w:ascii="Times New Roman" w:hAnsi="Times New Roman" w:cs="Times New Roman"/>
              </w:rPr>
              <w:t>5.5</w:t>
            </w:r>
          </w:p>
        </w:tc>
        <w:tc>
          <w:tcPr>
            <w:tcW w:w="1067" w:type="dxa"/>
            <w:tcBorders>
              <w:top w:val="nil"/>
              <w:left w:val="nil"/>
              <w:bottom w:val="nil"/>
              <w:right w:val="nil"/>
            </w:tcBorders>
            <w:shd w:val="clear" w:color="auto" w:fill="auto"/>
            <w:noWrap/>
            <w:vAlign w:val="bottom"/>
          </w:tcPr>
          <w:p w14:paraId="6A4668B4" w14:textId="19E07D16" w:rsidR="00A512B9" w:rsidRPr="009E102C" w:rsidRDefault="00A512B9" w:rsidP="00A512B9">
            <w:pPr>
              <w:spacing w:before="100" w:beforeAutospacing="1" w:after="100" w:afterAutospacing="1" w:line="240" w:lineRule="auto"/>
              <w:rPr>
                <w:rFonts w:ascii="Times New Roman" w:hAnsi="Times New Roman" w:cs="Times New Roman"/>
              </w:rPr>
            </w:pPr>
            <w:r>
              <w:rPr>
                <w:rFonts w:ascii="Times New Roman" w:hAnsi="Times New Roman" w:cs="Times New Roman"/>
              </w:rPr>
              <w:t>56</w:t>
            </w:r>
          </w:p>
        </w:tc>
        <w:tc>
          <w:tcPr>
            <w:tcW w:w="939" w:type="dxa"/>
            <w:tcBorders>
              <w:top w:val="nil"/>
              <w:left w:val="nil"/>
              <w:bottom w:val="nil"/>
              <w:right w:val="nil"/>
            </w:tcBorders>
            <w:shd w:val="clear" w:color="auto" w:fill="auto"/>
            <w:noWrap/>
            <w:vAlign w:val="bottom"/>
          </w:tcPr>
          <w:p w14:paraId="2A2BB18F" w14:textId="5FDCB54A" w:rsidR="00A512B9" w:rsidRPr="009E102C" w:rsidRDefault="00A512B9" w:rsidP="00A512B9">
            <w:pPr>
              <w:spacing w:before="100" w:beforeAutospacing="1" w:after="100" w:afterAutospacing="1" w:line="240" w:lineRule="auto"/>
              <w:rPr>
                <w:rFonts w:ascii="Times New Roman" w:hAnsi="Times New Roman" w:cs="Times New Roman"/>
              </w:rPr>
            </w:pPr>
            <w:r w:rsidRPr="00A512B9">
              <w:rPr>
                <w:rFonts w:ascii="Times New Roman" w:hAnsi="Times New Roman" w:cs="Times New Roman"/>
              </w:rPr>
              <w:t>7.4</w:t>
            </w:r>
          </w:p>
        </w:tc>
        <w:tc>
          <w:tcPr>
            <w:tcW w:w="716" w:type="dxa"/>
            <w:tcBorders>
              <w:top w:val="nil"/>
              <w:left w:val="single" w:sz="4" w:space="0" w:color="auto"/>
              <w:bottom w:val="nil"/>
              <w:right w:val="single" w:sz="4" w:space="0" w:color="auto"/>
            </w:tcBorders>
            <w:shd w:val="clear" w:color="auto" w:fill="auto"/>
            <w:noWrap/>
            <w:vAlign w:val="bottom"/>
          </w:tcPr>
          <w:p w14:paraId="69479190" w14:textId="2E194FB9" w:rsidR="00A512B9" w:rsidRPr="009E102C" w:rsidRDefault="00A512B9" w:rsidP="00576ECA">
            <w:pPr>
              <w:spacing w:before="100" w:beforeAutospacing="1" w:after="100" w:afterAutospacing="1" w:line="240" w:lineRule="auto"/>
              <w:rPr>
                <w:rFonts w:ascii="Times New Roman" w:hAnsi="Times New Roman" w:cs="Times New Roman"/>
              </w:rPr>
            </w:pPr>
            <w:r w:rsidRPr="00A512B9">
              <w:rPr>
                <w:rFonts w:ascii="Times New Roman" w:hAnsi="Times New Roman" w:cs="Times New Roman"/>
              </w:rPr>
              <w:t>0.96</w:t>
            </w:r>
          </w:p>
        </w:tc>
      </w:tr>
      <w:tr w:rsidR="00A512B9" w:rsidRPr="009E102C" w14:paraId="1F333558"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tcPr>
          <w:p w14:paraId="22392E29" w14:textId="2433B396" w:rsidR="00A512B9" w:rsidRPr="009E102C" w:rsidRDefault="00A512B9"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Minimum MAP (mmHg)</w:t>
            </w:r>
          </w:p>
        </w:tc>
        <w:tc>
          <w:tcPr>
            <w:tcW w:w="996" w:type="dxa"/>
            <w:tcBorders>
              <w:top w:val="nil"/>
              <w:left w:val="nil"/>
              <w:bottom w:val="nil"/>
              <w:right w:val="nil"/>
            </w:tcBorders>
            <w:shd w:val="clear" w:color="auto" w:fill="auto"/>
            <w:noWrap/>
            <w:vAlign w:val="bottom"/>
          </w:tcPr>
          <w:p w14:paraId="06AC92DF" w14:textId="7A858D69" w:rsidR="00A512B9" w:rsidRPr="009E102C" w:rsidRDefault="00A512B9" w:rsidP="00A512B9">
            <w:pPr>
              <w:spacing w:before="100" w:beforeAutospacing="1" w:after="100" w:afterAutospacing="1" w:line="240" w:lineRule="auto"/>
              <w:rPr>
                <w:rFonts w:ascii="Times New Roman" w:hAnsi="Times New Roman" w:cs="Times New Roman"/>
              </w:rPr>
            </w:pPr>
            <w:r>
              <w:rPr>
                <w:rFonts w:ascii="Times New Roman" w:hAnsi="Times New Roman" w:cs="Times New Roman"/>
              </w:rPr>
              <w:t>31</w:t>
            </w:r>
          </w:p>
        </w:tc>
        <w:tc>
          <w:tcPr>
            <w:tcW w:w="1130" w:type="dxa"/>
            <w:tcBorders>
              <w:top w:val="nil"/>
              <w:left w:val="nil"/>
              <w:bottom w:val="nil"/>
              <w:right w:val="single" w:sz="4" w:space="0" w:color="auto"/>
            </w:tcBorders>
            <w:shd w:val="clear" w:color="auto" w:fill="auto"/>
            <w:noWrap/>
            <w:vAlign w:val="bottom"/>
          </w:tcPr>
          <w:p w14:paraId="258B1C6D" w14:textId="6645779C" w:rsidR="00A512B9" w:rsidRPr="009E102C" w:rsidRDefault="00A512B9" w:rsidP="00A512B9">
            <w:pPr>
              <w:spacing w:before="100" w:beforeAutospacing="1" w:after="100" w:afterAutospacing="1" w:line="240" w:lineRule="auto"/>
              <w:rPr>
                <w:rFonts w:ascii="Times New Roman" w:hAnsi="Times New Roman" w:cs="Times New Roman"/>
              </w:rPr>
            </w:pPr>
            <w:r w:rsidRPr="00A512B9">
              <w:rPr>
                <w:rFonts w:ascii="Times New Roman" w:hAnsi="Times New Roman" w:cs="Times New Roman"/>
              </w:rPr>
              <w:t>3.</w:t>
            </w:r>
            <w:r>
              <w:rPr>
                <w:rFonts w:ascii="Times New Roman" w:hAnsi="Times New Roman" w:cs="Times New Roman"/>
              </w:rPr>
              <w:t>8</w:t>
            </w:r>
          </w:p>
        </w:tc>
        <w:tc>
          <w:tcPr>
            <w:tcW w:w="1067" w:type="dxa"/>
            <w:tcBorders>
              <w:top w:val="nil"/>
              <w:left w:val="nil"/>
              <w:bottom w:val="nil"/>
              <w:right w:val="nil"/>
            </w:tcBorders>
            <w:shd w:val="clear" w:color="auto" w:fill="auto"/>
            <w:noWrap/>
            <w:vAlign w:val="bottom"/>
          </w:tcPr>
          <w:p w14:paraId="64CE49E7" w14:textId="4899939D" w:rsidR="00A512B9" w:rsidRPr="009E102C" w:rsidRDefault="00A512B9" w:rsidP="00A512B9">
            <w:pPr>
              <w:spacing w:before="100" w:beforeAutospacing="1" w:after="100" w:afterAutospacing="1" w:line="240" w:lineRule="auto"/>
              <w:rPr>
                <w:rFonts w:ascii="Times New Roman" w:hAnsi="Times New Roman" w:cs="Times New Roman"/>
              </w:rPr>
            </w:pPr>
            <w:r w:rsidRPr="00A512B9">
              <w:rPr>
                <w:rFonts w:ascii="Times New Roman" w:hAnsi="Times New Roman" w:cs="Times New Roman"/>
              </w:rPr>
              <w:t>29</w:t>
            </w:r>
          </w:p>
        </w:tc>
        <w:tc>
          <w:tcPr>
            <w:tcW w:w="939" w:type="dxa"/>
            <w:tcBorders>
              <w:top w:val="nil"/>
              <w:left w:val="nil"/>
              <w:bottom w:val="nil"/>
              <w:right w:val="nil"/>
            </w:tcBorders>
            <w:shd w:val="clear" w:color="auto" w:fill="auto"/>
            <w:noWrap/>
            <w:vAlign w:val="bottom"/>
          </w:tcPr>
          <w:p w14:paraId="58F6079F" w14:textId="429E310B" w:rsidR="00A512B9" w:rsidRPr="009E102C" w:rsidRDefault="00A512B9"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5</w:t>
            </w:r>
          </w:p>
        </w:tc>
        <w:tc>
          <w:tcPr>
            <w:tcW w:w="716" w:type="dxa"/>
            <w:tcBorders>
              <w:top w:val="nil"/>
              <w:left w:val="single" w:sz="4" w:space="0" w:color="auto"/>
              <w:bottom w:val="nil"/>
              <w:right w:val="single" w:sz="4" w:space="0" w:color="auto"/>
            </w:tcBorders>
            <w:shd w:val="clear" w:color="auto" w:fill="auto"/>
            <w:noWrap/>
            <w:vAlign w:val="bottom"/>
          </w:tcPr>
          <w:p w14:paraId="718F3D65" w14:textId="2F1B496B" w:rsidR="00A512B9" w:rsidRPr="009E102C" w:rsidRDefault="00A512B9" w:rsidP="00576ECA">
            <w:pPr>
              <w:spacing w:before="100" w:beforeAutospacing="1" w:after="100" w:afterAutospacing="1" w:line="240" w:lineRule="auto"/>
              <w:rPr>
                <w:rFonts w:ascii="Times New Roman" w:hAnsi="Times New Roman" w:cs="Times New Roman"/>
              </w:rPr>
            </w:pPr>
            <w:r w:rsidRPr="00A512B9">
              <w:rPr>
                <w:rFonts w:ascii="Times New Roman" w:hAnsi="Times New Roman" w:cs="Times New Roman"/>
              </w:rPr>
              <w:t>0.65</w:t>
            </w:r>
          </w:p>
        </w:tc>
      </w:tr>
      <w:tr w:rsidR="00A512B9" w:rsidRPr="009E102C" w14:paraId="0FF54D34"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tcPr>
          <w:p w14:paraId="4B1A3DBC" w14:textId="6E7D520A" w:rsidR="00A512B9" w:rsidRPr="009E102C" w:rsidRDefault="00A512B9"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Maximum MAP (mmHg)</w:t>
            </w:r>
          </w:p>
        </w:tc>
        <w:tc>
          <w:tcPr>
            <w:tcW w:w="996" w:type="dxa"/>
            <w:tcBorders>
              <w:top w:val="nil"/>
              <w:left w:val="nil"/>
              <w:bottom w:val="nil"/>
              <w:right w:val="nil"/>
            </w:tcBorders>
            <w:shd w:val="clear" w:color="auto" w:fill="auto"/>
            <w:noWrap/>
            <w:vAlign w:val="bottom"/>
          </w:tcPr>
          <w:p w14:paraId="48BF39A0" w14:textId="79C68C59" w:rsidR="00A512B9" w:rsidRPr="009E102C" w:rsidRDefault="00A512B9"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81</w:t>
            </w:r>
          </w:p>
        </w:tc>
        <w:tc>
          <w:tcPr>
            <w:tcW w:w="1130" w:type="dxa"/>
            <w:tcBorders>
              <w:top w:val="nil"/>
              <w:left w:val="nil"/>
              <w:bottom w:val="nil"/>
              <w:right w:val="single" w:sz="4" w:space="0" w:color="auto"/>
            </w:tcBorders>
            <w:shd w:val="clear" w:color="auto" w:fill="auto"/>
            <w:noWrap/>
            <w:vAlign w:val="bottom"/>
          </w:tcPr>
          <w:p w14:paraId="6B129147" w14:textId="65FC7737" w:rsidR="00A512B9" w:rsidRPr="009E102C" w:rsidRDefault="00A512B9" w:rsidP="00A512B9">
            <w:pPr>
              <w:spacing w:before="100" w:beforeAutospacing="1" w:after="100" w:afterAutospacing="1" w:line="240" w:lineRule="auto"/>
              <w:rPr>
                <w:rFonts w:ascii="Times New Roman" w:hAnsi="Times New Roman" w:cs="Times New Roman"/>
              </w:rPr>
            </w:pPr>
            <w:r>
              <w:rPr>
                <w:rFonts w:ascii="Times New Roman" w:hAnsi="Times New Roman" w:cs="Times New Roman"/>
              </w:rPr>
              <w:t>11</w:t>
            </w:r>
          </w:p>
        </w:tc>
        <w:tc>
          <w:tcPr>
            <w:tcW w:w="1067" w:type="dxa"/>
            <w:tcBorders>
              <w:top w:val="nil"/>
              <w:left w:val="nil"/>
              <w:bottom w:val="nil"/>
              <w:right w:val="nil"/>
            </w:tcBorders>
            <w:shd w:val="clear" w:color="auto" w:fill="auto"/>
            <w:noWrap/>
            <w:vAlign w:val="bottom"/>
          </w:tcPr>
          <w:p w14:paraId="425C4F0C" w14:textId="6389EDAE" w:rsidR="00A512B9" w:rsidRPr="009E102C" w:rsidRDefault="00A512B9" w:rsidP="00576ECA">
            <w:pPr>
              <w:spacing w:before="100" w:beforeAutospacing="1" w:after="100" w:afterAutospacing="1" w:line="240" w:lineRule="auto"/>
              <w:rPr>
                <w:rFonts w:ascii="Times New Roman" w:hAnsi="Times New Roman" w:cs="Times New Roman"/>
              </w:rPr>
            </w:pPr>
            <w:r>
              <w:rPr>
                <w:rFonts w:ascii="Times New Roman" w:hAnsi="Times New Roman" w:cs="Times New Roman"/>
              </w:rPr>
              <w:t>89</w:t>
            </w:r>
          </w:p>
        </w:tc>
        <w:tc>
          <w:tcPr>
            <w:tcW w:w="939" w:type="dxa"/>
            <w:tcBorders>
              <w:top w:val="nil"/>
              <w:left w:val="nil"/>
              <w:bottom w:val="nil"/>
              <w:right w:val="nil"/>
            </w:tcBorders>
            <w:shd w:val="clear" w:color="auto" w:fill="auto"/>
            <w:noWrap/>
            <w:vAlign w:val="bottom"/>
          </w:tcPr>
          <w:p w14:paraId="6A515BBE" w14:textId="3A9CE5EF" w:rsidR="00A512B9" w:rsidRPr="009E102C" w:rsidRDefault="00A512B9" w:rsidP="00A512B9">
            <w:pPr>
              <w:spacing w:before="100" w:beforeAutospacing="1" w:after="100" w:afterAutospacing="1" w:line="240" w:lineRule="auto"/>
              <w:rPr>
                <w:rFonts w:ascii="Times New Roman" w:hAnsi="Times New Roman" w:cs="Times New Roman"/>
              </w:rPr>
            </w:pPr>
            <w:r w:rsidRPr="00A512B9">
              <w:rPr>
                <w:rFonts w:ascii="Times New Roman" w:hAnsi="Times New Roman" w:cs="Times New Roman"/>
              </w:rPr>
              <w:t>5.</w:t>
            </w:r>
            <w:r>
              <w:rPr>
                <w:rFonts w:ascii="Times New Roman" w:hAnsi="Times New Roman" w:cs="Times New Roman"/>
              </w:rPr>
              <w:t>1</w:t>
            </w:r>
          </w:p>
        </w:tc>
        <w:tc>
          <w:tcPr>
            <w:tcW w:w="716" w:type="dxa"/>
            <w:tcBorders>
              <w:top w:val="nil"/>
              <w:left w:val="single" w:sz="4" w:space="0" w:color="auto"/>
              <w:bottom w:val="nil"/>
              <w:right w:val="single" w:sz="4" w:space="0" w:color="auto"/>
            </w:tcBorders>
            <w:shd w:val="clear" w:color="auto" w:fill="auto"/>
            <w:noWrap/>
            <w:vAlign w:val="bottom"/>
          </w:tcPr>
          <w:p w14:paraId="4E3986CD" w14:textId="2D03B981" w:rsidR="00A512B9" w:rsidRPr="009E102C" w:rsidRDefault="00A512B9" w:rsidP="00576ECA">
            <w:pPr>
              <w:spacing w:before="100" w:beforeAutospacing="1" w:after="100" w:afterAutospacing="1" w:line="240" w:lineRule="auto"/>
              <w:rPr>
                <w:rFonts w:ascii="Times New Roman" w:hAnsi="Times New Roman" w:cs="Times New Roman"/>
              </w:rPr>
            </w:pPr>
            <w:r w:rsidRPr="00A512B9">
              <w:rPr>
                <w:rFonts w:ascii="Times New Roman" w:hAnsi="Times New Roman" w:cs="Times New Roman"/>
              </w:rPr>
              <w:t>0.26</w:t>
            </w:r>
          </w:p>
        </w:tc>
      </w:tr>
      <w:tr w:rsidR="00667C62" w:rsidRPr="009E102C" w14:paraId="3F155714"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44331E8E"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Bypass Time (min)</w:t>
            </w:r>
          </w:p>
        </w:tc>
        <w:tc>
          <w:tcPr>
            <w:tcW w:w="996" w:type="dxa"/>
            <w:tcBorders>
              <w:top w:val="nil"/>
              <w:left w:val="nil"/>
              <w:bottom w:val="nil"/>
              <w:right w:val="nil"/>
            </w:tcBorders>
            <w:shd w:val="clear" w:color="auto" w:fill="auto"/>
            <w:noWrap/>
            <w:vAlign w:val="bottom"/>
            <w:hideMark/>
          </w:tcPr>
          <w:p w14:paraId="78280373"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101.40</w:t>
            </w:r>
          </w:p>
        </w:tc>
        <w:tc>
          <w:tcPr>
            <w:tcW w:w="1130" w:type="dxa"/>
            <w:tcBorders>
              <w:top w:val="nil"/>
              <w:left w:val="nil"/>
              <w:bottom w:val="nil"/>
              <w:right w:val="single" w:sz="4" w:space="0" w:color="auto"/>
            </w:tcBorders>
            <w:shd w:val="clear" w:color="auto" w:fill="auto"/>
            <w:noWrap/>
            <w:vAlign w:val="bottom"/>
            <w:hideMark/>
          </w:tcPr>
          <w:p w14:paraId="32195920"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22.01</w:t>
            </w:r>
          </w:p>
        </w:tc>
        <w:tc>
          <w:tcPr>
            <w:tcW w:w="1067" w:type="dxa"/>
            <w:tcBorders>
              <w:top w:val="nil"/>
              <w:left w:val="nil"/>
              <w:bottom w:val="nil"/>
              <w:right w:val="nil"/>
            </w:tcBorders>
            <w:shd w:val="clear" w:color="auto" w:fill="auto"/>
            <w:noWrap/>
            <w:vAlign w:val="bottom"/>
            <w:hideMark/>
          </w:tcPr>
          <w:p w14:paraId="117CEE54"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88.47</w:t>
            </w:r>
          </w:p>
        </w:tc>
        <w:tc>
          <w:tcPr>
            <w:tcW w:w="939" w:type="dxa"/>
            <w:tcBorders>
              <w:top w:val="nil"/>
              <w:left w:val="nil"/>
              <w:bottom w:val="nil"/>
              <w:right w:val="nil"/>
            </w:tcBorders>
            <w:shd w:val="clear" w:color="auto" w:fill="auto"/>
            <w:noWrap/>
            <w:vAlign w:val="bottom"/>
            <w:hideMark/>
          </w:tcPr>
          <w:p w14:paraId="00CFCDDB"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23.51</w:t>
            </w:r>
          </w:p>
        </w:tc>
        <w:tc>
          <w:tcPr>
            <w:tcW w:w="716" w:type="dxa"/>
            <w:tcBorders>
              <w:top w:val="nil"/>
              <w:left w:val="single" w:sz="4" w:space="0" w:color="auto"/>
              <w:bottom w:val="nil"/>
              <w:right w:val="single" w:sz="4" w:space="0" w:color="auto"/>
            </w:tcBorders>
            <w:shd w:val="clear" w:color="auto" w:fill="auto"/>
            <w:noWrap/>
            <w:vAlign w:val="bottom"/>
            <w:hideMark/>
          </w:tcPr>
          <w:p w14:paraId="3F190D05"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0.13</w:t>
            </w:r>
          </w:p>
        </w:tc>
      </w:tr>
      <w:tr w:rsidR="00667C62" w:rsidRPr="009E102C" w14:paraId="33357F49"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30BA6C8A"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X-Clamp Time (min)</w:t>
            </w:r>
          </w:p>
        </w:tc>
        <w:tc>
          <w:tcPr>
            <w:tcW w:w="996" w:type="dxa"/>
            <w:tcBorders>
              <w:top w:val="nil"/>
              <w:left w:val="nil"/>
              <w:bottom w:val="nil"/>
              <w:right w:val="nil"/>
            </w:tcBorders>
            <w:shd w:val="clear" w:color="auto" w:fill="auto"/>
            <w:noWrap/>
            <w:vAlign w:val="bottom"/>
            <w:hideMark/>
          </w:tcPr>
          <w:p w14:paraId="7AE2AE8A"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62.67</w:t>
            </w:r>
          </w:p>
        </w:tc>
        <w:tc>
          <w:tcPr>
            <w:tcW w:w="1130" w:type="dxa"/>
            <w:tcBorders>
              <w:top w:val="nil"/>
              <w:left w:val="nil"/>
              <w:bottom w:val="nil"/>
              <w:right w:val="single" w:sz="4" w:space="0" w:color="auto"/>
            </w:tcBorders>
            <w:shd w:val="clear" w:color="auto" w:fill="auto"/>
            <w:noWrap/>
            <w:vAlign w:val="bottom"/>
            <w:hideMark/>
          </w:tcPr>
          <w:p w14:paraId="654EDE1D"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17.67</w:t>
            </w:r>
          </w:p>
        </w:tc>
        <w:tc>
          <w:tcPr>
            <w:tcW w:w="1067" w:type="dxa"/>
            <w:tcBorders>
              <w:top w:val="nil"/>
              <w:left w:val="nil"/>
              <w:bottom w:val="nil"/>
              <w:right w:val="nil"/>
            </w:tcBorders>
            <w:shd w:val="clear" w:color="auto" w:fill="auto"/>
            <w:noWrap/>
            <w:vAlign w:val="bottom"/>
            <w:hideMark/>
          </w:tcPr>
          <w:p w14:paraId="1DABF3A7"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51.20</w:t>
            </w:r>
          </w:p>
        </w:tc>
        <w:tc>
          <w:tcPr>
            <w:tcW w:w="939" w:type="dxa"/>
            <w:tcBorders>
              <w:top w:val="nil"/>
              <w:left w:val="nil"/>
              <w:bottom w:val="nil"/>
              <w:right w:val="nil"/>
            </w:tcBorders>
            <w:shd w:val="clear" w:color="auto" w:fill="auto"/>
            <w:noWrap/>
            <w:vAlign w:val="bottom"/>
            <w:hideMark/>
          </w:tcPr>
          <w:p w14:paraId="68AEFD78"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17.11</w:t>
            </w:r>
          </w:p>
        </w:tc>
        <w:tc>
          <w:tcPr>
            <w:tcW w:w="716" w:type="dxa"/>
            <w:tcBorders>
              <w:top w:val="nil"/>
              <w:left w:val="single" w:sz="4" w:space="0" w:color="auto"/>
              <w:bottom w:val="nil"/>
              <w:right w:val="single" w:sz="4" w:space="0" w:color="auto"/>
            </w:tcBorders>
            <w:shd w:val="clear" w:color="auto" w:fill="auto"/>
            <w:noWrap/>
            <w:vAlign w:val="bottom"/>
            <w:hideMark/>
          </w:tcPr>
          <w:p w14:paraId="1C3EE074"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0.08</w:t>
            </w:r>
          </w:p>
        </w:tc>
      </w:tr>
      <w:tr w:rsidR="00667C62" w:rsidRPr="009E102C" w14:paraId="7FD108A5"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2660CF64"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Procedure (CABG x N)</w:t>
            </w:r>
          </w:p>
        </w:tc>
        <w:tc>
          <w:tcPr>
            <w:tcW w:w="996" w:type="dxa"/>
            <w:tcBorders>
              <w:top w:val="nil"/>
              <w:left w:val="nil"/>
              <w:bottom w:val="nil"/>
              <w:right w:val="nil"/>
            </w:tcBorders>
            <w:shd w:val="clear" w:color="auto" w:fill="auto"/>
            <w:noWrap/>
            <w:vAlign w:val="bottom"/>
            <w:hideMark/>
          </w:tcPr>
          <w:p w14:paraId="6B00E7D2"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3.33</w:t>
            </w:r>
          </w:p>
        </w:tc>
        <w:tc>
          <w:tcPr>
            <w:tcW w:w="1130" w:type="dxa"/>
            <w:tcBorders>
              <w:top w:val="nil"/>
              <w:left w:val="nil"/>
              <w:bottom w:val="nil"/>
              <w:right w:val="single" w:sz="4" w:space="0" w:color="auto"/>
            </w:tcBorders>
            <w:shd w:val="clear" w:color="auto" w:fill="auto"/>
            <w:noWrap/>
            <w:vAlign w:val="bottom"/>
            <w:hideMark/>
          </w:tcPr>
          <w:p w14:paraId="1CCA61D8"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0.49</w:t>
            </w:r>
          </w:p>
        </w:tc>
        <w:tc>
          <w:tcPr>
            <w:tcW w:w="1067" w:type="dxa"/>
            <w:tcBorders>
              <w:top w:val="nil"/>
              <w:left w:val="nil"/>
              <w:bottom w:val="nil"/>
              <w:right w:val="nil"/>
            </w:tcBorders>
            <w:shd w:val="clear" w:color="auto" w:fill="auto"/>
            <w:noWrap/>
            <w:vAlign w:val="bottom"/>
            <w:hideMark/>
          </w:tcPr>
          <w:p w14:paraId="1B186D5E"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3.13</w:t>
            </w:r>
          </w:p>
        </w:tc>
        <w:tc>
          <w:tcPr>
            <w:tcW w:w="939" w:type="dxa"/>
            <w:tcBorders>
              <w:top w:val="nil"/>
              <w:left w:val="nil"/>
              <w:bottom w:val="nil"/>
              <w:right w:val="nil"/>
            </w:tcBorders>
            <w:shd w:val="clear" w:color="auto" w:fill="auto"/>
            <w:noWrap/>
            <w:vAlign w:val="bottom"/>
            <w:hideMark/>
          </w:tcPr>
          <w:p w14:paraId="13287715"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0.83</w:t>
            </w:r>
          </w:p>
        </w:tc>
        <w:tc>
          <w:tcPr>
            <w:tcW w:w="716" w:type="dxa"/>
            <w:tcBorders>
              <w:top w:val="nil"/>
              <w:left w:val="single" w:sz="4" w:space="0" w:color="auto"/>
              <w:bottom w:val="nil"/>
              <w:right w:val="single" w:sz="4" w:space="0" w:color="auto"/>
            </w:tcBorders>
            <w:shd w:val="clear" w:color="auto" w:fill="auto"/>
            <w:noWrap/>
            <w:vAlign w:val="bottom"/>
            <w:hideMark/>
          </w:tcPr>
          <w:p w14:paraId="126D227E"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0.43</w:t>
            </w:r>
          </w:p>
        </w:tc>
      </w:tr>
      <w:tr w:rsidR="00667C62" w:rsidRPr="009E102C" w14:paraId="5E10CD7E"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1145B015"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Fluid Balance (mL)</w:t>
            </w:r>
          </w:p>
        </w:tc>
        <w:tc>
          <w:tcPr>
            <w:tcW w:w="996" w:type="dxa"/>
            <w:tcBorders>
              <w:top w:val="nil"/>
              <w:left w:val="nil"/>
              <w:bottom w:val="nil"/>
              <w:right w:val="nil"/>
            </w:tcBorders>
            <w:shd w:val="clear" w:color="auto" w:fill="auto"/>
            <w:noWrap/>
            <w:vAlign w:val="bottom"/>
            <w:hideMark/>
          </w:tcPr>
          <w:p w14:paraId="3980DF22"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1678.60</w:t>
            </w:r>
          </w:p>
        </w:tc>
        <w:tc>
          <w:tcPr>
            <w:tcW w:w="1130" w:type="dxa"/>
            <w:tcBorders>
              <w:top w:val="nil"/>
              <w:left w:val="nil"/>
              <w:bottom w:val="nil"/>
              <w:right w:val="single" w:sz="4" w:space="0" w:color="auto"/>
            </w:tcBorders>
            <w:shd w:val="clear" w:color="auto" w:fill="auto"/>
            <w:noWrap/>
            <w:vAlign w:val="bottom"/>
            <w:hideMark/>
          </w:tcPr>
          <w:p w14:paraId="1FFCFC76"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842.38</w:t>
            </w:r>
          </w:p>
        </w:tc>
        <w:tc>
          <w:tcPr>
            <w:tcW w:w="1067" w:type="dxa"/>
            <w:tcBorders>
              <w:top w:val="nil"/>
              <w:left w:val="nil"/>
              <w:bottom w:val="nil"/>
              <w:right w:val="nil"/>
            </w:tcBorders>
            <w:shd w:val="clear" w:color="auto" w:fill="auto"/>
            <w:noWrap/>
            <w:vAlign w:val="bottom"/>
            <w:hideMark/>
          </w:tcPr>
          <w:p w14:paraId="476DFDEE"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1562.27</w:t>
            </w:r>
          </w:p>
        </w:tc>
        <w:tc>
          <w:tcPr>
            <w:tcW w:w="939" w:type="dxa"/>
            <w:tcBorders>
              <w:top w:val="nil"/>
              <w:left w:val="nil"/>
              <w:bottom w:val="nil"/>
              <w:right w:val="nil"/>
            </w:tcBorders>
            <w:shd w:val="clear" w:color="auto" w:fill="auto"/>
            <w:noWrap/>
            <w:vAlign w:val="bottom"/>
            <w:hideMark/>
          </w:tcPr>
          <w:p w14:paraId="61B35CBD"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867.16</w:t>
            </w:r>
          </w:p>
        </w:tc>
        <w:tc>
          <w:tcPr>
            <w:tcW w:w="716" w:type="dxa"/>
            <w:tcBorders>
              <w:top w:val="nil"/>
              <w:left w:val="single" w:sz="4" w:space="0" w:color="auto"/>
              <w:bottom w:val="nil"/>
              <w:right w:val="single" w:sz="4" w:space="0" w:color="auto"/>
            </w:tcBorders>
            <w:shd w:val="clear" w:color="auto" w:fill="auto"/>
            <w:noWrap/>
            <w:vAlign w:val="bottom"/>
            <w:hideMark/>
          </w:tcPr>
          <w:p w14:paraId="38F9B13A"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0.71</w:t>
            </w:r>
          </w:p>
        </w:tc>
        <w:bookmarkStart w:id="16" w:name="_GoBack"/>
        <w:bookmarkEnd w:id="16"/>
      </w:tr>
      <w:tr w:rsidR="00667C62" w:rsidRPr="009E102C" w14:paraId="47EFE65C" w14:textId="77777777" w:rsidTr="00576ECA">
        <w:trPr>
          <w:trHeight w:val="367"/>
        </w:trPr>
        <w:tc>
          <w:tcPr>
            <w:tcW w:w="4253" w:type="dxa"/>
            <w:tcBorders>
              <w:top w:val="nil"/>
              <w:left w:val="single" w:sz="4" w:space="0" w:color="auto"/>
              <w:bottom w:val="nil"/>
              <w:right w:val="single" w:sz="4" w:space="0" w:color="auto"/>
            </w:tcBorders>
            <w:shd w:val="clear" w:color="auto" w:fill="auto"/>
            <w:noWrap/>
            <w:vAlign w:val="bottom"/>
            <w:hideMark/>
          </w:tcPr>
          <w:p w14:paraId="45A8494B"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Time of Cardiotomy Release (min)</w:t>
            </w:r>
          </w:p>
        </w:tc>
        <w:tc>
          <w:tcPr>
            <w:tcW w:w="996" w:type="dxa"/>
            <w:tcBorders>
              <w:top w:val="nil"/>
              <w:left w:val="nil"/>
              <w:bottom w:val="nil"/>
              <w:right w:val="nil"/>
            </w:tcBorders>
            <w:shd w:val="clear" w:color="auto" w:fill="auto"/>
            <w:noWrap/>
            <w:vAlign w:val="bottom"/>
            <w:hideMark/>
          </w:tcPr>
          <w:p w14:paraId="64109903"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74.93</w:t>
            </w:r>
          </w:p>
        </w:tc>
        <w:tc>
          <w:tcPr>
            <w:tcW w:w="1130" w:type="dxa"/>
            <w:tcBorders>
              <w:top w:val="nil"/>
              <w:left w:val="nil"/>
              <w:bottom w:val="nil"/>
              <w:right w:val="single" w:sz="4" w:space="0" w:color="auto"/>
            </w:tcBorders>
            <w:shd w:val="clear" w:color="auto" w:fill="auto"/>
            <w:noWrap/>
            <w:vAlign w:val="bottom"/>
            <w:hideMark/>
          </w:tcPr>
          <w:p w14:paraId="6BCAEEF7"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19.27</w:t>
            </w:r>
          </w:p>
        </w:tc>
        <w:tc>
          <w:tcPr>
            <w:tcW w:w="1067" w:type="dxa"/>
            <w:tcBorders>
              <w:top w:val="nil"/>
              <w:left w:val="nil"/>
              <w:bottom w:val="nil"/>
              <w:right w:val="nil"/>
            </w:tcBorders>
            <w:shd w:val="clear" w:color="auto" w:fill="auto"/>
            <w:noWrap/>
            <w:vAlign w:val="bottom"/>
            <w:hideMark/>
          </w:tcPr>
          <w:p w14:paraId="633E62A1"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67</w:t>
            </w:r>
          </w:p>
        </w:tc>
        <w:tc>
          <w:tcPr>
            <w:tcW w:w="939" w:type="dxa"/>
            <w:tcBorders>
              <w:top w:val="nil"/>
              <w:left w:val="nil"/>
              <w:bottom w:val="nil"/>
              <w:right w:val="nil"/>
            </w:tcBorders>
            <w:shd w:val="clear" w:color="auto" w:fill="auto"/>
            <w:noWrap/>
            <w:vAlign w:val="bottom"/>
            <w:hideMark/>
          </w:tcPr>
          <w:p w14:paraId="6B5A9FB7"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17</w:t>
            </w:r>
          </w:p>
        </w:tc>
        <w:tc>
          <w:tcPr>
            <w:tcW w:w="716" w:type="dxa"/>
            <w:tcBorders>
              <w:top w:val="nil"/>
              <w:left w:val="single" w:sz="4" w:space="0" w:color="auto"/>
              <w:bottom w:val="nil"/>
              <w:right w:val="single" w:sz="4" w:space="0" w:color="auto"/>
            </w:tcBorders>
            <w:shd w:val="clear" w:color="auto" w:fill="auto"/>
            <w:noWrap/>
            <w:vAlign w:val="bottom"/>
            <w:hideMark/>
          </w:tcPr>
          <w:p w14:paraId="0EAE1889"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0.23</w:t>
            </w:r>
          </w:p>
        </w:tc>
      </w:tr>
      <w:tr w:rsidR="00667C62" w:rsidRPr="009E102C" w14:paraId="02EDCDB2" w14:textId="77777777" w:rsidTr="00576ECA">
        <w:trPr>
          <w:trHeight w:val="367"/>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9651FCD"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Volume in Cardiotomy Reservoir (mL)</w:t>
            </w:r>
          </w:p>
        </w:tc>
        <w:tc>
          <w:tcPr>
            <w:tcW w:w="996" w:type="dxa"/>
            <w:tcBorders>
              <w:top w:val="nil"/>
              <w:left w:val="nil"/>
              <w:bottom w:val="single" w:sz="4" w:space="0" w:color="auto"/>
              <w:right w:val="nil"/>
            </w:tcBorders>
            <w:shd w:val="clear" w:color="auto" w:fill="auto"/>
            <w:noWrap/>
            <w:vAlign w:val="bottom"/>
            <w:hideMark/>
          </w:tcPr>
          <w:p w14:paraId="1781E726"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776.67</w:t>
            </w:r>
          </w:p>
        </w:tc>
        <w:tc>
          <w:tcPr>
            <w:tcW w:w="1130" w:type="dxa"/>
            <w:tcBorders>
              <w:top w:val="nil"/>
              <w:left w:val="nil"/>
              <w:bottom w:val="single" w:sz="4" w:space="0" w:color="auto"/>
              <w:right w:val="single" w:sz="4" w:space="0" w:color="auto"/>
            </w:tcBorders>
            <w:shd w:val="clear" w:color="auto" w:fill="auto"/>
            <w:noWrap/>
            <w:vAlign w:val="bottom"/>
            <w:hideMark/>
          </w:tcPr>
          <w:p w14:paraId="6D8D50F4"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632.14</w:t>
            </w:r>
          </w:p>
        </w:tc>
        <w:tc>
          <w:tcPr>
            <w:tcW w:w="1067" w:type="dxa"/>
            <w:tcBorders>
              <w:top w:val="nil"/>
              <w:left w:val="nil"/>
              <w:bottom w:val="single" w:sz="4" w:space="0" w:color="auto"/>
              <w:right w:val="nil"/>
            </w:tcBorders>
            <w:shd w:val="clear" w:color="auto" w:fill="auto"/>
            <w:noWrap/>
            <w:vAlign w:val="bottom"/>
            <w:hideMark/>
          </w:tcPr>
          <w:p w14:paraId="61678AAA"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780.00</w:t>
            </w:r>
          </w:p>
        </w:tc>
        <w:tc>
          <w:tcPr>
            <w:tcW w:w="939" w:type="dxa"/>
            <w:tcBorders>
              <w:top w:val="nil"/>
              <w:left w:val="nil"/>
              <w:bottom w:val="single" w:sz="4" w:space="0" w:color="auto"/>
              <w:right w:val="nil"/>
            </w:tcBorders>
            <w:shd w:val="clear" w:color="auto" w:fill="auto"/>
            <w:noWrap/>
            <w:vAlign w:val="bottom"/>
            <w:hideMark/>
          </w:tcPr>
          <w:p w14:paraId="5C3F767F"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567.20</w:t>
            </w:r>
          </w:p>
        </w:tc>
        <w:tc>
          <w:tcPr>
            <w:tcW w:w="716" w:type="dxa"/>
            <w:tcBorders>
              <w:top w:val="nil"/>
              <w:left w:val="single" w:sz="4" w:space="0" w:color="auto"/>
              <w:bottom w:val="single" w:sz="4" w:space="0" w:color="auto"/>
              <w:right w:val="single" w:sz="4" w:space="0" w:color="auto"/>
            </w:tcBorders>
            <w:shd w:val="clear" w:color="auto" w:fill="auto"/>
            <w:noWrap/>
            <w:vAlign w:val="bottom"/>
            <w:hideMark/>
          </w:tcPr>
          <w:p w14:paraId="09B1BEB5" w14:textId="77777777" w:rsidR="00667C62" w:rsidRPr="009E102C" w:rsidRDefault="00667C62"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0.99</w:t>
            </w:r>
          </w:p>
        </w:tc>
      </w:tr>
    </w:tbl>
    <w:p w14:paraId="77F8D205" w14:textId="055023EB" w:rsidR="001F3D8D" w:rsidRPr="000E5EC3" w:rsidRDefault="00576ECA" w:rsidP="000E5EC3">
      <w:pPr>
        <w:pStyle w:val="Caption"/>
      </w:pPr>
      <w:bookmarkStart w:id="17" w:name="_Ref458164235"/>
      <w:bookmarkStart w:id="18" w:name="_Toc472522890"/>
      <w:r w:rsidRPr="000E5EC3">
        <w:t xml:space="preserve">Table </w:t>
      </w:r>
      <w:bookmarkEnd w:id="17"/>
      <w:r w:rsidR="005D7C25" w:rsidRPr="000E5EC3">
        <w:t>1</w:t>
      </w:r>
      <w:r w:rsidRPr="000E5EC3">
        <w:t xml:space="preserve">. Demographic data. Data presented as mean with standard deviations. </w:t>
      </w:r>
      <w:proofErr w:type="gramStart"/>
      <w:r w:rsidRPr="000E5EC3">
        <w:t>X-Clamp; aortic cross clamp.</w:t>
      </w:r>
      <w:proofErr w:type="gramEnd"/>
      <w:r w:rsidRPr="000E5EC3">
        <w:t xml:space="preserve"> CABG; coronary artery bypass grafts</w:t>
      </w:r>
      <w:r w:rsidR="00A512B9">
        <w:t>, MAP; mean arterial pressure</w:t>
      </w:r>
      <w:r w:rsidRPr="000E5EC3">
        <w:t>. Time of cardiotomy release is the amount of time the PSB was left separated from the systemic circulation. There were no significant differences between both groups of patients with regards to morbidity, preoperative drug regimens and perioperative details.</w:t>
      </w:r>
      <w:bookmarkEnd w:id="18"/>
    </w:p>
    <w:p w14:paraId="1F9DF80A" w14:textId="77777777" w:rsidR="005D7C25" w:rsidRPr="009E102C" w:rsidRDefault="005D7C25" w:rsidP="005D7C25">
      <w:pPr>
        <w:rPr>
          <w:rFonts w:ascii="Times New Roman" w:hAnsi="Times New Roman" w:cs="Times New Roman"/>
          <w:b/>
        </w:rPr>
      </w:pPr>
      <w:r w:rsidRPr="009E102C">
        <w:rPr>
          <w:rFonts w:ascii="Times New Roman" w:hAnsi="Times New Roman" w:cs="Times New Roman"/>
          <w:b/>
        </w:rPr>
        <w:t>Table 2.</w:t>
      </w:r>
    </w:p>
    <w:tbl>
      <w:tblPr>
        <w:tblW w:w="6498" w:type="dxa"/>
        <w:tblInd w:w="108" w:type="dxa"/>
        <w:tblLook w:val="04A0" w:firstRow="1" w:lastRow="0" w:firstColumn="1" w:lastColumn="0" w:noHBand="0" w:noVBand="1"/>
      </w:tblPr>
      <w:tblGrid>
        <w:gridCol w:w="1985"/>
        <w:gridCol w:w="1134"/>
        <w:gridCol w:w="1276"/>
        <w:gridCol w:w="1267"/>
        <w:gridCol w:w="836"/>
      </w:tblGrid>
      <w:tr w:rsidR="004556CA" w:rsidRPr="009E102C" w14:paraId="4A2D2A04" w14:textId="77777777" w:rsidTr="004556CA">
        <w:trPr>
          <w:trHeight w:val="300"/>
        </w:trPr>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0A416988"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A4E57"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Time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11C2178"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Admiral</w:t>
            </w:r>
          </w:p>
        </w:tc>
        <w:tc>
          <w:tcPr>
            <w:tcW w:w="1267" w:type="dxa"/>
            <w:tcBorders>
              <w:top w:val="single" w:sz="4" w:space="0" w:color="auto"/>
              <w:left w:val="nil"/>
              <w:bottom w:val="single" w:sz="4" w:space="0" w:color="auto"/>
              <w:right w:val="single" w:sz="4" w:space="0" w:color="auto"/>
            </w:tcBorders>
            <w:shd w:val="clear" w:color="auto" w:fill="auto"/>
            <w:noWrap/>
            <w:vAlign w:val="bottom"/>
            <w:hideMark/>
          </w:tcPr>
          <w:p w14:paraId="7F3CC577"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RemoweLL</w:t>
            </w:r>
          </w:p>
        </w:tc>
        <w:tc>
          <w:tcPr>
            <w:tcW w:w="836" w:type="dxa"/>
            <w:tcBorders>
              <w:top w:val="single" w:sz="4" w:space="0" w:color="auto"/>
              <w:left w:val="nil"/>
              <w:bottom w:val="single" w:sz="4" w:space="0" w:color="auto"/>
              <w:right w:val="single" w:sz="4" w:space="0" w:color="auto"/>
            </w:tcBorders>
            <w:shd w:val="clear" w:color="auto" w:fill="auto"/>
            <w:noWrap/>
            <w:vAlign w:val="bottom"/>
            <w:hideMark/>
          </w:tcPr>
          <w:p w14:paraId="5970745E" w14:textId="77777777" w:rsidR="004556CA" w:rsidRPr="009E102C" w:rsidRDefault="004556CA" w:rsidP="004556CA">
            <w:pPr>
              <w:spacing w:before="100" w:beforeAutospacing="1" w:after="100" w:afterAutospacing="1" w:line="240" w:lineRule="auto"/>
              <w:rPr>
                <w:rFonts w:ascii="Times New Roman" w:hAnsi="Times New Roman" w:cs="Times New Roman"/>
                <w:i/>
                <w:iCs/>
              </w:rPr>
            </w:pPr>
            <w:r w:rsidRPr="009E102C">
              <w:rPr>
                <w:rFonts w:ascii="Times New Roman" w:hAnsi="Times New Roman" w:cs="Times New Roman"/>
                <w:i/>
                <w:iCs/>
              </w:rPr>
              <w:t>p</w:t>
            </w:r>
          </w:p>
        </w:tc>
      </w:tr>
      <w:tr w:rsidR="004556CA" w:rsidRPr="009E102C" w14:paraId="62BD395C" w14:textId="77777777" w:rsidTr="004556CA">
        <w:trPr>
          <w:trHeight w:val="300"/>
        </w:trPr>
        <w:tc>
          <w:tcPr>
            <w:tcW w:w="1985" w:type="dxa"/>
            <w:tcBorders>
              <w:top w:val="nil"/>
              <w:left w:val="single" w:sz="4" w:space="0" w:color="auto"/>
              <w:bottom w:val="nil"/>
              <w:right w:val="single" w:sz="4" w:space="0" w:color="auto"/>
            </w:tcBorders>
            <w:shd w:val="clear" w:color="auto" w:fill="auto"/>
            <w:noWrap/>
            <w:vAlign w:val="bottom"/>
            <w:hideMark/>
          </w:tcPr>
          <w:p w14:paraId="41B1BC8F"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LME Count (n/µL)</w:t>
            </w:r>
          </w:p>
        </w:tc>
        <w:tc>
          <w:tcPr>
            <w:tcW w:w="1134" w:type="dxa"/>
            <w:tcBorders>
              <w:top w:val="nil"/>
              <w:left w:val="nil"/>
              <w:bottom w:val="nil"/>
              <w:right w:val="nil"/>
            </w:tcBorders>
            <w:shd w:val="clear" w:color="auto" w:fill="auto"/>
            <w:noWrap/>
            <w:vAlign w:val="bottom"/>
            <w:hideMark/>
          </w:tcPr>
          <w:p w14:paraId="5A9BA35F"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Pre CPB</w:t>
            </w:r>
          </w:p>
        </w:tc>
        <w:tc>
          <w:tcPr>
            <w:tcW w:w="1276" w:type="dxa"/>
            <w:tcBorders>
              <w:top w:val="nil"/>
              <w:left w:val="single" w:sz="4" w:space="0" w:color="auto"/>
              <w:bottom w:val="nil"/>
              <w:right w:val="single" w:sz="4" w:space="0" w:color="auto"/>
            </w:tcBorders>
            <w:shd w:val="clear" w:color="auto" w:fill="auto"/>
            <w:noWrap/>
            <w:vAlign w:val="bottom"/>
            <w:hideMark/>
          </w:tcPr>
          <w:p w14:paraId="1FD76328"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400 (200)</w:t>
            </w:r>
          </w:p>
        </w:tc>
        <w:tc>
          <w:tcPr>
            <w:tcW w:w="1267" w:type="dxa"/>
            <w:tcBorders>
              <w:top w:val="nil"/>
              <w:left w:val="nil"/>
              <w:bottom w:val="nil"/>
              <w:right w:val="single" w:sz="4" w:space="0" w:color="auto"/>
            </w:tcBorders>
            <w:shd w:val="clear" w:color="auto" w:fill="auto"/>
            <w:noWrap/>
            <w:vAlign w:val="bottom"/>
            <w:hideMark/>
          </w:tcPr>
          <w:p w14:paraId="2503C1BC"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400 (400)</w:t>
            </w:r>
          </w:p>
        </w:tc>
        <w:tc>
          <w:tcPr>
            <w:tcW w:w="836" w:type="dxa"/>
            <w:tcBorders>
              <w:top w:val="nil"/>
              <w:left w:val="nil"/>
              <w:bottom w:val="nil"/>
              <w:right w:val="single" w:sz="4" w:space="0" w:color="auto"/>
            </w:tcBorders>
            <w:shd w:val="clear" w:color="auto" w:fill="auto"/>
            <w:noWrap/>
            <w:vAlign w:val="bottom"/>
            <w:hideMark/>
          </w:tcPr>
          <w:p w14:paraId="1C2C18B9"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0.47</w:t>
            </w:r>
          </w:p>
        </w:tc>
      </w:tr>
      <w:tr w:rsidR="004556CA" w:rsidRPr="009E102C" w14:paraId="3363F7F7" w14:textId="77777777" w:rsidTr="004556CA">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04E7B8E"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134" w:type="dxa"/>
            <w:tcBorders>
              <w:top w:val="nil"/>
              <w:left w:val="nil"/>
              <w:bottom w:val="single" w:sz="4" w:space="0" w:color="auto"/>
              <w:right w:val="nil"/>
            </w:tcBorders>
            <w:shd w:val="clear" w:color="auto" w:fill="auto"/>
            <w:noWrap/>
            <w:vAlign w:val="bottom"/>
            <w:hideMark/>
          </w:tcPr>
          <w:p w14:paraId="2DE6B71A"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Post CPB</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70B22FC"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1200 (200)</w:t>
            </w:r>
          </w:p>
        </w:tc>
        <w:tc>
          <w:tcPr>
            <w:tcW w:w="1267" w:type="dxa"/>
            <w:tcBorders>
              <w:top w:val="nil"/>
              <w:left w:val="nil"/>
              <w:bottom w:val="single" w:sz="4" w:space="0" w:color="auto"/>
              <w:right w:val="single" w:sz="4" w:space="0" w:color="auto"/>
            </w:tcBorders>
            <w:shd w:val="clear" w:color="auto" w:fill="auto"/>
            <w:noWrap/>
            <w:vAlign w:val="bottom"/>
            <w:hideMark/>
          </w:tcPr>
          <w:p w14:paraId="5149DC69"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100 (75)</w:t>
            </w:r>
          </w:p>
        </w:tc>
        <w:tc>
          <w:tcPr>
            <w:tcW w:w="836" w:type="dxa"/>
            <w:tcBorders>
              <w:top w:val="nil"/>
              <w:left w:val="nil"/>
              <w:bottom w:val="single" w:sz="4" w:space="0" w:color="auto"/>
              <w:right w:val="single" w:sz="4" w:space="0" w:color="auto"/>
            </w:tcBorders>
            <w:shd w:val="clear" w:color="auto" w:fill="auto"/>
            <w:noWrap/>
            <w:vAlign w:val="bottom"/>
            <w:hideMark/>
          </w:tcPr>
          <w:p w14:paraId="19999132" w14:textId="77777777" w:rsidR="004556CA" w:rsidRPr="009E102C" w:rsidRDefault="004556CA" w:rsidP="004556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&lt;0.001</w:t>
            </w:r>
          </w:p>
        </w:tc>
      </w:tr>
    </w:tbl>
    <w:p w14:paraId="1D2C9F8A" w14:textId="77777777" w:rsidR="004556CA" w:rsidRPr="000E5EC3" w:rsidRDefault="004556CA" w:rsidP="000E5EC3">
      <w:pPr>
        <w:pStyle w:val="Caption"/>
      </w:pPr>
      <w:bookmarkStart w:id="19" w:name="_Ref470865422"/>
      <w:bookmarkStart w:id="20" w:name="_Toc472522891"/>
      <w:r w:rsidRPr="000E5EC3">
        <w:t xml:space="preserve">Table </w:t>
      </w:r>
      <w:bookmarkEnd w:id="19"/>
      <w:r w:rsidR="005D7C25" w:rsidRPr="000E5EC3">
        <w:t>2</w:t>
      </w:r>
      <w:r w:rsidRPr="000E5EC3">
        <w:t xml:space="preserve">. LME Count. LME; Lipid Microemboli counted using light microscopy as detailed in Section </w:t>
      </w:r>
      <w:r w:rsidRPr="000E5EC3">
        <w:fldChar w:fldCharType="begin"/>
      </w:r>
      <w:r w:rsidRPr="000E5EC3">
        <w:instrText xml:space="preserve"> REF _Ref458175758 \r \h  \* MERGEFORMAT </w:instrText>
      </w:r>
      <w:r w:rsidRPr="000E5EC3">
        <w:fldChar w:fldCharType="separate"/>
      </w:r>
      <w:r w:rsidRPr="000E5EC3">
        <w:t>3.2</w:t>
      </w:r>
      <w:r w:rsidRPr="000E5EC3">
        <w:fldChar w:fldCharType="end"/>
      </w:r>
      <w:r w:rsidRPr="000E5EC3">
        <w:t>. Data are presented as median (IQR). A p value ≤0.05 was considered significant.</w:t>
      </w:r>
      <w:bookmarkEnd w:id="20"/>
    </w:p>
    <w:p w14:paraId="53F13EAF" w14:textId="77777777" w:rsidR="004556CA" w:rsidRPr="009E102C" w:rsidRDefault="004556CA">
      <w:pPr>
        <w:rPr>
          <w:rFonts w:ascii="Times New Roman" w:hAnsi="Times New Roman" w:cs="Times New Roman"/>
        </w:rPr>
      </w:pPr>
      <w:r w:rsidRPr="009E102C">
        <w:rPr>
          <w:rFonts w:ascii="Times New Roman" w:hAnsi="Times New Roman" w:cs="Times New Roman"/>
        </w:rPr>
        <w:br w:type="page"/>
      </w:r>
    </w:p>
    <w:p w14:paraId="68FE9956" w14:textId="77777777" w:rsidR="004556CA" w:rsidRPr="009E102C" w:rsidRDefault="005D7C25" w:rsidP="004556CA">
      <w:pPr>
        <w:rPr>
          <w:rFonts w:ascii="Times New Roman" w:hAnsi="Times New Roman" w:cs="Times New Roman"/>
          <w:b/>
        </w:rPr>
      </w:pPr>
      <w:r w:rsidRPr="009E102C">
        <w:rPr>
          <w:rFonts w:ascii="Times New Roman" w:hAnsi="Times New Roman" w:cs="Times New Roman"/>
          <w:b/>
        </w:rPr>
        <w:lastRenderedPageBreak/>
        <w:t>Table 3.</w:t>
      </w:r>
    </w:p>
    <w:tbl>
      <w:tblPr>
        <w:tblW w:w="7891" w:type="dxa"/>
        <w:tblInd w:w="108" w:type="dxa"/>
        <w:tblLook w:val="04A0" w:firstRow="1" w:lastRow="0" w:firstColumn="1" w:lastColumn="0" w:noHBand="0" w:noVBand="1"/>
      </w:tblPr>
      <w:tblGrid>
        <w:gridCol w:w="1985"/>
        <w:gridCol w:w="2410"/>
        <w:gridCol w:w="1417"/>
        <w:gridCol w:w="1363"/>
        <w:gridCol w:w="716"/>
      </w:tblGrid>
      <w:tr w:rsidR="000E5929" w:rsidRPr="009E102C" w14:paraId="7A536370" w14:textId="77777777" w:rsidTr="000E5929">
        <w:trPr>
          <w:trHeight w:val="300"/>
        </w:trPr>
        <w:tc>
          <w:tcPr>
            <w:tcW w:w="1985" w:type="dxa"/>
            <w:tcBorders>
              <w:top w:val="single" w:sz="4" w:space="0" w:color="auto"/>
              <w:left w:val="single" w:sz="4" w:space="0" w:color="auto"/>
              <w:bottom w:val="single" w:sz="4" w:space="0" w:color="auto"/>
              <w:right w:val="nil"/>
            </w:tcBorders>
            <w:shd w:val="clear" w:color="auto" w:fill="auto"/>
            <w:noWrap/>
            <w:vAlign w:val="bottom"/>
            <w:hideMark/>
          </w:tcPr>
          <w:p w14:paraId="0A4D6950"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DD935"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Time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12BA78"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Admiral</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14:paraId="13885CDF"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RemoweLL</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715F913A" w14:textId="77777777" w:rsidR="000E5929" w:rsidRPr="009E102C" w:rsidRDefault="000E5929" w:rsidP="000E5929">
            <w:pPr>
              <w:spacing w:after="100" w:afterAutospacing="1" w:line="240" w:lineRule="auto"/>
              <w:rPr>
                <w:rFonts w:ascii="Times New Roman" w:hAnsi="Times New Roman" w:cs="Times New Roman"/>
                <w:i/>
                <w:iCs/>
              </w:rPr>
            </w:pPr>
            <w:r w:rsidRPr="009E102C">
              <w:rPr>
                <w:rFonts w:ascii="Times New Roman" w:hAnsi="Times New Roman" w:cs="Times New Roman"/>
                <w:i/>
                <w:iCs/>
              </w:rPr>
              <w:t>p</w:t>
            </w:r>
          </w:p>
        </w:tc>
      </w:tr>
      <w:tr w:rsidR="000E5929" w:rsidRPr="009E102C" w14:paraId="53730F4F" w14:textId="77777777" w:rsidTr="000E5929">
        <w:trPr>
          <w:trHeight w:val="300"/>
        </w:trPr>
        <w:tc>
          <w:tcPr>
            <w:tcW w:w="1985" w:type="dxa"/>
            <w:tcBorders>
              <w:top w:val="nil"/>
              <w:left w:val="single" w:sz="4" w:space="0" w:color="auto"/>
              <w:bottom w:val="nil"/>
              <w:right w:val="single" w:sz="4" w:space="0" w:color="auto"/>
            </w:tcBorders>
            <w:shd w:val="clear" w:color="auto" w:fill="auto"/>
            <w:noWrap/>
            <w:vAlign w:val="bottom"/>
            <w:hideMark/>
          </w:tcPr>
          <w:p w14:paraId="6C1ACC2D"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Cystatin C (mg/L)</w:t>
            </w:r>
          </w:p>
        </w:tc>
        <w:tc>
          <w:tcPr>
            <w:tcW w:w="2410" w:type="dxa"/>
            <w:tcBorders>
              <w:top w:val="nil"/>
              <w:left w:val="nil"/>
              <w:bottom w:val="nil"/>
              <w:right w:val="single" w:sz="4" w:space="0" w:color="auto"/>
            </w:tcBorders>
            <w:shd w:val="clear" w:color="auto" w:fill="auto"/>
            <w:noWrap/>
            <w:vAlign w:val="bottom"/>
            <w:hideMark/>
          </w:tcPr>
          <w:p w14:paraId="5B17CA5D"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Pre-op</w:t>
            </w:r>
          </w:p>
        </w:tc>
        <w:tc>
          <w:tcPr>
            <w:tcW w:w="1417" w:type="dxa"/>
            <w:tcBorders>
              <w:top w:val="nil"/>
              <w:left w:val="nil"/>
              <w:bottom w:val="nil"/>
              <w:right w:val="single" w:sz="4" w:space="0" w:color="auto"/>
            </w:tcBorders>
            <w:shd w:val="clear" w:color="auto" w:fill="auto"/>
            <w:noWrap/>
            <w:vAlign w:val="bottom"/>
            <w:hideMark/>
          </w:tcPr>
          <w:p w14:paraId="3ABB40E8"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1.14 (0.49)</w:t>
            </w:r>
          </w:p>
        </w:tc>
        <w:tc>
          <w:tcPr>
            <w:tcW w:w="1363" w:type="dxa"/>
            <w:tcBorders>
              <w:top w:val="nil"/>
              <w:left w:val="nil"/>
              <w:bottom w:val="nil"/>
              <w:right w:val="single" w:sz="4" w:space="0" w:color="auto"/>
            </w:tcBorders>
            <w:shd w:val="clear" w:color="auto" w:fill="auto"/>
            <w:noWrap/>
            <w:vAlign w:val="bottom"/>
            <w:hideMark/>
          </w:tcPr>
          <w:p w14:paraId="3CB5C612"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0.96 (0.22)</w:t>
            </w:r>
          </w:p>
        </w:tc>
        <w:tc>
          <w:tcPr>
            <w:tcW w:w="716" w:type="dxa"/>
            <w:tcBorders>
              <w:top w:val="nil"/>
              <w:left w:val="nil"/>
              <w:bottom w:val="nil"/>
              <w:right w:val="single" w:sz="4" w:space="0" w:color="auto"/>
            </w:tcBorders>
            <w:shd w:val="clear" w:color="auto" w:fill="auto"/>
            <w:noWrap/>
            <w:vAlign w:val="bottom"/>
            <w:hideMark/>
          </w:tcPr>
          <w:p w14:paraId="247C6673"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0.1</w:t>
            </w:r>
          </w:p>
        </w:tc>
      </w:tr>
      <w:tr w:rsidR="000E5929" w:rsidRPr="009E102C" w14:paraId="31EFE3D3" w14:textId="77777777" w:rsidTr="000E5929">
        <w:trPr>
          <w:trHeight w:val="315"/>
        </w:trPr>
        <w:tc>
          <w:tcPr>
            <w:tcW w:w="1985" w:type="dxa"/>
            <w:tcBorders>
              <w:top w:val="nil"/>
              <w:left w:val="single" w:sz="4" w:space="0" w:color="auto"/>
              <w:bottom w:val="nil"/>
              <w:right w:val="single" w:sz="4" w:space="0" w:color="auto"/>
            </w:tcBorders>
            <w:shd w:val="clear" w:color="auto" w:fill="auto"/>
            <w:noWrap/>
            <w:vAlign w:val="bottom"/>
            <w:hideMark/>
          </w:tcPr>
          <w:p w14:paraId="001F391F"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 </w:t>
            </w:r>
          </w:p>
        </w:tc>
        <w:tc>
          <w:tcPr>
            <w:tcW w:w="2410" w:type="dxa"/>
            <w:tcBorders>
              <w:top w:val="nil"/>
              <w:left w:val="nil"/>
              <w:bottom w:val="nil"/>
              <w:right w:val="single" w:sz="4" w:space="0" w:color="auto"/>
            </w:tcBorders>
            <w:shd w:val="clear" w:color="auto" w:fill="auto"/>
            <w:noWrap/>
            <w:vAlign w:val="bottom"/>
            <w:hideMark/>
          </w:tcPr>
          <w:p w14:paraId="48DF118F"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1st Post-op Morning</w:t>
            </w:r>
          </w:p>
        </w:tc>
        <w:tc>
          <w:tcPr>
            <w:tcW w:w="1417" w:type="dxa"/>
            <w:tcBorders>
              <w:top w:val="nil"/>
              <w:left w:val="nil"/>
              <w:bottom w:val="nil"/>
              <w:right w:val="single" w:sz="4" w:space="0" w:color="auto"/>
            </w:tcBorders>
            <w:shd w:val="clear" w:color="auto" w:fill="auto"/>
            <w:noWrap/>
            <w:vAlign w:val="bottom"/>
            <w:hideMark/>
          </w:tcPr>
          <w:p w14:paraId="30B176BD"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1.15 (0.62)</w:t>
            </w:r>
          </w:p>
        </w:tc>
        <w:tc>
          <w:tcPr>
            <w:tcW w:w="1363" w:type="dxa"/>
            <w:tcBorders>
              <w:top w:val="nil"/>
              <w:left w:val="nil"/>
              <w:bottom w:val="nil"/>
              <w:right w:val="single" w:sz="4" w:space="0" w:color="auto"/>
            </w:tcBorders>
            <w:shd w:val="clear" w:color="auto" w:fill="auto"/>
            <w:noWrap/>
            <w:vAlign w:val="bottom"/>
            <w:hideMark/>
          </w:tcPr>
          <w:p w14:paraId="23250615"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0.82 (0.52)</w:t>
            </w:r>
          </w:p>
        </w:tc>
        <w:tc>
          <w:tcPr>
            <w:tcW w:w="716" w:type="dxa"/>
            <w:tcBorders>
              <w:top w:val="nil"/>
              <w:left w:val="nil"/>
              <w:bottom w:val="nil"/>
              <w:right w:val="single" w:sz="4" w:space="0" w:color="auto"/>
            </w:tcBorders>
            <w:shd w:val="clear" w:color="auto" w:fill="auto"/>
            <w:noWrap/>
            <w:vAlign w:val="bottom"/>
            <w:hideMark/>
          </w:tcPr>
          <w:p w14:paraId="5E6709CD"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0.12</w:t>
            </w:r>
          </w:p>
        </w:tc>
      </w:tr>
      <w:tr w:rsidR="000E5929" w:rsidRPr="009E102C" w14:paraId="524968DA" w14:textId="77777777" w:rsidTr="000E5929">
        <w:trPr>
          <w:trHeight w:val="315"/>
        </w:trPr>
        <w:tc>
          <w:tcPr>
            <w:tcW w:w="1985" w:type="dxa"/>
            <w:tcBorders>
              <w:top w:val="nil"/>
              <w:left w:val="single" w:sz="4" w:space="0" w:color="auto"/>
              <w:bottom w:val="nil"/>
              <w:right w:val="single" w:sz="4" w:space="0" w:color="auto"/>
            </w:tcBorders>
            <w:shd w:val="clear" w:color="auto" w:fill="auto"/>
            <w:noWrap/>
            <w:vAlign w:val="bottom"/>
            <w:hideMark/>
          </w:tcPr>
          <w:p w14:paraId="5B03F423"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 </w:t>
            </w:r>
          </w:p>
        </w:tc>
        <w:tc>
          <w:tcPr>
            <w:tcW w:w="2410" w:type="dxa"/>
            <w:tcBorders>
              <w:top w:val="nil"/>
              <w:left w:val="nil"/>
              <w:bottom w:val="nil"/>
              <w:right w:val="single" w:sz="4" w:space="0" w:color="auto"/>
            </w:tcBorders>
            <w:shd w:val="clear" w:color="auto" w:fill="auto"/>
            <w:noWrap/>
            <w:vAlign w:val="bottom"/>
            <w:hideMark/>
          </w:tcPr>
          <w:p w14:paraId="41B9BE6D"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2nd Post-op Morning</w:t>
            </w:r>
          </w:p>
        </w:tc>
        <w:tc>
          <w:tcPr>
            <w:tcW w:w="1417" w:type="dxa"/>
            <w:tcBorders>
              <w:top w:val="nil"/>
              <w:left w:val="nil"/>
              <w:bottom w:val="nil"/>
              <w:right w:val="single" w:sz="4" w:space="0" w:color="auto"/>
            </w:tcBorders>
            <w:shd w:val="clear" w:color="auto" w:fill="auto"/>
            <w:noWrap/>
            <w:vAlign w:val="bottom"/>
            <w:hideMark/>
          </w:tcPr>
          <w:p w14:paraId="0DCB4207"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1.36 (0.86)</w:t>
            </w:r>
          </w:p>
        </w:tc>
        <w:tc>
          <w:tcPr>
            <w:tcW w:w="1363" w:type="dxa"/>
            <w:tcBorders>
              <w:top w:val="nil"/>
              <w:left w:val="nil"/>
              <w:bottom w:val="nil"/>
              <w:right w:val="single" w:sz="4" w:space="0" w:color="auto"/>
            </w:tcBorders>
            <w:shd w:val="clear" w:color="auto" w:fill="auto"/>
            <w:noWrap/>
            <w:vAlign w:val="bottom"/>
            <w:hideMark/>
          </w:tcPr>
          <w:p w14:paraId="49B0C5A2"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0.85 (0.49)</w:t>
            </w:r>
          </w:p>
        </w:tc>
        <w:tc>
          <w:tcPr>
            <w:tcW w:w="716" w:type="dxa"/>
            <w:tcBorders>
              <w:top w:val="nil"/>
              <w:left w:val="nil"/>
              <w:bottom w:val="nil"/>
              <w:right w:val="single" w:sz="4" w:space="0" w:color="auto"/>
            </w:tcBorders>
            <w:shd w:val="clear" w:color="auto" w:fill="auto"/>
            <w:noWrap/>
            <w:vAlign w:val="bottom"/>
            <w:hideMark/>
          </w:tcPr>
          <w:p w14:paraId="1D9AAF72"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0.04</w:t>
            </w:r>
          </w:p>
        </w:tc>
      </w:tr>
      <w:tr w:rsidR="000E5929" w:rsidRPr="009E102C" w14:paraId="6A201C3B" w14:textId="77777777" w:rsidTr="000E5929">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5485520"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 </w:t>
            </w:r>
          </w:p>
        </w:tc>
        <w:tc>
          <w:tcPr>
            <w:tcW w:w="2410" w:type="dxa"/>
            <w:tcBorders>
              <w:top w:val="nil"/>
              <w:left w:val="nil"/>
              <w:bottom w:val="single" w:sz="4" w:space="0" w:color="auto"/>
              <w:right w:val="single" w:sz="4" w:space="0" w:color="auto"/>
            </w:tcBorders>
            <w:shd w:val="clear" w:color="auto" w:fill="auto"/>
            <w:noWrap/>
            <w:vAlign w:val="bottom"/>
            <w:hideMark/>
          </w:tcPr>
          <w:p w14:paraId="22F695FA"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3rd Post-op Morning</w:t>
            </w:r>
          </w:p>
        </w:tc>
        <w:tc>
          <w:tcPr>
            <w:tcW w:w="1417" w:type="dxa"/>
            <w:tcBorders>
              <w:top w:val="nil"/>
              <w:left w:val="nil"/>
              <w:bottom w:val="single" w:sz="4" w:space="0" w:color="auto"/>
              <w:right w:val="single" w:sz="4" w:space="0" w:color="auto"/>
            </w:tcBorders>
            <w:shd w:val="clear" w:color="auto" w:fill="auto"/>
            <w:noWrap/>
            <w:vAlign w:val="bottom"/>
            <w:hideMark/>
          </w:tcPr>
          <w:p w14:paraId="68E45A21"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1.28 (0.92)</w:t>
            </w:r>
          </w:p>
        </w:tc>
        <w:tc>
          <w:tcPr>
            <w:tcW w:w="1363" w:type="dxa"/>
            <w:tcBorders>
              <w:top w:val="nil"/>
              <w:left w:val="nil"/>
              <w:bottom w:val="single" w:sz="4" w:space="0" w:color="auto"/>
              <w:right w:val="single" w:sz="4" w:space="0" w:color="auto"/>
            </w:tcBorders>
            <w:shd w:val="clear" w:color="auto" w:fill="auto"/>
            <w:noWrap/>
            <w:vAlign w:val="bottom"/>
            <w:hideMark/>
          </w:tcPr>
          <w:p w14:paraId="1B629AAD"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0.93 (0.49)</w:t>
            </w:r>
          </w:p>
        </w:tc>
        <w:tc>
          <w:tcPr>
            <w:tcW w:w="716" w:type="dxa"/>
            <w:tcBorders>
              <w:top w:val="nil"/>
              <w:left w:val="nil"/>
              <w:bottom w:val="single" w:sz="4" w:space="0" w:color="auto"/>
              <w:right w:val="single" w:sz="4" w:space="0" w:color="auto"/>
            </w:tcBorders>
            <w:shd w:val="clear" w:color="auto" w:fill="auto"/>
            <w:noWrap/>
            <w:vAlign w:val="bottom"/>
            <w:hideMark/>
          </w:tcPr>
          <w:p w14:paraId="30D4ADE6" w14:textId="77777777" w:rsidR="000E5929" w:rsidRPr="009E102C" w:rsidRDefault="000E5929" w:rsidP="000E5929">
            <w:pPr>
              <w:spacing w:after="100" w:afterAutospacing="1" w:line="240" w:lineRule="auto"/>
              <w:rPr>
                <w:rFonts w:ascii="Times New Roman" w:hAnsi="Times New Roman" w:cs="Times New Roman"/>
              </w:rPr>
            </w:pPr>
            <w:r w:rsidRPr="009E102C">
              <w:rPr>
                <w:rFonts w:ascii="Times New Roman" w:hAnsi="Times New Roman" w:cs="Times New Roman"/>
              </w:rPr>
              <w:t>0.08</w:t>
            </w:r>
          </w:p>
        </w:tc>
      </w:tr>
    </w:tbl>
    <w:p w14:paraId="6CE7EECE" w14:textId="77777777" w:rsidR="000E5929" w:rsidRPr="000E5EC3" w:rsidRDefault="000E5929" w:rsidP="000E5EC3">
      <w:pPr>
        <w:pStyle w:val="Caption"/>
      </w:pPr>
      <w:bookmarkStart w:id="21" w:name="_Ref471214017"/>
      <w:bookmarkStart w:id="22" w:name="_Ref471214005"/>
      <w:bookmarkStart w:id="23" w:name="_Toc472522896"/>
      <w:r w:rsidRPr="000E5EC3">
        <w:t xml:space="preserve">Table </w:t>
      </w:r>
      <w:bookmarkEnd w:id="21"/>
      <w:r w:rsidR="005D7C25" w:rsidRPr="000E5EC3">
        <w:t>3</w:t>
      </w:r>
      <w:r w:rsidRPr="000E5EC3">
        <w:t>. Cystatin C Release.</w:t>
      </w:r>
      <w:bookmarkEnd w:id="22"/>
      <w:r w:rsidRPr="000E5EC3">
        <w:t xml:space="preserve"> </w:t>
      </w:r>
      <w:proofErr w:type="gramStart"/>
      <w:r w:rsidRPr="000E5EC3">
        <w:t>Samples taken pre-CPB, 1st, 2nd and 3rd postoperative mornings.</w:t>
      </w:r>
      <w:proofErr w:type="gramEnd"/>
      <w:r w:rsidRPr="000E5EC3">
        <w:t xml:space="preserve"> Data are presented as median (IQR). A p value ≤0.05 was considered significant.</w:t>
      </w:r>
      <w:bookmarkEnd w:id="23"/>
    </w:p>
    <w:p w14:paraId="18C139D8" w14:textId="77777777" w:rsidR="005D7C25" w:rsidRPr="009E102C" w:rsidRDefault="005D7C25" w:rsidP="005D7C25">
      <w:pPr>
        <w:rPr>
          <w:rFonts w:ascii="Times New Roman" w:hAnsi="Times New Roman" w:cs="Times New Roman"/>
          <w:b/>
        </w:rPr>
      </w:pPr>
      <w:r w:rsidRPr="009E102C">
        <w:rPr>
          <w:rFonts w:ascii="Times New Roman" w:hAnsi="Times New Roman" w:cs="Times New Roman"/>
          <w:b/>
        </w:rPr>
        <w:t>Table 4.</w:t>
      </w:r>
    </w:p>
    <w:tbl>
      <w:tblPr>
        <w:tblW w:w="8545" w:type="dxa"/>
        <w:tblInd w:w="108" w:type="dxa"/>
        <w:tblLook w:val="04A0" w:firstRow="1" w:lastRow="0" w:firstColumn="1" w:lastColumn="0" w:noHBand="0" w:noVBand="1"/>
      </w:tblPr>
      <w:tblGrid>
        <w:gridCol w:w="3544"/>
        <w:gridCol w:w="1418"/>
        <w:gridCol w:w="1428"/>
        <w:gridCol w:w="1439"/>
        <w:gridCol w:w="716"/>
      </w:tblGrid>
      <w:tr w:rsidR="000E5929" w:rsidRPr="009E102C" w14:paraId="4B91FE27" w14:textId="77777777" w:rsidTr="000E592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4C14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br w:type="page"/>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068D6A"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Time</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14:paraId="3E6BFB31"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Admiral</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4F905EEA"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RemoweLL</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70962839" w14:textId="77777777" w:rsidR="000E5929" w:rsidRPr="009E102C" w:rsidRDefault="000E5929" w:rsidP="00576ECA">
            <w:pPr>
              <w:spacing w:before="100" w:beforeAutospacing="1" w:after="100" w:afterAutospacing="1" w:line="240" w:lineRule="auto"/>
              <w:rPr>
                <w:rFonts w:ascii="Times New Roman" w:hAnsi="Times New Roman" w:cs="Times New Roman"/>
                <w:i/>
                <w:iCs/>
              </w:rPr>
            </w:pPr>
            <w:r w:rsidRPr="009E102C">
              <w:rPr>
                <w:rFonts w:ascii="Times New Roman" w:hAnsi="Times New Roman" w:cs="Times New Roman"/>
                <w:i/>
                <w:iCs/>
              </w:rPr>
              <w:t>p</w:t>
            </w:r>
          </w:p>
        </w:tc>
      </w:tr>
      <w:tr w:rsidR="000E5929" w:rsidRPr="009E102C" w14:paraId="1ED9CC08"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3AD00A4A"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Sodium (</w:t>
            </w:r>
            <w:proofErr w:type="spellStart"/>
            <w:r w:rsidRPr="009E102C">
              <w:rPr>
                <w:rFonts w:ascii="Times New Roman" w:hAnsi="Times New Roman" w:cs="Times New Roman"/>
              </w:rPr>
              <w:t>mmol</w:t>
            </w:r>
            <w:proofErr w:type="spellEnd"/>
            <w:r w:rsidRPr="009E102C">
              <w:rPr>
                <w:rFonts w:ascii="Times New Roman" w:hAnsi="Times New Roman" w:cs="Times New Roman"/>
              </w:rPr>
              <w:t>/L)</w:t>
            </w:r>
          </w:p>
        </w:tc>
        <w:tc>
          <w:tcPr>
            <w:tcW w:w="1418" w:type="dxa"/>
            <w:tcBorders>
              <w:top w:val="nil"/>
              <w:left w:val="nil"/>
              <w:bottom w:val="nil"/>
              <w:right w:val="single" w:sz="4" w:space="0" w:color="auto"/>
            </w:tcBorders>
            <w:shd w:val="clear" w:color="auto" w:fill="auto"/>
            <w:noWrap/>
            <w:vAlign w:val="bottom"/>
            <w:hideMark/>
          </w:tcPr>
          <w:p w14:paraId="5A2796D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Pre</w:t>
            </w:r>
          </w:p>
        </w:tc>
        <w:tc>
          <w:tcPr>
            <w:tcW w:w="1428" w:type="dxa"/>
            <w:tcBorders>
              <w:top w:val="nil"/>
              <w:left w:val="nil"/>
              <w:bottom w:val="nil"/>
              <w:right w:val="single" w:sz="4" w:space="0" w:color="auto"/>
            </w:tcBorders>
            <w:shd w:val="clear" w:color="auto" w:fill="auto"/>
            <w:noWrap/>
            <w:vAlign w:val="bottom"/>
            <w:hideMark/>
          </w:tcPr>
          <w:p w14:paraId="3BD2ADC4"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137.33±2.35</w:t>
            </w:r>
          </w:p>
        </w:tc>
        <w:tc>
          <w:tcPr>
            <w:tcW w:w="1439" w:type="dxa"/>
            <w:tcBorders>
              <w:top w:val="nil"/>
              <w:left w:val="nil"/>
              <w:bottom w:val="nil"/>
              <w:right w:val="single" w:sz="4" w:space="0" w:color="auto"/>
            </w:tcBorders>
            <w:shd w:val="clear" w:color="auto" w:fill="auto"/>
            <w:noWrap/>
            <w:vAlign w:val="bottom"/>
            <w:hideMark/>
          </w:tcPr>
          <w:p w14:paraId="1C61151E"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137.6±2.06</w:t>
            </w:r>
          </w:p>
        </w:tc>
        <w:tc>
          <w:tcPr>
            <w:tcW w:w="716" w:type="dxa"/>
            <w:tcBorders>
              <w:top w:val="nil"/>
              <w:left w:val="nil"/>
              <w:bottom w:val="nil"/>
              <w:right w:val="single" w:sz="4" w:space="0" w:color="auto"/>
            </w:tcBorders>
            <w:shd w:val="clear" w:color="auto" w:fill="auto"/>
            <w:noWrap/>
            <w:vAlign w:val="bottom"/>
            <w:hideMark/>
          </w:tcPr>
          <w:p w14:paraId="5373DC5D"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0.74</w:t>
            </w:r>
          </w:p>
        </w:tc>
      </w:tr>
      <w:tr w:rsidR="000E5929" w:rsidRPr="009E102C" w14:paraId="3004330E"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24750621"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3878F4CF"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1</w:t>
            </w:r>
          </w:p>
        </w:tc>
        <w:tc>
          <w:tcPr>
            <w:tcW w:w="1428" w:type="dxa"/>
            <w:tcBorders>
              <w:top w:val="nil"/>
              <w:left w:val="nil"/>
              <w:bottom w:val="nil"/>
              <w:right w:val="single" w:sz="4" w:space="0" w:color="auto"/>
            </w:tcBorders>
            <w:shd w:val="clear" w:color="auto" w:fill="auto"/>
            <w:noWrap/>
            <w:vAlign w:val="bottom"/>
            <w:hideMark/>
          </w:tcPr>
          <w:p w14:paraId="1354745B"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137.2±3.78</w:t>
            </w:r>
          </w:p>
        </w:tc>
        <w:tc>
          <w:tcPr>
            <w:tcW w:w="1439" w:type="dxa"/>
            <w:tcBorders>
              <w:top w:val="nil"/>
              <w:left w:val="nil"/>
              <w:bottom w:val="nil"/>
              <w:right w:val="single" w:sz="4" w:space="0" w:color="auto"/>
            </w:tcBorders>
            <w:shd w:val="clear" w:color="auto" w:fill="auto"/>
            <w:noWrap/>
            <w:vAlign w:val="bottom"/>
            <w:hideMark/>
          </w:tcPr>
          <w:p w14:paraId="2A0081A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136.53±3.66</w:t>
            </w:r>
          </w:p>
        </w:tc>
        <w:tc>
          <w:tcPr>
            <w:tcW w:w="716" w:type="dxa"/>
            <w:tcBorders>
              <w:top w:val="nil"/>
              <w:left w:val="nil"/>
              <w:bottom w:val="nil"/>
              <w:right w:val="single" w:sz="4" w:space="0" w:color="auto"/>
            </w:tcBorders>
            <w:shd w:val="clear" w:color="auto" w:fill="auto"/>
            <w:noWrap/>
            <w:vAlign w:val="bottom"/>
            <w:hideMark/>
          </w:tcPr>
          <w:p w14:paraId="707ABF2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0.63</w:t>
            </w:r>
          </w:p>
        </w:tc>
      </w:tr>
      <w:tr w:rsidR="000E5929" w:rsidRPr="009E102C" w14:paraId="691C1D44"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2C276B8A"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7F556399"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2</w:t>
            </w:r>
          </w:p>
        </w:tc>
        <w:tc>
          <w:tcPr>
            <w:tcW w:w="1428" w:type="dxa"/>
            <w:tcBorders>
              <w:top w:val="nil"/>
              <w:left w:val="nil"/>
              <w:bottom w:val="nil"/>
              <w:right w:val="single" w:sz="4" w:space="0" w:color="auto"/>
            </w:tcBorders>
            <w:shd w:val="clear" w:color="auto" w:fill="auto"/>
            <w:noWrap/>
            <w:vAlign w:val="bottom"/>
            <w:hideMark/>
          </w:tcPr>
          <w:p w14:paraId="09DAD5F4"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135.53±4.29</w:t>
            </w:r>
          </w:p>
        </w:tc>
        <w:tc>
          <w:tcPr>
            <w:tcW w:w="1439" w:type="dxa"/>
            <w:tcBorders>
              <w:top w:val="nil"/>
              <w:left w:val="nil"/>
              <w:bottom w:val="nil"/>
              <w:right w:val="single" w:sz="4" w:space="0" w:color="auto"/>
            </w:tcBorders>
            <w:shd w:val="clear" w:color="auto" w:fill="auto"/>
            <w:noWrap/>
            <w:vAlign w:val="bottom"/>
            <w:hideMark/>
          </w:tcPr>
          <w:p w14:paraId="2B4E9E6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134.27±3.15</w:t>
            </w:r>
          </w:p>
        </w:tc>
        <w:tc>
          <w:tcPr>
            <w:tcW w:w="716" w:type="dxa"/>
            <w:tcBorders>
              <w:top w:val="nil"/>
              <w:left w:val="nil"/>
              <w:bottom w:val="nil"/>
              <w:right w:val="single" w:sz="4" w:space="0" w:color="auto"/>
            </w:tcBorders>
            <w:shd w:val="clear" w:color="auto" w:fill="auto"/>
            <w:noWrap/>
            <w:vAlign w:val="bottom"/>
            <w:hideMark/>
          </w:tcPr>
          <w:p w14:paraId="021E8D3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0.36</w:t>
            </w:r>
          </w:p>
        </w:tc>
      </w:tr>
      <w:tr w:rsidR="000E5929" w:rsidRPr="009E102C" w14:paraId="717968D7" w14:textId="77777777" w:rsidTr="000E5929">
        <w:trPr>
          <w:trHeight w:val="300"/>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769BB2F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4E2C8DFC"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3</w:t>
            </w:r>
          </w:p>
        </w:tc>
        <w:tc>
          <w:tcPr>
            <w:tcW w:w="1428" w:type="dxa"/>
            <w:tcBorders>
              <w:top w:val="nil"/>
              <w:left w:val="nil"/>
              <w:bottom w:val="single" w:sz="4" w:space="0" w:color="auto"/>
              <w:right w:val="single" w:sz="4" w:space="0" w:color="auto"/>
            </w:tcBorders>
            <w:shd w:val="clear" w:color="auto" w:fill="auto"/>
            <w:noWrap/>
            <w:vAlign w:val="bottom"/>
            <w:hideMark/>
          </w:tcPr>
          <w:p w14:paraId="1E4FCC7F"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136±2.93</w:t>
            </w:r>
          </w:p>
        </w:tc>
        <w:tc>
          <w:tcPr>
            <w:tcW w:w="1439" w:type="dxa"/>
            <w:tcBorders>
              <w:top w:val="nil"/>
              <w:left w:val="nil"/>
              <w:bottom w:val="single" w:sz="4" w:space="0" w:color="auto"/>
              <w:right w:val="single" w:sz="4" w:space="0" w:color="auto"/>
            </w:tcBorders>
            <w:shd w:val="clear" w:color="auto" w:fill="auto"/>
            <w:noWrap/>
            <w:vAlign w:val="bottom"/>
            <w:hideMark/>
          </w:tcPr>
          <w:p w14:paraId="7664F6B4"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133.67±3.66</w:t>
            </w:r>
          </w:p>
        </w:tc>
        <w:tc>
          <w:tcPr>
            <w:tcW w:w="716" w:type="dxa"/>
            <w:tcBorders>
              <w:top w:val="nil"/>
              <w:left w:val="nil"/>
              <w:bottom w:val="single" w:sz="4" w:space="0" w:color="auto"/>
              <w:right w:val="single" w:sz="4" w:space="0" w:color="auto"/>
            </w:tcBorders>
            <w:shd w:val="clear" w:color="auto" w:fill="auto"/>
            <w:noWrap/>
            <w:vAlign w:val="bottom"/>
            <w:hideMark/>
          </w:tcPr>
          <w:p w14:paraId="1A595E0A"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0.06</w:t>
            </w:r>
          </w:p>
        </w:tc>
      </w:tr>
      <w:tr w:rsidR="000E5929" w:rsidRPr="009E102C" w14:paraId="6F1794B6" w14:textId="77777777" w:rsidTr="000E5929">
        <w:trPr>
          <w:trHeight w:val="300"/>
        </w:trPr>
        <w:tc>
          <w:tcPr>
            <w:tcW w:w="3544" w:type="dxa"/>
            <w:tcBorders>
              <w:top w:val="single" w:sz="4" w:space="0" w:color="auto"/>
              <w:left w:val="single" w:sz="4" w:space="0" w:color="auto"/>
              <w:bottom w:val="nil"/>
              <w:right w:val="single" w:sz="4" w:space="0" w:color="auto"/>
            </w:tcBorders>
            <w:shd w:val="clear" w:color="auto" w:fill="auto"/>
            <w:noWrap/>
            <w:vAlign w:val="bottom"/>
            <w:hideMark/>
          </w:tcPr>
          <w:p w14:paraId="59B7FDAF"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Potassium (</w:t>
            </w:r>
            <w:proofErr w:type="spellStart"/>
            <w:r w:rsidRPr="009E102C">
              <w:rPr>
                <w:rFonts w:ascii="Times New Roman" w:hAnsi="Times New Roman" w:cs="Times New Roman"/>
              </w:rPr>
              <w:t>mmol</w:t>
            </w:r>
            <w:proofErr w:type="spellEnd"/>
            <w:r w:rsidRPr="009E102C">
              <w:rPr>
                <w:rFonts w:ascii="Times New Roman" w:hAnsi="Times New Roman" w:cs="Times New Roman"/>
              </w:rPr>
              <w:t>/L)</w:t>
            </w:r>
          </w:p>
        </w:tc>
        <w:tc>
          <w:tcPr>
            <w:tcW w:w="1418" w:type="dxa"/>
            <w:tcBorders>
              <w:top w:val="single" w:sz="4" w:space="0" w:color="auto"/>
              <w:left w:val="nil"/>
              <w:bottom w:val="nil"/>
              <w:right w:val="single" w:sz="4" w:space="0" w:color="auto"/>
            </w:tcBorders>
            <w:shd w:val="clear" w:color="auto" w:fill="auto"/>
            <w:noWrap/>
            <w:vAlign w:val="bottom"/>
            <w:hideMark/>
          </w:tcPr>
          <w:p w14:paraId="028C0CE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Pre</w:t>
            </w:r>
          </w:p>
        </w:tc>
        <w:tc>
          <w:tcPr>
            <w:tcW w:w="1428" w:type="dxa"/>
            <w:tcBorders>
              <w:top w:val="single" w:sz="4" w:space="0" w:color="auto"/>
              <w:left w:val="nil"/>
              <w:bottom w:val="nil"/>
              <w:right w:val="single" w:sz="4" w:space="0" w:color="auto"/>
            </w:tcBorders>
            <w:shd w:val="clear" w:color="auto" w:fill="auto"/>
            <w:noWrap/>
            <w:vAlign w:val="bottom"/>
            <w:hideMark/>
          </w:tcPr>
          <w:p w14:paraId="51D7A3BA"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3.88±0.36</w:t>
            </w:r>
          </w:p>
        </w:tc>
        <w:tc>
          <w:tcPr>
            <w:tcW w:w="1439" w:type="dxa"/>
            <w:tcBorders>
              <w:top w:val="single" w:sz="4" w:space="0" w:color="auto"/>
              <w:left w:val="nil"/>
              <w:bottom w:val="nil"/>
              <w:right w:val="single" w:sz="4" w:space="0" w:color="auto"/>
            </w:tcBorders>
            <w:shd w:val="clear" w:color="auto" w:fill="auto"/>
            <w:noWrap/>
            <w:vAlign w:val="bottom"/>
            <w:hideMark/>
          </w:tcPr>
          <w:p w14:paraId="58B0FE0C"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4.31±0.64</w:t>
            </w:r>
          </w:p>
        </w:tc>
        <w:tc>
          <w:tcPr>
            <w:tcW w:w="716" w:type="dxa"/>
            <w:tcBorders>
              <w:top w:val="single" w:sz="4" w:space="0" w:color="auto"/>
              <w:left w:val="nil"/>
              <w:bottom w:val="nil"/>
              <w:right w:val="single" w:sz="4" w:space="0" w:color="auto"/>
            </w:tcBorders>
            <w:shd w:val="clear" w:color="auto" w:fill="auto"/>
            <w:noWrap/>
            <w:vAlign w:val="bottom"/>
            <w:hideMark/>
          </w:tcPr>
          <w:p w14:paraId="190EFD49"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0.03</w:t>
            </w:r>
          </w:p>
        </w:tc>
      </w:tr>
      <w:tr w:rsidR="000E5929" w:rsidRPr="009E102C" w14:paraId="19B6DE86"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76B0F6FC"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7E001EE6"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1</w:t>
            </w:r>
          </w:p>
        </w:tc>
        <w:tc>
          <w:tcPr>
            <w:tcW w:w="1428" w:type="dxa"/>
            <w:tcBorders>
              <w:top w:val="nil"/>
              <w:left w:val="nil"/>
              <w:bottom w:val="nil"/>
              <w:right w:val="single" w:sz="4" w:space="0" w:color="auto"/>
            </w:tcBorders>
            <w:shd w:val="clear" w:color="auto" w:fill="auto"/>
            <w:noWrap/>
            <w:vAlign w:val="bottom"/>
            <w:hideMark/>
          </w:tcPr>
          <w:p w14:paraId="65AE5969"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4.57±0.5</w:t>
            </w:r>
          </w:p>
        </w:tc>
        <w:tc>
          <w:tcPr>
            <w:tcW w:w="1439" w:type="dxa"/>
            <w:tcBorders>
              <w:top w:val="nil"/>
              <w:left w:val="nil"/>
              <w:bottom w:val="nil"/>
              <w:right w:val="single" w:sz="4" w:space="0" w:color="auto"/>
            </w:tcBorders>
            <w:shd w:val="clear" w:color="auto" w:fill="auto"/>
            <w:noWrap/>
            <w:vAlign w:val="bottom"/>
            <w:hideMark/>
          </w:tcPr>
          <w:p w14:paraId="6CA8F4B9"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4.5±0.34</w:t>
            </w:r>
          </w:p>
        </w:tc>
        <w:tc>
          <w:tcPr>
            <w:tcW w:w="716" w:type="dxa"/>
            <w:tcBorders>
              <w:top w:val="nil"/>
              <w:left w:val="nil"/>
              <w:bottom w:val="nil"/>
              <w:right w:val="single" w:sz="4" w:space="0" w:color="auto"/>
            </w:tcBorders>
            <w:shd w:val="clear" w:color="auto" w:fill="auto"/>
            <w:noWrap/>
            <w:vAlign w:val="bottom"/>
            <w:hideMark/>
          </w:tcPr>
          <w:p w14:paraId="28C14668"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0.68</w:t>
            </w:r>
          </w:p>
        </w:tc>
      </w:tr>
      <w:tr w:rsidR="000E5929" w:rsidRPr="009E102C" w14:paraId="5F56BE92"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17836CE2"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27F4E86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2</w:t>
            </w:r>
          </w:p>
        </w:tc>
        <w:tc>
          <w:tcPr>
            <w:tcW w:w="1428" w:type="dxa"/>
            <w:tcBorders>
              <w:top w:val="nil"/>
              <w:left w:val="nil"/>
              <w:bottom w:val="nil"/>
              <w:right w:val="single" w:sz="4" w:space="0" w:color="auto"/>
            </w:tcBorders>
            <w:shd w:val="clear" w:color="auto" w:fill="auto"/>
            <w:noWrap/>
            <w:vAlign w:val="bottom"/>
            <w:hideMark/>
          </w:tcPr>
          <w:p w14:paraId="79848A23"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4.43±0.51</w:t>
            </w:r>
          </w:p>
        </w:tc>
        <w:tc>
          <w:tcPr>
            <w:tcW w:w="1439" w:type="dxa"/>
            <w:tcBorders>
              <w:top w:val="nil"/>
              <w:left w:val="nil"/>
              <w:bottom w:val="nil"/>
              <w:right w:val="single" w:sz="4" w:space="0" w:color="auto"/>
            </w:tcBorders>
            <w:shd w:val="clear" w:color="auto" w:fill="auto"/>
            <w:noWrap/>
            <w:vAlign w:val="bottom"/>
            <w:hideMark/>
          </w:tcPr>
          <w:p w14:paraId="6CB44EEF"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4.37±0.3</w:t>
            </w:r>
          </w:p>
        </w:tc>
        <w:tc>
          <w:tcPr>
            <w:tcW w:w="716" w:type="dxa"/>
            <w:tcBorders>
              <w:top w:val="nil"/>
              <w:left w:val="nil"/>
              <w:bottom w:val="nil"/>
              <w:right w:val="single" w:sz="4" w:space="0" w:color="auto"/>
            </w:tcBorders>
            <w:shd w:val="clear" w:color="auto" w:fill="auto"/>
            <w:noWrap/>
            <w:vAlign w:val="bottom"/>
            <w:hideMark/>
          </w:tcPr>
          <w:p w14:paraId="5C450828"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0.74</w:t>
            </w:r>
          </w:p>
        </w:tc>
      </w:tr>
      <w:tr w:rsidR="000E5929" w:rsidRPr="009E102C" w14:paraId="1301FDD2" w14:textId="77777777" w:rsidTr="000E5929">
        <w:trPr>
          <w:trHeight w:val="300"/>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1DD9D14A"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483ECD16"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3</w:t>
            </w:r>
          </w:p>
        </w:tc>
        <w:tc>
          <w:tcPr>
            <w:tcW w:w="1428" w:type="dxa"/>
            <w:tcBorders>
              <w:top w:val="nil"/>
              <w:left w:val="nil"/>
              <w:bottom w:val="single" w:sz="4" w:space="0" w:color="auto"/>
              <w:right w:val="single" w:sz="4" w:space="0" w:color="auto"/>
            </w:tcBorders>
            <w:shd w:val="clear" w:color="auto" w:fill="auto"/>
            <w:noWrap/>
            <w:vAlign w:val="bottom"/>
            <w:hideMark/>
          </w:tcPr>
          <w:p w14:paraId="2C4EB09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4.41±0.23</w:t>
            </w:r>
          </w:p>
        </w:tc>
        <w:tc>
          <w:tcPr>
            <w:tcW w:w="1439" w:type="dxa"/>
            <w:tcBorders>
              <w:top w:val="nil"/>
              <w:left w:val="nil"/>
              <w:bottom w:val="single" w:sz="4" w:space="0" w:color="auto"/>
              <w:right w:val="single" w:sz="4" w:space="0" w:color="auto"/>
            </w:tcBorders>
            <w:shd w:val="clear" w:color="auto" w:fill="auto"/>
            <w:noWrap/>
            <w:vAlign w:val="bottom"/>
            <w:hideMark/>
          </w:tcPr>
          <w:p w14:paraId="61D96466"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4.29±0.41</w:t>
            </w:r>
          </w:p>
        </w:tc>
        <w:tc>
          <w:tcPr>
            <w:tcW w:w="716" w:type="dxa"/>
            <w:tcBorders>
              <w:top w:val="nil"/>
              <w:left w:val="nil"/>
              <w:bottom w:val="single" w:sz="4" w:space="0" w:color="auto"/>
              <w:right w:val="single" w:sz="4" w:space="0" w:color="auto"/>
            </w:tcBorders>
            <w:shd w:val="clear" w:color="auto" w:fill="auto"/>
            <w:noWrap/>
            <w:vAlign w:val="bottom"/>
            <w:hideMark/>
          </w:tcPr>
          <w:p w14:paraId="6BED8B32"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0.33</w:t>
            </w:r>
          </w:p>
        </w:tc>
      </w:tr>
      <w:tr w:rsidR="000E5929" w:rsidRPr="009E102C" w14:paraId="599A0143" w14:textId="77777777" w:rsidTr="000E5929">
        <w:trPr>
          <w:trHeight w:val="300"/>
        </w:trPr>
        <w:tc>
          <w:tcPr>
            <w:tcW w:w="3544" w:type="dxa"/>
            <w:tcBorders>
              <w:top w:val="single" w:sz="4" w:space="0" w:color="auto"/>
              <w:left w:val="single" w:sz="4" w:space="0" w:color="auto"/>
              <w:bottom w:val="nil"/>
              <w:right w:val="single" w:sz="4" w:space="0" w:color="auto"/>
            </w:tcBorders>
            <w:shd w:val="clear" w:color="auto" w:fill="auto"/>
            <w:noWrap/>
            <w:vAlign w:val="bottom"/>
            <w:hideMark/>
          </w:tcPr>
          <w:p w14:paraId="4E73101E"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Urea (</w:t>
            </w:r>
            <w:proofErr w:type="spellStart"/>
            <w:r w:rsidRPr="009E102C">
              <w:rPr>
                <w:rFonts w:ascii="Times New Roman" w:hAnsi="Times New Roman" w:cs="Times New Roman"/>
              </w:rPr>
              <w:t>mmol</w:t>
            </w:r>
            <w:proofErr w:type="spellEnd"/>
            <w:r w:rsidRPr="009E102C">
              <w:rPr>
                <w:rFonts w:ascii="Times New Roman" w:hAnsi="Times New Roman" w:cs="Times New Roman"/>
              </w:rPr>
              <w:t>/L)</w:t>
            </w:r>
          </w:p>
        </w:tc>
        <w:tc>
          <w:tcPr>
            <w:tcW w:w="1418" w:type="dxa"/>
            <w:tcBorders>
              <w:top w:val="single" w:sz="4" w:space="0" w:color="auto"/>
              <w:left w:val="nil"/>
              <w:bottom w:val="nil"/>
              <w:right w:val="single" w:sz="4" w:space="0" w:color="auto"/>
            </w:tcBorders>
            <w:shd w:val="clear" w:color="auto" w:fill="auto"/>
            <w:noWrap/>
            <w:vAlign w:val="bottom"/>
            <w:hideMark/>
          </w:tcPr>
          <w:p w14:paraId="2F3E3CE5"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Pre</w:t>
            </w:r>
          </w:p>
        </w:tc>
        <w:tc>
          <w:tcPr>
            <w:tcW w:w="1428" w:type="dxa"/>
            <w:tcBorders>
              <w:top w:val="single" w:sz="4" w:space="0" w:color="auto"/>
              <w:left w:val="nil"/>
              <w:bottom w:val="nil"/>
              <w:right w:val="single" w:sz="4" w:space="0" w:color="auto"/>
            </w:tcBorders>
            <w:shd w:val="clear" w:color="auto" w:fill="auto"/>
            <w:noWrap/>
            <w:vAlign w:val="bottom"/>
            <w:hideMark/>
          </w:tcPr>
          <w:p w14:paraId="01B2E98C"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5.5 (2.2)</w:t>
            </w:r>
          </w:p>
        </w:tc>
        <w:tc>
          <w:tcPr>
            <w:tcW w:w="1439" w:type="dxa"/>
            <w:tcBorders>
              <w:top w:val="single" w:sz="4" w:space="0" w:color="auto"/>
              <w:left w:val="nil"/>
              <w:bottom w:val="nil"/>
              <w:right w:val="single" w:sz="4" w:space="0" w:color="auto"/>
            </w:tcBorders>
            <w:shd w:val="clear" w:color="auto" w:fill="auto"/>
            <w:noWrap/>
            <w:vAlign w:val="bottom"/>
            <w:hideMark/>
          </w:tcPr>
          <w:p w14:paraId="47B656DB"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5.4 (1.5)</w:t>
            </w:r>
          </w:p>
        </w:tc>
        <w:tc>
          <w:tcPr>
            <w:tcW w:w="716" w:type="dxa"/>
            <w:tcBorders>
              <w:top w:val="single" w:sz="4" w:space="0" w:color="auto"/>
              <w:left w:val="nil"/>
              <w:bottom w:val="nil"/>
              <w:right w:val="single" w:sz="4" w:space="0" w:color="auto"/>
            </w:tcBorders>
            <w:shd w:val="clear" w:color="auto" w:fill="auto"/>
            <w:noWrap/>
            <w:vAlign w:val="bottom"/>
            <w:hideMark/>
          </w:tcPr>
          <w:p w14:paraId="392EF5D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0.9</w:t>
            </w:r>
          </w:p>
        </w:tc>
      </w:tr>
      <w:tr w:rsidR="000E5929" w:rsidRPr="009E102C" w14:paraId="53DC5D6D"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042F3E1C"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236E78B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1</w:t>
            </w:r>
          </w:p>
        </w:tc>
        <w:tc>
          <w:tcPr>
            <w:tcW w:w="1428" w:type="dxa"/>
            <w:tcBorders>
              <w:top w:val="nil"/>
              <w:left w:val="nil"/>
              <w:bottom w:val="nil"/>
              <w:right w:val="single" w:sz="4" w:space="0" w:color="auto"/>
            </w:tcBorders>
            <w:shd w:val="clear" w:color="auto" w:fill="auto"/>
            <w:noWrap/>
            <w:vAlign w:val="bottom"/>
            <w:hideMark/>
          </w:tcPr>
          <w:p w14:paraId="6018BA79"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6 (3.6)</w:t>
            </w:r>
          </w:p>
        </w:tc>
        <w:tc>
          <w:tcPr>
            <w:tcW w:w="1439" w:type="dxa"/>
            <w:tcBorders>
              <w:top w:val="nil"/>
              <w:left w:val="nil"/>
              <w:bottom w:val="nil"/>
              <w:right w:val="single" w:sz="4" w:space="0" w:color="auto"/>
            </w:tcBorders>
            <w:shd w:val="clear" w:color="auto" w:fill="auto"/>
            <w:noWrap/>
            <w:vAlign w:val="bottom"/>
            <w:hideMark/>
          </w:tcPr>
          <w:p w14:paraId="2FB6993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5.2 (2.1)</w:t>
            </w:r>
          </w:p>
        </w:tc>
        <w:tc>
          <w:tcPr>
            <w:tcW w:w="716" w:type="dxa"/>
            <w:tcBorders>
              <w:top w:val="nil"/>
              <w:left w:val="nil"/>
              <w:bottom w:val="nil"/>
              <w:right w:val="single" w:sz="4" w:space="0" w:color="auto"/>
            </w:tcBorders>
            <w:shd w:val="clear" w:color="auto" w:fill="auto"/>
            <w:noWrap/>
            <w:vAlign w:val="bottom"/>
            <w:hideMark/>
          </w:tcPr>
          <w:p w14:paraId="0B1F8921"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0.22</w:t>
            </w:r>
          </w:p>
        </w:tc>
      </w:tr>
      <w:tr w:rsidR="000E5929" w:rsidRPr="009E102C" w14:paraId="6E9282FD"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47F8FF68"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366B0655"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2</w:t>
            </w:r>
          </w:p>
        </w:tc>
        <w:tc>
          <w:tcPr>
            <w:tcW w:w="1428" w:type="dxa"/>
            <w:tcBorders>
              <w:top w:val="nil"/>
              <w:left w:val="nil"/>
              <w:bottom w:val="nil"/>
              <w:right w:val="single" w:sz="4" w:space="0" w:color="auto"/>
            </w:tcBorders>
            <w:shd w:val="clear" w:color="auto" w:fill="auto"/>
            <w:noWrap/>
            <w:vAlign w:val="bottom"/>
            <w:hideMark/>
          </w:tcPr>
          <w:p w14:paraId="42DEC4A5"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5.8 (5.8)</w:t>
            </w:r>
          </w:p>
        </w:tc>
        <w:tc>
          <w:tcPr>
            <w:tcW w:w="1439" w:type="dxa"/>
            <w:tcBorders>
              <w:top w:val="nil"/>
              <w:left w:val="nil"/>
              <w:bottom w:val="nil"/>
              <w:right w:val="single" w:sz="4" w:space="0" w:color="auto"/>
            </w:tcBorders>
            <w:shd w:val="clear" w:color="auto" w:fill="auto"/>
            <w:noWrap/>
            <w:vAlign w:val="bottom"/>
            <w:hideMark/>
          </w:tcPr>
          <w:p w14:paraId="772AB8A4"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5.7 (3.5)</w:t>
            </w:r>
          </w:p>
        </w:tc>
        <w:tc>
          <w:tcPr>
            <w:tcW w:w="716" w:type="dxa"/>
            <w:tcBorders>
              <w:top w:val="nil"/>
              <w:left w:val="nil"/>
              <w:bottom w:val="nil"/>
              <w:right w:val="single" w:sz="4" w:space="0" w:color="auto"/>
            </w:tcBorders>
            <w:shd w:val="clear" w:color="auto" w:fill="auto"/>
            <w:noWrap/>
            <w:vAlign w:val="bottom"/>
            <w:hideMark/>
          </w:tcPr>
          <w:p w14:paraId="3CFA6F74"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0.61</w:t>
            </w:r>
          </w:p>
        </w:tc>
      </w:tr>
      <w:tr w:rsidR="000E5929" w:rsidRPr="009E102C" w14:paraId="7C71A124" w14:textId="77777777" w:rsidTr="000E5929">
        <w:trPr>
          <w:trHeight w:val="300"/>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05B8198D"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02B8F099"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3</w:t>
            </w:r>
          </w:p>
        </w:tc>
        <w:tc>
          <w:tcPr>
            <w:tcW w:w="1428" w:type="dxa"/>
            <w:tcBorders>
              <w:top w:val="nil"/>
              <w:left w:val="nil"/>
              <w:bottom w:val="single" w:sz="4" w:space="0" w:color="auto"/>
              <w:right w:val="single" w:sz="4" w:space="0" w:color="auto"/>
            </w:tcBorders>
            <w:shd w:val="clear" w:color="auto" w:fill="auto"/>
            <w:noWrap/>
            <w:vAlign w:val="bottom"/>
            <w:hideMark/>
          </w:tcPr>
          <w:p w14:paraId="0BF2BDCE"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6.5 (4.9)</w:t>
            </w:r>
          </w:p>
        </w:tc>
        <w:tc>
          <w:tcPr>
            <w:tcW w:w="1439" w:type="dxa"/>
            <w:tcBorders>
              <w:top w:val="nil"/>
              <w:left w:val="nil"/>
              <w:bottom w:val="single" w:sz="4" w:space="0" w:color="auto"/>
              <w:right w:val="single" w:sz="4" w:space="0" w:color="auto"/>
            </w:tcBorders>
            <w:shd w:val="clear" w:color="auto" w:fill="auto"/>
            <w:noWrap/>
            <w:vAlign w:val="bottom"/>
            <w:hideMark/>
          </w:tcPr>
          <w:p w14:paraId="7A683F5B"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6.3 (3.8)</w:t>
            </w:r>
          </w:p>
        </w:tc>
        <w:tc>
          <w:tcPr>
            <w:tcW w:w="716" w:type="dxa"/>
            <w:tcBorders>
              <w:top w:val="nil"/>
              <w:left w:val="nil"/>
              <w:bottom w:val="single" w:sz="4" w:space="0" w:color="auto"/>
              <w:right w:val="single" w:sz="4" w:space="0" w:color="auto"/>
            </w:tcBorders>
            <w:shd w:val="clear" w:color="auto" w:fill="auto"/>
            <w:noWrap/>
            <w:vAlign w:val="bottom"/>
            <w:hideMark/>
          </w:tcPr>
          <w:p w14:paraId="0C538DBF"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0.88</w:t>
            </w:r>
          </w:p>
        </w:tc>
      </w:tr>
      <w:tr w:rsidR="000E5929" w:rsidRPr="009E102C" w14:paraId="72A51B6E" w14:textId="77777777" w:rsidTr="000E5929">
        <w:trPr>
          <w:trHeight w:val="300"/>
        </w:trPr>
        <w:tc>
          <w:tcPr>
            <w:tcW w:w="3544" w:type="dxa"/>
            <w:tcBorders>
              <w:top w:val="single" w:sz="4" w:space="0" w:color="auto"/>
              <w:left w:val="single" w:sz="4" w:space="0" w:color="auto"/>
              <w:bottom w:val="nil"/>
              <w:right w:val="single" w:sz="4" w:space="0" w:color="auto"/>
            </w:tcBorders>
            <w:shd w:val="clear" w:color="auto" w:fill="auto"/>
            <w:noWrap/>
            <w:vAlign w:val="bottom"/>
            <w:hideMark/>
          </w:tcPr>
          <w:p w14:paraId="2E3FCA3B"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Creatinine (µ</w:t>
            </w:r>
            <w:proofErr w:type="spellStart"/>
            <w:r w:rsidRPr="009E102C">
              <w:rPr>
                <w:rFonts w:ascii="Times New Roman" w:hAnsi="Times New Roman" w:cs="Times New Roman"/>
              </w:rPr>
              <w:t>mol</w:t>
            </w:r>
            <w:proofErr w:type="spellEnd"/>
            <w:r w:rsidRPr="009E102C">
              <w:rPr>
                <w:rFonts w:ascii="Times New Roman" w:hAnsi="Times New Roman" w:cs="Times New Roman"/>
              </w:rPr>
              <w:t>/L)</w:t>
            </w:r>
          </w:p>
        </w:tc>
        <w:tc>
          <w:tcPr>
            <w:tcW w:w="1418" w:type="dxa"/>
            <w:tcBorders>
              <w:top w:val="single" w:sz="4" w:space="0" w:color="auto"/>
              <w:left w:val="nil"/>
              <w:bottom w:val="nil"/>
              <w:right w:val="single" w:sz="4" w:space="0" w:color="auto"/>
            </w:tcBorders>
            <w:shd w:val="clear" w:color="auto" w:fill="auto"/>
            <w:noWrap/>
            <w:vAlign w:val="bottom"/>
            <w:hideMark/>
          </w:tcPr>
          <w:p w14:paraId="603DFF7D"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Pre</w:t>
            </w:r>
          </w:p>
        </w:tc>
        <w:tc>
          <w:tcPr>
            <w:tcW w:w="1428" w:type="dxa"/>
            <w:tcBorders>
              <w:top w:val="nil"/>
              <w:left w:val="nil"/>
              <w:bottom w:val="nil"/>
              <w:right w:val="nil"/>
            </w:tcBorders>
            <w:shd w:val="clear" w:color="auto" w:fill="auto"/>
            <w:noWrap/>
            <w:vAlign w:val="bottom"/>
            <w:hideMark/>
          </w:tcPr>
          <w:p w14:paraId="457F583E"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75 (20.5)</w:t>
            </w:r>
          </w:p>
        </w:tc>
        <w:tc>
          <w:tcPr>
            <w:tcW w:w="1439" w:type="dxa"/>
            <w:tcBorders>
              <w:top w:val="single" w:sz="4" w:space="0" w:color="auto"/>
              <w:left w:val="single" w:sz="4" w:space="0" w:color="auto"/>
              <w:bottom w:val="nil"/>
              <w:right w:val="single" w:sz="4" w:space="0" w:color="auto"/>
            </w:tcBorders>
            <w:shd w:val="clear" w:color="auto" w:fill="auto"/>
            <w:noWrap/>
            <w:vAlign w:val="bottom"/>
            <w:hideMark/>
          </w:tcPr>
          <w:p w14:paraId="416929B3"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75 (21.5)</w:t>
            </w:r>
          </w:p>
        </w:tc>
        <w:tc>
          <w:tcPr>
            <w:tcW w:w="716" w:type="dxa"/>
            <w:tcBorders>
              <w:top w:val="single" w:sz="4" w:space="0" w:color="auto"/>
              <w:left w:val="nil"/>
              <w:bottom w:val="nil"/>
              <w:right w:val="single" w:sz="4" w:space="0" w:color="auto"/>
            </w:tcBorders>
            <w:shd w:val="clear" w:color="auto" w:fill="auto"/>
            <w:noWrap/>
            <w:vAlign w:val="bottom"/>
            <w:hideMark/>
          </w:tcPr>
          <w:p w14:paraId="7A71966F"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0.67</w:t>
            </w:r>
          </w:p>
        </w:tc>
      </w:tr>
      <w:tr w:rsidR="000E5929" w:rsidRPr="009E102C" w14:paraId="2007F534"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431A3596"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5F86814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1</w:t>
            </w:r>
          </w:p>
        </w:tc>
        <w:tc>
          <w:tcPr>
            <w:tcW w:w="1428" w:type="dxa"/>
            <w:tcBorders>
              <w:top w:val="nil"/>
              <w:left w:val="nil"/>
              <w:bottom w:val="nil"/>
              <w:right w:val="nil"/>
            </w:tcBorders>
            <w:shd w:val="clear" w:color="auto" w:fill="auto"/>
            <w:noWrap/>
            <w:vAlign w:val="bottom"/>
            <w:hideMark/>
          </w:tcPr>
          <w:p w14:paraId="46195236"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87 (34.5)</w:t>
            </w:r>
          </w:p>
        </w:tc>
        <w:tc>
          <w:tcPr>
            <w:tcW w:w="1439" w:type="dxa"/>
            <w:tcBorders>
              <w:top w:val="nil"/>
              <w:left w:val="single" w:sz="4" w:space="0" w:color="auto"/>
              <w:bottom w:val="nil"/>
              <w:right w:val="single" w:sz="4" w:space="0" w:color="auto"/>
            </w:tcBorders>
            <w:shd w:val="clear" w:color="auto" w:fill="auto"/>
            <w:noWrap/>
            <w:vAlign w:val="bottom"/>
            <w:hideMark/>
          </w:tcPr>
          <w:p w14:paraId="5473B2EA"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81 (37.5)</w:t>
            </w:r>
          </w:p>
        </w:tc>
        <w:tc>
          <w:tcPr>
            <w:tcW w:w="716" w:type="dxa"/>
            <w:tcBorders>
              <w:top w:val="nil"/>
              <w:left w:val="nil"/>
              <w:bottom w:val="nil"/>
              <w:right w:val="single" w:sz="4" w:space="0" w:color="auto"/>
            </w:tcBorders>
            <w:shd w:val="clear" w:color="auto" w:fill="auto"/>
            <w:noWrap/>
            <w:vAlign w:val="bottom"/>
            <w:hideMark/>
          </w:tcPr>
          <w:p w14:paraId="75A397EA"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0.43</w:t>
            </w:r>
          </w:p>
        </w:tc>
      </w:tr>
      <w:tr w:rsidR="000E5929" w:rsidRPr="009E102C" w14:paraId="7D4BEF5D"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6C5695D8"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50BF6406"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2</w:t>
            </w:r>
          </w:p>
        </w:tc>
        <w:tc>
          <w:tcPr>
            <w:tcW w:w="1428" w:type="dxa"/>
            <w:tcBorders>
              <w:top w:val="nil"/>
              <w:left w:val="nil"/>
              <w:bottom w:val="nil"/>
              <w:right w:val="nil"/>
            </w:tcBorders>
            <w:shd w:val="clear" w:color="auto" w:fill="auto"/>
            <w:noWrap/>
            <w:vAlign w:val="bottom"/>
            <w:hideMark/>
          </w:tcPr>
          <w:p w14:paraId="596D0B0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82 (43.5)</w:t>
            </w:r>
          </w:p>
        </w:tc>
        <w:tc>
          <w:tcPr>
            <w:tcW w:w="1439" w:type="dxa"/>
            <w:tcBorders>
              <w:top w:val="nil"/>
              <w:left w:val="single" w:sz="4" w:space="0" w:color="auto"/>
              <w:bottom w:val="nil"/>
              <w:right w:val="single" w:sz="4" w:space="0" w:color="auto"/>
            </w:tcBorders>
            <w:shd w:val="clear" w:color="auto" w:fill="auto"/>
            <w:noWrap/>
            <w:vAlign w:val="bottom"/>
            <w:hideMark/>
          </w:tcPr>
          <w:p w14:paraId="474CE502"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87 (41)</w:t>
            </w:r>
          </w:p>
        </w:tc>
        <w:tc>
          <w:tcPr>
            <w:tcW w:w="716" w:type="dxa"/>
            <w:tcBorders>
              <w:top w:val="nil"/>
              <w:left w:val="nil"/>
              <w:bottom w:val="nil"/>
              <w:right w:val="single" w:sz="4" w:space="0" w:color="auto"/>
            </w:tcBorders>
            <w:shd w:val="clear" w:color="auto" w:fill="auto"/>
            <w:noWrap/>
            <w:vAlign w:val="bottom"/>
            <w:hideMark/>
          </w:tcPr>
          <w:p w14:paraId="6BFA52EB"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0.83</w:t>
            </w:r>
          </w:p>
        </w:tc>
      </w:tr>
      <w:tr w:rsidR="000E5929" w:rsidRPr="009E102C" w14:paraId="50D41170" w14:textId="77777777" w:rsidTr="000E5929">
        <w:trPr>
          <w:trHeight w:val="300"/>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652AB58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3281CCF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3</w:t>
            </w:r>
          </w:p>
        </w:tc>
        <w:tc>
          <w:tcPr>
            <w:tcW w:w="1428" w:type="dxa"/>
            <w:tcBorders>
              <w:top w:val="nil"/>
              <w:left w:val="nil"/>
              <w:bottom w:val="nil"/>
              <w:right w:val="nil"/>
            </w:tcBorders>
            <w:shd w:val="clear" w:color="auto" w:fill="auto"/>
            <w:noWrap/>
            <w:vAlign w:val="bottom"/>
            <w:hideMark/>
          </w:tcPr>
          <w:p w14:paraId="389FDA12"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78 (24.5)</w:t>
            </w:r>
          </w:p>
        </w:tc>
        <w:tc>
          <w:tcPr>
            <w:tcW w:w="1439" w:type="dxa"/>
            <w:tcBorders>
              <w:top w:val="nil"/>
              <w:left w:val="single" w:sz="4" w:space="0" w:color="auto"/>
              <w:bottom w:val="single" w:sz="4" w:space="0" w:color="auto"/>
              <w:right w:val="single" w:sz="4" w:space="0" w:color="auto"/>
            </w:tcBorders>
            <w:shd w:val="clear" w:color="auto" w:fill="auto"/>
            <w:noWrap/>
            <w:vAlign w:val="bottom"/>
            <w:hideMark/>
          </w:tcPr>
          <w:p w14:paraId="677DB7EF"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85 (24.5)</w:t>
            </w:r>
          </w:p>
        </w:tc>
        <w:tc>
          <w:tcPr>
            <w:tcW w:w="716" w:type="dxa"/>
            <w:tcBorders>
              <w:top w:val="nil"/>
              <w:left w:val="nil"/>
              <w:bottom w:val="single" w:sz="4" w:space="0" w:color="auto"/>
              <w:right w:val="single" w:sz="4" w:space="0" w:color="auto"/>
            </w:tcBorders>
            <w:shd w:val="clear" w:color="auto" w:fill="auto"/>
            <w:noWrap/>
            <w:vAlign w:val="bottom"/>
            <w:hideMark/>
          </w:tcPr>
          <w:p w14:paraId="5D062C08"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0.41</w:t>
            </w:r>
          </w:p>
        </w:tc>
      </w:tr>
      <w:tr w:rsidR="000E5929" w:rsidRPr="009E102C" w14:paraId="5F917504" w14:textId="77777777" w:rsidTr="000E5929">
        <w:trPr>
          <w:trHeight w:val="345"/>
        </w:trPr>
        <w:tc>
          <w:tcPr>
            <w:tcW w:w="3544" w:type="dxa"/>
            <w:tcBorders>
              <w:top w:val="single" w:sz="4" w:space="0" w:color="auto"/>
              <w:left w:val="single" w:sz="4" w:space="0" w:color="auto"/>
              <w:bottom w:val="nil"/>
              <w:right w:val="single" w:sz="4" w:space="0" w:color="auto"/>
            </w:tcBorders>
            <w:shd w:val="clear" w:color="auto" w:fill="auto"/>
            <w:noWrap/>
            <w:vAlign w:val="bottom"/>
            <w:hideMark/>
          </w:tcPr>
          <w:p w14:paraId="72ADCA0E"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Estimated GFR (mL/min/1.73m</w:t>
            </w:r>
            <w:r w:rsidRPr="009E102C">
              <w:rPr>
                <w:rFonts w:ascii="Times New Roman" w:hAnsi="Times New Roman" w:cs="Times New Roman"/>
                <w:vertAlign w:val="superscript"/>
              </w:rPr>
              <w:t>2</w:t>
            </w:r>
            <w:r w:rsidRPr="009E102C">
              <w:rPr>
                <w:rFonts w:ascii="Times New Roman" w:hAnsi="Times New Roman" w:cs="Times New Roman"/>
              </w:rPr>
              <w:t>)</w:t>
            </w:r>
          </w:p>
        </w:tc>
        <w:tc>
          <w:tcPr>
            <w:tcW w:w="1418" w:type="dxa"/>
            <w:tcBorders>
              <w:top w:val="single" w:sz="4" w:space="0" w:color="auto"/>
              <w:left w:val="nil"/>
              <w:bottom w:val="nil"/>
              <w:right w:val="single" w:sz="4" w:space="0" w:color="auto"/>
            </w:tcBorders>
            <w:shd w:val="clear" w:color="auto" w:fill="auto"/>
            <w:noWrap/>
            <w:vAlign w:val="bottom"/>
            <w:hideMark/>
          </w:tcPr>
          <w:p w14:paraId="102D6929"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Pre</w:t>
            </w:r>
          </w:p>
        </w:tc>
        <w:tc>
          <w:tcPr>
            <w:tcW w:w="1428" w:type="dxa"/>
            <w:tcBorders>
              <w:top w:val="single" w:sz="4" w:space="0" w:color="auto"/>
              <w:left w:val="nil"/>
              <w:bottom w:val="nil"/>
              <w:right w:val="single" w:sz="4" w:space="0" w:color="auto"/>
            </w:tcBorders>
            <w:shd w:val="clear" w:color="auto" w:fill="auto"/>
            <w:noWrap/>
            <w:vAlign w:val="bottom"/>
            <w:hideMark/>
          </w:tcPr>
          <w:p w14:paraId="3927F6ED"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89 (13.5)</w:t>
            </w:r>
          </w:p>
        </w:tc>
        <w:tc>
          <w:tcPr>
            <w:tcW w:w="1439" w:type="dxa"/>
            <w:tcBorders>
              <w:top w:val="single" w:sz="4" w:space="0" w:color="auto"/>
              <w:left w:val="nil"/>
              <w:bottom w:val="nil"/>
              <w:right w:val="single" w:sz="4" w:space="0" w:color="auto"/>
            </w:tcBorders>
            <w:shd w:val="clear" w:color="auto" w:fill="auto"/>
            <w:noWrap/>
            <w:vAlign w:val="bottom"/>
            <w:hideMark/>
          </w:tcPr>
          <w:p w14:paraId="4D38C24E"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89 (19)</w:t>
            </w:r>
          </w:p>
        </w:tc>
        <w:tc>
          <w:tcPr>
            <w:tcW w:w="716" w:type="dxa"/>
            <w:tcBorders>
              <w:top w:val="single" w:sz="4" w:space="0" w:color="auto"/>
              <w:left w:val="nil"/>
              <w:bottom w:val="nil"/>
              <w:right w:val="single" w:sz="4" w:space="0" w:color="auto"/>
            </w:tcBorders>
            <w:shd w:val="clear" w:color="auto" w:fill="auto"/>
            <w:noWrap/>
            <w:vAlign w:val="bottom"/>
            <w:hideMark/>
          </w:tcPr>
          <w:p w14:paraId="15830CDF"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0.91</w:t>
            </w:r>
          </w:p>
        </w:tc>
      </w:tr>
      <w:tr w:rsidR="000E5929" w:rsidRPr="009E102C" w14:paraId="5A93C32D"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6A430885"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28AAD00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1</w:t>
            </w:r>
          </w:p>
        </w:tc>
        <w:tc>
          <w:tcPr>
            <w:tcW w:w="1428" w:type="dxa"/>
            <w:tcBorders>
              <w:top w:val="nil"/>
              <w:left w:val="nil"/>
              <w:bottom w:val="nil"/>
              <w:right w:val="single" w:sz="4" w:space="0" w:color="auto"/>
            </w:tcBorders>
            <w:shd w:val="clear" w:color="auto" w:fill="auto"/>
            <w:noWrap/>
            <w:vAlign w:val="bottom"/>
            <w:hideMark/>
          </w:tcPr>
          <w:p w14:paraId="3BFA693D"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76 (33)</w:t>
            </w:r>
          </w:p>
        </w:tc>
        <w:tc>
          <w:tcPr>
            <w:tcW w:w="1439" w:type="dxa"/>
            <w:tcBorders>
              <w:top w:val="nil"/>
              <w:left w:val="nil"/>
              <w:bottom w:val="nil"/>
              <w:right w:val="single" w:sz="4" w:space="0" w:color="auto"/>
            </w:tcBorders>
            <w:shd w:val="clear" w:color="auto" w:fill="auto"/>
            <w:noWrap/>
            <w:vAlign w:val="bottom"/>
            <w:hideMark/>
          </w:tcPr>
          <w:p w14:paraId="10A42FD1"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79 (30)</w:t>
            </w:r>
          </w:p>
        </w:tc>
        <w:tc>
          <w:tcPr>
            <w:tcW w:w="716" w:type="dxa"/>
            <w:tcBorders>
              <w:top w:val="nil"/>
              <w:left w:val="nil"/>
              <w:bottom w:val="nil"/>
              <w:right w:val="single" w:sz="4" w:space="0" w:color="auto"/>
            </w:tcBorders>
            <w:shd w:val="clear" w:color="auto" w:fill="auto"/>
            <w:noWrap/>
            <w:vAlign w:val="bottom"/>
            <w:hideMark/>
          </w:tcPr>
          <w:p w14:paraId="05CB129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0.61</w:t>
            </w:r>
          </w:p>
        </w:tc>
      </w:tr>
      <w:tr w:rsidR="000E5929" w:rsidRPr="009E102C" w14:paraId="5A78A700" w14:textId="77777777" w:rsidTr="000E5929">
        <w:trPr>
          <w:trHeight w:val="300"/>
        </w:trPr>
        <w:tc>
          <w:tcPr>
            <w:tcW w:w="3544" w:type="dxa"/>
            <w:tcBorders>
              <w:top w:val="nil"/>
              <w:left w:val="single" w:sz="4" w:space="0" w:color="auto"/>
              <w:bottom w:val="nil"/>
              <w:right w:val="single" w:sz="4" w:space="0" w:color="auto"/>
            </w:tcBorders>
            <w:shd w:val="clear" w:color="auto" w:fill="auto"/>
            <w:noWrap/>
            <w:vAlign w:val="bottom"/>
            <w:hideMark/>
          </w:tcPr>
          <w:p w14:paraId="71B37D45"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nil"/>
              <w:right w:val="single" w:sz="4" w:space="0" w:color="auto"/>
            </w:tcBorders>
            <w:shd w:val="clear" w:color="auto" w:fill="auto"/>
            <w:noWrap/>
            <w:vAlign w:val="bottom"/>
            <w:hideMark/>
          </w:tcPr>
          <w:p w14:paraId="0DD9BDCD"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2</w:t>
            </w:r>
          </w:p>
        </w:tc>
        <w:tc>
          <w:tcPr>
            <w:tcW w:w="1428" w:type="dxa"/>
            <w:tcBorders>
              <w:top w:val="nil"/>
              <w:left w:val="nil"/>
              <w:bottom w:val="nil"/>
              <w:right w:val="single" w:sz="4" w:space="0" w:color="auto"/>
            </w:tcBorders>
            <w:shd w:val="clear" w:color="auto" w:fill="auto"/>
            <w:noWrap/>
            <w:vAlign w:val="bottom"/>
            <w:hideMark/>
          </w:tcPr>
          <w:p w14:paraId="75530D2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82 (38)</w:t>
            </w:r>
          </w:p>
        </w:tc>
        <w:tc>
          <w:tcPr>
            <w:tcW w:w="1439" w:type="dxa"/>
            <w:tcBorders>
              <w:top w:val="nil"/>
              <w:left w:val="nil"/>
              <w:bottom w:val="nil"/>
              <w:right w:val="single" w:sz="4" w:space="0" w:color="auto"/>
            </w:tcBorders>
            <w:shd w:val="clear" w:color="auto" w:fill="auto"/>
            <w:noWrap/>
            <w:vAlign w:val="bottom"/>
            <w:hideMark/>
          </w:tcPr>
          <w:p w14:paraId="0E2C8D6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72 (30)</w:t>
            </w:r>
          </w:p>
        </w:tc>
        <w:tc>
          <w:tcPr>
            <w:tcW w:w="716" w:type="dxa"/>
            <w:tcBorders>
              <w:top w:val="nil"/>
              <w:left w:val="nil"/>
              <w:bottom w:val="nil"/>
              <w:right w:val="single" w:sz="4" w:space="0" w:color="auto"/>
            </w:tcBorders>
            <w:shd w:val="clear" w:color="auto" w:fill="auto"/>
            <w:noWrap/>
            <w:vAlign w:val="bottom"/>
            <w:hideMark/>
          </w:tcPr>
          <w:p w14:paraId="5E396230"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0.67</w:t>
            </w:r>
          </w:p>
        </w:tc>
      </w:tr>
      <w:tr w:rsidR="000E5929" w:rsidRPr="009E102C" w14:paraId="08A51FBC" w14:textId="77777777" w:rsidTr="000E5929">
        <w:trPr>
          <w:trHeight w:val="300"/>
        </w:trPr>
        <w:tc>
          <w:tcPr>
            <w:tcW w:w="3544" w:type="dxa"/>
            <w:tcBorders>
              <w:top w:val="nil"/>
              <w:left w:val="single" w:sz="4" w:space="0" w:color="auto"/>
              <w:bottom w:val="single" w:sz="4" w:space="0" w:color="auto"/>
              <w:right w:val="single" w:sz="4" w:space="0" w:color="auto"/>
            </w:tcBorders>
            <w:shd w:val="clear" w:color="auto" w:fill="auto"/>
            <w:noWrap/>
            <w:vAlign w:val="bottom"/>
            <w:hideMark/>
          </w:tcPr>
          <w:p w14:paraId="61AB837D"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 </w:t>
            </w:r>
          </w:p>
        </w:tc>
        <w:tc>
          <w:tcPr>
            <w:tcW w:w="1418" w:type="dxa"/>
            <w:tcBorders>
              <w:top w:val="nil"/>
              <w:left w:val="nil"/>
              <w:bottom w:val="single" w:sz="4" w:space="0" w:color="auto"/>
              <w:right w:val="single" w:sz="4" w:space="0" w:color="auto"/>
            </w:tcBorders>
            <w:shd w:val="clear" w:color="auto" w:fill="auto"/>
            <w:noWrap/>
            <w:vAlign w:val="bottom"/>
            <w:hideMark/>
          </w:tcPr>
          <w:p w14:paraId="0BE0401C"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Day 3</w:t>
            </w:r>
          </w:p>
        </w:tc>
        <w:tc>
          <w:tcPr>
            <w:tcW w:w="1428" w:type="dxa"/>
            <w:tcBorders>
              <w:top w:val="nil"/>
              <w:left w:val="nil"/>
              <w:bottom w:val="single" w:sz="4" w:space="0" w:color="auto"/>
              <w:right w:val="single" w:sz="4" w:space="0" w:color="auto"/>
            </w:tcBorders>
            <w:shd w:val="clear" w:color="auto" w:fill="auto"/>
            <w:noWrap/>
            <w:vAlign w:val="bottom"/>
            <w:hideMark/>
          </w:tcPr>
          <w:p w14:paraId="350822A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85 (32)</w:t>
            </w:r>
          </w:p>
        </w:tc>
        <w:tc>
          <w:tcPr>
            <w:tcW w:w="1439" w:type="dxa"/>
            <w:tcBorders>
              <w:top w:val="nil"/>
              <w:left w:val="nil"/>
              <w:bottom w:val="single" w:sz="4" w:space="0" w:color="auto"/>
              <w:right w:val="single" w:sz="4" w:space="0" w:color="auto"/>
            </w:tcBorders>
            <w:shd w:val="clear" w:color="auto" w:fill="auto"/>
            <w:noWrap/>
            <w:vAlign w:val="bottom"/>
            <w:hideMark/>
          </w:tcPr>
          <w:p w14:paraId="14262827"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81 (24)</w:t>
            </w:r>
          </w:p>
        </w:tc>
        <w:tc>
          <w:tcPr>
            <w:tcW w:w="716" w:type="dxa"/>
            <w:tcBorders>
              <w:top w:val="nil"/>
              <w:left w:val="nil"/>
              <w:bottom w:val="single" w:sz="4" w:space="0" w:color="auto"/>
              <w:right w:val="single" w:sz="4" w:space="0" w:color="auto"/>
            </w:tcBorders>
            <w:shd w:val="clear" w:color="auto" w:fill="auto"/>
            <w:noWrap/>
            <w:vAlign w:val="bottom"/>
            <w:hideMark/>
          </w:tcPr>
          <w:p w14:paraId="16DF1E96" w14:textId="77777777" w:rsidR="000E5929" w:rsidRPr="009E102C" w:rsidRDefault="000E5929" w:rsidP="00576ECA">
            <w:pPr>
              <w:spacing w:before="100" w:beforeAutospacing="1" w:after="100" w:afterAutospacing="1" w:line="240" w:lineRule="auto"/>
              <w:rPr>
                <w:rFonts w:ascii="Times New Roman" w:hAnsi="Times New Roman" w:cs="Times New Roman"/>
              </w:rPr>
            </w:pPr>
            <w:r w:rsidRPr="009E102C">
              <w:rPr>
                <w:rFonts w:ascii="Times New Roman" w:hAnsi="Times New Roman" w:cs="Times New Roman"/>
              </w:rPr>
              <w:t>1</w:t>
            </w:r>
          </w:p>
        </w:tc>
      </w:tr>
    </w:tbl>
    <w:p w14:paraId="41BF2E76" w14:textId="6478D882" w:rsidR="000E5929" w:rsidRPr="000E5EC3" w:rsidRDefault="000E5929" w:rsidP="000E5EC3">
      <w:pPr>
        <w:pStyle w:val="Caption"/>
      </w:pPr>
      <w:bookmarkStart w:id="24" w:name="_Ref471215332"/>
      <w:bookmarkStart w:id="25" w:name="_Toc472522897"/>
      <w:r w:rsidRPr="000E5EC3">
        <w:t>Table</w:t>
      </w:r>
      <w:bookmarkEnd w:id="24"/>
      <w:r w:rsidR="00F046FB">
        <w:t xml:space="preserve"> 4</w:t>
      </w:r>
      <w:r w:rsidRPr="000E5EC3">
        <w:t xml:space="preserve">. Serum Electrolytes. </w:t>
      </w:r>
      <w:proofErr w:type="gramStart"/>
      <w:r w:rsidRPr="000E5EC3">
        <w:t>Samples taken pre-CPB, 1st, 2nd and 3rd postoperative mornings.</w:t>
      </w:r>
      <w:proofErr w:type="gramEnd"/>
      <w:r w:rsidRPr="000E5EC3">
        <w:t xml:space="preserve"> Data are presented as median (IQR) or </w:t>
      </w:r>
      <w:proofErr w:type="spellStart"/>
      <w:r w:rsidRPr="000E5EC3">
        <w:t>mean±standard</w:t>
      </w:r>
      <w:proofErr w:type="spellEnd"/>
      <w:r w:rsidRPr="000E5EC3">
        <w:t xml:space="preserve"> deviation. A p value ≤0.05 was considered significant.</w:t>
      </w:r>
      <w:bookmarkEnd w:id="25"/>
    </w:p>
    <w:p w14:paraId="5E66436D" w14:textId="77777777" w:rsidR="00C25E94" w:rsidRPr="009E102C" w:rsidRDefault="00C25E94">
      <w:pPr>
        <w:rPr>
          <w:rFonts w:ascii="Times New Roman" w:hAnsi="Times New Roman" w:cs="Times New Roman"/>
        </w:rPr>
      </w:pPr>
      <w:r w:rsidRPr="009E102C">
        <w:rPr>
          <w:rFonts w:ascii="Times New Roman" w:hAnsi="Times New Roman" w:cs="Times New Roman"/>
        </w:rPr>
        <w:br w:type="page"/>
      </w:r>
    </w:p>
    <w:p w14:paraId="14358F48" w14:textId="77777777" w:rsidR="000E5929" w:rsidRDefault="00C25E94" w:rsidP="000E5929">
      <w:pPr>
        <w:spacing w:line="480" w:lineRule="auto"/>
        <w:rPr>
          <w:rFonts w:ascii="Times New Roman" w:hAnsi="Times New Roman" w:cs="Times New Roman"/>
          <w:b/>
        </w:rPr>
      </w:pPr>
      <w:r w:rsidRPr="009E102C">
        <w:rPr>
          <w:rFonts w:ascii="Times New Roman" w:hAnsi="Times New Roman" w:cs="Times New Roman"/>
          <w:b/>
        </w:rPr>
        <w:lastRenderedPageBreak/>
        <w:t>Figure 1</w:t>
      </w:r>
    </w:p>
    <w:p w14:paraId="4A88ECB6" w14:textId="1CA4D9D7" w:rsidR="008C7271" w:rsidRPr="009E102C" w:rsidRDefault="008C7271" w:rsidP="000E5929">
      <w:pPr>
        <w:spacing w:line="480" w:lineRule="auto"/>
        <w:rPr>
          <w:rFonts w:ascii="Times New Roman" w:hAnsi="Times New Roman" w:cs="Times New Roman"/>
        </w:rPr>
      </w:pPr>
      <w:r>
        <w:rPr>
          <w:rFonts w:ascii="Times New Roman" w:hAnsi="Times New Roman" w:cs="Times New Roman"/>
          <w:noProof/>
          <w:lang w:eastAsia="en-GB"/>
        </w:rPr>
        <w:drawing>
          <wp:inline distT="0" distB="0" distL="0" distR="0" wp14:anchorId="255F477B" wp14:editId="2A4AB8B0">
            <wp:extent cx="5000625" cy="42953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8422" cy="4293488"/>
                    </a:xfrm>
                    <a:prstGeom prst="rect">
                      <a:avLst/>
                    </a:prstGeom>
                    <a:noFill/>
                  </pic:spPr>
                </pic:pic>
              </a:graphicData>
            </a:graphic>
          </wp:inline>
        </w:drawing>
      </w:r>
    </w:p>
    <w:p w14:paraId="0A2099EA" w14:textId="77777777" w:rsidR="00C25E94" w:rsidRPr="000E5EC3" w:rsidRDefault="00C25E94" w:rsidP="000E5EC3">
      <w:pPr>
        <w:pStyle w:val="Caption"/>
      </w:pPr>
      <w:bookmarkStart w:id="26" w:name="_Ref471216795"/>
      <w:bookmarkStart w:id="27" w:name="_Toc472522875"/>
      <w:r w:rsidRPr="000E5EC3">
        <w:t xml:space="preserve">Figure </w:t>
      </w:r>
      <w:bookmarkEnd w:id="26"/>
      <w:r w:rsidRPr="000E5EC3">
        <w:t xml:space="preserve">1. RemoweLL Cardiotomy Schematic. The RemoweLL® ECC system comprising a leucocyte filter and lipid microemboli siphon. </w:t>
      </w:r>
      <w:bookmarkEnd w:id="27"/>
    </w:p>
    <w:p w14:paraId="1FBD53B7" w14:textId="1017290E" w:rsidR="00187D24" w:rsidRDefault="00187D24">
      <w:pPr>
        <w:rPr>
          <w:rFonts w:ascii="Times New Roman" w:hAnsi="Times New Roman" w:cs="Times New Roman"/>
        </w:rPr>
      </w:pPr>
      <w:r>
        <w:rPr>
          <w:rFonts w:ascii="Times New Roman" w:hAnsi="Times New Roman" w:cs="Times New Roman"/>
        </w:rPr>
        <w:br w:type="page"/>
      </w:r>
    </w:p>
    <w:p w14:paraId="3D4165AD" w14:textId="77777777" w:rsidR="00C25E94" w:rsidRDefault="00C25E94" w:rsidP="000E5929">
      <w:pPr>
        <w:spacing w:line="480" w:lineRule="auto"/>
        <w:rPr>
          <w:rFonts w:ascii="Times New Roman" w:hAnsi="Times New Roman" w:cs="Times New Roman"/>
          <w:b/>
        </w:rPr>
      </w:pPr>
      <w:r w:rsidRPr="009E102C">
        <w:rPr>
          <w:rFonts w:ascii="Times New Roman" w:hAnsi="Times New Roman" w:cs="Times New Roman"/>
          <w:b/>
        </w:rPr>
        <w:lastRenderedPageBreak/>
        <w:t>Figure 2.</w:t>
      </w:r>
    </w:p>
    <w:p w14:paraId="2EBDE95C" w14:textId="0BDF106E" w:rsidR="00187D24" w:rsidRPr="009E102C" w:rsidRDefault="00187D24" w:rsidP="000E5929">
      <w:pPr>
        <w:spacing w:line="480" w:lineRule="auto"/>
        <w:rPr>
          <w:rFonts w:ascii="Times New Roman" w:hAnsi="Times New Roman" w:cs="Times New Roman"/>
        </w:rPr>
      </w:pPr>
      <w:r>
        <w:rPr>
          <w:noProof/>
          <w:lang w:eastAsia="en-GB"/>
        </w:rPr>
        <w:drawing>
          <wp:inline distT="0" distB="0" distL="0" distR="0" wp14:anchorId="0785FBEB" wp14:editId="3A1E2370">
            <wp:extent cx="49149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08BB68" w14:textId="77777777" w:rsidR="00C25E94" w:rsidRPr="000E5EC3" w:rsidRDefault="00C25E94" w:rsidP="000E5EC3">
      <w:pPr>
        <w:pStyle w:val="Caption"/>
      </w:pPr>
      <w:bookmarkStart w:id="28" w:name="_Ref471284526"/>
      <w:bookmarkStart w:id="29" w:name="_Toc472522876"/>
      <w:r w:rsidRPr="000E5EC3">
        <w:t>Figure 2</w:t>
      </w:r>
      <w:r w:rsidRPr="000E5EC3">
        <w:fldChar w:fldCharType="begin"/>
      </w:r>
      <w:r w:rsidRPr="000E5EC3">
        <w:instrText xml:space="preserve"> SEQ Figure \* ARABIC </w:instrText>
      </w:r>
      <w:r w:rsidRPr="000E5EC3">
        <w:fldChar w:fldCharType="end"/>
      </w:r>
      <w:bookmarkEnd w:id="28"/>
      <w:r w:rsidRPr="000E5EC3">
        <w:t xml:space="preserve">. Lipid microemboli count pre and post filtration. </w:t>
      </w:r>
      <w:proofErr w:type="gramStart"/>
      <w:r w:rsidRPr="000E5EC3">
        <w:t>Pre sample taken following the administration of heparin and initiation of pericardial suckers.</w:t>
      </w:r>
      <w:proofErr w:type="gramEnd"/>
      <w:r w:rsidRPr="000E5EC3">
        <w:t xml:space="preserve"> Post sample taken from the arterial sampling manifold following release of PSB into the systemic circulation. Blue; control (Admiral), Red; intervention (RemoweLL). Data presented as box and whiskers plots with boxes representing 25th-75 centiles with median and whiskers as maximum and minimum values. </w:t>
      </w:r>
      <w:proofErr w:type="gramStart"/>
      <w:r w:rsidRPr="000E5EC3">
        <w:t>*p≤0.05.</w:t>
      </w:r>
      <w:bookmarkEnd w:id="29"/>
      <w:proofErr w:type="gramEnd"/>
    </w:p>
    <w:p w14:paraId="54E4BD28" w14:textId="67F8E784" w:rsidR="00187D24" w:rsidRDefault="00187D24">
      <w:pPr>
        <w:rPr>
          <w:rFonts w:ascii="Times New Roman" w:hAnsi="Times New Roman" w:cs="Times New Roman"/>
        </w:rPr>
      </w:pPr>
      <w:r>
        <w:rPr>
          <w:rFonts w:ascii="Times New Roman" w:hAnsi="Times New Roman" w:cs="Times New Roman"/>
        </w:rPr>
        <w:br w:type="page"/>
      </w:r>
    </w:p>
    <w:p w14:paraId="52D6A8D1" w14:textId="77777777" w:rsidR="00C25E94" w:rsidRPr="009E102C" w:rsidRDefault="00C25E94">
      <w:pPr>
        <w:rPr>
          <w:rFonts w:ascii="Times New Roman" w:hAnsi="Times New Roman" w:cs="Times New Roman"/>
        </w:rPr>
      </w:pPr>
    </w:p>
    <w:p w14:paraId="66397933" w14:textId="77777777" w:rsidR="00C25E94" w:rsidRDefault="00C25E94" w:rsidP="000E5929">
      <w:pPr>
        <w:spacing w:line="480" w:lineRule="auto"/>
        <w:rPr>
          <w:rFonts w:ascii="Times New Roman" w:hAnsi="Times New Roman" w:cs="Times New Roman"/>
          <w:b/>
        </w:rPr>
      </w:pPr>
      <w:r w:rsidRPr="009E102C">
        <w:rPr>
          <w:rFonts w:ascii="Times New Roman" w:hAnsi="Times New Roman" w:cs="Times New Roman"/>
          <w:b/>
        </w:rPr>
        <w:t>Figure 3.</w:t>
      </w:r>
    </w:p>
    <w:p w14:paraId="23D4B2ED" w14:textId="1D581918" w:rsidR="00187D24" w:rsidRPr="009E102C" w:rsidRDefault="00187D24" w:rsidP="000E5929">
      <w:pPr>
        <w:spacing w:line="480" w:lineRule="auto"/>
        <w:rPr>
          <w:rFonts w:ascii="Times New Roman" w:hAnsi="Times New Roman" w:cs="Times New Roman"/>
        </w:rPr>
      </w:pPr>
      <w:r>
        <w:rPr>
          <w:noProof/>
          <w:lang w:eastAsia="en-GB"/>
        </w:rPr>
        <w:drawing>
          <wp:inline distT="0" distB="0" distL="0" distR="0" wp14:anchorId="57C761DE" wp14:editId="17026BAD">
            <wp:extent cx="5220586" cy="2838893"/>
            <wp:effectExtent l="0" t="0" r="1841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EB9948" w14:textId="0D3660EF" w:rsidR="00C25E94" w:rsidRPr="009E102C" w:rsidRDefault="00C25E94" w:rsidP="00C25E94">
      <w:pPr>
        <w:pStyle w:val="Caption"/>
        <w:rPr>
          <w:rFonts w:cs="Times New Roman"/>
          <w:sz w:val="22"/>
          <w:szCs w:val="22"/>
        </w:rPr>
      </w:pPr>
      <w:bookmarkStart w:id="30" w:name="_Ref401672465"/>
      <w:bookmarkStart w:id="31" w:name="_Ref471214068"/>
      <w:bookmarkStart w:id="32" w:name="_Toc472522883"/>
      <w:r w:rsidRPr="000E5EC3">
        <w:t xml:space="preserve">Figure </w:t>
      </w:r>
      <w:bookmarkEnd w:id="30"/>
      <w:r w:rsidRPr="000E5EC3">
        <w:t>3. Cystatin C changes</w:t>
      </w:r>
      <w:bookmarkEnd w:id="31"/>
      <w:r w:rsidRPr="000E5EC3">
        <w:t xml:space="preserve">. </w:t>
      </w:r>
      <w:proofErr w:type="gramStart"/>
      <w:r w:rsidRPr="000E5EC3">
        <w:t>Samples taken pre-CPB, 1st, 2nd and 3rd postoperative mornings.</w:t>
      </w:r>
      <w:proofErr w:type="gramEnd"/>
      <w:r w:rsidRPr="000E5EC3">
        <w:t xml:space="preserve"> Blue; control (Admiral), Red; intervention (RemoweLL). Data presented as box and whiskers plots with boxes representing 25th-75 centiles with median and whiskers as maximum and minimum values. </w:t>
      </w:r>
      <w:proofErr w:type="gramStart"/>
      <w:r w:rsidRPr="000E5EC3">
        <w:t>*p≤0.05.</w:t>
      </w:r>
      <w:bookmarkEnd w:id="32"/>
      <w:proofErr w:type="gramEnd"/>
    </w:p>
    <w:p w14:paraId="7A642D61" w14:textId="77777777" w:rsidR="00591E9A" w:rsidRPr="009E102C" w:rsidRDefault="00591E9A" w:rsidP="000E5929">
      <w:pPr>
        <w:spacing w:line="480" w:lineRule="auto"/>
        <w:rPr>
          <w:rFonts w:ascii="Times New Roman" w:hAnsi="Times New Roman" w:cs="Times New Roman"/>
        </w:rPr>
      </w:pPr>
    </w:p>
    <w:p w14:paraId="702DD45A" w14:textId="77777777" w:rsidR="00591E9A" w:rsidRPr="009E102C" w:rsidRDefault="00591E9A" w:rsidP="000E5929">
      <w:pPr>
        <w:spacing w:line="480" w:lineRule="auto"/>
        <w:rPr>
          <w:rFonts w:ascii="Times New Roman" w:hAnsi="Times New Roman" w:cs="Times New Roman"/>
        </w:rPr>
      </w:pPr>
    </w:p>
    <w:p w14:paraId="2938731D" w14:textId="2E4F2F63" w:rsidR="00C25E94" w:rsidRPr="009E102C" w:rsidRDefault="00C25E94" w:rsidP="000E5929">
      <w:pPr>
        <w:spacing w:line="480" w:lineRule="auto"/>
        <w:rPr>
          <w:rFonts w:ascii="Times New Roman" w:hAnsi="Times New Roman" w:cs="Times New Roman"/>
        </w:rPr>
      </w:pPr>
    </w:p>
    <w:sectPr w:rsidR="00C25E94" w:rsidRPr="009E102C" w:rsidSect="001D1B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0D8D0" w14:textId="77777777" w:rsidR="00300CE6" w:rsidRDefault="00300CE6" w:rsidP="00C25E94">
      <w:pPr>
        <w:spacing w:after="0" w:line="240" w:lineRule="auto"/>
      </w:pPr>
      <w:r>
        <w:separator/>
      </w:r>
    </w:p>
  </w:endnote>
  <w:endnote w:type="continuationSeparator" w:id="0">
    <w:p w14:paraId="72C3F926" w14:textId="77777777" w:rsidR="00300CE6" w:rsidRDefault="00300CE6" w:rsidP="00C2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BDF51" w14:textId="77777777" w:rsidR="00300CE6" w:rsidRDefault="00300CE6" w:rsidP="00C25E94">
      <w:pPr>
        <w:spacing w:after="0" w:line="240" w:lineRule="auto"/>
      </w:pPr>
      <w:r>
        <w:separator/>
      </w:r>
    </w:p>
  </w:footnote>
  <w:footnote w:type="continuationSeparator" w:id="0">
    <w:p w14:paraId="102B439D" w14:textId="77777777" w:rsidR="00300CE6" w:rsidRDefault="00300CE6" w:rsidP="00C25E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ableBibliographyCategories&gt;0&lt;/EnableBibliographyCategories&gt;&lt;/ENLayout&gt;"/>
    <w:docVar w:name="EN.Libraries" w:val="&lt;Libraries&gt;&lt;item db-id=&quot;swds9peahrvz90edfflpstv62vx9rpvxxafs&quot;&gt;Remowell Library&lt;record-ids&gt;&lt;item&gt;300&lt;/item&gt;&lt;item&gt;308&lt;/item&gt;&lt;item&gt;328&lt;/item&gt;&lt;item&gt;357&lt;/item&gt;&lt;item&gt;402&lt;/item&gt;&lt;item&gt;473&lt;/item&gt;&lt;item&gt;483&lt;/item&gt;&lt;item&gt;511&lt;/item&gt;&lt;/record-ids&gt;&lt;/item&gt;&lt;/Libraries&gt;"/>
  </w:docVars>
  <w:rsids>
    <w:rsidRoot w:val="006F46C8"/>
    <w:rsid w:val="000005D4"/>
    <w:rsid w:val="00051BB4"/>
    <w:rsid w:val="00086817"/>
    <w:rsid w:val="000D1E97"/>
    <w:rsid w:val="000E5929"/>
    <w:rsid w:val="000E5EC3"/>
    <w:rsid w:val="001222DE"/>
    <w:rsid w:val="00141EDD"/>
    <w:rsid w:val="00187D24"/>
    <w:rsid w:val="001D1B15"/>
    <w:rsid w:val="001F3D8D"/>
    <w:rsid w:val="00245EC4"/>
    <w:rsid w:val="00274456"/>
    <w:rsid w:val="002F5FF9"/>
    <w:rsid w:val="00300CE6"/>
    <w:rsid w:val="00307C11"/>
    <w:rsid w:val="00366D9B"/>
    <w:rsid w:val="003C7C68"/>
    <w:rsid w:val="003E740D"/>
    <w:rsid w:val="004556CA"/>
    <w:rsid w:val="0047318C"/>
    <w:rsid w:val="00476B0B"/>
    <w:rsid w:val="00495961"/>
    <w:rsid w:val="00513B67"/>
    <w:rsid w:val="00543A1C"/>
    <w:rsid w:val="00576ECA"/>
    <w:rsid w:val="00591E9A"/>
    <w:rsid w:val="005D7C25"/>
    <w:rsid w:val="00617C22"/>
    <w:rsid w:val="00667C62"/>
    <w:rsid w:val="006D0B7D"/>
    <w:rsid w:val="006D366F"/>
    <w:rsid w:val="006F46C8"/>
    <w:rsid w:val="00700ADD"/>
    <w:rsid w:val="0073107B"/>
    <w:rsid w:val="0075679B"/>
    <w:rsid w:val="007640CE"/>
    <w:rsid w:val="00777F0B"/>
    <w:rsid w:val="008C7271"/>
    <w:rsid w:val="00903BBA"/>
    <w:rsid w:val="00991702"/>
    <w:rsid w:val="009D225E"/>
    <w:rsid w:val="009E102C"/>
    <w:rsid w:val="009E6618"/>
    <w:rsid w:val="009F1503"/>
    <w:rsid w:val="00A1275A"/>
    <w:rsid w:val="00A35DF8"/>
    <w:rsid w:val="00A512B9"/>
    <w:rsid w:val="00A617EF"/>
    <w:rsid w:val="00A64E02"/>
    <w:rsid w:val="00A95208"/>
    <w:rsid w:val="00AB0CF4"/>
    <w:rsid w:val="00AF2FB3"/>
    <w:rsid w:val="00B26622"/>
    <w:rsid w:val="00B5232F"/>
    <w:rsid w:val="00B97CE0"/>
    <w:rsid w:val="00C22F95"/>
    <w:rsid w:val="00C25E94"/>
    <w:rsid w:val="00CB7A41"/>
    <w:rsid w:val="00CD6CA5"/>
    <w:rsid w:val="00D06D24"/>
    <w:rsid w:val="00D20D69"/>
    <w:rsid w:val="00D61B2F"/>
    <w:rsid w:val="00D90A92"/>
    <w:rsid w:val="00DF7562"/>
    <w:rsid w:val="00E170AA"/>
    <w:rsid w:val="00E45886"/>
    <w:rsid w:val="00E515F3"/>
    <w:rsid w:val="00EA242D"/>
    <w:rsid w:val="00ED11E5"/>
    <w:rsid w:val="00F046FB"/>
    <w:rsid w:val="00F1691E"/>
    <w:rsid w:val="00F268BC"/>
    <w:rsid w:val="00FA66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44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929"/>
    <w:rPr>
      <w:color w:val="0000FF" w:themeColor="hyperlink"/>
      <w:u w:val="single"/>
    </w:rPr>
  </w:style>
  <w:style w:type="paragraph" w:styleId="ListParagraph">
    <w:name w:val="List Paragraph"/>
    <w:basedOn w:val="Normal"/>
    <w:uiPriority w:val="34"/>
    <w:qFormat/>
    <w:rsid w:val="000E5929"/>
    <w:pPr>
      <w:ind w:left="720"/>
      <w:contextualSpacing/>
    </w:pPr>
  </w:style>
  <w:style w:type="paragraph" w:styleId="Caption">
    <w:name w:val="caption"/>
    <w:basedOn w:val="Normal"/>
    <w:next w:val="Normal"/>
    <w:unhideWhenUsed/>
    <w:qFormat/>
    <w:rsid w:val="00576ECA"/>
    <w:pPr>
      <w:spacing w:line="240" w:lineRule="auto"/>
    </w:pPr>
    <w:rPr>
      <w:rFonts w:ascii="Times New Roman" w:hAnsi="Times New Roman"/>
      <w:b/>
      <w:bCs/>
      <w:sz w:val="18"/>
      <w:szCs w:val="18"/>
    </w:rPr>
  </w:style>
  <w:style w:type="paragraph" w:styleId="BalloonText">
    <w:name w:val="Balloon Text"/>
    <w:basedOn w:val="Normal"/>
    <w:link w:val="BalloonTextChar"/>
    <w:uiPriority w:val="99"/>
    <w:semiHidden/>
    <w:unhideWhenUsed/>
    <w:rsid w:val="00C2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E94"/>
    <w:rPr>
      <w:rFonts w:ascii="Tahoma" w:hAnsi="Tahoma" w:cs="Tahoma"/>
      <w:sz w:val="16"/>
      <w:szCs w:val="16"/>
    </w:rPr>
  </w:style>
  <w:style w:type="paragraph" w:styleId="Header">
    <w:name w:val="header"/>
    <w:basedOn w:val="Normal"/>
    <w:link w:val="HeaderChar"/>
    <w:uiPriority w:val="99"/>
    <w:unhideWhenUsed/>
    <w:rsid w:val="00C25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E94"/>
  </w:style>
  <w:style w:type="paragraph" w:styleId="Footer">
    <w:name w:val="footer"/>
    <w:basedOn w:val="Normal"/>
    <w:link w:val="FooterChar"/>
    <w:uiPriority w:val="99"/>
    <w:unhideWhenUsed/>
    <w:rsid w:val="00C25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E94"/>
  </w:style>
  <w:style w:type="paragraph" w:customStyle="1" w:styleId="EndNoteBibliographyTitle">
    <w:name w:val="EndNote Bibliography Title"/>
    <w:basedOn w:val="Normal"/>
    <w:link w:val="EndNoteBibliographyTitleChar"/>
    <w:rsid w:val="00591E9A"/>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591E9A"/>
    <w:rPr>
      <w:rFonts w:ascii="Times New Roman" w:hAnsi="Times New Roman" w:cs="Times New Roman"/>
      <w:noProof/>
      <w:lang w:val="en-US"/>
    </w:rPr>
  </w:style>
  <w:style w:type="paragraph" w:customStyle="1" w:styleId="EndNoteBibliography">
    <w:name w:val="EndNote Bibliography"/>
    <w:basedOn w:val="Normal"/>
    <w:link w:val="EndNoteBibliographyChar"/>
    <w:rsid w:val="00591E9A"/>
    <w:pPr>
      <w:spacing w:line="48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591E9A"/>
    <w:rPr>
      <w:rFonts w:ascii="Times New Roman" w:hAnsi="Times New Roman" w:cs="Times New Roman"/>
      <w:noProof/>
      <w:lang w:val="en-US"/>
    </w:rPr>
  </w:style>
  <w:style w:type="character" w:styleId="LineNumber">
    <w:name w:val="line number"/>
    <w:basedOn w:val="DefaultParagraphFont"/>
    <w:uiPriority w:val="99"/>
    <w:semiHidden/>
    <w:unhideWhenUsed/>
    <w:rsid w:val="001D1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929"/>
    <w:rPr>
      <w:color w:val="0000FF" w:themeColor="hyperlink"/>
      <w:u w:val="single"/>
    </w:rPr>
  </w:style>
  <w:style w:type="paragraph" w:styleId="ListParagraph">
    <w:name w:val="List Paragraph"/>
    <w:basedOn w:val="Normal"/>
    <w:uiPriority w:val="34"/>
    <w:qFormat/>
    <w:rsid w:val="000E5929"/>
    <w:pPr>
      <w:ind w:left="720"/>
      <w:contextualSpacing/>
    </w:pPr>
  </w:style>
  <w:style w:type="paragraph" w:styleId="Caption">
    <w:name w:val="caption"/>
    <w:basedOn w:val="Normal"/>
    <w:next w:val="Normal"/>
    <w:unhideWhenUsed/>
    <w:qFormat/>
    <w:rsid w:val="00576ECA"/>
    <w:pPr>
      <w:spacing w:line="240" w:lineRule="auto"/>
    </w:pPr>
    <w:rPr>
      <w:rFonts w:ascii="Times New Roman" w:hAnsi="Times New Roman"/>
      <w:b/>
      <w:bCs/>
      <w:sz w:val="18"/>
      <w:szCs w:val="18"/>
    </w:rPr>
  </w:style>
  <w:style w:type="paragraph" w:styleId="BalloonText">
    <w:name w:val="Balloon Text"/>
    <w:basedOn w:val="Normal"/>
    <w:link w:val="BalloonTextChar"/>
    <w:uiPriority w:val="99"/>
    <w:semiHidden/>
    <w:unhideWhenUsed/>
    <w:rsid w:val="00C2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E94"/>
    <w:rPr>
      <w:rFonts w:ascii="Tahoma" w:hAnsi="Tahoma" w:cs="Tahoma"/>
      <w:sz w:val="16"/>
      <w:szCs w:val="16"/>
    </w:rPr>
  </w:style>
  <w:style w:type="paragraph" w:styleId="Header">
    <w:name w:val="header"/>
    <w:basedOn w:val="Normal"/>
    <w:link w:val="HeaderChar"/>
    <w:uiPriority w:val="99"/>
    <w:unhideWhenUsed/>
    <w:rsid w:val="00C25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E94"/>
  </w:style>
  <w:style w:type="paragraph" w:styleId="Footer">
    <w:name w:val="footer"/>
    <w:basedOn w:val="Normal"/>
    <w:link w:val="FooterChar"/>
    <w:uiPriority w:val="99"/>
    <w:unhideWhenUsed/>
    <w:rsid w:val="00C25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E94"/>
  </w:style>
  <w:style w:type="paragraph" w:customStyle="1" w:styleId="EndNoteBibliographyTitle">
    <w:name w:val="EndNote Bibliography Title"/>
    <w:basedOn w:val="Normal"/>
    <w:link w:val="EndNoteBibliographyTitleChar"/>
    <w:rsid w:val="00591E9A"/>
    <w:pPr>
      <w:spacing w:after="0"/>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591E9A"/>
    <w:rPr>
      <w:rFonts w:ascii="Times New Roman" w:hAnsi="Times New Roman" w:cs="Times New Roman"/>
      <w:noProof/>
      <w:lang w:val="en-US"/>
    </w:rPr>
  </w:style>
  <w:style w:type="paragraph" w:customStyle="1" w:styleId="EndNoteBibliography">
    <w:name w:val="EndNote Bibliography"/>
    <w:basedOn w:val="Normal"/>
    <w:link w:val="EndNoteBibliographyChar"/>
    <w:rsid w:val="00591E9A"/>
    <w:pPr>
      <w:spacing w:line="48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591E9A"/>
    <w:rPr>
      <w:rFonts w:ascii="Times New Roman" w:hAnsi="Times New Roman" w:cs="Times New Roman"/>
      <w:noProof/>
      <w:lang w:val="en-US"/>
    </w:rPr>
  </w:style>
  <w:style w:type="character" w:styleId="LineNumber">
    <w:name w:val="line number"/>
    <w:basedOn w:val="DefaultParagraphFont"/>
    <w:uiPriority w:val="99"/>
    <w:semiHidden/>
    <w:unhideWhenUsed/>
    <w:rsid w:val="001D1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039545">
      <w:bodyDiv w:val="1"/>
      <w:marLeft w:val="0"/>
      <w:marRight w:val="0"/>
      <w:marTop w:val="0"/>
      <w:marBottom w:val="0"/>
      <w:divBdr>
        <w:top w:val="none" w:sz="0" w:space="0" w:color="auto"/>
        <w:left w:val="none" w:sz="0" w:space="0" w:color="auto"/>
        <w:bottom w:val="none" w:sz="0" w:space="0" w:color="auto"/>
        <w:right w:val="none" w:sz="0" w:space="0" w:color="auto"/>
      </w:divBdr>
    </w:div>
    <w:div w:id="1505587343">
      <w:bodyDiv w:val="1"/>
      <w:marLeft w:val="0"/>
      <w:marRight w:val="0"/>
      <w:marTop w:val="0"/>
      <w:marBottom w:val="0"/>
      <w:divBdr>
        <w:top w:val="none" w:sz="0" w:space="0" w:color="auto"/>
        <w:left w:val="none" w:sz="0" w:space="0" w:color="auto"/>
        <w:bottom w:val="none" w:sz="0" w:space="0" w:color="auto"/>
        <w:right w:val="none" w:sz="0" w:space="0" w:color="auto"/>
      </w:divBdr>
    </w:div>
    <w:div w:id="1534725744">
      <w:bodyDiv w:val="1"/>
      <w:marLeft w:val="0"/>
      <w:marRight w:val="0"/>
      <w:marTop w:val="0"/>
      <w:marBottom w:val="0"/>
      <w:divBdr>
        <w:top w:val="none" w:sz="0" w:space="0" w:color="auto"/>
        <w:left w:val="none" w:sz="0" w:space="0" w:color="auto"/>
        <w:bottom w:val="none" w:sz="0" w:space="0" w:color="auto"/>
        <w:right w:val="none" w:sz="0" w:space="0" w:color="auto"/>
      </w:divBdr>
    </w:div>
    <w:div w:id="1798913760">
      <w:bodyDiv w:val="1"/>
      <w:marLeft w:val="0"/>
      <w:marRight w:val="0"/>
      <w:marTop w:val="0"/>
      <w:marBottom w:val="0"/>
      <w:divBdr>
        <w:top w:val="none" w:sz="0" w:space="0" w:color="auto"/>
        <w:left w:val="none" w:sz="0" w:space="0" w:color="auto"/>
        <w:bottom w:val="none" w:sz="0" w:space="0" w:color="auto"/>
        <w:right w:val="none" w:sz="0" w:space="0" w:color="auto"/>
      </w:divBdr>
    </w:div>
    <w:div w:id="185677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Richard's%20PhD\Stats\Major%20Marker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ichard's%20PhD\Stats\Major%20Mark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LME!$V$4</c:f>
              <c:strCache>
                <c:ptCount val="1"/>
                <c:pt idx="0">
                  <c:v>Q1</c:v>
                </c:pt>
              </c:strCache>
            </c:strRef>
          </c:tx>
          <c:spPr>
            <a:noFill/>
          </c:spPr>
          <c:invertIfNegative val="0"/>
          <c:errBars>
            <c:errBarType val="minus"/>
            <c:errValType val="cust"/>
            <c:noEndCap val="0"/>
            <c:plus>
              <c:numLit>
                <c:formatCode>General</c:formatCode>
                <c:ptCount val="1"/>
                <c:pt idx="0">
                  <c:v>1</c:v>
                </c:pt>
              </c:numLit>
            </c:plus>
            <c:minus>
              <c:numRef>
                <c:f>LME!$W$3:$Z$3</c:f>
                <c:numCache>
                  <c:formatCode>General</c:formatCode>
                  <c:ptCount val="4"/>
                  <c:pt idx="0">
                    <c:v>0</c:v>
                  </c:pt>
                  <c:pt idx="1">
                    <c:v>0</c:v>
                  </c:pt>
                  <c:pt idx="2">
                    <c:v>300</c:v>
                  </c:pt>
                  <c:pt idx="3">
                    <c:v>38</c:v>
                  </c:pt>
                </c:numCache>
              </c:numRef>
            </c:minus>
          </c:errBars>
          <c:cat>
            <c:strRef>
              <c:f>LME!$W$2:$Z$2</c:f>
              <c:strCache>
                <c:ptCount val="3"/>
                <c:pt idx="0">
                  <c:v>Pre-op</c:v>
                </c:pt>
                <c:pt idx="2">
                  <c:v>Post</c:v>
                </c:pt>
              </c:strCache>
            </c:strRef>
          </c:cat>
          <c:val>
            <c:numRef>
              <c:f>LME!$W$4:$Z$4</c:f>
              <c:numCache>
                <c:formatCode>0.00</c:formatCode>
                <c:ptCount val="4"/>
                <c:pt idx="0">
                  <c:v>400</c:v>
                </c:pt>
                <c:pt idx="1">
                  <c:v>400</c:v>
                </c:pt>
                <c:pt idx="2">
                  <c:v>1000</c:v>
                </c:pt>
                <c:pt idx="3">
                  <c:v>50</c:v>
                </c:pt>
              </c:numCache>
            </c:numRef>
          </c:val>
        </c:ser>
        <c:ser>
          <c:idx val="1"/>
          <c:order val="1"/>
          <c:tx>
            <c:strRef>
              <c:f>LME!$V$5</c:f>
              <c:strCache>
                <c:ptCount val="1"/>
                <c:pt idx="0">
                  <c:v>Med-Q1</c:v>
                </c:pt>
              </c:strCache>
            </c:strRef>
          </c:tx>
          <c:spPr>
            <a:ln>
              <a:solidFill>
                <a:sysClr val="windowText" lastClr="000000"/>
              </a:solidFill>
            </a:ln>
          </c:spPr>
          <c:invertIfNegative val="0"/>
          <c:dPt>
            <c:idx val="2"/>
            <c:invertIfNegative val="0"/>
            <c:bubble3D val="0"/>
            <c:spPr>
              <a:solidFill>
                <a:schemeClr val="accent1"/>
              </a:solidFill>
              <a:ln>
                <a:solidFill>
                  <a:sysClr val="windowText" lastClr="000000"/>
                </a:solidFill>
              </a:ln>
            </c:spPr>
          </c:dPt>
          <c:cat>
            <c:strRef>
              <c:f>LME!$W$2:$Z$2</c:f>
              <c:strCache>
                <c:ptCount val="3"/>
                <c:pt idx="0">
                  <c:v>Pre-op</c:v>
                </c:pt>
                <c:pt idx="2">
                  <c:v>Post</c:v>
                </c:pt>
              </c:strCache>
            </c:strRef>
          </c:cat>
          <c:val>
            <c:numRef>
              <c:f>LME!$W$5:$Z$5</c:f>
              <c:numCache>
                <c:formatCode>0.00</c:formatCode>
                <c:ptCount val="4"/>
                <c:pt idx="0">
                  <c:v>0</c:v>
                </c:pt>
                <c:pt idx="1">
                  <c:v>0</c:v>
                </c:pt>
                <c:pt idx="2">
                  <c:v>200</c:v>
                </c:pt>
                <c:pt idx="3">
                  <c:v>50</c:v>
                </c:pt>
              </c:numCache>
            </c:numRef>
          </c:val>
        </c:ser>
        <c:ser>
          <c:idx val="2"/>
          <c:order val="2"/>
          <c:tx>
            <c:strRef>
              <c:f>LME!$V$6</c:f>
              <c:strCache>
                <c:ptCount val="1"/>
                <c:pt idx="0">
                  <c:v>Q3-Med</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1"/>
            <c:invertIfNegative val="0"/>
            <c:bubble3D val="0"/>
            <c:spPr>
              <a:solidFill>
                <a:schemeClr val="accent2"/>
              </a:solidFill>
              <a:ln>
                <a:solidFill>
                  <a:sysClr val="windowText" lastClr="000000"/>
                </a:solidFill>
              </a:ln>
            </c:spPr>
          </c:dPt>
          <c:dPt>
            <c:idx val="3"/>
            <c:invertIfNegative val="0"/>
            <c:bubble3D val="0"/>
            <c:spPr>
              <a:solidFill>
                <a:schemeClr val="accent2"/>
              </a:solidFill>
              <a:ln>
                <a:solidFill>
                  <a:sysClr val="windowText" lastClr="000000"/>
                </a:solidFill>
              </a:ln>
            </c:spPr>
          </c:dPt>
          <c:errBars>
            <c:errBarType val="plus"/>
            <c:errValType val="cust"/>
            <c:noEndCap val="0"/>
            <c:plus>
              <c:numRef>
                <c:f>LME!$W$7:$Z$7</c:f>
                <c:numCache>
                  <c:formatCode>General</c:formatCode>
                  <c:ptCount val="4"/>
                  <c:pt idx="0">
                    <c:v>600</c:v>
                  </c:pt>
                  <c:pt idx="1">
                    <c:v>1200</c:v>
                  </c:pt>
                  <c:pt idx="2">
                    <c:v>800</c:v>
                  </c:pt>
                  <c:pt idx="3">
                    <c:v>275</c:v>
                  </c:pt>
                </c:numCache>
              </c:numRef>
            </c:plus>
            <c:minus>
              <c:numLit>
                <c:formatCode>General</c:formatCode>
                <c:ptCount val="1"/>
                <c:pt idx="0">
                  <c:v>1</c:v>
                </c:pt>
              </c:numLit>
            </c:minus>
          </c:errBars>
          <c:cat>
            <c:strRef>
              <c:f>LME!$W$2:$Z$2</c:f>
              <c:strCache>
                <c:ptCount val="3"/>
                <c:pt idx="0">
                  <c:v>Pre-op</c:v>
                </c:pt>
                <c:pt idx="2">
                  <c:v>Post</c:v>
                </c:pt>
              </c:strCache>
            </c:strRef>
          </c:cat>
          <c:val>
            <c:numRef>
              <c:f>LME!$W$6:$Z$6</c:f>
              <c:numCache>
                <c:formatCode>0.00</c:formatCode>
                <c:ptCount val="4"/>
                <c:pt idx="0">
                  <c:v>200</c:v>
                </c:pt>
                <c:pt idx="1">
                  <c:v>400</c:v>
                </c:pt>
                <c:pt idx="2">
                  <c:v>0</c:v>
                </c:pt>
                <c:pt idx="3">
                  <c:v>25</c:v>
                </c:pt>
              </c:numCache>
            </c:numRef>
          </c:val>
        </c:ser>
        <c:dLbls>
          <c:showLegendKey val="0"/>
          <c:showVal val="0"/>
          <c:showCatName val="0"/>
          <c:showSerName val="0"/>
          <c:showPercent val="0"/>
          <c:showBubbleSize val="0"/>
        </c:dLbls>
        <c:gapWidth val="150"/>
        <c:overlap val="100"/>
        <c:axId val="69799936"/>
        <c:axId val="69801856"/>
      </c:barChart>
      <c:catAx>
        <c:axId val="69799936"/>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Time Point</a:t>
                </a:r>
              </a:p>
            </c:rich>
          </c:tx>
          <c:layout/>
          <c:overlay val="0"/>
        </c:title>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69801856"/>
        <c:crosses val="autoZero"/>
        <c:auto val="1"/>
        <c:lblAlgn val="ctr"/>
        <c:lblOffset val="100"/>
        <c:noMultiLvlLbl val="0"/>
      </c:catAx>
      <c:valAx>
        <c:axId val="69801856"/>
        <c:scaling>
          <c:orientation val="minMax"/>
        </c:scaling>
        <c:delete val="0"/>
        <c:axPos val="l"/>
        <c:majorGridlines/>
        <c:title>
          <c:tx>
            <c:rich>
              <a:bodyPr rot="-5400000" vert="horz"/>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Total Lipid Count (n/µL) </a:t>
                </a:r>
              </a:p>
            </c:rich>
          </c:tx>
          <c:layout/>
          <c:overlay val="0"/>
        </c:title>
        <c:numFmt formatCode="0.00"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697999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'Cys C'!$V$4</c:f>
              <c:strCache>
                <c:ptCount val="1"/>
                <c:pt idx="0">
                  <c:v>Q1</c:v>
                </c:pt>
              </c:strCache>
            </c:strRef>
          </c:tx>
          <c:spPr>
            <a:noFill/>
          </c:spPr>
          <c:invertIfNegative val="0"/>
          <c:errBars>
            <c:errBarType val="minus"/>
            <c:errValType val="cust"/>
            <c:noEndCap val="0"/>
            <c:plus>
              <c:numLit>
                <c:formatCode>General</c:formatCode>
                <c:ptCount val="1"/>
                <c:pt idx="0">
                  <c:v>1</c:v>
                </c:pt>
              </c:numLit>
            </c:plus>
            <c:minus>
              <c:numRef>
                <c:f>'Cys C'!$W$3:$AD$3</c:f>
                <c:numCache>
                  <c:formatCode>General</c:formatCode>
                  <c:ptCount val="8"/>
                  <c:pt idx="0">
                    <c:v>0.22</c:v>
                  </c:pt>
                  <c:pt idx="1">
                    <c:v>0.13500000000000001</c:v>
                  </c:pt>
                  <c:pt idx="2">
                    <c:v>0.25</c:v>
                  </c:pt>
                  <c:pt idx="3">
                    <c:v>0.28499999999999998</c:v>
                  </c:pt>
                  <c:pt idx="4">
                    <c:v>0.37</c:v>
                  </c:pt>
                  <c:pt idx="5">
                    <c:v>0.22</c:v>
                  </c:pt>
                  <c:pt idx="6">
                    <c:v>0.315</c:v>
                  </c:pt>
                  <c:pt idx="7">
                    <c:v>0.22</c:v>
                  </c:pt>
                </c:numCache>
              </c:numRef>
            </c:minus>
          </c:errBars>
          <c:cat>
            <c:strRef>
              <c:f>'Cys C'!$W$2:$AD$2</c:f>
              <c:strCache>
                <c:ptCount val="7"/>
                <c:pt idx="0">
                  <c:v>Pre-op</c:v>
                </c:pt>
                <c:pt idx="2">
                  <c:v>1st Post-op Morning</c:v>
                </c:pt>
                <c:pt idx="4">
                  <c:v>2nd Post-op Morning</c:v>
                </c:pt>
                <c:pt idx="6">
                  <c:v>3rd Post-op Morning</c:v>
                </c:pt>
              </c:strCache>
            </c:strRef>
          </c:cat>
          <c:val>
            <c:numRef>
              <c:f>'Cys C'!$W$4:$AD$4</c:f>
              <c:numCache>
                <c:formatCode>0.00</c:formatCode>
                <c:ptCount val="8"/>
                <c:pt idx="0">
                  <c:v>0.87</c:v>
                </c:pt>
                <c:pt idx="1">
                  <c:v>0.84499999999999997</c:v>
                </c:pt>
                <c:pt idx="2">
                  <c:v>0.83</c:v>
                </c:pt>
                <c:pt idx="3">
                  <c:v>0.70499999999999996</c:v>
                </c:pt>
                <c:pt idx="4">
                  <c:v>0.93</c:v>
                </c:pt>
                <c:pt idx="5">
                  <c:v>0.78</c:v>
                </c:pt>
                <c:pt idx="6">
                  <c:v>0.89500000000000002</c:v>
                </c:pt>
                <c:pt idx="7">
                  <c:v>0.8</c:v>
                </c:pt>
              </c:numCache>
            </c:numRef>
          </c:val>
        </c:ser>
        <c:ser>
          <c:idx val="1"/>
          <c:order val="1"/>
          <c:tx>
            <c:strRef>
              <c:f>'Cys C'!$V$5</c:f>
              <c:strCache>
                <c:ptCount val="1"/>
                <c:pt idx="0">
                  <c:v>Med-Q1</c:v>
                </c:pt>
              </c:strCache>
            </c:strRef>
          </c:tx>
          <c:spPr>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6"/>
            <c:invertIfNegative val="0"/>
            <c:bubble3D val="0"/>
            <c:spPr>
              <a:solidFill>
                <a:schemeClr val="accent1"/>
              </a:solidFill>
              <a:ln>
                <a:solidFill>
                  <a:sysClr val="windowText" lastClr="000000"/>
                </a:solidFill>
              </a:ln>
            </c:spPr>
          </c:dPt>
          <c:cat>
            <c:strRef>
              <c:f>'Cys C'!$W$2:$AD$2</c:f>
              <c:strCache>
                <c:ptCount val="7"/>
                <c:pt idx="0">
                  <c:v>Pre-op</c:v>
                </c:pt>
                <c:pt idx="2">
                  <c:v>1st Post-op Morning</c:v>
                </c:pt>
                <c:pt idx="4">
                  <c:v>2nd Post-op Morning</c:v>
                </c:pt>
                <c:pt idx="6">
                  <c:v>3rd Post-op Morning</c:v>
                </c:pt>
              </c:strCache>
            </c:strRef>
          </c:cat>
          <c:val>
            <c:numRef>
              <c:f>'Cys C'!$W$5:$AD$5</c:f>
              <c:numCache>
                <c:formatCode>0.00</c:formatCode>
                <c:ptCount val="8"/>
                <c:pt idx="0">
                  <c:v>0.27</c:v>
                </c:pt>
                <c:pt idx="1">
                  <c:v>0.115</c:v>
                </c:pt>
                <c:pt idx="2">
                  <c:v>0.32</c:v>
                </c:pt>
                <c:pt idx="3">
                  <c:v>0.115</c:v>
                </c:pt>
                <c:pt idx="4">
                  <c:v>0.43</c:v>
                </c:pt>
                <c:pt idx="5">
                  <c:v>7.0000000000000007E-2</c:v>
                </c:pt>
                <c:pt idx="6">
                  <c:v>0.38500000000000001</c:v>
                </c:pt>
                <c:pt idx="7">
                  <c:v>0.13</c:v>
                </c:pt>
              </c:numCache>
            </c:numRef>
          </c:val>
        </c:ser>
        <c:ser>
          <c:idx val="2"/>
          <c:order val="2"/>
          <c:tx>
            <c:strRef>
              <c:f>'Cys C'!$V$6</c:f>
              <c:strCache>
                <c:ptCount val="1"/>
                <c:pt idx="0">
                  <c:v>Q3-Med</c:v>
                </c:pt>
              </c:strCache>
            </c:strRef>
          </c:tx>
          <c:spPr>
            <a:solidFill>
              <a:schemeClr val="accent2"/>
            </a:solidFill>
            <a:ln>
              <a:solidFill>
                <a:sysClr val="windowText" lastClr="000000"/>
              </a:solidFill>
            </a:ln>
          </c:spPr>
          <c:invertIfNegative val="0"/>
          <c:dPt>
            <c:idx val="0"/>
            <c:invertIfNegative val="0"/>
            <c:bubble3D val="0"/>
            <c:spPr>
              <a:solidFill>
                <a:schemeClr val="accent1"/>
              </a:solidFill>
              <a:ln>
                <a:solidFill>
                  <a:sysClr val="windowText" lastClr="000000"/>
                </a:solidFill>
              </a:ln>
            </c:spPr>
          </c:dPt>
          <c:dPt>
            <c:idx val="2"/>
            <c:invertIfNegative val="0"/>
            <c:bubble3D val="0"/>
            <c:spPr>
              <a:solidFill>
                <a:schemeClr val="accent1"/>
              </a:solidFill>
              <a:ln>
                <a:solidFill>
                  <a:sysClr val="windowText" lastClr="000000"/>
                </a:solidFill>
              </a:ln>
            </c:spPr>
          </c:dPt>
          <c:dPt>
            <c:idx val="4"/>
            <c:invertIfNegative val="0"/>
            <c:bubble3D val="0"/>
            <c:spPr>
              <a:solidFill>
                <a:schemeClr val="accent1"/>
              </a:solidFill>
              <a:ln>
                <a:solidFill>
                  <a:sysClr val="windowText" lastClr="000000"/>
                </a:solidFill>
              </a:ln>
            </c:spPr>
          </c:dPt>
          <c:dPt>
            <c:idx val="6"/>
            <c:invertIfNegative val="0"/>
            <c:bubble3D val="0"/>
            <c:spPr>
              <a:solidFill>
                <a:schemeClr val="accent1"/>
              </a:solidFill>
              <a:ln>
                <a:solidFill>
                  <a:sysClr val="windowText" lastClr="000000"/>
                </a:solidFill>
              </a:ln>
            </c:spPr>
          </c:dPt>
          <c:errBars>
            <c:errBarType val="plus"/>
            <c:errValType val="cust"/>
            <c:noEndCap val="0"/>
            <c:plus>
              <c:numRef>
                <c:f>'Cys C'!$W$7:$AD$7</c:f>
                <c:numCache>
                  <c:formatCode>General</c:formatCode>
                  <c:ptCount val="8"/>
                  <c:pt idx="0">
                    <c:v>1.115</c:v>
                  </c:pt>
                  <c:pt idx="1">
                    <c:v>0.23499999999999999</c:v>
                  </c:pt>
                  <c:pt idx="2">
                    <c:v>0.93500000000000005</c:v>
                  </c:pt>
                  <c:pt idx="3">
                    <c:v>0.48499999999999999</c:v>
                  </c:pt>
                  <c:pt idx="4">
                    <c:v>1.3</c:v>
                  </c:pt>
                  <c:pt idx="5">
                    <c:v>0.46500000000000002</c:v>
                  </c:pt>
                  <c:pt idx="6">
                    <c:v>1.42</c:v>
                  </c:pt>
                  <c:pt idx="7">
                    <c:v>0.68500000000000005</c:v>
                  </c:pt>
                </c:numCache>
              </c:numRef>
            </c:plus>
            <c:minus>
              <c:numLit>
                <c:formatCode>General</c:formatCode>
                <c:ptCount val="1"/>
                <c:pt idx="0">
                  <c:v>1</c:v>
                </c:pt>
              </c:numLit>
            </c:minus>
          </c:errBars>
          <c:cat>
            <c:strRef>
              <c:f>'Cys C'!$W$2:$AD$2</c:f>
              <c:strCache>
                <c:ptCount val="7"/>
                <c:pt idx="0">
                  <c:v>Pre-op</c:v>
                </c:pt>
                <c:pt idx="2">
                  <c:v>1st Post-op Morning</c:v>
                </c:pt>
                <c:pt idx="4">
                  <c:v>2nd Post-op Morning</c:v>
                </c:pt>
                <c:pt idx="6">
                  <c:v>3rd Post-op Morning</c:v>
                </c:pt>
              </c:strCache>
            </c:strRef>
          </c:cat>
          <c:val>
            <c:numRef>
              <c:f>'Cys C'!$W$6:$AD$6</c:f>
              <c:numCache>
                <c:formatCode>0.00</c:formatCode>
                <c:ptCount val="8"/>
                <c:pt idx="0">
                  <c:v>0.215</c:v>
                </c:pt>
                <c:pt idx="1">
                  <c:v>0.105</c:v>
                </c:pt>
                <c:pt idx="2">
                  <c:v>0.29499999999999998</c:v>
                </c:pt>
                <c:pt idx="3">
                  <c:v>0.40500000000000003</c:v>
                </c:pt>
                <c:pt idx="4">
                  <c:v>0.43</c:v>
                </c:pt>
                <c:pt idx="5">
                  <c:v>0.41499999999999998</c:v>
                </c:pt>
                <c:pt idx="6">
                  <c:v>0.53</c:v>
                </c:pt>
                <c:pt idx="7">
                  <c:v>0.35499999999999998</c:v>
                </c:pt>
              </c:numCache>
            </c:numRef>
          </c:val>
        </c:ser>
        <c:dLbls>
          <c:showLegendKey val="0"/>
          <c:showVal val="0"/>
          <c:showCatName val="0"/>
          <c:showSerName val="0"/>
          <c:showPercent val="0"/>
          <c:showBubbleSize val="0"/>
        </c:dLbls>
        <c:gapWidth val="150"/>
        <c:overlap val="100"/>
        <c:axId val="69934080"/>
        <c:axId val="69940352"/>
      </c:barChart>
      <c:catAx>
        <c:axId val="69934080"/>
        <c:scaling>
          <c:orientation val="minMax"/>
        </c:scaling>
        <c:delete val="0"/>
        <c:axPos val="b"/>
        <c:title>
          <c:tx>
            <c:rich>
              <a:bodyPr/>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Time Point</a:t>
                </a:r>
              </a:p>
            </c:rich>
          </c:tx>
          <c:layout/>
          <c:overlay val="0"/>
        </c:title>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69940352"/>
        <c:crosses val="autoZero"/>
        <c:auto val="1"/>
        <c:lblAlgn val="ctr"/>
        <c:lblOffset val="100"/>
        <c:noMultiLvlLbl val="0"/>
      </c:catAx>
      <c:valAx>
        <c:axId val="69940352"/>
        <c:scaling>
          <c:orientation val="minMax"/>
        </c:scaling>
        <c:delete val="0"/>
        <c:axPos val="l"/>
        <c:majorGridlines/>
        <c:title>
          <c:tx>
            <c:rich>
              <a:bodyPr rot="-5400000" vert="horz"/>
              <a:lstStyle/>
              <a:p>
                <a:pPr>
                  <a:defRPr sz="1100">
                    <a:latin typeface="Times New Roman" panose="02020603050405020304" pitchFamily="18" charset="0"/>
                    <a:cs typeface="Times New Roman" panose="02020603050405020304" pitchFamily="18" charset="0"/>
                  </a:defRPr>
                </a:pPr>
                <a:r>
                  <a:rPr lang="en-GB" sz="1100">
                    <a:latin typeface="Times New Roman" panose="02020603050405020304" pitchFamily="18" charset="0"/>
                    <a:cs typeface="Times New Roman" panose="02020603050405020304" pitchFamily="18" charset="0"/>
                  </a:rPr>
                  <a:t>Cystatin C (mg/L) </a:t>
                </a:r>
              </a:p>
            </c:rich>
          </c:tx>
          <c:layout/>
          <c:overlay val="0"/>
        </c:title>
        <c:numFmt formatCode="0.00" sourceLinked="1"/>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6993408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A9688-584B-4FB3-8EF6-A558C20EC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6060</Words>
  <Characters>34543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Issitt</dc:creator>
  <cp:lastModifiedBy>Richard Issitt</cp:lastModifiedBy>
  <cp:revision>3</cp:revision>
  <dcterms:created xsi:type="dcterms:W3CDTF">2017-03-14T16:38:00Z</dcterms:created>
  <dcterms:modified xsi:type="dcterms:W3CDTF">2017-03-14T16:39:00Z</dcterms:modified>
</cp:coreProperties>
</file>