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3CD7" w14:textId="189D6DC1" w:rsidR="000B254A" w:rsidRPr="000B254A" w:rsidRDefault="006606D1" w:rsidP="001A2696">
      <w:pPr>
        <w:jc w:val="both"/>
        <w:outlineLvl w:val="0"/>
        <w:rPr>
          <w:rFonts w:ascii="Cambria" w:hAnsi="Cambria"/>
          <w:b/>
          <w:bCs/>
        </w:rPr>
      </w:pPr>
      <w:bookmarkStart w:id="0" w:name="_GoBack"/>
      <w:bookmarkEnd w:id="0"/>
      <w:r>
        <w:rPr>
          <w:rFonts w:ascii="Cambria" w:hAnsi="Cambria"/>
          <w:b/>
          <w:bCs/>
        </w:rPr>
        <w:t>Beyond autism and technology: Lessons from neurodiverse populations</w:t>
      </w:r>
    </w:p>
    <w:p w14:paraId="71E6C8BD" w14:textId="77777777" w:rsidR="00D81E70" w:rsidRDefault="00D81E70" w:rsidP="00D81E70">
      <w:pPr>
        <w:jc w:val="both"/>
        <w:rPr>
          <w:rFonts w:ascii="Cambria" w:hAnsi="Cambria"/>
          <w:b/>
          <w:bCs/>
        </w:rPr>
      </w:pPr>
    </w:p>
    <w:p w14:paraId="3DAFE330" w14:textId="75DCA4F5" w:rsidR="00D81E70" w:rsidRPr="000B254A" w:rsidRDefault="006606D1" w:rsidP="001A2696">
      <w:pPr>
        <w:jc w:val="both"/>
        <w:outlineLvl w:val="0"/>
        <w:rPr>
          <w:rFonts w:ascii="Cambria" w:hAnsi="Cambria"/>
          <w:b/>
          <w:bCs/>
        </w:rPr>
      </w:pPr>
      <w:r w:rsidRPr="000B254A">
        <w:rPr>
          <w:rFonts w:ascii="Cambria" w:hAnsi="Cambria"/>
          <w:b/>
          <w:bCs/>
        </w:rPr>
        <w:t>Mark Brosnan</w:t>
      </w:r>
      <w:r>
        <w:rPr>
          <w:rFonts w:ascii="Cambria" w:hAnsi="Cambria"/>
          <w:b/>
          <w:bCs/>
        </w:rPr>
        <w:t>*</w:t>
      </w:r>
      <w:r>
        <w:rPr>
          <w:rFonts w:ascii="Cambria" w:hAnsi="Cambria"/>
          <w:b/>
          <w:bCs/>
          <w:vertAlign w:val="superscript"/>
        </w:rPr>
        <w:t>1</w:t>
      </w:r>
      <w:r>
        <w:rPr>
          <w:rFonts w:ascii="Cambria" w:hAnsi="Cambria"/>
          <w:b/>
          <w:bCs/>
        </w:rPr>
        <w:t xml:space="preserve">, </w:t>
      </w:r>
      <w:r w:rsidR="00D20293">
        <w:rPr>
          <w:rFonts w:ascii="Cambria" w:hAnsi="Cambria"/>
          <w:b/>
          <w:bCs/>
        </w:rPr>
        <w:t>Samantha Hol</w:t>
      </w:r>
      <w:r w:rsidR="00312E9D">
        <w:rPr>
          <w:rFonts w:ascii="Cambria" w:hAnsi="Cambria"/>
          <w:b/>
          <w:bCs/>
        </w:rPr>
        <w:t>t</w:t>
      </w:r>
      <w:r w:rsidR="00312E9D">
        <w:rPr>
          <w:rFonts w:ascii="Cambria" w:hAnsi="Cambria"/>
          <w:b/>
          <w:bCs/>
          <w:vertAlign w:val="superscript"/>
        </w:rPr>
        <w:t>2</w:t>
      </w:r>
      <w:r w:rsidR="00D20293">
        <w:rPr>
          <w:rFonts w:ascii="Cambria" w:hAnsi="Cambria"/>
          <w:b/>
          <w:bCs/>
        </w:rPr>
        <w:t xml:space="preserve">, </w:t>
      </w:r>
      <w:r w:rsidR="00312E9D">
        <w:rPr>
          <w:rFonts w:ascii="Cambria" w:hAnsi="Cambria"/>
          <w:b/>
          <w:bCs/>
        </w:rPr>
        <w:t>Nicola Yuill</w:t>
      </w:r>
      <w:r w:rsidR="00312E9D">
        <w:rPr>
          <w:rFonts w:ascii="Cambria" w:hAnsi="Cambria"/>
          <w:b/>
          <w:bCs/>
          <w:vertAlign w:val="superscript"/>
        </w:rPr>
        <w:t>2</w:t>
      </w:r>
      <w:r w:rsidR="00312E9D">
        <w:rPr>
          <w:rFonts w:ascii="Cambria" w:hAnsi="Cambria"/>
          <w:b/>
          <w:bCs/>
        </w:rPr>
        <w:t xml:space="preserve">, </w:t>
      </w:r>
      <w:r w:rsidR="005833D5" w:rsidRPr="000B254A">
        <w:rPr>
          <w:rFonts w:ascii="Cambria" w:hAnsi="Cambria"/>
          <w:b/>
          <w:bCs/>
        </w:rPr>
        <w:t>Judith Good</w:t>
      </w:r>
      <w:r w:rsidR="00312E9D">
        <w:rPr>
          <w:rFonts w:ascii="Cambria" w:hAnsi="Cambria"/>
          <w:b/>
          <w:bCs/>
          <w:vertAlign w:val="superscript"/>
        </w:rPr>
        <w:t>3</w:t>
      </w:r>
      <w:r w:rsidR="005833D5">
        <w:rPr>
          <w:rFonts w:ascii="Cambria" w:hAnsi="Cambria"/>
          <w:b/>
          <w:bCs/>
        </w:rPr>
        <w:t>,</w:t>
      </w:r>
      <w:r w:rsidR="008B6F32">
        <w:rPr>
          <w:rFonts w:ascii="Cambria" w:hAnsi="Cambria"/>
          <w:b/>
          <w:bCs/>
        </w:rPr>
        <w:t xml:space="preserve"> Sarah Parsons</w:t>
      </w:r>
      <w:r w:rsidR="00312E9D">
        <w:rPr>
          <w:rFonts w:ascii="Cambria" w:hAnsi="Cambria"/>
          <w:b/>
          <w:bCs/>
          <w:vertAlign w:val="superscript"/>
        </w:rPr>
        <w:t>4</w:t>
      </w:r>
      <w:r w:rsidR="00312E9D">
        <w:rPr>
          <w:rFonts w:ascii="Cambria" w:hAnsi="Cambria"/>
          <w:b/>
          <w:bCs/>
        </w:rPr>
        <w:t>.</w:t>
      </w:r>
    </w:p>
    <w:p w14:paraId="1FAB6AE7" w14:textId="0A2AB686" w:rsidR="00D81E70" w:rsidRDefault="00D81E70" w:rsidP="00D81E70">
      <w:pPr>
        <w:jc w:val="both"/>
        <w:rPr>
          <w:rFonts w:ascii="Cambria" w:hAnsi="Cambria"/>
        </w:rPr>
      </w:pPr>
      <w:r>
        <w:rPr>
          <w:rFonts w:ascii="Cambria" w:hAnsi="Cambria"/>
        </w:rPr>
        <w:t>*For correspondence</w:t>
      </w:r>
      <w:r w:rsidR="005833D5">
        <w:rPr>
          <w:rFonts w:ascii="Cambria" w:hAnsi="Cambria"/>
        </w:rPr>
        <w:t xml:space="preserve">: </w:t>
      </w:r>
      <w:r w:rsidR="006606D1">
        <w:rPr>
          <w:rFonts w:ascii="Cambria" w:hAnsi="Cambria"/>
        </w:rPr>
        <w:t>M.J.Brosnan@bath.ac.uk</w:t>
      </w:r>
    </w:p>
    <w:p w14:paraId="0E30D7D1" w14:textId="77777777" w:rsidR="009131B5" w:rsidRDefault="009131B5" w:rsidP="00D81E70">
      <w:pPr>
        <w:jc w:val="both"/>
        <w:rPr>
          <w:rFonts w:ascii="Cambria" w:hAnsi="Cambria"/>
          <w:vertAlign w:val="superscript"/>
        </w:rPr>
      </w:pPr>
    </w:p>
    <w:p w14:paraId="6FBD465B" w14:textId="6218F436" w:rsidR="006606D1" w:rsidRDefault="006606D1" w:rsidP="006606D1">
      <w:pPr>
        <w:jc w:val="both"/>
        <w:outlineLvl w:val="0"/>
        <w:rPr>
          <w:rFonts w:ascii="Cambria" w:hAnsi="Cambria"/>
        </w:rPr>
      </w:pPr>
      <w:r>
        <w:rPr>
          <w:rFonts w:ascii="Cambria" w:hAnsi="Cambria"/>
          <w:vertAlign w:val="superscript"/>
        </w:rPr>
        <w:t>1</w:t>
      </w:r>
      <w:r>
        <w:rPr>
          <w:rFonts w:ascii="Cambria" w:hAnsi="Cambria"/>
        </w:rPr>
        <w:t>Department of Psychology, University of Bath, UK</w:t>
      </w:r>
    </w:p>
    <w:p w14:paraId="10E9227A" w14:textId="77777777" w:rsidR="00312E9D" w:rsidRDefault="00312E9D" w:rsidP="001A2696">
      <w:pPr>
        <w:jc w:val="both"/>
        <w:outlineLvl w:val="0"/>
        <w:rPr>
          <w:rFonts w:ascii="Cambria" w:hAnsi="Cambria"/>
        </w:rPr>
      </w:pPr>
      <w:r>
        <w:rPr>
          <w:rFonts w:ascii="Cambria" w:hAnsi="Cambria"/>
          <w:vertAlign w:val="superscript"/>
        </w:rPr>
        <w:t>2</w:t>
      </w:r>
      <w:r>
        <w:rPr>
          <w:rFonts w:ascii="Cambria" w:hAnsi="Cambria"/>
        </w:rPr>
        <w:t>School of Psychology, University of Sussex, UK</w:t>
      </w:r>
    </w:p>
    <w:p w14:paraId="4BFFEC6D" w14:textId="1BF5C96F" w:rsidR="005833D5" w:rsidRPr="000B254A" w:rsidRDefault="00312E9D" w:rsidP="001A2696">
      <w:pPr>
        <w:jc w:val="both"/>
        <w:outlineLvl w:val="0"/>
        <w:rPr>
          <w:rFonts w:ascii="Cambria" w:hAnsi="Cambria"/>
        </w:rPr>
      </w:pPr>
      <w:r>
        <w:rPr>
          <w:rFonts w:ascii="Cambria" w:hAnsi="Cambria"/>
          <w:vertAlign w:val="superscript"/>
        </w:rPr>
        <w:t xml:space="preserve"> 3</w:t>
      </w:r>
      <w:r w:rsidR="005833D5">
        <w:rPr>
          <w:rFonts w:ascii="Cambria" w:hAnsi="Cambria"/>
        </w:rPr>
        <w:t>School of Engineering and Informatics, University of Sussex, UK</w:t>
      </w:r>
    </w:p>
    <w:p w14:paraId="21D17FBA" w14:textId="3F3D6657" w:rsidR="00D81E70" w:rsidRDefault="00312E9D" w:rsidP="00D81E70">
      <w:pPr>
        <w:jc w:val="both"/>
        <w:rPr>
          <w:rFonts w:ascii="Cambria" w:hAnsi="Cambria"/>
        </w:rPr>
      </w:pPr>
      <w:r>
        <w:rPr>
          <w:rFonts w:ascii="Cambria" w:hAnsi="Cambria"/>
          <w:vertAlign w:val="superscript"/>
        </w:rPr>
        <w:t>4</w:t>
      </w:r>
      <w:r w:rsidR="00D81E70">
        <w:rPr>
          <w:rFonts w:ascii="Cambria" w:hAnsi="Cambria"/>
        </w:rPr>
        <w:t>Southampton Education School, University of Southampton, UK</w:t>
      </w:r>
    </w:p>
    <w:p w14:paraId="7D1DC089" w14:textId="5F58E3FE" w:rsidR="00D81E70" w:rsidRDefault="00D81E70" w:rsidP="00D81E70">
      <w:pPr>
        <w:jc w:val="both"/>
        <w:rPr>
          <w:rFonts w:ascii="Cambria" w:hAnsi="Cambria"/>
        </w:rPr>
      </w:pPr>
    </w:p>
    <w:p w14:paraId="5032DC80" w14:textId="77777777" w:rsidR="008E31F3" w:rsidRDefault="008E31F3" w:rsidP="00DF353D">
      <w:pPr>
        <w:jc w:val="both"/>
        <w:rPr>
          <w:rFonts w:ascii="Cambria" w:hAnsi="Cambria"/>
        </w:rPr>
      </w:pPr>
    </w:p>
    <w:p w14:paraId="260EE29A" w14:textId="77777777" w:rsidR="00DF353D" w:rsidRDefault="00DF353D" w:rsidP="001A2696">
      <w:pPr>
        <w:jc w:val="both"/>
        <w:outlineLvl w:val="0"/>
        <w:rPr>
          <w:rFonts w:ascii="Cambria" w:hAnsi="Cambria"/>
          <w:b/>
        </w:rPr>
      </w:pPr>
      <w:r w:rsidRPr="005D368A">
        <w:rPr>
          <w:rFonts w:ascii="Cambria" w:hAnsi="Cambria"/>
          <w:b/>
        </w:rPr>
        <w:t>Abstract</w:t>
      </w:r>
    </w:p>
    <w:p w14:paraId="4311F230" w14:textId="77777777" w:rsidR="005D368A" w:rsidRPr="00DF353D" w:rsidRDefault="005D368A" w:rsidP="001A2696">
      <w:pPr>
        <w:jc w:val="both"/>
        <w:outlineLvl w:val="0"/>
        <w:rPr>
          <w:rFonts w:ascii="Cambria" w:hAnsi="Cambria"/>
        </w:rPr>
      </w:pPr>
    </w:p>
    <w:p w14:paraId="2418022B" w14:textId="5BF2D8D4" w:rsidR="00DF353D" w:rsidRPr="00DF353D" w:rsidRDefault="00DF353D" w:rsidP="008E31F3">
      <w:pPr>
        <w:jc w:val="both"/>
        <w:rPr>
          <w:rFonts w:ascii="Cambria" w:hAnsi="Cambria"/>
        </w:rPr>
      </w:pPr>
      <w:r w:rsidRPr="005D368A">
        <w:rPr>
          <w:rFonts w:ascii="Cambria" w:hAnsi="Cambria"/>
          <w:b/>
        </w:rPr>
        <w:t>Purpose</w:t>
      </w:r>
      <w:r w:rsidRPr="00DF353D">
        <w:rPr>
          <w:rFonts w:ascii="Cambria" w:hAnsi="Cambria"/>
        </w:rPr>
        <w:t xml:space="preserve"> – </w:t>
      </w:r>
      <w:r w:rsidR="008E31F3">
        <w:rPr>
          <w:rFonts w:ascii="Cambria" w:hAnsi="Cambria"/>
        </w:rPr>
        <w:t xml:space="preserve">This short paper reports on the </w:t>
      </w:r>
      <w:r w:rsidR="006606D1">
        <w:rPr>
          <w:rFonts w:ascii="Cambria" w:hAnsi="Cambria"/>
        </w:rPr>
        <w:t xml:space="preserve">sixth </w:t>
      </w:r>
      <w:r w:rsidR="008E31F3">
        <w:rPr>
          <w:rFonts w:ascii="Cambria" w:hAnsi="Cambria"/>
        </w:rPr>
        <w:t xml:space="preserve">seminar in a </w:t>
      </w:r>
      <w:r w:rsidR="00CC1945">
        <w:rPr>
          <w:rFonts w:ascii="Cambria" w:hAnsi="Cambria"/>
        </w:rPr>
        <w:t xml:space="preserve">7-seminar </w:t>
      </w:r>
      <w:r w:rsidR="008E31F3">
        <w:rPr>
          <w:rFonts w:ascii="Cambria" w:hAnsi="Cambria"/>
        </w:rPr>
        <w:t>series entitled, “Innovative Technologies for Autism: Critical Reflections on Digital Bubbles”, funded by the</w:t>
      </w:r>
      <w:r w:rsidR="00CA3B36">
        <w:rPr>
          <w:rFonts w:ascii="Cambria" w:hAnsi="Cambria"/>
        </w:rPr>
        <w:t xml:space="preserve"> UK</w:t>
      </w:r>
      <w:r w:rsidR="008E31F3">
        <w:rPr>
          <w:rFonts w:ascii="Cambria" w:hAnsi="Cambria"/>
        </w:rPr>
        <w:t xml:space="preserve"> </w:t>
      </w:r>
      <w:r w:rsidR="001362EF" w:rsidRPr="00DF353D">
        <w:rPr>
          <w:rFonts w:ascii="Cambria" w:hAnsi="Cambria"/>
        </w:rPr>
        <w:t>Economic and Social Research</w:t>
      </w:r>
      <w:r w:rsidR="001362EF">
        <w:rPr>
          <w:rFonts w:ascii="Cambria" w:hAnsi="Cambria"/>
        </w:rPr>
        <w:t xml:space="preserve"> </w:t>
      </w:r>
      <w:r w:rsidR="001362EF" w:rsidRPr="00DF353D">
        <w:rPr>
          <w:rFonts w:ascii="Cambria" w:hAnsi="Cambria"/>
        </w:rPr>
        <w:t>Council</w:t>
      </w:r>
      <w:r w:rsidR="00421CB5">
        <w:rPr>
          <w:rFonts w:ascii="Cambria" w:hAnsi="Cambria"/>
        </w:rPr>
        <w:t xml:space="preserve"> (ESRC)</w:t>
      </w:r>
      <w:r w:rsidR="00CA3B36">
        <w:rPr>
          <w:rFonts w:ascii="Cambria" w:hAnsi="Cambria"/>
        </w:rPr>
        <w:t xml:space="preserve">. </w:t>
      </w:r>
      <w:r w:rsidR="00B66806">
        <w:rPr>
          <w:rFonts w:ascii="Cambria" w:hAnsi="Cambria"/>
        </w:rPr>
        <w:t xml:space="preserve">The </w:t>
      </w:r>
      <w:r w:rsidR="008E31F3">
        <w:rPr>
          <w:rFonts w:ascii="Cambria" w:hAnsi="Cambria"/>
        </w:rPr>
        <w:t>aim</w:t>
      </w:r>
      <w:r w:rsidR="00B66806">
        <w:rPr>
          <w:rFonts w:ascii="Cambria" w:hAnsi="Cambria"/>
        </w:rPr>
        <w:t xml:space="preserve"> of </w:t>
      </w:r>
      <w:r w:rsidR="008E31F3">
        <w:rPr>
          <w:rFonts w:ascii="Cambria" w:hAnsi="Cambria"/>
        </w:rPr>
        <w:t>this particular</w:t>
      </w:r>
      <w:r w:rsidR="00B66806">
        <w:rPr>
          <w:rFonts w:ascii="Cambria" w:hAnsi="Cambria"/>
        </w:rPr>
        <w:t xml:space="preserve"> seminar was </w:t>
      </w:r>
      <w:r w:rsidR="008E31F3">
        <w:rPr>
          <w:rFonts w:ascii="Cambria" w:hAnsi="Cambria"/>
        </w:rPr>
        <w:t xml:space="preserve">to </w:t>
      </w:r>
      <w:r w:rsidR="006606D1">
        <w:rPr>
          <w:rFonts w:ascii="Cambria" w:hAnsi="Cambria"/>
        </w:rPr>
        <w:t xml:space="preserve">reflect upon the implications from neurodiverse communities for the development of technology for autism. </w:t>
      </w:r>
    </w:p>
    <w:p w14:paraId="4817E564" w14:textId="2CB13A6C" w:rsidR="001362EF" w:rsidRPr="00DF353D" w:rsidRDefault="00DF353D" w:rsidP="00283F40">
      <w:pPr>
        <w:jc w:val="both"/>
        <w:rPr>
          <w:rFonts w:ascii="Cambria" w:hAnsi="Cambria"/>
        </w:rPr>
      </w:pPr>
      <w:r w:rsidRPr="005D368A">
        <w:rPr>
          <w:rFonts w:ascii="Cambria" w:hAnsi="Cambria"/>
          <w:b/>
        </w:rPr>
        <w:t>Design/methodology/approach</w:t>
      </w:r>
      <w:r w:rsidRPr="00DF353D">
        <w:rPr>
          <w:rFonts w:ascii="Cambria" w:hAnsi="Cambria"/>
        </w:rPr>
        <w:t xml:space="preserve"> –</w:t>
      </w:r>
      <w:r w:rsidR="00196F34">
        <w:rPr>
          <w:rFonts w:ascii="Cambria" w:hAnsi="Cambria"/>
        </w:rPr>
        <w:t xml:space="preserve"> </w:t>
      </w:r>
      <w:r w:rsidR="00283F40">
        <w:rPr>
          <w:rFonts w:ascii="Cambria" w:hAnsi="Cambria"/>
        </w:rPr>
        <w:t>P</w:t>
      </w:r>
      <w:r w:rsidR="00B66806">
        <w:rPr>
          <w:rFonts w:ascii="Cambria" w:hAnsi="Cambria"/>
        </w:rPr>
        <w:t xml:space="preserve">resentations from key researchers and </w:t>
      </w:r>
      <w:r w:rsidR="00326994">
        <w:rPr>
          <w:rFonts w:ascii="Cambria" w:hAnsi="Cambria"/>
        </w:rPr>
        <w:t>parental perspectives</w:t>
      </w:r>
      <w:r w:rsidR="00B66806">
        <w:rPr>
          <w:rFonts w:ascii="Cambria" w:hAnsi="Cambria"/>
        </w:rPr>
        <w:t xml:space="preserve"> are</w:t>
      </w:r>
      <w:r w:rsidR="00312E9D">
        <w:rPr>
          <w:rFonts w:ascii="Cambria" w:hAnsi="Cambria"/>
        </w:rPr>
        <w:t xml:space="preserve"> </w:t>
      </w:r>
      <w:r w:rsidR="00B66806">
        <w:rPr>
          <w:rFonts w:ascii="Cambria" w:hAnsi="Cambria"/>
        </w:rPr>
        <w:t>reviewed</w:t>
      </w:r>
      <w:r w:rsidR="00692311">
        <w:rPr>
          <w:rFonts w:ascii="Cambria" w:hAnsi="Cambria"/>
        </w:rPr>
        <w:t>,</w:t>
      </w:r>
      <w:r w:rsidR="00B66806">
        <w:rPr>
          <w:rFonts w:ascii="Cambria" w:hAnsi="Cambria"/>
        </w:rPr>
        <w:t xml:space="preserve"> highlighting contemporary issues</w:t>
      </w:r>
      <w:r w:rsidR="003C4CBB">
        <w:rPr>
          <w:rFonts w:ascii="Cambria" w:hAnsi="Cambria"/>
        </w:rPr>
        <w:t xml:space="preserve"> </w:t>
      </w:r>
      <w:r w:rsidR="00283F40">
        <w:rPr>
          <w:rFonts w:ascii="Cambria" w:hAnsi="Cambria"/>
        </w:rPr>
        <w:t xml:space="preserve">in </w:t>
      </w:r>
      <w:r w:rsidR="00326994">
        <w:rPr>
          <w:rFonts w:ascii="Cambria" w:hAnsi="Cambria"/>
        </w:rPr>
        <w:t xml:space="preserve">neurodiverse populations that have important implications for autism. </w:t>
      </w:r>
    </w:p>
    <w:p w14:paraId="132F8EA4" w14:textId="67629811" w:rsidR="004059F4" w:rsidRDefault="00DF353D" w:rsidP="004059F4">
      <w:pPr>
        <w:jc w:val="both"/>
        <w:rPr>
          <w:rFonts w:ascii="Cambria" w:hAnsi="Cambria"/>
        </w:rPr>
      </w:pPr>
      <w:r w:rsidRPr="005D368A">
        <w:rPr>
          <w:rFonts w:ascii="Cambria" w:hAnsi="Cambria"/>
          <w:b/>
        </w:rPr>
        <w:t>Findings</w:t>
      </w:r>
      <w:r w:rsidRPr="00DF353D">
        <w:rPr>
          <w:rFonts w:ascii="Cambria" w:hAnsi="Cambria"/>
        </w:rPr>
        <w:t xml:space="preserve"> – </w:t>
      </w:r>
      <w:r w:rsidR="00326994">
        <w:rPr>
          <w:rFonts w:ascii="Cambria" w:hAnsi="Cambria"/>
        </w:rPr>
        <w:t xml:space="preserve">Whilst there are many conditions associated with autism, most commonly intellectual disability (learning difficulties), this is </w:t>
      </w:r>
      <w:r w:rsidR="00312E9D">
        <w:rPr>
          <w:rFonts w:ascii="Cambria" w:hAnsi="Cambria"/>
        </w:rPr>
        <w:t>n</w:t>
      </w:r>
      <w:r w:rsidR="00326994">
        <w:rPr>
          <w:rFonts w:ascii="Cambria" w:hAnsi="Cambria"/>
        </w:rPr>
        <w:t>ot reflected in research.</w:t>
      </w:r>
      <w:r w:rsidR="009930E2">
        <w:rPr>
          <w:rFonts w:ascii="Cambria" w:hAnsi="Cambria"/>
        </w:rPr>
        <w:t xml:space="preserve"> In </w:t>
      </w:r>
      <w:r w:rsidR="0020370A">
        <w:rPr>
          <w:rFonts w:ascii="Cambria" w:hAnsi="Cambria"/>
        </w:rPr>
        <w:t>addition</w:t>
      </w:r>
      <w:r w:rsidR="009930E2">
        <w:rPr>
          <w:rFonts w:ascii="Cambria" w:hAnsi="Cambria"/>
        </w:rPr>
        <w:t xml:space="preserve">, for child-based research, researchers are at least a generation older than </w:t>
      </w:r>
      <w:r w:rsidR="0020370A">
        <w:rPr>
          <w:rFonts w:ascii="Cambria" w:hAnsi="Cambria"/>
        </w:rPr>
        <w:t>participants and have had different digital-childhoods. Involving neurodiverse populations within participatory design sessions can address both of these issues. Understanding the context of the issues that the participatory design sessions address is crucial for developing participatory design principles that extend from one condition to another.</w:t>
      </w:r>
      <w:r w:rsidR="00326994">
        <w:rPr>
          <w:rFonts w:ascii="Cambria" w:hAnsi="Cambria"/>
        </w:rPr>
        <w:t xml:space="preserve"> </w:t>
      </w:r>
      <w:r w:rsidR="0020370A">
        <w:rPr>
          <w:rFonts w:ascii="Cambria" w:hAnsi="Cambria"/>
        </w:rPr>
        <w:t>This includes understanding when f</w:t>
      </w:r>
      <w:r w:rsidR="00312E9D">
        <w:rPr>
          <w:rFonts w:ascii="Cambria" w:hAnsi="Cambria"/>
        </w:rPr>
        <w:t xml:space="preserve">indings based upon verbal populations </w:t>
      </w:r>
      <w:r w:rsidR="00646F5B">
        <w:rPr>
          <w:rFonts w:ascii="Cambria" w:hAnsi="Cambria"/>
        </w:rPr>
        <w:t>can be</w:t>
      </w:r>
      <w:r w:rsidR="00312E9D">
        <w:rPr>
          <w:rFonts w:ascii="Cambria" w:hAnsi="Cambria"/>
        </w:rPr>
        <w:t xml:space="preserve"> extend</w:t>
      </w:r>
      <w:r w:rsidR="0020370A">
        <w:rPr>
          <w:rFonts w:ascii="Cambria" w:hAnsi="Cambria"/>
        </w:rPr>
        <w:t>ed</w:t>
      </w:r>
      <w:r w:rsidR="00646F5B">
        <w:rPr>
          <w:rFonts w:ascii="Cambria" w:hAnsi="Cambria"/>
        </w:rPr>
        <w:t xml:space="preserve"> to nonverbal populations.</w:t>
      </w:r>
    </w:p>
    <w:p w14:paraId="559CD695" w14:textId="0815F7BF" w:rsidR="00396DAF" w:rsidRDefault="00DF353D" w:rsidP="0067619B">
      <w:pPr>
        <w:jc w:val="both"/>
        <w:rPr>
          <w:rFonts w:ascii="Cambria" w:hAnsi="Cambria"/>
        </w:rPr>
      </w:pPr>
      <w:r w:rsidRPr="005D368A">
        <w:rPr>
          <w:rFonts w:ascii="Cambria" w:hAnsi="Cambria"/>
          <w:b/>
        </w:rPr>
        <w:t>Originality/value</w:t>
      </w:r>
      <w:r w:rsidRPr="00DF353D">
        <w:rPr>
          <w:rFonts w:ascii="Cambria" w:hAnsi="Cambria"/>
        </w:rPr>
        <w:t xml:space="preserve"> – This paper offers up-to-date insight</w:t>
      </w:r>
      <w:r w:rsidR="00A00F48">
        <w:rPr>
          <w:rFonts w:ascii="Cambria" w:hAnsi="Cambria"/>
        </w:rPr>
        <w:t>s</w:t>
      </w:r>
      <w:r w:rsidR="00C747A6">
        <w:rPr>
          <w:rFonts w:ascii="Cambria" w:hAnsi="Cambria"/>
        </w:rPr>
        <w:t xml:space="preserve"> </w:t>
      </w:r>
      <w:r w:rsidR="00312E9D">
        <w:rPr>
          <w:rFonts w:ascii="Cambria" w:hAnsi="Cambria"/>
        </w:rPr>
        <w:t xml:space="preserve">into how design principles from one condition </w:t>
      </w:r>
      <w:r w:rsidR="00C72F9E">
        <w:rPr>
          <w:rFonts w:ascii="Cambria" w:hAnsi="Cambria"/>
        </w:rPr>
        <w:t xml:space="preserve">extend </w:t>
      </w:r>
      <w:r w:rsidR="00312E9D">
        <w:rPr>
          <w:rFonts w:ascii="Cambria" w:hAnsi="Cambria"/>
        </w:rPr>
        <w:t xml:space="preserve">to different conditions. </w:t>
      </w:r>
      <w:r w:rsidR="00646F5B">
        <w:rPr>
          <w:rFonts w:ascii="Cambria" w:hAnsi="Cambria"/>
        </w:rPr>
        <w:t xml:space="preserve">Universal interaction and neurodiversity HCI are considered. </w:t>
      </w:r>
      <w:r w:rsidR="00312E9D">
        <w:rPr>
          <w:rFonts w:ascii="Cambria" w:hAnsi="Cambria"/>
        </w:rPr>
        <w:t xml:space="preserve">This is important within neurodiverse populations, especially given the high rates of additional conditions </w:t>
      </w:r>
      <w:r w:rsidR="00646EA3">
        <w:rPr>
          <w:rFonts w:ascii="Cambria" w:hAnsi="Cambria"/>
        </w:rPr>
        <w:t xml:space="preserve">that </w:t>
      </w:r>
      <w:r w:rsidR="00C72F9E">
        <w:rPr>
          <w:rFonts w:ascii="Cambria" w:hAnsi="Cambria"/>
        </w:rPr>
        <w:t xml:space="preserve">are </w:t>
      </w:r>
      <w:r w:rsidR="00312E9D">
        <w:rPr>
          <w:rFonts w:ascii="Cambria" w:hAnsi="Cambria"/>
        </w:rPr>
        <w:t xml:space="preserve">associated with autism. </w:t>
      </w:r>
      <w:r w:rsidR="009930E2">
        <w:rPr>
          <w:rFonts w:ascii="Cambria" w:hAnsi="Cambria"/>
        </w:rPr>
        <w:t>Whilst the majority of autism research has involved verbal populations, t</w:t>
      </w:r>
      <w:r w:rsidR="00312E9D">
        <w:rPr>
          <w:rFonts w:ascii="Cambria" w:hAnsi="Cambria"/>
        </w:rPr>
        <w:t>he benefits of technology can extend to non-verbal populations</w:t>
      </w:r>
      <w:r w:rsidR="009930E2">
        <w:rPr>
          <w:rFonts w:ascii="Cambria" w:hAnsi="Cambria"/>
        </w:rPr>
        <w:t>.</w:t>
      </w:r>
      <w:r w:rsidR="0067619B">
        <w:rPr>
          <w:rFonts w:ascii="Cambria" w:hAnsi="Cambria"/>
        </w:rPr>
        <w:t xml:space="preserve"> </w:t>
      </w:r>
    </w:p>
    <w:p w14:paraId="0688C0FB" w14:textId="77777777" w:rsidR="005D368A" w:rsidRDefault="005D368A" w:rsidP="00DF353D">
      <w:pPr>
        <w:jc w:val="both"/>
        <w:rPr>
          <w:rFonts w:ascii="Cambria" w:hAnsi="Cambria"/>
        </w:rPr>
      </w:pPr>
    </w:p>
    <w:p w14:paraId="5062EEFF" w14:textId="28F1CCE3" w:rsidR="00DF353D" w:rsidRPr="00DF353D" w:rsidRDefault="00DF353D" w:rsidP="00DF353D">
      <w:pPr>
        <w:jc w:val="both"/>
        <w:rPr>
          <w:rFonts w:ascii="Cambria" w:hAnsi="Cambria"/>
        </w:rPr>
      </w:pPr>
      <w:r w:rsidRPr="00DF353D">
        <w:rPr>
          <w:rFonts w:ascii="Cambria" w:hAnsi="Cambria"/>
        </w:rPr>
        <w:t>Keywords</w:t>
      </w:r>
      <w:r w:rsidR="00B66806">
        <w:rPr>
          <w:rFonts w:ascii="Cambria" w:hAnsi="Cambria"/>
        </w:rPr>
        <w:t xml:space="preserve"> </w:t>
      </w:r>
      <w:r w:rsidR="004059F4">
        <w:rPr>
          <w:rFonts w:ascii="Cambria" w:hAnsi="Cambria"/>
        </w:rPr>
        <w:t>–</w:t>
      </w:r>
      <w:r w:rsidRPr="00DF353D">
        <w:rPr>
          <w:rFonts w:ascii="Cambria" w:hAnsi="Cambria"/>
        </w:rPr>
        <w:t xml:space="preserve"> </w:t>
      </w:r>
      <w:r w:rsidR="004059F4">
        <w:rPr>
          <w:rFonts w:ascii="Cambria" w:hAnsi="Cambria"/>
        </w:rPr>
        <w:t>Innovative technologies</w:t>
      </w:r>
      <w:r w:rsidR="001362EF">
        <w:rPr>
          <w:rFonts w:ascii="Cambria" w:hAnsi="Cambria"/>
        </w:rPr>
        <w:t xml:space="preserve">, </w:t>
      </w:r>
      <w:r w:rsidR="0062541A">
        <w:rPr>
          <w:rFonts w:ascii="Cambria" w:hAnsi="Cambria"/>
        </w:rPr>
        <w:t>a</w:t>
      </w:r>
      <w:r w:rsidRPr="00DF353D">
        <w:rPr>
          <w:rFonts w:ascii="Cambria" w:hAnsi="Cambria"/>
        </w:rPr>
        <w:t>utis</w:t>
      </w:r>
      <w:r w:rsidR="0062541A">
        <w:rPr>
          <w:rFonts w:ascii="Cambria" w:hAnsi="Cambria"/>
        </w:rPr>
        <w:t xml:space="preserve">m, </w:t>
      </w:r>
      <w:r w:rsidR="00312E9D">
        <w:rPr>
          <w:rFonts w:ascii="Cambria" w:hAnsi="Cambria"/>
        </w:rPr>
        <w:t xml:space="preserve">neurodiversity, inclusion, design principles. </w:t>
      </w:r>
    </w:p>
    <w:p w14:paraId="7E779229" w14:textId="48A37D7D" w:rsidR="00D81E70" w:rsidRDefault="00DF353D" w:rsidP="00DF353D">
      <w:pPr>
        <w:jc w:val="both"/>
        <w:rPr>
          <w:rFonts w:ascii="Cambria" w:hAnsi="Cambria"/>
        </w:rPr>
      </w:pPr>
      <w:r w:rsidRPr="00DF353D">
        <w:rPr>
          <w:rFonts w:ascii="Cambria" w:hAnsi="Cambria"/>
        </w:rPr>
        <w:t>Paper type</w:t>
      </w:r>
      <w:r w:rsidR="00B66806">
        <w:rPr>
          <w:rFonts w:ascii="Cambria" w:hAnsi="Cambria"/>
        </w:rPr>
        <w:t xml:space="preserve"> </w:t>
      </w:r>
      <w:r w:rsidR="005D368A">
        <w:rPr>
          <w:rFonts w:ascii="Cambria" w:hAnsi="Cambria"/>
        </w:rPr>
        <w:t>– Project report</w:t>
      </w:r>
    </w:p>
    <w:p w14:paraId="3DC581A8" w14:textId="77777777" w:rsidR="00CC7D0D" w:rsidRDefault="00CC7D0D" w:rsidP="006574F3">
      <w:pPr>
        <w:rPr>
          <w:rFonts w:ascii="Cambria" w:hAnsi="Cambria"/>
          <w:b/>
          <w:bCs/>
        </w:rPr>
      </w:pPr>
    </w:p>
    <w:p w14:paraId="1E5DD83A" w14:textId="77777777" w:rsidR="009E718F" w:rsidRDefault="009E718F">
      <w:pPr>
        <w:spacing w:after="200" w:line="276" w:lineRule="auto"/>
        <w:rPr>
          <w:rFonts w:ascii="Cambria" w:hAnsi="Cambria"/>
          <w:b/>
          <w:bCs/>
        </w:rPr>
      </w:pPr>
      <w:r>
        <w:rPr>
          <w:rFonts w:ascii="Cambria" w:hAnsi="Cambria"/>
          <w:b/>
          <w:bCs/>
        </w:rPr>
        <w:br w:type="page"/>
      </w:r>
    </w:p>
    <w:p w14:paraId="2A3229ED" w14:textId="46CEB800" w:rsidR="00215C98" w:rsidRPr="00DD0405" w:rsidRDefault="00215C98" w:rsidP="00DD0405">
      <w:pPr>
        <w:spacing w:before="240" w:line="480" w:lineRule="auto"/>
        <w:rPr>
          <w:rFonts w:ascii="Cambria" w:hAnsi="Cambria"/>
          <w:b/>
        </w:rPr>
      </w:pPr>
      <w:r w:rsidRPr="00DD0405">
        <w:rPr>
          <w:rFonts w:ascii="Cambria" w:hAnsi="Cambria"/>
          <w:b/>
        </w:rPr>
        <w:lastRenderedPageBreak/>
        <w:t xml:space="preserve">The ‘Digital Bubbles’ seminar series: The </w:t>
      </w:r>
      <w:r w:rsidR="00D20293" w:rsidRPr="00DD0405">
        <w:rPr>
          <w:rFonts w:ascii="Cambria" w:hAnsi="Cambria"/>
          <w:b/>
        </w:rPr>
        <w:t>diversity</w:t>
      </w:r>
      <w:r w:rsidRPr="00DD0405">
        <w:rPr>
          <w:rFonts w:ascii="Cambria" w:hAnsi="Cambria"/>
          <w:b/>
        </w:rPr>
        <w:t xml:space="preserve"> bubble</w:t>
      </w:r>
    </w:p>
    <w:p w14:paraId="2AEF61F2" w14:textId="7479D7C7" w:rsidR="00E01542" w:rsidRDefault="00AF4A25" w:rsidP="00DD0405">
      <w:pPr>
        <w:spacing w:before="240" w:line="480" w:lineRule="auto"/>
        <w:rPr>
          <w:rFonts w:ascii="Cambria" w:hAnsi="Cambria"/>
        </w:rPr>
      </w:pPr>
      <w:r w:rsidRPr="00AF4A25">
        <w:rPr>
          <w:rFonts w:ascii="Cambria" w:hAnsi="Cambria"/>
        </w:rPr>
        <w:t>People wit</w:t>
      </w:r>
      <w:r>
        <w:rPr>
          <w:rFonts w:ascii="Cambria" w:hAnsi="Cambria"/>
        </w:rPr>
        <w:t>h a diagnosis of autism often have other conditions</w:t>
      </w:r>
      <w:r w:rsidR="00616070">
        <w:rPr>
          <w:rFonts w:ascii="Cambria" w:hAnsi="Cambria"/>
        </w:rPr>
        <w:t xml:space="preserve"> (Simonoff</w:t>
      </w:r>
      <w:r w:rsidR="004F1BE3">
        <w:rPr>
          <w:rFonts w:ascii="Cambria" w:hAnsi="Cambria"/>
        </w:rPr>
        <w:t xml:space="preserve"> et al.</w:t>
      </w:r>
      <w:r w:rsidR="00616070">
        <w:rPr>
          <w:rFonts w:ascii="Cambria" w:hAnsi="Cambria"/>
        </w:rPr>
        <w:t>, 200</w:t>
      </w:r>
      <w:r w:rsidR="004F1BE3">
        <w:rPr>
          <w:rFonts w:ascii="Cambria" w:hAnsi="Cambria"/>
        </w:rPr>
        <w:t>8)</w:t>
      </w:r>
      <w:r>
        <w:rPr>
          <w:rFonts w:ascii="Cambria" w:hAnsi="Cambria"/>
        </w:rPr>
        <w:t>. Intellectual Di</w:t>
      </w:r>
      <w:r w:rsidR="00B37200">
        <w:rPr>
          <w:rFonts w:ascii="Cambria" w:hAnsi="Cambria"/>
        </w:rPr>
        <w:t>s</w:t>
      </w:r>
      <w:r>
        <w:rPr>
          <w:rFonts w:ascii="Cambria" w:hAnsi="Cambria"/>
        </w:rPr>
        <w:t>ability (or Learning Difficulties)</w:t>
      </w:r>
      <w:r w:rsidRPr="00AF4A25">
        <w:rPr>
          <w:rFonts w:ascii="Cambria" w:hAnsi="Cambria"/>
        </w:rPr>
        <w:t xml:space="preserve"> is the most common</w:t>
      </w:r>
      <w:r w:rsidR="00450A02">
        <w:rPr>
          <w:rFonts w:ascii="Cambria" w:hAnsi="Cambria"/>
        </w:rPr>
        <w:t xml:space="preserve">, </w:t>
      </w:r>
      <w:r w:rsidRPr="00AF4A25">
        <w:rPr>
          <w:rFonts w:ascii="Cambria" w:hAnsi="Cambria"/>
        </w:rPr>
        <w:t>with</w:t>
      </w:r>
      <w:r w:rsidR="00616070">
        <w:rPr>
          <w:rFonts w:ascii="Cambria" w:hAnsi="Cambria"/>
        </w:rPr>
        <w:t xml:space="preserve"> </w:t>
      </w:r>
      <w:r w:rsidR="000937A2">
        <w:rPr>
          <w:rFonts w:ascii="Cambria" w:hAnsi="Cambria"/>
        </w:rPr>
        <w:t>56%-73% of children with a diagnosis of autism having an IQ of less than 70</w:t>
      </w:r>
      <w:r w:rsidR="00616070">
        <w:rPr>
          <w:rFonts w:ascii="Cambria" w:hAnsi="Cambria"/>
        </w:rPr>
        <w:t xml:space="preserve"> </w:t>
      </w:r>
      <w:r w:rsidR="000937A2">
        <w:rPr>
          <w:rFonts w:ascii="Cambria" w:hAnsi="Cambria"/>
        </w:rPr>
        <w:t xml:space="preserve">(Baird et al., 2006). The range </w:t>
      </w:r>
      <w:r w:rsidR="00EB4CDE">
        <w:rPr>
          <w:rFonts w:ascii="Cambria" w:hAnsi="Cambria"/>
        </w:rPr>
        <w:t xml:space="preserve">in </w:t>
      </w:r>
      <w:r w:rsidR="000937A2">
        <w:rPr>
          <w:rFonts w:ascii="Cambria" w:hAnsi="Cambria"/>
        </w:rPr>
        <w:t>estimates in the overlap between autism and learning difficulties is</w:t>
      </w:r>
      <w:r w:rsidR="00616070">
        <w:rPr>
          <w:rFonts w:ascii="Cambria" w:hAnsi="Cambria"/>
        </w:rPr>
        <w:t xml:space="preserve"> due in part to </w:t>
      </w:r>
      <w:r w:rsidR="000937A2">
        <w:rPr>
          <w:rFonts w:ascii="Cambria" w:hAnsi="Cambria"/>
        </w:rPr>
        <w:t xml:space="preserve">varying </w:t>
      </w:r>
      <w:r w:rsidR="00616070">
        <w:rPr>
          <w:rFonts w:ascii="Cambria" w:hAnsi="Cambria"/>
        </w:rPr>
        <w:t>definitions of the conditions</w:t>
      </w:r>
      <w:r w:rsidR="000937A2">
        <w:rPr>
          <w:rFonts w:ascii="Cambria" w:hAnsi="Cambria"/>
        </w:rPr>
        <w:t xml:space="preserve"> (</w:t>
      </w:r>
      <w:r w:rsidR="00616070">
        <w:rPr>
          <w:rFonts w:ascii="Cambria" w:hAnsi="Cambria"/>
        </w:rPr>
        <w:t>see O’Brien and Pearson, 2004, for</w:t>
      </w:r>
      <w:r w:rsidR="00EB4CDE">
        <w:rPr>
          <w:rFonts w:ascii="Cambria" w:hAnsi="Cambria"/>
        </w:rPr>
        <w:t xml:space="preserve"> a</w:t>
      </w:r>
      <w:r w:rsidR="00616070">
        <w:rPr>
          <w:rFonts w:ascii="Cambria" w:hAnsi="Cambria"/>
        </w:rPr>
        <w:t xml:space="preserve"> review)</w:t>
      </w:r>
      <w:r w:rsidR="000937A2">
        <w:rPr>
          <w:rFonts w:ascii="Cambria" w:hAnsi="Cambria"/>
        </w:rPr>
        <w:t>. T</w:t>
      </w:r>
      <w:r w:rsidRPr="00AF4A25">
        <w:rPr>
          <w:rFonts w:ascii="Cambria" w:hAnsi="Cambria"/>
        </w:rPr>
        <w:t xml:space="preserve">his </w:t>
      </w:r>
      <w:r w:rsidR="000937A2">
        <w:rPr>
          <w:rFonts w:ascii="Cambria" w:hAnsi="Cambria"/>
        </w:rPr>
        <w:t xml:space="preserve">high </w:t>
      </w:r>
      <w:r w:rsidRPr="00AF4A25">
        <w:rPr>
          <w:rFonts w:ascii="Cambria" w:hAnsi="Cambria"/>
        </w:rPr>
        <w:t xml:space="preserve">prevalence </w:t>
      </w:r>
      <w:r w:rsidR="000937A2">
        <w:rPr>
          <w:rFonts w:ascii="Cambria" w:hAnsi="Cambria"/>
        </w:rPr>
        <w:t>of associated learning difficulties</w:t>
      </w:r>
      <w:r w:rsidR="003B22C9">
        <w:rPr>
          <w:rFonts w:ascii="Cambria" w:hAnsi="Cambria"/>
        </w:rPr>
        <w:t xml:space="preserve"> in autism, however,</w:t>
      </w:r>
      <w:r w:rsidR="000937A2">
        <w:rPr>
          <w:rFonts w:ascii="Cambria" w:hAnsi="Cambria"/>
        </w:rPr>
        <w:t xml:space="preserve"> </w:t>
      </w:r>
      <w:r w:rsidRPr="00AF4A25">
        <w:rPr>
          <w:rFonts w:ascii="Cambria" w:hAnsi="Cambria"/>
        </w:rPr>
        <w:t xml:space="preserve">is </w:t>
      </w:r>
      <w:r w:rsidR="00D9225A">
        <w:rPr>
          <w:rFonts w:ascii="Cambria" w:hAnsi="Cambria"/>
        </w:rPr>
        <w:t xml:space="preserve">not </w:t>
      </w:r>
      <w:r w:rsidR="003B22C9">
        <w:rPr>
          <w:rFonts w:ascii="Cambria" w:hAnsi="Cambria"/>
        </w:rPr>
        <w:t xml:space="preserve">generally </w:t>
      </w:r>
      <w:r w:rsidRPr="00AF4A25">
        <w:rPr>
          <w:rFonts w:ascii="Cambria" w:hAnsi="Cambria"/>
        </w:rPr>
        <w:t xml:space="preserve">reflected in </w:t>
      </w:r>
      <w:r w:rsidR="00634590">
        <w:rPr>
          <w:rFonts w:ascii="Cambria" w:hAnsi="Cambria"/>
        </w:rPr>
        <w:t xml:space="preserve">autism </w:t>
      </w:r>
      <w:r w:rsidRPr="00AF4A25">
        <w:rPr>
          <w:rFonts w:ascii="Cambria" w:hAnsi="Cambria"/>
        </w:rPr>
        <w:t>research</w:t>
      </w:r>
      <w:r w:rsidR="003B77A3">
        <w:rPr>
          <w:rFonts w:ascii="Cambria" w:hAnsi="Cambria"/>
        </w:rPr>
        <w:t xml:space="preserve"> </w:t>
      </w:r>
      <w:r w:rsidR="00513EEA">
        <w:rPr>
          <w:rFonts w:ascii="Cambria" w:hAnsi="Cambria"/>
        </w:rPr>
        <w:t>(see Pellicano et al., 2013)</w:t>
      </w:r>
      <w:r w:rsidRPr="00AF4A25">
        <w:rPr>
          <w:rFonts w:ascii="Cambria" w:hAnsi="Cambria"/>
        </w:rPr>
        <w:t xml:space="preserve">. Understanding the diversity of </w:t>
      </w:r>
      <w:r>
        <w:rPr>
          <w:rFonts w:ascii="Cambria" w:hAnsi="Cambria"/>
        </w:rPr>
        <w:t>autistic people</w:t>
      </w:r>
      <w:r w:rsidRPr="00AF4A25">
        <w:rPr>
          <w:rFonts w:ascii="Cambria" w:hAnsi="Cambria"/>
        </w:rPr>
        <w:t xml:space="preserve"> not only enables the field to reflect the population better, but according to the latest seminar in the </w:t>
      </w:r>
      <w:r w:rsidR="00910DB9">
        <w:rPr>
          <w:rFonts w:ascii="Cambria" w:hAnsi="Cambria"/>
        </w:rPr>
        <w:t>‘Digital Bubbles’</w:t>
      </w:r>
      <w:r w:rsidRPr="00AF4A25">
        <w:rPr>
          <w:rFonts w:ascii="Cambria" w:hAnsi="Cambria"/>
        </w:rPr>
        <w:t xml:space="preserve"> series</w:t>
      </w:r>
      <w:r w:rsidR="00910DB9">
        <w:rPr>
          <w:rFonts w:ascii="Cambria" w:hAnsi="Cambria"/>
        </w:rPr>
        <w:t xml:space="preserve"> [digitalbubbles.org.uk]</w:t>
      </w:r>
      <w:r w:rsidRPr="00AF4A25">
        <w:rPr>
          <w:rFonts w:ascii="Cambria" w:hAnsi="Cambria"/>
        </w:rPr>
        <w:t xml:space="preserve"> on </w:t>
      </w:r>
      <w:r w:rsidR="00646EA3">
        <w:rPr>
          <w:rFonts w:ascii="Cambria" w:hAnsi="Cambria"/>
        </w:rPr>
        <w:t>n</w:t>
      </w:r>
      <w:r w:rsidRPr="00AF4A25">
        <w:rPr>
          <w:rFonts w:ascii="Cambria" w:hAnsi="Cambria"/>
        </w:rPr>
        <w:t xml:space="preserve">eurodiversity, can </w:t>
      </w:r>
      <w:r w:rsidR="004F1BE3">
        <w:rPr>
          <w:rFonts w:ascii="Cambria" w:hAnsi="Cambria"/>
        </w:rPr>
        <w:t xml:space="preserve">also </w:t>
      </w:r>
      <w:r w:rsidRPr="00AF4A25">
        <w:rPr>
          <w:rFonts w:ascii="Cambria" w:hAnsi="Cambria"/>
        </w:rPr>
        <w:t xml:space="preserve">bring </w:t>
      </w:r>
      <w:r w:rsidR="00843FCA">
        <w:rPr>
          <w:rFonts w:ascii="Cambria" w:hAnsi="Cambria"/>
        </w:rPr>
        <w:t>advantages</w:t>
      </w:r>
      <w:r w:rsidR="004F1BE3">
        <w:rPr>
          <w:rFonts w:ascii="Cambria" w:hAnsi="Cambria"/>
        </w:rPr>
        <w:t xml:space="preserve"> in understanding that can inform technology design</w:t>
      </w:r>
      <w:r w:rsidRPr="00AF4A25">
        <w:rPr>
          <w:rFonts w:ascii="Cambria" w:hAnsi="Cambria"/>
        </w:rPr>
        <w:t>.</w:t>
      </w:r>
      <w:r w:rsidR="007D6DD8">
        <w:rPr>
          <w:rFonts w:ascii="Cambria" w:hAnsi="Cambria"/>
        </w:rPr>
        <w:t xml:space="preserve"> </w:t>
      </w:r>
      <w:r>
        <w:rPr>
          <w:rFonts w:ascii="Cambria" w:hAnsi="Cambria"/>
        </w:rPr>
        <w:t xml:space="preserve">For example, </w:t>
      </w:r>
      <w:r w:rsidR="00843FCA">
        <w:rPr>
          <w:rFonts w:ascii="Cambria" w:hAnsi="Cambria"/>
        </w:rPr>
        <w:t>it is advantageous to the area to understand whether</w:t>
      </w:r>
      <w:r w:rsidR="007D6DD8">
        <w:rPr>
          <w:rFonts w:ascii="Cambria" w:hAnsi="Cambria"/>
        </w:rPr>
        <w:t xml:space="preserve"> the benefits of </w:t>
      </w:r>
      <w:r w:rsidR="00634590">
        <w:rPr>
          <w:rFonts w:ascii="Cambria" w:hAnsi="Cambria"/>
        </w:rPr>
        <w:t>p</w:t>
      </w:r>
      <w:r w:rsidR="007D6DD8">
        <w:rPr>
          <w:rFonts w:ascii="Cambria" w:hAnsi="Cambria"/>
        </w:rPr>
        <w:t xml:space="preserve">articipatory </w:t>
      </w:r>
      <w:r w:rsidR="00634590">
        <w:rPr>
          <w:rFonts w:ascii="Cambria" w:hAnsi="Cambria"/>
        </w:rPr>
        <w:t>d</w:t>
      </w:r>
      <w:r w:rsidR="007D6DD8">
        <w:rPr>
          <w:rFonts w:ascii="Cambria" w:hAnsi="Cambria"/>
        </w:rPr>
        <w:t>esign involving autistic children (Brosnan et al., 2016) extend to children with intellectual disability</w:t>
      </w:r>
      <w:r w:rsidR="00843FCA">
        <w:rPr>
          <w:rFonts w:ascii="Cambria" w:hAnsi="Cambria"/>
        </w:rPr>
        <w:t xml:space="preserve"> or children </w:t>
      </w:r>
      <w:r w:rsidR="004F1BE3">
        <w:rPr>
          <w:rFonts w:ascii="Cambria" w:hAnsi="Cambria"/>
        </w:rPr>
        <w:t>who have other</w:t>
      </w:r>
      <w:r w:rsidR="00843FCA" w:rsidRPr="00843FCA">
        <w:rPr>
          <w:rFonts w:ascii="Cambria" w:hAnsi="Cambria"/>
        </w:rPr>
        <w:t xml:space="preserve"> special education need</w:t>
      </w:r>
      <w:r w:rsidR="004F1BE3">
        <w:rPr>
          <w:rFonts w:ascii="Cambria" w:hAnsi="Cambria"/>
        </w:rPr>
        <w:t>s</w:t>
      </w:r>
      <w:r w:rsidR="00843FCA" w:rsidRPr="00843FCA">
        <w:rPr>
          <w:rFonts w:ascii="Cambria" w:hAnsi="Cambria"/>
        </w:rPr>
        <w:t xml:space="preserve"> or disabilit</w:t>
      </w:r>
      <w:r w:rsidR="004F1BE3">
        <w:rPr>
          <w:rFonts w:ascii="Cambria" w:hAnsi="Cambria"/>
        </w:rPr>
        <w:t>ies</w:t>
      </w:r>
      <w:r w:rsidR="00843FCA" w:rsidRPr="00843FCA">
        <w:rPr>
          <w:rFonts w:ascii="Cambria" w:hAnsi="Cambria"/>
        </w:rPr>
        <w:t xml:space="preserve"> (SEND)</w:t>
      </w:r>
      <w:r w:rsidR="00843FCA">
        <w:rPr>
          <w:rFonts w:ascii="Cambria" w:hAnsi="Cambria"/>
        </w:rPr>
        <w:t>.</w:t>
      </w:r>
      <w:r w:rsidR="007D6DD8">
        <w:rPr>
          <w:rFonts w:ascii="Cambria" w:hAnsi="Cambria"/>
        </w:rPr>
        <w:t xml:space="preserve"> </w:t>
      </w:r>
      <w:r w:rsidR="00843FCA">
        <w:rPr>
          <w:rFonts w:ascii="Cambria" w:hAnsi="Cambria"/>
        </w:rPr>
        <w:t>A specific example is to better understand the extent to which</w:t>
      </w:r>
      <w:r w:rsidR="007D6DD8">
        <w:rPr>
          <w:rFonts w:ascii="Cambria" w:hAnsi="Cambria"/>
        </w:rPr>
        <w:t xml:space="preserve"> the benefits of social media for autistic young people (Parsons et al., 2015) extend to y</w:t>
      </w:r>
      <w:r w:rsidR="004F1BE3">
        <w:rPr>
          <w:rFonts w:ascii="Cambria" w:hAnsi="Cambria"/>
        </w:rPr>
        <w:t>oung people with cerebral palsy.</w:t>
      </w:r>
      <w:r>
        <w:rPr>
          <w:rFonts w:ascii="Cambria" w:hAnsi="Cambria"/>
        </w:rPr>
        <w:t xml:space="preserve"> Th</w:t>
      </w:r>
      <w:r w:rsidR="00910DB9">
        <w:rPr>
          <w:rFonts w:ascii="Cambria" w:hAnsi="Cambria"/>
        </w:rPr>
        <w:t>e consideration of overlapping or co-occurring conditions</w:t>
      </w:r>
      <w:r>
        <w:rPr>
          <w:rFonts w:ascii="Cambria" w:hAnsi="Cambria"/>
        </w:rPr>
        <w:t xml:space="preserve"> is consistent with </w:t>
      </w:r>
      <w:r w:rsidR="00646EA3">
        <w:rPr>
          <w:rFonts w:ascii="Cambria" w:hAnsi="Cambria"/>
        </w:rPr>
        <w:t xml:space="preserve">the work of </w:t>
      </w:r>
      <w:r w:rsidRPr="00AF4A25">
        <w:rPr>
          <w:rFonts w:ascii="Cambria" w:hAnsi="Cambria"/>
        </w:rPr>
        <w:t xml:space="preserve">Gillberg (2010) </w:t>
      </w:r>
      <w:r>
        <w:rPr>
          <w:rFonts w:ascii="Cambria" w:hAnsi="Cambria"/>
        </w:rPr>
        <w:t xml:space="preserve">who </w:t>
      </w:r>
      <w:r w:rsidRPr="00AF4A25">
        <w:rPr>
          <w:rFonts w:ascii="Cambria" w:hAnsi="Cambria"/>
        </w:rPr>
        <w:t xml:space="preserve">has proposed </w:t>
      </w:r>
      <w:r w:rsidR="00450A02">
        <w:rPr>
          <w:rFonts w:ascii="Cambria" w:hAnsi="Cambria"/>
        </w:rPr>
        <w:t>the</w:t>
      </w:r>
      <w:r w:rsidR="00450A02" w:rsidRPr="00AF4A25">
        <w:rPr>
          <w:rFonts w:ascii="Cambria" w:hAnsi="Cambria"/>
        </w:rPr>
        <w:t xml:space="preserve"> </w:t>
      </w:r>
      <w:r w:rsidRPr="00AF4A25">
        <w:rPr>
          <w:rFonts w:ascii="Cambria" w:hAnsi="Cambria"/>
        </w:rPr>
        <w:t xml:space="preserve">ESSENCE (Early Symptomatic Syndromes Eliciting Neurodevelopmental Clinical Examinations) framework under which the symptoms for neurodevelopmental disorders such as autism and intellectual disability (as well as ADHD, language impairment etc.) are considered concurrently, rather than </w:t>
      </w:r>
      <w:r w:rsidR="00450A02">
        <w:rPr>
          <w:rFonts w:ascii="Cambria" w:hAnsi="Cambria"/>
        </w:rPr>
        <w:t xml:space="preserve">involving </w:t>
      </w:r>
      <w:r w:rsidRPr="00AF4A25">
        <w:rPr>
          <w:rFonts w:ascii="Cambria" w:hAnsi="Cambria"/>
        </w:rPr>
        <w:t xml:space="preserve">separate diagnostic </w:t>
      </w:r>
      <w:r w:rsidR="00450A02">
        <w:rPr>
          <w:rFonts w:ascii="Cambria" w:hAnsi="Cambria"/>
        </w:rPr>
        <w:t>procedures</w:t>
      </w:r>
      <w:r w:rsidR="00450A02" w:rsidRPr="00AF4A25">
        <w:rPr>
          <w:rFonts w:ascii="Cambria" w:hAnsi="Cambria"/>
        </w:rPr>
        <w:t xml:space="preserve"> </w:t>
      </w:r>
      <w:r w:rsidRPr="00AF4A25">
        <w:rPr>
          <w:rFonts w:ascii="Cambria" w:hAnsi="Cambria"/>
        </w:rPr>
        <w:t>for each disorder.</w:t>
      </w:r>
    </w:p>
    <w:p w14:paraId="0FDC2C7C" w14:textId="77777777" w:rsidR="003B22C9" w:rsidRDefault="003B22C9" w:rsidP="00DD0405">
      <w:pPr>
        <w:spacing w:before="240" w:line="480" w:lineRule="auto"/>
        <w:rPr>
          <w:rFonts w:ascii="Cambria" w:hAnsi="Cambria"/>
        </w:rPr>
      </w:pPr>
    </w:p>
    <w:p w14:paraId="0CA3522A" w14:textId="77777777" w:rsidR="003B22C9" w:rsidRDefault="003B22C9" w:rsidP="00DD0405">
      <w:pPr>
        <w:spacing w:before="240" w:line="480" w:lineRule="auto"/>
        <w:rPr>
          <w:rFonts w:ascii="Cambria" w:hAnsi="Cambria"/>
        </w:rPr>
      </w:pPr>
    </w:p>
    <w:p w14:paraId="2F97F677" w14:textId="08FB0448" w:rsidR="007D6DD8" w:rsidRPr="00DD0405" w:rsidRDefault="007D6DD8" w:rsidP="00DD0405">
      <w:pPr>
        <w:spacing w:before="240" w:line="480" w:lineRule="auto"/>
        <w:rPr>
          <w:rFonts w:ascii="Cambria" w:hAnsi="Cambria"/>
          <w:b/>
        </w:rPr>
      </w:pPr>
      <w:r w:rsidRPr="00DD0405">
        <w:rPr>
          <w:rFonts w:ascii="Cambria" w:hAnsi="Cambria"/>
          <w:b/>
        </w:rPr>
        <w:t>Technology for Autism and</w:t>
      </w:r>
      <w:r w:rsidR="00D20293" w:rsidRPr="00DD0405">
        <w:rPr>
          <w:rFonts w:ascii="Cambria" w:hAnsi="Cambria"/>
          <w:b/>
        </w:rPr>
        <w:t xml:space="preserve"> Intellectual Disability</w:t>
      </w:r>
      <w:r w:rsidRPr="00DD0405">
        <w:rPr>
          <w:rFonts w:ascii="Cambria" w:hAnsi="Cambria"/>
          <w:b/>
        </w:rPr>
        <w:t xml:space="preserve"> </w:t>
      </w:r>
      <w:r w:rsidR="00D20293" w:rsidRPr="00DD0405">
        <w:rPr>
          <w:rFonts w:ascii="Cambria" w:hAnsi="Cambria"/>
          <w:b/>
        </w:rPr>
        <w:t>(</w:t>
      </w:r>
      <w:r w:rsidRPr="00DD0405">
        <w:rPr>
          <w:rFonts w:ascii="Cambria" w:hAnsi="Cambria"/>
          <w:b/>
        </w:rPr>
        <w:t>ID</w:t>
      </w:r>
      <w:r w:rsidR="00D20293" w:rsidRPr="00DD0405">
        <w:rPr>
          <w:rFonts w:ascii="Cambria" w:hAnsi="Cambria"/>
          <w:b/>
        </w:rPr>
        <w:t>)</w:t>
      </w:r>
      <w:r w:rsidR="00B37B6A">
        <w:rPr>
          <w:rFonts w:ascii="Cambria" w:hAnsi="Cambria"/>
          <w:b/>
        </w:rPr>
        <w:t>: Parental perspectives</w:t>
      </w:r>
    </w:p>
    <w:p w14:paraId="6752B806" w14:textId="26121250" w:rsidR="007D6DD8" w:rsidRDefault="00EF35FD" w:rsidP="00DD0405">
      <w:pPr>
        <w:spacing w:before="240" w:line="480" w:lineRule="auto"/>
        <w:rPr>
          <w:rFonts w:ascii="Cambria" w:hAnsi="Cambria"/>
        </w:rPr>
      </w:pPr>
      <w:r>
        <w:rPr>
          <w:rFonts w:ascii="Cambria" w:hAnsi="Cambria"/>
        </w:rPr>
        <w:t xml:space="preserve">Despite the relative paucity of research with autistic children </w:t>
      </w:r>
      <w:r w:rsidR="00450A02">
        <w:rPr>
          <w:rFonts w:ascii="Cambria" w:hAnsi="Cambria"/>
        </w:rPr>
        <w:t xml:space="preserve">who also have </w:t>
      </w:r>
      <w:r>
        <w:rPr>
          <w:rFonts w:ascii="Cambria" w:hAnsi="Cambria"/>
        </w:rPr>
        <w:t xml:space="preserve">an intellectual disability, valuable insights can be gained from </w:t>
      </w:r>
      <w:r w:rsidR="00450A02">
        <w:rPr>
          <w:rFonts w:ascii="Cambria" w:hAnsi="Cambria"/>
        </w:rPr>
        <w:t xml:space="preserve">the </w:t>
      </w:r>
      <w:r>
        <w:rPr>
          <w:rFonts w:ascii="Cambria" w:hAnsi="Cambria"/>
        </w:rPr>
        <w:t xml:space="preserve">anecdotal accounts </w:t>
      </w:r>
      <w:r w:rsidR="00450A02">
        <w:rPr>
          <w:rFonts w:ascii="Cambria" w:hAnsi="Cambria"/>
        </w:rPr>
        <w:t xml:space="preserve">of </w:t>
      </w:r>
      <w:r>
        <w:rPr>
          <w:rFonts w:ascii="Cambria" w:hAnsi="Cambria"/>
        </w:rPr>
        <w:t>parents. A mother of a child with a diagnosis of autism with intellectual disability provided the following account of her son’s use of technology</w:t>
      </w:r>
      <w:r w:rsidR="00910DB9">
        <w:rPr>
          <w:rFonts w:ascii="Cambria" w:hAnsi="Cambria"/>
        </w:rPr>
        <w:t xml:space="preserve"> at the seminar</w:t>
      </w:r>
      <w:r>
        <w:rPr>
          <w:rFonts w:ascii="Cambria" w:hAnsi="Cambria"/>
        </w:rPr>
        <w:t>:</w:t>
      </w:r>
    </w:p>
    <w:p w14:paraId="7DB35D87" w14:textId="29295653" w:rsidR="007D6DD8" w:rsidRPr="00DD0405" w:rsidRDefault="007D6DD8" w:rsidP="003268FF">
      <w:pPr>
        <w:spacing w:before="240" w:line="480" w:lineRule="auto"/>
        <w:ind w:left="720"/>
        <w:rPr>
          <w:rFonts w:ascii="Cambria" w:hAnsi="Cambria"/>
          <w:i/>
        </w:rPr>
      </w:pPr>
      <w:r w:rsidRPr="00DD0405">
        <w:rPr>
          <w:rFonts w:ascii="Cambria" w:hAnsi="Cambria"/>
          <w:i/>
        </w:rPr>
        <w:t>I almost always take the iPad when we go to restaurants and cafes as it entertains him whilst waiting for food. This can focus ‘G’ and I don't feel there is a stigma attached to having children use technology in these 'family time' situations and</w:t>
      </w:r>
      <w:r w:rsidR="00450A02">
        <w:rPr>
          <w:rFonts w:ascii="Cambria" w:hAnsi="Cambria"/>
          <w:i/>
        </w:rPr>
        <w:t>,</w:t>
      </w:r>
      <w:r w:rsidRPr="00DD0405">
        <w:rPr>
          <w:rFonts w:ascii="Cambria" w:hAnsi="Cambria"/>
          <w:i/>
        </w:rPr>
        <w:t xml:space="preserve"> for us</w:t>
      </w:r>
      <w:r w:rsidR="00450A02">
        <w:rPr>
          <w:rFonts w:ascii="Cambria" w:hAnsi="Cambria"/>
          <w:i/>
        </w:rPr>
        <w:t>,</w:t>
      </w:r>
      <w:r w:rsidRPr="00DD0405">
        <w:rPr>
          <w:rFonts w:ascii="Cambria" w:hAnsi="Cambria"/>
          <w:i/>
        </w:rPr>
        <w:t xml:space="preserve"> it's the difference between going or not going out! I've noticed that he loves watching videos of other children play (children at a soft play barn, children in the park, playing with the dolls and cars etc.) and clearly</w:t>
      </w:r>
      <w:r w:rsidR="00450A02">
        <w:rPr>
          <w:rFonts w:ascii="Cambria" w:hAnsi="Cambria"/>
          <w:i/>
        </w:rPr>
        <w:t>,</w:t>
      </w:r>
      <w:r w:rsidRPr="00DD0405">
        <w:rPr>
          <w:rFonts w:ascii="Cambria" w:hAnsi="Cambria"/>
          <w:i/>
        </w:rPr>
        <w:t xml:space="preserve"> as a child</w:t>
      </w:r>
      <w:r w:rsidR="00450A02">
        <w:rPr>
          <w:rFonts w:ascii="Cambria" w:hAnsi="Cambria"/>
          <w:i/>
        </w:rPr>
        <w:t>,</w:t>
      </w:r>
      <w:r w:rsidRPr="00DD0405">
        <w:rPr>
          <w:rFonts w:ascii="Cambria" w:hAnsi="Cambria"/>
          <w:i/>
        </w:rPr>
        <w:t xml:space="preserve"> still has the desire to play but just doesn't know how and doesn't come natural to him.</w:t>
      </w:r>
    </w:p>
    <w:p w14:paraId="3063FCCA" w14:textId="081AAA59" w:rsidR="00E01542" w:rsidRDefault="00EF35FD" w:rsidP="00DD0405">
      <w:pPr>
        <w:spacing w:before="240" w:line="480" w:lineRule="auto"/>
        <w:rPr>
          <w:rFonts w:ascii="Cambria" w:hAnsi="Cambria"/>
        </w:rPr>
      </w:pPr>
      <w:r>
        <w:rPr>
          <w:rFonts w:ascii="Cambria" w:hAnsi="Cambria"/>
        </w:rPr>
        <w:t>This anecdotal account of technology use by a child with autism and intellectual disability highlights two enabling factors. Firstly,</w:t>
      </w:r>
      <w:r w:rsidR="00215C98">
        <w:rPr>
          <w:rFonts w:ascii="Cambria" w:hAnsi="Cambria"/>
        </w:rPr>
        <w:t xml:space="preserve"> the wider family is</w:t>
      </w:r>
      <w:r>
        <w:rPr>
          <w:rFonts w:ascii="Cambria" w:hAnsi="Cambria"/>
        </w:rPr>
        <w:t xml:space="preserve"> enabled to go out for family time</w:t>
      </w:r>
      <w:r w:rsidR="00215C98">
        <w:rPr>
          <w:rFonts w:ascii="Cambria" w:hAnsi="Cambria"/>
        </w:rPr>
        <w:t xml:space="preserve">, </w:t>
      </w:r>
      <w:r>
        <w:rPr>
          <w:rFonts w:ascii="Cambria" w:hAnsi="Cambria"/>
        </w:rPr>
        <w:t>and secondly</w:t>
      </w:r>
      <w:r w:rsidR="00450A02">
        <w:rPr>
          <w:rFonts w:ascii="Cambria" w:hAnsi="Cambria"/>
        </w:rPr>
        <w:t>,</w:t>
      </w:r>
      <w:r>
        <w:rPr>
          <w:rFonts w:ascii="Cambria" w:hAnsi="Cambria"/>
        </w:rPr>
        <w:t xml:space="preserve"> the child himself is enabled to vicariously experience </w:t>
      </w:r>
      <w:r w:rsidR="00215C98">
        <w:rPr>
          <w:rFonts w:ascii="Cambria" w:hAnsi="Cambria"/>
        </w:rPr>
        <w:t>typical childhood play activities that he does not have the practical skills to</w:t>
      </w:r>
      <w:r w:rsidR="00910DB9">
        <w:rPr>
          <w:rFonts w:ascii="Cambria" w:hAnsi="Cambria"/>
        </w:rPr>
        <w:t xml:space="preserve"> actively</w:t>
      </w:r>
      <w:r w:rsidR="00215C98">
        <w:rPr>
          <w:rFonts w:ascii="Cambria" w:hAnsi="Cambria"/>
        </w:rPr>
        <w:t xml:space="preserve"> negotiate</w:t>
      </w:r>
      <w:r w:rsidR="00910DB9">
        <w:rPr>
          <w:rFonts w:ascii="Cambria" w:hAnsi="Cambria"/>
        </w:rPr>
        <w:t xml:space="preserve"> otherwise</w:t>
      </w:r>
      <w:r w:rsidR="00215C98">
        <w:rPr>
          <w:rFonts w:ascii="Cambria" w:hAnsi="Cambria"/>
        </w:rPr>
        <w:t xml:space="preserve">. </w:t>
      </w:r>
    </w:p>
    <w:p w14:paraId="71A4B86B" w14:textId="31B68967" w:rsidR="00DD0405" w:rsidRDefault="00DD0405" w:rsidP="00DD0405">
      <w:pPr>
        <w:spacing w:before="240" w:line="480" w:lineRule="auto"/>
        <w:rPr>
          <w:rFonts w:ascii="Cambria" w:hAnsi="Cambria"/>
        </w:rPr>
      </w:pPr>
      <w:r>
        <w:rPr>
          <w:rFonts w:ascii="Cambria" w:hAnsi="Cambria"/>
        </w:rPr>
        <w:t>Sam</w:t>
      </w:r>
      <w:r w:rsidR="004102C1">
        <w:rPr>
          <w:rFonts w:ascii="Cambria" w:hAnsi="Cambria"/>
        </w:rPr>
        <w:t>antha</w:t>
      </w:r>
      <w:r>
        <w:rPr>
          <w:rFonts w:ascii="Cambria" w:hAnsi="Cambria"/>
        </w:rPr>
        <w:t xml:space="preserve"> Holt</w:t>
      </w:r>
      <w:r w:rsidR="00450A02">
        <w:rPr>
          <w:rFonts w:ascii="Cambria" w:hAnsi="Cambria"/>
        </w:rPr>
        <w:t>, who has a 24</w:t>
      </w:r>
      <w:r w:rsidR="00910DB9">
        <w:rPr>
          <w:rFonts w:ascii="Cambria" w:hAnsi="Cambria"/>
        </w:rPr>
        <w:t>-</w:t>
      </w:r>
      <w:r w:rsidR="00450A02">
        <w:rPr>
          <w:rFonts w:ascii="Cambria" w:hAnsi="Cambria"/>
        </w:rPr>
        <w:t>year</w:t>
      </w:r>
      <w:r w:rsidR="00910DB9">
        <w:rPr>
          <w:rFonts w:ascii="Cambria" w:hAnsi="Cambria"/>
        </w:rPr>
        <w:t>-</w:t>
      </w:r>
      <w:r w:rsidR="00450A02">
        <w:rPr>
          <w:rFonts w:ascii="Cambria" w:hAnsi="Cambria"/>
        </w:rPr>
        <w:t>old daughter</w:t>
      </w:r>
      <w:r w:rsidR="00910DB9">
        <w:rPr>
          <w:rFonts w:ascii="Cambria" w:hAnsi="Cambria"/>
        </w:rPr>
        <w:t>,</w:t>
      </w:r>
      <w:r w:rsidR="00450A02">
        <w:rPr>
          <w:rFonts w:ascii="Cambria" w:hAnsi="Cambria"/>
        </w:rPr>
        <w:t xml:space="preserve"> Rebecca</w:t>
      </w:r>
      <w:r w:rsidR="00650D49">
        <w:rPr>
          <w:rFonts w:ascii="Cambria" w:hAnsi="Cambria"/>
        </w:rPr>
        <w:t>,</w:t>
      </w:r>
      <w:r w:rsidR="00450A02" w:rsidRPr="00312E9D">
        <w:rPr>
          <w:rFonts w:ascii="Cambria" w:hAnsi="Cambria"/>
        </w:rPr>
        <w:t xml:space="preserve"> </w:t>
      </w:r>
      <w:r w:rsidR="00450A02">
        <w:rPr>
          <w:rFonts w:ascii="Cambria" w:hAnsi="Cambria"/>
        </w:rPr>
        <w:t xml:space="preserve">with </w:t>
      </w:r>
      <w:r w:rsidR="00450A02" w:rsidRPr="004102C1">
        <w:rPr>
          <w:rFonts w:ascii="Cambria" w:hAnsi="Cambria"/>
        </w:rPr>
        <w:t xml:space="preserve">autism </w:t>
      </w:r>
      <w:r w:rsidR="00450A02">
        <w:rPr>
          <w:rFonts w:ascii="Cambria" w:hAnsi="Cambria"/>
        </w:rPr>
        <w:t>and</w:t>
      </w:r>
      <w:r w:rsidR="00450A02" w:rsidRPr="004102C1">
        <w:rPr>
          <w:rFonts w:ascii="Cambria" w:hAnsi="Cambria"/>
        </w:rPr>
        <w:t xml:space="preserve"> severe learning difficulties</w:t>
      </w:r>
      <w:r w:rsidR="00450A02">
        <w:rPr>
          <w:rFonts w:ascii="Cambria" w:hAnsi="Cambria"/>
        </w:rPr>
        <w:t xml:space="preserve">, </w:t>
      </w:r>
      <w:r>
        <w:rPr>
          <w:rFonts w:ascii="Cambria" w:hAnsi="Cambria"/>
        </w:rPr>
        <w:t>was the first speaker</w:t>
      </w:r>
      <w:r w:rsidR="00312E9D">
        <w:rPr>
          <w:rFonts w:ascii="Cambria" w:hAnsi="Cambria"/>
        </w:rPr>
        <w:t>.</w:t>
      </w:r>
      <w:r w:rsidR="003C7816">
        <w:rPr>
          <w:rFonts w:ascii="Cambria" w:hAnsi="Cambria"/>
        </w:rPr>
        <w:t xml:space="preserve"> </w:t>
      </w:r>
      <w:r w:rsidR="00312E9D" w:rsidRPr="004102C1">
        <w:rPr>
          <w:rFonts w:ascii="Cambria" w:hAnsi="Cambria"/>
        </w:rPr>
        <w:t>The experience of parenting a child with autism led</w:t>
      </w:r>
      <w:r w:rsidR="003C7816">
        <w:rPr>
          <w:rFonts w:ascii="Cambria" w:hAnsi="Cambria"/>
        </w:rPr>
        <w:t xml:space="preserve"> Saman</w:t>
      </w:r>
      <w:r w:rsidR="00312E9D">
        <w:rPr>
          <w:rFonts w:ascii="Cambria" w:hAnsi="Cambria"/>
        </w:rPr>
        <w:t>tha</w:t>
      </w:r>
      <w:r w:rsidR="00312E9D" w:rsidRPr="004102C1">
        <w:rPr>
          <w:rFonts w:ascii="Cambria" w:hAnsi="Cambria"/>
        </w:rPr>
        <w:t xml:space="preserve"> to become a psychologist and complete a PhD </w:t>
      </w:r>
      <w:r w:rsidR="00843FCA">
        <w:rPr>
          <w:rFonts w:ascii="Cambria" w:hAnsi="Cambria"/>
        </w:rPr>
        <w:t xml:space="preserve">(University of Sussex) </w:t>
      </w:r>
      <w:r w:rsidR="00312E9D" w:rsidRPr="004102C1">
        <w:rPr>
          <w:rFonts w:ascii="Cambria" w:hAnsi="Cambria"/>
        </w:rPr>
        <w:t xml:space="preserve">investigating collaboration in children with autism using shareable technology </w:t>
      </w:r>
      <w:r w:rsidR="00B37200">
        <w:rPr>
          <w:rFonts w:ascii="Cambria" w:hAnsi="Cambria"/>
        </w:rPr>
        <w:fldChar w:fldCharType="begin">
          <w:fldData xml:space="preserve">PEVuZE5vdGU+PENpdGU+PEF1dGhvcj5Ib2x0PC9BdXRob3I+PFllYXI+MjAxNDwvWWVhcj48UmVj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</w:fldData>
        </w:fldChar>
      </w:r>
      <w:r w:rsidR="00B37200">
        <w:rPr>
          <w:rFonts w:ascii="Cambria" w:hAnsi="Cambria"/>
        </w:rPr>
        <w:instrText xml:space="preserve"> ADDIN EN.CITE </w:instrText>
      </w:r>
      <w:r w:rsidR="00B37200">
        <w:rPr>
          <w:rFonts w:ascii="Cambria" w:hAnsi="Cambria"/>
        </w:rPr>
        <w:fldChar w:fldCharType="begin">
          <w:fldData xml:space="preserve">PEVuZE5vdGU+PENpdGU+PEF1dGhvcj5Ib2x0PC9BdXRob3I+PFllYXI+MjAxNDwvWWVhcj48UmVj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</w:fldData>
        </w:fldChar>
      </w:r>
      <w:r w:rsidR="00B37200">
        <w:rPr>
          <w:rFonts w:ascii="Cambria" w:hAnsi="Cambria"/>
        </w:rPr>
        <w:instrText xml:space="preserve"> ADDIN EN.CITE.DATA </w:instrText>
      </w:r>
      <w:r w:rsidR="00B37200">
        <w:rPr>
          <w:rFonts w:ascii="Cambria" w:hAnsi="Cambria"/>
        </w:rPr>
      </w:r>
      <w:r w:rsidR="00B37200">
        <w:rPr>
          <w:rFonts w:ascii="Cambria" w:hAnsi="Cambria"/>
        </w:rPr>
        <w:fldChar w:fldCharType="end"/>
      </w:r>
      <w:r w:rsidR="00B37200">
        <w:rPr>
          <w:rFonts w:ascii="Cambria" w:hAnsi="Cambria"/>
        </w:rPr>
      </w:r>
      <w:r w:rsidR="00B37200">
        <w:rPr>
          <w:rFonts w:ascii="Cambria" w:hAnsi="Cambria"/>
        </w:rPr>
        <w:fldChar w:fldCharType="separate"/>
      </w:r>
      <w:r w:rsidR="00B37200">
        <w:rPr>
          <w:rFonts w:ascii="Cambria" w:hAnsi="Cambria"/>
          <w:noProof/>
        </w:rPr>
        <w:t>(Holt &amp; Yuill, 2014, 2016)</w:t>
      </w:r>
      <w:r w:rsidR="00B37200">
        <w:rPr>
          <w:rFonts w:ascii="Cambria" w:hAnsi="Cambria"/>
        </w:rPr>
        <w:fldChar w:fldCharType="end"/>
      </w:r>
      <w:r w:rsidR="00312E9D" w:rsidRPr="004102C1">
        <w:rPr>
          <w:rFonts w:ascii="Cambria" w:hAnsi="Cambria"/>
        </w:rPr>
        <w:t>.</w:t>
      </w:r>
      <w:r w:rsidR="003C7816">
        <w:rPr>
          <w:rFonts w:ascii="Cambria" w:hAnsi="Cambria"/>
        </w:rPr>
        <w:t xml:space="preserve"> Samantha</w:t>
      </w:r>
      <w:r>
        <w:rPr>
          <w:rFonts w:ascii="Cambria" w:hAnsi="Cambria"/>
        </w:rPr>
        <w:t xml:space="preserve"> provided the following account from a parent’s perspective: </w:t>
      </w:r>
    </w:p>
    <w:p w14:paraId="5AF18C12" w14:textId="2DA071FB" w:rsidR="004102C1" w:rsidRPr="004102C1" w:rsidRDefault="004102C1" w:rsidP="004102C1">
      <w:pPr>
        <w:spacing w:before="240" w:line="480" w:lineRule="auto"/>
        <w:rPr>
          <w:rFonts w:ascii="Cambria" w:hAnsi="Cambria"/>
        </w:rPr>
      </w:pPr>
      <w:r w:rsidRPr="004102C1">
        <w:rPr>
          <w:rFonts w:ascii="Cambria" w:hAnsi="Cambria"/>
        </w:rPr>
        <w:t xml:space="preserve">Rebecca is totally dependent on family and carers to keep her safe and to meet her daily needs; to wash and dress her, make meals she will eat and crucially provide the predictable routine she desires. Although Rebecca enjoys producing many vocal sounds and does use sign language, she cannot speak. </w:t>
      </w:r>
    </w:p>
    <w:p w14:paraId="72B972CC" w14:textId="77777777" w:rsidR="004102C1" w:rsidRPr="004102C1" w:rsidRDefault="004102C1" w:rsidP="004102C1">
      <w:pPr>
        <w:spacing w:before="240" w:line="480" w:lineRule="auto"/>
        <w:rPr>
          <w:rFonts w:ascii="Cambria" w:hAnsi="Cambria"/>
        </w:rPr>
      </w:pPr>
      <w:r w:rsidRPr="004102C1">
        <w:rPr>
          <w:rFonts w:ascii="Cambria" w:hAnsi="Cambria"/>
        </w:rPr>
        <w:t xml:space="preserve">Technology for Rebecca means media players including a VCR, portable DVD players, two iPads and a CD player. Everywhere she goes she insists on taking a selection of videotapes and discs with her. At the breakfast table, she will not sit down or eat until she has her DVD player and iPad playing her favourite movies simultaneously. In this content mood she will reach for her Dad to sit beside her and sing to her while she sways in time. </w:t>
      </w:r>
    </w:p>
    <w:p w14:paraId="7C8B58BD" w14:textId="34151688" w:rsidR="004102C1" w:rsidRPr="004102C1" w:rsidRDefault="004102C1" w:rsidP="004102C1">
      <w:pPr>
        <w:spacing w:before="240" w:line="480" w:lineRule="auto"/>
        <w:rPr>
          <w:rFonts w:ascii="Cambria" w:hAnsi="Cambria"/>
        </w:rPr>
      </w:pPr>
      <w:r w:rsidRPr="004102C1">
        <w:rPr>
          <w:rFonts w:ascii="Cambria" w:hAnsi="Cambria"/>
        </w:rPr>
        <w:t xml:space="preserve">Rebecca finds leaving the house difficult and we have to give her plenty of time to choose discs and videotapes to take with her. She watches DVDs on </w:t>
      </w:r>
      <w:r w:rsidR="00B37200">
        <w:rPr>
          <w:rFonts w:ascii="Cambria" w:hAnsi="Cambria"/>
        </w:rPr>
        <w:t>the</w:t>
      </w:r>
      <w:r w:rsidRPr="004102C1">
        <w:rPr>
          <w:rFonts w:ascii="Cambria" w:hAnsi="Cambria"/>
        </w:rPr>
        <w:t xml:space="preserve"> journey to </w:t>
      </w:r>
      <w:r w:rsidR="00B37200">
        <w:rPr>
          <w:rFonts w:ascii="Cambria" w:hAnsi="Cambria"/>
        </w:rPr>
        <w:t>her</w:t>
      </w:r>
      <w:r w:rsidRPr="004102C1">
        <w:rPr>
          <w:rFonts w:ascii="Cambria" w:hAnsi="Cambria"/>
        </w:rPr>
        <w:t xml:space="preserve"> day centre</w:t>
      </w:r>
      <w:r w:rsidR="00B37200">
        <w:rPr>
          <w:rFonts w:ascii="Cambria" w:hAnsi="Cambria"/>
        </w:rPr>
        <w:t xml:space="preserve"> and</w:t>
      </w:r>
      <w:r w:rsidRPr="004102C1">
        <w:rPr>
          <w:rFonts w:ascii="Cambria" w:hAnsi="Cambria"/>
        </w:rPr>
        <w:t xml:space="preserve"> will leave </w:t>
      </w:r>
      <w:r w:rsidR="00B37200">
        <w:rPr>
          <w:rFonts w:ascii="Cambria" w:hAnsi="Cambria"/>
        </w:rPr>
        <w:t>the</w:t>
      </w:r>
      <w:r w:rsidRPr="004102C1">
        <w:rPr>
          <w:rFonts w:ascii="Cambria" w:hAnsi="Cambria"/>
        </w:rPr>
        <w:t xml:space="preserve"> player in the car</w:t>
      </w:r>
      <w:r w:rsidR="00B37200">
        <w:rPr>
          <w:rFonts w:ascii="Cambria" w:hAnsi="Cambria"/>
        </w:rPr>
        <w:t>.</w:t>
      </w:r>
      <w:r w:rsidRPr="004102C1">
        <w:rPr>
          <w:rFonts w:ascii="Cambria" w:hAnsi="Cambria"/>
        </w:rPr>
        <w:t xml:space="preserve"> </w:t>
      </w:r>
      <w:r w:rsidR="00FB1AD4">
        <w:rPr>
          <w:rFonts w:ascii="Cambria" w:hAnsi="Cambria"/>
        </w:rPr>
        <w:t>However, w</w:t>
      </w:r>
      <w:r w:rsidR="00B37200">
        <w:rPr>
          <w:rFonts w:ascii="Cambria" w:hAnsi="Cambria"/>
        </w:rPr>
        <w:t xml:space="preserve">hen we </w:t>
      </w:r>
      <w:r w:rsidRPr="004102C1">
        <w:rPr>
          <w:rFonts w:ascii="Cambria" w:hAnsi="Cambria"/>
        </w:rPr>
        <w:t>collect her she immediately searches for it</w:t>
      </w:r>
      <w:r w:rsidR="00B37200">
        <w:rPr>
          <w:rFonts w:ascii="Cambria" w:hAnsi="Cambria"/>
        </w:rPr>
        <w:t xml:space="preserve"> and i</w:t>
      </w:r>
      <w:r w:rsidRPr="004102C1">
        <w:rPr>
          <w:rFonts w:ascii="Cambria" w:hAnsi="Cambria"/>
        </w:rPr>
        <w:t xml:space="preserve">f </w:t>
      </w:r>
      <w:r w:rsidR="00B37200">
        <w:rPr>
          <w:rFonts w:ascii="Cambria" w:hAnsi="Cambria"/>
        </w:rPr>
        <w:t>it</w:t>
      </w:r>
      <w:r w:rsidRPr="004102C1">
        <w:rPr>
          <w:rFonts w:ascii="Cambria" w:hAnsi="Cambria"/>
        </w:rPr>
        <w:t xml:space="preserve"> is out of charge will gesture for it to be plugged into the car’s power socket. At home she likes to hold a player close to her ear when she is on her swing or spinning or entertains herself with her favourite movies playing on the VCR, DVD and iPad simultaneously. However, for short periods during the evening she will choose to sit close to someone smiling and cuddling them to share the movie she is enjoying.</w:t>
      </w:r>
    </w:p>
    <w:p w14:paraId="69951672" w14:textId="0B81B940" w:rsidR="004102C1" w:rsidRPr="004102C1" w:rsidRDefault="004102C1" w:rsidP="004102C1">
      <w:pPr>
        <w:spacing w:before="240" w:line="480" w:lineRule="auto"/>
        <w:rPr>
          <w:rFonts w:ascii="Cambria" w:hAnsi="Cambria"/>
        </w:rPr>
      </w:pPr>
      <w:r w:rsidRPr="004102C1">
        <w:rPr>
          <w:rFonts w:ascii="Cambria" w:hAnsi="Cambria"/>
        </w:rPr>
        <w:t xml:space="preserve">Although Rebecca’s love </w:t>
      </w:r>
      <w:r w:rsidR="003C7816">
        <w:rPr>
          <w:rFonts w:ascii="Cambria" w:hAnsi="Cambria"/>
        </w:rPr>
        <w:t>(</w:t>
      </w:r>
      <w:r w:rsidRPr="004102C1">
        <w:rPr>
          <w:rFonts w:ascii="Cambria" w:hAnsi="Cambria"/>
        </w:rPr>
        <w:t>or perhaps obsession</w:t>
      </w:r>
      <w:r w:rsidR="003C7816">
        <w:rPr>
          <w:rFonts w:ascii="Cambria" w:hAnsi="Cambria"/>
        </w:rPr>
        <w:t>)</w:t>
      </w:r>
      <w:r w:rsidRPr="004102C1">
        <w:rPr>
          <w:rFonts w:ascii="Cambria" w:hAnsi="Cambria"/>
        </w:rPr>
        <w:t xml:space="preserve"> with media players can be beneficial</w:t>
      </w:r>
      <w:r w:rsidR="00450A02">
        <w:rPr>
          <w:rFonts w:ascii="Cambria" w:hAnsi="Cambria"/>
        </w:rPr>
        <w:t>,</w:t>
      </w:r>
      <w:r w:rsidRPr="004102C1">
        <w:rPr>
          <w:rFonts w:ascii="Cambria" w:hAnsi="Cambria"/>
        </w:rPr>
        <w:t xml:space="preserve"> it can also be extremely challenging. For example, portable DVD players frequently break</w:t>
      </w:r>
      <w:r w:rsidR="00450A02">
        <w:rPr>
          <w:rFonts w:ascii="Cambria" w:hAnsi="Cambria"/>
        </w:rPr>
        <w:t>,</w:t>
      </w:r>
      <w:r w:rsidRPr="004102C1">
        <w:rPr>
          <w:rFonts w:ascii="Cambria" w:hAnsi="Cambria"/>
        </w:rPr>
        <w:t xml:space="preserve"> and Rebecca only likes one brand</w:t>
      </w:r>
      <w:r w:rsidR="00450A02">
        <w:rPr>
          <w:rFonts w:ascii="Cambria" w:hAnsi="Cambria"/>
        </w:rPr>
        <w:t>,</w:t>
      </w:r>
      <w:r w:rsidRPr="004102C1">
        <w:rPr>
          <w:rFonts w:ascii="Cambria" w:hAnsi="Cambria"/>
        </w:rPr>
        <w:t xml:space="preserve"> and now DVD player</w:t>
      </w:r>
      <w:r w:rsidR="00FB1AD4">
        <w:rPr>
          <w:rFonts w:ascii="Cambria" w:hAnsi="Cambria"/>
        </w:rPr>
        <w:t>s</w:t>
      </w:r>
      <w:r w:rsidRPr="004102C1">
        <w:rPr>
          <w:rFonts w:ascii="Cambria" w:hAnsi="Cambria"/>
        </w:rPr>
        <w:t xml:space="preserve"> </w:t>
      </w:r>
      <w:r w:rsidR="00FB1AD4">
        <w:rPr>
          <w:rFonts w:ascii="Cambria" w:hAnsi="Cambria"/>
        </w:rPr>
        <w:t>are</w:t>
      </w:r>
      <w:r w:rsidRPr="004102C1">
        <w:rPr>
          <w:rFonts w:ascii="Cambria" w:hAnsi="Cambria"/>
        </w:rPr>
        <w:t xml:space="preserve"> obsolete we have to trawl the internet to find them. We have given her different brands of player, but she will not use them and we find them in the bin. </w:t>
      </w:r>
      <w:r w:rsidR="00FB1AD4">
        <w:rPr>
          <w:rFonts w:ascii="Cambria" w:hAnsi="Cambria"/>
        </w:rPr>
        <w:t>Obsolete technology</w:t>
      </w:r>
      <w:r w:rsidRPr="004102C1">
        <w:rPr>
          <w:rFonts w:ascii="Cambria" w:hAnsi="Cambria"/>
        </w:rPr>
        <w:t xml:space="preserve"> is a worry as unless Rebecca’s environment is just as she likes it she becomes irritable, anxious and unable to sleep and will even self-harm</w:t>
      </w:r>
      <w:r w:rsidR="00450A02">
        <w:rPr>
          <w:rFonts w:ascii="Cambria" w:hAnsi="Cambria"/>
        </w:rPr>
        <w:t>, w</w:t>
      </w:r>
      <w:r w:rsidRPr="004102C1">
        <w:rPr>
          <w:rFonts w:ascii="Cambria" w:hAnsi="Cambria"/>
        </w:rPr>
        <w:t>hereas once the status quo is returned</w:t>
      </w:r>
      <w:r w:rsidR="00450A02">
        <w:rPr>
          <w:rFonts w:ascii="Cambria" w:hAnsi="Cambria"/>
        </w:rPr>
        <w:t>,</w:t>
      </w:r>
      <w:r w:rsidRPr="004102C1">
        <w:rPr>
          <w:rFonts w:ascii="Cambria" w:hAnsi="Cambria"/>
        </w:rPr>
        <w:t xml:space="preserve"> she instantly returns to her normal happy self. Media players can be used to comfort and motivate Rebecca, for example access to her VCR was instrumental in toilet training and significantly</w:t>
      </w:r>
      <w:r w:rsidR="00450A02">
        <w:rPr>
          <w:rFonts w:ascii="Cambria" w:hAnsi="Cambria"/>
        </w:rPr>
        <w:t>,</w:t>
      </w:r>
      <w:r w:rsidRPr="004102C1">
        <w:rPr>
          <w:rFonts w:ascii="Cambria" w:hAnsi="Cambria"/>
        </w:rPr>
        <w:t xml:space="preserve"> ‘video’ was one of the first signs she used spontaneously. Rebecca finds going to the doctors and dentist incredibly stressful and I have learnt to always go </w:t>
      </w:r>
      <w:r w:rsidR="003C7816">
        <w:rPr>
          <w:rFonts w:ascii="Cambria" w:hAnsi="Cambria"/>
        </w:rPr>
        <w:t>with</w:t>
      </w:r>
      <w:r w:rsidRPr="004102C1">
        <w:rPr>
          <w:rFonts w:ascii="Cambria" w:hAnsi="Cambria"/>
        </w:rPr>
        <w:t xml:space="preserve"> a fully charged player to distract and comfort her. </w:t>
      </w:r>
    </w:p>
    <w:p w14:paraId="4AD324B8" w14:textId="62EA665D" w:rsidR="004102C1" w:rsidRPr="004102C1" w:rsidRDefault="003C7816" w:rsidP="004102C1">
      <w:pPr>
        <w:spacing w:before="240" w:line="480" w:lineRule="auto"/>
        <w:rPr>
          <w:rFonts w:ascii="Cambria" w:hAnsi="Cambria"/>
        </w:rPr>
      </w:pPr>
      <w:r>
        <w:rPr>
          <w:rFonts w:ascii="Cambria" w:hAnsi="Cambria"/>
        </w:rPr>
        <w:t xml:space="preserve">Despite </w:t>
      </w:r>
      <w:r w:rsidR="004102C1" w:rsidRPr="004102C1">
        <w:rPr>
          <w:rFonts w:ascii="Cambria" w:hAnsi="Cambria"/>
        </w:rPr>
        <w:t>Rebecca</w:t>
      </w:r>
      <w:r>
        <w:rPr>
          <w:rFonts w:ascii="Cambria" w:hAnsi="Cambria"/>
        </w:rPr>
        <w:t>’</w:t>
      </w:r>
      <w:r w:rsidR="004102C1" w:rsidRPr="004102C1">
        <w:rPr>
          <w:rFonts w:ascii="Cambria" w:hAnsi="Cambria"/>
        </w:rPr>
        <w:t xml:space="preserve">s severe learning difficulties, her ability to learn about and use technology far exceeds expectations. It took less than half an hour to teach her how to use an iPad independently. She understands technology needs power, and will plug them in when they run out of charge. She also knows dirty discs and players will not work and she will try to clean them or give me a cloth and sign for help. Even so, it is the social interaction that she initiates using her players that I believe is significant. </w:t>
      </w:r>
    </w:p>
    <w:p w14:paraId="7EF1081A" w14:textId="0AAC740A" w:rsidR="003C7816" w:rsidRDefault="004102C1" w:rsidP="00DD0405">
      <w:pPr>
        <w:spacing w:before="240" w:line="480" w:lineRule="auto"/>
        <w:rPr>
          <w:rFonts w:ascii="Cambria" w:hAnsi="Cambria"/>
        </w:rPr>
      </w:pPr>
      <w:r w:rsidRPr="004102C1">
        <w:rPr>
          <w:rFonts w:ascii="Cambria" w:hAnsi="Cambria"/>
        </w:rPr>
        <w:t>When Rebecca was growing up I was desperate to help her and unfortunately I tried many interventions with little or no evidence base. At best they were costly, but at worst they were time consuming</w:t>
      </w:r>
      <w:r w:rsidR="00E0600C">
        <w:rPr>
          <w:rFonts w:ascii="Cambria" w:hAnsi="Cambria"/>
        </w:rPr>
        <w:t>,</w:t>
      </w:r>
      <w:r w:rsidRPr="004102C1">
        <w:rPr>
          <w:rFonts w:ascii="Cambria" w:hAnsi="Cambria"/>
        </w:rPr>
        <w:t xml:space="preserve"> and time for a young child with autism is precious. Therefore, it is crucial for researchers to produce interventions with a good evidence base</w:t>
      </w:r>
      <w:r w:rsidR="00E0600C">
        <w:rPr>
          <w:rFonts w:ascii="Cambria" w:hAnsi="Cambria"/>
        </w:rPr>
        <w:t>,</w:t>
      </w:r>
      <w:r w:rsidRPr="004102C1">
        <w:rPr>
          <w:rFonts w:ascii="Cambria" w:hAnsi="Cambria"/>
        </w:rPr>
        <w:t xml:space="preserve"> and to share their findings with practitioners, clinicians and families. I urge professionals to be mindful that each child with autism has only one childhood.</w:t>
      </w:r>
    </w:p>
    <w:p w14:paraId="4CE19FB7" w14:textId="77777777" w:rsidR="00DE2D8B" w:rsidRDefault="00DE2D8B" w:rsidP="00DD0405">
      <w:pPr>
        <w:spacing w:before="240" w:line="480" w:lineRule="auto"/>
        <w:rPr>
          <w:rFonts w:ascii="Cambria" w:hAnsi="Cambria"/>
          <w:b/>
        </w:rPr>
      </w:pPr>
    </w:p>
    <w:p w14:paraId="5C9BDBA6" w14:textId="7FD0B9CA" w:rsidR="00D20293" w:rsidRPr="000C4DF2" w:rsidRDefault="0088097C" w:rsidP="00DD0405">
      <w:pPr>
        <w:spacing w:before="240" w:line="480" w:lineRule="auto"/>
        <w:rPr>
          <w:rFonts w:ascii="Cambria" w:hAnsi="Cambria"/>
          <w:b/>
        </w:rPr>
      </w:pPr>
      <w:r w:rsidRPr="000C4DF2">
        <w:rPr>
          <w:rFonts w:ascii="Cambria" w:hAnsi="Cambria"/>
          <w:b/>
        </w:rPr>
        <w:t>Universal Interactions</w:t>
      </w:r>
    </w:p>
    <w:p w14:paraId="07530448" w14:textId="75CE3F41" w:rsidR="0088097C" w:rsidRDefault="00AF4A25" w:rsidP="00DD0405">
      <w:pPr>
        <w:spacing w:before="240" w:line="480" w:lineRule="auto"/>
        <w:rPr>
          <w:rFonts w:ascii="Cambria" w:hAnsi="Cambria"/>
        </w:rPr>
      </w:pPr>
      <w:r>
        <w:rPr>
          <w:rFonts w:ascii="Cambria" w:hAnsi="Cambria"/>
        </w:rPr>
        <w:t xml:space="preserve">JP </w:t>
      </w:r>
      <w:r w:rsidR="0088097C">
        <w:rPr>
          <w:rFonts w:ascii="Cambria" w:hAnsi="Cambria"/>
        </w:rPr>
        <w:t>Hourcade</w:t>
      </w:r>
      <w:r w:rsidR="00843FCA">
        <w:rPr>
          <w:rFonts w:ascii="Cambria" w:hAnsi="Cambria"/>
        </w:rPr>
        <w:t xml:space="preserve"> from the University of Iowa </w:t>
      </w:r>
      <w:r w:rsidR="003268FF">
        <w:rPr>
          <w:rFonts w:ascii="Cambria" w:hAnsi="Cambria"/>
        </w:rPr>
        <w:t>gave</w:t>
      </w:r>
      <w:r w:rsidR="00EB4CDE">
        <w:rPr>
          <w:rFonts w:ascii="Cambria" w:hAnsi="Cambria"/>
        </w:rPr>
        <w:t xml:space="preserve"> a</w:t>
      </w:r>
      <w:r w:rsidR="003268FF">
        <w:rPr>
          <w:rFonts w:ascii="Cambria" w:hAnsi="Cambria"/>
        </w:rPr>
        <w:t xml:space="preserve"> t</w:t>
      </w:r>
      <w:r w:rsidR="00326994">
        <w:rPr>
          <w:rFonts w:ascii="Cambria" w:hAnsi="Cambria"/>
        </w:rPr>
        <w:t>alk</w:t>
      </w:r>
      <w:r w:rsidR="0088097C">
        <w:rPr>
          <w:rFonts w:ascii="Cambria" w:hAnsi="Cambria"/>
        </w:rPr>
        <w:t xml:space="preserve"> </w:t>
      </w:r>
      <w:r w:rsidR="00843FCA">
        <w:rPr>
          <w:rFonts w:ascii="Cambria" w:hAnsi="Cambria"/>
        </w:rPr>
        <w:t xml:space="preserve">which </w:t>
      </w:r>
      <w:r w:rsidR="0088097C">
        <w:rPr>
          <w:rFonts w:ascii="Cambria" w:hAnsi="Cambria"/>
        </w:rPr>
        <w:t>developed the argument that there are ‘universal interactions’, such that technology can be designed to be universally beneficial for all user</w:t>
      </w:r>
      <w:r w:rsidR="00E0600C">
        <w:rPr>
          <w:rFonts w:ascii="Cambria" w:hAnsi="Cambria"/>
        </w:rPr>
        <w:t>s</w:t>
      </w:r>
      <w:r w:rsidR="0088097C">
        <w:rPr>
          <w:rFonts w:ascii="Cambria" w:hAnsi="Cambria"/>
        </w:rPr>
        <w:t xml:space="preserve"> – although this does present a series of challenges</w:t>
      </w:r>
      <w:r w:rsidR="004226F0" w:rsidRPr="004226F0">
        <w:t xml:space="preserve"> </w:t>
      </w:r>
      <w:r w:rsidR="004226F0">
        <w:t>(</w:t>
      </w:r>
      <w:r w:rsidR="004226F0" w:rsidRPr="004226F0">
        <w:rPr>
          <w:rFonts w:ascii="Cambria" w:hAnsi="Cambria"/>
        </w:rPr>
        <w:t>Hourcad</w:t>
      </w:r>
      <w:r w:rsidR="004226F0">
        <w:rPr>
          <w:rFonts w:ascii="Cambria" w:hAnsi="Cambria"/>
        </w:rPr>
        <w:t xml:space="preserve">e &amp; Bullock-Rest, </w:t>
      </w:r>
      <w:r w:rsidR="004226F0" w:rsidRPr="004226F0">
        <w:rPr>
          <w:rFonts w:ascii="Cambria" w:hAnsi="Cambria"/>
        </w:rPr>
        <w:t>2011).</w:t>
      </w:r>
      <w:r w:rsidR="0088097C">
        <w:rPr>
          <w:rFonts w:ascii="Cambria" w:hAnsi="Cambria"/>
        </w:rPr>
        <w:t xml:space="preserve"> Firstly</w:t>
      </w:r>
      <w:r w:rsidR="00B37B6A">
        <w:rPr>
          <w:rFonts w:ascii="Cambria" w:hAnsi="Cambria"/>
        </w:rPr>
        <w:t>,</w:t>
      </w:r>
      <w:r w:rsidR="0088097C">
        <w:rPr>
          <w:rFonts w:ascii="Cambria" w:hAnsi="Cambria"/>
        </w:rPr>
        <w:t xml:space="preserve"> children have very different digital experiences throughout their childhood </w:t>
      </w:r>
      <w:r w:rsidR="00E0600C">
        <w:rPr>
          <w:rFonts w:ascii="Cambria" w:hAnsi="Cambria"/>
        </w:rPr>
        <w:t xml:space="preserve">as compared to </w:t>
      </w:r>
      <w:r w:rsidR="0088097C">
        <w:rPr>
          <w:rFonts w:ascii="Cambria" w:hAnsi="Cambria"/>
        </w:rPr>
        <w:t>their parents. ‘Digital immigrants’ are therefore designing interactions f</w:t>
      </w:r>
      <w:r w:rsidR="009930E2">
        <w:rPr>
          <w:rFonts w:ascii="Cambria" w:hAnsi="Cambria"/>
        </w:rPr>
        <w:t>or ‘digital natives’ (after Pren</w:t>
      </w:r>
      <w:r w:rsidR="0088097C">
        <w:rPr>
          <w:rFonts w:ascii="Cambria" w:hAnsi="Cambria"/>
        </w:rPr>
        <w:t>sky, 2001</w:t>
      </w:r>
      <w:r w:rsidR="009930E2">
        <w:rPr>
          <w:rFonts w:ascii="Cambria" w:hAnsi="Cambria"/>
        </w:rPr>
        <w:t>a;b</w:t>
      </w:r>
      <w:r w:rsidR="0088097C">
        <w:rPr>
          <w:rFonts w:ascii="Cambria" w:hAnsi="Cambria"/>
        </w:rPr>
        <w:t xml:space="preserve">). Involving children within </w:t>
      </w:r>
      <w:r w:rsidR="00E0600C">
        <w:rPr>
          <w:rFonts w:ascii="Cambria" w:hAnsi="Cambria"/>
        </w:rPr>
        <w:t>p</w:t>
      </w:r>
      <w:r w:rsidR="0088097C">
        <w:rPr>
          <w:rFonts w:ascii="Cambria" w:hAnsi="Cambria"/>
        </w:rPr>
        <w:t xml:space="preserve">articipatory </w:t>
      </w:r>
      <w:r w:rsidR="00E0600C">
        <w:rPr>
          <w:rFonts w:ascii="Cambria" w:hAnsi="Cambria"/>
        </w:rPr>
        <w:t>d</w:t>
      </w:r>
      <w:r w:rsidR="0088097C">
        <w:rPr>
          <w:rFonts w:ascii="Cambria" w:hAnsi="Cambria"/>
        </w:rPr>
        <w:t>esign (see Brosnan et al., 2016) may ameliorate this to some degree</w:t>
      </w:r>
      <w:r w:rsidR="00650D49">
        <w:rPr>
          <w:rFonts w:ascii="Cambria" w:hAnsi="Cambria"/>
        </w:rPr>
        <w:t xml:space="preserve"> because their unique perspectives and experiences can be incorporated</w:t>
      </w:r>
      <w:r w:rsidR="00B37B6A">
        <w:rPr>
          <w:rFonts w:ascii="Cambria" w:hAnsi="Cambria"/>
        </w:rPr>
        <w:t xml:space="preserve">. </w:t>
      </w:r>
      <w:r w:rsidR="00650D49">
        <w:rPr>
          <w:rFonts w:ascii="Cambria" w:hAnsi="Cambria"/>
        </w:rPr>
        <w:t>However, t</w:t>
      </w:r>
      <w:r w:rsidR="0088097C">
        <w:rPr>
          <w:rFonts w:ascii="Cambria" w:hAnsi="Cambria"/>
        </w:rPr>
        <w:t xml:space="preserve">he implementation of the outputs from </w:t>
      </w:r>
      <w:r w:rsidR="00E0600C">
        <w:rPr>
          <w:rFonts w:ascii="Cambria" w:hAnsi="Cambria"/>
        </w:rPr>
        <w:t>p</w:t>
      </w:r>
      <w:r w:rsidR="0088097C">
        <w:rPr>
          <w:rFonts w:ascii="Cambria" w:hAnsi="Cambria"/>
        </w:rPr>
        <w:t xml:space="preserve">articipatory design sessions are still likely to be undertaken by digital immigrants to some degree. Secondly, whilst there might be </w:t>
      </w:r>
      <w:r w:rsidR="00997BBE">
        <w:rPr>
          <w:rFonts w:ascii="Cambria" w:hAnsi="Cambria"/>
        </w:rPr>
        <w:t xml:space="preserve">technology design </w:t>
      </w:r>
      <w:r w:rsidR="0088097C">
        <w:rPr>
          <w:rFonts w:ascii="Cambria" w:hAnsi="Cambria"/>
        </w:rPr>
        <w:t xml:space="preserve">guidelines for single impairments, there are no guidelines for multiple impairments. Given the high levels of </w:t>
      </w:r>
      <w:r w:rsidR="00326994">
        <w:rPr>
          <w:rFonts w:ascii="Cambria" w:hAnsi="Cambria"/>
        </w:rPr>
        <w:t>associated conditions</w:t>
      </w:r>
      <w:r w:rsidR="003C7816">
        <w:rPr>
          <w:rFonts w:ascii="Cambria" w:hAnsi="Cambria"/>
        </w:rPr>
        <w:t xml:space="preserve"> </w:t>
      </w:r>
      <w:r w:rsidR="0088097C">
        <w:rPr>
          <w:rFonts w:ascii="Cambria" w:hAnsi="Cambria"/>
        </w:rPr>
        <w:t>with autism</w:t>
      </w:r>
      <w:r w:rsidR="00E0600C">
        <w:rPr>
          <w:rFonts w:ascii="Cambria" w:hAnsi="Cambria"/>
        </w:rPr>
        <w:t>,</w:t>
      </w:r>
      <w:r w:rsidR="0088097C">
        <w:rPr>
          <w:rFonts w:ascii="Cambria" w:hAnsi="Cambria"/>
        </w:rPr>
        <w:t xml:space="preserve"> outlined above, this is a crucial limitation of current technology design. </w:t>
      </w:r>
      <w:r w:rsidR="00085880">
        <w:rPr>
          <w:rFonts w:ascii="Cambria" w:hAnsi="Cambria"/>
        </w:rPr>
        <w:t xml:space="preserve">Thirdly, access does not lead to equality. As with the example email above, iPad technology enabling ‘G’ to access films of children playing has not enabled him to actively play in </w:t>
      </w:r>
      <w:r w:rsidR="00E0600C">
        <w:rPr>
          <w:rFonts w:ascii="Cambria" w:hAnsi="Cambria"/>
        </w:rPr>
        <w:t xml:space="preserve">the same </w:t>
      </w:r>
      <w:r w:rsidR="00085880">
        <w:rPr>
          <w:rFonts w:ascii="Cambria" w:hAnsi="Cambria"/>
        </w:rPr>
        <w:t>manner.</w:t>
      </w:r>
    </w:p>
    <w:p w14:paraId="640B24DB" w14:textId="4CC4B3FA" w:rsidR="00085880" w:rsidRDefault="00326994" w:rsidP="00DD0405">
      <w:pPr>
        <w:spacing w:before="240" w:line="480" w:lineRule="auto"/>
        <w:rPr>
          <w:rFonts w:ascii="Cambria" w:hAnsi="Cambria"/>
        </w:rPr>
      </w:pPr>
      <w:r>
        <w:rPr>
          <w:rFonts w:ascii="Cambria" w:hAnsi="Cambria"/>
        </w:rPr>
        <w:t>Hourcade proposed that d</w:t>
      </w:r>
      <w:r w:rsidR="00085880">
        <w:rPr>
          <w:rFonts w:ascii="Cambria" w:hAnsi="Cambria"/>
        </w:rPr>
        <w:t>esigning for universal interactions therefore needs to address</w:t>
      </w:r>
      <w:r w:rsidR="00E0600C">
        <w:rPr>
          <w:rFonts w:ascii="Cambria" w:hAnsi="Cambria"/>
        </w:rPr>
        <w:t xml:space="preserve"> the fact that e</w:t>
      </w:r>
      <w:r w:rsidR="00085880">
        <w:rPr>
          <w:rFonts w:ascii="Cambria" w:hAnsi="Cambria"/>
        </w:rPr>
        <w:t xml:space="preserve">nd-users are different from developers; they may be difficult to access; and </w:t>
      </w:r>
      <w:r w:rsidR="00E0600C">
        <w:rPr>
          <w:rFonts w:ascii="Cambria" w:hAnsi="Cambria"/>
        </w:rPr>
        <w:t>the end-user population</w:t>
      </w:r>
      <w:r w:rsidR="00085880">
        <w:rPr>
          <w:rFonts w:ascii="Cambria" w:hAnsi="Cambria"/>
        </w:rPr>
        <w:t xml:space="preserve"> may contain high variability. </w:t>
      </w:r>
      <w:r w:rsidR="00B37B6A">
        <w:rPr>
          <w:rFonts w:ascii="Cambria" w:hAnsi="Cambria"/>
        </w:rPr>
        <w:t>Four</w:t>
      </w:r>
      <w:r w:rsidR="00085880">
        <w:rPr>
          <w:rFonts w:ascii="Cambria" w:hAnsi="Cambria"/>
        </w:rPr>
        <w:t xml:space="preserve"> key principles can help</w:t>
      </w:r>
      <w:r w:rsidR="00DC152C">
        <w:rPr>
          <w:rFonts w:ascii="Cambria" w:hAnsi="Cambria"/>
        </w:rPr>
        <w:t xml:space="preserve"> to</w:t>
      </w:r>
      <w:r w:rsidR="00085880">
        <w:rPr>
          <w:rFonts w:ascii="Cambria" w:hAnsi="Cambria"/>
        </w:rPr>
        <w:t xml:space="preserve"> address these issues</w:t>
      </w:r>
      <w:r w:rsidR="004226F0">
        <w:rPr>
          <w:rFonts w:ascii="Cambria" w:hAnsi="Cambria"/>
        </w:rPr>
        <w:t xml:space="preserve"> (Alper</w:t>
      </w:r>
      <w:r w:rsidR="004226F0" w:rsidRPr="004226F0">
        <w:rPr>
          <w:rFonts w:ascii="Cambria" w:hAnsi="Cambria"/>
        </w:rPr>
        <w:t>,</w:t>
      </w:r>
      <w:r w:rsidR="004226F0">
        <w:rPr>
          <w:rFonts w:ascii="Cambria" w:hAnsi="Cambria"/>
        </w:rPr>
        <w:t xml:space="preserve"> Hourcade &amp; Gilutz, </w:t>
      </w:r>
      <w:r w:rsidR="004C3816">
        <w:rPr>
          <w:rFonts w:ascii="Cambria" w:hAnsi="Cambria"/>
        </w:rPr>
        <w:t>2012)</w:t>
      </w:r>
      <w:r w:rsidR="00085880">
        <w:rPr>
          <w:rFonts w:ascii="Cambria" w:hAnsi="Cambria"/>
        </w:rPr>
        <w:t>:</w:t>
      </w:r>
    </w:p>
    <w:p w14:paraId="2DC5EAC0" w14:textId="7986A296" w:rsidR="00085880" w:rsidRDefault="00085880" w:rsidP="00DD0405">
      <w:pPr>
        <w:pStyle w:val="ListParagraph"/>
        <w:numPr>
          <w:ilvl w:val="0"/>
          <w:numId w:val="12"/>
        </w:numPr>
        <w:spacing w:before="240" w:line="480" w:lineRule="auto"/>
        <w:rPr>
          <w:rFonts w:ascii="Cambria" w:hAnsi="Cambria"/>
        </w:rPr>
      </w:pPr>
      <w:r>
        <w:rPr>
          <w:rFonts w:ascii="Cambria" w:hAnsi="Cambria"/>
        </w:rPr>
        <w:t>Deep engagement – technology should arise from people’s needs, abilities, preferences and contexts</w:t>
      </w:r>
      <w:r w:rsidR="00DC152C">
        <w:rPr>
          <w:rFonts w:ascii="Cambria" w:hAnsi="Cambria"/>
        </w:rPr>
        <w:t>;</w:t>
      </w:r>
    </w:p>
    <w:p w14:paraId="2A922EA8" w14:textId="3D185525" w:rsidR="00085880" w:rsidRDefault="00085880" w:rsidP="00DD0405">
      <w:pPr>
        <w:pStyle w:val="ListParagraph"/>
        <w:numPr>
          <w:ilvl w:val="0"/>
          <w:numId w:val="12"/>
        </w:numPr>
        <w:spacing w:before="240" w:line="480" w:lineRule="auto"/>
        <w:rPr>
          <w:rFonts w:ascii="Cambria" w:hAnsi="Cambria"/>
        </w:rPr>
      </w:pPr>
      <w:r>
        <w:rPr>
          <w:rFonts w:ascii="Cambria" w:hAnsi="Cambria"/>
        </w:rPr>
        <w:t>Interdisciplinar</w:t>
      </w:r>
      <w:r w:rsidR="00E0600C">
        <w:rPr>
          <w:rFonts w:ascii="Cambria" w:hAnsi="Cambria"/>
        </w:rPr>
        <w:t>ity</w:t>
      </w:r>
      <w:r>
        <w:rPr>
          <w:rFonts w:ascii="Cambria" w:hAnsi="Cambria"/>
        </w:rPr>
        <w:t xml:space="preserve"> – maximize the benefits from integrating between and within disciplines</w:t>
      </w:r>
      <w:r w:rsidR="00DC152C">
        <w:rPr>
          <w:rFonts w:ascii="Cambria" w:hAnsi="Cambria"/>
        </w:rPr>
        <w:t>;</w:t>
      </w:r>
    </w:p>
    <w:p w14:paraId="1C59F495" w14:textId="698741A2" w:rsidR="00085880" w:rsidRDefault="00085880" w:rsidP="00DD0405">
      <w:pPr>
        <w:pStyle w:val="ListParagraph"/>
        <w:numPr>
          <w:ilvl w:val="0"/>
          <w:numId w:val="12"/>
        </w:numPr>
        <w:spacing w:before="240" w:line="480" w:lineRule="auto"/>
        <w:rPr>
          <w:rFonts w:ascii="Cambria" w:hAnsi="Cambria"/>
        </w:rPr>
      </w:pPr>
      <w:r>
        <w:rPr>
          <w:rFonts w:ascii="Cambria" w:hAnsi="Cambria"/>
        </w:rPr>
        <w:t>Individuality – one size does not fit all</w:t>
      </w:r>
      <w:r w:rsidR="00DC152C">
        <w:rPr>
          <w:rFonts w:ascii="Cambria" w:hAnsi="Cambria"/>
        </w:rPr>
        <w:t>;</w:t>
      </w:r>
    </w:p>
    <w:p w14:paraId="55F49C9C" w14:textId="04EDD1DA" w:rsidR="00085880" w:rsidRDefault="00085880" w:rsidP="00DD0405">
      <w:pPr>
        <w:pStyle w:val="ListParagraph"/>
        <w:numPr>
          <w:ilvl w:val="0"/>
          <w:numId w:val="12"/>
        </w:numPr>
        <w:spacing w:before="240" w:line="480" w:lineRule="auto"/>
        <w:rPr>
          <w:rFonts w:ascii="Cambria" w:hAnsi="Cambria"/>
        </w:rPr>
      </w:pPr>
      <w:r>
        <w:rPr>
          <w:rFonts w:ascii="Cambria" w:hAnsi="Cambria"/>
        </w:rPr>
        <w:t xml:space="preserve">Practicality </w:t>
      </w:r>
      <w:r w:rsidR="00D532B0">
        <w:rPr>
          <w:rFonts w:ascii="Cambria" w:hAnsi="Cambria"/>
        </w:rPr>
        <w:t>–</w:t>
      </w:r>
      <w:r>
        <w:rPr>
          <w:rFonts w:ascii="Cambria" w:hAnsi="Cambria"/>
        </w:rPr>
        <w:t xml:space="preserve"> </w:t>
      </w:r>
      <w:r w:rsidR="00D532B0">
        <w:rPr>
          <w:rFonts w:ascii="Cambria" w:hAnsi="Cambria"/>
        </w:rPr>
        <w:t>beyond access, the technology has to be useable (for example</w:t>
      </w:r>
      <w:r w:rsidR="00E0600C">
        <w:rPr>
          <w:rFonts w:ascii="Cambria" w:hAnsi="Cambria"/>
        </w:rPr>
        <w:t xml:space="preserve">, </w:t>
      </w:r>
      <w:r w:rsidR="00D532B0">
        <w:rPr>
          <w:rFonts w:ascii="Cambria" w:hAnsi="Cambria"/>
        </w:rPr>
        <w:t>considering additional issue</w:t>
      </w:r>
      <w:r w:rsidR="00E0600C">
        <w:rPr>
          <w:rFonts w:ascii="Cambria" w:hAnsi="Cambria"/>
        </w:rPr>
        <w:t>s</w:t>
      </w:r>
      <w:r w:rsidR="00D532B0">
        <w:rPr>
          <w:rFonts w:ascii="Cambria" w:hAnsi="Cambria"/>
        </w:rPr>
        <w:t xml:space="preserve"> arising </w:t>
      </w:r>
      <w:r w:rsidR="00E0600C">
        <w:rPr>
          <w:rFonts w:ascii="Cambria" w:hAnsi="Cambria"/>
        </w:rPr>
        <w:t xml:space="preserve">from </w:t>
      </w:r>
      <w:r w:rsidR="00D532B0">
        <w:rPr>
          <w:rFonts w:ascii="Cambria" w:hAnsi="Cambria"/>
        </w:rPr>
        <w:t>designing for people in poverty).</w:t>
      </w:r>
    </w:p>
    <w:p w14:paraId="0E1441ED" w14:textId="045D9E32" w:rsidR="00D532B0" w:rsidRDefault="00D532B0" w:rsidP="00DD0405">
      <w:pPr>
        <w:spacing w:before="240" w:line="480" w:lineRule="auto"/>
        <w:rPr>
          <w:rFonts w:ascii="Cambria" w:hAnsi="Cambria"/>
        </w:rPr>
      </w:pPr>
      <w:r>
        <w:rPr>
          <w:rFonts w:ascii="Cambria" w:hAnsi="Cambria"/>
        </w:rPr>
        <w:t xml:space="preserve">Hourcade </w:t>
      </w:r>
      <w:r w:rsidR="00997BBE">
        <w:rPr>
          <w:rFonts w:ascii="Cambria" w:hAnsi="Cambria"/>
        </w:rPr>
        <w:t xml:space="preserve">(2015) </w:t>
      </w:r>
      <w:r w:rsidR="00E0600C">
        <w:rPr>
          <w:rFonts w:ascii="Cambria" w:hAnsi="Cambria"/>
        </w:rPr>
        <w:t xml:space="preserve">has developed the </w:t>
      </w:r>
      <w:r>
        <w:rPr>
          <w:rFonts w:ascii="Cambria" w:hAnsi="Cambria"/>
        </w:rPr>
        <w:t>APPS acronym to inform universal interactions – Access, Participation, Personalization, Sustainability. He has a self-published</w:t>
      </w:r>
      <w:r w:rsidR="00E0600C">
        <w:rPr>
          <w:rFonts w:ascii="Cambria" w:hAnsi="Cambria"/>
        </w:rPr>
        <w:t>,</w:t>
      </w:r>
      <w:r>
        <w:rPr>
          <w:rFonts w:ascii="Cambria" w:hAnsi="Cambria"/>
        </w:rPr>
        <w:t xml:space="preserve"> </w:t>
      </w:r>
      <w:r w:rsidR="00DC152C">
        <w:rPr>
          <w:rFonts w:ascii="Cambria" w:hAnsi="Cambria"/>
        </w:rPr>
        <w:t>freely available</w:t>
      </w:r>
      <w:r>
        <w:rPr>
          <w:rFonts w:ascii="Cambria" w:hAnsi="Cambria"/>
        </w:rPr>
        <w:t xml:space="preserve"> book which can be downloaded </w:t>
      </w:r>
      <w:r w:rsidR="00E0600C">
        <w:rPr>
          <w:rFonts w:ascii="Cambria" w:hAnsi="Cambria"/>
        </w:rPr>
        <w:t>at</w:t>
      </w:r>
      <w:r w:rsidR="00DC152C">
        <w:rPr>
          <w:rFonts w:ascii="Cambria" w:hAnsi="Cambria"/>
        </w:rPr>
        <w:t>:</w:t>
      </w:r>
      <w:r>
        <w:rPr>
          <w:rFonts w:ascii="Cambria" w:hAnsi="Cambria"/>
        </w:rPr>
        <w:t xml:space="preserve"> </w:t>
      </w:r>
      <w:hyperlink r:id="rId8" w:history="1">
        <w:r w:rsidR="00DC152C" w:rsidRPr="00277841">
          <w:rPr>
            <w:rStyle w:val="Hyperlink"/>
            <w:rFonts w:ascii="Cambria" w:hAnsi="Cambria"/>
          </w:rPr>
          <w:t>www.childcomputerinteraction.org</w:t>
        </w:r>
      </w:hyperlink>
      <w:r w:rsidR="00DC152C">
        <w:rPr>
          <w:rFonts w:ascii="Cambria" w:hAnsi="Cambria"/>
        </w:rPr>
        <w:t xml:space="preserve"> </w:t>
      </w:r>
    </w:p>
    <w:p w14:paraId="291596D4" w14:textId="312CAD37" w:rsidR="003F269A" w:rsidRPr="00DD0405" w:rsidRDefault="003F269A" w:rsidP="00DD0405">
      <w:pPr>
        <w:spacing w:before="240" w:line="480" w:lineRule="auto"/>
        <w:rPr>
          <w:rFonts w:ascii="Cambria" w:hAnsi="Cambria"/>
          <w:b/>
        </w:rPr>
      </w:pPr>
      <w:r w:rsidRPr="003F269A">
        <w:rPr>
          <w:rFonts w:ascii="Cambria" w:hAnsi="Cambria"/>
          <w:b/>
        </w:rPr>
        <w:t>Diversity</w:t>
      </w:r>
      <w:r>
        <w:rPr>
          <w:rFonts w:ascii="Cambria" w:hAnsi="Cambria"/>
          <w:b/>
        </w:rPr>
        <w:t xml:space="preserve"> </w:t>
      </w:r>
      <w:r w:rsidRPr="00DD0405">
        <w:rPr>
          <w:rFonts w:ascii="Cambria" w:hAnsi="Cambria"/>
          <w:b/>
        </w:rPr>
        <w:t>for design</w:t>
      </w:r>
    </w:p>
    <w:p w14:paraId="6CCB95C1" w14:textId="45AF8E5F" w:rsidR="0092593E" w:rsidRDefault="00DC152C" w:rsidP="00DD0405">
      <w:pPr>
        <w:spacing w:before="240" w:line="480" w:lineRule="auto"/>
        <w:rPr>
          <w:rFonts w:ascii="Cambria" w:hAnsi="Cambria"/>
        </w:rPr>
      </w:pPr>
      <w:r>
        <w:rPr>
          <w:rFonts w:ascii="Cambria" w:hAnsi="Cambria"/>
        </w:rPr>
        <w:t>Asim</w:t>
      </w:r>
      <w:r w:rsidR="00FD2A42">
        <w:rPr>
          <w:rFonts w:ascii="Cambria" w:hAnsi="Cambria"/>
        </w:rPr>
        <w:t xml:space="preserve">ina Vasalou </w:t>
      </w:r>
      <w:r w:rsidR="004226F0">
        <w:rPr>
          <w:rFonts w:ascii="Cambria" w:hAnsi="Cambria"/>
        </w:rPr>
        <w:t>from the</w:t>
      </w:r>
      <w:r w:rsidR="004226F0" w:rsidRPr="004226F0">
        <w:t xml:space="preserve"> </w:t>
      </w:r>
      <w:r w:rsidR="004226F0" w:rsidRPr="004226F0">
        <w:rPr>
          <w:rFonts w:ascii="Cambria" w:hAnsi="Cambria"/>
        </w:rPr>
        <w:t>UCL Knowledge Lab</w:t>
      </w:r>
      <w:r w:rsidR="004226F0">
        <w:rPr>
          <w:rFonts w:ascii="Cambria" w:hAnsi="Cambria"/>
        </w:rPr>
        <w:t xml:space="preserve"> </w:t>
      </w:r>
      <w:r w:rsidR="00FD2A42">
        <w:rPr>
          <w:rFonts w:ascii="Cambria" w:hAnsi="Cambria"/>
        </w:rPr>
        <w:t>also addressed the context of designing for a wide range of children who have a special educational need</w:t>
      </w:r>
      <w:r>
        <w:rPr>
          <w:rFonts w:ascii="Cambria" w:hAnsi="Cambria"/>
        </w:rPr>
        <w:t>s</w:t>
      </w:r>
      <w:r w:rsidR="00FD2A42">
        <w:rPr>
          <w:rFonts w:ascii="Cambria" w:hAnsi="Cambria"/>
        </w:rPr>
        <w:t xml:space="preserve"> or disability</w:t>
      </w:r>
      <w:r>
        <w:rPr>
          <w:rFonts w:ascii="Cambria" w:hAnsi="Cambria"/>
        </w:rPr>
        <w:t xml:space="preserve"> (SEND)</w:t>
      </w:r>
      <w:r w:rsidR="00FD2A42">
        <w:rPr>
          <w:rFonts w:ascii="Cambria" w:hAnsi="Cambria"/>
        </w:rPr>
        <w:t xml:space="preserve">. She argued that </w:t>
      </w:r>
      <w:r>
        <w:rPr>
          <w:rFonts w:ascii="Cambria" w:hAnsi="Cambria"/>
        </w:rPr>
        <w:t>p</w:t>
      </w:r>
      <w:r w:rsidR="00FD2A42" w:rsidRPr="00FD2A42">
        <w:rPr>
          <w:rFonts w:ascii="Cambria" w:hAnsi="Cambria"/>
        </w:rPr>
        <w:t xml:space="preserve">articipatory design is a social constructivist, situated research approach where knowledge about users’ values, needs or concerns is the outcome of an interaction between context, design and the people involved. This is particularly pertinent to working with children who have a special education need or disability as  </w:t>
      </w:r>
      <w:r w:rsidR="00B25938">
        <w:rPr>
          <w:rFonts w:ascii="Cambria" w:hAnsi="Cambria"/>
        </w:rPr>
        <w:t>unnecessary</w:t>
      </w:r>
      <w:r w:rsidR="00B25938" w:rsidRPr="00FD2A42">
        <w:rPr>
          <w:rFonts w:ascii="Cambria" w:hAnsi="Cambria"/>
        </w:rPr>
        <w:t xml:space="preserve"> </w:t>
      </w:r>
      <w:r w:rsidR="00FD2A42" w:rsidRPr="00FD2A42">
        <w:rPr>
          <w:rFonts w:ascii="Cambria" w:hAnsi="Cambria"/>
        </w:rPr>
        <w:t xml:space="preserve">silos </w:t>
      </w:r>
      <w:r w:rsidR="008266A2">
        <w:rPr>
          <w:rFonts w:ascii="Cambria" w:hAnsi="Cambria"/>
        </w:rPr>
        <w:t xml:space="preserve">can develop </w:t>
      </w:r>
      <w:r w:rsidR="00FD2A42" w:rsidRPr="00FD2A42">
        <w:rPr>
          <w:rFonts w:ascii="Cambria" w:hAnsi="Cambria"/>
        </w:rPr>
        <w:t>around specific groups of children</w:t>
      </w:r>
      <w:r w:rsidR="00AB1744">
        <w:rPr>
          <w:rFonts w:ascii="Cambria" w:hAnsi="Cambria"/>
        </w:rPr>
        <w:t xml:space="preserve"> (a ‘digital bubble’ in the language of our seminar series!)</w:t>
      </w:r>
      <w:r w:rsidR="008266A2">
        <w:rPr>
          <w:rFonts w:ascii="Cambria" w:hAnsi="Cambria"/>
        </w:rPr>
        <w:t xml:space="preserve">, when potential benefits can be shared between research </w:t>
      </w:r>
      <w:r w:rsidR="0089231A">
        <w:rPr>
          <w:rFonts w:ascii="Cambria" w:hAnsi="Cambria"/>
        </w:rPr>
        <w:t xml:space="preserve">on </w:t>
      </w:r>
      <w:r w:rsidR="008266A2">
        <w:rPr>
          <w:rFonts w:ascii="Cambria" w:hAnsi="Cambria"/>
        </w:rPr>
        <w:t xml:space="preserve">different disabilities – as long as the research </w:t>
      </w:r>
      <w:r w:rsidR="00357D48">
        <w:rPr>
          <w:rFonts w:ascii="Cambria" w:hAnsi="Cambria"/>
        </w:rPr>
        <w:t xml:space="preserve">is </w:t>
      </w:r>
      <w:r w:rsidR="008266A2">
        <w:rPr>
          <w:rFonts w:ascii="Cambria" w:hAnsi="Cambria"/>
        </w:rPr>
        <w:t>‘trustworthy’.</w:t>
      </w:r>
      <w:r w:rsidR="00FD2A42" w:rsidRPr="00FD2A42">
        <w:rPr>
          <w:rFonts w:ascii="Cambria" w:hAnsi="Cambria"/>
        </w:rPr>
        <w:t xml:space="preserve"> </w:t>
      </w:r>
    </w:p>
    <w:p w14:paraId="4A10DA4F" w14:textId="3FA2AAB1" w:rsidR="00AB1744" w:rsidRDefault="00AB1744" w:rsidP="00DD0405">
      <w:pPr>
        <w:spacing w:before="240" w:line="480" w:lineRule="auto"/>
        <w:rPr>
          <w:rFonts w:ascii="Cambria" w:hAnsi="Cambria"/>
        </w:rPr>
      </w:pPr>
      <w:r>
        <w:rPr>
          <w:rFonts w:ascii="Cambria" w:hAnsi="Cambria"/>
        </w:rPr>
        <w:t>According to Vasalou, t</w:t>
      </w:r>
      <w:r w:rsidR="00FD2A42" w:rsidRPr="00FD2A42">
        <w:rPr>
          <w:rFonts w:ascii="Cambria" w:hAnsi="Cambria"/>
        </w:rPr>
        <w:t>hree criteria characteriz</w:t>
      </w:r>
      <w:r w:rsidR="00FD2A42">
        <w:rPr>
          <w:rFonts w:ascii="Cambria" w:hAnsi="Cambria"/>
        </w:rPr>
        <w:t>e</w:t>
      </w:r>
      <w:r w:rsidR="00FD2A42" w:rsidRPr="00FD2A42">
        <w:rPr>
          <w:rFonts w:ascii="Cambria" w:hAnsi="Cambria"/>
        </w:rPr>
        <w:t xml:space="preserve"> the trustworthiness of research: transferability, credibili</w:t>
      </w:r>
      <w:r w:rsidR="00FD2A42">
        <w:rPr>
          <w:rFonts w:ascii="Cambria" w:hAnsi="Cambria"/>
        </w:rPr>
        <w:t>ty and authenticity</w:t>
      </w:r>
      <w:r w:rsidR="00303234">
        <w:rPr>
          <w:rFonts w:ascii="Cambria" w:hAnsi="Cambria"/>
        </w:rPr>
        <w:t xml:space="preserve"> (see also Lewis, 2002)</w:t>
      </w:r>
      <w:r w:rsidR="00FD2A42">
        <w:rPr>
          <w:rFonts w:ascii="Cambria" w:hAnsi="Cambria"/>
        </w:rPr>
        <w:t xml:space="preserve">. </w:t>
      </w:r>
      <w:r w:rsidR="0092593E">
        <w:rPr>
          <w:rFonts w:ascii="Cambria" w:hAnsi="Cambria"/>
        </w:rPr>
        <w:t>Transferability i</w:t>
      </w:r>
      <w:r w:rsidR="0092593E" w:rsidRPr="0092593E">
        <w:rPr>
          <w:rFonts w:ascii="Cambria" w:hAnsi="Cambria"/>
        </w:rPr>
        <w:t>nvolves the full articulation of the research context to enable</w:t>
      </w:r>
      <w:r w:rsidR="0092593E">
        <w:rPr>
          <w:rFonts w:ascii="Cambria" w:hAnsi="Cambria"/>
        </w:rPr>
        <w:t xml:space="preserve"> </w:t>
      </w:r>
      <w:r w:rsidR="0092593E" w:rsidRPr="0092593E">
        <w:rPr>
          <w:rFonts w:ascii="Cambria" w:hAnsi="Cambria"/>
        </w:rPr>
        <w:t>others to assess if and how the research knowledge transfers, so</w:t>
      </w:r>
      <w:r w:rsidR="0092593E">
        <w:rPr>
          <w:rFonts w:ascii="Cambria" w:hAnsi="Cambria"/>
        </w:rPr>
        <w:t xml:space="preserve"> </w:t>
      </w:r>
      <w:r w:rsidR="0092593E" w:rsidRPr="0092593E">
        <w:rPr>
          <w:rFonts w:ascii="Cambria" w:hAnsi="Cambria"/>
        </w:rPr>
        <w:t>that knowledge is reusable</w:t>
      </w:r>
      <w:r w:rsidR="0092593E">
        <w:rPr>
          <w:rFonts w:ascii="Cambria" w:hAnsi="Cambria"/>
        </w:rPr>
        <w:t xml:space="preserve">. Key questions concerning credibility and authenticity are: 1) </w:t>
      </w:r>
      <w:r w:rsidR="0092593E" w:rsidRPr="0092593E">
        <w:rPr>
          <w:rFonts w:ascii="Cambria" w:hAnsi="Cambria"/>
        </w:rPr>
        <w:t xml:space="preserve">Does </w:t>
      </w:r>
      <w:r w:rsidR="00E942B7">
        <w:rPr>
          <w:rFonts w:ascii="Cambria" w:hAnsi="Cambria"/>
        </w:rPr>
        <w:t>what occurred during</w:t>
      </w:r>
      <w:r w:rsidR="0029188D">
        <w:rPr>
          <w:rFonts w:ascii="Cambria" w:hAnsi="Cambria"/>
        </w:rPr>
        <w:t xml:space="preserve"> </w:t>
      </w:r>
      <w:r w:rsidR="00E942B7">
        <w:rPr>
          <w:rFonts w:ascii="Cambria" w:hAnsi="Cambria"/>
        </w:rPr>
        <w:t>the participatory design session</w:t>
      </w:r>
      <w:r w:rsidR="003268FF">
        <w:rPr>
          <w:rFonts w:ascii="Cambria" w:hAnsi="Cambria"/>
        </w:rPr>
        <w:t xml:space="preserve"> </w:t>
      </w:r>
      <w:r w:rsidR="0092593E" w:rsidRPr="0092593E">
        <w:rPr>
          <w:rFonts w:ascii="Cambria" w:hAnsi="Cambria"/>
        </w:rPr>
        <w:t xml:space="preserve">match the </w:t>
      </w:r>
      <w:r w:rsidR="00E942B7">
        <w:rPr>
          <w:rFonts w:ascii="Cambria" w:hAnsi="Cambria"/>
        </w:rPr>
        <w:t xml:space="preserve">planned participatory design protocol and the </w:t>
      </w:r>
      <w:r w:rsidR="0092593E" w:rsidRPr="0092593E">
        <w:rPr>
          <w:rFonts w:ascii="Cambria" w:hAnsi="Cambria"/>
        </w:rPr>
        <w:t>evaluation</w:t>
      </w:r>
      <w:r w:rsidR="003268FF">
        <w:rPr>
          <w:rFonts w:ascii="Cambria" w:hAnsi="Cambria"/>
        </w:rPr>
        <w:t xml:space="preserve"> of what occurred within</w:t>
      </w:r>
      <w:r w:rsidR="00E942B7">
        <w:rPr>
          <w:rFonts w:ascii="Cambria" w:hAnsi="Cambria"/>
        </w:rPr>
        <w:t xml:space="preserve"> the participatory design session</w:t>
      </w:r>
      <w:r w:rsidR="0092593E" w:rsidRPr="0092593E">
        <w:rPr>
          <w:rFonts w:ascii="Cambria" w:hAnsi="Cambria"/>
        </w:rPr>
        <w:t>?</w:t>
      </w:r>
      <w:r w:rsidR="0092593E">
        <w:rPr>
          <w:rFonts w:ascii="Cambria" w:hAnsi="Cambria"/>
        </w:rPr>
        <w:t xml:space="preserve"> and 2) </w:t>
      </w:r>
      <w:r w:rsidR="0092593E" w:rsidRPr="0092593E">
        <w:rPr>
          <w:rFonts w:ascii="Cambria" w:hAnsi="Cambria"/>
        </w:rPr>
        <w:t>Are multiple voices and realities heard</w:t>
      </w:r>
      <w:r w:rsidR="008266A2">
        <w:rPr>
          <w:rFonts w:ascii="Cambria" w:hAnsi="Cambria"/>
        </w:rPr>
        <w:t xml:space="preserve"> within participatory design methods</w:t>
      </w:r>
      <w:r w:rsidR="0092593E" w:rsidRPr="0092593E">
        <w:rPr>
          <w:rFonts w:ascii="Cambria" w:hAnsi="Cambria"/>
        </w:rPr>
        <w:t>?</w:t>
      </w:r>
      <w:r w:rsidR="0092593E">
        <w:rPr>
          <w:rFonts w:ascii="Cambria" w:hAnsi="Cambria"/>
        </w:rPr>
        <w:t xml:space="preserve"> </w:t>
      </w:r>
      <w:r w:rsidR="00FD2A42">
        <w:rPr>
          <w:rFonts w:ascii="Cambria" w:hAnsi="Cambria"/>
        </w:rPr>
        <w:t>Adherence to</w:t>
      </w:r>
      <w:r w:rsidR="00FD2A42" w:rsidRPr="00FD2A42">
        <w:rPr>
          <w:rFonts w:ascii="Cambria" w:hAnsi="Cambria"/>
        </w:rPr>
        <w:t xml:space="preserve"> these cri</w:t>
      </w:r>
      <w:r w:rsidR="00FD2A42">
        <w:rPr>
          <w:rFonts w:ascii="Cambria" w:hAnsi="Cambria"/>
        </w:rPr>
        <w:t xml:space="preserve">teria can guide the </w:t>
      </w:r>
      <w:r w:rsidR="00B25938">
        <w:rPr>
          <w:rFonts w:ascii="Cambria" w:hAnsi="Cambria"/>
        </w:rPr>
        <w:t xml:space="preserve">development </w:t>
      </w:r>
      <w:r w:rsidR="00FD2A42">
        <w:rPr>
          <w:rFonts w:ascii="Cambria" w:hAnsi="Cambria"/>
        </w:rPr>
        <w:t xml:space="preserve">of </w:t>
      </w:r>
      <w:r w:rsidR="00B25938">
        <w:rPr>
          <w:rFonts w:ascii="Cambria" w:hAnsi="Cambria"/>
        </w:rPr>
        <w:t>p</w:t>
      </w:r>
      <w:r w:rsidR="00FD2A42">
        <w:rPr>
          <w:rFonts w:ascii="Cambria" w:hAnsi="Cambria"/>
        </w:rPr>
        <w:t>articipatory design</w:t>
      </w:r>
      <w:r w:rsidR="00FD2A42" w:rsidRPr="00FD2A42">
        <w:rPr>
          <w:rFonts w:ascii="Cambria" w:hAnsi="Cambria"/>
        </w:rPr>
        <w:t xml:space="preserve"> methods and analytic approaches such that they strengthen knowledge exchange and dialogue across different groups of children with SEND.</w:t>
      </w:r>
      <w:r w:rsidR="0092593E" w:rsidRPr="0092593E">
        <w:rPr>
          <w:rFonts w:ascii="Cambria" w:hAnsi="Cambria"/>
        </w:rPr>
        <w:t xml:space="preserve"> </w:t>
      </w:r>
    </w:p>
    <w:p w14:paraId="45F44F80" w14:textId="52F4A7A2" w:rsidR="00FD2A42" w:rsidRDefault="0092593E" w:rsidP="00DD0405">
      <w:pPr>
        <w:spacing w:before="240" w:line="480" w:lineRule="auto"/>
        <w:rPr>
          <w:rFonts w:ascii="Cambria" w:hAnsi="Cambria"/>
        </w:rPr>
      </w:pPr>
      <w:r w:rsidRPr="0092593E">
        <w:rPr>
          <w:rFonts w:ascii="Cambria" w:hAnsi="Cambria"/>
        </w:rPr>
        <w:t>Diversity for</w:t>
      </w:r>
      <w:r>
        <w:rPr>
          <w:rFonts w:ascii="Cambria" w:hAnsi="Cambria"/>
        </w:rPr>
        <w:t xml:space="preserve"> Design (D4D) is a </w:t>
      </w:r>
      <w:r w:rsidRPr="0092593E">
        <w:rPr>
          <w:rFonts w:ascii="Cambria" w:hAnsi="Cambria"/>
        </w:rPr>
        <w:t xml:space="preserve">new </w:t>
      </w:r>
      <w:r w:rsidR="00B25938">
        <w:rPr>
          <w:rFonts w:ascii="Cambria" w:hAnsi="Cambria"/>
        </w:rPr>
        <w:t>p</w:t>
      </w:r>
      <w:r w:rsidR="003F269A">
        <w:rPr>
          <w:rFonts w:ascii="Cambria" w:hAnsi="Cambria"/>
        </w:rPr>
        <w:t xml:space="preserve">articipatory </w:t>
      </w:r>
      <w:r w:rsidR="00B25938">
        <w:rPr>
          <w:rFonts w:ascii="Cambria" w:hAnsi="Cambria"/>
        </w:rPr>
        <w:t>d</w:t>
      </w:r>
      <w:r w:rsidR="003F269A">
        <w:rPr>
          <w:rFonts w:ascii="Cambria" w:hAnsi="Cambria"/>
        </w:rPr>
        <w:t>esign</w:t>
      </w:r>
      <w:r w:rsidRPr="0092593E">
        <w:rPr>
          <w:rFonts w:ascii="Cambria" w:hAnsi="Cambria"/>
        </w:rPr>
        <w:t xml:space="preserve"> framework </w:t>
      </w:r>
      <w:r w:rsidR="00646EA3">
        <w:rPr>
          <w:rFonts w:ascii="Cambria" w:hAnsi="Cambria"/>
        </w:rPr>
        <w:t>that</w:t>
      </w:r>
      <w:r w:rsidRPr="0092593E">
        <w:rPr>
          <w:rFonts w:ascii="Cambria" w:hAnsi="Cambria"/>
        </w:rPr>
        <w:t xml:space="preserve"> provides guidance for technology</w:t>
      </w:r>
      <w:r>
        <w:rPr>
          <w:rFonts w:ascii="Cambria" w:hAnsi="Cambria"/>
        </w:rPr>
        <w:t xml:space="preserve"> </w:t>
      </w:r>
      <w:r w:rsidRPr="0092593E">
        <w:rPr>
          <w:rFonts w:ascii="Cambria" w:hAnsi="Cambria"/>
        </w:rPr>
        <w:t>designers working with neurodiverse children in</w:t>
      </w:r>
      <w:r>
        <w:rPr>
          <w:rFonts w:ascii="Cambria" w:hAnsi="Cambria"/>
        </w:rPr>
        <w:t xml:space="preserve"> </w:t>
      </w:r>
      <w:r w:rsidRPr="0092593E">
        <w:rPr>
          <w:rFonts w:ascii="Cambria" w:hAnsi="Cambria"/>
        </w:rPr>
        <w:t xml:space="preserve">establishing </w:t>
      </w:r>
      <w:r w:rsidR="00B25938">
        <w:rPr>
          <w:rFonts w:ascii="Cambria" w:hAnsi="Cambria"/>
        </w:rPr>
        <w:t>p</w:t>
      </w:r>
      <w:r w:rsidR="003F269A">
        <w:rPr>
          <w:rFonts w:ascii="Cambria" w:hAnsi="Cambria"/>
        </w:rPr>
        <w:t xml:space="preserve">articipatory </w:t>
      </w:r>
      <w:r w:rsidR="00B25938">
        <w:rPr>
          <w:rFonts w:ascii="Cambria" w:hAnsi="Cambria"/>
        </w:rPr>
        <w:t>d</w:t>
      </w:r>
      <w:r w:rsidR="003F269A">
        <w:rPr>
          <w:rFonts w:ascii="Cambria" w:hAnsi="Cambria"/>
        </w:rPr>
        <w:t>esign</w:t>
      </w:r>
      <w:r w:rsidRPr="0092593E">
        <w:rPr>
          <w:rFonts w:ascii="Cambria" w:hAnsi="Cambria"/>
        </w:rPr>
        <w:t xml:space="preserve"> methods that capitalize on children’s</w:t>
      </w:r>
      <w:r>
        <w:rPr>
          <w:rFonts w:ascii="Cambria" w:hAnsi="Cambria"/>
        </w:rPr>
        <w:t xml:space="preserve"> </w:t>
      </w:r>
      <w:r w:rsidRPr="0092593E">
        <w:rPr>
          <w:rFonts w:ascii="Cambria" w:hAnsi="Cambria"/>
        </w:rPr>
        <w:t>strengths and also support</w:t>
      </w:r>
      <w:r w:rsidR="00AB1744">
        <w:rPr>
          <w:rFonts w:ascii="Cambria" w:hAnsi="Cambria"/>
        </w:rPr>
        <w:t xml:space="preserve"> their</w:t>
      </w:r>
      <w:r w:rsidRPr="0092593E">
        <w:rPr>
          <w:rFonts w:ascii="Cambria" w:hAnsi="Cambria"/>
        </w:rPr>
        <w:t xml:space="preserve"> potential difficulties. </w:t>
      </w:r>
      <w:r w:rsidR="00DB4DA6">
        <w:rPr>
          <w:rFonts w:ascii="Cambria" w:hAnsi="Cambria"/>
        </w:rPr>
        <w:t>The D4D framework explicitly seeks to understand the cultur</w:t>
      </w:r>
      <w:r w:rsidR="004E3EC8">
        <w:rPr>
          <w:rFonts w:ascii="Cambria" w:hAnsi="Cambria"/>
        </w:rPr>
        <w:t>al and individual aspects of learning</w:t>
      </w:r>
      <w:r w:rsidR="005E2CFB">
        <w:rPr>
          <w:rFonts w:ascii="Cambria" w:hAnsi="Cambria"/>
        </w:rPr>
        <w:t xml:space="preserve"> when considering both the structuring of the design environment as well as the additional supports in the design activities. Vasalou presented a case study in which the theory-informed and the practice</w:t>
      </w:r>
      <w:r w:rsidR="00263D22">
        <w:rPr>
          <w:rFonts w:ascii="Cambria" w:hAnsi="Cambria"/>
        </w:rPr>
        <w:t>-</w:t>
      </w:r>
      <w:r w:rsidR="005E2CFB">
        <w:rPr>
          <w:rFonts w:ascii="Cambria" w:hAnsi="Cambria"/>
        </w:rPr>
        <w:t xml:space="preserve">informed structured design environment and additional supports for children with autism could be extended to children with dyslexia </w:t>
      </w:r>
      <w:r>
        <w:rPr>
          <w:rFonts w:ascii="Cambria" w:hAnsi="Cambria"/>
        </w:rPr>
        <w:t>(</w:t>
      </w:r>
      <w:r w:rsidR="005E2CFB">
        <w:rPr>
          <w:rFonts w:ascii="Cambria" w:hAnsi="Cambria"/>
        </w:rPr>
        <w:t xml:space="preserve">see </w:t>
      </w:r>
      <w:r>
        <w:rPr>
          <w:rFonts w:ascii="Cambria" w:hAnsi="Cambria"/>
        </w:rPr>
        <w:t>Benton et al., 2014</w:t>
      </w:r>
      <w:r w:rsidR="003F269A">
        <w:rPr>
          <w:rFonts w:ascii="Cambria" w:hAnsi="Cambria"/>
        </w:rPr>
        <w:t>; see also Benton et al., 2011; 2012)</w:t>
      </w:r>
      <w:r w:rsidR="00C15440">
        <w:rPr>
          <w:rFonts w:ascii="Cambria" w:hAnsi="Cambria"/>
        </w:rPr>
        <w:t xml:space="preserve">. </w:t>
      </w:r>
      <w:r w:rsidR="005E2CFB">
        <w:rPr>
          <w:rFonts w:ascii="Cambria" w:hAnsi="Cambria"/>
        </w:rPr>
        <w:t xml:space="preserve">Specifically, understanding the culture of autistic learning, such as a preference for familiar environments, consistent session structure, </w:t>
      </w:r>
      <w:r w:rsidR="00263D22">
        <w:rPr>
          <w:rFonts w:ascii="Cambria" w:hAnsi="Cambria"/>
        </w:rPr>
        <w:t xml:space="preserve">and </w:t>
      </w:r>
      <w:r w:rsidR="005E2CFB">
        <w:rPr>
          <w:rFonts w:ascii="Cambria" w:hAnsi="Cambria"/>
        </w:rPr>
        <w:t xml:space="preserve">a </w:t>
      </w:r>
      <w:r w:rsidR="00263D22">
        <w:rPr>
          <w:rFonts w:ascii="Cambria" w:hAnsi="Cambria"/>
        </w:rPr>
        <w:t>preference</w:t>
      </w:r>
      <w:r w:rsidR="005E2CFB">
        <w:rPr>
          <w:rFonts w:ascii="Cambria" w:hAnsi="Cambria"/>
        </w:rPr>
        <w:t xml:space="preserve"> for a visual schedule to </w:t>
      </w:r>
      <w:r w:rsidR="00263D22">
        <w:rPr>
          <w:rFonts w:ascii="Cambria" w:hAnsi="Cambria"/>
        </w:rPr>
        <w:t>organise</w:t>
      </w:r>
      <w:r w:rsidR="005E2CFB">
        <w:rPr>
          <w:rFonts w:ascii="Cambria" w:hAnsi="Cambria"/>
        </w:rPr>
        <w:t xml:space="preserve"> activities may confer benefits for autistic learners. </w:t>
      </w:r>
      <w:r w:rsidR="00263D22">
        <w:rPr>
          <w:rFonts w:ascii="Cambria" w:hAnsi="Cambria"/>
        </w:rPr>
        <w:t>Similarly</w:t>
      </w:r>
      <w:r w:rsidR="005E2CFB">
        <w:rPr>
          <w:rFonts w:ascii="Cambria" w:hAnsi="Cambria"/>
        </w:rPr>
        <w:t xml:space="preserve"> tailoring to the individual, such as themed material in line with the autistic learners’ special interest, may also be beneficial for dyslexic learners. In this way, theory</w:t>
      </w:r>
      <w:r w:rsidR="00263D22">
        <w:rPr>
          <w:rFonts w:ascii="Cambria" w:hAnsi="Cambria"/>
        </w:rPr>
        <w:t>-informed and practice-</w:t>
      </w:r>
      <w:r w:rsidR="005E2CFB">
        <w:rPr>
          <w:rFonts w:ascii="Cambria" w:hAnsi="Cambria"/>
        </w:rPr>
        <w:t xml:space="preserve">informed participatory design </w:t>
      </w:r>
      <w:r w:rsidR="00263D22">
        <w:rPr>
          <w:rFonts w:ascii="Cambria" w:hAnsi="Cambria"/>
        </w:rPr>
        <w:t xml:space="preserve">to maximize the strengths of </w:t>
      </w:r>
      <w:r w:rsidR="005E2CFB">
        <w:rPr>
          <w:rFonts w:ascii="Cambria" w:hAnsi="Cambria"/>
        </w:rPr>
        <w:t xml:space="preserve">one group of learners can inform the development of </w:t>
      </w:r>
      <w:r w:rsidR="00263D22">
        <w:rPr>
          <w:rFonts w:ascii="Cambria" w:hAnsi="Cambria"/>
        </w:rPr>
        <w:t>participatory</w:t>
      </w:r>
      <w:r w:rsidR="005E2CFB">
        <w:rPr>
          <w:rFonts w:ascii="Cambria" w:hAnsi="Cambria"/>
        </w:rPr>
        <w:t xml:space="preserve"> design methods </w:t>
      </w:r>
      <w:r w:rsidR="00263D22">
        <w:rPr>
          <w:rFonts w:ascii="Cambria" w:hAnsi="Cambria"/>
        </w:rPr>
        <w:t>to maximize the strengths of</w:t>
      </w:r>
      <w:r w:rsidR="005E2CFB">
        <w:rPr>
          <w:rFonts w:ascii="Cambria" w:hAnsi="Cambria"/>
        </w:rPr>
        <w:t xml:space="preserve"> a </w:t>
      </w:r>
      <w:r w:rsidR="00263D22">
        <w:rPr>
          <w:rFonts w:ascii="Cambria" w:hAnsi="Cambria"/>
        </w:rPr>
        <w:t xml:space="preserve">different group of learners. </w:t>
      </w:r>
      <w:r w:rsidR="006F28B4" w:rsidRPr="006F28B4">
        <w:rPr>
          <w:rFonts w:ascii="Cambria" w:hAnsi="Cambria"/>
        </w:rPr>
        <w:t xml:space="preserve">According to Vasalou, </w:t>
      </w:r>
      <w:r w:rsidR="006F28B4">
        <w:rPr>
          <w:rFonts w:ascii="Cambria" w:hAnsi="Cambria"/>
        </w:rPr>
        <w:t xml:space="preserve">this is consistent with </w:t>
      </w:r>
      <w:r w:rsidR="006F28B4" w:rsidRPr="006F28B4">
        <w:rPr>
          <w:rFonts w:ascii="Cambria" w:hAnsi="Cambria"/>
        </w:rPr>
        <w:t xml:space="preserve">Dalton (2013) </w:t>
      </w:r>
      <w:r w:rsidR="006F28B4">
        <w:rPr>
          <w:rFonts w:ascii="Cambria" w:hAnsi="Cambria"/>
        </w:rPr>
        <w:t xml:space="preserve">who </w:t>
      </w:r>
      <w:r w:rsidR="006F28B4" w:rsidRPr="006F28B4">
        <w:rPr>
          <w:rFonts w:ascii="Cambria" w:hAnsi="Cambria"/>
        </w:rPr>
        <w:t>argu</w:t>
      </w:r>
      <w:r w:rsidR="006F28B4">
        <w:rPr>
          <w:rFonts w:ascii="Cambria" w:hAnsi="Cambria"/>
        </w:rPr>
        <w:t>e</w:t>
      </w:r>
      <w:r w:rsidR="006F28B4" w:rsidRPr="006F28B4">
        <w:rPr>
          <w:rFonts w:ascii="Cambria" w:hAnsi="Cambria"/>
        </w:rPr>
        <w:t>s that</w:t>
      </w:r>
      <w:r w:rsidR="004C3816">
        <w:rPr>
          <w:rFonts w:ascii="Cambria" w:hAnsi="Cambria"/>
        </w:rPr>
        <w:t xml:space="preserve"> </w:t>
      </w:r>
      <w:r w:rsidR="00357D48">
        <w:rPr>
          <w:rFonts w:ascii="Cambria" w:hAnsi="Cambria"/>
        </w:rPr>
        <w:t>‘</w:t>
      </w:r>
      <w:r w:rsidR="003F269A">
        <w:rPr>
          <w:rFonts w:ascii="Cambria" w:hAnsi="Cambria"/>
        </w:rPr>
        <w:t>Neurodiversity HCI</w:t>
      </w:r>
      <w:r w:rsidR="003268FF">
        <w:rPr>
          <w:rFonts w:ascii="Cambria" w:hAnsi="Cambria"/>
        </w:rPr>
        <w:t>’</w:t>
      </w:r>
      <w:r w:rsidR="0050062F">
        <w:rPr>
          <w:rFonts w:ascii="Cambria" w:hAnsi="Cambria"/>
        </w:rPr>
        <w:t xml:space="preserve"> should seek ways to </w:t>
      </w:r>
      <w:r w:rsidR="00357D48">
        <w:rPr>
          <w:rFonts w:ascii="Cambria" w:hAnsi="Cambria"/>
        </w:rPr>
        <w:t xml:space="preserve">harness </w:t>
      </w:r>
      <w:r w:rsidR="0050062F">
        <w:rPr>
          <w:rFonts w:ascii="Cambria" w:hAnsi="Cambria"/>
        </w:rPr>
        <w:t>the neurodiverse population’s gifts, which would also yield benefits to the greater world.</w:t>
      </w:r>
      <w:r w:rsidRPr="0092593E">
        <w:rPr>
          <w:rFonts w:ascii="Cambria" w:hAnsi="Cambria"/>
        </w:rPr>
        <w:t xml:space="preserve"> </w:t>
      </w:r>
    </w:p>
    <w:p w14:paraId="0C7037A9" w14:textId="6257869C" w:rsidR="00D20293" w:rsidRPr="00DD0405" w:rsidRDefault="00915F7D" w:rsidP="00DD0405">
      <w:pPr>
        <w:spacing w:before="240" w:line="480" w:lineRule="auto"/>
        <w:rPr>
          <w:rFonts w:ascii="Cambria" w:hAnsi="Cambria"/>
          <w:b/>
        </w:rPr>
      </w:pPr>
      <w:r w:rsidRPr="00DD0405">
        <w:rPr>
          <w:rFonts w:ascii="Cambria" w:hAnsi="Cambria"/>
          <w:b/>
        </w:rPr>
        <w:t>S</w:t>
      </w:r>
      <w:r w:rsidR="0050062F" w:rsidRPr="00DD0405">
        <w:rPr>
          <w:rFonts w:ascii="Cambria" w:hAnsi="Cambria"/>
          <w:b/>
        </w:rPr>
        <w:t xml:space="preserve">ocial media and </w:t>
      </w:r>
      <w:r>
        <w:rPr>
          <w:rFonts w:ascii="Cambria" w:hAnsi="Cambria"/>
          <w:b/>
        </w:rPr>
        <w:t xml:space="preserve">Augmentative &amp; Alternative </w:t>
      </w:r>
      <w:r w:rsidRPr="00DD0405">
        <w:rPr>
          <w:rFonts w:ascii="Cambria" w:hAnsi="Cambria"/>
          <w:b/>
        </w:rPr>
        <w:t>Communication (</w:t>
      </w:r>
      <w:r w:rsidR="0050062F" w:rsidRPr="00DD0405">
        <w:rPr>
          <w:rFonts w:ascii="Cambria" w:hAnsi="Cambria"/>
          <w:b/>
        </w:rPr>
        <w:t>AAC</w:t>
      </w:r>
      <w:r w:rsidRPr="00DD0405">
        <w:rPr>
          <w:rFonts w:ascii="Cambria" w:hAnsi="Cambria"/>
          <w:b/>
        </w:rPr>
        <w:t>)</w:t>
      </w:r>
    </w:p>
    <w:p w14:paraId="33CC8DD0" w14:textId="0ECFC999" w:rsidR="00915F7D" w:rsidRDefault="00915F7D" w:rsidP="00915F7D">
      <w:pPr>
        <w:spacing w:before="240" w:line="480" w:lineRule="auto"/>
        <w:rPr>
          <w:rFonts w:ascii="Cambria" w:hAnsi="Cambria"/>
        </w:rPr>
      </w:pPr>
      <w:r>
        <w:rPr>
          <w:rFonts w:ascii="Cambria" w:hAnsi="Cambria"/>
        </w:rPr>
        <w:t>Amanda Hynan</w:t>
      </w:r>
      <w:r w:rsidR="003B22C9">
        <w:rPr>
          <w:rFonts w:ascii="Cambria" w:hAnsi="Cambria"/>
        </w:rPr>
        <w:t>, from Leeds Beckett University,</w:t>
      </w:r>
      <w:r>
        <w:rPr>
          <w:rFonts w:ascii="Cambria" w:hAnsi="Cambria"/>
        </w:rPr>
        <w:t xml:space="preserve"> argued that p</w:t>
      </w:r>
      <w:r w:rsidRPr="00915F7D">
        <w:rPr>
          <w:rFonts w:ascii="Cambria" w:hAnsi="Cambria"/>
        </w:rPr>
        <w:t xml:space="preserve">hysical disability and complex communication needs can affect social participation opportunities </w:t>
      </w:r>
      <w:r>
        <w:rPr>
          <w:rFonts w:ascii="Cambria" w:hAnsi="Cambria"/>
        </w:rPr>
        <w:t>and that b</w:t>
      </w:r>
      <w:r w:rsidRPr="00915F7D">
        <w:rPr>
          <w:rFonts w:ascii="Cambria" w:hAnsi="Cambria"/>
        </w:rPr>
        <w:t xml:space="preserve">eing online may help overcome </w:t>
      </w:r>
      <w:r>
        <w:rPr>
          <w:rFonts w:ascii="Cambria" w:hAnsi="Cambria"/>
        </w:rPr>
        <w:t xml:space="preserve">the </w:t>
      </w:r>
      <w:r w:rsidRPr="00915F7D">
        <w:rPr>
          <w:rFonts w:ascii="Cambria" w:hAnsi="Cambria"/>
        </w:rPr>
        <w:t>challenges of face-to-face communication for people who use Augmentative and Alternative Communication (AAC)</w:t>
      </w:r>
      <w:r>
        <w:rPr>
          <w:rFonts w:ascii="Cambria" w:hAnsi="Cambria"/>
        </w:rPr>
        <w:t>.</w:t>
      </w:r>
      <w:r w:rsidRPr="00915F7D">
        <w:t xml:space="preserve"> </w:t>
      </w:r>
      <w:r w:rsidRPr="00915F7D">
        <w:rPr>
          <w:rFonts w:ascii="Cambria" w:hAnsi="Cambria"/>
        </w:rPr>
        <w:t>Literacy and language challenges are barriers</w:t>
      </w:r>
      <w:r>
        <w:rPr>
          <w:rFonts w:ascii="Cambria" w:hAnsi="Cambria"/>
        </w:rPr>
        <w:t xml:space="preserve"> for text-based Internet sites</w:t>
      </w:r>
      <w:r w:rsidR="00AE790C">
        <w:rPr>
          <w:rFonts w:ascii="Cambria" w:hAnsi="Cambria"/>
        </w:rPr>
        <w:t>,</w:t>
      </w:r>
      <w:r>
        <w:rPr>
          <w:rFonts w:ascii="Cambria" w:hAnsi="Cambria"/>
        </w:rPr>
        <w:t xml:space="preserve"> and p</w:t>
      </w:r>
      <w:r w:rsidRPr="00915F7D">
        <w:rPr>
          <w:rFonts w:ascii="Cambria" w:hAnsi="Cambria"/>
        </w:rPr>
        <w:t>eople who use AAC often use symbol-based vocabularies</w:t>
      </w:r>
      <w:r>
        <w:rPr>
          <w:rFonts w:ascii="Cambria" w:hAnsi="Cambria"/>
        </w:rPr>
        <w:t>. AAC devices (including</w:t>
      </w:r>
      <w:r w:rsidR="00AE790C">
        <w:rPr>
          <w:rFonts w:ascii="Cambria" w:hAnsi="Cambria"/>
        </w:rPr>
        <w:t xml:space="preserve"> those </w:t>
      </w:r>
      <w:r w:rsidR="00646EA3">
        <w:rPr>
          <w:rFonts w:ascii="Cambria" w:hAnsi="Cambria"/>
        </w:rPr>
        <w:t xml:space="preserve">that </w:t>
      </w:r>
      <w:r w:rsidR="00AE790C">
        <w:rPr>
          <w:rFonts w:ascii="Cambria" w:hAnsi="Cambria"/>
        </w:rPr>
        <w:t>are</w:t>
      </w:r>
      <w:r>
        <w:rPr>
          <w:rFonts w:ascii="Cambria" w:hAnsi="Cambria"/>
        </w:rPr>
        <w:t xml:space="preserve"> </w:t>
      </w:r>
      <w:r w:rsidRPr="00915F7D">
        <w:rPr>
          <w:rFonts w:ascii="Cambria" w:hAnsi="Cambria"/>
        </w:rPr>
        <w:t xml:space="preserve">symbol-based) </w:t>
      </w:r>
      <w:r w:rsidR="007A7A9C">
        <w:rPr>
          <w:rFonts w:ascii="Cambria" w:hAnsi="Cambria"/>
        </w:rPr>
        <w:t xml:space="preserve">can </w:t>
      </w:r>
      <w:r w:rsidR="00AB1744">
        <w:rPr>
          <w:rFonts w:ascii="Cambria" w:hAnsi="Cambria"/>
        </w:rPr>
        <w:t>include</w:t>
      </w:r>
      <w:r w:rsidRPr="00915F7D">
        <w:rPr>
          <w:rFonts w:ascii="Cambria" w:hAnsi="Cambria"/>
        </w:rPr>
        <w:t xml:space="preserve"> social media tools</w:t>
      </w:r>
      <w:r w:rsidR="00357D48">
        <w:rPr>
          <w:rFonts w:ascii="Cambria" w:hAnsi="Cambria"/>
        </w:rPr>
        <w:t>,</w:t>
      </w:r>
      <w:r w:rsidR="00AB1744">
        <w:rPr>
          <w:rFonts w:ascii="Cambria" w:hAnsi="Cambria"/>
        </w:rPr>
        <w:t xml:space="preserve"> thereby</w:t>
      </w:r>
      <w:r>
        <w:rPr>
          <w:rFonts w:ascii="Cambria" w:hAnsi="Cambria"/>
        </w:rPr>
        <w:t xml:space="preserve"> enabling</w:t>
      </w:r>
      <w:r w:rsidRPr="00915F7D">
        <w:rPr>
          <w:rFonts w:ascii="Cambria" w:hAnsi="Cambria"/>
        </w:rPr>
        <w:t xml:space="preserve"> increased </w:t>
      </w:r>
      <w:r w:rsidR="00AB1744">
        <w:rPr>
          <w:rFonts w:ascii="Cambria" w:hAnsi="Cambria"/>
        </w:rPr>
        <w:t xml:space="preserve">access to </w:t>
      </w:r>
      <w:r w:rsidRPr="00915F7D">
        <w:rPr>
          <w:rFonts w:ascii="Cambria" w:hAnsi="Cambria"/>
        </w:rPr>
        <w:t>online</w:t>
      </w:r>
      <w:r w:rsidR="00AB1744">
        <w:rPr>
          <w:rFonts w:ascii="Cambria" w:hAnsi="Cambria"/>
        </w:rPr>
        <w:t xml:space="preserve"> information and opportunities</w:t>
      </w:r>
      <w:r>
        <w:rPr>
          <w:rFonts w:ascii="Cambria" w:hAnsi="Cambria"/>
        </w:rPr>
        <w:t xml:space="preserve">. </w:t>
      </w:r>
    </w:p>
    <w:p w14:paraId="624666BD" w14:textId="7C09E23B" w:rsidR="00D20293" w:rsidRDefault="00E12169" w:rsidP="00DD0405">
      <w:pPr>
        <w:spacing w:before="240" w:line="480" w:lineRule="auto"/>
        <w:rPr>
          <w:rFonts w:ascii="Cambria" w:hAnsi="Cambria"/>
        </w:rPr>
      </w:pPr>
      <w:r>
        <w:rPr>
          <w:rFonts w:ascii="Cambria" w:hAnsi="Cambria"/>
        </w:rPr>
        <w:t>Hynan et al. (2014</w:t>
      </w:r>
      <w:r w:rsidR="00915F7D">
        <w:rPr>
          <w:rFonts w:ascii="Cambria" w:hAnsi="Cambria"/>
        </w:rPr>
        <w:t xml:space="preserve">) interviewed 25 young people </w:t>
      </w:r>
      <w:r w:rsidR="00AE790C">
        <w:rPr>
          <w:rFonts w:ascii="Cambria" w:hAnsi="Cambria"/>
        </w:rPr>
        <w:t xml:space="preserve">with cerebral palsy </w:t>
      </w:r>
      <w:r w:rsidR="00915F7D">
        <w:rPr>
          <w:rFonts w:ascii="Cambria" w:hAnsi="Cambria"/>
        </w:rPr>
        <w:t>(aged 14-24) who used AAC</w:t>
      </w:r>
      <w:r w:rsidR="007A7A9C" w:rsidRPr="007A7A9C">
        <w:rPr>
          <w:rFonts w:asciiTheme="minorHAnsi" w:hAnsi="Calibri"/>
          <w:color w:val="000000" w:themeColor="text1"/>
          <w:kern w:val="24"/>
          <w:sz w:val="56"/>
          <w:szCs w:val="56"/>
          <w:lang w:val="en-GB" w:eastAsia="en-GB"/>
        </w:rPr>
        <w:t xml:space="preserve"> </w:t>
      </w:r>
      <w:r w:rsidR="007A7A9C">
        <w:rPr>
          <w:rFonts w:ascii="Cambria" w:hAnsi="Cambria"/>
          <w:lang w:val="en-GB"/>
        </w:rPr>
        <w:t>to investigate</w:t>
      </w:r>
      <w:r w:rsidR="007A7A9C" w:rsidRPr="007A7A9C">
        <w:rPr>
          <w:rFonts w:ascii="Cambria" w:hAnsi="Cambria"/>
          <w:lang w:val="en-GB"/>
        </w:rPr>
        <w:t xml:space="preserve"> </w:t>
      </w:r>
      <w:r w:rsidR="007A7A9C">
        <w:rPr>
          <w:rFonts w:ascii="Cambria" w:hAnsi="Cambria"/>
          <w:lang w:val="en-GB"/>
        </w:rPr>
        <w:t>self-reported experiences of the accessibility of</w:t>
      </w:r>
      <w:r w:rsidR="007A7A9C" w:rsidRPr="007A7A9C">
        <w:rPr>
          <w:rFonts w:ascii="Cambria" w:hAnsi="Cambria"/>
          <w:lang w:val="en-GB"/>
        </w:rPr>
        <w:t xml:space="preserve"> the Internet and social media</w:t>
      </w:r>
      <w:r w:rsidR="007A7A9C">
        <w:rPr>
          <w:rFonts w:ascii="Cambria" w:hAnsi="Cambria"/>
          <w:lang w:val="en-GB"/>
        </w:rPr>
        <w:t xml:space="preserve">. </w:t>
      </w:r>
      <w:r w:rsidR="007A7A9C" w:rsidRPr="007A7A9C">
        <w:rPr>
          <w:rFonts w:ascii="Cambria" w:hAnsi="Cambria"/>
          <w:lang w:val="en-GB"/>
        </w:rPr>
        <w:t>T</w:t>
      </w:r>
      <w:r w:rsidR="007A7A9C">
        <w:rPr>
          <w:rFonts w:ascii="Cambria" w:hAnsi="Cambria"/>
          <w:lang w:val="en-GB"/>
        </w:rPr>
        <w:t>he aim was to e</w:t>
      </w:r>
      <w:r w:rsidR="007A7A9C" w:rsidRPr="007A7A9C">
        <w:rPr>
          <w:rFonts w:ascii="Cambria" w:hAnsi="Cambria"/>
          <w:lang w:val="en-GB"/>
        </w:rPr>
        <w:t>xplore the perceived role and importance of the Internet and social media for self-determination and self-representation</w:t>
      </w:r>
      <w:r w:rsidR="00AE790C">
        <w:rPr>
          <w:rFonts w:ascii="Cambria" w:hAnsi="Cambria"/>
          <w:lang w:val="en-GB"/>
        </w:rPr>
        <w:t>,</w:t>
      </w:r>
      <w:r w:rsidR="007A7A9C" w:rsidRPr="007A7A9C">
        <w:rPr>
          <w:rFonts w:ascii="Cambria" w:hAnsi="Cambria"/>
          <w:lang w:val="en-GB"/>
        </w:rPr>
        <w:t xml:space="preserve"> </w:t>
      </w:r>
      <w:r w:rsidR="007A7A9C">
        <w:rPr>
          <w:rFonts w:ascii="Cambria" w:hAnsi="Cambria"/>
          <w:lang w:val="en-GB"/>
        </w:rPr>
        <w:t xml:space="preserve">and to </w:t>
      </w:r>
      <w:r w:rsidR="007A7A9C" w:rsidRPr="007A7A9C">
        <w:rPr>
          <w:rFonts w:ascii="Cambria" w:hAnsi="Cambria"/>
          <w:lang w:val="en-GB"/>
        </w:rPr>
        <w:t>establish how social media is perceived in terms of social ties for people who use AAC</w:t>
      </w:r>
      <w:r w:rsidR="007A7A9C">
        <w:rPr>
          <w:rFonts w:ascii="Cambria" w:hAnsi="Cambria"/>
          <w:lang w:val="en-GB"/>
        </w:rPr>
        <w:t>.</w:t>
      </w:r>
      <w:r w:rsidR="00AB1744">
        <w:rPr>
          <w:rFonts w:ascii="Cambria" w:hAnsi="Cambria"/>
          <w:lang w:val="en-GB"/>
        </w:rPr>
        <w:t xml:space="preserve"> </w:t>
      </w:r>
      <w:r w:rsidR="007A7A9C">
        <w:rPr>
          <w:rFonts w:ascii="Cambria" w:hAnsi="Cambria"/>
          <w:lang w:val="en-GB"/>
        </w:rPr>
        <w:t>The central phenomenon</w:t>
      </w:r>
      <w:r w:rsidR="00357D48">
        <w:rPr>
          <w:rFonts w:ascii="Cambria" w:hAnsi="Cambria"/>
          <w:lang w:val="en-GB"/>
        </w:rPr>
        <w:t>,</w:t>
      </w:r>
      <w:r w:rsidR="00AB1744">
        <w:rPr>
          <w:rFonts w:ascii="Cambria" w:hAnsi="Cambria"/>
          <w:lang w:val="en-GB"/>
        </w:rPr>
        <w:t xml:space="preserve"> reported</w:t>
      </w:r>
      <w:r w:rsidR="007A7A9C">
        <w:rPr>
          <w:rFonts w:ascii="Cambria" w:hAnsi="Cambria"/>
          <w:lang w:val="en-GB"/>
        </w:rPr>
        <w:t xml:space="preserve"> </w:t>
      </w:r>
      <w:r w:rsidR="00C15440">
        <w:rPr>
          <w:rFonts w:ascii="Cambria" w:hAnsi="Cambria"/>
          <w:lang w:val="en-GB"/>
        </w:rPr>
        <w:t>in Hynan</w:t>
      </w:r>
      <w:r w:rsidR="00AB1744">
        <w:rPr>
          <w:rFonts w:ascii="Cambria" w:hAnsi="Cambria"/>
          <w:lang w:val="en-GB"/>
        </w:rPr>
        <w:t>’s paper</w:t>
      </w:r>
      <w:r w:rsidR="00C15440">
        <w:rPr>
          <w:rFonts w:ascii="Cambria" w:hAnsi="Cambria"/>
          <w:lang w:val="en-GB"/>
        </w:rPr>
        <w:t xml:space="preserve"> </w:t>
      </w:r>
      <w:r w:rsidR="007A7A9C">
        <w:rPr>
          <w:rFonts w:ascii="Cambria" w:hAnsi="Cambria"/>
          <w:lang w:val="en-GB"/>
        </w:rPr>
        <w:t xml:space="preserve">was the desire </w:t>
      </w:r>
      <w:r w:rsidR="00AB1744">
        <w:rPr>
          <w:rFonts w:ascii="Cambria" w:hAnsi="Cambria"/>
          <w:lang w:val="en-GB"/>
        </w:rPr>
        <w:t xml:space="preserve">by this group </w:t>
      </w:r>
      <w:r w:rsidR="007A7A9C">
        <w:rPr>
          <w:rFonts w:ascii="Cambria" w:hAnsi="Cambria"/>
          <w:lang w:val="en-GB"/>
        </w:rPr>
        <w:t>to use the Internet and social media. The</w:t>
      </w:r>
      <w:r w:rsidR="00AB1744">
        <w:rPr>
          <w:rFonts w:ascii="Cambria" w:hAnsi="Cambria"/>
          <w:lang w:val="en-GB"/>
        </w:rPr>
        <w:t xml:space="preserve"> positive</w:t>
      </w:r>
      <w:r w:rsidR="007A7A9C">
        <w:rPr>
          <w:rFonts w:ascii="Cambria" w:hAnsi="Cambria"/>
          <w:lang w:val="en-GB"/>
        </w:rPr>
        <w:t xml:space="preserve"> consequences of access to the Internet and social media were enhanced </w:t>
      </w:r>
      <w:r w:rsidR="00AB1744">
        <w:rPr>
          <w:rFonts w:ascii="Cambria" w:hAnsi="Cambria"/>
          <w:lang w:val="en-GB"/>
        </w:rPr>
        <w:t>self-determination</w:t>
      </w:r>
      <w:r w:rsidR="007A7A9C">
        <w:rPr>
          <w:rFonts w:ascii="Cambria" w:hAnsi="Cambria"/>
          <w:lang w:val="en-GB"/>
        </w:rPr>
        <w:t xml:space="preserve"> and </w:t>
      </w:r>
      <w:r w:rsidR="00AB1744">
        <w:rPr>
          <w:rFonts w:ascii="Cambria" w:hAnsi="Cambria"/>
          <w:lang w:val="en-GB"/>
        </w:rPr>
        <w:t>self-representation</w:t>
      </w:r>
      <w:r w:rsidR="007A7A9C">
        <w:rPr>
          <w:rFonts w:ascii="Cambria" w:hAnsi="Cambria"/>
          <w:lang w:val="en-GB"/>
        </w:rPr>
        <w:t xml:space="preserve">. </w:t>
      </w:r>
      <w:r w:rsidR="00AB1744">
        <w:rPr>
          <w:rFonts w:ascii="Cambria" w:hAnsi="Cambria"/>
          <w:lang w:val="en-GB"/>
        </w:rPr>
        <w:t>Self-determination</w:t>
      </w:r>
      <w:r w:rsidR="007A7A9C">
        <w:rPr>
          <w:rFonts w:ascii="Cambria" w:hAnsi="Cambria"/>
          <w:lang w:val="en-GB"/>
        </w:rPr>
        <w:t xml:space="preserve"> </w:t>
      </w:r>
      <w:r>
        <w:rPr>
          <w:rFonts w:ascii="Cambria" w:hAnsi="Cambria"/>
          <w:lang w:val="en-GB"/>
        </w:rPr>
        <w:t>r</w:t>
      </w:r>
      <w:r w:rsidR="007A7A9C">
        <w:rPr>
          <w:rFonts w:ascii="Cambria" w:hAnsi="Cambria"/>
          <w:lang w:val="en-GB"/>
        </w:rPr>
        <w:t xml:space="preserve">elated to </w:t>
      </w:r>
      <w:r w:rsidR="007A7A9C" w:rsidRPr="007A7A9C">
        <w:rPr>
          <w:rFonts w:ascii="Cambria" w:hAnsi="Cambria"/>
          <w:lang w:val="en-GB"/>
        </w:rPr>
        <w:t>independent access to information</w:t>
      </w:r>
      <w:r w:rsidR="007A7A9C">
        <w:rPr>
          <w:rFonts w:ascii="Cambria" w:hAnsi="Cambria"/>
          <w:lang w:val="en-GB"/>
        </w:rPr>
        <w:t xml:space="preserve">, enhanced privacy, </w:t>
      </w:r>
      <w:r w:rsidR="00AE790C">
        <w:rPr>
          <w:rFonts w:ascii="Cambria" w:hAnsi="Cambria"/>
          <w:lang w:val="en-GB"/>
        </w:rPr>
        <w:t xml:space="preserve">an ability </w:t>
      </w:r>
      <w:r w:rsidR="007A7A9C">
        <w:rPr>
          <w:rFonts w:ascii="Cambria" w:hAnsi="Cambria"/>
          <w:lang w:val="en-GB"/>
        </w:rPr>
        <w:t xml:space="preserve">to organise own activities, </w:t>
      </w:r>
      <w:r>
        <w:rPr>
          <w:rFonts w:ascii="Cambria" w:hAnsi="Cambria"/>
          <w:lang w:val="en-GB"/>
        </w:rPr>
        <w:t>enhanced e</w:t>
      </w:r>
      <w:r w:rsidR="007A7A9C" w:rsidRPr="007A7A9C">
        <w:rPr>
          <w:rFonts w:ascii="Cambria" w:hAnsi="Cambria"/>
          <w:lang w:val="en-GB"/>
        </w:rPr>
        <w:t xml:space="preserve">mployment and voluntary charity work </w:t>
      </w:r>
      <w:r>
        <w:rPr>
          <w:rFonts w:ascii="Cambria" w:hAnsi="Cambria"/>
          <w:lang w:val="en-GB"/>
        </w:rPr>
        <w:t>opportunities as well as enhanced capacity to support</w:t>
      </w:r>
      <w:r w:rsidR="007A7A9C" w:rsidRPr="007A7A9C">
        <w:rPr>
          <w:rFonts w:ascii="Cambria" w:hAnsi="Cambria"/>
          <w:lang w:val="en-GB"/>
        </w:rPr>
        <w:t xml:space="preserve"> others</w:t>
      </w:r>
      <w:r>
        <w:rPr>
          <w:rFonts w:ascii="Cambria" w:hAnsi="Cambria"/>
          <w:lang w:val="en-GB"/>
        </w:rPr>
        <w:t xml:space="preserve">. </w:t>
      </w:r>
      <w:r w:rsidR="00AB1744">
        <w:rPr>
          <w:rFonts w:ascii="Cambria" w:hAnsi="Cambria"/>
          <w:lang w:val="en-GB"/>
        </w:rPr>
        <w:t>Self-representation</w:t>
      </w:r>
      <w:r>
        <w:rPr>
          <w:rFonts w:ascii="Cambria" w:hAnsi="Cambria"/>
          <w:lang w:val="en-GB"/>
        </w:rPr>
        <w:t xml:space="preserve"> related to </w:t>
      </w:r>
      <w:r w:rsidRPr="00E12169">
        <w:rPr>
          <w:rFonts w:ascii="Cambria" w:hAnsi="Cambria"/>
          <w:lang w:val="en-GB"/>
        </w:rPr>
        <w:t xml:space="preserve">enriching existing </w:t>
      </w:r>
      <w:r>
        <w:rPr>
          <w:rFonts w:ascii="Cambria" w:hAnsi="Cambria"/>
          <w:lang w:val="en-GB"/>
        </w:rPr>
        <w:t xml:space="preserve">and creating new friendships (including dating opportunities). AAC </w:t>
      </w:r>
      <w:r w:rsidR="00AE790C">
        <w:rPr>
          <w:rFonts w:ascii="Cambria" w:hAnsi="Cambria"/>
          <w:lang w:val="en-GB"/>
        </w:rPr>
        <w:t xml:space="preserve">that </w:t>
      </w:r>
      <w:r>
        <w:rPr>
          <w:rFonts w:ascii="Cambria" w:hAnsi="Cambria"/>
          <w:lang w:val="en-GB"/>
        </w:rPr>
        <w:t>enables access to the Internet and social media was felt to both reduce isolation and enhance resilience (Hynan, 2013; Hynan et al., 2014; 2015).</w:t>
      </w:r>
    </w:p>
    <w:p w14:paraId="716E37CE" w14:textId="77777777" w:rsidR="00C1329F" w:rsidRDefault="00C1329F" w:rsidP="00784FA5"/>
    <w:p w14:paraId="68EC9E1B" w14:textId="77777777" w:rsidR="00BD1075" w:rsidRDefault="00BD1075" w:rsidP="001A2696">
      <w:pPr>
        <w:spacing w:line="480" w:lineRule="auto"/>
        <w:outlineLvl w:val="0"/>
        <w:rPr>
          <w:rFonts w:ascii="Cambria" w:hAnsi="Cambria"/>
          <w:b/>
          <w:bCs/>
        </w:rPr>
      </w:pPr>
      <w:r>
        <w:rPr>
          <w:rFonts w:ascii="Cambria" w:hAnsi="Cambria"/>
          <w:b/>
          <w:bCs/>
        </w:rPr>
        <w:t>Key messages</w:t>
      </w:r>
    </w:p>
    <w:p w14:paraId="64A847FD" w14:textId="54759A98" w:rsidR="00326994" w:rsidRDefault="003B22C9" w:rsidP="001A2696">
      <w:pPr>
        <w:spacing w:line="480" w:lineRule="auto"/>
        <w:outlineLvl w:val="0"/>
        <w:rPr>
          <w:rFonts w:ascii="Cambria" w:hAnsi="Cambria"/>
          <w:bCs/>
        </w:rPr>
      </w:pPr>
      <w:r w:rsidRPr="003B22C9">
        <w:rPr>
          <w:rFonts w:ascii="Cambria" w:hAnsi="Cambria"/>
          <w:bCs/>
        </w:rPr>
        <w:t>Most people with a diagnosis of autism also have an additional condition. ‘Designing for people with autism’ therefore necessitates considering the design requirements related to other conditions, if the majority of the autism community are to benefit maximally.</w:t>
      </w:r>
      <w:r>
        <w:rPr>
          <w:rFonts w:ascii="Cambria" w:hAnsi="Cambria"/>
          <w:bCs/>
        </w:rPr>
        <w:t xml:space="preserve"> As there are a range of conditions associated with autism, this presents significant </w:t>
      </w:r>
      <w:r w:rsidR="00317328">
        <w:rPr>
          <w:rFonts w:ascii="Cambria" w:hAnsi="Cambria"/>
          <w:bCs/>
        </w:rPr>
        <w:t>challenges</w:t>
      </w:r>
      <w:r>
        <w:rPr>
          <w:rFonts w:ascii="Cambria" w:hAnsi="Cambria"/>
          <w:bCs/>
        </w:rPr>
        <w:t xml:space="preserve"> to </w:t>
      </w:r>
      <w:r w:rsidR="00317328">
        <w:rPr>
          <w:rFonts w:ascii="Cambria" w:hAnsi="Cambria"/>
          <w:bCs/>
        </w:rPr>
        <w:t xml:space="preserve">those seeking to engage with participatory design methods. </w:t>
      </w:r>
      <w:r w:rsidR="00646EA3">
        <w:rPr>
          <w:rFonts w:ascii="Cambria" w:hAnsi="Cambria"/>
          <w:bCs/>
        </w:rPr>
        <w:t xml:space="preserve">Because </w:t>
      </w:r>
      <w:r w:rsidR="00317328">
        <w:rPr>
          <w:rFonts w:ascii="Cambria" w:hAnsi="Cambria"/>
          <w:bCs/>
        </w:rPr>
        <w:t xml:space="preserve">most children with autism have an IQ below 70 (Baird </w:t>
      </w:r>
      <w:r w:rsidR="00646EA3">
        <w:rPr>
          <w:rFonts w:ascii="Cambria" w:hAnsi="Cambria"/>
          <w:bCs/>
        </w:rPr>
        <w:t>op cit.</w:t>
      </w:r>
      <w:r w:rsidR="00317328">
        <w:rPr>
          <w:rFonts w:ascii="Cambria" w:hAnsi="Cambria"/>
          <w:bCs/>
        </w:rPr>
        <w:t xml:space="preserve">), considering the impact of intellectual disability/ learning difficulties is essential. The relevance of </w:t>
      </w:r>
      <w:r w:rsidR="004C3816">
        <w:rPr>
          <w:rFonts w:ascii="Cambria" w:hAnsi="Cambria"/>
          <w:bCs/>
        </w:rPr>
        <w:t>p</w:t>
      </w:r>
      <w:r w:rsidR="00317328">
        <w:rPr>
          <w:rFonts w:ascii="Cambria" w:hAnsi="Cambria"/>
          <w:bCs/>
        </w:rPr>
        <w:t>articipatory design</w:t>
      </w:r>
      <w:r w:rsidR="004C3816">
        <w:rPr>
          <w:rFonts w:ascii="Cambria" w:hAnsi="Cambria"/>
          <w:bCs/>
        </w:rPr>
        <w:t xml:space="preserve"> methods</w:t>
      </w:r>
      <w:r w:rsidR="00317328">
        <w:rPr>
          <w:rFonts w:ascii="Cambria" w:hAnsi="Cambria"/>
          <w:bCs/>
        </w:rPr>
        <w:t xml:space="preserve"> (and research generally, see Pellicano et al., 2013)</w:t>
      </w:r>
      <w:r w:rsidR="004C3816">
        <w:rPr>
          <w:rFonts w:ascii="Cambria" w:hAnsi="Cambria"/>
          <w:bCs/>
        </w:rPr>
        <w:t xml:space="preserve"> for those with autism and learning difficulties needs to be established rather than assumed.</w:t>
      </w:r>
    </w:p>
    <w:p w14:paraId="52208B5F" w14:textId="77777777" w:rsidR="003B22C9" w:rsidRDefault="003B22C9" w:rsidP="001A2696">
      <w:pPr>
        <w:spacing w:line="480" w:lineRule="auto"/>
        <w:outlineLvl w:val="0"/>
        <w:rPr>
          <w:rFonts w:ascii="Cambria" w:hAnsi="Cambria"/>
          <w:bCs/>
        </w:rPr>
      </w:pPr>
    </w:p>
    <w:p w14:paraId="3B7D5575" w14:textId="2C6E4690" w:rsidR="004C3816" w:rsidRDefault="004C3816" w:rsidP="001A2696">
      <w:pPr>
        <w:spacing w:line="480" w:lineRule="auto"/>
        <w:outlineLvl w:val="0"/>
        <w:rPr>
          <w:rFonts w:ascii="Cambria" w:hAnsi="Cambria"/>
          <w:bCs/>
        </w:rPr>
      </w:pPr>
      <w:r>
        <w:rPr>
          <w:rFonts w:ascii="Cambria" w:hAnsi="Cambria"/>
          <w:bCs/>
        </w:rPr>
        <w:t xml:space="preserve">Neurodiversity is broader than just autism and learning difficulties, and valuable lessons can be </w:t>
      </w:r>
      <w:r w:rsidR="00357D48">
        <w:rPr>
          <w:rFonts w:ascii="Cambria" w:hAnsi="Cambria"/>
          <w:bCs/>
        </w:rPr>
        <w:t xml:space="preserve">shared </w:t>
      </w:r>
      <w:r>
        <w:rPr>
          <w:rFonts w:ascii="Cambria" w:hAnsi="Cambria"/>
          <w:bCs/>
        </w:rPr>
        <w:t xml:space="preserve">between researchers developing technologies for different developmental conditions. It is therefore incumbent upon researchers to ensure their participatory methods embrace </w:t>
      </w:r>
      <w:r w:rsidRPr="004C3816">
        <w:rPr>
          <w:rFonts w:ascii="Cambria" w:hAnsi="Cambria"/>
          <w:bCs/>
        </w:rPr>
        <w:t>transferability, credibility and authenticity</w:t>
      </w:r>
      <w:r>
        <w:rPr>
          <w:rFonts w:ascii="Cambria" w:hAnsi="Cambria"/>
          <w:bCs/>
        </w:rPr>
        <w:t xml:space="preserve"> in their application and dissemination</w:t>
      </w:r>
      <w:r w:rsidR="00357D48">
        <w:rPr>
          <w:rFonts w:ascii="Cambria" w:hAnsi="Cambria"/>
          <w:bCs/>
        </w:rPr>
        <w:t>.</w:t>
      </w:r>
    </w:p>
    <w:p w14:paraId="458FAC47" w14:textId="77777777" w:rsidR="003B22C9" w:rsidRPr="003B22C9" w:rsidRDefault="003B22C9" w:rsidP="001A2696">
      <w:pPr>
        <w:spacing w:line="480" w:lineRule="auto"/>
        <w:outlineLvl w:val="0"/>
        <w:rPr>
          <w:rFonts w:ascii="Cambria" w:hAnsi="Cambria"/>
          <w:bCs/>
        </w:rPr>
      </w:pPr>
    </w:p>
    <w:p w14:paraId="72F8D1A9" w14:textId="5EDCA675" w:rsidR="00326994" w:rsidRPr="003C7816" w:rsidRDefault="004C3816" w:rsidP="00326994">
      <w:pPr>
        <w:spacing w:line="480" w:lineRule="auto"/>
        <w:outlineLvl w:val="0"/>
        <w:rPr>
          <w:rFonts w:ascii="Cambria" w:hAnsi="Cambria"/>
          <w:bCs/>
        </w:rPr>
      </w:pPr>
      <w:r>
        <w:rPr>
          <w:rFonts w:ascii="Cambria" w:hAnsi="Cambria"/>
          <w:bCs/>
        </w:rPr>
        <w:t>Universal interactions, Diversity for Design,</w:t>
      </w:r>
      <w:r w:rsidR="00357D48">
        <w:rPr>
          <w:rFonts w:ascii="Cambria" w:hAnsi="Cambria"/>
          <w:bCs/>
        </w:rPr>
        <w:t xml:space="preserve"> and</w:t>
      </w:r>
      <w:r>
        <w:rPr>
          <w:rFonts w:ascii="Cambria" w:hAnsi="Cambria"/>
          <w:bCs/>
        </w:rPr>
        <w:t xml:space="preserve"> Neurodiversity HCI are useful frameworks for extrapolating potential commonalities between participatory design methods from different populations. ‘Deep engagement’ with the end users of technology from an interdisciplinary perspective</w:t>
      </w:r>
      <w:r w:rsidR="00AF4E11">
        <w:rPr>
          <w:rFonts w:ascii="Cambria" w:hAnsi="Cambria"/>
          <w:bCs/>
        </w:rPr>
        <w:t xml:space="preserve"> will ensure appropriate elements from participatory design protocols can be shared between different conditions, rather than assuming a ‘one size fits all’ model.</w:t>
      </w:r>
    </w:p>
    <w:p w14:paraId="232339F2" w14:textId="77777777" w:rsidR="00326994" w:rsidRPr="003C7816" w:rsidRDefault="00326994" w:rsidP="00326994">
      <w:pPr>
        <w:spacing w:line="480" w:lineRule="auto"/>
        <w:outlineLvl w:val="0"/>
        <w:rPr>
          <w:rFonts w:ascii="Cambria" w:hAnsi="Cambria"/>
          <w:bCs/>
        </w:rPr>
      </w:pPr>
    </w:p>
    <w:p w14:paraId="4E902998" w14:textId="7FF642DE" w:rsidR="00326994" w:rsidRPr="003C7816" w:rsidRDefault="00AF4E11" w:rsidP="00326994">
      <w:pPr>
        <w:spacing w:line="480" w:lineRule="auto"/>
        <w:outlineLvl w:val="0"/>
        <w:rPr>
          <w:rFonts w:ascii="Cambria" w:hAnsi="Cambria"/>
          <w:bCs/>
        </w:rPr>
      </w:pPr>
      <w:r>
        <w:rPr>
          <w:rFonts w:ascii="Cambria" w:hAnsi="Cambria"/>
          <w:bCs/>
        </w:rPr>
        <w:t>The broader context of the person with autism is also crucial</w:t>
      </w:r>
      <w:r w:rsidR="000C5FFC">
        <w:rPr>
          <w:rFonts w:ascii="Cambria" w:hAnsi="Cambria"/>
          <w:bCs/>
        </w:rPr>
        <w:t xml:space="preserve"> to</w:t>
      </w:r>
      <w:r>
        <w:rPr>
          <w:rFonts w:ascii="Cambria" w:hAnsi="Cambria"/>
          <w:bCs/>
        </w:rPr>
        <w:t xml:space="preserve"> consider, </w:t>
      </w:r>
      <w:r w:rsidR="000C5FFC">
        <w:rPr>
          <w:rFonts w:ascii="Cambria" w:hAnsi="Cambria"/>
          <w:bCs/>
        </w:rPr>
        <w:t xml:space="preserve">especially in relation to </w:t>
      </w:r>
      <w:r>
        <w:rPr>
          <w:rFonts w:ascii="Cambria" w:hAnsi="Cambria"/>
          <w:bCs/>
        </w:rPr>
        <w:t xml:space="preserve">those who provide support, such as parents. Technology can support the family as well as the autistic individual. Additionally, parents can </w:t>
      </w:r>
      <w:r w:rsidR="00053390">
        <w:rPr>
          <w:rFonts w:ascii="Cambria" w:hAnsi="Cambria"/>
          <w:bCs/>
        </w:rPr>
        <w:t xml:space="preserve">often determine </w:t>
      </w:r>
      <w:r w:rsidR="00357D48">
        <w:rPr>
          <w:rFonts w:ascii="Cambria" w:hAnsi="Cambria"/>
          <w:bCs/>
        </w:rPr>
        <w:t xml:space="preserve">into which </w:t>
      </w:r>
      <w:r w:rsidR="00053390">
        <w:rPr>
          <w:rFonts w:ascii="Cambria" w:hAnsi="Cambria"/>
          <w:bCs/>
        </w:rPr>
        <w:t xml:space="preserve">digital interventions to </w:t>
      </w:r>
      <w:r>
        <w:rPr>
          <w:rFonts w:ascii="Cambria" w:hAnsi="Cambria"/>
          <w:bCs/>
        </w:rPr>
        <w:t>invest time and money for their autistic child</w:t>
      </w:r>
      <w:r w:rsidR="000C5FFC">
        <w:rPr>
          <w:rFonts w:ascii="Cambria" w:hAnsi="Cambria"/>
          <w:bCs/>
        </w:rPr>
        <w:t xml:space="preserve"> and so their involvement in the research agenda remains essential</w:t>
      </w:r>
      <w:r w:rsidR="00053390">
        <w:rPr>
          <w:rFonts w:ascii="Cambria" w:hAnsi="Cambria"/>
          <w:bCs/>
        </w:rPr>
        <w:t xml:space="preserve">. </w:t>
      </w:r>
    </w:p>
    <w:p w14:paraId="3CC8EFA4" w14:textId="1215D59C" w:rsidR="00C52DD5" w:rsidRPr="003C7816" w:rsidRDefault="00C52DD5">
      <w:pPr>
        <w:spacing w:after="200" w:line="276" w:lineRule="auto"/>
        <w:rPr>
          <w:rFonts w:ascii="Cambria" w:hAnsi="Cambria"/>
          <w:bCs/>
          <w:lang w:val="en"/>
        </w:rPr>
      </w:pPr>
    </w:p>
    <w:p w14:paraId="46612131" w14:textId="77777777" w:rsidR="00AB1744" w:rsidRDefault="00AB1744">
      <w:pPr>
        <w:spacing w:after="200" w:line="276" w:lineRule="auto"/>
        <w:rPr>
          <w:rFonts w:ascii="Cambria" w:hAnsi="Cambria"/>
          <w:b/>
          <w:bCs/>
          <w:lang w:val="en"/>
        </w:rPr>
      </w:pPr>
      <w:r>
        <w:rPr>
          <w:rFonts w:ascii="Cambria" w:hAnsi="Cambria"/>
          <w:b/>
          <w:bCs/>
          <w:lang w:val="en"/>
        </w:rPr>
        <w:br w:type="page"/>
      </w:r>
    </w:p>
    <w:p w14:paraId="344C5525" w14:textId="271E098D" w:rsidR="00BE639E" w:rsidRDefault="00BE639E" w:rsidP="001A2696">
      <w:pPr>
        <w:spacing w:line="480" w:lineRule="auto"/>
        <w:outlineLvl w:val="0"/>
        <w:rPr>
          <w:rFonts w:ascii="Cambria" w:hAnsi="Cambria"/>
          <w:lang w:val="en"/>
        </w:rPr>
      </w:pPr>
      <w:r>
        <w:rPr>
          <w:rFonts w:ascii="Cambria" w:hAnsi="Cambria"/>
          <w:b/>
          <w:bCs/>
          <w:lang w:val="en"/>
        </w:rPr>
        <w:t>Acknowledgements</w:t>
      </w:r>
    </w:p>
    <w:p w14:paraId="242B32CB" w14:textId="045233FD" w:rsidR="00995907" w:rsidRPr="004A76C6" w:rsidRDefault="00BE639E" w:rsidP="004A76C6">
      <w:pPr>
        <w:spacing w:line="480" w:lineRule="auto"/>
        <w:rPr>
          <w:rFonts w:ascii="Cambria" w:hAnsi="Cambria"/>
        </w:rPr>
      </w:pPr>
      <w:r>
        <w:rPr>
          <w:rFonts w:ascii="Cambria" w:hAnsi="Cambria"/>
          <w:lang w:val="en"/>
        </w:rPr>
        <w:t>The seminar series ‘</w:t>
      </w:r>
      <w:r w:rsidRPr="00BE639E">
        <w:rPr>
          <w:rFonts w:ascii="Cambria" w:hAnsi="Cambria"/>
        </w:rPr>
        <w:t>Innovative technologies for autism: critical reflections on digital bubbles</w:t>
      </w:r>
      <w:r>
        <w:rPr>
          <w:rFonts w:ascii="Cambria" w:hAnsi="Cambria"/>
        </w:rPr>
        <w:t xml:space="preserve">’ is </w:t>
      </w:r>
      <w:r w:rsidR="00202941">
        <w:rPr>
          <w:rFonts w:ascii="Cambria" w:hAnsi="Cambria"/>
        </w:rPr>
        <w:t xml:space="preserve">a collaboration between the Universities of Southampton, Sussex and Bath, </w:t>
      </w:r>
      <w:r>
        <w:rPr>
          <w:rFonts w:ascii="Cambria" w:hAnsi="Cambria"/>
        </w:rPr>
        <w:t>funded by the ESRC [</w:t>
      </w:r>
      <w:r w:rsidRPr="00BE639E">
        <w:rPr>
          <w:rFonts w:ascii="Cambria" w:hAnsi="Cambria"/>
        </w:rPr>
        <w:t>ES/M002624/1</w:t>
      </w:r>
      <w:r>
        <w:rPr>
          <w:rFonts w:ascii="Cambria" w:hAnsi="Cambria"/>
        </w:rPr>
        <w:t>]</w:t>
      </w:r>
      <w:r w:rsidR="00E13D51">
        <w:rPr>
          <w:rFonts w:ascii="Cambria" w:hAnsi="Cambria"/>
        </w:rPr>
        <w:t xml:space="preserve">. </w:t>
      </w:r>
      <w:r w:rsidR="004A76C6">
        <w:rPr>
          <w:rFonts w:ascii="Cambria" w:hAnsi="Cambria"/>
        </w:rPr>
        <w:t>We are very grateful to the following individuals, whose demonstrations of cutting</w:t>
      </w:r>
      <w:r w:rsidR="007751B1">
        <w:rPr>
          <w:rFonts w:ascii="Cambria" w:hAnsi="Cambria"/>
        </w:rPr>
        <w:t>-</w:t>
      </w:r>
      <w:r w:rsidR="004A76C6">
        <w:rPr>
          <w:rFonts w:ascii="Cambria" w:hAnsi="Cambria"/>
        </w:rPr>
        <w:t xml:space="preserve">edge technologies provided ample food for thought and discussion: </w:t>
      </w:r>
      <w:r w:rsidR="00D3128C">
        <w:rPr>
          <w:rFonts w:ascii="Cambria" w:hAnsi="Cambria"/>
        </w:rPr>
        <w:t xml:space="preserve">Aurora </w:t>
      </w:r>
      <w:r w:rsidR="00B64716">
        <w:rPr>
          <w:rFonts w:ascii="Cambria" w:hAnsi="Cambria"/>
        </w:rPr>
        <w:t>Constantin</w:t>
      </w:r>
      <w:r w:rsidR="00D3128C">
        <w:rPr>
          <w:rFonts w:ascii="Cambria" w:hAnsi="Cambria"/>
        </w:rPr>
        <w:t xml:space="preserve"> and Denise Lengyel, University of Bath, Samantha Holt, University of Sussex; Javier Sevilla, University of Valencia. </w:t>
      </w:r>
      <w:r w:rsidR="004A76C6">
        <w:rPr>
          <w:rFonts w:ascii="Cambria" w:hAnsi="Cambria"/>
        </w:rPr>
        <w:t>Thanks also to</w:t>
      </w:r>
      <w:r w:rsidR="00E13D51">
        <w:rPr>
          <w:rFonts w:ascii="Cambria" w:hAnsi="Cambria"/>
        </w:rPr>
        <w:t xml:space="preserve"> our rapporteurs who play </w:t>
      </w:r>
      <w:r w:rsidR="009C315A">
        <w:rPr>
          <w:rFonts w:ascii="Cambria" w:hAnsi="Cambria"/>
        </w:rPr>
        <w:t xml:space="preserve">a </w:t>
      </w:r>
      <w:r w:rsidR="004A76C6">
        <w:rPr>
          <w:rFonts w:ascii="Cambria" w:hAnsi="Cambria"/>
        </w:rPr>
        <w:t>crucial</w:t>
      </w:r>
      <w:r w:rsidR="00E13D51">
        <w:rPr>
          <w:rFonts w:ascii="Cambria" w:hAnsi="Cambria"/>
        </w:rPr>
        <w:t xml:space="preserve"> role in summarising key information from the seminars and s</w:t>
      </w:r>
      <w:r w:rsidR="0027743D">
        <w:rPr>
          <w:rFonts w:ascii="Cambria" w:hAnsi="Cambria"/>
        </w:rPr>
        <w:t>upporting the website and blog</w:t>
      </w:r>
      <w:r w:rsidR="00E343DC">
        <w:rPr>
          <w:rFonts w:ascii="Cambria" w:hAnsi="Cambria"/>
        </w:rPr>
        <w:t xml:space="preserve">: </w:t>
      </w:r>
      <w:r w:rsidR="00D3128C">
        <w:rPr>
          <w:rFonts w:ascii="Cambria" w:hAnsi="Cambria"/>
        </w:rPr>
        <w:t xml:space="preserve">Liz Sheils, University of Bath, </w:t>
      </w:r>
      <w:r w:rsidR="00E13D51">
        <w:rPr>
          <w:rFonts w:ascii="Cambria" w:hAnsi="Cambria"/>
        </w:rPr>
        <w:t>Nigel Newbutt, Univer</w:t>
      </w:r>
      <w:r w:rsidR="00B9621E">
        <w:rPr>
          <w:rFonts w:ascii="Cambria" w:hAnsi="Cambria"/>
        </w:rPr>
        <w:t>sity</w:t>
      </w:r>
      <w:r w:rsidR="00F473C2">
        <w:rPr>
          <w:rFonts w:ascii="Cambria" w:hAnsi="Cambria"/>
        </w:rPr>
        <w:t xml:space="preserve"> of the West of England</w:t>
      </w:r>
      <w:r w:rsidR="00B9621E">
        <w:rPr>
          <w:rFonts w:ascii="Cambria" w:hAnsi="Cambria"/>
        </w:rPr>
        <w:t>;</w:t>
      </w:r>
      <w:r w:rsidR="007F2B41">
        <w:rPr>
          <w:rFonts w:ascii="Cambria" w:hAnsi="Cambria"/>
        </w:rPr>
        <w:t xml:space="preserve"> and</w:t>
      </w:r>
      <w:r w:rsidR="00B9621E">
        <w:rPr>
          <w:rFonts w:ascii="Cambria" w:hAnsi="Cambria"/>
        </w:rPr>
        <w:t xml:space="preserve"> </w:t>
      </w:r>
      <w:r w:rsidR="00E13D51">
        <w:rPr>
          <w:rFonts w:ascii="Cambria" w:hAnsi="Cambria"/>
        </w:rPr>
        <w:t>Chris Girvan, University of Sussex</w:t>
      </w:r>
      <w:r w:rsidR="007F2B41">
        <w:rPr>
          <w:rFonts w:ascii="Cambria" w:hAnsi="Cambria"/>
        </w:rPr>
        <w:t>.</w:t>
      </w:r>
    </w:p>
    <w:p w14:paraId="6F6B3BF0" w14:textId="42494E17" w:rsidR="009F4746" w:rsidRDefault="00E13D51" w:rsidP="0027743D">
      <w:pPr>
        <w:spacing w:line="480" w:lineRule="auto"/>
        <w:rPr>
          <w:rFonts w:ascii="Cambria" w:hAnsi="Cambria"/>
        </w:rPr>
      </w:pPr>
      <w:r>
        <w:rPr>
          <w:rFonts w:ascii="Cambria" w:hAnsi="Cambria"/>
        </w:rPr>
        <w:t xml:space="preserve"> </w:t>
      </w:r>
    </w:p>
    <w:p w14:paraId="7FE75BAC" w14:textId="3122F8D9" w:rsidR="009F4746" w:rsidRDefault="009F4746" w:rsidP="002B17D1">
      <w:pPr>
        <w:rPr>
          <w:rFonts w:ascii="Cambria" w:hAnsi="Cambria"/>
        </w:rPr>
      </w:pPr>
    </w:p>
    <w:p w14:paraId="6A8A09FD" w14:textId="77777777" w:rsidR="00C52DD5" w:rsidRDefault="00C52DD5">
      <w:pPr>
        <w:spacing w:after="200" w:line="276" w:lineRule="auto"/>
        <w:rPr>
          <w:rFonts w:ascii="Cambria" w:hAnsi="Cambria"/>
          <w:b/>
          <w:bCs/>
          <w:lang w:val="en"/>
        </w:rPr>
      </w:pPr>
      <w:r>
        <w:rPr>
          <w:rFonts w:ascii="Cambria" w:hAnsi="Cambria"/>
          <w:b/>
          <w:bCs/>
          <w:lang w:val="en"/>
        </w:rPr>
        <w:br w:type="page"/>
      </w:r>
    </w:p>
    <w:p w14:paraId="69B4CE7E" w14:textId="039E4A03" w:rsidR="00BE639E" w:rsidRDefault="009F4746" w:rsidP="001A2696">
      <w:pPr>
        <w:spacing w:line="480" w:lineRule="auto"/>
        <w:outlineLvl w:val="0"/>
        <w:rPr>
          <w:rFonts w:ascii="Cambria" w:hAnsi="Cambria"/>
          <w:b/>
          <w:bCs/>
          <w:lang w:val="en"/>
        </w:rPr>
      </w:pPr>
      <w:r w:rsidRPr="00822FF4">
        <w:rPr>
          <w:rFonts w:ascii="Cambria" w:hAnsi="Cambria"/>
          <w:b/>
          <w:bCs/>
          <w:lang w:val="en"/>
        </w:rPr>
        <w:t>References</w:t>
      </w:r>
    </w:p>
    <w:p w14:paraId="70EF5411" w14:textId="4CA02528" w:rsidR="004226F0" w:rsidRDefault="004226F0" w:rsidP="003F269A">
      <w:pPr>
        <w:rPr>
          <w:rFonts w:ascii="Cambria" w:eastAsia="Times New Roman" w:hAnsi="Cambria" w:cs="Arial"/>
          <w:color w:val="222222"/>
          <w:szCs w:val="20"/>
          <w:shd w:val="clear" w:color="auto" w:fill="FFFFFF"/>
        </w:rPr>
      </w:pPr>
      <w:r w:rsidRPr="004226F0">
        <w:rPr>
          <w:rFonts w:ascii="Cambria" w:eastAsia="Times New Roman" w:hAnsi="Cambria" w:cs="Arial"/>
          <w:color w:val="222222"/>
          <w:szCs w:val="20"/>
          <w:shd w:val="clear" w:color="auto" w:fill="FFFFFF"/>
        </w:rPr>
        <w:t xml:space="preserve">Alper, M., Hourcade, J.P. and Gilutz, S. (2012). Interactive technologies for children with special needs. </w:t>
      </w:r>
      <w:r w:rsidRPr="00616070">
        <w:rPr>
          <w:rFonts w:ascii="Cambria" w:eastAsia="Times New Roman" w:hAnsi="Cambria" w:cs="Arial"/>
          <w:i/>
          <w:color w:val="222222"/>
          <w:szCs w:val="20"/>
          <w:shd w:val="clear" w:color="auto" w:fill="FFFFFF"/>
        </w:rPr>
        <w:t>Proceedings of IDC 2012</w:t>
      </w:r>
      <w:r w:rsidRPr="004226F0">
        <w:rPr>
          <w:rFonts w:ascii="Cambria" w:eastAsia="Times New Roman" w:hAnsi="Cambria" w:cs="Arial"/>
          <w:color w:val="222222"/>
          <w:szCs w:val="20"/>
          <w:shd w:val="clear" w:color="auto" w:fill="FFFFFF"/>
        </w:rPr>
        <w:t>, 363-366.</w:t>
      </w:r>
    </w:p>
    <w:p w14:paraId="394C8564" w14:textId="77777777" w:rsidR="000937A2" w:rsidRDefault="000937A2" w:rsidP="003F269A">
      <w:pPr>
        <w:rPr>
          <w:rFonts w:ascii="Cambria" w:eastAsia="Times New Roman" w:hAnsi="Cambria" w:cs="Arial"/>
          <w:color w:val="222222"/>
          <w:szCs w:val="20"/>
          <w:shd w:val="clear" w:color="auto" w:fill="FFFFFF"/>
        </w:rPr>
      </w:pPr>
    </w:p>
    <w:p w14:paraId="47A62AD7" w14:textId="6AB9FC0C" w:rsidR="000937A2" w:rsidRDefault="000937A2" w:rsidP="000937A2">
      <w:pPr>
        <w:rPr>
          <w:rFonts w:ascii="Cambria" w:eastAsia="Times New Roman" w:hAnsi="Cambria" w:cs="Arial"/>
          <w:color w:val="222222"/>
          <w:szCs w:val="20"/>
          <w:shd w:val="clear" w:color="auto" w:fill="FFFFFF"/>
        </w:rPr>
      </w:pPr>
      <w:r w:rsidRPr="000937A2">
        <w:rPr>
          <w:rFonts w:ascii="Cambria" w:eastAsia="Times New Roman" w:hAnsi="Cambria" w:cs="Arial"/>
          <w:color w:val="222222"/>
          <w:szCs w:val="20"/>
          <w:shd w:val="clear" w:color="auto" w:fill="FFFFFF"/>
        </w:rPr>
        <w:t>Baird, Gillian et al.</w:t>
      </w:r>
      <w:r>
        <w:rPr>
          <w:rFonts w:ascii="Cambria" w:eastAsia="Times New Roman" w:hAnsi="Cambria" w:cs="Arial"/>
          <w:color w:val="222222"/>
          <w:szCs w:val="20"/>
          <w:shd w:val="clear" w:color="auto" w:fill="FFFFFF"/>
        </w:rPr>
        <w:t xml:space="preserve"> (2006) </w:t>
      </w:r>
      <w:r w:rsidRPr="000937A2">
        <w:rPr>
          <w:rFonts w:ascii="Cambria" w:eastAsia="Times New Roman" w:hAnsi="Cambria" w:cs="Arial"/>
          <w:color w:val="222222"/>
          <w:szCs w:val="20"/>
          <w:shd w:val="clear" w:color="auto" w:fill="FFFFFF"/>
        </w:rPr>
        <w:t>Prevalence of disorders of the autism spectrum in a population cohort of children in South Thames: the Special Needs and Autism Project (SNAP)</w:t>
      </w:r>
      <w:r>
        <w:rPr>
          <w:rFonts w:ascii="Cambria" w:eastAsia="Times New Roman" w:hAnsi="Cambria" w:cs="Arial"/>
          <w:color w:val="222222"/>
          <w:szCs w:val="20"/>
          <w:shd w:val="clear" w:color="auto" w:fill="FFFFFF"/>
        </w:rPr>
        <w:t xml:space="preserve">. </w:t>
      </w:r>
      <w:r w:rsidRPr="000937A2">
        <w:rPr>
          <w:rFonts w:ascii="Cambria" w:eastAsia="Times New Roman" w:hAnsi="Cambria" w:cs="Arial"/>
          <w:i/>
          <w:color w:val="222222"/>
          <w:szCs w:val="20"/>
          <w:shd w:val="clear" w:color="auto" w:fill="FFFFFF"/>
        </w:rPr>
        <w:t>The Lancet</w:t>
      </w:r>
      <w:r>
        <w:rPr>
          <w:rFonts w:ascii="Cambria" w:eastAsia="Times New Roman" w:hAnsi="Cambria" w:cs="Arial"/>
          <w:color w:val="222222"/>
          <w:szCs w:val="20"/>
          <w:shd w:val="clear" w:color="auto" w:fill="FFFFFF"/>
        </w:rPr>
        <w:t xml:space="preserve">, </w:t>
      </w:r>
      <w:r w:rsidRPr="000937A2">
        <w:rPr>
          <w:rFonts w:ascii="Cambria" w:eastAsia="Times New Roman" w:hAnsi="Cambria" w:cs="Arial"/>
          <w:color w:val="222222"/>
          <w:szCs w:val="20"/>
          <w:shd w:val="clear" w:color="auto" w:fill="FFFFFF"/>
        </w:rPr>
        <w:t xml:space="preserve">368, 210 </w:t>
      </w:r>
      <w:r>
        <w:rPr>
          <w:rFonts w:ascii="Cambria" w:eastAsia="Times New Roman" w:hAnsi="Cambria" w:cs="Arial"/>
          <w:color w:val="222222"/>
          <w:szCs w:val="20"/>
          <w:shd w:val="clear" w:color="auto" w:fill="FFFFFF"/>
        </w:rPr>
        <w:t>–</w:t>
      </w:r>
      <w:r w:rsidRPr="000937A2">
        <w:rPr>
          <w:rFonts w:ascii="Cambria" w:eastAsia="Times New Roman" w:hAnsi="Cambria" w:cs="Arial"/>
          <w:color w:val="222222"/>
          <w:szCs w:val="20"/>
          <w:shd w:val="clear" w:color="auto" w:fill="FFFFFF"/>
        </w:rPr>
        <w:t xml:space="preserve"> 215</w:t>
      </w:r>
      <w:r>
        <w:rPr>
          <w:rFonts w:ascii="Cambria" w:eastAsia="Times New Roman" w:hAnsi="Cambria" w:cs="Arial"/>
          <w:color w:val="222222"/>
          <w:szCs w:val="20"/>
          <w:shd w:val="clear" w:color="auto" w:fill="FFFFFF"/>
        </w:rPr>
        <w:t>.</w:t>
      </w:r>
    </w:p>
    <w:p w14:paraId="287904FE" w14:textId="77777777" w:rsidR="004226F0" w:rsidRDefault="004226F0" w:rsidP="003F269A">
      <w:pPr>
        <w:rPr>
          <w:rFonts w:ascii="Cambria" w:eastAsia="Times New Roman" w:hAnsi="Cambria" w:cs="Arial"/>
          <w:color w:val="222222"/>
          <w:szCs w:val="20"/>
          <w:shd w:val="clear" w:color="auto" w:fill="FFFFFF"/>
        </w:rPr>
      </w:pPr>
    </w:p>
    <w:p w14:paraId="2248254F" w14:textId="2AD92985" w:rsidR="003F269A" w:rsidRDefault="003F269A" w:rsidP="003F269A">
      <w:pPr>
        <w:rPr>
          <w:rFonts w:ascii="Cambria" w:eastAsia="Times New Roman" w:hAnsi="Cambria" w:cs="Arial"/>
          <w:color w:val="222222"/>
          <w:szCs w:val="20"/>
          <w:shd w:val="clear" w:color="auto" w:fill="FFFFFF"/>
        </w:rPr>
      </w:pPr>
      <w:r>
        <w:rPr>
          <w:rFonts w:ascii="Cambria" w:eastAsia="Times New Roman" w:hAnsi="Cambria" w:cs="Arial"/>
          <w:color w:val="222222"/>
          <w:szCs w:val="20"/>
          <w:shd w:val="clear" w:color="auto" w:fill="FFFFFF"/>
        </w:rPr>
        <w:t>Benton</w:t>
      </w:r>
      <w:r w:rsidR="00D3128C">
        <w:rPr>
          <w:rFonts w:ascii="Cambria" w:eastAsia="Times New Roman" w:hAnsi="Cambria" w:cs="Arial"/>
          <w:color w:val="222222"/>
          <w:szCs w:val="20"/>
          <w:shd w:val="clear" w:color="auto" w:fill="FFFFFF"/>
        </w:rPr>
        <w:t>, L. et al. (2014)</w:t>
      </w:r>
      <w:r>
        <w:rPr>
          <w:rFonts w:ascii="Cambria" w:eastAsia="Times New Roman" w:hAnsi="Cambria" w:cs="Arial"/>
          <w:color w:val="222222"/>
          <w:szCs w:val="20"/>
          <w:shd w:val="clear" w:color="auto" w:fill="FFFFFF"/>
        </w:rPr>
        <w:t xml:space="preserve">: </w:t>
      </w:r>
      <w:r w:rsidRPr="003F269A">
        <w:rPr>
          <w:rFonts w:ascii="Cambria" w:eastAsia="Times New Roman" w:hAnsi="Cambria" w:cs="Arial"/>
          <w:color w:val="222222"/>
          <w:szCs w:val="20"/>
          <w:shd w:val="clear" w:color="auto" w:fill="FFFFFF"/>
        </w:rPr>
        <w:t>Diversity for Design: A Framework for Involving</w:t>
      </w:r>
      <w:r w:rsidR="00D3128C">
        <w:rPr>
          <w:rFonts w:ascii="Cambria" w:eastAsia="Times New Roman" w:hAnsi="Cambria" w:cs="Arial"/>
          <w:color w:val="222222"/>
          <w:szCs w:val="20"/>
          <w:shd w:val="clear" w:color="auto" w:fill="FFFFFF"/>
        </w:rPr>
        <w:t xml:space="preserve"> </w:t>
      </w:r>
      <w:r w:rsidRPr="003F269A">
        <w:rPr>
          <w:rFonts w:ascii="Cambria" w:eastAsia="Times New Roman" w:hAnsi="Cambria" w:cs="Arial"/>
          <w:color w:val="222222"/>
          <w:szCs w:val="20"/>
          <w:shd w:val="clear" w:color="auto" w:fill="FFFFFF"/>
        </w:rPr>
        <w:t>Neurodiverse Children in the Technology Design Process</w:t>
      </w:r>
      <w:r w:rsidR="00D3128C">
        <w:rPr>
          <w:rFonts w:ascii="Cambria" w:eastAsia="Times New Roman" w:hAnsi="Cambria" w:cs="Arial"/>
          <w:color w:val="222222"/>
          <w:szCs w:val="20"/>
          <w:shd w:val="clear" w:color="auto" w:fill="FFFFFF"/>
        </w:rPr>
        <w:t xml:space="preserve"> </w:t>
      </w:r>
      <w:r w:rsidR="009930E2">
        <w:rPr>
          <w:rFonts w:ascii="Cambria" w:eastAsia="Times New Roman" w:hAnsi="Cambria" w:cs="Arial"/>
          <w:color w:val="222222"/>
          <w:szCs w:val="20"/>
          <w:shd w:val="clear" w:color="auto" w:fill="FFFFFF"/>
        </w:rPr>
        <w:t>.</w:t>
      </w:r>
      <w:r w:rsidRPr="003F269A">
        <w:rPr>
          <w:rFonts w:ascii="Cambria" w:eastAsia="Times New Roman" w:hAnsi="Cambria" w:cs="Arial"/>
          <w:color w:val="222222"/>
          <w:szCs w:val="20"/>
          <w:shd w:val="clear" w:color="auto" w:fill="FFFFFF"/>
        </w:rPr>
        <w:t>http://www.ilearnrw.eu/sites/default/files/PD%20and%20Neurodiversity%20-%20Author%20Copy.pdf</w:t>
      </w:r>
    </w:p>
    <w:p w14:paraId="4166EAA7" w14:textId="77777777" w:rsidR="003F269A" w:rsidRDefault="003F269A" w:rsidP="003F269A">
      <w:pPr>
        <w:rPr>
          <w:rFonts w:ascii="Cambria" w:eastAsia="Times New Roman" w:hAnsi="Cambria" w:cs="Arial"/>
          <w:color w:val="222222"/>
          <w:szCs w:val="20"/>
          <w:shd w:val="clear" w:color="auto" w:fill="FFFFFF"/>
        </w:rPr>
      </w:pPr>
    </w:p>
    <w:p w14:paraId="18C1B519" w14:textId="47644A70" w:rsidR="003F269A" w:rsidRPr="003F269A" w:rsidRDefault="003F269A" w:rsidP="003F269A">
      <w:pPr>
        <w:rPr>
          <w:rFonts w:ascii="Cambria" w:eastAsia="Times New Roman" w:hAnsi="Cambria" w:cs="Arial"/>
          <w:color w:val="222222"/>
          <w:szCs w:val="20"/>
          <w:shd w:val="clear" w:color="auto" w:fill="FFFFFF"/>
        </w:rPr>
      </w:pPr>
      <w:r w:rsidRPr="003F269A">
        <w:rPr>
          <w:rFonts w:ascii="Cambria" w:eastAsia="Times New Roman" w:hAnsi="Cambria" w:cs="Arial"/>
          <w:color w:val="222222"/>
          <w:szCs w:val="20"/>
          <w:shd w:val="clear" w:color="auto" w:fill="FFFFFF"/>
        </w:rPr>
        <w:t>Benton, L., Ashwin, E., Johnson, H., Grawemeyer, B.,</w:t>
      </w:r>
      <w:r w:rsidR="00D3128C">
        <w:rPr>
          <w:rFonts w:ascii="Cambria" w:eastAsia="Times New Roman" w:hAnsi="Cambria" w:cs="Arial"/>
          <w:color w:val="222222"/>
          <w:szCs w:val="20"/>
          <w:shd w:val="clear" w:color="auto" w:fill="FFFFFF"/>
        </w:rPr>
        <w:t xml:space="preserve"> </w:t>
      </w:r>
      <w:r w:rsidRPr="003F269A">
        <w:rPr>
          <w:rFonts w:ascii="Cambria" w:eastAsia="Times New Roman" w:hAnsi="Cambria" w:cs="Arial"/>
          <w:color w:val="222222"/>
          <w:szCs w:val="20"/>
          <w:shd w:val="clear" w:color="auto" w:fill="FFFFFF"/>
        </w:rPr>
        <w:t>and Brosnan, M. IDEAS: An interface design</w:t>
      </w:r>
      <w:r w:rsidR="00D3128C">
        <w:rPr>
          <w:rFonts w:ascii="Cambria" w:eastAsia="Times New Roman" w:hAnsi="Cambria" w:cs="Arial"/>
          <w:color w:val="222222"/>
          <w:szCs w:val="20"/>
          <w:shd w:val="clear" w:color="auto" w:fill="FFFFFF"/>
        </w:rPr>
        <w:t xml:space="preserve"> </w:t>
      </w:r>
      <w:r w:rsidRPr="003F269A">
        <w:rPr>
          <w:rFonts w:ascii="Cambria" w:eastAsia="Times New Roman" w:hAnsi="Cambria" w:cs="Arial"/>
          <w:color w:val="222222"/>
          <w:szCs w:val="20"/>
          <w:shd w:val="clear" w:color="auto" w:fill="FFFFFF"/>
        </w:rPr>
        <w:t xml:space="preserve">experience for the autistic spectrum. </w:t>
      </w:r>
      <w:r w:rsidRPr="00616070">
        <w:rPr>
          <w:rFonts w:ascii="Cambria" w:eastAsia="Times New Roman" w:hAnsi="Cambria" w:cs="Arial"/>
          <w:i/>
          <w:color w:val="222222"/>
          <w:szCs w:val="20"/>
          <w:shd w:val="clear" w:color="auto" w:fill="FFFFFF"/>
        </w:rPr>
        <w:t>Proc. CHI '11,</w:t>
      </w:r>
      <w:r w:rsidR="00D3128C" w:rsidRPr="00616070">
        <w:rPr>
          <w:rFonts w:ascii="Cambria" w:eastAsia="Times New Roman" w:hAnsi="Cambria" w:cs="Arial"/>
          <w:i/>
          <w:color w:val="222222"/>
          <w:szCs w:val="20"/>
          <w:shd w:val="clear" w:color="auto" w:fill="FFFFFF"/>
        </w:rPr>
        <w:t xml:space="preserve"> </w:t>
      </w:r>
      <w:r w:rsidRPr="00616070">
        <w:rPr>
          <w:rFonts w:ascii="Cambria" w:eastAsia="Times New Roman" w:hAnsi="Cambria" w:cs="Arial"/>
          <w:i/>
          <w:color w:val="222222"/>
          <w:szCs w:val="20"/>
          <w:shd w:val="clear" w:color="auto" w:fill="FFFFFF"/>
        </w:rPr>
        <w:t>ACM</w:t>
      </w:r>
      <w:r w:rsidRPr="003F269A">
        <w:rPr>
          <w:rFonts w:ascii="Cambria" w:eastAsia="Times New Roman" w:hAnsi="Cambria" w:cs="Arial"/>
          <w:color w:val="222222"/>
          <w:szCs w:val="20"/>
          <w:shd w:val="clear" w:color="auto" w:fill="FFFFFF"/>
        </w:rPr>
        <w:t xml:space="preserve"> (2011), 1759–1764.</w:t>
      </w:r>
    </w:p>
    <w:p w14:paraId="107D58BA" w14:textId="77777777" w:rsidR="003F269A" w:rsidRDefault="003F269A" w:rsidP="003F269A">
      <w:pPr>
        <w:rPr>
          <w:rFonts w:ascii="Cambria" w:eastAsia="Times New Roman" w:hAnsi="Cambria" w:cs="Arial"/>
          <w:color w:val="222222"/>
          <w:szCs w:val="20"/>
          <w:shd w:val="clear" w:color="auto" w:fill="FFFFFF"/>
        </w:rPr>
      </w:pPr>
    </w:p>
    <w:p w14:paraId="60D619D5" w14:textId="2234999D" w:rsidR="003F269A" w:rsidRDefault="003F269A" w:rsidP="003F269A">
      <w:pPr>
        <w:rPr>
          <w:rFonts w:ascii="Cambria" w:eastAsia="Times New Roman" w:hAnsi="Cambria" w:cs="Arial"/>
          <w:color w:val="222222"/>
          <w:szCs w:val="20"/>
          <w:shd w:val="clear" w:color="auto" w:fill="FFFFFF"/>
        </w:rPr>
      </w:pPr>
      <w:r w:rsidRPr="003F269A">
        <w:rPr>
          <w:rFonts w:ascii="Cambria" w:eastAsia="Times New Roman" w:hAnsi="Cambria" w:cs="Arial"/>
          <w:color w:val="222222"/>
          <w:szCs w:val="20"/>
          <w:shd w:val="clear" w:color="auto" w:fill="FFFFFF"/>
        </w:rPr>
        <w:t>Benton, L., Johnson, H., Ashwin, E., Brosnan, M., and</w:t>
      </w:r>
      <w:r w:rsidR="00D3128C">
        <w:rPr>
          <w:rFonts w:ascii="Cambria" w:eastAsia="Times New Roman" w:hAnsi="Cambria" w:cs="Arial"/>
          <w:color w:val="222222"/>
          <w:szCs w:val="20"/>
          <w:shd w:val="clear" w:color="auto" w:fill="FFFFFF"/>
        </w:rPr>
        <w:t xml:space="preserve"> </w:t>
      </w:r>
      <w:r w:rsidRPr="003F269A">
        <w:rPr>
          <w:rFonts w:ascii="Cambria" w:eastAsia="Times New Roman" w:hAnsi="Cambria" w:cs="Arial"/>
          <w:color w:val="222222"/>
          <w:szCs w:val="20"/>
          <w:shd w:val="clear" w:color="auto" w:fill="FFFFFF"/>
        </w:rPr>
        <w:t>Grawemeyer, B. Developing IDEAS: Supporting</w:t>
      </w:r>
      <w:r w:rsidR="00D3128C">
        <w:rPr>
          <w:rFonts w:ascii="Cambria" w:eastAsia="Times New Roman" w:hAnsi="Cambria" w:cs="Arial"/>
          <w:color w:val="222222"/>
          <w:szCs w:val="20"/>
          <w:shd w:val="clear" w:color="auto" w:fill="FFFFFF"/>
        </w:rPr>
        <w:t xml:space="preserve"> </w:t>
      </w:r>
      <w:r w:rsidRPr="003F269A">
        <w:rPr>
          <w:rFonts w:ascii="Cambria" w:eastAsia="Times New Roman" w:hAnsi="Cambria" w:cs="Arial"/>
          <w:color w:val="222222"/>
          <w:szCs w:val="20"/>
          <w:shd w:val="clear" w:color="auto" w:fill="FFFFFF"/>
        </w:rPr>
        <w:t>children with autism within a participatory design team.</w:t>
      </w:r>
      <w:r w:rsidR="00D3128C">
        <w:rPr>
          <w:rFonts w:ascii="Cambria" w:eastAsia="Times New Roman" w:hAnsi="Cambria" w:cs="Arial"/>
          <w:color w:val="222222"/>
          <w:szCs w:val="20"/>
          <w:shd w:val="clear" w:color="auto" w:fill="FFFFFF"/>
        </w:rPr>
        <w:t xml:space="preserve"> </w:t>
      </w:r>
      <w:r w:rsidRPr="00616070">
        <w:rPr>
          <w:rFonts w:ascii="Cambria" w:eastAsia="Times New Roman" w:hAnsi="Cambria" w:cs="Arial"/>
          <w:i/>
          <w:color w:val="222222"/>
          <w:szCs w:val="20"/>
          <w:shd w:val="clear" w:color="auto" w:fill="FFFFFF"/>
        </w:rPr>
        <w:t>Proc. CHI '12, ACM</w:t>
      </w:r>
      <w:r w:rsidRPr="003F269A">
        <w:rPr>
          <w:rFonts w:ascii="Cambria" w:eastAsia="Times New Roman" w:hAnsi="Cambria" w:cs="Arial"/>
          <w:color w:val="222222"/>
          <w:szCs w:val="20"/>
          <w:shd w:val="clear" w:color="auto" w:fill="FFFFFF"/>
        </w:rPr>
        <w:t xml:space="preserve"> Press (2012), 2599–2608.</w:t>
      </w:r>
    </w:p>
    <w:p w14:paraId="0338CA7B" w14:textId="77777777" w:rsidR="00D3128C" w:rsidRDefault="00D3128C" w:rsidP="003F269A">
      <w:pPr>
        <w:rPr>
          <w:rFonts w:ascii="Cambria" w:eastAsia="Times New Roman" w:hAnsi="Cambria" w:cs="Arial"/>
          <w:color w:val="222222"/>
          <w:szCs w:val="20"/>
          <w:shd w:val="clear" w:color="auto" w:fill="FFFFFF"/>
        </w:rPr>
      </w:pPr>
    </w:p>
    <w:p w14:paraId="1A186F44" w14:textId="5F24105C" w:rsidR="00646F5B" w:rsidRDefault="00D3128C" w:rsidP="003F269A">
      <w:pPr>
        <w:rPr>
          <w:rFonts w:ascii="Cambria" w:eastAsia="Times New Roman" w:hAnsi="Cambria" w:cs="Arial"/>
          <w:color w:val="222222"/>
          <w:szCs w:val="20"/>
          <w:shd w:val="clear" w:color="auto" w:fill="FFFFFF"/>
        </w:rPr>
      </w:pPr>
      <w:r w:rsidRPr="00D3128C">
        <w:rPr>
          <w:rFonts w:ascii="Cambria" w:eastAsia="Times New Roman" w:hAnsi="Cambria" w:cs="Arial"/>
          <w:color w:val="222222"/>
          <w:szCs w:val="20"/>
          <w:shd w:val="clear" w:color="auto" w:fill="FFFFFF"/>
        </w:rPr>
        <w:t>Brosnan, M., Parsons, S., Good, J. and Yuill, N. (2016), “How can participatory design inform the design and development of innovative technolo</w:t>
      </w:r>
      <w:r w:rsidR="00646F5B">
        <w:rPr>
          <w:rFonts w:ascii="Cambria" w:eastAsia="Times New Roman" w:hAnsi="Cambria" w:cs="Arial"/>
          <w:color w:val="222222"/>
          <w:szCs w:val="20"/>
          <w:shd w:val="clear" w:color="auto" w:fill="FFFFFF"/>
        </w:rPr>
        <w:t>gies for autistic communities?”</w:t>
      </w:r>
      <w:r w:rsidRPr="00D3128C">
        <w:rPr>
          <w:rFonts w:ascii="Cambria" w:eastAsia="Times New Roman" w:hAnsi="Cambria" w:cs="Arial"/>
          <w:color w:val="222222"/>
          <w:szCs w:val="20"/>
          <w:shd w:val="clear" w:color="auto" w:fill="FFFFFF"/>
        </w:rPr>
        <w:t xml:space="preserve"> </w:t>
      </w:r>
      <w:r w:rsidRPr="00616070">
        <w:rPr>
          <w:rFonts w:ascii="Cambria" w:eastAsia="Times New Roman" w:hAnsi="Cambria" w:cs="Arial"/>
          <w:i/>
          <w:color w:val="222222"/>
          <w:szCs w:val="20"/>
          <w:shd w:val="clear" w:color="auto" w:fill="FFFFFF"/>
        </w:rPr>
        <w:t>Journal of Assistive Technologies.</w:t>
      </w:r>
      <w:r w:rsidRPr="00D3128C">
        <w:rPr>
          <w:rFonts w:ascii="Cambria" w:eastAsia="Times New Roman" w:hAnsi="Cambria" w:cs="Arial"/>
          <w:color w:val="222222"/>
          <w:szCs w:val="20"/>
          <w:shd w:val="clear" w:color="auto" w:fill="FFFFFF"/>
        </w:rPr>
        <w:t xml:space="preserve"> Vol. 10 No. 2, pp. 115–20.</w:t>
      </w:r>
    </w:p>
    <w:p w14:paraId="367149B0" w14:textId="77777777" w:rsidR="00646F5B" w:rsidRDefault="00646F5B" w:rsidP="003F269A">
      <w:pPr>
        <w:rPr>
          <w:rFonts w:ascii="Cambria" w:eastAsia="Times New Roman" w:hAnsi="Cambria" w:cs="Arial"/>
          <w:color w:val="222222"/>
          <w:szCs w:val="20"/>
          <w:shd w:val="clear" w:color="auto" w:fill="FFFFFF"/>
        </w:rPr>
      </w:pPr>
    </w:p>
    <w:p w14:paraId="2444E31C" w14:textId="299E4A12" w:rsidR="003F269A" w:rsidRDefault="003F269A" w:rsidP="003F269A">
      <w:pPr>
        <w:rPr>
          <w:rFonts w:ascii="Cambria" w:eastAsia="Times New Roman" w:hAnsi="Cambria" w:cs="Arial"/>
          <w:color w:val="222222"/>
          <w:szCs w:val="20"/>
          <w:shd w:val="clear" w:color="auto" w:fill="FFFFFF"/>
        </w:rPr>
      </w:pPr>
      <w:r w:rsidRPr="003F269A">
        <w:rPr>
          <w:rFonts w:ascii="Cambria" w:eastAsia="Times New Roman" w:hAnsi="Cambria" w:cs="Arial"/>
          <w:color w:val="222222"/>
          <w:szCs w:val="20"/>
          <w:shd w:val="clear" w:color="auto" w:fill="FFFFFF"/>
        </w:rPr>
        <w:t xml:space="preserve">Dalton, N.S. </w:t>
      </w:r>
      <w:r w:rsidR="00646F5B">
        <w:rPr>
          <w:rFonts w:ascii="Cambria" w:eastAsia="Times New Roman" w:hAnsi="Cambria" w:cs="Arial"/>
          <w:color w:val="222222"/>
          <w:szCs w:val="20"/>
          <w:shd w:val="clear" w:color="auto" w:fill="FFFFFF"/>
        </w:rPr>
        <w:t xml:space="preserve">(2013) </w:t>
      </w:r>
      <w:r w:rsidRPr="003F269A">
        <w:rPr>
          <w:rFonts w:ascii="Cambria" w:eastAsia="Times New Roman" w:hAnsi="Cambria" w:cs="Arial"/>
          <w:color w:val="222222"/>
          <w:szCs w:val="20"/>
          <w:shd w:val="clear" w:color="auto" w:fill="FFFFFF"/>
        </w:rPr>
        <w:t xml:space="preserve">Neurodiversity &amp; HCI. </w:t>
      </w:r>
      <w:r w:rsidRPr="00616070">
        <w:rPr>
          <w:rFonts w:ascii="Cambria" w:eastAsia="Times New Roman" w:hAnsi="Cambria" w:cs="Arial"/>
          <w:i/>
          <w:color w:val="222222"/>
          <w:szCs w:val="20"/>
          <w:shd w:val="clear" w:color="auto" w:fill="FFFFFF"/>
        </w:rPr>
        <w:t>Proc. CHI’13,</w:t>
      </w:r>
      <w:r w:rsidR="00D3128C" w:rsidRPr="00616070">
        <w:rPr>
          <w:rFonts w:ascii="Cambria" w:eastAsia="Times New Roman" w:hAnsi="Cambria" w:cs="Arial"/>
          <w:i/>
          <w:color w:val="222222"/>
          <w:szCs w:val="20"/>
          <w:shd w:val="clear" w:color="auto" w:fill="FFFFFF"/>
        </w:rPr>
        <w:t xml:space="preserve"> </w:t>
      </w:r>
      <w:r w:rsidRPr="00616070">
        <w:rPr>
          <w:rFonts w:ascii="Cambria" w:eastAsia="Times New Roman" w:hAnsi="Cambria" w:cs="Arial"/>
          <w:i/>
          <w:color w:val="222222"/>
          <w:szCs w:val="20"/>
          <w:shd w:val="clear" w:color="auto" w:fill="FFFFFF"/>
        </w:rPr>
        <w:t>ACM</w:t>
      </w:r>
      <w:r w:rsidRPr="003F269A">
        <w:rPr>
          <w:rFonts w:ascii="Cambria" w:eastAsia="Times New Roman" w:hAnsi="Cambria" w:cs="Arial"/>
          <w:color w:val="222222"/>
          <w:szCs w:val="20"/>
          <w:shd w:val="clear" w:color="auto" w:fill="FFFFFF"/>
        </w:rPr>
        <w:t xml:space="preserve"> (2013), 2295–2304.</w:t>
      </w:r>
    </w:p>
    <w:p w14:paraId="1F49E8E0" w14:textId="77777777" w:rsidR="00D3128C" w:rsidRDefault="00D3128C" w:rsidP="003F269A">
      <w:pPr>
        <w:rPr>
          <w:rFonts w:ascii="Cambria" w:eastAsia="Times New Roman" w:hAnsi="Cambria" w:cs="Arial"/>
          <w:color w:val="222222"/>
          <w:szCs w:val="20"/>
          <w:shd w:val="clear" w:color="auto" w:fill="FFFFFF"/>
        </w:rPr>
      </w:pPr>
    </w:p>
    <w:p w14:paraId="3826AC2D" w14:textId="1C8570F0" w:rsidR="00D3128C" w:rsidRDefault="00D3128C" w:rsidP="00D3128C">
      <w:pPr>
        <w:rPr>
          <w:rFonts w:ascii="Cambria" w:eastAsia="Times New Roman" w:hAnsi="Cambria" w:cs="Arial"/>
          <w:color w:val="222222"/>
          <w:szCs w:val="20"/>
          <w:shd w:val="clear" w:color="auto" w:fill="FFFFFF"/>
        </w:rPr>
      </w:pPr>
      <w:r w:rsidRPr="00D3128C">
        <w:rPr>
          <w:rFonts w:ascii="Cambria" w:eastAsia="Times New Roman" w:hAnsi="Cambria" w:cs="Arial"/>
          <w:color w:val="222222"/>
          <w:szCs w:val="20"/>
          <w:shd w:val="clear" w:color="auto" w:fill="FFFFFF"/>
        </w:rPr>
        <w:t xml:space="preserve">Holt, S., &amp; Yuill, N. (2014). Facilitating Other-Awareness in Low-Functioning Children with Autism and Typically-Developing Preschoolers Using Dual-Control Technology. </w:t>
      </w:r>
      <w:r w:rsidRPr="00616070">
        <w:rPr>
          <w:rFonts w:ascii="Cambria" w:eastAsia="Times New Roman" w:hAnsi="Cambria" w:cs="Arial"/>
          <w:i/>
          <w:color w:val="222222"/>
          <w:szCs w:val="20"/>
          <w:shd w:val="clear" w:color="auto" w:fill="FFFFFF"/>
        </w:rPr>
        <w:t>Journal of Autism and Developmental Disorders</w:t>
      </w:r>
      <w:r w:rsidRPr="00D3128C">
        <w:rPr>
          <w:rFonts w:ascii="Cambria" w:eastAsia="Times New Roman" w:hAnsi="Cambria" w:cs="Arial"/>
          <w:color w:val="222222"/>
          <w:szCs w:val="20"/>
          <w:shd w:val="clear" w:color="auto" w:fill="FFFFFF"/>
        </w:rPr>
        <w:t>, 44(1), 236-24</w:t>
      </w:r>
      <w:r>
        <w:rPr>
          <w:rFonts w:ascii="Cambria" w:eastAsia="Times New Roman" w:hAnsi="Cambria" w:cs="Arial"/>
          <w:color w:val="222222"/>
          <w:szCs w:val="20"/>
          <w:shd w:val="clear" w:color="auto" w:fill="FFFFFF"/>
        </w:rPr>
        <w:t xml:space="preserve">8. </w:t>
      </w:r>
    </w:p>
    <w:p w14:paraId="5071AEBD" w14:textId="77777777" w:rsidR="00D3128C" w:rsidRPr="00D3128C" w:rsidRDefault="00D3128C" w:rsidP="00D3128C">
      <w:pPr>
        <w:rPr>
          <w:rFonts w:ascii="Cambria" w:eastAsia="Times New Roman" w:hAnsi="Cambria" w:cs="Arial"/>
          <w:color w:val="222222"/>
          <w:szCs w:val="20"/>
          <w:shd w:val="clear" w:color="auto" w:fill="FFFFFF"/>
        </w:rPr>
      </w:pPr>
    </w:p>
    <w:p w14:paraId="7177AD97" w14:textId="1A522938" w:rsidR="00D3128C" w:rsidRDefault="00D3128C" w:rsidP="00D3128C">
      <w:pPr>
        <w:rPr>
          <w:rFonts w:ascii="Cambria" w:eastAsia="Times New Roman" w:hAnsi="Cambria" w:cs="Arial"/>
          <w:color w:val="222222"/>
          <w:szCs w:val="20"/>
          <w:shd w:val="clear" w:color="auto" w:fill="FFFFFF"/>
        </w:rPr>
      </w:pPr>
      <w:r w:rsidRPr="00D3128C">
        <w:rPr>
          <w:rFonts w:ascii="Cambria" w:eastAsia="Times New Roman" w:hAnsi="Cambria" w:cs="Arial"/>
          <w:color w:val="222222"/>
          <w:szCs w:val="20"/>
          <w:shd w:val="clear" w:color="auto" w:fill="FFFFFF"/>
        </w:rPr>
        <w:t xml:space="preserve">Holt, S., &amp; Yuill, N. (2016). Tablets for two: How dual tablets can facilitate other-awareness and communication in learning disabled children with autism. </w:t>
      </w:r>
      <w:r w:rsidRPr="00616070">
        <w:rPr>
          <w:rFonts w:ascii="Cambria" w:eastAsia="Times New Roman" w:hAnsi="Cambria" w:cs="Arial"/>
          <w:i/>
          <w:color w:val="222222"/>
          <w:szCs w:val="20"/>
          <w:shd w:val="clear" w:color="auto" w:fill="FFFFFF"/>
        </w:rPr>
        <w:t>International Journal of Child-Computer Interaction</w:t>
      </w:r>
      <w:r w:rsidRPr="00D3128C">
        <w:rPr>
          <w:rFonts w:ascii="Cambria" w:eastAsia="Times New Roman" w:hAnsi="Cambria" w:cs="Arial"/>
          <w:color w:val="222222"/>
          <w:szCs w:val="20"/>
          <w:shd w:val="clear" w:color="auto" w:fill="FFFFFF"/>
        </w:rPr>
        <w:t>.</w:t>
      </w:r>
    </w:p>
    <w:p w14:paraId="52089A31" w14:textId="77777777" w:rsidR="00997BBE" w:rsidRDefault="00997BBE" w:rsidP="00D3128C">
      <w:pPr>
        <w:rPr>
          <w:rFonts w:ascii="Cambria" w:eastAsia="Times New Roman" w:hAnsi="Cambria" w:cs="Arial"/>
          <w:color w:val="222222"/>
          <w:szCs w:val="20"/>
          <w:shd w:val="clear" w:color="auto" w:fill="FFFFFF"/>
        </w:rPr>
      </w:pPr>
    </w:p>
    <w:p w14:paraId="2F1038EC" w14:textId="6C595D04" w:rsidR="00997BBE" w:rsidRDefault="00997BBE" w:rsidP="00D3128C">
      <w:pPr>
        <w:rPr>
          <w:rFonts w:ascii="Cambria" w:eastAsia="Times New Roman" w:hAnsi="Cambria" w:cs="Arial"/>
          <w:color w:val="222222"/>
          <w:szCs w:val="20"/>
          <w:shd w:val="clear" w:color="auto" w:fill="FFFFFF"/>
        </w:rPr>
      </w:pPr>
      <w:r w:rsidRPr="00997BBE">
        <w:rPr>
          <w:rFonts w:ascii="Cambria" w:eastAsia="Times New Roman" w:hAnsi="Cambria" w:cs="Arial"/>
          <w:color w:val="222222"/>
          <w:szCs w:val="20"/>
          <w:shd w:val="clear" w:color="auto" w:fill="FFFFFF"/>
        </w:rPr>
        <w:t xml:space="preserve">Hourcade, J.P. (2015). </w:t>
      </w:r>
      <w:r w:rsidRPr="003268FF">
        <w:rPr>
          <w:rFonts w:ascii="Cambria" w:eastAsia="Times New Roman" w:hAnsi="Cambria" w:cs="Arial"/>
          <w:i/>
          <w:color w:val="222222"/>
          <w:szCs w:val="20"/>
          <w:shd w:val="clear" w:color="auto" w:fill="FFFFFF"/>
        </w:rPr>
        <w:t xml:space="preserve">Child-Computer Interaction. </w:t>
      </w:r>
      <w:r w:rsidRPr="00997BBE">
        <w:rPr>
          <w:rFonts w:ascii="Cambria" w:eastAsia="Times New Roman" w:hAnsi="Cambria" w:cs="Arial"/>
          <w:color w:val="222222"/>
          <w:szCs w:val="20"/>
          <w:shd w:val="clear" w:color="auto" w:fill="FFFFFF"/>
        </w:rPr>
        <w:t>Iowa City, IA: Author.</w:t>
      </w:r>
    </w:p>
    <w:p w14:paraId="45723813" w14:textId="77777777" w:rsidR="0050062F" w:rsidRDefault="0050062F" w:rsidP="003F269A">
      <w:pPr>
        <w:rPr>
          <w:rFonts w:ascii="Cambria" w:eastAsia="Times New Roman" w:hAnsi="Cambria" w:cs="Arial"/>
          <w:color w:val="222222"/>
          <w:szCs w:val="20"/>
          <w:shd w:val="clear" w:color="auto" w:fill="FFFFFF"/>
        </w:rPr>
      </w:pPr>
    </w:p>
    <w:p w14:paraId="3B525CA9" w14:textId="4A0FDA74" w:rsidR="00997BBE" w:rsidRDefault="00997BBE" w:rsidP="0050062F">
      <w:pPr>
        <w:rPr>
          <w:rFonts w:ascii="Cambria" w:eastAsia="Times New Roman" w:hAnsi="Cambria" w:cs="Arial"/>
          <w:color w:val="222222"/>
          <w:szCs w:val="20"/>
          <w:shd w:val="clear" w:color="auto" w:fill="FFFFFF"/>
        </w:rPr>
      </w:pPr>
      <w:r w:rsidRPr="00997BBE">
        <w:rPr>
          <w:rFonts w:ascii="Cambria" w:eastAsia="Times New Roman" w:hAnsi="Cambria" w:cs="Arial"/>
          <w:color w:val="222222"/>
          <w:szCs w:val="20"/>
          <w:shd w:val="clear" w:color="auto" w:fill="FFFFFF"/>
        </w:rPr>
        <w:t xml:space="preserve">Hourcade, J.P. and Bullock-Rest, N.E. (2011). Universal Interactions: Challenges and Opportunities. </w:t>
      </w:r>
      <w:r w:rsidRPr="003268FF">
        <w:rPr>
          <w:rFonts w:ascii="Cambria" w:eastAsia="Times New Roman" w:hAnsi="Cambria" w:cs="Arial"/>
          <w:i/>
          <w:color w:val="222222"/>
          <w:szCs w:val="20"/>
          <w:shd w:val="clear" w:color="auto" w:fill="FFFFFF"/>
        </w:rPr>
        <w:t>interactions</w:t>
      </w:r>
      <w:r w:rsidRPr="00997BBE">
        <w:rPr>
          <w:rFonts w:ascii="Cambria" w:eastAsia="Times New Roman" w:hAnsi="Cambria" w:cs="Arial"/>
          <w:color w:val="222222"/>
          <w:szCs w:val="20"/>
          <w:shd w:val="clear" w:color="auto" w:fill="FFFFFF"/>
        </w:rPr>
        <w:t>, 18(2), 76-79.</w:t>
      </w:r>
    </w:p>
    <w:p w14:paraId="61B9A31F" w14:textId="77777777" w:rsidR="00997BBE" w:rsidRDefault="00997BBE" w:rsidP="0050062F">
      <w:pPr>
        <w:rPr>
          <w:rFonts w:ascii="Cambria" w:eastAsia="Times New Roman" w:hAnsi="Cambria" w:cs="Arial"/>
          <w:color w:val="222222"/>
          <w:szCs w:val="20"/>
          <w:shd w:val="clear" w:color="auto" w:fill="FFFFFF"/>
        </w:rPr>
      </w:pPr>
    </w:p>
    <w:p w14:paraId="1F042562" w14:textId="77777777" w:rsidR="0050062F" w:rsidRDefault="0050062F" w:rsidP="0050062F">
      <w:pPr>
        <w:rPr>
          <w:rFonts w:ascii="Cambria" w:eastAsia="Times New Roman" w:hAnsi="Cambria" w:cs="Arial"/>
          <w:color w:val="222222"/>
          <w:szCs w:val="20"/>
          <w:shd w:val="clear" w:color="auto" w:fill="FFFFFF"/>
        </w:rPr>
      </w:pPr>
      <w:r w:rsidRPr="0050062F">
        <w:rPr>
          <w:rFonts w:ascii="Cambria" w:eastAsia="Times New Roman" w:hAnsi="Cambria" w:cs="Arial"/>
          <w:color w:val="222222"/>
          <w:szCs w:val="20"/>
          <w:shd w:val="clear" w:color="auto" w:fill="FFFFFF"/>
        </w:rPr>
        <w:t xml:space="preserve">Hynan, A., Goldbart, J. &amp; Murray, J. (2015). A grounded theory of Internet and social media use by young people who use augmentative and alternative communication (AAC). </w:t>
      </w:r>
      <w:r w:rsidRPr="00616070">
        <w:rPr>
          <w:rFonts w:ascii="Cambria" w:eastAsia="Times New Roman" w:hAnsi="Cambria" w:cs="Arial"/>
          <w:i/>
          <w:color w:val="222222"/>
          <w:szCs w:val="20"/>
          <w:shd w:val="clear" w:color="auto" w:fill="FFFFFF"/>
        </w:rPr>
        <w:t>Disability and Rehabilitation</w:t>
      </w:r>
      <w:r w:rsidRPr="0050062F">
        <w:rPr>
          <w:rFonts w:ascii="Cambria" w:eastAsia="Times New Roman" w:hAnsi="Cambria" w:cs="Arial"/>
          <w:color w:val="222222"/>
          <w:szCs w:val="20"/>
          <w:shd w:val="clear" w:color="auto" w:fill="FFFFFF"/>
        </w:rPr>
        <w:t xml:space="preserve">, Vol. 37:17, 1559-1575 </w:t>
      </w:r>
    </w:p>
    <w:p w14:paraId="45B49CCD" w14:textId="77777777" w:rsidR="0050062F" w:rsidRPr="0050062F" w:rsidRDefault="0050062F" w:rsidP="0050062F">
      <w:pPr>
        <w:rPr>
          <w:rFonts w:ascii="Cambria" w:eastAsia="Times New Roman" w:hAnsi="Cambria" w:cs="Arial"/>
          <w:color w:val="222222"/>
          <w:szCs w:val="20"/>
          <w:shd w:val="clear" w:color="auto" w:fill="FFFFFF"/>
        </w:rPr>
      </w:pPr>
    </w:p>
    <w:p w14:paraId="7D1AE9F4" w14:textId="77777777" w:rsidR="0050062F" w:rsidRDefault="0050062F" w:rsidP="0050062F">
      <w:pPr>
        <w:rPr>
          <w:rFonts w:ascii="Cambria" w:eastAsia="Times New Roman" w:hAnsi="Cambria" w:cs="Arial"/>
          <w:color w:val="222222"/>
          <w:szCs w:val="20"/>
          <w:shd w:val="clear" w:color="auto" w:fill="FFFFFF"/>
        </w:rPr>
      </w:pPr>
      <w:r w:rsidRPr="0050062F">
        <w:rPr>
          <w:rFonts w:ascii="Cambria" w:eastAsia="Times New Roman" w:hAnsi="Cambria" w:cs="Arial"/>
          <w:color w:val="222222"/>
          <w:szCs w:val="20"/>
          <w:shd w:val="clear" w:color="auto" w:fill="FFFFFF"/>
        </w:rPr>
        <w:t xml:space="preserve">Hynan, A., Murray, J. &amp; Goldbart, J. (2014). ‘Happy and excited’: Perceptions of using digital technology and social media by young people who use augmentative and alternative communication. </w:t>
      </w:r>
      <w:r w:rsidRPr="00616070">
        <w:rPr>
          <w:rFonts w:ascii="Cambria" w:eastAsia="Times New Roman" w:hAnsi="Cambria" w:cs="Arial"/>
          <w:i/>
          <w:color w:val="222222"/>
          <w:szCs w:val="20"/>
          <w:shd w:val="clear" w:color="auto" w:fill="FFFFFF"/>
        </w:rPr>
        <w:t>Child Language Teaching and Therapy</w:t>
      </w:r>
      <w:r w:rsidRPr="0050062F">
        <w:rPr>
          <w:rFonts w:ascii="Cambria" w:eastAsia="Times New Roman" w:hAnsi="Cambria" w:cs="Arial"/>
          <w:color w:val="222222"/>
          <w:szCs w:val="20"/>
          <w:shd w:val="clear" w:color="auto" w:fill="FFFFFF"/>
        </w:rPr>
        <w:t>, Vol. 30:2, 175-186</w:t>
      </w:r>
    </w:p>
    <w:p w14:paraId="3CF03AF1" w14:textId="77777777" w:rsidR="0050062F" w:rsidRPr="0050062F" w:rsidRDefault="0050062F" w:rsidP="0050062F">
      <w:pPr>
        <w:rPr>
          <w:rFonts w:ascii="Cambria" w:eastAsia="Times New Roman" w:hAnsi="Cambria" w:cs="Arial"/>
          <w:color w:val="222222"/>
          <w:szCs w:val="20"/>
          <w:shd w:val="clear" w:color="auto" w:fill="FFFFFF"/>
        </w:rPr>
      </w:pPr>
    </w:p>
    <w:p w14:paraId="49DE1B3A" w14:textId="6AAE4F6E" w:rsidR="0050062F" w:rsidRDefault="0050062F" w:rsidP="0050062F">
      <w:pPr>
        <w:rPr>
          <w:rFonts w:ascii="Cambria" w:eastAsia="Times New Roman" w:hAnsi="Cambria" w:cs="Arial"/>
          <w:color w:val="222222"/>
          <w:szCs w:val="20"/>
          <w:shd w:val="clear" w:color="auto" w:fill="FFFFFF"/>
        </w:rPr>
      </w:pPr>
      <w:r w:rsidRPr="0050062F">
        <w:rPr>
          <w:rFonts w:ascii="Cambria" w:eastAsia="Times New Roman" w:hAnsi="Cambria" w:cs="Arial"/>
          <w:color w:val="222222"/>
          <w:szCs w:val="20"/>
          <w:shd w:val="clear" w:color="auto" w:fill="FFFFFF"/>
        </w:rPr>
        <w:t xml:space="preserve">Hynan, A. (2013). How I use the internet and social media: Experiences of young people who use AAC. </w:t>
      </w:r>
      <w:r w:rsidRPr="00616070">
        <w:rPr>
          <w:rFonts w:ascii="Cambria" w:eastAsia="Times New Roman" w:hAnsi="Cambria" w:cs="Arial"/>
          <w:i/>
          <w:color w:val="222222"/>
          <w:szCs w:val="20"/>
          <w:shd w:val="clear" w:color="auto" w:fill="FFFFFF"/>
        </w:rPr>
        <w:t>Communication Matters</w:t>
      </w:r>
      <w:r w:rsidRPr="0050062F">
        <w:rPr>
          <w:rFonts w:ascii="Cambria" w:eastAsia="Times New Roman" w:hAnsi="Cambria" w:cs="Arial"/>
          <w:color w:val="222222"/>
          <w:szCs w:val="20"/>
          <w:shd w:val="clear" w:color="auto" w:fill="FFFFFF"/>
        </w:rPr>
        <w:t>, Vol. 27:2,10-12</w:t>
      </w:r>
      <w:r w:rsidR="00D3128C">
        <w:rPr>
          <w:rFonts w:ascii="Cambria" w:eastAsia="Times New Roman" w:hAnsi="Cambria" w:cs="Arial"/>
          <w:color w:val="222222"/>
          <w:szCs w:val="20"/>
          <w:shd w:val="clear" w:color="auto" w:fill="FFFFFF"/>
        </w:rPr>
        <w:t>.</w:t>
      </w:r>
    </w:p>
    <w:p w14:paraId="3A1B875B" w14:textId="77777777" w:rsidR="003F269A" w:rsidRDefault="003F269A" w:rsidP="00B51B67">
      <w:pPr>
        <w:rPr>
          <w:rFonts w:ascii="Cambria" w:eastAsia="Times New Roman" w:hAnsi="Cambria" w:cs="Arial"/>
          <w:color w:val="222222"/>
          <w:szCs w:val="20"/>
          <w:shd w:val="clear" w:color="auto" w:fill="FFFFFF"/>
        </w:rPr>
      </w:pPr>
    </w:p>
    <w:p w14:paraId="4AF555A7" w14:textId="6632BC41" w:rsidR="00303234" w:rsidRPr="00303234" w:rsidRDefault="00303234" w:rsidP="00303234">
      <w:pPr>
        <w:rPr>
          <w:rFonts w:ascii="Cambria" w:eastAsia="Times New Roman" w:hAnsi="Cambria" w:cs="Arial"/>
          <w:color w:val="222222"/>
          <w:szCs w:val="20"/>
          <w:shd w:val="clear" w:color="auto" w:fill="FFFFFF"/>
          <w:lang w:val="en-GB"/>
        </w:rPr>
      </w:pPr>
      <w:r w:rsidRPr="00303234">
        <w:rPr>
          <w:rFonts w:ascii="Cambria" w:eastAsia="Times New Roman" w:hAnsi="Cambria" w:cs="Arial"/>
          <w:color w:val="222222"/>
          <w:szCs w:val="20"/>
          <w:shd w:val="clear" w:color="auto" w:fill="FFFFFF"/>
          <w:lang w:val="en-GB"/>
        </w:rPr>
        <w:t xml:space="preserve">Lewis, A., </w:t>
      </w:r>
      <w:r>
        <w:rPr>
          <w:rFonts w:ascii="Cambria" w:eastAsia="Times New Roman" w:hAnsi="Cambria" w:cs="Arial"/>
          <w:color w:val="222222"/>
          <w:szCs w:val="20"/>
          <w:shd w:val="clear" w:color="auto" w:fill="FFFFFF"/>
          <w:lang w:val="en-GB"/>
        </w:rPr>
        <w:t>(</w:t>
      </w:r>
      <w:r w:rsidRPr="00303234">
        <w:rPr>
          <w:rFonts w:ascii="Cambria" w:eastAsia="Times New Roman" w:hAnsi="Cambria" w:cs="Arial"/>
          <w:color w:val="222222"/>
          <w:szCs w:val="20"/>
          <w:shd w:val="clear" w:color="auto" w:fill="FFFFFF"/>
          <w:lang w:val="en-GB"/>
        </w:rPr>
        <w:t>2002</w:t>
      </w:r>
      <w:r>
        <w:rPr>
          <w:rFonts w:ascii="Cambria" w:eastAsia="Times New Roman" w:hAnsi="Cambria" w:cs="Arial"/>
          <w:color w:val="222222"/>
          <w:szCs w:val="20"/>
          <w:shd w:val="clear" w:color="auto" w:fill="FFFFFF"/>
          <w:lang w:val="en-GB"/>
        </w:rPr>
        <w:t>)</w:t>
      </w:r>
      <w:r w:rsidRPr="00303234">
        <w:rPr>
          <w:rFonts w:ascii="Cambria" w:eastAsia="Times New Roman" w:hAnsi="Cambria" w:cs="Arial"/>
          <w:color w:val="222222"/>
          <w:szCs w:val="20"/>
          <w:shd w:val="clear" w:color="auto" w:fill="FFFFFF"/>
          <w:lang w:val="en-GB"/>
        </w:rPr>
        <w:t xml:space="preserve">. Accessing, through research interviews, the views of children with difficulties in learning. </w:t>
      </w:r>
      <w:r w:rsidRPr="00303234">
        <w:rPr>
          <w:rFonts w:ascii="Cambria" w:eastAsia="Times New Roman" w:hAnsi="Cambria" w:cs="Arial"/>
          <w:i/>
          <w:iCs/>
          <w:color w:val="222222"/>
          <w:szCs w:val="20"/>
          <w:shd w:val="clear" w:color="auto" w:fill="FFFFFF"/>
          <w:lang w:val="en-GB"/>
        </w:rPr>
        <w:t>Support for Learning</w:t>
      </w:r>
      <w:r w:rsidRPr="00303234">
        <w:rPr>
          <w:rFonts w:ascii="Cambria" w:eastAsia="Times New Roman" w:hAnsi="Cambria" w:cs="Arial"/>
          <w:color w:val="222222"/>
          <w:szCs w:val="20"/>
          <w:shd w:val="clear" w:color="auto" w:fill="FFFFFF"/>
          <w:lang w:val="en-GB"/>
        </w:rPr>
        <w:t xml:space="preserve">, </w:t>
      </w:r>
      <w:r w:rsidRPr="00303234">
        <w:rPr>
          <w:rFonts w:ascii="Cambria" w:eastAsia="Times New Roman" w:hAnsi="Cambria" w:cs="Arial"/>
          <w:i/>
          <w:iCs/>
          <w:color w:val="222222"/>
          <w:szCs w:val="20"/>
          <w:shd w:val="clear" w:color="auto" w:fill="FFFFFF"/>
          <w:lang w:val="en-GB"/>
        </w:rPr>
        <w:t>17</w:t>
      </w:r>
      <w:r>
        <w:rPr>
          <w:rFonts w:ascii="Cambria" w:eastAsia="Times New Roman" w:hAnsi="Cambria" w:cs="Arial"/>
          <w:color w:val="222222"/>
          <w:szCs w:val="20"/>
          <w:shd w:val="clear" w:color="auto" w:fill="FFFFFF"/>
          <w:lang w:val="en-GB"/>
        </w:rPr>
        <w:t xml:space="preserve">(3), </w:t>
      </w:r>
      <w:r w:rsidRPr="00303234">
        <w:rPr>
          <w:rFonts w:ascii="Cambria" w:eastAsia="Times New Roman" w:hAnsi="Cambria" w:cs="Arial"/>
          <w:color w:val="222222"/>
          <w:szCs w:val="20"/>
          <w:shd w:val="clear" w:color="auto" w:fill="FFFFFF"/>
          <w:lang w:val="en-GB"/>
        </w:rPr>
        <w:t>111-116.</w:t>
      </w:r>
    </w:p>
    <w:p w14:paraId="35E204DA" w14:textId="77777777" w:rsidR="00303234" w:rsidRDefault="00303234" w:rsidP="00B51B67">
      <w:pPr>
        <w:rPr>
          <w:rFonts w:ascii="Cambria" w:eastAsia="Times New Roman" w:hAnsi="Cambria" w:cs="Arial"/>
          <w:color w:val="222222"/>
          <w:szCs w:val="20"/>
          <w:shd w:val="clear" w:color="auto" w:fill="FFFFFF"/>
        </w:rPr>
      </w:pPr>
    </w:p>
    <w:p w14:paraId="51A2B10B" w14:textId="4052A338" w:rsidR="00616070" w:rsidRDefault="00616070" w:rsidP="001A4883">
      <w:pPr>
        <w:rPr>
          <w:rFonts w:ascii="Cambria" w:eastAsia="Times New Roman" w:hAnsi="Cambria" w:cs="Arial"/>
          <w:color w:val="222222"/>
          <w:shd w:val="clear" w:color="auto" w:fill="FFFFFF"/>
        </w:rPr>
      </w:pPr>
      <w:r>
        <w:rPr>
          <w:rFonts w:ascii="Cambria" w:eastAsia="Times New Roman" w:hAnsi="Cambria" w:cs="Arial"/>
          <w:color w:val="222222"/>
          <w:shd w:val="clear" w:color="auto" w:fill="FFFFFF"/>
        </w:rPr>
        <w:t>O'Brien, G. and Pearson, J. (</w:t>
      </w:r>
      <w:r w:rsidRPr="00616070">
        <w:rPr>
          <w:rFonts w:ascii="Cambria" w:eastAsia="Times New Roman" w:hAnsi="Cambria" w:cs="Arial"/>
          <w:color w:val="222222"/>
          <w:shd w:val="clear" w:color="auto" w:fill="FFFFFF"/>
        </w:rPr>
        <w:t xml:space="preserve">2004). Autism and learning disability. </w:t>
      </w:r>
      <w:r w:rsidRPr="00616070">
        <w:rPr>
          <w:rFonts w:ascii="Cambria" w:eastAsia="Times New Roman" w:hAnsi="Cambria" w:cs="Arial"/>
          <w:i/>
          <w:color w:val="222222"/>
          <w:shd w:val="clear" w:color="auto" w:fill="FFFFFF"/>
        </w:rPr>
        <w:t>Autism</w:t>
      </w:r>
      <w:r>
        <w:rPr>
          <w:rFonts w:ascii="Cambria" w:eastAsia="Times New Roman" w:hAnsi="Cambria" w:cs="Arial"/>
          <w:color w:val="222222"/>
          <w:shd w:val="clear" w:color="auto" w:fill="FFFFFF"/>
        </w:rPr>
        <w:t>,</w:t>
      </w:r>
      <w:r w:rsidRPr="00616070">
        <w:rPr>
          <w:rFonts w:ascii="Cambria" w:eastAsia="Times New Roman" w:hAnsi="Cambria" w:cs="Arial"/>
          <w:color w:val="222222"/>
          <w:shd w:val="clear" w:color="auto" w:fill="FFFFFF"/>
        </w:rPr>
        <w:t xml:space="preserve"> 8</w:t>
      </w:r>
      <w:r>
        <w:rPr>
          <w:rFonts w:ascii="Cambria" w:eastAsia="Times New Roman" w:hAnsi="Cambria" w:cs="Arial"/>
          <w:color w:val="222222"/>
          <w:shd w:val="clear" w:color="auto" w:fill="FFFFFF"/>
        </w:rPr>
        <w:t>,</w:t>
      </w:r>
      <w:r w:rsidRPr="00616070">
        <w:rPr>
          <w:rFonts w:ascii="Cambria" w:eastAsia="Times New Roman" w:hAnsi="Cambria" w:cs="Arial"/>
          <w:color w:val="222222"/>
          <w:shd w:val="clear" w:color="auto" w:fill="FFFFFF"/>
        </w:rPr>
        <w:t xml:space="preserve"> 125–40.</w:t>
      </w:r>
    </w:p>
    <w:p w14:paraId="4FD4CC2A" w14:textId="77777777" w:rsidR="00616070" w:rsidRDefault="00616070" w:rsidP="001A4883">
      <w:pPr>
        <w:rPr>
          <w:rFonts w:ascii="Cambria" w:eastAsia="Times New Roman" w:hAnsi="Cambria" w:cs="Arial"/>
          <w:color w:val="222222"/>
          <w:shd w:val="clear" w:color="auto" w:fill="FFFFFF"/>
        </w:rPr>
      </w:pPr>
    </w:p>
    <w:p w14:paraId="2769AA4A" w14:textId="3CE92A75" w:rsidR="001A4883" w:rsidRDefault="001A4883" w:rsidP="001A4883">
      <w:pPr>
        <w:rPr>
          <w:rFonts w:ascii="Cambria" w:eastAsia="Times New Roman" w:hAnsi="Cambria" w:cs="Arial"/>
          <w:color w:val="222222"/>
          <w:shd w:val="clear" w:color="auto" w:fill="FFFFFF"/>
        </w:rPr>
      </w:pPr>
      <w:r w:rsidRPr="001A4883">
        <w:rPr>
          <w:rFonts w:ascii="Cambria" w:eastAsia="Times New Roman" w:hAnsi="Cambria" w:cs="Arial"/>
          <w:color w:val="222222"/>
          <w:shd w:val="clear" w:color="auto" w:fill="FFFFFF"/>
        </w:rPr>
        <w:t xml:space="preserve">Parsons, S., Yuill, N., </w:t>
      </w:r>
      <w:r w:rsidR="00616070">
        <w:rPr>
          <w:rFonts w:ascii="Cambria" w:eastAsia="Times New Roman" w:hAnsi="Cambria" w:cs="Arial"/>
          <w:color w:val="222222"/>
          <w:shd w:val="clear" w:color="auto" w:fill="FFFFFF"/>
        </w:rPr>
        <w:t>Brosnan, M. and Good, J. (2015).</w:t>
      </w:r>
      <w:r w:rsidRPr="001A4883">
        <w:rPr>
          <w:rFonts w:ascii="Cambria" w:eastAsia="Times New Roman" w:hAnsi="Cambria" w:cs="Arial"/>
          <w:color w:val="222222"/>
          <w:shd w:val="clear" w:color="auto" w:fill="FFFFFF"/>
        </w:rPr>
        <w:t xml:space="preserve"> Innovative technologies for autism: critical reflections on digital bubbles</w:t>
      </w:r>
      <w:r w:rsidR="00616070">
        <w:rPr>
          <w:rFonts w:ascii="Cambria" w:eastAsia="Times New Roman" w:hAnsi="Cambria" w:cs="Arial"/>
          <w:color w:val="222222"/>
          <w:shd w:val="clear" w:color="auto" w:fill="FFFFFF"/>
        </w:rPr>
        <w:t>.</w:t>
      </w:r>
      <w:r w:rsidRPr="001A4883">
        <w:rPr>
          <w:rFonts w:ascii="Cambria" w:eastAsia="Times New Roman" w:hAnsi="Cambria" w:cs="Arial"/>
          <w:color w:val="222222"/>
          <w:shd w:val="clear" w:color="auto" w:fill="FFFFFF"/>
        </w:rPr>
        <w:t xml:space="preserve"> </w:t>
      </w:r>
      <w:r w:rsidRPr="001A4883">
        <w:rPr>
          <w:rFonts w:ascii="Cambria" w:eastAsia="Times New Roman" w:hAnsi="Cambria" w:cs="Arial"/>
          <w:i/>
          <w:iCs/>
          <w:color w:val="222222"/>
          <w:shd w:val="clear" w:color="auto" w:fill="FFFFFF"/>
        </w:rPr>
        <w:t>Journal of Assistive Technologies,</w:t>
      </w:r>
      <w:r w:rsidRPr="001A4883">
        <w:rPr>
          <w:rFonts w:ascii="Cambria" w:eastAsia="Times New Roman" w:hAnsi="Cambria" w:cs="Arial"/>
          <w:iCs/>
          <w:color w:val="222222"/>
          <w:shd w:val="clear" w:color="auto" w:fill="FFFFFF"/>
        </w:rPr>
        <w:t xml:space="preserve"> Vol.</w:t>
      </w:r>
      <w:r w:rsidRPr="001A4883">
        <w:rPr>
          <w:rFonts w:ascii="Cambria" w:eastAsia="Times New Roman" w:hAnsi="Cambria" w:cs="Arial"/>
          <w:i/>
          <w:iCs/>
          <w:color w:val="222222"/>
          <w:shd w:val="clear" w:color="auto" w:fill="FFFFFF"/>
        </w:rPr>
        <w:t xml:space="preserve"> </w:t>
      </w:r>
      <w:r w:rsidRPr="001A4883">
        <w:rPr>
          <w:rFonts w:ascii="Cambria" w:eastAsia="Times New Roman" w:hAnsi="Cambria" w:cs="Arial"/>
          <w:color w:val="222222"/>
          <w:shd w:val="clear" w:color="auto" w:fill="FFFFFF"/>
        </w:rPr>
        <w:t>9 No. 2, pp. 116–21.</w:t>
      </w:r>
    </w:p>
    <w:p w14:paraId="14369720" w14:textId="77777777" w:rsidR="00513EEA" w:rsidRDefault="00513EEA" w:rsidP="001A4883">
      <w:pPr>
        <w:rPr>
          <w:rFonts w:ascii="Cambria" w:eastAsia="Times New Roman" w:hAnsi="Cambria" w:cs="Arial"/>
          <w:color w:val="222222"/>
          <w:shd w:val="clear" w:color="auto" w:fill="FFFFFF"/>
        </w:rPr>
      </w:pPr>
    </w:p>
    <w:p w14:paraId="0D5050D0" w14:textId="4D2F8ACE" w:rsidR="00513EEA" w:rsidRDefault="003B77A3" w:rsidP="001A4883">
      <w:pPr>
        <w:rPr>
          <w:rFonts w:ascii="Cambria" w:eastAsia="Times New Roman" w:hAnsi="Cambria" w:cs="Arial"/>
          <w:color w:val="222222"/>
          <w:shd w:val="clear" w:color="auto" w:fill="FFFFFF"/>
        </w:rPr>
      </w:pPr>
      <w:r w:rsidRPr="003B77A3">
        <w:rPr>
          <w:rFonts w:ascii="Cambria" w:eastAsia="Times New Roman" w:hAnsi="Cambria" w:cs="Arial"/>
          <w:color w:val="222222"/>
          <w:shd w:val="clear" w:color="auto" w:fill="FFFFFF"/>
        </w:rPr>
        <w:t xml:space="preserve">Pellicano, E., Dinsmore, A., &amp; Charman, T. (2013). </w:t>
      </w:r>
      <w:r w:rsidRPr="003268FF">
        <w:rPr>
          <w:rFonts w:ascii="Cambria" w:eastAsia="Times New Roman" w:hAnsi="Cambria" w:cs="Arial"/>
          <w:i/>
          <w:color w:val="222222"/>
          <w:shd w:val="clear" w:color="auto" w:fill="FFFFFF"/>
        </w:rPr>
        <w:t>A future made together: Shaping autism research in the UK</w:t>
      </w:r>
      <w:r w:rsidRPr="003B77A3">
        <w:rPr>
          <w:rFonts w:ascii="Cambria" w:eastAsia="Times New Roman" w:hAnsi="Cambria" w:cs="Arial"/>
          <w:color w:val="222222"/>
          <w:shd w:val="clear" w:color="auto" w:fill="FFFFFF"/>
        </w:rPr>
        <w:t>. London: Institute of Education.</w:t>
      </w:r>
    </w:p>
    <w:p w14:paraId="681A9AB9" w14:textId="77777777" w:rsidR="009930E2" w:rsidRDefault="009930E2" w:rsidP="001A4883">
      <w:pPr>
        <w:rPr>
          <w:rFonts w:ascii="Cambria" w:eastAsia="Times New Roman" w:hAnsi="Cambria" w:cs="Arial"/>
          <w:color w:val="222222"/>
          <w:shd w:val="clear" w:color="auto" w:fill="FFFFFF"/>
        </w:rPr>
      </w:pPr>
    </w:p>
    <w:p w14:paraId="628A17F9" w14:textId="580E94C2" w:rsidR="009930E2" w:rsidRDefault="009930E2" w:rsidP="009930E2">
      <w:pPr>
        <w:rPr>
          <w:rFonts w:ascii="Cambria" w:eastAsia="Times New Roman" w:hAnsi="Cambria" w:cs="Arial"/>
          <w:color w:val="222222"/>
          <w:shd w:val="clear" w:color="auto" w:fill="FFFFFF"/>
        </w:rPr>
      </w:pPr>
      <w:r w:rsidRPr="009930E2">
        <w:rPr>
          <w:rFonts w:ascii="Cambria" w:eastAsia="Times New Roman" w:hAnsi="Cambria" w:cs="Arial"/>
          <w:color w:val="222222"/>
          <w:shd w:val="clear" w:color="auto" w:fill="FFFFFF"/>
        </w:rPr>
        <w:t>Prensky, M (2001a)</w:t>
      </w:r>
      <w:r w:rsidR="00616070">
        <w:rPr>
          <w:rFonts w:ascii="Cambria" w:eastAsia="Times New Roman" w:hAnsi="Cambria" w:cs="Arial"/>
          <w:color w:val="222222"/>
          <w:shd w:val="clear" w:color="auto" w:fill="FFFFFF"/>
        </w:rPr>
        <w:t>.</w:t>
      </w:r>
      <w:r w:rsidRPr="009930E2">
        <w:rPr>
          <w:rFonts w:ascii="Cambria" w:eastAsia="Times New Roman" w:hAnsi="Cambria" w:cs="Arial"/>
          <w:color w:val="222222"/>
          <w:shd w:val="clear" w:color="auto" w:fill="FFFFFF"/>
        </w:rPr>
        <w:t xml:space="preserve"> Digital Natives, Digital Immigrants : Part 1. </w:t>
      </w:r>
      <w:r w:rsidRPr="009930E2">
        <w:rPr>
          <w:rFonts w:ascii="Cambria" w:eastAsia="Times New Roman" w:hAnsi="Cambria" w:cs="Arial"/>
          <w:i/>
          <w:color w:val="222222"/>
          <w:shd w:val="clear" w:color="auto" w:fill="FFFFFF"/>
        </w:rPr>
        <w:t>On the Horizon</w:t>
      </w:r>
      <w:r w:rsidRPr="009930E2">
        <w:rPr>
          <w:rFonts w:ascii="Cambria" w:eastAsia="Times New Roman" w:hAnsi="Cambria" w:cs="Arial"/>
          <w:color w:val="222222"/>
          <w:shd w:val="clear" w:color="auto" w:fill="FFFFFF"/>
        </w:rPr>
        <w:t>, 9(5), 1 - 6.</w:t>
      </w:r>
    </w:p>
    <w:p w14:paraId="26DA241B" w14:textId="77777777" w:rsidR="009930E2" w:rsidRPr="009930E2" w:rsidRDefault="009930E2" w:rsidP="009930E2">
      <w:pPr>
        <w:rPr>
          <w:rFonts w:ascii="Cambria" w:eastAsia="Times New Roman" w:hAnsi="Cambria" w:cs="Arial"/>
          <w:color w:val="222222"/>
          <w:shd w:val="clear" w:color="auto" w:fill="FFFFFF"/>
        </w:rPr>
      </w:pPr>
    </w:p>
    <w:p w14:paraId="5FAE8904" w14:textId="426DB08A" w:rsidR="009930E2" w:rsidRPr="001A4883" w:rsidRDefault="009930E2" w:rsidP="009930E2">
      <w:pPr>
        <w:rPr>
          <w:rFonts w:ascii="Cambria" w:eastAsia="Times New Roman" w:hAnsi="Cambria" w:cs="Arial"/>
          <w:color w:val="222222"/>
          <w:shd w:val="clear" w:color="auto" w:fill="FFFFFF"/>
        </w:rPr>
      </w:pPr>
      <w:r w:rsidRPr="009930E2">
        <w:rPr>
          <w:rFonts w:ascii="Cambria" w:eastAsia="Times New Roman" w:hAnsi="Cambria" w:cs="Arial"/>
          <w:color w:val="222222"/>
          <w:shd w:val="clear" w:color="auto" w:fill="FFFFFF"/>
        </w:rPr>
        <w:t>Prensky, M. (2001b)</w:t>
      </w:r>
      <w:r w:rsidR="00616070">
        <w:rPr>
          <w:rFonts w:ascii="Cambria" w:eastAsia="Times New Roman" w:hAnsi="Cambria" w:cs="Arial"/>
          <w:color w:val="222222"/>
          <w:shd w:val="clear" w:color="auto" w:fill="FFFFFF"/>
        </w:rPr>
        <w:t>.</w:t>
      </w:r>
      <w:r w:rsidRPr="009930E2">
        <w:rPr>
          <w:rFonts w:ascii="Cambria" w:eastAsia="Times New Roman" w:hAnsi="Cambria" w:cs="Arial"/>
          <w:color w:val="222222"/>
          <w:shd w:val="clear" w:color="auto" w:fill="FFFFFF"/>
        </w:rPr>
        <w:t xml:space="preserve"> Digital Natives, Digital Immigrants Part 2: Do they really think differently? </w:t>
      </w:r>
      <w:r w:rsidRPr="009930E2">
        <w:rPr>
          <w:rFonts w:ascii="Cambria" w:eastAsia="Times New Roman" w:hAnsi="Cambria" w:cs="Arial"/>
          <w:i/>
          <w:color w:val="222222"/>
          <w:shd w:val="clear" w:color="auto" w:fill="FFFFFF"/>
        </w:rPr>
        <w:t>On the Horizon</w:t>
      </w:r>
      <w:r w:rsidRPr="009930E2">
        <w:rPr>
          <w:rFonts w:ascii="Cambria" w:eastAsia="Times New Roman" w:hAnsi="Cambria" w:cs="Arial"/>
          <w:color w:val="222222"/>
          <w:shd w:val="clear" w:color="auto" w:fill="FFFFFF"/>
        </w:rPr>
        <w:t>, 9(6), 1 – 6.</w:t>
      </w:r>
    </w:p>
    <w:p w14:paraId="487430C2" w14:textId="77777777" w:rsidR="001A4883" w:rsidRDefault="001A4883" w:rsidP="00905B59">
      <w:pPr>
        <w:rPr>
          <w:rFonts w:ascii="Cambria" w:eastAsia="Times New Roman" w:hAnsi="Cambria" w:cs="Arial"/>
          <w:color w:val="222222"/>
          <w:shd w:val="clear" w:color="auto" w:fill="FFFFFF"/>
        </w:rPr>
      </w:pPr>
    </w:p>
    <w:p w14:paraId="23A470DC" w14:textId="77777777" w:rsidR="00B37200" w:rsidRDefault="00B37200" w:rsidP="006574F3">
      <w:pPr>
        <w:spacing w:line="480" w:lineRule="auto"/>
        <w:rPr>
          <w:rFonts w:ascii="Cambria" w:hAnsi="Cambria"/>
          <w:b/>
          <w:bCs/>
        </w:rPr>
      </w:pPr>
    </w:p>
    <w:p w14:paraId="4D3EE6C6" w14:textId="5754E1BA" w:rsidR="00E9310D" w:rsidRPr="00275EC7" w:rsidRDefault="00E9310D" w:rsidP="006574F3">
      <w:pPr>
        <w:spacing w:line="480" w:lineRule="auto"/>
        <w:rPr>
          <w:rFonts w:ascii="Cambria" w:hAnsi="Cambria"/>
          <w:b/>
          <w:bCs/>
        </w:rPr>
      </w:pPr>
    </w:p>
    <w:sectPr w:rsidR="00E9310D" w:rsidRPr="00275E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BA2F" w14:textId="77777777" w:rsidR="00FB6B2F" w:rsidRDefault="00FB6B2F" w:rsidP="000B254A">
      <w:r>
        <w:separator/>
      </w:r>
    </w:p>
  </w:endnote>
  <w:endnote w:type="continuationSeparator" w:id="0">
    <w:p w14:paraId="46D49A49" w14:textId="77777777" w:rsidR="00FB6B2F" w:rsidRDefault="00FB6B2F" w:rsidP="000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9335"/>
      <w:docPartObj>
        <w:docPartGallery w:val="Page Numbers (Bottom of Page)"/>
        <w:docPartUnique/>
      </w:docPartObj>
    </w:sdtPr>
    <w:sdtEndPr>
      <w:rPr>
        <w:noProof/>
      </w:rPr>
    </w:sdtEndPr>
    <w:sdtContent>
      <w:p w14:paraId="4DC2D254" w14:textId="77777777" w:rsidR="00B37200" w:rsidRDefault="00B37200">
        <w:pPr>
          <w:pStyle w:val="Footer"/>
          <w:jc w:val="center"/>
        </w:pPr>
        <w:r>
          <w:fldChar w:fldCharType="begin"/>
        </w:r>
        <w:r>
          <w:instrText xml:space="preserve"> PAGE   \* MERGEFORMAT </w:instrText>
        </w:r>
        <w:r>
          <w:fldChar w:fldCharType="separate"/>
        </w:r>
        <w:r w:rsidR="0011494E">
          <w:rPr>
            <w:noProof/>
          </w:rPr>
          <w:t>1</w:t>
        </w:r>
        <w:r>
          <w:rPr>
            <w:noProof/>
          </w:rPr>
          <w:fldChar w:fldCharType="end"/>
        </w:r>
      </w:p>
    </w:sdtContent>
  </w:sdt>
  <w:p w14:paraId="460BB7A8" w14:textId="77777777" w:rsidR="00B37200" w:rsidRDefault="00B3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8392C" w14:textId="77777777" w:rsidR="00FB6B2F" w:rsidRDefault="00FB6B2F" w:rsidP="000B254A">
      <w:r>
        <w:separator/>
      </w:r>
    </w:p>
  </w:footnote>
  <w:footnote w:type="continuationSeparator" w:id="0">
    <w:p w14:paraId="4A5B7B7B" w14:textId="77777777" w:rsidR="00FB6B2F" w:rsidRDefault="00FB6B2F" w:rsidP="000B2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48F"/>
    <w:multiLevelType w:val="hybridMultilevel"/>
    <w:tmpl w:val="72CE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47944"/>
    <w:multiLevelType w:val="hybridMultilevel"/>
    <w:tmpl w:val="FCE45F32"/>
    <w:lvl w:ilvl="0" w:tplc="5F747F16">
      <w:start w:val="1"/>
      <w:numFmt w:val="bullet"/>
      <w:lvlText w:val="•"/>
      <w:lvlJc w:val="left"/>
      <w:pPr>
        <w:tabs>
          <w:tab w:val="num" w:pos="720"/>
        </w:tabs>
        <w:ind w:left="720" w:hanging="360"/>
      </w:pPr>
      <w:rPr>
        <w:rFonts w:ascii="Arial" w:hAnsi="Arial" w:hint="default"/>
      </w:rPr>
    </w:lvl>
    <w:lvl w:ilvl="1" w:tplc="0C6CD028" w:tentative="1">
      <w:start w:val="1"/>
      <w:numFmt w:val="bullet"/>
      <w:lvlText w:val="•"/>
      <w:lvlJc w:val="left"/>
      <w:pPr>
        <w:tabs>
          <w:tab w:val="num" w:pos="1440"/>
        </w:tabs>
        <w:ind w:left="1440" w:hanging="360"/>
      </w:pPr>
      <w:rPr>
        <w:rFonts w:ascii="Arial" w:hAnsi="Arial" w:hint="default"/>
      </w:rPr>
    </w:lvl>
    <w:lvl w:ilvl="2" w:tplc="38E29ECE" w:tentative="1">
      <w:start w:val="1"/>
      <w:numFmt w:val="bullet"/>
      <w:lvlText w:val="•"/>
      <w:lvlJc w:val="left"/>
      <w:pPr>
        <w:tabs>
          <w:tab w:val="num" w:pos="2160"/>
        </w:tabs>
        <w:ind w:left="2160" w:hanging="360"/>
      </w:pPr>
      <w:rPr>
        <w:rFonts w:ascii="Arial" w:hAnsi="Arial" w:hint="default"/>
      </w:rPr>
    </w:lvl>
    <w:lvl w:ilvl="3" w:tplc="ADE478D4" w:tentative="1">
      <w:start w:val="1"/>
      <w:numFmt w:val="bullet"/>
      <w:lvlText w:val="•"/>
      <w:lvlJc w:val="left"/>
      <w:pPr>
        <w:tabs>
          <w:tab w:val="num" w:pos="2880"/>
        </w:tabs>
        <w:ind w:left="2880" w:hanging="360"/>
      </w:pPr>
      <w:rPr>
        <w:rFonts w:ascii="Arial" w:hAnsi="Arial" w:hint="default"/>
      </w:rPr>
    </w:lvl>
    <w:lvl w:ilvl="4" w:tplc="E05240C4" w:tentative="1">
      <w:start w:val="1"/>
      <w:numFmt w:val="bullet"/>
      <w:lvlText w:val="•"/>
      <w:lvlJc w:val="left"/>
      <w:pPr>
        <w:tabs>
          <w:tab w:val="num" w:pos="3600"/>
        </w:tabs>
        <w:ind w:left="3600" w:hanging="360"/>
      </w:pPr>
      <w:rPr>
        <w:rFonts w:ascii="Arial" w:hAnsi="Arial" w:hint="default"/>
      </w:rPr>
    </w:lvl>
    <w:lvl w:ilvl="5" w:tplc="07022330" w:tentative="1">
      <w:start w:val="1"/>
      <w:numFmt w:val="bullet"/>
      <w:lvlText w:val="•"/>
      <w:lvlJc w:val="left"/>
      <w:pPr>
        <w:tabs>
          <w:tab w:val="num" w:pos="4320"/>
        </w:tabs>
        <w:ind w:left="4320" w:hanging="360"/>
      </w:pPr>
      <w:rPr>
        <w:rFonts w:ascii="Arial" w:hAnsi="Arial" w:hint="default"/>
      </w:rPr>
    </w:lvl>
    <w:lvl w:ilvl="6" w:tplc="39666EA4" w:tentative="1">
      <w:start w:val="1"/>
      <w:numFmt w:val="bullet"/>
      <w:lvlText w:val="•"/>
      <w:lvlJc w:val="left"/>
      <w:pPr>
        <w:tabs>
          <w:tab w:val="num" w:pos="5040"/>
        </w:tabs>
        <w:ind w:left="5040" w:hanging="360"/>
      </w:pPr>
      <w:rPr>
        <w:rFonts w:ascii="Arial" w:hAnsi="Arial" w:hint="default"/>
      </w:rPr>
    </w:lvl>
    <w:lvl w:ilvl="7" w:tplc="122C717E" w:tentative="1">
      <w:start w:val="1"/>
      <w:numFmt w:val="bullet"/>
      <w:lvlText w:val="•"/>
      <w:lvlJc w:val="left"/>
      <w:pPr>
        <w:tabs>
          <w:tab w:val="num" w:pos="5760"/>
        </w:tabs>
        <w:ind w:left="5760" w:hanging="360"/>
      </w:pPr>
      <w:rPr>
        <w:rFonts w:ascii="Arial" w:hAnsi="Arial" w:hint="default"/>
      </w:rPr>
    </w:lvl>
    <w:lvl w:ilvl="8" w:tplc="5EEE2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01BA9"/>
    <w:multiLevelType w:val="hybridMultilevel"/>
    <w:tmpl w:val="C96A7C7A"/>
    <w:lvl w:ilvl="0" w:tplc="B0C2B46A">
      <w:start w:val="1"/>
      <w:numFmt w:val="bullet"/>
      <w:lvlText w:val="•"/>
      <w:lvlJc w:val="left"/>
      <w:pPr>
        <w:tabs>
          <w:tab w:val="num" w:pos="720"/>
        </w:tabs>
        <w:ind w:left="720" w:hanging="360"/>
      </w:pPr>
      <w:rPr>
        <w:rFonts w:ascii="Arial" w:hAnsi="Arial" w:hint="default"/>
      </w:rPr>
    </w:lvl>
    <w:lvl w:ilvl="1" w:tplc="D2604738" w:tentative="1">
      <w:start w:val="1"/>
      <w:numFmt w:val="bullet"/>
      <w:lvlText w:val="•"/>
      <w:lvlJc w:val="left"/>
      <w:pPr>
        <w:tabs>
          <w:tab w:val="num" w:pos="1440"/>
        </w:tabs>
        <w:ind w:left="1440" w:hanging="360"/>
      </w:pPr>
      <w:rPr>
        <w:rFonts w:ascii="Arial" w:hAnsi="Arial" w:hint="default"/>
      </w:rPr>
    </w:lvl>
    <w:lvl w:ilvl="2" w:tplc="A90CB1F6" w:tentative="1">
      <w:start w:val="1"/>
      <w:numFmt w:val="bullet"/>
      <w:lvlText w:val="•"/>
      <w:lvlJc w:val="left"/>
      <w:pPr>
        <w:tabs>
          <w:tab w:val="num" w:pos="2160"/>
        </w:tabs>
        <w:ind w:left="2160" w:hanging="360"/>
      </w:pPr>
      <w:rPr>
        <w:rFonts w:ascii="Arial" w:hAnsi="Arial" w:hint="default"/>
      </w:rPr>
    </w:lvl>
    <w:lvl w:ilvl="3" w:tplc="B8A40E14" w:tentative="1">
      <w:start w:val="1"/>
      <w:numFmt w:val="bullet"/>
      <w:lvlText w:val="•"/>
      <w:lvlJc w:val="left"/>
      <w:pPr>
        <w:tabs>
          <w:tab w:val="num" w:pos="2880"/>
        </w:tabs>
        <w:ind w:left="2880" w:hanging="360"/>
      </w:pPr>
      <w:rPr>
        <w:rFonts w:ascii="Arial" w:hAnsi="Arial" w:hint="default"/>
      </w:rPr>
    </w:lvl>
    <w:lvl w:ilvl="4" w:tplc="78B8B028" w:tentative="1">
      <w:start w:val="1"/>
      <w:numFmt w:val="bullet"/>
      <w:lvlText w:val="•"/>
      <w:lvlJc w:val="left"/>
      <w:pPr>
        <w:tabs>
          <w:tab w:val="num" w:pos="3600"/>
        </w:tabs>
        <w:ind w:left="3600" w:hanging="360"/>
      </w:pPr>
      <w:rPr>
        <w:rFonts w:ascii="Arial" w:hAnsi="Arial" w:hint="default"/>
      </w:rPr>
    </w:lvl>
    <w:lvl w:ilvl="5" w:tplc="7F02F94E" w:tentative="1">
      <w:start w:val="1"/>
      <w:numFmt w:val="bullet"/>
      <w:lvlText w:val="•"/>
      <w:lvlJc w:val="left"/>
      <w:pPr>
        <w:tabs>
          <w:tab w:val="num" w:pos="4320"/>
        </w:tabs>
        <w:ind w:left="4320" w:hanging="360"/>
      </w:pPr>
      <w:rPr>
        <w:rFonts w:ascii="Arial" w:hAnsi="Arial" w:hint="default"/>
      </w:rPr>
    </w:lvl>
    <w:lvl w:ilvl="6" w:tplc="EED030DA" w:tentative="1">
      <w:start w:val="1"/>
      <w:numFmt w:val="bullet"/>
      <w:lvlText w:val="•"/>
      <w:lvlJc w:val="left"/>
      <w:pPr>
        <w:tabs>
          <w:tab w:val="num" w:pos="5040"/>
        </w:tabs>
        <w:ind w:left="5040" w:hanging="360"/>
      </w:pPr>
      <w:rPr>
        <w:rFonts w:ascii="Arial" w:hAnsi="Arial" w:hint="default"/>
      </w:rPr>
    </w:lvl>
    <w:lvl w:ilvl="7" w:tplc="858CDFF2" w:tentative="1">
      <w:start w:val="1"/>
      <w:numFmt w:val="bullet"/>
      <w:lvlText w:val="•"/>
      <w:lvlJc w:val="left"/>
      <w:pPr>
        <w:tabs>
          <w:tab w:val="num" w:pos="5760"/>
        </w:tabs>
        <w:ind w:left="5760" w:hanging="360"/>
      </w:pPr>
      <w:rPr>
        <w:rFonts w:ascii="Arial" w:hAnsi="Arial" w:hint="default"/>
      </w:rPr>
    </w:lvl>
    <w:lvl w:ilvl="8" w:tplc="E01E8A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92D44"/>
    <w:multiLevelType w:val="hybridMultilevel"/>
    <w:tmpl w:val="9606FA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FCE2B2C"/>
    <w:multiLevelType w:val="multilevel"/>
    <w:tmpl w:val="D1A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36D9B"/>
    <w:multiLevelType w:val="hybridMultilevel"/>
    <w:tmpl w:val="7800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C009A"/>
    <w:multiLevelType w:val="hybridMultilevel"/>
    <w:tmpl w:val="A274D2A0"/>
    <w:lvl w:ilvl="0" w:tplc="E9C253E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A3919"/>
    <w:multiLevelType w:val="multilevel"/>
    <w:tmpl w:val="51C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B2BCE"/>
    <w:multiLevelType w:val="hybridMultilevel"/>
    <w:tmpl w:val="6FF812C6"/>
    <w:lvl w:ilvl="0" w:tplc="6E261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63572"/>
    <w:multiLevelType w:val="hybridMultilevel"/>
    <w:tmpl w:val="6FF812C6"/>
    <w:lvl w:ilvl="0" w:tplc="6E261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98009D"/>
    <w:multiLevelType w:val="hybridMultilevel"/>
    <w:tmpl w:val="55B80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F2ECF"/>
    <w:multiLevelType w:val="multilevel"/>
    <w:tmpl w:val="DE502F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032C95"/>
    <w:multiLevelType w:val="hybridMultilevel"/>
    <w:tmpl w:val="2DCAEBD6"/>
    <w:lvl w:ilvl="0" w:tplc="F18E5BC8">
      <w:start w:val="1"/>
      <w:numFmt w:val="bullet"/>
      <w:lvlText w:val="•"/>
      <w:lvlJc w:val="left"/>
      <w:pPr>
        <w:tabs>
          <w:tab w:val="num" w:pos="720"/>
        </w:tabs>
        <w:ind w:left="720" w:hanging="360"/>
      </w:pPr>
      <w:rPr>
        <w:rFonts w:ascii="Arial" w:hAnsi="Arial" w:hint="default"/>
      </w:rPr>
    </w:lvl>
    <w:lvl w:ilvl="1" w:tplc="A4FCEA70" w:tentative="1">
      <w:start w:val="1"/>
      <w:numFmt w:val="bullet"/>
      <w:lvlText w:val="•"/>
      <w:lvlJc w:val="left"/>
      <w:pPr>
        <w:tabs>
          <w:tab w:val="num" w:pos="1440"/>
        </w:tabs>
        <w:ind w:left="1440" w:hanging="360"/>
      </w:pPr>
      <w:rPr>
        <w:rFonts w:ascii="Arial" w:hAnsi="Arial" w:hint="default"/>
      </w:rPr>
    </w:lvl>
    <w:lvl w:ilvl="2" w:tplc="5CCC6F68" w:tentative="1">
      <w:start w:val="1"/>
      <w:numFmt w:val="bullet"/>
      <w:lvlText w:val="•"/>
      <w:lvlJc w:val="left"/>
      <w:pPr>
        <w:tabs>
          <w:tab w:val="num" w:pos="2160"/>
        </w:tabs>
        <w:ind w:left="2160" w:hanging="360"/>
      </w:pPr>
      <w:rPr>
        <w:rFonts w:ascii="Arial" w:hAnsi="Arial" w:hint="default"/>
      </w:rPr>
    </w:lvl>
    <w:lvl w:ilvl="3" w:tplc="7D98BBE8" w:tentative="1">
      <w:start w:val="1"/>
      <w:numFmt w:val="bullet"/>
      <w:lvlText w:val="•"/>
      <w:lvlJc w:val="left"/>
      <w:pPr>
        <w:tabs>
          <w:tab w:val="num" w:pos="2880"/>
        </w:tabs>
        <w:ind w:left="2880" w:hanging="360"/>
      </w:pPr>
      <w:rPr>
        <w:rFonts w:ascii="Arial" w:hAnsi="Arial" w:hint="default"/>
      </w:rPr>
    </w:lvl>
    <w:lvl w:ilvl="4" w:tplc="61EC13C6" w:tentative="1">
      <w:start w:val="1"/>
      <w:numFmt w:val="bullet"/>
      <w:lvlText w:val="•"/>
      <w:lvlJc w:val="left"/>
      <w:pPr>
        <w:tabs>
          <w:tab w:val="num" w:pos="3600"/>
        </w:tabs>
        <w:ind w:left="3600" w:hanging="360"/>
      </w:pPr>
      <w:rPr>
        <w:rFonts w:ascii="Arial" w:hAnsi="Arial" w:hint="default"/>
      </w:rPr>
    </w:lvl>
    <w:lvl w:ilvl="5" w:tplc="F7145030" w:tentative="1">
      <w:start w:val="1"/>
      <w:numFmt w:val="bullet"/>
      <w:lvlText w:val="•"/>
      <w:lvlJc w:val="left"/>
      <w:pPr>
        <w:tabs>
          <w:tab w:val="num" w:pos="4320"/>
        </w:tabs>
        <w:ind w:left="4320" w:hanging="360"/>
      </w:pPr>
      <w:rPr>
        <w:rFonts w:ascii="Arial" w:hAnsi="Arial" w:hint="default"/>
      </w:rPr>
    </w:lvl>
    <w:lvl w:ilvl="6" w:tplc="C94E46D2" w:tentative="1">
      <w:start w:val="1"/>
      <w:numFmt w:val="bullet"/>
      <w:lvlText w:val="•"/>
      <w:lvlJc w:val="left"/>
      <w:pPr>
        <w:tabs>
          <w:tab w:val="num" w:pos="5040"/>
        </w:tabs>
        <w:ind w:left="5040" w:hanging="360"/>
      </w:pPr>
      <w:rPr>
        <w:rFonts w:ascii="Arial" w:hAnsi="Arial" w:hint="default"/>
      </w:rPr>
    </w:lvl>
    <w:lvl w:ilvl="7" w:tplc="45D43942" w:tentative="1">
      <w:start w:val="1"/>
      <w:numFmt w:val="bullet"/>
      <w:lvlText w:val="•"/>
      <w:lvlJc w:val="left"/>
      <w:pPr>
        <w:tabs>
          <w:tab w:val="num" w:pos="5760"/>
        </w:tabs>
        <w:ind w:left="5760" w:hanging="360"/>
      </w:pPr>
      <w:rPr>
        <w:rFonts w:ascii="Arial" w:hAnsi="Arial" w:hint="default"/>
      </w:rPr>
    </w:lvl>
    <w:lvl w:ilvl="8" w:tplc="1584E0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2"/>
  </w:num>
  <w:num w:numId="4">
    <w:abstractNumId w:val="5"/>
  </w:num>
  <w:num w:numId="5">
    <w:abstractNumId w:val="3"/>
  </w:num>
  <w:num w:numId="6">
    <w:abstractNumId w:val="4"/>
  </w:num>
  <w:num w:numId="7">
    <w:abstractNumId w:val="8"/>
  </w:num>
  <w:num w:numId="8">
    <w:abstractNumId w:val="9"/>
  </w:num>
  <w:num w:numId="9">
    <w:abstractNumId w:val="11"/>
  </w:num>
  <w:num w:numId="10">
    <w:abstractNumId w:val="0"/>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tarrs25e2ar9epxsbptpxa0vtxp9wsrpfw&quot;&gt;My EndNote Library 2&lt;record-ids&gt;&lt;item&gt;22&lt;/item&gt;&lt;item&gt;23&lt;/item&gt;&lt;item&gt;302&lt;/item&gt;&lt;/record-ids&gt;&lt;/item&gt;&lt;/Libraries&gt;"/>
  </w:docVars>
  <w:rsids>
    <w:rsidRoot w:val="000B254A"/>
    <w:rsid w:val="00006D4A"/>
    <w:rsid w:val="00012B55"/>
    <w:rsid w:val="0003321D"/>
    <w:rsid w:val="00042113"/>
    <w:rsid w:val="00043984"/>
    <w:rsid w:val="00050D75"/>
    <w:rsid w:val="00051E3A"/>
    <w:rsid w:val="00053073"/>
    <w:rsid w:val="00053390"/>
    <w:rsid w:val="00053A99"/>
    <w:rsid w:val="00061312"/>
    <w:rsid w:val="00062EA5"/>
    <w:rsid w:val="00066829"/>
    <w:rsid w:val="000738D6"/>
    <w:rsid w:val="00073B9C"/>
    <w:rsid w:val="00073E30"/>
    <w:rsid w:val="00076F8F"/>
    <w:rsid w:val="00085880"/>
    <w:rsid w:val="00092D6B"/>
    <w:rsid w:val="000937A2"/>
    <w:rsid w:val="00093EE5"/>
    <w:rsid w:val="000A6C02"/>
    <w:rsid w:val="000B1185"/>
    <w:rsid w:val="000B254A"/>
    <w:rsid w:val="000B5543"/>
    <w:rsid w:val="000C4DF2"/>
    <w:rsid w:val="000C5FFC"/>
    <w:rsid w:val="000D02F5"/>
    <w:rsid w:val="000D40A8"/>
    <w:rsid w:val="000F3026"/>
    <w:rsid w:val="000F430C"/>
    <w:rsid w:val="000F766B"/>
    <w:rsid w:val="000F7A34"/>
    <w:rsid w:val="00101BDF"/>
    <w:rsid w:val="00101C2E"/>
    <w:rsid w:val="00102513"/>
    <w:rsid w:val="0011494E"/>
    <w:rsid w:val="00116D96"/>
    <w:rsid w:val="00120BB9"/>
    <w:rsid w:val="00126D1E"/>
    <w:rsid w:val="00130AAB"/>
    <w:rsid w:val="00135331"/>
    <w:rsid w:val="00135510"/>
    <w:rsid w:val="001362EF"/>
    <w:rsid w:val="00137408"/>
    <w:rsid w:val="00145DCD"/>
    <w:rsid w:val="0014754B"/>
    <w:rsid w:val="00150C03"/>
    <w:rsid w:val="00151CE2"/>
    <w:rsid w:val="001538B7"/>
    <w:rsid w:val="001612D1"/>
    <w:rsid w:val="00162D90"/>
    <w:rsid w:val="001726FF"/>
    <w:rsid w:val="001835A7"/>
    <w:rsid w:val="00186DD6"/>
    <w:rsid w:val="00191F46"/>
    <w:rsid w:val="0019354B"/>
    <w:rsid w:val="00196F34"/>
    <w:rsid w:val="001A2696"/>
    <w:rsid w:val="001A4883"/>
    <w:rsid w:val="001B00C9"/>
    <w:rsid w:val="001B563E"/>
    <w:rsid w:val="001C0BDA"/>
    <w:rsid w:val="001C42BA"/>
    <w:rsid w:val="001D60A9"/>
    <w:rsid w:val="00202941"/>
    <w:rsid w:val="0020370A"/>
    <w:rsid w:val="00206579"/>
    <w:rsid w:val="00215C98"/>
    <w:rsid w:val="002257A3"/>
    <w:rsid w:val="0024555D"/>
    <w:rsid w:val="00245B55"/>
    <w:rsid w:val="00251BBE"/>
    <w:rsid w:val="00251BD5"/>
    <w:rsid w:val="00263D22"/>
    <w:rsid w:val="002704E8"/>
    <w:rsid w:val="002709A4"/>
    <w:rsid w:val="00275EC7"/>
    <w:rsid w:val="0027743D"/>
    <w:rsid w:val="00283F40"/>
    <w:rsid w:val="0029106B"/>
    <w:rsid w:val="0029188D"/>
    <w:rsid w:val="00294F10"/>
    <w:rsid w:val="00295D45"/>
    <w:rsid w:val="002A58A9"/>
    <w:rsid w:val="002B17D1"/>
    <w:rsid w:val="002B24EB"/>
    <w:rsid w:val="002D153C"/>
    <w:rsid w:val="002D782E"/>
    <w:rsid w:val="002E1BC9"/>
    <w:rsid w:val="002E491F"/>
    <w:rsid w:val="002E6C05"/>
    <w:rsid w:val="002E7C3C"/>
    <w:rsid w:val="002F1D6F"/>
    <w:rsid w:val="002F4213"/>
    <w:rsid w:val="003019AE"/>
    <w:rsid w:val="00303234"/>
    <w:rsid w:val="00303746"/>
    <w:rsid w:val="003041DD"/>
    <w:rsid w:val="0031253C"/>
    <w:rsid w:val="00312E9D"/>
    <w:rsid w:val="00316E91"/>
    <w:rsid w:val="00317328"/>
    <w:rsid w:val="0032501C"/>
    <w:rsid w:val="003268FF"/>
    <w:rsid w:val="00326994"/>
    <w:rsid w:val="00330E17"/>
    <w:rsid w:val="00331FEF"/>
    <w:rsid w:val="0034297E"/>
    <w:rsid w:val="00354E67"/>
    <w:rsid w:val="00355FF8"/>
    <w:rsid w:val="00357D48"/>
    <w:rsid w:val="003628B5"/>
    <w:rsid w:val="00365BA8"/>
    <w:rsid w:val="00375BD1"/>
    <w:rsid w:val="003818E0"/>
    <w:rsid w:val="00385E87"/>
    <w:rsid w:val="00390E01"/>
    <w:rsid w:val="00396DAF"/>
    <w:rsid w:val="003A49F0"/>
    <w:rsid w:val="003B066F"/>
    <w:rsid w:val="003B212A"/>
    <w:rsid w:val="003B22C9"/>
    <w:rsid w:val="003B564D"/>
    <w:rsid w:val="003B77A3"/>
    <w:rsid w:val="003C0633"/>
    <w:rsid w:val="003C260A"/>
    <w:rsid w:val="003C290B"/>
    <w:rsid w:val="003C2AE1"/>
    <w:rsid w:val="003C2C0F"/>
    <w:rsid w:val="003C3D0D"/>
    <w:rsid w:val="003C48D5"/>
    <w:rsid w:val="003C4CBB"/>
    <w:rsid w:val="003C703A"/>
    <w:rsid w:val="003C7816"/>
    <w:rsid w:val="003D4D8F"/>
    <w:rsid w:val="003D57AD"/>
    <w:rsid w:val="003F19E8"/>
    <w:rsid w:val="003F269A"/>
    <w:rsid w:val="003F2F9F"/>
    <w:rsid w:val="00401FB3"/>
    <w:rsid w:val="00404037"/>
    <w:rsid w:val="00404AEC"/>
    <w:rsid w:val="004059F4"/>
    <w:rsid w:val="004102C1"/>
    <w:rsid w:val="00420F42"/>
    <w:rsid w:val="00421CB5"/>
    <w:rsid w:val="004226F0"/>
    <w:rsid w:val="004238F5"/>
    <w:rsid w:val="00431399"/>
    <w:rsid w:val="00431BB5"/>
    <w:rsid w:val="00433185"/>
    <w:rsid w:val="0043387F"/>
    <w:rsid w:val="0044292F"/>
    <w:rsid w:val="004466FF"/>
    <w:rsid w:val="00447DF5"/>
    <w:rsid w:val="00447F9E"/>
    <w:rsid w:val="0045072B"/>
    <w:rsid w:val="00450A02"/>
    <w:rsid w:val="00450E1A"/>
    <w:rsid w:val="004564F1"/>
    <w:rsid w:val="00461ECD"/>
    <w:rsid w:val="00462457"/>
    <w:rsid w:val="00463A29"/>
    <w:rsid w:val="00475FCC"/>
    <w:rsid w:val="00477BE0"/>
    <w:rsid w:val="0049307F"/>
    <w:rsid w:val="00496BC3"/>
    <w:rsid w:val="004A68B2"/>
    <w:rsid w:val="004A7129"/>
    <w:rsid w:val="004A76C6"/>
    <w:rsid w:val="004B3E82"/>
    <w:rsid w:val="004B41AB"/>
    <w:rsid w:val="004B46AC"/>
    <w:rsid w:val="004B4C9B"/>
    <w:rsid w:val="004B593D"/>
    <w:rsid w:val="004C3816"/>
    <w:rsid w:val="004C5247"/>
    <w:rsid w:val="004E3EC8"/>
    <w:rsid w:val="004E454D"/>
    <w:rsid w:val="004F1BE3"/>
    <w:rsid w:val="004F2AD3"/>
    <w:rsid w:val="004F56DF"/>
    <w:rsid w:val="0050062F"/>
    <w:rsid w:val="005032FA"/>
    <w:rsid w:val="00503AA2"/>
    <w:rsid w:val="0050706B"/>
    <w:rsid w:val="005076EB"/>
    <w:rsid w:val="00513EEA"/>
    <w:rsid w:val="005410B3"/>
    <w:rsid w:val="005453EE"/>
    <w:rsid w:val="00546E7C"/>
    <w:rsid w:val="00554EFF"/>
    <w:rsid w:val="005613B0"/>
    <w:rsid w:val="00565E74"/>
    <w:rsid w:val="00566B9D"/>
    <w:rsid w:val="005704D4"/>
    <w:rsid w:val="005803BD"/>
    <w:rsid w:val="005810C4"/>
    <w:rsid w:val="00581664"/>
    <w:rsid w:val="005833D5"/>
    <w:rsid w:val="005876F9"/>
    <w:rsid w:val="00590F21"/>
    <w:rsid w:val="00591458"/>
    <w:rsid w:val="00595469"/>
    <w:rsid w:val="005A0788"/>
    <w:rsid w:val="005A565A"/>
    <w:rsid w:val="005B1505"/>
    <w:rsid w:val="005B317F"/>
    <w:rsid w:val="005C260A"/>
    <w:rsid w:val="005C3BDB"/>
    <w:rsid w:val="005C7B03"/>
    <w:rsid w:val="005D171A"/>
    <w:rsid w:val="005D368A"/>
    <w:rsid w:val="005E2CFB"/>
    <w:rsid w:val="005E36F2"/>
    <w:rsid w:val="005E4F8C"/>
    <w:rsid w:val="005E6C04"/>
    <w:rsid w:val="005F5814"/>
    <w:rsid w:val="005F5FCF"/>
    <w:rsid w:val="00603E71"/>
    <w:rsid w:val="00604392"/>
    <w:rsid w:val="00606445"/>
    <w:rsid w:val="00610685"/>
    <w:rsid w:val="00616070"/>
    <w:rsid w:val="00621F3F"/>
    <w:rsid w:val="0062541A"/>
    <w:rsid w:val="006335BF"/>
    <w:rsid w:val="00634590"/>
    <w:rsid w:val="00635FCA"/>
    <w:rsid w:val="00636480"/>
    <w:rsid w:val="00640E9D"/>
    <w:rsid w:val="00642343"/>
    <w:rsid w:val="00643FD1"/>
    <w:rsid w:val="006460CB"/>
    <w:rsid w:val="00646EA3"/>
    <w:rsid w:val="00646F5B"/>
    <w:rsid w:val="00647D1B"/>
    <w:rsid w:val="0065012F"/>
    <w:rsid w:val="00650D49"/>
    <w:rsid w:val="006539CA"/>
    <w:rsid w:val="00655506"/>
    <w:rsid w:val="006574F3"/>
    <w:rsid w:val="006606D1"/>
    <w:rsid w:val="006636AB"/>
    <w:rsid w:val="00663C5D"/>
    <w:rsid w:val="00665DAE"/>
    <w:rsid w:val="00666005"/>
    <w:rsid w:val="0066733C"/>
    <w:rsid w:val="00674AC5"/>
    <w:rsid w:val="0067523D"/>
    <w:rsid w:val="0067619B"/>
    <w:rsid w:val="006761AF"/>
    <w:rsid w:val="00683E94"/>
    <w:rsid w:val="0068403B"/>
    <w:rsid w:val="006850E7"/>
    <w:rsid w:val="00692311"/>
    <w:rsid w:val="00694790"/>
    <w:rsid w:val="006B43D6"/>
    <w:rsid w:val="006B7D01"/>
    <w:rsid w:val="006C21AB"/>
    <w:rsid w:val="006C349E"/>
    <w:rsid w:val="006D7855"/>
    <w:rsid w:val="006E07DD"/>
    <w:rsid w:val="006E53F9"/>
    <w:rsid w:val="006E6BA4"/>
    <w:rsid w:val="006E6DCC"/>
    <w:rsid w:val="006F0FAB"/>
    <w:rsid w:val="006F2471"/>
    <w:rsid w:val="006F2755"/>
    <w:rsid w:val="006F28B4"/>
    <w:rsid w:val="006F5784"/>
    <w:rsid w:val="00700DC4"/>
    <w:rsid w:val="00704CFE"/>
    <w:rsid w:val="007125C2"/>
    <w:rsid w:val="00727344"/>
    <w:rsid w:val="00730204"/>
    <w:rsid w:val="00730D65"/>
    <w:rsid w:val="00731FE2"/>
    <w:rsid w:val="007421E8"/>
    <w:rsid w:val="00743BD9"/>
    <w:rsid w:val="00746541"/>
    <w:rsid w:val="00746A39"/>
    <w:rsid w:val="00774256"/>
    <w:rsid w:val="007751B1"/>
    <w:rsid w:val="00780BEA"/>
    <w:rsid w:val="00781796"/>
    <w:rsid w:val="007840FC"/>
    <w:rsid w:val="00784FA5"/>
    <w:rsid w:val="00786BC1"/>
    <w:rsid w:val="007919E4"/>
    <w:rsid w:val="007951DF"/>
    <w:rsid w:val="0079653B"/>
    <w:rsid w:val="00797858"/>
    <w:rsid w:val="00797A4E"/>
    <w:rsid w:val="007A7A9C"/>
    <w:rsid w:val="007B0C0D"/>
    <w:rsid w:val="007B6BF5"/>
    <w:rsid w:val="007C0E12"/>
    <w:rsid w:val="007D1511"/>
    <w:rsid w:val="007D2A9E"/>
    <w:rsid w:val="007D4676"/>
    <w:rsid w:val="007D6DD8"/>
    <w:rsid w:val="007E1727"/>
    <w:rsid w:val="007E362E"/>
    <w:rsid w:val="007E3DFA"/>
    <w:rsid w:val="007F2B41"/>
    <w:rsid w:val="00801B7F"/>
    <w:rsid w:val="0080677A"/>
    <w:rsid w:val="008119F3"/>
    <w:rsid w:val="008125F7"/>
    <w:rsid w:val="00813E49"/>
    <w:rsid w:val="00817F8F"/>
    <w:rsid w:val="00820B48"/>
    <w:rsid w:val="00822FF4"/>
    <w:rsid w:val="00826452"/>
    <w:rsid w:val="008266A2"/>
    <w:rsid w:val="008322B9"/>
    <w:rsid w:val="00843FCA"/>
    <w:rsid w:val="00850ABA"/>
    <w:rsid w:val="008533C2"/>
    <w:rsid w:val="00854362"/>
    <w:rsid w:val="00871155"/>
    <w:rsid w:val="008731BD"/>
    <w:rsid w:val="00875873"/>
    <w:rsid w:val="0088097C"/>
    <w:rsid w:val="00890C80"/>
    <w:rsid w:val="00890DDB"/>
    <w:rsid w:val="0089231A"/>
    <w:rsid w:val="008943E3"/>
    <w:rsid w:val="008A0F36"/>
    <w:rsid w:val="008A1339"/>
    <w:rsid w:val="008A2C11"/>
    <w:rsid w:val="008A44B7"/>
    <w:rsid w:val="008B0906"/>
    <w:rsid w:val="008B0EB8"/>
    <w:rsid w:val="008B6F32"/>
    <w:rsid w:val="008C4675"/>
    <w:rsid w:val="008C4B6F"/>
    <w:rsid w:val="008C542B"/>
    <w:rsid w:val="008C6B54"/>
    <w:rsid w:val="008D19B7"/>
    <w:rsid w:val="008D4A28"/>
    <w:rsid w:val="008D5989"/>
    <w:rsid w:val="008E31F3"/>
    <w:rsid w:val="008E332E"/>
    <w:rsid w:val="008E3F5A"/>
    <w:rsid w:val="008F042B"/>
    <w:rsid w:val="008F043B"/>
    <w:rsid w:val="008F6E48"/>
    <w:rsid w:val="00905A79"/>
    <w:rsid w:val="00905B59"/>
    <w:rsid w:val="00910796"/>
    <w:rsid w:val="00910DB9"/>
    <w:rsid w:val="009131B5"/>
    <w:rsid w:val="00915F7D"/>
    <w:rsid w:val="009161AD"/>
    <w:rsid w:val="00917837"/>
    <w:rsid w:val="009206B9"/>
    <w:rsid w:val="0092593E"/>
    <w:rsid w:val="009331EB"/>
    <w:rsid w:val="00935485"/>
    <w:rsid w:val="00946465"/>
    <w:rsid w:val="00953322"/>
    <w:rsid w:val="009556E3"/>
    <w:rsid w:val="00966FFE"/>
    <w:rsid w:val="00983608"/>
    <w:rsid w:val="00986E23"/>
    <w:rsid w:val="009930E2"/>
    <w:rsid w:val="00995907"/>
    <w:rsid w:val="00996DFA"/>
    <w:rsid w:val="00997BBE"/>
    <w:rsid w:val="009A40CF"/>
    <w:rsid w:val="009B5961"/>
    <w:rsid w:val="009B5D75"/>
    <w:rsid w:val="009C315A"/>
    <w:rsid w:val="009D0896"/>
    <w:rsid w:val="009D1603"/>
    <w:rsid w:val="009D58E2"/>
    <w:rsid w:val="009D597A"/>
    <w:rsid w:val="009E1A2A"/>
    <w:rsid w:val="009E271E"/>
    <w:rsid w:val="009E2EC4"/>
    <w:rsid w:val="009E718F"/>
    <w:rsid w:val="009F0F24"/>
    <w:rsid w:val="009F3D05"/>
    <w:rsid w:val="009F4746"/>
    <w:rsid w:val="009F544E"/>
    <w:rsid w:val="009F627C"/>
    <w:rsid w:val="009F6EC1"/>
    <w:rsid w:val="00A00F48"/>
    <w:rsid w:val="00A0322D"/>
    <w:rsid w:val="00A038DA"/>
    <w:rsid w:val="00A06549"/>
    <w:rsid w:val="00A06D5E"/>
    <w:rsid w:val="00A159B9"/>
    <w:rsid w:val="00A16502"/>
    <w:rsid w:val="00A27259"/>
    <w:rsid w:val="00A318BA"/>
    <w:rsid w:val="00A32FF8"/>
    <w:rsid w:val="00A413EE"/>
    <w:rsid w:val="00A463C9"/>
    <w:rsid w:val="00A47628"/>
    <w:rsid w:val="00A540B2"/>
    <w:rsid w:val="00A55698"/>
    <w:rsid w:val="00A66D5C"/>
    <w:rsid w:val="00A72081"/>
    <w:rsid w:val="00A73873"/>
    <w:rsid w:val="00A75ED0"/>
    <w:rsid w:val="00A77F6D"/>
    <w:rsid w:val="00A8136F"/>
    <w:rsid w:val="00A81EA8"/>
    <w:rsid w:val="00A82F99"/>
    <w:rsid w:val="00A857BE"/>
    <w:rsid w:val="00A92BE6"/>
    <w:rsid w:val="00A93DCC"/>
    <w:rsid w:val="00AA22C7"/>
    <w:rsid w:val="00AA621E"/>
    <w:rsid w:val="00AB1744"/>
    <w:rsid w:val="00AC3403"/>
    <w:rsid w:val="00AC40C8"/>
    <w:rsid w:val="00AD4AE5"/>
    <w:rsid w:val="00AD5900"/>
    <w:rsid w:val="00AD7E14"/>
    <w:rsid w:val="00AE2A77"/>
    <w:rsid w:val="00AE3B8D"/>
    <w:rsid w:val="00AE3FCC"/>
    <w:rsid w:val="00AE69AC"/>
    <w:rsid w:val="00AE790C"/>
    <w:rsid w:val="00AF491E"/>
    <w:rsid w:val="00AF4A25"/>
    <w:rsid w:val="00AF4E11"/>
    <w:rsid w:val="00B15022"/>
    <w:rsid w:val="00B15FA7"/>
    <w:rsid w:val="00B243B1"/>
    <w:rsid w:val="00B25938"/>
    <w:rsid w:val="00B306B3"/>
    <w:rsid w:val="00B345DA"/>
    <w:rsid w:val="00B3686A"/>
    <w:rsid w:val="00B37200"/>
    <w:rsid w:val="00B37B6A"/>
    <w:rsid w:val="00B40B05"/>
    <w:rsid w:val="00B460E9"/>
    <w:rsid w:val="00B51B67"/>
    <w:rsid w:val="00B5671E"/>
    <w:rsid w:val="00B64716"/>
    <w:rsid w:val="00B66806"/>
    <w:rsid w:val="00B70F74"/>
    <w:rsid w:val="00B874B0"/>
    <w:rsid w:val="00B909DD"/>
    <w:rsid w:val="00B93BDA"/>
    <w:rsid w:val="00B9621E"/>
    <w:rsid w:val="00BA4E1E"/>
    <w:rsid w:val="00BB437F"/>
    <w:rsid w:val="00BB601A"/>
    <w:rsid w:val="00BC3AC3"/>
    <w:rsid w:val="00BC40A2"/>
    <w:rsid w:val="00BC641F"/>
    <w:rsid w:val="00BD072F"/>
    <w:rsid w:val="00BD1075"/>
    <w:rsid w:val="00BE0511"/>
    <w:rsid w:val="00BE39E7"/>
    <w:rsid w:val="00BE639E"/>
    <w:rsid w:val="00BF265E"/>
    <w:rsid w:val="00BF6414"/>
    <w:rsid w:val="00BF6424"/>
    <w:rsid w:val="00BF6F1F"/>
    <w:rsid w:val="00C0689D"/>
    <w:rsid w:val="00C11CD7"/>
    <w:rsid w:val="00C1329F"/>
    <w:rsid w:val="00C13842"/>
    <w:rsid w:val="00C15440"/>
    <w:rsid w:val="00C157B5"/>
    <w:rsid w:val="00C202AC"/>
    <w:rsid w:val="00C255F4"/>
    <w:rsid w:val="00C273AA"/>
    <w:rsid w:val="00C27F3B"/>
    <w:rsid w:val="00C32A9A"/>
    <w:rsid w:val="00C33CE7"/>
    <w:rsid w:val="00C33F0A"/>
    <w:rsid w:val="00C36C92"/>
    <w:rsid w:val="00C46701"/>
    <w:rsid w:val="00C52DD5"/>
    <w:rsid w:val="00C52FD3"/>
    <w:rsid w:val="00C54531"/>
    <w:rsid w:val="00C60718"/>
    <w:rsid w:val="00C621B1"/>
    <w:rsid w:val="00C643CF"/>
    <w:rsid w:val="00C7004D"/>
    <w:rsid w:val="00C72F9E"/>
    <w:rsid w:val="00C747A6"/>
    <w:rsid w:val="00C82961"/>
    <w:rsid w:val="00C82BA4"/>
    <w:rsid w:val="00C85183"/>
    <w:rsid w:val="00C86445"/>
    <w:rsid w:val="00C9276C"/>
    <w:rsid w:val="00C954E0"/>
    <w:rsid w:val="00CA1651"/>
    <w:rsid w:val="00CA3B36"/>
    <w:rsid w:val="00CB6586"/>
    <w:rsid w:val="00CC1945"/>
    <w:rsid w:val="00CC7B20"/>
    <w:rsid w:val="00CC7D0D"/>
    <w:rsid w:val="00CD3F7A"/>
    <w:rsid w:val="00CE0AB9"/>
    <w:rsid w:val="00CE21E4"/>
    <w:rsid w:val="00CE4E26"/>
    <w:rsid w:val="00CE7ECD"/>
    <w:rsid w:val="00CF04B8"/>
    <w:rsid w:val="00CF463E"/>
    <w:rsid w:val="00CF67A1"/>
    <w:rsid w:val="00CF757F"/>
    <w:rsid w:val="00D03631"/>
    <w:rsid w:val="00D14ECA"/>
    <w:rsid w:val="00D20293"/>
    <w:rsid w:val="00D219D9"/>
    <w:rsid w:val="00D25E6A"/>
    <w:rsid w:val="00D25E9C"/>
    <w:rsid w:val="00D261E6"/>
    <w:rsid w:val="00D3128C"/>
    <w:rsid w:val="00D34AB9"/>
    <w:rsid w:val="00D5324B"/>
    <w:rsid w:val="00D532B0"/>
    <w:rsid w:val="00D55EE5"/>
    <w:rsid w:val="00D56963"/>
    <w:rsid w:val="00D600B6"/>
    <w:rsid w:val="00D610F2"/>
    <w:rsid w:val="00D62BF8"/>
    <w:rsid w:val="00D7354E"/>
    <w:rsid w:val="00D73F9E"/>
    <w:rsid w:val="00D7505F"/>
    <w:rsid w:val="00D80515"/>
    <w:rsid w:val="00D81E70"/>
    <w:rsid w:val="00D833D5"/>
    <w:rsid w:val="00D83CA5"/>
    <w:rsid w:val="00D85C8D"/>
    <w:rsid w:val="00D9225A"/>
    <w:rsid w:val="00DA4D92"/>
    <w:rsid w:val="00DB0FF9"/>
    <w:rsid w:val="00DB4DA6"/>
    <w:rsid w:val="00DC152C"/>
    <w:rsid w:val="00DD0405"/>
    <w:rsid w:val="00DD2C40"/>
    <w:rsid w:val="00DD432B"/>
    <w:rsid w:val="00DD5EF4"/>
    <w:rsid w:val="00DE0761"/>
    <w:rsid w:val="00DE2D8B"/>
    <w:rsid w:val="00DE5540"/>
    <w:rsid w:val="00DF01EA"/>
    <w:rsid w:val="00DF353D"/>
    <w:rsid w:val="00DF44B5"/>
    <w:rsid w:val="00E01542"/>
    <w:rsid w:val="00E038C9"/>
    <w:rsid w:val="00E0600C"/>
    <w:rsid w:val="00E079BD"/>
    <w:rsid w:val="00E12169"/>
    <w:rsid w:val="00E13D51"/>
    <w:rsid w:val="00E27387"/>
    <w:rsid w:val="00E319C6"/>
    <w:rsid w:val="00E343DC"/>
    <w:rsid w:val="00E34B3B"/>
    <w:rsid w:val="00E3509E"/>
    <w:rsid w:val="00E4364F"/>
    <w:rsid w:val="00E45767"/>
    <w:rsid w:val="00E512FA"/>
    <w:rsid w:val="00E547F1"/>
    <w:rsid w:val="00E60541"/>
    <w:rsid w:val="00E63036"/>
    <w:rsid w:val="00E76219"/>
    <w:rsid w:val="00E87495"/>
    <w:rsid w:val="00E9310D"/>
    <w:rsid w:val="00E942B7"/>
    <w:rsid w:val="00EA397B"/>
    <w:rsid w:val="00EA3F0C"/>
    <w:rsid w:val="00EA5B8A"/>
    <w:rsid w:val="00EB4CDE"/>
    <w:rsid w:val="00EB4FEE"/>
    <w:rsid w:val="00EC62E3"/>
    <w:rsid w:val="00EE10B5"/>
    <w:rsid w:val="00EE533F"/>
    <w:rsid w:val="00EF35FD"/>
    <w:rsid w:val="00EF478D"/>
    <w:rsid w:val="00EF5BA1"/>
    <w:rsid w:val="00F11FC5"/>
    <w:rsid w:val="00F12A16"/>
    <w:rsid w:val="00F13E23"/>
    <w:rsid w:val="00F1542A"/>
    <w:rsid w:val="00F207D4"/>
    <w:rsid w:val="00F220BE"/>
    <w:rsid w:val="00F26869"/>
    <w:rsid w:val="00F27CCE"/>
    <w:rsid w:val="00F3043D"/>
    <w:rsid w:val="00F33D96"/>
    <w:rsid w:val="00F36414"/>
    <w:rsid w:val="00F37F92"/>
    <w:rsid w:val="00F37FF2"/>
    <w:rsid w:val="00F41416"/>
    <w:rsid w:val="00F41AFB"/>
    <w:rsid w:val="00F4427D"/>
    <w:rsid w:val="00F47376"/>
    <w:rsid w:val="00F473C2"/>
    <w:rsid w:val="00F56B81"/>
    <w:rsid w:val="00F60990"/>
    <w:rsid w:val="00F72132"/>
    <w:rsid w:val="00F72E18"/>
    <w:rsid w:val="00F84A27"/>
    <w:rsid w:val="00F91E3A"/>
    <w:rsid w:val="00FA437D"/>
    <w:rsid w:val="00FA519C"/>
    <w:rsid w:val="00FB1AD4"/>
    <w:rsid w:val="00FB2122"/>
    <w:rsid w:val="00FB4BE2"/>
    <w:rsid w:val="00FB6B2F"/>
    <w:rsid w:val="00FC1994"/>
    <w:rsid w:val="00FC659F"/>
    <w:rsid w:val="00FC7AEB"/>
    <w:rsid w:val="00FC7B3D"/>
    <w:rsid w:val="00FD2A42"/>
    <w:rsid w:val="00FD53A3"/>
    <w:rsid w:val="00FE14DF"/>
    <w:rsid w:val="00FE44F8"/>
    <w:rsid w:val="00FF2300"/>
    <w:rsid w:val="00FF5862"/>
    <w:rsid w:val="00FF7D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BA160"/>
  <w15:docId w15:val="{5BF70A8D-3361-4CFB-90F2-D3975941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6C"/>
    <w:pPr>
      <w:spacing w:after="0" w:line="240" w:lineRule="auto"/>
    </w:pPr>
    <w:rPr>
      <w:rFonts w:ascii="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9E71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4A"/>
    <w:pPr>
      <w:tabs>
        <w:tab w:val="center" w:pos="4513"/>
        <w:tab w:val="right" w:pos="9026"/>
      </w:tabs>
    </w:pPr>
  </w:style>
  <w:style w:type="character" w:customStyle="1" w:styleId="HeaderChar">
    <w:name w:val="Header Char"/>
    <w:basedOn w:val="DefaultParagraphFont"/>
    <w:link w:val="Header"/>
    <w:uiPriority w:val="99"/>
    <w:rsid w:val="000B254A"/>
    <w:rPr>
      <w:rFonts w:eastAsiaTheme="minorHAnsi"/>
      <w:lang w:eastAsia="en-US"/>
    </w:rPr>
  </w:style>
  <w:style w:type="paragraph" w:styleId="Footer">
    <w:name w:val="footer"/>
    <w:basedOn w:val="Normal"/>
    <w:link w:val="FooterChar"/>
    <w:uiPriority w:val="99"/>
    <w:unhideWhenUsed/>
    <w:rsid w:val="000B254A"/>
    <w:pPr>
      <w:tabs>
        <w:tab w:val="center" w:pos="4513"/>
        <w:tab w:val="right" w:pos="9026"/>
      </w:tabs>
    </w:pPr>
  </w:style>
  <w:style w:type="character" w:customStyle="1" w:styleId="FooterChar">
    <w:name w:val="Footer Char"/>
    <w:basedOn w:val="DefaultParagraphFont"/>
    <w:link w:val="Footer"/>
    <w:uiPriority w:val="99"/>
    <w:rsid w:val="000B254A"/>
    <w:rPr>
      <w:rFonts w:eastAsiaTheme="minorHAnsi"/>
      <w:lang w:eastAsia="en-US"/>
    </w:rPr>
  </w:style>
  <w:style w:type="character" w:styleId="Hyperlink">
    <w:name w:val="Hyperlink"/>
    <w:basedOn w:val="DefaultParagraphFont"/>
    <w:uiPriority w:val="99"/>
    <w:unhideWhenUsed/>
    <w:rsid w:val="000B254A"/>
    <w:rPr>
      <w:color w:val="0000FF" w:themeColor="hyperlink"/>
      <w:u w:val="single"/>
    </w:rPr>
  </w:style>
  <w:style w:type="paragraph" w:styleId="BalloonText">
    <w:name w:val="Balloon Text"/>
    <w:basedOn w:val="Normal"/>
    <w:link w:val="BalloonTextChar"/>
    <w:uiPriority w:val="99"/>
    <w:semiHidden/>
    <w:unhideWhenUsed/>
    <w:rsid w:val="00643FD1"/>
    <w:rPr>
      <w:rFonts w:ascii="Tahoma" w:hAnsi="Tahoma" w:cs="Tahoma"/>
      <w:sz w:val="16"/>
      <w:szCs w:val="16"/>
    </w:rPr>
  </w:style>
  <w:style w:type="character" w:customStyle="1" w:styleId="BalloonTextChar">
    <w:name w:val="Balloon Text Char"/>
    <w:basedOn w:val="DefaultParagraphFont"/>
    <w:link w:val="BalloonText"/>
    <w:uiPriority w:val="99"/>
    <w:semiHidden/>
    <w:rsid w:val="00643FD1"/>
    <w:rPr>
      <w:rFonts w:ascii="Tahoma" w:eastAsiaTheme="minorHAnsi" w:hAnsi="Tahoma" w:cs="Tahoma"/>
      <w:sz w:val="16"/>
      <w:szCs w:val="16"/>
      <w:lang w:eastAsia="en-US"/>
    </w:rPr>
  </w:style>
  <w:style w:type="paragraph" w:styleId="NormalWeb">
    <w:name w:val="Normal (Web)"/>
    <w:basedOn w:val="Normal"/>
    <w:uiPriority w:val="99"/>
    <w:semiHidden/>
    <w:unhideWhenUsed/>
    <w:rsid w:val="00DD2C40"/>
  </w:style>
  <w:style w:type="character" w:styleId="CommentReference">
    <w:name w:val="annotation reference"/>
    <w:basedOn w:val="DefaultParagraphFont"/>
    <w:uiPriority w:val="99"/>
    <w:semiHidden/>
    <w:unhideWhenUsed/>
    <w:rsid w:val="00DD2C40"/>
    <w:rPr>
      <w:sz w:val="16"/>
      <w:szCs w:val="16"/>
    </w:rPr>
  </w:style>
  <w:style w:type="paragraph" w:styleId="CommentText">
    <w:name w:val="annotation text"/>
    <w:basedOn w:val="Normal"/>
    <w:link w:val="CommentTextChar"/>
    <w:uiPriority w:val="99"/>
    <w:semiHidden/>
    <w:unhideWhenUsed/>
    <w:rsid w:val="00DD2C40"/>
    <w:rPr>
      <w:sz w:val="20"/>
      <w:szCs w:val="20"/>
    </w:rPr>
  </w:style>
  <w:style w:type="character" w:customStyle="1" w:styleId="CommentTextChar">
    <w:name w:val="Comment Text Char"/>
    <w:basedOn w:val="DefaultParagraphFont"/>
    <w:link w:val="CommentText"/>
    <w:uiPriority w:val="99"/>
    <w:semiHidden/>
    <w:rsid w:val="00DD2C4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D2C40"/>
    <w:rPr>
      <w:b/>
      <w:bCs/>
    </w:rPr>
  </w:style>
  <w:style w:type="character" w:customStyle="1" w:styleId="CommentSubjectChar">
    <w:name w:val="Comment Subject Char"/>
    <w:basedOn w:val="CommentTextChar"/>
    <w:link w:val="CommentSubject"/>
    <w:uiPriority w:val="99"/>
    <w:semiHidden/>
    <w:rsid w:val="00DD2C40"/>
    <w:rPr>
      <w:rFonts w:eastAsiaTheme="minorHAnsi"/>
      <w:b/>
      <w:bCs/>
      <w:sz w:val="20"/>
      <w:szCs w:val="20"/>
      <w:lang w:eastAsia="en-US"/>
    </w:rPr>
  </w:style>
  <w:style w:type="paragraph" w:styleId="ListParagraph">
    <w:name w:val="List Paragraph"/>
    <w:basedOn w:val="Normal"/>
    <w:uiPriority w:val="34"/>
    <w:qFormat/>
    <w:rsid w:val="008D19B7"/>
    <w:pPr>
      <w:ind w:left="720"/>
      <w:contextualSpacing/>
    </w:pPr>
  </w:style>
  <w:style w:type="character" w:styleId="FollowedHyperlink">
    <w:name w:val="FollowedHyperlink"/>
    <w:basedOn w:val="DefaultParagraphFont"/>
    <w:uiPriority w:val="99"/>
    <w:semiHidden/>
    <w:unhideWhenUsed/>
    <w:rsid w:val="00C7004D"/>
    <w:rPr>
      <w:color w:val="800080" w:themeColor="followedHyperlink"/>
      <w:u w:val="single"/>
    </w:rPr>
  </w:style>
  <w:style w:type="paragraph" w:styleId="FootnoteText">
    <w:name w:val="footnote text"/>
    <w:basedOn w:val="Normal"/>
    <w:link w:val="FootnoteTextChar"/>
    <w:uiPriority w:val="99"/>
    <w:unhideWhenUsed/>
    <w:rsid w:val="00AE3FCC"/>
    <w:rPr>
      <w:sz w:val="20"/>
      <w:szCs w:val="20"/>
    </w:rPr>
  </w:style>
  <w:style w:type="character" w:customStyle="1" w:styleId="FootnoteTextChar">
    <w:name w:val="Footnote Text Char"/>
    <w:basedOn w:val="DefaultParagraphFont"/>
    <w:link w:val="FootnoteText"/>
    <w:uiPriority w:val="99"/>
    <w:rsid w:val="00AE3FCC"/>
    <w:rPr>
      <w:rFonts w:eastAsiaTheme="minorHAnsi"/>
      <w:sz w:val="20"/>
      <w:szCs w:val="20"/>
      <w:lang w:eastAsia="en-US"/>
    </w:rPr>
  </w:style>
  <w:style w:type="character" w:styleId="FootnoteReference">
    <w:name w:val="footnote reference"/>
    <w:basedOn w:val="DefaultParagraphFont"/>
    <w:uiPriority w:val="99"/>
    <w:unhideWhenUsed/>
    <w:rsid w:val="00AE3FCC"/>
    <w:rPr>
      <w:vertAlign w:val="superscript"/>
    </w:rPr>
  </w:style>
  <w:style w:type="paragraph" w:styleId="Revision">
    <w:name w:val="Revision"/>
    <w:hidden/>
    <w:uiPriority w:val="99"/>
    <w:semiHidden/>
    <w:rsid w:val="00F56B81"/>
    <w:pPr>
      <w:spacing w:after="0" w:line="240" w:lineRule="auto"/>
    </w:pPr>
    <w:rPr>
      <w:rFonts w:eastAsiaTheme="minorHAnsi"/>
      <w:lang w:eastAsia="en-US"/>
    </w:rPr>
  </w:style>
  <w:style w:type="character" w:customStyle="1" w:styleId="apple-converted-space">
    <w:name w:val="apple-converted-space"/>
    <w:basedOn w:val="DefaultParagraphFont"/>
    <w:rsid w:val="001B00C9"/>
  </w:style>
  <w:style w:type="paragraph" w:customStyle="1" w:styleId="p1">
    <w:name w:val="p1"/>
    <w:basedOn w:val="Normal"/>
    <w:rsid w:val="008E31F3"/>
    <w:pPr>
      <w:spacing w:before="100" w:beforeAutospacing="1" w:after="100" w:afterAutospacing="1"/>
    </w:pPr>
  </w:style>
  <w:style w:type="character" w:styleId="Strong">
    <w:name w:val="Strong"/>
    <w:basedOn w:val="DefaultParagraphFont"/>
    <w:uiPriority w:val="22"/>
    <w:qFormat/>
    <w:rsid w:val="004E454D"/>
    <w:rPr>
      <w:b/>
      <w:bCs/>
    </w:rPr>
  </w:style>
  <w:style w:type="character" w:styleId="Emphasis">
    <w:name w:val="Emphasis"/>
    <w:basedOn w:val="DefaultParagraphFont"/>
    <w:uiPriority w:val="20"/>
    <w:qFormat/>
    <w:rsid w:val="007E362E"/>
    <w:rPr>
      <w:i/>
      <w:iCs/>
    </w:rPr>
  </w:style>
  <w:style w:type="character" w:customStyle="1" w:styleId="Heading2Char">
    <w:name w:val="Heading 2 Char"/>
    <w:basedOn w:val="DefaultParagraphFont"/>
    <w:link w:val="Heading2"/>
    <w:uiPriority w:val="9"/>
    <w:semiHidden/>
    <w:rsid w:val="009E718F"/>
    <w:rPr>
      <w:rFonts w:asciiTheme="majorHAnsi" w:eastAsiaTheme="majorEastAsia" w:hAnsiTheme="majorHAnsi" w:cstheme="majorBidi"/>
      <w:color w:val="365F91" w:themeColor="accent1" w:themeShade="BF"/>
      <w:sz w:val="26"/>
      <w:szCs w:val="26"/>
      <w:lang w:val="en-US" w:eastAsia="en-US"/>
    </w:rPr>
  </w:style>
  <w:style w:type="paragraph" w:styleId="PlainText">
    <w:name w:val="Plain Text"/>
    <w:basedOn w:val="Normal"/>
    <w:link w:val="PlainTextChar"/>
    <w:uiPriority w:val="99"/>
    <w:semiHidden/>
    <w:unhideWhenUsed/>
    <w:rsid w:val="00995907"/>
    <w:rPr>
      <w:rFonts w:ascii="Consolas" w:hAnsi="Consolas"/>
      <w:sz w:val="21"/>
      <w:szCs w:val="21"/>
    </w:rPr>
  </w:style>
  <w:style w:type="character" w:customStyle="1" w:styleId="PlainTextChar">
    <w:name w:val="Plain Text Char"/>
    <w:basedOn w:val="DefaultParagraphFont"/>
    <w:link w:val="PlainText"/>
    <w:uiPriority w:val="99"/>
    <w:semiHidden/>
    <w:rsid w:val="00995907"/>
    <w:rPr>
      <w:rFonts w:ascii="Consolas" w:hAnsi="Consolas"/>
      <w:sz w:val="21"/>
      <w:szCs w:val="21"/>
      <w:lang w:val="en-US" w:eastAsia="en-US"/>
    </w:rPr>
  </w:style>
  <w:style w:type="paragraph" w:customStyle="1" w:styleId="EndNoteBibliographyTitle">
    <w:name w:val="EndNote Bibliography Title"/>
    <w:basedOn w:val="Normal"/>
    <w:rsid w:val="00B37200"/>
    <w:pPr>
      <w:jc w:val="center"/>
    </w:pPr>
  </w:style>
  <w:style w:type="paragraph" w:customStyle="1" w:styleId="EndNoteBibliography">
    <w:name w:val="EndNote Bibliography"/>
    <w:basedOn w:val="Normal"/>
    <w:rsid w:val="00B3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445">
      <w:bodyDiv w:val="1"/>
      <w:marLeft w:val="0"/>
      <w:marRight w:val="0"/>
      <w:marTop w:val="0"/>
      <w:marBottom w:val="0"/>
      <w:divBdr>
        <w:top w:val="none" w:sz="0" w:space="0" w:color="auto"/>
        <w:left w:val="none" w:sz="0" w:space="0" w:color="auto"/>
        <w:bottom w:val="none" w:sz="0" w:space="0" w:color="auto"/>
        <w:right w:val="none" w:sz="0" w:space="0" w:color="auto"/>
      </w:divBdr>
    </w:div>
    <w:div w:id="100032126">
      <w:bodyDiv w:val="1"/>
      <w:marLeft w:val="0"/>
      <w:marRight w:val="0"/>
      <w:marTop w:val="0"/>
      <w:marBottom w:val="0"/>
      <w:divBdr>
        <w:top w:val="none" w:sz="0" w:space="0" w:color="auto"/>
        <w:left w:val="none" w:sz="0" w:space="0" w:color="auto"/>
        <w:bottom w:val="none" w:sz="0" w:space="0" w:color="auto"/>
        <w:right w:val="none" w:sz="0" w:space="0" w:color="auto"/>
      </w:divBdr>
    </w:div>
    <w:div w:id="113522952">
      <w:bodyDiv w:val="1"/>
      <w:marLeft w:val="0"/>
      <w:marRight w:val="0"/>
      <w:marTop w:val="0"/>
      <w:marBottom w:val="0"/>
      <w:divBdr>
        <w:top w:val="none" w:sz="0" w:space="0" w:color="auto"/>
        <w:left w:val="none" w:sz="0" w:space="0" w:color="auto"/>
        <w:bottom w:val="none" w:sz="0" w:space="0" w:color="auto"/>
        <w:right w:val="none" w:sz="0" w:space="0" w:color="auto"/>
      </w:divBdr>
    </w:div>
    <w:div w:id="277881757">
      <w:bodyDiv w:val="1"/>
      <w:marLeft w:val="0"/>
      <w:marRight w:val="0"/>
      <w:marTop w:val="0"/>
      <w:marBottom w:val="0"/>
      <w:divBdr>
        <w:top w:val="none" w:sz="0" w:space="0" w:color="auto"/>
        <w:left w:val="none" w:sz="0" w:space="0" w:color="auto"/>
        <w:bottom w:val="none" w:sz="0" w:space="0" w:color="auto"/>
        <w:right w:val="none" w:sz="0" w:space="0" w:color="auto"/>
      </w:divBdr>
    </w:div>
    <w:div w:id="297540736">
      <w:bodyDiv w:val="1"/>
      <w:marLeft w:val="0"/>
      <w:marRight w:val="0"/>
      <w:marTop w:val="0"/>
      <w:marBottom w:val="0"/>
      <w:divBdr>
        <w:top w:val="none" w:sz="0" w:space="0" w:color="auto"/>
        <w:left w:val="none" w:sz="0" w:space="0" w:color="auto"/>
        <w:bottom w:val="none" w:sz="0" w:space="0" w:color="auto"/>
        <w:right w:val="none" w:sz="0" w:space="0" w:color="auto"/>
      </w:divBdr>
    </w:div>
    <w:div w:id="371466089">
      <w:bodyDiv w:val="1"/>
      <w:marLeft w:val="0"/>
      <w:marRight w:val="0"/>
      <w:marTop w:val="0"/>
      <w:marBottom w:val="0"/>
      <w:divBdr>
        <w:top w:val="none" w:sz="0" w:space="0" w:color="auto"/>
        <w:left w:val="none" w:sz="0" w:space="0" w:color="auto"/>
        <w:bottom w:val="none" w:sz="0" w:space="0" w:color="auto"/>
        <w:right w:val="none" w:sz="0" w:space="0" w:color="auto"/>
      </w:divBdr>
    </w:div>
    <w:div w:id="393352416">
      <w:bodyDiv w:val="1"/>
      <w:marLeft w:val="0"/>
      <w:marRight w:val="0"/>
      <w:marTop w:val="0"/>
      <w:marBottom w:val="0"/>
      <w:divBdr>
        <w:top w:val="none" w:sz="0" w:space="0" w:color="auto"/>
        <w:left w:val="none" w:sz="0" w:space="0" w:color="auto"/>
        <w:bottom w:val="none" w:sz="0" w:space="0" w:color="auto"/>
        <w:right w:val="none" w:sz="0" w:space="0" w:color="auto"/>
      </w:divBdr>
    </w:div>
    <w:div w:id="395444390">
      <w:bodyDiv w:val="1"/>
      <w:marLeft w:val="0"/>
      <w:marRight w:val="0"/>
      <w:marTop w:val="0"/>
      <w:marBottom w:val="0"/>
      <w:divBdr>
        <w:top w:val="none" w:sz="0" w:space="0" w:color="auto"/>
        <w:left w:val="none" w:sz="0" w:space="0" w:color="auto"/>
        <w:bottom w:val="none" w:sz="0" w:space="0" w:color="auto"/>
        <w:right w:val="none" w:sz="0" w:space="0" w:color="auto"/>
      </w:divBdr>
    </w:div>
    <w:div w:id="431440360">
      <w:bodyDiv w:val="1"/>
      <w:marLeft w:val="0"/>
      <w:marRight w:val="0"/>
      <w:marTop w:val="0"/>
      <w:marBottom w:val="0"/>
      <w:divBdr>
        <w:top w:val="none" w:sz="0" w:space="0" w:color="auto"/>
        <w:left w:val="none" w:sz="0" w:space="0" w:color="auto"/>
        <w:bottom w:val="none" w:sz="0" w:space="0" w:color="auto"/>
        <w:right w:val="none" w:sz="0" w:space="0" w:color="auto"/>
      </w:divBdr>
    </w:div>
    <w:div w:id="448935400">
      <w:bodyDiv w:val="1"/>
      <w:marLeft w:val="0"/>
      <w:marRight w:val="0"/>
      <w:marTop w:val="0"/>
      <w:marBottom w:val="0"/>
      <w:divBdr>
        <w:top w:val="none" w:sz="0" w:space="0" w:color="auto"/>
        <w:left w:val="none" w:sz="0" w:space="0" w:color="auto"/>
        <w:bottom w:val="none" w:sz="0" w:space="0" w:color="auto"/>
        <w:right w:val="none" w:sz="0" w:space="0" w:color="auto"/>
      </w:divBdr>
      <w:divsChild>
        <w:div w:id="1238785738">
          <w:marLeft w:val="0"/>
          <w:marRight w:val="0"/>
          <w:marTop w:val="0"/>
          <w:marBottom w:val="0"/>
          <w:divBdr>
            <w:top w:val="none" w:sz="0" w:space="0" w:color="auto"/>
            <w:left w:val="none" w:sz="0" w:space="0" w:color="auto"/>
            <w:bottom w:val="none" w:sz="0" w:space="0" w:color="auto"/>
            <w:right w:val="none" w:sz="0" w:space="0" w:color="auto"/>
          </w:divBdr>
        </w:div>
      </w:divsChild>
    </w:div>
    <w:div w:id="519248564">
      <w:bodyDiv w:val="1"/>
      <w:marLeft w:val="0"/>
      <w:marRight w:val="0"/>
      <w:marTop w:val="0"/>
      <w:marBottom w:val="0"/>
      <w:divBdr>
        <w:top w:val="none" w:sz="0" w:space="0" w:color="auto"/>
        <w:left w:val="none" w:sz="0" w:space="0" w:color="auto"/>
        <w:bottom w:val="none" w:sz="0" w:space="0" w:color="auto"/>
        <w:right w:val="none" w:sz="0" w:space="0" w:color="auto"/>
      </w:divBdr>
    </w:div>
    <w:div w:id="531497968">
      <w:bodyDiv w:val="1"/>
      <w:marLeft w:val="0"/>
      <w:marRight w:val="0"/>
      <w:marTop w:val="0"/>
      <w:marBottom w:val="0"/>
      <w:divBdr>
        <w:top w:val="none" w:sz="0" w:space="0" w:color="auto"/>
        <w:left w:val="none" w:sz="0" w:space="0" w:color="auto"/>
        <w:bottom w:val="none" w:sz="0" w:space="0" w:color="auto"/>
        <w:right w:val="none" w:sz="0" w:space="0" w:color="auto"/>
      </w:divBdr>
    </w:div>
    <w:div w:id="538005900">
      <w:bodyDiv w:val="1"/>
      <w:marLeft w:val="0"/>
      <w:marRight w:val="0"/>
      <w:marTop w:val="0"/>
      <w:marBottom w:val="0"/>
      <w:divBdr>
        <w:top w:val="none" w:sz="0" w:space="0" w:color="auto"/>
        <w:left w:val="none" w:sz="0" w:space="0" w:color="auto"/>
        <w:bottom w:val="none" w:sz="0" w:space="0" w:color="auto"/>
        <w:right w:val="none" w:sz="0" w:space="0" w:color="auto"/>
      </w:divBdr>
      <w:divsChild>
        <w:div w:id="1371682934">
          <w:marLeft w:val="547"/>
          <w:marRight w:val="0"/>
          <w:marTop w:val="67"/>
          <w:marBottom w:val="0"/>
          <w:divBdr>
            <w:top w:val="none" w:sz="0" w:space="0" w:color="auto"/>
            <w:left w:val="none" w:sz="0" w:space="0" w:color="auto"/>
            <w:bottom w:val="none" w:sz="0" w:space="0" w:color="auto"/>
            <w:right w:val="none" w:sz="0" w:space="0" w:color="auto"/>
          </w:divBdr>
        </w:div>
      </w:divsChild>
    </w:div>
    <w:div w:id="615134673">
      <w:bodyDiv w:val="1"/>
      <w:marLeft w:val="0"/>
      <w:marRight w:val="0"/>
      <w:marTop w:val="0"/>
      <w:marBottom w:val="0"/>
      <w:divBdr>
        <w:top w:val="none" w:sz="0" w:space="0" w:color="auto"/>
        <w:left w:val="none" w:sz="0" w:space="0" w:color="auto"/>
        <w:bottom w:val="none" w:sz="0" w:space="0" w:color="auto"/>
        <w:right w:val="none" w:sz="0" w:space="0" w:color="auto"/>
      </w:divBdr>
    </w:div>
    <w:div w:id="618806894">
      <w:bodyDiv w:val="1"/>
      <w:marLeft w:val="0"/>
      <w:marRight w:val="0"/>
      <w:marTop w:val="0"/>
      <w:marBottom w:val="0"/>
      <w:divBdr>
        <w:top w:val="none" w:sz="0" w:space="0" w:color="auto"/>
        <w:left w:val="none" w:sz="0" w:space="0" w:color="auto"/>
        <w:bottom w:val="none" w:sz="0" w:space="0" w:color="auto"/>
        <w:right w:val="none" w:sz="0" w:space="0" w:color="auto"/>
      </w:divBdr>
    </w:div>
    <w:div w:id="643510548">
      <w:bodyDiv w:val="1"/>
      <w:marLeft w:val="0"/>
      <w:marRight w:val="0"/>
      <w:marTop w:val="0"/>
      <w:marBottom w:val="0"/>
      <w:divBdr>
        <w:top w:val="none" w:sz="0" w:space="0" w:color="auto"/>
        <w:left w:val="none" w:sz="0" w:space="0" w:color="auto"/>
        <w:bottom w:val="none" w:sz="0" w:space="0" w:color="auto"/>
        <w:right w:val="none" w:sz="0" w:space="0" w:color="auto"/>
      </w:divBdr>
    </w:div>
    <w:div w:id="696201675">
      <w:bodyDiv w:val="1"/>
      <w:marLeft w:val="0"/>
      <w:marRight w:val="0"/>
      <w:marTop w:val="0"/>
      <w:marBottom w:val="0"/>
      <w:divBdr>
        <w:top w:val="none" w:sz="0" w:space="0" w:color="auto"/>
        <w:left w:val="none" w:sz="0" w:space="0" w:color="auto"/>
        <w:bottom w:val="none" w:sz="0" w:space="0" w:color="auto"/>
        <w:right w:val="none" w:sz="0" w:space="0" w:color="auto"/>
      </w:divBdr>
    </w:div>
    <w:div w:id="754934274">
      <w:bodyDiv w:val="1"/>
      <w:marLeft w:val="0"/>
      <w:marRight w:val="0"/>
      <w:marTop w:val="0"/>
      <w:marBottom w:val="0"/>
      <w:divBdr>
        <w:top w:val="none" w:sz="0" w:space="0" w:color="auto"/>
        <w:left w:val="none" w:sz="0" w:space="0" w:color="auto"/>
        <w:bottom w:val="none" w:sz="0" w:space="0" w:color="auto"/>
        <w:right w:val="none" w:sz="0" w:space="0" w:color="auto"/>
      </w:divBdr>
      <w:divsChild>
        <w:div w:id="1465729850">
          <w:marLeft w:val="0"/>
          <w:marRight w:val="0"/>
          <w:marTop w:val="0"/>
          <w:marBottom w:val="0"/>
          <w:divBdr>
            <w:top w:val="none" w:sz="0" w:space="0" w:color="auto"/>
            <w:left w:val="none" w:sz="0" w:space="0" w:color="auto"/>
            <w:bottom w:val="none" w:sz="0" w:space="0" w:color="auto"/>
            <w:right w:val="none" w:sz="0" w:space="0" w:color="auto"/>
          </w:divBdr>
        </w:div>
      </w:divsChild>
    </w:div>
    <w:div w:id="794449857">
      <w:bodyDiv w:val="1"/>
      <w:marLeft w:val="0"/>
      <w:marRight w:val="0"/>
      <w:marTop w:val="0"/>
      <w:marBottom w:val="0"/>
      <w:divBdr>
        <w:top w:val="none" w:sz="0" w:space="0" w:color="auto"/>
        <w:left w:val="none" w:sz="0" w:space="0" w:color="auto"/>
        <w:bottom w:val="none" w:sz="0" w:space="0" w:color="auto"/>
        <w:right w:val="none" w:sz="0" w:space="0" w:color="auto"/>
      </w:divBdr>
    </w:div>
    <w:div w:id="813134276">
      <w:bodyDiv w:val="1"/>
      <w:marLeft w:val="0"/>
      <w:marRight w:val="0"/>
      <w:marTop w:val="0"/>
      <w:marBottom w:val="0"/>
      <w:divBdr>
        <w:top w:val="none" w:sz="0" w:space="0" w:color="auto"/>
        <w:left w:val="none" w:sz="0" w:space="0" w:color="auto"/>
        <w:bottom w:val="none" w:sz="0" w:space="0" w:color="auto"/>
        <w:right w:val="none" w:sz="0" w:space="0" w:color="auto"/>
      </w:divBdr>
    </w:div>
    <w:div w:id="1031297241">
      <w:bodyDiv w:val="1"/>
      <w:marLeft w:val="0"/>
      <w:marRight w:val="0"/>
      <w:marTop w:val="0"/>
      <w:marBottom w:val="0"/>
      <w:divBdr>
        <w:top w:val="none" w:sz="0" w:space="0" w:color="auto"/>
        <w:left w:val="none" w:sz="0" w:space="0" w:color="auto"/>
        <w:bottom w:val="none" w:sz="0" w:space="0" w:color="auto"/>
        <w:right w:val="none" w:sz="0" w:space="0" w:color="auto"/>
      </w:divBdr>
    </w:div>
    <w:div w:id="1059522915">
      <w:bodyDiv w:val="1"/>
      <w:marLeft w:val="0"/>
      <w:marRight w:val="0"/>
      <w:marTop w:val="0"/>
      <w:marBottom w:val="0"/>
      <w:divBdr>
        <w:top w:val="none" w:sz="0" w:space="0" w:color="auto"/>
        <w:left w:val="none" w:sz="0" w:space="0" w:color="auto"/>
        <w:bottom w:val="none" w:sz="0" w:space="0" w:color="auto"/>
        <w:right w:val="none" w:sz="0" w:space="0" w:color="auto"/>
      </w:divBdr>
    </w:div>
    <w:div w:id="1073044346">
      <w:bodyDiv w:val="1"/>
      <w:marLeft w:val="0"/>
      <w:marRight w:val="0"/>
      <w:marTop w:val="0"/>
      <w:marBottom w:val="0"/>
      <w:divBdr>
        <w:top w:val="none" w:sz="0" w:space="0" w:color="auto"/>
        <w:left w:val="none" w:sz="0" w:space="0" w:color="auto"/>
        <w:bottom w:val="none" w:sz="0" w:space="0" w:color="auto"/>
        <w:right w:val="none" w:sz="0" w:space="0" w:color="auto"/>
      </w:divBdr>
    </w:div>
    <w:div w:id="1255433527">
      <w:bodyDiv w:val="1"/>
      <w:marLeft w:val="0"/>
      <w:marRight w:val="0"/>
      <w:marTop w:val="0"/>
      <w:marBottom w:val="0"/>
      <w:divBdr>
        <w:top w:val="none" w:sz="0" w:space="0" w:color="auto"/>
        <w:left w:val="none" w:sz="0" w:space="0" w:color="auto"/>
        <w:bottom w:val="none" w:sz="0" w:space="0" w:color="auto"/>
        <w:right w:val="none" w:sz="0" w:space="0" w:color="auto"/>
      </w:divBdr>
    </w:div>
    <w:div w:id="1385837353">
      <w:bodyDiv w:val="1"/>
      <w:marLeft w:val="0"/>
      <w:marRight w:val="0"/>
      <w:marTop w:val="0"/>
      <w:marBottom w:val="0"/>
      <w:divBdr>
        <w:top w:val="none" w:sz="0" w:space="0" w:color="auto"/>
        <w:left w:val="none" w:sz="0" w:space="0" w:color="auto"/>
        <w:bottom w:val="none" w:sz="0" w:space="0" w:color="auto"/>
        <w:right w:val="none" w:sz="0" w:space="0" w:color="auto"/>
      </w:divBdr>
    </w:div>
    <w:div w:id="1486581065">
      <w:bodyDiv w:val="1"/>
      <w:marLeft w:val="0"/>
      <w:marRight w:val="0"/>
      <w:marTop w:val="0"/>
      <w:marBottom w:val="0"/>
      <w:divBdr>
        <w:top w:val="none" w:sz="0" w:space="0" w:color="auto"/>
        <w:left w:val="none" w:sz="0" w:space="0" w:color="auto"/>
        <w:bottom w:val="none" w:sz="0" w:space="0" w:color="auto"/>
        <w:right w:val="none" w:sz="0" w:space="0" w:color="auto"/>
      </w:divBdr>
    </w:div>
    <w:div w:id="1599479887">
      <w:bodyDiv w:val="1"/>
      <w:marLeft w:val="0"/>
      <w:marRight w:val="0"/>
      <w:marTop w:val="0"/>
      <w:marBottom w:val="0"/>
      <w:divBdr>
        <w:top w:val="none" w:sz="0" w:space="0" w:color="auto"/>
        <w:left w:val="none" w:sz="0" w:space="0" w:color="auto"/>
        <w:bottom w:val="none" w:sz="0" w:space="0" w:color="auto"/>
        <w:right w:val="none" w:sz="0" w:space="0" w:color="auto"/>
      </w:divBdr>
    </w:div>
    <w:div w:id="1654986416">
      <w:bodyDiv w:val="1"/>
      <w:marLeft w:val="0"/>
      <w:marRight w:val="0"/>
      <w:marTop w:val="0"/>
      <w:marBottom w:val="0"/>
      <w:divBdr>
        <w:top w:val="none" w:sz="0" w:space="0" w:color="auto"/>
        <w:left w:val="none" w:sz="0" w:space="0" w:color="auto"/>
        <w:bottom w:val="none" w:sz="0" w:space="0" w:color="auto"/>
        <w:right w:val="none" w:sz="0" w:space="0" w:color="auto"/>
      </w:divBdr>
      <w:divsChild>
        <w:div w:id="195240228">
          <w:marLeft w:val="0"/>
          <w:marRight w:val="0"/>
          <w:marTop w:val="0"/>
          <w:marBottom w:val="0"/>
          <w:divBdr>
            <w:top w:val="none" w:sz="0" w:space="0" w:color="auto"/>
            <w:left w:val="none" w:sz="0" w:space="0" w:color="auto"/>
            <w:bottom w:val="none" w:sz="0" w:space="0" w:color="auto"/>
            <w:right w:val="none" w:sz="0" w:space="0" w:color="auto"/>
          </w:divBdr>
        </w:div>
        <w:div w:id="398340">
          <w:marLeft w:val="0"/>
          <w:marRight w:val="0"/>
          <w:marTop w:val="0"/>
          <w:marBottom w:val="0"/>
          <w:divBdr>
            <w:top w:val="none" w:sz="0" w:space="0" w:color="auto"/>
            <w:left w:val="none" w:sz="0" w:space="0" w:color="auto"/>
            <w:bottom w:val="none" w:sz="0" w:space="0" w:color="auto"/>
            <w:right w:val="none" w:sz="0" w:space="0" w:color="auto"/>
          </w:divBdr>
        </w:div>
      </w:divsChild>
    </w:div>
    <w:div w:id="1697579299">
      <w:bodyDiv w:val="1"/>
      <w:marLeft w:val="0"/>
      <w:marRight w:val="0"/>
      <w:marTop w:val="0"/>
      <w:marBottom w:val="0"/>
      <w:divBdr>
        <w:top w:val="none" w:sz="0" w:space="0" w:color="auto"/>
        <w:left w:val="none" w:sz="0" w:space="0" w:color="auto"/>
        <w:bottom w:val="none" w:sz="0" w:space="0" w:color="auto"/>
        <w:right w:val="none" w:sz="0" w:space="0" w:color="auto"/>
      </w:divBdr>
    </w:div>
    <w:div w:id="1713995193">
      <w:bodyDiv w:val="1"/>
      <w:marLeft w:val="0"/>
      <w:marRight w:val="0"/>
      <w:marTop w:val="0"/>
      <w:marBottom w:val="0"/>
      <w:divBdr>
        <w:top w:val="none" w:sz="0" w:space="0" w:color="auto"/>
        <w:left w:val="none" w:sz="0" w:space="0" w:color="auto"/>
        <w:bottom w:val="none" w:sz="0" w:space="0" w:color="auto"/>
        <w:right w:val="none" w:sz="0" w:space="0" w:color="auto"/>
      </w:divBdr>
    </w:div>
    <w:div w:id="1725374889">
      <w:bodyDiv w:val="1"/>
      <w:marLeft w:val="0"/>
      <w:marRight w:val="0"/>
      <w:marTop w:val="0"/>
      <w:marBottom w:val="0"/>
      <w:divBdr>
        <w:top w:val="none" w:sz="0" w:space="0" w:color="auto"/>
        <w:left w:val="none" w:sz="0" w:space="0" w:color="auto"/>
        <w:bottom w:val="none" w:sz="0" w:space="0" w:color="auto"/>
        <w:right w:val="none" w:sz="0" w:space="0" w:color="auto"/>
      </w:divBdr>
    </w:div>
    <w:div w:id="1753506538">
      <w:bodyDiv w:val="1"/>
      <w:marLeft w:val="0"/>
      <w:marRight w:val="0"/>
      <w:marTop w:val="0"/>
      <w:marBottom w:val="0"/>
      <w:divBdr>
        <w:top w:val="none" w:sz="0" w:space="0" w:color="auto"/>
        <w:left w:val="none" w:sz="0" w:space="0" w:color="auto"/>
        <w:bottom w:val="none" w:sz="0" w:space="0" w:color="auto"/>
        <w:right w:val="none" w:sz="0" w:space="0" w:color="auto"/>
      </w:divBdr>
      <w:divsChild>
        <w:div w:id="543100765">
          <w:marLeft w:val="547"/>
          <w:marRight w:val="0"/>
          <w:marTop w:val="144"/>
          <w:marBottom w:val="0"/>
          <w:divBdr>
            <w:top w:val="none" w:sz="0" w:space="0" w:color="auto"/>
            <w:left w:val="none" w:sz="0" w:space="0" w:color="auto"/>
            <w:bottom w:val="none" w:sz="0" w:space="0" w:color="auto"/>
            <w:right w:val="none" w:sz="0" w:space="0" w:color="auto"/>
          </w:divBdr>
        </w:div>
      </w:divsChild>
    </w:div>
    <w:div w:id="1817140528">
      <w:bodyDiv w:val="1"/>
      <w:marLeft w:val="0"/>
      <w:marRight w:val="0"/>
      <w:marTop w:val="0"/>
      <w:marBottom w:val="0"/>
      <w:divBdr>
        <w:top w:val="none" w:sz="0" w:space="0" w:color="auto"/>
        <w:left w:val="none" w:sz="0" w:space="0" w:color="auto"/>
        <w:bottom w:val="none" w:sz="0" w:space="0" w:color="auto"/>
        <w:right w:val="none" w:sz="0" w:space="0" w:color="auto"/>
      </w:divBdr>
    </w:div>
    <w:div w:id="1846894956">
      <w:bodyDiv w:val="1"/>
      <w:marLeft w:val="0"/>
      <w:marRight w:val="0"/>
      <w:marTop w:val="0"/>
      <w:marBottom w:val="0"/>
      <w:divBdr>
        <w:top w:val="none" w:sz="0" w:space="0" w:color="auto"/>
        <w:left w:val="none" w:sz="0" w:space="0" w:color="auto"/>
        <w:bottom w:val="none" w:sz="0" w:space="0" w:color="auto"/>
        <w:right w:val="none" w:sz="0" w:space="0" w:color="auto"/>
      </w:divBdr>
    </w:div>
    <w:div w:id="1854614263">
      <w:bodyDiv w:val="1"/>
      <w:marLeft w:val="0"/>
      <w:marRight w:val="0"/>
      <w:marTop w:val="0"/>
      <w:marBottom w:val="0"/>
      <w:divBdr>
        <w:top w:val="none" w:sz="0" w:space="0" w:color="auto"/>
        <w:left w:val="none" w:sz="0" w:space="0" w:color="auto"/>
        <w:bottom w:val="none" w:sz="0" w:space="0" w:color="auto"/>
        <w:right w:val="none" w:sz="0" w:space="0" w:color="auto"/>
      </w:divBdr>
      <w:divsChild>
        <w:div w:id="1079257624">
          <w:marLeft w:val="0"/>
          <w:marRight w:val="0"/>
          <w:marTop w:val="0"/>
          <w:marBottom w:val="0"/>
          <w:divBdr>
            <w:top w:val="none" w:sz="0" w:space="0" w:color="auto"/>
            <w:left w:val="none" w:sz="0" w:space="0" w:color="auto"/>
            <w:bottom w:val="none" w:sz="0" w:space="0" w:color="auto"/>
            <w:right w:val="none" w:sz="0" w:space="0" w:color="auto"/>
          </w:divBdr>
        </w:div>
      </w:divsChild>
    </w:div>
    <w:div w:id="1857114165">
      <w:bodyDiv w:val="1"/>
      <w:marLeft w:val="0"/>
      <w:marRight w:val="0"/>
      <w:marTop w:val="0"/>
      <w:marBottom w:val="0"/>
      <w:divBdr>
        <w:top w:val="none" w:sz="0" w:space="0" w:color="auto"/>
        <w:left w:val="none" w:sz="0" w:space="0" w:color="auto"/>
        <w:bottom w:val="none" w:sz="0" w:space="0" w:color="auto"/>
        <w:right w:val="none" w:sz="0" w:space="0" w:color="auto"/>
      </w:divBdr>
    </w:div>
    <w:div w:id="1889803735">
      <w:bodyDiv w:val="1"/>
      <w:marLeft w:val="0"/>
      <w:marRight w:val="0"/>
      <w:marTop w:val="0"/>
      <w:marBottom w:val="0"/>
      <w:divBdr>
        <w:top w:val="none" w:sz="0" w:space="0" w:color="auto"/>
        <w:left w:val="none" w:sz="0" w:space="0" w:color="auto"/>
        <w:bottom w:val="none" w:sz="0" w:space="0" w:color="auto"/>
        <w:right w:val="none" w:sz="0" w:space="0" w:color="auto"/>
      </w:divBdr>
    </w:div>
    <w:div w:id="1922979273">
      <w:bodyDiv w:val="1"/>
      <w:marLeft w:val="0"/>
      <w:marRight w:val="0"/>
      <w:marTop w:val="0"/>
      <w:marBottom w:val="0"/>
      <w:divBdr>
        <w:top w:val="none" w:sz="0" w:space="0" w:color="auto"/>
        <w:left w:val="none" w:sz="0" w:space="0" w:color="auto"/>
        <w:bottom w:val="none" w:sz="0" w:space="0" w:color="auto"/>
        <w:right w:val="none" w:sz="0" w:space="0" w:color="auto"/>
      </w:divBdr>
      <w:divsChild>
        <w:div w:id="1602952607">
          <w:marLeft w:val="0"/>
          <w:marRight w:val="0"/>
          <w:marTop w:val="0"/>
          <w:marBottom w:val="0"/>
          <w:divBdr>
            <w:top w:val="none" w:sz="0" w:space="0" w:color="auto"/>
            <w:left w:val="none" w:sz="0" w:space="0" w:color="auto"/>
            <w:bottom w:val="none" w:sz="0" w:space="0" w:color="auto"/>
            <w:right w:val="none" w:sz="0" w:space="0" w:color="auto"/>
          </w:divBdr>
        </w:div>
      </w:divsChild>
    </w:div>
    <w:div w:id="1925841745">
      <w:bodyDiv w:val="1"/>
      <w:marLeft w:val="0"/>
      <w:marRight w:val="0"/>
      <w:marTop w:val="0"/>
      <w:marBottom w:val="0"/>
      <w:divBdr>
        <w:top w:val="none" w:sz="0" w:space="0" w:color="auto"/>
        <w:left w:val="none" w:sz="0" w:space="0" w:color="auto"/>
        <w:bottom w:val="none" w:sz="0" w:space="0" w:color="auto"/>
        <w:right w:val="none" w:sz="0" w:space="0" w:color="auto"/>
      </w:divBdr>
    </w:div>
    <w:div w:id="2048798543">
      <w:bodyDiv w:val="1"/>
      <w:marLeft w:val="0"/>
      <w:marRight w:val="0"/>
      <w:marTop w:val="0"/>
      <w:marBottom w:val="0"/>
      <w:divBdr>
        <w:top w:val="none" w:sz="0" w:space="0" w:color="auto"/>
        <w:left w:val="none" w:sz="0" w:space="0" w:color="auto"/>
        <w:bottom w:val="none" w:sz="0" w:space="0" w:color="auto"/>
        <w:right w:val="none" w:sz="0" w:space="0" w:color="auto"/>
      </w:divBdr>
    </w:div>
    <w:div w:id="2086567185">
      <w:bodyDiv w:val="1"/>
      <w:marLeft w:val="0"/>
      <w:marRight w:val="0"/>
      <w:marTop w:val="0"/>
      <w:marBottom w:val="0"/>
      <w:divBdr>
        <w:top w:val="none" w:sz="0" w:space="0" w:color="auto"/>
        <w:left w:val="none" w:sz="0" w:space="0" w:color="auto"/>
        <w:bottom w:val="none" w:sz="0" w:space="0" w:color="auto"/>
        <w:right w:val="none" w:sz="0" w:space="0" w:color="auto"/>
      </w:divBdr>
      <w:divsChild>
        <w:div w:id="678890343">
          <w:marLeft w:val="547"/>
          <w:marRight w:val="0"/>
          <w:marTop w:val="67"/>
          <w:marBottom w:val="0"/>
          <w:divBdr>
            <w:top w:val="none" w:sz="0" w:space="0" w:color="auto"/>
            <w:left w:val="none" w:sz="0" w:space="0" w:color="auto"/>
            <w:bottom w:val="none" w:sz="0" w:space="0" w:color="auto"/>
            <w:right w:val="none" w:sz="0" w:space="0" w:color="auto"/>
          </w:divBdr>
        </w:div>
        <w:div w:id="218784256">
          <w:marLeft w:val="547"/>
          <w:marRight w:val="0"/>
          <w:marTop w:val="67"/>
          <w:marBottom w:val="0"/>
          <w:divBdr>
            <w:top w:val="none" w:sz="0" w:space="0" w:color="auto"/>
            <w:left w:val="none" w:sz="0" w:space="0" w:color="auto"/>
            <w:bottom w:val="none" w:sz="0" w:space="0" w:color="auto"/>
            <w:right w:val="none" w:sz="0" w:space="0" w:color="auto"/>
          </w:divBdr>
        </w:div>
        <w:div w:id="1743791453">
          <w:marLeft w:val="547"/>
          <w:marRight w:val="0"/>
          <w:marTop w:val="67"/>
          <w:marBottom w:val="0"/>
          <w:divBdr>
            <w:top w:val="none" w:sz="0" w:space="0" w:color="auto"/>
            <w:left w:val="none" w:sz="0" w:space="0" w:color="auto"/>
            <w:bottom w:val="none" w:sz="0" w:space="0" w:color="auto"/>
            <w:right w:val="none" w:sz="0" w:space="0" w:color="auto"/>
          </w:divBdr>
        </w:div>
      </w:divsChild>
    </w:div>
    <w:div w:id="2134446672">
      <w:bodyDiv w:val="1"/>
      <w:marLeft w:val="0"/>
      <w:marRight w:val="0"/>
      <w:marTop w:val="0"/>
      <w:marBottom w:val="0"/>
      <w:divBdr>
        <w:top w:val="none" w:sz="0" w:space="0" w:color="auto"/>
        <w:left w:val="none" w:sz="0" w:space="0" w:color="auto"/>
        <w:bottom w:val="none" w:sz="0" w:space="0" w:color="auto"/>
        <w:right w:val="none" w:sz="0" w:space="0" w:color="auto"/>
      </w:divBdr>
      <w:divsChild>
        <w:div w:id="1287200185">
          <w:marLeft w:val="0"/>
          <w:marRight w:val="0"/>
          <w:marTop w:val="0"/>
          <w:marBottom w:val="0"/>
          <w:divBdr>
            <w:top w:val="none" w:sz="0" w:space="0" w:color="auto"/>
            <w:left w:val="none" w:sz="0" w:space="0" w:color="auto"/>
            <w:bottom w:val="none" w:sz="0" w:space="0" w:color="auto"/>
            <w:right w:val="none" w:sz="0" w:space="0" w:color="auto"/>
          </w:divBdr>
        </w:div>
        <w:div w:id="1150713302">
          <w:marLeft w:val="0"/>
          <w:marRight w:val="0"/>
          <w:marTop w:val="0"/>
          <w:marBottom w:val="0"/>
          <w:divBdr>
            <w:top w:val="none" w:sz="0" w:space="0" w:color="auto"/>
            <w:left w:val="none" w:sz="0" w:space="0" w:color="auto"/>
            <w:bottom w:val="none" w:sz="0" w:space="0" w:color="auto"/>
            <w:right w:val="none" w:sz="0" w:space="0" w:color="auto"/>
          </w:divBdr>
        </w:div>
        <w:div w:id="86213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omputerinterac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6823-A260-4BD5-8715-2D816294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3451</Words>
  <Characters>19671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S.J.</dc:creator>
  <cp:lastModifiedBy>Parsons S.J.</cp:lastModifiedBy>
  <cp:revision>2</cp:revision>
  <cp:lastPrinted>2016-07-09T10:16:00Z</cp:lastPrinted>
  <dcterms:created xsi:type="dcterms:W3CDTF">2017-04-07T07:32:00Z</dcterms:created>
  <dcterms:modified xsi:type="dcterms:W3CDTF">2017-04-07T07:32:00Z</dcterms:modified>
</cp:coreProperties>
</file>