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35" w:rsidRPr="00BB4212" w:rsidRDefault="005B5B35" w:rsidP="008768D7">
      <w:pPr>
        <w:spacing w:after="0" w:line="360" w:lineRule="auto"/>
        <w:jc w:val="center"/>
        <w:rPr>
          <w:rFonts w:ascii="Times New Roman" w:hAnsi="Times New Roman"/>
          <w:b/>
          <w:sz w:val="24"/>
          <w:szCs w:val="24"/>
          <w:lang w:val="en-US"/>
        </w:rPr>
      </w:pPr>
      <w:bookmarkStart w:id="0" w:name="_GoBack"/>
      <w:bookmarkEnd w:id="0"/>
      <w:r w:rsidRPr="00BB4212">
        <w:rPr>
          <w:rFonts w:ascii="Times New Roman" w:hAnsi="Times New Roman"/>
          <w:b/>
          <w:sz w:val="24"/>
          <w:szCs w:val="24"/>
          <w:lang w:val="en-US"/>
        </w:rPr>
        <w:t xml:space="preserve">STAT4 </w:t>
      </w:r>
      <w:r w:rsidR="00942C70">
        <w:rPr>
          <w:rFonts w:ascii="Times New Roman" w:hAnsi="Times New Roman"/>
          <w:b/>
          <w:sz w:val="24"/>
          <w:szCs w:val="24"/>
          <w:lang w:val="en-US"/>
        </w:rPr>
        <w:t>expression and activation is increased during mitosis</w:t>
      </w:r>
      <w:r w:rsidR="001B3E04">
        <w:rPr>
          <w:rFonts w:ascii="Times New Roman" w:hAnsi="Times New Roman"/>
          <w:b/>
          <w:sz w:val="24"/>
          <w:szCs w:val="24"/>
          <w:lang w:val="en-US"/>
        </w:rPr>
        <w:t xml:space="preserve"> </w:t>
      </w:r>
      <w:r w:rsidR="00012C31" w:rsidRPr="006039BA">
        <w:rPr>
          <w:rFonts w:ascii="Times New Roman" w:hAnsi="Times New Roman"/>
          <w:b/>
          <w:i/>
          <w:sz w:val="24"/>
          <w:szCs w:val="24"/>
          <w:lang w:val="en-US"/>
        </w:rPr>
        <w:t>in vitro</w:t>
      </w:r>
      <w:r w:rsidR="001B3E04">
        <w:rPr>
          <w:rFonts w:ascii="Times New Roman" w:hAnsi="Times New Roman"/>
          <w:b/>
          <w:sz w:val="24"/>
          <w:szCs w:val="24"/>
          <w:lang w:val="en-US"/>
        </w:rPr>
        <w:t xml:space="preserve"> and </w:t>
      </w:r>
      <w:r w:rsidR="00012C31" w:rsidRPr="006039BA">
        <w:rPr>
          <w:rFonts w:ascii="Times New Roman" w:hAnsi="Times New Roman"/>
          <w:b/>
          <w:i/>
          <w:sz w:val="24"/>
          <w:szCs w:val="24"/>
          <w:lang w:val="en-US"/>
        </w:rPr>
        <w:t>in vivo</w:t>
      </w:r>
      <w:r w:rsidR="006039BA">
        <w:rPr>
          <w:rFonts w:ascii="Times New Roman" w:hAnsi="Times New Roman"/>
          <w:b/>
          <w:i/>
          <w:sz w:val="24"/>
          <w:szCs w:val="24"/>
          <w:lang w:val="en-US"/>
        </w:rPr>
        <w:t xml:space="preserve"> </w:t>
      </w:r>
      <w:r w:rsidR="006039BA" w:rsidRPr="006039BA">
        <w:rPr>
          <w:rFonts w:ascii="Times New Roman" w:hAnsi="Times New Roman"/>
          <w:b/>
          <w:sz w:val="24"/>
          <w:szCs w:val="24"/>
          <w:lang w:val="en-US"/>
        </w:rPr>
        <w:t>in skin and mucosa der</w:t>
      </w:r>
      <w:r w:rsidR="006039BA">
        <w:rPr>
          <w:rFonts w:ascii="Times New Roman" w:hAnsi="Times New Roman"/>
          <w:b/>
          <w:sz w:val="24"/>
          <w:szCs w:val="24"/>
          <w:lang w:val="en-US"/>
        </w:rPr>
        <w:t>i</w:t>
      </w:r>
      <w:r w:rsidR="006039BA" w:rsidRPr="006039BA">
        <w:rPr>
          <w:rFonts w:ascii="Times New Roman" w:hAnsi="Times New Roman"/>
          <w:b/>
          <w:sz w:val="24"/>
          <w:szCs w:val="24"/>
          <w:lang w:val="en-US"/>
        </w:rPr>
        <w:t>ved cell types</w:t>
      </w:r>
      <w:r w:rsidR="00942C70" w:rsidRPr="006039BA">
        <w:rPr>
          <w:rFonts w:ascii="Times New Roman" w:hAnsi="Times New Roman"/>
          <w:b/>
          <w:sz w:val="24"/>
          <w:szCs w:val="24"/>
          <w:lang w:val="en-US"/>
        </w:rPr>
        <w:t xml:space="preserve">: implications in </w:t>
      </w:r>
      <w:r w:rsidR="001D4B48" w:rsidRPr="006039BA">
        <w:rPr>
          <w:rFonts w:ascii="Times New Roman" w:hAnsi="Times New Roman"/>
          <w:b/>
          <w:sz w:val="24"/>
          <w:szCs w:val="24"/>
          <w:lang w:val="en-US"/>
        </w:rPr>
        <w:t>neoplastic and inflammatory skin diseases</w:t>
      </w:r>
    </w:p>
    <w:p w:rsidR="005B5B35" w:rsidRPr="00BB4212" w:rsidRDefault="005B5B35" w:rsidP="008768D7">
      <w:pPr>
        <w:spacing w:after="0" w:line="360" w:lineRule="auto"/>
        <w:rPr>
          <w:rFonts w:ascii="Times New Roman" w:hAnsi="Times New Roman"/>
          <w:b/>
          <w:sz w:val="24"/>
          <w:szCs w:val="24"/>
          <w:lang w:val="en-US"/>
        </w:rPr>
      </w:pPr>
    </w:p>
    <w:p w:rsidR="005B5B35" w:rsidRPr="00BB4212" w:rsidRDefault="005B5B35" w:rsidP="008768D7">
      <w:pPr>
        <w:spacing w:after="0" w:line="360" w:lineRule="auto"/>
        <w:rPr>
          <w:rFonts w:ascii="Times New Roman" w:hAnsi="Times New Roman"/>
          <w:sz w:val="24"/>
          <w:szCs w:val="24"/>
          <w:vertAlign w:val="superscript"/>
          <w:lang w:val="en-US"/>
        </w:rPr>
      </w:pPr>
      <w:r w:rsidRPr="00BB4212">
        <w:rPr>
          <w:rFonts w:ascii="Times New Roman" w:hAnsi="Times New Roman"/>
          <w:sz w:val="24"/>
          <w:szCs w:val="24"/>
          <w:lang w:val="en-US"/>
        </w:rPr>
        <w:t>Caterina Ferreli</w:t>
      </w:r>
      <w:r w:rsidRPr="00BB4212">
        <w:rPr>
          <w:rFonts w:ascii="Times New Roman" w:hAnsi="Times New Roman"/>
          <w:sz w:val="24"/>
          <w:szCs w:val="24"/>
          <w:vertAlign w:val="superscript"/>
          <w:lang w:val="en-US"/>
        </w:rPr>
        <w:t>1,</w:t>
      </w:r>
      <w:r>
        <w:rPr>
          <w:rFonts w:ascii="Times New Roman" w:hAnsi="Times New Roman"/>
          <w:sz w:val="24"/>
          <w:szCs w:val="24"/>
          <w:vertAlign w:val="superscript"/>
          <w:lang w:val="en-US"/>
        </w:rPr>
        <w:t>2</w:t>
      </w:r>
      <w:r w:rsidRPr="00BB4212">
        <w:rPr>
          <w:rFonts w:ascii="Times New Roman" w:hAnsi="Times New Roman"/>
          <w:sz w:val="24"/>
          <w:szCs w:val="24"/>
          <w:lang w:val="en-US"/>
        </w:rPr>
        <w:t>, Chester Lai</w:t>
      </w:r>
      <w:r w:rsidRPr="00BB4212">
        <w:rPr>
          <w:rFonts w:ascii="Times New Roman" w:hAnsi="Times New Roman"/>
          <w:sz w:val="24"/>
          <w:szCs w:val="24"/>
          <w:vertAlign w:val="superscript"/>
          <w:lang w:val="en-US"/>
        </w:rPr>
        <w:t>1</w:t>
      </w:r>
      <w:r>
        <w:rPr>
          <w:rFonts w:ascii="Times New Roman" w:hAnsi="Times New Roman"/>
          <w:sz w:val="24"/>
          <w:szCs w:val="24"/>
          <w:vertAlign w:val="superscript"/>
          <w:lang w:val="en-US"/>
        </w:rPr>
        <w:t>,3</w:t>
      </w:r>
      <w:r w:rsidRPr="00BB4212">
        <w:rPr>
          <w:rFonts w:ascii="Times New Roman" w:hAnsi="Times New Roman"/>
          <w:sz w:val="24"/>
          <w:szCs w:val="24"/>
          <w:lang w:val="en-US"/>
        </w:rPr>
        <w:t>, Suzannah August</w:t>
      </w:r>
      <w:r w:rsidRPr="00BB4212">
        <w:rPr>
          <w:rFonts w:ascii="Times New Roman" w:hAnsi="Times New Roman"/>
          <w:sz w:val="24"/>
          <w:szCs w:val="24"/>
          <w:vertAlign w:val="superscript"/>
          <w:lang w:val="en-US"/>
        </w:rPr>
        <w:t>1,</w:t>
      </w:r>
      <w:r>
        <w:rPr>
          <w:rFonts w:ascii="Times New Roman" w:hAnsi="Times New Roman"/>
          <w:sz w:val="24"/>
          <w:szCs w:val="24"/>
          <w:vertAlign w:val="superscript"/>
          <w:lang w:val="en-US"/>
        </w:rPr>
        <w:t>3</w:t>
      </w:r>
      <w:r w:rsidRPr="00BB4212">
        <w:rPr>
          <w:rFonts w:ascii="Times New Roman" w:hAnsi="Times New Roman"/>
          <w:sz w:val="24"/>
          <w:szCs w:val="24"/>
          <w:lang w:val="en-US"/>
        </w:rPr>
        <w:t>, Yvonne Buggy</w:t>
      </w:r>
      <w:r w:rsidRPr="00BB4212">
        <w:rPr>
          <w:rFonts w:ascii="Times New Roman" w:hAnsi="Times New Roman"/>
          <w:sz w:val="24"/>
          <w:szCs w:val="24"/>
          <w:vertAlign w:val="superscript"/>
          <w:lang w:val="en-US"/>
        </w:rPr>
        <w:t>1</w:t>
      </w:r>
      <w:r w:rsidRPr="0073000A">
        <w:rPr>
          <w:rFonts w:ascii="Times New Roman" w:hAnsi="Times New Roman"/>
          <w:sz w:val="24"/>
          <w:szCs w:val="24"/>
          <w:lang w:val="en-US"/>
        </w:rPr>
        <w:t>,</w:t>
      </w:r>
      <w:r>
        <w:rPr>
          <w:rFonts w:ascii="Times New Roman" w:hAnsi="Times New Roman"/>
          <w:sz w:val="24"/>
          <w:szCs w:val="24"/>
          <w:lang w:val="en-US"/>
        </w:rPr>
        <w:t xml:space="preserve"> Pawan Kumar</w:t>
      </w:r>
      <w:r w:rsidRPr="00131C66">
        <w:rPr>
          <w:rFonts w:ascii="Times New Roman" w:hAnsi="Times New Roman"/>
          <w:sz w:val="24"/>
          <w:szCs w:val="24"/>
          <w:vertAlign w:val="superscript"/>
          <w:lang w:val="en-US"/>
        </w:rPr>
        <w:t>1</w:t>
      </w:r>
      <w:r>
        <w:rPr>
          <w:rFonts w:ascii="Times New Roman" w:hAnsi="Times New Roman"/>
          <w:sz w:val="24"/>
          <w:szCs w:val="24"/>
          <w:lang w:val="en-US"/>
        </w:rPr>
        <w:t xml:space="preserve">, </w:t>
      </w:r>
      <w:r w:rsidRPr="0073000A">
        <w:rPr>
          <w:rFonts w:ascii="Times New Roman" w:hAnsi="Times New Roman"/>
          <w:sz w:val="24"/>
          <w:szCs w:val="24"/>
          <w:lang w:val="en-US"/>
        </w:rPr>
        <w:t xml:space="preserve"> Nicola Brownlow</w:t>
      </w:r>
      <w:r w:rsidRPr="0073000A">
        <w:rPr>
          <w:rFonts w:ascii="Times New Roman" w:hAnsi="Times New Roman"/>
          <w:sz w:val="24"/>
          <w:szCs w:val="24"/>
          <w:vertAlign w:val="superscript"/>
          <w:lang w:val="en-US"/>
        </w:rPr>
        <w:t>4</w:t>
      </w:r>
      <w:r w:rsidRPr="0073000A">
        <w:rPr>
          <w:rFonts w:ascii="Times New Roman" w:hAnsi="Times New Roman"/>
          <w:sz w:val="24"/>
          <w:szCs w:val="24"/>
          <w:lang w:val="en-US"/>
        </w:rPr>
        <w:t>, Peter Parker</w:t>
      </w:r>
      <w:r w:rsidRPr="0073000A">
        <w:rPr>
          <w:rFonts w:ascii="Times New Roman" w:hAnsi="Times New Roman"/>
          <w:sz w:val="24"/>
          <w:szCs w:val="24"/>
          <w:vertAlign w:val="superscript"/>
          <w:lang w:val="en-US"/>
        </w:rPr>
        <w:t>4</w:t>
      </w:r>
      <w:r w:rsidRPr="0073000A">
        <w:rPr>
          <w:rFonts w:ascii="Times New Roman" w:hAnsi="Times New Roman"/>
          <w:sz w:val="24"/>
          <w:szCs w:val="24"/>
          <w:lang w:val="en-US"/>
        </w:rPr>
        <w:t>, Pe</w:t>
      </w:r>
      <w:r w:rsidRPr="00BB4212">
        <w:rPr>
          <w:rFonts w:ascii="Times New Roman" w:hAnsi="Times New Roman"/>
          <w:sz w:val="24"/>
          <w:szCs w:val="24"/>
          <w:lang w:val="en-US"/>
        </w:rPr>
        <w:t>ter S Friedmann</w:t>
      </w:r>
      <w:r w:rsidRPr="00BB4212">
        <w:rPr>
          <w:rFonts w:ascii="Times New Roman" w:hAnsi="Times New Roman"/>
          <w:sz w:val="24"/>
          <w:szCs w:val="24"/>
          <w:vertAlign w:val="superscript"/>
          <w:lang w:val="en-US"/>
        </w:rPr>
        <w:t>1,</w:t>
      </w:r>
      <w:r>
        <w:rPr>
          <w:rFonts w:ascii="Times New Roman" w:hAnsi="Times New Roman"/>
          <w:sz w:val="24"/>
          <w:szCs w:val="24"/>
          <w:vertAlign w:val="superscript"/>
          <w:lang w:val="en-US"/>
        </w:rPr>
        <w:t>3</w:t>
      </w:r>
      <w:r w:rsidRPr="00BB4212">
        <w:rPr>
          <w:rFonts w:ascii="Times New Roman" w:hAnsi="Times New Roman"/>
          <w:sz w:val="24"/>
          <w:szCs w:val="24"/>
          <w:lang w:val="en-US"/>
        </w:rPr>
        <w:t>, Michael Ardern-Jones</w:t>
      </w:r>
      <w:r w:rsidRPr="00BB4212">
        <w:rPr>
          <w:rFonts w:ascii="Times New Roman" w:hAnsi="Times New Roman"/>
          <w:sz w:val="24"/>
          <w:szCs w:val="24"/>
          <w:vertAlign w:val="superscript"/>
          <w:lang w:val="en-US"/>
        </w:rPr>
        <w:t>1,</w:t>
      </w:r>
      <w:r>
        <w:rPr>
          <w:rFonts w:ascii="Times New Roman" w:hAnsi="Times New Roman"/>
          <w:sz w:val="24"/>
          <w:szCs w:val="24"/>
          <w:vertAlign w:val="superscript"/>
          <w:lang w:val="en-US"/>
        </w:rPr>
        <w:t>3</w:t>
      </w:r>
      <w:r w:rsidRPr="00BB4212">
        <w:rPr>
          <w:rFonts w:ascii="Times New Roman" w:hAnsi="Times New Roman"/>
          <w:sz w:val="24"/>
          <w:szCs w:val="24"/>
          <w:lang w:val="en-US"/>
        </w:rPr>
        <w:t>, Chris Pickard</w:t>
      </w:r>
      <w:r w:rsidRPr="00BB4212">
        <w:rPr>
          <w:rFonts w:ascii="Times New Roman" w:hAnsi="Times New Roman"/>
          <w:sz w:val="24"/>
          <w:szCs w:val="24"/>
          <w:vertAlign w:val="superscript"/>
          <w:lang w:val="en-US"/>
        </w:rPr>
        <w:t>1</w:t>
      </w:r>
      <w:r w:rsidRPr="00BB4212">
        <w:rPr>
          <w:rFonts w:ascii="Times New Roman" w:hAnsi="Times New Roman"/>
          <w:sz w:val="24"/>
          <w:szCs w:val="24"/>
          <w:lang w:val="en-US"/>
        </w:rPr>
        <w:t>, Eugene Healy</w:t>
      </w:r>
      <w:r w:rsidRPr="00BB4212">
        <w:rPr>
          <w:rFonts w:ascii="Times New Roman" w:hAnsi="Times New Roman"/>
          <w:sz w:val="24"/>
          <w:szCs w:val="24"/>
          <w:vertAlign w:val="superscript"/>
          <w:lang w:val="en-US"/>
        </w:rPr>
        <w:t>1,</w:t>
      </w:r>
      <w:r>
        <w:rPr>
          <w:rFonts w:ascii="Times New Roman" w:hAnsi="Times New Roman"/>
          <w:sz w:val="24"/>
          <w:szCs w:val="24"/>
          <w:vertAlign w:val="superscript"/>
          <w:lang w:val="en-US"/>
        </w:rPr>
        <w:t>3</w:t>
      </w:r>
    </w:p>
    <w:p w:rsidR="005B5B35" w:rsidRPr="00BB4212" w:rsidRDefault="005B5B35" w:rsidP="008768D7">
      <w:pPr>
        <w:spacing w:after="0" w:line="360" w:lineRule="auto"/>
        <w:rPr>
          <w:rFonts w:ascii="Times New Roman" w:hAnsi="Times New Roman"/>
          <w:sz w:val="24"/>
          <w:szCs w:val="24"/>
          <w:lang w:val="en-US"/>
        </w:rPr>
      </w:pPr>
    </w:p>
    <w:p w:rsidR="005B5B35" w:rsidRDefault="00326EAF" w:rsidP="00326EAF">
      <w:pPr>
        <w:spacing w:after="0" w:line="360" w:lineRule="auto"/>
        <w:rPr>
          <w:rFonts w:ascii="Times New Roman" w:hAnsi="Times New Roman"/>
          <w:sz w:val="24"/>
          <w:szCs w:val="24"/>
          <w:lang w:val="en-US"/>
        </w:rPr>
      </w:pPr>
      <w:r w:rsidRPr="00BB4212">
        <w:rPr>
          <w:rFonts w:ascii="Times New Roman" w:hAnsi="Times New Roman"/>
          <w:sz w:val="24"/>
          <w:szCs w:val="24"/>
          <w:vertAlign w:val="superscript"/>
          <w:lang w:val="en-US"/>
        </w:rPr>
        <w:t>1</w:t>
      </w:r>
      <w:r w:rsidR="00B110C8">
        <w:rPr>
          <w:rFonts w:ascii="Times New Roman" w:hAnsi="Times New Roman"/>
          <w:sz w:val="24"/>
          <w:szCs w:val="24"/>
          <w:lang w:val="en-US"/>
        </w:rPr>
        <w:t>Dermatopharmacology, C</w:t>
      </w:r>
      <w:r w:rsidRPr="00326EAF">
        <w:rPr>
          <w:rFonts w:ascii="Times New Roman" w:hAnsi="Times New Roman"/>
          <w:sz w:val="24"/>
          <w:szCs w:val="24"/>
          <w:lang w:val="en-US"/>
        </w:rPr>
        <w:t>linical and Experimental Sciences, Sir Henry Wellcome Laboratories,</w:t>
      </w:r>
      <w:r>
        <w:rPr>
          <w:rFonts w:ascii="Times New Roman" w:hAnsi="Times New Roman"/>
          <w:sz w:val="24"/>
          <w:szCs w:val="24"/>
          <w:lang w:val="en-US"/>
        </w:rPr>
        <w:t xml:space="preserve"> </w:t>
      </w:r>
      <w:r w:rsidRPr="00326EAF">
        <w:rPr>
          <w:rFonts w:ascii="Times New Roman" w:hAnsi="Times New Roman"/>
          <w:sz w:val="24"/>
          <w:szCs w:val="24"/>
          <w:lang w:val="en-US"/>
        </w:rPr>
        <w:t xml:space="preserve">Faculty of Medicine, University of Southampton, </w:t>
      </w:r>
      <w:r w:rsidR="005B5B35">
        <w:rPr>
          <w:rFonts w:ascii="Times New Roman" w:hAnsi="Times New Roman"/>
          <w:sz w:val="24"/>
          <w:szCs w:val="24"/>
          <w:lang w:val="en-US"/>
        </w:rPr>
        <w:t>Southampton, SO16 6YD, Hampshire, UK</w:t>
      </w:r>
      <w:r w:rsidR="005B5B35" w:rsidRPr="00BB4212">
        <w:rPr>
          <w:rFonts w:ascii="Times New Roman" w:hAnsi="Times New Roman"/>
          <w:sz w:val="24"/>
          <w:szCs w:val="24"/>
          <w:lang w:val="en-US"/>
        </w:rPr>
        <w:t xml:space="preserve"> </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vertAlign w:val="superscript"/>
          <w:lang w:val="en-US"/>
        </w:rPr>
        <w:t>2</w:t>
      </w:r>
      <w:r w:rsidRPr="00BB4212">
        <w:rPr>
          <w:rFonts w:ascii="Times New Roman" w:hAnsi="Times New Roman"/>
          <w:sz w:val="24"/>
          <w:szCs w:val="24"/>
          <w:lang w:val="en-US"/>
        </w:rPr>
        <w:t>Dermatology Unit, Department of Medical Sciences,</w:t>
      </w:r>
      <w:r w:rsidR="00371D53">
        <w:rPr>
          <w:rFonts w:ascii="Times New Roman" w:hAnsi="Times New Roman"/>
          <w:sz w:val="24"/>
          <w:szCs w:val="24"/>
          <w:lang w:val="en-US"/>
        </w:rPr>
        <w:t xml:space="preserve"> and Public Health</w:t>
      </w:r>
      <w:r w:rsidRPr="00BB4212">
        <w:rPr>
          <w:rFonts w:ascii="Times New Roman" w:hAnsi="Times New Roman"/>
          <w:sz w:val="24"/>
          <w:szCs w:val="24"/>
          <w:lang w:val="en-US"/>
        </w:rPr>
        <w:t xml:space="preserve"> </w:t>
      </w:r>
      <w:r w:rsidRPr="002705DC">
        <w:rPr>
          <w:rFonts w:ascii="Times New Roman" w:hAnsi="Times New Roman"/>
          <w:sz w:val="24"/>
          <w:szCs w:val="24"/>
          <w:lang w:val="en-US"/>
        </w:rPr>
        <w:t>University of Cagliari, Italy</w:t>
      </w:r>
    </w:p>
    <w:p w:rsidR="005B5B35" w:rsidRPr="00850D0A" w:rsidRDefault="005B5B35" w:rsidP="002705DC">
      <w:pPr>
        <w:spacing w:after="0" w:line="360" w:lineRule="auto"/>
        <w:rPr>
          <w:rFonts w:ascii="Times New Roman" w:hAnsi="Times New Roman"/>
          <w:sz w:val="24"/>
          <w:szCs w:val="24"/>
          <w:lang w:val="en-US"/>
        </w:rPr>
      </w:pPr>
      <w:r w:rsidRPr="00BB4212">
        <w:rPr>
          <w:rFonts w:ascii="Times New Roman" w:hAnsi="Times New Roman"/>
          <w:sz w:val="24"/>
          <w:szCs w:val="24"/>
          <w:vertAlign w:val="superscript"/>
          <w:lang w:val="en-US"/>
        </w:rPr>
        <w:t>3</w:t>
      </w:r>
      <w:r w:rsidRPr="00BB4212">
        <w:rPr>
          <w:rFonts w:ascii="Times New Roman" w:hAnsi="Times New Roman"/>
          <w:sz w:val="24"/>
          <w:szCs w:val="24"/>
          <w:lang w:val="en-US"/>
        </w:rPr>
        <w:t xml:space="preserve">Dermatology, University Hospital Southampton NHS Foundation Trust, </w:t>
      </w:r>
      <w:r>
        <w:rPr>
          <w:rFonts w:ascii="Times New Roman" w:hAnsi="Times New Roman"/>
          <w:sz w:val="24"/>
          <w:szCs w:val="24"/>
          <w:lang w:val="en-US"/>
        </w:rPr>
        <w:t xml:space="preserve">Southampton, SO16 6YD, </w:t>
      </w:r>
      <w:r w:rsidRPr="00850D0A">
        <w:rPr>
          <w:rFonts w:ascii="Times New Roman" w:hAnsi="Times New Roman"/>
          <w:sz w:val="24"/>
          <w:szCs w:val="24"/>
          <w:lang w:val="en-US"/>
        </w:rPr>
        <w:t>Hampshire, UK</w:t>
      </w:r>
    </w:p>
    <w:p w:rsidR="005B5B35" w:rsidRDefault="005B5B35" w:rsidP="002705DC">
      <w:pPr>
        <w:spacing w:after="0" w:line="360" w:lineRule="auto"/>
        <w:rPr>
          <w:rFonts w:ascii="Times New Roman" w:hAnsi="Times New Roman"/>
          <w:sz w:val="24"/>
          <w:szCs w:val="24"/>
          <w:lang w:val="en-US"/>
        </w:rPr>
      </w:pPr>
      <w:r w:rsidRPr="00850D0A">
        <w:rPr>
          <w:rFonts w:ascii="Times New Roman" w:hAnsi="Times New Roman"/>
          <w:sz w:val="24"/>
          <w:szCs w:val="24"/>
          <w:vertAlign w:val="superscript"/>
          <w:lang w:val="en-US"/>
        </w:rPr>
        <w:t>4</w:t>
      </w:r>
      <w:r w:rsidRPr="00850D0A">
        <w:rPr>
          <w:rFonts w:ascii="Times New Roman" w:hAnsi="Times New Roman"/>
          <w:sz w:val="24"/>
          <w:szCs w:val="24"/>
          <w:lang w:val="en-US"/>
        </w:rPr>
        <w:t>London Research Institute, Lincoln’s Inn Fields, London, WC2A 3LY, UK</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Running Title: STAT4 facilitates progression in mitosis</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Key words: STAT4, </w:t>
      </w:r>
      <w:r w:rsidR="00942C70">
        <w:rPr>
          <w:rFonts w:ascii="Times New Roman" w:hAnsi="Times New Roman"/>
          <w:sz w:val="24"/>
          <w:szCs w:val="24"/>
          <w:lang w:val="en-US"/>
        </w:rPr>
        <w:t>keratinocytes proliferation</w:t>
      </w:r>
      <w:r w:rsidRPr="00BB4212">
        <w:rPr>
          <w:rFonts w:ascii="Times New Roman" w:hAnsi="Times New Roman"/>
          <w:sz w:val="24"/>
          <w:szCs w:val="24"/>
          <w:lang w:val="en-US"/>
        </w:rPr>
        <w:t>, tyrosine phosphorylation, serine phosphorylation</w:t>
      </w:r>
      <w:r w:rsidR="00942C70">
        <w:rPr>
          <w:rFonts w:ascii="Times New Roman" w:hAnsi="Times New Roman"/>
          <w:sz w:val="24"/>
          <w:szCs w:val="24"/>
          <w:lang w:val="en-US"/>
        </w:rPr>
        <w:t>, psoriasis</w:t>
      </w:r>
      <w:r w:rsidR="001D4B48">
        <w:rPr>
          <w:rFonts w:ascii="Times New Roman" w:hAnsi="Times New Roman"/>
          <w:sz w:val="24"/>
          <w:szCs w:val="24"/>
          <w:lang w:val="en-US"/>
        </w:rPr>
        <w:t>, squamous cell carcinoma</w:t>
      </w:r>
      <w:r w:rsidRPr="00BB4212">
        <w:rPr>
          <w:rFonts w:ascii="Times New Roman" w:hAnsi="Times New Roman"/>
          <w:sz w:val="24"/>
          <w:szCs w:val="24"/>
          <w:lang w:val="en-US"/>
        </w:rPr>
        <w:t>.</w:t>
      </w:r>
    </w:p>
    <w:p w:rsidR="005B5B35" w:rsidRPr="00BB4212" w:rsidRDefault="005B5B35" w:rsidP="008768D7">
      <w:pPr>
        <w:spacing w:after="0" w:line="360" w:lineRule="auto"/>
        <w:rPr>
          <w:rFonts w:ascii="Times New Roman" w:hAnsi="Times New Roman"/>
          <w:sz w:val="24"/>
          <w:szCs w:val="24"/>
          <w:lang w:val="en-US"/>
        </w:rPr>
      </w:pPr>
    </w:p>
    <w:p w:rsidR="005B5B35" w:rsidRPr="0015392C"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Authors for correspondence: Caterina Ferreli (</w:t>
      </w:r>
      <w:r w:rsidR="008F7651" w:rsidRPr="008F7651">
        <w:rPr>
          <w:rFonts w:ascii="Times New Roman" w:hAnsi="Times New Roman"/>
          <w:sz w:val="24"/>
          <w:szCs w:val="24"/>
          <w:lang w:val="en-US"/>
        </w:rPr>
        <w:t>ferreli@unica.it</w:t>
      </w:r>
      <w:r w:rsidRPr="00BB4212">
        <w:rPr>
          <w:rFonts w:ascii="Times New Roman" w:hAnsi="Times New Roman"/>
          <w:sz w:val="24"/>
          <w:szCs w:val="24"/>
          <w:lang w:val="en-US"/>
        </w:rPr>
        <w:t xml:space="preserve">) </w:t>
      </w:r>
      <w:r w:rsidR="005D1081">
        <w:rPr>
          <w:rFonts w:ascii="Times New Roman" w:hAnsi="Times New Roman"/>
          <w:sz w:val="24"/>
          <w:szCs w:val="24"/>
          <w:lang w:val="en-US"/>
        </w:rPr>
        <w:br w:type="page"/>
      </w:r>
      <w:r w:rsidR="005D1081" w:rsidRPr="00735202">
        <w:rPr>
          <w:rFonts w:ascii="Times New Roman" w:hAnsi="Times New Roman"/>
          <w:b/>
          <w:sz w:val="24"/>
          <w:szCs w:val="24"/>
          <w:lang w:val="en-US"/>
        </w:rPr>
        <w:lastRenderedPageBreak/>
        <w:t>Abstract</w:t>
      </w:r>
      <w:r w:rsidR="005D1081">
        <w:rPr>
          <w:rFonts w:ascii="Times New Roman" w:hAnsi="Times New Roman"/>
          <w:b/>
          <w:sz w:val="24"/>
          <w:szCs w:val="24"/>
          <w:lang w:val="en-US"/>
        </w:rPr>
        <w:t xml:space="preserve"> </w:t>
      </w:r>
    </w:p>
    <w:p w:rsidR="00612111" w:rsidRPr="00612111" w:rsidRDefault="00612111" w:rsidP="00612111">
      <w:pPr>
        <w:spacing w:after="0" w:line="360" w:lineRule="auto"/>
        <w:rPr>
          <w:rFonts w:ascii="Times New Roman" w:hAnsi="Times New Roman"/>
          <w:sz w:val="24"/>
          <w:szCs w:val="24"/>
          <w:lang w:val="en-US"/>
        </w:rPr>
      </w:pPr>
      <w:r w:rsidRPr="00612111">
        <w:rPr>
          <w:rFonts w:ascii="Times New Roman" w:hAnsi="Times New Roman"/>
          <w:sz w:val="24"/>
          <w:szCs w:val="24"/>
          <w:lang w:val="en-US"/>
        </w:rPr>
        <w:t>Background</w:t>
      </w:r>
    </w:p>
    <w:p w:rsidR="00612111"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The signal transducer and activator of transcription-4 (STAT4/Stat4) is a transcription factor </w:t>
      </w:r>
      <w:r>
        <w:rPr>
          <w:rFonts w:ascii="Times New Roman" w:hAnsi="Times New Roman"/>
          <w:sz w:val="24"/>
          <w:szCs w:val="24"/>
          <w:lang w:val="en-US"/>
        </w:rPr>
        <w:t>known to</w:t>
      </w:r>
      <w:r w:rsidRPr="00BB4212">
        <w:rPr>
          <w:rFonts w:ascii="Times New Roman" w:hAnsi="Times New Roman"/>
          <w:sz w:val="24"/>
          <w:szCs w:val="24"/>
          <w:lang w:val="en-US"/>
        </w:rPr>
        <w:t xml:space="preserve"> convey signals from interleukin-12, interleukin-23, and interferon-alpha/beta to the nucleus, resulting in activation of dendritic cells, T-helper cell differentiation and production of interferon-gamma.  </w:t>
      </w:r>
    </w:p>
    <w:p w:rsidR="00612111" w:rsidRDefault="00612111" w:rsidP="008768D7">
      <w:pPr>
        <w:spacing w:after="0" w:line="360" w:lineRule="auto"/>
        <w:rPr>
          <w:rFonts w:ascii="Times New Roman" w:hAnsi="Times New Roman"/>
          <w:sz w:val="24"/>
          <w:szCs w:val="24"/>
          <w:lang w:val="en-US"/>
        </w:rPr>
      </w:pPr>
      <w:r w:rsidRPr="00612111">
        <w:rPr>
          <w:rFonts w:ascii="Times New Roman" w:hAnsi="Times New Roman"/>
          <w:sz w:val="24"/>
          <w:szCs w:val="24"/>
          <w:lang w:val="en-US"/>
        </w:rPr>
        <w:t>Objective</w:t>
      </w:r>
    </w:p>
    <w:p w:rsidR="00102C68" w:rsidRDefault="00102C68" w:rsidP="00102C68">
      <w:pPr>
        <w:spacing w:after="0" w:line="360" w:lineRule="auto"/>
        <w:rPr>
          <w:rFonts w:ascii="Times New Roman" w:hAnsi="Times New Roman"/>
          <w:sz w:val="24"/>
          <w:szCs w:val="24"/>
          <w:lang w:val="en-US"/>
        </w:rPr>
      </w:pPr>
      <w:r>
        <w:rPr>
          <w:rFonts w:ascii="Times New Roman" w:hAnsi="Times New Roman"/>
          <w:sz w:val="24"/>
          <w:szCs w:val="24"/>
          <w:lang w:val="en-US"/>
        </w:rPr>
        <w:t xml:space="preserve">To </w:t>
      </w:r>
      <w:r w:rsidR="005B5B35" w:rsidRPr="00BB4212">
        <w:rPr>
          <w:rFonts w:ascii="Times New Roman" w:hAnsi="Times New Roman"/>
          <w:sz w:val="24"/>
          <w:szCs w:val="24"/>
          <w:lang w:val="en-US"/>
        </w:rPr>
        <w:t xml:space="preserve">demonstrate </w:t>
      </w:r>
      <w:r w:rsidR="005B5B35">
        <w:rPr>
          <w:rFonts w:ascii="Times New Roman" w:hAnsi="Times New Roman"/>
          <w:sz w:val="24"/>
          <w:szCs w:val="24"/>
          <w:lang w:val="en-US"/>
        </w:rPr>
        <w:t xml:space="preserve">a novel role for STAT4 in cell mitosis.  </w:t>
      </w:r>
      <w:r w:rsidRPr="00612111">
        <w:rPr>
          <w:rFonts w:ascii="Times New Roman" w:hAnsi="Times New Roman"/>
          <w:sz w:val="24"/>
          <w:szCs w:val="24"/>
          <w:lang w:val="en-US"/>
        </w:rPr>
        <w:t xml:space="preserve"> </w:t>
      </w:r>
    </w:p>
    <w:p w:rsidR="00102C68" w:rsidRDefault="00102C68" w:rsidP="008768D7">
      <w:pPr>
        <w:spacing w:after="0" w:line="360" w:lineRule="auto"/>
        <w:rPr>
          <w:rFonts w:ascii="Times New Roman" w:hAnsi="Times New Roman"/>
          <w:sz w:val="24"/>
          <w:szCs w:val="24"/>
          <w:lang w:val="en-US"/>
        </w:rPr>
      </w:pPr>
      <w:r w:rsidRPr="00612111">
        <w:rPr>
          <w:rFonts w:ascii="Times New Roman" w:hAnsi="Times New Roman"/>
          <w:sz w:val="24"/>
          <w:szCs w:val="24"/>
          <w:lang w:val="en-US"/>
        </w:rPr>
        <w:t>Results</w:t>
      </w:r>
    </w:p>
    <w:p w:rsidR="00102C68" w:rsidRDefault="005B5B35" w:rsidP="008768D7">
      <w:pPr>
        <w:spacing w:after="0" w:line="360" w:lineRule="auto"/>
        <w:rPr>
          <w:rFonts w:ascii="Times New Roman" w:hAnsi="Times New Roman"/>
          <w:sz w:val="24"/>
          <w:szCs w:val="24"/>
          <w:lang w:val="en-US"/>
        </w:rPr>
      </w:pPr>
      <w:r>
        <w:rPr>
          <w:rFonts w:ascii="Times New Roman" w:hAnsi="Times New Roman"/>
          <w:sz w:val="24"/>
          <w:szCs w:val="24"/>
          <w:lang w:val="en-US"/>
        </w:rPr>
        <w:t>P</w:t>
      </w:r>
      <w:r w:rsidRPr="00BB4212">
        <w:rPr>
          <w:rFonts w:ascii="Times New Roman" w:hAnsi="Times New Roman"/>
          <w:sz w:val="24"/>
          <w:szCs w:val="24"/>
          <w:lang w:val="en-US"/>
        </w:rPr>
        <w:t xml:space="preserve">hosphoserine STAT4 (pSerSTAT4) is increased in cells undergoing mitosis, and is distributed throughout the cytoplasm during this stage of the cell cycle whilst phosphotyrosine STAT4 (pTyrSTAT4) is confined to the chromosomal compartment.  This distinct pattern of pSerSTAT4 during mitosis is seen </w:t>
      </w:r>
      <w:r w:rsidR="001B3E04" w:rsidRPr="00BB4212">
        <w:rPr>
          <w:rFonts w:ascii="Times New Roman" w:hAnsi="Times New Roman"/>
          <w:sz w:val="24"/>
          <w:szCs w:val="24"/>
          <w:lang w:val="en-US"/>
        </w:rPr>
        <w:t xml:space="preserve">in vitro </w:t>
      </w:r>
      <w:r w:rsidRPr="00BB4212">
        <w:rPr>
          <w:rFonts w:ascii="Times New Roman" w:hAnsi="Times New Roman"/>
          <w:sz w:val="24"/>
          <w:szCs w:val="24"/>
          <w:lang w:val="en-US"/>
        </w:rPr>
        <w:t>in</w:t>
      </w:r>
      <w:r w:rsidR="001B3E04">
        <w:rPr>
          <w:rFonts w:ascii="Times New Roman" w:hAnsi="Times New Roman"/>
          <w:sz w:val="24"/>
          <w:szCs w:val="24"/>
          <w:lang w:val="en-US"/>
        </w:rPr>
        <w:t xml:space="preserve"> human keratinocytes and in</w:t>
      </w:r>
      <w:r w:rsidRPr="00BB4212">
        <w:rPr>
          <w:rFonts w:ascii="Times New Roman" w:hAnsi="Times New Roman"/>
          <w:sz w:val="24"/>
          <w:szCs w:val="24"/>
          <w:lang w:val="en-US"/>
        </w:rPr>
        <w:t xml:space="preserve"> </w:t>
      </w:r>
      <w:r w:rsidR="00DB3EB1">
        <w:rPr>
          <w:rFonts w:ascii="Times New Roman" w:hAnsi="Times New Roman"/>
          <w:sz w:val="24"/>
          <w:szCs w:val="24"/>
          <w:lang w:val="en-US"/>
        </w:rPr>
        <w:t xml:space="preserve">other </w:t>
      </w:r>
      <w:r w:rsidRPr="00BB4212">
        <w:rPr>
          <w:rFonts w:ascii="Times New Roman" w:hAnsi="Times New Roman"/>
          <w:sz w:val="24"/>
          <w:szCs w:val="24"/>
          <w:lang w:val="en-US"/>
        </w:rPr>
        <w:t>cell types</w:t>
      </w:r>
      <w:r w:rsidR="001B3E04">
        <w:rPr>
          <w:rFonts w:ascii="Times New Roman" w:hAnsi="Times New Roman"/>
          <w:sz w:val="24"/>
          <w:szCs w:val="24"/>
          <w:lang w:val="en-US"/>
        </w:rPr>
        <w:t xml:space="preserve">. This </w:t>
      </w:r>
      <w:r w:rsidRPr="00BB4212">
        <w:rPr>
          <w:rFonts w:ascii="Times New Roman" w:hAnsi="Times New Roman"/>
          <w:sz w:val="24"/>
          <w:szCs w:val="24"/>
          <w:lang w:val="en-US"/>
        </w:rPr>
        <w:t>is also present in vivo</w:t>
      </w:r>
      <w:r w:rsidR="001B3E04">
        <w:rPr>
          <w:rFonts w:ascii="Times New Roman" w:hAnsi="Times New Roman"/>
          <w:sz w:val="24"/>
          <w:szCs w:val="24"/>
          <w:lang w:val="en-US"/>
        </w:rPr>
        <w:t xml:space="preserve"> </w:t>
      </w:r>
      <w:r w:rsidR="00DB3EB1" w:rsidRPr="00BB4212">
        <w:rPr>
          <w:rFonts w:ascii="Times New Roman" w:hAnsi="Times New Roman"/>
          <w:sz w:val="24"/>
          <w:szCs w:val="24"/>
          <w:lang w:val="en-US"/>
        </w:rPr>
        <w:t xml:space="preserve">in cells undergoing mitosis </w:t>
      </w:r>
      <w:r w:rsidR="00DB3EB1">
        <w:rPr>
          <w:rFonts w:ascii="Times New Roman" w:hAnsi="Times New Roman"/>
          <w:sz w:val="24"/>
          <w:szCs w:val="24"/>
          <w:lang w:val="en-US"/>
        </w:rPr>
        <w:t xml:space="preserve">in </w:t>
      </w:r>
      <w:r w:rsidR="001B3E04" w:rsidRPr="001B3E04">
        <w:rPr>
          <w:rFonts w:ascii="Times New Roman" w:hAnsi="Times New Roman"/>
          <w:sz w:val="24"/>
          <w:szCs w:val="24"/>
          <w:lang w:val="en-US"/>
        </w:rPr>
        <w:t xml:space="preserve"> </w:t>
      </w:r>
      <w:r w:rsidR="00DB3EB1">
        <w:rPr>
          <w:rFonts w:ascii="Times New Roman" w:hAnsi="Times New Roman"/>
          <w:sz w:val="24"/>
          <w:szCs w:val="24"/>
          <w:lang w:val="en-US"/>
        </w:rPr>
        <w:t xml:space="preserve">normal skin, psoriasis </w:t>
      </w:r>
      <w:r w:rsidR="003E486B">
        <w:rPr>
          <w:rFonts w:ascii="Times New Roman" w:hAnsi="Times New Roman"/>
          <w:sz w:val="24"/>
          <w:szCs w:val="24"/>
          <w:lang w:val="en-US"/>
        </w:rPr>
        <w:t xml:space="preserve">and </w:t>
      </w:r>
      <w:r w:rsidR="00DB3EB1">
        <w:rPr>
          <w:rFonts w:ascii="Times New Roman" w:hAnsi="Times New Roman"/>
          <w:sz w:val="24"/>
          <w:szCs w:val="24"/>
          <w:lang w:val="en-US"/>
        </w:rPr>
        <w:t>squamous cell carcinoma</w:t>
      </w:r>
      <w:r w:rsidRPr="00BB4212">
        <w:rPr>
          <w:rFonts w:ascii="Times New Roman" w:hAnsi="Times New Roman"/>
          <w:sz w:val="24"/>
          <w:szCs w:val="24"/>
          <w:lang w:val="en-US"/>
        </w:rPr>
        <w:t xml:space="preserve">.  </w:t>
      </w:r>
    </w:p>
    <w:p w:rsidR="00102C68"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Inhibition of STAT4 phosphorylation by lisofylline and depletion of STAT4 by RNA interference results in a delay in progression of mitosis and leads to a reduction in cells completing cytokinesis. </w:t>
      </w:r>
    </w:p>
    <w:p w:rsidR="00102C68" w:rsidRDefault="00102C68" w:rsidP="008768D7">
      <w:pPr>
        <w:spacing w:after="0" w:line="360" w:lineRule="auto"/>
        <w:rPr>
          <w:rFonts w:ascii="Times New Roman" w:hAnsi="Times New Roman"/>
          <w:sz w:val="24"/>
          <w:szCs w:val="24"/>
          <w:lang w:val="en-US"/>
        </w:rPr>
      </w:pPr>
      <w:r w:rsidRPr="00612111">
        <w:rPr>
          <w:rFonts w:ascii="Times New Roman" w:hAnsi="Times New Roman"/>
          <w:sz w:val="24"/>
          <w:szCs w:val="24"/>
          <w:lang w:val="en-US"/>
        </w:rPr>
        <w:t>Conclusion</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Our data demonstrate that STAT4 plays a role in enabling the normal and timely division of cells undergoing mitosis.</w:t>
      </w:r>
    </w:p>
    <w:p w:rsidR="005D1081" w:rsidRDefault="005D1081"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Introduction</w:t>
      </w:r>
    </w:p>
    <w:p w:rsidR="00320C6A" w:rsidRPr="00E92002" w:rsidRDefault="005B5B35" w:rsidP="008768D7">
      <w:pPr>
        <w:spacing w:after="0" w:line="360" w:lineRule="auto"/>
        <w:rPr>
          <w:rFonts w:ascii="Times New Roman" w:hAnsi="Times New Roman"/>
          <w:sz w:val="24"/>
          <w:szCs w:val="24"/>
          <w:lang w:val="en-GB"/>
        </w:rPr>
      </w:pPr>
      <w:r w:rsidRPr="00BB4212">
        <w:rPr>
          <w:rFonts w:ascii="Times New Roman" w:hAnsi="Times New Roman"/>
          <w:sz w:val="24"/>
          <w:szCs w:val="24"/>
          <w:lang w:val="en-GB"/>
        </w:rPr>
        <w:t xml:space="preserve">Signal transducer and activator of transcription (STAT/Stat) proteins are a family of transcription factors comprising seven members (STAT1, STAT2, STAT3, STAT4, STAT5A, STAT5B, STAT6) which are involved in a variety of biological processes, including regulation of immune responses, cell growth and </w:t>
      </w:r>
      <w:r w:rsidRPr="006B3C29">
        <w:rPr>
          <w:rFonts w:ascii="Times New Roman" w:hAnsi="Times New Roman"/>
          <w:sz w:val="24"/>
          <w:szCs w:val="24"/>
          <w:lang w:val="en-GB"/>
        </w:rPr>
        <w:t xml:space="preserve">survival </w:t>
      </w:r>
      <w:r w:rsidR="003A0641" w:rsidRPr="006E723B">
        <w:rPr>
          <w:rFonts w:ascii="Times New Roman" w:hAnsi="Times New Roman"/>
          <w:sz w:val="24"/>
          <w:szCs w:val="24"/>
          <w:vertAlign w:val="superscript"/>
          <w:lang w:val="en-GB"/>
        </w:rPr>
        <w:t>1,</w:t>
      </w:r>
      <w:r w:rsidRPr="006E723B">
        <w:rPr>
          <w:rFonts w:ascii="Times New Roman" w:hAnsi="Times New Roman"/>
          <w:sz w:val="24"/>
          <w:szCs w:val="24"/>
          <w:vertAlign w:val="superscript"/>
          <w:lang w:val="en-GB"/>
        </w:rPr>
        <w:t xml:space="preserve"> </w:t>
      </w:r>
      <w:r w:rsidR="00A04B10" w:rsidRPr="006E723B">
        <w:rPr>
          <w:rFonts w:ascii="Times New Roman" w:hAnsi="Times New Roman"/>
          <w:sz w:val="24"/>
          <w:szCs w:val="24"/>
          <w:vertAlign w:val="superscript"/>
          <w:lang w:val="en-GB"/>
        </w:rPr>
        <w:t>2</w:t>
      </w:r>
      <w:r w:rsidRPr="006B3C29">
        <w:rPr>
          <w:rFonts w:ascii="Times New Roman" w:hAnsi="Times New Roman"/>
          <w:sz w:val="24"/>
          <w:szCs w:val="24"/>
          <w:lang w:val="en-GB"/>
        </w:rPr>
        <w:t xml:space="preserve">.  STAT monomers live latently in the cytoplasm but, after incident signals by extracellular cytokines, hormones and growth factors which activate Janus kinases (JAKs) resulting in tyrosine phosphorylation of the STAT cytoplasmic tail, STATs homo- or heterodimerise via interaction of the tyrosine phosphorylated segment with the conserved SH2 domains and translocate into the nucleus where they initiate transcription </w:t>
      </w:r>
      <w:r w:rsidR="003A0641" w:rsidRPr="006E723B">
        <w:rPr>
          <w:rFonts w:ascii="Times New Roman" w:hAnsi="Times New Roman"/>
          <w:sz w:val="24"/>
          <w:szCs w:val="24"/>
          <w:vertAlign w:val="superscript"/>
          <w:lang w:val="en-GB"/>
        </w:rPr>
        <w:t>3,</w:t>
      </w:r>
      <w:r w:rsidR="00A04B10" w:rsidRPr="006E723B">
        <w:rPr>
          <w:rFonts w:ascii="Times New Roman" w:hAnsi="Times New Roman"/>
          <w:sz w:val="24"/>
          <w:szCs w:val="24"/>
          <w:vertAlign w:val="superscript"/>
          <w:lang w:val="en-GB"/>
        </w:rPr>
        <w:t>4</w:t>
      </w:r>
      <w:r w:rsidRPr="006B3C29">
        <w:rPr>
          <w:rFonts w:ascii="Times New Roman" w:hAnsi="Times New Roman"/>
          <w:sz w:val="24"/>
          <w:szCs w:val="24"/>
          <w:lang w:val="en-GB"/>
        </w:rPr>
        <w:t xml:space="preserve">.  Some STATs, for example STAT4, contain a second </w:t>
      </w:r>
      <w:r w:rsidRPr="00E92002">
        <w:rPr>
          <w:rFonts w:ascii="Times New Roman" w:hAnsi="Times New Roman"/>
          <w:sz w:val="24"/>
          <w:szCs w:val="24"/>
          <w:lang w:val="en-GB"/>
        </w:rPr>
        <w:t xml:space="preserve">phosphorylation site on serine residues within a P(M)SP motif at their C-terminus (S721 in the case of STAT4), and phosphorylation at this site seems important for complete transcriptional activity within the nucleus </w:t>
      </w:r>
      <w:r w:rsidR="003A0641" w:rsidRPr="00E92002">
        <w:rPr>
          <w:rFonts w:ascii="Times New Roman" w:hAnsi="Times New Roman"/>
          <w:sz w:val="24"/>
          <w:szCs w:val="24"/>
          <w:vertAlign w:val="superscript"/>
          <w:lang w:val="en-GB"/>
        </w:rPr>
        <w:t>3,</w:t>
      </w:r>
      <w:r w:rsidR="00A04B10" w:rsidRPr="00E92002">
        <w:rPr>
          <w:rFonts w:ascii="Times New Roman" w:hAnsi="Times New Roman"/>
          <w:sz w:val="24"/>
          <w:szCs w:val="24"/>
          <w:vertAlign w:val="superscript"/>
          <w:lang w:val="en-GB"/>
        </w:rPr>
        <w:t>5</w:t>
      </w:r>
      <w:r w:rsidR="003A0641" w:rsidRPr="00E92002">
        <w:rPr>
          <w:rFonts w:ascii="Times New Roman" w:hAnsi="Times New Roman"/>
          <w:sz w:val="24"/>
          <w:szCs w:val="24"/>
          <w:vertAlign w:val="superscript"/>
          <w:lang w:val="en-GB"/>
        </w:rPr>
        <w:t>,</w:t>
      </w:r>
      <w:r w:rsidR="00A04B10" w:rsidRPr="00E92002">
        <w:rPr>
          <w:rFonts w:ascii="Times New Roman" w:hAnsi="Times New Roman"/>
          <w:sz w:val="24"/>
          <w:szCs w:val="24"/>
          <w:vertAlign w:val="superscript"/>
          <w:lang w:val="en-GB"/>
        </w:rPr>
        <w:t>6</w:t>
      </w:r>
      <w:r w:rsidRPr="00E92002">
        <w:rPr>
          <w:rFonts w:ascii="Times New Roman" w:hAnsi="Times New Roman"/>
          <w:sz w:val="24"/>
          <w:szCs w:val="24"/>
          <w:lang w:val="en-GB"/>
        </w:rPr>
        <w:t>.</w:t>
      </w:r>
      <w:r w:rsidR="00E63A0F" w:rsidRPr="00E92002">
        <w:rPr>
          <w:lang w:val="en-GB"/>
        </w:rPr>
        <w:t xml:space="preserve"> </w:t>
      </w:r>
      <w:r w:rsidR="00096180" w:rsidRPr="00E92002">
        <w:rPr>
          <w:rFonts w:ascii="Times New Roman" w:hAnsi="Times New Roman"/>
          <w:sz w:val="24"/>
          <w:szCs w:val="24"/>
          <w:lang w:val="en-GB"/>
        </w:rPr>
        <w:t xml:space="preserve">In some situations, serine phosphorylation of STATs can occur in the absence of tyrosine phosphorylation, leading to a change in the subcellular distribution of the STAT, for example serine phosphorylation of STAT3 can result in pSerSTAT3 being exported from </w:t>
      </w:r>
      <w:r w:rsidR="004C3994" w:rsidRPr="00E92002">
        <w:rPr>
          <w:rFonts w:ascii="Times New Roman" w:hAnsi="Times New Roman"/>
          <w:sz w:val="24"/>
          <w:szCs w:val="24"/>
          <w:lang w:val="en-GB"/>
        </w:rPr>
        <w:t xml:space="preserve">the nucleus into the cytoplasm </w:t>
      </w:r>
      <w:r w:rsidR="004C3994" w:rsidRPr="00E92002">
        <w:rPr>
          <w:rFonts w:ascii="Times New Roman" w:hAnsi="Times New Roman"/>
          <w:sz w:val="24"/>
          <w:szCs w:val="24"/>
          <w:vertAlign w:val="superscript"/>
          <w:lang w:val="en-GB"/>
        </w:rPr>
        <w:t>7</w:t>
      </w:r>
      <w:r w:rsidR="004C3994" w:rsidRPr="00E92002">
        <w:rPr>
          <w:rFonts w:ascii="Times New Roman" w:hAnsi="Times New Roman"/>
          <w:sz w:val="24"/>
          <w:szCs w:val="24"/>
          <w:lang w:val="en-GB"/>
        </w:rPr>
        <w:t>.</w:t>
      </w:r>
    </w:p>
    <w:p w:rsidR="005B5B35" w:rsidRPr="00BB4212" w:rsidRDefault="005B5B35" w:rsidP="008768D7">
      <w:pPr>
        <w:spacing w:after="0" w:line="360" w:lineRule="auto"/>
        <w:rPr>
          <w:rFonts w:ascii="Times New Roman" w:hAnsi="Times New Roman"/>
          <w:sz w:val="24"/>
          <w:szCs w:val="24"/>
          <w:lang w:val="en-US"/>
        </w:rPr>
      </w:pPr>
      <w:r w:rsidRPr="00E92002">
        <w:rPr>
          <w:rFonts w:ascii="Times New Roman" w:hAnsi="Times New Roman"/>
          <w:sz w:val="24"/>
          <w:szCs w:val="24"/>
          <w:lang w:val="en-GB"/>
        </w:rPr>
        <w:t xml:space="preserve">STAT4 is expressed by lymphoid </w:t>
      </w:r>
      <w:r w:rsidR="00B7016D" w:rsidRPr="00E92002">
        <w:rPr>
          <w:rFonts w:ascii="Times New Roman" w:hAnsi="Times New Roman"/>
          <w:sz w:val="24"/>
          <w:szCs w:val="24"/>
          <w:lang w:val="en-GB"/>
        </w:rPr>
        <w:t>cells</w:t>
      </w:r>
      <w:r w:rsidR="00B7016D" w:rsidRPr="00E92002">
        <w:rPr>
          <w:rFonts w:ascii="Times New Roman" w:hAnsi="Times New Roman"/>
          <w:sz w:val="24"/>
          <w:szCs w:val="24"/>
          <w:vertAlign w:val="superscript"/>
          <w:lang w:val="en-GB"/>
        </w:rPr>
        <w:t>8</w:t>
      </w:r>
      <w:r w:rsidRPr="00E92002">
        <w:rPr>
          <w:rFonts w:ascii="Times New Roman" w:hAnsi="Times New Roman"/>
          <w:sz w:val="24"/>
          <w:szCs w:val="24"/>
          <w:lang w:val="en-GB"/>
        </w:rPr>
        <w:t xml:space="preserve">, but has also been identified in the myeloid lineage (monocytes, macrophages and dendritic cells </w:t>
      </w:r>
      <w:r w:rsidR="00B7016D" w:rsidRPr="00E92002">
        <w:rPr>
          <w:rFonts w:ascii="Times New Roman" w:hAnsi="Times New Roman"/>
          <w:sz w:val="24"/>
          <w:szCs w:val="24"/>
          <w:vertAlign w:val="superscript"/>
          <w:lang w:val="en-GB"/>
        </w:rPr>
        <w:t>9</w:t>
      </w:r>
      <w:r w:rsidRPr="00E92002">
        <w:rPr>
          <w:rFonts w:ascii="Times New Roman" w:hAnsi="Times New Roman"/>
          <w:sz w:val="24"/>
          <w:szCs w:val="24"/>
          <w:lang w:val="en-GB"/>
        </w:rPr>
        <w:t xml:space="preserve">), endothelial cells </w:t>
      </w:r>
      <w:r w:rsidR="00B7016D" w:rsidRPr="00E92002">
        <w:rPr>
          <w:rFonts w:ascii="Times New Roman" w:hAnsi="Times New Roman"/>
          <w:sz w:val="24"/>
          <w:szCs w:val="24"/>
          <w:vertAlign w:val="superscript"/>
          <w:lang w:val="en-GB"/>
        </w:rPr>
        <w:t>10</w:t>
      </w:r>
      <w:r w:rsidRPr="00E92002">
        <w:rPr>
          <w:rFonts w:ascii="Times New Roman" w:hAnsi="Times New Roman"/>
          <w:sz w:val="24"/>
          <w:szCs w:val="24"/>
          <w:lang w:val="en-GB"/>
        </w:rPr>
        <w:t xml:space="preserve">, testis </w:t>
      </w:r>
      <w:r w:rsidR="00B7016D" w:rsidRPr="00E92002">
        <w:rPr>
          <w:rFonts w:ascii="Times New Roman" w:hAnsi="Times New Roman"/>
          <w:sz w:val="24"/>
          <w:szCs w:val="24"/>
          <w:vertAlign w:val="superscript"/>
          <w:lang w:val="en-GB"/>
        </w:rPr>
        <w:t>11</w:t>
      </w:r>
      <w:r w:rsidR="006E723B" w:rsidRPr="00E92002">
        <w:rPr>
          <w:rFonts w:ascii="Times New Roman" w:hAnsi="Times New Roman"/>
          <w:sz w:val="24"/>
          <w:szCs w:val="24"/>
          <w:vertAlign w:val="superscript"/>
          <w:lang w:val="en-GB"/>
        </w:rPr>
        <w:t>,</w:t>
      </w:r>
      <w:r w:rsidR="00B7016D" w:rsidRPr="00E92002">
        <w:rPr>
          <w:rFonts w:ascii="Times New Roman" w:hAnsi="Times New Roman"/>
          <w:sz w:val="24"/>
          <w:szCs w:val="24"/>
          <w:vertAlign w:val="superscript"/>
          <w:lang w:val="en-GB"/>
        </w:rPr>
        <w:t>12</w:t>
      </w:r>
      <w:r w:rsidRPr="00E92002">
        <w:rPr>
          <w:rFonts w:ascii="Times New Roman" w:hAnsi="Times New Roman"/>
          <w:sz w:val="24"/>
          <w:szCs w:val="24"/>
          <w:lang w:val="en-GB"/>
        </w:rPr>
        <w:t xml:space="preserve">, heart </w:t>
      </w:r>
      <w:r w:rsidR="00B7016D" w:rsidRPr="00E92002">
        <w:rPr>
          <w:rFonts w:ascii="Times New Roman" w:hAnsi="Times New Roman"/>
          <w:sz w:val="24"/>
          <w:szCs w:val="24"/>
          <w:vertAlign w:val="superscript"/>
          <w:lang w:val="en-GB"/>
        </w:rPr>
        <w:t>13</w:t>
      </w:r>
      <w:r w:rsidRPr="00E92002">
        <w:rPr>
          <w:rFonts w:ascii="Times New Roman" w:hAnsi="Times New Roman"/>
          <w:sz w:val="24"/>
          <w:szCs w:val="24"/>
          <w:lang w:val="en-GB"/>
        </w:rPr>
        <w:t xml:space="preserve">, and skin </w:t>
      </w:r>
      <w:r w:rsidR="00B7016D" w:rsidRPr="00E92002">
        <w:rPr>
          <w:rFonts w:ascii="Times New Roman" w:hAnsi="Times New Roman"/>
          <w:sz w:val="24"/>
          <w:szCs w:val="24"/>
          <w:vertAlign w:val="superscript"/>
          <w:lang w:val="en-GB"/>
        </w:rPr>
        <w:t>14</w:t>
      </w:r>
      <w:r w:rsidRPr="00E92002">
        <w:rPr>
          <w:rFonts w:ascii="Times New Roman" w:hAnsi="Times New Roman"/>
          <w:sz w:val="24"/>
          <w:szCs w:val="24"/>
          <w:lang w:val="en-GB"/>
        </w:rPr>
        <w:t xml:space="preserve">.  </w:t>
      </w:r>
      <w:r w:rsidRPr="00E92002">
        <w:rPr>
          <w:rStyle w:val="apple-style-span"/>
          <w:rFonts w:ascii="Times New Roman" w:hAnsi="Times New Roman"/>
          <w:color w:val="000000"/>
          <w:sz w:val="24"/>
          <w:szCs w:val="24"/>
          <w:lang w:val="en-US"/>
        </w:rPr>
        <w:t xml:space="preserve">In immunocytes, including monocytes and T cells, </w:t>
      </w:r>
      <w:r w:rsidRPr="00E92002">
        <w:rPr>
          <w:rFonts w:ascii="Times New Roman" w:hAnsi="Times New Roman"/>
          <w:sz w:val="24"/>
          <w:szCs w:val="24"/>
          <w:lang w:val="en-GB"/>
        </w:rPr>
        <w:t xml:space="preserve">STAT4 mediates signals from </w:t>
      </w:r>
      <w:r w:rsidRPr="00E92002">
        <w:rPr>
          <w:rStyle w:val="apple-style-span"/>
          <w:rFonts w:ascii="Times New Roman" w:hAnsi="Times New Roman"/>
          <w:color w:val="000000"/>
          <w:sz w:val="24"/>
          <w:szCs w:val="24"/>
          <w:lang w:val="en-US"/>
        </w:rPr>
        <w:t>interleukin-12 (IL-12), interleukin-23 (IL-23), and type 1 interferon cytokines resulting in</w:t>
      </w:r>
      <w:r w:rsidRPr="00E92002">
        <w:rPr>
          <w:rFonts w:ascii="Times New Roman" w:hAnsi="Times New Roman"/>
          <w:sz w:val="24"/>
          <w:szCs w:val="24"/>
          <w:lang w:val="en-GB"/>
        </w:rPr>
        <w:t xml:space="preserve"> </w:t>
      </w:r>
      <w:r w:rsidRPr="00E92002">
        <w:rPr>
          <w:rStyle w:val="apple-style-span"/>
          <w:rFonts w:ascii="Times New Roman" w:hAnsi="Times New Roman"/>
          <w:color w:val="000000"/>
          <w:sz w:val="24"/>
          <w:szCs w:val="24"/>
          <w:lang w:val="en-US"/>
        </w:rPr>
        <w:t>monocyte activation,</w:t>
      </w:r>
      <w:r w:rsidRPr="00E92002">
        <w:rPr>
          <w:rFonts w:ascii="Times New Roman" w:hAnsi="Times New Roman"/>
          <w:sz w:val="24"/>
          <w:szCs w:val="24"/>
          <w:lang w:val="en-GB"/>
        </w:rPr>
        <w:t xml:space="preserve"> </w:t>
      </w:r>
      <w:r w:rsidRPr="00E92002">
        <w:rPr>
          <w:rStyle w:val="apple-style-span"/>
          <w:rFonts w:ascii="Times New Roman" w:hAnsi="Times New Roman"/>
          <w:color w:val="000000"/>
          <w:sz w:val="24"/>
          <w:szCs w:val="24"/>
          <w:lang w:val="en-US"/>
        </w:rPr>
        <w:t xml:space="preserve">production of interferon-gamma </w:t>
      </w:r>
      <w:r w:rsidRPr="00E92002">
        <w:rPr>
          <w:rFonts w:ascii="Times New Roman" w:hAnsi="Times New Roman"/>
          <w:sz w:val="24"/>
          <w:szCs w:val="24"/>
          <w:lang w:val="en-GB"/>
        </w:rPr>
        <w:t xml:space="preserve">and </w:t>
      </w:r>
      <w:r w:rsidRPr="00E92002">
        <w:rPr>
          <w:rStyle w:val="apple-style-span"/>
          <w:rFonts w:ascii="Times New Roman" w:hAnsi="Times New Roman"/>
          <w:color w:val="000000"/>
          <w:sz w:val="24"/>
          <w:szCs w:val="24"/>
          <w:lang w:val="en-US"/>
        </w:rPr>
        <w:t xml:space="preserve">differentiation of Th1 and Th17 cells </w:t>
      </w:r>
      <w:r w:rsidR="00B7016D" w:rsidRPr="00E92002">
        <w:rPr>
          <w:rStyle w:val="apple-style-span"/>
          <w:rFonts w:ascii="Times New Roman" w:hAnsi="Times New Roman"/>
          <w:color w:val="000000"/>
          <w:sz w:val="24"/>
          <w:szCs w:val="24"/>
          <w:vertAlign w:val="superscript"/>
          <w:lang w:val="en-US"/>
        </w:rPr>
        <w:t>15</w:t>
      </w:r>
      <w:r w:rsidR="001F1DE2" w:rsidRPr="00E92002">
        <w:rPr>
          <w:rStyle w:val="apple-style-span"/>
          <w:rFonts w:ascii="Times New Roman" w:hAnsi="Times New Roman"/>
          <w:color w:val="000000"/>
          <w:sz w:val="24"/>
          <w:szCs w:val="24"/>
          <w:vertAlign w:val="superscript"/>
          <w:lang w:val="en-US"/>
        </w:rPr>
        <w:t>,</w:t>
      </w:r>
      <w:r w:rsidR="00B7016D" w:rsidRPr="00E92002">
        <w:rPr>
          <w:rStyle w:val="apple-style-span"/>
          <w:rFonts w:ascii="Times New Roman" w:hAnsi="Times New Roman"/>
          <w:color w:val="000000"/>
          <w:sz w:val="24"/>
          <w:szCs w:val="24"/>
          <w:vertAlign w:val="superscript"/>
          <w:lang w:val="en-US"/>
        </w:rPr>
        <w:t>16</w:t>
      </w:r>
      <w:r w:rsidRPr="00E92002">
        <w:rPr>
          <w:rFonts w:ascii="Times New Roman" w:hAnsi="Times New Roman"/>
          <w:sz w:val="24"/>
          <w:szCs w:val="24"/>
          <w:lang w:val="en-GB"/>
        </w:rPr>
        <w:t xml:space="preserve">.  STAT4 also plays a critical role as a lineage-determining factor in Th1 development and in altering the balance between Th17 and Tregs in autoimmune diseases </w:t>
      </w:r>
      <w:r w:rsidR="00B7016D" w:rsidRPr="00E92002">
        <w:rPr>
          <w:rFonts w:ascii="Times New Roman" w:hAnsi="Times New Roman"/>
          <w:sz w:val="24"/>
          <w:szCs w:val="24"/>
          <w:vertAlign w:val="superscript"/>
          <w:lang w:val="en-GB"/>
        </w:rPr>
        <w:t>17</w:t>
      </w:r>
      <w:r w:rsidR="000F3861" w:rsidRPr="00E92002">
        <w:rPr>
          <w:rFonts w:ascii="Times New Roman" w:hAnsi="Times New Roman"/>
          <w:sz w:val="24"/>
          <w:szCs w:val="24"/>
          <w:vertAlign w:val="superscript"/>
          <w:lang w:val="en-GB"/>
        </w:rPr>
        <w:t>,</w:t>
      </w:r>
      <w:r w:rsidR="00B7016D" w:rsidRPr="00E92002">
        <w:rPr>
          <w:rFonts w:ascii="Times New Roman" w:hAnsi="Times New Roman"/>
          <w:sz w:val="24"/>
          <w:szCs w:val="24"/>
          <w:vertAlign w:val="superscript"/>
          <w:lang w:val="en-GB"/>
        </w:rPr>
        <w:t>18</w:t>
      </w:r>
      <w:r w:rsidRPr="00E92002">
        <w:rPr>
          <w:rFonts w:ascii="Times New Roman" w:hAnsi="Times New Roman"/>
          <w:sz w:val="24"/>
          <w:szCs w:val="24"/>
          <w:lang w:val="en-GB"/>
        </w:rPr>
        <w:t>, as well as in the</w:t>
      </w:r>
      <w:r w:rsidRPr="00E92002">
        <w:rPr>
          <w:rFonts w:ascii="Times New Roman" w:hAnsi="Times New Roman"/>
          <w:sz w:val="24"/>
          <w:szCs w:val="24"/>
          <w:lang w:val="en-US"/>
        </w:rPr>
        <w:t xml:space="preserve"> suppression of proliferation of</w:t>
      </w:r>
      <w:r w:rsidRPr="00BB4212">
        <w:rPr>
          <w:rFonts w:ascii="Times New Roman" w:hAnsi="Times New Roman"/>
          <w:sz w:val="24"/>
          <w:szCs w:val="24"/>
          <w:lang w:val="en-US"/>
        </w:rPr>
        <w:t xml:space="preserve"> conventional T cells secondary to interleukin-35 which is mediated by STAT4 / STAT1 heterodimers </w:t>
      </w:r>
      <w:r w:rsidR="00B7016D">
        <w:rPr>
          <w:rFonts w:ascii="Times New Roman" w:hAnsi="Times New Roman"/>
          <w:sz w:val="24"/>
          <w:szCs w:val="24"/>
          <w:vertAlign w:val="superscript"/>
          <w:lang w:val="en-US"/>
        </w:rPr>
        <w:t>19</w:t>
      </w:r>
      <w:r w:rsidRPr="00BB4212">
        <w:rPr>
          <w:rFonts w:ascii="Times New Roman" w:hAnsi="Times New Roman"/>
          <w:sz w:val="24"/>
          <w:szCs w:val="24"/>
          <w:lang w:val="en-GB"/>
        </w:rPr>
        <w:t xml:space="preserve">.  </w:t>
      </w:r>
      <w:r w:rsidRPr="00BB4212">
        <w:rPr>
          <w:rFonts w:ascii="Times New Roman" w:hAnsi="Times New Roman"/>
          <w:sz w:val="24"/>
          <w:szCs w:val="24"/>
          <w:lang w:val="en-US"/>
        </w:rPr>
        <w:t xml:space="preserve">Furthermore, STAT4 genetic polymorphisms have been documented as a risk factor for a variety of autoimmune disorders, including rheumatoid arthritis </w:t>
      </w:r>
      <w:r w:rsidR="00B7016D">
        <w:rPr>
          <w:rFonts w:ascii="Times New Roman" w:hAnsi="Times New Roman"/>
          <w:sz w:val="24"/>
          <w:szCs w:val="24"/>
          <w:vertAlign w:val="superscript"/>
          <w:lang w:val="en-US"/>
        </w:rPr>
        <w:t>20</w:t>
      </w:r>
      <w:r w:rsidRPr="00BB4212">
        <w:rPr>
          <w:rFonts w:ascii="Times New Roman" w:hAnsi="Times New Roman"/>
          <w:sz w:val="24"/>
          <w:szCs w:val="24"/>
          <w:lang w:val="en-US"/>
        </w:rPr>
        <w:t xml:space="preserve">, systemic lupus erythematosus </w:t>
      </w:r>
      <w:r w:rsidR="00B7016D">
        <w:rPr>
          <w:rFonts w:ascii="Times New Roman" w:hAnsi="Times New Roman"/>
          <w:sz w:val="24"/>
          <w:szCs w:val="24"/>
          <w:vertAlign w:val="superscript"/>
          <w:lang w:val="en-US"/>
        </w:rPr>
        <w:t>20</w:t>
      </w:r>
      <w:r w:rsidR="000F3861" w:rsidRPr="006E723B">
        <w:rPr>
          <w:rFonts w:ascii="Times New Roman" w:hAnsi="Times New Roman"/>
          <w:sz w:val="24"/>
          <w:szCs w:val="24"/>
          <w:vertAlign w:val="superscript"/>
          <w:lang w:val="en-US"/>
        </w:rPr>
        <w:t>,</w:t>
      </w:r>
      <w:r w:rsidR="00B7016D">
        <w:rPr>
          <w:rFonts w:ascii="Times New Roman" w:hAnsi="Times New Roman"/>
          <w:sz w:val="24"/>
          <w:szCs w:val="24"/>
          <w:vertAlign w:val="superscript"/>
          <w:lang w:val="en-US"/>
        </w:rPr>
        <w:t>21</w:t>
      </w:r>
      <w:r w:rsidRPr="00BB4212">
        <w:rPr>
          <w:rFonts w:ascii="Times New Roman" w:hAnsi="Times New Roman"/>
          <w:sz w:val="24"/>
          <w:szCs w:val="24"/>
          <w:lang w:val="en-GB"/>
        </w:rPr>
        <w:t xml:space="preserve">, </w:t>
      </w:r>
      <w:r w:rsidRPr="00BB4212">
        <w:rPr>
          <w:rFonts w:ascii="Times New Roman" w:hAnsi="Times New Roman"/>
          <w:sz w:val="24"/>
          <w:szCs w:val="24"/>
          <w:lang w:val="en-US"/>
        </w:rPr>
        <w:t xml:space="preserve">systemic sclerosis </w:t>
      </w:r>
      <w:r w:rsidR="00B7016D">
        <w:rPr>
          <w:rFonts w:ascii="Times New Roman" w:hAnsi="Times New Roman"/>
          <w:sz w:val="24"/>
          <w:szCs w:val="24"/>
          <w:vertAlign w:val="superscript"/>
          <w:lang w:val="en-US"/>
        </w:rPr>
        <w:t>22</w:t>
      </w:r>
      <w:r w:rsidR="000F3861" w:rsidRPr="006E723B">
        <w:rPr>
          <w:rFonts w:ascii="Times New Roman" w:hAnsi="Times New Roman"/>
          <w:sz w:val="24"/>
          <w:szCs w:val="24"/>
          <w:vertAlign w:val="superscript"/>
          <w:lang w:val="en-US"/>
        </w:rPr>
        <w:t>,</w:t>
      </w:r>
      <w:r w:rsidR="00B7016D">
        <w:rPr>
          <w:rFonts w:ascii="Times New Roman" w:hAnsi="Times New Roman"/>
          <w:sz w:val="24"/>
          <w:szCs w:val="24"/>
          <w:vertAlign w:val="superscript"/>
          <w:lang w:val="en-US"/>
        </w:rPr>
        <w:t>23</w:t>
      </w:r>
      <w:r w:rsidRPr="00BB4212">
        <w:rPr>
          <w:rFonts w:ascii="Times New Roman" w:hAnsi="Times New Roman"/>
          <w:sz w:val="24"/>
          <w:szCs w:val="24"/>
          <w:lang w:val="en-US"/>
        </w:rPr>
        <w:t>, and primary biliary cirrhosis</w:t>
      </w:r>
      <w:r w:rsidR="006E723B">
        <w:rPr>
          <w:rFonts w:ascii="Times New Roman" w:hAnsi="Times New Roman"/>
          <w:sz w:val="24"/>
          <w:szCs w:val="24"/>
          <w:lang w:val="en-US"/>
        </w:rPr>
        <w:t xml:space="preserve"> </w:t>
      </w:r>
      <w:r w:rsidR="00B7016D">
        <w:rPr>
          <w:rFonts w:ascii="Times New Roman" w:hAnsi="Times New Roman"/>
          <w:sz w:val="24"/>
          <w:szCs w:val="24"/>
          <w:vertAlign w:val="superscript"/>
          <w:lang w:val="en-US"/>
        </w:rPr>
        <w:t>24</w:t>
      </w:r>
      <w:r w:rsidR="000F3861" w:rsidRPr="006E723B">
        <w:rPr>
          <w:rFonts w:ascii="Times New Roman" w:hAnsi="Times New Roman"/>
          <w:sz w:val="24"/>
          <w:szCs w:val="24"/>
          <w:vertAlign w:val="superscript"/>
          <w:lang w:val="en-US"/>
        </w:rPr>
        <w:t>,</w:t>
      </w:r>
      <w:r w:rsidR="00B7016D">
        <w:rPr>
          <w:rFonts w:ascii="Times New Roman" w:hAnsi="Times New Roman"/>
          <w:sz w:val="24"/>
          <w:szCs w:val="24"/>
          <w:vertAlign w:val="superscript"/>
          <w:lang w:val="en-US"/>
        </w:rPr>
        <w:t>25</w:t>
      </w:r>
      <w:r w:rsidRPr="00BB4212">
        <w:rPr>
          <w:rFonts w:ascii="Times New Roman" w:hAnsi="Times New Roman"/>
          <w:sz w:val="24"/>
          <w:szCs w:val="24"/>
          <w:lang w:val="en-US"/>
        </w:rPr>
        <w:t xml:space="preserve">.  </w:t>
      </w:r>
      <w:r w:rsidRPr="00BB4212">
        <w:rPr>
          <w:rFonts w:ascii="Times New Roman" w:hAnsi="Times New Roman"/>
          <w:sz w:val="24"/>
          <w:szCs w:val="24"/>
          <w:lang w:val="en-GB"/>
        </w:rPr>
        <w:t>However, in addition to its immunological activities, there is some evidence</w:t>
      </w:r>
      <w:r w:rsidRPr="00BB4212">
        <w:rPr>
          <w:rFonts w:ascii="Times New Roman" w:hAnsi="Times New Roman"/>
          <w:sz w:val="24"/>
          <w:szCs w:val="24"/>
          <w:lang w:val="en-US"/>
        </w:rPr>
        <w:t xml:space="preserve"> that STAT4 may have effects in non-immunological cells.  For example, based on its presence in male germ cells which have completed meiosis in the testis, it has been hypothesised that STAT4 may have a role in onset of zygotic transcription and/or cell division in the early embryo </w:t>
      </w:r>
      <w:r w:rsidR="00B7016D">
        <w:rPr>
          <w:rFonts w:ascii="Times New Roman" w:hAnsi="Times New Roman"/>
          <w:sz w:val="24"/>
          <w:szCs w:val="24"/>
          <w:vertAlign w:val="superscript"/>
          <w:lang w:val="en-US"/>
        </w:rPr>
        <w:t>11</w:t>
      </w:r>
      <w:r w:rsidRPr="00BB4212">
        <w:rPr>
          <w:rFonts w:ascii="Times New Roman" w:hAnsi="Times New Roman"/>
          <w:sz w:val="24"/>
          <w:szCs w:val="24"/>
          <w:lang w:val="en-US"/>
        </w:rPr>
        <w:t xml:space="preserve">.  Additional evidence for a role by STAT4 in cell proliferation comes from the observation of a reduction in the growth rate of vascular smooth muscle cells following RNAi targeting of STAT4 in vitro </w:t>
      </w:r>
      <w:r w:rsidR="00B7016D">
        <w:rPr>
          <w:rFonts w:ascii="Times New Roman" w:hAnsi="Times New Roman"/>
          <w:sz w:val="24"/>
          <w:szCs w:val="24"/>
          <w:vertAlign w:val="superscript"/>
          <w:lang w:val="en-US"/>
        </w:rPr>
        <w:t>26</w:t>
      </w:r>
      <w:r w:rsidRPr="00BB4212">
        <w:rPr>
          <w:rFonts w:ascii="Times New Roman" w:hAnsi="Times New Roman"/>
          <w:sz w:val="24"/>
          <w:szCs w:val="24"/>
          <w:lang w:val="en-US"/>
        </w:rPr>
        <w:t xml:space="preserve">. </w:t>
      </w:r>
    </w:p>
    <w:p w:rsidR="00320C6A" w:rsidRPr="00BB4212" w:rsidRDefault="00320C6A"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In the present work, based on a serendipitous observation of phosphoserine STAT4 (pSerSTAT4)-bright cells in keratinocyte cell cultures, we investigated for a role for STAT4 in cell division.  Here, we report that pSerSTAT4 is increased in a variety of cell types undergoing mitosis </w:t>
      </w:r>
      <w:r w:rsidRPr="00BB4212">
        <w:rPr>
          <w:rFonts w:ascii="Times New Roman" w:hAnsi="Times New Roman"/>
          <w:iCs/>
          <w:sz w:val="24"/>
          <w:szCs w:val="24"/>
          <w:lang w:val="en-US"/>
        </w:rPr>
        <w:t>in vitro</w:t>
      </w:r>
      <w:r w:rsidRPr="00BB4212">
        <w:rPr>
          <w:rFonts w:ascii="Times New Roman" w:hAnsi="Times New Roman"/>
          <w:sz w:val="24"/>
          <w:szCs w:val="24"/>
          <w:lang w:val="en-US"/>
        </w:rPr>
        <w:t xml:space="preserve"> and </w:t>
      </w:r>
      <w:r w:rsidRPr="00BB4212">
        <w:rPr>
          <w:rFonts w:ascii="Times New Roman" w:hAnsi="Times New Roman"/>
          <w:iCs/>
          <w:sz w:val="24"/>
          <w:szCs w:val="24"/>
          <w:lang w:val="en-US"/>
        </w:rPr>
        <w:t>in vivo</w:t>
      </w:r>
      <w:r w:rsidRPr="00BB4212">
        <w:rPr>
          <w:rFonts w:ascii="Times New Roman" w:hAnsi="Times New Roman"/>
          <w:sz w:val="24"/>
          <w:szCs w:val="24"/>
          <w:lang w:val="en-US"/>
        </w:rPr>
        <w:t>, and that STAT4 functions to facilitate timely completion of telophase and progression through cytokinesis during this process.</w:t>
      </w:r>
    </w:p>
    <w:p w:rsidR="004B4898" w:rsidRPr="00BB4212" w:rsidRDefault="004B4898" w:rsidP="008768D7">
      <w:pPr>
        <w:spacing w:after="0" w:line="360" w:lineRule="auto"/>
        <w:rPr>
          <w:rFonts w:ascii="Times New Roman" w:hAnsi="Times New Roman"/>
          <w:sz w:val="24"/>
          <w:szCs w:val="24"/>
          <w:lang w:val="en-US"/>
        </w:rPr>
      </w:pPr>
    </w:p>
    <w:p w:rsidR="007777CE" w:rsidRPr="00865AB6" w:rsidRDefault="007777CE" w:rsidP="007777CE">
      <w:pPr>
        <w:spacing w:after="0" w:line="360" w:lineRule="auto"/>
        <w:rPr>
          <w:rFonts w:ascii="Times New Roman" w:hAnsi="Times New Roman"/>
          <w:b/>
          <w:sz w:val="24"/>
          <w:szCs w:val="24"/>
          <w:lang w:val="en-US"/>
        </w:rPr>
      </w:pPr>
      <w:r w:rsidRPr="00865AB6">
        <w:rPr>
          <w:rFonts w:ascii="Times New Roman" w:hAnsi="Times New Roman"/>
          <w:b/>
          <w:sz w:val="24"/>
          <w:szCs w:val="24"/>
          <w:lang w:val="en-US"/>
        </w:rPr>
        <w:t>Materials and Methods</w:t>
      </w:r>
    </w:p>
    <w:p w:rsidR="00604762" w:rsidRPr="001F59C3" w:rsidRDefault="00604762" w:rsidP="00604762">
      <w:pPr>
        <w:spacing w:after="0" w:line="360" w:lineRule="auto"/>
        <w:rPr>
          <w:rFonts w:ascii="Times New Roman" w:hAnsi="Times New Roman"/>
          <w:b/>
          <w:sz w:val="24"/>
          <w:szCs w:val="24"/>
          <w:lang w:val="en-US"/>
        </w:rPr>
      </w:pPr>
      <w:r w:rsidRPr="001F59C3">
        <w:rPr>
          <w:rFonts w:ascii="Times New Roman" w:hAnsi="Times New Roman"/>
          <w:b/>
          <w:sz w:val="24"/>
          <w:szCs w:val="24"/>
          <w:lang w:val="en-US"/>
        </w:rPr>
        <w:t>Ethics Statement</w:t>
      </w:r>
    </w:p>
    <w:p w:rsidR="00666EB3" w:rsidRPr="00666EB3" w:rsidRDefault="00666EB3" w:rsidP="00666EB3">
      <w:pPr>
        <w:spacing w:after="0" w:line="360" w:lineRule="auto"/>
        <w:rPr>
          <w:rFonts w:ascii="Times New Roman" w:hAnsi="Times New Roman"/>
          <w:sz w:val="24"/>
          <w:szCs w:val="24"/>
          <w:lang w:val="en-US"/>
        </w:rPr>
      </w:pPr>
      <w:r w:rsidRPr="00666EB3">
        <w:rPr>
          <w:rFonts w:ascii="Times New Roman" w:hAnsi="Times New Roman"/>
          <w:sz w:val="24"/>
          <w:szCs w:val="24"/>
          <w:lang w:val="en-US"/>
        </w:rPr>
        <w:t>This study was approved by the ethics committees overseeing the research at the institutions where samples were ascertained and analyzed.  For the human tissue and cells  the approvals were obtained from the Southampton and South West Hampshire Research Ethics Committee (reference number: 07/Q1704/59) and from the ethics committee of the “ Azienda Ospedaliero Universitaria” of  Cagliari (reference number: np/6428 ) . Written informed consent from the donor or the next of kin was obtained for the use of the samples in research.</w:t>
      </w:r>
    </w:p>
    <w:p w:rsidR="005C5D12" w:rsidRDefault="00666EB3" w:rsidP="001F59C3">
      <w:pPr>
        <w:spacing w:after="0" w:line="360" w:lineRule="auto"/>
        <w:rPr>
          <w:rFonts w:ascii="Times New Roman" w:hAnsi="Times New Roman"/>
          <w:sz w:val="24"/>
          <w:szCs w:val="24"/>
          <w:lang w:val="en-US"/>
        </w:rPr>
      </w:pPr>
      <w:r w:rsidRPr="00666EB3">
        <w:rPr>
          <w:rFonts w:ascii="Times New Roman" w:hAnsi="Times New Roman"/>
          <w:sz w:val="24"/>
          <w:szCs w:val="24"/>
          <w:lang w:val="en-US"/>
        </w:rPr>
        <w:t>All work involving the use of tissues derived from mice which were euthanized by cervical dislocation (Schedule 1) was carried out under the authority of a Project Licence held under the Animals (Scientific Procedures) Act, 1986 which had been given approval by the University of Southampton Local Ethical Review Process.</w:t>
      </w:r>
    </w:p>
    <w:p w:rsidR="003E486B" w:rsidRDefault="003E486B" w:rsidP="001F59C3">
      <w:pPr>
        <w:spacing w:after="0" w:line="360" w:lineRule="auto"/>
        <w:rPr>
          <w:rFonts w:ascii="Times New Roman" w:hAnsi="Times New Roman"/>
          <w:b/>
          <w:sz w:val="24"/>
          <w:szCs w:val="24"/>
          <w:lang w:val="en-US"/>
        </w:rPr>
      </w:pPr>
    </w:p>
    <w:p w:rsidR="00CF476E" w:rsidRDefault="007777CE" w:rsidP="001F59C3">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 xml:space="preserve">Cell culture </w:t>
      </w:r>
      <w:r w:rsidR="00CF7462">
        <w:rPr>
          <w:rFonts w:ascii="Times New Roman" w:hAnsi="Times New Roman"/>
          <w:b/>
          <w:sz w:val="24"/>
          <w:szCs w:val="24"/>
          <w:lang w:val="en-US"/>
        </w:rPr>
        <w:t>and tissue samples</w:t>
      </w:r>
    </w:p>
    <w:p w:rsidR="007777CE" w:rsidRDefault="007777CE" w:rsidP="00101549">
      <w:pPr>
        <w:spacing w:after="0" w:line="360" w:lineRule="auto"/>
        <w:rPr>
          <w:rFonts w:ascii="Times New Roman" w:hAnsi="Times New Roman"/>
          <w:sz w:val="24"/>
          <w:szCs w:val="24"/>
          <w:lang w:val="en-US"/>
        </w:rPr>
      </w:pPr>
      <w:r w:rsidRPr="00BB4212">
        <w:rPr>
          <w:rFonts w:ascii="Times New Roman" w:hAnsi="Times New Roman"/>
          <w:sz w:val="24"/>
          <w:szCs w:val="24"/>
          <w:lang w:val="en-US"/>
        </w:rPr>
        <w:t>Human skin primary keratinocytes and dermal fibroblasts were isolated from healthy breast skin.  For keratinocyte cultures, skin was incubated overnight with 2 U/ml dispase (Invitrogen</w:t>
      </w:r>
      <w:r>
        <w:rPr>
          <w:rFonts w:ascii="Times New Roman" w:hAnsi="Times New Roman"/>
          <w:sz w:val="24"/>
          <w:szCs w:val="24"/>
          <w:lang w:val="en-US"/>
        </w:rPr>
        <w:t>,</w:t>
      </w:r>
      <w:r w:rsidRPr="00F01ECA">
        <w:rPr>
          <w:rFonts w:ascii="Times New Roman" w:hAnsi="Times New Roman"/>
          <w:sz w:val="24"/>
          <w:szCs w:val="24"/>
          <w:lang w:val="en-US"/>
        </w:rPr>
        <w:t xml:space="preserve"> </w:t>
      </w:r>
      <w:r>
        <w:rPr>
          <w:rFonts w:ascii="Times New Roman" w:hAnsi="Times New Roman"/>
          <w:sz w:val="24"/>
          <w:szCs w:val="24"/>
          <w:lang w:val="en-US"/>
        </w:rPr>
        <w:t>Paisley, Renfrewshire, UK</w:t>
      </w:r>
      <w:r w:rsidRPr="00BB4212">
        <w:rPr>
          <w:rFonts w:ascii="Times New Roman" w:hAnsi="Times New Roman"/>
          <w:sz w:val="24"/>
          <w:szCs w:val="24"/>
          <w:lang w:val="en-US"/>
        </w:rPr>
        <w:t>) in PBS at 37°C and epidermis separated from dermis with fine forceps and dissociated in 0.05% trypsin/0.02% EDTA solution (Invitrogen</w:t>
      </w:r>
      <w:r>
        <w:rPr>
          <w:rFonts w:ascii="Times New Roman" w:hAnsi="Times New Roman"/>
          <w:sz w:val="24"/>
          <w:szCs w:val="24"/>
          <w:lang w:val="en-US"/>
        </w:rPr>
        <w:t>, Paisley, Renfrewshire, UK</w:t>
      </w:r>
      <w:r w:rsidRPr="00BB4212">
        <w:rPr>
          <w:rFonts w:ascii="Times New Roman" w:hAnsi="Times New Roman"/>
          <w:sz w:val="24"/>
          <w:szCs w:val="24"/>
          <w:lang w:val="en-US"/>
        </w:rPr>
        <w:t>) for 15 min</w:t>
      </w:r>
      <w:r>
        <w:rPr>
          <w:rFonts w:ascii="Times New Roman" w:hAnsi="Times New Roman"/>
          <w:sz w:val="24"/>
          <w:szCs w:val="24"/>
          <w:lang w:val="en-US"/>
        </w:rPr>
        <w:t>utes</w:t>
      </w:r>
      <w:r w:rsidRPr="00BB4212">
        <w:rPr>
          <w:rFonts w:ascii="Times New Roman" w:hAnsi="Times New Roman"/>
          <w:sz w:val="24"/>
          <w:szCs w:val="24"/>
          <w:lang w:val="en-US"/>
        </w:rPr>
        <w:t>.  The resulting cells were collected by centrifugation and cultured in Defined Keratinocyte-SFM containing growth supplement (Invitrogen</w:t>
      </w:r>
      <w:r>
        <w:rPr>
          <w:rFonts w:ascii="Times New Roman" w:hAnsi="Times New Roman"/>
          <w:sz w:val="24"/>
          <w:szCs w:val="24"/>
          <w:lang w:val="en-US"/>
        </w:rPr>
        <w:t>, Paisley, Renfrewshire, UK</w:t>
      </w:r>
      <w:r w:rsidRPr="00BB4212">
        <w:rPr>
          <w:rFonts w:ascii="Times New Roman" w:hAnsi="Times New Roman"/>
          <w:sz w:val="24"/>
          <w:szCs w:val="24"/>
          <w:lang w:val="en-US"/>
        </w:rPr>
        <w:t>), 50 μg/ml penicillin and 50 μg/ml streptomycin, and were used within the first or second passage for the investigations outlined in this study.  Dermal fibroblasts were grown in Petri dishes and expanded in T21/75-cm</w:t>
      </w:r>
      <w:r w:rsidRPr="00BB4212">
        <w:rPr>
          <w:rFonts w:ascii="Times New Roman" w:hAnsi="Times New Roman"/>
          <w:sz w:val="24"/>
          <w:szCs w:val="24"/>
          <w:vertAlign w:val="superscript"/>
          <w:lang w:val="en-US"/>
        </w:rPr>
        <w:t>2</w:t>
      </w:r>
      <w:r w:rsidRPr="00BB4212">
        <w:rPr>
          <w:rFonts w:ascii="Times New Roman" w:hAnsi="Times New Roman"/>
          <w:sz w:val="24"/>
          <w:szCs w:val="24"/>
          <w:lang w:val="en-US"/>
        </w:rPr>
        <w:t xml:space="preserve"> flasks containing Dulbecco’s Modified Eagle's Medium </w:t>
      </w:r>
      <w:r w:rsidRPr="005452ED">
        <w:rPr>
          <w:rFonts w:ascii="Times New Roman" w:hAnsi="Times New Roman"/>
          <w:sz w:val="24"/>
          <w:szCs w:val="24"/>
          <w:lang w:val="en-US"/>
        </w:rPr>
        <w:t>(Gibco, Paisley, Renfrewshire, UK)</w:t>
      </w:r>
      <w:r>
        <w:rPr>
          <w:rFonts w:ascii="Times New Roman" w:hAnsi="Times New Roman"/>
          <w:sz w:val="24"/>
          <w:szCs w:val="24"/>
          <w:lang w:val="en-US"/>
        </w:rPr>
        <w:t xml:space="preserve"> </w:t>
      </w:r>
      <w:r w:rsidRPr="00BB4212">
        <w:rPr>
          <w:rFonts w:ascii="Times New Roman" w:hAnsi="Times New Roman"/>
          <w:sz w:val="24"/>
          <w:szCs w:val="24"/>
          <w:lang w:val="en-US"/>
        </w:rPr>
        <w:t>supplemented with 10% heat-inactivated fetal bovine serum, 2 mM L-glutamine, 100 U/mL penicillin and 100 μg/mL streptomycin.  Fibroblasts were then passaged weekly using trypsin-EDTA and used for assays at second or third passages.   H</w:t>
      </w:r>
      <w:r w:rsidR="00371D53">
        <w:rPr>
          <w:rFonts w:ascii="Times New Roman" w:hAnsi="Times New Roman"/>
          <w:sz w:val="24"/>
          <w:szCs w:val="24"/>
          <w:lang w:val="en-US"/>
        </w:rPr>
        <w:t>eLa , HaCaT</w:t>
      </w:r>
      <w:r w:rsidRPr="00BB4212">
        <w:rPr>
          <w:rFonts w:ascii="Times New Roman" w:hAnsi="Times New Roman"/>
          <w:sz w:val="24"/>
          <w:szCs w:val="24"/>
          <w:lang w:val="en-US"/>
        </w:rPr>
        <w:t>, and RPMI7951</w:t>
      </w:r>
      <w:r w:rsidR="004F32C1">
        <w:rPr>
          <w:rFonts w:ascii="Times New Roman" w:hAnsi="Times New Roman"/>
          <w:sz w:val="24"/>
          <w:szCs w:val="24"/>
          <w:lang w:val="en-US"/>
        </w:rPr>
        <w:t>cells (</w:t>
      </w:r>
      <w:r w:rsidR="00291BFA">
        <w:rPr>
          <w:rFonts w:ascii="Times New Roman" w:hAnsi="Times New Roman"/>
          <w:sz w:val="24"/>
          <w:szCs w:val="24"/>
          <w:lang w:val="en-US"/>
        </w:rPr>
        <w:t xml:space="preserve">purchased </w:t>
      </w:r>
      <w:r w:rsidR="004F32C1">
        <w:rPr>
          <w:rFonts w:ascii="Times New Roman" w:hAnsi="Times New Roman"/>
          <w:sz w:val="24"/>
          <w:szCs w:val="24"/>
          <w:lang w:val="en-US"/>
        </w:rPr>
        <w:t>from</w:t>
      </w:r>
      <w:r w:rsidR="00291BFA">
        <w:rPr>
          <w:rFonts w:ascii="Times New Roman" w:hAnsi="Times New Roman"/>
          <w:sz w:val="24"/>
          <w:szCs w:val="24"/>
          <w:lang w:val="en-US"/>
        </w:rPr>
        <w:t xml:space="preserve"> ATCC</w:t>
      </w:r>
      <w:r w:rsidR="004F32C1">
        <w:rPr>
          <w:rFonts w:ascii="Times New Roman" w:hAnsi="Times New Roman"/>
          <w:sz w:val="24"/>
          <w:szCs w:val="24"/>
          <w:lang w:val="en-US"/>
        </w:rPr>
        <w:t>)</w:t>
      </w:r>
      <w:r w:rsidRPr="00BB4212">
        <w:rPr>
          <w:rFonts w:ascii="Times New Roman" w:hAnsi="Times New Roman"/>
          <w:sz w:val="24"/>
          <w:szCs w:val="24"/>
          <w:lang w:val="en-US"/>
        </w:rPr>
        <w:t xml:space="preserve"> were cultured at 37°C with 5% CO</w:t>
      </w:r>
      <w:r w:rsidRPr="00BB4212">
        <w:rPr>
          <w:rFonts w:ascii="Times New Roman" w:hAnsi="Times New Roman"/>
          <w:sz w:val="24"/>
          <w:szCs w:val="24"/>
          <w:vertAlign w:val="subscript"/>
          <w:lang w:val="en-US"/>
        </w:rPr>
        <w:t>2</w:t>
      </w:r>
      <w:r w:rsidRPr="00BB4212">
        <w:rPr>
          <w:rFonts w:ascii="Times New Roman" w:hAnsi="Times New Roman"/>
          <w:sz w:val="24"/>
          <w:szCs w:val="24"/>
          <w:lang w:val="en-US"/>
        </w:rPr>
        <w:t xml:space="preserve"> in Dulbecco’s Modified Eagle's Medium (Gibco</w:t>
      </w:r>
      <w:r>
        <w:rPr>
          <w:rFonts w:ascii="Times New Roman" w:hAnsi="Times New Roman"/>
          <w:sz w:val="24"/>
          <w:szCs w:val="24"/>
          <w:lang w:val="en-US"/>
        </w:rPr>
        <w:t>, Paisley, Renfrewshire, UK</w:t>
      </w:r>
      <w:r w:rsidRPr="00BB4212">
        <w:rPr>
          <w:rFonts w:ascii="Times New Roman" w:hAnsi="Times New Roman"/>
          <w:sz w:val="24"/>
          <w:szCs w:val="24"/>
          <w:lang w:val="en-US"/>
        </w:rPr>
        <w:t>) containing 10% heat inactivated fetal bovine serum, 2 mM L-glutamine, 50 μg/ml penicillin and 50 μg/ml streptomycin.  Interleukin 12 (human rDNA derived) was obtained from the National Institute for Biological Standards and Control</w:t>
      </w:r>
      <w:r>
        <w:rPr>
          <w:rFonts w:ascii="Times New Roman" w:hAnsi="Times New Roman"/>
          <w:sz w:val="24"/>
          <w:szCs w:val="24"/>
          <w:lang w:val="en-US"/>
        </w:rPr>
        <w:t xml:space="preserve"> (Potters Bar, Hertfordshire</w:t>
      </w:r>
      <w:r w:rsidRPr="00BB4212">
        <w:rPr>
          <w:rFonts w:ascii="Times New Roman" w:hAnsi="Times New Roman"/>
          <w:sz w:val="24"/>
          <w:szCs w:val="24"/>
          <w:lang w:val="en-US"/>
        </w:rPr>
        <w:t>, UK</w:t>
      </w:r>
      <w:r>
        <w:rPr>
          <w:rFonts w:ascii="Times New Roman" w:hAnsi="Times New Roman"/>
          <w:sz w:val="24"/>
          <w:szCs w:val="24"/>
          <w:lang w:val="en-US"/>
        </w:rPr>
        <w:t>)</w:t>
      </w:r>
      <w:r w:rsidRPr="00BB4212">
        <w:rPr>
          <w:rFonts w:ascii="Times New Roman" w:hAnsi="Times New Roman"/>
          <w:sz w:val="24"/>
          <w:szCs w:val="24"/>
          <w:lang w:val="en-US"/>
        </w:rPr>
        <w:t xml:space="preserve"> and used at 5 ng/ml concentration.</w:t>
      </w:r>
    </w:p>
    <w:p w:rsidR="005E5A64" w:rsidRDefault="00320971" w:rsidP="008B1025">
      <w:pPr>
        <w:spacing w:after="0" w:line="360" w:lineRule="auto"/>
        <w:rPr>
          <w:rFonts w:ascii="Times New Roman" w:hAnsi="Times New Roman"/>
          <w:sz w:val="24"/>
          <w:szCs w:val="24"/>
          <w:lang w:val="en-US"/>
        </w:rPr>
      </w:pPr>
      <w:r>
        <w:rPr>
          <w:rFonts w:ascii="Times New Roman" w:hAnsi="Times New Roman"/>
          <w:sz w:val="24"/>
          <w:szCs w:val="24"/>
          <w:lang w:val="en-US"/>
        </w:rPr>
        <w:t xml:space="preserve">Formalin fixed human </w:t>
      </w:r>
      <w:r w:rsidRPr="005E5A64">
        <w:rPr>
          <w:rFonts w:ascii="Times New Roman" w:hAnsi="Times New Roman"/>
          <w:sz w:val="24"/>
          <w:szCs w:val="24"/>
          <w:lang w:val="en-US"/>
        </w:rPr>
        <w:t>samples were used after diagnostic procedures had been completed</w:t>
      </w:r>
      <w:r>
        <w:rPr>
          <w:rFonts w:ascii="Times New Roman" w:hAnsi="Times New Roman"/>
          <w:sz w:val="24"/>
          <w:szCs w:val="24"/>
          <w:lang w:val="en-US"/>
        </w:rPr>
        <w:t xml:space="preserve">. </w:t>
      </w:r>
      <w:r w:rsidR="005E5A64">
        <w:rPr>
          <w:rFonts w:ascii="Times New Roman" w:hAnsi="Times New Roman"/>
          <w:sz w:val="24"/>
          <w:szCs w:val="24"/>
          <w:lang w:val="en-US"/>
        </w:rPr>
        <w:t>For the animal samples mice</w:t>
      </w:r>
      <w:r w:rsidR="005E5A64" w:rsidRPr="005E5A64">
        <w:rPr>
          <w:rFonts w:ascii="Times New Roman" w:hAnsi="Times New Roman"/>
          <w:sz w:val="24"/>
          <w:szCs w:val="24"/>
          <w:lang w:val="en-US"/>
        </w:rPr>
        <w:t xml:space="preserve"> were sacrificed and the appropriate organs harvested</w:t>
      </w:r>
      <w:r w:rsidR="00CF7462">
        <w:rPr>
          <w:rFonts w:ascii="Times New Roman" w:hAnsi="Times New Roman"/>
          <w:sz w:val="24"/>
          <w:szCs w:val="24"/>
          <w:lang w:val="en-US"/>
        </w:rPr>
        <w:t xml:space="preserve"> and fixed in </w:t>
      </w:r>
      <w:r w:rsidR="003004E4" w:rsidRPr="00BB4212">
        <w:rPr>
          <w:rFonts w:ascii="Times New Roman" w:hAnsi="Times New Roman"/>
          <w:sz w:val="24"/>
          <w:szCs w:val="24"/>
          <w:lang w:val="en-US"/>
        </w:rPr>
        <w:t>2% buffered paraformaldehyde</w:t>
      </w:r>
      <w:r w:rsidR="005E5A64" w:rsidRPr="005E5A64">
        <w:rPr>
          <w:rFonts w:ascii="Times New Roman" w:hAnsi="Times New Roman"/>
          <w:sz w:val="24"/>
          <w:szCs w:val="24"/>
          <w:lang w:val="en-US"/>
        </w:rPr>
        <w:t>.</w:t>
      </w:r>
      <w:r w:rsidR="005E5A64">
        <w:rPr>
          <w:rFonts w:ascii="Times New Roman" w:hAnsi="Times New Roman"/>
          <w:sz w:val="24"/>
          <w:szCs w:val="24"/>
          <w:lang w:val="en-US"/>
        </w:rPr>
        <w:t xml:space="preserve">  </w:t>
      </w:r>
    </w:p>
    <w:p w:rsidR="007777CE" w:rsidRPr="00BB4212" w:rsidRDefault="007777CE"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 xml:space="preserve">Antibodies </w:t>
      </w:r>
    </w:p>
    <w:p w:rsidR="007777CE"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Anti-pSerSTAT4 </w:t>
      </w:r>
      <w:r>
        <w:rPr>
          <w:rFonts w:ascii="Times New Roman" w:hAnsi="Times New Roman"/>
          <w:sz w:val="24"/>
          <w:szCs w:val="24"/>
          <w:lang w:val="en-US"/>
        </w:rPr>
        <w:t xml:space="preserve">rabbit </w:t>
      </w:r>
      <w:r w:rsidRPr="00BB4212">
        <w:rPr>
          <w:rFonts w:ascii="Times New Roman" w:hAnsi="Times New Roman"/>
          <w:sz w:val="24"/>
          <w:szCs w:val="24"/>
          <w:lang w:val="en-US"/>
        </w:rPr>
        <w:t>polyclonal antibody (Santa Cruz Biotechnology</w:t>
      </w:r>
      <w:r>
        <w:rPr>
          <w:rFonts w:ascii="Times New Roman" w:hAnsi="Times New Roman"/>
          <w:sz w:val="24"/>
          <w:szCs w:val="24"/>
          <w:lang w:val="en-US"/>
        </w:rPr>
        <w:t>, Heidelberg, Baden-Wurttemberg, Germany</w:t>
      </w:r>
      <w:r w:rsidRPr="00BB4212">
        <w:rPr>
          <w:rFonts w:ascii="Times New Roman" w:hAnsi="Times New Roman"/>
          <w:sz w:val="24"/>
          <w:szCs w:val="24"/>
          <w:lang w:val="en-US"/>
        </w:rPr>
        <w:t>) was used at 1</w:t>
      </w:r>
      <w:r>
        <w:rPr>
          <w:rFonts w:ascii="Times New Roman" w:hAnsi="Times New Roman"/>
          <w:noProof/>
          <w:sz w:val="24"/>
          <w:szCs w:val="24"/>
          <w:lang w:val="en-GB" w:eastAsia="en-GB"/>
        </w:rPr>
        <w:drawing>
          <wp:inline distT="0" distB="0" distL="0" distR="0">
            <wp:extent cx="31750" cy="87630"/>
            <wp:effectExtent l="19050" t="0" r="6350" b="0"/>
            <wp:docPr id="7" name="Immagine 16" descr="Description: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Description: [ratio]"/>
                    <pic:cNvPicPr>
                      <a:picLocks noChangeAspect="1" noChangeArrowheads="1"/>
                    </pic:cNvPicPr>
                  </pic:nvPicPr>
                  <pic:blipFill>
                    <a:blip r:embed="rId7"/>
                    <a:srcRect/>
                    <a:stretch>
                      <a:fillRect/>
                    </a:stretch>
                  </pic:blipFill>
                  <pic:spPr bwMode="auto">
                    <a:xfrm>
                      <a:off x="0" y="0"/>
                      <a:ext cx="31750" cy="87630"/>
                    </a:xfrm>
                    <a:prstGeom prst="rect">
                      <a:avLst/>
                    </a:prstGeom>
                    <a:noFill/>
                    <a:ln w="9525">
                      <a:noFill/>
                      <a:miter lim="800000"/>
                      <a:headEnd/>
                      <a:tailEnd/>
                    </a:ln>
                  </pic:spPr>
                </pic:pic>
              </a:graphicData>
            </a:graphic>
          </wp:inline>
        </w:drawing>
      </w:r>
      <w:r w:rsidRPr="00BB4212">
        <w:rPr>
          <w:rFonts w:ascii="Times New Roman" w:hAnsi="Times New Roman"/>
          <w:sz w:val="24"/>
          <w:szCs w:val="24"/>
          <w:lang w:val="en-US"/>
        </w:rPr>
        <w:t xml:space="preserve">150 dilution; anti-pTyrSTAT4 </w:t>
      </w:r>
      <w:r>
        <w:rPr>
          <w:rFonts w:ascii="Times New Roman" w:hAnsi="Times New Roman"/>
          <w:sz w:val="24"/>
          <w:szCs w:val="24"/>
          <w:lang w:val="en-US"/>
        </w:rPr>
        <w:t>rabbit poly</w:t>
      </w:r>
      <w:r w:rsidRPr="00BB4212">
        <w:rPr>
          <w:rFonts w:ascii="Times New Roman" w:hAnsi="Times New Roman"/>
          <w:sz w:val="24"/>
          <w:szCs w:val="24"/>
          <w:lang w:val="en-US"/>
        </w:rPr>
        <w:t>clonal antibody (Zymed</w:t>
      </w:r>
      <w:r>
        <w:rPr>
          <w:rFonts w:ascii="Times New Roman" w:hAnsi="Times New Roman"/>
          <w:sz w:val="24"/>
          <w:szCs w:val="24"/>
          <w:lang w:val="en-US"/>
        </w:rPr>
        <w:t xml:space="preserve"> Laboratories Inc, Cambridge, Cambridgeshire, UK</w:t>
      </w:r>
      <w:r w:rsidRPr="00BB4212">
        <w:rPr>
          <w:rFonts w:ascii="Times New Roman" w:hAnsi="Times New Roman"/>
          <w:sz w:val="24"/>
          <w:szCs w:val="24"/>
          <w:lang w:val="en-US"/>
        </w:rPr>
        <w:t>) at 1</w:t>
      </w:r>
      <w:r>
        <w:rPr>
          <w:rFonts w:ascii="Times New Roman" w:hAnsi="Times New Roman"/>
          <w:noProof/>
          <w:sz w:val="24"/>
          <w:szCs w:val="24"/>
          <w:lang w:val="en-GB" w:eastAsia="en-GB"/>
        </w:rPr>
        <w:drawing>
          <wp:inline distT="0" distB="0" distL="0" distR="0">
            <wp:extent cx="31750" cy="87630"/>
            <wp:effectExtent l="19050" t="0" r="6350" b="0"/>
            <wp:docPr id="8" name="Immagine 17" descr="Description: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Description: [ratio]"/>
                    <pic:cNvPicPr>
                      <a:picLocks noChangeAspect="1" noChangeArrowheads="1"/>
                    </pic:cNvPicPr>
                  </pic:nvPicPr>
                  <pic:blipFill>
                    <a:blip r:embed="rId7"/>
                    <a:srcRect/>
                    <a:stretch>
                      <a:fillRect/>
                    </a:stretch>
                  </pic:blipFill>
                  <pic:spPr bwMode="auto">
                    <a:xfrm>
                      <a:off x="0" y="0"/>
                      <a:ext cx="31750" cy="87630"/>
                    </a:xfrm>
                    <a:prstGeom prst="rect">
                      <a:avLst/>
                    </a:prstGeom>
                    <a:noFill/>
                    <a:ln w="9525">
                      <a:noFill/>
                      <a:miter lim="800000"/>
                      <a:headEnd/>
                      <a:tailEnd/>
                    </a:ln>
                  </pic:spPr>
                </pic:pic>
              </a:graphicData>
            </a:graphic>
          </wp:inline>
        </w:drawing>
      </w:r>
      <w:r w:rsidRPr="00BB4212">
        <w:rPr>
          <w:rFonts w:ascii="Times New Roman" w:hAnsi="Times New Roman"/>
          <w:sz w:val="24"/>
          <w:szCs w:val="24"/>
          <w:lang w:val="en-US"/>
        </w:rPr>
        <w:t xml:space="preserve">50; anti-STAT4 (C20) </w:t>
      </w:r>
      <w:r>
        <w:rPr>
          <w:rFonts w:ascii="Times New Roman" w:hAnsi="Times New Roman"/>
          <w:sz w:val="24"/>
          <w:szCs w:val="24"/>
          <w:lang w:val="en-US"/>
        </w:rPr>
        <w:t xml:space="preserve">rabbit </w:t>
      </w:r>
      <w:r w:rsidRPr="00BB4212">
        <w:rPr>
          <w:rFonts w:ascii="Times New Roman" w:hAnsi="Times New Roman"/>
          <w:sz w:val="24"/>
          <w:szCs w:val="24"/>
          <w:lang w:val="en-US"/>
        </w:rPr>
        <w:t>polyclonal antibody (Zymed</w:t>
      </w:r>
      <w:r>
        <w:rPr>
          <w:rFonts w:ascii="Times New Roman" w:hAnsi="Times New Roman"/>
          <w:sz w:val="24"/>
          <w:szCs w:val="24"/>
          <w:lang w:val="en-US"/>
        </w:rPr>
        <w:t xml:space="preserve"> Laboratories Inc, Cambridge, Cambridgeshire, UK</w:t>
      </w:r>
      <w:r w:rsidRPr="00BB4212">
        <w:rPr>
          <w:rFonts w:ascii="Times New Roman" w:hAnsi="Times New Roman"/>
          <w:sz w:val="24"/>
          <w:szCs w:val="24"/>
          <w:lang w:val="en-US"/>
        </w:rPr>
        <w:t>)  at 1</w:t>
      </w:r>
      <w:r>
        <w:rPr>
          <w:rFonts w:ascii="Times New Roman" w:hAnsi="Times New Roman"/>
          <w:noProof/>
          <w:sz w:val="24"/>
          <w:szCs w:val="24"/>
          <w:lang w:val="en-GB" w:eastAsia="en-GB"/>
        </w:rPr>
        <w:drawing>
          <wp:inline distT="0" distB="0" distL="0" distR="0">
            <wp:extent cx="24130" cy="87630"/>
            <wp:effectExtent l="19050" t="0" r="0" b="0"/>
            <wp:docPr id="9" name="Immagine 18" descr="Description: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Description: [ratio]"/>
                    <pic:cNvPicPr>
                      <a:picLocks noChangeAspect="1" noChangeArrowheads="1"/>
                    </pic:cNvPicPr>
                  </pic:nvPicPr>
                  <pic:blipFill>
                    <a:blip r:embed="rId7"/>
                    <a:srcRect/>
                    <a:stretch>
                      <a:fillRect/>
                    </a:stretch>
                  </pic:blipFill>
                  <pic:spPr bwMode="auto">
                    <a:xfrm>
                      <a:off x="0" y="0"/>
                      <a:ext cx="24130" cy="87630"/>
                    </a:xfrm>
                    <a:prstGeom prst="rect">
                      <a:avLst/>
                    </a:prstGeom>
                    <a:noFill/>
                    <a:ln w="9525">
                      <a:noFill/>
                      <a:miter lim="800000"/>
                      <a:headEnd/>
                      <a:tailEnd/>
                    </a:ln>
                  </pic:spPr>
                </pic:pic>
              </a:graphicData>
            </a:graphic>
          </wp:inline>
        </w:drawing>
      </w:r>
      <w:r w:rsidRPr="00BB4212">
        <w:rPr>
          <w:rFonts w:ascii="Times New Roman" w:hAnsi="Times New Roman"/>
          <w:sz w:val="24"/>
          <w:szCs w:val="24"/>
          <w:lang w:val="en-US"/>
        </w:rPr>
        <w:t xml:space="preserve">100; anti-pSerSTAT1, anti-pSerSTAT3, anti-pTyrSTAT1 and anti-pTyrSTAT3 </w:t>
      </w:r>
      <w:r>
        <w:rPr>
          <w:rFonts w:ascii="Times New Roman" w:hAnsi="Times New Roman"/>
          <w:sz w:val="24"/>
          <w:szCs w:val="24"/>
          <w:lang w:val="en-US"/>
        </w:rPr>
        <w:t xml:space="preserve">rabbit </w:t>
      </w:r>
      <w:r w:rsidRPr="00E639D7">
        <w:rPr>
          <w:rFonts w:ascii="Times New Roman" w:hAnsi="Times New Roman"/>
          <w:sz w:val="24"/>
          <w:szCs w:val="24"/>
          <w:lang w:val="en-US"/>
        </w:rPr>
        <w:t>polyclonal</w:t>
      </w:r>
      <w:r w:rsidRPr="00BB4212">
        <w:rPr>
          <w:rFonts w:ascii="Times New Roman" w:hAnsi="Times New Roman"/>
          <w:sz w:val="24"/>
          <w:szCs w:val="24"/>
          <w:lang w:val="en-US"/>
        </w:rPr>
        <w:t xml:space="preserve"> antibodies (Cell Signaling Technology</w:t>
      </w:r>
      <w:r>
        <w:rPr>
          <w:rFonts w:ascii="Times New Roman" w:hAnsi="Times New Roman"/>
          <w:sz w:val="24"/>
          <w:szCs w:val="24"/>
          <w:lang w:val="en-US"/>
        </w:rPr>
        <w:t>, Hitchin, Hertfordshire</w:t>
      </w:r>
      <w:r w:rsidRPr="00BB4212">
        <w:rPr>
          <w:rFonts w:ascii="Times New Roman" w:hAnsi="Times New Roman"/>
          <w:sz w:val="24"/>
          <w:szCs w:val="24"/>
          <w:lang w:val="en-US"/>
        </w:rPr>
        <w:t xml:space="preserve">, UK) were each </w:t>
      </w:r>
      <w:r>
        <w:rPr>
          <w:rFonts w:ascii="Times New Roman" w:hAnsi="Times New Roman"/>
          <w:sz w:val="24"/>
          <w:szCs w:val="24"/>
          <w:lang w:val="en-US"/>
        </w:rPr>
        <w:t>diluted</w:t>
      </w:r>
      <w:r w:rsidR="00C40C76">
        <w:rPr>
          <w:rFonts w:ascii="Times New Roman" w:hAnsi="Times New Roman"/>
          <w:sz w:val="24"/>
          <w:szCs w:val="24"/>
          <w:lang w:val="en-US"/>
        </w:rPr>
        <w:t xml:space="preserve"> at</w:t>
      </w:r>
      <w:r w:rsidRPr="00BB4212">
        <w:rPr>
          <w:rFonts w:ascii="Times New Roman" w:hAnsi="Times New Roman"/>
          <w:sz w:val="24"/>
          <w:szCs w:val="24"/>
          <w:lang w:val="en-US"/>
        </w:rPr>
        <w:t xml:space="preserve"> 1:50.  </w:t>
      </w:r>
      <w:r>
        <w:rPr>
          <w:rFonts w:ascii="Times New Roman" w:hAnsi="Times New Roman"/>
          <w:sz w:val="24"/>
          <w:szCs w:val="24"/>
          <w:lang w:val="en-US"/>
        </w:rPr>
        <w:t>Anti-alpha-tubulin mouse monoclonal (</w:t>
      </w:r>
      <w:r w:rsidRPr="00BB4212">
        <w:rPr>
          <w:rFonts w:ascii="Times New Roman" w:hAnsi="Times New Roman"/>
          <w:sz w:val="24"/>
          <w:szCs w:val="24"/>
          <w:lang w:val="en-US"/>
        </w:rPr>
        <w:t>Santa Cruz Biotechnology</w:t>
      </w:r>
      <w:r>
        <w:rPr>
          <w:rFonts w:ascii="Times New Roman" w:hAnsi="Times New Roman"/>
          <w:sz w:val="24"/>
          <w:szCs w:val="24"/>
          <w:lang w:val="en-US"/>
        </w:rPr>
        <w:t>, Heidelberg, Baden-Wurttemberg, Germany</w:t>
      </w:r>
      <w:r w:rsidRPr="00BB4212">
        <w:rPr>
          <w:rFonts w:ascii="Times New Roman" w:hAnsi="Times New Roman"/>
          <w:sz w:val="24"/>
          <w:szCs w:val="24"/>
          <w:lang w:val="en-US"/>
        </w:rPr>
        <w:t>)</w:t>
      </w:r>
      <w:r>
        <w:rPr>
          <w:rFonts w:ascii="Times New Roman" w:hAnsi="Times New Roman"/>
          <w:sz w:val="24"/>
          <w:szCs w:val="24"/>
          <w:lang w:val="en-US"/>
        </w:rPr>
        <w:t xml:space="preserve"> was employed at 1:750 dilution.  </w:t>
      </w:r>
      <w:r w:rsidRPr="00BB4212">
        <w:rPr>
          <w:rFonts w:ascii="Times New Roman" w:hAnsi="Times New Roman"/>
          <w:sz w:val="24"/>
          <w:szCs w:val="24"/>
          <w:lang w:val="en-US"/>
        </w:rPr>
        <w:t>Secondary antibodies included Alexa-Fluor-546 goat anti-rabbit IgG (Invitrogen</w:t>
      </w:r>
      <w:r>
        <w:rPr>
          <w:rFonts w:ascii="Times New Roman" w:hAnsi="Times New Roman"/>
          <w:sz w:val="24"/>
          <w:szCs w:val="24"/>
          <w:lang w:val="en-US"/>
        </w:rPr>
        <w:t>,</w:t>
      </w:r>
      <w:r w:rsidRPr="00D50EC0">
        <w:rPr>
          <w:rFonts w:ascii="Times New Roman" w:hAnsi="Times New Roman"/>
          <w:sz w:val="24"/>
          <w:szCs w:val="24"/>
          <w:lang w:val="en-US"/>
        </w:rPr>
        <w:t xml:space="preserve"> </w:t>
      </w:r>
      <w:r>
        <w:rPr>
          <w:rFonts w:ascii="Times New Roman" w:hAnsi="Times New Roman"/>
          <w:sz w:val="24"/>
          <w:szCs w:val="24"/>
          <w:lang w:val="en-US"/>
        </w:rPr>
        <w:t>Paisley, Renfrewshire, UK</w:t>
      </w:r>
      <w:r w:rsidRPr="00BB4212">
        <w:rPr>
          <w:rFonts w:ascii="Times New Roman" w:hAnsi="Times New Roman"/>
          <w:sz w:val="24"/>
          <w:szCs w:val="24"/>
          <w:lang w:val="en-US"/>
        </w:rPr>
        <w:t xml:space="preserve">) </w:t>
      </w:r>
      <w:r>
        <w:rPr>
          <w:rFonts w:ascii="Times New Roman" w:hAnsi="Times New Roman"/>
          <w:sz w:val="24"/>
          <w:szCs w:val="24"/>
          <w:lang w:val="en-US"/>
        </w:rPr>
        <w:t>utilised</w:t>
      </w:r>
      <w:r w:rsidRPr="00BB4212">
        <w:rPr>
          <w:rFonts w:ascii="Times New Roman" w:hAnsi="Times New Roman"/>
          <w:sz w:val="24"/>
          <w:szCs w:val="24"/>
          <w:lang w:val="en-US"/>
        </w:rPr>
        <w:t xml:space="preserve"> at 1:400; FITC </w:t>
      </w:r>
      <w:r w:rsidRPr="009217C5">
        <w:rPr>
          <w:rFonts w:ascii="Times New Roman" w:hAnsi="Times New Roman"/>
          <w:sz w:val="24"/>
          <w:szCs w:val="24"/>
          <w:lang w:val="en-US"/>
        </w:rPr>
        <w:t>goat anti-mouse</w:t>
      </w:r>
      <w:r w:rsidRPr="00BB4212">
        <w:rPr>
          <w:rFonts w:ascii="Times New Roman" w:hAnsi="Times New Roman"/>
          <w:sz w:val="24"/>
          <w:szCs w:val="24"/>
          <w:lang w:val="en-US"/>
        </w:rPr>
        <w:t xml:space="preserve"> IgG (Jackson ImmunoResearch</w:t>
      </w:r>
      <w:r>
        <w:rPr>
          <w:rFonts w:ascii="Times New Roman" w:hAnsi="Times New Roman"/>
          <w:sz w:val="24"/>
          <w:szCs w:val="24"/>
          <w:lang w:val="en-US"/>
        </w:rPr>
        <w:t>, Newmarket, Suffolk, UK</w:t>
      </w:r>
      <w:r w:rsidRPr="00BB4212">
        <w:rPr>
          <w:rFonts w:ascii="Times New Roman" w:hAnsi="Times New Roman"/>
          <w:sz w:val="24"/>
          <w:szCs w:val="24"/>
          <w:lang w:val="en-US"/>
        </w:rPr>
        <w:t>) at 1:50, Alexa-Fluor-488 goat anti-rabbit IgG (Molecular Probes</w:t>
      </w:r>
      <w:r>
        <w:rPr>
          <w:rFonts w:ascii="Times New Roman" w:hAnsi="Times New Roman"/>
          <w:sz w:val="24"/>
          <w:szCs w:val="24"/>
          <w:lang w:val="en-US"/>
        </w:rPr>
        <w:t>, Paisley, Renfrewshire, UK</w:t>
      </w:r>
      <w:r w:rsidRPr="00BB4212">
        <w:rPr>
          <w:rFonts w:ascii="Times New Roman" w:hAnsi="Times New Roman"/>
          <w:sz w:val="24"/>
          <w:szCs w:val="24"/>
          <w:lang w:val="en-US"/>
        </w:rPr>
        <w:t>) at 1:200.  The chromosomal/nuclear dye T</w:t>
      </w:r>
      <w:r>
        <w:rPr>
          <w:rFonts w:ascii="Times New Roman" w:hAnsi="Times New Roman"/>
          <w:sz w:val="24"/>
          <w:szCs w:val="24"/>
          <w:lang w:val="en-US"/>
        </w:rPr>
        <w:t>O</w:t>
      </w:r>
      <w:r w:rsidRPr="00BB4212">
        <w:rPr>
          <w:rFonts w:ascii="Times New Roman" w:hAnsi="Times New Roman"/>
          <w:sz w:val="24"/>
          <w:szCs w:val="24"/>
          <w:lang w:val="en-US"/>
        </w:rPr>
        <w:t>-PRO-3 iodide (Molecular Probes</w:t>
      </w:r>
      <w:r>
        <w:rPr>
          <w:rFonts w:ascii="Times New Roman" w:hAnsi="Times New Roman"/>
          <w:sz w:val="24"/>
          <w:szCs w:val="24"/>
          <w:lang w:val="en-US"/>
        </w:rPr>
        <w:t>, Paisley, Renfrewshire, UK</w:t>
      </w:r>
      <w:r w:rsidRPr="00BB4212">
        <w:rPr>
          <w:rFonts w:ascii="Times New Roman" w:hAnsi="Times New Roman"/>
          <w:sz w:val="24"/>
          <w:szCs w:val="24"/>
          <w:lang w:val="en-US"/>
        </w:rPr>
        <w:t>) was used at 1:1000 dilution. For immunohistochemistry, a biotinylated swine anti-rabbit secondary antibody (Dako</w:t>
      </w:r>
      <w:r>
        <w:rPr>
          <w:rFonts w:ascii="Times New Roman" w:hAnsi="Times New Roman"/>
          <w:sz w:val="24"/>
          <w:szCs w:val="24"/>
          <w:lang w:val="en-US"/>
        </w:rPr>
        <w:t>, Ely, Cambridgeshire, UK</w:t>
      </w:r>
      <w:r w:rsidRPr="00BB4212">
        <w:rPr>
          <w:rFonts w:ascii="Times New Roman" w:hAnsi="Times New Roman"/>
          <w:sz w:val="24"/>
          <w:szCs w:val="24"/>
          <w:lang w:val="en-US"/>
        </w:rPr>
        <w:t xml:space="preserve">) was </w:t>
      </w:r>
      <w:r>
        <w:rPr>
          <w:rFonts w:ascii="Times New Roman" w:hAnsi="Times New Roman"/>
          <w:sz w:val="24"/>
          <w:szCs w:val="24"/>
          <w:lang w:val="en-US"/>
        </w:rPr>
        <w:t>diluted</w:t>
      </w:r>
      <w:r w:rsidRPr="00BB4212">
        <w:rPr>
          <w:rFonts w:ascii="Times New Roman" w:hAnsi="Times New Roman"/>
          <w:sz w:val="24"/>
          <w:szCs w:val="24"/>
          <w:lang w:val="en-US"/>
        </w:rPr>
        <w:t xml:space="preserve"> 1:400.</w:t>
      </w:r>
      <w:r>
        <w:rPr>
          <w:rFonts w:ascii="Times New Roman" w:hAnsi="Times New Roman"/>
          <w:sz w:val="24"/>
          <w:szCs w:val="24"/>
          <w:lang w:val="en-US"/>
        </w:rPr>
        <w:t xml:space="preserve">  </w:t>
      </w:r>
      <w:r w:rsidRPr="002F5536">
        <w:rPr>
          <w:rFonts w:ascii="Times New Roman" w:hAnsi="Times New Roman"/>
          <w:sz w:val="24"/>
          <w:szCs w:val="24"/>
          <w:lang w:val="en-US"/>
        </w:rPr>
        <w:t xml:space="preserve">pSerSTAT4 </w:t>
      </w:r>
      <w:r>
        <w:rPr>
          <w:rFonts w:ascii="Times New Roman" w:hAnsi="Times New Roman"/>
          <w:sz w:val="24"/>
          <w:szCs w:val="24"/>
          <w:lang w:val="en-US"/>
        </w:rPr>
        <w:t>b</w:t>
      </w:r>
      <w:r w:rsidRPr="002F5536">
        <w:rPr>
          <w:rFonts w:ascii="Times New Roman" w:hAnsi="Times New Roman"/>
          <w:sz w:val="24"/>
          <w:szCs w:val="24"/>
          <w:lang w:val="en-US"/>
        </w:rPr>
        <w:t xml:space="preserve">locking peptide (Santa Cruz Biotechnology, Heidelberg, Baden-Wurttemberg, Germany) </w:t>
      </w:r>
      <w:r>
        <w:rPr>
          <w:rFonts w:ascii="Times New Roman" w:hAnsi="Times New Roman"/>
          <w:sz w:val="24"/>
          <w:szCs w:val="24"/>
          <w:lang w:val="en-US"/>
        </w:rPr>
        <w:t>was</w:t>
      </w:r>
      <w:r w:rsidRPr="002F5536">
        <w:rPr>
          <w:rFonts w:ascii="Times New Roman" w:hAnsi="Times New Roman"/>
          <w:sz w:val="24"/>
          <w:szCs w:val="24"/>
          <w:lang w:val="en-US"/>
        </w:rPr>
        <w:t xml:space="preserve"> </w:t>
      </w:r>
      <w:r>
        <w:rPr>
          <w:rFonts w:ascii="Times New Roman" w:hAnsi="Times New Roman"/>
          <w:sz w:val="24"/>
          <w:szCs w:val="24"/>
          <w:lang w:val="en-US"/>
        </w:rPr>
        <w:t>employed at</w:t>
      </w:r>
      <w:r w:rsidRPr="002F5536">
        <w:rPr>
          <w:rFonts w:ascii="Times New Roman" w:hAnsi="Times New Roman"/>
          <w:sz w:val="24"/>
          <w:szCs w:val="24"/>
          <w:lang w:val="en-US"/>
        </w:rPr>
        <w:t xml:space="preserve"> a five-fold excess</w:t>
      </w:r>
      <w:r>
        <w:rPr>
          <w:rFonts w:ascii="Times New Roman" w:hAnsi="Times New Roman"/>
          <w:sz w:val="24"/>
          <w:szCs w:val="24"/>
          <w:lang w:val="en-US"/>
        </w:rPr>
        <w:t xml:space="preserve"> </w:t>
      </w:r>
      <w:r w:rsidRPr="00DB4DB4">
        <w:rPr>
          <w:rFonts w:ascii="Times New Roman" w:hAnsi="Times New Roman"/>
          <w:sz w:val="24"/>
          <w:szCs w:val="24"/>
          <w:lang w:val="en-US"/>
        </w:rPr>
        <w:t>to compete out the</w:t>
      </w:r>
      <w:r>
        <w:rPr>
          <w:rFonts w:ascii="Times New Roman" w:hAnsi="Times New Roman"/>
          <w:sz w:val="24"/>
          <w:szCs w:val="24"/>
          <w:lang w:val="en-US"/>
        </w:rPr>
        <w:t xml:space="preserve"> </w:t>
      </w:r>
      <w:r w:rsidRPr="002F5536">
        <w:rPr>
          <w:rFonts w:ascii="Times New Roman" w:hAnsi="Times New Roman"/>
          <w:sz w:val="24"/>
          <w:szCs w:val="24"/>
          <w:lang w:val="en-US"/>
        </w:rPr>
        <w:t>pSerSTAT4 antibody</w:t>
      </w:r>
      <w:r>
        <w:rPr>
          <w:rFonts w:ascii="Times New Roman" w:hAnsi="Times New Roman"/>
          <w:sz w:val="24"/>
          <w:szCs w:val="24"/>
          <w:lang w:val="en-US"/>
        </w:rPr>
        <w:t>.</w:t>
      </w:r>
    </w:p>
    <w:p w:rsidR="004B4898" w:rsidRDefault="004B4898"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bCs/>
          <w:sz w:val="24"/>
          <w:szCs w:val="24"/>
          <w:lang w:val="en-US"/>
        </w:rPr>
      </w:pPr>
      <w:r w:rsidRPr="00BB4212">
        <w:rPr>
          <w:rFonts w:ascii="Times New Roman" w:hAnsi="Times New Roman"/>
          <w:b/>
          <w:bCs/>
          <w:sz w:val="24"/>
          <w:szCs w:val="24"/>
          <w:lang w:val="en-US"/>
        </w:rPr>
        <w:t>Fluorescence microscopy</w:t>
      </w:r>
    </w:p>
    <w:p w:rsidR="007777CE" w:rsidRPr="002F5536"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Immunofluorescence and confocal microscopy were performed on cells cultured in monolayer on cover slips in 24-well plates.  Cells were fixed in 2% buffered paraformaldehyde for 10 minutes at 4°C, permeabili</w:t>
      </w:r>
      <w:r>
        <w:rPr>
          <w:rFonts w:ascii="Times New Roman" w:hAnsi="Times New Roman"/>
          <w:sz w:val="24"/>
          <w:szCs w:val="24"/>
          <w:lang w:val="en-US"/>
        </w:rPr>
        <w:t>s</w:t>
      </w:r>
      <w:r w:rsidRPr="00BB4212">
        <w:rPr>
          <w:rFonts w:ascii="Times New Roman" w:hAnsi="Times New Roman"/>
          <w:sz w:val="24"/>
          <w:szCs w:val="24"/>
          <w:lang w:val="en-US"/>
        </w:rPr>
        <w:t>ed in ice-cold 100% methanol for 10 minutes, blocked in 1% BSA for 20 minutes at room temperature, and incubated with relevant antibody (or with isotype-matched antibody) for 1 hour at room temperature or overnight at 4°C, and subsequently with an Alexa-Fluor-546 secondary antibody for 40 minutes at 37°C.  Nuclei were counterstained with TO-PRO-3 iodide. Cells were examined with the Leica TCS SP5 confocal microscope (Leica Microsystems</w:t>
      </w:r>
      <w:r>
        <w:rPr>
          <w:rFonts w:ascii="Times New Roman" w:hAnsi="Times New Roman"/>
          <w:sz w:val="24"/>
          <w:szCs w:val="24"/>
          <w:lang w:val="en-US"/>
        </w:rPr>
        <w:t>, Milton Keynes, Buckinghamshire, UK</w:t>
      </w:r>
      <w:r w:rsidRPr="00BB4212">
        <w:rPr>
          <w:rFonts w:ascii="Times New Roman" w:hAnsi="Times New Roman"/>
          <w:sz w:val="24"/>
          <w:szCs w:val="24"/>
          <w:lang w:val="en-US"/>
        </w:rPr>
        <w:t>).  For quantification of STAT4 expression, Z-stacks of five sections (each 0.9 μm) from the base to the apex of cells were acquired randomly and analyzed using the SP5 software.  Regions of interest (ROI) were created using the poly-line function and fluorescence intensity histograms, based on a 0–255 RGB colour code, produced for each acquisition c</w:t>
      </w:r>
      <w:r>
        <w:rPr>
          <w:rFonts w:ascii="Times New Roman" w:hAnsi="Times New Roman"/>
          <w:sz w:val="24"/>
          <w:szCs w:val="24"/>
          <w:lang w:val="en-US"/>
        </w:rPr>
        <w:t xml:space="preserve">hannel.  For experiments involving the </w:t>
      </w:r>
      <w:r w:rsidRPr="002F5536">
        <w:rPr>
          <w:rFonts w:ascii="Times New Roman" w:hAnsi="Times New Roman"/>
          <w:sz w:val="24"/>
          <w:szCs w:val="24"/>
          <w:lang w:val="en-US"/>
        </w:rPr>
        <w:t xml:space="preserve">pSerSTAT4 </w:t>
      </w:r>
      <w:r>
        <w:rPr>
          <w:rFonts w:ascii="Times New Roman" w:hAnsi="Times New Roman"/>
          <w:sz w:val="24"/>
          <w:szCs w:val="24"/>
          <w:lang w:val="en-US"/>
        </w:rPr>
        <w:t>b</w:t>
      </w:r>
      <w:r w:rsidRPr="002F5536">
        <w:rPr>
          <w:rFonts w:ascii="Times New Roman" w:hAnsi="Times New Roman"/>
          <w:sz w:val="24"/>
          <w:szCs w:val="24"/>
          <w:lang w:val="en-US"/>
        </w:rPr>
        <w:t>locking peptide (Santa Cruz Biotechnology, Heidelberg, Baden-Wurttemberg, Germany)</w:t>
      </w:r>
      <w:r>
        <w:rPr>
          <w:rFonts w:ascii="Times New Roman" w:hAnsi="Times New Roman"/>
          <w:sz w:val="24"/>
          <w:szCs w:val="24"/>
          <w:lang w:val="en-US"/>
        </w:rPr>
        <w:t>, the blocking peptide was</w:t>
      </w:r>
      <w:r w:rsidRPr="002F5536">
        <w:rPr>
          <w:rFonts w:ascii="Times New Roman" w:hAnsi="Times New Roman"/>
          <w:sz w:val="24"/>
          <w:szCs w:val="24"/>
          <w:lang w:val="en-US"/>
        </w:rPr>
        <w:t xml:space="preserve"> </w:t>
      </w:r>
      <w:r>
        <w:rPr>
          <w:rFonts w:ascii="Times New Roman" w:hAnsi="Times New Roman"/>
          <w:sz w:val="24"/>
          <w:szCs w:val="24"/>
          <w:lang w:val="en-US"/>
        </w:rPr>
        <w:t xml:space="preserve">mixed with </w:t>
      </w:r>
      <w:r w:rsidRPr="002F5536">
        <w:rPr>
          <w:rFonts w:ascii="Times New Roman" w:hAnsi="Times New Roman"/>
          <w:sz w:val="24"/>
          <w:szCs w:val="24"/>
          <w:lang w:val="en-US"/>
        </w:rPr>
        <w:t xml:space="preserve">the pSerSTAT4 antibody for </w:t>
      </w:r>
      <w:r>
        <w:rPr>
          <w:rFonts w:ascii="Times New Roman" w:hAnsi="Times New Roman"/>
          <w:sz w:val="24"/>
          <w:szCs w:val="24"/>
          <w:lang w:val="en-US"/>
        </w:rPr>
        <w:t xml:space="preserve">30 minutes, and fixed cells were then </w:t>
      </w:r>
      <w:r w:rsidRPr="002F5536">
        <w:rPr>
          <w:rFonts w:ascii="Times New Roman" w:hAnsi="Times New Roman"/>
          <w:sz w:val="24"/>
          <w:szCs w:val="24"/>
          <w:lang w:val="en-US"/>
        </w:rPr>
        <w:t>incubated</w:t>
      </w:r>
      <w:r>
        <w:rPr>
          <w:rFonts w:ascii="Times New Roman" w:hAnsi="Times New Roman"/>
          <w:sz w:val="24"/>
          <w:szCs w:val="24"/>
          <w:lang w:val="en-US"/>
        </w:rPr>
        <w:t xml:space="preserve"> with the</w:t>
      </w:r>
      <w:r w:rsidRPr="002F5536">
        <w:rPr>
          <w:rFonts w:ascii="Times New Roman" w:hAnsi="Times New Roman"/>
          <w:sz w:val="24"/>
          <w:szCs w:val="24"/>
          <w:lang w:val="en-US"/>
        </w:rPr>
        <w:t xml:space="preserve"> </w:t>
      </w:r>
      <w:r>
        <w:rPr>
          <w:rFonts w:ascii="Times New Roman" w:hAnsi="Times New Roman"/>
          <w:sz w:val="24"/>
          <w:szCs w:val="24"/>
          <w:lang w:val="en-US"/>
        </w:rPr>
        <w:t>resulting mixture for</w:t>
      </w:r>
      <w:r w:rsidRPr="002F5536">
        <w:rPr>
          <w:rFonts w:ascii="Times New Roman" w:hAnsi="Times New Roman"/>
          <w:sz w:val="24"/>
          <w:szCs w:val="24"/>
          <w:lang w:val="en-US"/>
        </w:rPr>
        <w:t xml:space="preserve"> 2 hours at room temperature.</w:t>
      </w:r>
    </w:p>
    <w:p w:rsidR="004B4898" w:rsidRPr="00BB4212" w:rsidRDefault="004B4898" w:rsidP="007777CE">
      <w:pPr>
        <w:spacing w:after="0" w:line="360" w:lineRule="auto"/>
        <w:rPr>
          <w:rFonts w:ascii="Times New Roman" w:hAnsi="Times New Roman"/>
          <w:b/>
          <w:bCs/>
          <w:sz w:val="24"/>
          <w:szCs w:val="24"/>
          <w:lang w:val="en-US"/>
        </w:rPr>
      </w:pPr>
    </w:p>
    <w:p w:rsidR="00CF476E" w:rsidRDefault="007777CE" w:rsidP="007777CE">
      <w:pPr>
        <w:spacing w:after="0" w:line="360" w:lineRule="auto"/>
        <w:rPr>
          <w:lang w:val="en-US"/>
        </w:rPr>
      </w:pPr>
      <w:r w:rsidRPr="00BB4212">
        <w:rPr>
          <w:rFonts w:ascii="Times New Roman" w:hAnsi="Times New Roman"/>
          <w:b/>
          <w:bCs/>
          <w:sz w:val="24"/>
          <w:szCs w:val="24"/>
          <w:lang w:val="en-US"/>
        </w:rPr>
        <w:t>Immunohistochemistry of paraffin-embedded skin sections</w:t>
      </w:r>
      <w:r w:rsidR="00CF476E" w:rsidRPr="00CF476E">
        <w:rPr>
          <w:lang w:val="en-US"/>
        </w:rPr>
        <w:t xml:space="preserve"> </w:t>
      </w:r>
    </w:p>
    <w:p w:rsidR="007777CE" w:rsidRPr="00BB4212" w:rsidRDefault="007777CE" w:rsidP="007777CE">
      <w:pPr>
        <w:spacing w:after="0" w:line="360" w:lineRule="auto"/>
        <w:rPr>
          <w:rFonts w:ascii="Times New Roman" w:hAnsi="Times New Roman"/>
          <w:bCs/>
          <w:sz w:val="24"/>
          <w:szCs w:val="24"/>
          <w:lang w:val="en-US"/>
        </w:rPr>
      </w:pPr>
      <w:r w:rsidRPr="00BB4212">
        <w:rPr>
          <w:rFonts w:ascii="Times New Roman" w:hAnsi="Times New Roman"/>
          <w:bCs/>
          <w:sz w:val="24"/>
          <w:szCs w:val="24"/>
          <w:lang w:val="en-US"/>
        </w:rPr>
        <w:t>4μm paraffin-embedded tissue sections were dewaxed, endogenous peroxidase blocked with 0.5% H</w:t>
      </w:r>
      <w:r w:rsidRPr="00BB4212">
        <w:rPr>
          <w:rFonts w:ascii="Times New Roman" w:hAnsi="Times New Roman"/>
          <w:bCs/>
          <w:sz w:val="24"/>
          <w:szCs w:val="24"/>
          <w:vertAlign w:val="subscript"/>
          <w:lang w:val="en-US"/>
        </w:rPr>
        <w:t>2</w:t>
      </w:r>
      <w:r w:rsidRPr="00BB4212">
        <w:rPr>
          <w:rFonts w:ascii="Times New Roman" w:hAnsi="Times New Roman"/>
          <w:bCs/>
          <w:sz w:val="24"/>
          <w:szCs w:val="24"/>
          <w:lang w:val="en-US"/>
        </w:rPr>
        <w:t>O</w:t>
      </w:r>
      <w:r w:rsidRPr="00BB4212">
        <w:rPr>
          <w:rFonts w:ascii="Times New Roman" w:hAnsi="Times New Roman"/>
          <w:bCs/>
          <w:sz w:val="24"/>
          <w:szCs w:val="24"/>
          <w:vertAlign w:val="subscript"/>
          <w:lang w:val="en-US"/>
        </w:rPr>
        <w:t>2</w:t>
      </w:r>
      <w:r w:rsidRPr="00BB4212">
        <w:rPr>
          <w:rFonts w:ascii="Times New Roman" w:hAnsi="Times New Roman"/>
          <w:bCs/>
          <w:sz w:val="24"/>
          <w:szCs w:val="24"/>
          <w:lang w:val="en-US"/>
        </w:rPr>
        <w:t xml:space="preserve"> in methanol, and then washed with PBS.  Nonspecific binding was blocked with avidin/biotin blocking solution (Vector Laboratories</w:t>
      </w:r>
      <w:r>
        <w:rPr>
          <w:rFonts w:ascii="Times New Roman" w:hAnsi="Times New Roman"/>
          <w:bCs/>
          <w:sz w:val="24"/>
          <w:szCs w:val="24"/>
          <w:lang w:val="en-US"/>
        </w:rPr>
        <w:t>, Peterborough, Cambridgeshire, UK</w:t>
      </w:r>
      <w:r w:rsidRPr="00BB4212">
        <w:rPr>
          <w:rFonts w:ascii="Times New Roman" w:hAnsi="Times New Roman"/>
          <w:bCs/>
          <w:sz w:val="24"/>
          <w:szCs w:val="24"/>
          <w:lang w:val="en-US"/>
        </w:rPr>
        <w:t>) followed by PBS/20% fetal bovine serum/1% bovine serum albumin.  Sections were incubated for 1 hour in a humidified chamber at room temperature with relevant antibodies in PBS.  After washing with PBS, sections were incubated for 30 minutes at room temperature with biotin-conjugated swine anti-rabbit antibody solution (Dako</w:t>
      </w:r>
      <w:r>
        <w:rPr>
          <w:rFonts w:ascii="Times New Roman" w:hAnsi="Times New Roman"/>
          <w:bCs/>
          <w:sz w:val="24"/>
          <w:szCs w:val="24"/>
          <w:lang w:val="en-US"/>
        </w:rPr>
        <w:t>,</w:t>
      </w:r>
      <w:r w:rsidRPr="00893EBF">
        <w:rPr>
          <w:rFonts w:ascii="Times New Roman" w:hAnsi="Times New Roman"/>
          <w:sz w:val="24"/>
          <w:szCs w:val="24"/>
          <w:lang w:val="en-US"/>
        </w:rPr>
        <w:t xml:space="preserve"> </w:t>
      </w:r>
      <w:r>
        <w:rPr>
          <w:rFonts w:ascii="Times New Roman" w:hAnsi="Times New Roman"/>
          <w:sz w:val="24"/>
          <w:szCs w:val="24"/>
          <w:lang w:val="en-US"/>
        </w:rPr>
        <w:t>Ely, Cambridgeshire, UK</w:t>
      </w:r>
      <w:r w:rsidRPr="00BB4212">
        <w:rPr>
          <w:rFonts w:ascii="Times New Roman" w:hAnsi="Times New Roman"/>
          <w:bCs/>
          <w:sz w:val="24"/>
          <w:szCs w:val="24"/>
          <w:lang w:val="en-US"/>
        </w:rPr>
        <w:t>) diluted 1:400.  Staining was visualised using an ABC system (Dako</w:t>
      </w:r>
      <w:r>
        <w:rPr>
          <w:rFonts w:ascii="Times New Roman" w:hAnsi="Times New Roman"/>
          <w:bCs/>
          <w:sz w:val="24"/>
          <w:szCs w:val="24"/>
          <w:lang w:val="en-US"/>
        </w:rPr>
        <w:t>,</w:t>
      </w:r>
      <w:r w:rsidRPr="007E23CD">
        <w:rPr>
          <w:rFonts w:ascii="Times New Roman" w:hAnsi="Times New Roman"/>
          <w:sz w:val="24"/>
          <w:szCs w:val="24"/>
          <w:lang w:val="en-US"/>
        </w:rPr>
        <w:t xml:space="preserve"> </w:t>
      </w:r>
      <w:r>
        <w:rPr>
          <w:rFonts w:ascii="Times New Roman" w:hAnsi="Times New Roman"/>
          <w:sz w:val="24"/>
          <w:szCs w:val="24"/>
          <w:lang w:val="en-US"/>
        </w:rPr>
        <w:t>Ely, Cambridgeshire, UK</w:t>
      </w:r>
      <w:r w:rsidRPr="00BB4212">
        <w:rPr>
          <w:rFonts w:ascii="Times New Roman" w:hAnsi="Times New Roman"/>
          <w:bCs/>
          <w:sz w:val="24"/>
          <w:szCs w:val="24"/>
          <w:lang w:val="en-US"/>
        </w:rPr>
        <w:t>) and diaminobenzidine (Biogenex</w:t>
      </w:r>
      <w:r>
        <w:rPr>
          <w:rFonts w:ascii="Times New Roman" w:hAnsi="Times New Roman"/>
          <w:bCs/>
          <w:sz w:val="24"/>
          <w:szCs w:val="24"/>
          <w:lang w:val="en-US"/>
        </w:rPr>
        <w:t>, San Ramon, CA, USA</w:t>
      </w:r>
      <w:r w:rsidRPr="00BB4212">
        <w:rPr>
          <w:rFonts w:ascii="Times New Roman" w:hAnsi="Times New Roman"/>
          <w:bCs/>
          <w:sz w:val="24"/>
          <w:szCs w:val="24"/>
          <w:lang w:val="en-US"/>
        </w:rPr>
        <w:t xml:space="preserve">). Sections were counterstained with Mayer's Hematoxylin. </w:t>
      </w:r>
    </w:p>
    <w:p w:rsidR="007777CE" w:rsidRDefault="007777CE" w:rsidP="007777CE">
      <w:pPr>
        <w:spacing w:after="0" w:line="360" w:lineRule="auto"/>
        <w:rPr>
          <w:rFonts w:ascii="Times New Roman" w:hAnsi="Times New Roman"/>
          <w:b/>
          <w:bCs/>
          <w:sz w:val="24"/>
          <w:szCs w:val="24"/>
          <w:lang w:val="en-US"/>
        </w:rPr>
      </w:pPr>
    </w:p>
    <w:p w:rsidR="007777CE" w:rsidRPr="00BB4212" w:rsidRDefault="007777CE" w:rsidP="007777CE">
      <w:pPr>
        <w:spacing w:after="0" w:line="360" w:lineRule="auto"/>
        <w:rPr>
          <w:rFonts w:ascii="Times New Roman" w:hAnsi="Times New Roman"/>
          <w:b/>
          <w:bCs/>
          <w:sz w:val="24"/>
          <w:szCs w:val="24"/>
          <w:lang w:val="en-US"/>
        </w:rPr>
      </w:pPr>
      <w:r w:rsidRPr="00BB4212">
        <w:rPr>
          <w:rFonts w:ascii="Times New Roman" w:hAnsi="Times New Roman"/>
          <w:b/>
          <w:bCs/>
          <w:sz w:val="24"/>
          <w:szCs w:val="24"/>
          <w:lang w:val="en-US"/>
        </w:rPr>
        <w:t>Western Blotting</w:t>
      </w:r>
    </w:p>
    <w:p w:rsidR="007777CE" w:rsidRPr="00BB4212" w:rsidRDefault="007777CE" w:rsidP="007777CE">
      <w:pPr>
        <w:spacing w:after="0" w:line="360" w:lineRule="auto"/>
        <w:rPr>
          <w:rFonts w:ascii="Times New Roman" w:hAnsi="Times New Roman"/>
          <w:sz w:val="24"/>
          <w:szCs w:val="24"/>
          <w:lang w:val="en-US"/>
        </w:rPr>
      </w:pPr>
      <w:r w:rsidRPr="00BB4212">
        <w:rPr>
          <w:rFonts w:ascii="Times New Roman" w:hAnsi="Times New Roman"/>
          <w:bCs/>
          <w:sz w:val="24"/>
          <w:szCs w:val="24"/>
          <w:lang w:val="en-US"/>
        </w:rPr>
        <w:t xml:space="preserve">Treated and untreated cells were lysed in ice-cold RIPA </w:t>
      </w:r>
      <w:r w:rsidRPr="00953D54">
        <w:rPr>
          <w:rFonts w:ascii="Times New Roman" w:hAnsi="Times New Roman"/>
          <w:bCs/>
          <w:sz w:val="24"/>
          <w:szCs w:val="24"/>
          <w:lang w:val="en-US"/>
        </w:rPr>
        <w:t>buffer (</w:t>
      </w:r>
      <w:r w:rsidRPr="00953D54">
        <w:rPr>
          <w:rFonts w:ascii="Times New Roman" w:hAnsi="Times New Roman"/>
          <w:sz w:val="24"/>
          <w:szCs w:val="24"/>
          <w:lang w:val="en-US"/>
        </w:rPr>
        <w:t>Cell</w:t>
      </w:r>
      <w:r w:rsidRPr="00BB4212">
        <w:rPr>
          <w:rFonts w:ascii="Times New Roman" w:hAnsi="Times New Roman"/>
          <w:sz w:val="24"/>
          <w:szCs w:val="24"/>
          <w:lang w:val="en-US"/>
        </w:rPr>
        <w:t xml:space="preserve"> Signaling Technology</w:t>
      </w:r>
      <w:r>
        <w:rPr>
          <w:rFonts w:ascii="Times New Roman" w:hAnsi="Times New Roman"/>
          <w:sz w:val="24"/>
          <w:szCs w:val="24"/>
          <w:lang w:val="en-US"/>
        </w:rPr>
        <w:t>, Hitchin, Hertfordshire</w:t>
      </w:r>
      <w:r w:rsidRPr="00BB4212">
        <w:rPr>
          <w:rFonts w:ascii="Times New Roman" w:hAnsi="Times New Roman"/>
          <w:sz w:val="24"/>
          <w:szCs w:val="24"/>
          <w:lang w:val="en-US"/>
        </w:rPr>
        <w:t>, UK</w:t>
      </w:r>
      <w:r w:rsidRPr="00BB4212">
        <w:rPr>
          <w:rFonts w:ascii="Times New Roman" w:hAnsi="Times New Roman"/>
          <w:bCs/>
          <w:sz w:val="24"/>
          <w:szCs w:val="24"/>
          <w:lang w:val="en-US"/>
        </w:rPr>
        <w:t>).  Lysates were then spun at 16,000×g for 30 minutes at 4°C, and the supernatant was recovered.  Proteins were quantified with the Quant-iT™ protein assay kit (Molecular Probes) using a Qubit fluorometer (Invitrogen</w:t>
      </w:r>
      <w:r>
        <w:rPr>
          <w:rFonts w:ascii="Times New Roman" w:hAnsi="Times New Roman"/>
          <w:bCs/>
          <w:sz w:val="24"/>
          <w:szCs w:val="24"/>
          <w:lang w:val="en-US"/>
        </w:rPr>
        <w:t>,</w:t>
      </w:r>
      <w:r w:rsidRPr="000D6A7A">
        <w:rPr>
          <w:rFonts w:ascii="Times New Roman" w:hAnsi="Times New Roman"/>
          <w:sz w:val="24"/>
          <w:szCs w:val="24"/>
          <w:lang w:val="en-US"/>
        </w:rPr>
        <w:t xml:space="preserve"> </w:t>
      </w:r>
      <w:r>
        <w:rPr>
          <w:rFonts w:ascii="Times New Roman" w:hAnsi="Times New Roman"/>
          <w:sz w:val="24"/>
          <w:szCs w:val="24"/>
          <w:lang w:val="en-US"/>
        </w:rPr>
        <w:t>Paisley, Renfrewshire, UK</w:t>
      </w:r>
      <w:r w:rsidRPr="00BB4212">
        <w:rPr>
          <w:rFonts w:ascii="Times New Roman" w:hAnsi="Times New Roman"/>
          <w:bCs/>
          <w:sz w:val="24"/>
          <w:szCs w:val="24"/>
          <w:lang w:val="en-US"/>
        </w:rPr>
        <w:t xml:space="preserve">) and then stored at −80°C until use.  </w:t>
      </w:r>
      <w:r w:rsidRPr="00BB4212">
        <w:rPr>
          <w:rFonts w:ascii="Times New Roman" w:hAnsi="Times New Roman"/>
          <w:sz w:val="24"/>
          <w:szCs w:val="24"/>
          <w:lang w:val="en-US"/>
        </w:rPr>
        <w:t xml:space="preserve">40 µg of protein from whole-cell lysate was added </w:t>
      </w:r>
      <w:r w:rsidRPr="00953D54">
        <w:rPr>
          <w:rFonts w:ascii="Times New Roman" w:hAnsi="Times New Roman"/>
          <w:sz w:val="24"/>
          <w:szCs w:val="24"/>
          <w:lang w:val="en-US"/>
        </w:rPr>
        <w:t>to 4x Laemmli buffer</w:t>
      </w:r>
      <w:r w:rsidRPr="00BB4212">
        <w:rPr>
          <w:rFonts w:ascii="Times New Roman" w:hAnsi="Times New Roman"/>
          <w:sz w:val="24"/>
          <w:szCs w:val="24"/>
          <w:lang w:val="en-US"/>
        </w:rPr>
        <w:t xml:space="preserve"> </w:t>
      </w:r>
      <w:r>
        <w:rPr>
          <w:rFonts w:ascii="Times New Roman" w:hAnsi="Times New Roman"/>
          <w:sz w:val="24"/>
          <w:szCs w:val="24"/>
          <w:lang w:val="en-US"/>
        </w:rPr>
        <w:t>(</w:t>
      </w:r>
      <w:r w:rsidRPr="00BB4212">
        <w:rPr>
          <w:rFonts w:ascii="Times New Roman" w:hAnsi="Times New Roman"/>
          <w:sz w:val="24"/>
          <w:szCs w:val="24"/>
          <w:lang w:val="en-US"/>
        </w:rPr>
        <w:t>Bio-R</w:t>
      </w:r>
      <w:r>
        <w:rPr>
          <w:rFonts w:ascii="Times New Roman" w:hAnsi="Times New Roman"/>
          <w:sz w:val="24"/>
          <w:szCs w:val="24"/>
          <w:lang w:val="en-US"/>
        </w:rPr>
        <w:t>ad</w:t>
      </w:r>
      <w:r w:rsidRPr="00BB4212">
        <w:rPr>
          <w:rFonts w:ascii="Times New Roman" w:hAnsi="Times New Roman"/>
          <w:sz w:val="24"/>
          <w:szCs w:val="24"/>
          <w:lang w:val="en-US"/>
        </w:rPr>
        <w:t xml:space="preserve"> Laboratories</w:t>
      </w:r>
      <w:r>
        <w:rPr>
          <w:rFonts w:ascii="Times New Roman" w:hAnsi="Times New Roman"/>
          <w:sz w:val="24"/>
          <w:szCs w:val="24"/>
          <w:lang w:val="en-US"/>
        </w:rPr>
        <w:t>, Hemel Hempstead, Hertfordshire, UK</w:t>
      </w:r>
      <w:r w:rsidRPr="00BB4212">
        <w:rPr>
          <w:rFonts w:ascii="Times New Roman" w:hAnsi="Times New Roman"/>
          <w:sz w:val="24"/>
          <w:szCs w:val="24"/>
          <w:lang w:val="en-US"/>
        </w:rPr>
        <w:t>)</w:t>
      </w:r>
      <w:r>
        <w:rPr>
          <w:rFonts w:ascii="Times New Roman" w:hAnsi="Times New Roman"/>
          <w:sz w:val="24"/>
          <w:szCs w:val="24"/>
          <w:lang w:val="en-US"/>
        </w:rPr>
        <w:t xml:space="preserve"> </w:t>
      </w:r>
      <w:r w:rsidRPr="00BB4212">
        <w:rPr>
          <w:rFonts w:ascii="Times New Roman" w:hAnsi="Times New Roman"/>
          <w:sz w:val="24"/>
          <w:szCs w:val="24"/>
          <w:lang w:val="en-US"/>
        </w:rPr>
        <w:t>and heated for 5 min</w:t>
      </w:r>
      <w:r>
        <w:rPr>
          <w:rFonts w:ascii="Times New Roman" w:hAnsi="Times New Roman"/>
          <w:sz w:val="24"/>
          <w:szCs w:val="24"/>
          <w:lang w:val="en-US"/>
        </w:rPr>
        <w:t>utes</w:t>
      </w:r>
      <w:r w:rsidRPr="00BB4212">
        <w:rPr>
          <w:rFonts w:ascii="Times New Roman" w:hAnsi="Times New Roman"/>
          <w:sz w:val="24"/>
          <w:szCs w:val="24"/>
          <w:lang w:val="en-US"/>
        </w:rPr>
        <w:t xml:space="preserve"> at 95°C.  Proteins were resolved by 12% SDS-PAGE, along with a molecular weight marker (Bio-R</w:t>
      </w:r>
      <w:r>
        <w:rPr>
          <w:rFonts w:ascii="Times New Roman" w:hAnsi="Times New Roman"/>
          <w:sz w:val="24"/>
          <w:szCs w:val="24"/>
          <w:lang w:val="en-US"/>
        </w:rPr>
        <w:t>ad</w:t>
      </w:r>
      <w:r w:rsidRPr="00BB4212">
        <w:rPr>
          <w:rFonts w:ascii="Times New Roman" w:hAnsi="Times New Roman"/>
          <w:sz w:val="24"/>
          <w:szCs w:val="24"/>
          <w:lang w:val="en-US"/>
        </w:rPr>
        <w:t xml:space="preserve"> Laboratories</w:t>
      </w:r>
      <w:r>
        <w:rPr>
          <w:rFonts w:ascii="Times New Roman" w:hAnsi="Times New Roman"/>
          <w:sz w:val="24"/>
          <w:szCs w:val="24"/>
          <w:lang w:val="en-US"/>
        </w:rPr>
        <w:t>, Hemel Hempstead, Hertfordshire, UK</w:t>
      </w:r>
      <w:r w:rsidRPr="00BB4212">
        <w:rPr>
          <w:rFonts w:ascii="Times New Roman" w:hAnsi="Times New Roman"/>
          <w:sz w:val="24"/>
          <w:szCs w:val="24"/>
          <w:lang w:val="en-US"/>
        </w:rPr>
        <w:t>), then transferred to nitrocellulose membranes, which were subsequently blocked with 5% milk</w:t>
      </w:r>
      <w:r>
        <w:rPr>
          <w:rFonts w:ascii="Times New Roman" w:hAnsi="Times New Roman"/>
          <w:sz w:val="24"/>
          <w:szCs w:val="24"/>
          <w:lang w:val="en-US"/>
        </w:rPr>
        <w:t xml:space="preserve"> protein</w:t>
      </w:r>
      <w:r w:rsidRPr="00BB4212">
        <w:rPr>
          <w:rFonts w:ascii="Times New Roman" w:hAnsi="Times New Roman"/>
          <w:sz w:val="24"/>
          <w:szCs w:val="24"/>
          <w:lang w:val="en-US"/>
        </w:rPr>
        <w:t xml:space="preserve"> before being probed for 12 hours with the specific antibody.  Following incubation with horseradish peroxidase-conjugated second</w:t>
      </w:r>
      <w:r>
        <w:rPr>
          <w:rFonts w:ascii="Times New Roman" w:hAnsi="Times New Roman"/>
          <w:sz w:val="24"/>
          <w:szCs w:val="24"/>
          <w:lang w:val="en-US"/>
        </w:rPr>
        <w:t>ary</w:t>
      </w:r>
      <w:r w:rsidRPr="00BB4212">
        <w:rPr>
          <w:rFonts w:ascii="Times New Roman" w:hAnsi="Times New Roman"/>
          <w:sz w:val="24"/>
          <w:szCs w:val="24"/>
          <w:lang w:val="en-US"/>
        </w:rPr>
        <w:t xml:space="preserve"> antibody, protein bands </w:t>
      </w:r>
      <w:r w:rsidRPr="00BB4212">
        <w:rPr>
          <w:rFonts w:ascii="Times New Roman" w:hAnsi="Times New Roman"/>
          <w:bCs/>
          <w:sz w:val="24"/>
          <w:szCs w:val="24"/>
          <w:lang w:val="en-US"/>
        </w:rPr>
        <w:t>were detected using</w:t>
      </w:r>
      <w:r w:rsidRPr="00BB4212">
        <w:rPr>
          <w:rFonts w:ascii="Times New Roman" w:hAnsi="Times New Roman"/>
          <w:sz w:val="24"/>
          <w:szCs w:val="24"/>
          <w:lang w:val="en-US"/>
        </w:rPr>
        <w:t xml:space="preserve"> an </w:t>
      </w:r>
      <w:r w:rsidRPr="00BB4212">
        <w:rPr>
          <w:rFonts w:ascii="Times New Roman" w:hAnsi="Times New Roman"/>
          <w:bCs/>
          <w:sz w:val="24"/>
          <w:szCs w:val="24"/>
          <w:lang w:val="en-US"/>
        </w:rPr>
        <w:t>Amersham</w:t>
      </w:r>
      <w:r w:rsidRPr="00BB4212">
        <w:rPr>
          <w:rFonts w:ascii="Times New Roman" w:hAnsi="Times New Roman"/>
          <w:sz w:val="24"/>
          <w:szCs w:val="24"/>
          <w:lang w:val="en-US"/>
        </w:rPr>
        <w:t xml:space="preserve"> ECL kit (GE Healthcare</w:t>
      </w:r>
      <w:r>
        <w:rPr>
          <w:rFonts w:ascii="Times New Roman" w:hAnsi="Times New Roman"/>
          <w:sz w:val="24"/>
          <w:szCs w:val="24"/>
          <w:lang w:val="en-US"/>
        </w:rPr>
        <w:t>, Hatfield, Hertfordshire, UK</w:t>
      </w:r>
      <w:r w:rsidRPr="00BB4212">
        <w:rPr>
          <w:rFonts w:ascii="Times New Roman" w:hAnsi="Times New Roman"/>
          <w:sz w:val="24"/>
          <w:szCs w:val="24"/>
          <w:lang w:val="en-US"/>
        </w:rPr>
        <w:t>), and chemiluminescent signals recorded with a ChemiDoc XRS imager (Bio-R</w:t>
      </w:r>
      <w:r>
        <w:rPr>
          <w:rFonts w:ascii="Times New Roman" w:hAnsi="Times New Roman"/>
          <w:sz w:val="24"/>
          <w:szCs w:val="24"/>
          <w:lang w:val="en-US"/>
        </w:rPr>
        <w:t>ad</w:t>
      </w:r>
      <w:r w:rsidRPr="00BB4212">
        <w:rPr>
          <w:rFonts w:ascii="Times New Roman" w:hAnsi="Times New Roman"/>
          <w:sz w:val="24"/>
          <w:szCs w:val="24"/>
          <w:lang w:val="en-US"/>
        </w:rPr>
        <w:t xml:space="preserve"> Laboratories</w:t>
      </w:r>
      <w:r>
        <w:rPr>
          <w:rFonts w:ascii="Times New Roman" w:hAnsi="Times New Roman"/>
          <w:sz w:val="24"/>
          <w:szCs w:val="24"/>
          <w:lang w:val="en-US"/>
        </w:rPr>
        <w:t>, Hemel Hempstead, Hertfordshire, UK</w:t>
      </w:r>
      <w:r w:rsidRPr="00BB4212">
        <w:rPr>
          <w:rFonts w:ascii="Times New Roman" w:hAnsi="Times New Roman"/>
          <w:sz w:val="24"/>
          <w:szCs w:val="24"/>
          <w:lang w:val="en-US"/>
        </w:rPr>
        <w:t>).</w:t>
      </w:r>
    </w:p>
    <w:p w:rsidR="007777CE" w:rsidRPr="00BB4212" w:rsidRDefault="007777CE" w:rsidP="007777CE">
      <w:pPr>
        <w:spacing w:after="0" w:line="360" w:lineRule="auto"/>
        <w:rPr>
          <w:rFonts w:ascii="Times New Roman" w:hAnsi="Times New Roman"/>
          <w:b/>
          <w:sz w:val="24"/>
          <w:szCs w:val="24"/>
          <w:lang w:val="en-US"/>
        </w:rPr>
      </w:pPr>
    </w:p>
    <w:p w:rsidR="007777CE" w:rsidRPr="00BB4212" w:rsidRDefault="007777CE" w:rsidP="007777CE">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 xml:space="preserve">Cell cycle synchronization </w:t>
      </w:r>
    </w:p>
    <w:p w:rsidR="007777CE" w:rsidRPr="00BB4212"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Cells undergoing mitosis were acquired using a selective mitotic cell detachment technique as previously described </w:t>
      </w:r>
      <w:r w:rsidR="00B7016D">
        <w:rPr>
          <w:rFonts w:ascii="Times New Roman" w:hAnsi="Times New Roman"/>
          <w:sz w:val="24"/>
          <w:szCs w:val="24"/>
          <w:vertAlign w:val="superscript"/>
          <w:lang w:val="en-US"/>
        </w:rPr>
        <w:t>27</w:t>
      </w:r>
      <w:r w:rsidRPr="00BB4212">
        <w:rPr>
          <w:rFonts w:ascii="Times New Roman" w:hAnsi="Times New Roman"/>
          <w:sz w:val="24"/>
          <w:szCs w:val="24"/>
          <w:lang w:val="en-US"/>
        </w:rPr>
        <w:t>.  Cell culture synchronisation in M phase was conducted using nocodazole (Sigma</w:t>
      </w:r>
      <w:r>
        <w:rPr>
          <w:rFonts w:ascii="Times New Roman" w:hAnsi="Times New Roman"/>
          <w:sz w:val="24"/>
          <w:szCs w:val="24"/>
          <w:lang w:val="en-US"/>
        </w:rPr>
        <w:t>-</w:t>
      </w:r>
      <w:r w:rsidRPr="00BB4212">
        <w:rPr>
          <w:rFonts w:ascii="Times New Roman" w:hAnsi="Times New Roman"/>
          <w:sz w:val="24"/>
          <w:szCs w:val="24"/>
          <w:lang w:val="en-US"/>
        </w:rPr>
        <w:t>Aldrich</w:t>
      </w:r>
      <w:r>
        <w:rPr>
          <w:rFonts w:ascii="Times New Roman" w:hAnsi="Times New Roman"/>
          <w:sz w:val="24"/>
          <w:szCs w:val="24"/>
          <w:lang w:val="en-US"/>
        </w:rPr>
        <w:t>, Gillingham, Dorset, UK</w:t>
      </w:r>
      <w:r w:rsidRPr="00BB4212">
        <w:rPr>
          <w:rFonts w:ascii="Times New Roman" w:hAnsi="Times New Roman"/>
          <w:sz w:val="24"/>
          <w:szCs w:val="24"/>
          <w:lang w:val="en-US"/>
        </w:rPr>
        <w:t>), where cultured cells were incubated in medium containing 0.1 μg/ml nocodazole for 16 hours.  After nocodazole incubation, cells were collected and fixed in 2% buffered paraformaldehyde for 10 minutes at 4°C.</w:t>
      </w:r>
    </w:p>
    <w:p w:rsidR="007777CE" w:rsidRPr="00BB4212" w:rsidRDefault="007777CE"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sz w:val="24"/>
          <w:szCs w:val="24"/>
          <w:lang w:val="en-US"/>
        </w:rPr>
      </w:pPr>
      <w:r w:rsidRPr="00AD4ACB">
        <w:rPr>
          <w:rFonts w:ascii="Times New Roman" w:hAnsi="Times New Roman"/>
          <w:b/>
          <w:sz w:val="24"/>
          <w:szCs w:val="24"/>
          <w:lang w:val="en-US"/>
        </w:rPr>
        <w:t>Flow cytometry</w:t>
      </w:r>
      <w:r w:rsidRPr="00BB4212">
        <w:rPr>
          <w:rFonts w:ascii="Times New Roman" w:hAnsi="Times New Roman"/>
          <w:b/>
          <w:sz w:val="24"/>
          <w:szCs w:val="24"/>
          <w:lang w:val="en-US"/>
        </w:rPr>
        <w:t> </w:t>
      </w:r>
    </w:p>
    <w:p w:rsidR="007777CE" w:rsidRPr="00BB4212"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Single-cell suspensions were washed in PBS, fixed in 2% paraformaldehyde for 15 minutes at room temperature, then incubated with primary antibody (or isotype-control antibody) for 1 hour at 4°C.  Binding was detected by Alexa-Fluor-488 goat anti-rabbit IgG (Molecular Probes</w:t>
      </w:r>
      <w:r>
        <w:rPr>
          <w:rFonts w:ascii="Times New Roman" w:hAnsi="Times New Roman"/>
          <w:sz w:val="24"/>
          <w:szCs w:val="24"/>
          <w:lang w:val="en-US"/>
        </w:rPr>
        <w:t>, Paisley, Renfrewshire, UK) diluted</w:t>
      </w:r>
      <w:r w:rsidRPr="00BB4212">
        <w:rPr>
          <w:rFonts w:ascii="Times New Roman" w:hAnsi="Times New Roman"/>
          <w:sz w:val="24"/>
          <w:szCs w:val="24"/>
          <w:lang w:val="en-US"/>
        </w:rPr>
        <w:t xml:space="preserve"> 1:200</w:t>
      </w:r>
      <w:r>
        <w:rPr>
          <w:rFonts w:ascii="Times New Roman" w:hAnsi="Times New Roman"/>
          <w:sz w:val="24"/>
          <w:szCs w:val="24"/>
          <w:lang w:val="en-US"/>
        </w:rPr>
        <w:t xml:space="preserve"> for</w:t>
      </w:r>
      <w:r w:rsidRPr="00BB4212">
        <w:rPr>
          <w:rFonts w:ascii="Times New Roman" w:hAnsi="Times New Roman"/>
          <w:sz w:val="24"/>
          <w:szCs w:val="24"/>
          <w:lang w:val="en-US"/>
        </w:rPr>
        <w:t xml:space="preserve"> 40 minutes at 4°C. Fluorescence was quantified by using a FACSCalibur flow cytometer (Becton Dickinson, Cowley, Oxfordshire, </w:t>
      </w:r>
      <w:r>
        <w:rPr>
          <w:rFonts w:ascii="Times New Roman" w:hAnsi="Times New Roman"/>
          <w:sz w:val="24"/>
          <w:szCs w:val="24"/>
          <w:lang w:val="en-US"/>
        </w:rPr>
        <w:t>UK</w:t>
      </w:r>
      <w:r w:rsidRPr="00BB4212">
        <w:rPr>
          <w:rFonts w:ascii="Times New Roman" w:hAnsi="Times New Roman"/>
          <w:sz w:val="24"/>
          <w:szCs w:val="24"/>
          <w:lang w:val="en-US"/>
        </w:rPr>
        <w:t xml:space="preserve">), and data processed with the CellQuest software </w:t>
      </w:r>
      <w:r w:rsidRPr="00953D54">
        <w:rPr>
          <w:rFonts w:ascii="Times New Roman" w:hAnsi="Times New Roman"/>
          <w:sz w:val="24"/>
          <w:szCs w:val="24"/>
          <w:lang w:val="en-US"/>
        </w:rPr>
        <w:t>program</w:t>
      </w:r>
      <w:r>
        <w:rPr>
          <w:rFonts w:ascii="Times New Roman" w:hAnsi="Times New Roman"/>
          <w:sz w:val="24"/>
          <w:szCs w:val="24"/>
          <w:lang w:val="en-US"/>
        </w:rPr>
        <w:t>me</w:t>
      </w:r>
      <w:r w:rsidRPr="00953D54">
        <w:rPr>
          <w:rFonts w:ascii="Times New Roman" w:hAnsi="Times New Roman"/>
          <w:sz w:val="24"/>
          <w:szCs w:val="24"/>
          <w:lang w:val="en-US"/>
        </w:rPr>
        <w:t xml:space="preserve"> (BD Biosciences,</w:t>
      </w:r>
      <w:r>
        <w:rPr>
          <w:rFonts w:ascii="Times New Roman" w:hAnsi="Times New Roman"/>
          <w:sz w:val="24"/>
          <w:szCs w:val="24"/>
          <w:lang w:val="en-US"/>
        </w:rPr>
        <w:t xml:space="preserve"> </w:t>
      </w:r>
      <w:r w:rsidRPr="00BB4212">
        <w:rPr>
          <w:rFonts w:ascii="Times New Roman" w:hAnsi="Times New Roman"/>
          <w:sz w:val="24"/>
          <w:szCs w:val="24"/>
          <w:lang w:val="en-US"/>
        </w:rPr>
        <w:t xml:space="preserve">Cowley, Oxfordshire, </w:t>
      </w:r>
      <w:r>
        <w:rPr>
          <w:rFonts w:ascii="Times New Roman" w:hAnsi="Times New Roman"/>
          <w:sz w:val="24"/>
          <w:szCs w:val="24"/>
          <w:lang w:val="en-US"/>
        </w:rPr>
        <w:t>UK</w:t>
      </w:r>
      <w:r w:rsidRPr="00BB4212">
        <w:rPr>
          <w:rFonts w:ascii="Times New Roman" w:hAnsi="Times New Roman"/>
          <w:sz w:val="24"/>
          <w:szCs w:val="24"/>
          <w:lang w:val="en-US"/>
        </w:rPr>
        <w:t xml:space="preserve">). </w:t>
      </w:r>
      <w:r>
        <w:rPr>
          <w:rFonts w:ascii="Times New Roman" w:hAnsi="Times New Roman"/>
          <w:sz w:val="24"/>
          <w:szCs w:val="24"/>
          <w:lang w:val="en-US"/>
        </w:rPr>
        <w:t xml:space="preserve"> </w:t>
      </w:r>
    </w:p>
    <w:p w:rsidR="007777CE" w:rsidRPr="00BB4212" w:rsidRDefault="007777CE"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bCs/>
          <w:sz w:val="24"/>
          <w:szCs w:val="24"/>
          <w:lang w:val="en-US"/>
        </w:rPr>
      </w:pPr>
      <w:r w:rsidRPr="00BB4212">
        <w:rPr>
          <w:rFonts w:ascii="Times New Roman" w:hAnsi="Times New Roman"/>
          <w:b/>
          <w:bCs/>
          <w:sz w:val="24"/>
          <w:szCs w:val="24"/>
          <w:lang w:val="en-US"/>
        </w:rPr>
        <w:t>Pharmacological inhibition</w:t>
      </w:r>
    </w:p>
    <w:p w:rsidR="007777CE"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Cultured HeLa and HaCaT </w:t>
      </w:r>
      <w:r>
        <w:rPr>
          <w:rFonts w:ascii="Times New Roman" w:hAnsi="Times New Roman"/>
          <w:sz w:val="24"/>
          <w:szCs w:val="24"/>
          <w:lang w:val="en-US"/>
        </w:rPr>
        <w:t xml:space="preserve">cells were treated separately with a variety of pharmacological inhibitors; these included </w:t>
      </w:r>
      <w:r w:rsidRPr="00BB4212">
        <w:rPr>
          <w:rFonts w:ascii="Times New Roman" w:hAnsi="Times New Roman"/>
          <w:sz w:val="24"/>
          <w:szCs w:val="24"/>
          <w:lang w:val="en-US"/>
        </w:rPr>
        <w:t>100</w:t>
      </w:r>
      <w:r>
        <w:rPr>
          <w:rFonts w:ascii="Times New Roman" w:hAnsi="Times New Roman"/>
          <w:sz w:val="24"/>
          <w:szCs w:val="24"/>
          <w:lang w:val="en-US"/>
        </w:rPr>
        <w:t xml:space="preserve"> μ</w:t>
      </w:r>
      <w:r w:rsidRPr="00BB4212">
        <w:rPr>
          <w:rFonts w:ascii="Times New Roman" w:hAnsi="Times New Roman"/>
          <w:sz w:val="24"/>
          <w:szCs w:val="24"/>
          <w:lang w:val="en-US"/>
        </w:rPr>
        <w:t>M lisofylline (</w:t>
      </w:r>
      <w:r w:rsidRPr="00AD4ACB">
        <w:rPr>
          <w:rFonts w:ascii="Times New Roman" w:hAnsi="Times New Roman"/>
          <w:sz w:val="24"/>
          <w:szCs w:val="24"/>
          <w:lang w:val="en-US"/>
        </w:rPr>
        <w:t>Enzo Life Sciences, Exeter, Devon, UK</w:t>
      </w:r>
      <w:r w:rsidRPr="00BB4212">
        <w:rPr>
          <w:rFonts w:ascii="Times New Roman" w:hAnsi="Times New Roman"/>
          <w:sz w:val="24"/>
          <w:szCs w:val="24"/>
          <w:lang w:val="en-US"/>
        </w:rPr>
        <w:t>)</w:t>
      </w:r>
      <w:r>
        <w:rPr>
          <w:rFonts w:ascii="Times New Roman" w:hAnsi="Times New Roman"/>
          <w:sz w:val="24"/>
          <w:szCs w:val="24"/>
          <w:lang w:val="en-US"/>
        </w:rPr>
        <w:t xml:space="preserve"> and </w:t>
      </w:r>
      <w:r w:rsidRPr="00BB4212">
        <w:rPr>
          <w:rFonts w:ascii="Times New Roman" w:hAnsi="Times New Roman"/>
          <w:sz w:val="24"/>
          <w:szCs w:val="24"/>
          <w:lang w:val="en-US"/>
        </w:rPr>
        <w:t>20ng/ml rapamycin</w:t>
      </w:r>
      <w:r>
        <w:rPr>
          <w:rFonts w:ascii="Times New Roman" w:hAnsi="Times New Roman"/>
          <w:sz w:val="24"/>
          <w:szCs w:val="24"/>
          <w:lang w:val="en-US"/>
        </w:rPr>
        <w:t xml:space="preserve">, </w:t>
      </w:r>
      <w:r w:rsidRPr="00BB4212">
        <w:rPr>
          <w:rFonts w:ascii="Times New Roman" w:hAnsi="Times New Roman"/>
          <w:sz w:val="24"/>
          <w:szCs w:val="24"/>
          <w:lang w:val="en-US"/>
        </w:rPr>
        <w:t>1</w:t>
      </w:r>
      <w:r>
        <w:rPr>
          <w:rFonts w:ascii="Times New Roman" w:hAnsi="Times New Roman"/>
          <w:sz w:val="24"/>
          <w:szCs w:val="24"/>
          <w:lang w:val="en-US"/>
        </w:rPr>
        <w:t>μ</w:t>
      </w:r>
      <w:r w:rsidRPr="00BB4212">
        <w:rPr>
          <w:rFonts w:ascii="Times New Roman" w:hAnsi="Times New Roman"/>
          <w:sz w:val="24"/>
          <w:szCs w:val="24"/>
          <w:lang w:val="en-US"/>
        </w:rPr>
        <w:t xml:space="preserve">M </w:t>
      </w:r>
      <w:r>
        <w:rPr>
          <w:rFonts w:ascii="Times New Roman" w:hAnsi="Times New Roman"/>
          <w:sz w:val="24"/>
          <w:szCs w:val="24"/>
          <w:lang w:val="en-US"/>
        </w:rPr>
        <w:t>a</w:t>
      </w:r>
      <w:r w:rsidRPr="00BB4212">
        <w:rPr>
          <w:rFonts w:ascii="Times New Roman" w:hAnsi="Times New Roman"/>
          <w:sz w:val="24"/>
          <w:szCs w:val="24"/>
          <w:lang w:val="en-US"/>
        </w:rPr>
        <w:t>lsterpaullone</w:t>
      </w:r>
      <w:r>
        <w:rPr>
          <w:rFonts w:ascii="Times New Roman" w:hAnsi="Times New Roman"/>
          <w:sz w:val="24"/>
          <w:szCs w:val="24"/>
          <w:lang w:val="en-US"/>
        </w:rPr>
        <w:t xml:space="preserve">, </w:t>
      </w:r>
      <w:r w:rsidRPr="00BB4212">
        <w:rPr>
          <w:rFonts w:ascii="Times New Roman" w:hAnsi="Times New Roman"/>
          <w:sz w:val="24"/>
          <w:szCs w:val="24"/>
          <w:lang w:val="en-US"/>
        </w:rPr>
        <w:t>20mM SP600125, 10mM U0126</w:t>
      </w:r>
      <w:r>
        <w:rPr>
          <w:rFonts w:ascii="Times New Roman" w:hAnsi="Times New Roman"/>
          <w:sz w:val="24"/>
          <w:szCs w:val="24"/>
          <w:lang w:val="en-US"/>
        </w:rPr>
        <w:t xml:space="preserve">, </w:t>
      </w:r>
      <w:r w:rsidRPr="00BB4212">
        <w:rPr>
          <w:rFonts w:ascii="Times New Roman" w:hAnsi="Times New Roman"/>
          <w:sz w:val="24"/>
          <w:szCs w:val="24"/>
          <w:lang w:val="en-US"/>
        </w:rPr>
        <w:t>20 mM SB203580</w:t>
      </w:r>
      <w:r w:rsidRPr="00EA2F0A">
        <w:rPr>
          <w:rFonts w:ascii="Times New Roman" w:hAnsi="Times New Roman"/>
          <w:sz w:val="24"/>
          <w:szCs w:val="24"/>
          <w:lang w:val="en-US"/>
        </w:rPr>
        <w:t xml:space="preserve"> </w:t>
      </w:r>
      <w:r>
        <w:rPr>
          <w:rFonts w:ascii="Times New Roman" w:hAnsi="Times New Roman"/>
          <w:sz w:val="24"/>
          <w:szCs w:val="24"/>
          <w:lang w:val="en-US"/>
        </w:rPr>
        <w:t xml:space="preserve">(each from </w:t>
      </w:r>
      <w:r w:rsidRPr="00AD4ACB">
        <w:rPr>
          <w:rFonts w:ascii="Times New Roman" w:hAnsi="Times New Roman"/>
          <w:sz w:val="24"/>
          <w:szCs w:val="24"/>
          <w:lang w:val="en-US"/>
        </w:rPr>
        <w:t>Calbiochem, Beeston,</w:t>
      </w:r>
      <w:r>
        <w:rPr>
          <w:rFonts w:ascii="Times New Roman" w:hAnsi="Times New Roman"/>
          <w:sz w:val="24"/>
          <w:szCs w:val="24"/>
          <w:lang w:val="en-US"/>
        </w:rPr>
        <w:t xml:space="preserve"> Nottinghamshire, UK</w:t>
      </w:r>
      <w:r w:rsidRPr="00BB4212">
        <w:rPr>
          <w:rFonts w:ascii="Times New Roman" w:hAnsi="Times New Roman"/>
          <w:sz w:val="24"/>
          <w:szCs w:val="24"/>
          <w:lang w:val="en-US"/>
        </w:rPr>
        <w:t>)</w:t>
      </w:r>
      <w:r>
        <w:rPr>
          <w:rFonts w:ascii="Times New Roman" w:hAnsi="Times New Roman"/>
          <w:sz w:val="24"/>
          <w:szCs w:val="24"/>
          <w:lang w:val="en-US"/>
        </w:rPr>
        <w:t>.  C</w:t>
      </w:r>
      <w:r w:rsidRPr="00BB4212">
        <w:rPr>
          <w:rFonts w:ascii="Times New Roman" w:hAnsi="Times New Roman"/>
          <w:sz w:val="24"/>
          <w:szCs w:val="24"/>
          <w:lang w:val="en-US"/>
        </w:rPr>
        <w:t xml:space="preserve">ells </w:t>
      </w:r>
      <w:r>
        <w:rPr>
          <w:rFonts w:ascii="Times New Roman" w:hAnsi="Times New Roman"/>
          <w:sz w:val="24"/>
          <w:szCs w:val="24"/>
          <w:lang w:val="en-US"/>
        </w:rPr>
        <w:t xml:space="preserve">were </w:t>
      </w:r>
      <w:r w:rsidRPr="00BB4212">
        <w:rPr>
          <w:rFonts w:ascii="Times New Roman" w:hAnsi="Times New Roman"/>
          <w:sz w:val="24"/>
          <w:szCs w:val="24"/>
          <w:lang w:val="en-US"/>
        </w:rPr>
        <w:t xml:space="preserve">then </w:t>
      </w:r>
      <w:r>
        <w:rPr>
          <w:rFonts w:ascii="Times New Roman" w:hAnsi="Times New Roman"/>
          <w:sz w:val="24"/>
          <w:szCs w:val="24"/>
          <w:lang w:val="en-US"/>
        </w:rPr>
        <w:t>washed, collected by try</w:t>
      </w:r>
      <w:r w:rsidRPr="00BB4212">
        <w:rPr>
          <w:rFonts w:ascii="Times New Roman" w:hAnsi="Times New Roman"/>
          <w:sz w:val="24"/>
          <w:szCs w:val="24"/>
          <w:lang w:val="en-US"/>
        </w:rPr>
        <w:t>psini</w:t>
      </w:r>
      <w:r>
        <w:rPr>
          <w:rFonts w:ascii="Times New Roman" w:hAnsi="Times New Roman"/>
          <w:sz w:val="24"/>
          <w:szCs w:val="24"/>
          <w:lang w:val="en-US"/>
        </w:rPr>
        <w:t>s</w:t>
      </w:r>
      <w:r w:rsidRPr="00BB4212">
        <w:rPr>
          <w:rFonts w:ascii="Times New Roman" w:hAnsi="Times New Roman"/>
          <w:sz w:val="24"/>
          <w:szCs w:val="24"/>
          <w:lang w:val="en-US"/>
        </w:rPr>
        <w:t>ation and fixed in 70% ice cold ethanol for 10 min</w:t>
      </w:r>
      <w:r>
        <w:rPr>
          <w:rFonts w:ascii="Times New Roman" w:hAnsi="Times New Roman"/>
          <w:sz w:val="24"/>
          <w:szCs w:val="24"/>
          <w:lang w:val="en-US"/>
        </w:rPr>
        <w:t xml:space="preserve"> before </w:t>
      </w:r>
      <w:r w:rsidRPr="00BB4212">
        <w:rPr>
          <w:rFonts w:ascii="Times New Roman" w:hAnsi="Times New Roman"/>
          <w:sz w:val="24"/>
          <w:szCs w:val="24"/>
          <w:lang w:val="en-US"/>
        </w:rPr>
        <w:t>pellet</w:t>
      </w:r>
      <w:r>
        <w:rPr>
          <w:rFonts w:ascii="Times New Roman" w:hAnsi="Times New Roman"/>
          <w:sz w:val="24"/>
          <w:szCs w:val="24"/>
          <w:lang w:val="en-US"/>
        </w:rPr>
        <w:t>ing</w:t>
      </w:r>
      <w:r w:rsidRPr="00BB4212">
        <w:rPr>
          <w:rFonts w:ascii="Times New Roman" w:hAnsi="Times New Roman"/>
          <w:sz w:val="24"/>
          <w:szCs w:val="24"/>
          <w:lang w:val="en-US"/>
        </w:rPr>
        <w:t xml:space="preserve"> for </w:t>
      </w:r>
      <w:r>
        <w:rPr>
          <w:rFonts w:ascii="Times New Roman" w:hAnsi="Times New Roman"/>
          <w:sz w:val="24"/>
          <w:szCs w:val="24"/>
          <w:lang w:val="en-US"/>
        </w:rPr>
        <w:t>FACS</w:t>
      </w:r>
      <w:r w:rsidRPr="00BB4212">
        <w:rPr>
          <w:rFonts w:ascii="Times New Roman" w:hAnsi="Times New Roman"/>
          <w:sz w:val="24"/>
          <w:szCs w:val="24"/>
          <w:lang w:val="en-US"/>
        </w:rPr>
        <w:t xml:space="preserve"> analysis</w:t>
      </w:r>
      <w:r>
        <w:rPr>
          <w:rFonts w:ascii="Times New Roman" w:hAnsi="Times New Roman"/>
          <w:sz w:val="24"/>
          <w:szCs w:val="24"/>
          <w:lang w:val="en-US"/>
        </w:rPr>
        <w:t xml:space="preserve">.  For confocal microscopic analysis, cells grown </w:t>
      </w:r>
      <w:r w:rsidRPr="00BB4212">
        <w:rPr>
          <w:rFonts w:ascii="Times New Roman" w:hAnsi="Times New Roman"/>
          <w:sz w:val="24"/>
          <w:szCs w:val="24"/>
          <w:lang w:val="en-US"/>
        </w:rPr>
        <w:t xml:space="preserve">on coverslips </w:t>
      </w:r>
      <w:r>
        <w:rPr>
          <w:rFonts w:ascii="Times New Roman" w:hAnsi="Times New Roman"/>
          <w:sz w:val="24"/>
          <w:szCs w:val="24"/>
          <w:lang w:val="en-US"/>
        </w:rPr>
        <w:t xml:space="preserve">were </w:t>
      </w:r>
      <w:r w:rsidRPr="00BB4212">
        <w:rPr>
          <w:rFonts w:ascii="Times New Roman" w:hAnsi="Times New Roman"/>
          <w:sz w:val="24"/>
          <w:szCs w:val="24"/>
          <w:lang w:val="en-US"/>
        </w:rPr>
        <w:t xml:space="preserve">treated directly </w:t>
      </w:r>
      <w:r>
        <w:rPr>
          <w:rFonts w:ascii="Times New Roman" w:hAnsi="Times New Roman"/>
          <w:sz w:val="24"/>
          <w:szCs w:val="24"/>
          <w:lang w:val="en-US"/>
        </w:rPr>
        <w:t xml:space="preserve">with lisofylline </w:t>
      </w:r>
      <w:r w:rsidRPr="00BB4212">
        <w:rPr>
          <w:rFonts w:ascii="Times New Roman" w:hAnsi="Times New Roman"/>
          <w:sz w:val="24"/>
          <w:szCs w:val="24"/>
          <w:lang w:val="en-US"/>
        </w:rPr>
        <w:t>and fixed in 2% paraformaldehyde after washing.</w:t>
      </w:r>
      <w:r>
        <w:rPr>
          <w:rFonts w:ascii="Times New Roman" w:hAnsi="Times New Roman"/>
          <w:sz w:val="24"/>
          <w:szCs w:val="24"/>
          <w:lang w:val="en-US"/>
        </w:rPr>
        <w:t xml:space="preserve">  </w:t>
      </w:r>
    </w:p>
    <w:p w:rsidR="007777CE" w:rsidRPr="00BB4212" w:rsidRDefault="007777CE"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sz w:val="24"/>
          <w:szCs w:val="24"/>
          <w:lang w:val="en-US"/>
        </w:rPr>
      </w:pPr>
      <w:r>
        <w:rPr>
          <w:rFonts w:ascii="Times New Roman" w:hAnsi="Times New Roman"/>
          <w:b/>
          <w:sz w:val="24"/>
          <w:szCs w:val="24"/>
          <w:lang w:val="en-US"/>
        </w:rPr>
        <w:t>S</w:t>
      </w:r>
      <w:r w:rsidRPr="00BB4212">
        <w:rPr>
          <w:rFonts w:ascii="Times New Roman" w:hAnsi="Times New Roman"/>
          <w:b/>
          <w:sz w:val="24"/>
          <w:szCs w:val="24"/>
          <w:lang w:val="en-US"/>
        </w:rPr>
        <w:t>iRNA Transfection</w:t>
      </w:r>
    </w:p>
    <w:p w:rsidR="007777CE" w:rsidRPr="00BB4212"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For silencing of STAT4, Silencer Select Predesigned STAT4-specific siRNA sequences (</w:t>
      </w:r>
      <w:r w:rsidRPr="007829D4">
        <w:rPr>
          <w:rFonts w:ascii="Times New Roman" w:hAnsi="Times New Roman"/>
          <w:sz w:val="24"/>
          <w:szCs w:val="24"/>
          <w:lang w:val="en-US"/>
        </w:rPr>
        <w:t>Ambion</w:t>
      </w:r>
      <w:r>
        <w:rPr>
          <w:rFonts w:ascii="Times New Roman" w:hAnsi="Times New Roman"/>
          <w:sz w:val="24"/>
          <w:szCs w:val="24"/>
          <w:lang w:val="en-US"/>
        </w:rPr>
        <w:t>, Paisley, Renfrewshire, UK</w:t>
      </w:r>
      <w:r w:rsidRPr="00BB4212">
        <w:rPr>
          <w:rFonts w:ascii="Times New Roman" w:hAnsi="Times New Roman"/>
          <w:sz w:val="24"/>
          <w:szCs w:val="24"/>
          <w:lang w:val="en-US"/>
        </w:rPr>
        <w:t>) were used at 5nM concen</w:t>
      </w:r>
      <w:r>
        <w:rPr>
          <w:rFonts w:ascii="Times New Roman" w:hAnsi="Times New Roman"/>
          <w:sz w:val="24"/>
          <w:szCs w:val="24"/>
          <w:lang w:val="en-US"/>
        </w:rPr>
        <w:t xml:space="preserve">tration for 24, 48 and 72 hours; these included </w:t>
      </w:r>
      <w:r w:rsidRPr="00BB4212">
        <w:rPr>
          <w:rFonts w:ascii="Times New Roman" w:hAnsi="Times New Roman"/>
          <w:sz w:val="24"/>
          <w:szCs w:val="24"/>
          <w:lang w:val="en-US"/>
        </w:rPr>
        <w:t>s13533 sense CAACGAUUCUUCUUCAAAAtt</w:t>
      </w:r>
      <w:r>
        <w:rPr>
          <w:rFonts w:ascii="Times New Roman" w:hAnsi="Times New Roman"/>
          <w:sz w:val="24"/>
          <w:szCs w:val="24"/>
          <w:lang w:val="en-US"/>
        </w:rPr>
        <w:t xml:space="preserve">, </w:t>
      </w:r>
      <w:r w:rsidRPr="00BB4212">
        <w:rPr>
          <w:rFonts w:ascii="Times New Roman" w:hAnsi="Times New Roman"/>
          <w:sz w:val="24"/>
          <w:szCs w:val="24"/>
          <w:lang w:val="en-US"/>
        </w:rPr>
        <w:t xml:space="preserve"> s13533</w:t>
      </w:r>
      <w:r>
        <w:rPr>
          <w:rFonts w:ascii="Times New Roman" w:hAnsi="Times New Roman"/>
          <w:sz w:val="24"/>
          <w:szCs w:val="24"/>
          <w:lang w:val="en-US"/>
        </w:rPr>
        <w:t xml:space="preserve"> </w:t>
      </w:r>
      <w:r w:rsidRPr="00BB4212">
        <w:rPr>
          <w:rFonts w:ascii="Times New Roman" w:hAnsi="Times New Roman"/>
          <w:sz w:val="24"/>
          <w:szCs w:val="24"/>
          <w:lang w:val="en-US"/>
        </w:rPr>
        <w:t>antisense UUUUGAAGAAGAAUCGUUGcc</w:t>
      </w:r>
      <w:r>
        <w:rPr>
          <w:rFonts w:ascii="Times New Roman" w:hAnsi="Times New Roman"/>
          <w:sz w:val="24"/>
          <w:szCs w:val="24"/>
          <w:lang w:val="en-US"/>
        </w:rPr>
        <w:t xml:space="preserve">, </w:t>
      </w:r>
      <w:r w:rsidRPr="00BB4212">
        <w:rPr>
          <w:rFonts w:ascii="Times New Roman" w:hAnsi="Times New Roman"/>
          <w:sz w:val="24"/>
          <w:szCs w:val="24"/>
          <w:lang w:val="en-US"/>
        </w:rPr>
        <w:t>s13531 sense CAGAGGCCGUUGGUACUUAtt</w:t>
      </w:r>
      <w:r>
        <w:rPr>
          <w:rFonts w:ascii="Times New Roman" w:hAnsi="Times New Roman"/>
          <w:sz w:val="24"/>
          <w:szCs w:val="24"/>
          <w:lang w:val="en-US"/>
        </w:rPr>
        <w:t>,</w:t>
      </w:r>
      <w:r w:rsidRPr="00BB4212">
        <w:rPr>
          <w:rFonts w:ascii="Times New Roman" w:hAnsi="Times New Roman"/>
          <w:sz w:val="24"/>
          <w:szCs w:val="24"/>
          <w:lang w:val="en-US"/>
        </w:rPr>
        <w:t xml:space="preserve">  s13531 antisense UAAGUACCAACGGCCUCUGag and siRNA Negative Control #1 siRNA</w:t>
      </w:r>
      <w:r>
        <w:rPr>
          <w:rFonts w:ascii="Times New Roman" w:hAnsi="Times New Roman"/>
          <w:sz w:val="24"/>
          <w:szCs w:val="24"/>
          <w:lang w:val="en-US"/>
        </w:rPr>
        <w:t xml:space="preserve">. </w:t>
      </w:r>
      <w:r w:rsidRPr="00BB4212">
        <w:rPr>
          <w:rFonts w:ascii="Times New Roman" w:hAnsi="Times New Roman"/>
          <w:sz w:val="24"/>
          <w:szCs w:val="24"/>
          <w:lang w:val="en-US"/>
        </w:rPr>
        <w:t xml:space="preserve"> </w:t>
      </w:r>
      <w:r>
        <w:rPr>
          <w:rFonts w:ascii="Times New Roman" w:hAnsi="Times New Roman"/>
          <w:sz w:val="24"/>
          <w:szCs w:val="24"/>
          <w:lang w:val="en-US"/>
        </w:rPr>
        <w:t>S</w:t>
      </w:r>
      <w:r w:rsidRPr="00BB4212">
        <w:rPr>
          <w:rFonts w:ascii="Times New Roman" w:hAnsi="Times New Roman"/>
          <w:sz w:val="24"/>
          <w:szCs w:val="24"/>
          <w:lang w:val="en-US"/>
        </w:rPr>
        <w:t>iRNA transfection</w:t>
      </w:r>
      <w:r w:rsidRPr="00BB4212">
        <w:rPr>
          <w:rFonts w:ascii="Times New Roman" w:hAnsi="Times New Roman"/>
          <w:sz w:val="24"/>
          <w:szCs w:val="24"/>
          <w:vertAlign w:val="superscript"/>
          <w:lang w:val="en-US"/>
        </w:rPr>
        <w:t xml:space="preserve"> </w:t>
      </w:r>
      <w:r w:rsidRPr="00BB4212">
        <w:rPr>
          <w:rFonts w:ascii="Times New Roman" w:hAnsi="Times New Roman"/>
          <w:sz w:val="24"/>
          <w:szCs w:val="24"/>
          <w:lang w:val="en-US"/>
        </w:rPr>
        <w:t>into HeLa cells was carried out using Lipofectamine 2000</w:t>
      </w:r>
      <w:r w:rsidRPr="00BB4212">
        <w:rPr>
          <w:rFonts w:ascii="Times New Roman" w:hAnsi="Times New Roman"/>
          <w:sz w:val="24"/>
          <w:szCs w:val="24"/>
          <w:vertAlign w:val="superscript"/>
          <w:lang w:val="en-US"/>
        </w:rPr>
        <w:t xml:space="preserve"> </w:t>
      </w:r>
      <w:r w:rsidRPr="00BB4212">
        <w:rPr>
          <w:rFonts w:ascii="Times New Roman" w:hAnsi="Times New Roman"/>
          <w:sz w:val="24"/>
          <w:szCs w:val="24"/>
          <w:lang w:val="en-US"/>
        </w:rPr>
        <w:t>(Invitrogen,</w:t>
      </w:r>
      <w:r>
        <w:rPr>
          <w:rFonts w:ascii="Times New Roman" w:hAnsi="Times New Roman"/>
          <w:sz w:val="24"/>
          <w:szCs w:val="24"/>
          <w:lang w:val="en-US"/>
        </w:rPr>
        <w:t xml:space="preserve"> Paisley, Renfrewshire, UK</w:t>
      </w:r>
      <w:r w:rsidRPr="00BB4212">
        <w:rPr>
          <w:rFonts w:ascii="Times New Roman" w:hAnsi="Times New Roman"/>
          <w:sz w:val="24"/>
          <w:szCs w:val="24"/>
          <w:lang w:val="en-US"/>
        </w:rPr>
        <w:t>) according to the manufacturer's instructions.</w:t>
      </w:r>
    </w:p>
    <w:p w:rsidR="007777CE" w:rsidRPr="00BB4212" w:rsidRDefault="007777CE"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Time lapse microscopy</w:t>
      </w:r>
    </w:p>
    <w:p w:rsidR="007777CE" w:rsidRPr="00BB4212" w:rsidRDefault="007777CE" w:rsidP="007777CE">
      <w:pPr>
        <w:spacing w:after="0" w:line="360" w:lineRule="auto"/>
        <w:rPr>
          <w:rFonts w:ascii="Times New Roman" w:hAnsi="Times New Roman"/>
          <w:sz w:val="24"/>
          <w:szCs w:val="24"/>
          <w:lang w:val="en-US"/>
        </w:rPr>
      </w:pPr>
      <w:r>
        <w:rPr>
          <w:rFonts w:ascii="Times New Roman" w:hAnsi="Times New Roman"/>
          <w:sz w:val="24"/>
          <w:szCs w:val="24"/>
          <w:lang w:val="en-US"/>
        </w:rPr>
        <w:t>Cell c</w:t>
      </w:r>
      <w:r w:rsidRPr="00BB4212">
        <w:rPr>
          <w:rFonts w:ascii="Times New Roman" w:hAnsi="Times New Roman"/>
          <w:sz w:val="24"/>
          <w:szCs w:val="24"/>
          <w:lang w:val="en-US"/>
        </w:rPr>
        <w:t xml:space="preserve">ultures were examined on an Olympus CK2 inverted microscope (Olympus Optical, </w:t>
      </w:r>
      <w:r>
        <w:rPr>
          <w:rFonts w:ascii="Times New Roman" w:hAnsi="Times New Roman"/>
          <w:sz w:val="24"/>
          <w:szCs w:val="24"/>
          <w:lang w:val="en-US"/>
        </w:rPr>
        <w:t xml:space="preserve">Hounslow, </w:t>
      </w:r>
      <w:r w:rsidRPr="00A97F72">
        <w:rPr>
          <w:rFonts w:ascii="Times New Roman" w:hAnsi="Times New Roman"/>
          <w:sz w:val="24"/>
          <w:szCs w:val="24"/>
          <w:lang w:val="en-US"/>
        </w:rPr>
        <w:t xml:space="preserve">Middlesex, UK), and images were recorded at </w:t>
      </w:r>
      <w:r>
        <w:rPr>
          <w:rFonts w:ascii="Times New Roman" w:hAnsi="Times New Roman"/>
          <w:sz w:val="24"/>
          <w:szCs w:val="24"/>
          <w:lang w:val="en-US"/>
        </w:rPr>
        <w:t>5 minute intervals for 3</w:t>
      </w:r>
      <w:r w:rsidRPr="00A97F72">
        <w:rPr>
          <w:rFonts w:ascii="Times New Roman" w:hAnsi="Times New Roman"/>
          <w:sz w:val="24"/>
          <w:szCs w:val="24"/>
          <w:lang w:val="en-US"/>
        </w:rPr>
        <w:t xml:space="preserve"> h</w:t>
      </w:r>
      <w:r>
        <w:rPr>
          <w:rFonts w:ascii="Times New Roman" w:hAnsi="Times New Roman"/>
          <w:sz w:val="24"/>
          <w:szCs w:val="24"/>
          <w:lang w:val="en-US"/>
        </w:rPr>
        <w:t>ours</w:t>
      </w:r>
      <w:r w:rsidRPr="00A97F72">
        <w:rPr>
          <w:rFonts w:ascii="Times New Roman" w:hAnsi="Times New Roman"/>
          <w:sz w:val="24"/>
          <w:szCs w:val="24"/>
          <w:lang w:val="en-US"/>
        </w:rPr>
        <w:t xml:space="preserve"> using an Olympus 3040Z digital</w:t>
      </w:r>
      <w:r w:rsidRPr="00BB4212">
        <w:rPr>
          <w:rFonts w:ascii="Times New Roman" w:hAnsi="Times New Roman"/>
          <w:sz w:val="24"/>
          <w:szCs w:val="24"/>
          <w:lang w:val="en-US"/>
        </w:rPr>
        <w:t xml:space="preserve"> camera. </w:t>
      </w:r>
      <w:r>
        <w:rPr>
          <w:rFonts w:ascii="Times New Roman" w:hAnsi="Times New Roman"/>
          <w:sz w:val="24"/>
          <w:szCs w:val="24"/>
          <w:lang w:val="en-US"/>
        </w:rPr>
        <w:t xml:space="preserve"> </w:t>
      </w:r>
      <w:r w:rsidRPr="00BB4212">
        <w:rPr>
          <w:rFonts w:ascii="Times New Roman" w:hAnsi="Times New Roman"/>
          <w:sz w:val="24"/>
          <w:szCs w:val="24"/>
          <w:lang w:val="en-US"/>
        </w:rPr>
        <w:t xml:space="preserve">In each </w:t>
      </w:r>
      <w:r>
        <w:rPr>
          <w:rFonts w:ascii="Times New Roman" w:hAnsi="Times New Roman"/>
          <w:sz w:val="24"/>
          <w:szCs w:val="24"/>
          <w:lang w:val="en-US"/>
        </w:rPr>
        <w:t xml:space="preserve">of </w:t>
      </w:r>
      <w:r w:rsidRPr="00BB4212">
        <w:rPr>
          <w:rFonts w:ascii="Times New Roman" w:hAnsi="Times New Roman"/>
          <w:sz w:val="24"/>
          <w:szCs w:val="24"/>
          <w:lang w:val="en-US"/>
        </w:rPr>
        <w:t xml:space="preserve">three </w:t>
      </w:r>
      <w:r>
        <w:rPr>
          <w:rFonts w:ascii="Times New Roman" w:hAnsi="Times New Roman"/>
          <w:sz w:val="24"/>
          <w:szCs w:val="24"/>
          <w:lang w:val="en-US"/>
        </w:rPr>
        <w:t xml:space="preserve">separate </w:t>
      </w:r>
      <w:r w:rsidRPr="00BB4212">
        <w:rPr>
          <w:rFonts w:ascii="Times New Roman" w:hAnsi="Times New Roman"/>
          <w:sz w:val="24"/>
          <w:szCs w:val="24"/>
          <w:lang w:val="en-US"/>
        </w:rPr>
        <w:t>experiments,</w:t>
      </w:r>
      <w:r>
        <w:rPr>
          <w:rFonts w:ascii="Times New Roman" w:hAnsi="Times New Roman"/>
          <w:sz w:val="24"/>
          <w:szCs w:val="24"/>
          <w:lang w:val="en-US"/>
        </w:rPr>
        <w:t xml:space="preserve"> three fields per well were imaged and analysed from</w:t>
      </w:r>
      <w:r w:rsidRPr="00BB4212">
        <w:rPr>
          <w:rFonts w:ascii="Times New Roman" w:hAnsi="Times New Roman"/>
          <w:sz w:val="24"/>
          <w:szCs w:val="24"/>
          <w:lang w:val="en-US"/>
        </w:rPr>
        <w:t xml:space="preserve"> </w:t>
      </w:r>
      <w:r>
        <w:rPr>
          <w:rFonts w:ascii="Times New Roman" w:hAnsi="Times New Roman"/>
          <w:sz w:val="24"/>
          <w:szCs w:val="24"/>
          <w:lang w:val="en-US"/>
        </w:rPr>
        <w:t xml:space="preserve">three treated and three untreated </w:t>
      </w:r>
      <w:r w:rsidRPr="00BB4212">
        <w:rPr>
          <w:rFonts w:ascii="Times New Roman" w:hAnsi="Times New Roman"/>
          <w:sz w:val="24"/>
          <w:szCs w:val="24"/>
          <w:lang w:val="en-US"/>
        </w:rPr>
        <w:t>wells.</w:t>
      </w:r>
    </w:p>
    <w:p w:rsidR="007777CE" w:rsidRPr="00BB4212" w:rsidRDefault="007777CE" w:rsidP="007777CE">
      <w:pPr>
        <w:spacing w:after="0" w:line="360" w:lineRule="auto"/>
        <w:rPr>
          <w:rFonts w:ascii="Times New Roman" w:hAnsi="Times New Roman"/>
          <w:sz w:val="24"/>
          <w:szCs w:val="24"/>
          <w:lang w:val="en-US"/>
        </w:rPr>
      </w:pPr>
    </w:p>
    <w:p w:rsidR="007777CE" w:rsidRPr="00BB4212" w:rsidRDefault="007777CE" w:rsidP="007777CE">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Statistical analysis</w:t>
      </w:r>
    </w:p>
    <w:p w:rsidR="007777CE" w:rsidRPr="00BB4212" w:rsidRDefault="007777CE" w:rsidP="007777CE">
      <w:pPr>
        <w:spacing w:after="0" w:line="360" w:lineRule="auto"/>
        <w:rPr>
          <w:rFonts w:ascii="Times New Roman" w:hAnsi="Times New Roman"/>
          <w:sz w:val="24"/>
          <w:szCs w:val="24"/>
          <w:lang w:val="en-US"/>
        </w:rPr>
      </w:pPr>
      <w:r w:rsidRPr="00BB4212">
        <w:rPr>
          <w:rFonts w:ascii="Times New Roman" w:hAnsi="Times New Roman"/>
          <w:sz w:val="24"/>
          <w:szCs w:val="24"/>
          <w:lang w:val="en-US"/>
        </w:rPr>
        <w:t>Data are expressed as mean ± s.e.m. of at least three independent experiments</w:t>
      </w:r>
      <w:r>
        <w:rPr>
          <w:rFonts w:ascii="Times New Roman" w:hAnsi="Times New Roman"/>
          <w:sz w:val="24"/>
          <w:szCs w:val="24"/>
          <w:lang w:val="en-US"/>
        </w:rPr>
        <w:t xml:space="preserve">.  </w:t>
      </w:r>
      <w:r w:rsidRPr="00BB4212">
        <w:rPr>
          <w:rFonts w:ascii="Times New Roman" w:hAnsi="Times New Roman"/>
          <w:sz w:val="24"/>
          <w:szCs w:val="24"/>
          <w:lang w:val="en-US"/>
        </w:rPr>
        <w:t>Data were analyzed using a non-parametric </w:t>
      </w:r>
      <w:r w:rsidRPr="00BB4212">
        <w:rPr>
          <w:rFonts w:ascii="Times New Roman" w:hAnsi="Times New Roman"/>
          <w:i/>
          <w:iCs/>
          <w:sz w:val="24"/>
          <w:szCs w:val="24"/>
          <w:lang w:val="en-US"/>
        </w:rPr>
        <w:t>t</w:t>
      </w:r>
      <w:r w:rsidRPr="00BB4212">
        <w:rPr>
          <w:rFonts w:ascii="Times New Roman" w:hAnsi="Times New Roman"/>
          <w:sz w:val="24"/>
          <w:szCs w:val="24"/>
          <w:lang w:val="en-US"/>
        </w:rPr>
        <w:t> test (Mann-Whitney) in which </w:t>
      </w:r>
      <w:r w:rsidRPr="00BB4212">
        <w:rPr>
          <w:rFonts w:ascii="Times New Roman" w:hAnsi="Times New Roman"/>
          <w:i/>
          <w:iCs/>
          <w:sz w:val="24"/>
          <w:szCs w:val="24"/>
          <w:lang w:val="en-US"/>
        </w:rPr>
        <w:t>p</w:t>
      </w:r>
      <w:r w:rsidRPr="00BB4212">
        <w:rPr>
          <w:rFonts w:ascii="Times New Roman" w:hAnsi="Times New Roman"/>
          <w:sz w:val="24"/>
          <w:szCs w:val="24"/>
          <w:lang w:val="en-US"/>
        </w:rPr>
        <w:t> &lt; 0.05 was considered statistically significant. Calculations were performed using Prism 5.0 GraphPad software (San Diego, CA</w:t>
      </w:r>
      <w:r>
        <w:rPr>
          <w:rFonts w:ascii="Times New Roman" w:hAnsi="Times New Roman"/>
          <w:sz w:val="24"/>
          <w:szCs w:val="24"/>
          <w:lang w:val="en-US"/>
        </w:rPr>
        <w:t>, USA</w:t>
      </w:r>
      <w:r w:rsidRPr="00BB4212">
        <w:rPr>
          <w:rFonts w:ascii="Times New Roman" w:hAnsi="Times New Roman"/>
          <w:sz w:val="24"/>
          <w:szCs w:val="24"/>
          <w:lang w:val="en-US"/>
        </w:rPr>
        <w:t>).</w:t>
      </w:r>
    </w:p>
    <w:p w:rsidR="007777CE" w:rsidRDefault="007777CE" w:rsidP="008768D7">
      <w:pPr>
        <w:spacing w:after="0" w:line="360" w:lineRule="auto"/>
        <w:rPr>
          <w:rFonts w:ascii="Times New Roman" w:hAnsi="Times New Roman"/>
          <w:b/>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Results</w:t>
      </w: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 xml:space="preserve">Mitotic keratinocytes contain abundant cytoplasmic pSerSTAT4 </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IL-12 is well recognised as an immunomodulatory cytokine for peripheral blood mononuclear cells, inducing</w:t>
      </w:r>
      <w:r w:rsidRPr="00BB4212">
        <w:rPr>
          <w:rFonts w:ascii="Times New Roman" w:hAnsi="Times New Roman"/>
          <w:sz w:val="24"/>
          <w:szCs w:val="24"/>
          <w:lang w:val="en-GB"/>
        </w:rPr>
        <w:t xml:space="preserve"> T cell proliferation and IFN-gamma production and increasing NK cell cytotoxicity </w:t>
      </w:r>
      <w:r w:rsidR="00B7016D">
        <w:rPr>
          <w:rFonts w:ascii="Times New Roman" w:hAnsi="Times New Roman"/>
          <w:sz w:val="24"/>
          <w:szCs w:val="24"/>
          <w:vertAlign w:val="superscript"/>
          <w:lang w:val="en-GB"/>
        </w:rPr>
        <w:t>28</w:t>
      </w:r>
      <w:r w:rsidRPr="00BB4212">
        <w:rPr>
          <w:rFonts w:ascii="Times New Roman" w:hAnsi="Times New Roman"/>
          <w:sz w:val="24"/>
          <w:szCs w:val="24"/>
          <w:lang w:val="en-GB"/>
        </w:rPr>
        <w:t xml:space="preserve">.  In addition, IL-12 has been reported to possess other non-immunomodulatory activities, such as its ability to suppress ultraviolet-radiation induced apoptosis of keratinocytes </w:t>
      </w:r>
      <w:r w:rsidR="00B7016D">
        <w:rPr>
          <w:rFonts w:ascii="Times New Roman" w:hAnsi="Times New Roman"/>
          <w:sz w:val="24"/>
          <w:szCs w:val="24"/>
          <w:vertAlign w:val="superscript"/>
          <w:lang w:val="en-GB"/>
        </w:rPr>
        <w:t>29</w:t>
      </w:r>
      <w:r w:rsidRPr="00BB4212">
        <w:rPr>
          <w:rFonts w:ascii="Times New Roman" w:hAnsi="Times New Roman"/>
          <w:sz w:val="24"/>
          <w:szCs w:val="24"/>
          <w:lang w:val="en-GB"/>
        </w:rPr>
        <w:t xml:space="preserve">.  During investigations in our laboratory, in which IL-12 was added to HaCaT keratinocytes, we made </w:t>
      </w:r>
      <w:r w:rsidRPr="00BB4212">
        <w:rPr>
          <w:rFonts w:ascii="Times New Roman" w:hAnsi="Times New Roman"/>
          <w:sz w:val="24"/>
          <w:szCs w:val="24"/>
          <w:lang w:val="en-US"/>
        </w:rPr>
        <w:t>an unexpected observation that a number of HaCaT keratinocytes in the cell cultures were brightly positive for pSerSTAT4 (Fig. 1</w:t>
      </w:r>
      <w:r w:rsidR="004B7106">
        <w:rPr>
          <w:rFonts w:ascii="Times New Roman" w:hAnsi="Times New Roman"/>
          <w:sz w:val="24"/>
          <w:szCs w:val="24"/>
          <w:lang w:val="en-US"/>
        </w:rPr>
        <w:t>a</w:t>
      </w:r>
      <w:r w:rsidRPr="00BB4212">
        <w:rPr>
          <w:rFonts w:ascii="Times New Roman" w:hAnsi="Times New Roman"/>
          <w:sz w:val="24"/>
          <w:szCs w:val="24"/>
          <w:lang w:val="en-US"/>
        </w:rPr>
        <w:t xml:space="preserve">), with equal numbers of pSerSTAT4-bright cells noted in the presence or absence of IL-12.  The pattern of pSerSTAT4 expression in these pSerSTAT4-bright cells, coupled with linear areas of less intense staining within the cell, led us to hypothesise that these cells were in mitosis and that pSerSTAT4 might play a role in normal cell division.  To ensure that the anti-pSerSTAT4 antibody recognised pSerSTAT4 alone, and was not binding to another unrelated protein in the HaCaT keratinocytes, immunoblotting was performed.  As expected, Western blotting demonstrated the presence of pSerSTAT4 in peripheral blood mononuclear cells which had been stimulated with IL-12 and in Epstein-Barr Virus </w:t>
      </w:r>
      <w:r>
        <w:rPr>
          <w:rFonts w:ascii="Times New Roman" w:hAnsi="Times New Roman"/>
          <w:sz w:val="24"/>
          <w:szCs w:val="24"/>
          <w:lang w:val="en-US"/>
        </w:rPr>
        <w:t>(EBV)-</w:t>
      </w:r>
      <w:r w:rsidRPr="00BB4212">
        <w:rPr>
          <w:rFonts w:ascii="Times New Roman" w:hAnsi="Times New Roman"/>
          <w:sz w:val="24"/>
          <w:szCs w:val="24"/>
          <w:lang w:val="en-US"/>
        </w:rPr>
        <w:t>transformed B lymphocytes (Fig. 1</w:t>
      </w:r>
      <w:r w:rsidR="004B7106">
        <w:rPr>
          <w:rFonts w:ascii="Times New Roman" w:hAnsi="Times New Roman"/>
          <w:sz w:val="24"/>
          <w:szCs w:val="24"/>
          <w:lang w:val="en-US"/>
        </w:rPr>
        <w:t>b</w:t>
      </w:r>
      <w:r w:rsidRPr="00BB4212">
        <w:rPr>
          <w:rFonts w:ascii="Times New Roman" w:hAnsi="Times New Roman"/>
          <w:sz w:val="24"/>
          <w:szCs w:val="24"/>
          <w:lang w:val="en-US"/>
        </w:rPr>
        <w:t>).  A similar band was observed in HaCaT keratinocytes, with no evidence of binding by the anti-pSerSTAT4 antibody to other proteins in these cells (Fig. 1</w:t>
      </w:r>
      <w:r w:rsidR="004B7106">
        <w:rPr>
          <w:rFonts w:ascii="Times New Roman" w:hAnsi="Times New Roman"/>
          <w:sz w:val="24"/>
          <w:szCs w:val="24"/>
          <w:lang w:val="en-US"/>
        </w:rPr>
        <w:t>b</w:t>
      </w:r>
      <w:r w:rsidRPr="00BB4212">
        <w:rPr>
          <w:rFonts w:ascii="Times New Roman" w:hAnsi="Times New Roman"/>
          <w:sz w:val="24"/>
          <w:szCs w:val="24"/>
          <w:lang w:val="en-US"/>
        </w:rPr>
        <w:t xml:space="preserve">).  To confirm that the pSerSTAT4-bright cells were undergoing mitosis, HaCaTs were immunostained for pSerSTAT4, alpha-tubulin and chromosomal DNA (TO-PRO-3) and viewed </w:t>
      </w:r>
      <w:r>
        <w:rPr>
          <w:rFonts w:ascii="Times New Roman" w:hAnsi="Times New Roman"/>
          <w:sz w:val="24"/>
          <w:szCs w:val="24"/>
          <w:lang w:val="en-US"/>
        </w:rPr>
        <w:t>by</w:t>
      </w:r>
      <w:r w:rsidRPr="00BB4212">
        <w:rPr>
          <w:rFonts w:ascii="Times New Roman" w:hAnsi="Times New Roman"/>
          <w:sz w:val="24"/>
          <w:szCs w:val="24"/>
          <w:lang w:val="en-US"/>
        </w:rPr>
        <w:t xml:space="preserve"> confocal immunofluorescence microscopy.  The pattern of immunofluorescence by the alpha-tubulin and TO-PRO-3 indicated that the pSerSTAT4-bright cells were in various stages of mitosis and that pSerSTAT4 was present throughout the cytoplasm of these cells during this phase of the cell cycle (Fig. 1</w:t>
      </w:r>
      <w:r w:rsidR="004B7106">
        <w:rPr>
          <w:rFonts w:ascii="Times New Roman" w:hAnsi="Times New Roman"/>
          <w:sz w:val="24"/>
          <w:szCs w:val="24"/>
          <w:lang w:val="en-US"/>
        </w:rPr>
        <w:t>c</w:t>
      </w:r>
      <w:r w:rsidRPr="00BB4212">
        <w:rPr>
          <w:rFonts w:ascii="Times New Roman" w:hAnsi="Times New Roman"/>
          <w:sz w:val="24"/>
          <w:szCs w:val="24"/>
          <w:lang w:val="en-US"/>
        </w:rPr>
        <w:t>).  By contrast, in non-mitotic cells, pSerSTAT4 was confined to the nucleus (Fig. 1</w:t>
      </w:r>
      <w:r w:rsidR="004B7106">
        <w:rPr>
          <w:rFonts w:ascii="Times New Roman" w:hAnsi="Times New Roman"/>
          <w:sz w:val="24"/>
          <w:szCs w:val="24"/>
          <w:lang w:val="en-US"/>
        </w:rPr>
        <w:t>c</w:t>
      </w:r>
      <w:r w:rsidRPr="00BB4212">
        <w:rPr>
          <w:rFonts w:ascii="Times New Roman" w:hAnsi="Times New Roman"/>
          <w:sz w:val="24"/>
          <w:szCs w:val="24"/>
          <w:lang w:val="en-US"/>
        </w:rPr>
        <w:t xml:space="preserve">).  </w:t>
      </w:r>
      <w:r>
        <w:rPr>
          <w:rFonts w:ascii="Times New Roman" w:hAnsi="Times New Roman"/>
          <w:sz w:val="24"/>
          <w:szCs w:val="24"/>
          <w:lang w:val="en-US"/>
        </w:rPr>
        <w:t xml:space="preserve">No pSerSTAT4 signal was identified in cells stained with isotype control antibody (data not shown).  </w:t>
      </w:r>
      <w:r w:rsidRPr="00BB4212">
        <w:rPr>
          <w:rFonts w:ascii="Times New Roman" w:hAnsi="Times New Roman"/>
          <w:sz w:val="24"/>
          <w:szCs w:val="24"/>
          <w:lang w:val="en-US"/>
        </w:rPr>
        <w:t xml:space="preserve">Tyrosine phosphorylation precedes serine phosphorylation during STAT4 intracellular signaling from IL-12 </w:t>
      </w:r>
      <w:r w:rsidR="008A1658" w:rsidRPr="006E723B">
        <w:rPr>
          <w:rFonts w:ascii="Times New Roman" w:hAnsi="Times New Roman"/>
          <w:sz w:val="24"/>
          <w:szCs w:val="24"/>
          <w:vertAlign w:val="superscript"/>
          <w:lang w:val="en-US"/>
        </w:rPr>
        <w:t>5</w:t>
      </w:r>
      <w:r w:rsidRPr="00BB4212">
        <w:rPr>
          <w:rFonts w:ascii="Times New Roman" w:hAnsi="Times New Roman"/>
          <w:sz w:val="24"/>
          <w:szCs w:val="24"/>
          <w:lang w:val="en-US"/>
        </w:rPr>
        <w:t>, therefore HaCaTs were triple stained for phosphotyrosine STAT4 (pTyrSTAT4), alpha-tubulin and chromosomal DNA.  Surprisingly, pTyrSTAT4 co-localised with the DNA compartment in dividing cells (Fig. 1</w:t>
      </w:r>
      <w:r w:rsidR="004B7106">
        <w:rPr>
          <w:rFonts w:ascii="Times New Roman" w:hAnsi="Times New Roman"/>
          <w:sz w:val="24"/>
          <w:szCs w:val="24"/>
          <w:lang w:val="en-US"/>
        </w:rPr>
        <w:t>d</w:t>
      </w:r>
      <w:r w:rsidRPr="00BB4212">
        <w:rPr>
          <w:rFonts w:ascii="Times New Roman" w:hAnsi="Times New Roman"/>
          <w:sz w:val="24"/>
          <w:szCs w:val="24"/>
          <w:lang w:val="en-US"/>
        </w:rPr>
        <w:t xml:space="preserve">), with no obvious pTyrSTAT4 staining in the cytoplasm of mitotic cells, indicating that the serine phosphorylated form of STAT4 throughout the cytoplasm during mitosis is not concomitantly tyrosine phosphorylated.  To obtain further supporting evidence for the presence of increased pSerSTAT4 in the cytoplasm of mitotic HaCaTs, these cells were also triple stained with an antibody which recognises </w:t>
      </w:r>
      <w:r w:rsidR="00012C31" w:rsidRPr="00371D53">
        <w:rPr>
          <w:rFonts w:ascii="Times New Roman" w:hAnsi="Times New Roman"/>
          <w:sz w:val="24"/>
          <w:szCs w:val="24"/>
          <w:lang w:val="en-US"/>
        </w:rPr>
        <w:t>total STAT4</w:t>
      </w:r>
      <w:r w:rsidRPr="00BB4212">
        <w:rPr>
          <w:rFonts w:ascii="Times New Roman" w:hAnsi="Times New Roman"/>
          <w:sz w:val="24"/>
          <w:szCs w:val="24"/>
          <w:lang w:val="en-US"/>
        </w:rPr>
        <w:t xml:space="preserve"> (including unphosphorylated, tyrosine-phosphorylated and serine-phosphorylated forms of STAT4), anti-alpha-tubulin and TO-PRO-3.  Consistent with </w:t>
      </w:r>
      <w:r>
        <w:rPr>
          <w:rFonts w:ascii="Times New Roman" w:hAnsi="Times New Roman"/>
          <w:sz w:val="24"/>
          <w:szCs w:val="24"/>
          <w:lang w:val="en-US"/>
        </w:rPr>
        <w:t>the</w:t>
      </w:r>
      <w:r w:rsidRPr="00BB4212">
        <w:rPr>
          <w:rFonts w:ascii="Times New Roman" w:hAnsi="Times New Roman"/>
          <w:sz w:val="24"/>
          <w:szCs w:val="24"/>
          <w:lang w:val="en-US"/>
        </w:rPr>
        <w:t xml:space="preserve"> observation of more abundant pSerSTAT4 in cells undergoing mitosis, staining for total STAT4 showed an increase in STAT4 throughout the cytoplasm in mitotic cells (Fig. 1</w:t>
      </w:r>
      <w:r w:rsidR="004B7106">
        <w:rPr>
          <w:rFonts w:ascii="Times New Roman" w:hAnsi="Times New Roman"/>
          <w:sz w:val="24"/>
          <w:szCs w:val="24"/>
          <w:lang w:val="en-US"/>
        </w:rPr>
        <w:t>e</w:t>
      </w:r>
      <w:r w:rsidRPr="00BB4212">
        <w:rPr>
          <w:rFonts w:ascii="Times New Roman" w:hAnsi="Times New Roman"/>
          <w:sz w:val="24"/>
          <w:szCs w:val="24"/>
          <w:lang w:val="en-US"/>
        </w:rPr>
        <w:t>).  Furthermore, adsorption of the anti-pSerSTAT4 antibody with a specific pSerSTAT4 blocking peptide, prior to immunofluorescence staining, abolished the pSerSTAT4 signal seen in mitotic cells (Fig. 1</w:t>
      </w:r>
      <w:r w:rsidR="004B7106">
        <w:rPr>
          <w:rFonts w:ascii="Times New Roman" w:hAnsi="Times New Roman"/>
          <w:sz w:val="24"/>
          <w:szCs w:val="24"/>
          <w:lang w:val="en-US"/>
        </w:rPr>
        <w:t>f</w:t>
      </w:r>
      <w:r w:rsidRPr="00BB4212">
        <w:rPr>
          <w:rFonts w:ascii="Times New Roman" w:hAnsi="Times New Roman"/>
          <w:sz w:val="24"/>
          <w:szCs w:val="24"/>
          <w:lang w:val="en-US"/>
        </w:rPr>
        <w:t>).</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pSerSTAT4 is increased in mitotic keratinocytes</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To determine whether the diffuse cytoplasmic staining of pSerSTAT4 in mitotic keratinocytes was due to an increase in pSerSTAT4 rather than simply due to a redistribution of pSerSTAT4 from the nuclear compartment, mitotic HaCaT cells were collected by mitotic detachment, in which gentle shaking of cell cultures causes release of cells undergoing mitosis into the supernatant </w:t>
      </w:r>
      <w:r w:rsidR="00B7016D">
        <w:rPr>
          <w:rFonts w:ascii="Times New Roman" w:hAnsi="Times New Roman"/>
          <w:sz w:val="24"/>
          <w:szCs w:val="24"/>
          <w:vertAlign w:val="superscript"/>
          <w:lang w:val="en-US"/>
        </w:rPr>
        <w:t>27</w:t>
      </w:r>
      <w:r w:rsidRPr="00BB4212">
        <w:rPr>
          <w:rFonts w:ascii="Times New Roman" w:hAnsi="Times New Roman"/>
          <w:sz w:val="24"/>
          <w:szCs w:val="24"/>
          <w:lang w:val="en-US"/>
        </w:rPr>
        <w:t>.  Because of limitations in obtaining large quantities of mitotic cells at a single time</w:t>
      </w:r>
      <w:r>
        <w:rPr>
          <w:rFonts w:ascii="Times New Roman" w:hAnsi="Times New Roman"/>
          <w:sz w:val="24"/>
          <w:szCs w:val="24"/>
          <w:lang w:val="en-US"/>
        </w:rPr>
        <w:t xml:space="preserve"> </w:t>
      </w:r>
      <w:r w:rsidRPr="00BB4212">
        <w:rPr>
          <w:rFonts w:ascii="Times New Roman" w:hAnsi="Times New Roman"/>
          <w:sz w:val="24"/>
          <w:szCs w:val="24"/>
          <w:lang w:val="en-US"/>
        </w:rPr>
        <w:t xml:space="preserve">point with this method, HaCaTs and HeLas were treated in separate experiments for 16 hours with 0.1 µg/ml nocodazole, which disassembles microtubules and synchronises cells in mitosis </w:t>
      </w:r>
      <w:r w:rsidR="00B7016D">
        <w:rPr>
          <w:rFonts w:ascii="Times New Roman" w:hAnsi="Times New Roman"/>
          <w:sz w:val="24"/>
          <w:szCs w:val="24"/>
          <w:vertAlign w:val="superscript"/>
          <w:lang w:val="en-US"/>
        </w:rPr>
        <w:t>30</w:t>
      </w:r>
      <w:r w:rsidRPr="00BB4212">
        <w:rPr>
          <w:rFonts w:ascii="Times New Roman" w:hAnsi="Times New Roman"/>
          <w:sz w:val="24"/>
          <w:szCs w:val="24"/>
          <w:lang w:val="en-US"/>
        </w:rPr>
        <w:t>.  The resulting cells from both procedures underwent triple staining for pSerSTAT4, alpha-tubulin and chromosomal DNA, and this confirmed the mitotic nature of the cells obtained by both techniques (Fig. 2</w:t>
      </w:r>
      <w:r w:rsidR="004B7106">
        <w:rPr>
          <w:rFonts w:ascii="Times New Roman" w:hAnsi="Times New Roman"/>
          <w:sz w:val="24"/>
          <w:szCs w:val="24"/>
          <w:lang w:val="en-US"/>
        </w:rPr>
        <w:t>a</w:t>
      </w:r>
      <w:r w:rsidRPr="00BB4212">
        <w:rPr>
          <w:rFonts w:ascii="Times New Roman" w:hAnsi="Times New Roman"/>
          <w:sz w:val="24"/>
          <w:szCs w:val="24"/>
          <w:lang w:val="en-US"/>
        </w:rPr>
        <w:t>,</w:t>
      </w:r>
      <w:r w:rsidR="004B7106">
        <w:rPr>
          <w:rFonts w:ascii="Times New Roman" w:hAnsi="Times New Roman"/>
          <w:sz w:val="24"/>
          <w:szCs w:val="24"/>
          <w:lang w:val="en-US"/>
        </w:rPr>
        <w:t>b</w:t>
      </w:r>
      <w:r w:rsidRPr="00BB4212">
        <w:rPr>
          <w:rFonts w:ascii="Times New Roman" w:hAnsi="Times New Roman"/>
          <w:sz w:val="24"/>
          <w:szCs w:val="24"/>
          <w:lang w:val="en-US"/>
        </w:rPr>
        <w:t xml:space="preserve">).  Flow cytometry was conducted as per </w:t>
      </w:r>
      <w:r w:rsidRPr="00D0237D">
        <w:rPr>
          <w:rFonts w:ascii="Times New Roman" w:hAnsi="Times New Roman"/>
          <w:sz w:val="24"/>
          <w:szCs w:val="24"/>
          <w:lang w:val="en-US"/>
        </w:rPr>
        <w:t>Uzel</w:t>
      </w:r>
      <w:r w:rsidRPr="00BB4212">
        <w:rPr>
          <w:rFonts w:ascii="Times New Roman" w:hAnsi="Times New Roman"/>
          <w:sz w:val="24"/>
          <w:szCs w:val="24"/>
          <w:lang w:val="en-US"/>
        </w:rPr>
        <w:t xml:space="preserve"> et al.</w:t>
      </w:r>
      <w:r w:rsidR="00B7016D">
        <w:rPr>
          <w:rFonts w:ascii="Times New Roman" w:hAnsi="Times New Roman"/>
          <w:sz w:val="24"/>
          <w:szCs w:val="24"/>
          <w:vertAlign w:val="superscript"/>
          <w:lang w:val="en-US"/>
        </w:rPr>
        <w:t>31</w:t>
      </w:r>
      <w:r w:rsidR="00B7016D" w:rsidRPr="00BB4212">
        <w:rPr>
          <w:rFonts w:ascii="Times New Roman" w:hAnsi="Times New Roman"/>
          <w:sz w:val="24"/>
          <w:szCs w:val="24"/>
          <w:lang w:val="en-US"/>
        </w:rPr>
        <w:t xml:space="preserve"> </w:t>
      </w:r>
      <w:r w:rsidRPr="00BB4212">
        <w:rPr>
          <w:rFonts w:ascii="Times New Roman" w:hAnsi="Times New Roman"/>
          <w:sz w:val="24"/>
          <w:szCs w:val="24"/>
          <w:lang w:val="en-US"/>
        </w:rPr>
        <w:t>to assess the relative amounts of pSerSTAT4 in the unsynchronised and mitotic cell populations, and demonstrated a rise in pSerSTAT4 in the cells captured by mitotic detachment (mean fluorescence intensity (MFI)</w:t>
      </w:r>
      <w:r w:rsidR="006B773A">
        <w:rPr>
          <w:rFonts w:ascii="Times New Roman" w:hAnsi="Times New Roman"/>
          <w:sz w:val="24"/>
          <w:szCs w:val="24"/>
          <w:lang w:val="en-US"/>
        </w:rPr>
        <w:t xml:space="preserve"> </w:t>
      </w:r>
      <w:r w:rsidRPr="00BB4212">
        <w:rPr>
          <w:rFonts w:ascii="Times New Roman" w:hAnsi="Times New Roman"/>
          <w:sz w:val="24"/>
          <w:szCs w:val="24"/>
          <w:lang w:val="en-US"/>
        </w:rPr>
        <w:t>337.76</w:t>
      </w:r>
      <w:r w:rsidR="003E486B">
        <w:rPr>
          <w:rFonts w:ascii="Times New Roman" w:hAnsi="Times New Roman"/>
          <w:sz w:val="24"/>
          <w:szCs w:val="24"/>
          <w:lang w:val="en-US"/>
        </w:rPr>
        <w:t xml:space="preserve"> in one of three representative experiments</w:t>
      </w:r>
      <w:r w:rsidRPr="00BB4212">
        <w:rPr>
          <w:rFonts w:ascii="Times New Roman" w:hAnsi="Times New Roman"/>
          <w:sz w:val="24"/>
          <w:szCs w:val="24"/>
          <w:lang w:val="en-US"/>
        </w:rPr>
        <w:t>) in comparison with the cells growing routinely in normal cell culture (MFI 24.40) (Fig. 2</w:t>
      </w:r>
      <w:r w:rsidR="004B7106">
        <w:rPr>
          <w:rFonts w:ascii="Times New Roman" w:hAnsi="Times New Roman"/>
          <w:sz w:val="24"/>
          <w:szCs w:val="24"/>
          <w:lang w:val="en-US"/>
        </w:rPr>
        <w:t>c</w:t>
      </w:r>
      <w:r w:rsidRPr="00BB4212">
        <w:rPr>
          <w:rFonts w:ascii="Times New Roman" w:hAnsi="Times New Roman"/>
          <w:sz w:val="24"/>
          <w:szCs w:val="24"/>
          <w:lang w:val="en-US"/>
        </w:rPr>
        <w:t>).  pSerSTAT4 was similarly much higher in mitotic cells synchronised with nocodazole (MFI 227.96) than in unsynchronised cell cultures (MFI 35.06) (Fig. 2</w:t>
      </w:r>
      <w:r w:rsidR="004B7106">
        <w:rPr>
          <w:rFonts w:ascii="Times New Roman" w:hAnsi="Times New Roman"/>
          <w:sz w:val="24"/>
          <w:szCs w:val="24"/>
          <w:lang w:val="en-US"/>
        </w:rPr>
        <w:t>d</w:t>
      </w:r>
      <w:r w:rsidRPr="00BB4212">
        <w:rPr>
          <w:rFonts w:ascii="Times New Roman" w:hAnsi="Times New Roman"/>
          <w:sz w:val="24"/>
          <w:szCs w:val="24"/>
          <w:lang w:val="en-US"/>
        </w:rPr>
        <w:t>).  An increase in pTyrSTAT4 was also detected in nocodazole-synchronised cells (increase in MFI from 56.04 in unsynchronised cells to 94.70 in nocodazole-treated cells) (Fig. 2</w:t>
      </w:r>
      <w:r w:rsidR="004B7106">
        <w:rPr>
          <w:rFonts w:ascii="Times New Roman" w:hAnsi="Times New Roman"/>
          <w:sz w:val="24"/>
          <w:szCs w:val="24"/>
          <w:lang w:val="en-US"/>
        </w:rPr>
        <w:t>e</w:t>
      </w:r>
      <w:r w:rsidRPr="00BB4212">
        <w:rPr>
          <w:rFonts w:ascii="Times New Roman" w:hAnsi="Times New Roman"/>
          <w:sz w:val="24"/>
          <w:szCs w:val="24"/>
          <w:lang w:val="en-US"/>
        </w:rPr>
        <w:t>), but this relative increase was lower than that seen with pSerSTAT4.</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pSerSTAT1, pTyrSTAT</w:t>
      </w:r>
      <w:r>
        <w:rPr>
          <w:rFonts w:ascii="Times New Roman" w:hAnsi="Times New Roman"/>
          <w:b/>
          <w:sz w:val="24"/>
          <w:szCs w:val="24"/>
          <w:lang w:val="en-US"/>
        </w:rPr>
        <w:t>1</w:t>
      </w:r>
      <w:r w:rsidRPr="00BB4212">
        <w:rPr>
          <w:rFonts w:ascii="Times New Roman" w:hAnsi="Times New Roman"/>
          <w:b/>
          <w:sz w:val="24"/>
          <w:szCs w:val="24"/>
          <w:lang w:val="en-US"/>
        </w:rPr>
        <w:t>, pSerSTAT3 and pTyrSTAT3</w:t>
      </w:r>
      <w:r>
        <w:rPr>
          <w:rFonts w:ascii="Times New Roman" w:hAnsi="Times New Roman"/>
          <w:b/>
          <w:sz w:val="24"/>
          <w:szCs w:val="24"/>
          <w:lang w:val="en-US"/>
        </w:rPr>
        <w:t xml:space="preserve"> </w:t>
      </w:r>
      <w:r w:rsidRPr="00BB4212">
        <w:rPr>
          <w:rFonts w:ascii="Times New Roman" w:hAnsi="Times New Roman"/>
          <w:b/>
          <w:sz w:val="24"/>
          <w:szCs w:val="24"/>
          <w:lang w:val="en-US"/>
        </w:rPr>
        <w:t>levels in mitotic cells</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In addition to the ability of STAT4 to form </w:t>
      </w:r>
      <w:r w:rsidRPr="00763FB2">
        <w:rPr>
          <w:rFonts w:ascii="Times New Roman" w:hAnsi="Times New Roman"/>
          <w:sz w:val="24"/>
          <w:szCs w:val="24"/>
          <w:lang w:val="en-US"/>
        </w:rPr>
        <w:t xml:space="preserve">homodimers </w:t>
      </w:r>
      <w:r w:rsidR="00B7016D">
        <w:rPr>
          <w:rFonts w:ascii="Times New Roman" w:hAnsi="Times New Roman"/>
          <w:sz w:val="24"/>
          <w:szCs w:val="24"/>
          <w:vertAlign w:val="superscript"/>
          <w:lang w:val="en-US"/>
        </w:rPr>
        <w:t>32</w:t>
      </w:r>
      <w:r w:rsidRPr="00763FB2">
        <w:rPr>
          <w:rFonts w:ascii="Times New Roman" w:hAnsi="Times New Roman"/>
          <w:sz w:val="24"/>
          <w:szCs w:val="24"/>
          <w:lang w:val="en-US"/>
        </w:rPr>
        <w:t xml:space="preserve">, STAT4 can form heterodimers with </w:t>
      </w:r>
      <w:r w:rsidR="00B7016D" w:rsidRPr="00763FB2">
        <w:rPr>
          <w:rFonts w:ascii="Times New Roman" w:hAnsi="Times New Roman"/>
          <w:sz w:val="24"/>
          <w:szCs w:val="24"/>
          <w:lang w:val="en-US"/>
        </w:rPr>
        <w:t>STAT1</w:t>
      </w:r>
      <w:r w:rsidR="00B7016D">
        <w:rPr>
          <w:rFonts w:ascii="Times New Roman" w:hAnsi="Times New Roman"/>
          <w:sz w:val="24"/>
          <w:szCs w:val="24"/>
          <w:vertAlign w:val="superscript"/>
          <w:lang w:val="en-US"/>
        </w:rPr>
        <w:t>19</w:t>
      </w:r>
      <w:r w:rsidR="00B7016D" w:rsidRPr="00763FB2">
        <w:rPr>
          <w:rFonts w:ascii="Times New Roman" w:hAnsi="Times New Roman"/>
          <w:sz w:val="24"/>
          <w:szCs w:val="24"/>
          <w:lang w:val="en-US"/>
        </w:rPr>
        <w:t xml:space="preserve"> </w:t>
      </w:r>
      <w:r w:rsidRPr="00763FB2">
        <w:rPr>
          <w:rFonts w:ascii="Times New Roman" w:hAnsi="Times New Roman"/>
          <w:sz w:val="24"/>
          <w:szCs w:val="24"/>
          <w:lang w:val="en-US"/>
        </w:rPr>
        <w:t>and separately with STAT3</w:t>
      </w:r>
      <w:r w:rsidR="00D0237D">
        <w:rPr>
          <w:rFonts w:ascii="Times New Roman" w:hAnsi="Times New Roman"/>
          <w:sz w:val="24"/>
          <w:szCs w:val="24"/>
          <w:lang w:val="en-US"/>
        </w:rPr>
        <w:t xml:space="preserve"> </w:t>
      </w:r>
      <w:r w:rsidR="00B7016D">
        <w:rPr>
          <w:rFonts w:ascii="Times New Roman" w:hAnsi="Times New Roman"/>
          <w:sz w:val="24"/>
          <w:szCs w:val="24"/>
          <w:vertAlign w:val="superscript"/>
          <w:lang w:val="en-US"/>
        </w:rPr>
        <w:t>8</w:t>
      </w:r>
      <w:r w:rsidR="008A1658" w:rsidRPr="00D0237D">
        <w:rPr>
          <w:rFonts w:ascii="Times New Roman" w:hAnsi="Times New Roman"/>
          <w:sz w:val="24"/>
          <w:szCs w:val="24"/>
          <w:vertAlign w:val="superscript"/>
          <w:lang w:val="en-US"/>
        </w:rPr>
        <w:t>,</w:t>
      </w:r>
      <w:r w:rsidR="00B7016D">
        <w:rPr>
          <w:rFonts w:ascii="Times New Roman" w:hAnsi="Times New Roman"/>
          <w:sz w:val="24"/>
          <w:szCs w:val="24"/>
          <w:vertAlign w:val="superscript"/>
          <w:lang w:val="en-US"/>
        </w:rPr>
        <w:t>33</w:t>
      </w:r>
      <w:r w:rsidRPr="00763FB2">
        <w:rPr>
          <w:rFonts w:ascii="Times New Roman" w:hAnsi="Times New Roman"/>
          <w:sz w:val="24"/>
          <w:szCs w:val="24"/>
          <w:lang w:val="en-US"/>
        </w:rPr>
        <w:t>. Therefore, we examined whether mitotic</w:t>
      </w:r>
      <w:r w:rsidRPr="00BB4212">
        <w:rPr>
          <w:rFonts w:ascii="Times New Roman" w:hAnsi="Times New Roman"/>
          <w:sz w:val="24"/>
          <w:szCs w:val="24"/>
          <w:lang w:val="en-US"/>
        </w:rPr>
        <w:t xml:space="preserve"> cells contained alterations in the distribution and/or amount of pSerSTAT1, pTyrSTAT1, pSerSTAT3 and pTyrSTAT3 similar to those seen in pSerSTAT4.  A small amount of positive immunofluorescence signal was detected for pSerSTAT1, pTyrSTAT1, pSerSTAT3 and pTyrSTAT3 in the cytoplasm of mitotic cells on confocal microscopy (Fig. 3</w:t>
      </w:r>
      <w:r w:rsidR="004B7106">
        <w:rPr>
          <w:rFonts w:ascii="Times New Roman" w:hAnsi="Times New Roman"/>
          <w:sz w:val="24"/>
          <w:szCs w:val="24"/>
          <w:lang w:val="en-US"/>
        </w:rPr>
        <w:t>a</w:t>
      </w:r>
      <w:r w:rsidRPr="00BB4212">
        <w:rPr>
          <w:rFonts w:ascii="Times New Roman" w:hAnsi="Times New Roman"/>
          <w:sz w:val="24"/>
          <w:szCs w:val="24"/>
          <w:lang w:val="en-US"/>
        </w:rPr>
        <w:t>,</w:t>
      </w:r>
      <w:r w:rsidR="004B7106">
        <w:rPr>
          <w:rFonts w:ascii="Times New Roman" w:hAnsi="Times New Roman"/>
          <w:sz w:val="24"/>
          <w:szCs w:val="24"/>
          <w:lang w:val="en-US"/>
        </w:rPr>
        <w:t>c</w:t>
      </w:r>
      <w:r w:rsidRPr="00BB4212">
        <w:rPr>
          <w:rFonts w:ascii="Times New Roman" w:hAnsi="Times New Roman"/>
          <w:sz w:val="24"/>
          <w:szCs w:val="24"/>
          <w:lang w:val="en-US"/>
        </w:rPr>
        <w:t>,</w:t>
      </w:r>
      <w:r w:rsidR="004B7106">
        <w:rPr>
          <w:rFonts w:ascii="Times New Roman" w:hAnsi="Times New Roman"/>
          <w:sz w:val="24"/>
          <w:szCs w:val="24"/>
          <w:lang w:val="en-US"/>
        </w:rPr>
        <w:t>e</w:t>
      </w:r>
      <w:r w:rsidRPr="00BB4212">
        <w:rPr>
          <w:rFonts w:ascii="Times New Roman" w:hAnsi="Times New Roman"/>
          <w:sz w:val="24"/>
          <w:szCs w:val="24"/>
          <w:lang w:val="en-US"/>
        </w:rPr>
        <w:t>,</w:t>
      </w:r>
      <w:r w:rsidR="004B7106">
        <w:rPr>
          <w:rFonts w:ascii="Times New Roman" w:hAnsi="Times New Roman"/>
          <w:sz w:val="24"/>
          <w:szCs w:val="24"/>
          <w:lang w:val="en-US"/>
        </w:rPr>
        <w:t>g</w:t>
      </w:r>
      <w:r w:rsidRPr="00BB4212">
        <w:rPr>
          <w:rFonts w:ascii="Times New Roman" w:hAnsi="Times New Roman"/>
          <w:sz w:val="24"/>
          <w:szCs w:val="24"/>
          <w:lang w:val="en-US"/>
        </w:rPr>
        <w:t xml:space="preserve">).  However, by comparing the nuclear signal in non-mitotic cells to the cytoplasmic signal in mitotic cells on confocal microscopy with that seen with pSerSTAT4, it was noted that the relative cytoplasmic to nuclear signal was not as dramatically increased in the case of pSerSTAT1, pTyrSTAT1, pSerSTAT3 and pTyrSTAT3 as </w:t>
      </w:r>
      <w:r>
        <w:rPr>
          <w:rFonts w:ascii="Times New Roman" w:hAnsi="Times New Roman"/>
          <w:sz w:val="24"/>
          <w:szCs w:val="24"/>
          <w:lang w:val="en-US"/>
        </w:rPr>
        <w:t>that in</w:t>
      </w:r>
      <w:r w:rsidRPr="00BB4212">
        <w:rPr>
          <w:rFonts w:ascii="Times New Roman" w:hAnsi="Times New Roman"/>
          <w:sz w:val="24"/>
          <w:szCs w:val="24"/>
          <w:lang w:val="en-US"/>
        </w:rPr>
        <w:t xml:space="preserve"> pSerSTAT4 (compare red signals in Fig. 3</w:t>
      </w:r>
      <w:r w:rsidR="004B7106">
        <w:rPr>
          <w:rFonts w:ascii="Times New Roman" w:hAnsi="Times New Roman"/>
          <w:sz w:val="24"/>
          <w:szCs w:val="24"/>
          <w:lang w:val="en-US"/>
        </w:rPr>
        <w:t>a</w:t>
      </w:r>
      <w:r w:rsidRPr="00BB4212">
        <w:rPr>
          <w:rFonts w:ascii="Times New Roman" w:hAnsi="Times New Roman"/>
          <w:sz w:val="24"/>
          <w:szCs w:val="24"/>
          <w:lang w:val="en-US"/>
        </w:rPr>
        <w:t>,</w:t>
      </w:r>
      <w:r w:rsidR="004B7106">
        <w:rPr>
          <w:rFonts w:ascii="Times New Roman" w:hAnsi="Times New Roman"/>
          <w:sz w:val="24"/>
          <w:szCs w:val="24"/>
          <w:lang w:val="en-US"/>
        </w:rPr>
        <w:t>c</w:t>
      </w:r>
      <w:r w:rsidRPr="00BB4212">
        <w:rPr>
          <w:rFonts w:ascii="Times New Roman" w:hAnsi="Times New Roman"/>
          <w:sz w:val="24"/>
          <w:szCs w:val="24"/>
          <w:lang w:val="en-US"/>
        </w:rPr>
        <w:t>,</w:t>
      </w:r>
      <w:r w:rsidR="004B7106">
        <w:rPr>
          <w:rFonts w:ascii="Times New Roman" w:hAnsi="Times New Roman"/>
          <w:sz w:val="24"/>
          <w:szCs w:val="24"/>
          <w:lang w:val="en-US"/>
        </w:rPr>
        <w:t>e</w:t>
      </w:r>
      <w:r w:rsidRPr="00BB4212">
        <w:rPr>
          <w:rFonts w:ascii="Times New Roman" w:hAnsi="Times New Roman"/>
          <w:sz w:val="24"/>
          <w:szCs w:val="24"/>
          <w:lang w:val="en-US"/>
        </w:rPr>
        <w:t>,</w:t>
      </w:r>
      <w:r w:rsidR="004B7106">
        <w:rPr>
          <w:rFonts w:ascii="Times New Roman" w:hAnsi="Times New Roman"/>
          <w:sz w:val="24"/>
          <w:szCs w:val="24"/>
          <w:lang w:val="en-US"/>
        </w:rPr>
        <w:t>g</w:t>
      </w:r>
      <w:r w:rsidRPr="00BB4212">
        <w:rPr>
          <w:rFonts w:ascii="Times New Roman" w:hAnsi="Times New Roman"/>
          <w:sz w:val="24"/>
          <w:szCs w:val="24"/>
          <w:lang w:val="en-US"/>
        </w:rPr>
        <w:t xml:space="preserve"> with Fig. 1</w:t>
      </w:r>
      <w:r w:rsidR="004B7106">
        <w:rPr>
          <w:rFonts w:ascii="Times New Roman" w:hAnsi="Times New Roman"/>
          <w:sz w:val="24"/>
          <w:szCs w:val="24"/>
          <w:lang w:val="en-US"/>
        </w:rPr>
        <w:t>c</w:t>
      </w:r>
      <w:r w:rsidRPr="00BB4212">
        <w:rPr>
          <w:rFonts w:ascii="Times New Roman" w:hAnsi="Times New Roman"/>
          <w:sz w:val="24"/>
          <w:szCs w:val="24"/>
          <w:lang w:val="en-US"/>
        </w:rPr>
        <w:t xml:space="preserve">).  Although some </w:t>
      </w:r>
      <w:r>
        <w:rPr>
          <w:rFonts w:ascii="Times New Roman" w:hAnsi="Times New Roman"/>
          <w:sz w:val="24"/>
          <w:szCs w:val="24"/>
          <w:lang w:val="en-US"/>
        </w:rPr>
        <w:t>elevation was</w:t>
      </w:r>
      <w:r w:rsidRPr="00BB4212">
        <w:rPr>
          <w:rFonts w:ascii="Times New Roman" w:hAnsi="Times New Roman"/>
          <w:sz w:val="24"/>
          <w:szCs w:val="24"/>
          <w:lang w:val="en-US"/>
        </w:rPr>
        <w:t xml:space="preserve"> noted with flow cytometry in the levels of pSerSTAT1, pTyrSTAT1, pSerSTAT3 and pTyrSTAT3 following synchronization with nocodazole (MFIs 7.14 and 9.13, 5.01 and 12.06, 51.90 and 69.25, 54.05 and 100.32 for pSerSTAT1, pTyrSTAT1, pSerSTAT3 and pTyrSTAT3 in non-synchronised and nocodazole-synchronised cells respectively), none of these increased to the same extent as that seen with pSerSTAT4 (compare Fig. 3</w:t>
      </w:r>
      <w:r w:rsidR="004B7106">
        <w:rPr>
          <w:rFonts w:ascii="Times New Roman" w:hAnsi="Times New Roman"/>
          <w:sz w:val="24"/>
          <w:szCs w:val="24"/>
          <w:lang w:val="en-US"/>
        </w:rPr>
        <w:t>b</w:t>
      </w:r>
      <w:r w:rsidRPr="00BB4212">
        <w:rPr>
          <w:rFonts w:ascii="Times New Roman" w:hAnsi="Times New Roman"/>
          <w:sz w:val="24"/>
          <w:szCs w:val="24"/>
          <w:lang w:val="en-US"/>
        </w:rPr>
        <w:t>,</w:t>
      </w:r>
      <w:r w:rsidR="004B7106">
        <w:rPr>
          <w:rFonts w:ascii="Times New Roman" w:hAnsi="Times New Roman"/>
          <w:sz w:val="24"/>
          <w:szCs w:val="24"/>
          <w:lang w:val="en-US"/>
        </w:rPr>
        <w:t>d</w:t>
      </w:r>
      <w:r w:rsidRPr="00BB4212">
        <w:rPr>
          <w:rFonts w:ascii="Times New Roman" w:hAnsi="Times New Roman"/>
          <w:sz w:val="24"/>
          <w:szCs w:val="24"/>
          <w:lang w:val="en-US"/>
        </w:rPr>
        <w:t>,</w:t>
      </w:r>
      <w:r w:rsidR="004B7106">
        <w:rPr>
          <w:rFonts w:ascii="Times New Roman" w:hAnsi="Times New Roman"/>
          <w:sz w:val="24"/>
          <w:szCs w:val="24"/>
          <w:lang w:val="en-US"/>
        </w:rPr>
        <w:t>f</w:t>
      </w:r>
      <w:r w:rsidRPr="00BB4212">
        <w:rPr>
          <w:rFonts w:ascii="Times New Roman" w:hAnsi="Times New Roman"/>
          <w:sz w:val="24"/>
          <w:szCs w:val="24"/>
          <w:lang w:val="en-US"/>
        </w:rPr>
        <w:t>,</w:t>
      </w:r>
      <w:r w:rsidR="004B7106">
        <w:rPr>
          <w:rFonts w:ascii="Times New Roman" w:hAnsi="Times New Roman"/>
          <w:sz w:val="24"/>
          <w:szCs w:val="24"/>
          <w:lang w:val="en-US"/>
        </w:rPr>
        <w:t>h</w:t>
      </w:r>
      <w:r w:rsidRPr="00BB4212">
        <w:rPr>
          <w:rFonts w:ascii="Times New Roman" w:hAnsi="Times New Roman"/>
          <w:sz w:val="24"/>
          <w:szCs w:val="24"/>
          <w:lang w:val="en-US"/>
        </w:rPr>
        <w:t xml:space="preserve"> with Fig. 2</w:t>
      </w:r>
      <w:r w:rsidR="004B7106">
        <w:rPr>
          <w:rFonts w:ascii="Times New Roman" w:hAnsi="Times New Roman"/>
          <w:sz w:val="24"/>
          <w:szCs w:val="24"/>
          <w:lang w:val="en-US"/>
        </w:rPr>
        <w:t>d</w:t>
      </w:r>
      <w:r w:rsidRPr="00BB4212">
        <w:rPr>
          <w:rFonts w:ascii="Times New Roman" w:hAnsi="Times New Roman"/>
          <w:sz w:val="24"/>
          <w:szCs w:val="24"/>
          <w:lang w:val="en-US"/>
        </w:rPr>
        <w:t xml:space="preserve">).  These results suggest that the elevation of pSerSTAT4 throughout mitosis is not accompanied by a similar </w:t>
      </w:r>
      <w:r>
        <w:rPr>
          <w:rFonts w:ascii="Times New Roman" w:hAnsi="Times New Roman"/>
          <w:sz w:val="24"/>
          <w:szCs w:val="24"/>
          <w:lang w:val="en-US"/>
        </w:rPr>
        <w:t>rise</w:t>
      </w:r>
      <w:r w:rsidRPr="00BB4212">
        <w:rPr>
          <w:rFonts w:ascii="Times New Roman" w:hAnsi="Times New Roman"/>
          <w:sz w:val="24"/>
          <w:szCs w:val="24"/>
          <w:lang w:val="en-US"/>
        </w:rPr>
        <w:t xml:space="preserve"> in phosphorylated forms of STAT1 or STAT3, and suggest that pSerSTAT4 does not dimerise with either of these STATs during cell division.</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Cytoplasmic pSerSTAT4 is seen in multiple cell types undergoing mitosis in vitro</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To establish whether the cytoplasmic distribution of pSerSTAT4 is a generalised feature of mitosis in multiple </w:t>
      </w:r>
      <w:r w:rsidR="00600D01">
        <w:rPr>
          <w:rFonts w:ascii="Times New Roman" w:hAnsi="Times New Roman"/>
          <w:sz w:val="24"/>
          <w:szCs w:val="24"/>
          <w:lang w:val="en-US"/>
        </w:rPr>
        <w:t xml:space="preserve">skin </w:t>
      </w:r>
      <w:r w:rsidRPr="00BB4212">
        <w:rPr>
          <w:rFonts w:ascii="Times New Roman" w:hAnsi="Times New Roman"/>
          <w:sz w:val="24"/>
          <w:szCs w:val="24"/>
          <w:lang w:val="en-US"/>
        </w:rPr>
        <w:t xml:space="preserve">cell types, confocal microscopy was conducted with triple immunofluorescence for pSerSTAT4, alpha-tubulin and chromosomal DNA on a variety of cell types, including primary human keratinocytes, primary human dermal fibroblasts, </w:t>
      </w:r>
      <w:r w:rsidR="00600D01">
        <w:rPr>
          <w:rFonts w:ascii="Times New Roman" w:hAnsi="Times New Roman"/>
          <w:sz w:val="24"/>
          <w:szCs w:val="24"/>
          <w:lang w:val="en-US"/>
        </w:rPr>
        <w:t>R</w:t>
      </w:r>
      <w:r w:rsidRPr="00BB4212">
        <w:rPr>
          <w:rFonts w:ascii="Times New Roman" w:hAnsi="Times New Roman"/>
          <w:sz w:val="24"/>
          <w:szCs w:val="24"/>
          <w:lang w:val="en-US"/>
        </w:rPr>
        <w:t>PMI-7951 melanoma cells and HeLa cells.  Intense diffuse cytoplasmic pSerSTAT4 staining was observed in the keratinocytes (Fig. 4</w:t>
      </w:r>
      <w:r w:rsidR="000F50D7">
        <w:rPr>
          <w:rFonts w:ascii="Times New Roman" w:hAnsi="Times New Roman"/>
          <w:sz w:val="24"/>
          <w:szCs w:val="24"/>
          <w:lang w:val="en-US"/>
        </w:rPr>
        <w:t>a</w:t>
      </w:r>
      <w:r w:rsidRPr="00BB4212">
        <w:rPr>
          <w:rFonts w:ascii="Times New Roman" w:hAnsi="Times New Roman"/>
          <w:sz w:val="24"/>
          <w:szCs w:val="24"/>
          <w:lang w:val="en-US"/>
        </w:rPr>
        <w:t>), fibroblasts (Fig. 4</w:t>
      </w:r>
      <w:r w:rsidR="000F50D7">
        <w:rPr>
          <w:rFonts w:ascii="Times New Roman" w:hAnsi="Times New Roman"/>
          <w:sz w:val="24"/>
          <w:szCs w:val="24"/>
          <w:lang w:val="en-US"/>
        </w:rPr>
        <w:t>b</w:t>
      </w:r>
      <w:r w:rsidRPr="00BB4212">
        <w:rPr>
          <w:rFonts w:ascii="Times New Roman" w:hAnsi="Times New Roman"/>
          <w:sz w:val="24"/>
          <w:szCs w:val="24"/>
          <w:lang w:val="en-US"/>
        </w:rPr>
        <w:t xml:space="preserve">) and </w:t>
      </w:r>
      <w:r w:rsidR="00600D01" w:rsidRPr="00BB4212">
        <w:rPr>
          <w:rFonts w:ascii="Times New Roman" w:hAnsi="Times New Roman"/>
          <w:sz w:val="24"/>
          <w:szCs w:val="24"/>
          <w:lang w:val="en-US"/>
        </w:rPr>
        <w:t>RPMI-7951</w:t>
      </w:r>
      <w:r w:rsidR="001F1DE2">
        <w:rPr>
          <w:rFonts w:ascii="Times New Roman" w:hAnsi="Times New Roman"/>
          <w:sz w:val="24"/>
          <w:szCs w:val="24"/>
          <w:lang w:val="en-US"/>
        </w:rPr>
        <w:t xml:space="preserve"> melanoma cells</w:t>
      </w:r>
      <w:r w:rsidR="00600D01" w:rsidRPr="00BB4212">
        <w:rPr>
          <w:rFonts w:ascii="Times New Roman" w:hAnsi="Times New Roman"/>
          <w:sz w:val="24"/>
          <w:szCs w:val="24"/>
          <w:lang w:val="en-US"/>
        </w:rPr>
        <w:t xml:space="preserve"> </w:t>
      </w:r>
      <w:r w:rsidRPr="00BB4212">
        <w:rPr>
          <w:rFonts w:ascii="Times New Roman" w:hAnsi="Times New Roman"/>
          <w:sz w:val="24"/>
          <w:szCs w:val="24"/>
          <w:lang w:val="en-US"/>
        </w:rPr>
        <w:t>(Fig. 4</w:t>
      </w:r>
      <w:r w:rsidR="000F50D7">
        <w:rPr>
          <w:rFonts w:ascii="Times New Roman" w:hAnsi="Times New Roman"/>
          <w:sz w:val="24"/>
          <w:szCs w:val="24"/>
          <w:lang w:val="en-US"/>
        </w:rPr>
        <w:t>c</w:t>
      </w:r>
      <w:r w:rsidRPr="00BB4212">
        <w:rPr>
          <w:rFonts w:ascii="Times New Roman" w:hAnsi="Times New Roman"/>
          <w:sz w:val="24"/>
          <w:szCs w:val="24"/>
          <w:lang w:val="en-US"/>
        </w:rPr>
        <w:t xml:space="preserve">).  A similar pattern of pSerSTAT4 staining was detected in  </w:t>
      </w:r>
      <w:r w:rsidRPr="00974562">
        <w:rPr>
          <w:rFonts w:ascii="Times New Roman" w:hAnsi="Times New Roman"/>
          <w:sz w:val="24"/>
          <w:szCs w:val="24"/>
          <w:lang w:val="en-US"/>
        </w:rPr>
        <w:t xml:space="preserve">HeLa cells </w:t>
      </w:r>
      <w:r w:rsidR="00F66B7F" w:rsidRPr="00974562">
        <w:rPr>
          <w:rFonts w:ascii="Times New Roman" w:hAnsi="Times New Roman"/>
          <w:sz w:val="24"/>
          <w:szCs w:val="24"/>
          <w:lang w:val="en-US"/>
        </w:rPr>
        <w:t>were</w:t>
      </w:r>
      <w:r w:rsidR="00F66B7F">
        <w:rPr>
          <w:rFonts w:ascii="Times New Roman" w:hAnsi="Times New Roman"/>
          <w:sz w:val="24"/>
          <w:szCs w:val="24"/>
          <w:lang w:val="en-US"/>
        </w:rPr>
        <w:t xml:space="preserve"> t</w:t>
      </w:r>
      <w:r w:rsidRPr="00BB4212">
        <w:rPr>
          <w:rFonts w:ascii="Times New Roman" w:hAnsi="Times New Roman"/>
          <w:sz w:val="24"/>
          <w:szCs w:val="24"/>
          <w:lang w:val="en-US"/>
        </w:rPr>
        <w:t xml:space="preserve">he pattern of pSerSTAT4 staining was then examined in more detail in each of the stages of mitosis, and as exemplified in Fig. </w:t>
      </w:r>
      <w:r w:rsidR="00600D01" w:rsidRPr="00BB4212">
        <w:rPr>
          <w:rFonts w:ascii="Times New Roman" w:hAnsi="Times New Roman"/>
          <w:sz w:val="24"/>
          <w:szCs w:val="24"/>
          <w:lang w:val="en-US"/>
        </w:rPr>
        <w:t>4</w:t>
      </w:r>
      <w:r w:rsidR="00600D01">
        <w:rPr>
          <w:rFonts w:ascii="Times New Roman" w:hAnsi="Times New Roman"/>
          <w:sz w:val="24"/>
          <w:szCs w:val="24"/>
          <w:lang w:val="en-US"/>
        </w:rPr>
        <w:t>d</w:t>
      </w:r>
      <w:r w:rsidRPr="00BB4212">
        <w:rPr>
          <w:rFonts w:ascii="Times New Roman" w:hAnsi="Times New Roman"/>
          <w:sz w:val="24"/>
          <w:szCs w:val="24"/>
          <w:lang w:val="en-US"/>
        </w:rPr>
        <w:t>, cytoplasmic pSerSTAT4 was noted during prometaphase, metaphase, anaphase and telophase with the intensity of immunofluorescence highest in metaphase.</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pSerSTAT4 is distributed throughout the cytoplasm during mitosis in vivo</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The biological relevance of the increased cytoplasmic pSerSTAT4 during mitosis was investigated by detailing the pattern of</w:t>
      </w:r>
      <w:r>
        <w:rPr>
          <w:rFonts w:ascii="Times New Roman" w:hAnsi="Times New Roman"/>
          <w:sz w:val="24"/>
          <w:szCs w:val="24"/>
          <w:lang w:val="en-US"/>
        </w:rPr>
        <w:t xml:space="preserve"> </w:t>
      </w:r>
      <w:r w:rsidRPr="00BB4212">
        <w:rPr>
          <w:rFonts w:ascii="Times New Roman" w:hAnsi="Times New Roman"/>
          <w:sz w:val="24"/>
          <w:szCs w:val="24"/>
          <w:lang w:val="en-US"/>
        </w:rPr>
        <w:t xml:space="preserve">murine </w:t>
      </w:r>
      <w:r w:rsidR="00673DFE" w:rsidRPr="00673DFE">
        <w:rPr>
          <w:rFonts w:ascii="Times New Roman" w:hAnsi="Times New Roman"/>
          <w:sz w:val="24"/>
          <w:szCs w:val="24"/>
          <w:lang w:val="en-US"/>
        </w:rPr>
        <w:t>pSerSTAT4</w:t>
      </w:r>
      <w:r w:rsidR="00673DFE" w:rsidRPr="00673DFE" w:rsidDel="00673DFE">
        <w:rPr>
          <w:rFonts w:ascii="Times New Roman" w:hAnsi="Times New Roman"/>
          <w:sz w:val="24"/>
          <w:szCs w:val="24"/>
          <w:lang w:val="en-US"/>
        </w:rPr>
        <w:t xml:space="preserve"> </w:t>
      </w:r>
      <w:r w:rsidRPr="00BB4212">
        <w:rPr>
          <w:rFonts w:ascii="Times New Roman" w:hAnsi="Times New Roman"/>
          <w:sz w:val="24"/>
          <w:szCs w:val="24"/>
          <w:lang w:val="en-US"/>
        </w:rPr>
        <w:t xml:space="preserve">and </w:t>
      </w:r>
      <w:r>
        <w:rPr>
          <w:rFonts w:ascii="Times New Roman" w:hAnsi="Times New Roman"/>
          <w:sz w:val="24"/>
          <w:szCs w:val="24"/>
          <w:lang w:val="en-US"/>
        </w:rPr>
        <w:t xml:space="preserve">human </w:t>
      </w:r>
      <w:r w:rsidRPr="00BB4212">
        <w:rPr>
          <w:rFonts w:ascii="Times New Roman" w:hAnsi="Times New Roman"/>
          <w:sz w:val="24"/>
          <w:szCs w:val="24"/>
          <w:lang w:val="en-US"/>
        </w:rPr>
        <w:t xml:space="preserve">pSerSTAT4 localisation during cell division </w:t>
      </w:r>
      <w:r w:rsidRPr="00BB4212">
        <w:rPr>
          <w:rFonts w:ascii="Times New Roman" w:hAnsi="Times New Roman"/>
          <w:iCs/>
          <w:sz w:val="24"/>
          <w:szCs w:val="24"/>
          <w:lang w:val="en-US"/>
        </w:rPr>
        <w:t>in vivo</w:t>
      </w:r>
      <w:r w:rsidRPr="00BB4212">
        <w:rPr>
          <w:rFonts w:ascii="Times New Roman" w:hAnsi="Times New Roman"/>
          <w:sz w:val="24"/>
          <w:szCs w:val="24"/>
          <w:lang w:val="en-US"/>
        </w:rPr>
        <w:t xml:space="preserve">.  </w:t>
      </w:r>
      <w:r w:rsidRPr="008A1658">
        <w:rPr>
          <w:rFonts w:ascii="Times New Roman" w:hAnsi="Times New Roman"/>
          <w:sz w:val="24"/>
          <w:szCs w:val="24"/>
          <w:lang w:val="en-US"/>
        </w:rPr>
        <w:t>Herrada</w:t>
      </w:r>
      <w:r w:rsidRPr="00BB4212">
        <w:rPr>
          <w:rFonts w:ascii="Times New Roman" w:hAnsi="Times New Roman"/>
          <w:sz w:val="24"/>
          <w:szCs w:val="24"/>
          <w:lang w:val="en-US"/>
        </w:rPr>
        <w:t xml:space="preserve"> and Wolgemuth </w:t>
      </w:r>
      <w:r w:rsidR="008A1658" w:rsidRPr="00D0237D">
        <w:rPr>
          <w:rFonts w:ascii="Times New Roman" w:hAnsi="Times New Roman"/>
          <w:sz w:val="24"/>
          <w:szCs w:val="24"/>
          <w:vertAlign w:val="superscript"/>
          <w:lang w:val="en-US"/>
        </w:rPr>
        <w:t>10</w:t>
      </w:r>
      <w:r w:rsidRPr="00BB4212">
        <w:rPr>
          <w:rFonts w:ascii="Times New Roman" w:hAnsi="Times New Roman"/>
          <w:sz w:val="24"/>
          <w:szCs w:val="24"/>
          <w:lang w:val="en-US"/>
        </w:rPr>
        <w:t xml:space="preserve"> have previously reported that murine total </w:t>
      </w:r>
      <w:r w:rsidR="00673DFE">
        <w:rPr>
          <w:rFonts w:ascii="Times New Roman" w:hAnsi="Times New Roman"/>
          <w:sz w:val="24"/>
          <w:szCs w:val="24"/>
          <w:lang w:val="en-US"/>
        </w:rPr>
        <w:t>STAT4</w:t>
      </w:r>
      <w:r w:rsidR="00673DFE" w:rsidRPr="00BB4212">
        <w:rPr>
          <w:rFonts w:ascii="Times New Roman" w:hAnsi="Times New Roman"/>
          <w:sz w:val="24"/>
          <w:szCs w:val="24"/>
          <w:lang w:val="en-US"/>
        </w:rPr>
        <w:t xml:space="preserve"> </w:t>
      </w:r>
      <w:r w:rsidRPr="00BB4212">
        <w:rPr>
          <w:rFonts w:ascii="Times New Roman" w:hAnsi="Times New Roman"/>
          <w:sz w:val="24"/>
          <w:szCs w:val="24"/>
          <w:lang w:val="en-US"/>
        </w:rPr>
        <w:t xml:space="preserve">is expressed in haploid male germ cells, and we detected nuclear </w:t>
      </w:r>
      <w:r w:rsidR="00673DFE" w:rsidRPr="00673DFE">
        <w:rPr>
          <w:rFonts w:ascii="Times New Roman" w:hAnsi="Times New Roman"/>
          <w:sz w:val="24"/>
          <w:szCs w:val="24"/>
          <w:lang w:val="en-US"/>
        </w:rPr>
        <w:t>pSerSTAT4</w:t>
      </w:r>
      <w:r w:rsidR="00673DFE">
        <w:rPr>
          <w:rFonts w:ascii="Times New Roman" w:hAnsi="Times New Roman"/>
          <w:sz w:val="24"/>
          <w:szCs w:val="24"/>
          <w:lang w:val="en-US"/>
        </w:rPr>
        <w:t xml:space="preserve"> </w:t>
      </w:r>
      <w:r w:rsidRPr="00BB4212">
        <w:rPr>
          <w:rFonts w:ascii="Times New Roman" w:hAnsi="Times New Roman"/>
          <w:sz w:val="24"/>
          <w:szCs w:val="24"/>
          <w:lang w:val="en-US"/>
        </w:rPr>
        <w:t xml:space="preserve">in spermatids within the seminiferous tubules of mouse testis.  However, immunostaining of testis also demonstrated strong cytoplasmic </w:t>
      </w:r>
      <w:r w:rsidR="00673DFE" w:rsidRPr="00673DFE">
        <w:rPr>
          <w:rFonts w:ascii="Times New Roman" w:hAnsi="Times New Roman"/>
          <w:sz w:val="24"/>
          <w:szCs w:val="24"/>
          <w:lang w:val="en-US"/>
        </w:rPr>
        <w:t>pSerSTAT4</w:t>
      </w:r>
      <w:r w:rsidR="00673DFE">
        <w:rPr>
          <w:rFonts w:ascii="Times New Roman" w:hAnsi="Times New Roman"/>
          <w:sz w:val="24"/>
          <w:szCs w:val="24"/>
          <w:lang w:val="en-US"/>
        </w:rPr>
        <w:t xml:space="preserve"> </w:t>
      </w:r>
      <w:r w:rsidRPr="00BB4212">
        <w:rPr>
          <w:rFonts w:ascii="Times New Roman" w:hAnsi="Times New Roman"/>
          <w:sz w:val="24"/>
          <w:szCs w:val="24"/>
          <w:lang w:val="en-US"/>
        </w:rPr>
        <w:t>in spermatogonia which were clearly undergoing cell division (Fig. 5</w:t>
      </w:r>
      <w:r w:rsidR="001616E2">
        <w:rPr>
          <w:rFonts w:ascii="Times New Roman" w:hAnsi="Times New Roman"/>
          <w:sz w:val="24"/>
          <w:szCs w:val="24"/>
          <w:lang w:val="en-US"/>
        </w:rPr>
        <w:t>a</w:t>
      </w:r>
      <w:r w:rsidRPr="00BB4212">
        <w:rPr>
          <w:rFonts w:ascii="Times New Roman" w:hAnsi="Times New Roman"/>
          <w:sz w:val="24"/>
          <w:szCs w:val="24"/>
          <w:lang w:val="en-US"/>
        </w:rPr>
        <w:t xml:space="preserve">).  The existence of total STAT4 in human skin, which was more strongly detected in the granular layer of the epidermis, has been described by </w:t>
      </w:r>
      <w:r w:rsidRPr="008A1658">
        <w:rPr>
          <w:rFonts w:ascii="Times New Roman" w:hAnsi="Times New Roman"/>
          <w:sz w:val="24"/>
          <w:szCs w:val="24"/>
          <w:lang w:val="en-US"/>
        </w:rPr>
        <w:t>Nishio</w:t>
      </w:r>
      <w:r w:rsidRPr="00BB4212">
        <w:rPr>
          <w:rFonts w:ascii="Times New Roman" w:hAnsi="Times New Roman"/>
          <w:sz w:val="24"/>
          <w:szCs w:val="24"/>
          <w:lang w:val="en-US"/>
        </w:rPr>
        <w:t xml:space="preserve"> et </w:t>
      </w:r>
      <w:r w:rsidR="00B7016D" w:rsidRPr="00BB4212">
        <w:rPr>
          <w:rFonts w:ascii="Times New Roman" w:hAnsi="Times New Roman"/>
          <w:sz w:val="24"/>
          <w:szCs w:val="24"/>
          <w:lang w:val="en-US"/>
        </w:rPr>
        <w:t>al</w:t>
      </w:r>
      <w:r w:rsidR="00B7016D">
        <w:rPr>
          <w:rFonts w:ascii="Times New Roman" w:hAnsi="Times New Roman"/>
          <w:sz w:val="24"/>
          <w:szCs w:val="24"/>
          <w:vertAlign w:val="superscript"/>
          <w:lang w:val="en-US"/>
        </w:rPr>
        <w:t>14</w:t>
      </w:r>
      <w:r w:rsidR="00B7016D" w:rsidRPr="00BB4212">
        <w:rPr>
          <w:rFonts w:ascii="Times New Roman" w:hAnsi="Times New Roman"/>
          <w:sz w:val="24"/>
          <w:szCs w:val="24"/>
          <w:lang w:val="en-US"/>
        </w:rPr>
        <w:t xml:space="preserve"> </w:t>
      </w:r>
      <w:r w:rsidRPr="00BB4212">
        <w:rPr>
          <w:rFonts w:ascii="Times New Roman" w:hAnsi="Times New Roman"/>
          <w:sz w:val="24"/>
          <w:szCs w:val="24"/>
          <w:lang w:val="en-US"/>
        </w:rPr>
        <w:t>and we also noted the presence of cytoplasmic pSerSTAT4 in suprabasal keratinocytes in normal human skin, which was most confluent in the upper part of the epidermis (Fig. 5</w:t>
      </w:r>
      <w:r w:rsidR="00977B8C">
        <w:rPr>
          <w:rFonts w:ascii="Times New Roman" w:hAnsi="Times New Roman"/>
          <w:sz w:val="24"/>
          <w:szCs w:val="24"/>
          <w:lang w:val="en-US"/>
        </w:rPr>
        <w:t>b</w:t>
      </w:r>
      <w:r w:rsidRPr="00BB4212">
        <w:rPr>
          <w:rFonts w:ascii="Times New Roman" w:hAnsi="Times New Roman"/>
          <w:sz w:val="24"/>
          <w:szCs w:val="24"/>
          <w:lang w:val="en-US"/>
        </w:rPr>
        <w:t>).  Cytoplasmic pSerSTAT4 was absent in basal keratinocytes, however, cytoplasmic pSerSTAT4 was seen in cells undergoing mitosis in this layer (Fig. 5</w:t>
      </w:r>
      <w:r w:rsidR="00977B8C">
        <w:rPr>
          <w:rFonts w:ascii="Times New Roman" w:hAnsi="Times New Roman"/>
          <w:sz w:val="24"/>
          <w:szCs w:val="24"/>
          <w:lang w:val="en-US"/>
        </w:rPr>
        <w:t>c</w:t>
      </w:r>
      <w:r w:rsidRPr="00BB4212">
        <w:rPr>
          <w:rFonts w:ascii="Times New Roman" w:hAnsi="Times New Roman"/>
          <w:sz w:val="24"/>
          <w:szCs w:val="24"/>
          <w:lang w:val="en-US"/>
        </w:rPr>
        <w:t xml:space="preserve">).  In some normal skin samples, mitotic cells undergoing cytokinesis were noted, and as had been observed in our cell culture experiments, the levels of cytoplasmic pSerSTAT4 were reduced in these cells.  To examine hyperproliferative states </w:t>
      </w:r>
      <w:r w:rsidRPr="00BB4212">
        <w:rPr>
          <w:rFonts w:ascii="Times New Roman" w:hAnsi="Times New Roman"/>
          <w:iCs/>
          <w:sz w:val="24"/>
          <w:szCs w:val="24"/>
          <w:lang w:val="en-US"/>
        </w:rPr>
        <w:t>in vivo</w:t>
      </w:r>
      <w:r w:rsidRPr="00BB4212">
        <w:rPr>
          <w:rFonts w:ascii="Times New Roman" w:hAnsi="Times New Roman"/>
          <w:sz w:val="24"/>
          <w:szCs w:val="24"/>
          <w:lang w:val="en-US"/>
        </w:rPr>
        <w:t>, psoriasis and cutaneous squamous cell carcinoma (SCC) were investigated.  Interestingly, in psoriasis the majority of nuclei exhibited strong pSerSTAT4 staining throughout the entire epidermis (Fig.5</w:t>
      </w:r>
      <w:r w:rsidR="00977B8C">
        <w:rPr>
          <w:rFonts w:ascii="Times New Roman" w:hAnsi="Times New Roman"/>
          <w:sz w:val="24"/>
          <w:szCs w:val="24"/>
          <w:lang w:val="en-US"/>
        </w:rPr>
        <w:t>e</w:t>
      </w:r>
      <w:r w:rsidRPr="00BB4212">
        <w:rPr>
          <w:rFonts w:ascii="Times New Roman" w:hAnsi="Times New Roman"/>
          <w:sz w:val="24"/>
          <w:szCs w:val="24"/>
          <w:lang w:val="en-US"/>
        </w:rPr>
        <w:t xml:space="preserve">), suggesting that activated nuclear STAT4 within keratinocytes may play a role in the pathogenesis of this condition.  In addition, multiple cells in mitosis were noted in the basal and suprabasal layers in lesional psoriasis as has been previously reported </w:t>
      </w:r>
      <w:r w:rsidR="004C4642">
        <w:rPr>
          <w:rFonts w:ascii="Times New Roman" w:hAnsi="Times New Roman"/>
          <w:sz w:val="24"/>
          <w:szCs w:val="24"/>
          <w:vertAlign w:val="superscript"/>
          <w:lang w:val="en-US"/>
        </w:rPr>
        <w:t>34</w:t>
      </w:r>
      <w:r w:rsidRPr="00BB4212">
        <w:rPr>
          <w:rFonts w:ascii="Times New Roman" w:hAnsi="Times New Roman"/>
          <w:sz w:val="24"/>
          <w:szCs w:val="24"/>
          <w:lang w:val="en-US"/>
        </w:rPr>
        <w:t>, and the majority of these dividing cells contained abundant cytoplasmic pSerSTAT4 (Fig.5</w:t>
      </w:r>
      <w:r w:rsidR="00977B8C">
        <w:rPr>
          <w:rFonts w:ascii="Times New Roman" w:hAnsi="Times New Roman"/>
          <w:sz w:val="24"/>
          <w:szCs w:val="24"/>
          <w:lang w:val="en-US"/>
        </w:rPr>
        <w:t>e</w:t>
      </w:r>
      <w:r w:rsidRPr="00BB4212">
        <w:rPr>
          <w:rFonts w:ascii="Times New Roman" w:hAnsi="Times New Roman"/>
          <w:sz w:val="24"/>
          <w:szCs w:val="24"/>
          <w:lang w:val="en-US"/>
        </w:rPr>
        <w:t>).  In cutaneous SCCs, strong nuclear pSerSTAT4 was seen in poorly differentiated SCCs whereas this feature was not observed in well differentiated tumours (Fig. 5</w:t>
      </w:r>
      <w:r w:rsidR="00977B8C">
        <w:rPr>
          <w:rFonts w:ascii="Times New Roman" w:hAnsi="Times New Roman"/>
          <w:sz w:val="24"/>
          <w:szCs w:val="24"/>
          <w:lang w:val="en-US"/>
        </w:rPr>
        <w:t>f</w:t>
      </w:r>
      <w:r w:rsidRPr="00BB4212">
        <w:rPr>
          <w:rFonts w:ascii="Times New Roman" w:hAnsi="Times New Roman"/>
          <w:sz w:val="24"/>
          <w:szCs w:val="24"/>
          <w:lang w:val="en-US"/>
        </w:rPr>
        <w:t xml:space="preserve">).  Mitotic cells containing pSerSTAT4 throughout the cytoplasm were also frequently detected in all SCCs irrespective of their differentiation status.  Thus, the </w:t>
      </w:r>
      <w:r w:rsidRPr="00BB4212">
        <w:rPr>
          <w:rFonts w:ascii="Times New Roman" w:hAnsi="Times New Roman"/>
          <w:iCs/>
          <w:sz w:val="24"/>
          <w:szCs w:val="24"/>
          <w:lang w:val="en-US"/>
        </w:rPr>
        <w:t>in vivo</w:t>
      </w:r>
      <w:r w:rsidRPr="00BB4212">
        <w:rPr>
          <w:rFonts w:ascii="Times New Roman" w:hAnsi="Times New Roman"/>
          <w:sz w:val="24"/>
          <w:szCs w:val="24"/>
          <w:lang w:val="en-US"/>
        </w:rPr>
        <w:t xml:space="preserve"> data suggests that pSerSTAT4 plays a role in cell division in normal and hyperproliferative </w:t>
      </w:r>
      <w:r w:rsidR="00977B8C">
        <w:rPr>
          <w:rFonts w:ascii="Times New Roman" w:hAnsi="Times New Roman"/>
          <w:sz w:val="24"/>
          <w:szCs w:val="24"/>
          <w:lang w:val="en-US"/>
        </w:rPr>
        <w:t>skin</w:t>
      </w:r>
      <w:r w:rsidRPr="00BB4212">
        <w:rPr>
          <w:rFonts w:ascii="Times New Roman" w:hAnsi="Times New Roman"/>
          <w:sz w:val="24"/>
          <w:szCs w:val="24"/>
          <w:lang w:val="en-US"/>
        </w:rPr>
        <w:t>, including in mitotic cells within inflammatory and neoplastic conditions.</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Pharmacological inhibition with lisofylline</w:t>
      </w:r>
    </w:p>
    <w:p w:rsidR="005B5B35" w:rsidRPr="007B4ADE" w:rsidRDefault="005B5B35" w:rsidP="008768D7">
      <w:pPr>
        <w:spacing w:after="0" w:line="360" w:lineRule="auto"/>
        <w:rPr>
          <w:rFonts w:ascii="Times New Roman" w:hAnsi="Times New Roman"/>
          <w:sz w:val="24"/>
          <w:szCs w:val="24"/>
          <w:lang w:val="en-US"/>
        </w:rPr>
      </w:pPr>
      <w:r w:rsidRPr="007B4ADE">
        <w:rPr>
          <w:rFonts w:ascii="Times New Roman" w:hAnsi="Times New Roman"/>
          <w:sz w:val="24"/>
          <w:szCs w:val="24"/>
          <w:lang w:val="en-US"/>
        </w:rPr>
        <w:t xml:space="preserve">Two complementary approaches (pharmacological inhibition and small interference RNA (siRNA)), were used to investigate the role of STAT4 in cell division.  Previous reports have shown that rapamycin can suppress IL-12 signaling through Jak2/Stat4 in murine dendritic cells </w:t>
      </w:r>
      <w:r w:rsidR="004C4642">
        <w:rPr>
          <w:rFonts w:ascii="Times New Roman" w:hAnsi="Times New Roman"/>
          <w:sz w:val="24"/>
          <w:szCs w:val="24"/>
          <w:vertAlign w:val="superscript"/>
          <w:lang w:val="en-US"/>
        </w:rPr>
        <w:t>35</w:t>
      </w:r>
      <w:r w:rsidRPr="007B4ADE">
        <w:rPr>
          <w:rFonts w:ascii="Times New Roman" w:hAnsi="Times New Roman"/>
          <w:sz w:val="24"/>
          <w:szCs w:val="24"/>
          <w:lang w:val="en-US"/>
        </w:rPr>
        <w:t xml:space="preserve">, and that lisofylline can inhibit IL-12 induced phosphorylation of Stat4 in splenocytes from nonobese diabetic mice </w:t>
      </w:r>
      <w:r w:rsidR="004C4642">
        <w:rPr>
          <w:rFonts w:ascii="Times New Roman" w:hAnsi="Times New Roman"/>
          <w:sz w:val="24"/>
          <w:szCs w:val="24"/>
          <w:vertAlign w:val="superscript"/>
          <w:lang w:val="en-US"/>
        </w:rPr>
        <w:t>36</w:t>
      </w:r>
      <w:r w:rsidRPr="007B4ADE">
        <w:rPr>
          <w:rFonts w:ascii="Times New Roman" w:hAnsi="Times New Roman"/>
          <w:sz w:val="24"/>
          <w:szCs w:val="24"/>
          <w:lang w:val="en-US"/>
        </w:rPr>
        <w:t>, therefore these agents were used in the pharmacological inhibition experiments.  In addition, alsterpaullone has been documented to inhibit serine phosphorylation of STAT3</w:t>
      </w:r>
      <w:r w:rsidR="00D0237D" w:rsidRPr="007B4ADE">
        <w:rPr>
          <w:rFonts w:ascii="Times New Roman" w:hAnsi="Times New Roman"/>
          <w:sz w:val="24"/>
          <w:szCs w:val="24"/>
          <w:lang w:val="en-US"/>
        </w:rPr>
        <w:t xml:space="preserve"> </w:t>
      </w:r>
      <w:r w:rsidR="004C4642">
        <w:rPr>
          <w:rFonts w:ascii="Times New Roman" w:hAnsi="Times New Roman"/>
          <w:sz w:val="24"/>
          <w:szCs w:val="24"/>
          <w:vertAlign w:val="superscript"/>
          <w:lang w:val="en-US"/>
        </w:rPr>
        <w:t>37</w:t>
      </w:r>
      <w:r w:rsidRPr="007B4ADE">
        <w:rPr>
          <w:rFonts w:ascii="Times New Roman" w:hAnsi="Times New Roman"/>
          <w:sz w:val="24"/>
          <w:szCs w:val="24"/>
          <w:lang w:val="en-US"/>
        </w:rPr>
        <w:t>, therefore we wondered wh</w:t>
      </w:r>
      <w:r w:rsidR="00F048C8">
        <w:rPr>
          <w:rFonts w:ascii="Times New Roman" w:hAnsi="Times New Roman"/>
          <w:sz w:val="24"/>
          <w:szCs w:val="24"/>
          <w:lang w:val="en-US"/>
        </w:rPr>
        <w:t xml:space="preserve">ether it might similarly prevent serine phosphorylation of STAT4 in dividing cells.  As documented by confocal microscopy and flow cytometry, rapamycin (up to 20ng/ml) and alsterpaullone (up to 1µM) failed to prevent serine phosphorylation of STAT4 in mitotic cells at 30 minutes, 24, 48 and 72 hours of culture with these agents (supplemental Fig. </w:t>
      </w:r>
      <w:r w:rsidRPr="007B4ADE">
        <w:rPr>
          <w:rFonts w:ascii="Times New Roman" w:hAnsi="Times New Roman"/>
          <w:sz w:val="24"/>
          <w:szCs w:val="24"/>
          <w:lang w:val="en-US"/>
        </w:rPr>
        <w:t>1</w:t>
      </w:r>
      <w:r w:rsidR="007B4ADE">
        <w:rPr>
          <w:rFonts w:ascii="Times New Roman" w:hAnsi="Times New Roman"/>
          <w:sz w:val="24"/>
          <w:szCs w:val="24"/>
          <w:lang w:val="en-US"/>
        </w:rPr>
        <w:t>a</w:t>
      </w:r>
      <w:r w:rsidRPr="007B4ADE">
        <w:rPr>
          <w:rFonts w:ascii="Times New Roman" w:hAnsi="Times New Roman"/>
          <w:sz w:val="24"/>
          <w:szCs w:val="24"/>
          <w:lang w:val="en-US"/>
        </w:rPr>
        <w:t>,</w:t>
      </w:r>
      <w:r w:rsidR="007B4ADE">
        <w:rPr>
          <w:rFonts w:ascii="Times New Roman" w:hAnsi="Times New Roman"/>
          <w:sz w:val="24"/>
          <w:szCs w:val="24"/>
          <w:lang w:val="en-US"/>
        </w:rPr>
        <w:t>b</w:t>
      </w:r>
      <w:r w:rsidRPr="007B4ADE">
        <w:rPr>
          <w:rFonts w:ascii="Times New Roman" w:hAnsi="Times New Roman"/>
          <w:sz w:val="24"/>
          <w:szCs w:val="24"/>
          <w:lang w:val="en-US"/>
        </w:rPr>
        <w:t>) and were not employed in further experiments.  Conversely, culture with 100µM lisofylline for 30 minutes suppressed STAT4 serine phosphorylation in cells undergoing mitosis (Fig. 6</w:t>
      </w:r>
      <w:r w:rsidR="001616E2" w:rsidRPr="007B4ADE">
        <w:rPr>
          <w:rFonts w:ascii="Times New Roman" w:hAnsi="Times New Roman"/>
          <w:sz w:val="24"/>
          <w:szCs w:val="24"/>
          <w:lang w:val="en-US"/>
        </w:rPr>
        <w:t>a</w:t>
      </w:r>
      <w:r w:rsidRPr="007B4ADE">
        <w:rPr>
          <w:rFonts w:ascii="Times New Roman" w:hAnsi="Times New Roman"/>
          <w:sz w:val="24"/>
          <w:szCs w:val="24"/>
          <w:lang w:val="en-US"/>
        </w:rPr>
        <w:t>,</w:t>
      </w:r>
      <w:r w:rsidR="001616E2" w:rsidRPr="007B4ADE">
        <w:rPr>
          <w:rFonts w:ascii="Times New Roman" w:hAnsi="Times New Roman"/>
          <w:sz w:val="24"/>
          <w:szCs w:val="24"/>
          <w:lang w:val="en-US"/>
        </w:rPr>
        <w:t>b</w:t>
      </w:r>
      <w:r w:rsidRPr="007B4ADE">
        <w:rPr>
          <w:rFonts w:ascii="Times New Roman" w:hAnsi="Times New Roman"/>
          <w:sz w:val="24"/>
          <w:szCs w:val="24"/>
          <w:lang w:val="en-US"/>
        </w:rPr>
        <w:t>).  Viewing the cells under confocal immunofluorescence suggested that a higher number of cells were in telophase in the lisofylline treated group, and quantification of cell numbers indicated that there were more cells in this phase of mitosis in the lisofylline-treated cells than in the control cells, although this difference did not reach statistical significance (p=0.0765; Fig. 6</w:t>
      </w:r>
      <w:r w:rsidR="00F048C8">
        <w:rPr>
          <w:rFonts w:ascii="Times New Roman" w:hAnsi="Times New Roman"/>
          <w:sz w:val="24"/>
          <w:szCs w:val="24"/>
          <w:lang w:val="en-US"/>
        </w:rPr>
        <w:t xml:space="preserve">c,e).  Live cell imaging was then conducted to look at the numbers of cells completing mitosis in the lisofylline-treated and untreated groups within a 3 hour time period, and showed that the number of cells completing cell division was reduced in the lisofylline-treated cultures as compared with untreated cells (Fig. 6d,f).  Certain members of the mitogen-activated family of protein kinases (MAPKs) may mediate IL-12-induced serine phosphorylation </w:t>
      </w:r>
      <w:r w:rsidR="004C4642">
        <w:rPr>
          <w:rFonts w:ascii="Times New Roman" w:hAnsi="Times New Roman"/>
          <w:sz w:val="24"/>
          <w:szCs w:val="24"/>
          <w:vertAlign w:val="superscript"/>
          <w:lang w:val="en-US"/>
        </w:rPr>
        <w:t>38</w:t>
      </w:r>
      <w:r w:rsidR="004C4642" w:rsidRPr="007B4ADE">
        <w:rPr>
          <w:rFonts w:ascii="Times New Roman" w:hAnsi="Times New Roman"/>
          <w:sz w:val="24"/>
          <w:szCs w:val="24"/>
          <w:lang w:val="en-US"/>
        </w:rPr>
        <w:t xml:space="preserve"> </w:t>
      </w:r>
      <w:r w:rsidRPr="007B4ADE">
        <w:rPr>
          <w:rFonts w:ascii="Times New Roman" w:hAnsi="Times New Roman"/>
          <w:sz w:val="24"/>
          <w:szCs w:val="24"/>
          <w:lang w:val="en-US"/>
        </w:rPr>
        <w:t>therefore MAPK inhibitors, including SP600125 (JNK inhibitor II), UO126 (</w:t>
      </w:r>
      <w:r w:rsidR="00F048C8">
        <w:rPr>
          <w:rFonts w:ascii="Times New Roman" w:hAnsi="Times New Roman"/>
          <w:sz w:val="24"/>
          <w:szCs w:val="24"/>
          <w:lang w:val="en-US"/>
        </w:rPr>
        <w:t>MEK1 inhibitor) and SB203580 (p38 kinase inhibitor), were employed to determine whether any of these signaling pathways were involved in the serine phosphorylation of STAT4 during mitosis.  No effect on pSerSTAT4 expression during mitosis was detected upon culture with any of these agents (supplemental Fig. 2a,b,c).</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b/>
          <w:sz w:val="24"/>
          <w:szCs w:val="24"/>
          <w:lang w:val="en-US"/>
        </w:rPr>
      </w:pPr>
      <w:r w:rsidRPr="00BB4212">
        <w:rPr>
          <w:rFonts w:ascii="Times New Roman" w:hAnsi="Times New Roman"/>
          <w:b/>
          <w:sz w:val="24"/>
          <w:szCs w:val="24"/>
          <w:lang w:val="en-US"/>
        </w:rPr>
        <w:t>SiRNA inhibition of STAT4</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 xml:space="preserve">STAT4 inhibition was also performed using a </w:t>
      </w:r>
      <w:r>
        <w:rPr>
          <w:rFonts w:ascii="Times New Roman" w:hAnsi="Times New Roman"/>
          <w:sz w:val="24"/>
          <w:szCs w:val="24"/>
          <w:lang w:val="en-US"/>
        </w:rPr>
        <w:t>s</w:t>
      </w:r>
      <w:r w:rsidRPr="00BB4212">
        <w:rPr>
          <w:rFonts w:ascii="Times New Roman" w:hAnsi="Times New Roman"/>
          <w:sz w:val="24"/>
          <w:szCs w:val="24"/>
          <w:lang w:val="en-US"/>
        </w:rPr>
        <w:t xml:space="preserve">iRNA approach which targeted STAT4.  </w:t>
      </w:r>
      <w:r w:rsidRPr="004E01F4">
        <w:rPr>
          <w:rFonts w:ascii="Times New Roman" w:hAnsi="Times New Roman"/>
          <w:color w:val="000000"/>
          <w:sz w:val="24"/>
          <w:szCs w:val="24"/>
          <w:lang w:val="en-US"/>
        </w:rPr>
        <w:t>Confocal microscopy demonstrated some variability in the reduction in pSerSTAT4 in the nuclei of non-dividing cells, but cytoplasmic pSerSTAT4 was visibly absent in dividing cells using this approach (Fig. 7</w:t>
      </w:r>
      <w:r w:rsidR="001616E2">
        <w:rPr>
          <w:rFonts w:ascii="Times New Roman" w:hAnsi="Times New Roman"/>
          <w:color w:val="000000"/>
          <w:sz w:val="24"/>
          <w:szCs w:val="24"/>
          <w:lang w:val="en-US"/>
        </w:rPr>
        <w:t>a</w:t>
      </w:r>
      <w:r w:rsidRPr="004E01F4">
        <w:rPr>
          <w:rFonts w:ascii="Times New Roman" w:hAnsi="Times New Roman"/>
          <w:color w:val="000000"/>
          <w:sz w:val="24"/>
          <w:szCs w:val="24"/>
          <w:lang w:val="en-US"/>
        </w:rPr>
        <w:t>,</w:t>
      </w:r>
      <w:r w:rsidR="001616E2">
        <w:rPr>
          <w:rFonts w:ascii="Times New Roman" w:hAnsi="Times New Roman"/>
          <w:color w:val="000000"/>
          <w:sz w:val="24"/>
          <w:szCs w:val="24"/>
          <w:lang w:val="en-US"/>
        </w:rPr>
        <w:t>b</w:t>
      </w:r>
      <w:r w:rsidRPr="004E01F4">
        <w:rPr>
          <w:rFonts w:ascii="Times New Roman" w:hAnsi="Times New Roman"/>
          <w:color w:val="000000"/>
          <w:sz w:val="24"/>
          <w:szCs w:val="24"/>
          <w:lang w:val="en-US"/>
        </w:rPr>
        <w:t>,</w:t>
      </w:r>
      <w:r w:rsidR="001616E2">
        <w:rPr>
          <w:rFonts w:ascii="Times New Roman" w:hAnsi="Times New Roman"/>
          <w:color w:val="000000"/>
          <w:sz w:val="24"/>
          <w:szCs w:val="24"/>
          <w:lang w:val="en-US"/>
        </w:rPr>
        <w:t>c</w:t>
      </w:r>
      <w:r w:rsidRPr="004E01F4">
        <w:rPr>
          <w:rFonts w:ascii="Times New Roman" w:hAnsi="Times New Roman"/>
          <w:color w:val="000000"/>
          <w:sz w:val="24"/>
          <w:szCs w:val="24"/>
          <w:lang w:val="en-US"/>
        </w:rPr>
        <w:t>).</w:t>
      </w:r>
      <w:r w:rsidRPr="00BB4212">
        <w:rPr>
          <w:rFonts w:ascii="Times New Roman" w:hAnsi="Times New Roman"/>
          <w:sz w:val="24"/>
          <w:szCs w:val="24"/>
          <w:lang w:val="en-US"/>
        </w:rPr>
        <w:t xml:space="preserve">  Again, a greater quantity of cells seemed to be in telophase in the cell cultures where pSerSTAT</w:t>
      </w:r>
      <w:r>
        <w:rPr>
          <w:rFonts w:ascii="Times New Roman" w:hAnsi="Times New Roman"/>
          <w:sz w:val="24"/>
          <w:szCs w:val="24"/>
          <w:lang w:val="en-US"/>
        </w:rPr>
        <w:t>4</w:t>
      </w:r>
      <w:r w:rsidRPr="00BB4212">
        <w:rPr>
          <w:rFonts w:ascii="Times New Roman" w:hAnsi="Times New Roman"/>
          <w:sz w:val="24"/>
          <w:szCs w:val="24"/>
          <w:lang w:val="en-US"/>
        </w:rPr>
        <w:t xml:space="preserve"> was absent, and quantification showed a significantly higher number of cells in telophase in the STAT4-siRNA treated group than in the untreated cultures (p=0.0003; Fig. 7</w:t>
      </w:r>
      <w:r w:rsidR="001616E2">
        <w:rPr>
          <w:rFonts w:ascii="Times New Roman" w:hAnsi="Times New Roman"/>
          <w:sz w:val="24"/>
          <w:szCs w:val="24"/>
          <w:lang w:val="en-US"/>
        </w:rPr>
        <w:t>c</w:t>
      </w:r>
      <w:r w:rsidRPr="00BB4212">
        <w:rPr>
          <w:rFonts w:ascii="Times New Roman" w:hAnsi="Times New Roman"/>
          <w:sz w:val="24"/>
          <w:szCs w:val="24"/>
          <w:lang w:val="en-US"/>
        </w:rPr>
        <w:t>,</w:t>
      </w:r>
      <w:r w:rsidR="001616E2">
        <w:rPr>
          <w:rFonts w:ascii="Times New Roman" w:hAnsi="Times New Roman"/>
          <w:sz w:val="24"/>
          <w:szCs w:val="24"/>
          <w:lang w:val="en-US"/>
        </w:rPr>
        <w:t>e</w:t>
      </w:r>
      <w:r w:rsidRPr="00BB4212">
        <w:rPr>
          <w:rFonts w:ascii="Times New Roman" w:hAnsi="Times New Roman"/>
          <w:sz w:val="24"/>
          <w:szCs w:val="24"/>
          <w:lang w:val="en-US"/>
        </w:rPr>
        <w:t>).</w:t>
      </w:r>
      <w:r>
        <w:rPr>
          <w:rFonts w:ascii="Times New Roman" w:hAnsi="Times New Roman"/>
          <w:sz w:val="24"/>
          <w:szCs w:val="24"/>
          <w:lang w:val="en-US"/>
        </w:rPr>
        <w:t xml:space="preserve">  </w:t>
      </w:r>
      <w:r w:rsidRPr="00BB4212">
        <w:rPr>
          <w:rFonts w:ascii="Times New Roman" w:hAnsi="Times New Roman"/>
          <w:sz w:val="24"/>
          <w:szCs w:val="24"/>
          <w:lang w:val="en-US"/>
        </w:rPr>
        <w:t>Live cell imaging over a 3 hour period demonstrated that significantly greater numbers of cells failed to complete mitosis during the observation period in the STAT4-siRNA treated group than in the untreated cultures (p&lt;0.0001;Fig. 7</w:t>
      </w:r>
      <w:r w:rsidR="0012396C">
        <w:rPr>
          <w:rFonts w:ascii="Times New Roman" w:hAnsi="Times New Roman"/>
          <w:sz w:val="24"/>
          <w:szCs w:val="24"/>
          <w:lang w:val="en-US"/>
        </w:rPr>
        <w:t>d</w:t>
      </w:r>
      <w:r w:rsidRPr="00BB4212">
        <w:rPr>
          <w:rFonts w:ascii="Times New Roman" w:hAnsi="Times New Roman"/>
          <w:sz w:val="24"/>
          <w:szCs w:val="24"/>
          <w:lang w:val="en-US"/>
        </w:rPr>
        <w:t>,</w:t>
      </w:r>
      <w:r w:rsidR="0012396C">
        <w:rPr>
          <w:rFonts w:ascii="Times New Roman" w:hAnsi="Times New Roman"/>
          <w:sz w:val="24"/>
          <w:szCs w:val="24"/>
          <w:lang w:val="en-US"/>
        </w:rPr>
        <w:t>f</w:t>
      </w:r>
      <w:r w:rsidRPr="00BB4212">
        <w:rPr>
          <w:rFonts w:ascii="Times New Roman" w:hAnsi="Times New Roman"/>
          <w:sz w:val="24"/>
          <w:szCs w:val="24"/>
          <w:lang w:val="en-US"/>
        </w:rPr>
        <w:t xml:space="preserve">).  Consistent with this, a significantly lower number of cells were noted to complete mitosis by separating into two daughter cells during this period (p=0.0158).  Similar results were seen with two separate STAT4 </w:t>
      </w:r>
      <w:r>
        <w:rPr>
          <w:rFonts w:ascii="Times New Roman" w:hAnsi="Times New Roman"/>
          <w:sz w:val="24"/>
          <w:szCs w:val="24"/>
          <w:lang w:val="en-US"/>
        </w:rPr>
        <w:t>s</w:t>
      </w:r>
      <w:r w:rsidRPr="00BB4212">
        <w:rPr>
          <w:rFonts w:ascii="Times New Roman" w:hAnsi="Times New Roman"/>
          <w:sz w:val="24"/>
          <w:szCs w:val="24"/>
          <w:lang w:val="en-US"/>
        </w:rPr>
        <w:t>iRNAs, indicating that these effects on mitosis were likely to be mediated by STAT4 inhibition.</w:t>
      </w:r>
    </w:p>
    <w:p w:rsidR="005B5B35" w:rsidRPr="00BB4212" w:rsidRDefault="005B5B35" w:rsidP="008768D7">
      <w:pPr>
        <w:spacing w:after="0" w:line="360" w:lineRule="auto"/>
        <w:rPr>
          <w:rFonts w:ascii="Times New Roman" w:hAnsi="Times New Roman"/>
          <w:sz w:val="24"/>
          <w:szCs w:val="24"/>
          <w:lang w:val="en-US"/>
        </w:rPr>
      </w:pPr>
    </w:p>
    <w:p w:rsidR="005B5B35" w:rsidRPr="00865AB6" w:rsidRDefault="005B5B35" w:rsidP="008768D7">
      <w:pPr>
        <w:spacing w:after="0" w:line="360" w:lineRule="auto"/>
        <w:rPr>
          <w:rFonts w:ascii="Times New Roman" w:hAnsi="Times New Roman"/>
          <w:b/>
          <w:sz w:val="24"/>
          <w:szCs w:val="24"/>
          <w:lang w:val="en-US"/>
        </w:rPr>
      </w:pPr>
      <w:r w:rsidRPr="00865AB6">
        <w:rPr>
          <w:rFonts w:ascii="Times New Roman" w:hAnsi="Times New Roman"/>
          <w:b/>
          <w:sz w:val="24"/>
          <w:szCs w:val="24"/>
          <w:lang w:val="en-US"/>
        </w:rPr>
        <w:t>Discussion</w:t>
      </w:r>
    </w:p>
    <w:p w:rsidR="005B5B35" w:rsidRPr="00E92002" w:rsidRDefault="005B5B35" w:rsidP="008768D7">
      <w:pPr>
        <w:spacing w:after="0" w:line="360" w:lineRule="auto"/>
        <w:rPr>
          <w:rFonts w:ascii="Times New Roman" w:hAnsi="Times New Roman"/>
          <w:sz w:val="24"/>
          <w:szCs w:val="24"/>
          <w:lang w:val="en-GB"/>
        </w:rPr>
      </w:pPr>
      <w:r w:rsidRPr="00BB4212">
        <w:rPr>
          <w:rFonts w:ascii="Times New Roman" w:hAnsi="Times New Roman"/>
          <w:sz w:val="24"/>
          <w:szCs w:val="24"/>
          <w:lang w:val="en-US"/>
        </w:rPr>
        <w:t>The role of STAT4 in a variety of immune processes, including</w:t>
      </w:r>
      <w:r w:rsidRPr="00BB4212">
        <w:rPr>
          <w:rFonts w:ascii="Times New Roman" w:hAnsi="Times New Roman"/>
          <w:sz w:val="24"/>
          <w:szCs w:val="24"/>
          <w:lang w:val="en-GB"/>
        </w:rPr>
        <w:t xml:space="preserve"> </w:t>
      </w:r>
      <w:r w:rsidRPr="00BB4212">
        <w:rPr>
          <w:rFonts w:ascii="Times New Roman" w:hAnsi="Times New Roman"/>
          <w:sz w:val="24"/>
          <w:szCs w:val="24"/>
          <w:lang w:val="en-US"/>
        </w:rPr>
        <w:t>dendritic cell activation</w:t>
      </w:r>
      <w:r w:rsidRPr="00BB4212">
        <w:rPr>
          <w:rFonts w:ascii="Times New Roman" w:hAnsi="Times New Roman"/>
          <w:sz w:val="24"/>
          <w:szCs w:val="24"/>
          <w:lang w:val="en-GB"/>
        </w:rPr>
        <w:t xml:space="preserve"> and </w:t>
      </w:r>
      <w:r w:rsidRPr="00BB4212">
        <w:rPr>
          <w:rFonts w:ascii="Times New Roman" w:hAnsi="Times New Roman"/>
          <w:sz w:val="24"/>
          <w:szCs w:val="24"/>
          <w:lang w:val="en-US"/>
        </w:rPr>
        <w:t xml:space="preserve">differentiation of Th1 and Th17 cells is well </w:t>
      </w:r>
      <w:r w:rsidRPr="0011354C">
        <w:rPr>
          <w:rFonts w:ascii="Times New Roman" w:hAnsi="Times New Roman"/>
          <w:sz w:val="24"/>
          <w:szCs w:val="24"/>
          <w:lang w:val="en-US"/>
        </w:rPr>
        <w:t xml:space="preserve">recognised </w:t>
      </w:r>
      <w:r w:rsidR="004C4642">
        <w:rPr>
          <w:rFonts w:ascii="Times New Roman" w:hAnsi="Times New Roman"/>
          <w:sz w:val="24"/>
          <w:szCs w:val="24"/>
          <w:vertAlign w:val="superscript"/>
          <w:lang w:val="en-US"/>
        </w:rPr>
        <w:t>15</w:t>
      </w:r>
      <w:r w:rsidRPr="0011354C">
        <w:rPr>
          <w:rFonts w:ascii="Times New Roman" w:hAnsi="Times New Roman"/>
          <w:sz w:val="24"/>
          <w:szCs w:val="24"/>
          <w:lang w:val="en-GB"/>
        </w:rPr>
        <w:t xml:space="preserve">.  </w:t>
      </w:r>
      <w:r w:rsidRPr="0011354C">
        <w:rPr>
          <w:rFonts w:ascii="Times New Roman" w:hAnsi="Times New Roman"/>
          <w:sz w:val="24"/>
          <w:szCs w:val="24"/>
          <w:lang w:val="en-US"/>
        </w:rPr>
        <w:t>Although inhibition of STAT4 has been reported to affect cell growth of immune cells following stimulation with cytokines such as IL-</w:t>
      </w:r>
      <w:r w:rsidR="004C4642" w:rsidRPr="0011354C">
        <w:rPr>
          <w:rFonts w:ascii="Times New Roman" w:hAnsi="Times New Roman"/>
          <w:sz w:val="24"/>
          <w:szCs w:val="24"/>
          <w:lang w:val="en-US"/>
        </w:rPr>
        <w:t>12</w:t>
      </w:r>
      <w:r w:rsidR="004C4642">
        <w:rPr>
          <w:rFonts w:ascii="Times New Roman" w:hAnsi="Times New Roman"/>
          <w:sz w:val="24"/>
          <w:szCs w:val="24"/>
          <w:vertAlign w:val="superscript"/>
          <w:lang w:val="en-US"/>
        </w:rPr>
        <w:t>39</w:t>
      </w:r>
      <w:r w:rsidRPr="0011354C">
        <w:rPr>
          <w:rFonts w:ascii="Times New Roman" w:hAnsi="Times New Roman"/>
          <w:sz w:val="24"/>
          <w:szCs w:val="24"/>
          <w:lang w:val="en-US"/>
        </w:rPr>
        <w:t xml:space="preserve">, our observation of altered pSerSTAT4 in cells undergoing cell division has led to the identification of a novel role </w:t>
      </w:r>
      <w:r w:rsidRPr="00E92002">
        <w:rPr>
          <w:rFonts w:ascii="Times New Roman" w:hAnsi="Times New Roman"/>
          <w:sz w:val="24"/>
          <w:szCs w:val="24"/>
          <w:lang w:val="en-US"/>
        </w:rPr>
        <w:t xml:space="preserve">for STAT4 in facilitating timely completion of mitosis.  </w:t>
      </w:r>
      <w:r w:rsidRPr="00E92002">
        <w:rPr>
          <w:rFonts w:ascii="Times New Roman" w:hAnsi="Times New Roman"/>
          <w:sz w:val="24"/>
          <w:szCs w:val="24"/>
          <w:lang w:val="en-GB"/>
        </w:rPr>
        <w:t xml:space="preserve">STAT4 has previously been shown to function in mediating proliferative and anti-proliferative signals, for example STAT4 with STAT1 mediates IL-35 induced suppression of conventional T cells </w:t>
      </w:r>
      <w:r w:rsidR="004C4642" w:rsidRPr="00E92002">
        <w:rPr>
          <w:rFonts w:ascii="Times New Roman" w:hAnsi="Times New Roman"/>
          <w:sz w:val="24"/>
          <w:szCs w:val="24"/>
          <w:vertAlign w:val="superscript"/>
          <w:lang w:val="en-GB"/>
        </w:rPr>
        <w:t>19</w:t>
      </w:r>
      <w:r w:rsidRPr="00E92002">
        <w:rPr>
          <w:rFonts w:ascii="Times New Roman" w:hAnsi="Times New Roman"/>
          <w:sz w:val="24"/>
          <w:szCs w:val="24"/>
          <w:lang w:val="en-GB"/>
        </w:rPr>
        <w:t xml:space="preserve">, and STAT4 suppresses the proliferation of connective tissue-type mast cells </w:t>
      </w:r>
      <w:r w:rsidR="004C4642" w:rsidRPr="00E92002">
        <w:rPr>
          <w:rFonts w:ascii="Times New Roman" w:hAnsi="Times New Roman"/>
          <w:sz w:val="24"/>
          <w:szCs w:val="24"/>
          <w:vertAlign w:val="superscript"/>
          <w:lang w:val="en-GB"/>
        </w:rPr>
        <w:t>40</w:t>
      </w:r>
      <w:r w:rsidRPr="00E92002">
        <w:rPr>
          <w:rFonts w:ascii="Times New Roman" w:hAnsi="Times New Roman"/>
          <w:sz w:val="24"/>
          <w:szCs w:val="24"/>
          <w:lang w:val="en-GB"/>
        </w:rPr>
        <w:t xml:space="preserve">.  Furthermore, STAT4 mediates IL-12-induced vascular smooth muscle cell proliferation in a pigeon model of atherosclerosis </w:t>
      </w:r>
      <w:r w:rsidR="004C4642" w:rsidRPr="00E92002">
        <w:rPr>
          <w:rFonts w:ascii="Times New Roman" w:hAnsi="Times New Roman"/>
          <w:sz w:val="24"/>
          <w:szCs w:val="24"/>
          <w:vertAlign w:val="superscript"/>
          <w:lang w:val="en-GB"/>
        </w:rPr>
        <w:t>41</w:t>
      </w:r>
      <w:r w:rsidRPr="00E92002">
        <w:rPr>
          <w:rFonts w:ascii="Times New Roman" w:hAnsi="Times New Roman"/>
          <w:sz w:val="24"/>
          <w:szCs w:val="24"/>
          <w:lang w:val="en-GB"/>
        </w:rPr>
        <w:t xml:space="preserve">.  However, our data suggests that the role of STAT4 is greater than one which simply mediates signals from extracellular stimuli to promote initiation of cell division.  </w:t>
      </w:r>
      <w:r w:rsidR="00F8108F" w:rsidRPr="00E92002">
        <w:rPr>
          <w:rFonts w:ascii="Times New Roman" w:hAnsi="Times New Roman"/>
          <w:sz w:val="24"/>
          <w:szCs w:val="24"/>
          <w:lang w:val="en-GB"/>
        </w:rPr>
        <w:t xml:space="preserve">Although Stat4 deficient mice are grossly indistinguishable from wild-type mice, suggesting that Stat4 fulfils a redundant function in mice </w:t>
      </w:r>
      <w:r w:rsidR="00EC71C5" w:rsidRPr="00E92002">
        <w:rPr>
          <w:rFonts w:ascii="Times New Roman" w:hAnsi="Times New Roman"/>
          <w:sz w:val="24"/>
          <w:szCs w:val="24"/>
          <w:vertAlign w:val="superscript"/>
          <w:lang w:val="en-GB"/>
        </w:rPr>
        <w:t xml:space="preserve">42,43 </w:t>
      </w:r>
      <w:r w:rsidR="00F8108F" w:rsidRPr="00E92002">
        <w:rPr>
          <w:rFonts w:ascii="Times New Roman" w:hAnsi="Times New Roman"/>
          <w:sz w:val="24"/>
          <w:szCs w:val="24"/>
          <w:lang w:val="en-GB"/>
        </w:rPr>
        <w:t>, our data suggests that STAT4 plays a role in helping cells to complete mitosis and that inhibition of STAT4 may delay this process.</w:t>
      </w:r>
    </w:p>
    <w:p w:rsidR="005B5B35" w:rsidRPr="00BB4212" w:rsidRDefault="005B5B35" w:rsidP="008768D7">
      <w:pPr>
        <w:spacing w:after="0" w:line="360" w:lineRule="auto"/>
        <w:rPr>
          <w:rFonts w:ascii="Times New Roman" w:hAnsi="Times New Roman"/>
          <w:sz w:val="24"/>
          <w:szCs w:val="24"/>
          <w:lang w:val="en-GB"/>
        </w:rPr>
      </w:pP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GB"/>
        </w:rPr>
        <w:t xml:space="preserve">The different </w:t>
      </w:r>
      <w:r w:rsidRPr="00BB4212">
        <w:rPr>
          <w:rFonts w:ascii="Times New Roman" w:hAnsi="Times New Roman"/>
          <w:sz w:val="24"/>
          <w:szCs w:val="24"/>
          <w:lang w:val="en-US"/>
        </w:rPr>
        <w:t xml:space="preserve">intracellular </w:t>
      </w:r>
      <w:r w:rsidRPr="00BB4212">
        <w:rPr>
          <w:rFonts w:ascii="Times New Roman" w:hAnsi="Times New Roman"/>
          <w:sz w:val="24"/>
          <w:szCs w:val="24"/>
          <w:lang w:val="en-GB"/>
        </w:rPr>
        <w:t xml:space="preserve">localisation of </w:t>
      </w:r>
      <w:r w:rsidRPr="00BB4212">
        <w:rPr>
          <w:rFonts w:ascii="Times New Roman" w:hAnsi="Times New Roman"/>
          <w:sz w:val="24"/>
          <w:szCs w:val="24"/>
          <w:lang w:val="en-US"/>
        </w:rPr>
        <w:t xml:space="preserve">pSerSTAT4 to that of pTyrSTAT4 in the current study signifies that one group of STAT4 molecules are serine phosphorylated whereas another group are tyrosine phosphorylated during mitosis, and it seems likely that phosphorylation of these separate STAT4 molecules would occur in a coordinated manner to ensure that adequate amounts of pSerSTAT4 and </w:t>
      </w:r>
      <w:r w:rsidRPr="0011354C">
        <w:rPr>
          <w:rFonts w:ascii="Times New Roman" w:hAnsi="Times New Roman"/>
          <w:sz w:val="24"/>
          <w:szCs w:val="24"/>
          <w:lang w:val="en-US"/>
        </w:rPr>
        <w:t>pTyrSTAT4 are present during mitosis in these separate intracellular compartments.  The existence of pSerSTAT4 without concomitant tyrosine phosphorylation is perhaps not surprising because s</w:t>
      </w:r>
      <w:r w:rsidRPr="0011354C">
        <w:rPr>
          <w:rFonts w:ascii="Times New Roman" w:hAnsi="Times New Roman"/>
          <w:sz w:val="24"/>
          <w:szCs w:val="24"/>
          <w:lang w:val="en-GB"/>
        </w:rPr>
        <w:t>erine phosphorylation of STAT3, STAT5A and STAT5B in the absence of tyrosine phosphorylation has been reported in response to certain growth factors such as insulin and prolactin</w:t>
      </w:r>
      <w:r w:rsidR="00D0237D" w:rsidRPr="0011354C">
        <w:rPr>
          <w:rFonts w:ascii="Times New Roman" w:hAnsi="Times New Roman"/>
          <w:sz w:val="24"/>
          <w:szCs w:val="24"/>
          <w:lang w:val="en-GB"/>
        </w:rPr>
        <w:t xml:space="preserve"> </w:t>
      </w:r>
      <w:r w:rsidR="00390B9E">
        <w:rPr>
          <w:rFonts w:ascii="Times New Roman" w:hAnsi="Times New Roman"/>
          <w:sz w:val="24"/>
          <w:szCs w:val="24"/>
          <w:vertAlign w:val="superscript"/>
          <w:lang w:val="en-GB"/>
        </w:rPr>
        <w:t>44</w:t>
      </w:r>
      <w:r w:rsidR="00D0237D" w:rsidRPr="0011354C">
        <w:rPr>
          <w:rFonts w:ascii="Times New Roman" w:hAnsi="Times New Roman"/>
          <w:sz w:val="24"/>
          <w:szCs w:val="24"/>
          <w:vertAlign w:val="superscript"/>
          <w:lang w:val="en-GB"/>
        </w:rPr>
        <w:t>,</w:t>
      </w:r>
      <w:r w:rsidR="00390B9E">
        <w:rPr>
          <w:rFonts w:ascii="Times New Roman" w:hAnsi="Times New Roman"/>
          <w:sz w:val="24"/>
          <w:szCs w:val="24"/>
          <w:vertAlign w:val="superscript"/>
          <w:lang w:val="en-GB"/>
        </w:rPr>
        <w:t>45</w:t>
      </w:r>
      <w:r w:rsidRPr="0011354C">
        <w:rPr>
          <w:rFonts w:ascii="Times New Roman" w:hAnsi="Times New Roman"/>
          <w:sz w:val="24"/>
          <w:szCs w:val="24"/>
          <w:lang w:val="en-GB"/>
        </w:rPr>
        <w:t xml:space="preserve">.  In addition, </w:t>
      </w:r>
      <w:r w:rsidRPr="0011354C">
        <w:rPr>
          <w:rFonts w:ascii="Times New Roman" w:hAnsi="Times New Roman"/>
          <w:sz w:val="24"/>
          <w:szCs w:val="24"/>
          <w:lang w:val="en-US"/>
        </w:rPr>
        <w:t>Shi et a</w:t>
      </w:r>
      <w:r w:rsidR="002C7381" w:rsidRPr="0011354C">
        <w:rPr>
          <w:rFonts w:ascii="Times New Roman" w:hAnsi="Times New Roman"/>
          <w:sz w:val="24"/>
          <w:szCs w:val="24"/>
          <w:lang w:val="en-US"/>
        </w:rPr>
        <w:t>l.</w:t>
      </w:r>
      <w:r w:rsidR="00D0237D" w:rsidRPr="0011354C">
        <w:rPr>
          <w:rFonts w:ascii="Times New Roman" w:hAnsi="Times New Roman"/>
          <w:sz w:val="24"/>
          <w:szCs w:val="24"/>
          <w:vertAlign w:val="superscript"/>
          <w:lang w:val="en-US"/>
        </w:rPr>
        <w:t xml:space="preserve"> </w:t>
      </w:r>
      <w:r w:rsidR="00390B9E">
        <w:rPr>
          <w:rFonts w:ascii="Times New Roman" w:hAnsi="Times New Roman"/>
          <w:sz w:val="24"/>
          <w:szCs w:val="24"/>
          <w:vertAlign w:val="superscript"/>
          <w:lang w:val="en-US"/>
        </w:rPr>
        <w:t>37</w:t>
      </w:r>
      <w:r w:rsidR="00390B9E" w:rsidRPr="0011354C">
        <w:rPr>
          <w:rFonts w:ascii="Times New Roman" w:hAnsi="Times New Roman"/>
          <w:sz w:val="24"/>
          <w:szCs w:val="24"/>
          <w:lang w:val="en-US"/>
        </w:rPr>
        <w:t xml:space="preserve"> </w:t>
      </w:r>
      <w:r w:rsidR="002C7381" w:rsidRPr="0011354C">
        <w:rPr>
          <w:rFonts w:ascii="Times New Roman" w:hAnsi="Times New Roman"/>
          <w:sz w:val="24"/>
          <w:szCs w:val="24"/>
          <w:lang w:val="en-US"/>
        </w:rPr>
        <w:t xml:space="preserve">in </w:t>
      </w:r>
      <w:r w:rsidRPr="0011354C">
        <w:rPr>
          <w:rFonts w:ascii="Times New Roman" w:hAnsi="Times New Roman"/>
          <w:sz w:val="24"/>
          <w:szCs w:val="24"/>
          <w:lang w:val="en-US"/>
        </w:rPr>
        <w:t>2006</w:t>
      </w:r>
      <w:r w:rsidR="00D0237D" w:rsidRPr="0011354C">
        <w:rPr>
          <w:rFonts w:ascii="Times New Roman" w:hAnsi="Times New Roman"/>
          <w:sz w:val="24"/>
          <w:szCs w:val="24"/>
          <w:lang w:val="en-US"/>
        </w:rPr>
        <w:t xml:space="preserve"> </w:t>
      </w:r>
      <w:r w:rsidRPr="0011354C">
        <w:rPr>
          <w:rFonts w:ascii="Times New Roman" w:hAnsi="Times New Roman"/>
          <w:sz w:val="24"/>
          <w:szCs w:val="24"/>
          <w:lang w:val="en-US"/>
        </w:rPr>
        <w:t xml:space="preserve">have shown that serine phosphorylation of STAT3 by cyclin-dependent kinase 1 is critical for nocodazole induced mitotic arrest.  Our observations of pSerSTAT4 elevation in cells collected by mitotic arrest, as well as those halted in mitosis by nocodazole, and the presence of cytoplasmic pSerSTAT4 in the various cell types </w:t>
      </w:r>
      <w:r w:rsidRPr="0011354C">
        <w:rPr>
          <w:rFonts w:ascii="Times New Roman" w:hAnsi="Times New Roman"/>
          <w:iCs/>
          <w:sz w:val="24"/>
          <w:szCs w:val="24"/>
          <w:lang w:val="en-US"/>
        </w:rPr>
        <w:t>in vitro</w:t>
      </w:r>
      <w:r w:rsidRPr="0011354C">
        <w:rPr>
          <w:rFonts w:ascii="Times New Roman" w:hAnsi="Times New Roman"/>
          <w:sz w:val="24"/>
          <w:szCs w:val="24"/>
          <w:lang w:val="en-US"/>
        </w:rPr>
        <w:t xml:space="preserve"> and </w:t>
      </w:r>
      <w:r w:rsidRPr="0011354C">
        <w:rPr>
          <w:rFonts w:ascii="Times New Roman" w:hAnsi="Times New Roman"/>
          <w:iCs/>
          <w:sz w:val="24"/>
          <w:szCs w:val="24"/>
          <w:lang w:val="en-US"/>
        </w:rPr>
        <w:t>in vivo</w:t>
      </w:r>
      <w:r w:rsidRPr="0011354C">
        <w:rPr>
          <w:rFonts w:ascii="Times New Roman" w:hAnsi="Times New Roman"/>
          <w:sz w:val="24"/>
          <w:szCs w:val="24"/>
          <w:lang w:val="en-US"/>
        </w:rPr>
        <w:t>, indicates</w:t>
      </w:r>
      <w:r w:rsidRPr="00BB4212">
        <w:rPr>
          <w:rFonts w:ascii="Times New Roman" w:hAnsi="Times New Roman"/>
          <w:sz w:val="24"/>
          <w:szCs w:val="24"/>
          <w:lang w:val="en-US"/>
        </w:rPr>
        <w:t xml:space="preserve"> that pSerSTAT4’s role in mitosis is not simply related to </w:t>
      </w:r>
      <w:r>
        <w:rPr>
          <w:rFonts w:ascii="Times New Roman" w:hAnsi="Times New Roman"/>
          <w:sz w:val="24"/>
          <w:szCs w:val="24"/>
          <w:lang w:val="en-US"/>
        </w:rPr>
        <w:t>nocodazole/</w:t>
      </w:r>
      <w:r w:rsidRPr="00BB4212">
        <w:rPr>
          <w:rFonts w:ascii="Times New Roman" w:hAnsi="Times New Roman"/>
          <w:sz w:val="24"/>
          <w:szCs w:val="24"/>
          <w:lang w:val="en-US"/>
        </w:rPr>
        <w:t>pharmacologically-induced mitotic arrest.  Furthermore, the lack of an obvious effect on pSerSTAT</w:t>
      </w:r>
      <w:r>
        <w:rPr>
          <w:rFonts w:ascii="Times New Roman" w:hAnsi="Times New Roman"/>
          <w:sz w:val="24"/>
          <w:szCs w:val="24"/>
          <w:lang w:val="en-US"/>
        </w:rPr>
        <w:t>4</w:t>
      </w:r>
      <w:r w:rsidRPr="00BB4212">
        <w:rPr>
          <w:rFonts w:ascii="Times New Roman" w:hAnsi="Times New Roman"/>
          <w:sz w:val="24"/>
          <w:szCs w:val="24"/>
          <w:lang w:val="en-US"/>
        </w:rPr>
        <w:t xml:space="preserve"> by alsterpaullone, a cyclin-dependent kinase 1 inhibitor, signifies that the role of STAT4 in mitosis is quite different to that of STAT3 permitting mitotic arrest after nocodazole treatment.  In fact, our overall data demonstrates that STAT4 promotes progression through mitosis rather than inducing arrest during this phase of the cell cycle. </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US"/>
        </w:rPr>
      </w:pPr>
      <w:r>
        <w:rPr>
          <w:rFonts w:ascii="Times New Roman" w:hAnsi="Times New Roman"/>
          <w:sz w:val="24"/>
          <w:szCs w:val="24"/>
          <w:lang w:val="en-US"/>
        </w:rPr>
        <w:t>I</w:t>
      </w:r>
      <w:r w:rsidRPr="00BB4212">
        <w:rPr>
          <w:rFonts w:ascii="Times New Roman" w:hAnsi="Times New Roman"/>
          <w:sz w:val="24"/>
          <w:szCs w:val="24"/>
          <w:lang w:val="en-US"/>
        </w:rPr>
        <w:t>n the time lapse experiments</w:t>
      </w:r>
      <w:r>
        <w:rPr>
          <w:rFonts w:ascii="Times New Roman" w:hAnsi="Times New Roman"/>
          <w:sz w:val="24"/>
          <w:szCs w:val="24"/>
          <w:lang w:val="en-US"/>
        </w:rPr>
        <w:t>, a</w:t>
      </w:r>
      <w:r w:rsidRPr="00BB4212">
        <w:rPr>
          <w:rFonts w:ascii="Times New Roman" w:hAnsi="Times New Roman"/>
          <w:sz w:val="24"/>
          <w:szCs w:val="24"/>
          <w:lang w:val="en-US"/>
        </w:rPr>
        <w:t xml:space="preserve"> high proportion of mitotic cells underwent complete division into two daughter cells despite </w:t>
      </w:r>
      <w:r>
        <w:rPr>
          <w:rFonts w:ascii="Times New Roman" w:hAnsi="Times New Roman"/>
          <w:sz w:val="24"/>
          <w:szCs w:val="24"/>
          <w:lang w:val="en-US"/>
        </w:rPr>
        <w:t xml:space="preserve">an </w:t>
      </w:r>
      <w:r w:rsidRPr="00BB4212">
        <w:rPr>
          <w:rFonts w:ascii="Times New Roman" w:hAnsi="Times New Roman"/>
          <w:sz w:val="24"/>
          <w:szCs w:val="24"/>
          <w:lang w:val="en-US"/>
        </w:rPr>
        <w:t xml:space="preserve">almost total lack of pSerSTAT4 </w:t>
      </w:r>
      <w:r>
        <w:rPr>
          <w:rFonts w:ascii="Times New Roman" w:hAnsi="Times New Roman"/>
          <w:sz w:val="24"/>
          <w:szCs w:val="24"/>
          <w:lang w:val="en-US"/>
        </w:rPr>
        <w:t xml:space="preserve">during </w:t>
      </w:r>
      <w:r w:rsidRPr="00BB4212">
        <w:rPr>
          <w:rFonts w:ascii="Times New Roman" w:hAnsi="Times New Roman"/>
          <w:sz w:val="24"/>
          <w:szCs w:val="24"/>
          <w:lang w:val="en-US"/>
        </w:rPr>
        <w:t>lisofylline</w:t>
      </w:r>
      <w:r>
        <w:rPr>
          <w:rFonts w:ascii="Times New Roman" w:hAnsi="Times New Roman"/>
          <w:sz w:val="24"/>
          <w:szCs w:val="24"/>
          <w:lang w:val="en-US"/>
        </w:rPr>
        <w:t xml:space="preserve"> exposure</w:t>
      </w:r>
      <w:r w:rsidRPr="00BB4212">
        <w:rPr>
          <w:rFonts w:ascii="Times New Roman" w:hAnsi="Times New Roman"/>
          <w:sz w:val="24"/>
          <w:szCs w:val="24"/>
          <w:lang w:val="en-US"/>
        </w:rPr>
        <w:t xml:space="preserve">, and separately </w:t>
      </w:r>
      <w:r>
        <w:rPr>
          <w:rFonts w:ascii="Times New Roman" w:hAnsi="Times New Roman"/>
          <w:sz w:val="24"/>
          <w:szCs w:val="24"/>
          <w:lang w:val="en-US"/>
        </w:rPr>
        <w:t xml:space="preserve">in the absence of </w:t>
      </w:r>
      <w:r w:rsidRPr="00BB4212">
        <w:rPr>
          <w:rFonts w:ascii="Times New Roman" w:hAnsi="Times New Roman"/>
          <w:sz w:val="24"/>
          <w:szCs w:val="24"/>
          <w:lang w:val="en-US"/>
        </w:rPr>
        <w:t xml:space="preserve">STAT4 </w:t>
      </w:r>
      <w:r w:rsidRPr="0011354C">
        <w:rPr>
          <w:rFonts w:ascii="Times New Roman" w:hAnsi="Times New Roman"/>
          <w:sz w:val="24"/>
          <w:szCs w:val="24"/>
          <w:lang w:val="en-US"/>
        </w:rPr>
        <w:t>following treatment with siRNA.  It is possible that a minimal amount of pSerSTAT4 was present in the lisofylline-treated cells and that this amount was sufficient for progression of mitosis in some of the cells, but the viability of STAT4 null mice</w:t>
      </w:r>
      <w:r w:rsidR="00D0237D" w:rsidRPr="0011354C">
        <w:rPr>
          <w:rFonts w:ascii="Times New Roman" w:hAnsi="Times New Roman"/>
          <w:sz w:val="24"/>
          <w:szCs w:val="24"/>
          <w:lang w:val="en-US"/>
        </w:rPr>
        <w:t xml:space="preserve"> </w:t>
      </w:r>
      <w:r w:rsidR="00390B9E">
        <w:rPr>
          <w:rFonts w:ascii="Times New Roman" w:hAnsi="Times New Roman"/>
          <w:sz w:val="24"/>
          <w:szCs w:val="24"/>
          <w:vertAlign w:val="superscript"/>
          <w:lang w:val="en-US"/>
        </w:rPr>
        <w:t>46</w:t>
      </w:r>
      <w:r w:rsidR="00D0237D" w:rsidRPr="0011354C">
        <w:rPr>
          <w:rFonts w:ascii="Times New Roman" w:hAnsi="Times New Roman"/>
          <w:sz w:val="24"/>
          <w:szCs w:val="24"/>
          <w:vertAlign w:val="superscript"/>
          <w:lang w:val="en-US"/>
        </w:rPr>
        <w:t>,</w:t>
      </w:r>
      <w:r w:rsidR="00390B9E">
        <w:rPr>
          <w:rFonts w:ascii="Times New Roman" w:hAnsi="Times New Roman"/>
          <w:sz w:val="24"/>
          <w:szCs w:val="24"/>
          <w:vertAlign w:val="superscript"/>
          <w:lang w:val="en-US"/>
        </w:rPr>
        <w:t>47</w:t>
      </w:r>
      <w:r w:rsidR="00390B9E" w:rsidRPr="0011354C">
        <w:rPr>
          <w:rFonts w:ascii="Times New Roman" w:hAnsi="Times New Roman"/>
          <w:sz w:val="24"/>
          <w:szCs w:val="24"/>
          <w:lang w:val="en-US"/>
        </w:rPr>
        <w:t xml:space="preserve"> </w:t>
      </w:r>
      <w:r w:rsidRPr="0011354C">
        <w:rPr>
          <w:rFonts w:ascii="Times New Roman" w:hAnsi="Times New Roman"/>
          <w:sz w:val="24"/>
          <w:szCs w:val="24"/>
          <w:lang w:val="en-US"/>
        </w:rPr>
        <w:t>suggests that there exists an amount of redundancy in this system, and that cells can complete mitosis in the absence of STAT4.  The latter may be either because the absence of STAT4 simply leads to a delay in the completion of mitosis or that other cellular factors can substitute for STAT4 and undertake this role when necessary.</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GB"/>
        </w:rPr>
        <w:t xml:space="preserve">It can be seen from the </w:t>
      </w:r>
      <w:r w:rsidRPr="00BB4212">
        <w:rPr>
          <w:rFonts w:ascii="Times New Roman" w:hAnsi="Times New Roman"/>
          <w:iCs/>
          <w:sz w:val="24"/>
          <w:szCs w:val="24"/>
          <w:lang w:val="en-GB"/>
        </w:rPr>
        <w:t>in vivo</w:t>
      </w:r>
      <w:r w:rsidRPr="00BB4212">
        <w:rPr>
          <w:rFonts w:ascii="Times New Roman" w:hAnsi="Times New Roman"/>
          <w:sz w:val="24"/>
          <w:szCs w:val="24"/>
          <w:lang w:val="en-GB"/>
        </w:rPr>
        <w:t xml:space="preserve"> data that diffuse cytoplasmic pSerSTAT4 is expressed during cell division in </w:t>
      </w:r>
      <w:r>
        <w:rPr>
          <w:rFonts w:ascii="Times New Roman" w:hAnsi="Times New Roman"/>
          <w:sz w:val="24"/>
          <w:szCs w:val="24"/>
          <w:lang w:val="en-GB"/>
        </w:rPr>
        <w:t xml:space="preserve">a </w:t>
      </w:r>
      <w:r w:rsidRPr="00BB4212">
        <w:rPr>
          <w:rFonts w:ascii="Times New Roman" w:hAnsi="Times New Roman"/>
          <w:sz w:val="24"/>
          <w:szCs w:val="24"/>
          <w:lang w:val="en-GB"/>
        </w:rPr>
        <w:t xml:space="preserve">variety of different </w:t>
      </w:r>
      <w:r w:rsidR="00BA4384">
        <w:rPr>
          <w:rFonts w:ascii="Times New Roman" w:hAnsi="Times New Roman"/>
          <w:sz w:val="24"/>
          <w:szCs w:val="24"/>
          <w:lang w:val="en-GB"/>
        </w:rPr>
        <w:t xml:space="preserve"> cell types.</w:t>
      </w:r>
      <w:r w:rsidRPr="00BB4212">
        <w:rPr>
          <w:rFonts w:ascii="Times New Roman" w:hAnsi="Times New Roman"/>
          <w:sz w:val="24"/>
          <w:szCs w:val="24"/>
          <w:lang w:val="en-GB"/>
        </w:rPr>
        <w:t xml:space="preserve">  The fact that </w:t>
      </w:r>
      <w:r w:rsidRPr="00BB4212">
        <w:rPr>
          <w:rFonts w:ascii="Times New Roman" w:hAnsi="Times New Roman"/>
          <w:sz w:val="24"/>
          <w:szCs w:val="24"/>
          <w:lang w:val="en-US"/>
        </w:rPr>
        <w:t xml:space="preserve">cytoplasmic pSerSTAT4 was detected in suprabasal keratinocytes in normal skin raises the question of whether pSerSTAT4 is also involved in keratinocyte differentiation.  </w:t>
      </w:r>
      <w:r>
        <w:rPr>
          <w:rFonts w:ascii="Times New Roman" w:hAnsi="Times New Roman"/>
          <w:sz w:val="24"/>
          <w:szCs w:val="24"/>
          <w:lang w:val="en-US"/>
        </w:rPr>
        <w:t xml:space="preserve">Cytoplasmic </w:t>
      </w:r>
      <w:r w:rsidRPr="00BB4212">
        <w:rPr>
          <w:rFonts w:ascii="Times New Roman" w:hAnsi="Times New Roman"/>
          <w:sz w:val="24"/>
          <w:szCs w:val="24"/>
          <w:lang w:val="en-US"/>
        </w:rPr>
        <w:t xml:space="preserve">pSerSTAT4 was not seen in </w:t>
      </w:r>
      <w:r>
        <w:rPr>
          <w:rFonts w:ascii="Times New Roman" w:hAnsi="Times New Roman"/>
          <w:sz w:val="24"/>
          <w:szCs w:val="24"/>
          <w:lang w:val="en-US"/>
        </w:rPr>
        <w:t xml:space="preserve">“non-dividing” </w:t>
      </w:r>
      <w:r w:rsidRPr="00BB4212">
        <w:rPr>
          <w:rFonts w:ascii="Times New Roman" w:hAnsi="Times New Roman"/>
          <w:sz w:val="24"/>
          <w:szCs w:val="24"/>
          <w:lang w:val="en-US"/>
        </w:rPr>
        <w:t>keratinocyte</w:t>
      </w:r>
      <w:r>
        <w:rPr>
          <w:rFonts w:ascii="Times New Roman" w:hAnsi="Times New Roman"/>
          <w:sz w:val="24"/>
          <w:szCs w:val="24"/>
          <w:lang w:val="en-US"/>
        </w:rPr>
        <w:t>s during</w:t>
      </w:r>
      <w:r w:rsidRPr="00BB4212">
        <w:rPr>
          <w:rFonts w:ascii="Times New Roman" w:hAnsi="Times New Roman"/>
          <w:sz w:val="24"/>
          <w:szCs w:val="24"/>
          <w:lang w:val="en-US"/>
        </w:rPr>
        <w:t xml:space="preserve"> cell culture, but this </w:t>
      </w:r>
      <w:r>
        <w:rPr>
          <w:rFonts w:ascii="Times New Roman" w:hAnsi="Times New Roman"/>
          <w:sz w:val="24"/>
          <w:szCs w:val="24"/>
          <w:lang w:val="en-US"/>
        </w:rPr>
        <w:t>may</w:t>
      </w:r>
      <w:r w:rsidRPr="00BB4212">
        <w:rPr>
          <w:rFonts w:ascii="Times New Roman" w:hAnsi="Times New Roman"/>
          <w:sz w:val="24"/>
          <w:szCs w:val="24"/>
          <w:lang w:val="en-US"/>
        </w:rPr>
        <w:t xml:space="preserve"> be due to </w:t>
      </w:r>
      <w:r>
        <w:rPr>
          <w:rFonts w:ascii="Times New Roman" w:hAnsi="Times New Roman"/>
          <w:sz w:val="24"/>
          <w:szCs w:val="24"/>
          <w:lang w:val="en-US"/>
        </w:rPr>
        <w:t xml:space="preserve">the fact that </w:t>
      </w:r>
      <w:r w:rsidRPr="00BB4212">
        <w:rPr>
          <w:rFonts w:ascii="Times New Roman" w:hAnsi="Times New Roman"/>
          <w:sz w:val="24"/>
          <w:szCs w:val="24"/>
          <w:lang w:val="en-US"/>
        </w:rPr>
        <w:t xml:space="preserve">keratinocytes in monolayer </w:t>
      </w:r>
      <w:r>
        <w:rPr>
          <w:rFonts w:ascii="Times New Roman" w:hAnsi="Times New Roman"/>
          <w:sz w:val="24"/>
          <w:szCs w:val="24"/>
          <w:lang w:val="en-US"/>
        </w:rPr>
        <w:t>are not</w:t>
      </w:r>
      <w:r w:rsidRPr="00BB4212">
        <w:rPr>
          <w:rFonts w:ascii="Times New Roman" w:hAnsi="Times New Roman"/>
          <w:sz w:val="24"/>
          <w:szCs w:val="24"/>
          <w:lang w:val="en-US"/>
        </w:rPr>
        <w:t xml:space="preserve"> differentiated</w:t>
      </w:r>
      <w:r>
        <w:rPr>
          <w:rFonts w:ascii="Times New Roman" w:hAnsi="Times New Roman"/>
          <w:sz w:val="24"/>
          <w:szCs w:val="24"/>
          <w:lang w:val="en-US"/>
        </w:rPr>
        <w:t xml:space="preserve"> to the same extent as those in the upper layers of the epidermis</w:t>
      </w:r>
      <w:r w:rsidRPr="00BB4212">
        <w:rPr>
          <w:rFonts w:ascii="Times New Roman" w:hAnsi="Times New Roman"/>
          <w:sz w:val="24"/>
          <w:szCs w:val="24"/>
          <w:lang w:val="en-US"/>
        </w:rPr>
        <w:t xml:space="preserve">.  Conversely, nuclear pSerSTAT4 was observed in the majority of keratinocytes throughout lesional psoriatic skin, </w:t>
      </w:r>
      <w:r>
        <w:rPr>
          <w:rFonts w:ascii="Times New Roman" w:hAnsi="Times New Roman"/>
          <w:sz w:val="24"/>
          <w:szCs w:val="24"/>
          <w:lang w:val="en-US"/>
        </w:rPr>
        <w:t>which suggests that</w:t>
      </w:r>
      <w:r w:rsidRPr="00BB4212">
        <w:rPr>
          <w:rFonts w:ascii="Times New Roman" w:hAnsi="Times New Roman"/>
          <w:sz w:val="24"/>
          <w:szCs w:val="24"/>
          <w:lang w:val="en-US"/>
        </w:rPr>
        <w:t xml:space="preserve"> increased STAT4 transcriptional activation </w:t>
      </w:r>
      <w:r>
        <w:rPr>
          <w:rFonts w:ascii="Times New Roman" w:hAnsi="Times New Roman"/>
          <w:sz w:val="24"/>
          <w:szCs w:val="24"/>
          <w:lang w:val="en-US"/>
        </w:rPr>
        <w:t xml:space="preserve">may play a role </w:t>
      </w:r>
      <w:r w:rsidRPr="00BB4212">
        <w:rPr>
          <w:rFonts w:ascii="Times New Roman" w:hAnsi="Times New Roman"/>
          <w:sz w:val="24"/>
          <w:szCs w:val="24"/>
          <w:lang w:val="en-US"/>
        </w:rPr>
        <w:t xml:space="preserve">in this disease.  </w:t>
      </w:r>
      <w:r>
        <w:rPr>
          <w:rFonts w:ascii="Times New Roman" w:hAnsi="Times New Roman"/>
          <w:sz w:val="24"/>
          <w:szCs w:val="24"/>
          <w:lang w:val="en-US"/>
        </w:rPr>
        <w:t>T</w:t>
      </w:r>
      <w:r w:rsidRPr="00BB4212">
        <w:rPr>
          <w:rFonts w:ascii="Times New Roman" w:hAnsi="Times New Roman"/>
          <w:sz w:val="24"/>
          <w:szCs w:val="24"/>
          <w:lang w:val="en-US"/>
        </w:rPr>
        <w:t xml:space="preserve">he </w:t>
      </w:r>
      <w:r w:rsidRPr="0011354C">
        <w:rPr>
          <w:rFonts w:ascii="Times New Roman" w:hAnsi="Times New Roman"/>
          <w:sz w:val="24"/>
          <w:szCs w:val="24"/>
          <w:lang w:val="en-US"/>
        </w:rPr>
        <w:t xml:space="preserve">STAT4 rs7574865 single nucleotide polymorphism T allele has been reported to be associated with psoriasis </w:t>
      </w:r>
      <w:r w:rsidR="00390B9E">
        <w:rPr>
          <w:rFonts w:ascii="Times New Roman" w:hAnsi="Times New Roman"/>
          <w:sz w:val="24"/>
          <w:szCs w:val="24"/>
          <w:vertAlign w:val="superscript"/>
          <w:lang w:val="en-US"/>
        </w:rPr>
        <w:t>48</w:t>
      </w:r>
      <w:r w:rsidRPr="0011354C">
        <w:rPr>
          <w:rFonts w:ascii="Times New Roman" w:hAnsi="Times New Roman"/>
          <w:sz w:val="24"/>
          <w:szCs w:val="24"/>
          <w:lang w:val="en-US"/>
        </w:rPr>
        <w:t xml:space="preserve">, and T cells isolated from psoriatic skin exhibit increased sensitivity to interferon-alpha which activates STAT4 </w:t>
      </w:r>
      <w:r w:rsidR="00390B9E">
        <w:rPr>
          <w:rFonts w:ascii="Times New Roman" w:hAnsi="Times New Roman"/>
          <w:sz w:val="24"/>
          <w:szCs w:val="24"/>
          <w:vertAlign w:val="superscript"/>
          <w:lang w:val="en-US"/>
        </w:rPr>
        <w:t>49</w:t>
      </w:r>
      <w:r w:rsidRPr="0011354C">
        <w:rPr>
          <w:rFonts w:ascii="Times New Roman" w:hAnsi="Times New Roman"/>
          <w:sz w:val="24"/>
          <w:szCs w:val="24"/>
          <w:lang w:val="en-US"/>
        </w:rPr>
        <w:t>.  It has also previously been shown that IL-23 is expressed in psoriatic skin</w:t>
      </w:r>
      <w:r w:rsidR="00D0237D" w:rsidRPr="0011354C">
        <w:rPr>
          <w:rFonts w:ascii="Times New Roman" w:hAnsi="Times New Roman"/>
          <w:sz w:val="24"/>
          <w:szCs w:val="24"/>
          <w:lang w:val="en-US"/>
        </w:rPr>
        <w:t xml:space="preserve"> </w:t>
      </w:r>
      <w:r w:rsidR="00390B9E">
        <w:rPr>
          <w:rFonts w:ascii="Times New Roman" w:hAnsi="Times New Roman"/>
          <w:sz w:val="24"/>
          <w:szCs w:val="24"/>
          <w:vertAlign w:val="superscript"/>
          <w:lang w:val="en-US"/>
        </w:rPr>
        <w:t>50</w:t>
      </w:r>
      <w:r w:rsidRPr="0011354C">
        <w:rPr>
          <w:rFonts w:ascii="Times New Roman" w:hAnsi="Times New Roman"/>
          <w:sz w:val="24"/>
          <w:szCs w:val="24"/>
          <w:lang w:val="en-US"/>
        </w:rPr>
        <w:t>, and as IL-23 activates STAT4, it is possible that the nuclear pSerSTAT4 in keratinocytes noted in our study is a result of the higher IL-23 and/or interferon-alpha signaling in this condition.  Similar to that seen in the vast majority of mitotic cells, cytoplasmic pSerSTAT4 was present in mitotic keratinocytes</w:t>
      </w:r>
      <w:r w:rsidRPr="00BB4212">
        <w:rPr>
          <w:rFonts w:ascii="Times New Roman" w:hAnsi="Times New Roman"/>
          <w:sz w:val="24"/>
          <w:szCs w:val="24"/>
          <w:lang w:val="en-US"/>
        </w:rPr>
        <w:t xml:space="preserve"> in psoriasis, which (as confirmed in Fig. 5</w:t>
      </w:r>
      <w:r w:rsidR="00BA4384">
        <w:rPr>
          <w:rFonts w:ascii="Times New Roman" w:hAnsi="Times New Roman"/>
          <w:sz w:val="24"/>
          <w:szCs w:val="24"/>
          <w:lang w:val="en-US"/>
        </w:rPr>
        <w:t>c</w:t>
      </w:r>
      <w:r w:rsidRPr="00BB4212">
        <w:rPr>
          <w:rFonts w:ascii="Times New Roman" w:hAnsi="Times New Roman"/>
          <w:sz w:val="24"/>
          <w:szCs w:val="24"/>
          <w:lang w:val="en-US"/>
        </w:rPr>
        <w:t xml:space="preserve">) is known to contain many mitotic cells within the suprabasal as well as basal layers of the epidermis.  While it is acknowledged that targeting STAT4 might have effects on normal cell division, antiproliferative agents such as methotrexate are currently used as treatment for psoriasis, and it is possible that novel therapeutic agents which inhibit pSerSTAT4 might be beneficial in psoriasis because </w:t>
      </w:r>
      <w:r>
        <w:rPr>
          <w:rFonts w:ascii="Times New Roman" w:hAnsi="Times New Roman"/>
          <w:sz w:val="24"/>
          <w:szCs w:val="24"/>
          <w:lang w:val="en-US"/>
        </w:rPr>
        <w:t>they</w:t>
      </w:r>
      <w:r w:rsidRPr="00BB4212">
        <w:rPr>
          <w:rFonts w:ascii="Times New Roman" w:hAnsi="Times New Roman"/>
          <w:sz w:val="24"/>
          <w:szCs w:val="24"/>
          <w:lang w:val="en-US"/>
        </w:rPr>
        <w:t xml:space="preserve"> would not only target the higher cell proliferation but also the increased nuclear pSerSTAT4 throughout the epidermis.  </w:t>
      </w:r>
    </w:p>
    <w:p w:rsidR="005B5B35" w:rsidRPr="00BB4212" w:rsidRDefault="005B5B35" w:rsidP="008768D7">
      <w:pPr>
        <w:spacing w:after="0" w:line="360" w:lineRule="auto"/>
        <w:rPr>
          <w:rFonts w:ascii="Times New Roman" w:hAnsi="Times New Roman"/>
          <w:sz w:val="24"/>
          <w:szCs w:val="24"/>
          <w:lang w:val="en-US"/>
        </w:rPr>
      </w:pPr>
    </w:p>
    <w:p w:rsidR="005B5B35"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GB"/>
        </w:rPr>
        <w:t xml:space="preserve">Not surprisingly, cytoplasmic pSerSTAT4 was also observed in mitotic cells within SCCs.  It is widely recognised that higher </w:t>
      </w:r>
      <w:r w:rsidRPr="0011354C">
        <w:rPr>
          <w:rFonts w:ascii="Times New Roman" w:hAnsi="Times New Roman"/>
          <w:sz w:val="24"/>
          <w:szCs w:val="24"/>
          <w:lang w:val="en-GB"/>
        </w:rPr>
        <w:t xml:space="preserve">proliferation within neoplastic tumours confers a poorer prognosis in terms of recurrence and/or metastases </w:t>
      </w:r>
      <w:r w:rsidR="00B7019F">
        <w:rPr>
          <w:rFonts w:ascii="Times New Roman" w:hAnsi="Times New Roman"/>
          <w:sz w:val="24"/>
          <w:szCs w:val="24"/>
          <w:vertAlign w:val="superscript"/>
          <w:lang w:val="en-GB"/>
        </w:rPr>
        <w:t>51</w:t>
      </w:r>
      <w:r w:rsidR="00D0237D" w:rsidRPr="0011354C">
        <w:rPr>
          <w:rFonts w:ascii="Times New Roman" w:hAnsi="Times New Roman"/>
          <w:sz w:val="24"/>
          <w:szCs w:val="24"/>
          <w:vertAlign w:val="superscript"/>
          <w:lang w:val="en-GB"/>
        </w:rPr>
        <w:t>,</w:t>
      </w:r>
      <w:r w:rsidR="00B7019F">
        <w:rPr>
          <w:rFonts w:ascii="Times New Roman" w:hAnsi="Times New Roman"/>
          <w:sz w:val="24"/>
          <w:szCs w:val="24"/>
          <w:vertAlign w:val="superscript"/>
          <w:lang w:val="en-GB"/>
        </w:rPr>
        <w:t>52</w:t>
      </w:r>
      <w:r w:rsidRPr="0011354C">
        <w:rPr>
          <w:rFonts w:ascii="Times New Roman" w:hAnsi="Times New Roman"/>
          <w:sz w:val="24"/>
          <w:szCs w:val="24"/>
          <w:lang w:val="en-GB"/>
        </w:rPr>
        <w:t>.  However, we also noted a greater amount of nuclear pSerSTAT4 in less differentia</w:t>
      </w:r>
      <w:r w:rsidRPr="00BB4212">
        <w:rPr>
          <w:rFonts w:ascii="Times New Roman" w:hAnsi="Times New Roman"/>
          <w:sz w:val="24"/>
          <w:szCs w:val="24"/>
          <w:lang w:val="en-GB"/>
        </w:rPr>
        <w:t xml:space="preserve">ted SCCs, </w:t>
      </w:r>
      <w:r w:rsidRPr="00BB4212">
        <w:rPr>
          <w:rFonts w:ascii="Times New Roman" w:hAnsi="Times New Roman"/>
          <w:sz w:val="24"/>
          <w:szCs w:val="24"/>
          <w:lang w:val="en-US"/>
        </w:rPr>
        <w:t xml:space="preserve">which are known to have </w:t>
      </w:r>
      <w:r w:rsidRPr="00763FB2">
        <w:rPr>
          <w:rFonts w:ascii="Times New Roman" w:hAnsi="Times New Roman"/>
          <w:sz w:val="24"/>
          <w:szCs w:val="24"/>
          <w:lang w:val="en-US"/>
        </w:rPr>
        <w:t xml:space="preserve">a worse prognosis </w:t>
      </w:r>
      <w:r w:rsidR="00B7019F">
        <w:rPr>
          <w:rFonts w:ascii="Times New Roman" w:hAnsi="Times New Roman"/>
          <w:sz w:val="24"/>
          <w:szCs w:val="24"/>
          <w:vertAlign w:val="superscript"/>
          <w:lang w:val="en-US"/>
        </w:rPr>
        <w:t>53</w:t>
      </w:r>
      <w:r w:rsidRPr="00763FB2">
        <w:rPr>
          <w:rFonts w:ascii="Times New Roman" w:hAnsi="Times New Roman"/>
          <w:sz w:val="24"/>
          <w:szCs w:val="24"/>
          <w:lang w:val="en-US"/>
        </w:rPr>
        <w:t>.  Although</w:t>
      </w:r>
      <w:r w:rsidRPr="00BB4212">
        <w:rPr>
          <w:rFonts w:ascii="Times New Roman" w:hAnsi="Times New Roman"/>
          <w:sz w:val="24"/>
          <w:szCs w:val="24"/>
          <w:lang w:val="en-US"/>
        </w:rPr>
        <w:t xml:space="preserve"> further work is required to determine whether this nuclear pSerSTAT4 is due to increased STAT4 signaling in the less differentiated tumours and whether this nuclear pSerSTAT4 plays a role in, or is simply a consequence of, the tumourigenesis process, our observations raise the question of whether STAT4 might similarly constitute a useful therapeutic target in this neoplasm, particularly in more proliferative and less differentiated cases</w:t>
      </w:r>
      <w:r w:rsidR="00953074">
        <w:rPr>
          <w:rFonts w:ascii="Times New Roman" w:hAnsi="Times New Roman"/>
          <w:sz w:val="24"/>
          <w:szCs w:val="24"/>
          <w:lang w:val="en-US"/>
        </w:rPr>
        <w:t>.</w:t>
      </w:r>
    </w:p>
    <w:p w:rsidR="005E601E" w:rsidRPr="00BB4212" w:rsidRDefault="005E601E" w:rsidP="008768D7">
      <w:pPr>
        <w:spacing w:after="0" w:line="360" w:lineRule="auto"/>
        <w:rPr>
          <w:rFonts w:ascii="Times New Roman" w:hAnsi="Times New Roman"/>
          <w:sz w:val="24"/>
          <w:szCs w:val="24"/>
          <w:lang w:val="en-US"/>
        </w:rPr>
      </w:pPr>
    </w:p>
    <w:p w:rsidR="005B5B35" w:rsidRPr="00BB4212" w:rsidRDefault="00012C31" w:rsidP="008768D7">
      <w:pPr>
        <w:spacing w:after="0" w:line="360" w:lineRule="auto"/>
        <w:rPr>
          <w:rFonts w:ascii="Times New Roman" w:hAnsi="Times New Roman"/>
          <w:sz w:val="24"/>
          <w:szCs w:val="24"/>
          <w:lang w:val="en-US"/>
        </w:rPr>
      </w:pPr>
      <w:r w:rsidRPr="002A4CA6">
        <w:rPr>
          <w:rFonts w:ascii="Times New Roman" w:hAnsi="Times New Roman"/>
          <w:sz w:val="24"/>
          <w:szCs w:val="24"/>
          <w:lang w:val="en-US"/>
        </w:rPr>
        <w:t xml:space="preserve">In summary, our results show that pSerSTAT4 is increased in mitotic cells </w:t>
      </w:r>
      <w:r w:rsidRPr="00953074">
        <w:rPr>
          <w:rFonts w:ascii="Times New Roman" w:hAnsi="Times New Roman"/>
          <w:iCs/>
          <w:sz w:val="24"/>
          <w:szCs w:val="24"/>
          <w:lang w:val="en-US"/>
        </w:rPr>
        <w:t>in vitro</w:t>
      </w:r>
      <w:r w:rsidRPr="00953074">
        <w:rPr>
          <w:rFonts w:ascii="Times New Roman" w:hAnsi="Times New Roman"/>
          <w:sz w:val="24"/>
          <w:szCs w:val="24"/>
          <w:lang w:val="en-US"/>
        </w:rPr>
        <w:t xml:space="preserve"> and </w:t>
      </w:r>
      <w:r w:rsidRPr="00953074">
        <w:rPr>
          <w:rFonts w:ascii="Times New Roman" w:hAnsi="Times New Roman"/>
          <w:iCs/>
          <w:sz w:val="24"/>
          <w:szCs w:val="24"/>
          <w:lang w:val="en-US"/>
        </w:rPr>
        <w:t>in vivo</w:t>
      </w:r>
      <w:r w:rsidRPr="00953074">
        <w:rPr>
          <w:rFonts w:ascii="Times New Roman" w:hAnsi="Times New Roman"/>
          <w:sz w:val="24"/>
          <w:szCs w:val="24"/>
          <w:lang w:val="en-US"/>
        </w:rPr>
        <w:t>, and that STAT4 plays a role in assisting progression through telophase, suc</w:t>
      </w:r>
      <w:r w:rsidRPr="00612111">
        <w:rPr>
          <w:rFonts w:ascii="Times New Roman" w:hAnsi="Times New Roman"/>
          <w:sz w:val="24"/>
          <w:szCs w:val="24"/>
          <w:lang w:val="en-US"/>
        </w:rPr>
        <w:t>h that mitosis and separation into two daughter cells is completed in a timely manner.</w:t>
      </w:r>
      <w:r w:rsidR="00750EB4">
        <w:rPr>
          <w:rFonts w:ascii="Times New Roman" w:hAnsi="Times New Roman"/>
          <w:sz w:val="24"/>
          <w:szCs w:val="24"/>
          <w:lang w:val="en-US"/>
        </w:rPr>
        <w:t xml:space="preserve"> We </w:t>
      </w:r>
      <w:r w:rsidR="00FF07EE">
        <w:rPr>
          <w:rFonts w:ascii="Times New Roman" w:hAnsi="Times New Roman"/>
          <w:sz w:val="24"/>
          <w:szCs w:val="24"/>
          <w:lang w:val="en-US"/>
        </w:rPr>
        <w:t>would</w:t>
      </w:r>
      <w:r w:rsidR="00750EB4">
        <w:rPr>
          <w:rFonts w:ascii="Times New Roman" w:hAnsi="Times New Roman"/>
          <w:sz w:val="24"/>
          <w:szCs w:val="24"/>
          <w:lang w:val="en-US"/>
        </w:rPr>
        <w:t xml:space="preserve"> hypothesize</w:t>
      </w:r>
      <w:r w:rsidR="00965859">
        <w:rPr>
          <w:rFonts w:ascii="Times New Roman" w:hAnsi="Times New Roman"/>
          <w:sz w:val="24"/>
          <w:szCs w:val="24"/>
          <w:lang w:val="en-US"/>
        </w:rPr>
        <w:t>,</w:t>
      </w:r>
      <w:r w:rsidR="00750EB4">
        <w:rPr>
          <w:rFonts w:ascii="Times New Roman" w:hAnsi="Times New Roman"/>
          <w:sz w:val="24"/>
          <w:szCs w:val="24"/>
          <w:lang w:val="en-US"/>
        </w:rPr>
        <w:t xml:space="preserve">  as clinical</w:t>
      </w:r>
      <w:r w:rsidR="00965859">
        <w:rPr>
          <w:rFonts w:ascii="Times New Roman" w:hAnsi="Times New Roman"/>
          <w:sz w:val="24"/>
          <w:szCs w:val="24"/>
          <w:lang w:val="en-US"/>
        </w:rPr>
        <w:t xml:space="preserve"> </w:t>
      </w:r>
      <w:r w:rsidR="00750EB4">
        <w:rPr>
          <w:rFonts w:ascii="Times New Roman" w:hAnsi="Times New Roman"/>
          <w:sz w:val="24"/>
          <w:szCs w:val="24"/>
          <w:lang w:val="en-US"/>
        </w:rPr>
        <w:t xml:space="preserve">implications of our results, </w:t>
      </w:r>
      <w:r w:rsidR="00965859">
        <w:rPr>
          <w:rFonts w:ascii="Times New Roman" w:hAnsi="Times New Roman"/>
          <w:sz w:val="24"/>
          <w:szCs w:val="24"/>
          <w:lang w:val="en-US"/>
        </w:rPr>
        <w:t xml:space="preserve"> </w:t>
      </w:r>
      <w:r w:rsidR="005E601E">
        <w:rPr>
          <w:rFonts w:ascii="Times New Roman" w:hAnsi="Times New Roman"/>
          <w:sz w:val="24"/>
          <w:szCs w:val="24"/>
          <w:lang w:val="en-US"/>
        </w:rPr>
        <w:t>that</w:t>
      </w:r>
      <w:r w:rsidR="00965859">
        <w:rPr>
          <w:rFonts w:ascii="Times New Roman" w:hAnsi="Times New Roman"/>
          <w:sz w:val="24"/>
          <w:szCs w:val="24"/>
          <w:lang w:val="en-US"/>
        </w:rPr>
        <w:t xml:space="preserve">  therapeutic agent</w:t>
      </w:r>
      <w:r w:rsidR="005E601E">
        <w:rPr>
          <w:rFonts w:ascii="Times New Roman" w:hAnsi="Times New Roman"/>
          <w:sz w:val="24"/>
          <w:szCs w:val="24"/>
          <w:lang w:val="en-US"/>
        </w:rPr>
        <w:t>s</w:t>
      </w:r>
      <w:r w:rsidR="00965859">
        <w:rPr>
          <w:rFonts w:ascii="Times New Roman" w:hAnsi="Times New Roman"/>
          <w:sz w:val="24"/>
          <w:szCs w:val="24"/>
          <w:lang w:val="en-US"/>
        </w:rPr>
        <w:t xml:space="preserve">  which inhibit pSerSTAT4</w:t>
      </w:r>
      <w:r w:rsidR="005E601E">
        <w:rPr>
          <w:rFonts w:ascii="Times New Roman" w:hAnsi="Times New Roman"/>
          <w:sz w:val="24"/>
          <w:szCs w:val="24"/>
          <w:lang w:val="en-US"/>
        </w:rPr>
        <w:t xml:space="preserve"> may be beneficial</w:t>
      </w:r>
      <w:r w:rsidR="00C86859">
        <w:rPr>
          <w:rFonts w:ascii="Times New Roman" w:hAnsi="Times New Roman"/>
          <w:sz w:val="24"/>
          <w:szCs w:val="24"/>
          <w:lang w:val="en-US"/>
        </w:rPr>
        <w:t xml:space="preserve"> in diseases </w:t>
      </w:r>
      <w:r w:rsidR="00FF07EE">
        <w:rPr>
          <w:rFonts w:ascii="Times New Roman" w:hAnsi="Times New Roman"/>
          <w:sz w:val="24"/>
          <w:szCs w:val="24"/>
          <w:lang w:val="en-US"/>
        </w:rPr>
        <w:t xml:space="preserve">of the skin (and possibly of other organs) which have </w:t>
      </w:r>
      <w:r w:rsidR="00C86859">
        <w:rPr>
          <w:rFonts w:ascii="Times New Roman" w:hAnsi="Times New Roman"/>
          <w:sz w:val="24"/>
          <w:szCs w:val="24"/>
          <w:lang w:val="en-US"/>
        </w:rPr>
        <w:t>high levels of proliferation</w:t>
      </w:r>
      <w:r w:rsidR="00CF1123">
        <w:rPr>
          <w:rFonts w:ascii="Times New Roman" w:hAnsi="Times New Roman"/>
          <w:sz w:val="24"/>
          <w:szCs w:val="24"/>
          <w:lang w:val="en-US"/>
        </w:rPr>
        <w:t xml:space="preserve">, for example in </w:t>
      </w:r>
      <w:r w:rsidR="00C86859">
        <w:rPr>
          <w:rFonts w:ascii="Times New Roman" w:hAnsi="Times New Roman"/>
          <w:sz w:val="24"/>
          <w:szCs w:val="24"/>
          <w:lang w:val="en-US"/>
        </w:rPr>
        <w:t>skin cancer</w:t>
      </w:r>
      <w:r w:rsidR="00CF1123">
        <w:rPr>
          <w:rFonts w:ascii="Times New Roman" w:hAnsi="Times New Roman"/>
          <w:sz w:val="24"/>
          <w:szCs w:val="24"/>
          <w:lang w:val="en-US"/>
        </w:rPr>
        <w:t xml:space="preserve"> and</w:t>
      </w:r>
      <w:r w:rsidR="00C86859">
        <w:rPr>
          <w:rFonts w:ascii="Times New Roman" w:hAnsi="Times New Roman"/>
          <w:sz w:val="24"/>
          <w:szCs w:val="24"/>
          <w:lang w:val="en-US"/>
        </w:rPr>
        <w:t xml:space="preserve"> </w:t>
      </w:r>
      <w:r w:rsidR="00CF1123">
        <w:rPr>
          <w:rFonts w:ascii="Times New Roman" w:hAnsi="Times New Roman"/>
          <w:sz w:val="24"/>
          <w:szCs w:val="24"/>
          <w:lang w:val="en-US"/>
        </w:rPr>
        <w:t xml:space="preserve">in </w:t>
      </w:r>
      <w:r w:rsidR="00C86859">
        <w:rPr>
          <w:rFonts w:ascii="Times New Roman" w:hAnsi="Times New Roman"/>
          <w:sz w:val="24"/>
          <w:szCs w:val="24"/>
          <w:lang w:val="en-US"/>
        </w:rPr>
        <w:t>psoriasis</w:t>
      </w:r>
      <w:r w:rsidR="00CF1123">
        <w:rPr>
          <w:rFonts w:ascii="Times New Roman" w:hAnsi="Times New Roman"/>
          <w:sz w:val="24"/>
          <w:szCs w:val="24"/>
          <w:lang w:val="en-US"/>
        </w:rPr>
        <w:t>.</w:t>
      </w:r>
      <w:r w:rsidR="00965859">
        <w:rPr>
          <w:rFonts w:ascii="Times New Roman" w:hAnsi="Times New Roman"/>
          <w:sz w:val="24"/>
          <w:szCs w:val="24"/>
          <w:lang w:val="en-US"/>
        </w:rPr>
        <w:t>.</w:t>
      </w:r>
    </w:p>
    <w:p w:rsidR="005B5B35" w:rsidRPr="00BB4212" w:rsidRDefault="005B5B35" w:rsidP="008768D7">
      <w:pPr>
        <w:spacing w:after="0" w:line="360" w:lineRule="auto"/>
        <w:rPr>
          <w:rFonts w:ascii="Times New Roman" w:hAnsi="Times New Roman"/>
          <w:sz w:val="24"/>
          <w:szCs w:val="24"/>
          <w:lang w:val="en-US"/>
        </w:rPr>
      </w:pPr>
    </w:p>
    <w:p w:rsidR="005B5B35" w:rsidRPr="00865AB6" w:rsidRDefault="005B5B35" w:rsidP="008768D7">
      <w:pPr>
        <w:spacing w:after="0" w:line="360" w:lineRule="auto"/>
        <w:rPr>
          <w:rFonts w:ascii="Times New Roman" w:hAnsi="Times New Roman"/>
          <w:b/>
          <w:sz w:val="24"/>
          <w:szCs w:val="24"/>
          <w:lang w:val="en-US"/>
        </w:rPr>
      </w:pPr>
      <w:r w:rsidRPr="00865AB6">
        <w:rPr>
          <w:rFonts w:ascii="Times New Roman" w:hAnsi="Times New Roman"/>
          <w:b/>
          <w:sz w:val="24"/>
          <w:szCs w:val="24"/>
          <w:lang w:val="en-US"/>
        </w:rPr>
        <w:t>Acknowledgements</w:t>
      </w:r>
    </w:p>
    <w:p w:rsidR="005B5B35" w:rsidRPr="00BB4212" w:rsidRDefault="005B5B35" w:rsidP="008768D7">
      <w:pPr>
        <w:spacing w:after="0" w:line="360" w:lineRule="auto"/>
        <w:rPr>
          <w:rFonts w:ascii="Times New Roman" w:hAnsi="Times New Roman"/>
          <w:sz w:val="24"/>
          <w:szCs w:val="24"/>
          <w:lang w:val="en-US"/>
        </w:rPr>
      </w:pPr>
      <w:r w:rsidRPr="00BB4212">
        <w:rPr>
          <w:rFonts w:ascii="Times New Roman" w:hAnsi="Times New Roman"/>
          <w:sz w:val="24"/>
          <w:szCs w:val="24"/>
          <w:lang w:val="en-US"/>
        </w:rPr>
        <w:t>We are grateful to Anton Page and Dave Johnston for assistance with confocal microscopy.  CF was supported by a travelling fellowship from the University of Cagliari.  CL and SA were supported by the National Institute for Health Research (NIHR) as NIHR Academic Clinical Fellows.</w:t>
      </w:r>
    </w:p>
    <w:p w:rsidR="005B5B35" w:rsidRPr="00BB4212" w:rsidRDefault="005B5B35" w:rsidP="008768D7">
      <w:pPr>
        <w:spacing w:after="0" w:line="360" w:lineRule="auto"/>
        <w:rPr>
          <w:rFonts w:ascii="Times New Roman" w:hAnsi="Times New Roman"/>
          <w:sz w:val="24"/>
          <w:szCs w:val="24"/>
          <w:lang w:val="en-US"/>
        </w:rPr>
      </w:pPr>
    </w:p>
    <w:p w:rsidR="005B5B35" w:rsidRPr="002B2EEF" w:rsidRDefault="005B5B35" w:rsidP="008768D7">
      <w:pPr>
        <w:spacing w:after="0" w:line="360" w:lineRule="auto"/>
        <w:rPr>
          <w:rFonts w:ascii="Times New Roman" w:hAnsi="Times New Roman"/>
          <w:b/>
          <w:sz w:val="24"/>
          <w:szCs w:val="24"/>
          <w:lang w:val="en-US"/>
        </w:rPr>
      </w:pPr>
      <w:r w:rsidRPr="002B2EEF">
        <w:rPr>
          <w:rFonts w:ascii="Times New Roman" w:hAnsi="Times New Roman"/>
          <w:b/>
          <w:sz w:val="24"/>
          <w:szCs w:val="24"/>
          <w:lang w:val="en-US"/>
        </w:rPr>
        <w:t>References</w:t>
      </w:r>
    </w:p>
    <w:p w:rsidR="00EE2440" w:rsidRPr="000B23AA" w:rsidRDefault="000B23AA" w:rsidP="000B23AA">
      <w:pPr>
        <w:shd w:val="clear" w:color="auto" w:fill="FFFFFF"/>
        <w:spacing w:after="0" w:line="360" w:lineRule="auto"/>
        <w:rPr>
          <w:rFonts w:ascii="Times New Roman" w:hAnsi="Times New Roman"/>
          <w:sz w:val="24"/>
          <w:szCs w:val="24"/>
          <w:lang w:val="en-GB"/>
        </w:rPr>
      </w:pPr>
      <w:r w:rsidRPr="000B23AA">
        <w:rPr>
          <w:rFonts w:ascii="Times New Roman" w:hAnsi="Times New Roman"/>
          <w:sz w:val="24"/>
          <w:szCs w:val="24"/>
          <w:lang w:val="en-GB"/>
        </w:rPr>
        <w:t>1.</w:t>
      </w:r>
      <w:r>
        <w:rPr>
          <w:rFonts w:ascii="Times New Roman" w:hAnsi="Times New Roman"/>
          <w:sz w:val="24"/>
          <w:szCs w:val="24"/>
          <w:lang w:val="en-GB"/>
        </w:rPr>
        <w:t xml:space="preserve"> </w:t>
      </w:r>
      <w:r w:rsidR="00EE2440" w:rsidRPr="000B23AA">
        <w:rPr>
          <w:rFonts w:ascii="Times New Roman" w:hAnsi="Times New Roman"/>
          <w:sz w:val="24"/>
          <w:szCs w:val="24"/>
          <w:lang w:val="en-GB"/>
        </w:rPr>
        <w:t xml:space="preserve">O'Shea J J and Plenge R. JAK and STAT signaling molecules in immunoregulation and immune-mediated disease. </w:t>
      </w:r>
      <w:r w:rsidR="00EE2440" w:rsidRPr="00F52F45">
        <w:rPr>
          <w:rFonts w:ascii="Times New Roman" w:hAnsi="Times New Roman"/>
          <w:i/>
          <w:sz w:val="24"/>
          <w:szCs w:val="24"/>
          <w:lang w:val="en-GB"/>
        </w:rPr>
        <w:t>Immunity</w:t>
      </w:r>
      <w:r w:rsidR="00EE2440" w:rsidRPr="000B23AA">
        <w:rPr>
          <w:rFonts w:ascii="Times New Roman" w:hAnsi="Times New Roman"/>
          <w:sz w:val="24"/>
          <w:szCs w:val="24"/>
          <w:lang w:val="en-GB"/>
        </w:rPr>
        <w:t xml:space="preserve"> </w:t>
      </w:r>
      <w:r w:rsidR="00A40F92" w:rsidRPr="000B23AA">
        <w:rPr>
          <w:rFonts w:ascii="Times New Roman" w:hAnsi="Times New Roman"/>
          <w:sz w:val="24"/>
          <w:szCs w:val="24"/>
          <w:lang w:val="en-GB"/>
        </w:rPr>
        <w:t>2012</w:t>
      </w:r>
      <w:r w:rsidR="00A40F92">
        <w:rPr>
          <w:rFonts w:ascii="Times New Roman" w:hAnsi="Times New Roman"/>
          <w:sz w:val="24"/>
          <w:szCs w:val="24"/>
          <w:lang w:val="en-GB"/>
        </w:rPr>
        <w:t xml:space="preserve">; </w:t>
      </w:r>
      <w:r w:rsidR="00EE2440" w:rsidRPr="00F52F45">
        <w:rPr>
          <w:rFonts w:ascii="Times New Roman" w:hAnsi="Times New Roman"/>
          <w:b/>
          <w:sz w:val="24"/>
          <w:szCs w:val="24"/>
          <w:lang w:val="en-GB"/>
        </w:rPr>
        <w:t>36</w:t>
      </w:r>
      <w:r w:rsidR="00EE2440" w:rsidRPr="000B23AA">
        <w:rPr>
          <w:rFonts w:ascii="Times New Roman" w:hAnsi="Times New Roman"/>
          <w:sz w:val="24"/>
          <w:szCs w:val="24"/>
          <w:lang w:val="en-GB"/>
        </w:rPr>
        <w:t>: 542-550.</w:t>
      </w:r>
    </w:p>
    <w:p w:rsidR="000B23AA" w:rsidRPr="000B23AA" w:rsidRDefault="000B23AA" w:rsidP="000B23AA">
      <w:pPr>
        <w:rPr>
          <w:lang w:val="en-GB"/>
        </w:rPr>
      </w:pPr>
    </w:p>
    <w:p w:rsidR="00EE2440" w:rsidRDefault="00EE2440" w:rsidP="00130406">
      <w:pPr>
        <w:shd w:val="clear" w:color="auto" w:fill="FFFFFF"/>
        <w:spacing w:after="0" w:line="360" w:lineRule="auto"/>
        <w:rPr>
          <w:rFonts w:ascii="Times New Roman" w:hAnsi="Times New Roman"/>
          <w:sz w:val="24"/>
          <w:szCs w:val="24"/>
          <w:lang w:val="en-GB"/>
        </w:rPr>
      </w:pPr>
      <w:r w:rsidRPr="00EE2440">
        <w:rPr>
          <w:rFonts w:ascii="Times New Roman" w:hAnsi="Times New Roman"/>
          <w:sz w:val="24"/>
          <w:szCs w:val="24"/>
          <w:lang w:val="en-GB"/>
        </w:rPr>
        <w:t xml:space="preserve">2. Yu H, Pardoll D and Jove R. STATs in cancer inflammation and immunity: a leading role for STAT3. </w:t>
      </w:r>
      <w:r w:rsidRPr="00F52F45">
        <w:rPr>
          <w:rFonts w:ascii="Times New Roman" w:hAnsi="Times New Roman"/>
          <w:i/>
          <w:sz w:val="24"/>
          <w:szCs w:val="24"/>
          <w:lang w:val="en-GB"/>
        </w:rPr>
        <w:t>Nat Rev Cancer</w:t>
      </w:r>
      <w:r w:rsidRPr="00EE2440">
        <w:rPr>
          <w:rFonts w:ascii="Times New Roman" w:hAnsi="Times New Roman"/>
          <w:sz w:val="24"/>
          <w:szCs w:val="24"/>
          <w:lang w:val="en-GB"/>
        </w:rPr>
        <w:t xml:space="preserve"> </w:t>
      </w:r>
      <w:r w:rsidR="00A40F92" w:rsidRPr="00EE2440">
        <w:rPr>
          <w:rFonts w:ascii="Times New Roman" w:hAnsi="Times New Roman"/>
          <w:sz w:val="24"/>
          <w:szCs w:val="24"/>
          <w:lang w:val="en-GB"/>
        </w:rPr>
        <w:t>2009</w:t>
      </w:r>
      <w:r w:rsidR="00A40F92">
        <w:rPr>
          <w:rFonts w:ascii="Times New Roman" w:hAnsi="Times New Roman"/>
          <w:sz w:val="24"/>
          <w:szCs w:val="24"/>
          <w:lang w:val="en-GB"/>
        </w:rPr>
        <w:t xml:space="preserve">; </w:t>
      </w:r>
      <w:r w:rsidRPr="00F52F45">
        <w:rPr>
          <w:rFonts w:ascii="Times New Roman" w:hAnsi="Times New Roman"/>
          <w:b/>
          <w:sz w:val="24"/>
          <w:szCs w:val="24"/>
          <w:lang w:val="en-GB"/>
        </w:rPr>
        <w:t>9</w:t>
      </w:r>
      <w:r w:rsidRPr="00EE2440">
        <w:rPr>
          <w:rFonts w:ascii="Times New Roman" w:hAnsi="Times New Roman"/>
          <w:sz w:val="24"/>
          <w:szCs w:val="24"/>
          <w:lang w:val="en-GB"/>
        </w:rPr>
        <w:t>: 798-809.</w:t>
      </w:r>
    </w:p>
    <w:p w:rsidR="000B23AA" w:rsidRDefault="000B23AA" w:rsidP="00130406">
      <w:pPr>
        <w:shd w:val="clear" w:color="auto" w:fill="FFFFFF"/>
        <w:spacing w:after="0" w:line="360" w:lineRule="auto"/>
        <w:rPr>
          <w:rFonts w:ascii="Times New Roman" w:hAnsi="Times New Roman"/>
          <w:sz w:val="24"/>
          <w:szCs w:val="24"/>
          <w:lang w:val="en-GB"/>
        </w:rPr>
      </w:pPr>
    </w:p>
    <w:p w:rsidR="00EE2440" w:rsidRDefault="00EE2440" w:rsidP="00EE2440">
      <w:pPr>
        <w:shd w:val="clear" w:color="auto" w:fill="FFFFFF"/>
        <w:spacing w:after="0" w:line="360" w:lineRule="auto"/>
        <w:rPr>
          <w:rFonts w:ascii="Times New Roman" w:hAnsi="Times New Roman"/>
          <w:sz w:val="24"/>
          <w:szCs w:val="24"/>
          <w:lang w:val="en-GB"/>
        </w:rPr>
      </w:pPr>
      <w:r>
        <w:rPr>
          <w:rFonts w:ascii="Times New Roman" w:hAnsi="Times New Roman"/>
          <w:sz w:val="24"/>
          <w:szCs w:val="24"/>
          <w:lang w:val="pt-PT"/>
        </w:rPr>
        <w:t xml:space="preserve">3. </w:t>
      </w:r>
      <w:r w:rsidRPr="00DF2114">
        <w:rPr>
          <w:rFonts w:ascii="Times New Roman" w:hAnsi="Times New Roman"/>
          <w:sz w:val="24"/>
          <w:szCs w:val="24"/>
          <w:lang w:val="pt-PT"/>
        </w:rPr>
        <w:t>Santos</w:t>
      </w:r>
      <w:r>
        <w:rPr>
          <w:rFonts w:ascii="Times New Roman" w:hAnsi="Times New Roman"/>
          <w:sz w:val="24"/>
          <w:szCs w:val="24"/>
          <w:lang w:val="pt-PT"/>
        </w:rPr>
        <w:t xml:space="preserve"> C </w:t>
      </w:r>
      <w:r w:rsidRPr="00DF2114">
        <w:rPr>
          <w:rFonts w:ascii="Times New Roman" w:hAnsi="Times New Roman"/>
          <w:sz w:val="24"/>
          <w:szCs w:val="24"/>
          <w:lang w:val="pt-PT"/>
        </w:rPr>
        <w:t xml:space="preserve">I and Costa-Pereira A P. </w:t>
      </w:r>
      <w:r w:rsidRPr="00DF2114">
        <w:rPr>
          <w:rFonts w:ascii="Times New Roman" w:hAnsi="Times New Roman"/>
          <w:sz w:val="24"/>
          <w:szCs w:val="24"/>
          <w:lang w:val="en-GB"/>
        </w:rPr>
        <w:t xml:space="preserve">Signal transducers and activators of transcription-from cytokine signalling to cancer biology. </w:t>
      </w:r>
      <w:r w:rsidRPr="00F52F45">
        <w:rPr>
          <w:rFonts w:ascii="Times New Roman" w:hAnsi="Times New Roman"/>
          <w:i/>
          <w:sz w:val="24"/>
          <w:szCs w:val="24"/>
          <w:lang w:val="en-GB"/>
        </w:rPr>
        <w:t>Biochim Biophys Acta</w:t>
      </w:r>
      <w:r w:rsidRPr="00DF2114">
        <w:rPr>
          <w:rFonts w:ascii="Times New Roman" w:hAnsi="Times New Roman"/>
          <w:sz w:val="24"/>
          <w:szCs w:val="24"/>
          <w:lang w:val="en-GB"/>
        </w:rPr>
        <w:t xml:space="preserve"> </w:t>
      </w:r>
      <w:r w:rsidR="00A40F92" w:rsidRPr="00DF2114">
        <w:rPr>
          <w:rFonts w:ascii="Times New Roman" w:hAnsi="Times New Roman"/>
          <w:sz w:val="24"/>
          <w:szCs w:val="24"/>
          <w:lang w:val="pt-PT"/>
        </w:rPr>
        <w:t>2011</w:t>
      </w:r>
      <w:r w:rsidR="00A40F92">
        <w:rPr>
          <w:rFonts w:ascii="Times New Roman" w:hAnsi="Times New Roman"/>
          <w:sz w:val="24"/>
          <w:szCs w:val="24"/>
          <w:lang w:val="pt-PT"/>
        </w:rPr>
        <w:t>;</w:t>
      </w:r>
      <w:r w:rsidRPr="00F52F45">
        <w:rPr>
          <w:rFonts w:ascii="Times New Roman" w:hAnsi="Times New Roman"/>
          <w:b/>
          <w:sz w:val="24"/>
          <w:szCs w:val="24"/>
          <w:lang w:val="en-GB"/>
        </w:rPr>
        <w:t>1816</w:t>
      </w:r>
      <w:r>
        <w:rPr>
          <w:rFonts w:ascii="Times New Roman" w:hAnsi="Times New Roman"/>
          <w:sz w:val="24"/>
          <w:szCs w:val="24"/>
          <w:lang w:val="en-GB"/>
        </w:rPr>
        <w:t>:</w:t>
      </w:r>
      <w:r w:rsidRPr="00DF2114">
        <w:rPr>
          <w:rFonts w:ascii="Times New Roman" w:hAnsi="Times New Roman"/>
          <w:sz w:val="24"/>
          <w:szCs w:val="24"/>
          <w:lang w:val="en-GB"/>
        </w:rPr>
        <w:t xml:space="preserve"> 38-49.</w:t>
      </w:r>
    </w:p>
    <w:p w:rsidR="000B23AA" w:rsidRPr="00DF2114" w:rsidRDefault="000B23AA" w:rsidP="00EE2440">
      <w:pPr>
        <w:shd w:val="clear" w:color="auto" w:fill="FFFFFF"/>
        <w:spacing w:after="0" w:line="360" w:lineRule="auto"/>
        <w:rPr>
          <w:rFonts w:ascii="Times New Roman" w:hAnsi="Times New Roman"/>
          <w:sz w:val="24"/>
          <w:szCs w:val="24"/>
          <w:lang w:val="en-GB"/>
        </w:rPr>
      </w:pPr>
    </w:p>
    <w:p w:rsidR="00746FDA" w:rsidRDefault="00746FDA" w:rsidP="00746FDA">
      <w:pPr>
        <w:shd w:val="clear" w:color="auto" w:fill="FFFFFF"/>
        <w:spacing w:after="0" w:line="360" w:lineRule="auto"/>
        <w:rPr>
          <w:rFonts w:ascii="Times New Roman" w:hAnsi="Times New Roman"/>
          <w:sz w:val="24"/>
          <w:szCs w:val="24"/>
          <w:lang w:val="pt-PT"/>
        </w:rPr>
      </w:pPr>
      <w:r>
        <w:rPr>
          <w:rFonts w:ascii="Times New Roman" w:hAnsi="Times New Roman"/>
          <w:sz w:val="24"/>
          <w:szCs w:val="24"/>
          <w:lang w:val="en-US"/>
        </w:rPr>
        <w:t xml:space="preserve">4. </w:t>
      </w:r>
      <w:r w:rsidRPr="00DF2114">
        <w:rPr>
          <w:rFonts w:ascii="Times New Roman" w:hAnsi="Times New Roman"/>
          <w:sz w:val="24"/>
          <w:szCs w:val="24"/>
          <w:lang w:val="en-US"/>
        </w:rPr>
        <w:t>Yang J and Stark GR</w:t>
      </w:r>
      <w:r w:rsidRPr="00DF2114">
        <w:rPr>
          <w:rFonts w:ascii="Times New Roman" w:hAnsi="Times New Roman"/>
          <w:sz w:val="24"/>
          <w:szCs w:val="24"/>
          <w:lang w:val="pt-PT"/>
        </w:rPr>
        <w:t xml:space="preserve">. </w:t>
      </w:r>
      <w:r w:rsidRPr="00DF2114">
        <w:rPr>
          <w:rFonts w:ascii="Times New Roman" w:hAnsi="Times New Roman"/>
          <w:sz w:val="24"/>
          <w:szCs w:val="24"/>
          <w:lang w:val="en-GB"/>
        </w:rPr>
        <w:t xml:space="preserve">Roles of unphosphorylated STATs in signaling. </w:t>
      </w:r>
      <w:r w:rsidRPr="00F52F45">
        <w:rPr>
          <w:rFonts w:ascii="Times New Roman" w:hAnsi="Times New Roman"/>
          <w:i/>
          <w:sz w:val="24"/>
          <w:szCs w:val="24"/>
          <w:lang w:val="pt-PT"/>
        </w:rPr>
        <w:t>Cell Res</w:t>
      </w:r>
      <w:r w:rsidRPr="00DF2114">
        <w:rPr>
          <w:rFonts w:ascii="Times New Roman" w:hAnsi="Times New Roman"/>
          <w:sz w:val="24"/>
          <w:szCs w:val="24"/>
          <w:lang w:val="pt-PT"/>
        </w:rPr>
        <w:t xml:space="preserve"> </w:t>
      </w:r>
      <w:r w:rsidR="00A40F92" w:rsidRPr="00DF2114">
        <w:rPr>
          <w:rFonts w:ascii="Times New Roman" w:hAnsi="Times New Roman"/>
          <w:sz w:val="24"/>
          <w:szCs w:val="24"/>
          <w:lang w:val="pt-PT"/>
        </w:rPr>
        <w:t>2008</w:t>
      </w:r>
      <w:r w:rsidR="00A40F92">
        <w:rPr>
          <w:rFonts w:ascii="Times New Roman" w:hAnsi="Times New Roman"/>
          <w:sz w:val="24"/>
          <w:szCs w:val="24"/>
          <w:lang w:val="pt-PT"/>
        </w:rPr>
        <w:t xml:space="preserve">; </w:t>
      </w:r>
      <w:r w:rsidRPr="00F52F45">
        <w:rPr>
          <w:rFonts w:ascii="Times New Roman" w:hAnsi="Times New Roman"/>
          <w:b/>
          <w:sz w:val="24"/>
          <w:szCs w:val="24"/>
          <w:lang w:val="pt-PT"/>
        </w:rPr>
        <w:t>18</w:t>
      </w:r>
      <w:r>
        <w:rPr>
          <w:rFonts w:ascii="Times New Roman" w:hAnsi="Times New Roman"/>
          <w:sz w:val="24"/>
          <w:szCs w:val="24"/>
          <w:lang w:val="pt-PT"/>
        </w:rPr>
        <w:t>:</w:t>
      </w:r>
      <w:r w:rsidRPr="00DF2114">
        <w:rPr>
          <w:rFonts w:ascii="Times New Roman" w:hAnsi="Times New Roman"/>
          <w:sz w:val="24"/>
          <w:szCs w:val="24"/>
          <w:lang w:val="pt-PT"/>
        </w:rPr>
        <w:t xml:space="preserve"> 443-451.</w:t>
      </w:r>
    </w:p>
    <w:p w:rsidR="000B23AA" w:rsidRPr="00DF2114" w:rsidRDefault="000B23AA" w:rsidP="00746FDA">
      <w:pPr>
        <w:shd w:val="clear" w:color="auto" w:fill="FFFFFF"/>
        <w:spacing w:after="0" w:line="360" w:lineRule="auto"/>
        <w:rPr>
          <w:rFonts w:ascii="Times New Roman" w:hAnsi="Times New Roman"/>
          <w:sz w:val="24"/>
          <w:szCs w:val="24"/>
          <w:lang w:val="pt-PT"/>
        </w:rPr>
      </w:pPr>
    </w:p>
    <w:p w:rsidR="00746FDA" w:rsidRPr="00673DFE" w:rsidRDefault="00746FDA" w:rsidP="00746FDA">
      <w:pPr>
        <w:shd w:val="clear" w:color="auto" w:fill="FFFFFF"/>
        <w:spacing w:after="0" w:line="360" w:lineRule="auto"/>
        <w:rPr>
          <w:rFonts w:ascii="Times New Roman" w:hAnsi="Times New Roman"/>
          <w:sz w:val="24"/>
          <w:szCs w:val="24"/>
          <w:lang w:val="en-GB"/>
        </w:rPr>
      </w:pPr>
      <w:r>
        <w:rPr>
          <w:rFonts w:ascii="Times New Roman" w:hAnsi="Times New Roman"/>
          <w:sz w:val="24"/>
          <w:szCs w:val="24"/>
          <w:lang w:val="en-GB"/>
        </w:rPr>
        <w:t xml:space="preserve">5. </w:t>
      </w:r>
      <w:r w:rsidRPr="00DF2114">
        <w:rPr>
          <w:rFonts w:ascii="Times New Roman" w:hAnsi="Times New Roman"/>
          <w:sz w:val="24"/>
          <w:szCs w:val="24"/>
          <w:lang w:val="en-GB"/>
        </w:rPr>
        <w:t xml:space="preserve">Cho S S, Bacon C M, Sudarshan C, Rees R C, Finbloom D, Pine R and O'Shea J J.  Activation of STAT4 by IL-12 and IFN-alpha: evidence for the involvement of ligand-induced tyrosine and serine phosphorylation. </w:t>
      </w:r>
      <w:r w:rsidR="004B3329" w:rsidRPr="00673DFE">
        <w:rPr>
          <w:rFonts w:ascii="Times New Roman" w:hAnsi="Times New Roman"/>
          <w:i/>
          <w:sz w:val="24"/>
          <w:szCs w:val="24"/>
          <w:lang w:val="en-GB"/>
        </w:rPr>
        <w:t>J Immunol</w:t>
      </w:r>
      <w:r w:rsidR="004B3329" w:rsidRPr="00673DFE">
        <w:rPr>
          <w:rFonts w:ascii="Times New Roman" w:hAnsi="Times New Roman"/>
          <w:sz w:val="24"/>
          <w:szCs w:val="24"/>
          <w:lang w:val="en-GB"/>
        </w:rPr>
        <w:t xml:space="preserve"> </w:t>
      </w:r>
      <w:r w:rsidR="00A40F92" w:rsidRPr="00DF2114">
        <w:rPr>
          <w:rFonts w:ascii="Times New Roman" w:hAnsi="Times New Roman"/>
          <w:sz w:val="24"/>
          <w:szCs w:val="24"/>
          <w:lang w:val="en-GB"/>
        </w:rPr>
        <w:t>1996</w:t>
      </w:r>
      <w:r w:rsidR="00A40F92">
        <w:rPr>
          <w:rFonts w:ascii="Times New Roman" w:hAnsi="Times New Roman"/>
          <w:sz w:val="24"/>
          <w:szCs w:val="24"/>
          <w:lang w:val="en-GB"/>
        </w:rPr>
        <w:t xml:space="preserve">; </w:t>
      </w:r>
      <w:r w:rsidR="004B3329" w:rsidRPr="00673DFE">
        <w:rPr>
          <w:rFonts w:ascii="Times New Roman" w:hAnsi="Times New Roman"/>
          <w:b/>
          <w:sz w:val="24"/>
          <w:szCs w:val="24"/>
          <w:lang w:val="en-GB"/>
        </w:rPr>
        <w:t>157</w:t>
      </w:r>
      <w:r w:rsidR="004B3329" w:rsidRPr="00673DFE">
        <w:rPr>
          <w:rFonts w:ascii="Times New Roman" w:hAnsi="Times New Roman"/>
          <w:sz w:val="24"/>
          <w:szCs w:val="24"/>
          <w:lang w:val="en-GB"/>
        </w:rPr>
        <w:t>: 4781-4789.</w:t>
      </w:r>
    </w:p>
    <w:p w:rsidR="000B23AA" w:rsidRPr="00673DFE" w:rsidRDefault="000B23AA" w:rsidP="00746FDA">
      <w:pPr>
        <w:shd w:val="clear" w:color="auto" w:fill="FFFFFF"/>
        <w:spacing w:after="0" w:line="360" w:lineRule="auto"/>
        <w:rPr>
          <w:rFonts w:ascii="Times New Roman" w:hAnsi="Times New Roman"/>
          <w:sz w:val="24"/>
          <w:szCs w:val="24"/>
          <w:lang w:val="en-GB"/>
        </w:rPr>
      </w:pPr>
    </w:p>
    <w:p w:rsidR="00746FDA" w:rsidRPr="00E92002" w:rsidRDefault="00746FDA" w:rsidP="00746FDA">
      <w:pPr>
        <w:shd w:val="clear" w:color="auto" w:fill="FFFFFF"/>
        <w:spacing w:after="0" w:line="360" w:lineRule="auto"/>
        <w:rPr>
          <w:rFonts w:ascii="Times New Roman" w:hAnsi="Times New Roman"/>
          <w:sz w:val="24"/>
          <w:szCs w:val="24"/>
          <w:lang w:val="en-GB"/>
        </w:rPr>
      </w:pPr>
      <w:r w:rsidRPr="00673DFE">
        <w:rPr>
          <w:rFonts w:ascii="Times New Roman" w:hAnsi="Times New Roman"/>
          <w:sz w:val="24"/>
          <w:szCs w:val="24"/>
          <w:lang w:val="en-GB"/>
        </w:rPr>
        <w:t xml:space="preserve">6. Morinobu A, Gadina M, Strober W, Visconti R, Fornace A, Montagna C, Feldman G M, Nishikomori R, O'Shea J J. </w:t>
      </w:r>
      <w:r w:rsidRPr="00DF2114">
        <w:rPr>
          <w:rFonts w:ascii="Times New Roman" w:hAnsi="Times New Roman"/>
          <w:sz w:val="24"/>
          <w:szCs w:val="24"/>
          <w:lang w:val="en-GB"/>
        </w:rPr>
        <w:t xml:space="preserve">STAT4 serine phosphorylation is critical for IL-12-induced IFN-gamma production but </w:t>
      </w:r>
      <w:r w:rsidRPr="00E92002">
        <w:rPr>
          <w:rFonts w:ascii="Times New Roman" w:hAnsi="Times New Roman"/>
          <w:sz w:val="24"/>
          <w:szCs w:val="24"/>
          <w:lang w:val="en-GB"/>
        </w:rPr>
        <w:t xml:space="preserve">not for cell proliferation. </w:t>
      </w:r>
      <w:r w:rsidRPr="00E92002">
        <w:rPr>
          <w:rFonts w:ascii="Times New Roman" w:hAnsi="Times New Roman"/>
          <w:i/>
          <w:sz w:val="24"/>
          <w:szCs w:val="24"/>
          <w:lang w:val="en-GB"/>
        </w:rPr>
        <w:t>Proc Natl Acad Sci USA</w:t>
      </w:r>
      <w:r w:rsidRPr="00E92002">
        <w:rPr>
          <w:rFonts w:ascii="Times New Roman" w:hAnsi="Times New Roman"/>
          <w:sz w:val="24"/>
          <w:szCs w:val="24"/>
          <w:lang w:val="en-GB"/>
        </w:rPr>
        <w:t xml:space="preserve">  </w:t>
      </w:r>
      <w:r w:rsidR="00A40F92" w:rsidRPr="00E92002">
        <w:rPr>
          <w:rFonts w:ascii="Times New Roman" w:hAnsi="Times New Roman"/>
          <w:sz w:val="24"/>
          <w:szCs w:val="24"/>
          <w:lang w:val="en-GB"/>
        </w:rPr>
        <w:t xml:space="preserve">2002; </w:t>
      </w:r>
      <w:r w:rsidRPr="00E92002">
        <w:rPr>
          <w:rFonts w:ascii="Times New Roman" w:hAnsi="Times New Roman"/>
          <w:sz w:val="24"/>
          <w:szCs w:val="24"/>
          <w:lang w:val="en-GB"/>
        </w:rPr>
        <w:t xml:space="preserve">99: 12281-12286. </w:t>
      </w:r>
    </w:p>
    <w:p w:rsidR="009C45A5" w:rsidRPr="00E92002" w:rsidRDefault="009C45A5" w:rsidP="00746FDA">
      <w:pPr>
        <w:shd w:val="clear" w:color="auto" w:fill="FFFFFF"/>
        <w:spacing w:after="0" w:line="360" w:lineRule="auto"/>
        <w:rPr>
          <w:rFonts w:ascii="Times New Roman" w:hAnsi="Times New Roman"/>
          <w:sz w:val="24"/>
          <w:szCs w:val="24"/>
          <w:lang w:val="en-GB"/>
        </w:rPr>
      </w:pPr>
    </w:p>
    <w:p w:rsidR="009C45A5" w:rsidRPr="00E92002" w:rsidRDefault="009C45A5" w:rsidP="00746FDA">
      <w:pPr>
        <w:shd w:val="clear" w:color="auto" w:fill="FFFFFF"/>
        <w:spacing w:after="0" w:line="360" w:lineRule="auto"/>
        <w:rPr>
          <w:rFonts w:ascii="Times New Roman" w:hAnsi="Times New Roman"/>
          <w:sz w:val="24"/>
          <w:szCs w:val="24"/>
          <w:lang w:val="en-GB"/>
        </w:rPr>
      </w:pPr>
      <w:r w:rsidRPr="00E92002">
        <w:rPr>
          <w:rFonts w:ascii="Times New Roman" w:hAnsi="Times New Roman"/>
          <w:sz w:val="24"/>
          <w:szCs w:val="24"/>
          <w:lang w:val="en-GB"/>
        </w:rPr>
        <w:t xml:space="preserve">7. Woetmann A, Nielsen M, Christensen ST, Brockdorff J, Kaltoft K, Engel AM, Skov S, Brender C, Geisler C, Svejgaard A, Rygaard J, Leick V, Odum N.  Inhibition of protein phosphatase 2A induces serine/threonine phosphorylation, subcellular redistribution, and functional inhibition of STAT3. </w:t>
      </w:r>
      <w:r w:rsidRPr="00E92002">
        <w:rPr>
          <w:rFonts w:ascii="Times New Roman" w:hAnsi="Times New Roman"/>
          <w:i/>
          <w:sz w:val="24"/>
          <w:szCs w:val="24"/>
          <w:lang w:val="en-GB"/>
        </w:rPr>
        <w:t>Proc Natl Acad Sci U S A.</w:t>
      </w:r>
      <w:r w:rsidRPr="00E92002">
        <w:rPr>
          <w:rFonts w:ascii="Times New Roman" w:hAnsi="Times New Roman"/>
          <w:sz w:val="24"/>
          <w:szCs w:val="24"/>
          <w:lang w:val="en-GB"/>
        </w:rPr>
        <w:t xml:space="preserve"> 1999</w:t>
      </w:r>
      <w:r w:rsidR="004C3994" w:rsidRPr="00E92002">
        <w:rPr>
          <w:rFonts w:ascii="Times New Roman" w:hAnsi="Times New Roman"/>
          <w:sz w:val="24"/>
          <w:szCs w:val="24"/>
          <w:lang w:val="en-GB"/>
        </w:rPr>
        <w:t>;</w:t>
      </w:r>
      <w:r w:rsidRPr="00E92002">
        <w:rPr>
          <w:rFonts w:ascii="Times New Roman" w:hAnsi="Times New Roman"/>
          <w:sz w:val="24"/>
          <w:szCs w:val="24"/>
          <w:lang w:val="en-GB"/>
        </w:rPr>
        <w:t xml:space="preserve"> 96:10620-5.</w:t>
      </w:r>
    </w:p>
    <w:p w:rsidR="000B23AA" w:rsidRPr="00DF2114" w:rsidRDefault="000B23AA" w:rsidP="00746FDA">
      <w:pPr>
        <w:shd w:val="clear" w:color="auto" w:fill="FFFFFF"/>
        <w:spacing w:after="0" w:line="360" w:lineRule="auto"/>
        <w:rPr>
          <w:rFonts w:ascii="Times New Roman" w:hAnsi="Times New Roman"/>
          <w:sz w:val="24"/>
          <w:szCs w:val="24"/>
          <w:lang w:val="en-GB"/>
        </w:rPr>
      </w:pPr>
    </w:p>
    <w:p w:rsidR="00746FDA" w:rsidRDefault="004D2F31" w:rsidP="00746FDA">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8</w:t>
      </w:r>
      <w:r w:rsidR="00746FDA">
        <w:rPr>
          <w:rFonts w:ascii="Times New Roman" w:hAnsi="Times New Roman"/>
          <w:sz w:val="24"/>
          <w:szCs w:val="24"/>
          <w:lang w:val="en-US"/>
        </w:rPr>
        <w:t xml:space="preserve">. </w:t>
      </w:r>
      <w:r w:rsidR="00746FDA" w:rsidRPr="00DF2114">
        <w:rPr>
          <w:rFonts w:ascii="Times New Roman" w:hAnsi="Times New Roman"/>
          <w:sz w:val="24"/>
          <w:szCs w:val="24"/>
          <w:lang w:val="en-US"/>
        </w:rPr>
        <w:t>Jacobson N G, Szabo S J, Weber-Nordt R M, Zhong Z, Schreiber R D, Darnell J E Jr and Murphy K M. Interleukin 12 signaling in T helper type 1 (Th1) cells involves tyrosine phosphorylation of signal transducer and activator of transcription (Sta</w:t>
      </w:r>
      <w:r w:rsidR="00746FDA">
        <w:rPr>
          <w:rFonts w:ascii="Times New Roman" w:hAnsi="Times New Roman"/>
          <w:sz w:val="24"/>
          <w:szCs w:val="24"/>
          <w:lang w:val="en-US"/>
        </w:rPr>
        <w:t xml:space="preserve">t)3 and Stat4. </w:t>
      </w:r>
      <w:r w:rsidR="00746FDA" w:rsidRPr="00F52F45">
        <w:rPr>
          <w:rFonts w:ascii="Times New Roman" w:hAnsi="Times New Roman"/>
          <w:i/>
          <w:sz w:val="24"/>
          <w:szCs w:val="24"/>
          <w:lang w:val="en-US"/>
        </w:rPr>
        <w:t>J Exp Med</w:t>
      </w:r>
      <w:r w:rsidR="00746FDA">
        <w:rPr>
          <w:rFonts w:ascii="Times New Roman" w:hAnsi="Times New Roman"/>
          <w:sz w:val="24"/>
          <w:szCs w:val="24"/>
          <w:lang w:val="en-US"/>
        </w:rPr>
        <w:t xml:space="preserve"> </w:t>
      </w:r>
      <w:r w:rsidR="00A40F92" w:rsidRPr="00DF2114">
        <w:rPr>
          <w:rFonts w:ascii="Times New Roman" w:hAnsi="Times New Roman"/>
          <w:sz w:val="24"/>
          <w:szCs w:val="24"/>
          <w:lang w:val="en-US"/>
        </w:rPr>
        <w:t>1995</w:t>
      </w:r>
      <w:r w:rsidR="00A40F92">
        <w:rPr>
          <w:rFonts w:ascii="Times New Roman" w:hAnsi="Times New Roman"/>
          <w:sz w:val="24"/>
          <w:szCs w:val="24"/>
          <w:lang w:val="en-US"/>
        </w:rPr>
        <w:t xml:space="preserve">; </w:t>
      </w:r>
      <w:r w:rsidR="00746FDA" w:rsidRPr="00F52F45">
        <w:rPr>
          <w:rFonts w:ascii="Times New Roman" w:hAnsi="Times New Roman"/>
          <w:b/>
          <w:sz w:val="24"/>
          <w:szCs w:val="24"/>
          <w:lang w:val="en-US"/>
        </w:rPr>
        <w:t>181</w:t>
      </w:r>
      <w:r w:rsidR="00746FDA">
        <w:rPr>
          <w:rFonts w:ascii="Times New Roman" w:hAnsi="Times New Roman"/>
          <w:sz w:val="24"/>
          <w:szCs w:val="24"/>
          <w:lang w:val="en-US"/>
        </w:rPr>
        <w:t>:</w:t>
      </w:r>
      <w:r w:rsidR="00746FDA" w:rsidRPr="00DF2114">
        <w:rPr>
          <w:rFonts w:ascii="Times New Roman" w:hAnsi="Times New Roman"/>
          <w:sz w:val="24"/>
          <w:szCs w:val="24"/>
          <w:lang w:val="en-US"/>
        </w:rPr>
        <w:t xml:space="preserve"> 1755-1762.</w:t>
      </w:r>
    </w:p>
    <w:p w:rsidR="000B23AA" w:rsidRPr="00DF2114" w:rsidRDefault="000B23AA" w:rsidP="00746FDA">
      <w:pPr>
        <w:shd w:val="clear" w:color="auto" w:fill="FFFFFF"/>
        <w:spacing w:after="0" w:line="360" w:lineRule="auto"/>
        <w:rPr>
          <w:rFonts w:ascii="Times New Roman" w:hAnsi="Times New Roman"/>
          <w:sz w:val="24"/>
          <w:szCs w:val="24"/>
          <w:lang w:val="en-US"/>
        </w:rPr>
      </w:pPr>
    </w:p>
    <w:p w:rsidR="00746FDA" w:rsidRDefault="004D2F31" w:rsidP="00746FDA">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9</w:t>
      </w:r>
      <w:r w:rsidR="00746FDA">
        <w:rPr>
          <w:rFonts w:ascii="Times New Roman" w:hAnsi="Times New Roman"/>
          <w:sz w:val="24"/>
          <w:szCs w:val="24"/>
          <w:lang w:val="en-US"/>
        </w:rPr>
        <w:t xml:space="preserve">. </w:t>
      </w:r>
      <w:r w:rsidR="00746FDA" w:rsidRPr="00DF2114">
        <w:rPr>
          <w:rFonts w:ascii="Times New Roman" w:hAnsi="Times New Roman"/>
          <w:sz w:val="24"/>
          <w:szCs w:val="24"/>
          <w:lang w:val="en-US"/>
        </w:rPr>
        <w:t xml:space="preserve">Frucht D M, Aringer M, Galon J, Danning C, Brown M, Fan S, Centola M, Wu C Y, Yamada N, El Gabalawy H, et al. Stat4 is expressed in activated peripheral blood monocytes, dendritic cells, and macrophages at sites of Th1-mediated inflammation. </w:t>
      </w:r>
      <w:r w:rsidR="00746FDA" w:rsidRPr="00F52F45">
        <w:rPr>
          <w:rFonts w:ascii="Times New Roman" w:hAnsi="Times New Roman"/>
          <w:i/>
          <w:sz w:val="24"/>
          <w:szCs w:val="24"/>
          <w:lang w:val="en-US"/>
        </w:rPr>
        <w:t>J Immunol</w:t>
      </w:r>
      <w:r w:rsidR="00746FDA" w:rsidRPr="00DF2114">
        <w:rPr>
          <w:rFonts w:ascii="Times New Roman" w:hAnsi="Times New Roman"/>
          <w:sz w:val="24"/>
          <w:szCs w:val="24"/>
          <w:lang w:val="en-US"/>
        </w:rPr>
        <w:t xml:space="preserve"> </w:t>
      </w:r>
      <w:r w:rsidR="00A40F92" w:rsidRPr="00DF2114">
        <w:rPr>
          <w:rFonts w:ascii="Times New Roman" w:hAnsi="Times New Roman"/>
          <w:sz w:val="24"/>
          <w:szCs w:val="24"/>
          <w:lang w:val="en-US"/>
        </w:rPr>
        <w:t>2000</w:t>
      </w:r>
      <w:r w:rsidR="00A40F92">
        <w:rPr>
          <w:rFonts w:ascii="Times New Roman" w:hAnsi="Times New Roman"/>
          <w:sz w:val="24"/>
          <w:szCs w:val="24"/>
          <w:lang w:val="en-US"/>
        </w:rPr>
        <w:t xml:space="preserve">; </w:t>
      </w:r>
      <w:r w:rsidR="00746FDA" w:rsidRPr="00F52F45">
        <w:rPr>
          <w:rFonts w:ascii="Times New Roman" w:hAnsi="Times New Roman"/>
          <w:b/>
          <w:sz w:val="24"/>
          <w:szCs w:val="24"/>
          <w:lang w:val="en-US"/>
        </w:rPr>
        <w:t>164</w:t>
      </w:r>
      <w:r w:rsidR="00746FDA">
        <w:rPr>
          <w:rFonts w:ascii="Times New Roman" w:hAnsi="Times New Roman"/>
          <w:sz w:val="24"/>
          <w:szCs w:val="24"/>
          <w:lang w:val="en-US"/>
        </w:rPr>
        <w:t>:</w:t>
      </w:r>
      <w:r w:rsidR="00746FDA" w:rsidRPr="00DF2114">
        <w:rPr>
          <w:rFonts w:ascii="Times New Roman" w:hAnsi="Times New Roman"/>
          <w:sz w:val="24"/>
          <w:szCs w:val="24"/>
          <w:lang w:val="en-US"/>
        </w:rPr>
        <w:t xml:space="preserve"> 4659-4664.</w:t>
      </w:r>
    </w:p>
    <w:p w:rsidR="000B23AA" w:rsidRPr="00DF2114" w:rsidRDefault="000B23AA" w:rsidP="00746FDA">
      <w:pPr>
        <w:shd w:val="clear" w:color="auto" w:fill="FFFFFF"/>
        <w:spacing w:after="0" w:line="360" w:lineRule="auto"/>
        <w:rPr>
          <w:rFonts w:ascii="Times New Roman" w:hAnsi="Times New Roman"/>
          <w:sz w:val="24"/>
          <w:szCs w:val="24"/>
          <w:lang w:val="en-US"/>
        </w:rPr>
      </w:pPr>
    </w:p>
    <w:p w:rsidR="00746FDA" w:rsidRDefault="004D2F31" w:rsidP="00746FDA">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10</w:t>
      </w:r>
      <w:r w:rsidR="00746FDA">
        <w:rPr>
          <w:rFonts w:ascii="Times New Roman" w:hAnsi="Times New Roman"/>
          <w:sz w:val="24"/>
          <w:szCs w:val="24"/>
          <w:lang w:val="en-US"/>
        </w:rPr>
        <w:t>. Torpey</w:t>
      </w:r>
      <w:r w:rsidR="00746FDA" w:rsidRPr="00DF2114">
        <w:rPr>
          <w:rFonts w:ascii="Times New Roman" w:hAnsi="Times New Roman"/>
          <w:sz w:val="24"/>
          <w:szCs w:val="24"/>
          <w:lang w:val="en-US"/>
        </w:rPr>
        <w:t xml:space="preserve"> N, Maher S E, Bothwell A L and Pober J S. Interferon alpha but not interleukin 12 activates STAT4 signaling in human vascular endothelial cells. </w:t>
      </w:r>
      <w:r w:rsidR="00746FDA" w:rsidRPr="00F52F45">
        <w:rPr>
          <w:rFonts w:ascii="Times New Roman" w:hAnsi="Times New Roman"/>
          <w:i/>
          <w:sz w:val="24"/>
          <w:szCs w:val="24"/>
          <w:lang w:val="en-US"/>
        </w:rPr>
        <w:t>J Biol Chem</w:t>
      </w:r>
      <w:r w:rsidR="00746FDA" w:rsidRPr="00DF2114">
        <w:rPr>
          <w:rFonts w:ascii="Times New Roman" w:hAnsi="Times New Roman"/>
          <w:sz w:val="24"/>
          <w:szCs w:val="24"/>
          <w:lang w:val="en-US"/>
        </w:rPr>
        <w:t xml:space="preserve"> </w:t>
      </w:r>
      <w:r w:rsidR="00A40F92" w:rsidRPr="00DF2114">
        <w:rPr>
          <w:rFonts w:ascii="Times New Roman" w:hAnsi="Times New Roman"/>
          <w:sz w:val="24"/>
          <w:szCs w:val="24"/>
          <w:lang w:val="en-US"/>
        </w:rPr>
        <w:t>2004</w:t>
      </w:r>
      <w:r w:rsidR="00A40F92">
        <w:rPr>
          <w:rFonts w:ascii="Times New Roman" w:hAnsi="Times New Roman"/>
          <w:sz w:val="24"/>
          <w:szCs w:val="24"/>
          <w:lang w:val="en-US"/>
        </w:rPr>
        <w:t xml:space="preserve">; </w:t>
      </w:r>
      <w:r w:rsidR="00746FDA" w:rsidRPr="00F52F45">
        <w:rPr>
          <w:rFonts w:ascii="Times New Roman" w:hAnsi="Times New Roman"/>
          <w:b/>
          <w:sz w:val="24"/>
          <w:szCs w:val="24"/>
          <w:lang w:val="en-US"/>
        </w:rPr>
        <w:t>279</w:t>
      </w:r>
      <w:r w:rsidR="00746FDA">
        <w:rPr>
          <w:rFonts w:ascii="Times New Roman" w:hAnsi="Times New Roman"/>
          <w:sz w:val="24"/>
          <w:szCs w:val="24"/>
          <w:lang w:val="en-US"/>
        </w:rPr>
        <w:t>:</w:t>
      </w:r>
      <w:r w:rsidR="00746FDA" w:rsidRPr="00DF2114">
        <w:rPr>
          <w:rFonts w:ascii="Times New Roman" w:hAnsi="Times New Roman"/>
          <w:sz w:val="24"/>
          <w:szCs w:val="24"/>
          <w:lang w:val="en-US"/>
        </w:rPr>
        <w:t xml:space="preserve"> 26789-26796.</w:t>
      </w:r>
    </w:p>
    <w:p w:rsidR="000B23AA" w:rsidRPr="00DF2114" w:rsidRDefault="000B23AA" w:rsidP="00746FDA">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11</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Herrada G and Wolgemuth D J. </w:t>
      </w:r>
      <w:r w:rsidR="00EE2440" w:rsidRPr="00DF2114">
        <w:rPr>
          <w:rFonts w:ascii="Times New Roman" w:hAnsi="Times New Roman"/>
          <w:sz w:val="24"/>
          <w:szCs w:val="24"/>
          <w:lang w:val="en-GB"/>
        </w:rPr>
        <w:t xml:space="preserve">The mouse transcription factor Stat4 is expressed in haploid male germ cells and is present in the perinuclear theca of spermatozoa. </w:t>
      </w:r>
      <w:r w:rsidR="00EE2440" w:rsidRPr="00F52F45">
        <w:rPr>
          <w:rFonts w:ascii="Times New Roman" w:hAnsi="Times New Roman"/>
          <w:i/>
          <w:sz w:val="24"/>
          <w:szCs w:val="24"/>
          <w:lang w:val="en-US"/>
        </w:rPr>
        <w:t>J Cell Sci</w:t>
      </w:r>
      <w:r w:rsidR="00EE2440" w:rsidRPr="00130406">
        <w:rPr>
          <w:rFonts w:ascii="Times New Roman" w:hAnsi="Times New Roman"/>
          <w:sz w:val="24"/>
          <w:szCs w:val="24"/>
          <w:lang w:val="en-US"/>
        </w:rPr>
        <w:t xml:space="preserve"> </w:t>
      </w:r>
      <w:r w:rsidR="0052611D" w:rsidRPr="00DF2114">
        <w:rPr>
          <w:rFonts w:ascii="Times New Roman" w:hAnsi="Times New Roman"/>
          <w:sz w:val="24"/>
          <w:szCs w:val="24"/>
          <w:lang w:val="en-US"/>
        </w:rPr>
        <w:t>1997</w:t>
      </w:r>
      <w:r w:rsidR="0052611D">
        <w:rPr>
          <w:rFonts w:ascii="Times New Roman" w:hAnsi="Times New Roman"/>
          <w:sz w:val="24"/>
          <w:szCs w:val="24"/>
          <w:lang w:val="en-US"/>
        </w:rPr>
        <w:t xml:space="preserve">; </w:t>
      </w:r>
      <w:r w:rsidR="00EE2440" w:rsidRPr="00F52F45">
        <w:rPr>
          <w:rFonts w:ascii="Times New Roman" w:hAnsi="Times New Roman"/>
          <w:b/>
          <w:sz w:val="24"/>
          <w:szCs w:val="24"/>
          <w:lang w:val="en-US"/>
        </w:rPr>
        <w:t>110</w:t>
      </w:r>
      <w:r w:rsidR="00EE2440" w:rsidRPr="00130406">
        <w:rPr>
          <w:rFonts w:ascii="Times New Roman" w:hAnsi="Times New Roman"/>
          <w:sz w:val="24"/>
          <w:szCs w:val="24"/>
          <w:lang w:val="en-US"/>
        </w:rPr>
        <w:t>: 1543-1553.</w:t>
      </w:r>
    </w:p>
    <w:p w:rsidR="000B23AA" w:rsidRPr="00130406"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de-DE"/>
        </w:rPr>
        <w:t>12</w:t>
      </w:r>
      <w:r w:rsidR="00EE2440">
        <w:rPr>
          <w:rFonts w:ascii="Times New Roman" w:hAnsi="Times New Roman"/>
          <w:sz w:val="24"/>
          <w:szCs w:val="24"/>
          <w:lang w:val="de-DE"/>
        </w:rPr>
        <w:t xml:space="preserve">. </w:t>
      </w:r>
      <w:r w:rsidR="00EE2440" w:rsidRPr="00DF2114">
        <w:rPr>
          <w:rFonts w:ascii="Times New Roman" w:hAnsi="Times New Roman"/>
          <w:sz w:val="24"/>
          <w:szCs w:val="24"/>
          <w:lang w:val="de-DE"/>
        </w:rPr>
        <w:t>Zhong Z, Wen Z and Darnell J E Jr</w:t>
      </w:r>
      <w:r w:rsidR="00EE2440" w:rsidRPr="00DF2114">
        <w:rPr>
          <w:rFonts w:ascii="Times New Roman" w:hAnsi="Times New Roman"/>
          <w:sz w:val="24"/>
          <w:szCs w:val="24"/>
          <w:lang w:val="en-US"/>
        </w:rPr>
        <w:t xml:space="preserve">. Stat3 and Stat4: members of the family of signal transducers and activators of transcription. </w:t>
      </w:r>
      <w:r w:rsidR="00EE2440" w:rsidRPr="00F52F45">
        <w:rPr>
          <w:rFonts w:ascii="Times New Roman" w:hAnsi="Times New Roman"/>
          <w:i/>
          <w:sz w:val="24"/>
          <w:szCs w:val="24"/>
          <w:lang w:val="en-US"/>
        </w:rPr>
        <w:t>Proc Natl Acad Sci USA</w:t>
      </w:r>
      <w:r w:rsidR="00EE2440" w:rsidRPr="00DF2114">
        <w:rPr>
          <w:rFonts w:ascii="Times New Roman" w:hAnsi="Times New Roman"/>
          <w:sz w:val="24"/>
          <w:szCs w:val="24"/>
          <w:lang w:val="en-US"/>
        </w:rPr>
        <w:t xml:space="preserve"> </w:t>
      </w:r>
      <w:r w:rsidR="0052611D" w:rsidRPr="00DF2114">
        <w:rPr>
          <w:rFonts w:ascii="Times New Roman" w:hAnsi="Times New Roman"/>
          <w:sz w:val="24"/>
          <w:szCs w:val="24"/>
          <w:lang w:val="en-US"/>
        </w:rPr>
        <w:t>1994</w:t>
      </w:r>
      <w:r w:rsidR="0052611D">
        <w:rPr>
          <w:rFonts w:ascii="Times New Roman" w:hAnsi="Times New Roman"/>
          <w:sz w:val="24"/>
          <w:szCs w:val="24"/>
          <w:lang w:val="en-US"/>
        </w:rPr>
        <w:t xml:space="preserve">; </w:t>
      </w:r>
      <w:r w:rsidR="00EE2440" w:rsidRPr="00F52F45">
        <w:rPr>
          <w:rFonts w:ascii="Times New Roman" w:hAnsi="Times New Roman"/>
          <w:b/>
          <w:sz w:val="24"/>
          <w:szCs w:val="24"/>
          <w:lang w:val="en-US"/>
        </w:rPr>
        <w:t>9</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4806-4810.</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GB"/>
        </w:rPr>
      </w:pPr>
      <w:r>
        <w:rPr>
          <w:rFonts w:ascii="Times New Roman" w:hAnsi="Times New Roman"/>
          <w:sz w:val="24"/>
          <w:szCs w:val="24"/>
          <w:lang w:val="en-GB"/>
        </w:rPr>
        <w:t>13</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Yamamoto K, Kobayashi H, Arai A, Miura O, Hirosawa S and Miyasaka</w:t>
      </w:r>
      <w:r w:rsidR="00EE2440">
        <w:rPr>
          <w:rFonts w:ascii="Times New Roman" w:hAnsi="Times New Roman"/>
          <w:sz w:val="24"/>
          <w:szCs w:val="24"/>
          <w:lang w:val="en-GB"/>
        </w:rPr>
        <w:t xml:space="preserve"> N</w:t>
      </w:r>
      <w:r w:rsidR="00EE2440" w:rsidRPr="00DF2114">
        <w:rPr>
          <w:rFonts w:ascii="Times New Roman" w:hAnsi="Times New Roman"/>
          <w:sz w:val="24"/>
          <w:szCs w:val="24"/>
          <w:lang w:val="en-GB"/>
        </w:rPr>
        <w:t xml:space="preserve">. cDNA cloning, expression and chromosome mapping of the human STAT4 gene: both STAT4 and STAT1 genes are mapped to 2q32.2--&gt;q32.3. </w:t>
      </w:r>
      <w:r w:rsidR="00EE2440" w:rsidRPr="00F52F45">
        <w:rPr>
          <w:rFonts w:ascii="Times New Roman" w:hAnsi="Times New Roman"/>
          <w:i/>
          <w:sz w:val="24"/>
          <w:szCs w:val="24"/>
          <w:lang w:val="en-GB"/>
        </w:rPr>
        <w:t>Cytogenet Cell Genet</w:t>
      </w:r>
      <w:r w:rsidR="00EE2440" w:rsidRPr="00DF2114">
        <w:rPr>
          <w:rFonts w:ascii="Times New Roman" w:hAnsi="Times New Roman"/>
          <w:sz w:val="24"/>
          <w:szCs w:val="24"/>
          <w:lang w:val="en-GB"/>
        </w:rPr>
        <w:t xml:space="preserve"> </w:t>
      </w:r>
      <w:r w:rsidR="0052611D" w:rsidRPr="00DF2114">
        <w:rPr>
          <w:rFonts w:ascii="Times New Roman" w:hAnsi="Times New Roman"/>
          <w:sz w:val="24"/>
          <w:szCs w:val="24"/>
          <w:lang w:val="en-GB"/>
        </w:rPr>
        <w:t>1997</w:t>
      </w:r>
      <w:r w:rsidR="0052611D">
        <w:rPr>
          <w:rFonts w:ascii="Times New Roman" w:hAnsi="Times New Roman"/>
          <w:sz w:val="24"/>
          <w:szCs w:val="24"/>
          <w:lang w:val="en-GB"/>
        </w:rPr>
        <w:t xml:space="preserve">; </w:t>
      </w:r>
      <w:r w:rsidR="00EE2440" w:rsidRPr="00F52F45">
        <w:rPr>
          <w:rFonts w:ascii="Times New Roman" w:hAnsi="Times New Roman"/>
          <w:b/>
          <w:sz w:val="24"/>
          <w:szCs w:val="24"/>
          <w:lang w:val="en-GB"/>
        </w:rPr>
        <w:t>77</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207-210.</w:t>
      </w:r>
    </w:p>
    <w:p w:rsidR="000B23AA" w:rsidRPr="00DF2114" w:rsidRDefault="000B23AA" w:rsidP="008768D7">
      <w:pPr>
        <w:shd w:val="clear" w:color="auto" w:fill="FFFFFF"/>
        <w:spacing w:after="0" w:line="360" w:lineRule="auto"/>
        <w:rPr>
          <w:rFonts w:ascii="Times New Roman" w:hAnsi="Times New Roman"/>
          <w:sz w:val="24"/>
          <w:szCs w:val="24"/>
          <w:lang w:val="en-GB"/>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14</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Nishio</w:t>
      </w:r>
      <w:r w:rsidR="00EE2440">
        <w:rPr>
          <w:rFonts w:ascii="Times New Roman" w:hAnsi="Times New Roman"/>
          <w:sz w:val="24"/>
          <w:szCs w:val="24"/>
          <w:lang w:val="en-US"/>
        </w:rPr>
        <w:t xml:space="preserve"> H</w:t>
      </w:r>
      <w:r w:rsidR="00EE2440" w:rsidRPr="00DF2114">
        <w:rPr>
          <w:rFonts w:ascii="Times New Roman" w:hAnsi="Times New Roman"/>
          <w:sz w:val="24"/>
          <w:szCs w:val="24"/>
          <w:lang w:val="en-US"/>
        </w:rPr>
        <w:t xml:space="preserve">, Matsui K, Tsuji H, Tamura A and Suzuki K. Immunolocalisation of the janus kinases (JAK)--signal transducers and activators of transcription (STAT) pathway in human epidermis. </w:t>
      </w:r>
      <w:r w:rsidR="00EE2440" w:rsidRPr="00F52F45">
        <w:rPr>
          <w:rFonts w:ascii="Times New Roman" w:hAnsi="Times New Roman"/>
          <w:i/>
          <w:sz w:val="24"/>
          <w:szCs w:val="24"/>
          <w:lang w:val="en-US"/>
        </w:rPr>
        <w:t>J Anat</w:t>
      </w:r>
      <w:r w:rsidR="00EE2440" w:rsidRPr="00DF2114">
        <w:rPr>
          <w:rFonts w:ascii="Times New Roman" w:hAnsi="Times New Roman"/>
          <w:sz w:val="24"/>
          <w:szCs w:val="24"/>
          <w:lang w:val="en-US"/>
        </w:rPr>
        <w:t xml:space="preserve"> </w:t>
      </w:r>
      <w:r w:rsidR="0052611D" w:rsidRPr="00DF2114">
        <w:rPr>
          <w:rFonts w:ascii="Times New Roman" w:hAnsi="Times New Roman"/>
          <w:sz w:val="24"/>
          <w:szCs w:val="24"/>
          <w:lang w:val="en-US"/>
        </w:rPr>
        <w:t>2001</w:t>
      </w:r>
      <w:r w:rsidR="0052611D">
        <w:rPr>
          <w:rFonts w:ascii="Times New Roman" w:hAnsi="Times New Roman"/>
          <w:sz w:val="24"/>
          <w:szCs w:val="24"/>
          <w:lang w:val="en-US"/>
        </w:rPr>
        <w:t xml:space="preserve">; </w:t>
      </w:r>
      <w:r w:rsidR="00EE2440" w:rsidRPr="00F52F45">
        <w:rPr>
          <w:rFonts w:ascii="Times New Roman" w:hAnsi="Times New Roman"/>
          <w:b/>
          <w:sz w:val="24"/>
          <w:szCs w:val="24"/>
          <w:lang w:val="en-US"/>
        </w:rPr>
        <w:t>198</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581-589.</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nb-NO"/>
        </w:rPr>
        <w:t>15</w:t>
      </w:r>
      <w:r w:rsidR="00EE2440">
        <w:rPr>
          <w:rFonts w:ascii="Times New Roman" w:hAnsi="Times New Roman"/>
          <w:sz w:val="24"/>
          <w:szCs w:val="24"/>
          <w:lang w:val="nb-NO"/>
        </w:rPr>
        <w:t xml:space="preserve">. </w:t>
      </w:r>
      <w:r w:rsidR="00EE2440" w:rsidRPr="00DF2114">
        <w:rPr>
          <w:rFonts w:ascii="Times New Roman" w:hAnsi="Times New Roman"/>
          <w:sz w:val="24"/>
          <w:szCs w:val="24"/>
          <w:lang w:val="nb-NO"/>
        </w:rPr>
        <w:t xml:space="preserve">Korman B D, Kastner D L, Gregersen P K and Remmers E F. </w:t>
      </w:r>
      <w:r w:rsidR="00EE2440" w:rsidRPr="00DF2114">
        <w:rPr>
          <w:rFonts w:ascii="Times New Roman" w:hAnsi="Times New Roman"/>
          <w:sz w:val="24"/>
          <w:szCs w:val="24"/>
          <w:lang w:val="en-US"/>
        </w:rPr>
        <w:t xml:space="preserve">STAT4: genetics, mechanisms, and implications for autoimmunity. </w:t>
      </w:r>
      <w:r w:rsidR="00EE2440" w:rsidRPr="00F52F45">
        <w:rPr>
          <w:rFonts w:ascii="Times New Roman" w:hAnsi="Times New Roman"/>
          <w:i/>
          <w:sz w:val="24"/>
          <w:szCs w:val="24"/>
          <w:lang w:val="en-US"/>
        </w:rPr>
        <w:t>Curr Allergy Asthma Rep</w:t>
      </w:r>
      <w:r w:rsidR="00EE2440">
        <w:rPr>
          <w:rFonts w:ascii="Times New Roman" w:hAnsi="Times New Roman"/>
          <w:sz w:val="24"/>
          <w:szCs w:val="24"/>
          <w:lang w:val="en-US"/>
        </w:rPr>
        <w:t xml:space="preserve"> </w:t>
      </w:r>
      <w:r w:rsidR="0052611D" w:rsidRPr="00DF2114">
        <w:rPr>
          <w:rFonts w:ascii="Times New Roman" w:hAnsi="Times New Roman"/>
          <w:sz w:val="24"/>
          <w:szCs w:val="24"/>
          <w:lang w:val="nb-NO"/>
        </w:rPr>
        <w:t>2008</w:t>
      </w:r>
      <w:r w:rsidR="0052611D">
        <w:rPr>
          <w:rFonts w:ascii="Times New Roman" w:hAnsi="Times New Roman"/>
          <w:sz w:val="24"/>
          <w:szCs w:val="24"/>
          <w:lang w:val="nb-NO"/>
        </w:rPr>
        <w:t xml:space="preserve">; </w:t>
      </w:r>
      <w:r w:rsidR="00EE2440" w:rsidRPr="00F52F45">
        <w:rPr>
          <w:rFonts w:ascii="Times New Roman" w:hAnsi="Times New Roman"/>
          <w:b/>
          <w:sz w:val="24"/>
          <w:szCs w:val="24"/>
          <w:lang w:val="en-US"/>
        </w:rPr>
        <w:t>8</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398-403.</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1F1DE2"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16</w:t>
      </w:r>
      <w:r w:rsidR="00EE2440">
        <w:rPr>
          <w:rFonts w:ascii="Times New Roman" w:hAnsi="Times New Roman"/>
          <w:sz w:val="24"/>
          <w:szCs w:val="24"/>
          <w:lang w:val="en-US"/>
        </w:rPr>
        <w:t xml:space="preserve">. </w:t>
      </w:r>
      <w:r w:rsidR="001F1DE2" w:rsidRPr="001F1DE2">
        <w:rPr>
          <w:rFonts w:ascii="Times New Roman" w:hAnsi="Times New Roman"/>
          <w:sz w:val="24"/>
          <w:szCs w:val="24"/>
          <w:lang w:val="en-US"/>
        </w:rPr>
        <w:t>Glosson-Byers N</w:t>
      </w:r>
      <w:r w:rsidR="00D936EA">
        <w:rPr>
          <w:rFonts w:ascii="Times New Roman" w:hAnsi="Times New Roman"/>
          <w:sz w:val="24"/>
          <w:szCs w:val="24"/>
          <w:lang w:val="en-US"/>
        </w:rPr>
        <w:t xml:space="preserve"> </w:t>
      </w:r>
      <w:r w:rsidR="001F1DE2" w:rsidRPr="001F1DE2">
        <w:rPr>
          <w:rFonts w:ascii="Times New Roman" w:hAnsi="Times New Roman"/>
          <w:sz w:val="24"/>
          <w:szCs w:val="24"/>
          <w:lang w:val="en-US"/>
        </w:rPr>
        <w:t>L, Sehra S, Kaplan M</w:t>
      </w:r>
      <w:r w:rsidR="00D936EA">
        <w:rPr>
          <w:rFonts w:ascii="Times New Roman" w:hAnsi="Times New Roman"/>
          <w:sz w:val="24"/>
          <w:szCs w:val="24"/>
          <w:lang w:val="en-US"/>
        </w:rPr>
        <w:t xml:space="preserve"> </w:t>
      </w:r>
      <w:r w:rsidR="001F1DE2" w:rsidRPr="001F1DE2">
        <w:rPr>
          <w:rFonts w:ascii="Times New Roman" w:hAnsi="Times New Roman"/>
          <w:sz w:val="24"/>
          <w:szCs w:val="24"/>
          <w:lang w:val="en-US"/>
        </w:rPr>
        <w:t>H. STAT4 is required for IL-23 responsiveness in Th17 memory cells and NKT cells</w:t>
      </w:r>
      <w:r w:rsidR="00EF62EF">
        <w:rPr>
          <w:rFonts w:ascii="Times New Roman" w:hAnsi="Times New Roman"/>
          <w:sz w:val="24"/>
          <w:szCs w:val="24"/>
          <w:lang w:val="en-US"/>
        </w:rPr>
        <w:t xml:space="preserve">. </w:t>
      </w:r>
      <w:r w:rsidR="001F1DE2" w:rsidRPr="001F1DE2">
        <w:rPr>
          <w:rFonts w:ascii="Times New Roman" w:hAnsi="Times New Roman"/>
          <w:sz w:val="24"/>
          <w:szCs w:val="24"/>
          <w:lang w:val="en-US"/>
        </w:rPr>
        <w:t xml:space="preserve"> </w:t>
      </w:r>
      <w:r w:rsidR="008612B9" w:rsidRPr="008612B9">
        <w:rPr>
          <w:rFonts w:ascii="Times New Roman" w:hAnsi="Times New Roman"/>
          <w:i/>
          <w:sz w:val="24"/>
          <w:szCs w:val="24"/>
          <w:lang w:val="en-US"/>
        </w:rPr>
        <w:t>JAKSTAT</w:t>
      </w:r>
      <w:r w:rsidR="001F1DE2" w:rsidRPr="001F1DE2">
        <w:rPr>
          <w:rFonts w:ascii="Times New Roman" w:hAnsi="Times New Roman"/>
          <w:sz w:val="24"/>
          <w:szCs w:val="24"/>
          <w:lang w:val="en-US"/>
        </w:rPr>
        <w:t xml:space="preserve"> 2014</w:t>
      </w:r>
      <w:r w:rsidR="00047EC2">
        <w:rPr>
          <w:rFonts w:ascii="Times New Roman" w:hAnsi="Times New Roman"/>
          <w:sz w:val="24"/>
          <w:szCs w:val="24"/>
          <w:lang w:val="en-US"/>
        </w:rPr>
        <w:t xml:space="preserve">; </w:t>
      </w:r>
      <w:r w:rsidR="008612B9" w:rsidRPr="008612B9">
        <w:rPr>
          <w:rFonts w:ascii="Times New Roman" w:hAnsi="Times New Roman"/>
          <w:b/>
          <w:sz w:val="24"/>
          <w:szCs w:val="24"/>
          <w:lang w:val="en-US"/>
        </w:rPr>
        <w:t>3</w:t>
      </w:r>
      <w:r w:rsidR="00047EC2">
        <w:rPr>
          <w:rFonts w:ascii="Times New Roman" w:hAnsi="Times New Roman"/>
          <w:sz w:val="24"/>
          <w:szCs w:val="24"/>
          <w:lang w:val="en-US"/>
        </w:rPr>
        <w:t xml:space="preserve">; </w:t>
      </w:r>
      <w:r w:rsidR="001F1DE2" w:rsidRPr="001F1DE2">
        <w:rPr>
          <w:rFonts w:ascii="Times New Roman" w:hAnsi="Times New Roman"/>
          <w:sz w:val="24"/>
          <w:szCs w:val="24"/>
          <w:lang w:val="en-US"/>
        </w:rPr>
        <w:t>e955393</w:t>
      </w:r>
      <w:r w:rsidR="00047EC2">
        <w:rPr>
          <w:rFonts w:ascii="Times New Roman" w:hAnsi="Times New Roman"/>
          <w:sz w:val="24"/>
          <w:szCs w:val="24"/>
          <w:lang w:val="en-US"/>
        </w:rPr>
        <w:t>.</w:t>
      </w:r>
    </w:p>
    <w:p w:rsidR="001F1DE2" w:rsidRDefault="001F1DE2"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17</w:t>
      </w:r>
      <w:r w:rsidR="001F1DE2">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Good S R, Thieu V T, Mathur A N, Yu Q, Stritesky G L, Yeh N, O'Malley J T, Perumal N B and Kaplan M H. Temporal induction pattern of STAT4 target genes defines potential for Th1 lineage-specific programming. </w:t>
      </w:r>
      <w:r w:rsidR="00EE2440" w:rsidRPr="00F52F45">
        <w:rPr>
          <w:rFonts w:ascii="Times New Roman" w:hAnsi="Times New Roman"/>
          <w:i/>
          <w:sz w:val="24"/>
          <w:szCs w:val="24"/>
          <w:lang w:val="en-US"/>
        </w:rPr>
        <w:t>J Immunol</w:t>
      </w:r>
      <w:r w:rsidR="00EE2440" w:rsidRPr="00DF2114">
        <w:rPr>
          <w:rFonts w:ascii="Times New Roman" w:hAnsi="Times New Roman"/>
          <w:sz w:val="24"/>
          <w:szCs w:val="24"/>
          <w:lang w:val="en-US"/>
        </w:rPr>
        <w:t xml:space="preserve"> </w:t>
      </w:r>
      <w:r w:rsidR="0052611D" w:rsidRPr="00DF2114">
        <w:rPr>
          <w:rFonts w:ascii="Times New Roman" w:hAnsi="Times New Roman"/>
          <w:sz w:val="24"/>
          <w:szCs w:val="24"/>
          <w:lang w:val="en-US"/>
        </w:rPr>
        <w:t>2009</w:t>
      </w:r>
      <w:r w:rsidR="0052611D">
        <w:rPr>
          <w:rFonts w:ascii="Times New Roman" w:hAnsi="Times New Roman"/>
          <w:sz w:val="24"/>
          <w:szCs w:val="24"/>
          <w:lang w:val="en-US"/>
        </w:rPr>
        <w:t xml:space="preserve">; </w:t>
      </w:r>
      <w:r w:rsidR="00EE2440" w:rsidRPr="00F52F45">
        <w:rPr>
          <w:rFonts w:ascii="Times New Roman" w:hAnsi="Times New Roman"/>
          <w:b/>
          <w:sz w:val="24"/>
          <w:szCs w:val="24"/>
          <w:lang w:val="en-US"/>
        </w:rPr>
        <w:t>183</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3839-3847.</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18</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Xu J, Yang Y, Qiu G, Lal G, Yin N, Wu Z, Bromberg J S and Ding</w:t>
      </w:r>
      <w:r w:rsidR="00EE2440">
        <w:rPr>
          <w:rFonts w:ascii="Times New Roman" w:hAnsi="Times New Roman"/>
          <w:sz w:val="24"/>
          <w:szCs w:val="24"/>
          <w:lang w:val="en-US"/>
        </w:rPr>
        <w:t xml:space="preserve"> Y</w:t>
      </w:r>
      <w:r w:rsidR="00EE2440" w:rsidRPr="00DF2114">
        <w:rPr>
          <w:rFonts w:ascii="Times New Roman" w:hAnsi="Times New Roman"/>
          <w:sz w:val="24"/>
          <w:szCs w:val="24"/>
          <w:lang w:val="en-US"/>
        </w:rPr>
        <w:t xml:space="preserve">. </w:t>
      </w:r>
      <w:r w:rsidR="00EE2440" w:rsidRPr="00DF2114">
        <w:rPr>
          <w:rStyle w:val="highlight"/>
          <w:rFonts w:ascii="Times New Roman" w:hAnsi="Times New Roman"/>
          <w:sz w:val="24"/>
          <w:szCs w:val="24"/>
          <w:lang w:val="en-US"/>
        </w:rPr>
        <w:t>Stat4</w:t>
      </w:r>
      <w:r w:rsidR="00EE2440" w:rsidRPr="00DF2114">
        <w:rPr>
          <w:rFonts w:ascii="Times New Roman" w:hAnsi="Times New Roman"/>
          <w:sz w:val="24"/>
          <w:szCs w:val="24"/>
          <w:lang w:val="en-US"/>
        </w:rPr>
        <w:t xml:space="preserve"> is critical for the balance between Th17 cells and </w:t>
      </w:r>
      <w:r w:rsidR="00EE2440" w:rsidRPr="00DF2114">
        <w:rPr>
          <w:rStyle w:val="highlight"/>
          <w:rFonts w:ascii="Times New Roman" w:hAnsi="Times New Roman"/>
          <w:sz w:val="24"/>
          <w:szCs w:val="24"/>
          <w:lang w:val="en-US"/>
        </w:rPr>
        <w:t>regulatory</w:t>
      </w:r>
      <w:r w:rsidR="00EE2440" w:rsidRPr="00DF2114">
        <w:rPr>
          <w:rFonts w:ascii="Times New Roman" w:hAnsi="Times New Roman"/>
          <w:sz w:val="24"/>
          <w:szCs w:val="24"/>
          <w:lang w:val="en-US"/>
        </w:rPr>
        <w:t xml:space="preserve"> T cells in colitis</w:t>
      </w:r>
      <w:r w:rsidR="00EE2440">
        <w:rPr>
          <w:rFonts w:ascii="Times New Roman" w:hAnsi="Times New Roman"/>
          <w:sz w:val="24"/>
          <w:szCs w:val="24"/>
          <w:lang w:val="en-US"/>
        </w:rPr>
        <w:t xml:space="preserve">. </w:t>
      </w:r>
      <w:r w:rsidR="00EE2440" w:rsidRPr="00F52F45">
        <w:rPr>
          <w:rFonts w:ascii="Times New Roman" w:hAnsi="Times New Roman"/>
          <w:i/>
          <w:sz w:val="24"/>
          <w:szCs w:val="24"/>
          <w:lang w:val="en-US"/>
        </w:rPr>
        <w:t>J Immunol</w:t>
      </w:r>
      <w:r w:rsidR="00EE2440" w:rsidRPr="00DF2114">
        <w:rPr>
          <w:rFonts w:ascii="Times New Roman" w:hAnsi="Times New Roman"/>
          <w:sz w:val="24"/>
          <w:szCs w:val="24"/>
          <w:lang w:val="en-US"/>
        </w:rPr>
        <w:t xml:space="preserve"> </w:t>
      </w:r>
      <w:r w:rsidR="0026531B" w:rsidRPr="00DF2114">
        <w:rPr>
          <w:rFonts w:ascii="Times New Roman" w:hAnsi="Times New Roman"/>
          <w:sz w:val="24"/>
          <w:szCs w:val="24"/>
          <w:lang w:val="en-US"/>
        </w:rPr>
        <w:t>2011</w:t>
      </w:r>
      <w:r w:rsidR="0026531B">
        <w:rPr>
          <w:rFonts w:ascii="Times New Roman" w:hAnsi="Times New Roman"/>
          <w:sz w:val="24"/>
          <w:szCs w:val="24"/>
          <w:lang w:val="en-US"/>
        </w:rPr>
        <w:t xml:space="preserve">; </w:t>
      </w:r>
      <w:r w:rsidR="00EE2440" w:rsidRPr="00F52F45">
        <w:rPr>
          <w:rFonts w:ascii="Times New Roman" w:hAnsi="Times New Roman"/>
          <w:b/>
          <w:sz w:val="24"/>
          <w:szCs w:val="24"/>
          <w:lang w:val="en-US"/>
        </w:rPr>
        <w:t>186</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6597-6606.</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GB"/>
        </w:rPr>
      </w:pPr>
      <w:r>
        <w:rPr>
          <w:rFonts w:ascii="Times New Roman" w:hAnsi="Times New Roman"/>
          <w:sz w:val="24"/>
          <w:szCs w:val="24"/>
          <w:lang w:val="en-GB"/>
        </w:rPr>
        <w:t>19</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 xml:space="preserve">Collison L W, Delgoffe G M, Guy C S, Vignali K M, Chaturvedi V, Fairweather D, Satoskar A R, Garcia K C, Hunter C A, Drake C G, et al. The composition and signaling of the IL-35 receptor are unconventional. </w:t>
      </w:r>
      <w:r w:rsidR="00EE2440" w:rsidRPr="00F52F45">
        <w:rPr>
          <w:rFonts w:ascii="Times New Roman" w:hAnsi="Times New Roman"/>
          <w:i/>
          <w:sz w:val="24"/>
          <w:szCs w:val="24"/>
          <w:lang w:val="en-GB"/>
        </w:rPr>
        <w:t>Nat Immunol</w:t>
      </w:r>
      <w:r w:rsidR="00EE2440">
        <w:rPr>
          <w:rFonts w:ascii="Times New Roman" w:hAnsi="Times New Roman"/>
          <w:sz w:val="24"/>
          <w:szCs w:val="24"/>
          <w:lang w:val="en-GB"/>
        </w:rPr>
        <w:t xml:space="preserve"> </w:t>
      </w:r>
      <w:r w:rsidR="00195D9C" w:rsidRPr="00DF2114">
        <w:rPr>
          <w:rFonts w:ascii="Times New Roman" w:hAnsi="Times New Roman"/>
          <w:sz w:val="24"/>
          <w:szCs w:val="24"/>
          <w:lang w:val="en-GB"/>
        </w:rPr>
        <w:t>2012</w:t>
      </w:r>
      <w:r w:rsidR="00195D9C">
        <w:rPr>
          <w:rFonts w:ascii="Times New Roman" w:hAnsi="Times New Roman"/>
          <w:sz w:val="24"/>
          <w:szCs w:val="24"/>
          <w:lang w:val="en-GB"/>
        </w:rPr>
        <w:t xml:space="preserve">; </w:t>
      </w:r>
      <w:r w:rsidR="00EE2440" w:rsidRPr="00F52F45">
        <w:rPr>
          <w:rFonts w:ascii="Times New Roman" w:hAnsi="Times New Roman"/>
          <w:b/>
          <w:sz w:val="24"/>
          <w:szCs w:val="24"/>
          <w:lang w:val="en-GB"/>
        </w:rPr>
        <w:t>13</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290-299. </w:t>
      </w:r>
    </w:p>
    <w:p w:rsidR="000B23AA" w:rsidRPr="00DF2114" w:rsidRDefault="000B23AA" w:rsidP="008768D7">
      <w:pPr>
        <w:shd w:val="clear" w:color="auto" w:fill="FFFFFF"/>
        <w:spacing w:after="0" w:line="360" w:lineRule="auto"/>
        <w:rPr>
          <w:rFonts w:ascii="Times New Roman" w:hAnsi="Times New Roman"/>
          <w:sz w:val="24"/>
          <w:szCs w:val="24"/>
          <w:lang w:val="en-GB"/>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nb-NO"/>
        </w:rPr>
        <w:t>20</w:t>
      </w:r>
      <w:r w:rsidR="00EE2440">
        <w:rPr>
          <w:rFonts w:ascii="Times New Roman" w:hAnsi="Times New Roman"/>
          <w:sz w:val="24"/>
          <w:szCs w:val="24"/>
          <w:lang w:val="nb-NO"/>
        </w:rPr>
        <w:t xml:space="preserve">. </w:t>
      </w:r>
      <w:r w:rsidR="00EE2440" w:rsidRPr="00DF2114">
        <w:rPr>
          <w:rFonts w:ascii="Times New Roman" w:hAnsi="Times New Roman"/>
          <w:sz w:val="24"/>
          <w:szCs w:val="24"/>
          <w:lang w:val="nb-NO"/>
        </w:rPr>
        <w:t>Remmers E F, Plenge R M, Lee A T, Graham R R</w:t>
      </w:r>
      <w:r w:rsidR="00EE2440">
        <w:rPr>
          <w:rFonts w:ascii="Times New Roman" w:hAnsi="Times New Roman"/>
          <w:sz w:val="24"/>
          <w:szCs w:val="24"/>
          <w:lang w:val="nb-NO"/>
        </w:rPr>
        <w:t>, Hom</w:t>
      </w:r>
      <w:r w:rsidR="00EE2440" w:rsidRPr="00DF2114">
        <w:rPr>
          <w:rFonts w:ascii="Times New Roman" w:hAnsi="Times New Roman"/>
          <w:sz w:val="24"/>
          <w:szCs w:val="24"/>
          <w:lang w:val="nb-NO"/>
        </w:rPr>
        <w:t xml:space="preserve"> G, Behrens T W, de Bakker P I, Le J M, Lee H S, Batliwalla F, et al.</w:t>
      </w:r>
      <w:r w:rsidR="00EE2440" w:rsidRPr="00DF2114">
        <w:rPr>
          <w:rFonts w:ascii="Times New Roman" w:hAnsi="Times New Roman"/>
          <w:sz w:val="24"/>
          <w:szCs w:val="24"/>
          <w:lang w:val="en-US"/>
        </w:rPr>
        <w:t xml:space="preserve">. STAT4 and the risk of rheumatoid arthritis and systemic lupus erythematosus. </w:t>
      </w:r>
      <w:r w:rsidR="00EE2440" w:rsidRPr="00F52F45">
        <w:rPr>
          <w:rFonts w:ascii="Times New Roman" w:hAnsi="Times New Roman"/>
          <w:i/>
          <w:sz w:val="24"/>
          <w:szCs w:val="24"/>
          <w:lang w:val="en-US"/>
        </w:rPr>
        <w:t>N Engl J Med</w:t>
      </w:r>
      <w:r w:rsidR="00EE2440" w:rsidRPr="00DF2114">
        <w:rPr>
          <w:rFonts w:ascii="Times New Roman" w:hAnsi="Times New Roman"/>
          <w:sz w:val="24"/>
          <w:szCs w:val="24"/>
          <w:lang w:val="en-US"/>
        </w:rPr>
        <w:t xml:space="preserve"> </w:t>
      </w:r>
      <w:r w:rsidR="00195D9C" w:rsidRPr="00DF2114">
        <w:rPr>
          <w:rFonts w:ascii="Times New Roman" w:hAnsi="Times New Roman"/>
          <w:sz w:val="24"/>
          <w:szCs w:val="24"/>
          <w:lang w:val="en-US"/>
        </w:rPr>
        <w:t>2007</w:t>
      </w:r>
      <w:r w:rsidR="00195D9C">
        <w:rPr>
          <w:rFonts w:ascii="Times New Roman" w:hAnsi="Times New Roman"/>
          <w:sz w:val="24"/>
          <w:szCs w:val="24"/>
          <w:lang w:val="en-US"/>
        </w:rPr>
        <w:t xml:space="preserve">; </w:t>
      </w:r>
      <w:r w:rsidR="00EE2440" w:rsidRPr="00F52F45">
        <w:rPr>
          <w:rFonts w:ascii="Times New Roman" w:hAnsi="Times New Roman"/>
          <w:b/>
          <w:sz w:val="24"/>
          <w:szCs w:val="24"/>
          <w:lang w:val="en-US"/>
        </w:rPr>
        <w:t>357</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977-986.</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21</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International Consortium for Systemic Lupus Erythematosus Genetics (SLEGEN), Harley J B, Alarcón-Riquelme M E, Criswell L A, Jacob C O, Kimberly R P, Moser K L, Tsao B P, Vyse T J, Langefeld C D, et al. Genome-wide association scan in women with systemic lupus erythematosus identifies susceptibility variants in ITGAM, PXK, KIAA1542 and other loci. </w:t>
      </w:r>
      <w:r w:rsidR="00EE2440" w:rsidRPr="00F52F45">
        <w:rPr>
          <w:rFonts w:ascii="Times New Roman" w:hAnsi="Times New Roman"/>
          <w:i/>
          <w:sz w:val="24"/>
          <w:szCs w:val="24"/>
          <w:lang w:val="en-US"/>
        </w:rPr>
        <w:t xml:space="preserve">Nat Genet </w:t>
      </w:r>
      <w:r w:rsidR="003109CB" w:rsidRPr="00DF2114">
        <w:rPr>
          <w:rFonts w:ascii="Times New Roman" w:hAnsi="Times New Roman"/>
          <w:sz w:val="24"/>
          <w:szCs w:val="24"/>
          <w:lang w:val="en-US"/>
        </w:rPr>
        <w:t>2008</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40</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204-210. </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nb-NO"/>
        </w:rPr>
      </w:pPr>
      <w:r>
        <w:rPr>
          <w:rFonts w:ascii="Times New Roman" w:hAnsi="Times New Roman"/>
          <w:sz w:val="24"/>
          <w:szCs w:val="24"/>
          <w:lang w:val="en-US"/>
        </w:rPr>
        <w:t>22</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Radstake T R, Gorlova O, Rueda B, Martin J E, Alizadeh B Z, Palomino-Morales R, Coenen M J, Vonk M C, Voskuyl A E, Schuerwegh</w:t>
      </w:r>
      <w:r w:rsidR="00EE2440">
        <w:rPr>
          <w:rFonts w:ascii="Times New Roman" w:hAnsi="Times New Roman"/>
          <w:sz w:val="24"/>
          <w:szCs w:val="24"/>
          <w:lang w:val="en-US"/>
        </w:rPr>
        <w:t xml:space="preserve"> A</w:t>
      </w:r>
      <w:r w:rsidR="00EE2440" w:rsidRPr="00DF2114">
        <w:rPr>
          <w:rFonts w:ascii="Times New Roman" w:hAnsi="Times New Roman"/>
          <w:sz w:val="24"/>
          <w:szCs w:val="24"/>
          <w:lang w:val="en-US"/>
        </w:rPr>
        <w:t xml:space="preserve"> J, et al.. Genome-wide association study of systemic sclerosis identifies CD247 as a new susceptibility locus. </w:t>
      </w:r>
      <w:r w:rsidR="00EE2440" w:rsidRPr="00F52F45">
        <w:rPr>
          <w:rFonts w:ascii="Times New Roman" w:hAnsi="Times New Roman"/>
          <w:i/>
          <w:sz w:val="24"/>
          <w:szCs w:val="24"/>
          <w:lang w:val="nb-NO"/>
        </w:rPr>
        <w:t>Nat Genet</w:t>
      </w:r>
      <w:r w:rsidR="00EE2440" w:rsidRPr="00DF2114">
        <w:rPr>
          <w:rFonts w:ascii="Times New Roman" w:hAnsi="Times New Roman"/>
          <w:sz w:val="24"/>
          <w:szCs w:val="24"/>
          <w:lang w:val="nb-NO"/>
        </w:rPr>
        <w:t xml:space="preserve"> </w:t>
      </w:r>
      <w:r w:rsidR="003109CB" w:rsidRPr="00DF2114">
        <w:rPr>
          <w:rFonts w:ascii="Times New Roman" w:hAnsi="Times New Roman"/>
          <w:sz w:val="24"/>
          <w:szCs w:val="24"/>
          <w:lang w:val="en-US"/>
        </w:rPr>
        <w:t>2010</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nb-NO"/>
        </w:rPr>
        <w:t>42</w:t>
      </w:r>
      <w:r w:rsidR="00EE2440">
        <w:rPr>
          <w:rFonts w:ascii="Times New Roman" w:hAnsi="Times New Roman"/>
          <w:sz w:val="24"/>
          <w:szCs w:val="24"/>
          <w:lang w:val="nb-NO"/>
        </w:rPr>
        <w:t>:</w:t>
      </w:r>
      <w:r w:rsidR="00EE2440" w:rsidRPr="00DF2114">
        <w:rPr>
          <w:rFonts w:ascii="Times New Roman" w:hAnsi="Times New Roman"/>
          <w:sz w:val="24"/>
          <w:szCs w:val="24"/>
          <w:lang w:val="nb-NO"/>
        </w:rPr>
        <w:t xml:space="preserve"> 426-429. </w:t>
      </w:r>
    </w:p>
    <w:p w:rsidR="000B23AA" w:rsidRPr="00DF2114" w:rsidRDefault="000B23AA" w:rsidP="008768D7">
      <w:pPr>
        <w:shd w:val="clear" w:color="auto" w:fill="FFFFFF"/>
        <w:spacing w:after="0" w:line="360" w:lineRule="auto"/>
        <w:rPr>
          <w:rFonts w:ascii="Times New Roman" w:hAnsi="Times New Roman"/>
          <w:sz w:val="24"/>
          <w:szCs w:val="24"/>
          <w:lang w:val="nb-NO"/>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nb-NO"/>
        </w:rPr>
        <w:t>23</w:t>
      </w:r>
      <w:r w:rsidR="00EE2440" w:rsidRPr="00EE2440">
        <w:rPr>
          <w:rFonts w:ascii="Times New Roman" w:hAnsi="Times New Roman"/>
          <w:sz w:val="24"/>
          <w:szCs w:val="24"/>
          <w:lang w:val="nb-NO"/>
        </w:rPr>
        <w:t>. Rueda B, Broen J, Simeon C, Hesselstrand R, Diaz B, Suárez H, Ortego-Centeno N, Riemekasten G, Fonollosa V, Vonk MC, et al.</w:t>
      </w:r>
      <w:r w:rsidR="008612B9" w:rsidRPr="008612B9">
        <w:rPr>
          <w:rFonts w:ascii="Times New Roman" w:hAnsi="Times New Roman"/>
          <w:sz w:val="24"/>
          <w:szCs w:val="24"/>
          <w:lang w:val="nb-NO"/>
        </w:rPr>
        <w:t xml:space="preserve"> </w:t>
      </w:r>
      <w:r w:rsidR="00EE2440" w:rsidRPr="00DF2114">
        <w:rPr>
          <w:rFonts w:ascii="Times New Roman" w:hAnsi="Times New Roman"/>
          <w:sz w:val="24"/>
          <w:szCs w:val="24"/>
          <w:lang w:val="en-US"/>
        </w:rPr>
        <w:t xml:space="preserve">The STAT4 gene influences the genetic predisposition to systemic sclerosis phenotype. </w:t>
      </w:r>
      <w:r w:rsidR="00EE2440" w:rsidRPr="003109CB">
        <w:rPr>
          <w:rFonts w:ascii="Times New Roman" w:hAnsi="Times New Roman"/>
          <w:i/>
          <w:sz w:val="24"/>
          <w:szCs w:val="24"/>
          <w:lang w:val="en-US"/>
        </w:rPr>
        <w:t>Hum Mol Genet</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2009</w:t>
      </w:r>
      <w:r w:rsidR="003109CB">
        <w:rPr>
          <w:rFonts w:ascii="Times New Roman" w:hAnsi="Times New Roman"/>
          <w:sz w:val="24"/>
          <w:szCs w:val="24"/>
          <w:lang w:val="en-US"/>
        </w:rPr>
        <w:t xml:space="preserve">; </w:t>
      </w:r>
      <w:r w:rsidR="00EE2440" w:rsidRPr="003109CB">
        <w:rPr>
          <w:rFonts w:ascii="Times New Roman" w:hAnsi="Times New Roman"/>
          <w:b/>
          <w:sz w:val="24"/>
          <w:szCs w:val="24"/>
          <w:lang w:val="en-US"/>
        </w:rPr>
        <w:t>18</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2071-2077. </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24</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Hirschfield G M, Liu X, Xu C, Lu Y, Xie G, Lu Y, Gu X, Walker E J, Jing K, Juran B D, et al. Primary biliary cirrhosis associated with HLA, IL12A, and IL12RB2 variants. </w:t>
      </w:r>
      <w:r w:rsidR="00EE2440" w:rsidRPr="00F52F45">
        <w:rPr>
          <w:rFonts w:ascii="Times New Roman" w:hAnsi="Times New Roman"/>
          <w:i/>
          <w:sz w:val="24"/>
          <w:szCs w:val="24"/>
          <w:lang w:val="en-US"/>
        </w:rPr>
        <w:t xml:space="preserve">N Engl J Med </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2009</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360</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2544-2555. </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25</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Mells G F</w:t>
      </w:r>
      <w:r w:rsidR="00EE2440">
        <w:rPr>
          <w:rFonts w:ascii="Times New Roman" w:hAnsi="Times New Roman"/>
          <w:sz w:val="24"/>
          <w:szCs w:val="24"/>
          <w:lang w:val="en-US"/>
        </w:rPr>
        <w:t>, Floyd</w:t>
      </w:r>
      <w:r w:rsidR="00EE2440" w:rsidRPr="00DF2114">
        <w:rPr>
          <w:rFonts w:ascii="Times New Roman" w:hAnsi="Times New Roman"/>
          <w:sz w:val="24"/>
          <w:szCs w:val="24"/>
          <w:lang w:val="en-US"/>
        </w:rPr>
        <w:t xml:space="preserve"> J A, Morley K I, Cordell H J, Franklin C S, Shin S Y, Heneghan M A, Neuberger J M, Donaldson P T, et al. Genome-wide association study identifies 12 new susceptibility loci for primary biliary cirrhosis. </w:t>
      </w:r>
      <w:r w:rsidR="00EE2440" w:rsidRPr="00F52F45">
        <w:rPr>
          <w:rFonts w:ascii="Times New Roman" w:hAnsi="Times New Roman"/>
          <w:i/>
          <w:sz w:val="24"/>
          <w:szCs w:val="24"/>
          <w:lang w:val="en-US"/>
        </w:rPr>
        <w:t>Nat Genet</w:t>
      </w:r>
      <w:r w:rsidR="00EE2440">
        <w:rPr>
          <w:rFonts w:ascii="Times New Roman" w:hAnsi="Times New Roman"/>
          <w:sz w:val="24"/>
          <w:szCs w:val="24"/>
          <w:lang w:val="en-US"/>
        </w:rPr>
        <w:t xml:space="preserve"> </w:t>
      </w:r>
      <w:r w:rsidR="003109CB" w:rsidRPr="00DF2114">
        <w:rPr>
          <w:rFonts w:ascii="Times New Roman" w:hAnsi="Times New Roman"/>
          <w:sz w:val="24"/>
          <w:szCs w:val="24"/>
          <w:lang w:val="en-US"/>
        </w:rPr>
        <w:t>2011</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43</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329-332.</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hd w:val="clear" w:color="auto" w:fill="FFFFFF"/>
        <w:spacing w:after="0" w:line="360" w:lineRule="auto"/>
        <w:rPr>
          <w:rFonts w:ascii="Times New Roman" w:hAnsi="Times New Roman"/>
          <w:sz w:val="24"/>
          <w:szCs w:val="24"/>
          <w:lang w:val="en-US"/>
        </w:rPr>
      </w:pPr>
      <w:r>
        <w:rPr>
          <w:rFonts w:ascii="Times New Roman" w:hAnsi="Times New Roman"/>
          <w:sz w:val="24"/>
          <w:szCs w:val="24"/>
          <w:lang w:val="en-US"/>
        </w:rPr>
        <w:t>26</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Lv L, Zhang J, Huang X, Zhao Y, Zhou Z and Zhang H. Lentivirus-mediated RNA interference targeting STAT4 inhibits the proliferation of vascular smooth muscle cells. </w:t>
      </w:r>
      <w:r w:rsidR="00EE2440" w:rsidRPr="00F52F45">
        <w:rPr>
          <w:rFonts w:ascii="Times New Roman" w:hAnsi="Times New Roman"/>
          <w:i/>
          <w:sz w:val="24"/>
          <w:szCs w:val="24"/>
          <w:lang w:val="en-US"/>
        </w:rPr>
        <w:t>Arch Med Res</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2008</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39</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582-589.</w:t>
      </w:r>
    </w:p>
    <w:p w:rsidR="000B23AA" w:rsidRPr="00DF2114" w:rsidRDefault="000B23AA" w:rsidP="008768D7">
      <w:pPr>
        <w:shd w:val="clear" w:color="auto" w:fill="FFFFFF"/>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US"/>
        </w:rPr>
      </w:pPr>
      <w:r>
        <w:rPr>
          <w:rFonts w:ascii="Times New Roman" w:hAnsi="Times New Roman"/>
          <w:sz w:val="24"/>
          <w:szCs w:val="24"/>
          <w:lang w:val="en-US"/>
        </w:rPr>
        <w:t>27</w:t>
      </w:r>
      <w:r w:rsidR="00EE2440">
        <w:rPr>
          <w:rFonts w:ascii="Times New Roman" w:hAnsi="Times New Roman"/>
          <w:sz w:val="24"/>
          <w:szCs w:val="24"/>
          <w:lang w:val="en-US"/>
        </w:rPr>
        <w:t>. Merrill</w:t>
      </w:r>
      <w:r w:rsidR="00EE2440" w:rsidRPr="00DF2114">
        <w:rPr>
          <w:rFonts w:ascii="Times New Roman" w:hAnsi="Times New Roman"/>
          <w:sz w:val="24"/>
          <w:szCs w:val="24"/>
          <w:lang w:val="en-US"/>
        </w:rPr>
        <w:t xml:space="preserve"> G F. Cell synchronization. </w:t>
      </w:r>
      <w:r w:rsidR="00EE2440" w:rsidRPr="00F52F45">
        <w:rPr>
          <w:rFonts w:ascii="Times New Roman" w:hAnsi="Times New Roman"/>
          <w:i/>
          <w:sz w:val="24"/>
          <w:szCs w:val="24"/>
          <w:lang w:val="en-US"/>
        </w:rPr>
        <w:t>Methods Cell Biol</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1998</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57</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229-249.</w:t>
      </w:r>
    </w:p>
    <w:p w:rsidR="000B23AA" w:rsidRDefault="000B23AA" w:rsidP="008768D7">
      <w:pPr>
        <w:spacing w:after="0" w:line="360" w:lineRule="auto"/>
        <w:rPr>
          <w:rFonts w:ascii="Times New Roman" w:hAnsi="Times New Roman"/>
          <w:sz w:val="24"/>
          <w:szCs w:val="24"/>
          <w:lang w:val="en-US"/>
        </w:rPr>
      </w:pPr>
    </w:p>
    <w:p w:rsidR="007F2CBD" w:rsidRDefault="004D2F31" w:rsidP="007F2CBD">
      <w:pPr>
        <w:spacing w:after="0" w:line="360" w:lineRule="auto"/>
        <w:rPr>
          <w:rFonts w:ascii="Times New Roman" w:hAnsi="Times New Roman"/>
          <w:sz w:val="24"/>
          <w:szCs w:val="24"/>
        </w:rPr>
      </w:pPr>
      <w:r>
        <w:rPr>
          <w:rFonts w:ascii="Times New Roman" w:hAnsi="Times New Roman"/>
          <w:sz w:val="24"/>
          <w:szCs w:val="24"/>
        </w:rPr>
        <w:t>28</w:t>
      </w:r>
      <w:r w:rsidR="007F2CBD" w:rsidRPr="007F2CBD">
        <w:rPr>
          <w:rFonts w:ascii="Times New Roman" w:hAnsi="Times New Roman"/>
          <w:sz w:val="24"/>
          <w:szCs w:val="24"/>
        </w:rPr>
        <w:t>. Del Vecchio M, Bajetta E, Canova S, Lotze MT, Wesa A, Parmiani G, Anichini A</w:t>
      </w:r>
      <w:r w:rsidR="003109CB">
        <w:rPr>
          <w:rFonts w:ascii="Times New Roman" w:hAnsi="Times New Roman"/>
          <w:sz w:val="24"/>
          <w:szCs w:val="24"/>
        </w:rPr>
        <w:t>.</w:t>
      </w:r>
      <w:r w:rsidR="007F2CBD">
        <w:rPr>
          <w:rFonts w:ascii="Times New Roman" w:hAnsi="Times New Roman"/>
          <w:sz w:val="24"/>
          <w:szCs w:val="24"/>
        </w:rPr>
        <w:t xml:space="preserve"> </w:t>
      </w:r>
      <w:r w:rsidR="007F2CBD" w:rsidRPr="007F2CBD">
        <w:rPr>
          <w:rFonts w:ascii="Times New Roman" w:hAnsi="Times New Roman"/>
          <w:sz w:val="24"/>
          <w:szCs w:val="24"/>
        </w:rPr>
        <w:t>Interleukin-12: biological properties and clinical application.</w:t>
      </w:r>
      <w:r w:rsidR="007F2CBD" w:rsidRPr="00F52F45">
        <w:rPr>
          <w:rFonts w:ascii="Times New Roman" w:hAnsi="Times New Roman"/>
          <w:i/>
          <w:sz w:val="24"/>
          <w:szCs w:val="24"/>
        </w:rPr>
        <w:t>Clin Cancer Res</w:t>
      </w:r>
      <w:r w:rsidR="007F2CBD" w:rsidRPr="007F2CBD">
        <w:rPr>
          <w:rFonts w:ascii="Times New Roman" w:hAnsi="Times New Roman"/>
          <w:sz w:val="24"/>
          <w:szCs w:val="24"/>
        </w:rPr>
        <w:t xml:space="preserve"> </w:t>
      </w:r>
      <w:r w:rsidR="003109CB">
        <w:rPr>
          <w:rFonts w:ascii="Times New Roman" w:hAnsi="Times New Roman"/>
          <w:sz w:val="24"/>
          <w:szCs w:val="24"/>
        </w:rPr>
        <w:t xml:space="preserve">2007; </w:t>
      </w:r>
      <w:r w:rsidR="007F2CBD" w:rsidRPr="00F52F45">
        <w:rPr>
          <w:rFonts w:ascii="Times New Roman" w:hAnsi="Times New Roman"/>
          <w:b/>
          <w:sz w:val="24"/>
          <w:szCs w:val="24"/>
        </w:rPr>
        <w:t>13</w:t>
      </w:r>
      <w:r w:rsidR="007F2CBD" w:rsidRPr="007F2CBD">
        <w:rPr>
          <w:rFonts w:ascii="Times New Roman" w:hAnsi="Times New Roman"/>
          <w:sz w:val="24"/>
          <w:szCs w:val="24"/>
        </w:rPr>
        <w:t>:4677-85.</w:t>
      </w:r>
    </w:p>
    <w:p w:rsidR="000B23AA" w:rsidRPr="007F2CBD" w:rsidRDefault="000B23AA" w:rsidP="007F2CBD">
      <w:pPr>
        <w:spacing w:after="0" w:line="360" w:lineRule="auto"/>
        <w:rPr>
          <w:rFonts w:ascii="Times New Roman" w:hAnsi="Times New Roman"/>
          <w:sz w:val="24"/>
          <w:szCs w:val="24"/>
        </w:rPr>
      </w:pPr>
    </w:p>
    <w:p w:rsidR="007F2CBD" w:rsidRDefault="004D2F31" w:rsidP="007F2CBD">
      <w:pPr>
        <w:spacing w:after="0" w:line="360" w:lineRule="auto"/>
        <w:rPr>
          <w:rFonts w:ascii="Times New Roman" w:hAnsi="Times New Roman"/>
          <w:sz w:val="24"/>
          <w:szCs w:val="24"/>
          <w:lang w:val="en-US"/>
        </w:rPr>
      </w:pPr>
      <w:r>
        <w:rPr>
          <w:rFonts w:ascii="Times New Roman" w:hAnsi="Times New Roman"/>
          <w:sz w:val="24"/>
          <w:szCs w:val="24"/>
          <w:lang w:val="en-US"/>
        </w:rPr>
        <w:t>29</w:t>
      </w:r>
      <w:r w:rsidR="007F2CBD">
        <w:rPr>
          <w:rFonts w:ascii="Times New Roman" w:hAnsi="Times New Roman"/>
          <w:sz w:val="24"/>
          <w:szCs w:val="24"/>
          <w:lang w:val="en-US"/>
        </w:rPr>
        <w:t xml:space="preserve">. </w:t>
      </w:r>
      <w:r w:rsidR="007F2CBD" w:rsidRPr="007F2CBD">
        <w:rPr>
          <w:rFonts w:ascii="Times New Roman" w:hAnsi="Times New Roman"/>
          <w:sz w:val="24"/>
          <w:szCs w:val="24"/>
          <w:lang w:val="en-US"/>
        </w:rPr>
        <w:t>Schwarz</w:t>
      </w:r>
      <w:r w:rsidR="00604762">
        <w:rPr>
          <w:rFonts w:ascii="Times New Roman" w:hAnsi="Times New Roman"/>
          <w:sz w:val="24"/>
          <w:szCs w:val="24"/>
          <w:lang w:val="en-US"/>
        </w:rPr>
        <w:t xml:space="preserve"> A</w:t>
      </w:r>
      <w:r w:rsidR="007F2CBD" w:rsidRPr="007F2CBD">
        <w:rPr>
          <w:rFonts w:ascii="Times New Roman" w:hAnsi="Times New Roman"/>
          <w:sz w:val="24"/>
          <w:szCs w:val="24"/>
          <w:lang w:val="en-US"/>
        </w:rPr>
        <w:t>, Maeda</w:t>
      </w:r>
      <w:r w:rsidR="00604762">
        <w:rPr>
          <w:rFonts w:ascii="Times New Roman" w:hAnsi="Times New Roman"/>
          <w:sz w:val="24"/>
          <w:szCs w:val="24"/>
          <w:lang w:val="en-US"/>
        </w:rPr>
        <w:t xml:space="preserve"> A</w:t>
      </w:r>
      <w:r w:rsidR="007F2CBD" w:rsidRPr="007F2CBD">
        <w:rPr>
          <w:rFonts w:ascii="Times New Roman" w:hAnsi="Times New Roman"/>
          <w:sz w:val="24"/>
          <w:szCs w:val="24"/>
          <w:lang w:val="en-US"/>
        </w:rPr>
        <w:t>, Kernebeck</w:t>
      </w:r>
      <w:r w:rsidR="00604762">
        <w:rPr>
          <w:rFonts w:ascii="Times New Roman" w:hAnsi="Times New Roman"/>
          <w:sz w:val="24"/>
          <w:szCs w:val="24"/>
          <w:lang w:val="en-US"/>
        </w:rPr>
        <w:t xml:space="preserve"> K</w:t>
      </w:r>
      <w:r w:rsidR="007F2CBD" w:rsidRPr="007F2CBD">
        <w:rPr>
          <w:rFonts w:ascii="Times New Roman" w:hAnsi="Times New Roman"/>
          <w:sz w:val="24"/>
          <w:szCs w:val="24"/>
          <w:lang w:val="en-US"/>
        </w:rPr>
        <w:t>, van Steeg</w:t>
      </w:r>
      <w:r w:rsidR="00604762">
        <w:rPr>
          <w:rFonts w:ascii="Times New Roman" w:hAnsi="Times New Roman"/>
          <w:sz w:val="24"/>
          <w:szCs w:val="24"/>
          <w:lang w:val="en-US"/>
        </w:rPr>
        <w:t xml:space="preserve"> H</w:t>
      </w:r>
      <w:r w:rsidR="007F2CBD" w:rsidRPr="007F2CBD">
        <w:rPr>
          <w:rFonts w:ascii="Times New Roman" w:hAnsi="Times New Roman"/>
          <w:sz w:val="24"/>
          <w:szCs w:val="24"/>
          <w:lang w:val="en-US"/>
        </w:rPr>
        <w:t>, Beissert</w:t>
      </w:r>
      <w:r w:rsidR="00604762">
        <w:rPr>
          <w:rFonts w:ascii="Times New Roman" w:hAnsi="Times New Roman"/>
          <w:sz w:val="24"/>
          <w:szCs w:val="24"/>
          <w:lang w:val="en-US"/>
        </w:rPr>
        <w:t xml:space="preserve"> S</w:t>
      </w:r>
      <w:r w:rsidR="007F2CBD" w:rsidRPr="007F2CBD">
        <w:rPr>
          <w:rFonts w:ascii="Times New Roman" w:hAnsi="Times New Roman"/>
          <w:sz w:val="24"/>
          <w:szCs w:val="24"/>
          <w:lang w:val="en-US"/>
        </w:rPr>
        <w:t>, and Schwarz</w:t>
      </w:r>
      <w:r w:rsidR="00604762">
        <w:rPr>
          <w:rFonts w:ascii="Times New Roman" w:hAnsi="Times New Roman"/>
          <w:sz w:val="24"/>
          <w:szCs w:val="24"/>
          <w:lang w:val="en-US"/>
        </w:rPr>
        <w:t xml:space="preserve"> T</w:t>
      </w:r>
      <w:r w:rsidR="007F2CBD">
        <w:rPr>
          <w:rFonts w:ascii="Times New Roman" w:hAnsi="Times New Roman"/>
          <w:sz w:val="24"/>
          <w:szCs w:val="24"/>
          <w:lang w:val="en-US"/>
        </w:rPr>
        <w:t xml:space="preserve">. </w:t>
      </w:r>
      <w:r w:rsidR="007F2CBD" w:rsidRPr="007F2CBD">
        <w:rPr>
          <w:rFonts w:ascii="Times New Roman" w:hAnsi="Times New Roman"/>
          <w:sz w:val="24"/>
          <w:szCs w:val="24"/>
          <w:lang w:val="en-US"/>
        </w:rPr>
        <w:t xml:space="preserve"> Prevention of UV radiation–induced immunosuppression by IL-12 is dependent on DNA repair</w:t>
      </w:r>
      <w:r w:rsidR="007F2CBD">
        <w:rPr>
          <w:rFonts w:ascii="Times New Roman" w:hAnsi="Times New Roman"/>
          <w:sz w:val="24"/>
          <w:szCs w:val="24"/>
          <w:lang w:val="en-US"/>
        </w:rPr>
        <w:t xml:space="preserve">. </w:t>
      </w:r>
      <w:r w:rsidR="007F2CBD" w:rsidRPr="007F2CBD">
        <w:rPr>
          <w:rFonts w:ascii="Times New Roman" w:hAnsi="Times New Roman"/>
          <w:sz w:val="24"/>
          <w:szCs w:val="24"/>
          <w:lang w:val="en-US"/>
        </w:rPr>
        <w:t xml:space="preserve"> </w:t>
      </w:r>
      <w:r w:rsidR="007F2CBD" w:rsidRPr="00F52F45">
        <w:rPr>
          <w:rFonts w:ascii="Times New Roman" w:hAnsi="Times New Roman"/>
          <w:i/>
          <w:sz w:val="24"/>
          <w:szCs w:val="24"/>
          <w:lang w:val="en-US"/>
        </w:rPr>
        <w:t xml:space="preserve">J Exp Med </w:t>
      </w:r>
      <w:r w:rsidR="007F2CBD" w:rsidRPr="007F2CBD">
        <w:rPr>
          <w:rFonts w:ascii="Times New Roman" w:hAnsi="Times New Roman"/>
          <w:sz w:val="24"/>
          <w:szCs w:val="24"/>
          <w:lang w:val="en-US"/>
        </w:rPr>
        <w:t xml:space="preserve"> </w:t>
      </w:r>
      <w:r w:rsidR="003109CB" w:rsidRPr="007F2CBD">
        <w:rPr>
          <w:rFonts w:ascii="Times New Roman" w:hAnsi="Times New Roman"/>
          <w:sz w:val="24"/>
          <w:szCs w:val="24"/>
          <w:lang w:val="en-US"/>
        </w:rPr>
        <w:t>2005</w:t>
      </w:r>
      <w:r w:rsidR="003109CB">
        <w:rPr>
          <w:rFonts w:ascii="Times New Roman" w:hAnsi="Times New Roman"/>
          <w:sz w:val="24"/>
          <w:szCs w:val="24"/>
          <w:lang w:val="en-US"/>
        </w:rPr>
        <w:t xml:space="preserve">; </w:t>
      </w:r>
      <w:r w:rsidR="007F2CBD" w:rsidRPr="00F52F45">
        <w:rPr>
          <w:rFonts w:ascii="Times New Roman" w:hAnsi="Times New Roman"/>
          <w:b/>
          <w:sz w:val="24"/>
          <w:szCs w:val="24"/>
          <w:lang w:val="en-US"/>
        </w:rPr>
        <w:t>201</w:t>
      </w:r>
      <w:r w:rsidR="007F2CBD" w:rsidRPr="007F2CBD">
        <w:rPr>
          <w:rFonts w:ascii="Times New Roman" w:hAnsi="Times New Roman"/>
          <w:sz w:val="24"/>
          <w:szCs w:val="24"/>
          <w:lang w:val="en-US"/>
        </w:rPr>
        <w:t>: 173–179.</w:t>
      </w:r>
    </w:p>
    <w:p w:rsidR="000B23AA" w:rsidRPr="007F2CBD" w:rsidRDefault="000B23AA" w:rsidP="007F2CBD">
      <w:pPr>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US"/>
        </w:rPr>
      </w:pPr>
      <w:r>
        <w:rPr>
          <w:rFonts w:ascii="Times New Roman" w:hAnsi="Times New Roman"/>
          <w:sz w:val="24"/>
          <w:szCs w:val="24"/>
          <w:lang w:val="en-US"/>
        </w:rPr>
        <w:t>30</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Murthy K and Wadsworth P. Dual role for microtubules in regulating cortical contractility during cytokinesis. </w:t>
      </w:r>
      <w:r w:rsidR="00EE2440" w:rsidRPr="00F52F45">
        <w:rPr>
          <w:rFonts w:ascii="Times New Roman" w:hAnsi="Times New Roman"/>
          <w:i/>
          <w:sz w:val="24"/>
          <w:szCs w:val="24"/>
          <w:lang w:val="en-US"/>
        </w:rPr>
        <w:t>J Cell Sci</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2008</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121</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2350-2359. </w:t>
      </w:r>
    </w:p>
    <w:p w:rsidR="000B23AA" w:rsidRPr="00DF2114" w:rsidRDefault="000B23AA" w:rsidP="008768D7">
      <w:pPr>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US"/>
        </w:rPr>
      </w:pPr>
      <w:r>
        <w:rPr>
          <w:rFonts w:ascii="Times New Roman" w:hAnsi="Times New Roman"/>
          <w:sz w:val="24"/>
          <w:szCs w:val="24"/>
          <w:lang w:val="en-US"/>
        </w:rPr>
        <w:t>31</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Uzel G, Frucht D M, Fleisher</w:t>
      </w:r>
      <w:r w:rsidR="00EE2440">
        <w:rPr>
          <w:rFonts w:ascii="Times New Roman" w:hAnsi="Times New Roman"/>
          <w:sz w:val="24"/>
          <w:szCs w:val="24"/>
          <w:lang w:val="en-US"/>
        </w:rPr>
        <w:t xml:space="preserve"> T</w:t>
      </w:r>
      <w:r w:rsidR="00EE2440" w:rsidRPr="00DF2114">
        <w:rPr>
          <w:rFonts w:ascii="Times New Roman" w:hAnsi="Times New Roman"/>
          <w:sz w:val="24"/>
          <w:szCs w:val="24"/>
          <w:lang w:val="en-US"/>
        </w:rPr>
        <w:t xml:space="preserve"> A and Holland S M. </w:t>
      </w:r>
      <w:r w:rsidR="00EE2440" w:rsidRPr="00DF2114">
        <w:rPr>
          <w:rFonts w:ascii="Times New Roman" w:hAnsi="Times New Roman"/>
          <w:sz w:val="24"/>
          <w:szCs w:val="24"/>
          <w:lang w:val="en-GB"/>
        </w:rPr>
        <w:t xml:space="preserve">Detection of intracellular phosphorylated STAT-4 by flow cytometry. </w:t>
      </w:r>
      <w:r w:rsidR="00EE2440" w:rsidRPr="00F52F45">
        <w:rPr>
          <w:rFonts w:ascii="Times New Roman" w:hAnsi="Times New Roman"/>
          <w:i/>
          <w:sz w:val="24"/>
          <w:szCs w:val="24"/>
          <w:lang w:val="en-US"/>
        </w:rPr>
        <w:t>Clin Immunol</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2001</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100</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270-276.</w:t>
      </w:r>
    </w:p>
    <w:p w:rsidR="000B23AA" w:rsidRDefault="000B23AA" w:rsidP="008768D7">
      <w:pPr>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GB"/>
        </w:rPr>
      </w:pPr>
      <w:r>
        <w:rPr>
          <w:rFonts w:ascii="Times New Roman" w:hAnsi="Times New Roman"/>
          <w:sz w:val="24"/>
          <w:szCs w:val="24"/>
          <w:lang w:val="en-GB"/>
        </w:rPr>
        <w:t>32</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 xml:space="preserve">Baden H A, Sarma S P, Kapust R B, Byrd R A and Waugh D S. The amino-terminal domain of human STAT4. Overproduction, purification, and biophysical characterization. </w:t>
      </w:r>
      <w:r w:rsidR="00EE2440" w:rsidRPr="00F52F45">
        <w:rPr>
          <w:rFonts w:ascii="Times New Roman" w:hAnsi="Times New Roman"/>
          <w:i/>
          <w:sz w:val="24"/>
          <w:szCs w:val="24"/>
          <w:lang w:val="en-GB"/>
        </w:rPr>
        <w:t xml:space="preserve">J Biol Chem </w:t>
      </w:r>
      <w:r w:rsidR="003109CB" w:rsidRPr="00DF2114">
        <w:rPr>
          <w:rFonts w:ascii="Times New Roman" w:hAnsi="Times New Roman"/>
          <w:sz w:val="24"/>
          <w:szCs w:val="24"/>
          <w:lang w:val="en-GB"/>
        </w:rPr>
        <w:t>1998</w:t>
      </w:r>
      <w:r w:rsidR="003109CB">
        <w:rPr>
          <w:rFonts w:ascii="Times New Roman" w:hAnsi="Times New Roman"/>
          <w:sz w:val="24"/>
          <w:szCs w:val="24"/>
          <w:lang w:val="en-GB"/>
        </w:rPr>
        <w:t xml:space="preserve">; </w:t>
      </w:r>
      <w:r w:rsidR="00EE2440" w:rsidRPr="00F52F45">
        <w:rPr>
          <w:rFonts w:ascii="Times New Roman" w:hAnsi="Times New Roman"/>
          <w:b/>
          <w:sz w:val="24"/>
          <w:szCs w:val="24"/>
          <w:lang w:val="en-GB"/>
        </w:rPr>
        <w:t>273</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17109-17114.</w:t>
      </w:r>
    </w:p>
    <w:p w:rsidR="000B23AA" w:rsidRPr="00DF2114" w:rsidRDefault="000B23AA" w:rsidP="008768D7">
      <w:pPr>
        <w:spacing w:after="0" w:line="360" w:lineRule="auto"/>
        <w:rPr>
          <w:rFonts w:ascii="Times New Roman" w:hAnsi="Times New Roman"/>
          <w:sz w:val="24"/>
          <w:szCs w:val="24"/>
          <w:lang w:val="en-GB"/>
        </w:rPr>
      </w:pPr>
    </w:p>
    <w:p w:rsidR="00EE2440" w:rsidRDefault="004D2F31" w:rsidP="008768D7">
      <w:pPr>
        <w:spacing w:after="0" w:line="360" w:lineRule="auto"/>
        <w:rPr>
          <w:rFonts w:ascii="Times New Roman" w:hAnsi="Times New Roman"/>
          <w:sz w:val="24"/>
          <w:szCs w:val="24"/>
          <w:lang w:val="en-GB"/>
        </w:rPr>
      </w:pPr>
      <w:r>
        <w:rPr>
          <w:rFonts w:ascii="Times New Roman" w:hAnsi="Times New Roman"/>
          <w:sz w:val="24"/>
          <w:szCs w:val="24"/>
          <w:lang w:val="en-US"/>
        </w:rPr>
        <w:t>33</w:t>
      </w:r>
      <w:r w:rsidR="00EE2440" w:rsidRPr="00130406">
        <w:rPr>
          <w:rFonts w:ascii="Times New Roman" w:hAnsi="Times New Roman"/>
          <w:sz w:val="24"/>
          <w:szCs w:val="24"/>
          <w:lang w:val="en-US"/>
        </w:rPr>
        <w:t xml:space="preserve">. Higashi T, Tsukada J, Yoshida Y, Mizobe T, Mouri F, Minami Y, Morimoto H and Tanaka Y. </w:t>
      </w:r>
      <w:r w:rsidR="00EE2440" w:rsidRPr="00DF2114">
        <w:rPr>
          <w:rFonts w:ascii="Times New Roman" w:hAnsi="Times New Roman"/>
          <w:sz w:val="24"/>
          <w:szCs w:val="24"/>
          <w:lang w:val="en-GB"/>
        </w:rPr>
        <w:t xml:space="preserve">Constitutive tyrosine and serine phosphorylation of STAT4 in T-cells transformed with HTLV-I. </w:t>
      </w:r>
      <w:r w:rsidR="00EE2440" w:rsidRPr="00F52F45">
        <w:rPr>
          <w:rFonts w:ascii="Times New Roman" w:hAnsi="Times New Roman"/>
          <w:i/>
          <w:sz w:val="24"/>
          <w:szCs w:val="24"/>
          <w:lang w:val="en-GB"/>
        </w:rPr>
        <w:t>Genes Cells</w:t>
      </w:r>
      <w:r w:rsidR="00EE2440" w:rsidRPr="00DF2114">
        <w:rPr>
          <w:rFonts w:ascii="Times New Roman" w:hAnsi="Times New Roman"/>
          <w:sz w:val="24"/>
          <w:szCs w:val="24"/>
          <w:lang w:val="en-GB"/>
        </w:rPr>
        <w:t xml:space="preserve"> </w:t>
      </w:r>
      <w:r w:rsidR="003109CB" w:rsidRPr="00130406">
        <w:rPr>
          <w:rFonts w:ascii="Times New Roman" w:hAnsi="Times New Roman"/>
          <w:sz w:val="24"/>
          <w:szCs w:val="24"/>
          <w:lang w:val="en-US"/>
        </w:rPr>
        <w:t>2005</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GB"/>
        </w:rPr>
        <w:t>10</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1153-1162.</w:t>
      </w:r>
    </w:p>
    <w:p w:rsidR="000B23AA" w:rsidRPr="00DF2114" w:rsidRDefault="000B23AA" w:rsidP="008768D7">
      <w:pPr>
        <w:spacing w:after="0" w:line="360" w:lineRule="auto"/>
        <w:rPr>
          <w:rFonts w:ascii="Times New Roman" w:hAnsi="Times New Roman"/>
          <w:sz w:val="24"/>
          <w:szCs w:val="24"/>
          <w:lang w:val="en-GB"/>
        </w:rPr>
      </w:pPr>
    </w:p>
    <w:p w:rsidR="00EE2440" w:rsidRDefault="004D2F31" w:rsidP="008768D7">
      <w:pPr>
        <w:spacing w:after="0" w:line="360" w:lineRule="auto"/>
        <w:rPr>
          <w:rFonts w:ascii="Times New Roman" w:hAnsi="Times New Roman"/>
          <w:sz w:val="24"/>
          <w:szCs w:val="24"/>
          <w:lang w:val="en-US"/>
        </w:rPr>
      </w:pPr>
      <w:r>
        <w:rPr>
          <w:rFonts w:ascii="Times New Roman" w:hAnsi="Times New Roman"/>
          <w:sz w:val="24"/>
          <w:szCs w:val="24"/>
          <w:lang w:val="en-US"/>
        </w:rPr>
        <w:t>34</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Toussaint</w:t>
      </w:r>
      <w:r w:rsidR="00EE2440">
        <w:rPr>
          <w:rFonts w:ascii="Times New Roman" w:hAnsi="Times New Roman"/>
          <w:sz w:val="24"/>
          <w:szCs w:val="24"/>
          <w:lang w:val="en-US"/>
        </w:rPr>
        <w:t xml:space="preserve"> S </w:t>
      </w:r>
      <w:r w:rsidR="00EE2440" w:rsidRPr="00DF2114">
        <w:rPr>
          <w:rFonts w:ascii="Times New Roman" w:hAnsi="Times New Roman"/>
          <w:sz w:val="24"/>
          <w:szCs w:val="24"/>
          <w:lang w:val="en-US"/>
        </w:rPr>
        <w:t>and Kamino H. Non infectious erythematous, papular and squamous diseases. In Lever’s Histopatology of the Skin</w:t>
      </w:r>
      <w:r w:rsidR="00EF0AF3" w:rsidRPr="00EF0AF3">
        <w:rPr>
          <w:rFonts w:ascii="Times New Roman" w:hAnsi="Times New Roman"/>
          <w:sz w:val="24"/>
          <w:szCs w:val="24"/>
          <w:lang w:val="en-US"/>
        </w:rPr>
        <w:t xml:space="preserve"> </w:t>
      </w:r>
      <w:r w:rsidR="00EF0AF3">
        <w:rPr>
          <w:rFonts w:ascii="Times New Roman" w:hAnsi="Times New Roman"/>
          <w:sz w:val="24"/>
          <w:szCs w:val="24"/>
          <w:lang w:val="en-US"/>
        </w:rPr>
        <w:t>(</w:t>
      </w:r>
      <w:r w:rsidR="00EF0AF3" w:rsidRPr="00DF2114">
        <w:rPr>
          <w:rFonts w:ascii="Times New Roman" w:hAnsi="Times New Roman"/>
          <w:sz w:val="24"/>
          <w:szCs w:val="24"/>
          <w:lang w:val="en-US"/>
        </w:rPr>
        <w:t>D. Elder, R. Elenitsas, C. Jaworsky and B. Johnson Jr.</w:t>
      </w:r>
      <w:r w:rsidR="00EF0AF3">
        <w:rPr>
          <w:rFonts w:ascii="Times New Roman" w:hAnsi="Times New Roman"/>
          <w:sz w:val="24"/>
          <w:szCs w:val="24"/>
          <w:lang w:val="en-US"/>
        </w:rPr>
        <w:t xml:space="preserve"> eds)</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Philadelphia: Lippincott Williams Wilkins.</w:t>
      </w:r>
      <w:r w:rsidR="00EE2440" w:rsidRPr="005629A6">
        <w:rPr>
          <w:rFonts w:ascii="Times New Roman" w:hAnsi="Times New Roman"/>
          <w:sz w:val="24"/>
          <w:szCs w:val="24"/>
          <w:lang w:val="en-US"/>
        </w:rPr>
        <w:t xml:space="preserve"> </w:t>
      </w:r>
      <w:r w:rsidR="00EF0AF3" w:rsidRPr="00DF2114">
        <w:rPr>
          <w:rFonts w:ascii="Times New Roman" w:hAnsi="Times New Roman"/>
          <w:sz w:val="24"/>
          <w:szCs w:val="24"/>
          <w:lang w:val="en-US"/>
        </w:rPr>
        <w:t>1997</w:t>
      </w:r>
      <w:r w:rsidR="00EF0AF3">
        <w:rPr>
          <w:rFonts w:ascii="Times New Roman" w:hAnsi="Times New Roman"/>
          <w:sz w:val="24"/>
          <w:szCs w:val="24"/>
          <w:lang w:val="en-US"/>
        </w:rPr>
        <w:t>;</w:t>
      </w:r>
      <w:r w:rsidR="00EE2440" w:rsidRPr="00DF2114">
        <w:rPr>
          <w:rFonts w:ascii="Times New Roman" w:hAnsi="Times New Roman"/>
          <w:sz w:val="24"/>
          <w:szCs w:val="24"/>
          <w:lang w:val="en-US"/>
        </w:rPr>
        <w:t xml:space="preserve"> 151-184.</w:t>
      </w:r>
    </w:p>
    <w:p w:rsidR="000B23AA" w:rsidRPr="00DF2114" w:rsidRDefault="000B23AA" w:rsidP="008768D7">
      <w:pPr>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US"/>
        </w:rPr>
      </w:pPr>
      <w:r>
        <w:rPr>
          <w:rFonts w:ascii="Times New Roman" w:hAnsi="Times New Roman"/>
          <w:sz w:val="24"/>
          <w:szCs w:val="24"/>
          <w:lang w:val="en-US"/>
        </w:rPr>
        <w:t>35</w:t>
      </w:r>
      <w:r w:rsidR="001F1DE2">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Chiang P H, Wang L, Bonham C A, Liang X, Fung J J, Lu L and Qian S. Mechanistic insights into impaired dendritic cell function by rapamycin: inhibition of Jak2/Stat4 signaling pathway. </w:t>
      </w:r>
      <w:r w:rsidR="00EE2440" w:rsidRPr="00F52F45">
        <w:rPr>
          <w:rFonts w:ascii="Times New Roman" w:hAnsi="Times New Roman"/>
          <w:i/>
          <w:sz w:val="24"/>
          <w:szCs w:val="24"/>
          <w:lang w:val="en-US"/>
        </w:rPr>
        <w:t>J Immunol</w:t>
      </w:r>
      <w:r w:rsidR="00EE2440">
        <w:rPr>
          <w:rFonts w:ascii="Times New Roman" w:hAnsi="Times New Roman"/>
          <w:sz w:val="24"/>
          <w:szCs w:val="24"/>
          <w:lang w:val="en-US"/>
        </w:rPr>
        <w:t xml:space="preserve"> </w:t>
      </w:r>
      <w:r w:rsidR="003109CB" w:rsidRPr="00DF2114">
        <w:rPr>
          <w:rFonts w:ascii="Times New Roman" w:hAnsi="Times New Roman"/>
          <w:sz w:val="24"/>
          <w:szCs w:val="24"/>
          <w:lang w:val="en-US"/>
        </w:rPr>
        <w:t>2004</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172</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1355-1363.</w:t>
      </w:r>
    </w:p>
    <w:p w:rsidR="000B23AA" w:rsidRPr="00DF2114" w:rsidRDefault="000B23AA" w:rsidP="008768D7">
      <w:pPr>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US"/>
        </w:rPr>
      </w:pPr>
      <w:r>
        <w:rPr>
          <w:rFonts w:ascii="Times New Roman" w:hAnsi="Times New Roman"/>
          <w:sz w:val="24"/>
          <w:szCs w:val="24"/>
          <w:lang w:val="en-GB"/>
        </w:rPr>
        <w:t>36</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Yang Z, Chen M, Fialkow L B, Ellett J D, Wu R and Nadler JL</w:t>
      </w:r>
      <w:r w:rsidR="00EE2440" w:rsidRPr="00DF2114">
        <w:rPr>
          <w:rFonts w:ascii="Times New Roman" w:hAnsi="Times New Roman"/>
          <w:sz w:val="24"/>
          <w:szCs w:val="24"/>
          <w:lang w:val="en-US"/>
        </w:rPr>
        <w:t xml:space="preserve">. Inhibition of STAT4 activation by lisofylline is associated with the protection of autoimmune diabetes. </w:t>
      </w:r>
      <w:r w:rsidR="00EE2440" w:rsidRPr="00F52F45">
        <w:rPr>
          <w:rFonts w:ascii="Times New Roman" w:hAnsi="Times New Roman"/>
          <w:i/>
          <w:sz w:val="24"/>
          <w:szCs w:val="24"/>
          <w:lang w:val="en-US"/>
        </w:rPr>
        <w:t>Ann N Y Acad Sci</w:t>
      </w:r>
      <w:r w:rsidR="00EE2440" w:rsidRPr="00DF2114">
        <w:rPr>
          <w:rFonts w:ascii="Times New Roman" w:hAnsi="Times New Roman"/>
          <w:sz w:val="24"/>
          <w:szCs w:val="24"/>
          <w:lang w:val="en-US"/>
        </w:rPr>
        <w:t xml:space="preserve"> </w:t>
      </w:r>
      <w:r w:rsidR="003109CB" w:rsidRPr="00DF2114">
        <w:rPr>
          <w:rFonts w:ascii="Times New Roman" w:hAnsi="Times New Roman"/>
          <w:sz w:val="24"/>
          <w:szCs w:val="24"/>
          <w:lang w:val="en-US"/>
        </w:rPr>
        <w:t>2003</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1005</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409-411.</w:t>
      </w:r>
    </w:p>
    <w:p w:rsidR="000B23AA" w:rsidRDefault="000B23AA" w:rsidP="008768D7">
      <w:pPr>
        <w:spacing w:after="0" w:line="360" w:lineRule="auto"/>
        <w:rPr>
          <w:rFonts w:ascii="Times New Roman" w:hAnsi="Times New Roman"/>
          <w:sz w:val="24"/>
          <w:szCs w:val="24"/>
          <w:lang w:val="en-US"/>
        </w:rPr>
      </w:pPr>
    </w:p>
    <w:p w:rsidR="003A0641" w:rsidRPr="003A0641" w:rsidRDefault="004D2F31" w:rsidP="003A0641">
      <w:pPr>
        <w:shd w:val="clear" w:color="auto" w:fill="FFFFFF"/>
        <w:spacing w:after="0" w:line="360" w:lineRule="auto"/>
        <w:rPr>
          <w:rFonts w:ascii="Times New Roman" w:hAnsi="Times New Roman"/>
          <w:sz w:val="24"/>
          <w:szCs w:val="24"/>
        </w:rPr>
      </w:pPr>
      <w:r>
        <w:rPr>
          <w:rFonts w:ascii="Times New Roman" w:hAnsi="Times New Roman"/>
          <w:sz w:val="24"/>
          <w:szCs w:val="24"/>
          <w:lang w:val="en-GB"/>
        </w:rPr>
        <w:t>37</w:t>
      </w:r>
      <w:r w:rsidR="003A0641">
        <w:rPr>
          <w:rFonts w:ascii="Times New Roman" w:hAnsi="Times New Roman"/>
          <w:sz w:val="24"/>
          <w:szCs w:val="24"/>
          <w:lang w:val="en-GB"/>
        </w:rPr>
        <w:t xml:space="preserve">. </w:t>
      </w:r>
      <w:r w:rsidR="003A0641" w:rsidRPr="00DF2114">
        <w:rPr>
          <w:rFonts w:ascii="Times New Roman" w:hAnsi="Times New Roman"/>
          <w:sz w:val="24"/>
          <w:szCs w:val="24"/>
          <w:lang w:val="en-GB"/>
        </w:rPr>
        <w:t xml:space="preserve">Shi X, Zhang H, Paddon H, Lee G, Cao X and Pelech S. Phosphorylation of STAT3 serine-727 by cyclin-dependent kinase 1 is critical for nocodazole-induced mitotic arrest. </w:t>
      </w:r>
      <w:r w:rsidR="004B3329" w:rsidRPr="00F52F45">
        <w:rPr>
          <w:rFonts w:ascii="Times New Roman" w:hAnsi="Times New Roman"/>
          <w:i/>
          <w:sz w:val="24"/>
          <w:szCs w:val="24"/>
        </w:rPr>
        <w:t>Biochem</w:t>
      </w:r>
      <w:r w:rsidR="004B3329" w:rsidRPr="004B3329">
        <w:rPr>
          <w:rFonts w:ascii="Times New Roman" w:hAnsi="Times New Roman"/>
          <w:sz w:val="24"/>
          <w:szCs w:val="24"/>
        </w:rPr>
        <w:t xml:space="preserve"> </w:t>
      </w:r>
      <w:r w:rsidR="003109CB" w:rsidRPr="00673DFE">
        <w:rPr>
          <w:rFonts w:ascii="Times New Roman" w:hAnsi="Times New Roman"/>
          <w:sz w:val="24"/>
          <w:szCs w:val="24"/>
        </w:rPr>
        <w:t xml:space="preserve">2006; </w:t>
      </w:r>
      <w:r w:rsidR="004B3329" w:rsidRPr="00F52F45">
        <w:rPr>
          <w:rFonts w:ascii="Times New Roman" w:hAnsi="Times New Roman"/>
          <w:b/>
          <w:sz w:val="24"/>
          <w:szCs w:val="24"/>
        </w:rPr>
        <w:t>45</w:t>
      </w:r>
      <w:r w:rsidR="004B3329" w:rsidRPr="004B3329">
        <w:rPr>
          <w:rFonts w:ascii="Times New Roman" w:hAnsi="Times New Roman"/>
          <w:sz w:val="24"/>
          <w:szCs w:val="24"/>
        </w:rPr>
        <w:t>: 5857-5867.</w:t>
      </w:r>
    </w:p>
    <w:p w:rsidR="003A0641" w:rsidRPr="003A0641" w:rsidRDefault="003A0641" w:rsidP="008768D7">
      <w:pPr>
        <w:spacing w:after="0" w:line="360" w:lineRule="auto"/>
        <w:rPr>
          <w:rFonts w:ascii="Times New Roman" w:hAnsi="Times New Roman"/>
          <w:sz w:val="24"/>
          <w:szCs w:val="24"/>
        </w:rPr>
      </w:pPr>
    </w:p>
    <w:p w:rsidR="00EE2440" w:rsidRDefault="004D2F31" w:rsidP="00AC7DDF">
      <w:pPr>
        <w:spacing w:after="0" w:line="360" w:lineRule="auto"/>
        <w:rPr>
          <w:rFonts w:ascii="Times New Roman" w:hAnsi="Times New Roman"/>
          <w:sz w:val="24"/>
          <w:szCs w:val="24"/>
          <w:lang w:val="en-US"/>
        </w:rPr>
      </w:pPr>
      <w:r>
        <w:rPr>
          <w:rFonts w:ascii="Times New Roman" w:hAnsi="Times New Roman"/>
          <w:sz w:val="24"/>
          <w:szCs w:val="24"/>
        </w:rPr>
        <w:t>38</w:t>
      </w:r>
      <w:r w:rsidR="004B3329" w:rsidRPr="004B3329">
        <w:rPr>
          <w:rFonts w:ascii="Times New Roman" w:hAnsi="Times New Roman"/>
          <w:sz w:val="24"/>
          <w:szCs w:val="24"/>
        </w:rPr>
        <w:t>. Visconti R, Gadina M, Chiariello M, Chen EH, Stancato LF, Gutkind JS, O'Shea JJ</w:t>
      </w:r>
      <w:r w:rsidR="003109CB" w:rsidRPr="00673DFE">
        <w:rPr>
          <w:rFonts w:ascii="Times New Roman" w:hAnsi="Times New Roman"/>
          <w:sz w:val="24"/>
          <w:szCs w:val="24"/>
        </w:rPr>
        <w:t>.</w:t>
      </w:r>
      <w:r w:rsidR="00EE2440" w:rsidRPr="00673DFE">
        <w:rPr>
          <w:rFonts w:ascii="Times New Roman" w:hAnsi="Times New Roman"/>
          <w:sz w:val="24"/>
          <w:szCs w:val="24"/>
        </w:rPr>
        <w:t xml:space="preserve"> </w:t>
      </w:r>
      <w:r w:rsidR="00EE2440" w:rsidRPr="00AC7DDF">
        <w:rPr>
          <w:rFonts w:ascii="Times New Roman" w:hAnsi="Times New Roman"/>
          <w:sz w:val="24"/>
          <w:szCs w:val="24"/>
          <w:lang w:val="en-US"/>
        </w:rPr>
        <w:t>Importance of the MKK6/p38 pathway for interleukin-12-induced STAT4 serine phosphorylation and transcriptional activity.</w:t>
      </w:r>
      <w:r w:rsidR="00EE2440">
        <w:rPr>
          <w:rFonts w:ascii="Times New Roman" w:hAnsi="Times New Roman"/>
          <w:sz w:val="24"/>
          <w:szCs w:val="24"/>
          <w:lang w:val="en-US"/>
        </w:rPr>
        <w:t xml:space="preserve"> </w:t>
      </w:r>
      <w:r w:rsidR="00EE2440" w:rsidRPr="00F52F45">
        <w:rPr>
          <w:rFonts w:ascii="Times New Roman" w:hAnsi="Times New Roman"/>
          <w:i/>
          <w:sz w:val="24"/>
          <w:szCs w:val="24"/>
          <w:lang w:val="en-US"/>
        </w:rPr>
        <w:t>Blood</w:t>
      </w:r>
      <w:r w:rsidR="00EE2440">
        <w:rPr>
          <w:rFonts w:ascii="Times New Roman" w:hAnsi="Times New Roman"/>
          <w:sz w:val="24"/>
          <w:szCs w:val="24"/>
          <w:lang w:val="en-US"/>
        </w:rPr>
        <w:t xml:space="preserve">  </w:t>
      </w:r>
      <w:r w:rsidR="003109CB" w:rsidRPr="00AC7DDF">
        <w:rPr>
          <w:rFonts w:ascii="Times New Roman" w:hAnsi="Times New Roman"/>
          <w:sz w:val="24"/>
          <w:szCs w:val="24"/>
          <w:lang w:val="en-US"/>
        </w:rPr>
        <w:t>2000</w:t>
      </w:r>
      <w:r w:rsidR="003109CB">
        <w:rPr>
          <w:rFonts w:ascii="Times New Roman" w:hAnsi="Times New Roman"/>
          <w:sz w:val="24"/>
          <w:szCs w:val="24"/>
          <w:lang w:val="en-US"/>
        </w:rPr>
        <w:t xml:space="preserve">; </w:t>
      </w:r>
      <w:r w:rsidR="00EE2440" w:rsidRPr="00F52F45">
        <w:rPr>
          <w:rFonts w:ascii="Times New Roman" w:hAnsi="Times New Roman"/>
          <w:b/>
          <w:sz w:val="24"/>
          <w:szCs w:val="24"/>
          <w:lang w:val="en-US"/>
        </w:rPr>
        <w:t>96</w:t>
      </w:r>
      <w:r w:rsidR="00EE2440">
        <w:rPr>
          <w:rFonts w:ascii="Times New Roman" w:hAnsi="Times New Roman"/>
          <w:sz w:val="24"/>
          <w:szCs w:val="24"/>
          <w:lang w:val="en-US"/>
        </w:rPr>
        <w:t>:</w:t>
      </w:r>
      <w:r w:rsidR="00EE2440" w:rsidRPr="00AC7DDF">
        <w:rPr>
          <w:rFonts w:ascii="Times New Roman" w:hAnsi="Times New Roman"/>
          <w:sz w:val="24"/>
          <w:szCs w:val="24"/>
          <w:lang w:val="en-US"/>
        </w:rPr>
        <w:t>1844-52.</w:t>
      </w:r>
    </w:p>
    <w:p w:rsidR="000B23AA" w:rsidRPr="00AC7DDF" w:rsidRDefault="000B23AA" w:rsidP="00AC7DDF">
      <w:pPr>
        <w:spacing w:after="0" w:line="360" w:lineRule="auto"/>
        <w:rPr>
          <w:rFonts w:ascii="Times New Roman" w:hAnsi="Times New Roman"/>
          <w:sz w:val="24"/>
          <w:szCs w:val="24"/>
          <w:lang w:val="en-US"/>
        </w:rPr>
      </w:pPr>
    </w:p>
    <w:p w:rsidR="00EE2440" w:rsidRDefault="004D2F31" w:rsidP="008768D7">
      <w:pPr>
        <w:spacing w:after="0" w:line="360" w:lineRule="auto"/>
        <w:rPr>
          <w:rFonts w:ascii="Times New Roman" w:hAnsi="Times New Roman"/>
          <w:sz w:val="24"/>
          <w:szCs w:val="24"/>
          <w:lang w:val="en-GB"/>
        </w:rPr>
      </w:pPr>
      <w:r>
        <w:rPr>
          <w:rFonts w:ascii="Times New Roman" w:hAnsi="Times New Roman"/>
          <w:sz w:val="24"/>
          <w:szCs w:val="24"/>
          <w:lang w:val="en-GB"/>
        </w:rPr>
        <w:t>39</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Nishikomori R, Usui T, Wu C</w:t>
      </w:r>
      <w:r w:rsidR="00EE2440">
        <w:rPr>
          <w:rFonts w:ascii="Times New Roman" w:hAnsi="Times New Roman"/>
          <w:sz w:val="24"/>
          <w:szCs w:val="24"/>
          <w:lang w:val="en-GB"/>
        </w:rPr>
        <w:t>Y</w:t>
      </w:r>
      <w:r w:rsidR="00EE2440" w:rsidRPr="00DF2114">
        <w:rPr>
          <w:rFonts w:ascii="Times New Roman" w:hAnsi="Times New Roman"/>
          <w:sz w:val="24"/>
          <w:szCs w:val="24"/>
          <w:lang w:val="en-GB"/>
        </w:rPr>
        <w:t xml:space="preserve">, Morinobu A, O'Shea J J and Strober W. Activated STAT4 has an essential role in Th1 differentiation and proliferation that is independent of its role in the maintenance of IL-12R beta 2 chain expression and signaling. </w:t>
      </w:r>
      <w:r w:rsidR="00EE2440" w:rsidRPr="00F52F45">
        <w:rPr>
          <w:rFonts w:ascii="Times New Roman" w:hAnsi="Times New Roman"/>
          <w:i/>
          <w:sz w:val="24"/>
          <w:szCs w:val="24"/>
          <w:lang w:val="en-GB"/>
        </w:rPr>
        <w:t>J Immunol</w:t>
      </w:r>
      <w:r w:rsidR="00EE2440" w:rsidRPr="00DF2114">
        <w:rPr>
          <w:rFonts w:ascii="Times New Roman" w:hAnsi="Times New Roman"/>
          <w:sz w:val="24"/>
          <w:szCs w:val="24"/>
          <w:lang w:val="en-GB"/>
        </w:rPr>
        <w:t xml:space="preserve"> </w:t>
      </w:r>
      <w:r w:rsidR="003109CB" w:rsidRPr="00DF2114">
        <w:rPr>
          <w:rFonts w:ascii="Times New Roman" w:hAnsi="Times New Roman"/>
          <w:sz w:val="24"/>
          <w:szCs w:val="24"/>
          <w:lang w:val="en-GB"/>
        </w:rPr>
        <w:t>2002</w:t>
      </w:r>
      <w:r w:rsidR="003109CB">
        <w:rPr>
          <w:rFonts w:ascii="Times New Roman" w:hAnsi="Times New Roman"/>
          <w:sz w:val="24"/>
          <w:szCs w:val="24"/>
          <w:lang w:val="en-GB"/>
        </w:rPr>
        <w:t xml:space="preserve">; </w:t>
      </w:r>
      <w:r w:rsidR="00EE2440" w:rsidRPr="00F52F45">
        <w:rPr>
          <w:rFonts w:ascii="Times New Roman" w:hAnsi="Times New Roman"/>
          <w:b/>
          <w:sz w:val="24"/>
          <w:szCs w:val="24"/>
          <w:lang w:val="en-GB"/>
        </w:rPr>
        <w:t>169</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4388-4398.</w:t>
      </w:r>
    </w:p>
    <w:p w:rsidR="000B23AA" w:rsidRDefault="000B23AA" w:rsidP="008768D7">
      <w:pPr>
        <w:spacing w:after="0" w:line="360" w:lineRule="auto"/>
        <w:rPr>
          <w:rFonts w:ascii="Times New Roman" w:hAnsi="Times New Roman"/>
          <w:sz w:val="24"/>
          <w:szCs w:val="24"/>
          <w:lang w:val="en-GB"/>
        </w:rPr>
      </w:pPr>
    </w:p>
    <w:p w:rsidR="00871B40" w:rsidRDefault="004D2F31" w:rsidP="00871B40">
      <w:pPr>
        <w:spacing w:after="0" w:line="360" w:lineRule="auto"/>
        <w:rPr>
          <w:rFonts w:ascii="Times New Roman" w:hAnsi="Times New Roman"/>
          <w:sz w:val="24"/>
          <w:szCs w:val="24"/>
          <w:lang w:val="en-GB"/>
        </w:rPr>
      </w:pPr>
      <w:r>
        <w:rPr>
          <w:rFonts w:ascii="Times New Roman" w:hAnsi="Times New Roman"/>
          <w:sz w:val="24"/>
          <w:szCs w:val="24"/>
          <w:lang w:val="en-GB"/>
        </w:rPr>
        <w:t>40</w:t>
      </w:r>
      <w:r w:rsidR="00871B40">
        <w:rPr>
          <w:rFonts w:ascii="Times New Roman" w:hAnsi="Times New Roman"/>
          <w:sz w:val="24"/>
          <w:szCs w:val="24"/>
          <w:lang w:val="en-GB"/>
        </w:rPr>
        <w:t xml:space="preserve">. </w:t>
      </w:r>
      <w:r w:rsidR="00871B40" w:rsidRPr="00871B40">
        <w:rPr>
          <w:rFonts w:ascii="Times New Roman" w:hAnsi="Times New Roman"/>
          <w:sz w:val="24"/>
          <w:szCs w:val="24"/>
          <w:lang w:val="en-GB"/>
        </w:rPr>
        <w:t>Kataoka TR, Nishizawa Y</w:t>
      </w:r>
      <w:r w:rsidR="003109CB">
        <w:rPr>
          <w:rFonts w:ascii="Times New Roman" w:hAnsi="Times New Roman"/>
          <w:sz w:val="24"/>
          <w:szCs w:val="24"/>
          <w:lang w:val="en-GB"/>
        </w:rPr>
        <w:t>.</w:t>
      </w:r>
      <w:r w:rsidR="00871B40">
        <w:rPr>
          <w:rFonts w:ascii="Times New Roman" w:hAnsi="Times New Roman"/>
          <w:sz w:val="24"/>
          <w:szCs w:val="24"/>
          <w:lang w:val="en-GB"/>
        </w:rPr>
        <w:t xml:space="preserve"> </w:t>
      </w:r>
      <w:r w:rsidR="00871B40" w:rsidRPr="00871B40">
        <w:rPr>
          <w:rFonts w:ascii="Times New Roman" w:hAnsi="Times New Roman"/>
          <w:sz w:val="24"/>
          <w:szCs w:val="24"/>
          <w:lang w:val="en-GB"/>
        </w:rPr>
        <w:t>Stat4 suppresses the proliferation of connective tissue-type mast cells.</w:t>
      </w:r>
      <w:r w:rsidR="00871B40">
        <w:rPr>
          <w:rFonts w:ascii="Times New Roman" w:hAnsi="Times New Roman"/>
          <w:sz w:val="24"/>
          <w:szCs w:val="24"/>
          <w:lang w:val="en-GB"/>
        </w:rPr>
        <w:t xml:space="preserve"> </w:t>
      </w:r>
      <w:r w:rsidR="00871B40" w:rsidRPr="00F52F45">
        <w:rPr>
          <w:rFonts w:ascii="Times New Roman" w:hAnsi="Times New Roman"/>
          <w:i/>
          <w:sz w:val="24"/>
          <w:szCs w:val="24"/>
          <w:lang w:val="en-GB"/>
        </w:rPr>
        <w:t>Lab Invest</w:t>
      </w:r>
      <w:r w:rsidR="00871B40">
        <w:rPr>
          <w:rFonts w:ascii="Times New Roman" w:hAnsi="Times New Roman"/>
          <w:sz w:val="24"/>
          <w:szCs w:val="24"/>
          <w:lang w:val="en-GB"/>
        </w:rPr>
        <w:t xml:space="preserve"> </w:t>
      </w:r>
      <w:r w:rsidR="003109CB">
        <w:rPr>
          <w:rFonts w:ascii="Times New Roman" w:hAnsi="Times New Roman"/>
          <w:sz w:val="24"/>
          <w:szCs w:val="24"/>
          <w:lang w:val="en-GB"/>
        </w:rPr>
        <w:t xml:space="preserve">2008; </w:t>
      </w:r>
      <w:r w:rsidR="00871B40" w:rsidRPr="00F52F45">
        <w:rPr>
          <w:rFonts w:ascii="Times New Roman" w:hAnsi="Times New Roman"/>
          <w:b/>
          <w:sz w:val="24"/>
          <w:szCs w:val="24"/>
          <w:lang w:val="en-GB"/>
        </w:rPr>
        <w:t>88</w:t>
      </w:r>
      <w:r w:rsidR="00871B40" w:rsidRPr="00871B40">
        <w:rPr>
          <w:rFonts w:ascii="Times New Roman" w:hAnsi="Times New Roman"/>
          <w:sz w:val="24"/>
          <w:szCs w:val="24"/>
          <w:lang w:val="en-GB"/>
        </w:rPr>
        <w:t xml:space="preserve">:856-64. </w:t>
      </w:r>
    </w:p>
    <w:p w:rsidR="000B23AA" w:rsidRPr="00871B40" w:rsidRDefault="000B23AA" w:rsidP="00871B40">
      <w:pPr>
        <w:spacing w:after="0" w:line="360" w:lineRule="auto"/>
        <w:rPr>
          <w:rFonts w:ascii="Times New Roman" w:hAnsi="Times New Roman"/>
          <w:sz w:val="24"/>
          <w:szCs w:val="24"/>
          <w:lang w:val="en-GB"/>
        </w:rPr>
      </w:pPr>
    </w:p>
    <w:p w:rsidR="00EE2440" w:rsidRPr="00E92002" w:rsidRDefault="004D2F31" w:rsidP="008768D7">
      <w:pPr>
        <w:spacing w:after="0" w:line="360" w:lineRule="auto"/>
        <w:rPr>
          <w:rFonts w:ascii="Times New Roman" w:hAnsi="Times New Roman"/>
          <w:iCs/>
          <w:sz w:val="24"/>
          <w:szCs w:val="24"/>
          <w:lang w:val="en-US"/>
        </w:rPr>
      </w:pPr>
      <w:r w:rsidRPr="00E92002">
        <w:rPr>
          <w:rFonts w:ascii="Times New Roman" w:hAnsi="Times New Roman"/>
          <w:iCs/>
          <w:sz w:val="24"/>
          <w:szCs w:val="24"/>
          <w:lang w:val="en-US"/>
        </w:rPr>
        <w:t>41</w:t>
      </w:r>
      <w:r w:rsidR="00EE2440" w:rsidRPr="00E92002">
        <w:rPr>
          <w:rFonts w:ascii="Times New Roman" w:hAnsi="Times New Roman"/>
          <w:iCs/>
          <w:sz w:val="24"/>
          <w:szCs w:val="24"/>
          <w:lang w:val="en-US"/>
        </w:rPr>
        <w:t xml:space="preserve">. Guo F, Zarella C and Wagner W D. STAT4 and the proliferation of artery smooth muscle cells in atherosclerosis. </w:t>
      </w:r>
      <w:r w:rsidR="00EE2440" w:rsidRPr="00E92002">
        <w:rPr>
          <w:rFonts w:ascii="Times New Roman" w:hAnsi="Times New Roman"/>
          <w:i/>
          <w:iCs/>
          <w:sz w:val="24"/>
          <w:szCs w:val="24"/>
          <w:lang w:val="en-US"/>
        </w:rPr>
        <w:t>Exp Mol Pathol</w:t>
      </w:r>
      <w:r w:rsidR="00EE2440" w:rsidRPr="00E92002">
        <w:rPr>
          <w:rFonts w:ascii="Times New Roman" w:hAnsi="Times New Roman"/>
          <w:iCs/>
          <w:sz w:val="24"/>
          <w:szCs w:val="24"/>
          <w:lang w:val="en-US"/>
        </w:rPr>
        <w:t xml:space="preserve">  </w:t>
      </w:r>
      <w:r w:rsidR="003109CB" w:rsidRPr="00E92002">
        <w:rPr>
          <w:rFonts w:ascii="Times New Roman" w:hAnsi="Times New Roman"/>
          <w:iCs/>
          <w:sz w:val="24"/>
          <w:szCs w:val="24"/>
          <w:lang w:val="en-US"/>
        </w:rPr>
        <w:t xml:space="preserve">2006; </w:t>
      </w:r>
      <w:r w:rsidR="00EE2440" w:rsidRPr="00E92002">
        <w:rPr>
          <w:rFonts w:ascii="Times New Roman" w:hAnsi="Times New Roman"/>
          <w:iCs/>
          <w:sz w:val="24"/>
          <w:szCs w:val="24"/>
          <w:lang w:val="en-US"/>
        </w:rPr>
        <w:t>81: 15-22.</w:t>
      </w:r>
    </w:p>
    <w:p w:rsidR="00EC71C5" w:rsidRPr="00E92002" w:rsidRDefault="00EC71C5" w:rsidP="008768D7">
      <w:pPr>
        <w:spacing w:after="0" w:line="360" w:lineRule="auto"/>
        <w:rPr>
          <w:rFonts w:ascii="Times New Roman" w:hAnsi="Times New Roman"/>
          <w:iCs/>
          <w:sz w:val="24"/>
          <w:szCs w:val="24"/>
          <w:lang w:val="en-US"/>
        </w:rPr>
      </w:pPr>
    </w:p>
    <w:p w:rsidR="004445E8" w:rsidRPr="00E92002" w:rsidRDefault="004445E8" w:rsidP="004445E8">
      <w:pPr>
        <w:spacing w:after="0" w:line="360" w:lineRule="auto"/>
        <w:rPr>
          <w:rFonts w:ascii="Times New Roman" w:hAnsi="Times New Roman"/>
          <w:iCs/>
          <w:sz w:val="24"/>
          <w:szCs w:val="24"/>
          <w:lang w:val="en-US"/>
        </w:rPr>
      </w:pPr>
      <w:r w:rsidRPr="00E92002">
        <w:rPr>
          <w:rFonts w:ascii="Times New Roman" w:hAnsi="Times New Roman"/>
          <w:iCs/>
          <w:sz w:val="24"/>
          <w:szCs w:val="24"/>
          <w:lang w:val="en-US"/>
        </w:rPr>
        <w:t>42. Thierfelder WE, van Deursen JM, Yamamoto K, Tripp RA, Sarawar SR, Carson RT, Sangster MY, Vignali DA, Doherty PC, Grosveld GC, Ihle JN. Requirement for Stat4 in interleukin-12-mediated responses of natural killer and T cells.Nature 1996;382:171-4.</w:t>
      </w:r>
    </w:p>
    <w:p w:rsidR="004445E8" w:rsidRPr="00E92002" w:rsidRDefault="004445E8" w:rsidP="004445E8">
      <w:pPr>
        <w:spacing w:after="0" w:line="360" w:lineRule="auto"/>
        <w:rPr>
          <w:rFonts w:ascii="Times New Roman" w:hAnsi="Times New Roman"/>
          <w:iCs/>
          <w:sz w:val="24"/>
          <w:szCs w:val="24"/>
          <w:lang w:val="en-US"/>
        </w:rPr>
      </w:pPr>
    </w:p>
    <w:p w:rsidR="00A96CB4" w:rsidRPr="00E92002" w:rsidRDefault="004445E8" w:rsidP="00BC6EF7">
      <w:pPr>
        <w:spacing w:after="0" w:line="360" w:lineRule="auto"/>
        <w:rPr>
          <w:rFonts w:ascii="Times New Roman" w:hAnsi="Times New Roman"/>
          <w:sz w:val="24"/>
          <w:szCs w:val="24"/>
          <w:lang w:val="en-US"/>
        </w:rPr>
      </w:pPr>
      <w:r w:rsidRPr="00E92002">
        <w:rPr>
          <w:rFonts w:ascii="Times New Roman" w:hAnsi="Times New Roman"/>
          <w:iCs/>
          <w:sz w:val="24"/>
          <w:szCs w:val="24"/>
          <w:lang w:val="en-US"/>
        </w:rPr>
        <w:t>43. Kaplan MH, Sun YL, Hoey T, Grusby MJ. Impaired IL-12 responses and enhanced development of Th2 cells in Stat4-deficient mice. Nature. 1996;382 :174-7.</w:t>
      </w:r>
    </w:p>
    <w:p w:rsidR="00A96CB4" w:rsidRPr="00E92002" w:rsidRDefault="00A96CB4" w:rsidP="00BC6EF7">
      <w:pPr>
        <w:spacing w:after="0" w:line="360" w:lineRule="auto"/>
        <w:rPr>
          <w:rFonts w:ascii="Times New Roman" w:hAnsi="Times New Roman"/>
          <w:sz w:val="24"/>
          <w:szCs w:val="24"/>
          <w:lang w:val="en-US"/>
        </w:rPr>
      </w:pPr>
    </w:p>
    <w:p w:rsidR="00EE2440" w:rsidRPr="00E92002" w:rsidRDefault="00A96CB4" w:rsidP="00BC6EF7">
      <w:pPr>
        <w:spacing w:after="0" w:line="360" w:lineRule="auto"/>
        <w:rPr>
          <w:rFonts w:ascii="Times New Roman" w:hAnsi="Times New Roman"/>
          <w:sz w:val="24"/>
          <w:szCs w:val="24"/>
          <w:lang w:val="en-GB"/>
        </w:rPr>
      </w:pPr>
      <w:r w:rsidRPr="00E92002">
        <w:rPr>
          <w:rFonts w:ascii="Times New Roman" w:hAnsi="Times New Roman"/>
          <w:sz w:val="24"/>
          <w:szCs w:val="24"/>
          <w:lang w:val="en-US"/>
        </w:rPr>
        <w:t>44</w:t>
      </w:r>
      <w:r w:rsidR="00EE2440" w:rsidRPr="00E92002">
        <w:rPr>
          <w:rFonts w:ascii="Times New Roman" w:hAnsi="Times New Roman"/>
          <w:sz w:val="24"/>
          <w:szCs w:val="24"/>
          <w:lang w:val="en-US"/>
        </w:rPr>
        <w:t xml:space="preserve">. Ceresa B P and Pessin J E. </w:t>
      </w:r>
      <w:r w:rsidR="00EE2440" w:rsidRPr="00E92002">
        <w:rPr>
          <w:rFonts w:ascii="Times New Roman" w:hAnsi="Times New Roman"/>
          <w:sz w:val="24"/>
          <w:szCs w:val="24"/>
          <w:lang w:val="en-GB"/>
        </w:rPr>
        <w:t xml:space="preserve">Insulin stimulates the serine phosphorylation of the signal transducer and activator of transcription (STAT3) isoform, </w:t>
      </w:r>
      <w:r w:rsidR="00EE2440" w:rsidRPr="00E92002">
        <w:rPr>
          <w:rFonts w:ascii="Times New Roman" w:hAnsi="Times New Roman"/>
          <w:i/>
          <w:sz w:val="24"/>
          <w:szCs w:val="24"/>
          <w:lang w:val="en-GB"/>
        </w:rPr>
        <w:t>J Biol Chem</w:t>
      </w:r>
      <w:r w:rsidR="00EE2440" w:rsidRPr="00E92002">
        <w:rPr>
          <w:rFonts w:ascii="Times New Roman" w:hAnsi="Times New Roman"/>
          <w:sz w:val="24"/>
          <w:szCs w:val="24"/>
          <w:lang w:val="en-GB"/>
        </w:rPr>
        <w:t xml:space="preserve"> </w:t>
      </w:r>
      <w:r w:rsidR="003109CB" w:rsidRPr="00E92002">
        <w:rPr>
          <w:rFonts w:ascii="Times New Roman" w:hAnsi="Times New Roman"/>
          <w:sz w:val="24"/>
          <w:szCs w:val="24"/>
          <w:lang w:val="en-US"/>
        </w:rPr>
        <w:t xml:space="preserve">1996; </w:t>
      </w:r>
      <w:r w:rsidR="00EE2440" w:rsidRPr="00E92002">
        <w:rPr>
          <w:rFonts w:ascii="Times New Roman" w:hAnsi="Times New Roman"/>
          <w:sz w:val="24"/>
          <w:szCs w:val="24"/>
          <w:lang w:val="en-GB"/>
        </w:rPr>
        <w:t>271: 12121–12124.</w:t>
      </w:r>
    </w:p>
    <w:p w:rsidR="000B23AA" w:rsidRPr="00E92002" w:rsidRDefault="000B23AA" w:rsidP="00BC6EF7">
      <w:pPr>
        <w:spacing w:after="0" w:line="360" w:lineRule="auto"/>
        <w:rPr>
          <w:rFonts w:ascii="Times New Roman" w:hAnsi="Times New Roman"/>
          <w:sz w:val="24"/>
          <w:szCs w:val="24"/>
          <w:lang w:val="en-GB"/>
        </w:rPr>
      </w:pPr>
    </w:p>
    <w:p w:rsidR="00EE2440" w:rsidRPr="00E92002" w:rsidRDefault="00A96CB4" w:rsidP="00BC6EF7">
      <w:pPr>
        <w:spacing w:after="0" w:line="360" w:lineRule="auto"/>
        <w:rPr>
          <w:rFonts w:ascii="Times New Roman" w:hAnsi="Times New Roman"/>
          <w:sz w:val="24"/>
          <w:szCs w:val="24"/>
          <w:lang w:val="en-GB"/>
        </w:rPr>
      </w:pPr>
      <w:r w:rsidRPr="00E92002">
        <w:rPr>
          <w:rFonts w:ascii="Times New Roman" w:hAnsi="Times New Roman"/>
          <w:sz w:val="24"/>
          <w:szCs w:val="24"/>
          <w:lang w:val="en-US"/>
        </w:rPr>
        <w:t>45</w:t>
      </w:r>
      <w:r w:rsidR="00EE2440" w:rsidRPr="00E92002">
        <w:rPr>
          <w:rFonts w:ascii="Times New Roman" w:hAnsi="Times New Roman"/>
          <w:sz w:val="24"/>
          <w:szCs w:val="24"/>
          <w:lang w:val="en-US"/>
        </w:rPr>
        <w:t xml:space="preserve">. Yamashita H, Xu J, Erwin R A, Farrar W L, Kirken R A and Rui H. Differential </w:t>
      </w:r>
      <w:r w:rsidR="00EE2440" w:rsidRPr="00E92002">
        <w:rPr>
          <w:rFonts w:ascii="Times New Roman" w:hAnsi="Times New Roman"/>
          <w:sz w:val="24"/>
          <w:szCs w:val="24"/>
          <w:lang w:val="en-GB"/>
        </w:rPr>
        <w:t xml:space="preserve">control of the phosphorylation state of proline-juxtaposed serine residues Ser725 of Stat5a and Ser730 of Stat5b in prolactin-sensitive cells. </w:t>
      </w:r>
      <w:r w:rsidR="00EE2440" w:rsidRPr="00E92002">
        <w:rPr>
          <w:rFonts w:ascii="Times New Roman" w:hAnsi="Times New Roman"/>
          <w:i/>
          <w:sz w:val="24"/>
          <w:szCs w:val="24"/>
          <w:lang w:val="en-GB"/>
        </w:rPr>
        <w:t>J Biol Chem</w:t>
      </w:r>
      <w:r w:rsidR="00EE2440" w:rsidRPr="00E92002">
        <w:rPr>
          <w:rFonts w:ascii="Times New Roman" w:hAnsi="Times New Roman"/>
          <w:sz w:val="24"/>
          <w:szCs w:val="24"/>
          <w:lang w:val="en-GB"/>
        </w:rPr>
        <w:t xml:space="preserve"> </w:t>
      </w:r>
      <w:r w:rsidR="003109CB" w:rsidRPr="00E92002">
        <w:rPr>
          <w:rFonts w:ascii="Times New Roman" w:hAnsi="Times New Roman"/>
          <w:sz w:val="24"/>
          <w:szCs w:val="24"/>
          <w:lang w:val="en-US"/>
        </w:rPr>
        <w:t xml:space="preserve">1998; </w:t>
      </w:r>
      <w:r w:rsidR="00EE2440" w:rsidRPr="00E92002">
        <w:rPr>
          <w:rFonts w:ascii="Times New Roman" w:hAnsi="Times New Roman"/>
          <w:sz w:val="24"/>
          <w:szCs w:val="24"/>
          <w:lang w:val="en-GB"/>
        </w:rPr>
        <w:t xml:space="preserve">273: 30218–30224. </w:t>
      </w:r>
    </w:p>
    <w:p w:rsidR="000B23AA" w:rsidRPr="00E92002" w:rsidRDefault="000B23AA" w:rsidP="00BC6EF7">
      <w:pPr>
        <w:spacing w:after="0" w:line="360" w:lineRule="auto"/>
        <w:rPr>
          <w:rFonts w:ascii="Times New Roman" w:hAnsi="Times New Roman"/>
          <w:sz w:val="24"/>
          <w:szCs w:val="24"/>
          <w:lang w:val="en-GB"/>
        </w:rPr>
      </w:pPr>
    </w:p>
    <w:p w:rsidR="00EE2440" w:rsidRPr="00E92002" w:rsidRDefault="00A96CB4" w:rsidP="008768D7">
      <w:pPr>
        <w:spacing w:after="0" w:line="360" w:lineRule="auto"/>
        <w:rPr>
          <w:rFonts w:ascii="Times New Roman" w:hAnsi="Times New Roman"/>
          <w:sz w:val="24"/>
          <w:szCs w:val="24"/>
          <w:lang w:val="nb-NO"/>
        </w:rPr>
      </w:pPr>
      <w:r w:rsidRPr="00E92002">
        <w:rPr>
          <w:rFonts w:ascii="Times New Roman" w:hAnsi="Times New Roman"/>
          <w:sz w:val="24"/>
          <w:szCs w:val="24"/>
          <w:lang w:val="en-GB"/>
        </w:rPr>
        <w:t>46</w:t>
      </w:r>
      <w:r w:rsidR="003A0641" w:rsidRPr="00E92002">
        <w:rPr>
          <w:rFonts w:ascii="Times New Roman" w:hAnsi="Times New Roman"/>
          <w:sz w:val="24"/>
          <w:szCs w:val="24"/>
          <w:lang w:val="en-GB"/>
        </w:rPr>
        <w:t xml:space="preserve">. </w:t>
      </w:r>
      <w:r w:rsidR="00EE2440" w:rsidRPr="00E92002">
        <w:rPr>
          <w:rFonts w:ascii="Times New Roman" w:hAnsi="Times New Roman"/>
          <w:sz w:val="24"/>
          <w:szCs w:val="24"/>
          <w:lang w:val="en-GB"/>
        </w:rPr>
        <w:t xml:space="preserve">Kaplan M H, Sun Y L, Hoey T and Grusby M J. Impaired IL-12 responses and enhanced development of Th2 cells in Stat4-deficient mice. </w:t>
      </w:r>
      <w:r w:rsidR="00EE2440" w:rsidRPr="00E92002">
        <w:rPr>
          <w:rFonts w:ascii="Times New Roman" w:hAnsi="Times New Roman"/>
          <w:i/>
          <w:iCs/>
          <w:sz w:val="24"/>
          <w:szCs w:val="24"/>
          <w:lang w:val="nb-NO"/>
        </w:rPr>
        <w:t>Nature</w:t>
      </w:r>
      <w:r w:rsidR="00EE2440" w:rsidRPr="00E92002">
        <w:rPr>
          <w:rFonts w:ascii="Times New Roman" w:hAnsi="Times New Roman"/>
          <w:iCs/>
          <w:sz w:val="24"/>
          <w:szCs w:val="24"/>
          <w:lang w:val="nb-NO"/>
        </w:rPr>
        <w:t xml:space="preserve"> </w:t>
      </w:r>
      <w:r w:rsidR="003109CB" w:rsidRPr="00E92002">
        <w:rPr>
          <w:rFonts w:ascii="Times New Roman" w:hAnsi="Times New Roman"/>
          <w:sz w:val="24"/>
          <w:szCs w:val="24"/>
          <w:lang w:val="en-GB"/>
        </w:rPr>
        <w:t xml:space="preserve">1996; </w:t>
      </w:r>
      <w:r w:rsidR="00EE2440" w:rsidRPr="00E92002">
        <w:rPr>
          <w:rFonts w:ascii="Times New Roman" w:hAnsi="Times New Roman"/>
          <w:bCs/>
          <w:sz w:val="24"/>
          <w:szCs w:val="24"/>
          <w:lang w:val="nb-NO"/>
        </w:rPr>
        <w:t xml:space="preserve">382: </w:t>
      </w:r>
      <w:r w:rsidR="00EE2440" w:rsidRPr="00E92002">
        <w:rPr>
          <w:rFonts w:ascii="Times New Roman" w:hAnsi="Times New Roman"/>
          <w:sz w:val="24"/>
          <w:szCs w:val="24"/>
          <w:lang w:val="nb-NO"/>
        </w:rPr>
        <w:t>174–177.</w:t>
      </w:r>
    </w:p>
    <w:p w:rsidR="000B23AA" w:rsidRPr="00E92002" w:rsidRDefault="000B23AA" w:rsidP="008768D7">
      <w:pPr>
        <w:spacing w:after="0" w:line="360" w:lineRule="auto"/>
        <w:rPr>
          <w:rFonts w:ascii="Times New Roman" w:hAnsi="Times New Roman"/>
          <w:sz w:val="24"/>
          <w:szCs w:val="24"/>
          <w:lang w:val="nb-NO"/>
        </w:rPr>
      </w:pPr>
    </w:p>
    <w:p w:rsidR="00EE2440" w:rsidRDefault="00A96CB4" w:rsidP="008768D7">
      <w:pPr>
        <w:spacing w:after="0" w:line="360" w:lineRule="auto"/>
        <w:rPr>
          <w:rFonts w:ascii="Times New Roman" w:hAnsi="Times New Roman"/>
          <w:sz w:val="24"/>
          <w:szCs w:val="24"/>
          <w:lang w:val="en-GB"/>
        </w:rPr>
      </w:pPr>
      <w:r>
        <w:rPr>
          <w:rFonts w:ascii="Times New Roman" w:hAnsi="Times New Roman"/>
          <w:sz w:val="24"/>
          <w:szCs w:val="24"/>
          <w:lang w:val="en-GB"/>
        </w:rPr>
        <w:t>47</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Thierfelder W E, van Deursen J M, Yamamoto K, Tripp R A, Sarawar S R, Carson R T, Sangster M Y, Vignali D A, Doherty P C, Grosveld G C et al.</w:t>
      </w:r>
      <w:r w:rsidR="0049708B">
        <w:rPr>
          <w:rFonts w:ascii="Times New Roman" w:hAnsi="Times New Roman"/>
          <w:sz w:val="24"/>
          <w:szCs w:val="24"/>
          <w:lang w:val="en-GB"/>
        </w:rPr>
        <w:t xml:space="preserve"> </w:t>
      </w:r>
      <w:r w:rsidR="00EE2440" w:rsidRPr="00DF2114">
        <w:rPr>
          <w:rFonts w:ascii="Times New Roman" w:hAnsi="Times New Roman"/>
          <w:sz w:val="24"/>
          <w:szCs w:val="24"/>
          <w:lang w:val="en-GB"/>
        </w:rPr>
        <w:t xml:space="preserve">Requirement for Stat4 in interleukin-12-mediated responses of natural killer and T cells. </w:t>
      </w:r>
      <w:r w:rsidR="00EE2440" w:rsidRPr="00F52F45">
        <w:rPr>
          <w:rFonts w:ascii="Times New Roman" w:hAnsi="Times New Roman"/>
          <w:i/>
          <w:iCs/>
          <w:sz w:val="24"/>
          <w:szCs w:val="24"/>
          <w:lang w:val="en-GB"/>
        </w:rPr>
        <w:t>Nature</w:t>
      </w:r>
      <w:r w:rsidR="00EE2440" w:rsidRPr="00DF2114">
        <w:rPr>
          <w:rFonts w:ascii="Times New Roman" w:hAnsi="Times New Roman"/>
          <w:iCs/>
          <w:sz w:val="24"/>
          <w:szCs w:val="24"/>
          <w:lang w:val="en-GB"/>
        </w:rPr>
        <w:t xml:space="preserve"> </w:t>
      </w:r>
      <w:r w:rsidR="0049708B" w:rsidRPr="00DF2114">
        <w:rPr>
          <w:rFonts w:ascii="Times New Roman" w:hAnsi="Times New Roman"/>
          <w:sz w:val="24"/>
          <w:szCs w:val="24"/>
          <w:lang w:val="en-GB"/>
        </w:rPr>
        <w:t>1996</w:t>
      </w:r>
      <w:r w:rsidR="0049708B">
        <w:rPr>
          <w:rFonts w:ascii="Times New Roman" w:hAnsi="Times New Roman"/>
          <w:sz w:val="24"/>
          <w:szCs w:val="24"/>
          <w:lang w:val="en-GB"/>
        </w:rPr>
        <w:t xml:space="preserve">; </w:t>
      </w:r>
      <w:r w:rsidR="00EE2440" w:rsidRPr="00F52F45">
        <w:rPr>
          <w:rFonts w:ascii="Times New Roman" w:hAnsi="Times New Roman"/>
          <w:b/>
          <w:bCs/>
          <w:sz w:val="24"/>
          <w:szCs w:val="24"/>
          <w:lang w:val="en-GB"/>
        </w:rPr>
        <w:t>382</w:t>
      </w:r>
      <w:r w:rsidR="00EE2440">
        <w:rPr>
          <w:rFonts w:ascii="Times New Roman" w:hAnsi="Times New Roman"/>
          <w:bCs/>
          <w:sz w:val="24"/>
          <w:szCs w:val="24"/>
          <w:lang w:val="en-GB"/>
        </w:rPr>
        <w:t>:</w:t>
      </w:r>
      <w:r w:rsidR="00EE2440" w:rsidRPr="00DF2114">
        <w:rPr>
          <w:rFonts w:ascii="Times New Roman" w:hAnsi="Times New Roman"/>
          <w:bCs/>
          <w:sz w:val="24"/>
          <w:szCs w:val="24"/>
          <w:lang w:val="en-GB"/>
        </w:rPr>
        <w:t xml:space="preserve"> </w:t>
      </w:r>
      <w:r w:rsidR="00EE2440" w:rsidRPr="00DF2114">
        <w:rPr>
          <w:rFonts w:ascii="Times New Roman" w:hAnsi="Times New Roman"/>
          <w:sz w:val="24"/>
          <w:szCs w:val="24"/>
          <w:lang w:val="en-GB"/>
        </w:rPr>
        <w:t>171–174.</w:t>
      </w:r>
    </w:p>
    <w:p w:rsidR="000B23AA" w:rsidRPr="00DF2114" w:rsidRDefault="000B23AA" w:rsidP="008768D7">
      <w:pPr>
        <w:spacing w:after="0" w:line="360" w:lineRule="auto"/>
        <w:rPr>
          <w:rFonts w:ascii="Times New Roman" w:hAnsi="Times New Roman"/>
          <w:sz w:val="24"/>
          <w:szCs w:val="24"/>
          <w:lang w:val="en-GB"/>
        </w:rPr>
      </w:pPr>
    </w:p>
    <w:p w:rsidR="00EE2440" w:rsidRDefault="00A96CB4" w:rsidP="008768D7">
      <w:pPr>
        <w:spacing w:after="0" w:line="360" w:lineRule="auto"/>
        <w:rPr>
          <w:rFonts w:ascii="Times New Roman" w:hAnsi="Times New Roman"/>
          <w:sz w:val="24"/>
          <w:szCs w:val="24"/>
          <w:lang w:val="de-DE"/>
        </w:rPr>
      </w:pPr>
      <w:r>
        <w:rPr>
          <w:rFonts w:ascii="Times New Roman" w:hAnsi="Times New Roman"/>
          <w:sz w:val="24"/>
          <w:szCs w:val="24"/>
          <w:lang w:val="en-US"/>
        </w:rPr>
        <w:t>48</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Zervou M I, Goulielmos G N, Castro-Giner F, Tosca A D and </w:t>
      </w:r>
      <w:r w:rsidR="00EE2440" w:rsidRPr="00DF2114">
        <w:rPr>
          <w:rFonts w:ascii="Times New Roman" w:hAnsi="Times New Roman"/>
          <w:sz w:val="24"/>
          <w:szCs w:val="24"/>
          <w:lang w:val="en-GB"/>
        </w:rPr>
        <w:t>Krueger-Krasagakis S</w:t>
      </w:r>
      <w:r w:rsidR="00EE2440" w:rsidRPr="00DF2114">
        <w:rPr>
          <w:rFonts w:ascii="Times New Roman" w:hAnsi="Times New Roman"/>
          <w:sz w:val="24"/>
          <w:szCs w:val="24"/>
          <w:lang w:val="en-US"/>
        </w:rPr>
        <w:t xml:space="preserve">. STAT4 gene polymorphism is associated with psoriasis in the genetically homogeneous population of Crete, Greece. </w:t>
      </w:r>
      <w:r w:rsidR="00EE2440" w:rsidRPr="00F52F45">
        <w:rPr>
          <w:rFonts w:ascii="Times New Roman" w:hAnsi="Times New Roman"/>
          <w:i/>
          <w:sz w:val="24"/>
          <w:szCs w:val="24"/>
          <w:lang w:val="de-DE"/>
        </w:rPr>
        <w:t>Hum Immunol</w:t>
      </w:r>
      <w:r w:rsidR="00EE2440" w:rsidRPr="00DF2114">
        <w:rPr>
          <w:rFonts w:ascii="Times New Roman" w:hAnsi="Times New Roman"/>
          <w:sz w:val="24"/>
          <w:szCs w:val="24"/>
          <w:lang w:val="de-DE"/>
        </w:rPr>
        <w:t xml:space="preserve"> </w:t>
      </w:r>
      <w:r w:rsidR="00F53FD1" w:rsidRPr="00DF2114">
        <w:rPr>
          <w:rFonts w:ascii="Times New Roman" w:hAnsi="Times New Roman"/>
          <w:sz w:val="24"/>
          <w:szCs w:val="24"/>
          <w:lang w:val="en-US"/>
        </w:rPr>
        <w:t>2009</w:t>
      </w:r>
      <w:r w:rsidR="00F53FD1">
        <w:rPr>
          <w:rFonts w:ascii="Times New Roman" w:hAnsi="Times New Roman"/>
          <w:sz w:val="24"/>
          <w:szCs w:val="24"/>
          <w:lang w:val="en-US"/>
        </w:rPr>
        <w:t xml:space="preserve">; </w:t>
      </w:r>
      <w:r w:rsidR="00EE2440" w:rsidRPr="00F52F45">
        <w:rPr>
          <w:rFonts w:ascii="Times New Roman" w:hAnsi="Times New Roman"/>
          <w:b/>
          <w:sz w:val="24"/>
          <w:szCs w:val="24"/>
          <w:lang w:val="de-DE"/>
        </w:rPr>
        <w:t>70</w:t>
      </w:r>
      <w:r w:rsidR="00EE2440">
        <w:rPr>
          <w:rFonts w:ascii="Times New Roman" w:hAnsi="Times New Roman"/>
          <w:sz w:val="24"/>
          <w:szCs w:val="24"/>
          <w:lang w:val="de-DE"/>
        </w:rPr>
        <w:t>:</w:t>
      </w:r>
      <w:r w:rsidR="00EE2440" w:rsidRPr="00DF2114">
        <w:rPr>
          <w:rFonts w:ascii="Times New Roman" w:hAnsi="Times New Roman"/>
          <w:sz w:val="24"/>
          <w:szCs w:val="24"/>
          <w:lang w:val="de-DE"/>
        </w:rPr>
        <w:t xml:space="preserve"> 738-741. </w:t>
      </w:r>
    </w:p>
    <w:p w:rsidR="000B23AA" w:rsidRPr="00DF2114" w:rsidRDefault="000B23AA" w:rsidP="008768D7">
      <w:pPr>
        <w:spacing w:after="0" w:line="360" w:lineRule="auto"/>
        <w:rPr>
          <w:rFonts w:ascii="Times New Roman" w:hAnsi="Times New Roman"/>
          <w:sz w:val="24"/>
          <w:szCs w:val="24"/>
          <w:lang w:val="de-DE"/>
        </w:rPr>
      </w:pPr>
    </w:p>
    <w:p w:rsidR="00EE2440" w:rsidRDefault="00A96CB4" w:rsidP="008768D7">
      <w:pPr>
        <w:spacing w:after="0" w:line="360" w:lineRule="auto"/>
        <w:rPr>
          <w:rFonts w:ascii="Times New Roman" w:hAnsi="Times New Roman"/>
          <w:sz w:val="24"/>
          <w:szCs w:val="24"/>
          <w:lang w:val="en-US"/>
        </w:rPr>
      </w:pPr>
      <w:r>
        <w:rPr>
          <w:rFonts w:ascii="Times New Roman" w:hAnsi="Times New Roman"/>
          <w:sz w:val="24"/>
          <w:szCs w:val="24"/>
          <w:lang w:val="de-DE"/>
        </w:rPr>
        <w:t>49</w:t>
      </w:r>
      <w:r w:rsidR="00EE2440" w:rsidRPr="00EE2440">
        <w:rPr>
          <w:rFonts w:ascii="Times New Roman" w:hAnsi="Times New Roman"/>
          <w:sz w:val="24"/>
          <w:szCs w:val="24"/>
          <w:lang w:val="de-DE"/>
        </w:rPr>
        <w:t xml:space="preserve">. Eriksen K W, Lovato P, Skov L, Krejsgaard T, Kaltoft K, Geisler C and Ødum N. </w:t>
      </w:r>
      <w:r w:rsidR="00EE2440" w:rsidRPr="00DF2114">
        <w:rPr>
          <w:rFonts w:ascii="Times New Roman" w:hAnsi="Times New Roman"/>
          <w:sz w:val="24"/>
          <w:szCs w:val="24"/>
          <w:lang w:val="en-US"/>
        </w:rPr>
        <w:t xml:space="preserve">Increased sensitivity to interferon-alpha in psoriatic T cells. </w:t>
      </w:r>
      <w:r w:rsidR="00EE2440" w:rsidRPr="00F52F45">
        <w:rPr>
          <w:rFonts w:ascii="Times New Roman" w:hAnsi="Times New Roman"/>
          <w:i/>
          <w:sz w:val="24"/>
          <w:szCs w:val="24"/>
          <w:lang w:val="en-US"/>
        </w:rPr>
        <w:t>J Invest Dermatol</w:t>
      </w:r>
      <w:r w:rsidR="00EE2440" w:rsidRPr="00DF2114">
        <w:rPr>
          <w:rFonts w:ascii="Times New Roman" w:hAnsi="Times New Roman"/>
          <w:sz w:val="24"/>
          <w:szCs w:val="24"/>
          <w:lang w:val="en-US"/>
        </w:rPr>
        <w:t xml:space="preserve"> </w:t>
      </w:r>
      <w:r w:rsidR="00F53FD1" w:rsidRPr="00EE2440">
        <w:rPr>
          <w:rFonts w:ascii="Times New Roman" w:hAnsi="Times New Roman"/>
          <w:sz w:val="24"/>
          <w:szCs w:val="24"/>
          <w:lang w:val="de-DE"/>
        </w:rPr>
        <w:t>2005</w:t>
      </w:r>
      <w:r w:rsidR="00F53FD1">
        <w:rPr>
          <w:rFonts w:ascii="Times New Roman" w:hAnsi="Times New Roman"/>
          <w:sz w:val="24"/>
          <w:szCs w:val="24"/>
          <w:lang w:val="de-DE"/>
        </w:rPr>
        <w:t xml:space="preserve">; </w:t>
      </w:r>
      <w:r w:rsidR="00EE2440" w:rsidRPr="00F52F45">
        <w:rPr>
          <w:rFonts w:ascii="Times New Roman" w:hAnsi="Times New Roman"/>
          <w:b/>
          <w:sz w:val="24"/>
          <w:szCs w:val="24"/>
          <w:lang w:val="en-US"/>
        </w:rPr>
        <w:t>125</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936-944.</w:t>
      </w:r>
    </w:p>
    <w:p w:rsidR="000B23AA" w:rsidRPr="00DF2114" w:rsidRDefault="000B23AA" w:rsidP="008768D7">
      <w:pPr>
        <w:spacing w:after="0" w:line="360" w:lineRule="auto"/>
        <w:rPr>
          <w:rFonts w:ascii="Times New Roman" w:hAnsi="Times New Roman"/>
          <w:sz w:val="24"/>
          <w:szCs w:val="24"/>
          <w:lang w:val="en-US"/>
        </w:rPr>
      </w:pPr>
    </w:p>
    <w:p w:rsidR="00EE2440" w:rsidRDefault="00A96CB4" w:rsidP="008768D7">
      <w:pPr>
        <w:spacing w:after="0" w:line="360" w:lineRule="auto"/>
        <w:rPr>
          <w:rFonts w:ascii="Times New Roman" w:hAnsi="Times New Roman"/>
          <w:sz w:val="24"/>
          <w:szCs w:val="24"/>
          <w:lang w:val="en-GB"/>
        </w:rPr>
      </w:pPr>
      <w:r>
        <w:rPr>
          <w:rFonts w:ascii="Times New Roman" w:hAnsi="Times New Roman"/>
          <w:sz w:val="24"/>
          <w:szCs w:val="24"/>
          <w:lang w:val="en-GB"/>
        </w:rPr>
        <w:t>50</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Piskin</w:t>
      </w:r>
      <w:r w:rsidR="00EE2440">
        <w:rPr>
          <w:rFonts w:ascii="Times New Roman" w:hAnsi="Times New Roman"/>
          <w:sz w:val="24"/>
          <w:szCs w:val="24"/>
          <w:lang w:val="en-GB"/>
        </w:rPr>
        <w:t xml:space="preserve"> G, Sylva-Steenland </w:t>
      </w:r>
      <w:r w:rsidR="00EE2440" w:rsidRPr="00DF2114">
        <w:rPr>
          <w:rFonts w:ascii="Times New Roman" w:hAnsi="Times New Roman"/>
          <w:sz w:val="24"/>
          <w:szCs w:val="24"/>
          <w:lang w:val="en-GB"/>
        </w:rPr>
        <w:t xml:space="preserve">R M, Bos J D and Teunissen M B. In vitro and in situ expression of IL-23 by keratinocytes in healthy skin and psoriasis lesions: enhanced expression in psoriatic skin. </w:t>
      </w:r>
      <w:r w:rsidR="00EE2440" w:rsidRPr="00F52F45">
        <w:rPr>
          <w:rFonts w:ascii="Times New Roman" w:hAnsi="Times New Roman"/>
          <w:i/>
          <w:sz w:val="24"/>
          <w:szCs w:val="24"/>
          <w:lang w:val="en-GB"/>
        </w:rPr>
        <w:t>J Immunol</w:t>
      </w:r>
      <w:r w:rsidR="00EE2440" w:rsidRPr="00DF2114">
        <w:rPr>
          <w:rFonts w:ascii="Times New Roman" w:hAnsi="Times New Roman"/>
          <w:sz w:val="24"/>
          <w:szCs w:val="24"/>
          <w:lang w:val="en-GB"/>
        </w:rPr>
        <w:t xml:space="preserve"> </w:t>
      </w:r>
      <w:r w:rsidR="00F53FD1" w:rsidRPr="00DF2114">
        <w:rPr>
          <w:rFonts w:ascii="Times New Roman" w:hAnsi="Times New Roman"/>
          <w:sz w:val="24"/>
          <w:szCs w:val="24"/>
          <w:lang w:val="en-GB"/>
        </w:rPr>
        <w:t>2006</w:t>
      </w:r>
      <w:r w:rsidR="00F53FD1">
        <w:rPr>
          <w:rFonts w:ascii="Times New Roman" w:hAnsi="Times New Roman"/>
          <w:sz w:val="24"/>
          <w:szCs w:val="24"/>
          <w:lang w:val="en-GB"/>
        </w:rPr>
        <w:t xml:space="preserve">; </w:t>
      </w:r>
      <w:r w:rsidR="00EE2440" w:rsidRPr="00F52F45">
        <w:rPr>
          <w:rFonts w:ascii="Times New Roman" w:hAnsi="Times New Roman"/>
          <w:b/>
          <w:sz w:val="24"/>
          <w:szCs w:val="24"/>
          <w:lang w:val="en-GB"/>
        </w:rPr>
        <w:t>176</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1908-1915.</w:t>
      </w:r>
    </w:p>
    <w:p w:rsidR="000B23AA" w:rsidRPr="00DF2114" w:rsidRDefault="000B23AA" w:rsidP="008768D7">
      <w:pPr>
        <w:spacing w:after="0" w:line="360" w:lineRule="auto"/>
        <w:rPr>
          <w:rFonts w:ascii="Times New Roman" w:hAnsi="Times New Roman"/>
          <w:sz w:val="24"/>
          <w:szCs w:val="24"/>
          <w:lang w:val="en-GB"/>
        </w:rPr>
      </w:pPr>
    </w:p>
    <w:p w:rsidR="00EE2440" w:rsidRDefault="00A96CB4" w:rsidP="008768D7">
      <w:pPr>
        <w:spacing w:after="0" w:line="360" w:lineRule="auto"/>
        <w:rPr>
          <w:rFonts w:ascii="Times New Roman" w:hAnsi="Times New Roman"/>
          <w:sz w:val="24"/>
          <w:szCs w:val="24"/>
          <w:lang w:val="en-GB"/>
        </w:rPr>
      </w:pPr>
      <w:r>
        <w:rPr>
          <w:rFonts w:ascii="Times New Roman" w:hAnsi="Times New Roman"/>
          <w:sz w:val="24"/>
          <w:szCs w:val="24"/>
          <w:lang w:val="en-GB"/>
        </w:rPr>
        <w:t>51</w:t>
      </w:r>
      <w:r w:rsidR="00EE2440">
        <w:rPr>
          <w:rFonts w:ascii="Times New Roman" w:hAnsi="Times New Roman"/>
          <w:sz w:val="24"/>
          <w:szCs w:val="24"/>
          <w:lang w:val="en-GB"/>
        </w:rPr>
        <w:t xml:space="preserve">. </w:t>
      </w:r>
      <w:r w:rsidR="00EE2440" w:rsidRPr="00DF2114">
        <w:rPr>
          <w:rFonts w:ascii="Times New Roman" w:hAnsi="Times New Roman"/>
          <w:sz w:val="24"/>
          <w:szCs w:val="24"/>
          <w:lang w:val="en-GB"/>
        </w:rPr>
        <w:t xml:space="preserve">Domagala W, Markiewski M, Harezga B, Dukowicz A and Osborn M. Prognostic significance of tumor cell proliferation rate as determined by the MIB-1 antibody in breast carcinoma: its relationship with vimentin and p53 protein. </w:t>
      </w:r>
      <w:r w:rsidR="00EE2440" w:rsidRPr="00F52F45">
        <w:rPr>
          <w:rFonts w:ascii="Times New Roman" w:hAnsi="Times New Roman"/>
          <w:i/>
          <w:sz w:val="24"/>
          <w:szCs w:val="24"/>
          <w:lang w:val="en-GB"/>
        </w:rPr>
        <w:t>Clin Cancer Res</w:t>
      </w:r>
      <w:r w:rsidR="00EE2440" w:rsidRPr="00DF2114">
        <w:rPr>
          <w:rFonts w:ascii="Times New Roman" w:hAnsi="Times New Roman"/>
          <w:sz w:val="24"/>
          <w:szCs w:val="24"/>
          <w:lang w:val="en-GB"/>
        </w:rPr>
        <w:t xml:space="preserve"> </w:t>
      </w:r>
      <w:r w:rsidR="00F53FD1" w:rsidRPr="00DF2114">
        <w:rPr>
          <w:rFonts w:ascii="Times New Roman" w:hAnsi="Times New Roman"/>
          <w:sz w:val="24"/>
          <w:szCs w:val="24"/>
          <w:lang w:val="en-GB"/>
        </w:rPr>
        <w:t>1996</w:t>
      </w:r>
      <w:r w:rsidR="00F53FD1">
        <w:rPr>
          <w:rFonts w:ascii="Times New Roman" w:hAnsi="Times New Roman"/>
          <w:sz w:val="24"/>
          <w:szCs w:val="24"/>
          <w:lang w:val="en-GB"/>
        </w:rPr>
        <w:t xml:space="preserve">; </w:t>
      </w:r>
      <w:r w:rsidR="00EE2440" w:rsidRPr="00F52F45">
        <w:rPr>
          <w:rFonts w:ascii="Times New Roman" w:hAnsi="Times New Roman"/>
          <w:b/>
          <w:sz w:val="24"/>
          <w:szCs w:val="24"/>
          <w:lang w:val="en-GB"/>
        </w:rPr>
        <w:t>2</w:t>
      </w:r>
      <w:r w:rsidR="00EE2440">
        <w:rPr>
          <w:rFonts w:ascii="Times New Roman" w:hAnsi="Times New Roman"/>
          <w:sz w:val="24"/>
          <w:szCs w:val="24"/>
          <w:lang w:val="en-GB"/>
        </w:rPr>
        <w:t>:</w:t>
      </w:r>
      <w:r w:rsidR="00EE2440" w:rsidRPr="00DF2114">
        <w:rPr>
          <w:rFonts w:ascii="Times New Roman" w:hAnsi="Times New Roman"/>
          <w:sz w:val="24"/>
          <w:szCs w:val="24"/>
          <w:lang w:val="en-GB"/>
        </w:rPr>
        <w:t xml:space="preserve"> 147-154.</w:t>
      </w:r>
    </w:p>
    <w:p w:rsidR="000B23AA" w:rsidRPr="00DF2114" w:rsidRDefault="000B23AA" w:rsidP="008768D7">
      <w:pPr>
        <w:spacing w:after="0" w:line="360" w:lineRule="auto"/>
        <w:rPr>
          <w:rFonts w:ascii="Times New Roman" w:hAnsi="Times New Roman"/>
          <w:sz w:val="24"/>
          <w:szCs w:val="24"/>
          <w:lang w:val="en-GB"/>
        </w:rPr>
      </w:pPr>
    </w:p>
    <w:p w:rsidR="00EE2440" w:rsidRDefault="00A96CB4" w:rsidP="00D071C8">
      <w:pPr>
        <w:spacing w:after="0" w:line="360" w:lineRule="auto"/>
        <w:rPr>
          <w:rFonts w:ascii="Times New Roman" w:hAnsi="Times New Roman"/>
          <w:sz w:val="24"/>
          <w:szCs w:val="24"/>
          <w:lang w:val="en-US"/>
        </w:rPr>
      </w:pPr>
      <w:r>
        <w:rPr>
          <w:rFonts w:ascii="Times New Roman" w:hAnsi="Times New Roman"/>
          <w:iCs/>
          <w:sz w:val="24"/>
          <w:szCs w:val="24"/>
          <w:lang w:val="en-US"/>
        </w:rPr>
        <w:t>52</w:t>
      </w:r>
      <w:r w:rsidR="00EE2440">
        <w:rPr>
          <w:rFonts w:ascii="Times New Roman" w:hAnsi="Times New Roman"/>
          <w:iCs/>
          <w:sz w:val="24"/>
          <w:szCs w:val="24"/>
          <w:lang w:val="en-US"/>
        </w:rPr>
        <w:t xml:space="preserve">. </w:t>
      </w:r>
      <w:r w:rsidR="00EE2440" w:rsidRPr="00DF2114">
        <w:rPr>
          <w:rFonts w:ascii="Times New Roman" w:hAnsi="Times New Roman"/>
          <w:iCs/>
          <w:sz w:val="24"/>
          <w:szCs w:val="24"/>
          <w:lang w:val="en-US"/>
        </w:rPr>
        <w:t xml:space="preserve">Healy E, </w:t>
      </w:r>
      <w:r w:rsidR="00EE2440" w:rsidRPr="00DF2114">
        <w:rPr>
          <w:rFonts w:ascii="Times New Roman" w:hAnsi="Times New Roman"/>
          <w:sz w:val="24"/>
          <w:szCs w:val="24"/>
          <w:lang w:val="en-US"/>
        </w:rPr>
        <w:t>Angus B, Lawrence C M and Rees J</w:t>
      </w:r>
      <w:r w:rsidR="00EE2440">
        <w:rPr>
          <w:rFonts w:ascii="Times New Roman" w:hAnsi="Times New Roman"/>
          <w:sz w:val="24"/>
          <w:szCs w:val="24"/>
          <w:lang w:val="en-US"/>
        </w:rPr>
        <w:t>L</w:t>
      </w:r>
      <w:r w:rsidR="00EE2440" w:rsidRPr="00DF2114">
        <w:rPr>
          <w:rFonts w:ascii="Times New Roman" w:hAnsi="Times New Roman"/>
          <w:sz w:val="24"/>
          <w:szCs w:val="24"/>
          <w:lang w:val="en-US"/>
        </w:rPr>
        <w:t xml:space="preserve">. Prognostic value of </w:t>
      </w:r>
      <w:r w:rsidR="00EE2440" w:rsidRPr="00DF2114">
        <w:rPr>
          <w:rStyle w:val="highlight"/>
          <w:rFonts w:ascii="Times New Roman" w:hAnsi="Times New Roman"/>
          <w:sz w:val="24"/>
          <w:szCs w:val="24"/>
          <w:lang w:val="en-US"/>
        </w:rPr>
        <w:t>Ki67</w:t>
      </w:r>
      <w:r w:rsidR="00EE2440" w:rsidRPr="00DF2114">
        <w:rPr>
          <w:rFonts w:ascii="Times New Roman" w:hAnsi="Times New Roman"/>
          <w:sz w:val="24"/>
          <w:szCs w:val="24"/>
          <w:lang w:val="en-US"/>
        </w:rPr>
        <w:t xml:space="preserve"> antigen expression in basal cell carcinomas. </w:t>
      </w:r>
      <w:r w:rsidR="00EE2440" w:rsidRPr="00F52F45">
        <w:rPr>
          <w:rFonts w:ascii="Times New Roman" w:hAnsi="Times New Roman"/>
          <w:i/>
          <w:sz w:val="24"/>
          <w:szCs w:val="24"/>
          <w:lang w:val="en-US"/>
        </w:rPr>
        <w:t>Br J Dermatol</w:t>
      </w:r>
      <w:r w:rsidR="00EE2440" w:rsidRPr="00DF2114">
        <w:rPr>
          <w:rFonts w:ascii="Times New Roman" w:hAnsi="Times New Roman"/>
          <w:sz w:val="24"/>
          <w:szCs w:val="24"/>
          <w:lang w:val="en-US"/>
        </w:rPr>
        <w:t xml:space="preserve"> </w:t>
      </w:r>
      <w:r w:rsidR="00F53FD1" w:rsidRPr="00DF2114">
        <w:rPr>
          <w:rFonts w:ascii="Times New Roman" w:hAnsi="Times New Roman"/>
          <w:sz w:val="24"/>
          <w:szCs w:val="24"/>
          <w:lang w:val="en-US"/>
        </w:rPr>
        <w:t>1995</w:t>
      </w:r>
      <w:r w:rsidR="00F53FD1">
        <w:rPr>
          <w:rFonts w:ascii="Times New Roman" w:hAnsi="Times New Roman"/>
          <w:sz w:val="24"/>
          <w:szCs w:val="24"/>
          <w:lang w:val="en-US"/>
        </w:rPr>
        <w:t xml:space="preserve">; </w:t>
      </w:r>
      <w:r w:rsidR="00EE2440" w:rsidRPr="00F52F45">
        <w:rPr>
          <w:rFonts w:ascii="Times New Roman" w:hAnsi="Times New Roman"/>
          <w:b/>
          <w:sz w:val="24"/>
          <w:szCs w:val="24"/>
          <w:lang w:val="en-US"/>
        </w:rPr>
        <w:t>133</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737-741.</w:t>
      </w:r>
    </w:p>
    <w:p w:rsidR="000B23AA" w:rsidRPr="00DF2114" w:rsidRDefault="000B23AA" w:rsidP="00D071C8">
      <w:pPr>
        <w:spacing w:after="0" w:line="360" w:lineRule="auto"/>
        <w:rPr>
          <w:rFonts w:ascii="Times New Roman" w:hAnsi="Times New Roman"/>
          <w:sz w:val="24"/>
          <w:szCs w:val="24"/>
          <w:lang w:val="en-US"/>
        </w:rPr>
      </w:pPr>
    </w:p>
    <w:p w:rsidR="000B23AA" w:rsidRPr="00DF2114" w:rsidRDefault="00A96CB4" w:rsidP="008768D7">
      <w:pPr>
        <w:spacing w:after="0" w:line="360" w:lineRule="auto"/>
        <w:rPr>
          <w:rFonts w:ascii="Times New Roman" w:hAnsi="Times New Roman"/>
          <w:sz w:val="24"/>
          <w:szCs w:val="24"/>
          <w:lang w:val="en-US"/>
        </w:rPr>
      </w:pPr>
      <w:r>
        <w:rPr>
          <w:rFonts w:ascii="Times New Roman" w:hAnsi="Times New Roman"/>
          <w:sz w:val="24"/>
          <w:szCs w:val="24"/>
          <w:lang w:val="en-US"/>
        </w:rPr>
        <w:t>53</w:t>
      </w:r>
      <w:r w:rsidR="00EE2440">
        <w:rPr>
          <w:rFonts w:ascii="Times New Roman" w:hAnsi="Times New Roman"/>
          <w:sz w:val="24"/>
          <w:szCs w:val="24"/>
          <w:lang w:val="en-US"/>
        </w:rPr>
        <w:t xml:space="preserve">. </w:t>
      </w:r>
      <w:r w:rsidR="00EE2440" w:rsidRPr="00DF2114">
        <w:rPr>
          <w:rFonts w:ascii="Times New Roman" w:hAnsi="Times New Roman"/>
          <w:sz w:val="24"/>
          <w:szCs w:val="24"/>
          <w:lang w:val="en-US"/>
        </w:rPr>
        <w:t xml:space="preserve">Cherpelis B S, Marcusen C and Lang P G. </w:t>
      </w:r>
      <w:r w:rsidR="00EE2440" w:rsidRPr="00DF2114">
        <w:rPr>
          <w:rStyle w:val="highlight"/>
          <w:rFonts w:ascii="Times New Roman" w:hAnsi="Times New Roman"/>
          <w:sz w:val="24"/>
          <w:szCs w:val="24"/>
          <w:lang w:val="en-US"/>
        </w:rPr>
        <w:t>Prognostic</w:t>
      </w:r>
      <w:r w:rsidR="00EE2440" w:rsidRPr="00DF2114">
        <w:rPr>
          <w:rFonts w:ascii="Times New Roman" w:hAnsi="Times New Roman"/>
          <w:sz w:val="24"/>
          <w:szCs w:val="24"/>
          <w:lang w:val="en-US"/>
        </w:rPr>
        <w:t xml:space="preserve"> </w:t>
      </w:r>
      <w:r w:rsidR="00EE2440" w:rsidRPr="00DF2114">
        <w:rPr>
          <w:rStyle w:val="highlight"/>
          <w:rFonts w:ascii="Times New Roman" w:hAnsi="Times New Roman"/>
          <w:sz w:val="24"/>
          <w:szCs w:val="24"/>
          <w:lang w:val="en-US"/>
        </w:rPr>
        <w:t>factors</w:t>
      </w:r>
      <w:r w:rsidR="00EE2440" w:rsidRPr="00DF2114">
        <w:rPr>
          <w:rFonts w:ascii="Times New Roman" w:hAnsi="Times New Roman"/>
          <w:sz w:val="24"/>
          <w:szCs w:val="24"/>
          <w:lang w:val="en-US"/>
        </w:rPr>
        <w:t xml:space="preserve"> for </w:t>
      </w:r>
      <w:r w:rsidR="00EE2440" w:rsidRPr="00DF2114">
        <w:rPr>
          <w:rStyle w:val="highlight"/>
          <w:rFonts w:ascii="Times New Roman" w:hAnsi="Times New Roman"/>
          <w:sz w:val="24"/>
          <w:szCs w:val="24"/>
          <w:lang w:val="en-US"/>
        </w:rPr>
        <w:t>metastasis</w:t>
      </w:r>
      <w:r w:rsidR="00EE2440" w:rsidRPr="00DF2114">
        <w:rPr>
          <w:rFonts w:ascii="Times New Roman" w:hAnsi="Times New Roman"/>
          <w:sz w:val="24"/>
          <w:szCs w:val="24"/>
          <w:lang w:val="en-US"/>
        </w:rPr>
        <w:t xml:space="preserve"> in squamous cell carcinoma of the skin. </w:t>
      </w:r>
      <w:r w:rsidR="00EE2440" w:rsidRPr="00F52F45">
        <w:rPr>
          <w:rFonts w:ascii="Times New Roman" w:hAnsi="Times New Roman"/>
          <w:i/>
          <w:sz w:val="24"/>
          <w:szCs w:val="24"/>
          <w:lang w:val="en-US"/>
        </w:rPr>
        <w:t>Dermatol Surg</w:t>
      </w:r>
      <w:r w:rsidR="00EE2440" w:rsidRPr="00DF2114">
        <w:rPr>
          <w:rFonts w:ascii="Times New Roman" w:hAnsi="Times New Roman"/>
          <w:sz w:val="24"/>
          <w:szCs w:val="24"/>
          <w:lang w:val="en-US"/>
        </w:rPr>
        <w:t xml:space="preserve"> </w:t>
      </w:r>
      <w:r w:rsidR="00F53FD1" w:rsidRPr="00DF2114">
        <w:rPr>
          <w:rFonts w:ascii="Times New Roman" w:hAnsi="Times New Roman"/>
          <w:sz w:val="24"/>
          <w:szCs w:val="24"/>
          <w:lang w:val="en-US"/>
        </w:rPr>
        <w:t>2002</w:t>
      </w:r>
      <w:r w:rsidR="00F53FD1">
        <w:rPr>
          <w:rFonts w:ascii="Times New Roman" w:hAnsi="Times New Roman"/>
          <w:sz w:val="24"/>
          <w:szCs w:val="24"/>
          <w:lang w:val="en-US"/>
        </w:rPr>
        <w:t xml:space="preserve">; </w:t>
      </w:r>
      <w:r w:rsidR="00EE2440" w:rsidRPr="00F52F45">
        <w:rPr>
          <w:rFonts w:ascii="Times New Roman" w:hAnsi="Times New Roman"/>
          <w:b/>
          <w:sz w:val="24"/>
          <w:szCs w:val="24"/>
          <w:lang w:val="en-US"/>
        </w:rPr>
        <w:t>28</w:t>
      </w:r>
      <w:r w:rsidR="00EE2440">
        <w:rPr>
          <w:rFonts w:ascii="Times New Roman" w:hAnsi="Times New Roman"/>
          <w:sz w:val="24"/>
          <w:szCs w:val="24"/>
          <w:lang w:val="en-US"/>
        </w:rPr>
        <w:t>:</w:t>
      </w:r>
      <w:r w:rsidR="00EE2440" w:rsidRPr="00DF2114">
        <w:rPr>
          <w:rFonts w:ascii="Times New Roman" w:hAnsi="Times New Roman"/>
          <w:sz w:val="24"/>
          <w:szCs w:val="24"/>
          <w:lang w:val="en-US"/>
        </w:rPr>
        <w:t xml:space="preserve"> 268-273.</w:t>
      </w:r>
    </w:p>
    <w:p w:rsidR="005B5B35" w:rsidRPr="002B2EEF" w:rsidRDefault="005B5B35" w:rsidP="008768D7">
      <w:pPr>
        <w:spacing w:after="0" w:line="360" w:lineRule="auto"/>
        <w:rPr>
          <w:rFonts w:ascii="Times New Roman" w:hAnsi="Times New Roman"/>
          <w:b/>
          <w:sz w:val="24"/>
          <w:szCs w:val="24"/>
          <w:lang w:val="en-US"/>
        </w:rPr>
      </w:pPr>
      <w:r w:rsidRPr="00DF2114">
        <w:rPr>
          <w:rFonts w:ascii="Times New Roman" w:hAnsi="Times New Roman"/>
          <w:sz w:val="24"/>
          <w:szCs w:val="24"/>
          <w:lang w:val="en-US"/>
        </w:rPr>
        <w:br w:type="page"/>
      </w:r>
      <w:r w:rsidRPr="002B2EEF">
        <w:rPr>
          <w:rFonts w:ascii="Times New Roman" w:hAnsi="Times New Roman"/>
          <w:b/>
          <w:sz w:val="24"/>
          <w:szCs w:val="24"/>
          <w:lang w:val="en-US"/>
        </w:rPr>
        <w:t>Figure Legends</w:t>
      </w:r>
    </w:p>
    <w:p w:rsidR="005B5B35" w:rsidRPr="000904B6"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GB"/>
        </w:rPr>
      </w:pPr>
      <w:r w:rsidRPr="00BB4212">
        <w:rPr>
          <w:rFonts w:ascii="Times New Roman" w:hAnsi="Times New Roman"/>
          <w:b/>
          <w:sz w:val="24"/>
          <w:szCs w:val="24"/>
          <w:lang w:val="en-GB"/>
        </w:rPr>
        <w:t>Fig. 1. Cytoplasmic pSerSTAT4 is present in cells undergoing mitosis.</w:t>
      </w:r>
      <w:r w:rsidRPr="00BB4212">
        <w:rPr>
          <w:rFonts w:ascii="Times New Roman" w:hAnsi="Times New Roman"/>
          <w:sz w:val="24"/>
          <w:szCs w:val="24"/>
          <w:lang w:val="en-GB"/>
        </w:rPr>
        <w:t xml:space="preserve">  (</w:t>
      </w:r>
      <w:r w:rsidR="0086326C">
        <w:rPr>
          <w:rFonts w:ascii="Times New Roman" w:hAnsi="Times New Roman"/>
          <w:sz w:val="24"/>
          <w:szCs w:val="24"/>
          <w:lang w:val="en-GB"/>
        </w:rPr>
        <w:t>a</w:t>
      </w:r>
      <w:r w:rsidRPr="00BB4212">
        <w:rPr>
          <w:rFonts w:ascii="Times New Roman" w:hAnsi="Times New Roman"/>
          <w:sz w:val="24"/>
          <w:szCs w:val="24"/>
          <w:lang w:val="en-GB"/>
        </w:rPr>
        <w:t xml:space="preserve">) pSerSTAT4 (green) was determined by immunofluorescence microscopy on subconfluent monolayer cultures of HaCaT keratinocytes and shows presence of pSerSTAT4 bright cells (arrows). </w:t>
      </w:r>
      <w:r>
        <w:rPr>
          <w:rFonts w:ascii="Times New Roman" w:hAnsi="Times New Roman"/>
          <w:sz w:val="24"/>
          <w:szCs w:val="24"/>
          <w:lang w:val="en-GB"/>
        </w:rPr>
        <w:t xml:space="preserve"> </w:t>
      </w:r>
      <w:r w:rsidRPr="00BB4212">
        <w:rPr>
          <w:rFonts w:ascii="Times New Roman" w:hAnsi="Times New Roman"/>
          <w:sz w:val="24"/>
          <w:szCs w:val="24"/>
          <w:lang w:val="en-GB"/>
        </w:rPr>
        <w:t>(</w:t>
      </w:r>
      <w:r w:rsidR="0086326C">
        <w:rPr>
          <w:rFonts w:ascii="Times New Roman" w:hAnsi="Times New Roman"/>
          <w:sz w:val="24"/>
          <w:szCs w:val="24"/>
          <w:lang w:val="en-GB"/>
        </w:rPr>
        <w:t>b</w:t>
      </w:r>
      <w:r w:rsidRPr="00BB4212">
        <w:rPr>
          <w:rFonts w:ascii="Times New Roman" w:hAnsi="Times New Roman"/>
          <w:sz w:val="24"/>
          <w:szCs w:val="24"/>
          <w:lang w:val="en-GB"/>
        </w:rPr>
        <w:t>) Western Blot with same anti-pSerSTAT4 antibody as used in A demonstrates single pSer</w:t>
      </w:r>
      <w:r>
        <w:rPr>
          <w:rFonts w:ascii="Times New Roman" w:hAnsi="Times New Roman"/>
          <w:sz w:val="24"/>
          <w:szCs w:val="24"/>
          <w:lang w:val="en-GB"/>
        </w:rPr>
        <w:t>S</w:t>
      </w:r>
      <w:r w:rsidRPr="00BB4212">
        <w:rPr>
          <w:rFonts w:ascii="Times New Roman" w:hAnsi="Times New Roman"/>
          <w:sz w:val="24"/>
          <w:szCs w:val="24"/>
          <w:lang w:val="en-GB"/>
        </w:rPr>
        <w:t>TAT4 protein band at 89 kDa in IL-12 stimulated PBMC, EBV immortalized B-cells and unstimulated HaCaTs.  (</w:t>
      </w:r>
      <w:r w:rsidR="0086326C">
        <w:rPr>
          <w:rFonts w:ascii="Times New Roman" w:hAnsi="Times New Roman"/>
          <w:sz w:val="24"/>
          <w:szCs w:val="24"/>
          <w:lang w:val="en-GB"/>
        </w:rPr>
        <w:t>c</w:t>
      </w:r>
      <w:r w:rsidRPr="00BB4212">
        <w:rPr>
          <w:rFonts w:ascii="Times New Roman" w:hAnsi="Times New Roman"/>
          <w:sz w:val="24"/>
          <w:szCs w:val="24"/>
          <w:lang w:val="en-GB"/>
        </w:rPr>
        <w:t>-</w:t>
      </w:r>
      <w:r w:rsidR="0086326C">
        <w:rPr>
          <w:rFonts w:ascii="Times New Roman" w:hAnsi="Times New Roman"/>
          <w:sz w:val="24"/>
          <w:szCs w:val="24"/>
          <w:lang w:val="en-GB"/>
        </w:rPr>
        <w:t>f</w:t>
      </w:r>
      <w:r w:rsidRPr="00BB4212">
        <w:rPr>
          <w:rFonts w:ascii="Times New Roman" w:hAnsi="Times New Roman"/>
          <w:sz w:val="24"/>
          <w:szCs w:val="24"/>
          <w:lang w:val="en-GB"/>
        </w:rPr>
        <w:t>) Confocal microscopy of HaCaTs shows (</w:t>
      </w:r>
      <w:r w:rsidR="0086326C">
        <w:rPr>
          <w:rFonts w:ascii="Times New Roman" w:hAnsi="Times New Roman"/>
          <w:sz w:val="24"/>
          <w:szCs w:val="24"/>
          <w:lang w:val="en-GB"/>
        </w:rPr>
        <w:t>c</w:t>
      </w:r>
      <w:r w:rsidRPr="00BB4212">
        <w:rPr>
          <w:rFonts w:ascii="Times New Roman" w:hAnsi="Times New Roman"/>
          <w:sz w:val="24"/>
          <w:szCs w:val="24"/>
          <w:lang w:val="en-GB"/>
        </w:rPr>
        <w:t>) pSerSTAT4 (red) in the cytoplasm of cells in mitosis, whereas (</w:t>
      </w:r>
      <w:r w:rsidR="0086326C">
        <w:rPr>
          <w:rFonts w:ascii="Times New Roman" w:hAnsi="Times New Roman"/>
          <w:sz w:val="24"/>
          <w:szCs w:val="24"/>
          <w:lang w:val="en-GB"/>
        </w:rPr>
        <w:t>d</w:t>
      </w:r>
      <w:r w:rsidRPr="00BB4212">
        <w:rPr>
          <w:rFonts w:ascii="Times New Roman" w:hAnsi="Times New Roman"/>
          <w:sz w:val="24"/>
          <w:szCs w:val="24"/>
          <w:lang w:val="en-GB"/>
        </w:rPr>
        <w:t xml:space="preserve">) pTyrSTAT4 (red) is present at the site of the chromosomes. </w:t>
      </w:r>
      <w:r>
        <w:rPr>
          <w:rFonts w:ascii="Times New Roman" w:hAnsi="Times New Roman"/>
          <w:sz w:val="24"/>
          <w:szCs w:val="24"/>
          <w:lang w:val="en-GB"/>
        </w:rPr>
        <w:t xml:space="preserve"> </w:t>
      </w:r>
      <w:r w:rsidRPr="00BB4212">
        <w:rPr>
          <w:rFonts w:ascii="Times New Roman" w:hAnsi="Times New Roman"/>
          <w:sz w:val="24"/>
          <w:szCs w:val="24"/>
          <w:lang w:val="en-GB"/>
        </w:rPr>
        <w:t>(</w:t>
      </w:r>
      <w:r w:rsidR="0086326C">
        <w:rPr>
          <w:rFonts w:ascii="Times New Roman" w:hAnsi="Times New Roman"/>
          <w:sz w:val="24"/>
          <w:szCs w:val="24"/>
          <w:lang w:val="en-GB"/>
        </w:rPr>
        <w:t>e</w:t>
      </w:r>
      <w:r w:rsidRPr="00BB4212">
        <w:rPr>
          <w:rFonts w:ascii="Times New Roman" w:hAnsi="Times New Roman"/>
          <w:sz w:val="24"/>
          <w:szCs w:val="24"/>
          <w:lang w:val="en-GB"/>
        </w:rPr>
        <w:t xml:space="preserve">) Total STAT4 is increased throughout the cytoplasm in mitotic cells. </w:t>
      </w:r>
      <w:r>
        <w:rPr>
          <w:rFonts w:ascii="Times New Roman" w:hAnsi="Times New Roman"/>
          <w:sz w:val="24"/>
          <w:szCs w:val="24"/>
          <w:lang w:val="en-GB"/>
        </w:rPr>
        <w:t xml:space="preserve"> </w:t>
      </w:r>
      <w:r w:rsidRPr="00BB4212">
        <w:rPr>
          <w:rFonts w:ascii="Times New Roman" w:hAnsi="Times New Roman"/>
          <w:sz w:val="24"/>
          <w:szCs w:val="24"/>
          <w:lang w:val="en-GB"/>
        </w:rPr>
        <w:t xml:space="preserve">Nuclei/chromosomes (blue), alpha tubulin (green). </w:t>
      </w:r>
      <w:r>
        <w:rPr>
          <w:rFonts w:ascii="Times New Roman" w:hAnsi="Times New Roman"/>
          <w:sz w:val="24"/>
          <w:szCs w:val="24"/>
          <w:lang w:val="en-GB"/>
        </w:rPr>
        <w:t xml:space="preserve"> </w:t>
      </w:r>
      <w:r w:rsidRPr="00BB4212">
        <w:rPr>
          <w:rFonts w:ascii="Times New Roman" w:hAnsi="Times New Roman"/>
          <w:sz w:val="24"/>
          <w:szCs w:val="24"/>
          <w:lang w:val="en-GB"/>
        </w:rPr>
        <w:t>(</w:t>
      </w:r>
      <w:r w:rsidR="0086326C">
        <w:rPr>
          <w:rFonts w:ascii="Times New Roman" w:hAnsi="Times New Roman"/>
          <w:sz w:val="24"/>
          <w:szCs w:val="24"/>
          <w:lang w:val="en-GB"/>
        </w:rPr>
        <w:t>f</w:t>
      </w:r>
      <w:r w:rsidRPr="00BB4212">
        <w:rPr>
          <w:rFonts w:ascii="Times New Roman" w:hAnsi="Times New Roman"/>
          <w:sz w:val="24"/>
          <w:szCs w:val="24"/>
          <w:lang w:val="en-GB"/>
        </w:rPr>
        <w:t>)  No pSerSTAT4 cytoplasmic staining is detected in mitotic cells when anti-pSerSTAT4 is pre</w:t>
      </w:r>
      <w:r>
        <w:rPr>
          <w:rFonts w:ascii="Times New Roman" w:hAnsi="Times New Roman"/>
          <w:sz w:val="24"/>
          <w:szCs w:val="24"/>
          <w:lang w:val="en-GB"/>
        </w:rPr>
        <w:t>-</w:t>
      </w:r>
      <w:r w:rsidRPr="00BB4212">
        <w:rPr>
          <w:rFonts w:ascii="Times New Roman" w:hAnsi="Times New Roman"/>
          <w:sz w:val="24"/>
          <w:szCs w:val="24"/>
          <w:lang w:val="en-GB"/>
        </w:rPr>
        <w:t xml:space="preserve">absorbed with blocking peptide. </w:t>
      </w:r>
      <w:r>
        <w:rPr>
          <w:rFonts w:ascii="Times New Roman" w:hAnsi="Times New Roman"/>
          <w:sz w:val="24"/>
          <w:szCs w:val="24"/>
          <w:lang w:val="en-GB"/>
        </w:rPr>
        <w:t xml:space="preserve"> </w:t>
      </w:r>
      <w:r w:rsidRPr="00BB4212">
        <w:rPr>
          <w:rFonts w:ascii="Times New Roman" w:hAnsi="Times New Roman"/>
          <w:sz w:val="24"/>
          <w:szCs w:val="24"/>
          <w:lang w:val="en-GB"/>
        </w:rPr>
        <w:t xml:space="preserve">Nuclei/chromosomes (blue), alpha tubulin (green). </w:t>
      </w:r>
      <w:r>
        <w:rPr>
          <w:rFonts w:ascii="Times New Roman" w:hAnsi="Times New Roman"/>
          <w:sz w:val="24"/>
          <w:szCs w:val="24"/>
          <w:lang w:val="en-GB"/>
        </w:rPr>
        <w:t xml:space="preserve"> </w:t>
      </w:r>
      <w:r w:rsidRPr="00BB4212">
        <w:rPr>
          <w:rFonts w:ascii="Times New Roman" w:hAnsi="Times New Roman"/>
          <w:sz w:val="24"/>
          <w:szCs w:val="24"/>
          <w:lang w:val="en-GB"/>
        </w:rPr>
        <w:t>Scale bar: 22</w:t>
      </w:r>
      <w:r>
        <w:rPr>
          <w:rFonts w:ascii="Times New Roman" w:hAnsi="Times New Roman"/>
          <w:sz w:val="24"/>
          <w:szCs w:val="24"/>
          <w:lang w:val="en-GB"/>
        </w:rPr>
        <w:t xml:space="preserve"> </w:t>
      </w:r>
      <w:r w:rsidRPr="00BB4212">
        <w:rPr>
          <w:rFonts w:ascii="Times New Roman" w:hAnsi="Times New Roman"/>
          <w:sz w:val="24"/>
          <w:szCs w:val="24"/>
          <w:lang w:val="en-GB"/>
        </w:rPr>
        <w:t>μm.</w:t>
      </w:r>
    </w:p>
    <w:p w:rsidR="005B5B35" w:rsidRPr="00BB4212" w:rsidRDefault="005B5B35" w:rsidP="008768D7">
      <w:pPr>
        <w:spacing w:after="0" w:line="360" w:lineRule="auto"/>
        <w:rPr>
          <w:rFonts w:ascii="Times New Roman" w:hAnsi="Times New Roman"/>
          <w:sz w:val="24"/>
          <w:szCs w:val="24"/>
          <w:lang w:val="en-US"/>
        </w:rPr>
      </w:pPr>
    </w:p>
    <w:p w:rsidR="005B5B35" w:rsidRPr="00BB4212" w:rsidRDefault="005B5B35" w:rsidP="008768D7">
      <w:pPr>
        <w:spacing w:after="0" w:line="360" w:lineRule="auto"/>
        <w:rPr>
          <w:rFonts w:ascii="Times New Roman" w:hAnsi="Times New Roman"/>
          <w:sz w:val="24"/>
          <w:szCs w:val="24"/>
          <w:lang w:val="en-GB"/>
        </w:rPr>
      </w:pPr>
      <w:r w:rsidRPr="00BB4212">
        <w:rPr>
          <w:rFonts w:ascii="Times New Roman" w:hAnsi="Times New Roman"/>
          <w:b/>
          <w:sz w:val="24"/>
          <w:szCs w:val="24"/>
          <w:lang w:val="en-GB"/>
        </w:rPr>
        <w:t>Fig. 2. Enrichment of mitotic cells shows that pSerSTAT4 is increased in the majority of the mitotic cells.</w:t>
      </w:r>
      <w:r w:rsidRPr="00BB4212">
        <w:rPr>
          <w:rFonts w:ascii="Times New Roman" w:hAnsi="Times New Roman"/>
          <w:sz w:val="24"/>
          <w:szCs w:val="24"/>
          <w:lang w:val="en-GB"/>
        </w:rPr>
        <w:t xml:space="preserve"> </w:t>
      </w:r>
      <w:r>
        <w:rPr>
          <w:rFonts w:ascii="Times New Roman" w:hAnsi="Times New Roman"/>
          <w:sz w:val="24"/>
          <w:szCs w:val="24"/>
          <w:lang w:val="en-GB"/>
        </w:rPr>
        <w:t xml:space="preserve"> </w:t>
      </w:r>
      <w:r w:rsidRPr="00BB4212">
        <w:rPr>
          <w:rFonts w:ascii="Times New Roman" w:hAnsi="Times New Roman"/>
          <w:sz w:val="24"/>
          <w:szCs w:val="24"/>
          <w:lang w:val="en-GB"/>
        </w:rPr>
        <w:t>Confocal microscopy of HaCaTs in mitosis (</w:t>
      </w:r>
      <w:r w:rsidR="0086326C">
        <w:rPr>
          <w:rFonts w:ascii="Times New Roman" w:hAnsi="Times New Roman"/>
          <w:sz w:val="24"/>
          <w:szCs w:val="24"/>
          <w:lang w:val="en-GB"/>
        </w:rPr>
        <w:t>a</w:t>
      </w:r>
      <w:r w:rsidRPr="00BB4212">
        <w:rPr>
          <w:rFonts w:ascii="Times New Roman" w:hAnsi="Times New Roman"/>
          <w:sz w:val="24"/>
          <w:szCs w:val="24"/>
          <w:lang w:val="en-GB"/>
        </w:rPr>
        <w:t>) obtained by mitotic detachment and (</w:t>
      </w:r>
      <w:r w:rsidR="0086326C">
        <w:rPr>
          <w:rFonts w:ascii="Times New Roman" w:hAnsi="Times New Roman"/>
          <w:sz w:val="24"/>
          <w:szCs w:val="24"/>
          <w:lang w:val="en-GB"/>
        </w:rPr>
        <w:t>b</w:t>
      </w:r>
      <w:r w:rsidRPr="00BB4212">
        <w:rPr>
          <w:rFonts w:ascii="Times New Roman" w:hAnsi="Times New Roman"/>
          <w:sz w:val="24"/>
          <w:szCs w:val="24"/>
          <w:lang w:val="en-GB"/>
        </w:rPr>
        <w:t xml:space="preserve">) synchronised by nocodazole, and simultaneously stained for pSerSTAT4 (red), alpha tubulin (green), nuclei/chromosomes (blue). </w:t>
      </w:r>
      <w:r>
        <w:rPr>
          <w:rFonts w:ascii="Times New Roman" w:hAnsi="Times New Roman"/>
          <w:sz w:val="24"/>
          <w:szCs w:val="24"/>
          <w:lang w:val="en-GB"/>
        </w:rPr>
        <w:t xml:space="preserve"> </w:t>
      </w:r>
      <w:r w:rsidRPr="00BB4212">
        <w:rPr>
          <w:rFonts w:ascii="Times New Roman" w:hAnsi="Times New Roman"/>
          <w:sz w:val="24"/>
          <w:szCs w:val="24"/>
          <w:lang w:val="en-GB"/>
        </w:rPr>
        <w:t xml:space="preserve">Photographs are representative of 3 separate experiments and demonstrate high levels of pSerSTAT4 throughout the cytoplasm in the vast majority of cells. </w:t>
      </w:r>
      <w:r>
        <w:rPr>
          <w:rFonts w:ascii="Times New Roman" w:hAnsi="Times New Roman"/>
          <w:sz w:val="24"/>
          <w:szCs w:val="24"/>
          <w:lang w:val="en-GB"/>
        </w:rPr>
        <w:t xml:space="preserve"> </w:t>
      </w:r>
      <w:r w:rsidRPr="00BB4212">
        <w:rPr>
          <w:rFonts w:ascii="Times New Roman" w:hAnsi="Times New Roman"/>
          <w:sz w:val="24"/>
          <w:szCs w:val="24"/>
          <w:lang w:val="en-GB"/>
        </w:rPr>
        <w:t>Scale bar: 22</w:t>
      </w:r>
      <w:r>
        <w:rPr>
          <w:rFonts w:ascii="Times New Roman" w:hAnsi="Times New Roman"/>
          <w:sz w:val="24"/>
          <w:szCs w:val="24"/>
          <w:lang w:val="en-GB"/>
        </w:rPr>
        <w:t xml:space="preserve"> </w:t>
      </w:r>
      <w:r w:rsidRPr="00BB4212">
        <w:rPr>
          <w:rFonts w:ascii="Times New Roman" w:hAnsi="Times New Roman"/>
          <w:sz w:val="24"/>
          <w:szCs w:val="24"/>
          <w:lang w:val="en-GB"/>
        </w:rPr>
        <w:t>μm.  Flow cytometric analysis of HaCaT cells synchronised by (</w:t>
      </w:r>
      <w:r w:rsidR="00C273CF">
        <w:rPr>
          <w:rFonts w:ascii="Times New Roman" w:hAnsi="Times New Roman"/>
          <w:sz w:val="24"/>
          <w:szCs w:val="24"/>
          <w:lang w:val="en-GB"/>
        </w:rPr>
        <w:t>c</w:t>
      </w:r>
      <w:r w:rsidRPr="00BB4212">
        <w:rPr>
          <w:rFonts w:ascii="Times New Roman" w:hAnsi="Times New Roman"/>
          <w:sz w:val="24"/>
          <w:szCs w:val="24"/>
          <w:lang w:val="en-GB"/>
        </w:rPr>
        <w:t>) mitotic detachment and (</w:t>
      </w:r>
      <w:r w:rsidR="00C273CF">
        <w:rPr>
          <w:rFonts w:ascii="Times New Roman" w:hAnsi="Times New Roman"/>
          <w:sz w:val="24"/>
          <w:szCs w:val="24"/>
          <w:lang w:val="en-GB"/>
        </w:rPr>
        <w:t>d</w:t>
      </w:r>
      <w:r w:rsidRPr="00BB4212">
        <w:rPr>
          <w:rFonts w:ascii="Times New Roman" w:hAnsi="Times New Roman"/>
          <w:sz w:val="24"/>
          <w:szCs w:val="24"/>
          <w:lang w:val="en-GB"/>
        </w:rPr>
        <w:t>) nocodazole confirm that pSerSTAT4 levels are raised in mitotic cells (red line) in comparison with normal asynchronous cell culture (black line).  (</w:t>
      </w:r>
      <w:r w:rsidR="00C273CF">
        <w:rPr>
          <w:rFonts w:ascii="Times New Roman" w:hAnsi="Times New Roman"/>
          <w:sz w:val="24"/>
          <w:szCs w:val="24"/>
          <w:lang w:val="en-GB"/>
        </w:rPr>
        <w:t>e</w:t>
      </w:r>
      <w:r w:rsidRPr="00BB4212">
        <w:rPr>
          <w:rFonts w:ascii="Times New Roman" w:hAnsi="Times New Roman"/>
          <w:sz w:val="24"/>
          <w:szCs w:val="24"/>
          <w:lang w:val="en-GB"/>
        </w:rPr>
        <w:t xml:space="preserve">) pTyrSTAT4 is also elevated in mitotic cells (red line) but not to the same extent as pSerSTAT4. </w:t>
      </w:r>
      <w:r>
        <w:rPr>
          <w:rFonts w:ascii="Times New Roman" w:hAnsi="Times New Roman"/>
          <w:sz w:val="24"/>
          <w:szCs w:val="24"/>
          <w:lang w:val="en-GB"/>
        </w:rPr>
        <w:t xml:space="preserve"> </w:t>
      </w:r>
      <w:r w:rsidRPr="00BB4212">
        <w:rPr>
          <w:rFonts w:ascii="Times New Roman" w:hAnsi="Times New Roman"/>
          <w:sz w:val="24"/>
          <w:szCs w:val="24"/>
          <w:lang w:val="en-GB"/>
        </w:rPr>
        <w:t>Graph</w:t>
      </w:r>
      <w:r>
        <w:rPr>
          <w:rFonts w:ascii="Times New Roman" w:hAnsi="Times New Roman"/>
          <w:sz w:val="24"/>
          <w:szCs w:val="24"/>
          <w:lang w:val="en-GB"/>
        </w:rPr>
        <w:t>s</w:t>
      </w:r>
      <w:r w:rsidRPr="00BB4212">
        <w:rPr>
          <w:rFonts w:ascii="Times New Roman" w:hAnsi="Times New Roman"/>
          <w:sz w:val="24"/>
          <w:szCs w:val="24"/>
          <w:lang w:val="en-GB"/>
        </w:rPr>
        <w:t xml:space="preserve"> in (</w:t>
      </w:r>
      <w:r w:rsidR="00C273CF">
        <w:rPr>
          <w:rFonts w:ascii="Times New Roman" w:hAnsi="Times New Roman"/>
          <w:sz w:val="24"/>
          <w:szCs w:val="24"/>
          <w:lang w:val="en-GB"/>
        </w:rPr>
        <w:t>c</w:t>
      </w:r>
      <w:r w:rsidRPr="00BB4212">
        <w:rPr>
          <w:rFonts w:ascii="Times New Roman" w:hAnsi="Times New Roman"/>
          <w:sz w:val="24"/>
          <w:szCs w:val="24"/>
          <w:lang w:val="en-GB"/>
        </w:rPr>
        <w:t>-</w:t>
      </w:r>
      <w:r w:rsidR="00C273CF">
        <w:rPr>
          <w:rFonts w:ascii="Times New Roman" w:hAnsi="Times New Roman"/>
          <w:sz w:val="24"/>
          <w:szCs w:val="24"/>
          <w:lang w:val="en-GB"/>
        </w:rPr>
        <w:t>e</w:t>
      </w:r>
      <w:r w:rsidRPr="00BB4212">
        <w:rPr>
          <w:rFonts w:ascii="Times New Roman" w:hAnsi="Times New Roman"/>
          <w:sz w:val="24"/>
          <w:szCs w:val="24"/>
          <w:lang w:val="en-GB"/>
        </w:rPr>
        <w:t xml:space="preserve">) are each representative of 3 separate experiments. </w:t>
      </w:r>
    </w:p>
    <w:p w:rsidR="005B5B35" w:rsidRPr="00BB4212" w:rsidRDefault="005B5B35" w:rsidP="008768D7">
      <w:pPr>
        <w:spacing w:after="0" w:line="360" w:lineRule="auto"/>
        <w:rPr>
          <w:rFonts w:ascii="Times New Roman" w:hAnsi="Times New Roman"/>
          <w:sz w:val="24"/>
          <w:szCs w:val="24"/>
          <w:lang w:val="en-GB"/>
        </w:rPr>
      </w:pPr>
    </w:p>
    <w:p w:rsidR="005B5B35" w:rsidRPr="00BB4212" w:rsidRDefault="005B5B35" w:rsidP="008768D7">
      <w:pPr>
        <w:spacing w:after="0" w:line="360" w:lineRule="auto"/>
        <w:rPr>
          <w:rFonts w:ascii="Times New Roman" w:hAnsi="Times New Roman"/>
          <w:sz w:val="24"/>
          <w:szCs w:val="24"/>
          <w:lang w:val="en-GB"/>
        </w:rPr>
      </w:pPr>
      <w:r w:rsidRPr="00BB4212">
        <w:rPr>
          <w:rFonts w:ascii="Times New Roman" w:hAnsi="Times New Roman"/>
          <w:b/>
          <w:sz w:val="24"/>
          <w:szCs w:val="24"/>
          <w:lang w:val="en-GB"/>
        </w:rPr>
        <w:t xml:space="preserve">Fig. 3. Confocal microscopy and flow cytometry of phosphorylated forms of STAT1 and STAT3 show mild elevation during mitosis. </w:t>
      </w:r>
      <w:r w:rsidRPr="00BB4212">
        <w:rPr>
          <w:rFonts w:ascii="Times New Roman" w:hAnsi="Times New Roman"/>
          <w:sz w:val="24"/>
          <w:szCs w:val="24"/>
          <w:lang w:val="en-GB"/>
        </w:rPr>
        <w:t xml:space="preserve"> Confocal microscopy (left hand column) and FACS analysis (right hand column) of pSerSTAT1 (</w:t>
      </w:r>
      <w:r w:rsidR="00C273CF">
        <w:rPr>
          <w:rFonts w:ascii="Times New Roman" w:hAnsi="Times New Roman"/>
          <w:sz w:val="24"/>
          <w:szCs w:val="24"/>
          <w:lang w:val="en-GB"/>
        </w:rPr>
        <w:t>a</w:t>
      </w:r>
      <w:r w:rsidRPr="00BB4212">
        <w:rPr>
          <w:rFonts w:ascii="Times New Roman" w:hAnsi="Times New Roman"/>
          <w:sz w:val="24"/>
          <w:szCs w:val="24"/>
          <w:lang w:val="en-GB"/>
        </w:rPr>
        <w:t>,</w:t>
      </w:r>
      <w:r w:rsidR="00C273CF">
        <w:rPr>
          <w:rFonts w:ascii="Times New Roman" w:hAnsi="Times New Roman"/>
          <w:sz w:val="24"/>
          <w:szCs w:val="24"/>
          <w:lang w:val="en-GB"/>
        </w:rPr>
        <w:t>b</w:t>
      </w:r>
      <w:r w:rsidRPr="00BB4212">
        <w:rPr>
          <w:rFonts w:ascii="Times New Roman" w:hAnsi="Times New Roman"/>
          <w:sz w:val="24"/>
          <w:szCs w:val="24"/>
          <w:lang w:val="en-GB"/>
        </w:rPr>
        <w:t>), pTyrSTAT1 (</w:t>
      </w:r>
      <w:r w:rsidR="00C273CF">
        <w:rPr>
          <w:rFonts w:ascii="Times New Roman" w:hAnsi="Times New Roman"/>
          <w:sz w:val="24"/>
          <w:szCs w:val="24"/>
          <w:lang w:val="en-GB"/>
        </w:rPr>
        <w:t>c</w:t>
      </w:r>
      <w:r w:rsidRPr="00BB4212">
        <w:rPr>
          <w:rFonts w:ascii="Times New Roman" w:hAnsi="Times New Roman"/>
          <w:sz w:val="24"/>
          <w:szCs w:val="24"/>
          <w:lang w:val="en-GB"/>
        </w:rPr>
        <w:t>,</w:t>
      </w:r>
      <w:r w:rsidR="00C273CF">
        <w:rPr>
          <w:rFonts w:ascii="Times New Roman" w:hAnsi="Times New Roman"/>
          <w:sz w:val="24"/>
          <w:szCs w:val="24"/>
          <w:lang w:val="en-GB"/>
        </w:rPr>
        <w:t>d</w:t>
      </w:r>
      <w:r w:rsidRPr="00BB4212">
        <w:rPr>
          <w:rFonts w:ascii="Times New Roman" w:hAnsi="Times New Roman"/>
          <w:sz w:val="24"/>
          <w:szCs w:val="24"/>
          <w:lang w:val="en-GB"/>
        </w:rPr>
        <w:t>), pSerSTAT3 (</w:t>
      </w:r>
      <w:r w:rsidR="00C273CF">
        <w:rPr>
          <w:rFonts w:ascii="Times New Roman" w:hAnsi="Times New Roman"/>
          <w:sz w:val="24"/>
          <w:szCs w:val="24"/>
          <w:lang w:val="en-GB"/>
        </w:rPr>
        <w:t>e</w:t>
      </w:r>
      <w:r w:rsidRPr="00BB4212">
        <w:rPr>
          <w:rFonts w:ascii="Times New Roman" w:hAnsi="Times New Roman"/>
          <w:sz w:val="24"/>
          <w:szCs w:val="24"/>
          <w:lang w:val="en-GB"/>
        </w:rPr>
        <w:t>,</w:t>
      </w:r>
      <w:r w:rsidR="00C273CF">
        <w:rPr>
          <w:rFonts w:ascii="Times New Roman" w:hAnsi="Times New Roman"/>
          <w:sz w:val="24"/>
          <w:szCs w:val="24"/>
          <w:lang w:val="en-GB"/>
        </w:rPr>
        <w:t>f</w:t>
      </w:r>
      <w:r w:rsidRPr="00BB4212">
        <w:rPr>
          <w:rFonts w:ascii="Times New Roman" w:hAnsi="Times New Roman"/>
          <w:sz w:val="24"/>
          <w:szCs w:val="24"/>
          <w:lang w:val="en-GB"/>
        </w:rPr>
        <w:t>) and pTyrSTAT3 (</w:t>
      </w:r>
      <w:r w:rsidR="00C273CF">
        <w:rPr>
          <w:rFonts w:ascii="Times New Roman" w:hAnsi="Times New Roman"/>
          <w:sz w:val="24"/>
          <w:szCs w:val="24"/>
          <w:lang w:val="en-GB"/>
        </w:rPr>
        <w:t>g</w:t>
      </w:r>
      <w:r w:rsidRPr="00BB4212">
        <w:rPr>
          <w:rFonts w:ascii="Times New Roman" w:hAnsi="Times New Roman"/>
          <w:sz w:val="24"/>
          <w:szCs w:val="24"/>
          <w:lang w:val="en-GB"/>
        </w:rPr>
        <w:t>,</w:t>
      </w:r>
      <w:r w:rsidR="00C273CF">
        <w:rPr>
          <w:rFonts w:ascii="Times New Roman" w:hAnsi="Times New Roman"/>
          <w:sz w:val="24"/>
          <w:szCs w:val="24"/>
          <w:lang w:val="en-GB"/>
        </w:rPr>
        <w:t>h</w:t>
      </w:r>
      <w:r w:rsidRPr="00BB4212">
        <w:rPr>
          <w:rFonts w:ascii="Times New Roman" w:hAnsi="Times New Roman"/>
          <w:sz w:val="24"/>
          <w:szCs w:val="24"/>
          <w:lang w:val="en-GB"/>
        </w:rPr>
        <w:t>) in HaCaT cells show minimal/mild rise in pSerSTAT1, pTyrSTAT1, pSerSTAT3 and pTyrSTAT3 during mitosis.  For confocal microscopy, nuclear/chromosomal compartment (blue), alpha tubulin (green) and (</w:t>
      </w:r>
      <w:r w:rsidR="00C273CF">
        <w:rPr>
          <w:rFonts w:ascii="Times New Roman" w:hAnsi="Times New Roman"/>
          <w:sz w:val="24"/>
          <w:szCs w:val="24"/>
          <w:lang w:val="en-GB"/>
        </w:rPr>
        <w:t>a</w:t>
      </w:r>
      <w:r w:rsidRPr="00BB4212">
        <w:rPr>
          <w:rFonts w:ascii="Times New Roman" w:hAnsi="Times New Roman"/>
          <w:sz w:val="24"/>
          <w:szCs w:val="24"/>
          <w:lang w:val="en-GB"/>
        </w:rPr>
        <w:t>) pSer-STAT1 (red), (</w:t>
      </w:r>
      <w:r w:rsidR="00C273CF">
        <w:rPr>
          <w:rFonts w:ascii="Times New Roman" w:hAnsi="Times New Roman"/>
          <w:sz w:val="24"/>
          <w:szCs w:val="24"/>
          <w:lang w:val="en-GB"/>
        </w:rPr>
        <w:t>c</w:t>
      </w:r>
      <w:r w:rsidRPr="00BB4212">
        <w:rPr>
          <w:rFonts w:ascii="Times New Roman" w:hAnsi="Times New Roman"/>
          <w:sz w:val="24"/>
          <w:szCs w:val="24"/>
          <w:lang w:val="en-GB"/>
        </w:rPr>
        <w:t>) pTyr-STAT1 (red), (</w:t>
      </w:r>
      <w:r w:rsidR="00C273CF">
        <w:rPr>
          <w:rFonts w:ascii="Times New Roman" w:hAnsi="Times New Roman"/>
          <w:sz w:val="24"/>
          <w:szCs w:val="24"/>
          <w:lang w:val="en-GB"/>
        </w:rPr>
        <w:t>e</w:t>
      </w:r>
      <w:r w:rsidRPr="00BB4212">
        <w:rPr>
          <w:rFonts w:ascii="Times New Roman" w:hAnsi="Times New Roman"/>
          <w:sz w:val="24"/>
          <w:szCs w:val="24"/>
          <w:lang w:val="en-GB"/>
        </w:rPr>
        <w:t xml:space="preserve">) pSerSTAT3 (red), (g) pTyrSTAT3 (red). </w:t>
      </w:r>
      <w:r>
        <w:rPr>
          <w:rFonts w:ascii="Times New Roman" w:hAnsi="Times New Roman"/>
          <w:sz w:val="24"/>
          <w:szCs w:val="24"/>
          <w:lang w:val="en-GB"/>
        </w:rPr>
        <w:t xml:space="preserve"> </w:t>
      </w:r>
      <w:r w:rsidRPr="00BB4212">
        <w:rPr>
          <w:rFonts w:ascii="Times New Roman" w:hAnsi="Times New Roman"/>
          <w:sz w:val="24"/>
          <w:szCs w:val="24"/>
          <w:lang w:val="en-GB"/>
        </w:rPr>
        <w:t>Scale bar: 22</w:t>
      </w:r>
      <w:r>
        <w:rPr>
          <w:rFonts w:ascii="Times New Roman" w:hAnsi="Times New Roman"/>
          <w:sz w:val="24"/>
          <w:szCs w:val="24"/>
          <w:lang w:val="en-GB"/>
        </w:rPr>
        <w:t xml:space="preserve"> </w:t>
      </w:r>
      <w:r w:rsidRPr="00BB4212">
        <w:rPr>
          <w:rFonts w:ascii="Times New Roman" w:hAnsi="Times New Roman"/>
          <w:sz w:val="24"/>
          <w:szCs w:val="24"/>
          <w:lang w:val="en-GB"/>
        </w:rPr>
        <w:t xml:space="preserve">μm.  For FACS analysis, cells synchronised in mitosis (red line), normal asynchronous cell culture (black line). </w:t>
      </w:r>
      <w:r>
        <w:rPr>
          <w:rFonts w:ascii="Times New Roman" w:hAnsi="Times New Roman"/>
          <w:sz w:val="24"/>
          <w:szCs w:val="24"/>
          <w:lang w:val="en-GB"/>
        </w:rPr>
        <w:t xml:space="preserve"> </w:t>
      </w:r>
      <w:r w:rsidRPr="00BB4212">
        <w:rPr>
          <w:rFonts w:ascii="Times New Roman" w:hAnsi="Times New Roman"/>
          <w:sz w:val="24"/>
          <w:szCs w:val="24"/>
          <w:lang w:val="en-GB"/>
        </w:rPr>
        <w:t xml:space="preserve">Each photograph and graph is representative of 3 separate experiments. </w:t>
      </w:r>
      <w:r>
        <w:rPr>
          <w:rFonts w:ascii="Times New Roman" w:hAnsi="Times New Roman"/>
          <w:sz w:val="24"/>
          <w:szCs w:val="24"/>
          <w:lang w:val="en-GB"/>
        </w:rPr>
        <w:t xml:space="preserve"> </w:t>
      </w:r>
      <w:r w:rsidRPr="00BB4212">
        <w:rPr>
          <w:rFonts w:ascii="Times New Roman" w:hAnsi="Times New Roman"/>
          <w:sz w:val="24"/>
          <w:szCs w:val="24"/>
          <w:lang w:val="en-GB"/>
        </w:rPr>
        <w:t xml:space="preserve">Note that the levels of pSerSTAT4, as depicted in figure 2, are higher than the levels of pSerSTAT1, pTyrSTAT1, pSerSTAT3 and pTyrSTAT3 during mitosis.  </w:t>
      </w:r>
    </w:p>
    <w:p w:rsidR="005B5B35" w:rsidRPr="00BB4212" w:rsidRDefault="005B5B35" w:rsidP="008768D7">
      <w:pPr>
        <w:spacing w:after="0" w:line="360" w:lineRule="auto"/>
        <w:rPr>
          <w:rFonts w:ascii="Times New Roman" w:hAnsi="Times New Roman"/>
          <w:sz w:val="24"/>
          <w:szCs w:val="24"/>
          <w:lang w:val="en-GB"/>
        </w:rPr>
      </w:pPr>
      <w:r w:rsidRPr="00BB4212">
        <w:rPr>
          <w:rFonts w:ascii="Times New Roman" w:hAnsi="Times New Roman"/>
          <w:sz w:val="24"/>
          <w:szCs w:val="24"/>
          <w:lang w:val="en-GB"/>
        </w:rPr>
        <w:t xml:space="preserve"> </w:t>
      </w:r>
    </w:p>
    <w:p w:rsidR="005B5B35" w:rsidRPr="00BB4212" w:rsidRDefault="005B5B35" w:rsidP="008768D7">
      <w:pPr>
        <w:spacing w:after="0" w:line="360" w:lineRule="auto"/>
        <w:rPr>
          <w:rFonts w:ascii="Times New Roman" w:hAnsi="Times New Roman"/>
          <w:sz w:val="24"/>
          <w:szCs w:val="24"/>
          <w:lang w:val="en-GB"/>
        </w:rPr>
      </w:pPr>
      <w:r w:rsidRPr="00BB4212">
        <w:rPr>
          <w:rFonts w:ascii="Times New Roman" w:hAnsi="Times New Roman"/>
          <w:b/>
          <w:sz w:val="24"/>
          <w:szCs w:val="24"/>
          <w:lang w:val="en-GB"/>
        </w:rPr>
        <w:t>Fig. 4. Cytoplasmic pSerSTAT4 is increased during mitosis in a variety of different cell types in vitro.</w:t>
      </w:r>
      <w:r w:rsidRPr="00BB4212">
        <w:rPr>
          <w:rFonts w:ascii="Times New Roman" w:hAnsi="Times New Roman"/>
          <w:sz w:val="24"/>
          <w:szCs w:val="24"/>
          <w:lang w:val="en-GB"/>
        </w:rPr>
        <w:t xml:space="preserve"> </w:t>
      </w:r>
      <w:r>
        <w:rPr>
          <w:rFonts w:ascii="Times New Roman" w:hAnsi="Times New Roman"/>
          <w:sz w:val="24"/>
          <w:szCs w:val="24"/>
          <w:lang w:val="en-GB"/>
        </w:rPr>
        <w:t xml:space="preserve"> </w:t>
      </w:r>
      <w:r w:rsidRPr="00BB4212">
        <w:rPr>
          <w:rFonts w:ascii="Times New Roman" w:hAnsi="Times New Roman"/>
          <w:sz w:val="24"/>
          <w:szCs w:val="24"/>
          <w:lang w:val="en-GB"/>
        </w:rPr>
        <w:t>Subconfluent monolayer cultures of (</w:t>
      </w:r>
      <w:r w:rsidR="00C273CF">
        <w:rPr>
          <w:rFonts w:ascii="Times New Roman" w:hAnsi="Times New Roman"/>
          <w:sz w:val="24"/>
          <w:szCs w:val="24"/>
          <w:lang w:val="en-GB"/>
        </w:rPr>
        <w:t>a</w:t>
      </w:r>
      <w:r w:rsidRPr="00BB4212">
        <w:rPr>
          <w:rFonts w:ascii="Times New Roman" w:hAnsi="Times New Roman"/>
          <w:sz w:val="24"/>
          <w:szCs w:val="24"/>
          <w:lang w:val="en-GB"/>
        </w:rPr>
        <w:t>) primary human keratinocytes, (</w:t>
      </w:r>
      <w:r w:rsidR="00C273CF">
        <w:rPr>
          <w:rFonts w:ascii="Times New Roman" w:hAnsi="Times New Roman"/>
          <w:sz w:val="24"/>
          <w:szCs w:val="24"/>
          <w:lang w:val="en-GB"/>
        </w:rPr>
        <w:t>b</w:t>
      </w:r>
      <w:r w:rsidRPr="00BB4212">
        <w:rPr>
          <w:rFonts w:ascii="Times New Roman" w:hAnsi="Times New Roman"/>
          <w:sz w:val="24"/>
          <w:szCs w:val="24"/>
          <w:lang w:val="en-GB"/>
        </w:rPr>
        <w:t>) primary human fibroblasts, (</w:t>
      </w:r>
      <w:r w:rsidR="00C273CF">
        <w:rPr>
          <w:rFonts w:ascii="Times New Roman" w:hAnsi="Times New Roman"/>
          <w:sz w:val="24"/>
          <w:szCs w:val="24"/>
          <w:lang w:val="en-GB"/>
        </w:rPr>
        <w:t>c</w:t>
      </w:r>
      <w:r w:rsidRPr="00BB4212">
        <w:rPr>
          <w:rFonts w:ascii="Times New Roman" w:hAnsi="Times New Roman"/>
          <w:sz w:val="24"/>
          <w:szCs w:val="24"/>
          <w:lang w:val="en-GB"/>
        </w:rPr>
        <w:t xml:space="preserve">) </w:t>
      </w:r>
      <w:r w:rsidR="00C273CF" w:rsidRPr="00BB4212">
        <w:rPr>
          <w:rFonts w:ascii="Times New Roman" w:hAnsi="Times New Roman"/>
          <w:sz w:val="24"/>
          <w:szCs w:val="24"/>
          <w:lang w:val="en-GB"/>
        </w:rPr>
        <w:t>RPMI-7951 melanoma cells</w:t>
      </w:r>
      <w:r w:rsidRPr="00BB4212">
        <w:rPr>
          <w:rFonts w:ascii="Times New Roman" w:hAnsi="Times New Roman"/>
          <w:sz w:val="24"/>
          <w:szCs w:val="24"/>
          <w:lang w:val="en-GB"/>
        </w:rPr>
        <w:t xml:space="preserve">, show high levels of cytoplasmic pSerSTAT4 during mitosis. </w:t>
      </w:r>
      <w:r>
        <w:rPr>
          <w:rFonts w:ascii="Times New Roman" w:hAnsi="Times New Roman"/>
          <w:sz w:val="24"/>
          <w:szCs w:val="24"/>
          <w:lang w:val="en-GB"/>
        </w:rPr>
        <w:t xml:space="preserve"> </w:t>
      </w:r>
      <w:r w:rsidRPr="00BB4212">
        <w:rPr>
          <w:rFonts w:ascii="Times New Roman" w:hAnsi="Times New Roman"/>
          <w:sz w:val="24"/>
          <w:szCs w:val="24"/>
          <w:lang w:val="en-GB"/>
        </w:rPr>
        <w:t>Scale bar: 22</w:t>
      </w:r>
      <w:r>
        <w:rPr>
          <w:rFonts w:ascii="Times New Roman" w:hAnsi="Times New Roman"/>
          <w:sz w:val="24"/>
          <w:szCs w:val="24"/>
          <w:lang w:val="en-GB"/>
        </w:rPr>
        <w:t xml:space="preserve"> </w:t>
      </w:r>
      <w:r w:rsidRPr="00BB4212">
        <w:rPr>
          <w:rFonts w:ascii="Times New Roman" w:hAnsi="Times New Roman"/>
          <w:sz w:val="24"/>
          <w:szCs w:val="24"/>
          <w:lang w:val="en-GB"/>
        </w:rPr>
        <w:t>μm.  (</w:t>
      </w:r>
      <w:r w:rsidR="00535FDC">
        <w:rPr>
          <w:rFonts w:ascii="Times New Roman" w:hAnsi="Times New Roman"/>
          <w:sz w:val="24"/>
          <w:szCs w:val="24"/>
          <w:lang w:val="en-GB"/>
        </w:rPr>
        <w:t>d</w:t>
      </w:r>
      <w:r w:rsidRPr="00BB4212">
        <w:rPr>
          <w:rFonts w:ascii="Times New Roman" w:hAnsi="Times New Roman"/>
          <w:sz w:val="24"/>
          <w:szCs w:val="24"/>
          <w:lang w:val="en-GB"/>
        </w:rPr>
        <w:t xml:space="preserve">) Alteration in pSerSTAT4 during the course of mitosis in </w:t>
      </w:r>
      <w:r w:rsidR="007D041B">
        <w:rPr>
          <w:rFonts w:ascii="Times New Roman" w:hAnsi="Times New Roman"/>
          <w:sz w:val="24"/>
          <w:szCs w:val="24"/>
          <w:lang w:val="en-GB"/>
        </w:rPr>
        <w:t xml:space="preserve">HeLa </w:t>
      </w:r>
      <w:r w:rsidR="007D041B" w:rsidRPr="00BB4212">
        <w:rPr>
          <w:rFonts w:ascii="Times New Roman" w:hAnsi="Times New Roman"/>
          <w:sz w:val="24"/>
          <w:szCs w:val="24"/>
          <w:lang w:val="en-GB"/>
        </w:rPr>
        <w:t>cells</w:t>
      </w:r>
      <w:r w:rsidRPr="00BB4212">
        <w:rPr>
          <w:rFonts w:ascii="Times New Roman" w:hAnsi="Times New Roman"/>
          <w:sz w:val="24"/>
          <w:szCs w:val="24"/>
          <w:lang w:val="en-GB"/>
        </w:rPr>
        <w:t xml:space="preserve">. </w:t>
      </w:r>
      <w:r>
        <w:rPr>
          <w:rFonts w:ascii="Times New Roman" w:hAnsi="Times New Roman"/>
          <w:sz w:val="24"/>
          <w:szCs w:val="24"/>
          <w:lang w:val="en-GB"/>
        </w:rPr>
        <w:t xml:space="preserve"> </w:t>
      </w:r>
      <w:r w:rsidRPr="00BB4212">
        <w:rPr>
          <w:rFonts w:ascii="Times New Roman" w:hAnsi="Times New Roman"/>
          <w:sz w:val="24"/>
          <w:szCs w:val="24"/>
          <w:lang w:val="en-GB"/>
        </w:rPr>
        <w:t xml:space="preserve">Confocal images on cells immunostained for simultaneous detection of pSerSTAT4 (red), alpha tubulin (green) and DNA/chromosomes (blue). </w:t>
      </w:r>
      <w:r>
        <w:rPr>
          <w:rFonts w:ascii="Times New Roman" w:hAnsi="Times New Roman"/>
          <w:sz w:val="24"/>
          <w:szCs w:val="24"/>
          <w:lang w:val="en-GB"/>
        </w:rPr>
        <w:t xml:space="preserve"> </w:t>
      </w:r>
      <w:r w:rsidRPr="00BB4212">
        <w:rPr>
          <w:rFonts w:ascii="Times New Roman" w:hAnsi="Times New Roman"/>
          <w:sz w:val="24"/>
          <w:szCs w:val="24"/>
          <w:lang w:val="en-GB"/>
        </w:rPr>
        <w:t xml:space="preserve">Each photograph is representative of 3 separate experiments. </w:t>
      </w:r>
      <w:r>
        <w:rPr>
          <w:rFonts w:ascii="Times New Roman" w:hAnsi="Times New Roman"/>
          <w:sz w:val="24"/>
          <w:szCs w:val="24"/>
          <w:lang w:val="en-GB"/>
        </w:rPr>
        <w:t xml:space="preserve"> </w:t>
      </w:r>
      <w:r w:rsidRPr="00BB4212">
        <w:rPr>
          <w:rFonts w:ascii="Times New Roman" w:hAnsi="Times New Roman"/>
          <w:sz w:val="24"/>
          <w:szCs w:val="24"/>
          <w:lang w:val="en-GB"/>
        </w:rPr>
        <w:t>Scale bar: 10</w:t>
      </w:r>
      <w:r>
        <w:rPr>
          <w:rFonts w:ascii="Times New Roman" w:hAnsi="Times New Roman"/>
          <w:sz w:val="24"/>
          <w:szCs w:val="24"/>
          <w:lang w:val="en-GB"/>
        </w:rPr>
        <w:t xml:space="preserve"> </w:t>
      </w:r>
      <w:r w:rsidRPr="00BB4212">
        <w:rPr>
          <w:rFonts w:ascii="Times New Roman" w:hAnsi="Times New Roman"/>
          <w:sz w:val="24"/>
          <w:szCs w:val="24"/>
          <w:lang w:val="en-GB"/>
        </w:rPr>
        <w:t>μm.</w:t>
      </w:r>
    </w:p>
    <w:p w:rsidR="005B5B35" w:rsidRPr="00BB4212" w:rsidRDefault="005B5B35" w:rsidP="008768D7">
      <w:pPr>
        <w:spacing w:after="0" w:line="360" w:lineRule="auto"/>
        <w:rPr>
          <w:rFonts w:ascii="Times New Roman" w:hAnsi="Times New Roman"/>
          <w:sz w:val="24"/>
          <w:szCs w:val="24"/>
          <w:lang w:val="en-GB"/>
        </w:rPr>
      </w:pPr>
    </w:p>
    <w:p w:rsidR="005B5B35" w:rsidRDefault="005B5B35" w:rsidP="008768D7">
      <w:pPr>
        <w:spacing w:after="0" w:line="360" w:lineRule="auto"/>
        <w:rPr>
          <w:rFonts w:ascii="Times New Roman" w:hAnsi="Times New Roman"/>
          <w:sz w:val="24"/>
          <w:szCs w:val="24"/>
          <w:lang w:val="en-US"/>
        </w:rPr>
      </w:pPr>
      <w:r w:rsidRPr="008D6A76">
        <w:rPr>
          <w:rFonts w:ascii="Times New Roman" w:hAnsi="Times New Roman"/>
          <w:b/>
          <w:sz w:val="24"/>
          <w:szCs w:val="24"/>
          <w:lang w:val="en-GB"/>
        </w:rPr>
        <w:t xml:space="preserve">Fig. 5. Cytoplasmic pSerSTAT4 is elevated during cell division in vivo. </w:t>
      </w:r>
      <w:r>
        <w:rPr>
          <w:rFonts w:ascii="Times New Roman" w:hAnsi="Times New Roman"/>
          <w:b/>
          <w:sz w:val="24"/>
          <w:szCs w:val="24"/>
          <w:lang w:val="en-GB"/>
        </w:rPr>
        <w:t xml:space="preserve"> </w:t>
      </w:r>
      <w:r w:rsidRPr="008D6A76">
        <w:rPr>
          <w:rFonts w:ascii="Times New Roman" w:hAnsi="Times New Roman"/>
          <w:sz w:val="24"/>
          <w:szCs w:val="24"/>
          <w:lang w:val="en-GB"/>
        </w:rPr>
        <w:t xml:space="preserve">Detection of pSerSTAT4 by immunoperoxidase staining (brown) of mouse and human tissues. </w:t>
      </w:r>
      <w:r>
        <w:rPr>
          <w:rFonts w:ascii="Times New Roman" w:hAnsi="Times New Roman"/>
          <w:sz w:val="24"/>
          <w:szCs w:val="24"/>
          <w:lang w:val="en-GB"/>
        </w:rPr>
        <w:t xml:space="preserve"> Although nuclear </w:t>
      </w:r>
      <w:r w:rsidRPr="00BB4212">
        <w:rPr>
          <w:rFonts w:ascii="Times New Roman" w:hAnsi="Times New Roman"/>
          <w:sz w:val="24"/>
          <w:szCs w:val="24"/>
          <w:lang w:val="en-US"/>
        </w:rPr>
        <w:t xml:space="preserve">pSerStat4 </w:t>
      </w:r>
      <w:r>
        <w:rPr>
          <w:rFonts w:ascii="Times New Roman" w:hAnsi="Times New Roman"/>
          <w:sz w:val="24"/>
          <w:szCs w:val="24"/>
          <w:lang w:val="en-US"/>
        </w:rPr>
        <w:t xml:space="preserve">is present </w:t>
      </w:r>
      <w:r w:rsidRPr="00BB4212">
        <w:rPr>
          <w:rFonts w:ascii="Times New Roman" w:hAnsi="Times New Roman"/>
          <w:sz w:val="24"/>
          <w:szCs w:val="24"/>
          <w:lang w:val="en-US"/>
        </w:rPr>
        <w:t>in spermatids</w:t>
      </w:r>
      <w:r>
        <w:rPr>
          <w:rFonts w:ascii="Times New Roman" w:hAnsi="Times New Roman"/>
          <w:sz w:val="24"/>
          <w:szCs w:val="24"/>
          <w:lang w:val="en-US"/>
        </w:rPr>
        <w:t xml:space="preserve"> (black arrow in (</w:t>
      </w:r>
      <w:r w:rsidR="00FC0CE1">
        <w:rPr>
          <w:rFonts w:ascii="Times New Roman" w:hAnsi="Times New Roman"/>
          <w:sz w:val="24"/>
          <w:szCs w:val="24"/>
          <w:lang w:val="en-US"/>
        </w:rPr>
        <w:t>a</w:t>
      </w:r>
      <w:r>
        <w:rPr>
          <w:rFonts w:ascii="Times New Roman" w:hAnsi="Times New Roman"/>
          <w:sz w:val="24"/>
          <w:szCs w:val="24"/>
          <w:lang w:val="en-US"/>
        </w:rPr>
        <w:t>)), s</w:t>
      </w:r>
      <w:r w:rsidRPr="008D6A76">
        <w:rPr>
          <w:rFonts w:ascii="Times New Roman" w:hAnsi="Times New Roman"/>
          <w:sz w:val="24"/>
          <w:szCs w:val="24"/>
          <w:lang w:val="en-GB"/>
        </w:rPr>
        <w:t xml:space="preserve">trong cytoplasmic pSerSTAT4 </w:t>
      </w:r>
      <w:r>
        <w:rPr>
          <w:rFonts w:ascii="Times New Roman" w:hAnsi="Times New Roman"/>
          <w:sz w:val="24"/>
          <w:szCs w:val="24"/>
          <w:lang w:val="en-GB"/>
        </w:rPr>
        <w:t xml:space="preserve">(white arrows) </w:t>
      </w:r>
      <w:r w:rsidRPr="008D6A76">
        <w:rPr>
          <w:rFonts w:ascii="Times New Roman" w:hAnsi="Times New Roman"/>
          <w:sz w:val="24"/>
          <w:szCs w:val="24"/>
          <w:lang w:val="en-GB"/>
        </w:rPr>
        <w:t>is seen in mitotic cells in (</w:t>
      </w:r>
      <w:r w:rsidR="00C273CF">
        <w:rPr>
          <w:rFonts w:ascii="Times New Roman" w:hAnsi="Times New Roman"/>
          <w:sz w:val="24"/>
          <w:szCs w:val="24"/>
          <w:lang w:val="en-GB"/>
        </w:rPr>
        <w:t>a</w:t>
      </w:r>
      <w:r w:rsidRPr="008D6A76">
        <w:rPr>
          <w:rFonts w:ascii="Times New Roman" w:hAnsi="Times New Roman"/>
          <w:sz w:val="24"/>
          <w:szCs w:val="24"/>
          <w:lang w:val="en-GB"/>
        </w:rPr>
        <w:t>) testis</w:t>
      </w:r>
      <w:r w:rsidR="004F05C1">
        <w:rPr>
          <w:rFonts w:ascii="Times New Roman" w:hAnsi="Times New Roman"/>
          <w:sz w:val="24"/>
          <w:szCs w:val="24"/>
          <w:lang w:val="en-GB"/>
        </w:rPr>
        <w:t xml:space="preserve"> (n=3)</w:t>
      </w:r>
      <w:r w:rsidRPr="008D6A76">
        <w:rPr>
          <w:rFonts w:ascii="Times New Roman" w:hAnsi="Times New Roman"/>
          <w:sz w:val="24"/>
          <w:szCs w:val="24"/>
          <w:lang w:val="en-GB"/>
        </w:rPr>
        <w:t>, (</w:t>
      </w:r>
      <w:r w:rsidR="00C273CF">
        <w:rPr>
          <w:rFonts w:ascii="Times New Roman" w:hAnsi="Times New Roman"/>
          <w:sz w:val="24"/>
          <w:szCs w:val="24"/>
          <w:lang w:val="en-GB"/>
        </w:rPr>
        <w:t>b</w:t>
      </w:r>
      <w:r w:rsidRPr="008D6A76">
        <w:rPr>
          <w:rFonts w:ascii="Times New Roman" w:hAnsi="Times New Roman"/>
          <w:sz w:val="24"/>
          <w:szCs w:val="24"/>
          <w:lang w:val="en-GB"/>
        </w:rPr>
        <w:t xml:space="preserve">) </w:t>
      </w:r>
      <w:r>
        <w:rPr>
          <w:rFonts w:ascii="Times New Roman" w:hAnsi="Times New Roman"/>
          <w:sz w:val="24"/>
          <w:szCs w:val="24"/>
          <w:lang w:val="en-GB"/>
        </w:rPr>
        <w:t>normal skin</w:t>
      </w:r>
      <w:r w:rsidR="004F05C1">
        <w:rPr>
          <w:rFonts w:ascii="Times New Roman" w:hAnsi="Times New Roman"/>
          <w:sz w:val="24"/>
          <w:szCs w:val="24"/>
          <w:lang w:val="en-GB"/>
        </w:rPr>
        <w:t xml:space="preserve"> (n=10)</w:t>
      </w:r>
      <w:r>
        <w:rPr>
          <w:rFonts w:ascii="Times New Roman" w:hAnsi="Times New Roman"/>
          <w:sz w:val="24"/>
          <w:szCs w:val="24"/>
          <w:lang w:val="en-GB"/>
        </w:rPr>
        <w:t>, (</w:t>
      </w:r>
      <w:r w:rsidR="00C273CF">
        <w:rPr>
          <w:rFonts w:ascii="Times New Roman" w:hAnsi="Times New Roman"/>
          <w:sz w:val="24"/>
          <w:szCs w:val="24"/>
          <w:lang w:val="en-GB"/>
        </w:rPr>
        <w:t>c</w:t>
      </w:r>
      <w:r>
        <w:rPr>
          <w:rFonts w:ascii="Times New Roman" w:hAnsi="Times New Roman"/>
          <w:sz w:val="24"/>
          <w:szCs w:val="24"/>
          <w:lang w:val="en-GB"/>
        </w:rPr>
        <w:t>) psoriatic skin</w:t>
      </w:r>
      <w:r w:rsidR="004F05C1">
        <w:rPr>
          <w:rFonts w:ascii="Times New Roman" w:hAnsi="Times New Roman"/>
          <w:sz w:val="24"/>
          <w:szCs w:val="24"/>
          <w:lang w:val="en-GB"/>
        </w:rPr>
        <w:t xml:space="preserve"> (n=6)</w:t>
      </w:r>
      <w:r w:rsidRPr="008D6A76">
        <w:rPr>
          <w:rFonts w:ascii="Times New Roman" w:hAnsi="Times New Roman"/>
          <w:sz w:val="24"/>
          <w:szCs w:val="24"/>
          <w:lang w:val="en-GB"/>
        </w:rPr>
        <w:t xml:space="preserve"> </w:t>
      </w:r>
      <w:r>
        <w:rPr>
          <w:rFonts w:ascii="Times New Roman" w:hAnsi="Times New Roman"/>
          <w:sz w:val="24"/>
          <w:szCs w:val="24"/>
          <w:lang w:val="en-GB"/>
        </w:rPr>
        <w:t xml:space="preserve">and </w:t>
      </w:r>
      <w:r w:rsidRPr="008D6A76">
        <w:rPr>
          <w:rFonts w:ascii="Times New Roman" w:hAnsi="Times New Roman"/>
          <w:sz w:val="24"/>
          <w:szCs w:val="24"/>
          <w:lang w:val="en-GB"/>
        </w:rPr>
        <w:t>(</w:t>
      </w:r>
      <w:r w:rsidR="00C273CF">
        <w:rPr>
          <w:rFonts w:ascii="Times New Roman" w:hAnsi="Times New Roman"/>
          <w:sz w:val="24"/>
          <w:szCs w:val="24"/>
          <w:lang w:val="en-GB"/>
        </w:rPr>
        <w:t>d</w:t>
      </w:r>
      <w:r w:rsidRPr="008D6A76">
        <w:rPr>
          <w:rFonts w:ascii="Times New Roman" w:hAnsi="Times New Roman"/>
          <w:sz w:val="24"/>
          <w:szCs w:val="24"/>
          <w:lang w:val="en-GB"/>
        </w:rPr>
        <w:t>) squamous cell carcinoma</w:t>
      </w:r>
      <w:r w:rsidR="004F05C1">
        <w:rPr>
          <w:rFonts w:ascii="Times New Roman" w:hAnsi="Times New Roman"/>
          <w:sz w:val="24"/>
          <w:szCs w:val="24"/>
          <w:lang w:val="en-GB"/>
        </w:rPr>
        <w:t xml:space="preserve"> (n=10)</w:t>
      </w:r>
      <w:r w:rsidRPr="008D6A76">
        <w:rPr>
          <w:rFonts w:ascii="Times New Roman" w:hAnsi="Times New Roman"/>
          <w:sz w:val="24"/>
          <w:szCs w:val="24"/>
          <w:lang w:val="en-GB"/>
        </w:rPr>
        <w:t xml:space="preserve">. </w:t>
      </w:r>
      <w:r>
        <w:rPr>
          <w:rFonts w:ascii="Times New Roman" w:hAnsi="Times New Roman"/>
          <w:sz w:val="24"/>
          <w:szCs w:val="24"/>
          <w:lang w:val="en-GB"/>
        </w:rPr>
        <w:t xml:space="preserve"> In (</w:t>
      </w:r>
      <w:r w:rsidR="00C273CF">
        <w:rPr>
          <w:rFonts w:ascii="Times New Roman" w:hAnsi="Times New Roman"/>
          <w:sz w:val="24"/>
          <w:szCs w:val="24"/>
          <w:lang w:val="en-GB"/>
        </w:rPr>
        <w:t>d</w:t>
      </w:r>
      <w:r>
        <w:rPr>
          <w:rFonts w:ascii="Times New Roman" w:hAnsi="Times New Roman"/>
          <w:sz w:val="24"/>
          <w:szCs w:val="24"/>
          <w:lang w:val="en-GB"/>
        </w:rPr>
        <w:t xml:space="preserve">), </w:t>
      </w:r>
      <w:r w:rsidRPr="008D6A76">
        <w:rPr>
          <w:rFonts w:ascii="Times New Roman" w:hAnsi="Times New Roman"/>
          <w:sz w:val="24"/>
          <w:szCs w:val="24"/>
          <w:lang w:val="en-GB"/>
        </w:rPr>
        <w:t>pSerSTAT4</w:t>
      </w:r>
      <w:r>
        <w:rPr>
          <w:rFonts w:ascii="Times New Roman" w:hAnsi="Times New Roman"/>
          <w:sz w:val="24"/>
          <w:szCs w:val="24"/>
          <w:lang w:val="en-GB"/>
        </w:rPr>
        <w:t xml:space="preserve"> is no longer elevated in a dividing cell which is in the final stage of mitosis (black arrow).  </w:t>
      </w:r>
      <w:r w:rsidRPr="008D6A76">
        <w:rPr>
          <w:rFonts w:ascii="Times New Roman" w:hAnsi="Times New Roman"/>
          <w:sz w:val="24"/>
          <w:szCs w:val="24"/>
          <w:lang w:val="en-GB"/>
        </w:rPr>
        <w:t>Mouse (</w:t>
      </w:r>
      <w:r w:rsidR="00C273CF">
        <w:rPr>
          <w:rFonts w:ascii="Times New Roman" w:hAnsi="Times New Roman"/>
          <w:sz w:val="24"/>
          <w:szCs w:val="24"/>
          <w:lang w:val="en-GB"/>
        </w:rPr>
        <w:t>a</w:t>
      </w:r>
      <w:r w:rsidRPr="008D6A76">
        <w:rPr>
          <w:rFonts w:ascii="Times New Roman" w:hAnsi="Times New Roman"/>
          <w:sz w:val="24"/>
          <w:szCs w:val="24"/>
          <w:lang w:val="en-GB"/>
        </w:rPr>
        <w:t>), human (</w:t>
      </w:r>
      <w:r w:rsidR="00C273CF">
        <w:rPr>
          <w:rFonts w:ascii="Times New Roman" w:hAnsi="Times New Roman"/>
          <w:sz w:val="24"/>
          <w:szCs w:val="24"/>
          <w:lang w:val="en-GB"/>
        </w:rPr>
        <w:t>b-d</w:t>
      </w:r>
      <w:r w:rsidRPr="008D6A76">
        <w:rPr>
          <w:rFonts w:ascii="Times New Roman" w:hAnsi="Times New Roman"/>
          <w:sz w:val="24"/>
          <w:szCs w:val="24"/>
          <w:lang w:val="en-GB"/>
        </w:rPr>
        <w:t xml:space="preserve">). </w:t>
      </w:r>
      <w:r>
        <w:rPr>
          <w:rFonts w:ascii="Times New Roman" w:hAnsi="Times New Roman"/>
          <w:sz w:val="24"/>
          <w:szCs w:val="24"/>
          <w:lang w:val="en-GB"/>
        </w:rPr>
        <w:t xml:space="preserve"> </w:t>
      </w:r>
      <w:r w:rsidRPr="008D6A76">
        <w:rPr>
          <w:rFonts w:ascii="Times New Roman" w:hAnsi="Times New Roman"/>
          <w:sz w:val="24"/>
          <w:szCs w:val="24"/>
          <w:lang w:val="en-GB"/>
        </w:rPr>
        <w:t>Scale bar: 60 μm.</w:t>
      </w:r>
    </w:p>
    <w:p w:rsidR="005B5B35" w:rsidRPr="00BB4212" w:rsidRDefault="005B5B35" w:rsidP="008768D7">
      <w:pPr>
        <w:spacing w:after="0" w:line="360" w:lineRule="auto"/>
        <w:rPr>
          <w:rFonts w:ascii="Times New Roman" w:hAnsi="Times New Roman"/>
          <w:b/>
          <w:bCs/>
          <w:sz w:val="24"/>
          <w:szCs w:val="24"/>
          <w:lang w:val="en-GB"/>
        </w:rPr>
      </w:pPr>
    </w:p>
    <w:p w:rsidR="005B5B35" w:rsidRPr="00BB4212" w:rsidRDefault="005B5B35" w:rsidP="008768D7">
      <w:pPr>
        <w:spacing w:after="0" w:line="360" w:lineRule="auto"/>
        <w:rPr>
          <w:rFonts w:ascii="Times New Roman" w:hAnsi="Times New Roman"/>
          <w:bCs/>
          <w:sz w:val="24"/>
          <w:szCs w:val="24"/>
          <w:lang w:val="en-GB"/>
        </w:rPr>
      </w:pPr>
      <w:r w:rsidRPr="00BB4212">
        <w:rPr>
          <w:rFonts w:ascii="Times New Roman" w:hAnsi="Times New Roman"/>
          <w:b/>
          <w:bCs/>
          <w:sz w:val="24"/>
          <w:szCs w:val="24"/>
          <w:lang w:val="en-GB"/>
        </w:rPr>
        <w:t xml:space="preserve">Fig. 6. Reduced expression of pSer-STAT4 following treatment with lisofylline reduces the telophase to cytokinesis transition. </w:t>
      </w:r>
      <w:r>
        <w:rPr>
          <w:rFonts w:ascii="Times New Roman" w:hAnsi="Times New Roman"/>
          <w:b/>
          <w:bCs/>
          <w:sz w:val="24"/>
          <w:szCs w:val="24"/>
          <w:lang w:val="en-GB"/>
        </w:rPr>
        <w:t xml:space="preserve"> </w:t>
      </w:r>
      <w:r w:rsidRPr="00BB4212">
        <w:rPr>
          <w:rFonts w:ascii="Times New Roman" w:hAnsi="Times New Roman"/>
          <w:bCs/>
          <w:sz w:val="24"/>
          <w:szCs w:val="24"/>
          <w:lang w:val="en-GB"/>
        </w:rPr>
        <w:t>Addition of lysofylline to (</w:t>
      </w:r>
      <w:r w:rsidR="00C273CF">
        <w:rPr>
          <w:rFonts w:ascii="Times New Roman" w:hAnsi="Times New Roman"/>
          <w:bCs/>
          <w:sz w:val="24"/>
          <w:szCs w:val="24"/>
          <w:lang w:val="en-GB"/>
        </w:rPr>
        <w:t>a</w:t>
      </w:r>
      <w:r w:rsidRPr="00BB4212">
        <w:rPr>
          <w:rFonts w:ascii="Times New Roman" w:hAnsi="Times New Roman"/>
          <w:bCs/>
          <w:sz w:val="24"/>
          <w:szCs w:val="24"/>
          <w:lang w:val="en-GB"/>
        </w:rPr>
        <w:t>) HaCaT cells decreases the levels of intracellular pSerSTAT4 in comparison with (</w:t>
      </w:r>
      <w:r w:rsidR="00C273CF">
        <w:rPr>
          <w:rFonts w:ascii="Times New Roman" w:hAnsi="Times New Roman"/>
          <w:bCs/>
          <w:sz w:val="24"/>
          <w:szCs w:val="24"/>
          <w:lang w:val="en-GB"/>
        </w:rPr>
        <w:t>b</w:t>
      </w:r>
      <w:r w:rsidRPr="00BB4212">
        <w:rPr>
          <w:rFonts w:ascii="Times New Roman" w:hAnsi="Times New Roman"/>
          <w:bCs/>
          <w:sz w:val="24"/>
          <w:szCs w:val="24"/>
          <w:lang w:val="en-GB"/>
        </w:rPr>
        <w:t>) untreated HaCaTs.  Graphs in A and B show mean fluorescence intensity</w:t>
      </w:r>
      <w:r w:rsidR="004F05C1">
        <w:rPr>
          <w:rFonts w:ascii="Times New Roman" w:hAnsi="Times New Roman"/>
          <w:bCs/>
          <w:sz w:val="24"/>
          <w:szCs w:val="24"/>
          <w:lang w:val="en-GB"/>
        </w:rPr>
        <w:t xml:space="preserve"> (quantitative fluorescence microscopy) </w:t>
      </w:r>
      <w:r w:rsidRPr="00BB4212">
        <w:rPr>
          <w:rFonts w:ascii="Times New Roman" w:hAnsi="Times New Roman"/>
          <w:bCs/>
          <w:sz w:val="24"/>
          <w:szCs w:val="24"/>
          <w:lang w:val="en-GB"/>
        </w:rPr>
        <w:t xml:space="preserve"> of pSerSTAT4 (red) and DNA (blue) along region of interest (ROI) in mitotic cells from corresponding confocal microscopy images (representative of 3 separate experiments).  (</w:t>
      </w:r>
      <w:r w:rsidR="00C273CF">
        <w:rPr>
          <w:rFonts w:ascii="Times New Roman" w:hAnsi="Times New Roman"/>
          <w:bCs/>
          <w:sz w:val="24"/>
          <w:szCs w:val="24"/>
          <w:lang w:val="en-GB"/>
        </w:rPr>
        <w:t>c</w:t>
      </w:r>
      <w:r w:rsidRPr="00BB4212">
        <w:rPr>
          <w:rFonts w:ascii="Times New Roman" w:hAnsi="Times New Roman"/>
          <w:bCs/>
          <w:sz w:val="24"/>
          <w:szCs w:val="24"/>
          <w:lang w:val="en-GB"/>
        </w:rPr>
        <w:t>) Examples of cell in telophase in lysofylline-treated HaCaTs (left) and cell undergoing cytokinesis in untreated HaCaTs (right) and (</w:t>
      </w:r>
      <w:r w:rsidR="00C273CF">
        <w:rPr>
          <w:rFonts w:ascii="Times New Roman" w:hAnsi="Times New Roman"/>
          <w:bCs/>
          <w:sz w:val="24"/>
          <w:szCs w:val="24"/>
          <w:lang w:val="en-GB"/>
        </w:rPr>
        <w:t>d</w:t>
      </w:r>
      <w:r w:rsidRPr="00BB4212">
        <w:rPr>
          <w:rFonts w:ascii="Times New Roman" w:hAnsi="Times New Roman"/>
          <w:bCs/>
          <w:sz w:val="24"/>
          <w:szCs w:val="24"/>
          <w:lang w:val="en-GB"/>
        </w:rPr>
        <w:t xml:space="preserve">) quantification of cells in telophase following treatment with lisofylline in comparison with untreated cells showing more lysofylline-treated cells in telophase; data in (d) displays mean (and s.d.) of two individual experiments with 100 mitosis counted in each experiment. </w:t>
      </w:r>
      <w:r>
        <w:rPr>
          <w:rFonts w:ascii="Times New Roman" w:hAnsi="Times New Roman"/>
          <w:bCs/>
          <w:sz w:val="24"/>
          <w:szCs w:val="24"/>
          <w:lang w:val="en-GB"/>
        </w:rPr>
        <w:t xml:space="preserve"> </w:t>
      </w:r>
      <w:r w:rsidRPr="00BB4212">
        <w:rPr>
          <w:rFonts w:ascii="Times New Roman" w:hAnsi="Times New Roman"/>
          <w:bCs/>
          <w:sz w:val="24"/>
          <w:szCs w:val="24"/>
          <w:lang w:val="en-GB"/>
        </w:rPr>
        <w:t>(</w:t>
      </w:r>
      <w:r w:rsidR="00C273CF">
        <w:rPr>
          <w:rFonts w:ascii="Times New Roman" w:hAnsi="Times New Roman"/>
          <w:bCs/>
          <w:sz w:val="24"/>
          <w:szCs w:val="24"/>
          <w:lang w:val="en-GB"/>
        </w:rPr>
        <w:t>e</w:t>
      </w:r>
      <w:r w:rsidRPr="00BB4212">
        <w:rPr>
          <w:rFonts w:ascii="Times New Roman" w:hAnsi="Times New Roman"/>
          <w:bCs/>
          <w:sz w:val="24"/>
          <w:szCs w:val="24"/>
          <w:lang w:val="en-GB"/>
        </w:rPr>
        <w:t xml:space="preserve">) Representative examples of live-cell time-lapse microscopy of HaCaTs treated with lisofylline or left treated demonstrate delayed cytokinesis in the lisofylline treated cells. </w:t>
      </w:r>
      <w:r>
        <w:rPr>
          <w:rFonts w:ascii="Times New Roman" w:hAnsi="Times New Roman"/>
          <w:bCs/>
          <w:sz w:val="24"/>
          <w:szCs w:val="24"/>
          <w:lang w:val="en-GB"/>
        </w:rPr>
        <w:t xml:space="preserve"> </w:t>
      </w:r>
      <w:r w:rsidRPr="00BB4212">
        <w:rPr>
          <w:rFonts w:ascii="Times New Roman" w:hAnsi="Times New Roman"/>
          <w:bCs/>
          <w:sz w:val="24"/>
          <w:szCs w:val="24"/>
          <w:lang w:val="en-GB"/>
        </w:rPr>
        <w:t>(</w:t>
      </w:r>
      <w:r w:rsidR="00C273CF">
        <w:rPr>
          <w:rFonts w:ascii="Times New Roman" w:hAnsi="Times New Roman"/>
          <w:bCs/>
          <w:sz w:val="24"/>
          <w:szCs w:val="24"/>
          <w:lang w:val="en-GB"/>
        </w:rPr>
        <w:t>f</w:t>
      </w:r>
      <w:r w:rsidRPr="00BB4212">
        <w:rPr>
          <w:rFonts w:ascii="Times New Roman" w:hAnsi="Times New Roman"/>
          <w:bCs/>
          <w:sz w:val="24"/>
          <w:szCs w:val="24"/>
          <w:lang w:val="en-GB"/>
        </w:rPr>
        <w:t>) Quantification of the proportion of cells which have completed cell division and the proportion which have failed to complete mitosis in lisofylline-treated and untreated cells; data represents mean (and s.e.m.) of three separate experiments</w:t>
      </w:r>
      <w:r w:rsidRPr="00BB4212">
        <w:rPr>
          <w:rFonts w:ascii="Times New Roman" w:hAnsi="Times New Roman"/>
          <w:sz w:val="24"/>
          <w:szCs w:val="24"/>
          <w:lang w:val="en-GB"/>
        </w:rPr>
        <w:t>.  Confocal images in (</w:t>
      </w:r>
      <w:r w:rsidR="00C273CF">
        <w:rPr>
          <w:rFonts w:ascii="Times New Roman" w:hAnsi="Times New Roman"/>
          <w:sz w:val="24"/>
          <w:szCs w:val="24"/>
          <w:lang w:val="en-GB"/>
        </w:rPr>
        <w:t>a</w:t>
      </w:r>
      <w:r w:rsidRPr="00BB4212">
        <w:rPr>
          <w:rFonts w:ascii="Times New Roman" w:hAnsi="Times New Roman"/>
          <w:sz w:val="24"/>
          <w:szCs w:val="24"/>
          <w:lang w:val="en-GB"/>
        </w:rPr>
        <w:t>), (</w:t>
      </w:r>
      <w:r w:rsidR="00C273CF">
        <w:rPr>
          <w:rFonts w:ascii="Times New Roman" w:hAnsi="Times New Roman"/>
          <w:sz w:val="24"/>
          <w:szCs w:val="24"/>
          <w:lang w:val="en-GB"/>
        </w:rPr>
        <w:t>b</w:t>
      </w:r>
      <w:r w:rsidRPr="00BB4212">
        <w:rPr>
          <w:rFonts w:ascii="Times New Roman" w:hAnsi="Times New Roman"/>
          <w:sz w:val="24"/>
          <w:szCs w:val="24"/>
          <w:lang w:val="en-GB"/>
        </w:rPr>
        <w:t>) and (</w:t>
      </w:r>
      <w:r w:rsidR="00C273CF">
        <w:rPr>
          <w:rFonts w:ascii="Times New Roman" w:hAnsi="Times New Roman"/>
          <w:sz w:val="24"/>
          <w:szCs w:val="24"/>
          <w:lang w:val="en-GB"/>
        </w:rPr>
        <w:t>c</w:t>
      </w:r>
      <w:r w:rsidRPr="00BB4212">
        <w:rPr>
          <w:rFonts w:ascii="Times New Roman" w:hAnsi="Times New Roman"/>
          <w:sz w:val="24"/>
          <w:szCs w:val="24"/>
          <w:lang w:val="en-GB"/>
        </w:rPr>
        <w:t xml:space="preserve">) show pSerSTAT4 (red), alpha tubulin (green) and DNA/chromosomes (blue).  </w:t>
      </w:r>
      <w:r w:rsidRPr="00BB4212">
        <w:rPr>
          <w:rFonts w:ascii="Times New Roman" w:hAnsi="Times New Roman"/>
          <w:bCs/>
          <w:sz w:val="24"/>
          <w:szCs w:val="24"/>
          <w:lang w:val="en-GB"/>
        </w:rPr>
        <w:t>Scale bar 22</w:t>
      </w:r>
      <w:r>
        <w:rPr>
          <w:rFonts w:ascii="Times New Roman" w:hAnsi="Times New Roman"/>
          <w:bCs/>
          <w:sz w:val="24"/>
          <w:szCs w:val="24"/>
          <w:lang w:val="en-GB"/>
        </w:rPr>
        <w:t xml:space="preserve"> </w:t>
      </w:r>
      <w:r w:rsidRPr="00BB4212">
        <w:rPr>
          <w:rFonts w:ascii="Times New Roman" w:hAnsi="Times New Roman"/>
          <w:sz w:val="24"/>
          <w:szCs w:val="24"/>
          <w:lang w:val="en-GB"/>
        </w:rPr>
        <w:t>μm.</w:t>
      </w:r>
    </w:p>
    <w:p w:rsidR="005B5B35" w:rsidRPr="00BB4212" w:rsidRDefault="005B5B35" w:rsidP="008768D7">
      <w:pPr>
        <w:spacing w:after="0" w:line="360" w:lineRule="auto"/>
        <w:rPr>
          <w:rFonts w:ascii="Times New Roman" w:hAnsi="Times New Roman"/>
          <w:b/>
          <w:bCs/>
          <w:sz w:val="24"/>
          <w:szCs w:val="24"/>
          <w:lang w:val="en-GB"/>
        </w:rPr>
      </w:pPr>
    </w:p>
    <w:p w:rsidR="005B5B35" w:rsidRDefault="005B5B35" w:rsidP="008768D7">
      <w:pPr>
        <w:spacing w:after="0" w:line="360" w:lineRule="auto"/>
        <w:rPr>
          <w:rFonts w:ascii="Times New Roman" w:hAnsi="Times New Roman"/>
          <w:sz w:val="24"/>
          <w:szCs w:val="24"/>
          <w:lang w:val="en-GB"/>
        </w:rPr>
      </w:pPr>
      <w:r w:rsidRPr="00BB4212">
        <w:rPr>
          <w:rFonts w:ascii="Times New Roman" w:hAnsi="Times New Roman"/>
          <w:b/>
          <w:bCs/>
          <w:sz w:val="24"/>
          <w:szCs w:val="24"/>
          <w:lang w:val="en-GB"/>
        </w:rPr>
        <w:t xml:space="preserve">Fig. 7. Inhibition of pSerSTAT4 expression by STAT4-specific siRNA is associated with a reduction in cells completing the telophase to cytokinesis transition.  </w:t>
      </w:r>
      <w:r w:rsidRPr="00BB4212">
        <w:rPr>
          <w:rFonts w:ascii="Times New Roman" w:hAnsi="Times New Roman"/>
          <w:bCs/>
          <w:sz w:val="24"/>
          <w:szCs w:val="24"/>
          <w:lang w:val="en-GB"/>
        </w:rPr>
        <w:t xml:space="preserve">48 hours after transfection with STAT4-specific siRNA, </w:t>
      </w:r>
      <w:r w:rsidR="00102BC6" w:rsidRPr="00102BC6">
        <w:rPr>
          <w:rFonts w:ascii="Times New Roman" w:hAnsi="Times New Roman"/>
          <w:bCs/>
          <w:sz w:val="24"/>
          <w:szCs w:val="24"/>
          <w:lang w:val="en-GB"/>
        </w:rPr>
        <w:t xml:space="preserve">HeLa </w:t>
      </w:r>
      <w:r w:rsidRPr="00BB4212">
        <w:rPr>
          <w:rFonts w:ascii="Times New Roman" w:hAnsi="Times New Roman"/>
          <w:bCs/>
          <w:sz w:val="24"/>
          <w:szCs w:val="24"/>
          <w:lang w:val="en-GB"/>
        </w:rPr>
        <w:t>cells have decreased levels of pSerSTAT4 (</w:t>
      </w:r>
      <w:r w:rsidR="00C273CF">
        <w:rPr>
          <w:rFonts w:ascii="Times New Roman" w:hAnsi="Times New Roman"/>
          <w:bCs/>
          <w:sz w:val="24"/>
          <w:szCs w:val="24"/>
          <w:lang w:val="en-GB"/>
        </w:rPr>
        <w:t>b</w:t>
      </w:r>
      <w:r w:rsidRPr="00BB4212">
        <w:rPr>
          <w:rFonts w:ascii="Times New Roman" w:hAnsi="Times New Roman"/>
          <w:bCs/>
          <w:sz w:val="24"/>
          <w:szCs w:val="24"/>
          <w:lang w:val="en-GB"/>
        </w:rPr>
        <w:t xml:space="preserve">) in comparison with </w:t>
      </w:r>
      <w:r w:rsidR="00102BC6" w:rsidRPr="00974562">
        <w:rPr>
          <w:rFonts w:ascii="Times New Roman" w:hAnsi="Times New Roman"/>
          <w:sz w:val="24"/>
          <w:szCs w:val="24"/>
          <w:lang w:val="en-US"/>
        </w:rPr>
        <w:t xml:space="preserve">HeLa </w:t>
      </w:r>
      <w:r w:rsidRPr="00BB4212">
        <w:rPr>
          <w:rFonts w:ascii="Times New Roman" w:hAnsi="Times New Roman"/>
          <w:bCs/>
          <w:sz w:val="24"/>
          <w:szCs w:val="24"/>
          <w:lang w:val="en-GB"/>
        </w:rPr>
        <w:t>cells transfected with scrambled siRNA (</w:t>
      </w:r>
      <w:r w:rsidR="00C273CF">
        <w:rPr>
          <w:rFonts w:ascii="Times New Roman" w:hAnsi="Times New Roman"/>
          <w:bCs/>
          <w:sz w:val="24"/>
          <w:szCs w:val="24"/>
          <w:lang w:val="en-GB"/>
        </w:rPr>
        <w:t>a</w:t>
      </w:r>
      <w:r w:rsidRPr="00BB4212">
        <w:rPr>
          <w:rFonts w:ascii="Times New Roman" w:hAnsi="Times New Roman"/>
          <w:bCs/>
          <w:sz w:val="24"/>
          <w:szCs w:val="24"/>
          <w:lang w:val="en-GB"/>
        </w:rPr>
        <w:t xml:space="preserve">); mean fluorescence intensity of pSerSTAT4 (red) and DNA (blue) from region of interest (ROI) in cells undergoing mitosis in confocal microscopy images are illustrated in graphs in </w:t>
      </w:r>
      <w:r w:rsidR="00C273CF">
        <w:rPr>
          <w:rFonts w:ascii="Times New Roman" w:hAnsi="Times New Roman"/>
          <w:bCs/>
          <w:sz w:val="24"/>
          <w:szCs w:val="24"/>
          <w:lang w:val="en-GB"/>
        </w:rPr>
        <w:t>a</w:t>
      </w:r>
      <w:r w:rsidR="00C273CF" w:rsidRPr="00BB4212">
        <w:rPr>
          <w:rFonts w:ascii="Times New Roman" w:hAnsi="Times New Roman"/>
          <w:bCs/>
          <w:sz w:val="24"/>
          <w:szCs w:val="24"/>
          <w:lang w:val="en-GB"/>
        </w:rPr>
        <w:t xml:space="preserve"> </w:t>
      </w:r>
      <w:r w:rsidRPr="00BB4212">
        <w:rPr>
          <w:rFonts w:ascii="Times New Roman" w:hAnsi="Times New Roman"/>
          <w:bCs/>
          <w:sz w:val="24"/>
          <w:szCs w:val="24"/>
          <w:lang w:val="en-GB"/>
        </w:rPr>
        <w:t xml:space="preserve">and </w:t>
      </w:r>
      <w:r w:rsidR="00C273CF">
        <w:rPr>
          <w:rFonts w:ascii="Times New Roman" w:hAnsi="Times New Roman"/>
          <w:bCs/>
          <w:sz w:val="24"/>
          <w:szCs w:val="24"/>
          <w:lang w:val="en-GB"/>
        </w:rPr>
        <w:t>b</w:t>
      </w:r>
      <w:r w:rsidR="00C273CF" w:rsidRPr="00BB4212">
        <w:rPr>
          <w:rFonts w:ascii="Times New Roman" w:hAnsi="Times New Roman"/>
          <w:bCs/>
          <w:sz w:val="24"/>
          <w:szCs w:val="24"/>
          <w:lang w:val="en-GB"/>
        </w:rPr>
        <w:t xml:space="preserve"> </w:t>
      </w:r>
      <w:r w:rsidRPr="00BB4212">
        <w:rPr>
          <w:rFonts w:ascii="Times New Roman" w:hAnsi="Times New Roman"/>
          <w:bCs/>
          <w:sz w:val="24"/>
          <w:szCs w:val="24"/>
          <w:lang w:val="en-GB"/>
        </w:rPr>
        <w:t>(representative of 3 separate experiments).  (</w:t>
      </w:r>
      <w:r w:rsidR="00C273CF">
        <w:rPr>
          <w:rFonts w:ascii="Times New Roman" w:hAnsi="Times New Roman"/>
          <w:bCs/>
          <w:sz w:val="24"/>
          <w:szCs w:val="24"/>
          <w:lang w:val="en-GB"/>
        </w:rPr>
        <w:t>c</w:t>
      </w:r>
      <w:r w:rsidRPr="00BB4212">
        <w:rPr>
          <w:rFonts w:ascii="Times New Roman" w:hAnsi="Times New Roman"/>
          <w:bCs/>
          <w:sz w:val="24"/>
          <w:szCs w:val="24"/>
          <w:lang w:val="en-GB"/>
        </w:rPr>
        <w:t xml:space="preserve">) More cells were observed in telophase in STAT4 siRNA-treated </w:t>
      </w:r>
      <w:r w:rsidR="00102BC6" w:rsidRPr="00974562">
        <w:rPr>
          <w:rFonts w:ascii="Times New Roman" w:hAnsi="Times New Roman"/>
          <w:sz w:val="24"/>
          <w:szCs w:val="24"/>
          <w:lang w:val="en-US"/>
        </w:rPr>
        <w:t xml:space="preserve">HeLa </w:t>
      </w:r>
      <w:r w:rsidRPr="00BB4212">
        <w:rPr>
          <w:rFonts w:ascii="Times New Roman" w:hAnsi="Times New Roman"/>
          <w:bCs/>
          <w:sz w:val="24"/>
          <w:szCs w:val="24"/>
          <w:lang w:val="en-GB"/>
        </w:rPr>
        <w:t>cells (right) than in the scrambled siRNA-treated cells (left).  (</w:t>
      </w:r>
      <w:r w:rsidR="00C273CF">
        <w:rPr>
          <w:rFonts w:ascii="Times New Roman" w:hAnsi="Times New Roman"/>
          <w:bCs/>
          <w:sz w:val="24"/>
          <w:szCs w:val="24"/>
          <w:lang w:val="en-GB"/>
        </w:rPr>
        <w:t>d</w:t>
      </w:r>
      <w:r w:rsidRPr="00BB4212">
        <w:rPr>
          <w:rFonts w:ascii="Times New Roman" w:hAnsi="Times New Roman"/>
          <w:bCs/>
          <w:sz w:val="24"/>
          <w:szCs w:val="24"/>
          <w:lang w:val="en-GB"/>
        </w:rPr>
        <w:t xml:space="preserve">) Quantification of cells in telophase </w:t>
      </w:r>
      <w:r w:rsidRPr="00BB4212">
        <w:rPr>
          <w:rFonts w:ascii="Times New Roman" w:hAnsi="Times New Roman"/>
          <w:sz w:val="24"/>
          <w:szCs w:val="24"/>
          <w:lang w:val="en-GB"/>
        </w:rPr>
        <w:t xml:space="preserve">after STAT4-siRNA demonstrates higher numbers of cells in telophase compared with  those treated with the scrambled siRNA; mean </w:t>
      </w:r>
      <w:r w:rsidRPr="00BB4212">
        <w:rPr>
          <w:rFonts w:ascii="Times New Roman" w:hAnsi="Times New Roman"/>
          <w:bCs/>
          <w:sz w:val="24"/>
          <w:szCs w:val="24"/>
          <w:lang w:val="en-GB"/>
        </w:rPr>
        <w:t xml:space="preserve">(and s.e.m.) </w:t>
      </w:r>
      <w:r w:rsidRPr="00BB4212">
        <w:rPr>
          <w:rFonts w:ascii="Times New Roman" w:hAnsi="Times New Roman"/>
          <w:sz w:val="24"/>
          <w:szCs w:val="24"/>
          <w:lang w:val="en-GB"/>
        </w:rPr>
        <w:t xml:space="preserve">of three separate experiments, 100 mitosis counted in each experiment. </w:t>
      </w:r>
      <w:r>
        <w:rPr>
          <w:rFonts w:ascii="Times New Roman" w:hAnsi="Times New Roman"/>
          <w:sz w:val="24"/>
          <w:szCs w:val="24"/>
          <w:lang w:val="en-GB"/>
        </w:rPr>
        <w:t xml:space="preserve"> </w:t>
      </w:r>
      <w:r w:rsidRPr="00BB4212">
        <w:rPr>
          <w:rFonts w:ascii="Times New Roman" w:hAnsi="Times New Roman"/>
          <w:sz w:val="24"/>
          <w:szCs w:val="24"/>
          <w:lang w:val="en-GB"/>
        </w:rPr>
        <w:t>(</w:t>
      </w:r>
      <w:r w:rsidR="00C273CF">
        <w:rPr>
          <w:rFonts w:ascii="Times New Roman" w:hAnsi="Times New Roman"/>
          <w:sz w:val="24"/>
          <w:szCs w:val="24"/>
          <w:lang w:val="en-GB"/>
        </w:rPr>
        <w:t>e</w:t>
      </w:r>
      <w:r w:rsidRPr="00BB4212">
        <w:rPr>
          <w:rFonts w:ascii="Times New Roman" w:hAnsi="Times New Roman"/>
          <w:sz w:val="24"/>
          <w:szCs w:val="24"/>
          <w:lang w:val="en-GB"/>
        </w:rPr>
        <w:t xml:space="preserve">) Representative images of </w:t>
      </w:r>
      <w:r w:rsidRPr="00BB4212">
        <w:rPr>
          <w:rFonts w:ascii="Times New Roman" w:hAnsi="Times New Roman"/>
          <w:bCs/>
          <w:sz w:val="24"/>
          <w:szCs w:val="24"/>
          <w:lang w:val="en-GB"/>
        </w:rPr>
        <w:t xml:space="preserve">live-cell </w:t>
      </w:r>
      <w:r w:rsidRPr="00BB4212">
        <w:rPr>
          <w:rFonts w:ascii="Times New Roman" w:hAnsi="Times New Roman"/>
          <w:sz w:val="24"/>
          <w:szCs w:val="24"/>
          <w:lang w:val="en-GB"/>
        </w:rPr>
        <w:t>time-lapse microscopy of HeLa ce</w:t>
      </w:r>
      <w:r>
        <w:rPr>
          <w:rFonts w:ascii="Times New Roman" w:hAnsi="Times New Roman"/>
          <w:sz w:val="24"/>
          <w:szCs w:val="24"/>
          <w:lang w:val="en-GB"/>
        </w:rPr>
        <w:t>lls</w:t>
      </w:r>
      <w:r w:rsidRPr="00BB4212">
        <w:rPr>
          <w:rFonts w:ascii="Times New Roman" w:hAnsi="Times New Roman"/>
          <w:sz w:val="24"/>
          <w:szCs w:val="24"/>
          <w:lang w:val="en-GB"/>
        </w:rPr>
        <w:t xml:space="preserve"> exhibit delayed cytokinesis after STAT4-siRNA.</w:t>
      </w:r>
      <w:r w:rsidRPr="00BB4212">
        <w:rPr>
          <w:rFonts w:ascii="Times New Roman" w:hAnsi="Times New Roman"/>
          <w:bCs/>
          <w:sz w:val="24"/>
          <w:szCs w:val="24"/>
          <w:lang w:val="en-GB"/>
        </w:rPr>
        <w:t xml:space="preserve"> </w:t>
      </w:r>
      <w:r>
        <w:rPr>
          <w:rFonts w:ascii="Times New Roman" w:hAnsi="Times New Roman"/>
          <w:bCs/>
          <w:sz w:val="24"/>
          <w:szCs w:val="24"/>
          <w:lang w:val="en-GB"/>
        </w:rPr>
        <w:t xml:space="preserve"> </w:t>
      </w:r>
      <w:r w:rsidRPr="00BB4212">
        <w:rPr>
          <w:rFonts w:ascii="Times New Roman" w:hAnsi="Times New Roman"/>
          <w:sz w:val="24"/>
          <w:szCs w:val="24"/>
          <w:lang w:val="en-GB"/>
        </w:rPr>
        <w:t>(</w:t>
      </w:r>
      <w:r w:rsidR="00C273CF">
        <w:rPr>
          <w:rFonts w:ascii="Times New Roman" w:hAnsi="Times New Roman"/>
          <w:sz w:val="24"/>
          <w:szCs w:val="24"/>
          <w:lang w:val="en-GB"/>
        </w:rPr>
        <w:t>f</w:t>
      </w:r>
      <w:r w:rsidRPr="00BB4212">
        <w:rPr>
          <w:rFonts w:ascii="Times New Roman" w:hAnsi="Times New Roman"/>
          <w:sz w:val="24"/>
          <w:szCs w:val="24"/>
          <w:lang w:val="en-GB"/>
        </w:rPr>
        <w:t xml:space="preserve">) </w:t>
      </w:r>
      <w:r w:rsidRPr="00BB4212">
        <w:rPr>
          <w:rFonts w:ascii="Times New Roman" w:hAnsi="Times New Roman"/>
          <w:bCs/>
          <w:sz w:val="24"/>
          <w:szCs w:val="24"/>
          <w:lang w:val="en-GB"/>
        </w:rPr>
        <w:t xml:space="preserve">Quantification of the proportion of cells which have failed to complete and cells which have completed cell division; data represents </w:t>
      </w:r>
      <w:r w:rsidRPr="00BB4212">
        <w:rPr>
          <w:rFonts w:ascii="Times New Roman" w:hAnsi="Times New Roman"/>
          <w:sz w:val="24"/>
          <w:szCs w:val="24"/>
          <w:lang w:val="en-GB"/>
        </w:rPr>
        <w:t xml:space="preserve">mean </w:t>
      </w:r>
      <w:r w:rsidRPr="00BB4212">
        <w:rPr>
          <w:rFonts w:ascii="Times New Roman" w:hAnsi="Times New Roman"/>
          <w:bCs/>
          <w:sz w:val="24"/>
          <w:szCs w:val="24"/>
          <w:lang w:val="en-GB"/>
        </w:rPr>
        <w:t xml:space="preserve">(and s.e.m.) </w:t>
      </w:r>
      <w:r w:rsidRPr="00BB4212">
        <w:rPr>
          <w:rFonts w:ascii="Times New Roman" w:hAnsi="Times New Roman"/>
          <w:sz w:val="24"/>
          <w:szCs w:val="24"/>
          <w:lang w:val="en-GB"/>
        </w:rPr>
        <w:t>of three separate experi</w:t>
      </w:r>
      <w:r w:rsidRPr="00BB4212">
        <w:rPr>
          <w:rFonts w:ascii="Times New Roman" w:hAnsi="Times New Roman"/>
          <w:sz w:val="24"/>
          <w:szCs w:val="24"/>
          <w:lang w:val="en-US"/>
        </w:rPr>
        <w:t xml:space="preserve">ments. </w:t>
      </w:r>
      <w:r w:rsidRPr="00BB4212">
        <w:rPr>
          <w:rFonts w:ascii="Times New Roman" w:hAnsi="Times New Roman"/>
          <w:bCs/>
          <w:sz w:val="24"/>
          <w:szCs w:val="24"/>
          <w:lang w:val="en-GB"/>
        </w:rPr>
        <w:t xml:space="preserve"> </w:t>
      </w:r>
      <w:r w:rsidRPr="00BB4212">
        <w:rPr>
          <w:rFonts w:ascii="Times New Roman" w:hAnsi="Times New Roman"/>
          <w:sz w:val="24"/>
          <w:szCs w:val="24"/>
          <w:lang w:val="en-GB"/>
        </w:rPr>
        <w:t>Confocal images of cells in (</w:t>
      </w:r>
      <w:r w:rsidR="00C273CF">
        <w:rPr>
          <w:rFonts w:ascii="Times New Roman" w:hAnsi="Times New Roman"/>
          <w:sz w:val="24"/>
          <w:szCs w:val="24"/>
          <w:lang w:val="en-GB"/>
        </w:rPr>
        <w:t>a</w:t>
      </w:r>
      <w:r w:rsidRPr="00BB4212">
        <w:rPr>
          <w:rFonts w:ascii="Times New Roman" w:hAnsi="Times New Roman"/>
          <w:sz w:val="24"/>
          <w:szCs w:val="24"/>
          <w:lang w:val="en-GB"/>
        </w:rPr>
        <w:t>), (</w:t>
      </w:r>
      <w:r w:rsidR="00C273CF">
        <w:rPr>
          <w:rFonts w:ascii="Times New Roman" w:hAnsi="Times New Roman"/>
          <w:sz w:val="24"/>
          <w:szCs w:val="24"/>
          <w:lang w:val="en-GB"/>
        </w:rPr>
        <w:t>b</w:t>
      </w:r>
      <w:r w:rsidRPr="00BB4212">
        <w:rPr>
          <w:rFonts w:ascii="Times New Roman" w:hAnsi="Times New Roman"/>
          <w:sz w:val="24"/>
          <w:szCs w:val="24"/>
          <w:lang w:val="en-GB"/>
        </w:rPr>
        <w:t>) and (</w:t>
      </w:r>
      <w:r w:rsidR="00C273CF">
        <w:rPr>
          <w:rFonts w:ascii="Times New Roman" w:hAnsi="Times New Roman"/>
          <w:sz w:val="24"/>
          <w:szCs w:val="24"/>
          <w:lang w:val="en-GB"/>
        </w:rPr>
        <w:t>c</w:t>
      </w:r>
      <w:r w:rsidRPr="00BB4212">
        <w:rPr>
          <w:rFonts w:ascii="Times New Roman" w:hAnsi="Times New Roman"/>
          <w:sz w:val="24"/>
          <w:szCs w:val="24"/>
          <w:lang w:val="en-GB"/>
        </w:rPr>
        <w:t xml:space="preserve">) show pSerSTAT4 (red), alpha tubulin (green) and DNA/chromosomes (blue). </w:t>
      </w:r>
      <w:r>
        <w:rPr>
          <w:rFonts w:ascii="Times New Roman" w:hAnsi="Times New Roman"/>
          <w:sz w:val="24"/>
          <w:szCs w:val="24"/>
          <w:lang w:val="en-GB"/>
        </w:rPr>
        <w:t xml:space="preserve"> </w:t>
      </w:r>
      <w:r w:rsidRPr="00BB4212">
        <w:rPr>
          <w:rFonts w:ascii="Times New Roman" w:hAnsi="Times New Roman"/>
          <w:bCs/>
          <w:sz w:val="24"/>
          <w:szCs w:val="24"/>
          <w:lang w:val="en-GB"/>
        </w:rPr>
        <w:t>Scale bar 22</w:t>
      </w:r>
      <w:r>
        <w:rPr>
          <w:rFonts w:ascii="Times New Roman" w:hAnsi="Times New Roman"/>
          <w:bCs/>
          <w:sz w:val="24"/>
          <w:szCs w:val="24"/>
          <w:lang w:val="en-GB"/>
        </w:rPr>
        <w:t xml:space="preserve"> </w:t>
      </w:r>
      <w:r w:rsidRPr="00BB4212">
        <w:rPr>
          <w:rFonts w:ascii="Times New Roman" w:hAnsi="Times New Roman"/>
          <w:sz w:val="24"/>
          <w:szCs w:val="24"/>
          <w:lang w:val="en-GB"/>
        </w:rPr>
        <w:t>μm.</w:t>
      </w:r>
    </w:p>
    <w:p w:rsidR="005B5B35" w:rsidRDefault="005B5B35" w:rsidP="008768D7">
      <w:pPr>
        <w:spacing w:after="0" w:line="360" w:lineRule="auto"/>
        <w:rPr>
          <w:rFonts w:ascii="Times New Roman" w:hAnsi="Times New Roman"/>
          <w:sz w:val="24"/>
          <w:szCs w:val="24"/>
          <w:lang w:val="en-GB"/>
        </w:rPr>
      </w:pPr>
    </w:p>
    <w:p w:rsidR="005B5B35" w:rsidRPr="00BB4212" w:rsidRDefault="005B5B35" w:rsidP="000904B6">
      <w:pPr>
        <w:spacing w:after="0" w:line="360" w:lineRule="auto"/>
        <w:rPr>
          <w:rFonts w:ascii="Times New Roman" w:hAnsi="Times New Roman"/>
          <w:sz w:val="24"/>
          <w:szCs w:val="24"/>
          <w:lang w:val="en-GB"/>
        </w:rPr>
      </w:pPr>
      <w:r w:rsidRPr="000904B6">
        <w:rPr>
          <w:rFonts w:ascii="Times New Roman" w:hAnsi="Times New Roman"/>
          <w:b/>
          <w:sz w:val="24"/>
          <w:szCs w:val="24"/>
          <w:lang w:val="en-GB"/>
        </w:rPr>
        <w:t>Supplementary Fig. 1. Rapamycin and alsterpaullone do not alter the presence or distribution</w:t>
      </w:r>
      <w:r>
        <w:rPr>
          <w:rFonts w:ascii="Times New Roman" w:hAnsi="Times New Roman"/>
          <w:b/>
          <w:sz w:val="24"/>
          <w:szCs w:val="24"/>
          <w:lang w:val="en-GB"/>
        </w:rPr>
        <w:t xml:space="preserve"> of c</w:t>
      </w:r>
      <w:r w:rsidRPr="00BB4212">
        <w:rPr>
          <w:rFonts w:ascii="Times New Roman" w:hAnsi="Times New Roman"/>
          <w:b/>
          <w:sz w:val="24"/>
          <w:szCs w:val="24"/>
          <w:lang w:val="en-GB"/>
        </w:rPr>
        <w:t>ytoplasmic pSerSTAT4 during mitosis.</w:t>
      </w:r>
      <w:r w:rsidRPr="00BB4212">
        <w:rPr>
          <w:rFonts w:ascii="Times New Roman" w:hAnsi="Times New Roman"/>
          <w:sz w:val="24"/>
          <w:szCs w:val="24"/>
          <w:lang w:val="en-GB"/>
        </w:rPr>
        <w:t xml:space="preserve"> </w:t>
      </w:r>
      <w:r>
        <w:rPr>
          <w:rFonts w:ascii="Times New Roman" w:hAnsi="Times New Roman"/>
          <w:sz w:val="24"/>
          <w:szCs w:val="24"/>
          <w:lang w:val="en-GB"/>
        </w:rPr>
        <w:t xml:space="preserve"> </w:t>
      </w:r>
      <w:r w:rsidRPr="00B77DC8">
        <w:rPr>
          <w:rFonts w:ascii="Times New Roman" w:hAnsi="Times New Roman"/>
          <w:sz w:val="24"/>
          <w:szCs w:val="24"/>
          <w:lang w:val="en-GB"/>
        </w:rPr>
        <w:t>Confocal images of HaCaT keratinocytes immunostained</w:t>
      </w:r>
      <w:r w:rsidRPr="00BB4212">
        <w:rPr>
          <w:rFonts w:ascii="Times New Roman" w:hAnsi="Times New Roman"/>
          <w:sz w:val="24"/>
          <w:szCs w:val="24"/>
          <w:lang w:val="en-GB"/>
        </w:rPr>
        <w:t xml:space="preserve"> for pSerSTAT4 (red), alpha tubulin (green) and DNA/chromosomes (blue)</w:t>
      </w:r>
      <w:r>
        <w:rPr>
          <w:rFonts w:ascii="Times New Roman" w:hAnsi="Times New Roman"/>
          <w:sz w:val="24"/>
          <w:szCs w:val="24"/>
          <w:lang w:val="en-GB"/>
        </w:rPr>
        <w:t xml:space="preserve"> in (A) untreated, (B) rapamycin-treated, and (C) alsterpaullone-treated cells</w:t>
      </w:r>
      <w:r w:rsidRPr="00BB4212">
        <w:rPr>
          <w:rFonts w:ascii="Times New Roman" w:hAnsi="Times New Roman"/>
          <w:sz w:val="24"/>
          <w:szCs w:val="24"/>
          <w:lang w:val="en-GB"/>
        </w:rPr>
        <w:t xml:space="preserve">. </w:t>
      </w:r>
      <w:r>
        <w:rPr>
          <w:rFonts w:ascii="Times New Roman" w:hAnsi="Times New Roman"/>
          <w:sz w:val="24"/>
          <w:szCs w:val="24"/>
          <w:lang w:val="en-GB"/>
        </w:rPr>
        <w:t xml:space="preserve"> No alteration is seen in pSerSTAT4 following culture with rapamycin and alsterpaullone</w:t>
      </w:r>
      <w:r w:rsidRPr="00BB4212">
        <w:rPr>
          <w:rFonts w:ascii="Times New Roman" w:hAnsi="Times New Roman"/>
          <w:sz w:val="24"/>
          <w:szCs w:val="24"/>
          <w:lang w:val="en-GB"/>
        </w:rPr>
        <w:t xml:space="preserve">. </w:t>
      </w:r>
      <w:r>
        <w:rPr>
          <w:rFonts w:ascii="Times New Roman" w:hAnsi="Times New Roman"/>
          <w:sz w:val="24"/>
          <w:szCs w:val="24"/>
          <w:lang w:val="en-GB"/>
        </w:rPr>
        <w:t xml:space="preserve"> </w:t>
      </w:r>
      <w:r w:rsidRPr="00BB4212">
        <w:rPr>
          <w:rFonts w:ascii="Times New Roman" w:hAnsi="Times New Roman"/>
          <w:sz w:val="24"/>
          <w:szCs w:val="24"/>
          <w:lang w:val="en-GB"/>
        </w:rPr>
        <w:t xml:space="preserve">Each photograph is representative of 3 separate experiments. Scale </w:t>
      </w:r>
      <w:r w:rsidRPr="004354BF">
        <w:rPr>
          <w:rFonts w:ascii="Times New Roman" w:hAnsi="Times New Roman"/>
          <w:sz w:val="24"/>
          <w:szCs w:val="24"/>
          <w:lang w:val="en-GB"/>
        </w:rPr>
        <w:t>bar: 40 μm.</w:t>
      </w:r>
    </w:p>
    <w:p w:rsidR="005B5B35" w:rsidRDefault="005B5B35" w:rsidP="008768D7">
      <w:pPr>
        <w:spacing w:after="0" w:line="360" w:lineRule="auto"/>
        <w:rPr>
          <w:rFonts w:ascii="Times New Roman" w:hAnsi="Times New Roman"/>
          <w:sz w:val="24"/>
          <w:szCs w:val="24"/>
          <w:lang w:val="en-GB"/>
        </w:rPr>
      </w:pPr>
    </w:p>
    <w:p w:rsidR="005B5B35" w:rsidRPr="000904B6" w:rsidRDefault="005B5B35" w:rsidP="008768D7">
      <w:pPr>
        <w:spacing w:after="0" w:line="360" w:lineRule="auto"/>
        <w:rPr>
          <w:rFonts w:ascii="Times New Roman" w:hAnsi="Times New Roman"/>
          <w:bCs/>
          <w:sz w:val="24"/>
          <w:szCs w:val="24"/>
          <w:lang w:val="en-GB"/>
        </w:rPr>
      </w:pPr>
      <w:r w:rsidRPr="000904B6">
        <w:rPr>
          <w:rFonts w:ascii="Times New Roman" w:hAnsi="Times New Roman"/>
          <w:b/>
          <w:sz w:val="24"/>
          <w:szCs w:val="24"/>
          <w:lang w:val="en-GB"/>
        </w:rPr>
        <w:t>Supplementary Fig. 2. MAPK inhibitors do not prevent phosphorylation of STAT4 during</w:t>
      </w:r>
      <w:r>
        <w:rPr>
          <w:rFonts w:ascii="Times New Roman" w:hAnsi="Times New Roman"/>
          <w:b/>
          <w:sz w:val="24"/>
          <w:szCs w:val="24"/>
          <w:lang w:val="en-GB"/>
        </w:rPr>
        <w:t xml:space="preserve"> mitosis</w:t>
      </w:r>
      <w:r w:rsidRPr="00BB4212">
        <w:rPr>
          <w:rFonts w:ascii="Times New Roman" w:hAnsi="Times New Roman"/>
          <w:b/>
          <w:bCs/>
          <w:sz w:val="24"/>
          <w:szCs w:val="24"/>
          <w:lang w:val="en-GB"/>
        </w:rPr>
        <w:t xml:space="preserve">. </w:t>
      </w:r>
      <w:r>
        <w:rPr>
          <w:rFonts w:ascii="Times New Roman" w:hAnsi="Times New Roman"/>
          <w:b/>
          <w:bCs/>
          <w:sz w:val="24"/>
          <w:szCs w:val="24"/>
          <w:lang w:val="en-GB"/>
        </w:rPr>
        <w:t xml:space="preserve"> </w:t>
      </w:r>
      <w:r w:rsidRPr="00BB4212">
        <w:rPr>
          <w:rFonts w:ascii="Times New Roman" w:hAnsi="Times New Roman"/>
          <w:bCs/>
          <w:sz w:val="24"/>
          <w:szCs w:val="24"/>
          <w:lang w:val="en-GB"/>
        </w:rPr>
        <w:t xml:space="preserve">Addition of </w:t>
      </w:r>
      <w:r w:rsidRPr="00BB4212">
        <w:rPr>
          <w:rFonts w:ascii="Times New Roman" w:hAnsi="Times New Roman"/>
          <w:sz w:val="24"/>
          <w:szCs w:val="24"/>
          <w:lang w:val="en-US"/>
        </w:rPr>
        <w:t>SP600125 (JNK inhibitor II), UO126 (MEK1 inhibitor) and SB203580 (p38 kinase inhibitor)</w:t>
      </w:r>
      <w:r w:rsidRPr="00BB4212">
        <w:rPr>
          <w:rFonts w:ascii="Times New Roman" w:hAnsi="Times New Roman"/>
          <w:bCs/>
          <w:sz w:val="24"/>
          <w:szCs w:val="24"/>
          <w:lang w:val="en-GB"/>
        </w:rPr>
        <w:t xml:space="preserve"> </w:t>
      </w:r>
      <w:r w:rsidRPr="00B77DC8">
        <w:rPr>
          <w:rFonts w:ascii="Times New Roman" w:hAnsi="Times New Roman"/>
          <w:bCs/>
          <w:sz w:val="24"/>
          <w:szCs w:val="24"/>
          <w:lang w:val="en-GB"/>
        </w:rPr>
        <w:t>to HaCaT cells</w:t>
      </w:r>
      <w:r w:rsidRPr="00BB4212">
        <w:rPr>
          <w:rFonts w:ascii="Times New Roman" w:hAnsi="Times New Roman"/>
          <w:bCs/>
          <w:sz w:val="24"/>
          <w:szCs w:val="24"/>
          <w:lang w:val="en-GB"/>
        </w:rPr>
        <w:t xml:space="preserve"> </w:t>
      </w:r>
      <w:r>
        <w:rPr>
          <w:rFonts w:ascii="Times New Roman" w:hAnsi="Times New Roman"/>
          <w:bCs/>
          <w:sz w:val="24"/>
          <w:szCs w:val="24"/>
          <w:lang w:val="en-GB"/>
        </w:rPr>
        <w:t xml:space="preserve">does not block phosphorylation of STAT4 during cell division.  </w:t>
      </w:r>
      <w:r w:rsidRPr="00BB4212">
        <w:rPr>
          <w:rFonts w:ascii="Times New Roman" w:hAnsi="Times New Roman"/>
          <w:sz w:val="24"/>
          <w:szCs w:val="24"/>
          <w:lang w:val="en-GB"/>
        </w:rPr>
        <w:t>Confocal images show pSerSTAT4 (red), alpha tubulin (green) and DNA/chromosomes (blue)</w:t>
      </w:r>
      <w:r>
        <w:rPr>
          <w:rFonts w:ascii="Times New Roman" w:hAnsi="Times New Roman"/>
          <w:sz w:val="24"/>
          <w:szCs w:val="24"/>
          <w:lang w:val="en-GB"/>
        </w:rPr>
        <w:t>; r</w:t>
      </w:r>
      <w:r w:rsidRPr="00BB4212">
        <w:rPr>
          <w:rFonts w:ascii="Times New Roman" w:hAnsi="Times New Roman"/>
          <w:bCs/>
          <w:sz w:val="24"/>
          <w:szCs w:val="24"/>
          <w:lang w:val="en-GB"/>
        </w:rPr>
        <w:t xml:space="preserve">epresentative examples </w:t>
      </w:r>
      <w:r>
        <w:rPr>
          <w:rFonts w:ascii="Times New Roman" w:hAnsi="Times New Roman"/>
          <w:bCs/>
          <w:sz w:val="24"/>
          <w:szCs w:val="24"/>
          <w:lang w:val="en-GB"/>
        </w:rPr>
        <w:t>from</w:t>
      </w:r>
      <w:r w:rsidRPr="00BB4212">
        <w:rPr>
          <w:rFonts w:ascii="Times New Roman" w:hAnsi="Times New Roman"/>
          <w:sz w:val="24"/>
          <w:szCs w:val="24"/>
          <w:lang w:val="en-GB"/>
        </w:rPr>
        <w:t xml:space="preserve"> 3 separate experiments. </w:t>
      </w:r>
      <w:r w:rsidRPr="00BB4212">
        <w:rPr>
          <w:rFonts w:ascii="Times New Roman" w:hAnsi="Times New Roman"/>
          <w:bCs/>
          <w:sz w:val="24"/>
          <w:szCs w:val="24"/>
          <w:lang w:val="en-GB"/>
        </w:rPr>
        <w:t xml:space="preserve">Scale </w:t>
      </w:r>
      <w:r w:rsidRPr="004354BF">
        <w:rPr>
          <w:rFonts w:ascii="Times New Roman" w:hAnsi="Times New Roman"/>
          <w:bCs/>
          <w:sz w:val="24"/>
          <w:szCs w:val="24"/>
          <w:lang w:val="en-GB"/>
        </w:rPr>
        <w:t xml:space="preserve">bar 40 </w:t>
      </w:r>
      <w:r w:rsidRPr="004354BF">
        <w:rPr>
          <w:rFonts w:ascii="Times New Roman" w:hAnsi="Times New Roman"/>
          <w:sz w:val="24"/>
          <w:szCs w:val="24"/>
          <w:lang w:val="en-GB"/>
        </w:rPr>
        <w:t>μm.</w:t>
      </w:r>
    </w:p>
    <w:sectPr w:rsidR="005B5B35" w:rsidRPr="000904B6" w:rsidSect="008768D7">
      <w:footerReference w:type="even" r:id="rId8"/>
      <w:footerReference w:type="default" r:id="rId9"/>
      <w:pgSz w:w="11906" w:h="16838" w:code="9"/>
      <w:pgMar w:top="1418" w:right="1134" w:bottom="1134" w:left="1134"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BB9" w:rsidRDefault="002C0BB9">
      <w:r>
        <w:separator/>
      </w:r>
    </w:p>
  </w:endnote>
  <w:endnote w:type="continuationSeparator" w:id="0">
    <w:p w:rsidR="002C0BB9" w:rsidRDefault="002C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8AA" w:rsidRDefault="003B2981" w:rsidP="007639A3">
    <w:pPr>
      <w:pStyle w:val="Footer"/>
      <w:framePr w:wrap="around" w:vAnchor="text" w:hAnchor="margin" w:xAlign="center" w:y="1"/>
      <w:rPr>
        <w:rStyle w:val="PageNumber"/>
      </w:rPr>
    </w:pPr>
    <w:r>
      <w:rPr>
        <w:rStyle w:val="PageNumber"/>
      </w:rPr>
      <w:fldChar w:fldCharType="begin"/>
    </w:r>
    <w:r w:rsidR="00D858AA">
      <w:rPr>
        <w:rStyle w:val="PageNumber"/>
      </w:rPr>
      <w:instrText xml:space="preserve">PAGE  </w:instrText>
    </w:r>
    <w:r>
      <w:rPr>
        <w:rStyle w:val="PageNumber"/>
      </w:rPr>
      <w:fldChar w:fldCharType="end"/>
    </w:r>
  </w:p>
  <w:p w:rsidR="00D858AA" w:rsidRDefault="00D85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8AA" w:rsidRDefault="003B2981" w:rsidP="007639A3">
    <w:pPr>
      <w:pStyle w:val="Footer"/>
      <w:framePr w:wrap="around" w:vAnchor="text" w:hAnchor="margin" w:xAlign="center" w:y="1"/>
      <w:rPr>
        <w:rStyle w:val="PageNumber"/>
      </w:rPr>
    </w:pPr>
    <w:r>
      <w:rPr>
        <w:rStyle w:val="PageNumber"/>
      </w:rPr>
      <w:fldChar w:fldCharType="begin"/>
    </w:r>
    <w:r w:rsidR="00D858AA">
      <w:rPr>
        <w:rStyle w:val="PageNumber"/>
      </w:rPr>
      <w:instrText xml:space="preserve">PAGE  </w:instrText>
    </w:r>
    <w:r>
      <w:rPr>
        <w:rStyle w:val="PageNumber"/>
      </w:rPr>
      <w:fldChar w:fldCharType="separate"/>
    </w:r>
    <w:r w:rsidR="00600D3F">
      <w:rPr>
        <w:rStyle w:val="PageNumber"/>
        <w:noProof/>
      </w:rPr>
      <w:t>1</w:t>
    </w:r>
    <w:r>
      <w:rPr>
        <w:rStyle w:val="PageNumber"/>
      </w:rPr>
      <w:fldChar w:fldCharType="end"/>
    </w:r>
  </w:p>
  <w:p w:rsidR="00D858AA" w:rsidRDefault="00D85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BB9" w:rsidRDefault="002C0BB9">
      <w:r>
        <w:separator/>
      </w:r>
    </w:p>
  </w:footnote>
  <w:footnote w:type="continuationSeparator" w:id="0">
    <w:p w:rsidR="002C0BB9" w:rsidRDefault="002C0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AEE2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536B9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5A0E0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9000C4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54C1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C46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30A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4AC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44B6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6629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1936A2"/>
    <w:multiLevelType w:val="hybridMultilevel"/>
    <w:tmpl w:val="9ED4B6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D776C5"/>
    <w:multiLevelType w:val="hybridMultilevel"/>
    <w:tmpl w:val="53B839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36"/>
    <w:rsid w:val="00004E9C"/>
    <w:rsid w:val="00006675"/>
    <w:rsid w:val="0000787F"/>
    <w:rsid w:val="0001277A"/>
    <w:rsid w:val="00012C31"/>
    <w:rsid w:val="000134F6"/>
    <w:rsid w:val="00013E70"/>
    <w:rsid w:val="00017CC7"/>
    <w:rsid w:val="0002173B"/>
    <w:rsid w:val="00022150"/>
    <w:rsid w:val="00022D72"/>
    <w:rsid w:val="00026FDD"/>
    <w:rsid w:val="00027A09"/>
    <w:rsid w:val="00027B03"/>
    <w:rsid w:val="00031B6B"/>
    <w:rsid w:val="00032567"/>
    <w:rsid w:val="000333FD"/>
    <w:rsid w:val="00034293"/>
    <w:rsid w:val="000377AF"/>
    <w:rsid w:val="0004023E"/>
    <w:rsid w:val="0004068A"/>
    <w:rsid w:val="0004111B"/>
    <w:rsid w:val="00042BA8"/>
    <w:rsid w:val="00045518"/>
    <w:rsid w:val="000458CF"/>
    <w:rsid w:val="00047EC2"/>
    <w:rsid w:val="00047FF8"/>
    <w:rsid w:val="00050750"/>
    <w:rsid w:val="00051EC1"/>
    <w:rsid w:val="00052C32"/>
    <w:rsid w:val="0005544C"/>
    <w:rsid w:val="00057DC3"/>
    <w:rsid w:val="0006166A"/>
    <w:rsid w:val="00062205"/>
    <w:rsid w:val="00063056"/>
    <w:rsid w:val="000671B6"/>
    <w:rsid w:val="0006763D"/>
    <w:rsid w:val="000738C3"/>
    <w:rsid w:val="00075DC1"/>
    <w:rsid w:val="00075DFD"/>
    <w:rsid w:val="00080C52"/>
    <w:rsid w:val="00080ED8"/>
    <w:rsid w:val="00080F20"/>
    <w:rsid w:val="000879D1"/>
    <w:rsid w:val="000904B6"/>
    <w:rsid w:val="00090542"/>
    <w:rsid w:val="000917F5"/>
    <w:rsid w:val="00096180"/>
    <w:rsid w:val="00096FAB"/>
    <w:rsid w:val="000A31C1"/>
    <w:rsid w:val="000A3F0F"/>
    <w:rsid w:val="000B0B64"/>
    <w:rsid w:val="000B0F04"/>
    <w:rsid w:val="000B23AA"/>
    <w:rsid w:val="000B24FB"/>
    <w:rsid w:val="000B2610"/>
    <w:rsid w:val="000B4BD4"/>
    <w:rsid w:val="000B5AC3"/>
    <w:rsid w:val="000B6FB2"/>
    <w:rsid w:val="000C3D81"/>
    <w:rsid w:val="000C78E6"/>
    <w:rsid w:val="000D1A9D"/>
    <w:rsid w:val="000D1C45"/>
    <w:rsid w:val="000D22E8"/>
    <w:rsid w:val="000D4388"/>
    <w:rsid w:val="000D4E22"/>
    <w:rsid w:val="000D6A7A"/>
    <w:rsid w:val="000D6C37"/>
    <w:rsid w:val="000D7281"/>
    <w:rsid w:val="000E0F5A"/>
    <w:rsid w:val="000E14B4"/>
    <w:rsid w:val="000E1556"/>
    <w:rsid w:val="000E1696"/>
    <w:rsid w:val="000E2880"/>
    <w:rsid w:val="000E3493"/>
    <w:rsid w:val="000F1793"/>
    <w:rsid w:val="000F3861"/>
    <w:rsid w:val="000F4855"/>
    <w:rsid w:val="000F4E0B"/>
    <w:rsid w:val="000F50D7"/>
    <w:rsid w:val="000F6169"/>
    <w:rsid w:val="000F686D"/>
    <w:rsid w:val="00100D81"/>
    <w:rsid w:val="00101549"/>
    <w:rsid w:val="00101D30"/>
    <w:rsid w:val="00102BC6"/>
    <w:rsid w:val="00102C11"/>
    <w:rsid w:val="00102C68"/>
    <w:rsid w:val="001050B5"/>
    <w:rsid w:val="0010676F"/>
    <w:rsid w:val="00111119"/>
    <w:rsid w:val="00111DCB"/>
    <w:rsid w:val="0011354C"/>
    <w:rsid w:val="00116318"/>
    <w:rsid w:val="00116543"/>
    <w:rsid w:val="0011782B"/>
    <w:rsid w:val="001220C1"/>
    <w:rsid w:val="0012396C"/>
    <w:rsid w:val="001274AC"/>
    <w:rsid w:val="00130406"/>
    <w:rsid w:val="001316ED"/>
    <w:rsid w:val="00131C66"/>
    <w:rsid w:val="00132908"/>
    <w:rsid w:val="001359B1"/>
    <w:rsid w:val="0013761F"/>
    <w:rsid w:val="00137C80"/>
    <w:rsid w:val="00144304"/>
    <w:rsid w:val="001505FD"/>
    <w:rsid w:val="001524B3"/>
    <w:rsid w:val="0015392C"/>
    <w:rsid w:val="00153F67"/>
    <w:rsid w:val="0015526A"/>
    <w:rsid w:val="001574C3"/>
    <w:rsid w:val="001616E2"/>
    <w:rsid w:val="00165327"/>
    <w:rsid w:val="00166701"/>
    <w:rsid w:val="001674CC"/>
    <w:rsid w:val="00171748"/>
    <w:rsid w:val="001725CA"/>
    <w:rsid w:val="00173948"/>
    <w:rsid w:val="0017444A"/>
    <w:rsid w:val="00174924"/>
    <w:rsid w:val="00175BE3"/>
    <w:rsid w:val="00181A63"/>
    <w:rsid w:val="00185C1F"/>
    <w:rsid w:val="00187AA3"/>
    <w:rsid w:val="001918B7"/>
    <w:rsid w:val="001924DB"/>
    <w:rsid w:val="00195D9C"/>
    <w:rsid w:val="00195E0F"/>
    <w:rsid w:val="001976CE"/>
    <w:rsid w:val="001A2CFE"/>
    <w:rsid w:val="001A32FD"/>
    <w:rsid w:val="001A4421"/>
    <w:rsid w:val="001A45B9"/>
    <w:rsid w:val="001B35F7"/>
    <w:rsid w:val="001B3E04"/>
    <w:rsid w:val="001B68AC"/>
    <w:rsid w:val="001C0FFA"/>
    <w:rsid w:val="001C234F"/>
    <w:rsid w:val="001C28A5"/>
    <w:rsid w:val="001C2A9C"/>
    <w:rsid w:val="001D06CA"/>
    <w:rsid w:val="001D4B48"/>
    <w:rsid w:val="001D640B"/>
    <w:rsid w:val="001E15D0"/>
    <w:rsid w:val="001E202A"/>
    <w:rsid w:val="001E2E24"/>
    <w:rsid w:val="001E4043"/>
    <w:rsid w:val="001E4832"/>
    <w:rsid w:val="001E4A7C"/>
    <w:rsid w:val="001E73AD"/>
    <w:rsid w:val="001F0120"/>
    <w:rsid w:val="001F1538"/>
    <w:rsid w:val="001F1A3B"/>
    <w:rsid w:val="001F1DE2"/>
    <w:rsid w:val="001F3925"/>
    <w:rsid w:val="001F59C3"/>
    <w:rsid w:val="001F6DBF"/>
    <w:rsid w:val="00203565"/>
    <w:rsid w:val="00205B54"/>
    <w:rsid w:val="0020636E"/>
    <w:rsid w:val="00206A10"/>
    <w:rsid w:val="00206BD5"/>
    <w:rsid w:val="002116FB"/>
    <w:rsid w:val="002132F6"/>
    <w:rsid w:val="00213739"/>
    <w:rsid w:val="00215B40"/>
    <w:rsid w:val="00220AA0"/>
    <w:rsid w:val="0022283C"/>
    <w:rsid w:val="00223D49"/>
    <w:rsid w:val="00223F9D"/>
    <w:rsid w:val="00224439"/>
    <w:rsid w:val="00225E03"/>
    <w:rsid w:val="002363A2"/>
    <w:rsid w:val="002454A7"/>
    <w:rsid w:val="0024697F"/>
    <w:rsid w:val="002479D4"/>
    <w:rsid w:val="00250081"/>
    <w:rsid w:val="00250900"/>
    <w:rsid w:val="00250D47"/>
    <w:rsid w:val="00250F8F"/>
    <w:rsid w:val="00262D3F"/>
    <w:rsid w:val="0026451F"/>
    <w:rsid w:val="0026531B"/>
    <w:rsid w:val="00266AB4"/>
    <w:rsid w:val="00266F29"/>
    <w:rsid w:val="002705DC"/>
    <w:rsid w:val="00271E51"/>
    <w:rsid w:val="00272B13"/>
    <w:rsid w:val="00273541"/>
    <w:rsid w:val="00273C0D"/>
    <w:rsid w:val="002743C5"/>
    <w:rsid w:val="00276375"/>
    <w:rsid w:val="00282B9F"/>
    <w:rsid w:val="00283BEC"/>
    <w:rsid w:val="00285FA9"/>
    <w:rsid w:val="0028627D"/>
    <w:rsid w:val="00287D43"/>
    <w:rsid w:val="00291BFA"/>
    <w:rsid w:val="002938FD"/>
    <w:rsid w:val="00294DEE"/>
    <w:rsid w:val="00294E16"/>
    <w:rsid w:val="00297DB3"/>
    <w:rsid w:val="002A4CA6"/>
    <w:rsid w:val="002B183D"/>
    <w:rsid w:val="002B1AEA"/>
    <w:rsid w:val="002B1D3F"/>
    <w:rsid w:val="002B2EEF"/>
    <w:rsid w:val="002C0BB9"/>
    <w:rsid w:val="002C12C5"/>
    <w:rsid w:val="002C1BE2"/>
    <w:rsid w:val="002C7381"/>
    <w:rsid w:val="002D1EEE"/>
    <w:rsid w:val="002D31AE"/>
    <w:rsid w:val="002D6161"/>
    <w:rsid w:val="002E18A6"/>
    <w:rsid w:val="002E2672"/>
    <w:rsid w:val="002E3C1C"/>
    <w:rsid w:val="002E4F5E"/>
    <w:rsid w:val="002E5C15"/>
    <w:rsid w:val="002E715C"/>
    <w:rsid w:val="002F1F2A"/>
    <w:rsid w:val="002F5536"/>
    <w:rsid w:val="002F5C42"/>
    <w:rsid w:val="002F6A7F"/>
    <w:rsid w:val="003004E4"/>
    <w:rsid w:val="0030184E"/>
    <w:rsid w:val="00301C10"/>
    <w:rsid w:val="00302228"/>
    <w:rsid w:val="00302B62"/>
    <w:rsid w:val="003040C2"/>
    <w:rsid w:val="003062C9"/>
    <w:rsid w:val="003109CB"/>
    <w:rsid w:val="00310D5F"/>
    <w:rsid w:val="00311345"/>
    <w:rsid w:val="003116D6"/>
    <w:rsid w:val="00314D13"/>
    <w:rsid w:val="00320971"/>
    <w:rsid w:val="00320A02"/>
    <w:rsid w:val="00320C6A"/>
    <w:rsid w:val="00320F77"/>
    <w:rsid w:val="00321B0B"/>
    <w:rsid w:val="00322660"/>
    <w:rsid w:val="00323E77"/>
    <w:rsid w:val="003240BE"/>
    <w:rsid w:val="0032487D"/>
    <w:rsid w:val="0032515F"/>
    <w:rsid w:val="00326024"/>
    <w:rsid w:val="00326EAF"/>
    <w:rsid w:val="00330A63"/>
    <w:rsid w:val="003323BC"/>
    <w:rsid w:val="00332F59"/>
    <w:rsid w:val="00333CE1"/>
    <w:rsid w:val="00333F2A"/>
    <w:rsid w:val="00340671"/>
    <w:rsid w:val="003421CA"/>
    <w:rsid w:val="00344FF4"/>
    <w:rsid w:val="00346A59"/>
    <w:rsid w:val="00354EB1"/>
    <w:rsid w:val="0035513D"/>
    <w:rsid w:val="00357E82"/>
    <w:rsid w:val="00360A35"/>
    <w:rsid w:val="003621DA"/>
    <w:rsid w:val="003626EF"/>
    <w:rsid w:val="00365443"/>
    <w:rsid w:val="00365902"/>
    <w:rsid w:val="00366871"/>
    <w:rsid w:val="00366A72"/>
    <w:rsid w:val="00370C07"/>
    <w:rsid w:val="00371628"/>
    <w:rsid w:val="00371D53"/>
    <w:rsid w:val="00371F3D"/>
    <w:rsid w:val="00374266"/>
    <w:rsid w:val="003767A0"/>
    <w:rsid w:val="003843B7"/>
    <w:rsid w:val="00384584"/>
    <w:rsid w:val="0038592F"/>
    <w:rsid w:val="00386B2C"/>
    <w:rsid w:val="00387BBE"/>
    <w:rsid w:val="00387F80"/>
    <w:rsid w:val="00390B9E"/>
    <w:rsid w:val="00391C2F"/>
    <w:rsid w:val="00393005"/>
    <w:rsid w:val="00393482"/>
    <w:rsid w:val="00394B2F"/>
    <w:rsid w:val="003975FD"/>
    <w:rsid w:val="0039793F"/>
    <w:rsid w:val="003A0641"/>
    <w:rsid w:val="003A3707"/>
    <w:rsid w:val="003A3A1F"/>
    <w:rsid w:val="003A3BED"/>
    <w:rsid w:val="003A5C62"/>
    <w:rsid w:val="003A5E9F"/>
    <w:rsid w:val="003B0E57"/>
    <w:rsid w:val="003B2981"/>
    <w:rsid w:val="003B3C7E"/>
    <w:rsid w:val="003B478A"/>
    <w:rsid w:val="003B74CB"/>
    <w:rsid w:val="003B7A5C"/>
    <w:rsid w:val="003C36A5"/>
    <w:rsid w:val="003D0BA8"/>
    <w:rsid w:val="003D0F8F"/>
    <w:rsid w:val="003D4E04"/>
    <w:rsid w:val="003D5F1B"/>
    <w:rsid w:val="003D6DCB"/>
    <w:rsid w:val="003D71C2"/>
    <w:rsid w:val="003E1222"/>
    <w:rsid w:val="003E20B4"/>
    <w:rsid w:val="003E3EA0"/>
    <w:rsid w:val="003E486B"/>
    <w:rsid w:val="003E6617"/>
    <w:rsid w:val="003E76EA"/>
    <w:rsid w:val="003E7C64"/>
    <w:rsid w:val="003F26FE"/>
    <w:rsid w:val="003F49DC"/>
    <w:rsid w:val="00401A62"/>
    <w:rsid w:val="00401CF8"/>
    <w:rsid w:val="00403177"/>
    <w:rsid w:val="0040340A"/>
    <w:rsid w:val="00403907"/>
    <w:rsid w:val="004044A0"/>
    <w:rsid w:val="00404F6D"/>
    <w:rsid w:val="00405514"/>
    <w:rsid w:val="00410157"/>
    <w:rsid w:val="0041710C"/>
    <w:rsid w:val="00417DB9"/>
    <w:rsid w:val="004202AB"/>
    <w:rsid w:val="0042138E"/>
    <w:rsid w:val="00422149"/>
    <w:rsid w:val="0042264C"/>
    <w:rsid w:val="004229B5"/>
    <w:rsid w:val="004241D9"/>
    <w:rsid w:val="00424219"/>
    <w:rsid w:val="00424616"/>
    <w:rsid w:val="0042490E"/>
    <w:rsid w:val="00425AFA"/>
    <w:rsid w:val="00425B4E"/>
    <w:rsid w:val="00426622"/>
    <w:rsid w:val="00434B36"/>
    <w:rsid w:val="004354BF"/>
    <w:rsid w:val="004418E9"/>
    <w:rsid w:val="004445E8"/>
    <w:rsid w:val="00445250"/>
    <w:rsid w:val="004479C4"/>
    <w:rsid w:val="00450C2F"/>
    <w:rsid w:val="00451AB8"/>
    <w:rsid w:val="00455997"/>
    <w:rsid w:val="00456AE4"/>
    <w:rsid w:val="004614E8"/>
    <w:rsid w:val="00461B38"/>
    <w:rsid w:val="00462C5E"/>
    <w:rsid w:val="004633EC"/>
    <w:rsid w:val="00470ED8"/>
    <w:rsid w:val="00471C32"/>
    <w:rsid w:val="0047432B"/>
    <w:rsid w:val="004841FE"/>
    <w:rsid w:val="00485BA0"/>
    <w:rsid w:val="00487838"/>
    <w:rsid w:val="00495409"/>
    <w:rsid w:val="0049708B"/>
    <w:rsid w:val="004A7F6E"/>
    <w:rsid w:val="004B290C"/>
    <w:rsid w:val="004B3329"/>
    <w:rsid w:val="004B4898"/>
    <w:rsid w:val="004B7106"/>
    <w:rsid w:val="004C1B0A"/>
    <w:rsid w:val="004C225E"/>
    <w:rsid w:val="004C3269"/>
    <w:rsid w:val="004C3994"/>
    <w:rsid w:val="004C3C04"/>
    <w:rsid w:val="004C4642"/>
    <w:rsid w:val="004C5111"/>
    <w:rsid w:val="004C53E4"/>
    <w:rsid w:val="004C72D0"/>
    <w:rsid w:val="004D1298"/>
    <w:rsid w:val="004D253C"/>
    <w:rsid w:val="004D2E18"/>
    <w:rsid w:val="004D2F31"/>
    <w:rsid w:val="004D367F"/>
    <w:rsid w:val="004D5E86"/>
    <w:rsid w:val="004D7C4B"/>
    <w:rsid w:val="004E01F4"/>
    <w:rsid w:val="004E0DDF"/>
    <w:rsid w:val="004E171D"/>
    <w:rsid w:val="004E1D26"/>
    <w:rsid w:val="004E4656"/>
    <w:rsid w:val="004E55AA"/>
    <w:rsid w:val="004F05A0"/>
    <w:rsid w:val="004F05C1"/>
    <w:rsid w:val="004F05F5"/>
    <w:rsid w:val="004F0B93"/>
    <w:rsid w:val="004F32C1"/>
    <w:rsid w:val="004F3514"/>
    <w:rsid w:val="004F41EC"/>
    <w:rsid w:val="004F571B"/>
    <w:rsid w:val="0050127A"/>
    <w:rsid w:val="00504B9F"/>
    <w:rsid w:val="0050744C"/>
    <w:rsid w:val="00510F34"/>
    <w:rsid w:val="0051170D"/>
    <w:rsid w:val="00512C13"/>
    <w:rsid w:val="005239EA"/>
    <w:rsid w:val="005240F5"/>
    <w:rsid w:val="005251A9"/>
    <w:rsid w:val="005254AD"/>
    <w:rsid w:val="0052611D"/>
    <w:rsid w:val="00526C50"/>
    <w:rsid w:val="00533667"/>
    <w:rsid w:val="00533C82"/>
    <w:rsid w:val="00535FDC"/>
    <w:rsid w:val="00537569"/>
    <w:rsid w:val="005404CE"/>
    <w:rsid w:val="00542C66"/>
    <w:rsid w:val="00543D1C"/>
    <w:rsid w:val="005452ED"/>
    <w:rsid w:val="00547613"/>
    <w:rsid w:val="00550631"/>
    <w:rsid w:val="005516DD"/>
    <w:rsid w:val="0055321A"/>
    <w:rsid w:val="005540AD"/>
    <w:rsid w:val="00557666"/>
    <w:rsid w:val="005629A6"/>
    <w:rsid w:val="00564E29"/>
    <w:rsid w:val="00576C1A"/>
    <w:rsid w:val="005B0727"/>
    <w:rsid w:val="005B100E"/>
    <w:rsid w:val="005B155F"/>
    <w:rsid w:val="005B17EA"/>
    <w:rsid w:val="005B5B35"/>
    <w:rsid w:val="005B6E31"/>
    <w:rsid w:val="005C1C48"/>
    <w:rsid w:val="005C5D12"/>
    <w:rsid w:val="005C70CD"/>
    <w:rsid w:val="005C72B6"/>
    <w:rsid w:val="005D02B0"/>
    <w:rsid w:val="005D1081"/>
    <w:rsid w:val="005D36A2"/>
    <w:rsid w:val="005D6FC8"/>
    <w:rsid w:val="005D7180"/>
    <w:rsid w:val="005E0800"/>
    <w:rsid w:val="005E5A64"/>
    <w:rsid w:val="005E601E"/>
    <w:rsid w:val="005F3401"/>
    <w:rsid w:val="005F7805"/>
    <w:rsid w:val="0060007D"/>
    <w:rsid w:val="00600D01"/>
    <w:rsid w:val="00600D3F"/>
    <w:rsid w:val="006027DA"/>
    <w:rsid w:val="006039BA"/>
    <w:rsid w:val="006040A5"/>
    <w:rsid w:val="00604762"/>
    <w:rsid w:val="0061019F"/>
    <w:rsid w:val="00610FF1"/>
    <w:rsid w:val="00611F66"/>
    <w:rsid w:val="00612111"/>
    <w:rsid w:val="006133EE"/>
    <w:rsid w:val="006156EA"/>
    <w:rsid w:val="00616240"/>
    <w:rsid w:val="0061646A"/>
    <w:rsid w:val="00616968"/>
    <w:rsid w:val="006251B5"/>
    <w:rsid w:val="00625627"/>
    <w:rsid w:val="006275F3"/>
    <w:rsid w:val="0063382F"/>
    <w:rsid w:val="00637498"/>
    <w:rsid w:val="006402B6"/>
    <w:rsid w:val="0064203E"/>
    <w:rsid w:val="006423FB"/>
    <w:rsid w:val="006428D8"/>
    <w:rsid w:val="00643E87"/>
    <w:rsid w:val="00644B98"/>
    <w:rsid w:val="00646581"/>
    <w:rsid w:val="00651C39"/>
    <w:rsid w:val="00654EBE"/>
    <w:rsid w:val="006602AE"/>
    <w:rsid w:val="0066184D"/>
    <w:rsid w:val="00662439"/>
    <w:rsid w:val="00662891"/>
    <w:rsid w:val="00666EB3"/>
    <w:rsid w:val="006673BC"/>
    <w:rsid w:val="00667E4E"/>
    <w:rsid w:val="00673BE9"/>
    <w:rsid w:val="00673DFE"/>
    <w:rsid w:val="00676714"/>
    <w:rsid w:val="006771DC"/>
    <w:rsid w:val="00681ADA"/>
    <w:rsid w:val="00681F72"/>
    <w:rsid w:val="00683DFB"/>
    <w:rsid w:val="00683E74"/>
    <w:rsid w:val="0068409D"/>
    <w:rsid w:val="006849B1"/>
    <w:rsid w:val="006863E8"/>
    <w:rsid w:val="00690781"/>
    <w:rsid w:val="00690F30"/>
    <w:rsid w:val="0069277D"/>
    <w:rsid w:val="006932F2"/>
    <w:rsid w:val="00694EEC"/>
    <w:rsid w:val="006957CF"/>
    <w:rsid w:val="006A1529"/>
    <w:rsid w:val="006A262F"/>
    <w:rsid w:val="006A3153"/>
    <w:rsid w:val="006A5451"/>
    <w:rsid w:val="006A5734"/>
    <w:rsid w:val="006B3ACF"/>
    <w:rsid w:val="006B3C29"/>
    <w:rsid w:val="006B7445"/>
    <w:rsid w:val="006B773A"/>
    <w:rsid w:val="006C09D6"/>
    <w:rsid w:val="006C2C5E"/>
    <w:rsid w:val="006C3F16"/>
    <w:rsid w:val="006C485D"/>
    <w:rsid w:val="006C4E4F"/>
    <w:rsid w:val="006C4E7D"/>
    <w:rsid w:val="006C51F6"/>
    <w:rsid w:val="006C5B2D"/>
    <w:rsid w:val="006D07F7"/>
    <w:rsid w:val="006D15C1"/>
    <w:rsid w:val="006D2030"/>
    <w:rsid w:val="006D5278"/>
    <w:rsid w:val="006D5795"/>
    <w:rsid w:val="006D5FFE"/>
    <w:rsid w:val="006D67E0"/>
    <w:rsid w:val="006D73D7"/>
    <w:rsid w:val="006E1A9D"/>
    <w:rsid w:val="006E43D3"/>
    <w:rsid w:val="006E6ACC"/>
    <w:rsid w:val="006E723B"/>
    <w:rsid w:val="006F0ED0"/>
    <w:rsid w:val="006F41F2"/>
    <w:rsid w:val="006F6322"/>
    <w:rsid w:val="006F6432"/>
    <w:rsid w:val="006F65F0"/>
    <w:rsid w:val="006F7B7C"/>
    <w:rsid w:val="0070202A"/>
    <w:rsid w:val="00702E2C"/>
    <w:rsid w:val="007102DB"/>
    <w:rsid w:val="0071378C"/>
    <w:rsid w:val="007142A2"/>
    <w:rsid w:val="00716AE4"/>
    <w:rsid w:val="00717E9C"/>
    <w:rsid w:val="007229C7"/>
    <w:rsid w:val="00724C19"/>
    <w:rsid w:val="00725557"/>
    <w:rsid w:val="00727614"/>
    <w:rsid w:val="00727798"/>
    <w:rsid w:val="0073000A"/>
    <w:rsid w:val="00732507"/>
    <w:rsid w:val="00732F78"/>
    <w:rsid w:val="00733AE6"/>
    <w:rsid w:val="00735202"/>
    <w:rsid w:val="00735FF4"/>
    <w:rsid w:val="007402FF"/>
    <w:rsid w:val="00741079"/>
    <w:rsid w:val="0074657A"/>
    <w:rsid w:val="00746771"/>
    <w:rsid w:val="00746811"/>
    <w:rsid w:val="00746FDA"/>
    <w:rsid w:val="00747FC5"/>
    <w:rsid w:val="00750EB4"/>
    <w:rsid w:val="007512A3"/>
    <w:rsid w:val="0075189A"/>
    <w:rsid w:val="00752A8F"/>
    <w:rsid w:val="007579FA"/>
    <w:rsid w:val="00760903"/>
    <w:rsid w:val="007639A3"/>
    <w:rsid w:val="00763FB2"/>
    <w:rsid w:val="007657BE"/>
    <w:rsid w:val="00766C08"/>
    <w:rsid w:val="00771EB3"/>
    <w:rsid w:val="007756D2"/>
    <w:rsid w:val="007777CE"/>
    <w:rsid w:val="00777D66"/>
    <w:rsid w:val="00781E82"/>
    <w:rsid w:val="007829D4"/>
    <w:rsid w:val="0078781D"/>
    <w:rsid w:val="0078788D"/>
    <w:rsid w:val="007907BC"/>
    <w:rsid w:val="007920CC"/>
    <w:rsid w:val="007936EA"/>
    <w:rsid w:val="007A6C56"/>
    <w:rsid w:val="007B156A"/>
    <w:rsid w:val="007B4ADE"/>
    <w:rsid w:val="007B6D83"/>
    <w:rsid w:val="007B7105"/>
    <w:rsid w:val="007D0359"/>
    <w:rsid w:val="007D041B"/>
    <w:rsid w:val="007D07AD"/>
    <w:rsid w:val="007D7BEC"/>
    <w:rsid w:val="007E0787"/>
    <w:rsid w:val="007E0D19"/>
    <w:rsid w:val="007E1D47"/>
    <w:rsid w:val="007E23CD"/>
    <w:rsid w:val="007E60FC"/>
    <w:rsid w:val="007E6129"/>
    <w:rsid w:val="007F0697"/>
    <w:rsid w:val="007F11DE"/>
    <w:rsid w:val="007F1E05"/>
    <w:rsid w:val="007F2AB7"/>
    <w:rsid w:val="007F2CBD"/>
    <w:rsid w:val="007F38A9"/>
    <w:rsid w:val="007F3F95"/>
    <w:rsid w:val="007F5D5A"/>
    <w:rsid w:val="007F7DBB"/>
    <w:rsid w:val="008004C5"/>
    <w:rsid w:val="00802C25"/>
    <w:rsid w:val="00807C5A"/>
    <w:rsid w:val="00810EFA"/>
    <w:rsid w:val="0081103D"/>
    <w:rsid w:val="00813D38"/>
    <w:rsid w:val="00814152"/>
    <w:rsid w:val="00817C9E"/>
    <w:rsid w:val="008258E2"/>
    <w:rsid w:val="0083016F"/>
    <w:rsid w:val="00832ABF"/>
    <w:rsid w:val="00833856"/>
    <w:rsid w:val="008351DA"/>
    <w:rsid w:val="00842D09"/>
    <w:rsid w:val="00843F08"/>
    <w:rsid w:val="008448B2"/>
    <w:rsid w:val="008465BD"/>
    <w:rsid w:val="00850D0A"/>
    <w:rsid w:val="008612B9"/>
    <w:rsid w:val="0086245C"/>
    <w:rsid w:val="0086326C"/>
    <w:rsid w:val="0086387A"/>
    <w:rsid w:val="00865AB6"/>
    <w:rsid w:val="00865D55"/>
    <w:rsid w:val="00871B40"/>
    <w:rsid w:val="008745DE"/>
    <w:rsid w:val="008757BF"/>
    <w:rsid w:val="008768D7"/>
    <w:rsid w:val="00877656"/>
    <w:rsid w:val="008833BA"/>
    <w:rsid w:val="00883B29"/>
    <w:rsid w:val="00883C2D"/>
    <w:rsid w:val="0088439E"/>
    <w:rsid w:val="0088486E"/>
    <w:rsid w:val="00885A0E"/>
    <w:rsid w:val="00890A62"/>
    <w:rsid w:val="00890DED"/>
    <w:rsid w:val="00890FD8"/>
    <w:rsid w:val="00892C35"/>
    <w:rsid w:val="0089315E"/>
    <w:rsid w:val="0089385E"/>
    <w:rsid w:val="00893EBF"/>
    <w:rsid w:val="008942FB"/>
    <w:rsid w:val="00897361"/>
    <w:rsid w:val="0089750B"/>
    <w:rsid w:val="00897C43"/>
    <w:rsid w:val="008A1658"/>
    <w:rsid w:val="008A2A24"/>
    <w:rsid w:val="008A482E"/>
    <w:rsid w:val="008B1025"/>
    <w:rsid w:val="008B1FAB"/>
    <w:rsid w:val="008B1FB2"/>
    <w:rsid w:val="008B32B0"/>
    <w:rsid w:val="008B55CC"/>
    <w:rsid w:val="008C0677"/>
    <w:rsid w:val="008C22CA"/>
    <w:rsid w:val="008C2448"/>
    <w:rsid w:val="008C58AD"/>
    <w:rsid w:val="008D2323"/>
    <w:rsid w:val="008D4D98"/>
    <w:rsid w:val="008D5035"/>
    <w:rsid w:val="008D6A76"/>
    <w:rsid w:val="008E226B"/>
    <w:rsid w:val="008E24CC"/>
    <w:rsid w:val="008E5754"/>
    <w:rsid w:val="008F215E"/>
    <w:rsid w:val="008F4A91"/>
    <w:rsid w:val="008F7185"/>
    <w:rsid w:val="008F7651"/>
    <w:rsid w:val="009031A9"/>
    <w:rsid w:val="009047D2"/>
    <w:rsid w:val="00910101"/>
    <w:rsid w:val="00913292"/>
    <w:rsid w:val="00913D3A"/>
    <w:rsid w:val="009143F2"/>
    <w:rsid w:val="00917EE7"/>
    <w:rsid w:val="009217C5"/>
    <w:rsid w:val="00921AB9"/>
    <w:rsid w:val="00923383"/>
    <w:rsid w:val="009235CB"/>
    <w:rsid w:val="009246E1"/>
    <w:rsid w:val="00925076"/>
    <w:rsid w:val="009271EB"/>
    <w:rsid w:val="00927586"/>
    <w:rsid w:val="00927D86"/>
    <w:rsid w:val="00927F92"/>
    <w:rsid w:val="00931968"/>
    <w:rsid w:val="009325B3"/>
    <w:rsid w:val="00940967"/>
    <w:rsid w:val="009412FC"/>
    <w:rsid w:val="0094174E"/>
    <w:rsid w:val="00942C70"/>
    <w:rsid w:val="00944A12"/>
    <w:rsid w:val="00951C75"/>
    <w:rsid w:val="009527AE"/>
    <w:rsid w:val="00953074"/>
    <w:rsid w:val="00953D54"/>
    <w:rsid w:val="00957130"/>
    <w:rsid w:val="00962F14"/>
    <w:rsid w:val="00962F59"/>
    <w:rsid w:val="00963935"/>
    <w:rsid w:val="00963D45"/>
    <w:rsid w:val="00964FC1"/>
    <w:rsid w:val="00965859"/>
    <w:rsid w:val="00965FF6"/>
    <w:rsid w:val="0096762A"/>
    <w:rsid w:val="009676AC"/>
    <w:rsid w:val="00970042"/>
    <w:rsid w:val="00970DB6"/>
    <w:rsid w:val="009717C2"/>
    <w:rsid w:val="0097221C"/>
    <w:rsid w:val="00972CEA"/>
    <w:rsid w:val="00974562"/>
    <w:rsid w:val="00975B2C"/>
    <w:rsid w:val="009777B3"/>
    <w:rsid w:val="00977B8C"/>
    <w:rsid w:val="00980BC5"/>
    <w:rsid w:val="009816ED"/>
    <w:rsid w:val="00981A2E"/>
    <w:rsid w:val="00986C61"/>
    <w:rsid w:val="009879C8"/>
    <w:rsid w:val="00992A52"/>
    <w:rsid w:val="00992F57"/>
    <w:rsid w:val="009931F7"/>
    <w:rsid w:val="009A1D2A"/>
    <w:rsid w:val="009A5702"/>
    <w:rsid w:val="009A74BE"/>
    <w:rsid w:val="009B0D68"/>
    <w:rsid w:val="009B156A"/>
    <w:rsid w:val="009B2F8A"/>
    <w:rsid w:val="009B4BFD"/>
    <w:rsid w:val="009B5E0D"/>
    <w:rsid w:val="009B61C9"/>
    <w:rsid w:val="009B6A95"/>
    <w:rsid w:val="009C01AA"/>
    <w:rsid w:val="009C2B4A"/>
    <w:rsid w:val="009C4338"/>
    <w:rsid w:val="009C45A5"/>
    <w:rsid w:val="009C52D4"/>
    <w:rsid w:val="009C58E1"/>
    <w:rsid w:val="009D066C"/>
    <w:rsid w:val="009D0996"/>
    <w:rsid w:val="009D50BB"/>
    <w:rsid w:val="009D5533"/>
    <w:rsid w:val="009D7EA9"/>
    <w:rsid w:val="009E20A6"/>
    <w:rsid w:val="009E3484"/>
    <w:rsid w:val="009E50BB"/>
    <w:rsid w:val="009E5411"/>
    <w:rsid w:val="009E77B9"/>
    <w:rsid w:val="009F2D50"/>
    <w:rsid w:val="009F4398"/>
    <w:rsid w:val="009F441C"/>
    <w:rsid w:val="009F476D"/>
    <w:rsid w:val="00A00065"/>
    <w:rsid w:val="00A01B04"/>
    <w:rsid w:val="00A04B10"/>
    <w:rsid w:val="00A05DE8"/>
    <w:rsid w:val="00A108F3"/>
    <w:rsid w:val="00A11C09"/>
    <w:rsid w:val="00A126C9"/>
    <w:rsid w:val="00A12A8B"/>
    <w:rsid w:val="00A20BF2"/>
    <w:rsid w:val="00A221F1"/>
    <w:rsid w:val="00A22B91"/>
    <w:rsid w:val="00A259A6"/>
    <w:rsid w:val="00A260F5"/>
    <w:rsid w:val="00A26E2D"/>
    <w:rsid w:val="00A271F0"/>
    <w:rsid w:val="00A279E5"/>
    <w:rsid w:val="00A33EC7"/>
    <w:rsid w:val="00A349C1"/>
    <w:rsid w:val="00A34F07"/>
    <w:rsid w:val="00A36B6A"/>
    <w:rsid w:val="00A3735F"/>
    <w:rsid w:val="00A40F92"/>
    <w:rsid w:val="00A43372"/>
    <w:rsid w:val="00A44A8E"/>
    <w:rsid w:val="00A4557D"/>
    <w:rsid w:val="00A506A3"/>
    <w:rsid w:val="00A54353"/>
    <w:rsid w:val="00A60FB9"/>
    <w:rsid w:val="00A6176C"/>
    <w:rsid w:val="00A65F8C"/>
    <w:rsid w:val="00A6741F"/>
    <w:rsid w:val="00A709F3"/>
    <w:rsid w:val="00A7316C"/>
    <w:rsid w:val="00A74F3E"/>
    <w:rsid w:val="00A76E20"/>
    <w:rsid w:val="00A804CD"/>
    <w:rsid w:val="00A82813"/>
    <w:rsid w:val="00A83CE5"/>
    <w:rsid w:val="00A84EC5"/>
    <w:rsid w:val="00A86897"/>
    <w:rsid w:val="00A957B3"/>
    <w:rsid w:val="00A96CB4"/>
    <w:rsid w:val="00A973D5"/>
    <w:rsid w:val="00A97BCC"/>
    <w:rsid w:val="00A97F72"/>
    <w:rsid w:val="00AA024C"/>
    <w:rsid w:val="00AA0C97"/>
    <w:rsid w:val="00AA7E7A"/>
    <w:rsid w:val="00AB0A3D"/>
    <w:rsid w:val="00AB2786"/>
    <w:rsid w:val="00AB3A26"/>
    <w:rsid w:val="00AB6658"/>
    <w:rsid w:val="00AB735D"/>
    <w:rsid w:val="00AC00C4"/>
    <w:rsid w:val="00AC0BA8"/>
    <w:rsid w:val="00AC48CC"/>
    <w:rsid w:val="00AC4A2E"/>
    <w:rsid w:val="00AC667B"/>
    <w:rsid w:val="00AC6867"/>
    <w:rsid w:val="00AC7C03"/>
    <w:rsid w:val="00AC7DDF"/>
    <w:rsid w:val="00AD04AB"/>
    <w:rsid w:val="00AD4ACB"/>
    <w:rsid w:val="00AD4E3E"/>
    <w:rsid w:val="00AD5D6E"/>
    <w:rsid w:val="00AD69A5"/>
    <w:rsid w:val="00AD702F"/>
    <w:rsid w:val="00AD7F49"/>
    <w:rsid w:val="00AE0CB0"/>
    <w:rsid w:val="00AE2C64"/>
    <w:rsid w:val="00AF143F"/>
    <w:rsid w:val="00AF4836"/>
    <w:rsid w:val="00AF4927"/>
    <w:rsid w:val="00AF65B5"/>
    <w:rsid w:val="00AF66A0"/>
    <w:rsid w:val="00AF765D"/>
    <w:rsid w:val="00B0397F"/>
    <w:rsid w:val="00B039CF"/>
    <w:rsid w:val="00B03ABA"/>
    <w:rsid w:val="00B0735B"/>
    <w:rsid w:val="00B07EFC"/>
    <w:rsid w:val="00B110C8"/>
    <w:rsid w:val="00B119F1"/>
    <w:rsid w:val="00B12907"/>
    <w:rsid w:val="00B15491"/>
    <w:rsid w:val="00B16C6D"/>
    <w:rsid w:val="00B16C76"/>
    <w:rsid w:val="00B20858"/>
    <w:rsid w:val="00B21384"/>
    <w:rsid w:val="00B251C0"/>
    <w:rsid w:val="00B30450"/>
    <w:rsid w:val="00B318AF"/>
    <w:rsid w:val="00B35390"/>
    <w:rsid w:val="00B35467"/>
    <w:rsid w:val="00B40062"/>
    <w:rsid w:val="00B401BD"/>
    <w:rsid w:val="00B42D9E"/>
    <w:rsid w:val="00B451C5"/>
    <w:rsid w:val="00B46271"/>
    <w:rsid w:val="00B57624"/>
    <w:rsid w:val="00B6750D"/>
    <w:rsid w:val="00B7016D"/>
    <w:rsid w:val="00B7019F"/>
    <w:rsid w:val="00B70906"/>
    <w:rsid w:val="00B76EC7"/>
    <w:rsid w:val="00B77DC8"/>
    <w:rsid w:val="00B814FB"/>
    <w:rsid w:val="00B8179D"/>
    <w:rsid w:val="00B82ECE"/>
    <w:rsid w:val="00B8340C"/>
    <w:rsid w:val="00B83A65"/>
    <w:rsid w:val="00B84190"/>
    <w:rsid w:val="00B846E2"/>
    <w:rsid w:val="00B879EE"/>
    <w:rsid w:val="00B93331"/>
    <w:rsid w:val="00B93C05"/>
    <w:rsid w:val="00B94F6C"/>
    <w:rsid w:val="00BA0CBC"/>
    <w:rsid w:val="00BA29BC"/>
    <w:rsid w:val="00BA4384"/>
    <w:rsid w:val="00BA6BE2"/>
    <w:rsid w:val="00BB16A8"/>
    <w:rsid w:val="00BB3D0A"/>
    <w:rsid w:val="00BB4212"/>
    <w:rsid w:val="00BB4E5E"/>
    <w:rsid w:val="00BB60DD"/>
    <w:rsid w:val="00BB7336"/>
    <w:rsid w:val="00BC2234"/>
    <w:rsid w:val="00BC24AF"/>
    <w:rsid w:val="00BC27BE"/>
    <w:rsid w:val="00BC28BA"/>
    <w:rsid w:val="00BC3373"/>
    <w:rsid w:val="00BC4044"/>
    <w:rsid w:val="00BC6D85"/>
    <w:rsid w:val="00BC6EF7"/>
    <w:rsid w:val="00BC7D29"/>
    <w:rsid w:val="00BD6E95"/>
    <w:rsid w:val="00BE3F69"/>
    <w:rsid w:val="00BF1A9A"/>
    <w:rsid w:val="00BF1E63"/>
    <w:rsid w:val="00BF3C11"/>
    <w:rsid w:val="00BF48EC"/>
    <w:rsid w:val="00BF4BF1"/>
    <w:rsid w:val="00BF4BFC"/>
    <w:rsid w:val="00BF53EE"/>
    <w:rsid w:val="00C03566"/>
    <w:rsid w:val="00C04AB5"/>
    <w:rsid w:val="00C066C9"/>
    <w:rsid w:val="00C0728A"/>
    <w:rsid w:val="00C07357"/>
    <w:rsid w:val="00C12761"/>
    <w:rsid w:val="00C12E3F"/>
    <w:rsid w:val="00C131E8"/>
    <w:rsid w:val="00C22324"/>
    <w:rsid w:val="00C22F60"/>
    <w:rsid w:val="00C242F2"/>
    <w:rsid w:val="00C24654"/>
    <w:rsid w:val="00C273CF"/>
    <w:rsid w:val="00C35318"/>
    <w:rsid w:val="00C404E5"/>
    <w:rsid w:val="00C40C76"/>
    <w:rsid w:val="00C44E28"/>
    <w:rsid w:val="00C47A43"/>
    <w:rsid w:val="00C47EA2"/>
    <w:rsid w:val="00C51E71"/>
    <w:rsid w:val="00C54609"/>
    <w:rsid w:val="00C560DC"/>
    <w:rsid w:val="00C6429E"/>
    <w:rsid w:val="00C6559C"/>
    <w:rsid w:val="00C72CA6"/>
    <w:rsid w:val="00C7397E"/>
    <w:rsid w:val="00C7720B"/>
    <w:rsid w:val="00C84910"/>
    <w:rsid w:val="00C86859"/>
    <w:rsid w:val="00C8788F"/>
    <w:rsid w:val="00C90B83"/>
    <w:rsid w:val="00C93105"/>
    <w:rsid w:val="00C956D3"/>
    <w:rsid w:val="00CA05B8"/>
    <w:rsid w:val="00CA314B"/>
    <w:rsid w:val="00CA3202"/>
    <w:rsid w:val="00CA3969"/>
    <w:rsid w:val="00CA48C5"/>
    <w:rsid w:val="00CB0740"/>
    <w:rsid w:val="00CB6107"/>
    <w:rsid w:val="00CB7D16"/>
    <w:rsid w:val="00CC0140"/>
    <w:rsid w:val="00CC0EA0"/>
    <w:rsid w:val="00CC18EE"/>
    <w:rsid w:val="00CC18F5"/>
    <w:rsid w:val="00CC47D9"/>
    <w:rsid w:val="00CC5525"/>
    <w:rsid w:val="00CC66DE"/>
    <w:rsid w:val="00CC6B99"/>
    <w:rsid w:val="00CD1CDB"/>
    <w:rsid w:val="00CD397D"/>
    <w:rsid w:val="00CD3B32"/>
    <w:rsid w:val="00CD43FA"/>
    <w:rsid w:val="00CD6134"/>
    <w:rsid w:val="00CE1467"/>
    <w:rsid w:val="00CE1C47"/>
    <w:rsid w:val="00CE21BF"/>
    <w:rsid w:val="00CE32B1"/>
    <w:rsid w:val="00CE548A"/>
    <w:rsid w:val="00CF057A"/>
    <w:rsid w:val="00CF1123"/>
    <w:rsid w:val="00CF476E"/>
    <w:rsid w:val="00CF519B"/>
    <w:rsid w:val="00CF5BB3"/>
    <w:rsid w:val="00CF631D"/>
    <w:rsid w:val="00CF6F59"/>
    <w:rsid w:val="00CF7462"/>
    <w:rsid w:val="00D01C62"/>
    <w:rsid w:val="00D0237D"/>
    <w:rsid w:val="00D02916"/>
    <w:rsid w:val="00D05F77"/>
    <w:rsid w:val="00D065E6"/>
    <w:rsid w:val="00D071C8"/>
    <w:rsid w:val="00D10CEF"/>
    <w:rsid w:val="00D12590"/>
    <w:rsid w:val="00D13438"/>
    <w:rsid w:val="00D1576F"/>
    <w:rsid w:val="00D1634A"/>
    <w:rsid w:val="00D16FC4"/>
    <w:rsid w:val="00D17586"/>
    <w:rsid w:val="00D20FE5"/>
    <w:rsid w:val="00D2414D"/>
    <w:rsid w:val="00D268A1"/>
    <w:rsid w:val="00D31B20"/>
    <w:rsid w:val="00D35459"/>
    <w:rsid w:val="00D3681A"/>
    <w:rsid w:val="00D368DE"/>
    <w:rsid w:val="00D36B3F"/>
    <w:rsid w:val="00D37C65"/>
    <w:rsid w:val="00D40CFE"/>
    <w:rsid w:val="00D43B7E"/>
    <w:rsid w:val="00D4409A"/>
    <w:rsid w:val="00D451F3"/>
    <w:rsid w:val="00D45B29"/>
    <w:rsid w:val="00D46DBC"/>
    <w:rsid w:val="00D472DC"/>
    <w:rsid w:val="00D507ED"/>
    <w:rsid w:val="00D50EC0"/>
    <w:rsid w:val="00D53A80"/>
    <w:rsid w:val="00D53F7B"/>
    <w:rsid w:val="00D55A2A"/>
    <w:rsid w:val="00D60921"/>
    <w:rsid w:val="00D61A68"/>
    <w:rsid w:val="00D6441F"/>
    <w:rsid w:val="00D64B01"/>
    <w:rsid w:val="00D64C03"/>
    <w:rsid w:val="00D70E30"/>
    <w:rsid w:val="00D72A0D"/>
    <w:rsid w:val="00D75104"/>
    <w:rsid w:val="00D80681"/>
    <w:rsid w:val="00D84485"/>
    <w:rsid w:val="00D858AA"/>
    <w:rsid w:val="00D936EA"/>
    <w:rsid w:val="00D9557E"/>
    <w:rsid w:val="00D9796C"/>
    <w:rsid w:val="00DA0BE7"/>
    <w:rsid w:val="00DA1099"/>
    <w:rsid w:val="00DA3334"/>
    <w:rsid w:val="00DA5F5B"/>
    <w:rsid w:val="00DA7316"/>
    <w:rsid w:val="00DB0CD5"/>
    <w:rsid w:val="00DB1BB0"/>
    <w:rsid w:val="00DB3EB1"/>
    <w:rsid w:val="00DB4DB4"/>
    <w:rsid w:val="00DB4F06"/>
    <w:rsid w:val="00DB558F"/>
    <w:rsid w:val="00DB6B5F"/>
    <w:rsid w:val="00DC0446"/>
    <w:rsid w:val="00DC0653"/>
    <w:rsid w:val="00DC1291"/>
    <w:rsid w:val="00DC2155"/>
    <w:rsid w:val="00DC2777"/>
    <w:rsid w:val="00DC37F0"/>
    <w:rsid w:val="00DC5459"/>
    <w:rsid w:val="00DD0976"/>
    <w:rsid w:val="00DD3D1F"/>
    <w:rsid w:val="00DD482A"/>
    <w:rsid w:val="00DD5096"/>
    <w:rsid w:val="00DD683E"/>
    <w:rsid w:val="00DE63A1"/>
    <w:rsid w:val="00DE6D68"/>
    <w:rsid w:val="00DF2114"/>
    <w:rsid w:val="00DF44B4"/>
    <w:rsid w:val="00DF453A"/>
    <w:rsid w:val="00DF67D7"/>
    <w:rsid w:val="00DF7CF5"/>
    <w:rsid w:val="00DF7D62"/>
    <w:rsid w:val="00E00EBE"/>
    <w:rsid w:val="00E0411F"/>
    <w:rsid w:val="00E04ECA"/>
    <w:rsid w:val="00E06EBB"/>
    <w:rsid w:val="00E06F06"/>
    <w:rsid w:val="00E11FDC"/>
    <w:rsid w:val="00E12340"/>
    <w:rsid w:val="00E17287"/>
    <w:rsid w:val="00E172C3"/>
    <w:rsid w:val="00E211AD"/>
    <w:rsid w:val="00E24F93"/>
    <w:rsid w:val="00E26236"/>
    <w:rsid w:val="00E27506"/>
    <w:rsid w:val="00E303EB"/>
    <w:rsid w:val="00E33096"/>
    <w:rsid w:val="00E3518D"/>
    <w:rsid w:val="00E36C0F"/>
    <w:rsid w:val="00E42981"/>
    <w:rsid w:val="00E441CC"/>
    <w:rsid w:val="00E50A02"/>
    <w:rsid w:val="00E50B6D"/>
    <w:rsid w:val="00E512AD"/>
    <w:rsid w:val="00E512EF"/>
    <w:rsid w:val="00E526FE"/>
    <w:rsid w:val="00E527CF"/>
    <w:rsid w:val="00E6247B"/>
    <w:rsid w:val="00E639D7"/>
    <w:rsid w:val="00E63A0F"/>
    <w:rsid w:val="00E6452F"/>
    <w:rsid w:val="00E64B47"/>
    <w:rsid w:val="00E71DEE"/>
    <w:rsid w:val="00E7268B"/>
    <w:rsid w:val="00E73423"/>
    <w:rsid w:val="00E742F8"/>
    <w:rsid w:val="00E7531D"/>
    <w:rsid w:val="00E75F8C"/>
    <w:rsid w:val="00E7697A"/>
    <w:rsid w:val="00E84069"/>
    <w:rsid w:val="00E8520F"/>
    <w:rsid w:val="00E85D3A"/>
    <w:rsid w:val="00E91557"/>
    <w:rsid w:val="00E92002"/>
    <w:rsid w:val="00E955A8"/>
    <w:rsid w:val="00E9585D"/>
    <w:rsid w:val="00EA1654"/>
    <w:rsid w:val="00EA1D00"/>
    <w:rsid w:val="00EA2F0A"/>
    <w:rsid w:val="00EA3A04"/>
    <w:rsid w:val="00EA52CA"/>
    <w:rsid w:val="00EA6F4E"/>
    <w:rsid w:val="00EB0BBC"/>
    <w:rsid w:val="00EB2AEF"/>
    <w:rsid w:val="00EB46A4"/>
    <w:rsid w:val="00EB6690"/>
    <w:rsid w:val="00EB6C88"/>
    <w:rsid w:val="00EC0B6F"/>
    <w:rsid w:val="00EC2144"/>
    <w:rsid w:val="00EC3A0F"/>
    <w:rsid w:val="00EC4189"/>
    <w:rsid w:val="00EC71C5"/>
    <w:rsid w:val="00ED0336"/>
    <w:rsid w:val="00ED0345"/>
    <w:rsid w:val="00ED2E47"/>
    <w:rsid w:val="00ED38C4"/>
    <w:rsid w:val="00ED5B5A"/>
    <w:rsid w:val="00ED5D49"/>
    <w:rsid w:val="00ED5D61"/>
    <w:rsid w:val="00EE2440"/>
    <w:rsid w:val="00EF0AF3"/>
    <w:rsid w:val="00EF1139"/>
    <w:rsid w:val="00EF20E1"/>
    <w:rsid w:val="00EF26E1"/>
    <w:rsid w:val="00EF43C5"/>
    <w:rsid w:val="00EF5B26"/>
    <w:rsid w:val="00EF62EF"/>
    <w:rsid w:val="00EF7DF7"/>
    <w:rsid w:val="00F002A0"/>
    <w:rsid w:val="00F00DBF"/>
    <w:rsid w:val="00F01ECA"/>
    <w:rsid w:val="00F03CBC"/>
    <w:rsid w:val="00F048C8"/>
    <w:rsid w:val="00F05800"/>
    <w:rsid w:val="00F05EF4"/>
    <w:rsid w:val="00F07FBA"/>
    <w:rsid w:val="00F102B0"/>
    <w:rsid w:val="00F15C5F"/>
    <w:rsid w:val="00F16AAD"/>
    <w:rsid w:val="00F21D3C"/>
    <w:rsid w:val="00F224C9"/>
    <w:rsid w:val="00F23966"/>
    <w:rsid w:val="00F2466E"/>
    <w:rsid w:val="00F24A04"/>
    <w:rsid w:val="00F26C3F"/>
    <w:rsid w:val="00F30807"/>
    <w:rsid w:val="00F308BB"/>
    <w:rsid w:val="00F33B4C"/>
    <w:rsid w:val="00F3410B"/>
    <w:rsid w:val="00F359CC"/>
    <w:rsid w:val="00F35AA9"/>
    <w:rsid w:val="00F36502"/>
    <w:rsid w:val="00F36510"/>
    <w:rsid w:val="00F47325"/>
    <w:rsid w:val="00F51921"/>
    <w:rsid w:val="00F52F45"/>
    <w:rsid w:val="00F53FD1"/>
    <w:rsid w:val="00F62428"/>
    <w:rsid w:val="00F62642"/>
    <w:rsid w:val="00F66B7F"/>
    <w:rsid w:val="00F700FC"/>
    <w:rsid w:val="00F70212"/>
    <w:rsid w:val="00F70D57"/>
    <w:rsid w:val="00F72DD7"/>
    <w:rsid w:val="00F74247"/>
    <w:rsid w:val="00F768D0"/>
    <w:rsid w:val="00F8108F"/>
    <w:rsid w:val="00F81A8C"/>
    <w:rsid w:val="00F90720"/>
    <w:rsid w:val="00F91F25"/>
    <w:rsid w:val="00F937E6"/>
    <w:rsid w:val="00F94841"/>
    <w:rsid w:val="00F954A6"/>
    <w:rsid w:val="00F958BC"/>
    <w:rsid w:val="00F96276"/>
    <w:rsid w:val="00FA0934"/>
    <w:rsid w:val="00FA1AD6"/>
    <w:rsid w:val="00FA4364"/>
    <w:rsid w:val="00FA53D0"/>
    <w:rsid w:val="00FA54F9"/>
    <w:rsid w:val="00FA55CF"/>
    <w:rsid w:val="00FA68FE"/>
    <w:rsid w:val="00FB1307"/>
    <w:rsid w:val="00FB1C09"/>
    <w:rsid w:val="00FB37DF"/>
    <w:rsid w:val="00FB3A7D"/>
    <w:rsid w:val="00FB3E03"/>
    <w:rsid w:val="00FC0CE1"/>
    <w:rsid w:val="00FC247D"/>
    <w:rsid w:val="00FC2CAE"/>
    <w:rsid w:val="00FC45A0"/>
    <w:rsid w:val="00FC7BF7"/>
    <w:rsid w:val="00FD0FA3"/>
    <w:rsid w:val="00FD1F7D"/>
    <w:rsid w:val="00FD202B"/>
    <w:rsid w:val="00FD3178"/>
    <w:rsid w:val="00FD3379"/>
    <w:rsid w:val="00FD4456"/>
    <w:rsid w:val="00FD55A9"/>
    <w:rsid w:val="00FE10A8"/>
    <w:rsid w:val="00FE199F"/>
    <w:rsid w:val="00FE287D"/>
    <w:rsid w:val="00FE4862"/>
    <w:rsid w:val="00FE56E0"/>
    <w:rsid w:val="00FE60CA"/>
    <w:rsid w:val="00FF07EE"/>
    <w:rsid w:val="00FF1A22"/>
    <w:rsid w:val="00FF57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E9CF44-9927-49B0-BB69-9080A156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72"/>
    <w:pPr>
      <w:spacing w:after="200" w:line="276" w:lineRule="auto"/>
    </w:pPr>
    <w:rPr>
      <w:lang w:val="it-IT"/>
    </w:rPr>
  </w:style>
  <w:style w:type="paragraph" w:styleId="Heading1">
    <w:name w:val="heading 1"/>
    <w:basedOn w:val="Normal"/>
    <w:next w:val="Normal"/>
    <w:link w:val="Heading1Char"/>
    <w:uiPriority w:val="99"/>
    <w:qFormat/>
    <w:rsid w:val="00B814FB"/>
    <w:pPr>
      <w:keepNext/>
      <w:keepLines/>
      <w:spacing w:before="480" w:after="0"/>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14FB"/>
    <w:rPr>
      <w:rFonts w:ascii="Cambria" w:hAnsi="Cambria" w:cs="Times New Roman"/>
      <w:b/>
      <w:color w:val="365F91"/>
      <w:sz w:val="28"/>
    </w:rPr>
  </w:style>
  <w:style w:type="character" w:styleId="Hyperlink">
    <w:name w:val="Hyperlink"/>
    <w:basedOn w:val="DefaultParagraphFont"/>
    <w:uiPriority w:val="99"/>
    <w:rsid w:val="00BB7336"/>
    <w:rPr>
      <w:rFonts w:cs="Times New Roman"/>
      <w:color w:val="0000FF"/>
      <w:u w:val="single"/>
    </w:rPr>
  </w:style>
  <w:style w:type="paragraph" w:styleId="DocumentMap">
    <w:name w:val="Document Map"/>
    <w:basedOn w:val="Normal"/>
    <w:link w:val="DocumentMapChar"/>
    <w:uiPriority w:val="99"/>
    <w:semiHidden/>
    <w:rsid w:val="00DD0976"/>
    <w:pPr>
      <w:spacing w:after="0" w:line="240" w:lineRule="auto"/>
    </w:pPr>
    <w:rPr>
      <w:rFonts w:ascii="Tahoma" w:hAnsi="Tahoma"/>
      <w:sz w:val="16"/>
      <w:szCs w:val="16"/>
      <w:lang w:val="en-US"/>
    </w:rPr>
  </w:style>
  <w:style w:type="character" w:customStyle="1" w:styleId="DocumentMapChar">
    <w:name w:val="Document Map Char"/>
    <w:basedOn w:val="DefaultParagraphFont"/>
    <w:link w:val="DocumentMap"/>
    <w:uiPriority w:val="99"/>
    <w:semiHidden/>
    <w:locked/>
    <w:rsid w:val="00DD0976"/>
    <w:rPr>
      <w:rFonts w:ascii="Tahoma" w:hAnsi="Tahoma" w:cs="Times New Roman"/>
      <w:sz w:val="16"/>
    </w:rPr>
  </w:style>
  <w:style w:type="character" w:styleId="CommentReference">
    <w:name w:val="annotation reference"/>
    <w:basedOn w:val="DefaultParagraphFont"/>
    <w:uiPriority w:val="99"/>
    <w:semiHidden/>
    <w:rsid w:val="005B17EA"/>
    <w:rPr>
      <w:rFonts w:cs="Times New Roman"/>
      <w:sz w:val="16"/>
    </w:rPr>
  </w:style>
  <w:style w:type="paragraph" w:styleId="CommentText">
    <w:name w:val="annotation text"/>
    <w:basedOn w:val="Normal"/>
    <w:link w:val="CommentTextChar"/>
    <w:uiPriority w:val="99"/>
    <w:semiHidden/>
    <w:rsid w:val="005B17EA"/>
    <w:pPr>
      <w:spacing w:line="240" w:lineRule="auto"/>
    </w:pPr>
    <w:rPr>
      <w:sz w:val="20"/>
      <w:szCs w:val="20"/>
      <w:lang w:val="en-US"/>
    </w:rPr>
  </w:style>
  <w:style w:type="character" w:customStyle="1" w:styleId="CommentTextChar">
    <w:name w:val="Comment Text Char"/>
    <w:basedOn w:val="DefaultParagraphFont"/>
    <w:link w:val="CommentText"/>
    <w:uiPriority w:val="99"/>
    <w:semiHidden/>
    <w:locked/>
    <w:rsid w:val="005B17EA"/>
    <w:rPr>
      <w:rFonts w:cs="Times New Roman"/>
      <w:sz w:val="20"/>
    </w:rPr>
  </w:style>
  <w:style w:type="paragraph" w:styleId="CommentSubject">
    <w:name w:val="annotation subject"/>
    <w:basedOn w:val="CommentText"/>
    <w:next w:val="CommentText"/>
    <w:link w:val="CommentSubjectChar"/>
    <w:uiPriority w:val="99"/>
    <w:semiHidden/>
    <w:rsid w:val="005B17EA"/>
    <w:rPr>
      <w:b/>
      <w:bCs/>
    </w:rPr>
  </w:style>
  <w:style w:type="character" w:customStyle="1" w:styleId="CommentSubjectChar">
    <w:name w:val="Comment Subject Char"/>
    <w:basedOn w:val="CommentTextChar"/>
    <w:link w:val="CommentSubject"/>
    <w:uiPriority w:val="99"/>
    <w:semiHidden/>
    <w:locked/>
    <w:rsid w:val="005B17EA"/>
    <w:rPr>
      <w:rFonts w:cs="Times New Roman"/>
      <w:b/>
      <w:sz w:val="20"/>
    </w:rPr>
  </w:style>
  <w:style w:type="paragraph" w:styleId="BalloonText">
    <w:name w:val="Balloon Text"/>
    <w:basedOn w:val="Normal"/>
    <w:link w:val="BalloonTextChar"/>
    <w:uiPriority w:val="99"/>
    <w:semiHidden/>
    <w:rsid w:val="005B17EA"/>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5B17EA"/>
    <w:rPr>
      <w:rFonts w:ascii="Tahoma" w:hAnsi="Tahoma" w:cs="Times New Roman"/>
      <w:sz w:val="16"/>
    </w:rPr>
  </w:style>
  <w:style w:type="paragraph" w:styleId="Revision">
    <w:name w:val="Revision"/>
    <w:hidden/>
    <w:uiPriority w:val="99"/>
    <w:semiHidden/>
    <w:rsid w:val="00694EEC"/>
    <w:rPr>
      <w:lang w:val="it-IT"/>
    </w:rPr>
  </w:style>
  <w:style w:type="character" w:customStyle="1" w:styleId="apple-style-span">
    <w:name w:val="apple-style-span"/>
    <w:uiPriority w:val="99"/>
    <w:rsid w:val="00022D72"/>
  </w:style>
  <w:style w:type="character" w:customStyle="1" w:styleId="apple-converted-space">
    <w:name w:val="apple-converted-space"/>
    <w:uiPriority w:val="99"/>
    <w:rsid w:val="00022D72"/>
  </w:style>
  <w:style w:type="character" w:customStyle="1" w:styleId="highlight">
    <w:name w:val="highlight"/>
    <w:uiPriority w:val="99"/>
    <w:rsid w:val="003D0F8F"/>
  </w:style>
  <w:style w:type="paragraph" w:styleId="NormalWeb">
    <w:name w:val="Normal (Web)"/>
    <w:basedOn w:val="Normal"/>
    <w:uiPriority w:val="99"/>
    <w:semiHidden/>
    <w:rsid w:val="00F768D0"/>
    <w:pPr>
      <w:spacing w:before="100" w:beforeAutospacing="1" w:after="100" w:afterAutospacing="1" w:line="240" w:lineRule="auto"/>
    </w:pPr>
    <w:rPr>
      <w:rFonts w:ascii="Times New Roman" w:hAnsi="Times New Roman"/>
      <w:sz w:val="24"/>
      <w:szCs w:val="24"/>
      <w:lang w:eastAsia="it-IT"/>
    </w:rPr>
  </w:style>
  <w:style w:type="character" w:styleId="Strong">
    <w:name w:val="Strong"/>
    <w:basedOn w:val="DefaultParagraphFont"/>
    <w:uiPriority w:val="99"/>
    <w:qFormat/>
    <w:locked/>
    <w:rsid w:val="00F768D0"/>
    <w:rPr>
      <w:rFonts w:cs="Times New Roman"/>
      <w:b/>
      <w:bCs/>
    </w:rPr>
  </w:style>
  <w:style w:type="character" w:styleId="Emphasis">
    <w:name w:val="Emphasis"/>
    <w:basedOn w:val="DefaultParagraphFont"/>
    <w:uiPriority w:val="99"/>
    <w:qFormat/>
    <w:locked/>
    <w:rsid w:val="00F768D0"/>
    <w:rPr>
      <w:rFonts w:cs="Times New Roman"/>
      <w:i/>
      <w:iCs/>
    </w:rPr>
  </w:style>
  <w:style w:type="character" w:styleId="LineNumber">
    <w:name w:val="line number"/>
    <w:basedOn w:val="DefaultParagraphFont"/>
    <w:uiPriority w:val="99"/>
    <w:rsid w:val="008768D7"/>
    <w:rPr>
      <w:rFonts w:cs="Times New Roman"/>
    </w:rPr>
  </w:style>
  <w:style w:type="paragraph" w:styleId="Footer">
    <w:name w:val="footer"/>
    <w:basedOn w:val="Normal"/>
    <w:link w:val="FooterChar"/>
    <w:uiPriority w:val="99"/>
    <w:rsid w:val="000D22E8"/>
    <w:pPr>
      <w:tabs>
        <w:tab w:val="center" w:pos="4320"/>
        <w:tab w:val="right" w:pos="8640"/>
      </w:tabs>
    </w:pPr>
  </w:style>
  <w:style w:type="character" w:customStyle="1" w:styleId="FooterChar">
    <w:name w:val="Footer Char"/>
    <w:basedOn w:val="DefaultParagraphFont"/>
    <w:link w:val="Footer"/>
    <w:uiPriority w:val="99"/>
    <w:semiHidden/>
    <w:locked/>
    <w:rsid w:val="006A1529"/>
    <w:rPr>
      <w:rFonts w:cs="Times New Roman"/>
      <w:lang w:val="it-IT"/>
    </w:rPr>
  </w:style>
  <w:style w:type="character" w:styleId="PageNumber">
    <w:name w:val="page number"/>
    <w:basedOn w:val="DefaultParagraphFont"/>
    <w:uiPriority w:val="99"/>
    <w:rsid w:val="000D22E8"/>
    <w:rPr>
      <w:rFonts w:cs="Times New Roman"/>
    </w:rPr>
  </w:style>
  <w:style w:type="paragraph" w:styleId="ListParagraph">
    <w:name w:val="List Paragraph"/>
    <w:basedOn w:val="Normal"/>
    <w:uiPriority w:val="34"/>
    <w:qFormat/>
    <w:rsid w:val="00130406"/>
    <w:pPr>
      <w:ind w:left="720"/>
      <w:contextualSpacing/>
    </w:pPr>
  </w:style>
  <w:style w:type="character" w:styleId="FollowedHyperlink">
    <w:name w:val="FollowedHyperlink"/>
    <w:basedOn w:val="DefaultParagraphFont"/>
    <w:uiPriority w:val="99"/>
    <w:semiHidden/>
    <w:unhideWhenUsed/>
    <w:rsid w:val="005D1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8188">
      <w:bodyDiv w:val="1"/>
      <w:marLeft w:val="0"/>
      <w:marRight w:val="0"/>
      <w:marTop w:val="0"/>
      <w:marBottom w:val="0"/>
      <w:divBdr>
        <w:top w:val="none" w:sz="0" w:space="0" w:color="auto"/>
        <w:left w:val="none" w:sz="0" w:space="0" w:color="auto"/>
        <w:bottom w:val="none" w:sz="0" w:space="0" w:color="auto"/>
        <w:right w:val="none" w:sz="0" w:space="0" w:color="auto"/>
      </w:divBdr>
    </w:div>
    <w:div w:id="255292610">
      <w:marLeft w:val="0"/>
      <w:marRight w:val="0"/>
      <w:marTop w:val="0"/>
      <w:marBottom w:val="0"/>
      <w:divBdr>
        <w:top w:val="none" w:sz="0" w:space="0" w:color="auto"/>
        <w:left w:val="none" w:sz="0" w:space="0" w:color="auto"/>
        <w:bottom w:val="none" w:sz="0" w:space="0" w:color="auto"/>
        <w:right w:val="none" w:sz="0" w:space="0" w:color="auto"/>
      </w:divBdr>
      <w:divsChild>
        <w:div w:id="255292801">
          <w:marLeft w:val="0"/>
          <w:marRight w:val="0"/>
          <w:marTop w:val="0"/>
          <w:marBottom w:val="0"/>
          <w:divBdr>
            <w:top w:val="none" w:sz="0" w:space="0" w:color="auto"/>
            <w:left w:val="none" w:sz="0" w:space="0" w:color="auto"/>
            <w:bottom w:val="none" w:sz="0" w:space="0" w:color="auto"/>
            <w:right w:val="none" w:sz="0" w:space="0" w:color="auto"/>
          </w:divBdr>
          <w:divsChild>
            <w:div w:id="255292798">
              <w:marLeft w:val="0"/>
              <w:marRight w:val="0"/>
              <w:marTop w:val="0"/>
              <w:marBottom w:val="0"/>
              <w:divBdr>
                <w:top w:val="none" w:sz="0" w:space="0" w:color="auto"/>
                <w:left w:val="none" w:sz="0" w:space="0" w:color="auto"/>
                <w:bottom w:val="none" w:sz="0" w:space="0" w:color="auto"/>
                <w:right w:val="none" w:sz="0" w:space="0" w:color="auto"/>
              </w:divBdr>
              <w:divsChild>
                <w:div w:id="255292821">
                  <w:marLeft w:val="0"/>
                  <w:marRight w:val="0"/>
                  <w:marTop w:val="0"/>
                  <w:marBottom w:val="0"/>
                  <w:divBdr>
                    <w:top w:val="none" w:sz="0" w:space="0" w:color="auto"/>
                    <w:left w:val="none" w:sz="0" w:space="0" w:color="auto"/>
                    <w:bottom w:val="none" w:sz="0" w:space="0" w:color="auto"/>
                    <w:right w:val="none" w:sz="0" w:space="0" w:color="auto"/>
                  </w:divBdr>
                  <w:divsChild>
                    <w:div w:id="255292828">
                      <w:marLeft w:val="0"/>
                      <w:marRight w:val="0"/>
                      <w:marTop w:val="0"/>
                      <w:marBottom w:val="0"/>
                      <w:divBdr>
                        <w:top w:val="none" w:sz="0" w:space="0" w:color="auto"/>
                        <w:left w:val="none" w:sz="0" w:space="0" w:color="auto"/>
                        <w:bottom w:val="none" w:sz="0" w:space="0" w:color="auto"/>
                        <w:right w:val="none" w:sz="0" w:space="0" w:color="auto"/>
                      </w:divBdr>
                      <w:divsChild>
                        <w:div w:id="255292613">
                          <w:marLeft w:val="0"/>
                          <w:marRight w:val="0"/>
                          <w:marTop w:val="0"/>
                          <w:marBottom w:val="0"/>
                          <w:divBdr>
                            <w:top w:val="none" w:sz="0" w:space="0" w:color="auto"/>
                            <w:left w:val="none" w:sz="0" w:space="0" w:color="auto"/>
                            <w:bottom w:val="none" w:sz="0" w:space="0" w:color="auto"/>
                            <w:right w:val="none" w:sz="0" w:space="0" w:color="auto"/>
                          </w:divBdr>
                          <w:divsChild>
                            <w:div w:id="255292815">
                              <w:marLeft w:val="0"/>
                              <w:marRight w:val="0"/>
                              <w:marTop w:val="0"/>
                              <w:marBottom w:val="0"/>
                              <w:divBdr>
                                <w:top w:val="none" w:sz="0" w:space="0" w:color="auto"/>
                                <w:left w:val="none" w:sz="0" w:space="0" w:color="auto"/>
                                <w:bottom w:val="none" w:sz="0" w:space="0" w:color="auto"/>
                                <w:right w:val="none" w:sz="0" w:space="0" w:color="auto"/>
                              </w:divBdr>
                              <w:divsChild>
                                <w:div w:id="255292785">
                                  <w:marLeft w:val="0"/>
                                  <w:marRight w:val="0"/>
                                  <w:marTop w:val="0"/>
                                  <w:marBottom w:val="0"/>
                                  <w:divBdr>
                                    <w:top w:val="none" w:sz="0" w:space="0" w:color="auto"/>
                                    <w:left w:val="none" w:sz="0" w:space="0" w:color="auto"/>
                                    <w:bottom w:val="none" w:sz="0" w:space="0" w:color="auto"/>
                                    <w:right w:val="none" w:sz="0" w:space="0" w:color="auto"/>
                                  </w:divBdr>
                                  <w:divsChild>
                                    <w:div w:id="255292617">
                                      <w:marLeft w:val="0"/>
                                      <w:marRight w:val="0"/>
                                      <w:marTop w:val="0"/>
                                      <w:marBottom w:val="0"/>
                                      <w:divBdr>
                                        <w:top w:val="none" w:sz="0" w:space="0" w:color="auto"/>
                                        <w:left w:val="none" w:sz="0" w:space="0" w:color="auto"/>
                                        <w:bottom w:val="none" w:sz="0" w:space="0" w:color="auto"/>
                                        <w:right w:val="none" w:sz="0" w:space="0" w:color="auto"/>
                                      </w:divBdr>
                                    </w:div>
                                    <w:div w:id="2552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615">
      <w:marLeft w:val="0"/>
      <w:marRight w:val="0"/>
      <w:marTop w:val="0"/>
      <w:marBottom w:val="0"/>
      <w:divBdr>
        <w:top w:val="none" w:sz="0" w:space="0" w:color="auto"/>
        <w:left w:val="none" w:sz="0" w:space="0" w:color="auto"/>
        <w:bottom w:val="none" w:sz="0" w:space="0" w:color="auto"/>
        <w:right w:val="none" w:sz="0" w:space="0" w:color="auto"/>
      </w:divBdr>
      <w:divsChild>
        <w:div w:id="255292614">
          <w:marLeft w:val="0"/>
          <w:marRight w:val="0"/>
          <w:marTop w:val="0"/>
          <w:marBottom w:val="0"/>
          <w:divBdr>
            <w:top w:val="none" w:sz="0" w:space="0" w:color="auto"/>
            <w:left w:val="none" w:sz="0" w:space="0" w:color="auto"/>
            <w:bottom w:val="none" w:sz="0" w:space="0" w:color="auto"/>
            <w:right w:val="none" w:sz="0" w:space="0" w:color="auto"/>
          </w:divBdr>
          <w:divsChild>
            <w:div w:id="255292838">
              <w:marLeft w:val="0"/>
              <w:marRight w:val="0"/>
              <w:marTop w:val="0"/>
              <w:marBottom w:val="0"/>
              <w:divBdr>
                <w:top w:val="none" w:sz="0" w:space="0" w:color="auto"/>
                <w:left w:val="none" w:sz="0" w:space="0" w:color="auto"/>
                <w:bottom w:val="none" w:sz="0" w:space="0" w:color="auto"/>
                <w:right w:val="none" w:sz="0" w:space="0" w:color="auto"/>
              </w:divBdr>
              <w:divsChild>
                <w:div w:id="255292834">
                  <w:marLeft w:val="0"/>
                  <w:marRight w:val="0"/>
                  <w:marTop w:val="0"/>
                  <w:marBottom w:val="0"/>
                  <w:divBdr>
                    <w:top w:val="none" w:sz="0" w:space="0" w:color="auto"/>
                    <w:left w:val="none" w:sz="0" w:space="0" w:color="auto"/>
                    <w:bottom w:val="none" w:sz="0" w:space="0" w:color="auto"/>
                    <w:right w:val="none" w:sz="0" w:space="0" w:color="auto"/>
                  </w:divBdr>
                  <w:divsChild>
                    <w:div w:id="255292827">
                      <w:marLeft w:val="0"/>
                      <w:marRight w:val="0"/>
                      <w:marTop w:val="0"/>
                      <w:marBottom w:val="0"/>
                      <w:divBdr>
                        <w:top w:val="none" w:sz="0" w:space="0" w:color="auto"/>
                        <w:left w:val="none" w:sz="0" w:space="0" w:color="auto"/>
                        <w:bottom w:val="none" w:sz="0" w:space="0" w:color="auto"/>
                        <w:right w:val="none" w:sz="0" w:space="0" w:color="auto"/>
                      </w:divBdr>
                      <w:divsChild>
                        <w:div w:id="255292810">
                          <w:marLeft w:val="0"/>
                          <w:marRight w:val="0"/>
                          <w:marTop w:val="0"/>
                          <w:marBottom w:val="0"/>
                          <w:divBdr>
                            <w:top w:val="none" w:sz="0" w:space="0" w:color="auto"/>
                            <w:left w:val="none" w:sz="0" w:space="0" w:color="auto"/>
                            <w:bottom w:val="none" w:sz="0" w:space="0" w:color="auto"/>
                            <w:right w:val="none" w:sz="0" w:space="0" w:color="auto"/>
                          </w:divBdr>
                          <w:divsChild>
                            <w:div w:id="255292816">
                              <w:marLeft w:val="0"/>
                              <w:marRight w:val="0"/>
                              <w:marTop w:val="0"/>
                              <w:marBottom w:val="0"/>
                              <w:divBdr>
                                <w:top w:val="none" w:sz="0" w:space="0" w:color="auto"/>
                                <w:left w:val="none" w:sz="0" w:space="0" w:color="auto"/>
                                <w:bottom w:val="none" w:sz="0" w:space="0" w:color="auto"/>
                                <w:right w:val="none" w:sz="0" w:space="0" w:color="auto"/>
                              </w:divBdr>
                              <w:divsChild>
                                <w:div w:id="255292802">
                                  <w:marLeft w:val="0"/>
                                  <w:marRight w:val="0"/>
                                  <w:marTop w:val="0"/>
                                  <w:marBottom w:val="0"/>
                                  <w:divBdr>
                                    <w:top w:val="none" w:sz="0" w:space="0" w:color="auto"/>
                                    <w:left w:val="none" w:sz="0" w:space="0" w:color="auto"/>
                                    <w:bottom w:val="none" w:sz="0" w:space="0" w:color="auto"/>
                                    <w:right w:val="none" w:sz="0" w:space="0" w:color="auto"/>
                                  </w:divBdr>
                                  <w:divsChild>
                                    <w:div w:id="255292799">
                                      <w:marLeft w:val="0"/>
                                      <w:marRight w:val="0"/>
                                      <w:marTop w:val="0"/>
                                      <w:marBottom w:val="0"/>
                                      <w:divBdr>
                                        <w:top w:val="none" w:sz="0" w:space="0" w:color="auto"/>
                                        <w:left w:val="none" w:sz="0" w:space="0" w:color="auto"/>
                                        <w:bottom w:val="none" w:sz="0" w:space="0" w:color="auto"/>
                                        <w:right w:val="none" w:sz="0" w:space="0" w:color="auto"/>
                                      </w:divBdr>
                                    </w:div>
                                    <w:div w:id="2552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619">
      <w:marLeft w:val="0"/>
      <w:marRight w:val="0"/>
      <w:marTop w:val="0"/>
      <w:marBottom w:val="0"/>
      <w:divBdr>
        <w:top w:val="none" w:sz="0" w:space="0" w:color="auto"/>
        <w:left w:val="none" w:sz="0" w:space="0" w:color="auto"/>
        <w:bottom w:val="none" w:sz="0" w:space="0" w:color="auto"/>
        <w:right w:val="none" w:sz="0" w:space="0" w:color="auto"/>
      </w:divBdr>
    </w:div>
    <w:div w:id="255292620">
      <w:marLeft w:val="0"/>
      <w:marRight w:val="0"/>
      <w:marTop w:val="0"/>
      <w:marBottom w:val="0"/>
      <w:divBdr>
        <w:top w:val="none" w:sz="0" w:space="0" w:color="auto"/>
        <w:left w:val="none" w:sz="0" w:space="0" w:color="auto"/>
        <w:bottom w:val="none" w:sz="0" w:space="0" w:color="auto"/>
        <w:right w:val="none" w:sz="0" w:space="0" w:color="auto"/>
      </w:divBdr>
    </w:div>
    <w:div w:id="255292622">
      <w:marLeft w:val="0"/>
      <w:marRight w:val="0"/>
      <w:marTop w:val="0"/>
      <w:marBottom w:val="0"/>
      <w:divBdr>
        <w:top w:val="none" w:sz="0" w:space="0" w:color="auto"/>
        <w:left w:val="none" w:sz="0" w:space="0" w:color="auto"/>
        <w:bottom w:val="none" w:sz="0" w:space="0" w:color="auto"/>
        <w:right w:val="none" w:sz="0" w:space="0" w:color="auto"/>
      </w:divBdr>
      <w:divsChild>
        <w:div w:id="255292621">
          <w:marLeft w:val="0"/>
          <w:marRight w:val="0"/>
          <w:marTop w:val="0"/>
          <w:marBottom w:val="0"/>
          <w:divBdr>
            <w:top w:val="none" w:sz="0" w:space="0" w:color="auto"/>
            <w:left w:val="none" w:sz="0" w:space="0" w:color="auto"/>
            <w:bottom w:val="none" w:sz="0" w:space="0" w:color="auto"/>
            <w:right w:val="none" w:sz="0" w:space="0" w:color="auto"/>
          </w:divBdr>
        </w:div>
        <w:div w:id="255292624">
          <w:marLeft w:val="0"/>
          <w:marRight w:val="0"/>
          <w:marTop w:val="0"/>
          <w:marBottom w:val="0"/>
          <w:divBdr>
            <w:top w:val="none" w:sz="0" w:space="0" w:color="auto"/>
            <w:left w:val="none" w:sz="0" w:space="0" w:color="auto"/>
            <w:bottom w:val="none" w:sz="0" w:space="0" w:color="auto"/>
            <w:right w:val="none" w:sz="0" w:space="0" w:color="auto"/>
          </w:divBdr>
        </w:div>
      </w:divsChild>
    </w:div>
    <w:div w:id="255292625">
      <w:marLeft w:val="0"/>
      <w:marRight w:val="0"/>
      <w:marTop w:val="0"/>
      <w:marBottom w:val="0"/>
      <w:divBdr>
        <w:top w:val="none" w:sz="0" w:space="0" w:color="auto"/>
        <w:left w:val="none" w:sz="0" w:space="0" w:color="auto"/>
        <w:bottom w:val="none" w:sz="0" w:space="0" w:color="auto"/>
        <w:right w:val="none" w:sz="0" w:space="0" w:color="auto"/>
      </w:divBdr>
      <w:divsChild>
        <w:div w:id="255292618">
          <w:marLeft w:val="0"/>
          <w:marRight w:val="0"/>
          <w:marTop w:val="0"/>
          <w:marBottom w:val="0"/>
          <w:divBdr>
            <w:top w:val="none" w:sz="0" w:space="0" w:color="auto"/>
            <w:left w:val="none" w:sz="0" w:space="0" w:color="auto"/>
            <w:bottom w:val="none" w:sz="0" w:space="0" w:color="auto"/>
            <w:right w:val="none" w:sz="0" w:space="0" w:color="auto"/>
          </w:divBdr>
        </w:div>
        <w:div w:id="255292628">
          <w:marLeft w:val="0"/>
          <w:marRight w:val="0"/>
          <w:marTop w:val="0"/>
          <w:marBottom w:val="0"/>
          <w:divBdr>
            <w:top w:val="none" w:sz="0" w:space="0" w:color="auto"/>
            <w:left w:val="none" w:sz="0" w:space="0" w:color="auto"/>
            <w:bottom w:val="none" w:sz="0" w:space="0" w:color="auto"/>
            <w:right w:val="none" w:sz="0" w:space="0" w:color="auto"/>
          </w:divBdr>
        </w:div>
      </w:divsChild>
    </w:div>
    <w:div w:id="255292626">
      <w:marLeft w:val="0"/>
      <w:marRight w:val="0"/>
      <w:marTop w:val="0"/>
      <w:marBottom w:val="0"/>
      <w:divBdr>
        <w:top w:val="none" w:sz="0" w:space="0" w:color="auto"/>
        <w:left w:val="none" w:sz="0" w:space="0" w:color="auto"/>
        <w:bottom w:val="none" w:sz="0" w:space="0" w:color="auto"/>
        <w:right w:val="none" w:sz="0" w:space="0" w:color="auto"/>
      </w:divBdr>
      <w:divsChild>
        <w:div w:id="255292623">
          <w:marLeft w:val="0"/>
          <w:marRight w:val="0"/>
          <w:marTop w:val="0"/>
          <w:marBottom w:val="0"/>
          <w:divBdr>
            <w:top w:val="none" w:sz="0" w:space="0" w:color="auto"/>
            <w:left w:val="none" w:sz="0" w:space="0" w:color="auto"/>
            <w:bottom w:val="none" w:sz="0" w:space="0" w:color="auto"/>
            <w:right w:val="none" w:sz="0" w:space="0" w:color="auto"/>
          </w:divBdr>
        </w:div>
        <w:div w:id="255292627">
          <w:marLeft w:val="0"/>
          <w:marRight w:val="0"/>
          <w:marTop w:val="0"/>
          <w:marBottom w:val="0"/>
          <w:divBdr>
            <w:top w:val="none" w:sz="0" w:space="0" w:color="auto"/>
            <w:left w:val="none" w:sz="0" w:space="0" w:color="auto"/>
            <w:bottom w:val="none" w:sz="0" w:space="0" w:color="auto"/>
            <w:right w:val="none" w:sz="0" w:space="0" w:color="auto"/>
          </w:divBdr>
        </w:div>
        <w:div w:id="255292629">
          <w:marLeft w:val="0"/>
          <w:marRight w:val="0"/>
          <w:marTop w:val="0"/>
          <w:marBottom w:val="0"/>
          <w:divBdr>
            <w:top w:val="none" w:sz="0" w:space="0" w:color="auto"/>
            <w:left w:val="none" w:sz="0" w:space="0" w:color="auto"/>
            <w:bottom w:val="none" w:sz="0" w:space="0" w:color="auto"/>
            <w:right w:val="none" w:sz="0" w:space="0" w:color="auto"/>
          </w:divBdr>
        </w:div>
      </w:divsChild>
    </w:div>
    <w:div w:id="255292630">
      <w:marLeft w:val="0"/>
      <w:marRight w:val="0"/>
      <w:marTop w:val="0"/>
      <w:marBottom w:val="0"/>
      <w:divBdr>
        <w:top w:val="none" w:sz="0" w:space="0" w:color="auto"/>
        <w:left w:val="none" w:sz="0" w:space="0" w:color="auto"/>
        <w:bottom w:val="none" w:sz="0" w:space="0" w:color="auto"/>
        <w:right w:val="none" w:sz="0" w:space="0" w:color="auto"/>
      </w:divBdr>
    </w:div>
    <w:div w:id="255292631">
      <w:marLeft w:val="0"/>
      <w:marRight w:val="0"/>
      <w:marTop w:val="0"/>
      <w:marBottom w:val="0"/>
      <w:divBdr>
        <w:top w:val="none" w:sz="0" w:space="0" w:color="auto"/>
        <w:left w:val="none" w:sz="0" w:space="0" w:color="auto"/>
        <w:bottom w:val="none" w:sz="0" w:space="0" w:color="auto"/>
        <w:right w:val="none" w:sz="0" w:space="0" w:color="auto"/>
      </w:divBdr>
    </w:div>
    <w:div w:id="255292632">
      <w:marLeft w:val="0"/>
      <w:marRight w:val="0"/>
      <w:marTop w:val="0"/>
      <w:marBottom w:val="0"/>
      <w:divBdr>
        <w:top w:val="none" w:sz="0" w:space="0" w:color="auto"/>
        <w:left w:val="none" w:sz="0" w:space="0" w:color="auto"/>
        <w:bottom w:val="none" w:sz="0" w:space="0" w:color="auto"/>
        <w:right w:val="none" w:sz="0" w:space="0" w:color="auto"/>
      </w:divBdr>
    </w:div>
    <w:div w:id="255292634">
      <w:marLeft w:val="0"/>
      <w:marRight w:val="0"/>
      <w:marTop w:val="0"/>
      <w:marBottom w:val="0"/>
      <w:divBdr>
        <w:top w:val="none" w:sz="0" w:space="0" w:color="auto"/>
        <w:left w:val="none" w:sz="0" w:space="0" w:color="auto"/>
        <w:bottom w:val="none" w:sz="0" w:space="0" w:color="auto"/>
        <w:right w:val="none" w:sz="0" w:space="0" w:color="auto"/>
      </w:divBdr>
    </w:div>
    <w:div w:id="255292635">
      <w:marLeft w:val="0"/>
      <w:marRight w:val="0"/>
      <w:marTop w:val="0"/>
      <w:marBottom w:val="0"/>
      <w:divBdr>
        <w:top w:val="none" w:sz="0" w:space="0" w:color="auto"/>
        <w:left w:val="none" w:sz="0" w:space="0" w:color="auto"/>
        <w:bottom w:val="none" w:sz="0" w:space="0" w:color="auto"/>
        <w:right w:val="none" w:sz="0" w:space="0" w:color="auto"/>
      </w:divBdr>
    </w:div>
    <w:div w:id="255292636">
      <w:marLeft w:val="0"/>
      <w:marRight w:val="0"/>
      <w:marTop w:val="0"/>
      <w:marBottom w:val="0"/>
      <w:divBdr>
        <w:top w:val="none" w:sz="0" w:space="0" w:color="auto"/>
        <w:left w:val="none" w:sz="0" w:space="0" w:color="auto"/>
        <w:bottom w:val="none" w:sz="0" w:space="0" w:color="auto"/>
        <w:right w:val="none" w:sz="0" w:space="0" w:color="auto"/>
      </w:divBdr>
    </w:div>
    <w:div w:id="255292638">
      <w:marLeft w:val="0"/>
      <w:marRight w:val="0"/>
      <w:marTop w:val="0"/>
      <w:marBottom w:val="0"/>
      <w:divBdr>
        <w:top w:val="none" w:sz="0" w:space="0" w:color="auto"/>
        <w:left w:val="none" w:sz="0" w:space="0" w:color="auto"/>
        <w:bottom w:val="none" w:sz="0" w:space="0" w:color="auto"/>
        <w:right w:val="none" w:sz="0" w:space="0" w:color="auto"/>
      </w:divBdr>
      <w:divsChild>
        <w:div w:id="255292633">
          <w:marLeft w:val="0"/>
          <w:marRight w:val="0"/>
          <w:marTop w:val="0"/>
          <w:marBottom w:val="0"/>
          <w:divBdr>
            <w:top w:val="none" w:sz="0" w:space="0" w:color="auto"/>
            <w:left w:val="none" w:sz="0" w:space="0" w:color="auto"/>
            <w:bottom w:val="none" w:sz="0" w:space="0" w:color="auto"/>
            <w:right w:val="none" w:sz="0" w:space="0" w:color="auto"/>
          </w:divBdr>
        </w:div>
        <w:div w:id="255292637">
          <w:marLeft w:val="0"/>
          <w:marRight w:val="0"/>
          <w:marTop w:val="0"/>
          <w:marBottom w:val="0"/>
          <w:divBdr>
            <w:top w:val="none" w:sz="0" w:space="0" w:color="auto"/>
            <w:left w:val="none" w:sz="0" w:space="0" w:color="auto"/>
            <w:bottom w:val="none" w:sz="0" w:space="0" w:color="auto"/>
            <w:right w:val="none" w:sz="0" w:space="0" w:color="auto"/>
          </w:divBdr>
        </w:div>
      </w:divsChild>
    </w:div>
    <w:div w:id="255292642">
      <w:marLeft w:val="0"/>
      <w:marRight w:val="0"/>
      <w:marTop w:val="0"/>
      <w:marBottom w:val="0"/>
      <w:divBdr>
        <w:top w:val="none" w:sz="0" w:space="0" w:color="auto"/>
        <w:left w:val="none" w:sz="0" w:space="0" w:color="auto"/>
        <w:bottom w:val="none" w:sz="0" w:space="0" w:color="auto"/>
        <w:right w:val="none" w:sz="0" w:space="0" w:color="auto"/>
      </w:divBdr>
      <w:divsChild>
        <w:div w:id="255292639">
          <w:marLeft w:val="0"/>
          <w:marRight w:val="0"/>
          <w:marTop w:val="0"/>
          <w:marBottom w:val="0"/>
          <w:divBdr>
            <w:top w:val="none" w:sz="0" w:space="0" w:color="auto"/>
            <w:left w:val="none" w:sz="0" w:space="0" w:color="auto"/>
            <w:bottom w:val="none" w:sz="0" w:space="0" w:color="auto"/>
            <w:right w:val="none" w:sz="0" w:space="0" w:color="auto"/>
          </w:divBdr>
          <w:divsChild>
            <w:div w:id="255292647">
              <w:marLeft w:val="0"/>
              <w:marRight w:val="0"/>
              <w:marTop w:val="0"/>
              <w:marBottom w:val="0"/>
              <w:divBdr>
                <w:top w:val="none" w:sz="0" w:space="0" w:color="auto"/>
                <w:left w:val="none" w:sz="0" w:space="0" w:color="auto"/>
                <w:bottom w:val="none" w:sz="0" w:space="0" w:color="auto"/>
                <w:right w:val="none" w:sz="0" w:space="0" w:color="auto"/>
              </w:divBdr>
              <w:divsChild>
                <w:div w:id="255292640">
                  <w:marLeft w:val="0"/>
                  <w:marRight w:val="-6084"/>
                  <w:marTop w:val="0"/>
                  <w:marBottom w:val="0"/>
                  <w:divBdr>
                    <w:top w:val="none" w:sz="0" w:space="0" w:color="auto"/>
                    <w:left w:val="none" w:sz="0" w:space="0" w:color="auto"/>
                    <w:bottom w:val="none" w:sz="0" w:space="0" w:color="auto"/>
                    <w:right w:val="none" w:sz="0" w:space="0" w:color="auto"/>
                  </w:divBdr>
                  <w:divsChild>
                    <w:div w:id="255292654">
                      <w:marLeft w:val="0"/>
                      <w:marRight w:val="5844"/>
                      <w:marTop w:val="0"/>
                      <w:marBottom w:val="0"/>
                      <w:divBdr>
                        <w:top w:val="none" w:sz="0" w:space="0" w:color="auto"/>
                        <w:left w:val="none" w:sz="0" w:space="0" w:color="auto"/>
                        <w:bottom w:val="none" w:sz="0" w:space="0" w:color="auto"/>
                        <w:right w:val="none" w:sz="0" w:space="0" w:color="auto"/>
                      </w:divBdr>
                      <w:divsChild>
                        <w:div w:id="255292645">
                          <w:marLeft w:val="0"/>
                          <w:marRight w:val="0"/>
                          <w:marTop w:val="0"/>
                          <w:marBottom w:val="0"/>
                          <w:divBdr>
                            <w:top w:val="none" w:sz="0" w:space="0" w:color="auto"/>
                            <w:left w:val="none" w:sz="0" w:space="0" w:color="auto"/>
                            <w:bottom w:val="none" w:sz="0" w:space="0" w:color="auto"/>
                            <w:right w:val="none" w:sz="0" w:space="0" w:color="auto"/>
                          </w:divBdr>
                          <w:divsChild>
                            <w:div w:id="255292643">
                              <w:marLeft w:val="0"/>
                              <w:marRight w:val="0"/>
                              <w:marTop w:val="0"/>
                              <w:marBottom w:val="0"/>
                              <w:divBdr>
                                <w:top w:val="none" w:sz="0" w:space="0" w:color="auto"/>
                                <w:left w:val="none" w:sz="0" w:space="0" w:color="auto"/>
                                <w:bottom w:val="none" w:sz="0" w:space="0" w:color="auto"/>
                                <w:right w:val="none" w:sz="0" w:space="0" w:color="auto"/>
                              </w:divBdr>
                              <w:divsChild>
                                <w:div w:id="255292646">
                                  <w:marLeft w:val="0"/>
                                  <w:marRight w:val="0"/>
                                  <w:marTop w:val="0"/>
                                  <w:marBottom w:val="0"/>
                                  <w:divBdr>
                                    <w:top w:val="none" w:sz="0" w:space="0" w:color="auto"/>
                                    <w:left w:val="none" w:sz="0" w:space="0" w:color="auto"/>
                                    <w:bottom w:val="none" w:sz="0" w:space="0" w:color="auto"/>
                                    <w:right w:val="none" w:sz="0" w:space="0" w:color="auto"/>
                                  </w:divBdr>
                                </w:div>
                                <w:div w:id="2552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653">
      <w:marLeft w:val="0"/>
      <w:marRight w:val="0"/>
      <w:marTop w:val="0"/>
      <w:marBottom w:val="0"/>
      <w:divBdr>
        <w:top w:val="none" w:sz="0" w:space="0" w:color="auto"/>
        <w:left w:val="none" w:sz="0" w:space="0" w:color="auto"/>
        <w:bottom w:val="none" w:sz="0" w:space="0" w:color="auto"/>
        <w:right w:val="none" w:sz="0" w:space="0" w:color="auto"/>
      </w:divBdr>
      <w:divsChild>
        <w:div w:id="255292656">
          <w:marLeft w:val="0"/>
          <w:marRight w:val="0"/>
          <w:marTop w:val="0"/>
          <w:marBottom w:val="0"/>
          <w:divBdr>
            <w:top w:val="none" w:sz="0" w:space="0" w:color="auto"/>
            <w:left w:val="none" w:sz="0" w:space="0" w:color="auto"/>
            <w:bottom w:val="none" w:sz="0" w:space="0" w:color="auto"/>
            <w:right w:val="none" w:sz="0" w:space="0" w:color="auto"/>
          </w:divBdr>
          <w:divsChild>
            <w:div w:id="255292652">
              <w:marLeft w:val="0"/>
              <w:marRight w:val="0"/>
              <w:marTop w:val="0"/>
              <w:marBottom w:val="0"/>
              <w:divBdr>
                <w:top w:val="none" w:sz="0" w:space="0" w:color="auto"/>
                <w:left w:val="none" w:sz="0" w:space="0" w:color="auto"/>
                <w:bottom w:val="none" w:sz="0" w:space="0" w:color="auto"/>
                <w:right w:val="none" w:sz="0" w:space="0" w:color="auto"/>
              </w:divBdr>
              <w:divsChild>
                <w:div w:id="255292649">
                  <w:marLeft w:val="0"/>
                  <w:marRight w:val="-6084"/>
                  <w:marTop w:val="0"/>
                  <w:marBottom w:val="0"/>
                  <w:divBdr>
                    <w:top w:val="none" w:sz="0" w:space="0" w:color="auto"/>
                    <w:left w:val="none" w:sz="0" w:space="0" w:color="auto"/>
                    <w:bottom w:val="none" w:sz="0" w:space="0" w:color="auto"/>
                    <w:right w:val="none" w:sz="0" w:space="0" w:color="auto"/>
                  </w:divBdr>
                  <w:divsChild>
                    <w:div w:id="255292655">
                      <w:marLeft w:val="0"/>
                      <w:marRight w:val="5844"/>
                      <w:marTop w:val="0"/>
                      <w:marBottom w:val="0"/>
                      <w:divBdr>
                        <w:top w:val="none" w:sz="0" w:space="0" w:color="auto"/>
                        <w:left w:val="none" w:sz="0" w:space="0" w:color="auto"/>
                        <w:bottom w:val="none" w:sz="0" w:space="0" w:color="auto"/>
                        <w:right w:val="none" w:sz="0" w:space="0" w:color="auto"/>
                      </w:divBdr>
                      <w:divsChild>
                        <w:div w:id="255292648">
                          <w:marLeft w:val="0"/>
                          <w:marRight w:val="0"/>
                          <w:marTop w:val="0"/>
                          <w:marBottom w:val="0"/>
                          <w:divBdr>
                            <w:top w:val="none" w:sz="0" w:space="0" w:color="auto"/>
                            <w:left w:val="none" w:sz="0" w:space="0" w:color="auto"/>
                            <w:bottom w:val="none" w:sz="0" w:space="0" w:color="auto"/>
                            <w:right w:val="none" w:sz="0" w:space="0" w:color="auto"/>
                          </w:divBdr>
                          <w:divsChild>
                            <w:div w:id="255292644">
                              <w:marLeft w:val="0"/>
                              <w:marRight w:val="0"/>
                              <w:marTop w:val="0"/>
                              <w:marBottom w:val="0"/>
                              <w:divBdr>
                                <w:top w:val="none" w:sz="0" w:space="0" w:color="auto"/>
                                <w:left w:val="none" w:sz="0" w:space="0" w:color="auto"/>
                                <w:bottom w:val="none" w:sz="0" w:space="0" w:color="auto"/>
                                <w:right w:val="none" w:sz="0" w:space="0" w:color="auto"/>
                              </w:divBdr>
                              <w:divsChild>
                                <w:div w:id="255292641">
                                  <w:marLeft w:val="0"/>
                                  <w:marRight w:val="0"/>
                                  <w:marTop w:val="0"/>
                                  <w:marBottom w:val="0"/>
                                  <w:divBdr>
                                    <w:top w:val="none" w:sz="0" w:space="0" w:color="auto"/>
                                    <w:left w:val="none" w:sz="0" w:space="0" w:color="auto"/>
                                    <w:bottom w:val="none" w:sz="0" w:space="0" w:color="auto"/>
                                    <w:right w:val="none" w:sz="0" w:space="0" w:color="auto"/>
                                  </w:divBdr>
                                </w:div>
                                <w:div w:id="2552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660">
      <w:marLeft w:val="0"/>
      <w:marRight w:val="0"/>
      <w:marTop w:val="0"/>
      <w:marBottom w:val="0"/>
      <w:divBdr>
        <w:top w:val="none" w:sz="0" w:space="0" w:color="auto"/>
        <w:left w:val="none" w:sz="0" w:space="0" w:color="auto"/>
        <w:bottom w:val="none" w:sz="0" w:space="0" w:color="auto"/>
        <w:right w:val="none" w:sz="0" w:space="0" w:color="auto"/>
      </w:divBdr>
      <w:divsChild>
        <w:div w:id="255292683">
          <w:marLeft w:val="0"/>
          <w:marRight w:val="0"/>
          <w:marTop w:val="0"/>
          <w:marBottom w:val="0"/>
          <w:divBdr>
            <w:top w:val="none" w:sz="0" w:space="0" w:color="auto"/>
            <w:left w:val="none" w:sz="0" w:space="0" w:color="auto"/>
            <w:bottom w:val="none" w:sz="0" w:space="0" w:color="auto"/>
            <w:right w:val="none" w:sz="0" w:space="0" w:color="auto"/>
          </w:divBdr>
          <w:divsChild>
            <w:div w:id="255292674">
              <w:marLeft w:val="0"/>
              <w:marRight w:val="0"/>
              <w:marTop w:val="0"/>
              <w:marBottom w:val="0"/>
              <w:divBdr>
                <w:top w:val="none" w:sz="0" w:space="0" w:color="auto"/>
                <w:left w:val="none" w:sz="0" w:space="0" w:color="auto"/>
                <w:bottom w:val="none" w:sz="0" w:space="0" w:color="auto"/>
                <w:right w:val="none" w:sz="0" w:space="0" w:color="auto"/>
              </w:divBdr>
              <w:divsChild>
                <w:div w:id="255292666">
                  <w:marLeft w:val="0"/>
                  <w:marRight w:val="-6084"/>
                  <w:marTop w:val="0"/>
                  <w:marBottom w:val="0"/>
                  <w:divBdr>
                    <w:top w:val="none" w:sz="0" w:space="0" w:color="auto"/>
                    <w:left w:val="none" w:sz="0" w:space="0" w:color="auto"/>
                    <w:bottom w:val="none" w:sz="0" w:space="0" w:color="auto"/>
                    <w:right w:val="none" w:sz="0" w:space="0" w:color="auto"/>
                  </w:divBdr>
                  <w:divsChild>
                    <w:div w:id="255292670">
                      <w:marLeft w:val="0"/>
                      <w:marRight w:val="5844"/>
                      <w:marTop w:val="0"/>
                      <w:marBottom w:val="0"/>
                      <w:divBdr>
                        <w:top w:val="none" w:sz="0" w:space="0" w:color="auto"/>
                        <w:left w:val="none" w:sz="0" w:space="0" w:color="auto"/>
                        <w:bottom w:val="none" w:sz="0" w:space="0" w:color="auto"/>
                        <w:right w:val="none" w:sz="0" w:space="0" w:color="auto"/>
                      </w:divBdr>
                      <w:divsChild>
                        <w:div w:id="255292685">
                          <w:marLeft w:val="0"/>
                          <w:marRight w:val="0"/>
                          <w:marTop w:val="0"/>
                          <w:marBottom w:val="0"/>
                          <w:divBdr>
                            <w:top w:val="none" w:sz="0" w:space="0" w:color="auto"/>
                            <w:left w:val="none" w:sz="0" w:space="0" w:color="auto"/>
                            <w:bottom w:val="none" w:sz="0" w:space="0" w:color="auto"/>
                            <w:right w:val="none" w:sz="0" w:space="0" w:color="auto"/>
                          </w:divBdr>
                          <w:divsChild>
                            <w:div w:id="255292663">
                              <w:marLeft w:val="0"/>
                              <w:marRight w:val="0"/>
                              <w:marTop w:val="0"/>
                              <w:marBottom w:val="0"/>
                              <w:divBdr>
                                <w:top w:val="none" w:sz="0" w:space="0" w:color="auto"/>
                                <w:left w:val="none" w:sz="0" w:space="0" w:color="auto"/>
                                <w:bottom w:val="none" w:sz="0" w:space="0" w:color="auto"/>
                                <w:right w:val="none" w:sz="0" w:space="0" w:color="auto"/>
                              </w:divBdr>
                              <w:divsChild>
                                <w:div w:id="255292713">
                                  <w:marLeft w:val="0"/>
                                  <w:marRight w:val="0"/>
                                  <w:marTop w:val="0"/>
                                  <w:marBottom w:val="0"/>
                                  <w:divBdr>
                                    <w:top w:val="none" w:sz="0" w:space="0" w:color="auto"/>
                                    <w:left w:val="none" w:sz="0" w:space="0" w:color="auto"/>
                                    <w:bottom w:val="none" w:sz="0" w:space="0" w:color="auto"/>
                                    <w:right w:val="none" w:sz="0" w:space="0" w:color="auto"/>
                                  </w:divBdr>
                                </w:div>
                                <w:div w:id="255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669">
      <w:marLeft w:val="0"/>
      <w:marRight w:val="0"/>
      <w:marTop w:val="0"/>
      <w:marBottom w:val="0"/>
      <w:divBdr>
        <w:top w:val="none" w:sz="0" w:space="0" w:color="auto"/>
        <w:left w:val="none" w:sz="0" w:space="0" w:color="auto"/>
        <w:bottom w:val="none" w:sz="0" w:space="0" w:color="auto"/>
        <w:right w:val="none" w:sz="0" w:space="0" w:color="auto"/>
      </w:divBdr>
      <w:divsChild>
        <w:div w:id="255292672">
          <w:marLeft w:val="0"/>
          <w:marRight w:val="0"/>
          <w:marTop w:val="0"/>
          <w:marBottom w:val="0"/>
          <w:divBdr>
            <w:top w:val="none" w:sz="0" w:space="0" w:color="auto"/>
            <w:left w:val="none" w:sz="0" w:space="0" w:color="auto"/>
            <w:bottom w:val="none" w:sz="0" w:space="0" w:color="auto"/>
            <w:right w:val="none" w:sz="0" w:space="0" w:color="auto"/>
          </w:divBdr>
          <w:divsChild>
            <w:div w:id="255292695">
              <w:marLeft w:val="0"/>
              <w:marRight w:val="0"/>
              <w:marTop w:val="0"/>
              <w:marBottom w:val="0"/>
              <w:divBdr>
                <w:top w:val="none" w:sz="0" w:space="0" w:color="auto"/>
                <w:left w:val="none" w:sz="0" w:space="0" w:color="auto"/>
                <w:bottom w:val="none" w:sz="0" w:space="0" w:color="auto"/>
                <w:right w:val="none" w:sz="0" w:space="0" w:color="auto"/>
              </w:divBdr>
              <w:divsChild>
                <w:div w:id="255292706">
                  <w:marLeft w:val="0"/>
                  <w:marRight w:val="-6084"/>
                  <w:marTop w:val="0"/>
                  <w:marBottom w:val="0"/>
                  <w:divBdr>
                    <w:top w:val="none" w:sz="0" w:space="0" w:color="auto"/>
                    <w:left w:val="none" w:sz="0" w:space="0" w:color="auto"/>
                    <w:bottom w:val="none" w:sz="0" w:space="0" w:color="auto"/>
                    <w:right w:val="none" w:sz="0" w:space="0" w:color="auto"/>
                  </w:divBdr>
                  <w:divsChild>
                    <w:div w:id="255292664">
                      <w:marLeft w:val="0"/>
                      <w:marRight w:val="5844"/>
                      <w:marTop w:val="0"/>
                      <w:marBottom w:val="0"/>
                      <w:divBdr>
                        <w:top w:val="none" w:sz="0" w:space="0" w:color="auto"/>
                        <w:left w:val="none" w:sz="0" w:space="0" w:color="auto"/>
                        <w:bottom w:val="none" w:sz="0" w:space="0" w:color="auto"/>
                        <w:right w:val="none" w:sz="0" w:space="0" w:color="auto"/>
                      </w:divBdr>
                      <w:divsChild>
                        <w:div w:id="255292742">
                          <w:marLeft w:val="0"/>
                          <w:marRight w:val="0"/>
                          <w:marTop w:val="0"/>
                          <w:marBottom w:val="0"/>
                          <w:divBdr>
                            <w:top w:val="none" w:sz="0" w:space="0" w:color="auto"/>
                            <w:left w:val="none" w:sz="0" w:space="0" w:color="auto"/>
                            <w:bottom w:val="none" w:sz="0" w:space="0" w:color="auto"/>
                            <w:right w:val="none" w:sz="0" w:space="0" w:color="auto"/>
                          </w:divBdr>
                          <w:divsChild>
                            <w:div w:id="255292705">
                              <w:marLeft w:val="0"/>
                              <w:marRight w:val="0"/>
                              <w:marTop w:val="0"/>
                              <w:marBottom w:val="0"/>
                              <w:divBdr>
                                <w:top w:val="none" w:sz="0" w:space="0" w:color="auto"/>
                                <w:left w:val="none" w:sz="0" w:space="0" w:color="auto"/>
                                <w:bottom w:val="none" w:sz="0" w:space="0" w:color="auto"/>
                                <w:right w:val="none" w:sz="0" w:space="0" w:color="auto"/>
                              </w:divBdr>
                              <w:divsChild>
                                <w:div w:id="255292675">
                                  <w:marLeft w:val="0"/>
                                  <w:marRight w:val="0"/>
                                  <w:marTop w:val="0"/>
                                  <w:marBottom w:val="0"/>
                                  <w:divBdr>
                                    <w:top w:val="none" w:sz="0" w:space="0" w:color="auto"/>
                                    <w:left w:val="none" w:sz="0" w:space="0" w:color="auto"/>
                                    <w:bottom w:val="none" w:sz="0" w:space="0" w:color="auto"/>
                                    <w:right w:val="none" w:sz="0" w:space="0" w:color="auto"/>
                                  </w:divBdr>
                                </w:div>
                                <w:div w:id="2552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686">
      <w:marLeft w:val="0"/>
      <w:marRight w:val="0"/>
      <w:marTop w:val="0"/>
      <w:marBottom w:val="0"/>
      <w:divBdr>
        <w:top w:val="none" w:sz="0" w:space="0" w:color="auto"/>
        <w:left w:val="none" w:sz="0" w:space="0" w:color="auto"/>
        <w:bottom w:val="none" w:sz="0" w:space="0" w:color="auto"/>
        <w:right w:val="none" w:sz="0" w:space="0" w:color="auto"/>
      </w:divBdr>
      <w:divsChild>
        <w:div w:id="255292692">
          <w:marLeft w:val="0"/>
          <w:marRight w:val="0"/>
          <w:marTop w:val="0"/>
          <w:marBottom w:val="0"/>
          <w:divBdr>
            <w:top w:val="none" w:sz="0" w:space="0" w:color="auto"/>
            <w:left w:val="none" w:sz="0" w:space="0" w:color="auto"/>
            <w:bottom w:val="none" w:sz="0" w:space="0" w:color="auto"/>
            <w:right w:val="none" w:sz="0" w:space="0" w:color="auto"/>
          </w:divBdr>
          <w:divsChild>
            <w:div w:id="255292727">
              <w:marLeft w:val="0"/>
              <w:marRight w:val="0"/>
              <w:marTop w:val="0"/>
              <w:marBottom w:val="0"/>
              <w:divBdr>
                <w:top w:val="none" w:sz="0" w:space="0" w:color="auto"/>
                <w:left w:val="none" w:sz="0" w:space="0" w:color="auto"/>
                <w:bottom w:val="none" w:sz="0" w:space="0" w:color="auto"/>
                <w:right w:val="none" w:sz="0" w:space="0" w:color="auto"/>
              </w:divBdr>
              <w:divsChild>
                <w:div w:id="255292719">
                  <w:marLeft w:val="0"/>
                  <w:marRight w:val="-6084"/>
                  <w:marTop w:val="0"/>
                  <w:marBottom w:val="0"/>
                  <w:divBdr>
                    <w:top w:val="none" w:sz="0" w:space="0" w:color="auto"/>
                    <w:left w:val="none" w:sz="0" w:space="0" w:color="auto"/>
                    <w:bottom w:val="none" w:sz="0" w:space="0" w:color="auto"/>
                    <w:right w:val="none" w:sz="0" w:space="0" w:color="auto"/>
                  </w:divBdr>
                  <w:divsChild>
                    <w:div w:id="255292718">
                      <w:marLeft w:val="0"/>
                      <w:marRight w:val="5844"/>
                      <w:marTop w:val="0"/>
                      <w:marBottom w:val="0"/>
                      <w:divBdr>
                        <w:top w:val="none" w:sz="0" w:space="0" w:color="auto"/>
                        <w:left w:val="none" w:sz="0" w:space="0" w:color="auto"/>
                        <w:bottom w:val="none" w:sz="0" w:space="0" w:color="auto"/>
                        <w:right w:val="none" w:sz="0" w:space="0" w:color="auto"/>
                      </w:divBdr>
                      <w:divsChild>
                        <w:div w:id="255292697">
                          <w:marLeft w:val="0"/>
                          <w:marRight w:val="0"/>
                          <w:marTop w:val="0"/>
                          <w:marBottom w:val="0"/>
                          <w:divBdr>
                            <w:top w:val="none" w:sz="0" w:space="0" w:color="auto"/>
                            <w:left w:val="none" w:sz="0" w:space="0" w:color="auto"/>
                            <w:bottom w:val="none" w:sz="0" w:space="0" w:color="auto"/>
                            <w:right w:val="none" w:sz="0" w:space="0" w:color="auto"/>
                          </w:divBdr>
                          <w:divsChild>
                            <w:div w:id="255292725">
                              <w:marLeft w:val="0"/>
                              <w:marRight w:val="0"/>
                              <w:marTop w:val="0"/>
                              <w:marBottom w:val="0"/>
                              <w:divBdr>
                                <w:top w:val="none" w:sz="0" w:space="0" w:color="auto"/>
                                <w:left w:val="none" w:sz="0" w:space="0" w:color="auto"/>
                                <w:bottom w:val="none" w:sz="0" w:space="0" w:color="auto"/>
                                <w:right w:val="none" w:sz="0" w:space="0" w:color="auto"/>
                              </w:divBdr>
                              <w:divsChild>
                                <w:div w:id="255292696">
                                  <w:marLeft w:val="0"/>
                                  <w:marRight w:val="0"/>
                                  <w:marTop w:val="0"/>
                                  <w:marBottom w:val="0"/>
                                  <w:divBdr>
                                    <w:top w:val="none" w:sz="0" w:space="0" w:color="auto"/>
                                    <w:left w:val="none" w:sz="0" w:space="0" w:color="auto"/>
                                    <w:bottom w:val="none" w:sz="0" w:space="0" w:color="auto"/>
                                    <w:right w:val="none" w:sz="0" w:space="0" w:color="auto"/>
                                  </w:divBdr>
                                </w:div>
                                <w:div w:id="2552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699">
      <w:marLeft w:val="0"/>
      <w:marRight w:val="0"/>
      <w:marTop w:val="0"/>
      <w:marBottom w:val="0"/>
      <w:divBdr>
        <w:top w:val="none" w:sz="0" w:space="0" w:color="auto"/>
        <w:left w:val="none" w:sz="0" w:space="0" w:color="auto"/>
        <w:bottom w:val="none" w:sz="0" w:space="0" w:color="auto"/>
        <w:right w:val="none" w:sz="0" w:space="0" w:color="auto"/>
      </w:divBdr>
      <w:divsChild>
        <w:div w:id="255292702">
          <w:marLeft w:val="0"/>
          <w:marRight w:val="0"/>
          <w:marTop w:val="0"/>
          <w:marBottom w:val="0"/>
          <w:divBdr>
            <w:top w:val="none" w:sz="0" w:space="0" w:color="auto"/>
            <w:left w:val="none" w:sz="0" w:space="0" w:color="auto"/>
            <w:bottom w:val="none" w:sz="0" w:space="0" w:color="auto"/>
            <w:right w:val="none" w:sz="0" w:space="0" w:color="auto"/>
          </w:divBdr>
          <w:divsChild>
            <w:div w:id="255292740">
              <w:marLeft w:val="0"/>
              <w:marRight w:val="0"/>
              <w:marTop w:val="0"/>
              <w:marBottom w:val="0"/>
              <w:divBdr>
                <w:top w:val="none" w:sz="0" w:space="0" w:color="auto"/>
                <w:left w:val="none" w:sz="0" w:space="0" w:color="auto"/>
                <w:bottom w:val="none" w:sz="0" w:space="0" w:color="auto"/>
                <w:right w:val="none" w:sz="0" w:space="0" w:color="auto"/>
              </w:divBdr>
              <w:divsChild>
                <w:div w:id="255292704">
                  <w:marLeft w:val="0"/>
                  <w:marRight w:val="-6084"/>
                  <w:marTop w:val="0"/>
                  <w:marBottom w:val="0"/>
                  <w:divBdr>
                    <w:top w:val="none" w:sz="0" w:space="0" w:color="auto"/>
                    <w:left w:val="none" w:sz="0" w:space="0" w:color="auto"/>
                    <w:bottom w:val="none" w:sz="0" w:space="0" w:color="auto"/>
                    <w:right w:val="none" w:sz="0" w:space="0" w:color="auto"/>
                  </w:divBdr>
                  <w:divsChild>
                    <w:div w:id="255292671">
                      <w:marLeft w:val="0"/>
                      <w:marRight w:val="5844"/>
                      <w:marTop w:val="0"/>
                      <w:marBottom w:val="0"/>
                      <w:divBdr>
                        <w:top w:val="none" w:sz="0" w:space="0" w:color="auto"/>
                        <w:left w:val="none" w:sz="0" w:space="0" w:color="auto"/>
                        <w:bottom w:val="none" w:sz="0" w:space="0" w:color="auto"/>
                        <w:right w:val="none" w:sz="0" w:space="0" w:color="auto"/>
                      </w:divBdr>
                      <w:divsChild>
                        <w:div w:id="255292662">
                          <w:marLeft w:val="0"/>
                          <w:marRight w:val="0"/>
                          <w:marTop w:val="0"/>
                          <w:marBottom w:val="0"/>
                          <w:divBdr>
                            <w:top w:val="none" w:sz="0" w:space="0" w:color="auto"/>
                            <w:left w:val="none" w:sz="0" w:space="0" w:color="auto"/>
                            <w:bottom w:val="none" w:sz="0" w:space="0" w:color="auto"/>
                            <w:right w:val="none" w:sz="0" w:space="0" w:color="auto"/>
                          </w:divBdr>
                          <w:divsChild>
                            <w:div w:id="255292657">
                              <w:marLeft w:val="0"/>
                              <w:marRight w:val="0"/>
                              <w:marTop w:val="0"/>
                              <w:marBottom w:val="0"/>
                              <w:divBdr>
                                <w:top w:val="none" w:sz="0" w:space="0" w:color="auto"/>
                                <w:left w:val="none" w:sz="0" w:space="0" w:color="auto"/>
                                <w:bottom w:val="none" w:sz="0" w:space="0" w:color="auto"/>
                                <w:right w:val="none" w:sz="0" w:space="0" w:color="auto"/>
                              </w:divBdr>
                              <w:divsChild>
                                <w:div w:id="255292717">
                                  <w:marLeft w:val="0"/>
                                  <w:marRight w:val="0"/>
                                  <w:marTop w:val="0"/>
                                  <w:marBottom w:val="0"/>
                                  <w:divBdr>
                                    <w:top w:val="none" w:sz="0" w:space="0" w:color="auto"/>
                                    <w:left w:val="none" w:sz="0" w:space="0" w:color="auto"/>
                                    <w:bottom w:val="none" w:sz="0" w:space="0" w:color="auto"/>
                                    <w:right w:val="none" w:sz="0" w:space="0" w:color="auto"/>
                                  </w:divBdr>
                                </w:div>
                                <w:div w:id="2552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15">
      <w:marLeft w:val="0"/>
      <w:marRight w:val="0"/>
      <w:marTop w:val="0"/>
      <w:marBottom w:val="0"/>
      <w:divBdr>
        <w:top w:val="none" w:sz="0" w:space="0" w:color="auto"/>
        <w:left w:val="none" w:sz="0" w:space="0" w:color="auto"/>
        <w:bottom w:val="none" w:sz="0" w:space="0" w:color="auto"/>
        <w:right w:val="none" w:sz="0" w:space="0" w:color="auto"/>
      </w:divBdr>
      <w:divsChild>
        <w:div w:id="255292687">
          <w:marLeft w:val="0"/>
          <w:marRight w:val="0"/>
          <w:marTop w:val="0"/>
          <w:marBottom w:val="0"/>
          <w:divBdr>
            <w:top w:val="none" w:sz="0" w:space="0" w:color="auto"/>
            <w:left w:val="none" w:sz="0" w:space="0" w:color="auto"/>
            <w:bottom w:val="none" w:sz="0" w:space="0" w:color="auto"/>
            <w:right w:val="none" w:sz="0" w:space="0" w:color="auto"/>
          </w:divBdr>
          <w:divsChild>
            <w:div w:id="255292739">
              <w:marLeft w:val="0"/>
              <w:marRight w:val="0"/>
              <w:marTop w:val="0"/>
              <w:marBottom w:val="0"/>
              <w:divBdr>
                <w:top w:val="none" w:sz="0" w:space="0" w:color="auto"/>
                <w:left w:val="none" w:sz="0" w:space="0" w:color="auto"/>
                <w:bottom w:val="none" w:sz="0" w:space="0" w:color="auto"/>
                <w:right w:val="none" w:sz="0" w:space="0" w:color="auto"/>
              </w:divBdr>
              <w:divsChild>
                <w:div w:id="255292703">
                  <w:marLeft w:val="0"/>
                  <w:marRight w:val="-6084"/>
                  <w:marTop w:val="0"/>
                  <w:marBottom w:val="0"/>
                  <w:divBdr>
                    <w:top w:val="none" w:sz="0" w:space="0" w:color="auto"/>
                    <w:left w:val="none" w:sz="0" w:space="0" w:color="auto"/>
                    <w:bottom w:val="none" w:sz="0" w:space="0" w:color="auto"/>
                    <w:right w:val="none" w:sz="0" w:space="0" w:color="auto"/>
                  </w:divBdr>
                  <w:divsChild>
                    <w:div w:id="255292708">
                      <w:marLeft w:val="0"/>
                      <w:marRight w:val="5844"/>
                      <w:marTop w:val="0"/>
                      <w:marBottom w:val="0"/>
                      <w:divBdr>
                        <w:top w:val="none" w:sz="0" w:space="0" w:color="auto"/>
                        <w:left w:val="none" w:sz="0" w:space="0" w:color="auto"/>
                        <w:bottom w:val="none" w:sz="0" w:space="0" w:color="auto"/>
                        <w:right w:val="none" w:sz="0" w:space="0" w:color="auto"/>
                      </w:divBdr>
                      <w:divsChild>
                        <w:div w:id="255292682">
                          <w:marLeft w:val="0"/>
                          <w:marRight w:val="0"/>
                          <w:marTop w:val="0"/>
                          <w:marBottom w:val="0"/>
                          <w:divBdr>
                            <w:top w:val="none" w:sz="0" w:space="0" w:color="auto"/>
                            <w:left w:val="none" w:sz="0" w:space="0" w:color="auto"/>
                            <w:bottom w:val="none" w:sz="0" w:space="0" w:color="auto"/>
                            <w:right w:val="none" w:sz="0" w:space="0" w:color="auto"/>
                          </w:divBdr>
                          <w:divsChild>
                            <w:div w:id="255292745">
                              <w:marLeft w:val="0"/>
                              <w:marRight w:val="0"/>
                              <w:marTop w:val="0"/>
                              <w:marBottom w:val="0"/>
                              <w:divBdr>
                                <w:top w:val="none" w:sz="0" w:space="0" w:color="auto"/>
                                <w:left w:val="none" w:sz="0" w:space="0" w:color="auto"/>
                                <w:bottom w:val="none" w:sz="0" w:space="0" w:color="auto"/>
                                <w:right w:val="none" w:sz="0" w:space="0" w:color="auto"/>
                              </w:divBdr>
                              <w:divsChild>
                                <w:div w:id="255292743">
                                  <w:marLeft w:val="0"/>
                                  <w:marRight w:val="0"/>
                                  <w:marTop w:val="0"/>
                                  <w:marBottom w:val="0"/>
                                  <w:divBdr>
                                    <w:top w:val="none" w:sz="0" w:space="0" w:color="auto"/>
                                    <w:left w:val="none" w:sz="0" w:space="0" w:color="auto"/>
                                    <w:bottom w:val="none" w:sz="0" w:space="0" w:color="auto"/>
                                    <w:right w:val="none" w:sz="0" w:space="0" w:color="auto"/>
                                  </w:divBdr>
                                </w:div>
                                <w:div w:id="2552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20">
      <w:marLeft w:val="0"/>
      <w:marRight w:val="0"/>
      <w:marTop w:val="0"/>
      <w:marBottom w:val="0"/>
      <w:divBdr>
        <w:top w:val="none" w:sz="0" w:space="0" w:color="auto"/>
        <w:left w:val="none" w:sz="0" w:space="0" w:color="auto"/>
        <w:bottom w:val="none" w:sz="0" w:space="0" w:color="auto"/>
        <w:right w:val="none" w:sz="0" w:space="0" w:color="auto"/>
      </w:divBdr>
      <w:divsChild>
        <w:div w:id="255292722">
          <w:marLeft w:val="0"/>
          <w:marRight w:val="0"/>
          <w:marTop w:val="0"/>
          <w:marBottom w:val="0"/>
          <w:divBdr>
            <w:top w:val="none" w:sz="0" w:space="0" w:color="auto"/>
            <w:left w:val="none" w:sz="0" w:space="0" w:color="auto"/>
            <w:bottom w:val="none" w:sz="0" w:space="0" w:color="auto"/>
            <w:right w:val="none" w:sz="0" w:space="0" w:color="auto"/>
          </w:divBdr>
          <w:divsChild>
            <w:div w:id="255292709">
              <w:marLeft w:val="0"/>
              <w:marRight w:val="0"/>
              <w:marTop w:val="0"/>
              <w:marBottom w:val="0"/>
              <w:divBdr>
                <w:top w:val="none" w:sz="0" w:space="0" w:color="auto"/>
                <w:left w:val="none" w:sz="0" w:space="0" w:color="auto"/>
                <w:bottom w:val="none" w:sz="0" w:space="0" w:color="auto"/>
                <w:right w:val="none" w:sz="0" w:space="0" w:color="auto"/>
              </w:divBdr>
              <w:divsChild>
                <w:div w:id="255292680">
                  <w:marLeft w:val="0"/>
                  <w:marRight w:val="-6084"/>
                  <w:marTop w:val="0"/>
                  <w:marBottom w:val="0"/>
                  <w:divBdr>
                    <w:top w:val="none" w:sz="0" w:space="0" w:color="auto"/>
                    <w:left w:val="none" w:sz="0" w:space="0" w:color="auto"/>
                    <w:bottom w:val="none" w:sz="0" w:space="0" w:color="auto"/>
                    <w:right w:val="none" w:sz="0" w:space="0" w:color="auto"/>
                  </w:divBdr>
                  <w:divsChild>
                    <w:div w:id="255292691">
                      <w:marLeft w:val="0"/>
                      <w:marRight w:val="5844"/>
                      <w:marTop w:val="0"/>
                      <w:marBottom w:val="0"/>
                      <w:divBdr>
                        <w:top w:val="none" w:sz="0" w:space="0" w:color="auto"/>
                        <w:left w:val="none" w:sz="0" w:space="0" w:color="auto"/>
                        <w:bottom w:val="none" w:sz="0" w:space="0" w:color="auto"/>
                        <w:right w:val="none" w:sz="0" w:space="0" w:color="auto"/>
                      </w:divBdr>
                      <w:divsChild>
                        <w:div w:id="255292690">
                          <w:marLeft w:val="0"/>
                          <w:marRight w:val="0"/>
                          <w:marTop w:val="0"/>
                          <w:marBottom w:val="0"/>
                          <w:divBdr>
                            <w:top w:val="none" w:sz="0" w:space="0" w:color="auto"/>
                            <w:left w:val="none" w:sz="0" w:space="0" w:color="auto"/>
                            <w:bottom w:val="none" w:sz="0" w:space="0" w:color="auto"/>
                            <w:right w:val="none" w:sz="0" w:space="0" w:color="auto"/>
                          </w:divBdr>
                          <w:divsChild>
                            <w:div w:id="255292689">
                              <w:marLeft w:val="0"/>
                              <w:marRight w:val="0"/>
                              <w:marTop w:val="0"/>
                              <w:marBottom w:val="0"/>
                              <w:divBdr>
                                <w:top w:val="none" w:sz="0" w:space="0" w:color="auto"/>
                                <w:left w:val="none" w:sz="0" w:space="0" w:color="auto"/>
                                <w:bottom w:val="none" w:sz="0" w:space="0" w:color="auto"/>
                                <w:right w:val="none" w:sz="0" w:space="0" w:color="auto"/>
                              </w:divBdr>
                              <w:divsChild>
                                <w:div w:id="255292676">
                                  <w:marLeft w:val="0"/>
                                  <w:marRight w:val="0"/>
                                  <w:marTop w:val="0"/>
                                  <w:marBottom w:val="0"/>
                                  <w:divBdr>
                                    <w:top w:val="none" w:sz="0" w:space="0" w:color="auto"/>
                                    <w:left w:val="none" w:sz="0" w:space="0" w:color="auto"/>
                                    <w:bottom w:val="none" w:sz="0" w:space="0" w:color="auto"/>
                                    <w:right w:val="none" w:sz="0" w:space="0" w:color="auto"/>
                                  </w:divBdr>
                                </w:div>
                                <w:div w:id="2552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26">
      <w:marLeft w:val="0"/>
      <w:marRight w:val="0"/>
      <w:marTop w:val="0"/>
      <w:marBottom w:val="0"/>
      <w:divBdr>
        <w:top w:val="none" w:sz="0" w:space="0" w:color="auto"/>
        <w:left w:val="none" w:sz="0" w:space="0" w:color="auto"/>
        <w:bottom w:val="none" w:sz="0" w:space="0" w:color="auto"/>
        <w:right w:val="none" w:sz="0" w:space="0" w:color="auto"/>
      </w:divBdr>
      <w:divsChild>
        <w:div w:id="255292694">
          <w:marLeft w:val="0"/>
          <w:marRight w:val="0"/>
          <w:marTop w:val="0"/>
          <w:marBottom w:val="0"/>
          <w:divBdr>
            <w:top w:val="none" w:sz="0" w:space="0" w:color="auto"/>
            <w:left w:val="none" w:sz="0" w:space="0" w:color="auto"/>
            <w:bottom w:val="none" w:sz="0" w:space="0" w:color="auto"/>
            <w:right w:val="none" w:sz="0" w:space="0" w:color="auto"/>
          </w:divBdr>
          <w:divsChild>
            <w:div w:id="255292661">
              <w:marLeft w:val="0"/>
              <w:marRight w:val="0"/>
              <w:marTop w:val="0"/>
              <w:marBottom w:val="0"/>
              <w:divBdr>
                <w:top w:val="none" w:sz="0" w:space="0" w:color="auto"/>
                <w:left w:val="none" w:sz="0" w:space="0" w:color="auto"/>
                <w:bottom w:val="none" w:sz="0" w:space="0" w:color="auto"/>
                <w:right w:val="none" w:sz="0" w:space="0" w:color="auto"/>
              </w:divBdr>
              <w:divsChild>
                <w:div w:id="255292730">
                  <w:marLeft w:val="0"/>
                  <w:marRight w:val="-6084"/>
                  <w:marTop w:val="0"/>
                  <w:marBottom w:val="0"/>
                  <w:divBdr>
                    <w:top w:val="none" w:sz="0" w:space="0" w:color="auto"/>
                    <w:left w:val="none" w:sz="0" w:space="0" w:color="auto"/>
                    <w:bottom w:val="none" w:sz="0" w:space="0" w:color="auto"/>
                    <w:right w:val="none" w:sz="0" w:space="0" w:color="auto"/>
                  </w:divBdr>
                  <w:divsChild>
                    <w:div w:id="255292731">
                      <w:marLeft w:val="0"/>
                      <w:marRight w:val="5844"/>
                      <w:marTop w:val="0"/>
                      <w:marBottom w:val="0"/>
                      <w:divBdr>
                        <w:top w:val="none" w:sz="0" w:space="0" w:color="auto"/>
                        <w:left w:val="none" w:sz="0" w:space="0" w:color="auto"/>
                        <w:bottom w:val="none" w:sz="0" w:space="0" w:color="auto"/>
                        <w:right w:val="none" w:sz="0" w:space="0" w:color="auto"/>
                      </w:divBdr>
                      <w:divsChild>
                        <w:div w:id="255292733">
                          <w:marLeft w:val="0"/>
                          <w:marRight w:val="0"/>
                          <w:marTop w:val="0"/>
                          <w:marBottom w:val="0"/>
                          <w:divBdr>
                            <w:top w:val="none" w:sz="0" w:space="0" w:color="auto"/>
                            <w:left w:val="none" w:sz="0" w:space="0" w:color="auto"/>
                            <w:bottom w:val="none" w:sz="0" w:space="0" w:color="auto"/>
                            <w:right w:val="none" w:sz="0" w:space="0" w:color="auto"/>
                          </w:divBdr>
                          <w:divsChild>
                            <w:div w:id="255292678">
                              <w:marLeft w:val="0"/>
                              <w:marRight w:val="0"/>
                              <w:marTop w:val="0"/>
                              <w:marBottom w:val="0"/>
                              <w:divBdr>
                                <w:top w:val="none" w:sz="0" w:space="0" w:color="auto"/>
                                <w:left w:val="none" w:sz="0" w:space="0" w:color="auto"/>
                                <w:bottom w:val="none" w:sz="0" w:space="0" w:color="auto"/>
                                <w:right w:val="none" w:sz="0" w:space="0" w:color="auto"/>
                              </w:divBdr>
                              <w:divsChild>
                                <w:div w:id="255292658">
                                  <w:marLeft w:val="0"/>
                                  <w:marRight w:val="0"/>
                                  <w:marTop w:val="0"/>
                                  <w:marBottom w:val="0"/>
                                  <w:divBdr>
                                    <w:top w:val="none" w:sz="0" w:space="0" w:color="auto"/>
                                    <w:left w:val="none" w:sz="0" w:space="0" w:color="auto"/>
                                    <w:bottom w:val="none" w:sz="0" w:space="0" w:color="auto"/>
                                    <w:right w:val="none" w:sz="0" w:space="0" w:color="auto"/>
                                  </w:divBdr>
                                </w:div>
                                <w:div w:id="255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34">
      <w:marLeft w:val="0"/>
      <w:marRight w:val="0"/>
      <w:marTop w:val="0"/>
      <w:marBottom w:val="0"/>
      <w:divBdr>
        <w:top w:val="none" w:sz="0" w:space="0" w:color="auto"/>
        <w:left w:val="none" w:sz="0" w:space="0" w:color="auto"/>
        <w:bottom w:val="none" w:sz="0" w:space="0" w:color="auto"/>
        <w:right w:val="none" w:sz="0" w:space="0" w:color="auto"/>
      </w:divBdr>
      <w:divsChild>
        <w:div w:id="255292707">
          <w:marLeft w:val="0"/>
          <w:marRight w:val="0"/>
          <w:marTop w:val="0"/>
          <w:marBottom w:val="0"/>
          <w:divBdr>
            <w:top w:val="none" w:sz="0" w:space="0" w:color="auto"/>
            <w:left w:val="none" w:sz="0" w:space="0" w:color="auto"/>
            <w:bottom w:val="none" w:sz="0" w:space="0" w:color="auto"/>
            <w:right w:val="none" w:sz="0" w:space="0" w:color="auto"/>
          </w:divBdr>
          <w:divsChild>
            <w:div w:id="255292684">
              <w:marLeft w:val="0"/>
              <w:marRight w:val="0"/>
              <w:marTop w:val="0"/>
              <w:marBottom w:val="0"/>
              <w:divBdr>
                <w:top w:val="none" w:sz="0" w:space="0" w:color="auto"/>
                <w:left w:val="none" w:sz="0" w:space="0" w:color="auto"/>
                <w:bottom w:val="none" w:sz="0" w:space="0" w:color="auto"/>
                <w:right w:val="none" w:sz="0" w:space="0" w:color="auto"/>
              </w:divBdr>
              <w:divsChild>
                <w:div w:id="255292716">
                  <w:marLeft w:val="0"/>
                  <w:marRight w:val="-6084"/>
                  <w:marTop w:val="0"/>
                  <w:marBottom w:val="0"/>
                  <w:divBdr>
                    <w:top w:val="none" w:sz="0" w:space="0" w:color="auto"/>
                    <w:left w:val="none" w:sz="0" w:space="0" w:color="auto"/>
                    <w:bottom w:val="none" w:sz="0" w:space="0" w:color="auto"/>
                    <w:right w:val="none" w:sz="0" w:space="0" w:color="auto"/>
                  </w:divBdr>
                  <w:divsChild>
                    <w:div w:id="255292667">
                      <w:marLeft w:val="0"/>
                      <w:marRight w:val="5844"/>
                      <w:marTop w:val="0"/>
                      <w:marBottom w:val="0"/>
                      <w:divBdr>
                        <w:top w:val="none" w:sz="0" w:space="0" w:color="auto"/>
                        <w:left w:val="none" w:sz="0" w:space="0" w:color="auto"/>
                        <w:bottom w:val="none" w:sz="0" w:space="0" w:color="auto"/>
                        <w:right w:val="none" w:sz="0" w:space="0" w:color="auto"/>
                      </w:divBdr>
                      <w:divsChild>
                        <w:div w:id="255292681">
                          <w:marLeft w:val="0"/>
                          <w:marRight w:val="0"/>
                          <w:marTop w:val="0"/>
                          <w:marBottom w:val="0"/>
                          <w:divBdr>
                            <w:top w:val="none" w:sz="0" w:space="0" w:color="auto"/>
                            <w:left w:val="none" w:sz="0" w:space="0" w:color="auto"/>
                            <w:bottom w:val="none" w:sz="0" w:space="0" w:color="auto"/>
                            <w:right w:val="none" w:sz="0" w:space="0" w:color="auto"/>
                          </w:divBdr>
                          <w:divsChild>
                            <w:div w:id="255292746">
                              <w:marLeft w:val="0"/>
                              <w:marRight w:val="0"/>
                              <w:marTop w:val="0"/>
                              <w:marBottom w:val="0"/>
                              <w:divBdr>
                                <w:top w:val="none" w:sz="0" w:space="0" w:color="auto"/>
                                <w:left w:val="none" w:sz="0" w:space="0" w:color="auto"/>
                                <w:bottom w:val="none" w:sz="0" w:space="0" w:color="auto"/>
                                <w:right w:val="none" w:sz="0" w:space="0" w:color="auto"/>
                              </w:divBdr>
                              <w:divsChild>
                                <w:div w:id="255292693">
                                  <w:marLeft w:val="0"/>
                                  <w:marRight w:val="0"/>
                                  <w:marTop w:val="0"/>
                                  <w:marBottom w:val="0"/>
                                  <w:divBdr>
                                    <w:top w:val="none" w:sz="0" w:space="0" w:color="auto"/>
                                    <w:left w:val="none" w:sz="0" w:space="0" w:color="auto"/>
                                    <w:bottom w:val="none" w:sz="0" w:space="0" w:color="auto"/>
                                    <w:right w:val="none" w:sz="0" w:space="0" w:color="auto"/>
                                  </w:divBdr>
                                </w:div>
                                <w:div w:id="2552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36">
      <w:marLeft w:val="0"/>
      <w:marRight w:val="0"/>
      <w:marTop w:val="0"/>
      <w:marBottom w:val="0"/>
      <w:divBdr>
        <w:top w:val="none" w:sz="0" w:space="0" w:color="auto"/>
        <w:left w:val="none" w:sz="0" w:space="0" w:color="auto"/>
        <w:bottom w:val="none" w:sz="0" w:space="0" w:color="auto"/>
        <w:right w:val="none" w:sz="0" w:space="0" w:color="auto"/>
      </w:divBdr>
      <w:divsChild>
        <w:div w:id="255292732">
          <w:marLeft w:val="0"/>
          <w:marRight w:val="0"/>
          <w:marTop w:val="0"/>
          <w:marBottom w:val="0"/>
          <w:divBdr>
            <w:top w:val="none" w:sz="0" w:space="0" w:color="auto"/>
            <w:left w:val="none" w:sz="0" w:space="0" w:color="auto"/>
            <w:bottom w:val="none" w:sz="0" w:space="0" w:color="auto"/>
            <w:right w:val="none" w:sz="0" w:space="0" w:color="auto"/>
          </w:divBdr>
          <w:divsChild>
            <w:div w:id="255292688">
              <w:marLeft w:val="0"/>
              <w:marRight w:val="0"/>
              <w:marTop w:val="0"/>
              <w:marBottom w:val="0"/>
              <w:divBdr>
                <w:top w:val="none" w:sz="0" w:space="0" w:color="auto"/>
                <w:left w:val="none" w:sz="0" w:space="0" w:color="auto"/>
                <w:bottom w:val="none" w:sz="0" w:space="0" w:color="auto"/>
                <w:right w:val="none" w:sz="0" w:space="0" w:color="auto"/>
              </w:divBdr>
              <w:divsChild>
                <w:div w:id="255292714">
                  <w:marLeft w:val="0"/>
                  <w:marRight w:val="-6084"/>
                  <w:marTop w:val="0"/>
                  <w:marBottom w:val="0"/>
                  <w:divBdr>
                    <w:top w:val="none" w:sz="0" w:space="0" w:color="auto"/>
                    <w:left w:val="none" w:sz="0" w:space="0" w:color="auto"/>
                    <w:bottom w:val="none" w:sz="0" w:space="0" w:color="auto"/>
                    <w:right w:val="none" w:sz="0" w:space="0" w:color="auto"/>
                  </w:divBdr>
                  <w:divsChild>
                    <w:div w:id="255292679">
                      <w:marLeft w:val="0"/>
                      <w:marRight w:val="5844"/>
                      <w:marTop w:val="0"/>
                      <w:marBottom w:val="0"/>
                      <w:divBdr>
                        <w:top w:val="none" w:sz="0" w:space="0" w:color="auto"/>
                        <w:left w:val="none" w:sz="0" w:space="0" w:color="auto"/>
                        <w:bottom w:val="none" w:sz="0" w:space="0" w:color="auto"/>
                        <w:right w:val="none" w:sz="0" w:space="0" w:color="auto"/>
                      </w:divBdr>
                      <w:divsChild>
                        <w:div w:id="255292677">
                          <w:marLeft w:val="0"/>
                          <w:marRight w:val="0"/>
                          <w:marTop w:val="0"/>
                          <w:marBottom w:val="0"/>
                          <w:divBdr>
                            <w:top w:val="none" w:sz="0" w:space="0" w:color="auto"/>
                            <w:left w:val="none" w:sz="0" w:space="0" w:color="auto"/>
                            <w:bottom w:val="none" w:sz="0" w:space="0" w:color="auto"/>
                            <w:right w:val="none" w:sz="0" w:space="0" w:color="auto"/>
                          </w:divBdr>
                          <w:divsChild>
                            <w:div w:id="255292711">
                              <w:marLeft w:val="0"/>
                              <w:marRight w:val="0"/>
                              <w:marTop w:val="0"/>
                              <w:marBottom w:val="0"/>
                              <w:divBdr>
                                <w:top w:val="none" w:sz="0" w:space="0" w:color="auto"/>
                                <w:left w:val="none" w:sz="0" w:space="0" w:color="auto"/>
                                <w:bottom w:val="none" w:sz="0" w:space="0" w:color="auto"/>
                                <w:right w:val="none" w:sz="0" w:space="0" w:color="auto"/>
                              </w:divBdr>
                              <w:divsChild>
                                <w:div w:id="255292665">
                                  <w:marLeft w:val="0"/>
                                  <w:marRight w:val="0"/>
                                  <w:marTop w:val="0"/>
                                  <w:marBottom w:val="0"/>
                                  <w:divBdr>
                                    <w:top w:val="none" w:sz="0" w:space="0" w:color="auto"/>
                                    <w:left w:val="none" w:sz="0" w:space="0" w:color="auto"/>
                                    <w:bottom w:val="none" w:sz="0" w:space="0" w:color="auto"/>
                                    <w:right w:val="none" w:sz="0" w:space="0" w:color="auto"/>
                                  </w:divBdr>
                                </w:div>
                                <w:div w:id="255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38">
      <w:marLeft w:val="0"/>
      <w:marRight w:val="0"/>
      <w:marTop w:val="0"/>
      <w:marBottom w:val="0"/>
      <w:divBdr>
        <w:top w:val="none" w:sz="0" w:space="0" w:color="auto"/>
        <w:left w:val="none" w:sz="0" w:space="0" w:color="auto"/>
        <w:bottom w:val="none" w:sz="0" w:space="0" w:color="auto"/>
        <w:right w:val="none" w:sz="0" w:space="0" w:color="auto"/>
      </w:divBdr>
      <w:divsChild>
        <w:div w:id="255292698">
          <w:marLeft w:val="0"/>
          <w:marRight w:val="0"/>
          <w:marTop w:val="0"/>
          <w:marBottom w:val="0"/>
          <w:divBdr>
            <w:top w:val="none" w:sz="0" w:space="0" w:color="auto"/>
            <w:left w:val="none" w:sz="0" w:space="0" w:color="auto"/>
            <w:bottom w:val="none" w:sz="0" w:space="0" w:color="auto"/>
            <w:right w:val="none" w:sz="0" w:space="0" w:color="auto"/>
          </w:divBdr>
          <w:divsChild>
            <w:div w:id="255292659">
              <w:marLeft w:val="0"/>
              <w:marRight w:val="0"/>
              <w:marTop w:val="0"/>
              <w:marBottom w:val="0"/>
              <w:divBdr>
                <w:top w:val="none" w:sz="0" w:space="0" w:color="auto"/>
                <w:left w:val="none" w:sz="0" w:space="0" w:color="auto"/>
                <w:bottom w:val="none" w:sz="0" w:space="0" w:color="auto"/>
                <w:right w:val="none" w:sz="0" w:space="0" w:color="auto"/>
              </w:divBdr>
              <w:divsChild>
                <w:div w:id="255292728">
                  <w:marLeft w:val="0"/>
                  <w:marRight w:val="-6084"/>
                  <w:marTop w:val="0"/>
                  <w:marBottom w:val="0"/>
                  <w:divBdr>
                    <w:top w:val="none" w:sz="0" w:space="0" w:color="auto"/>
                    <w:left w:val="none" w:sz="0" w:space="0" w:color="auto"/>
                    <w:bottom w:val="none" w:sz="0" w:space="0" w:color="auto"/>
                    <w:right w:val="none" w:sz="0" w:space="0" w:color="auto"/>
                  </w:divBdr>
                  <w:divsChild>
                    <w:div w:id="255292721">
                      <w:marLeft w:val="0"/>
                      <w:marRight w:val="5844"/>
                      <w:marTop w:val="0"/>
                      <w:marBottom w:val="0"/>
                      <w:divBdr>
                        <w:top w:val="none" w:sz="0" w:space="0" w:color="auto"/>
                        <w:left w:val="none" w:sz="0" w:space="0" w:color="auto"/>
                        <w:bottom w:val="none" w:sz="0" w:space="0" w:color="auto"/>
                        <w:right w:val="none" w:sz="0" w:space="0" w:color="auto"/>
                      </w:divBdr>
                      <w:divsChild>
                        <w:div w:id="255292741">
                          <w:marLeft w:val="0"/>
                          <w:marRight w:val="0"/>
                          <w:marTop w:val="0"/>
                          <w:marBottom w:val="0"/>
                          <w:divBdr>
                            <w:top w:val="none" w:sz="0" w:space="0" w:color="auto"/>
                            <w:left w:val="none" w:sz="0" w:space="0" w:color="auto"/>
                            <w:bottom w:val="none" w:sz="0" w:space="0" w:color="auto"/>
                            <w:right w:val="none" w:sz="0" w:space="0" w:color="auto"/>
                          </w:divBdr>
                          <w:divsChild>
                            <w:div w:id="255292668">
                              <w:marLeft w:val="0"/>
                              <w:marRight w:val="0"/>
                              <w:marTop w:val="0"/>
                              <w:marBottom w:val="0"/>
                              <w:divBdr>
                                <w:top w:val="none" w:sz="0" w:space="0" w:color="auto"/>
                                <w:left w:val="none" w:sz="0" w:space="0" w:color="auto"/>
                                <w:bottom w:val="none" w:sz="0" w:space="0" w:color="auto"/>
                                <w:right w:val="none" w:sz="0" w:space="0" w:color="auto"/>
                              </w:divBdr>
                              <w:divsChild>
                                <w:div w:id="255292701">
                                  <w:marLeft w:val="0"/>
                                  <w:marRight w:val="0"/>
                                  <w:marTop w:val="0"/>
                                  <w:marBottom w:val="0"/>
                                  <w:divBdr>
                                    <w:top w:val="none" w:sz="0" w:space="0" w:color="auto"/>
                                    <w:left w:val="none" w:sz="0" w:space="0" w:color="auto"/>
                                    <w:bottom w:val="none" w:sz="0" w:space="0" w:color="auto"/>
                                    <w:right w:val="none" w:sz="0" w:space="0" w:color="auto"/>
                                  </w:divBdr>
                                </w:div>
                                <w:div w:id="2552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56">
      <w:marLeft w:val="0"/>
      <w:marRight w:val="0"/>
      <w:marTop w:val="0"/>
      <w:marBottom w:val="0"/>
      <w:divBdr>
        <w:top w:val="none" w:sz="0" w:space="0" w:color="auto"/>
        <w:left w:val="none" w:sz="0" w:space="0" w:color="auto"/>
        <w:bottom w:val="none" w:sz="0" w:space="0" w:color="auto"/>
        <w:right w:val="none" w:sz="0" w:space="0" w:color="auto"/>
      </w:divBdr>
      <w:divsChild>
        <w:div w:id="255292764">
          <w:marLeft w:val="0"/>
          <w:marRight w:val="0"/>
          <w:marTop w:val="0"/>
          <w:marBottom w:val="0"/>
          <w:divBdr>
            <w:top w:val="none" w:sz="0" w:space="0" w:color="auto"/>
            <w:left w:val="none" w:sz="0" w:space="0" w:color="auto"/>
            <w:bottom w:val="none" w:sz="0" w:space="0" w:color="auto"/>
            <w:right w:val="none" w:sz="0" w:space="0" w:color="auto"/>
          </w:divBdr>
          <w:divsChild>
            <w:div w:id="255292750">
              <w:marLeft w:val="0"/>
              <w:marRight w:val="0"/>
              <w:marTop w:val="0"/>
              <w:marBottom w:val="0"/>
              <w:divBdr>
                <w:top w:val="none" w:sz="0" w:space="0" w:color="auto"/>
                <w:left w:val="none" w:sz="0" w:space="0" w:color="auto"/>
                <w:bottom w:val="none" w:sz="0" w:space="0" w:color="auto"/>
                <w:right w:val="none" w:sz="0" w:space="0" w:color="auto"/>
              </w:divBdr>
              <w:divsChild>
                <w:div w:id="255292755">
                  <w:marLeft w:val="0"/>
                  <w:marRight w:val="-6084"/>
                  <w:marTop w:val="0"/>
                  <w:marBottom w:val="0"/>
                  <w:divBdr>
                    <w:top w:val="none" w:sz="0" w:space="0" w:color="auto"/>
                    <w:left w:val="none" w:sz="0" w:space="0" w:color="auto"/>
                    <w:bottom w:val="none" w:sz="0" w:space="0" w:color="auto"/>
                    <w:right w:val="none" w:sz="0" w:space="0" w:color="auto"/>
                  </w:divBdr>
                  <w:divsChild>
                    <w:div w:id="255292763">
                      <w:marLeft w:val="0"/>
                      <w:marRight w:val="5844"/>
                      <w:marTop w:val="0"/>
                      <w:marBottom w:val="0"/>
                      <w:divBdr>
                        <w:top w:val="none" w:sz="0" w:space="0" w:color="auto"/>
                        <w:left w:val="none" w:sz="0" w:space="0" w:color="auto"/>
                        <w:bottom w:val="none" w:sz="0" w:space="0" w:color="auto"/>
                        <w:right w:val="none" w:sz="0" w:space="0" w:color="auto"/>
                      </w:divBdr>
                      <w:divsChild>
                        <w:div w:id="255292759">
                          <w:marLeft w:val="0"/>
                          <w:marRight w:val="0"/>
                          <w:marTop w:val="0"/>
                          <w:marBottom w:val="0"/>
                          <w:divBdr>
                            <w:top w:val="none" w:sz="0" w:space="0" w:color="auto"/>
                            <w:left w:val="none" w:sz="0" w:space="0" w:color="auto"/>
                            <w:bottom w:val="none" w:sz="0" w:space="0" w:color="auto"/>
                            <w:right w:val="none" w:sz="0" w:space="0" w:color="auto"/>
                          </w:divBdr>
                          <w:divsChild>
                            <w:div w:id="255292757">
                              <w:marLeft w:val="0"/>
                              <w:marRight w:val="0"/>
                              <w:marTop w:val="0"/>
                              <w:marBottom w:val="0"/>
                              <w:divBdr>
                                <w:top w:val="none" w:sz="0" w:space="0" w:color="auto"/>
                                <w:left w:val="none" w:sz="0" w:space="0" w:color="auto"/>
                                <w:bottom w:val="none" w:sz="0" w:space="0" w:color="auto"/>
                                <w:right w:val="none" w:sz="0" w:space="0" w:color="auto"/>
                              </w:divBdr>
                              <w:divsChild>
                                <w:div w:id="255292748">
                                  <w:marLeft w:val="0"/>
                                  <w:marRight w:val="0"/>
                                  <w:marTop w:val="0"/>
                                  <w:marBottom w:val="0"/>
                                  <w:divBdr>
                                    <w:top w:val="none" w:sz="0" w:space="0" w:color="auto"/>
                                    <w:left w:val="none" w:sz="0" w:space="0" w:color="auto"/>
                                    <w:bottom w:val="none" w:sz="0" w:space="0" w:color="auto"/>
                                    <w:right w:val="none" w:sz="0" w:space="0" w:color="auto"/>
                                  </w:divBdr>
                                </w:div>
                                <w:div w:id="2552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61">
      <w:marLeft w:val="0"/>
      <w:marRight w:val="0"/>
      <w:marTop w:val="0"/>
      <w:marBottom w:val="0"/>
      <w:divBdr>
        <w:top w:val="none" w:sz="0" w:space="0" w:color="auto"/>
        <w:left w:val="none" w:sz="0" w:space="0" w:color="auto"/>
        <w:bottom w:val="none" w:sz="0" w:space="0" w:color="auto"/>
        <w:right w:val="none" w:sz="0" w:space="0" w:color="auto"/>
      </w:divBdr>
      <w:divsChild>
        <w:div w:id="255292751">
          <w:marLeft w:val="0"/>
          <w:marRight w:val="0"/>
          <w:marTop w:val="0"/>
          <w:marBottom w:val="0"/>
          <w:divBdr>
            <w:top w:val="none" w:sz="0" w:space="0" w:color="auto"/>
            <w:left w:val="none" w:sz="0" w:space="0" w:color="auto"/>
            <w:bottom w:val="none" w:sz="0" w:space="0" w:color="auto"/>
            <w:right w:val="none" w:sz="0" w:space="0" w:color="auto"/>
          </w:divBdr>
          <w:divsChild>
            <w:div w:id="255292762">
              <w:marLeft w:val="0"/>
              <w:marRight w:val="0"/>
              <w:marTop w:val="0"/>
              <w:marBottom w:val="0"/>
              <w:divBdr>
                <w:top w:val="none" w:sz="0" w:space="0" w:color="auto"/>
                <w:left w:val="none" w:sz="0" w:space="0" w:color="auto"/>
                <w:bottom w:val="none" w:sz="0" w:space="0" w:color="auto"/>
                <w:right w:val="none" w:sz="0" w:space="0" w:color="auto"/>
              </w:divBdr>
              <w:divsChild>
                <w:div w:id="255292760">
                  <w:marLeft w:val="0"/>
                  <w:marRight w:val="-6084"/>
                  <w:marTop w:val="0"/>
                  <w:marBottom w:val="0"/>
                  <w:divBdr>
                    <w:top w:val="none" w:sz="0" w:space="0" w:color="auto"/>
                    <w:left w:val="none" w:sz="0" w:space="0" w:color="auto"/>
                    <w:bottom w:val="none" w:sz="0" w:space="0" w:color="auto"/>
                    <w:right w:val="none" w:sz="0" w:space="0" w:color="auto"/>
                  </w:divBdr>
                  <w:divsChild>
                    <w:div w:id="255292753">
                      <w:marLeft w:val="0"/>
                      <w:marRight w:val="5844"/>
                      <w:marTop w:val="0"/>
                      <w:marBottom w:val="0"/>
                      <w:divBdr>
                        <w:top w:val="none" w:sz="0" w:space="0" w:color="auto"/>
                        <w:left w:val="none" w:sz="0" w:space="0" w:color="auto"/>
                        <w:bottom w:val="none" w:sz="0" w:space="0" w:color="auto"/>
                        <w:right w:val="none" w:sz="0" w:space="0" w:color="auto"/>
                      </w:divBdr>
                      <w:divsChild>
                        <w:div w:id="255292747">
                          <w:marLeft w:val="0"/>
                          <w:marRight w:val="0"/>
                          <w:marTop w:val="0"/>
                          <w:marBottom w:val="0"/>
                          <w:divBdr>
                            <w:top w:val="none" w:sz="0" w:space="0" w:color="auto"/>
                            <w:left w:val="none" w:sz="0" w:space="0" w:color="auto"/>
                            <w:bottom w:val="none" w:sz="0" w:space="0" w:color="auto"/>
                            <w:right w:val="none" w:sz="0" w:space="0" w:color="auto"/>
                          </w:divBdr>
                          <w:divsChild>
                            <w:div w:id="255292758">
                              <w:marLeft w:val="0"/>
                              <w:marRight w:val="0"/>
                              <w:marTop w:val="0"/>
                              <w:marBottom w:val="0"/>
                              <w:divBdr>
                                <w:top w:val="none" w:sz="0" w:space="0" w:color="auto"/>
                                <w:left w:val="none" w:sz="0" w:space="0" w:color="auto"/>
                                <w:bottom w:val="none" w:sz="0" w:space="0" w:color="auto"/>
                                <w:right w:val="none" w:sz="0" w:space="0" w:color="auto"/>
                              </w:divBdr>
                              <w:divsChild>
                                <w:div w:id="255292752">
                                  <w:marLeft w:val="0"/>
                                  <w:marRight w:val="0"/>
                                  <w:marTop w:val="0"/>
                                  <w:marBottom w:val="0"/>
                                  <w:divBdr>
                                    <w:top w:val="none" w:sz="0" w:space="0" w:color="auto"/>
                                    <w:left w:val="none" w:sz="0" w:space="0" w:color="auto"/>
                                    <w:bottom w:val="none" w:sz="0" w:space="0" w:color="auto"/>
                                    <w:right w:val="none" w:sz="0" w:space="0" w:color="auto"/>
                                  </w:divBdr>
                                </w:div>
                                <w:div w:id="255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66">
      <w:marLeft w:val="0"/>
      <w:marRight w:val="0"/>
      <w:marTop w:val="0"/>
      <w:marBottom w:val="0"/>
      <w:divBdr>
        <w:top w:val="none" w:sz="0" w:space="0" w:color="auto"/>
        <w:left w:val="none" w:sz="0" w:space="0" w:color="auto"/>
        <w:bottom w:val="none" w:sz="0" w:space="0" w:color="auto"/>
        <w:right w:val="none" w:sz="0" w:space="0" w:color="auto"/>
      </w:divBdr>
      <w:divsChild>
        <w:div w:id="255292773">
          <w:marLeft w:val="0"/>
          <w:marRight w:val="0"/>
          <w:marTop w:val="0"/>
          <w:marBottom w:val="0"/>
          <w:divBdr>
            <w:top w:val="none" w:sz="0" w:space="0" w:color="auto"/>
            <w:left w:val="none" w:sz="0" w:space="0" w:color="auto"/>
            <w:bottom w:val="none" w:sz="0" w:space="0" w:color="auto"/>
            <w:right w:val="none" w:sz="0" w:space="0" w:color="auto"/>
          </w:divBdr>
          <w:divsChild>
            <w:div w:id="255292771">
              <w:marLeft w:val="0"/>
              <w:marRight w:val="0"/>
              <w:marTop w:val="0"/>
              <w:marBottom w:val="0"/>
              <w:divBdr>
                <w:top w:val="none" w:sz="0" w:space="0" w:color="auto"/>
                <w:left w:val="none" w:sz="0" w:space="0" w:color="auto"/>
                <w:bottom w:val="none" w:sz="0" w:space="0" w:color="auto"/>
                <w:right w:val="none" w:sz="0" w:space="0" w:color="auto"/>
              </w:divBdr>
              <w:divsChild>
                <w:div w:id="255292779">
                  <w:marLeft w:val="0"/>
                  <w:marRight w:val="-6084"/>
                  <w:marTop w:val="0"/>
                  <w:marBottom w:val="0"/>
                  <w:divBdr>
                    <w:top w:val="none" w:sz="0" w:space="0" w:color="auto"/>
                    <w:left w:val="none" w:sz="0" w:space="0" w:color="auto"/>
                    <w:bottom w:val="none" w:sz="0" w:space="0" w:color="auto"/>
                    <w:right w:val="none" w:sz="0" w:space="0" w:color="auto"/>
                  </w:divBdr>
                  <w:divsChild>
                    <w:div w:id="255292772">
                      <w:marLeft w:val="0"/>
                      <w:marRight w:val="5844"/>
                      <w:marTop w:val="0"/>
                      <w:marBottom w:val="0"/>
                      <w:divBdr>
                        <w:top w:val="none" w:sz="0" w:space="0" w:color="auto"/>
                        <w:left w:val="none" w:sz="0" w:space="0" w:color="auto"/>
                        <w:bottom w:val="none" w:sz="0" w:space="0" w:color="auto"/>
                        <w:right w:val="none" w:sz="0" w:space="0" w:color="auto"/>
                      </w:divBdr>
                      <w:divsChild>
                        <w:div w:id="255292767">
                          <w:marLeft w:val="0"/>
                          <w:marRight w:val="0"/>
                          <w:marTop w:val="0"/>
                          <w:marBottom w:val="0"/>
                          <w:divBdr>
                            <w:top w:val="none" w:sz="0" w:space="0" w:color="auto"/>
                            <w:left w:val="none" w:sz="0" w:space="0" w:color="auto"/>
                            <w:bottom w:val="none" w:sz="0" w:space="0" w:color="auto"/>
                            <w:right w:val="none" w:sz="0" w:space="0" w:color="auto"/>
                          </w:divBdr>
                          <w:divsChild>
                            <w:div w:id="255292769">
                              <w:marLeft w:val="0"/>
                              <w:marRight w:val="0"/>
                              <w:marTop w:val="0"/>
                              <w:marBottom w:val="0"/>
                              <w:divBdr>
                                <w:top w:val="none" w:sz="0" w:space="0" w:color="auto"/>
                                <w:left w:val="none" w:sz="0" w:space="0" w:color="auto"/>
                                <w:bottom w:val="none" w:sz="0" w:space="0" w:color="auto"/>
                                <w:right w:val="none" w:sz="0" w:space="0" w:color="auto"/>
                              </w:divBdr>
                              <w:divsChild>
                                <w:div w:id="255292774">
                                  <w:marLeft w:val="0"/>
                                  <w:marRight w:val="0"/>
                                  <w:marTop w:val="0"/>
                                  <w:marBottom w:val="0"/>
                                  <w:divBdr>
                                    <w:top w:val="none" w:sz="0" w:space="0" w:color="auto"/>
                                    <w:left w:val="none" w:sz="0" w:space="0" w:color="auto"/>
                                    <w:bottom w:val="none" w:sz="0" w:space="0" w:color="auto"/>
                                    <w:right w:val="none" w:sz="0" w:space="0" w:color="auto"/>
                                  </w:divBdr>
                                </w:div>
                                <w:div w:id="2552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770">
      <w:marLeft w:val="0"/>
      <w:marRight w:val="0"/>
      <w:marTop w:val="0"/>
      <w:marBottom w:val="0"/>
      <w:divBdr>
        <w:top w:val="none" w:sz="0" w:space="0" w:color="auto"/>
        <w:left w:val="none" w:sz="0" w:space="0" w:color="auto"/>
        <w:bottom w:val="none" w:sz="0" w:space="0" w:color="auto"/>
        <w:right w:val="none" w:sz="0" w:space="0" w:color="auto"/>
      </w:divBdr>
      <w:divsChild>
        <w:div w:id="255292777">
          <w:marLeft w:val="0"/>
          <w:marRight w:val="0"/>
          <w:marTop w:val="0"/>
          <w:marBottom w:val="0"/>
          <w:divBdr>
            <w:top w:val="none" w:sz="0" w:space="0" w:color="auto"/>
            <w:left w:val="none" w:sz="0" w:space="0" w:color="auto"/>
            <w:bottom w:val="none" w:sz="0" w:space="0" w:color="auto"/>
            <w:right w:val="none" w:sz="0" w:space="0" w:color="auto"/>
          </w:divBdr>
          <w:divsChild>
            <w:div w:id="255292778">
              <w:marLeft w:val="0"/>
              <w:marRight w:val="0"/>
              <w:marTop w:val="0"/>
              <w:marBottom w:val="0"/>
              <w:divBdr>
                <w:top w:val="none" w:sz="0" w:space="0" w:color="auto"/>
                <w:left w:val="none" w:sz="0" w:space="0" w:color="auto"/>
                <w:bottom w:val="none" w:sz="0" w:space="0" w:color="auto"/>
                <w:right w:val="none" w:sz="0" w:space="0" w:color="auto"/>
              </w:divBdr>
              <w:divsChild>
                <w:div w:id="255292768">
                  <w:marLeft w:val="0"/>
                  <w:marRight w:val="-6084"/>
                  <w:marTop w:val="0"/>
                  <w:marBottom w:val="0"/>
                  <w:divBdr>
                    <w:top w:val="none" w:sz="0" w:space="0" w:color="auto"/>
                    <w:left w:val="none" w:sz="0" w:space="0" w:color="auto"/>
                    <w:bottom w:val="none" w:sz="0" w:space="0" w:color="auto"/>
                    <w:right w:val="none" w:sz="0" w:space="0" w:color="auto"/>
                  </w:divBdr>
                  <w:divsChild>
                    <w:div w:id="255292765">
                      <w:marLeft w:val="0"/>
                      <w:marRight w:val="5844"/>
                      <w:marTop w:val="0"/>
                      <w:marBottom w:val="0"/>
                      <w:divBdr>
                        <w:top w:val="none" w:sz="0" w:space="0" w:color="auto"/>
                        <w:left w:val="none" w:sz="0" w:space="0" w:color="auto"/>
                        <w:bottom w:val="none" w:sz="0" w:space="0" w:color="auto"/>
                        <w:right w:val="none" w:sz="0" w:space="0" w:color="auto"/>
                      </w:divBdr>
                      <w:divsChild>
                        <w:div w:id="255292775">
                          <w:marLeft w:val="0"/>
                          <w:marRight w:val="0"/>
                          <w:marTop w:val="0"/>
                          <w:marBottom w:val="0"/>
                          <w:divBdr>
                            <w:top w:val="none" w:sz="0" w:space="0" w:color="auto"/>
                            <w:left w:val="none" w:sz="0" w:space="0" w:color="auto"/>
                            <w:bottom w:val="none" w:sz="0" w:space="0" w:color="auto"/>
                            <w:right w:val="none" w:sz="0" w:space="0" w:color="auto"/>
                          </w:divBdr>
                          <w:divsChild>
                            <w:div w:id="255292776">
                              <w:marLeft w:val="0"/>
                              <w:marRight w:val="0"/>
                              <w:marTop w:val="0"/>
                              <w:marBottom w:val="0"/>
                              <w:divBdr>
                                <w:top w:val="none" w:sz="0" w:space="0" w:color="auto"/>
                                <w:left w:val="none" w:sz="0" w:space="0" w:color="auto"/>
                                <w:bottom w:val="none" w:sz="0" w:space="0" w:color="auto"/>
                                <w:right w:val="none" w:sz="0" w:space="0" w:color="auto"/>
                              </w:divBdr>
                              <w:divsChild>
                                <w:div w:id="255292780">
                                  <w:marLeft w:val="0"/>
                                  <w:marRight w:val="0"/>
                                  <w:marTop w:val="0"/>
                                  <w:marBottom w:val="0"/>
                                  <w:divBdr>
                                    <w:top w:val="none" w:sz="0" w:space="0" w:color="auto"/>
                                    <w:left w:val="none" w:sz="0" w:space="0" w:color="auto"/>
                                    <w:bottom w:val="none" w:sz="0" w:space="0" w:color="auto"/>
                                    <w:right w:val="none" w:sz="0" w:space="0" w:color="auto"/>
                                  </w:divBdr>
                                </w:div>
                                <w:div w:id="2552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2805">
      <w:marLeft w:val="0"/>
      <w:marRight w:val="0"/>
      <w:marTop w:val="0"/>
      <w:marBottom w:val="0"/>
      <w:divBdr>
        <w:top w:val="none" w:sz="0" w:space="0" w:color="auto"/>
        <w:left w:val="none" w:sz="0" w:space="0" w:color="auto"/>
        <w:bottom w:val="none" w:sz="0" w:space="0" w:color="auto"/>
        <w:right w:val="none" w:sz="0" w:space="0" w:color="auto"/>
      </w:divBdr>
      <w:divsChild>
        <w:div w:id="255292832">
          <w:marLeft w:val="0"/>
          <w:marRight w:val="0"/>
          <w:marTop w:val="0"/>
          <w:marBottom w:val="0"/>
          <w:divBdr>
            <w:top w:val="none" w:sz="0" w:space="0" w:color="auto"/>
            <w:left w:val="none" w:sz="0" w:space="0" w:color="auto"/>
            <w:bottom w:val="none" w:sz="0" w:space="0" w:color="auto"/>
            <w:right w:val="none" w:sz="0" w:space="0" w:color="auto"/>
          </w:divBdr>
          <w:divsChild>
            <w:div w:id="255292803">
              <w:marLeft w:val="0"/>
              <w:marRight w:val="0"/>
              <w:marTop w:val="0"/>
              <w:marBottom w:val="0"/>
              <w:divBdr>
                <w:top w:val="none" w:sz="0" w:space="0" w:color="auto"/>
                <w:left w:val="none" w:sz="0" w:space="0" w:color="auto"/>
                <w:bottom w:val="none" w:sz="0" w:space="0" w:color="auto"/>
                <w:right w:val="none" w:sz="0" w:space="0" w:color="auto"/>
              </w:divBdr>
              <w:divsChild>
                <w:div w:id="255292786">
                  <w:marLeft w:val="0"/>
                  <w:marRight w:val="0"/>
                  <w:marTop w:val="0"/>
                  <w:marBottom w:val="0"/>
                  <w:divBdr>
                    <w:top w:val="none" w:sz="0" w:space="0" w:color="auto"/>
                    <w:left w:val="none" w:sz="0" w:space="0" w:color="auto"/>
                    <w:bottom w:val="none" w:sz="0" w:space="0" w:color="auto"/>
                    <w:right w:val="none" w:sz="0" w:space="0" w:color="auto"/>
                  </w:divBdr>
                  <w:divsChild>
                    <w:div w:id="255292831">
                      <w:marLeft w:val="0"/>
                      <w:marRight w:val="0"/>
                      <w:marTop w:val="0"/>
                      <w:marBottom w:val="0"/>
                      <w:divBdr>
                        <w:top w:val="none" w:sz="0" w:space="0" w:color="auto"/>
                        <w:left w:val="none" w:sz="0" w:space="0" w:color="auto"/>
                        <w:bottom w:val="none" w:sz="0" w:space="0" w:color="auto"/>
                        <w:right w:val="none" w:sz="0" w:space="0" w:color="auto"/>
                      </w:divBdr>
                      <w:divsChild>
                        <w:div w:id="255292611">
                          <w:marLeft w:val="0"/>
                          <w:marRight w:val="0"/>
                          <w:marTop w:val="0"/>
                          <w:marBottom w:val="0"/>
                          <w:divBdr>
                            <w:top w:val="none" w:sz="0" w:space="0" w:color="auto"/>
                            <w:left w:val="none" w:sz="0" w:space="0" w:color="auto"/>
                            <w:bottom w:val="none" w:sz="0" w:space="0" w:color="auto"/>
                            <w:right w:val="none" w:sz="0" w:space="0" w:color="auto"/>
                          </w:divBdr>
                          <w:divsChild>
                            <w:div w:id="255292793">
                              <w:marLeft w:val="0"/>
                              <w:marRight w:val="0"/>
                              <w:marTop w:val="0"/>
                              <w:marBottom w:val="0"/>
                              <w:divBdr>
                                <w:top w:val="none" w:sz="0" w:space="0" w:color="auto"/>
                                <w:left w:val="none" w:sz="0" w:space="0" w:color="auto"/>
                                <w:bottom w:val="none" w:sz="0" w:space="0" w:color="auto"/>
                                <w:right w:val="none" w:sz="0" w:space="0" w:color="auto"/>
                              </w:divBdr>
                              <w:divsChild>
                                <w:div w:id="255292825">
                                  <w:marLeft w:val="0"/>
                                  <w:marRight w:val="0"/>
                                  <w:marTop w:val="0"/>
                                  <w:marBottom w:val="0"/>
                                  <w:divBdr>
                                    <w:top w:val="none" w:sz="0" w:space="0" w:color="auto"/>
                                    <w:left w:val="none" w:sz="0" w:space="0" w:color="auto"/>
                                    <w:bottom w:val="none" w:sz="0" w:space="0" w:color="auto"/>
                                    <w:right w:val="none" w:sz="0" w:space="0" w:color="auto"/>
                                  </w:divBdr>
                                  <w:divsChild>
                                    <w:div w:id="255292800">
                                      <w:marLeft w:val="0"/>
                                      <w:marRight w:val="0"/>
                                      <w:marTop w:val="0"/>
                                      <w:marBottom w:val="0"/>
                                      <w:divBdr>
                                        <w:top w:val="none" w:sz="0" w:space="0" w:color="auto"/>
                                        <w:left w:val="none" w:sz="0" w:space="0" w:color="auto"/>
                                        <w:bottom w:val="none" w:sz="0" w:space="0" w:color="auto"/>
                                        <w:right w:val="none" w:sz="0" w:space="0" w:color="auto"/>
                                      </w:divBdr>
                                    </w:div>
                                    <w:div w:id="2552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19">
      <w:marLeft w:val="0"/>
      <w:marRight w:val="0"/>
      <w:marTop w:val="0"/>
      <w:marBottom w:val="0"/>
      <w:divBdr>
        <w:top w:val="none" w:sz="0" w:space="0" w:color="auto"/>
        <w:left w:val="none" w:sz="0" w:space="0" w:color="auto"/>
        <w:bottom w:val="none" w:sz="0" w:space="0" w:color="auto"/>
        <w:right w:val="none" w:sz="0" w:space="0" w:color="auto"/>
      </w:divBdr>
      <w:divsChild>
        <w:div w:id="255292833">
          <w:marLeft w:val="0"/>
          <w:marRight w:val="0"/>
          <w:marTop w:val="0"/>
          <w:marBottom w:val="0"/>
          <w:divBdr>
            <w:top w:val="none" w:sz="0" w:space="0" w:color="auto"/>
            <w:left w:val="none" w:sz="0" w:space="0" w:color="auto"/>
            <w:bottom w:val="none" w:sz="0" w:space="0" w:color="auto"/>
            <w:right w:val="none" w:sz="0" w:space="0" w:color="auto"/>
          </w:divBdr>
          <w:divsChild>
            <w:div w:id="255292820">
              <w:marLeft w:val="0"/>
              <w:marRight w:val="0"/>
              <w:marTop w:val="0"/>
              <w:marBottom w:val="0"/>
              <w:divBdr>
                <w:top w:val="none" w:sz="0" w:space="0" w:color="auto"/>
                <w:left w:val="none" w:sz="0" w:space="0" w:color="auto"/>
                <w:bottom w:val="none" w:sz="0" w:space="0" w:color="auto"/>
                <w:right w:val="none" w:sz="0" w:space="0" w:color="auto"/>
              </w:divBdr>
              <w:divsChild>
                <w:div w:id="255292829">
                  <w:marLeft w:val="0"/>
                  <w:marRight w:val="0"/>
                  <w:marTop w:val="0"/>
                  <w:marBottom w:val="0"/>
                  <w:divBdr>
                    <w:top w:val="none" w:sz="0" w:space="0" w:color="auto"/>
                    <w:left w:val="none" w:sz="0" w:space="0" w:color="auto"/>
                    <w:bottom w:val="none" w:sz="0" w:space="0" w:color="auto"/>
                    <w:right w:val="none" w:sz="0" w:space="0" w:color="auto"/>
                  </w:divBdr>
                  <w:divsChild>
                    <w:div w:id="255292841">
                      <w:marLeft w:val="0"/>
                      <w:marRight w:val="0"/>
                      <w:marTop w:val="0"/>
                      <w:marBottom w:val="0"/>
                      <w:divBdr>
                        <w:top w:val="none" w:sz="0" w:space="0" w:color="auto"/>
                        <w:left w:val="none" w:sz="0" w:space="0" w:color="auto"/>
                        <w:bottom w:val="none" w:sz="0" w:space="0" w:color="auto"/>
                        <w:right w:val="none" w:sz="0" w:space="0" w:color="auto"/>
                      </w:divBdr>
                      <w:divsChild>
                        <w:div w:id="255292794">
                          <w:marLeft w:val="0"/>
                          <w:marRight w:val="0"/>
                          <w:marTop w:val="0"/>
                          <w:marBottom w:val="0"/>
                          <w:divBdr>
                            <w:top w:val="none" w:sz="0" w:space="0" w:color="auto"/>
                            <w:left w:val="none" w:sz="0" w:space="0" w:color="auto"/>
                            <w:bottom w:val="none" w:sz="0" w:space="0" w:color="auto"/>
                            <w:right w:val="none" w:sz="0" w:space="0" w:color="auto"/>
                          </w:divBdr>
                          <w:divsChild>
                            <w:div w:id="255292811">
                              <w:marLeft w:val="0"/>
                              <w:marRight w:val="0"/>
                              <w:marTop w:val="0"/>
                              <w:marBottom w:val="0"/>
                              <w:divBdr>
                                <w:top w:val="none" w:sz="0" w:space="0" w:color="auto"/>
                                <w:left w:val="none" w:sz="0" w:space="0" w:color="auto"/>
                                <w:bottom w:val="none" w:sz="0" w:space="0" w:color="auto"/>
                                <w:right w:val="none" w:sz="0" w:space="0" w:color="auto"/>
                              </w:divBdr>
                              <w:divsChild>
                                <w:div w:id="255292796">
                                  <w:marLeft w:val="0"/>
                                  <w:marRight w:val="0"/>
                                  <w:marTop w:val="0"/>
                                  <w:marBottom w:val="0"/>
                                  <w:divBdr>
                                    <w:top w:val="none" w:sz="0" w:space="0" w:color="auto"/>
                                    <w:left w:val="none" w:sz="0" w:space="0" w:color="auto"/>
                                    <w:bottom w:val="none" w:sz="0" w:space="0" w:color="auto"/>
                                    <w:right w:val="none" w:sz="0" w:space="0" w:color="auto"/>
                                  </w:divBdr>
                                  <w:divsChild>
                                    <w:div w:id="255292804">
                                      <w:marLeft w:val="0"/>
                                      <w:marRight w:val="0"/>
                                      <w:marTop w:val="0"/>
                                      <w:marBottom w:val="0"/>
                                      <w:divBdr>
                                        <w:top w:val="none" w:sz="0" w:space="0" w:color="auto"/>
                                        <w:left w:val="none" w:sz="0" w:space="0" w:color="auto"/>
                                        <w:bottom w:val="none" w:sz="0" w:space="0" w:color="auto"/>
                                        <w:right w:val="none" w:sz="0" w:space="0" w:color="auto"/>
                                      </w:divBdr>
                                    </w:div>
                                    <w:div w:id="2552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22">
      <w:marLeft w:val="0"/>
      <w:marRight w:val="0"/>
      <w:marTop w:val="0"/>
      <w:marBottom w:val="0"/>
      <w:divBdr>
        <w:top w:val="none" w:sz="0" w:space="0" w:color="auto"/>
        <w:left w:val="none" w:sz="0" w:space="0" w:color="auto"/>
        <w:bottom w:val="none" w:sz="0" w:space="0" w:color="auto"/>
        <w:right w:val="none" w:sz="0" w:space="0" w:color="auto"/>
      </w:divBdr>
      <w:divsChild>
        <w:div w:id="255292792">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sChild>
                <w:div w:id="255292842">
                  <w:marLeft w:val="0"/>
                  <w:marRight w:val="0"/>
                  <w:marTop w:val="0"/>
                  <w:marBottom w:val="0"/>
                  <w:divBdr>
                    <w:top w:val="none" w:sz="0" w:space="0" w:color="auto"/>
                    <w:left w:val="none" w:sz="0" w:space="0" w:color="auto"/>
                    <w:bottom w:val="none" w:sz="0" w:space="0" w:color="auto"/>
                    <w:right w:val="none" w:sz="0" w:space="0" w:color="auto"/>
                  </w:divBdr>
                  <w:divsChild>
                    <w:div w:id="255292823">
                      <w:marLeft w:val="0"/>
                      <w:marRight w:val="0"/>
                      <w:marTop w:val="0"/>
                      <w:marBottom w:val="0"/>
                      <w:divBdr>
                        <w:top w:val="none" w:sz="0" w:space="0" w:color="auto"/>
                        <w:left w:val="none" w:sz="0" w:space="0" w:color="auto"/>
                        <w:bottom w:val="none" w:sz="0" w:space="0" w:color="auto"/>
                        <w:right w:val="none" w:sz="0" w:space="0" w:color="auto"/>
                      </w:divBdr>
                      <w:divsChild>
                        <w:div w:id="255292791">
                          <w:marLeft w:val="0"/>
                          <w:marRight w:val="0"/>
                          <w:marTop w:val="0"/>
                          <w:marBottom w:val="0"/>
                          <w:divBdr>
                            <w:top w:val="none" w:sz="0" w:space="0" w:color="auto"/>
                            <w:left w:val="none" w:sz="0" w:space="0" w:color="auto"/>
                            <w:bottom w:val="none" w:sz="0" w:space="0" w:color="auto"/>
                            <w:right w:val="none" w:sz="0" w:space="0" w:color="auto"/>
                          </w:divBdr>
                          <w:divsChild>
                            <w:div w:id="255292616">
                              <w:marLeft w:val="0"/>
                              <w:marRight w:val="0"/>
                              <w:marTop w:val="0"/>
                              <w:marBottom w:val="0"/>
                              <w:divBdr>
                                <w:top w:val="none" w:sz="0" w:space="0" w:color="auto"/>
                                <w:left w:val="none" w:sz="0" w:space="0" w:color="auto"/>
                                <w:bottom w:val="none" w:sz="0" w:space="0" w:color="auto"/>
                                <w:right w:val="none" w:sz="0" w:space="0" w:color="auto"/>
                              </w:divBdr>
                              <w:divsChild>
                                <w:div w:id="255292807">
                                  <w:marLeft w:val="0"/>
                                  <w:marRight w:val="0"/>
                                  <w:marTop w:val="0"/>
                                  <w:marBottom w:val="0"/>
                                  <w:divBdr>
                                    <w:top w:val="none" w:sz="0" w:space="0" w:color="auto"/>
                                    <w:left w:val="none" w:sz="0" w:space="0" w:color="auto"/>
                                    <w:bottom w:val="none" w:sz="0" w:space="0" w:color="auto"/>
                                    <w:right w:val="none" w:sz="0" w:space="0" w:color="auto"/>
                                  </w:divBdr>
                                  <w:divsChild>
                                    <w:div w:id="255292612">
                                      <w:marLeft w:val="0"/>
                                      <w:marRight w:val="0"/>
                                      <w:marTop w:val="0"/>
                                      <w:marBottom w:val="0"/>
                                      <w:divBdr>
                                        <w:top w:val="none" w:sz="0" w:space="0" w:color="auto"/>
                                        <w:left w:val="none" w:sz="0" w:space="0" w:color="auto"/>
                                        <w:bottom w:val="none" w:sz="0" w:space="0" w:color="auto"/>
                                        <w:right w:val="none" w:sz="0" w:space="0" w:color="auto"/>
                                      </w:divBdr>
                                    </w:div>
                                    <w:div w:id="2552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36">
      <w:marLeft w:val="0"/>
      <w:marRight w:val="0"/>
      <w:marTop w:val="0"/>
      <w:marBottom w:val="0"/>
      <w:divBdr>
        <w:top w:val="none" w:sz="0" w:space="0" w:color="auto"/>
        <w:left w:val="none" w:sz="0" w:space="0" w:color="auto"/>
        <w:bottom w:val="none" w:sz="0" w:space="0" w:color="auto"/>
        <w:right w:val="none" w:sz="0" w:space="0" w:color="auto"/>
      </w:divBdr>
      <w:divsChild>
        <w:div w:id="255292788">
          <w:marLeft w:val="0"/>
          <w:marRight w:val="0"/>
          <w:marTop w:val="0"/>
          <w:marBottom w:val="0"/>
          <w:divBdr>
            <w:top w:val="none" w:sz="0" w:space="0" w:color="auto"/>
            <w:left w:val="none" w:sz="0" w:space="0" w:color="auto"/>
            <w:bottom w:val="none" w:sz="0" w:space="0" w:color="auto"/>
            <w:right w:val="none" w:sz="0" w:space="0" w:color="auto"/>
          </w:divBdr>
          <w:divsChild>
            <w:div w:id="255292784">
              <w:marLeft w:val="0"/>
              <w:marRight w:val="0"/>
              <w:marTop w:val="0"/>
              <w:marBottom w:val="0"/>
              <w:divBdr>
                <w:top w:val="none" w:sz="0" w:space="0" w:color="auto"/>
                <w:left w:val="none" w:sz="0" w:space="0" w:color="auto"/>
                <w:bottom w:val="none" w:sz="0" w:space="0" w:color="auto"/>
                <w:right w:val="none" w:sz="0" w:space="0" w:color="auto"/>
              </w:divBdr>
              <w:divsChild>
                <w:div w:id="255292795">
                  <w:marLeft w:val="0"/>
                  <w:marRight w:val="0"/>
                  <w:marTop w:val="0"/>
                  <w:marBottom w:val="0"/>
                  <w:divBdr>
                    <w:top w:val="none" w:sz="0" w:space="0" w:color="auto"/>
                    <w:left w:val="none" w:sz="0" w:space="0" w:color="auto"/>
                    <w:bottom w:val="none" w:sz="0" w:space="0" w:color="auto"/>
                    <w:right w:val="none" w:sz="0" w:space="0" w:color="auto"/>
                  </w:divBdr>
                  <w:divsChild>
                    <w:div w:id="255292830">
                      <w:marLeft w:val="0"/>
                      <w:marRight w:val="0"/>
                      <w:marTop w:val="0"/>
                      <w:marBottom w:val="0"/>
                      <w:divBdr>
                        <w:top w:val="none" w:sz="0" w:space="0" w:color="auto"/>
                        <w:left w:val="none" w:sz="0" w:space="0" w:color="auto"/>
                        <w:bottom w:val="none" w:sz="0" w:space="0" w:color="auto"/>
                        <w:right w:val="none" w:sz="0" w:space="0" w:color="auto"/>
                      </w:divBdr>
                      <w:divsChild>
                        <w:div w:id="255292818">
                          <w:marLeft w:val="0"/>
                          <w:marRight w:val="0"/>
                          <w:marTop w:val="0"/>
                          <w:marBottom w:val="0"/>
                          <w:divBdr>
                            <w:top w:val="none" w:sz="0" w:space="0" w:color="auto"/>
                            <w:left w:val="none" w:sz="0" w:space="0" w:color="auto"/>
                            <w:bottom w:val="none" w:sz="0" w:space="0" w:color="auto"/>
                            <w:right w:val="none" w:sz="0" w:space="0" w:color="auto"/>
                          </w:divBdr>
                          <w:divsChild>
                            <w:div w:id="255292839">
                              <w:marLeft w:val="0"/>
                              <w:marRight w:val="0"/>
                              <w:marTop w:val="0"/>
                              <w:marBottom w:val="0"/>
                              <w:divBdr>
                                <w:top w:val="none" w:sz="0" w:space="0" w:color="auto"/>
                                <w:left w:val="none" w:sz="0" w:space="0" w:color="auto"/>
                                <w:bottom w:val="none" w:sz="0" w:space="0" w:color="auto"/>
                                <w:right w:val="none" w:sz="0" w:space="0" w:color="auto"/>
                              </w:divBdr>
                              <w:divsChild>
                                <w:div w:id="255292835">
                                  <w:marLeft w:val="0"/>
                                  <w:marRight w:val="0"/>
                                  <w:marTop w:val="0"/>
                                  <w:marBottom w:val="0"/>
                                  <w:divBdr>
                                    <w:top w:val="none" w:sz="0" w:space="0" w:color="auto"/>
                                    <w:left w:val="none" w:sz="0" w:space="0" w:color="auto"/>
                                    <w:bottom w:val="none" w:sz="0" w:space="0" w:color="auto"/>
                                    <w:right w:val="none" w:sz="0" w:space="0" w:color="auto"/>
                                  </w:divBdr>
                                  <w:divsChild>
                                    <w:div w:id="255292790">
                                      <w:marLeft w:val="0"/>
                                      <w:marRight w:val="0"/>
                                      <w:marTop w:val="0"/>
                                      <w:marBottom w:val="0"/>
                                      <w:divBdr>
                                        <w:top w:val="none" w:sz="0" w:space="0" w:color="auto"/>
                                        <w:left w:val="none" w:sz="0" w:space="0" w:color="auto"/>
                                        <w:bottom w:val="none" w:sz="0" w:space="0" w:color="auto"/>
                                        <w:right w:val="none" w:sz="0" w:space="0" w:color="auto"/>
                                      </w:divBdr>
                                    </w:div>
                                    <w:div w:id="2552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43">
      <w:marLeft w:val="0"/>
      <w:marRight w:val="0"/>
      <w:marTop w:val="0"/>
      <w:marBottom w:val="0"/>
      <w:divBdr>
        <w:top w:val="none" w:sz="0" w:space="0" w:color="auto"/>
        <w:left w:val="none" w:sz="0" w:space="0" w:color="auto"/>
        <w:bottom w:val="none" w:sz="0" w:space="0" w:color="auto"/>
        <w:right w:val="none" w:sz="0" w:space="0" w:color="auto"/>
      </w:divBdr>
      <w:divsChild>
        <w:div w:id="255292787">
          <w:marLeft w:val="0"/>
          <w:marRight w:val="0"/>
          <w:marTop w:val="0"/>
          <w:marBottom w:val="0"/>
          <w:divBdr>
            <w:top w:val="none" w:sz="0" w:space="0" w:color="auto"/>
            <w:left w:val="none" w:sz="0" w:space="0" w:color="auto"/>
            <w:bottom w:val="none" w:sz="0" w:space="0" w:color="auto"/>
            <w:right w:val="none" w:sz="0" w:space="0" w:color="auto"/>
          </w:divBdr>
          <w:divsChild>
            <w:div w:id="255292813">
              <w:marLeft w:val="0"/>
              <w:marRight w:val="0"/>
              <w:marTop w:val="0"/>
              <w:marBottom w:val="0"/>
              <w:divBdr>
                <w:top w:val="none" w:sz="0" w:space="0" w:color="auto"/>
                <w:left w:val="none" w:sz="0" w:space="0" w:color="auto"/>
                <w:bottom w:val="none" w:sz="0" w:space="0" w:color="auto"/>
                <w:right w:val="none" w:sz="0" w:space="0" w:color="auto"/>
              </w:divBdr>
              <w:divsChild>
                <w:div w:id="255292808">
                  <w:marLeft w:val="0"/>
                  <w:marRight w:val="0"/>
                  <w:marTop w:val="0"/>
                  <w:marBottom w:val="0"/>
                  <w:divBdr>
                    <w:top w:val="none" w:sz="0" w:space="0" w:color="auto"/>
                    <w:left w:val="none" w:sz="0" w:space="0" w:color="auto"/>
                    <w:bottom w:val="none" w:sz="0" w:space="0" w:color="auto"/>
                    <w:right w:val="none" w:sz="0" w:space="0" w:color="auto"/>
                  </w:divBdr>
                  <w:divsChild>
                    <w:div w:id="255292840">
                      <w:marLeft w:val="0"/>
                      <w:marRight w:val="0"/>
                      <w:marTop w:val="0"/>
                      <w:marBottom w:val="0"/>
                      <w:divBdr>
                        <w:top w:val="none" w:sz="0" w:space="0" w:color="auto"/>
                        <w:left w:val="none" w:sz="0" w:space="0" w:color="auto"/>
                        <w:bottom w:val="none" w:sz="0" w:space="0" w:color="auto"/>
                        <w:right w:val="none" w:sz="0" w:space="0" w:color="auto"/>
                      </w:divBdr>
                      <w:divsChild>
                        <w:div w:id="255292797">
                          <w:marLeft w:val="0"/>
                          <w:marRight w:val="0"/>
                          <w:marTop w:val="0"/>
                          <w:marBottom w:val="0"/>
                          <w:divBdr>
                            <w:top w:val="none" w:sz="0" w:space="0" w:color="auto"/>
                            <w:left w:val="none" w:sz="0" w:space="0" w:color="auto"/>
                            <w:bottom w:val="none" w:sz="0" w:space="0" w:color="auto"/>
                            <w:right w:val="none" w:sz="0" w:space="0" w:color="auto"/>
                          </w:divBdr>
                          <w:divsChild>
                            <w:div w:id="255292837">
                              <w:marLeft w:val="0"/>
                              <w:marRight w:val="0"/>
                              <w:marTop w:val="0"/>
                              <w:marBottom w:val="0"/>
                              <w:divBdr>
                                <w:top w:val="none" w:sz="0" w:space="0" w:color="auto"/>
                                <w:left w:val="none" w:sz="0" w:space="0" w:color="auto"/>
                                <w:bottom w:val="none" w:sz="0" w:space="0" w:color="auto"/>
                                <w:right w:val="none" w:sz="0" w:space="0" w:color="auto"/>
                              </w:divBdr>
                              <w:divsChild>
                                <w:div w:id="255292783">
                                  <w:marLeft w:val="0"/>
                                  <w:marRight w:val="0"/>
                                  <w:marTop w:val="0"/>
                                  <w:marBottom w:val="0"/>
                                  <w:divBdr>
                                    <w:top w:val="none" w:sz="0" w:space="0" w:color="auto"/>
                                    <w:left w:val="none" w:sz="0" w:space="0" w:color="auto"/>
                                    <w:bottom w:val="none" w:sz="0" w:space="0" w:color="auto"/>
                                    <w:right w:val="none" w:sz="0" w:space="0" w:color="auto"/>
                                  </w:divBdr>
                                  <w:divsChild>
                                    <w:div w:id="255292789">
                                      <w:marLeft w:val="0"/>
                                      <w:marRight w:val="0"/>
                                      <w:marTop w:val="0"/>
                                      <w:marBottom w:val="0"/>
                                      <w:divBdr>
                                        <w:top w:val="none" w:sz="0" w:space="0" w:color="auto"/>
                                        <w:left w:val="none" w:sz="0" w:space="0" w:color="auto"/>
                                        <w:bottom w:val="none" w:sz="0" w:space="0" w:color="auto"/>
                                        <w:right w:val="none" w:sz="0" w:space="0" w:color="auto"/>
                                      </w:divBdr>
                                    </w:div>
                                    <w:div w:id="2552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54">
      <w:marLeft w:val="0"/>
      <w:marRight w:val="0"/>
      <w:marTop w:val="0"/>
      <w:marBottom w:val="0"/>
      <w:divBdr>
        <w:top w:val="none" w:sz="0" w:space="0" w:color="auto"/>
        <w:left w:val="none" w:sz="0" w:space="0" w:color="auto"/>
        <w:bottom w:val="none" w:sz="0" w:space="0" w:color="auto"/>
        <w:right w:val="none" w:sz="0" w:space="0" w:color="auto"/>
      </w:divBdr>
      <w:divsChild>
        <w:div w:id="255292853">
          <w:marLeft w:val="0"/>
          <w:marRight w:val="0"/>
          <w:marTop w:val="0"/>
          <w:marBottom w:val="0"/>
          <w:divBdr>
            <w:top w:val="none" w:sz="0" w:space="0" w:color="auto"/>
            <w:left w:val="none" w:sz="0" w:space="0" w:color="auto"/>
            <w:bottom w:val="none" w:sz="0" w:space="0" w:color="auto"/>
            <w:right w:val="none" w:sz="0" w:space="0" w:color="auto"/>
          </w:divBdr>
          <w:divsChild>
            <w:div w:id="255292850">
              <w:marLeft w:val="0"/>
              <w:marRight w:val="0"/>
              <w:marTop w:val="0"/>
              <w:marBottom w:val="0"/>
              <w:divBdr>
                <w:top w:val="none" w:sz="0" w:space="0" w:color="auto"/>
                <w:left w:val="none" w:sz="0" w:space="0" w:color="auto"/>
                <w:bottom w:val="none" w:sz="0" w:space="0" w:color="auto"/>
                <w:right w:val="none" w:sz="0" w:space="0" w:color="auto"/>
              </w:divBdr>
              <w:divsChild>
                <w:div w:id="255292846">
                  <w:marLeft w:val="0"/>
                  <w:marRight w:val="0"/>
                  <w:marTop w:val="0"/>
                  <w:marBottom w:val="0"/>
                  <w:divBdr>
                    <w:top w:val="none" w:sz="0" w:space="0" w:color="auto"/>
                    <w:left w:val="none" w:sz="0" w:space="0" w:color="auto"/>
                    <w:bottom w:val="none" w:sz="0" w:space="0" w:color="auto"/>
                    <w:right w:val="none" w:sz="0" w:space="0" w:color="auto"/>
                  </w:divBdr>
                  <w:divsChild>
                    <w:div w:id="255292849">
                      <w:marLeft w:val="0"/>
                      <w:marRight w:val="0"/>
                      <w:marTop w:val="0"/>
                      <w:marBottom w:val="0"/>
                      <w:divBdr>
                        <w:top w:val="none" w:sz="0" w:space="0" w:color="auto"/>
                        <w:left w:val="none" w:sz="0" w:space="0" w:color="auto"/>
                        <w:bottom w:val="none" w:sz="0" w:space="0" w:color="auto"/>
                        <w:right w:val="none" w:sz="0" w:space="0" w:color="auto"/>
                      </w:divBdr>
                      <w:divsChild>
                        <w:div w:id="255292851">
                          <w:marLeft w:val="0"/>
                          <w:marRight w:val="0"/>
                          <w:marTop w:val="0"/>
                          <w:marBottom w:val="0"/>
                          <w:divBdr>
                            <w:top w:val="none" w:sz="0" w:space="0" w:color="auto"/>
                            <w:left w:val="none" w:sz="0" w:space="0" w:color="auto"/>
                            <w:bottom w:val="none" w:sz="0" w:space="0" w:color="auto"/>
                            <w:right w:val="none" w:sz="0" w:space="0" w:color="auto"/>
                          </w:divBdr>
                          <w:divsChild>
                            <w:div w:id="255292848">
                              <w:marLeft w:val="0"/>
                              <w:marRight w:val="0"/>
                              <w:marTop w:val="0"/>
                              <w:marBottom w:val="0"/>
                              <w:divBdr>
                                <w:top w:val="none" w:sz="0" w:space="0" w:color="auto"/>
                                <w:left w:val="none" w:sz="0" w:space="0" w:color="auto"/>
                                <w:bottom w:val="none" w:sz="0" w:space="0" w:color="auto"/>
                                <w:right w:val="none" w:sz="0" w:space="0" w:color="auto"/>
                              </w:divBdr>
                              <w:divsChild>
                                <w:div w:id="255292852">
                                  <w:marLeft w:val="0"/>
                                  <w:marRight w:val="0"/>
                                  <w:marTop w:val="0"/>
                                  <w:marBottom w:val="0"/>
                                  <w:divBdr>
                                    <w:top w:val="none" w:sz="0" w:space="0" w:color="auto"/>
                                    <w:left w:val="none" w:sz="0" w:space="0" w:color="auto"/>
                                    <w:bottom w:val="none" w:sz="0" w:space="0" w:color="auto"/>
                                    <w:right w:val="none" w:sz="0" w:space="0" w:color="auto"/>
                                  </w:divBdr>
                                  <w:divsChild>
                                    <w:div w:id="255292845">
                                      <w:marLeft w:val="0"/>
                                      <w:marRight w:val="0"/>
                                      <w:marTop w:val="0"/>
                                      <w:marBottom w:val="0"/>
                                      <w:divBdr>
                                        <w:top w:val="none" w:sz="0" w:space="0" w:color="auto"/>
                                        <w:left w:val="none" w:sz="0" w:space="0" w:color="auto"/>
                                        <w:bottom w:val="none" w:sz="0" w:space="0" w:color="auto"/>
                                        <w:right w:val="none" w:sz="0" w:space="0" w:color="auto"/>
                                      </w:divBdr>
                                    </w:div>
                                    <w:div w:id="2552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67">
      <w:marLeft w:val="0"/>
      <w:marRight w:val="0"/>
      <w:marTop w:val="0"/>
      <w:marBottom w:val="0"/>
      <w:divBdr>
        <w:top w:val="none" w:sz="0" w:space="0" w:color="auto"/>
        <w:left w:val="none" w:sz="0" w:space="0" w:color="auto"/>
        <w:bottom w:val="none" w:sz="0" w:space="0" w:color="auto"/>
        <w:right w:val="none" w:sz="0" w:space="0" w:color="auto"/>
      </w:divBdr>
      <w:divsChild>
        <w:div w:id="255292855">
          <w:marLeft w:val="0"/>
          <w:marRight w:val="0"/>
          <w:marTop w:val="0"/>
          <w:marBottom w:val="0"/>
          <w:divBdr>
            <w:top w:val="none" w:sz="0" w:space="0" w:color="auto"/>
            <w:left w:val="none" w:sz="0" w:space="0" w:color="auto"/>
            <w:bottom w:val="none" w:sz="0" w:space="0" w:color="auto"/>
            <w:right w:val="none" w:sz="0" w:space="0" w:color="auto"/>
          </w:divBdr>
          <w:divsChild>
            <w:div w:id="255292864">
              <w:marLeft w:val="0"/>
              <w:marRight w:val="0"/>
              <w:marTop w:val="0"/>
              <w:marBottom w:val="0"/>
              <w:divBdr>
                <w:top w:val="none" w:sz="0" w:space="0" w:color="auto"/>
                <w:left w:val="none" w:sz="0" w:space="0" w:color="auto"/>
                <w:bottom w:val="none" w:sz="0" w:space="0" w:color="auto"/>
                <w:right w:val="none" w:sz="0" w:space="0" w:color="auto"/>
              </w:divBdr>
              <w:divsChild>
                <w:div w:id="255292861">
                  <w:marLeft w:val="0"/>
                  <w:marRight w:val="0"/>
                  <w:marTop w:val="0"/>
                  <w:marBottom w:val="0"/>
                  <w:divBdr>
                    <w:top w:val="none" w:sz="0" w:space="0" w:color="auto"/>
                    <w:left w:val="none" w:sz="0" w:space="0" w:color="auto"/>
                    <w:bottom w:val="none" w:sz="0" w:space="0" w:color="auto"/>
                    <w:right w:val="none" w:sz="0" w:space="0" w:color="auto"/>
                  </w:divBdr>
                  <w:divsChild>
                    <w:div w:id="255292873">
                      <w:marLeft w:val="0"/>
                      <w:marRight w:val="0"/>
                      <w:marTop w:val="0"/>
                      <w:marBottom w:val="0"/>
                      <w:divBdr>
                        <w:top w:val="none" w:sz="0" w:space="0" w:color="auto"/>
                        <w:left w:val="none" w:sz="0" w:space="0" w:color="auto"/>
                        <w:bottom w:val="none" w:sz="0" w:space="0" w:color="auto"/>
                        <w:right w:val="none" w:sz="0" w:space="0" w:color="auto"/>
                      </w:divBdr>
                      <w:divsChild>
                        <w:div w:id="255292857">
                          <w:marLeft w:val="0"/>
                          <w:marRight w:val="0"/>
                          <w:marTop w:val="0"/>
                          <w:marBottom w:val="0"/>
                          <w:divBdr>
                            <w:top w:val="none" w:sz="0" w:space="0" w:color="auto"/>
                            <w:left w:val="none" w:sz="0" w:space="0" w:color="auto"/>
                            <w:bottom w:val="none" w:sz="0" w:space="0" w:color="auto"/>
                            <w:right w:val="none" w:sz="0" w:space="0" w:color="auto"/>
                          </w:divBdr>
                          <w:divsChild>
                            <w:div w:id="255292860">
                              <w:marLeft w:val="0"/>
                              <w:marRight w:val="0"/>
                              <w:marTop w:val="0"/>
                              <w:marBottom w:val="0"/>
                              <w:divBdr>
                                <w:top w:val="none" w:sz="0" w:space="0" w:color="auto"/>
                                <w:left w:val="none" w:sz="0" w:space="0" w:color="auto"/>
                                <w:bottom w:val="none" w:sz="0" w:space="0" w:color="auto"/>
                                <w:right w:val="none" w:sz="0" w:space="0" w:color="auto"/>
                              </w:divBdr>
                              <w:divsChild>
                                <w:div w:id="255292859">
                                  <w:marLeft w:val="0"/>
                                  <w:marRight w:val="0"/>
                                  <w:marTop w:val="0"/>
                                  <w:marBottom w:val="0"/>
                                  <w:divBdr>
                                    <w:top w:val="none" w:sz="0" w:space="0" w:color="auto"/>
                                    <w:left w:val="none" w:sz="0" w:space="0" w:color="auto"/>
                                    <w:bottom w:val="none" w:sz="0" w:space="0" w:color="auto"/>
                                    <w:right w:val="none" w:sz="0" w:space="0" w:color="auto"/>
                                  </w:divBdr>
                                  <w:divsChild>
                                    <w:div w:id="255292858">
                                      <w:marLeft w:val="0"/>
                                      <w:marRight w:val="0"/>
                                      <w:marTop w:val="0"/>
                                      <w:marBottom w:val="0"/>
                                      <w:divBdr>
                                        <w:top w:val="none" w:sz="0" w:space="0" w:color="auto"/>
                                        <w:left w:val="none" w:sz="0" w:space="0" w:color="auto"/>
                                        <w:bottom w:val="none" w:sz="0" w:space="0" w:color="auto"/>
                                        <w:right w:val="none" w:sz="0" w:space="0" w:color="auto"/>
                                      </w:divBdr>
                                    </w:div>
                                    <w:div w:id="2552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292872">
      <w:marLeft w:val="0"/>
      <w:marRight w:val="0"/>
      <w:marTop w:val="0"/>
      <w:marBottom w:val="0"/>
      <w:divBdr>
        <w:top w:val="none" w:sz="0" w:space="0" w:color="auto"/>
        <w:left w:val="none" w:sz="0" w:space="0" w:color="auto"/>
        <w:bottom w:val="none" w:sz="0" w:space="0" w:color="auto"/>
        <w:right w:val="none" w:sz="0" w:space="0" w:color="auto"/>
      </w:divBdr>
      <w:divsChild>
        <w:div w:id="255292869">
          <w:marLeft w:val="0"/>
          <w:marRight w:val="0"/>
          <w:marTop w:val="0"/>
          <w:marBottom w:val="0"/>
          <w:divBdr>
            <w:top w:val="none" w:sz="0" w:space="0" w:color="auto"/>
            <w:left w:val="none" w:sz="0" w:space="0" w:color="auto"/>
            <w:bottom w:val="none" w:sz="0" w:space="0" w:color="auto"/>
            <w:right w:val="none" w:sz="0" w:space="0" w:color="auto"/>
          </w:divBdr>
          <w:divsChild>
            <w:div w:id="255292865">
              <w:marLeft w:val="0"/>
              <w:marRight w:val="0"/>
              <w:marTop w:val="0"/>
              <w:marBottom w:val="0"/>
              <w:divBdr>
                <w:top w:val="none" w:sz="0" w:space="0" w:color="auto"/>
                <w:left w:val="none" w:sz="0" w:space="0" w:color="auto"/>
                <w:bottom w:val="none" w:sz="0" w:space="0" w:color="auto"/>
                <w:right w:val="none" w:sz="0" w:space="0" w:color="auto"/>
              </w:divBdr>
              <w:divsChild>
                <w:div w:id="255292856">
                  <w:marLeft w:val="0"/>
                  <w:marRight w:val="0"/>
                  <w:marTop w:val="0"/>
                  <w:marBottom w:val="0"/>
                  <w:divBdr>
                    <w:top w:val="none" w:sz="0" w:space="0" w:color="auto"/>
                    <w:left w:val="none" w:sz="0" w:space="0" w:color="auto"/>
                    <w:bottom w:val="none" w:sz="0" w:space="0" w:color="auto"/>
                    <w:right w:val="none" w:sz="0" w:space="0" w:color="auto"/>
                  </w:divBdr>
                  <w:divsChild>
                    <w:div w:id="255292868">
                      <w:marLeft w:val="0"/>
                      <w:marRight w:val="0"/>
                      <w:marTop w:val="0"/>
                      <w:marBottom w:val="0"/>
                      <w:divBdr>
                        <w:top w:val="none" w:sz="0" w:space="0" w:color="auto"/>
                        <w:left w:val="none" w:sz="0" w:space="0" w:color="auto"/>
                        <w:bottom w:val="none" w:sz="0" w:space="0" w:color="auto"/>
                        <w:right w:val="none" w:sz="0" w:space="0" w:color="auto"/>
                      </w:divBdr>
                      <w:divsChild>
                        <w:div w:id="255292871">
                          <w:marLeft w:val="0"/>
                          <w:marRight w:val="0"/>
                          <w:marTop w:val="0"/>
                          <w:marBottom w:val="0"/>
                          <w:divBdr>
                            <w:top w:val="none" w:sz="0" w:space="0" w:color="auto"/>
                            <w:left w:val="none" w:sz="0" w:space="0" w:color="auto"/>
                            <w:bottom w:val="none" w:sz="0" w:space="0" w:color="auto"/>
                            <w:right w:val="none" w:sz="0" w:space="0" w:color="auto"/>
                          </w:divBdr>
                          <w:divsChild>
                            <w:div w:id="255292863">
                              <w:marLeft w:val="0"/>
                              <w:marRight w:val="0"/>
                              <w:marTop w:val="0"/>
                              <w:marBottom w:val="0"/>
                              <w:divBdr>
                                <w:top w:val="none" w:sz="0" w:space="0" w:color="auto"/>
                                <w:left w:val="none" w:sz="0" w:space="0" w:color="auto"/>
                                <w:bottom w:val="none" w:sz="0" w:space="0" w:color="auto"/>
                                <w:right w:val="none" w:sz="0" w:space="0" w:color="auto"/>
                              </w:divBdr>
                              <w:divsChild>
                                <w:div w:id="255292870">
                                  <w:marLeft w:val="0"/>
                                  <w:marRight w:val="0"/>
                                  <w:marTop w:val="0"/>
                                  <w:marBottom w:val="0"/>
                                  <w:divBdr>
                                    <w:top w:val="none" w:sz="0" w:space="0" w:color="auto"/>
                                    <w:left w:val="none" w:sz="0" w:space="0" w:color="auto"/>
                                    <w:bottom w:val="none" w:sz="0" w:space="0" w:color="auto"/>
                                    <w:right w:val="none" w:sz="0" w:space="0" w:color="auto"/>
                                  </w:divBdr>
                                  <w:divsChild>
                                    <w:div w:id="255292866">
                                      <w:marLeft w:val="0"/>
                                      <w:marRight w:val="0"/>
                                      <w:marTop w:val="0"/>
                                      <w:marBottom w:val="0"/>
                                      <w:divBdr>
                                        <w:top w:val="none" w:sz="0" w:space="0" w:color="auto"/>
                                        <w:left w:val="none" w:sz="0" w:space="0" w:color="auto"/>
                                        <w:bottom w:val="none" w:sz="0" w:space="0" w:color="auto"/>
                                        <w:right w:val="none" w:sz="0" w:space="0" w:color="auto"/>
                                      </w:divBdr>
                                    </w:div>
                                    <w:div w:id="2552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591498">
      <w:bodyDiv w:val="1"/>
      <w:marLeft w:val="0"/>
      <w:marRight w:val="0"/>
      <w:marTop w:val="0"/>
      <w:marBottom w:val="0"/>
      <w:divBdr>
        <w:top w:val="none" w:sz="0" w:space="0" w:color="auto"/>
        <w:left w:val="none" w:sz="0" w:space="0" w:color="auto"/>
        <w:bottom w:val="none" w:sz="0" w:space="0" w:color="auto"/>
        <w:right w:val="none" w:sz="0" w:space="0" w:color="auto"/>
      </w:divBdr>
    </w:div>
    <w:div w:id="353071896">
      <w:bodyDiv w:val="1"/>
      <w:marLeft w:val="0"/>
      <w:marRight w:val="0"/>
      <w:marTop w:val="0"/>
      <w:marBottom w:val="0"/>
      <w:divBdr>
        <w:top w:val="none" w:sz="0" w:space="0" w:color="auto"/>
        <w:left w:val="none" w:sz="0" w:space="0" w:color="auto"/>
        <w:bottom w:val="none" w:sz="0" w:space="0" w:color="auto"/>
        <w:right w:val="none" w:sz="0" w:space="0" w:color="auto"/>
      </w:divBdr>
    </w:div>
    <w:div w:id="501823563">
      <w:bodyDiv w:val="1"/>
      <w:marLeft w:val="0"/>
      <w:marRight w:val="0"/>
      <w:marTop w:val="0"/>
      <w:marBottom w:val="0"/>
      <w:divBdr>
        <w:top w:val="none" w:sz="0" w:space="0" w:color="auto"/>
        <w:left w:val="none" w:sz="0" w:space="0" w:color="auto"/>
        <w:bottom w:val="none" w:sz="0" w:space="0" w:color="auto"/>
        <w:right w:val="none" w:sz="0" w:space="0" w:color="auto"/>
      </w:divBdr>
    </w:div>
    <w:div w:id="550073556">
      <w:bodyDiv w:val="1"/>
      <w:marLeft w:val="0"/>
      <w:marRight w:val="0"/>
      <w:marTop w:val="0"/>
      <w:marBottom w:val="0"/>
      <w:divBdr>
        <w:top w:val="none" w:sz="0" w:space="0" w:color="auto"/>
        <w:left w:val="none" w:sz="0" w:space="0" w:color="auto"/>
        <w:bottom w:val="none" w:sz="0" w:space="0" w:color="auto"/>
        <w:right w:val="none" w:sz="0" w:space="0" w:color="auto"/>
      </w:divBdr>
    </w:div>
    <w:div w:id="775491560">
      <w:bodyDiv w:val="1"/>
      <w:marLeft w:val="0"/>
      <w:marRight w:val="0"/>
      <w:marTop w:val="0"/>
      <w:marBottom w:val="0"/>
      <w:divBdr>
        <w:top w:val="none" w:sz="0" w:space="0" w:color="auto"/>
        <w:left w:val="none" w:sz="0" w:space="0" w:color="auto"/>
        <w:bottom w:val="none" w:sz="0" w:space="0" w:color="auto"/>
        <w:right w:val="none" w:sz="0" w:space="0" w:color="auto"/>
      </w:divBdr>
    </w:div>
    <w:div w:id="890769637">
      <w:bodyDiv w:val="1"/>
      <w:marLeft w:val="0"/>
      <w:marRight w:val="0"/>
      <w:marTop w:val="0"/>
      <w:marBottom w:val="0"/>
      <w:divBdr>
        <w:top w:val="none" w:sz="0" w:space="0" w:color="auto"/>
        <w:left w:val="none" w:sz="0" w:space="0" w:color="auto"/>
        <w:bottom w:val="none" w:sz="0" w:space="0" w:color="auto"/>
        <w:right w:val="none" w:sz="0" w:space="0" w:color="auto"/>
      </w:divBdr>
      <w:divsChild>
        <w:div w:id="539050874">
          <w:marLeft w:val="0"/>
          <w:marRight w:val="0"/>
          <w:marTop w:val="0"/>
          <w:marBottom w:val="0"/>
          <w:divBdr>
            <w:top w:val="none" w:sz="0" w:space="0" w:color="auto"/>
            <w:left w:val="none" w:sz="0" w:space="0" w:color="auto"/>
            <w:bottom w:val="none" w:sz="0" w:space="0" w:color="auto"/>
            <w:right w:val="none" w:sz="0" w:space="0" w:color="auto"/>
          </w:divBdr>
          <w:divsChild>
            <w:div w:id="1332567207">
              <w:marLeft w:val="0"/>
              <w:marRight w:val="0"/>
              <w:marTop w:val="0"/>
              <w:marBottom w:val="0"/>
              <w:divBdr>
                <w:top w:val="none" w:sz="0" w:space="0" w:color="auto"/>
                <w:left w:val="none" w:sz="0" w:space="0" w:color="auto"/>
                <w:bottom w:val="none" w:sz="0" w:space="0" w:color="auto"/>
                <w:right w:val="none" w:sz="0" w:space="0" w:color="auto"/>
              </w:divBdr>
              <w:divsChild>
                <w:div w:id="10531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3688">
      <w:bodyDiv w:val="1"/>
      <w:marLeft w:val="0"/>
      <w:marRight w:val="0"/>
      <w:marTop w:val="0"/>
      <w:marBottom w:val="0"/>
      <w:divBdr>
        <w:top w:val="none" w:sz="0" w:space="0" w:color="auto"/>
        <w:left w:val="none" w:sz="0" w:space="0" w:color="auto"/>
        <w:bottom w:val="none" w:sz="0" w:space="0" w:color="auto"/>
        <w:right w:val="none" w:sz="0" w:space="0" w:color="auto"/>
      </w:divBdr>
    </w:div>
    <w:div w:id="1025400730">
      <w:bodyDiv w:val="1"/>
      <w:marLeft w:val="0"/>
      <w:marRight w:val="0"/>
      <w:marTop w:val="0"/>
      <w:marBottom w:val="0"/>
      <w:divBdr>
        <w:top w:val="none" w:sz="0" w:space="0" w:color="auto"/>
        <w:left w:val="none" w:sz="0" w:space="0" w:color="auto"/>
        <w:bottom w:val="none" w:sz="0" w:space="0" w:color="auto"/>
        <w:right w:val="none" w:sz="0" w:space="0" w:color="auto"/>
      </w:divBdr>
    </w:div>
    <w:div w:id="1313873693">
      <w:bodyDiv w:val="1"/>
      <w:marLeft w:val="0"/>
      <w:marRight w:val="0"/>
      <w:marTop w:val="0"/>
      <w:marBottom w:val="0"/>
      <w:divBdr>
        <w:top w:val="none" w:sz="0" w:space="0" w:color="auto"/>
        <w:left w:val="none" w:sz="0" w:space="0" w:color="auto"/>
        <w:bottom w:val="none" w:sz="0" w:space="0" w:color="auto"/>
        <w:right w:val="none" w:sz="0" w:space="0" w:color="auto"/>
      </w:divBdr>
    </w:div>
    <w:div w:id="1434589259">
      <w:bodyDiv w:val="1"/>
      <w:marLeft w:val="0"/>
      <w:marRight w:val="0"/>
      <w:marTop w:val="0"/>
      <w:marBottom w:val="0"/>
      <w:divBdr>
        <w:top w:val="none" w:sz="0" w:space="0" w:color="auto"/>
        <w:left w:val="none" w:sz="0" w:space="0" w:color="auto"/>
        <w:bottom w:val="none" w:sz="0" w:space="0" w:color="auto"/>
        <w:right w:val="none" w:sz="0" w:space="0" w:color="auto"/>
      </w:divBdr>
      <w:divsChild>
        <w:div w:id="1334988384">
          <w:marLeft w:val="0"/>
          <w:marRight w:val="0"/>
          <w:marTop w:val="0"/>
          <w:marBottom w:val="166"/>
          <w:divBdr>
            <w:top w:val="none" w:sz="0" w:space="0" w:color="auto"/>
            <w:left w:val="none" w:sz="0" w:space="0" w:color="auto"/>
            <w:bottom w:val="none" w:sz="0" w:space="0" w:color="auto"/>
            <w:right w:val="none" w:sz="0" w:space="0" w:color="auto"/>
          </w:divBdr>
          <w:divsChild>
            <w:div w:id="1833829805">
              <w:marLeft w:val="0"/>
              <w:marRight w:val="0"/>
              <w:marTop w:val="0"/>
              <w:marBottom w:val="0"/>
              <w:divBdr>
                <w:top w:val="none" w:sz="0" w:space="0" w:color="auto"/>
                <w:left w:val="none" w:sz="0" w:space="0" w:color="auto"/>
                <w:bottom w:val="none" w:sz="0" w:space="0" w:color="auto"/>
                <w:right w:val="none" w:sz="0" w:space="0" w:color="auto"/>
              </w:divBdr>
              <w:divsChild>
                <w:div w:id="1125123214">
                  <w:marLeft w:val="0"/>
                  <w:marRight w:val="0"/>
                  <w:marTop w:val="0"/>
                  <w:marBottom w:val="0"/>
                  <w:divBdr>
                    <w:top w:val="none" w:sz="0" w:space="0" w:color="auto"/>
                    <w:left w:val="none" w:sz="0" w:space="0" w:color="auto"/>
                    <w:bottom w:val="none" w:sz="0" w:space="0" w:color="auto"/>
                    <w:right w:val="none" w:sz="0" w:space="0" w:color="auto"/>
                  </w:divBdr>
                  <w:divsChild>
                    <w:div w:id="1859807945">
                      <w:marLeft w:val="0"/>
                      <w:marRight w:val="0"/>
                      <w:marTop w:val="0"/>
                      <w:marBottom w:val="0"/>
                      <w:divBdr>
                        <w:top w:val="none" w:sz="0" w:space="0" w:color="auto"/>
                        <w:left w:val="none" w:sz="0" w:space="0" w:color="auto"/>
                        <w:bottom w:val="none" w:sz="0" w:space="0" w:color="auto"/>
                        <w:right w:val="none" w:sz="0" w:space="0" w:color="auto"/>
                      </w:divBdr>
                      <w:divsChild>
                        <w:div w:id="403527837">
                          <w:marLeft w:val="0"/>
                          <w:marRight w:val="0"/>
                          <w:marTop w:val="0"/>
                          <w:marBottom w:val="0"/>
                          <w:divBdr>
                            <w:top w:val="none" w:sz="0" w:space="0" w:color="auto"/>
                            <w:left w:val="none" w:sz="0" w:space="0" w:color="auto"/>
                            <w:bottom w:val="none" w:sz="0" w:space="0" w:color="auto"/>
                            <w:right w:val="none" w:sz="0" w:space="0" w:color="auto"/>
                          </w:divBdr>
                        </w:div>
                        <w:div w:id="8724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92087">
                  <w:marLeft w:val="0"/>
                  <w:marRight w:val="0"/>
                  <w:marTop w:val="0"/>
                  <w:marBottom w:val="0"/>
                  <w:divBdr>
                    <w:top w:val="none" w:sz="0" w:space="0" w:color="auto"/>
                    <w:left w:val="none" w:sz="0" w:space="0" w:color="auto"/>
                    <w:bottom w:val="none" w:sz="0" w:space="0" w:color="auto"/>
                    <w:right w:val="none" w:sz="0" w:space="0" w:color="auto"/>
                  </w:divBdr>
                  <w:divsChild>
                    <w:div w:id="11773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8016">
          <w:marLeft w:val="0"/>
          <w:marRight w:val="0"/>
          <w:marTop w:val="166"/>
          <w:marBottom w:val="166"/>
          <w:divBdr>
            <w:top w:val="none" w:sz="0" w:space="0" w:color="auto"/>
            <w:left w:val="none" w:sz="0" w:space="0" w:color="auto"/>
            <w:bottom w:val="none" w:sz="0" w:space="0" w:color="auto"/>
            <w:right w:val="none" w:sz="0" w:space="0" w:color="auto"/>
          </w:divBdr>
          <w:divsChild>
            <w:div w:id="14930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123">
      <w:bodyDiv w:val="1"/>
      <w:marLeft w:val="0"/>
      <w:marRight w:val="0"/>
      <w:marTop w:val="0"/>
      <w:marBottom w:val="0"/>
      <w:divBdr>
        <w:top w:val="none" w:sz="0" w:space="0" w:color="auto"/>
        <w:left w:val="none" w:sz="0" w:space="0" w:color="auto"/>
        <w:bottom w:val="none" w:sz="0" w:space="0" w:color="auto"/>
        <w:right w:val="none" w:sz="0" w:space="0" w:color="auto"/>
      </w:divBdr>
    </w:div>
    <w:div w:id="1711302251">
      <w:bodyDiv w:val="1"/>
      <w:marLeft w:val="0"/>
      <w:marRight w:val="0"/>
      <w:marTop w:val="0"/>
      <w:marBottom w:val="0"/>
      <w:divBdr>
        <w:top w:val="none" w:sz="0" w:space="0" w:color="auto"/>
        <w:left w:val="none" w:sz="0" w:space="0" w:color="auto"/>
        <w:bottom w:val="none" w:sz="0" w:space="0" w:color="auto"/>
        <w:right w:val="none" w:sz="0" w:space="0" w:color="auto"/>
      </w:divBdr>
    </w:div>
    <w:div w:id="1899436627">
      <w:bodyDiv w:val="1"/>
      <w:marLeft w:val="0"/>
      <w:marRight w:val="0"/>
      <w:marTop w:val="0"/>
      <w:marBottom w:val="0"/>
      <w:divBdr>
        <w:top w:val="none" w:sz="0" w:space="0" w:color="auto"/>
        <w:left w:val="none" w:sz="0" w:space="0" w:color="auto"/>
        <w:bottom w:val="none" w:sz="0" w:space="0" w:color="auto"/>
        <w:right w:val="none" w:sz="0" w:space="0" w:color="auto"/>
      </w:divBdr>
    </w:div>
    <w:div w:id="1925331946">
      <w:bodyDiv w:val="1"/>
      <w:marLeft w:val="0"/>
      <w:marRight w:val="0"/>
      <w:marTop w:val="0"/>
      <w:marBottom w:val="0"/>
      <w:divBdr>
        <w:top w:val="none" w:sz="0" w:space="0" w:color="auto"/>
        <w:left w:val="none" w:sz="0" w:space="0" w:color="auto"/>
        <w:bottom w:val="none" w:sz="0" w:space="0" w:color="auto"/>
        <w:right w:val="none" w:sz="0" w:space="0" w:color="auto"/>
      </w:divBdr>
    </w:div>
    <w:div w:id="20735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8411</Words>
  <Characters>47948</Characters>
  <Application>Microsoft Office Word</Application>
  <DocSecurity>4</DocSecurity>
  <Lines>399</Lines>
  <Paragraphs>112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STAT4 functions in mitosis to facilitate progression through telophase to cytokinesis</vt:lpstr>
      <vt:lpstr>STAT4 functions in mitosis to facilitate progression through telophase to cytokinesis</vt:lpstr>
    </vt:vector>
  </TitlesOfParts>
  <Company>University of Southampton</Company>
  <LinksUpToDate>false</LinksUpToDate>
  <CharactersWithSpaces>56247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STAT4 functions in mitosis to facilitate progression through telophase to cytokinesis</dc:title>
  <dc:creator>Guest</dc:creator>
  <cp:lastModifiedBy>de Montfalcon S.P.</cp:lastModifiedBy>
  <cp:revision>2</cp:revision>
  <cp:lastPrinted>2013-07-22T10:54:00Z</cp:lastPrinted>
  <dcterms:created xsi:type="dcterms:W3CDTF">2017-05-09T13:48:00Z</dcterms:created>
  <dcterms:modified xsi:type="dcterms:W3CDTF">2017-05-09T13:48:00Z</dcterms:modified>
</cp:coreProperties>
</file>