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b/>
        </w:rPr>
        <w:t>Title:</w:t>
      </w:r>
      <w:r w:rsidRPr="004B6879">
        <w:rPr>
          <w:rFonts w:ascii="Times New Roman" w:hAnsi="Times New Roman" w:cs="Times New Roman"/>
        </w:rPr>
        <w:t xml:space="preserve"> Leucocyte Filtration of the Cardiotomy Suction. Does it affect Systemic Leucocyte Activation or Pulmonary Function?</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b/>
        </w:rPr>
        <w:t>Authors:</w:t>
      </w:r>
      <w:r w:rsidRPr="004B6879">
        <w:rPr>
          <w:rFonts w:ascii="Times New Roman" w:hAnsi="Times New Roman" w:cs="Times New Roman"/>
        </w:rPr>
        <w:t xml:space="preserve"> Richard Issitt</w:t>
      </w:r>
      <w:r w:rsidRPr="004B6879">
        <w:rPr>
          <w:rFonts w:ascii="Times New Roman" w:hAnsi="Times New Roman" w:cs="Times New Roman"/>
          <w:vertAlign w:val="superscript"/>
        </w:rPr>
        <w:t>1</w:t>
      </w:r>
      <w:proofErr w:type="gramStart"/>
      <w:r w:rsidRPr="004B6879">
        <w:rPr>
          <w:rFonts w:ascii="Times New Roman" w:hAnsi="Times New Roman" w:cs="Times New Roman"/>
          <w:vertAlign w:val="superscript"/>
        </w:rPr>
        <w:t>,2</w:t>
      </w:r>
      <w:proofErr w:type="gramEnd"/>
      <w:r w:rsidRPr="004B6879">
        <w:rPr>
          <w:rFonts w:ascii="Times New Roman" w:hAnsi="Times New Roman" w:cs="Times New Roman"/>
        </w:rPr>
        <w:t>, Jon Ball</w:t>
      </w:r>
      <w:r w:rsidRPr="004B6879">
        <w:rPr>
          <w:rFonts w:ascii="Times New Roman" w:hAnsi="Times New Roman" w:cs="Times New Roman"/>
          <w:vertAlign w:val="superscript"/>
        </w:rPr>
        <w:t>3</w:t>
      </w:r>
      <w:r w:rsidRPr="004B6879">
        <w:rPr>
          <w:rFonts w:ascii="Times New Roman" w:hAnsi="Times New Roman" w:cs="Times New Roman"/>
        </w:rPr>
        <w:t>, Indie Bilkhoo</w:t>
      </w:r>
      <w:r w:rsidRPr="004B6879">
        <w:rPr>
          <w:rFonts w:ascii="Times New Roman" w:hAnsi="Times New Roman" w:cs="Times New Roman"/>
          <w:vertAlign w:val="superscript"/>
        </w:rPr>
        <w:t>3</w:t>
      </w:r>
      <w:r w:rsidRPr="004B6879">
        <w:rPr>
          <w:rFonts w:ascii="Times New Roman" w:hAnsi="Times New Roman" w:cs="Times New Roman"/>
        </w:rPr>
        <w:t>, Adnan Mani</w:t>
      </w:r>
      <w:r w:rsidRPr="004B6879">
        <w:rPr>
          <w:rFonts w:ascii="Times New Roman" w:hAnsi="Times New Roman" w:cs="Times New Roman"/>
          <w:vertAlign w:val="superscript"/>
        </w:rPr>
        <w:t>4</w:t>
      </w:r>
      <w:r w:rsidRPr="004B6879">
        <w:rPr>
          <w:rFonts w:ascii="Times New Roman" w:hAnsi="Times New Roman" w:cs="Times New Roman"/>
        </w:rPr>
        <w:t xml:space="preserve">, </w:t>
      </w:r>
      <w:proofErr w:type="spellStart"/>
      <w:r w:rsidRPr="004B6879">
        <w:rPr>
          <w:rFonts w:ascii="Times New Roman" w:hAnsi="Times New Roman" w:cs="Times New Roman"/>
        </w:rPr>
        <w:t>Bronagh</w:t>
      </w:r>
      <w:proofErr w:type="spellEnd"/>
      <w:r w:rsidRPr="004B6879">
        <w:rPr>
          <w:rFonts w:ascii="Times New Roman" w:hAnsi="Times New Roman" w:cs="Times New Roman"/>
        </w:rPr>
        <w:t xml:space="preserve"> Walsh</w:t>
      </w:r>
      <w:r w:rsidRPr="004B6879">
        <w:rPr>
          <w:rFonts w:ascii="Times New Roman" w:hAnsi="Times New Roman" w:cs="Times New Roman"/>
          <w:vertAlign w:val="superscript"/>
        </w:rPr>
        <w:t>2</w:t>
      </w:r>
      <w:r w:rsidRPr="004B6879">
        <w:rPr>
          <w:rFonts w:ascii="Times New Roman" w:hAnsi="Times New Roman" w:cs="Times New Roman"/>
        </w:rPr>
        <w:t xml:space="preserve"> and David Voegeli</w:t>
      </w:r>
      <w:r w:rsidRPr="004B6879">
        <w:rPr>
          <w:rFonts w:ascii="Times New Roman" w:hAnsi="Times New Roman" w:cs="Times New Roman"/>
          <w:vertAlign w:val="superscript"/>
        </w:rPr>
        <w:t>2</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vertAlign w:val="superscript"/>
        </w:rPr>
        <w:t>1</w:t>
      </w:r>
      <w:r w:rsidRPr="004B6879">
        <w:rPr>
          <w:rFonts w:ascii="Times New Roman" w:hAnsi="Times New Roman" w:cs="Times New Roman"/>
        </w:rPr>
        <w:t>Pe</w:t>
      </w:r>
      <w:r>
        <w:rPr>
          <w:rFonts w:ascii="Times New Roman" w:hAnsi="Times New Roman" w:cs="Times New Roman"/>
        </w:rPr>
        <w:t>r</w:t>
      </w:r>
      <w:r w:rsidRPr="004B6879">
        <w:rPr>
          <w:rFonts w:ascii="Times New Roman" w:hAnsi="Times New Roman" w:cs="Times New Roman"/>
        </w:rPr>
        <w:t>fusion Department, Great Ormond Street Hospital for Children, London, United Kingdom</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vertAlign w:val="superscript"/>
        </w:rPr>
        <w:t>2</w:t>
      </w:r>
      <w:r w:rsidRPr="004B6879">
        <w:rPr>
          <w:rFonts w:ascii="Times New Roman" w:hAnsi="Times New Roman" w:cs="Times New Roman"/>
        </w:rPr>
        <w:t>Faculty of Health Sciences, University of Southampton, Southampton, United Kingdom</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vertAlign w:val="superscript"/>
        </w:rPr>
        <w:t>3</w:t>
      </w:r>
      <w:r w:rsidRPr="004B6879">
        <w:rPr>
          <w:rFonts w:ascii="Times New Roman" w:hAnsi="Times New Roman" w:cs="Times New Roman"/>
        </w:rPr>
        <w:t>Perfusion Department, University Hospital Southampton, Southampton, United Kingdom</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vertAlign w:val="superscript"/>
        </w:rPr>
        <w:t>4</w:t>
      </w:r>
      <w:r w:rsidRPr="004B6879">
        <w:rPr>
          <w:rFonts w:ascii="Times New Roman" w:hAnsi="Times New Roman" w:cs="Times New Roman"/>
        </w:rPr>
        <w:t>Flow Cytometry Department, University Hospital Southampton, Southampton, United Kingdom</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b/>
        </w:rPr>
        <w:t>Conflict of Interest Statement:</w:t>
      </w:r>
      <w:r w:rsidRPr="004B6879">
        <w:rPr>
          <w:rFonts w:ascii="Times New Roman" w:hAnsi="Times New Roman" w:cs="Times New Roman"/>
        </w:rPr>
        <w:t xml:space="preserve"> The manufacturer of the medical device under trial funded the biochemical analysis used in this study. The authors had full control of the design of the study, methods used, outcome measurements, analysis of data, and production of the written report.</w:t>
      </w:r>
    </w:p>
    <w:p w:rsidR="00AB5FC7" w:rsidRPr="004B6879" w:rsidRDefault="00AB5FC7" w:rsidP="00AB5FC7">
      <w:pPr>
        <w:spacing w:line="480" w:lineRule="auto"/>
        <w:rPr>
          <w:rFonts w:ascii="Times New Roman" w:hAnsi="Times New Roman" w:cs="Times New Roman"/>
          <w:b/>
        </w:rPr>
      </w:pPr>
      <w:r w:rsidRPr="004B6879">
        <w:rPr>
          <w:rFonts w:ascii="Times New Roman" w:hAnsi="Times New Roman" w:cs="Times New Roman"/>
          <w:b/>
        </w:rPr>
        <w:t>Corresponding Author:</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Richard Issitt</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Perfusion Department,</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Great Ormond Street Hospital</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London, WC1N 3JH</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United Kingdom</w:t>
      </w:r>
    </w:p>
    <w:p w:rsidR="00AB5FC7" w:rsidRPr="004B6879" w:rsidRDefault="00AB5FC7" w:rsidP="00AB5FC7">
      <w:pPr>
        <w:spacing w:line="480" w:lineRule="auto"/>
        <w:rPr>
          <w:rFonts w:ascii="Times New Roman" w:hAnsi="Times New Roman" w:cs="Times New Roman"/>
        </w:rPr>
      </w:pPr>
      <w:r w:rsidRPr="004B6879">
        <w:rPr>
          <w:rFonts w:ascii="Times New Roman" w:hAnsi="Times New Roman" w:cs="Times New Roman"/>
        </w:rPr>
        <w:t>Email: Richard.Issitt@gosh.nhs.uk</w:t>
      </w:r>
    </w:p>
    <w:p w:rsidR="00FA6658" w:rsidRPr="00AB5FC7" w:rsidRDefault="00AB5FC7" w:rsidP="00AB5FC7">
      <w:pPr>
        <w:spacing w:line="480" w:lineRule="auto"/>
        <w:rPr>
          <w:rFonts w:ascii="Times New Roman" w:hAnsi="Times New Roman" w:cs="Times New Roman"/>
          <w:b/>
        </w:rPr>
      </w:pPr>
      <w:r w:rsidRPr="004B6879">
        <w:rPr>
          <w:rFonts w:ascii="Times New Roman" w:hAnsi="Times New Roman" w:cs="Times New Roman"/>
          <w:b/>
        </w:rPr>
        <w:br w:type="page"/>
      </w:r>
      <w:bookmarkStart w:id="0" w:name="_GoBack"/>
      <w:bookmarkEnd w:id="0"/>
    </w:p>
    <w:sectPr w:rsidR="00FA6658" w:rsidRPr="00AB5F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FC7"/>
    <w:rsid w:val="00245EC4"/>
    <w:rsid w:val="00AB5FC7"/>
    <w:rsid w:val="00FA6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F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Issitt</dc:creator>
  <cp:lastModifiedBy>Richard Issitt</cp:lastModifiedBy>
  <cp:revision>1</cp:revision>
  <dcterms:created xsi:type="dcterms:W3CDTF">2017-02-08T11:29:00Z</dcterms:created>
  <dcterms:modified xsi:type="dcterms:W3CDTF">2017-02-08T11:29:00Z</dcterms:modified>
</cp:coreProperties>
</file>