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67A" w:rsidRPr="00471A32" w:rsidRDefault="0091724F" w:rsidP="00866BB9">
      <w:pPr>
        <w:keepNext/>
        <w:keepLines/>
        <w:spacing w:before="480" w:after="0" w:line="480" w:lineRule="auto"/>
        <w:outlineLvl w:val="0"/>
        <w:rPr>
          <w:rFonts w:cs="Times New Roman"/>
          <w:b/>
          <w:bCs/>
          <w:noProof/>
          <w:sz w:val="24"/>
          <w:szCs w:val="24"/>
          <w:lang w:val="en-GB"/>
        </w:rPr>
      </w:pPr>
      <w:bookmarkStart w:id="0" w:name="_GoBack"/>
      <w:bookmarkEnd w:id="0"/>
      <w:r w:rsidRPr="00471A32">
        <w:rPr>
          <w:rFonts w:cs="Times New Roman"/>
          <w:b/>
          <w:bCs/>
          <w:noProof/>
          <w:sz w:val="24"/>
          <w:szCs w:val="24"/>
          <w:lang w:val="en-GB"/>
        </w:rPr>
        <w:t xml:space="preserve">It takes two: </w:t>
      </w:r>
      <w:r w:rsidR="007E3EEF">
        <w:rPr>
          <w:rFonts w:cs="Times New Roman"/>
          <w:b/>
          <w:bCs/>
          <w:noProof/>
          <w:sz w:val="24"/>
          <w:szCs w:val="24"/>
          <w:lang w:val="en-GB"/>
        </w:rPr>
        <w:t xml:space="preserve">the influence of dance partners </w:t>
      </w:r>
      <w:r w:rsidR="00110D16">
        <w:rPr>
          <w:rFonts w:cs="Times New Roman"/>
          <w:b/>
          <w:bCs/>
          <w:noProof/>
          <w:sz w:val="24"/>
          <w:szCs w:val="24"/>
          <w:lang w:val="en-GB"/>
        </w:rPr>
        <w:t xml:space="preserve">on the perceived enjoyment and benefits during participation in </w:t>
      </w:r>
      <w:r w:rsidR="00110D16" w:rsidRPr="00471A32">
        <w:rPr>
          <w:rFonts w:cs="Times New Roman"/>
          <w:b/>
          <w:bCs/>
          <w:noProof/>
          <w:sz w:val="24"/>
          <w:szCs w:val="24"/>
          <w:lang w:val="en-GB"/>
        </w:rPr>
        <w:t>partnered ballroom dance classes</w:t>
      </w:r>
      <w:r w:rsidR="00110D16">
        <w:rPr>
          <w:rFonts w:cs="Times New Roman"/>
          <w:b/>
          <w:bCs/>
          <w:noProof/>
          <w:sz w:val="24"/>
          <w:szCs w:val="24"/>
          <w:lang w:val="en-GB"/>
        </w:rPr>
        <w:t xml:space="preserve"> for </w:t>
      </w:r>
      <w:r w:rsidR="00110D16" w:rsidRPr="00471A32">
        <w:rPr>
          <w:rFonts w:cs="Times New Roman"/>
          <w:b/>
          <w:bCs/>
          <w:noProof/>
          <w:sz w:val="24"/>
          <w:szCs w:val="24"/>
          <w:lang w:val="en-GB"/>
        </w:rPr>
        <w:t>people with Parkinson’s</w:t>
      </w:r>
      <w:r w:rsidR="00110D16">
        <w:rPr>
          <w:rFonts w:cs="Times New Roman"/>
          <w:b/>
          <w:bCs/>
          <w:noProof/>
          <w:sz w:val="24"/>
          <w:szCs w:val="24"/>
          <w:lang w:val="en-GB"/>
        </w:rPr>
        <w:t xml:space="preserve">. </w:t>
      </w:r>
    </w:p>
    <w:p w:rsidR="001A66A1" w:rsidRPr="001A66A1" w:rsidRDefault="001A66A1" w:rsidP="001A66A1">
      <w:pPr>
        <w:spacing w:line="480" w:lineRule="auto"/>
        <w:rPr>
          <w:rFonts w:eastAsia="Times New Roman" w:cs="Times New Roman"/>
          <w:noProof/>
          <w:sz w:val="24"/>
          <w:szCs w:val="24"/>
          <w:lang w:val="en-GB" w:eastAsia="en-GB"/>
        </w:rPr>
      </w:pPr>
      <w:r w:rsidRPr="001A66A1">
        <w:rPr>
          <w:rFonts w:eastAsia="Times New Roman"/>
          <w:sz w:val="24"/>
          <w:szCs w:val="24"/>
          <w:lang w:val="en-GB"/>
        </w:rPr>
        <w:t>Dorit Kunkel</w:t>
      </w:r>
      <w:r w:rsidRPr="001A66A1">
        <w:rPr>
          <w:rFonts w:eastAsia="Times New Roman"/>
          <w:sz w:val="24"/>
          <w:szCs w:val="24"/>
          <w:vertAlign w:val="superscript"/>
          <w:lang w:val="en-GB"/>
        </w:rPr>
        <w:t>1</w:t>
      </w:r>
      <w:r w:rsidRPr="001A66A1">
        <w:rPr>
          <w:b/>
          <w:sz w:val="28"/>
          <w:szCs w:val="28"/>
          <w:vertAlign w:val="superscript"/>
          <w:lang w:val="en-US"/>
        </w:rPr>
        <w:t>*</w:t>
      </w:r>
      <w:r w:rsidRPr="001A66A1">
        <w:rPr>
          <w:rFonts w:eastAsia="Times New Roman"/>
          <w:sz w:val="24"/>
          <w:szCs w:val="24"/>
          <w:lang w:val="en-GB"/>
        </w:rPr>
        <w:t>, Judy Robison</w:t>
      </w:r>
      <w:r w:rsidRPr="001A66A1">
        <w:rPr>
          <w:rFonts w:eastAsia="Times New Roman"/>
          <w:sz w:val="24"/>
          <w:szCs w:val="24"/>
          <w:vertAlign w:val="superscript"/>
          <w:lang w:val="en-GB"/>
        </w:rPr>
        <w:t>1</w:t>
      </w:r>
      <w:r w:rsidRPr="001A66A1">
        <w:rPr>
          <w:rFonts w:eastAsia="Times New Roman"/>
          <w:sz w:val="24"/>
          <w:szCs w:val="24"/>
          <w:lang w:val="en-GB"/>
        </w:rPr>
        <w:t>, Carolyn Fitton</w:t>
      </w:r>
      <w:r w:rsidRPr="001A66A1">
        <w:rPr>
          <w:rFonts w:eastAsia="Times New Roman"/>
          <w:sz w:val="24"/>
          <w:szCs w:val="24"/>
          <w:vertAlign w:val="superscript"/>
          <w:lang w:val="en-GB"/>
        </w:rPr>
        <w:t>1</w:t>
      </w:r>
      <w:r w:rsidRPr="001A66A1">
        <w:rPr>
          <w:rFonts w:eastAsia="Times New Roman"/>
          <w:sz w:val="24"/>
          <w:szCs w:val="24"/>
          <w:lang w:val="en-GB"/>
        </w:rPr>
        <w:t xml:space="preserve">, Sophia Hulbert </w:t>
      </w:r>
      <w:r w:rsidRPr="001A66A1">
        <w:rPr>
          <w:rFonts w:eastAsia="Times New Roman"/>
          <w:sz w:val="24"/>
          <w:szCs w:val="24"/>
          <w:vertAlign w:val="superscript"/>
          <w:lang w:val="en-GB"/>
        </w:rPr>
        <w:t>1</w:t>
      </w:r>
      <w:r w:rsidRPr="001A66A1">
        <w:rPr>
          <w:rFonts w:eastAsia="Times New Roman"/>
          <w:sz w:val="24"/>
          <w:szCs w:val="24"/>
          <w:lang w:val="en-GB"/>
        </w:rPr>
        <w:t>, Lisa Roberts</w:t>
      </w:r>
      <w:r w:rsidRPr="001A66A1">
        <w:rPr>
          <w:rFonts w:eastAsia="Times New Roman"/>
          <w:sz w:val="24"/>
          <w:szCs w:val="24"/>
          <w:vertAlign w:val="superscript"/>
          <w:lang w:val="en-GB"/>
        </w:rPr>
        <w:t>1</w:t>
      </w:r>
      <w:r w:rsidRPr="001A66A1">
        <w:rPr>
          <w:sz w:val="24"/>
          <w:vertAlign w:val="superscript"/>
          <w:lang w:val="en-GB"/>
        </w:rPr>
        <w:t>,</w:t>
      </w:r>
      <w:r w:rsidRPr="001A66A1">
        <w:rPr>
          <w:rFonts w:eastAsia="Times New Roman"/>
          <w:sz w:val="24"/>
          <w:szCs w:val="24"/>
          <w:vertAlign w:val="superscript"/>
          <w:lang w:val="en-GB"/>
        </w:rPr>
        <w:t>2</w:t>
      </w:r>
      <w:r w:rsidRPr="001A66A1">
        <w:rPr>
          <w:rFonts w:eastAsia="Times New Roman"/>
          <w:sz w:val="24"/>
          <w:szCs w:val="24"/>
          <w:lang w:val="en-GB"/>
        </w:rPr>
        <w:t>, Rose Wiles</w:t>
      </w:r>
      <w:r w:rsidRPr="001A66A1">
        <w:rPr>
          <w:rFonts w:eastAsia="Times New Roman"/>
          <w:sz w:val="24"/>
          <w:szCs w:val="24"/>
          <w:vertAlign w:val="superscript"/>
          <w:lang w:val="en-GB"/>
        </w:rPr>
        <w:t>3</w:t>
      </w:r>
      <w:r w:rsidRPr="001A66A1">
        <w:rPr>
          <w:rFonts w:eastAsia="Times New Roman"/>
          <w:sz w:val="24"/>
          <w:szCs w:val="24"/>
          <w:lang w:val="en-GB"/>
        </w:rPr>
        <w:t>, Ruth Pickering</w:t>
      </w:r>
      <w:r w:rsidRPr="001A66A1">
        <w:rPr>
          <w:rFonts w:eastAsia="Times New Roman"/>
          <w:sz w:val="24"/>
          <w:szCs w:val="24"/>
          <w:vertAlign w:val="superscript"/>
          <w:lang w:val="en-GB"/>
        </w:rPr>
        <w:t>4</w:t>
      </w:r>
      <w:r w:rsidRPr="001A66A1">
        <w:rPr>
          <w:rFonts w:eastAsia="Times New Roman"/>
          <w:sz w:val="24"/>
          <w:szCs w:val="24"/>
          <w:lang w:val="en-GB"/>
        </w:rPr>
        <w:t>, Helen Roberts</w:t>
      </w:r>
      <w:r w:rsidRPr="001A66A1">
        <w:rPr>
          <w:rFonts w:eastAsia="Times New Roman"/>
          <w:sz w:val="24"/>
          <w:szCs w:val="24"/>
          <w:vertAlign w:val="superscript"/>
          <w:lang w:val="en-GB"/>
        </w:rPr>
        <w:t>4</w:t>
      </w:r>
      <w:r w:rsidRPr="001A66A1">
        <w:rPr>
          <w:rFonts w:eastAsia="Times New Roman"/>
          <w:sz w:val="24"/>
          <w:szCs w:val="24"/>
          <w:lang w:val="en-GB"/>
        </w:rPr>
        <w:t>, Ann Ashburn</w:t>
      </w:r>
      <w:r w:rsidRPr="001A66A1">
        <w:rPr>
          <w:rFonts w:eastAsia="Times New Roman"/>
          <w:sz w:val="24"/>
          <w:szCs w:val="24"/>
          <w:vertAlign w:val="superscript"/>
          <w:lang w:val="en-GB"/>
        </w:rPr>
        <w:t>1</w:t>
      </w:r>
      <w:r w:rsidRPr="001A66A1">
        <w:rPr>
          <w:rFonts w:eastAsia="Times New Roman"/>
          <w:sz w:val="24"/>
          <w:szCs w:val="24"/>
          <w:lang w:val="en-GB"/>
        </w:rPr>
        <w:t xml:space="preserve"> </w:t>
      </w:r>
    </w:p>
    <w:p w:rsidR="001A66A1" w:rsidRPr="001A66A1" w:rsidRDefault="001A66A1" w:rsidP="001A66A1">
      <w:pPr>
        <w:spacing w:line="240" w:lineRule="auto"/>
        <w:rPr>
          <w:sz w:val="24"/>
          <w:szCs w:val="24"/>
          <w:lang w:val="en-US"/>
        </w:rPr>
      </w:pPr>
      <w:r w:rsidRPr="001A66A1">
        <w:rPr>
          <w:sz w:val="24"/>
          <w:szCs w:val="24"/>
          <w:vertAlign w:val="superscript"/>
          <w:lang w:val="en-US"/>
        </w:rPr>
        <w:t>1</w:t>
      </w:r>
      <w:r w:rsidRPr="001A66A1">
        <w:rPr>
          <w:sz w:val="24"/>
          <w:szCs w:val="24"/>
          <w:lang w:val="en-US"/>
        </w:rPr>
        <w:t>Faculty of Health Sciences, University of Southampton</w:t>
      </w:r>
    </w:p>
    <w:p w:rsidR="001A66A1" w:rsidRPr="001A66A1" w:rsidRDefault="001A66A1" w:rsidP="001A66A1">
      <w:pPr>
        <w:spacing w:line="240" w:lineRule="auto"/>
        <w:rPr>
          <w:sz w:val="24"/>
          <w:szCs w:val="24"/>
          <w:lang w:val="en-US"/>
        </w:rPr>
      </w:pPr>
      <w:r w:rsidRPr="001A66A1">
        <w:rPr>
          <w:sz w:val="24"/>
          <w:szCs w:val="24"/>
          <w:vertAlign w:val="superscript"/>
          <w:lang w:val="en-US"/>
        </w:rPr>
        <w:t>2</w:t>
      </w:r>
      <w:r w:rsidRPr="001A66A1">
        <w:rPr>
          <w:sz w:val="24"/>
          <w:szCs w:val="24"/>
          <w:lang w:val="en-US"/>
        </w:rPr>
        <w:t>Therapy Services, University Hospital Southampton</w:t>
      </w:r>
    </w:p>
    <w:p w:rsidR="001A66A1" w:rsidRPr="001A66A1" w:rsidRDefault="001A66A1" w:rsidP="001A66A1">
      <w:pPr>
        <w:spacing w:line="240" w:lineRule="auto"/>
        <w:rPr>
          <w:sz w:val="24"/>
          <w:szCs w:val="24"/>
          <w:lang w:val="en-US"/>
        </w:rPr>
      </w:pPr>
      <w:r w:rsidRPr="001A66A1">
        <w:rPr>
          <w:rFonts w:cs="Times New Roman"/>
          <w:sz w:val="24"/>
          <w:szCs w:val="24"/>
          <w:vertAlign w:val="superscript"/>
          <w:lang w:val="en-GB"/>
        </w:rPr>
        <w:t>3</w:t>
      </w:r>
      <w:r w:rsidRPr="001A66A1">
        <w:rPr>
          <w:rFonts w:cs="Times New Roman"/>
          <w:sz w:val="24"/>
          <w:szCs w:val="24"/>
          <w:lang w:val="en-GB"/>
        </w:rPr>
        <w:t>Faculty of Social Science,</w:t>
      </w:r>
      <w:r w:rsidRPr="001A66A1">
        <w:rPr>
          <w:sz w:val="24"/>
          <w:szCs w:val="24"/>
          <w:lang w:val="en-US"/>
        </w:rPr>
        <w:t xml:space="preserve"> University of Southampton</w:t>
      </w:r>
    </w:p>
    <w:p w:rsidR="001A66A1" w:rsidRPr="001A66A1" w:rsidRDefault="001A66A1" w:rsidP="001A66A1">
      <w:pPr>
        <w:spacing w:line="240" w:lineRule="auto"/>
        <w:rPr>
          <w:sz w:val="24"/>
          <w:szCs w:val="24"/>
          <w:lang w:val="en-US"/>
        </w:rPr>
      </w:pPr>
      <w:r w:rsidRPr="001A66A1">
        <w:rPr>
          <w:sz w:val="24"/>
          <w:szCs w:val="24"/>
          <w:vertAlign w:val="superscript"/>
          <w:lang w:val="en-US"/>
        </w:rPr>
        <w:t>4</w:t>
      </w:r>
      <w:r w:rsidRPr="001A66A1">
        <w:rPr>
          <w:sz w:val="24"/>
          <w:szCs w:val="24"/>
          <w:lang w:val="en-US"/>
        </w:rPr>
        <w:t>Faculty of Medicine, University of Southampton.</w:t>
      </w:r>
    </w:p>
    <w:p w:rsidR="001A66A1" w:rsidRPr="001A66A1" w:rsidRDefault="001A66A1" w:rsidP="001A66A1">
      <w:pPr>
        <w:spacing w:line="240" w:lineRule="auto"/>
        <w:rPr>
          <w:sz w:val="24"/>
          <w:szCs w:val="24"/>
          <w:lang w:val="en-US"/>
        </w:rPr>
      </w:pPr>
    </w:p>
    <w:p w:rsidR="001A66A1" w:rsidRPr="001A66A1" w:rsidRDefault="001A66A1" w:rsidP="001A66A1">
      <w:pPr>
        <w:spacing w:line="240" w:lineRule="auto"/>
        <w:rPr>
          <w:b/>
          <w:sz w:val="24"/>
          <w:szCs w:val="24"/>
          <w:lang w:val="en-US"/>
        </w:rPr>
      </w:pPr>
      <w:r w:rsidRPr="001A66A1">
        <w:rPr>
          <w:b/>
          <w:sz w:val="24"/>
          <w:szCs w:val="24"/>
          <w:lang w:val="en-US"/>
        </w:rPr>
        <w:t>*Corresponding author</w:t>
      </w:r>
    </w:p>
    <w:p w:rsidR="001A66A1" w:rsidRPr="001A66A1" w:rsidRDefault="001A66A1" w:rsidP="001A66A1">
      <w:pPr>
        <w:spacing w:after="0" w:line="480" w:lineRule="auto"/>
        <w:rPr>
          <w:b/>
          <w:i/>
          <w:sz w:val="24"/>
          <w:szCs w:val="24"/>
          <w:lang w:val="en-US"/>
        </w:rPr>
      </w:pPr>
      <w:r w:rsidRPr="001A66A1">
        <w:rPr>
          <w:rFonts w:ascii="Calibri" w:eastAsia="Times New Roman" w:hAnsi="Calibri" w:cs="Calibri"/>
          <w:sz w:val="24"/>
          <w:szCs w:val="24"/>
          <w:lang w:val="en-GB"/>
        </w:rPr>
        <w:t xml:space="preserve">Dr Dorit Kunkel </w:t>
      </w:r>
    </w:p>
    <w:p w:rsidR="001A66A1" w:rsidRPr="001A66A1" w:rsidRDefault="001A66A1" w:rsidP="001A66A1">
      <w:pPr>
        <w:spacing w:after="0" w:line="480" w:lineRule="auto"/>
        <w:rPr>
          <w:rFonts w:ascii="Calibri" w:eastAsia="Times New Roman" w:hAnsi="Calibri" w:cs="Calibri"/>
          <w:sz w:val="24"/>
          <w:szCs w:val="24"/>
          <w:lang w:val="en-GB"/>
        </w:rPr>
      </w:pPr>
      <w:r w:rsidRPr="001A66A1">
        <w:rPr>
          <w:rFonts w:ascii="Calibri" w:eastAsia="Times New Roman" w:hAnsi="Calibri" w:cs="Calibri"/>
          <w:sz w:val="24"/>
          <w:szCs w:val="24"/>
          <w:lang w:val="en-GB"/>
        </w:rPr>
        <w:t>Faculty of Health Sciences, University of Southampton</w:t>
      </w:r>
    </w:p>
    <w:p w:rsidR="001A66A1" w:rsidRPr="001A66A1" w:rsidRDefault="001A66A1" w:rsidP="001A66A1">
      <w:pPr>
        <w:spacing w:after="0" w:line="480" w:lineRule="auto"/>
        <w:jc w:val="both"/>
        <w:rPr>
          <w:rFonts w:ascii="Calibri" w:eastAsia="Times New Roman" w:hAnsi="Calibri" w:cs="Calibri"/>
          <w:sz w:val="24"/>
          <w:szCs w:val="24"/>
          <w:lang w:val="en-GB"/>
        </w:rPr>
      </w:pPr>
      <w:r w:rsidRPr="001A66A1">
        <w:rPr>
          <w:rFonts w:ascii="Calibri" w:eastAsia="Times New Roman" w:hAnsi="Calibri" w:cs="Calibri"/>
          <w:sz w:val="24"/>
          <w:szCs w:val="24"/>
          <w:lang w:val="en-GB"/>
        </w:rPr>
        <w:t xml:space="preserve">Southampton General Hospital, Level E, Centre Block, Mail point 886, </w:t>
      </w:r>
    </w:p>
    <w:p w:rsidR="001A66A1" w:rsidRPr="001A66A1" w:rsidRDefault="001A66A1" w:rsidP="001A66A1">
      <w:pPr>
        <w:spacing w:after="0" w:line="480" w:lineRule="auto"/>
        <w:jc w:val="both"/>
        <w:rPr>
          <w:rFonts w:ascii="Calibri" w:eastAsia="Times New Roman" w:hAnsi="Calibri" w:cs="Calibri"/>
          <w:sz w:val="24"/>
          <w:szCs w:val="24"/>
          <w:lang w:val="en-GB"/>
        </w:rPr>
      </w:pPr>
      <w:r w:rsidRPr="001A66A1">
        <w:rPr>
          <w:rFonts w:ascii="Calibri" w:eastAsia="Times New Roman" w:hAnsi="Calibri" w:cs="Calibri"/>
          <w:sz w:val="24"/>
          <w:szCs w:val="24"/>
          <w:lang w:val="en-GB"/>
        </w:rPr>
        <w:t>Tremona Road, Southampton SO16 6YD</w:t>
      </w:r>
    </w:p>
    <w:p w:rsidR="001A66A1" w:rsidRPr="001A66A1" w:rsidRDefault="001A66A1" w:rsidP="001A66A1">
      <w:pPr>
        <w:spacing w:after="0" w:line="480" w:lineRule="auto"/>
        <w:jc w:val="both"/>
        <w:rPr>
          <w:rFonts w:ascii="Calibri" w:eastAsia="Times New Roman" w:hAnsi="Calibri" w:cs="Calibri"/>
          <w:sz w:val="24"/>
          <w:szCs w:val="24"/>
          <w:lang w:val="en-GB"/>
        </w:rPr>
      </w:pPr>
      <w:r w:rsidRPr="001A66A1">
        <w:rPr>
          <w:rFonts w:ascii="Calibri" w:eastAsia="Times New Roman" w:hAnsi="Calibri" w:cs="Calibri"/>
          <w:b/>
          <w:sz w:val="24"/>
          <w:szCs w:val="24"/>
          <w:lang w:val="en-GB"/>
        </w:rPr>
        <w:t>Tel.</w:t>
      </w:r>
      <w:r w:rsidRPr="001A66A1">
        <w:rPr>
          <w:rFonts w:ascii="Calibri" w:eastAsia="Times New Roman" w:hAnsi="Calibri" w:cs="Calibri"/>
          <w:sz w:val="24"/>
          <w:szCs w:val="24"/>
          <w:lang w:val="en-GB"/>
        </w:rPr>
        <w:t xml:space="preserve"> +44 02381208669 </w:t>
      </w:r>
    </w:p>
    <w:p w:rsidR="001A66A1" w:rsidRPr="001A66A1" w:rsidRDefault="001A66A1" w:rsidP="001A66A1">
      <w:pPr>
        <w:spacing w:after="0" w:line="480" w:lineRule="auto"/>
        <w:jc w:val="both"/>
        <w:rPr>
          <w:rFonts w:ascii="Calibri" w:eastAsia="Times New Roman" w:hAnsi="Calibri" w:cs="Calibri"/>
          <w:sz w:val="24"/>
          <w:szCs w:val="24"/>
          <w:lang w:val="fr-FR"/>
        </w:rPr>
      </w:pPr>
      <w:r w:rsidRPr="001A66A1">
        <w:rPr>
          <w:rFonts w:ascii="Calibri" w:eastAsia="Times New Roman" w:hAnsi="Calibri" w:cs="Calibri"/>
          <w:b/>
          <w:sz w:val="24"/>
          <w:szCs w:val="24"/>
          <w:lang w:val="fr-FR"/>
        </w:rPr>
        <w:t xml:space="preserve">Fax </w:t>
      </w:r>
      <w:r w:rsidRPr="001A66A1">
        <w:rPr>
          <w:rFonts w:ascii="Calibri" w:eastAsia="Times New Roman" w:hAnsi="Calibri" w:cs="Calibri"/>
          <w:sz w:val="24"/>
          <w:szCs w:val="24"/>
          <w:lang w:val="fr-FR"/>
        </w:rPr>
        <w:t>+44 02381204340</w:t>
      </w:r>
    </w:p>
    <w:p w:rsidR="001A66A1" w:rsidRPr="001A66A1" w:rsidRDefault="001A66A1" w:rsidP="001A66A1">
      <w:pPr>
        <w:spacing w:after="0" w:line="480" w:lineRule="auto"/>
        <w:rPr>
          <w:rFonts w:ascii="Calibri" w:eastAsia="Times New Roman" w:hAnsi="Calibri" w:cs="Calibri"/>
          <w:sz w:val="24"/>
          <w:szCs w:val="24"/>
          <w:u w:val="single"/>
          <w:lang w:val="fr-FR"/>
        </w:rPr>
      </w:pPr>
      <w:r w:rsidRPr="001A66A1">
        <w:rPr>
          <w:rFonts w:ascii="Calibri" w:eastAsia="Times New Roman" w:hAnsi="Calibri" w:cs="Calibri"/>
          <w:b/>
          <w:sz w:val="24"/>
          <w:szCs w:val="24"/>
          <w:lang w:val="fr-FR"/>
        </w:rPr>
        <w:t xml:space="preserve">Email: </w:t>
      </w:r>
      <w:r w:rsidRPr="001A66A1">
        <w:rPr>
          <w:rFonts w:ascii="Calibri" w:eastAsia="Times New Roman" w:hAnsi="Calibri" w:cs="Calibri"/>
          <w:sz w:val="24"/>
          <w:szCs w:val="24"/>
          <w:lang w:val="fr-FR"/>
        </w:rPr>
        <w:t>dh197@soton.ac.uk</w:t>
      </w:r>
    </w:p>
    <w:p w:rsidR="001A66A1" w:rsidRPr="001A66A1" w:rsidRDefault="001A66A1" w:rsidP="001A66A1">
      <w:pPr>
        <w:spacing w:line="240" w:lineRule="auto"/>
        <w:rPr>
          <w:b/>
          <w:sz w:val="24"/>
          <w:szCs w:val="24"/>
          <w:lang w:val="fr-FR"/>
        </w:rPr>
      </w:pPr>
    </w:p>
    <w:p w:rsidR="001A66A1" w:rsidRPr="001A66A1" w:rsidRDefault="001A66A1" w:rsidP="001A66A1">
      <w:pPr>
        <w:spacing w:line="240" w:lineRule="auto"/>
        <w:rPr>
          <w:sz w:val="24"/>
          <w:szCs w:val="24"/>
          <w:lang w:val="en-US"/>
        </w:rPr>
      </w:pPr>
      <w:r w:rsidRPr="001A66A1">
        <w:rPr>
          <w:b/>
          <w:sz w:val="24"/>
          <w:szCs w:val="24"/>
          <w:lang w:val="en-US"/>
        </w:rPr>
        <w:t xml:space="preserve">Declaration of Interest: </w:t>
      </w:r>
      <w:r w:rsidRPr="001A66A1">
        <w:rPr>
          <w:sz w:val="24"/>
          <w:szCs w:val="24"/>
          <w:lang w:val="en-US"/>
        </w:rPr>
        <w:t>The authors report no declarations of interest.</w:t>
      </w:r>
    </w:p>
    <w:p w:rsidR="001A66A1" w:rsidRPr="001A66A1" w:rsidRDefault="001A66A1" w:rsidP="001A66A1">
      <w:pPr>
        <w:spacing w:line="240" w:lineRule="auto"/>
        <w:rPr>
          <w:b/>
          <w:sz w:val="24"/>
          <w:szCs w:val="24"/>
          <w:lang w:val="en-US"/>
        </w:rPr>
      </w:pPr>
      <w:r w:rsidRPr="001A66A1">
        <w:rPr>
          <w:b/>
          <w:sz w:val="24"/>
          <w:szCs w:val="24"/>
          <w:lang w:val="en-US"/>
        </w:rPr>
        <w:t xml:space="preserve">Running head: </w:t>
      </w:r>
      <w:r w:rsidRPr="001A66A1">
        <w:rPr>
          <w:sz w:val="24"/>
          <w:szCs w:val="24"/>
          <w:lang w:val="en-US"/>
        </w:rPr>
        <w:t>Dance partnerships</w:t>
      </w:r>
      <w:r w:rsidRPr="001A66A1">
        <w:rPr>
          <w:b/>
          <w:sz w:val="24"/>
          <w:szCs w:val="24"/>
          <w:lang w:val="en-US"/>
        </w:rPr>
        <w:t xml:space="preserve"> </w:t>
      </w:r>
    </w:p>
    <w:p w:rsidR="001A66A1" w:rsidRPr="001A66A1" w:rsidRDefault="001A66A1" w:rsidP="001A66A1">
      <w:pPr>
        <w:spacing w:line="240" w:lineRule="auto"/>
        <w:rPr>
          <w:b/>
          <w:sz w:val="24"/>
          <w:szCs w:val="24"/>
          <w:lang w:val="en-US"/>
        </w:rPr>
      </w:pPr>
      <w:r w:rsidRPr="001A66A1">
        <w:rPr>
          <w:b/>
          <w:sz w:val="24"/>
          <w:szCs w:val="24"/>
          <w:lang w:val="en-US"/>
        </w:rPr>
        <w:t xml:space="preserve">Article category: </w:t>
      </w:r>
      <w:r w:rsidRPr="001A66A1">
        <w:rPr>
          <w:sz w:val="24"/>
          <w:szCs w:val="24"/>
          <w:lang w:val="en-US"/>
        </w:rPr>
        <w:t>Research paper</w:t>
      </w:r>
      <w:r w:rsidRPr="001A66A1">
        <w:rPr>
          <w:b/>
          <w:sz w:val="24"/>
          <w:szCs w:val="24"/>
          <w:lang w:val="en-US"/>
        </w:rPr>
        <w:t xml:space="preserve"> </w:t>
      </w:r>
    </w:p>
    <w:p w:rsidR="001A66A1" w:rsidRPr="001A66A1" w:rsidRDefault="001A66A1" w:rsidP="001A66A1">
      <w:pPr>
        <w:spacing w:line="360" w:lineRule="auto"/>
        <w:jc w:val="both"/>
        <w:rPr>
          <w:rFonts w:cs="Times New Roman"/>
          <w:b/>
          <w:sz w:val="24"/>
          <w:szCs w:val="24"/>
          <w:lang w:val="en-GB"/>
        </w:rPr>
      </w:pPr>
      <w:r w:rsidRPr="001A66A1">
        <w:rPr>
          <w:rFonts w:cs="Times New Roman"/>
          <w:b/>
          <w:sz w:val="24"/>
          <w:szCs w:val="24"/>
          <w:lang w:val="en-GB"/>
        </w:rPr>
        <w:t xml:space="preserve">Funding: </w:t>
      </w:r>
      <w:r w:rsidRPr="001A66A1">
        <w:rPr>
          <w:rFonts w:cs="Times New Roman"/>
          <w:sz w:val="24"/>
          <w:szCs w:val="24"/>
          <w:lang w:val="en-GB"/>
        </w:rPr>
        <w:t>The study titled ‘Dancing with Parkinson’s disease (PD): feasibility randomised controlled trial (RC) was supported by a grant from NIHR RfPB (PB-PG-1010-23336). The views expressed are those of the authors and not necessarily those of the NHS, the NIHR or the Department of Health.</w:t>
      </w:r>
    </w:p>
    <w:p w:rsidR="001A66A1" w:rsidRPr="001A66A1" w:rsidRDefault="001A66A1" w:rsidP="001A66A1">
      <w:pPr>
        <w:spacing w:line="360" w:lineRule="auto"/>
        <w:rPr>
          <w:rFonts w:cs="Arial"/>
          <w:noProof/>
          <w:sz w:val="24"/>
          <w:szCs w:val="24"/>
          <w:lang w:val="en-GB"/>
        </w:rPr>
      </w:pPr>
      <w:r w:rsidRPr="001A66A1">
        <w:rPr>
          <w:rFonts w:eastAsiaTheme="majorEastAsia" w:cs="Times New Roman"/>
          <w:b/>
          <w:bCs/>
          <w:sz w:val="24"/>
          <w:szCs w:val="24"/>
          <w:lang w:val="en-GB"/>
        </w:rPr>
        <w:t>Trial Registration:</w:t>
      </w:r>
      <w:r w:rsidRPr="001A66A1">
        <w:rPr>
          <w:rFonts w:eastAsia="Times New Roman" w:cstheme="majorBidi"/>
          <w:b/>
          <w:bCs/>
          <w:noProof/>
          <w:sz w:val="24"/>
          <w:szCs w:val="24"/>
          <w:lang w:val="en-GB" w:eastAsia="en-GB"/>
        </w:rPr>
        <w:t xml:space="preserve"> </w:t>
      </w:r>
      <w:r w:rsidRPr="001A66A1">
        <w:rPr>
          <w:rFonts w:eastAsia="Times New Roman" w:cstheme="majorBidi"/>
          <w:noProof/>
          <w:sz w:val="24"/>
          <w:szCs w:val="24"/>
          <w:lang w:val="en-GB" w:eastAsia="en-GB"/>
        </w:rPr>
        <w:t>ISRCTN63088686</w:t>
      </w:r>
    </w:p>
    <w:p w:rsidR="00EA1BE8" w:rsidRPr="00D406E0" w:rsidRDefault="001B76B8" w:rsidP="00EA1BE8">
      <w:pPr>
        <w:rPr>
          <w:rFonts w:eastAsia="Times New Roman"/>
          <w:b/>
          <w:bCs/>
          <w:noProof/>
          <w:sz w:val="24"/>
          <w:szCs w:val="24"/>
          <w:lang w:val="en-GB"/>
        </w:rPr>
      </w:pPr>
      <w:r>
        <w:rPr>
          <w:rFonts w:ascii="Calibri" w:hAnsi="Calibri"/>
          <w:sz w:val="24"/>
          <w:szCs w:val="24"/>
          <w:lang w:val="en-GB"/>
        </w:rPr>
        <w:br w:type="page"/>
      </w:r>
      <w:r w:rsidR="00EA1BE8" w:rsidRPr="00D406E0">
        <w:rPr>
          <w:rFonts w:eastAsia="Times New Roman"/>
          <w:b/>
          <w:bCs/>
          <w:noProof/>
          <w:sz w:val="24"/>
          <w:szCs w:val="24"/>
          <w:lang w:val="en-GB"/>
        </w:rPr>
        <w:lastRenderedPageBreak/>
        <w:t xml:space="preserve">Abstract </w:t>
      </w:r>
    </w:p>
    <w:p w:rsidR="00B21DED" w:rsidRPr="00D406E0" w:rsidRDefault="00B21DED" w:rsidP="00B21DED">
      <w:pPr>
        <w:rPr>
          <w:rFonts w:eastAsia="Times New Roman"/>
          <w:b/>
          <w:bCs/>
          <w:noProof/>
          <w:sz w:val="24"/>
          <w:szCs w:val="24"/>
          <w:lang w:val="en-GB"/>
        </w:rPr>
      </w:pPr>
      <w:r w:rsidRPr="00D406E0">
        <w:rPr>
          <w:rFonts w:eastAsia="Times New Roman"/>
          <w:b/>
          <w:bCs/>
          <w:noProof/>
          <w:sz w:val="24"/>
          <w:szCs w:val="24"/>
          <w:lang w:val="en-GB"/>
        </w:rPr>
        <w:t xml:space="preserve">Abstract </w:t>
      </w:r>
    </w:p>
    <w:p w:rsidR="00B21DED" w:rsidRDefault="00B21DED" w:rsidP="00B21DED">
      <w:pPr>
        <w:spacing w:line="480" w:lineRule="auto"/>
        <w:rPr>
          <w:rFonts w:eastAsia="Times New Roman"/>
          <w:noProof/>
          <w:sz w:val="24"/>
          <w:szCs w:val="24"/>
          <w:lang w:val="en-GB"/>
        </w:rPr>
      </w:pPr>
      <w:r w:rsidRPr="007E3EEF">
        <w:rPr>
          <w:rFonts w:eastAsia="Times New Roman"/>
          <w:b/>
          <w:noProof/>
          <w:sz w:val="24"/>
          <w:szCs w:val="24"/>
          <w:lang w:val="en-GB"/>
        </w:rPr>
        <w:t>Purpose:</w:t>
      </w:r>
      <w:r>
        <w:rPr>
          <w:rFonts w:eastAsia="Times New Roman"/>
          <w:b/>
          <w:noProof/>
          <w:sz w:val="24"/>
          <w:szCs w:val="24"/>
          <w:lang w:val="en-GB"/>
        </w:rPr>
        <w:t xml:space="preserve"> </w:t>
      </w:r>
      <w:r>
        <w:rPr>
          <w:rFonts w:eastAsia="Times New Roman"/>
          <w:noProof/>
          <w:sz w:val="24"/>
          <w:szCs w:val="24"/>
          <w:lang w:val="en-GB"/>
        </w:rPr>
        <w:t xml:space="preserve"> </w:t>
      </w:r>
      <w:r w:rsidRPr="00C14E55">
        <w:rPr>
          <w:rFonts w:eastAsia="Times New Roman"/>
          <w:noProof/>
          <w:sz w:val="24"/>
          <w:szCs w:val="24"/>
          <w:lang w:val="en-GB"/>
        </w:rPr>
        <w:t xml:space="preserve">To explore </w:t>
      </w:r>
      <w:r w:rsidRPr="00C14E55">
        <w:rPr>
          <w:rFonts w:eastAsia="Times New Roman"/>
          <w:sz w:val="24"/>
          <w:szCs w:val="24"/>
          <w:lang w:val="en-GB" w:eastAsia="zh-CN"/>
        </w:rPr>
        <w:t>the views of people with Parkinson’s</w:t>
      </w:r>
      <w:r w:rsidR="000E792A" w:rsidRPr="00C14E55">
        <w:rPr>
          <w:rFonts w:eastAsia="Times New Roman"/>
          <w:sz w:val="24"/>
          <w:szCs w:val="24"/>
          <w:lang w:val="en-GB" w:eastAsia="zh-CN"/>
        </w:rPr>
        <w:t xml:space="preserve"> </w:t>
      </w:r>
      <w:r w:rsidRPr="00C14E55">
        <w:rPr>
          <w:rFonts w:eastAsia="Times New Roman"/>
          <w:sz w:val="24"/>
          <w:szCs w:val="24"/>
          <w:lang w:val="en-GB" w:eastAsia="zh-CN"/>
        </w:rPr>
        <w:t xml:space="preserve"> and their dance partners on </w:t>
      </w:r>
      <w:r w:rsidRPr="00C14E55">
        <w:rPr>
          <w:rFonts w:eastAsia="Times New Roman"/>
          <w:noProof/>
          <w:sz w:val="24"/>
          <w:szCs w:val="24"/>
          <w:lang w:val="en-GB"/>
        </w:rPr>
        <w:t>the influence and issues surrounding dancing with an able-bodied dance partner during partnered ball room dance classes.</w:t>
      </w:r>
      <w:r>
        <w:rPr>
          <w:rFonts w:eastAsia="Times New Roman"/>
          <w:noProof/>
          <w:sz w:val="24"/>
          <w:szCs w:val="24"/>
          <w:lang w:val="en-GB"/>
        </w:rPr>
        <w:t xml:space="preserve"> </w:t>
      </w:r>
      <w:r w:rsidRPr="007E3EEF">
        <w:rPr>
          <w:rFonts w:eastAsia="Times New Roman"/>
          <w:b/>
          <w:bCs/>
          <w:noProof/>
          <w:sz w:val="24"/>
          <w:szCs w:val="24"/>
          <w:lang w:val="en-GB"/>
        </w:rPr>
        <w:t xml:space="preserve">Methods: </w:t>
      </w:r>
      <w:r w:rsidRPr="007E3EEF">
        <w:rPr>
          <w:rFonts w:eastAsia="Times New Roman"/>
          <w:noProof/>
          <w:sz w:val="24"/>
          <w:szCs w:val="24"/>
          <w:lang w:val="en-GB"/>
        </w:rPr>
        <w:t>In depth, semi-structured interviews explored purposively</w:t>
      </w:r>
      <w:r>
        <w:rPr>
          <w:rFonts w:eastAsia="Times New Roman"/>
          <w:noProof/>
          <w:sz w:val="24"/>
          <w:szCs w:val="24"/>
          <w:lang w:val="en-GB"/>
        </w:rPr>
        <w:t xml:space="preserve"> selected</w:t>
      </w:r>
      <w:r w:rsidRPr="007E3EEF">
        <w:rPr>
          <w:rFonts w:eastAsia="Times New Roman"/>
          <w:noProof/>
          <w:sz w:val="24"/>
          <w:szCs w:val="24"/>
          <w:lang w:val="en-GB"/>
        </w:rPr>
        <w:t xml:space="preserve"> participants’ experiences and views about dance classes.  Fourteen </w:t>
      </w:r>
      <w:r w:rsidR="00FF4353">
        <w:rPr>
          <w:rFonts w:eastAsia="Times New Roman"/>
          <w:noProof/>
          <w:sz w:val="24"/>
          <w:szCs w:val="24"/>
          <w:lang w:val="en-GB"/>
        </w:rPr>
        <w:t>people with Parkinson’s</w:t>
      </w:r>
      <w:r>
        <w:rPr>
          <w:rFonts w:eastAsia="Times New Roman"/>
          <w:noProof/>
          <w:sz w:val="24"/>
          <w:szCs w:val="24"/>
          <w:lang w:val="en-GB"/>
        </w:rPr>
        <w:t xml:space="preserve"> and their dance partners  (6 spouses, 2 friends/relatives, </w:t>
      </w:r>
      <w:r w:rsidR="003554F8">
        <w:rPr>
          <w:rFonts w:eastAsia="Times New Roman"/>
          <w:noProof/>
          <w:sz w:val="24"/>
          <w:szCs w:val="24"/>
          <w:lang w:val="en-GB"/>
        </w:rPr>
        <w:t>5</w:t>
      </w:r>
      <w:r>
        <w:rPr>
          <w:rFonts w:eastAsia="Times New Roman"/>
          <w:noProof/>
          <w:sz w:val="24"/>
          <w:szCs w:val="24"/>
          <w:lang w:val="en-GB"/>
        </w:rPr>
        <w:t xml:space="preserve"> volunteers) </w:t>
      </w:r>
      <w:r w:rsidRPr="007E3EEF">
        <w:rPr>
          <w:rFonts w:eastAsia="Times New Roman"/>
          <w:noProof/>
          <w:sz w:val="24"/>
          <w:szCs w:val="24"/>
          <w:lang w:val="en-GB"/>
        </w:rPr>
        <w:t>were interviewed within a month of completing the 10</w:t>
      </w:r>
      <w:r>
        <w:rPr>
          <w:rFonts w:eastAsia="Times New Roman"/>
          <w:noProof/>
          <w:sz w:val="24"/>
          <w:szCs w:val="24"/>
          <w:lang w:val="en-GB"/>
        </w:rPr>
        <w:t>-</w:t>
      </w:r>
      <w:r w:rsidRPr="007E3EEF">
        <w:rPr>
          <w:rFonts w:eastAsia="Times New Roman"/>
          <w:noProof/>
          <w:sz w:val="24"/>
          <w:szCs w:val="24"/>
          <w:lang w:val="en-GB"/>
        </w:rPr>
        <w:t>week dance class programme</w:t>
      </w:r>
      <w:r>
        <w:rPr>
          <w:rFonts w:eastAsia="Times New Roman"/>
          <w:noProof/>
          <w:sz w:val="24"/>
          <w:szCs w:val="24"/>
          <w:lang w:val="en-GB"/>
        </w:rPr>
        <w:t xml:space="preserve">. </w:t>
      </w:r>
      <w:r w:rsidRPr="007E3EEF">
        <w:rPr>
          <w:rFonts w:eastAsia="Times New Roman"/>
          <w:noProof/>
          <w:sz w:val="24"/>
          <w:szCs w:val="24"/>
          <w:lang w:val="en-GB"/>
        </w:rPr>
        <w:t xml:space="preserve">Data were analysed thematically.  </w:t>
      </w:r>
    </w:p>
    <w:p w:rsidR="00B21DED" w:rsidRPr="007E3EEF" w:rsidRDefault="00B21DED" w:rsidP="00B21DED">
      <w:pPr>
        <w:spacing w:line="480" w:lineRule="auto"/>
        <w:rPr>
          <w:iCs/>
          <w:sz w:val="24"/>
          <w:szCs w:val="24"/>
          <w:lang w:val="en-GB"/>
        </w:rPr>
      </w:pPr>
      <w:r w:rsidRPr="007E3EEF">
        <w:rPr>
          <w:rFonts w:eastAsia="Times New Roman"/>
          <w:b/>
          <w:bCs/>
          <w:noProof/>
          <w:sz w:val="24"/>
          <w:szCs w:val="24"/>
          <w:lang w:val="en-GB"/>
        </w:rPr>
        <w:t>Results:</w:t>
      </w:r>
      <w:r w:rsidRPr="007E3EEF">
        <w:rPr>
          <w:rFonts w:eastAsia="Times New Roman"/>
          <w:noProof/>
          <w:sz w:val="24"/>
          <w:szCs w:val="24"/>
          <w:lang w:val="en-GB"/>
        </w:rPr>
        <w:t xml:space="preserve">  </w:t>
      </w:r>
      <w:r w:rsidRPr="007E3EEF">
        <w:rPr>
          <w:iCs/>
          <w:sz w:val="24"/>
          <w:szCs w:val="24"/>
          <w:lang w:val="en-GB"/>
        </w:rPr>
        <w:t>Generally</w:t>
      </w:r>
      <w:r>
        <w:rPr>
          <w:iCs/>
          <w:sz w:val="24"/>
          <w:szCs w:val="24"/>
          <w:lang w:val="en-GB"/>
        </w:rPr>
        <w:t>,</w:t>
      </w:r>
      <w:r w:rsidRPr="007E3EEF">
        <w:rPr>
          <w:iCs/>
          <w:sz w:val="24"/>
          <w:szCs w:val="24"/>
          <w:lang w:val="en-GB"/>
        </w:rPr>
        <w:t xml:space="preserve"> </w:t>
      </w:r>
      <w:r>
        <w:rPr>
          <w:iCs/>
          <w:sz w:val="24"/>
          <w:szCs w:val="24"/>
          <w:lang w:val="en-GB"/>
        </w:rPr>
        <w:t xml:space="preserve">those </w:t>
      </w:r>
      <w:r w:rsidRPr="007E3EEF">
        <w:rPr>
          <w:iCs/>
          <w:sz w:val="24"/>
          <w:szCs w:val="24"/>
          <w:lang w:val="en-GB"/>
        </w:rPr>
        <w:t>partnered with a spouse or an experienced dancer</w:t>
      </w:r>
      <w:r>
        <w:rPr>
          <w:iCs/>
          <w:sz w:val="24"/>
          <w:szCs w:val="24"/>
          <w:lang w:val="en-GB"/>
        </w:rPr>
        <w:t>,</w:t>
      </w:r>
      <w:r w:rsidRPr="007E3EEF">
        <w:rPr>
          <w:iCs/>
          <w:sz w:val="24"/>
          <w:szCs w:val="24"/>
          <w:lang w:val="en-GB"/>
        </w:rPr>
        <w:t xml:space="preserve"> or whe</w:t>
      </w:r>
      <w:r>
        <w:rPr>
          <w:iCs/>
          <w:sz w:val="24"/>
          <w:szCs w:val="24"/>
          <w:lang w:val="en-GB"/>
        </w:rPr>
        <w:t>n</w:t>
      </w:r>
      <w:r w:rsidRPr="007E3EEF">
        <w:rPr>
          <w:iCs/>
          <w:sz w:val="24"/>
          <w:szCs w:val="24"/>
          <w:lang w:val="en-GB"/>
        </w:rPr>
        <w:t xml:space="preserve"> dance couples were able to develop good rapport</w:t>
      </w:r>
      <w:r>
        <w:rPr>
          <w:iCs/>
          <w:sz w:val="24"/>
          <w:szCs w:val="24"/>
          <w:lang w:val="en-GB"/>
        </w:rPr>
        <w:t>,</w:t>
      </w:r>
      <w:r w:rsidRPr="007E3EEF">
        <w:rPr>
          <w:iCs/>
          <w:sz w:val="24"/>
          <w:szCs w:val="24"/>
          <w:lang w:val="en-GB"/>
        </w:rPr>
        <w:t xml:space="preserve"> gained greater enjoyment and sense of achievement from dance classes </w:t>
      </w:r>
      <w:r>
        <w:rPr>
          <w:iCs/>
          <w:sz w:val="24"/>
          <w:szCs w:val="24"/>
          <w:lang w:val="en-GB"/>
        </w:rPr>
        <w:t xml:space="preserve">in comparison to </w:t>
      </w:r>
      <w:r w:rsidRPr="007E3EEF">
        <w:rPr>
          <w:iCs/>
          <w:sz w:val="24"/>
          <w:szCs w:val="24"/>
          <w:lang w:val="en-GB"/>
        </w:rPr>
        <w:t>couples who did not enjoy dancing together</w:t>
      </w:r>
      <w:r>
        <w:rPr>
          <w:iCs/>
          <w:sz w:val="24"/>
          <w:szCs w:val="24"/>
          <w:lang w:val="en-GB"/>
        </w:rPr>
        <w:t xml:space="preserve"> or had clashing approaches to dance</w:t>
      </w:r>
      <w:r w:rsidRPr="007E3EEF">
        <w:rPr>
          <w:iCs/>
          <w:sz w:val="24"/>
          <w:szCs w:val="24"/>
          <w:lang w:val="en-GB"/>
        </w:rPr>
        <w:t xml:space="preserve">. </w:t>
      </w:r>
      <w:r w:rsidRPr="00C14E55">
        <w:rPr>
          <w:iCs/>
          <w:sz w:val="24"/>
          <w:szCs w:val="24"/>
          <w:lang w:val="en-GB"/>
        </w:rPr>
        <w:t xml:space="preserve">Managing and negotiating who would ‘lead’ in a dance was challenging for dance couples particularly among male </w:t>
      </w:r>
      <w:r w:rsidR="00FF4353" w:rsidRPr="00C14E55">
        <w:rPr>
          <w:iCs/>
          <w:sz w:val="24"/>
          <w:szCs w:val="24"/>
          <w:lang w:val="en-GB"/>
        </w:rPr>
        <w:t>people with Parkinson’s</w:t>
      </w:r>
      <w:r w:rsidRPr="00C14E55">
        <w:rPr>
          <w:iCs/>
          <w:sz w:val="24"/>
          <w:szCs w:val="24"/>
          <w:lang w:val="en-GB"/>
        </w:rPr>
        <w:t>.</w:t>
      </w:r>
      <w:r w:rsidRPr="007E3EEF">
        <w:rPr>
          <w:iCs/>
          <w:sz w:val="24"/>
          <w:szCs w:val="24"/>
          <w:lang w:val="en-GB"/>
        </w:rPr>
        <w:t xml:space="preserve">  </w:t>
      </w:r>
    </w:p>
    <w:p w:rsidR="00B21DED" w:rsidRDefault="00B21DED" w:rsidP="00B21DED">
      <w:pPr>
        <w:spacing w:after="0" w:line="480" w:lineRule="auto"/>
        <w:rPr>
          <w:iCs/>
          <w:sz w:val="24"/>
          <w:szCs w:val="24"/>
          <w:lang w:val="en-GB"/>
        </w:rPr>
      </w:pPr>
      <w:r w:rsidRPr="007E3EEF">
        <w:rPr>
          <w:b/>
          <w:iCs/>
          <w:sz w:val="24"/>
          <w:szCs w:val="24"/>
          <w:lang w:val="en-GB"/>
        </w:rPr>
        <w:t>Conclusions:</w:t>
      </w:r>
      <w:r w:rsidRPr="00574F6A">
        <w:rPr>
          <w:iCs/>
          <w:sz w:val="24"/>
          <w:szCs w:val="24"/>
          <w:lang w:val="en-GB"/>
        </w:rPr>
        <w:t xml:space="preserve"> </w:t>
      </w:r>
      <w:r w:rsidR="00FF4353">
        <w:rPr>
          <w:iCs/>
          <w:sz w:val="24"/>
          <w:szCs w:val="24"/>
          <w:lang w:val="en-GB"/>
        </w:rPr>
        <w:t>People with Parkinson’s</w:t>
      </w:r>
      <w:r w:rsidRPr="007E3EEF">
        <w:rPr>
          <w:iCs/>
          <w:sz w:val="24"/>
          <w:szCs w:val="24"/>
          <w:lang w:val="en-GB"/>
        </w:rPr>
        <w:t xml:space="preserve"> experience of the dance classes was influenced by the relationship</w:t>
      </w:r>
      <w:r>
        <w:rPr>
          <w:iCs/>
          <w:sz w:val="24"/>
          <w:szCs w:val="24"/>
          <w:lang w:val="en-GB"/>
        </w:rPr>
        <w:t xml:space="preserve"> and </w:t>
      </w:r>
      <w:r w:rsidRPr="007E3EEF">
        <w:rPr>
          <w:iCs/>
          <w:sz w:val="24"/>
          <w:szCs w:val="24"/>
          <w:lang w:val="en-GB"/>
        </w:rPr>
        <w:t xml:space="preserve">compatibility </w:t>
      </w:r>
      <w:r>
        <w:rPr>
          <w:iCs/>
          <w:sz w:val="24"/>
          <w:szCs w:val="24"/>
          <w:lang w:val="en-GB"/>
        </w:rPr>
        <w:t xml:space="preserve">with </w:t>
      </w:r>
      <w:r w:rsidRPr="007E3EEF">
        <w:rPr>
          <w:iCs/>
          <w:sz w:val="24"/>
          <w:szCs w:val="24"/>
          <w:lang w:val="en-GB"/>
        </w:rPr>
        <w:t>their dance partner. Dance partnerships may</w:t>
      </w:r>
      <w:r>
        <w:rPr>
          <w:iCs/>
          <w:sz w:val="24"/>
          <w:szCs w:val="24"/>
          <w:lang w:val="en-GB"/>
        </w:rPr>
        <w:t xml:space="preserve"> impact on recruitment, enjoyment, </w:t>
      </w:r>
      <w:r w:rsidRPr="007E3EEF">
        <w:rPr>
          <w:iCs/>
          <w:sz w:val="24"/>
          <w:szCs w:val="24"/>
          <w:lang w:val="en-GB"/>
        </w:rPr>
        <w:t>outcome and continued participation in dance classes</w:t>
      </w:r>
      <w:r>
        <w:rPr>
          <w:iCs/>
          <w:sz w:val="24"/>
          <w:szCs w:val="24"/>
          <w:lang w:val="en-GB"/>
        </w:rPr>
        <w:t>. P</w:t>
      </w:r>
      <w:r w:rsidRPr="007E3EEF">
        <w:rPr>
          <w:iCs/>
          <w:sz w:val="24"/>
          <w:szCs w:val="24"/>
          <w:lang w:val="en-GB"/>
        </w:rPr>
        <w:t xml:space="preserve">otential effects of </w:t>
      </w:r>
      <w:r>
        <w:rPr>
          <w:iCs/>
          <w:sz w:val="24"/>
          <w:szCs w:val="24"/>
          <w:lang w:val="en-GB"/>
        </w:rPr>
        <w:t>partnerships should be analysed and</w:t>
      </w:r>
      <w:r w:rsidRPr="007E3EEF">
        <w:rPr>
          <w:iCs/>
          <w:sz w:val="24"/>
          <w:szCs w:val="24"/>
          <w:lang w:val="en-GB"/>
        </w:rPr>
        <w:t xml:space="preserve"> report</w:t>
      </w:r>
      <w:r>
        <w:rPr>
          <w:iCs/>
          <w:sz w:val="24"/>
          <w:szCs w:val="24"/>
          <w:lang w:val="en-GB"/>
        </w:rPr>
        <w:t>ed</w:t>
      </w:r>
      <w:r w:rsidRPr="007E3EEF">
        <w:rPr>
          <w:iCs/>
          <w:sz w:val="24"/>
          <w:szCs w:val="24"/>
          <w:lang w:val="en-GB"/>
        </w:rPr>
        <w:t xml:space="preserve"> in studies evaluating the outcomes of dance classes.    </w:t>
      </w:r>
    </w:p>
    <w:p w:rsidR="00B21DED" w:rsidRDefault="00B21DED" w:rsidP="00B21DED">
      <w:pPr>
        <w:spacing w:after="0" w:line="480" w:lineRule="auto"/>
        <w:rPr>
          <w:iCs/>
          <w:sz w:val="24"/>
          <w:szCs w:val="24"/>
          <w:lang w:val="en-GB"/>
        </w:rPr>
      </w:pPr>
    </w:p>
    <w:p w:rsidR="00EA1BE8" w:rsidRDefault="00EA1BE8">
      <w:pPr>
        <w:rPr>
          <w:rFonts w:ascii="Calibri" w:eastAsiaTheme="majorEastAsia" w:hAnsi="Calibri" w:cstheme="majorBidi"/>
          <w:b/>
          <w:bCs/>
          <w:sz w:val="24"/>
          <w:szCs w:val="24"/>
          <w:lang w:val="en-GB"/>
        </w:rPr>
      </w:pPr>
    </w:p>
    <w:p w:rsidR="001B76B8" w:rsidRPr="00EA1BE8" w:rsidRDefault="00EA1BE8">
      <w:pPr>
        <w:rPr>
          <w:rFonts w:ascii="Calibri" w:eastAsiaTheme="majorEastAsia" w:hAnsi="Calibri" w:cstheme="majorBidi"/>
          <w:bCs/>
          <w:sz w:val="24"/>
          <w:szCs w:val="24"/>
          <w:lang w:val="en-GB"/>
        </w:rPr>
      </w:pPr>
      <w:r>
        <w:rPr>
          <w:rFonts w:ascii="Calibri" w:eastAsiaTheme="majorEastAsia" w:hAnsi="Calibri" w:cstheme="majorBidi"/>
          <w:b/>
          <w:bCs/>
          <w:sz w:val="24"/>
          <w:szCs w:val="24"/>
          <w:lang w:val="en-GB"/>
        </w:rPr>
        <w:t xml:space="preserve">Key words: </w:t>
      </w:r>
      <w:r w:rsidRPr="00EA1BE8">
        <w:rPr>
          <w:rFonts w:ascii="Calibri" w:eastAsiaTheme="majorEastAsia" w:hAnsi="Calibri" w:cstheme="majorBidi"/>
          <w:bCs/>
          <w:sz w:val="24"/>
          <w:szCs w:val="24"/>
          <w:lang w:val="en-GB"/>
        </w:rPr>
        <w:t>partnership</w:t>
      </w:r>
      <w:r w:rsidR="00152B63">
        <w:rPr>
          <w:rFonts w:ascii="Calibri" w:eastAsiaTheme="majorEastAsia" w:hAnsi="Calibri" w:cstheme="majorBidi"/>
          <w:bCs/>
          <w:sz w:val="24"/>
          <w:szCs w:val="24"/>
          <w:lang w:val="en-GB"/>
        </w:rPr>
        <w:t>s</w:t>
      </w:r>
      <w:r w:rsidRPr="00EA1BE8">
        <w:rPr>
          <w:rFonts w:ascii="Calibri" w:eastAsiaTheme="majorEastAsia" w:hAnsi="Calibri" w:cstheme="majorBidi"/>
          <w:bCs/>
          <w:sz w:val="24"/>
          <w:szCs w:val="24"/>
          <w:lang w:val="en-GB"/>
        </w:rPr>
        <w:t>,</w:t>
      </w:r>
      <w:r>
        <w:rPr>
          <w:rFonts w:ascii="Calibri" w:eastAsiaTheme="majorEastAsia" w:hAnsi="Calibri" w:cstheme="majorBidi"/>
          <w:b/>
          <w:bCs/>
          <w:sz w:val="24"/>
          <w:szCs w:val="24"/>
          <w:lang w:val="en-GB"/>
        </w:rPr>
        <w:t xml:space="preserve"> </w:t>
      </w:r>
      <w:r w:rsidRPr="00EA1BE8">
        <w:rPr>
          <w:rFonts w:ascii="Calibri" w:eastAsiaTheme="majorEastAsia" w:hAnsi="Calibri" w:cstheme="majorBidi"/>
          <w:bCs/>
          <w:sz w:val="24"/>
          <w:szCs w:val="24"/>
          <w:lang w:val="en-GB"/>
        </w:rPr>
        <w:t>dance therapy</w:t>
      </w:r>
      <w:r>
        <w:rPr>
          <w:rFonts w:ascii="Calibri" w:eastAsiaTheme="majorEastAsia" w:hAnsi="Calibri" w:cstheme="majorBidi"/>
          <w:bCs/>
          <w:sz w:val="24"/>
          <w:szCs w:val="24"/>
          <w:lang w:val="en-GB"/>
        </w:rPr>
        <w:t>, Parkinson’s disease, rehabilitation,</w:t>
      </w:r>
      <w:r w:rsidR="005D3ED5">
        <w:rPr>
          <w:rFonts w:ascii="Calibri" w:eastAsiaTheme="majorEastAsia" w:hAnsi="Calibri" w:cstheme="majorBidi"/>
          <w:bCs/>
          <w:sz w:val="24"/>
          <w:szCs w:val="24"/>
          <w:lang w:val="en-GB"/>
        </w:rPr>
        <w:t xml:space="preserve"> </w:t>
      </w:r>
      <w:r w:rsidR="00152B63">
        <w:rPr>
          <w:rFonts w:ascii="Calibri" w:eastAsiaTheme="majorEastAsia" w:hAnsi="Calibri" w:cstheme="majorBidi"/>
          <w:bCs/>
          <w:sz w:val="24"/>
          <w:szCs w:val="24"/>
          <w:lang w:val="en-GB"/>
        </w:rPr>
        <w:t xml:space="preserve">group </w:t>
      </w:r>
      <w:r w:rsidR="005D3ED5">
        <w:rPr>
          <w:rFonts w:ascii="Calibri" w:eastAsiaTheme="majorEastAsia" w:hAnsi="Calibri" w:cstheme="majorBidi"/>
          <w:bCs/>
          <w:sz w:val="24"/>
          <w:szCs w:val="24"/>
          <w:lang w:val="en-GB"/>
        </w:rPr>
        <w:t xml:space="preserve">exercise </w:t>
      </w:r>
    </w:p>
    <w:p w:rsidR="00EA1BE8" w:rsidRDefault="00EA1BE8">
      <w:pPr>
        <w:rPr>
          <w:rFonts w:ascii="Calibri" w:eastAsiaTheme="majorEastAsia" w:hAnsi="Calibri" w:cstheme="majorBidi"/>
          <w:b/>
          <w:bCs/>
          <w:sz w:val="24"/>
          <w:szCs w:val="24"/>
          <w:lang w:val="en-GB"/>
        </w:rPr>
      </w:pPr>
      <w:r>
        <w:rPr>
          <w:rFonts w:ascii="Calibri" w:hAnsi="Calibri"/>
          <w:sz w:val="24"/>
          <w:szCs w:val="24"/>
          <w:lang w:val="en-GB"/>
        </w:rPr>
        <w:br w:type="page"/>
      </w:r>
    </w:p>
    <w:p w:rsidR="002F2A3E" w:rsidRPr="001B76B8" w:rsidRDefault="009418E9" w:rsidP="003402D1">
      <w:pPr>
        <w:pStyle w:val="Heading1"/>
        <w:rPr>
          <w:rFonts w:ascii="Calibri" w:eastAsiaTheme="minorEastAsia" w:hAnsi="Calibri"/>
          <w:color w:val="auto"/>
          <w:sz w:val="24"/>
          <w:szCs w:val="24"/>
          <w:lang w:val="en-GB" w:eastAsia="zh-CN"/>
        </w:rPr>
      </w:pPr>
      <w:r w:rsidRPr="001B76B8">
        <w:rPr>
          <w:rFonts w:ascii="Calibri" w:hAnsi="Calibri"/>
          <w:color w:val="auto"/>
          <w:sz w:val="24"/>
          <w:szCs w:val="24"/>
          <w:lang w:val="en-GB"/>
        </w:rPr>
        <w:lastRenderedPageBreak/>
        <w:t>Background</w:t>
      </w:r>
    </w:p>
    <w:p w:rsidR="00C41422" w:rsidRDefault="00072221" w:rsidP="009418E9">
      <w:pPr>
        <w:spacing w:after="0" w:line="480" w:lineRule="auto"/>
        <w:rPr>
          <w:rFonts w:eastAsia="Times New Roman" w:cstheme="majorBidi"/>
          <w:sz w:val="24"/>
          <w:szCs w:val="24"/>
          <w:lang w:val="en-GB" w:eastAsia="zh-CN"/>
        </w:rPr>
      </w:pPr>
      <w:r w:rsidRPr="005672F2">
        <w:rPr>
          <w:rFonts w:cstheme="majorBidi"/>
          <w:noProof/>
          <w:sz w:val="24"/>
          <w:szCs w:val="24"/>
          <w:lang w:val="en-GB"/>
        </w:rPr>
        <w:t xml:space="preserve">Parkinson’s is a common, progressive neurological condition estimated to affect 100-180 per 100,000 of the population [1]. </w:t>
      </w:r>
      <w:r w:rsidR="008B123E" w:rsidRPr="005672F2">
        <w:rPr>
          <w:rFonts w:eastAsia="SimSun" w:cstheme="majorBidi"/>
          <w:noProof/>
          <w:sz w:val="24"/>
          <w:szCs w:val="24"/>
          <w:lang w:val="en-GB"/>
        </w:rPr>
        <w:t>People with</w:t>
      </w:r>
      <w:r w:rsidR="008B123E">
        <w:rPr>
          <w:rFonts w:eastAsia="SimSun" w:cstheme="majorBidi"/>
          <w:noProof/>
          <w:sz w:val="24"/>
          <w:szCs w:val="24"/>
          <w:lang w:val="en-GB"/>
        </w:rPr>
        <w:t xml:space="preserve"> P</w:t>
      </w:r>
      <w:r w:rsidR="000540A1">
        <w:rPr>
          <w:rFonts w:eastAsia="SimSun" w:cstheme="majorBidi"/>
          <w:noProof/>
          <w:sz w:val="24"/>
          <w:szCs w:val="24"/>
          <w:lang w:val="en-GB"/>
        </w:rPr>
        <w:t>arkinson’s</w:t>
      </w:r>
      <w:r w:rsidR="000E792A">
        <w:rPr>
          <w:rFonts w:eastAsia="SimSun" w:cstheme="majorBidi"/>
          <w:noProof/>
          <w:sz w:val="24"/>
          <w:szCs w:val="24"/>
          <w:lang w:val="en-GB"/>
        </w:rPr>
        <w:t xml:space="preserve"> </w:t>
      </w:r>
      <w:r w:rsidR="008B123E">
        <w:rPr>
          <w:rFonts w:eastAsia="SimSun" w:cstheme="majorBidi"/>
          <w:noProof/>
          <w:sz w:val="24"/>
          <w:szCs w:val="24"/>
          <w:lang w:val="en-GB"/>
        </w:rPr>
        <w:t xml:space="preserve"> </w:t>
      </w:r>
      <w:r w:rsidR="008B123E" w:rsidRPr="005672F2">
        <w:rPr>
          <w:rFonts w:eastAsia="SimSun" w:cstheme="majorBidi"/>
          <w:noProof/>
          <w:sz w:val="24"/>
          <w:szCs w:val="24"/>
          <w:lang w:val="en-GB"/>
        </w:rPr>
        <w:t xml:space="preserve">frequently experience deterioration of their spinal posture, mobility and stability, leading to dependency and falls, therefore preventing the cycle of inactivity and secondary complications is a priority. </w:t>
      </w:r>
      <w:r w:rsidR="008B123E" w:rsidRPr="005672F2">
        <w:rPr>
          <w:rFonts w:cstheme="majorBidi"/>
          <w:noProof/>
          <w:sz w:val="24"/>
          <w:szCs w:val="24"/>
          <w:lang w:val="en-GB"/>
        </w:rPr>
        <w:t xml:space="preserve">Despite disabling movement deficits, access to physiotherapy is limited [2]. </w:t>
      </w:r>
      <w:r w:rsidR="00ED172E">
        <w:rPr>
          <w:rFonts w:cstheme="majorBidi"/>
          <w:noProof/>
          <w:sz w:val="24"/>
          <w:szCs w:val="24"/>
          <w:lang w:val="en-GB"/>
        </w:rPr>
        <w:t xml:space="preserve">There is increasing evidence suggesting that dance </w:t>
      </w:r>
      <w:r w:rsidR="00CF1405">
        <w:rPr>
          <w:rFonts w:cstheme="majorBidi"/>
          <w:noProof/>
          <w:sz w:val="24"/>
          <w:szCs w:val="24"/>
          <w:lang w:val="en-GB"/>
        </w:rPr>
        <w:t xml:space="preserve">has </w:t>
      </w:r>
      <w:r w:rsidR="00ED172E">
        <w:rPr>
          <w:rFonts w:cstheme="majorBidi"/>
          <w:noProof/>
          <w:sz w:val="24"/>
          <w:szCs w:val="24"/>
          <w:lang w:val="en-GB"/>
        </w:rPr>
        <w:t>beneficial</w:t>
      </w:r>
      <w:r w:rsidR="00CF1405">
        <w:rPr>
          <w:rFonts w:cstheme="majorBidi"/>
          <w:noProof/>
          <w:sz w:val="24"/>
          <w:szCs w:val="24"/>
          <w:lang w:val="en-GB"/>
        </w:rPr>
        <w:t xml:space="preserve"> phys</w:t>
      </w:r>
      <w:r w:rsidR="00C8064A">
        <w:rPr>
          <w:rFonts w:cstheme="majorBidi"/>
          <w:noProof/>
          <w:sz w:val="24"/>
          <w:szCs w:val="24"/>
          <w:lang w:val="en-GB"/>
        </w:rPr>
        <w:t>ical</w:t>
      </w:r>
      <w:r w:rsidR="00CF1405">
        <w:rPr>
          <w:rFonts w:cstheme="majorBidi"/>
          <w:noProof/>
          <w:sz w:val="24"/>
          <w:szCs w:val="24"/>
          <w:lang w:val="en-GB"/>
        </w:rPr>
        <w:t xml:space="preserve"> and </w:t>
      </w:r>
      <w:r w:rsidR="00EB6082">
        <w:rPr>
          <w:rFonts w:cstheme="majorBidi"/>
          <w:noProof/>
          <w:sz w:val="24"/>
          <w:szCs w:val="24"/>
          <w:lang w:val="en-GB"/>
        </w:rPr>
        <w:t>psycho</w:t>
      </w:r>
      <w:r w:rsidR="00CF1405">
        <w:rPr>
          <w:rFonts w:cstheme="majorBidi"/>
          <w:noProof/>
          <w:sz w:val="24"/>
          <w:szCs w:val="24"/>
          <w:lang w:val="en-GB"/>
        </w:rPr>
        <w:t xml:space="preserve">social benefits  including </w:t>
      </w:r>
      <w:r w:rsidR="008B123E" w:rsidRPr="00E31372">
        <w:rPr>
          <w:rFonts w:eastAsia="Times New Roman" w:cstheme="majorBidi"/>
          <w:sz w:val="24"/>
          <w:szCs w:val="24"/>
          <w:lang w:val="en-GB" w:eastAsia="zh-CN"/>
        </w:rPr>
        <w:t>improve</w:t>
      </w:r>
      <w:r w:rsidR="00EB6082">
        <w:rPr>
          <w:rFonts w:eastAsia="Times New Roman" w:cstheme="majorBidi"/>
          <w:sz w:val="24"/>
          <w:szCs w:val="24"/>
          <w:lang w:val="en-GB" w:eastAsia="zh-CN"/>
        </w:rPr>
        <w:t>d</w:t>
      </w:r>
      <w:r w:rsidR="008B123E" w:rsidRPr="00E31372">
        <w:rPr>
          <w:rFonts w:eastAsia="Times New Roman" w:cstheme="majorBidi"/>
          <w:sz w:val="24"/>
          <w:szCs w:val="24"/>
          <w:lang w:val="en-GB" w:eastAsia="zh-CN"/>
        </w:rPr>
        <w:t xml:space="preserve"> balance</w:t>
      </w:r>
      <w:r w:rsidR="00ED172E">
        <w:rPr>
          <w:rFonts w:eastAsia="Times New Roman" w:cstheme="majorBidi"/>
          <w:sz w:val="24"/>
          <w:szCs w:val="24"/>
          <w:lang w:val="en-GB" w:eastAsia="zh-CN"/>
        </w:rPr>
        <w:t xml:space="preserve">, </w:t>
      </w:r>
      <w:r w:rsidR="008B123E" w:rsidRPr="00E31372">
        <w:rPr>
          <w:rFonts w:eastAsia="Times New Roman" w:cstheme="majorBidi"/>
          <w:sz w:val="24"/>
          <w:szCs w:val="24"/>
          <w:lang w:val="en-GB" w:eastAsia="zh-CN"/>
        </w:rPr>
        <w:t xml:space="preserve">  co</w:t>
      </w:r>
      <w:r w:rsidR="001968C3">
        <w:rPr>
          <w:rFonts w:eastAsia="Times New Roman" w:cstheme="majorBidi"/>
          <w:sz w:val="24"/>
          <w:szCs w:val="24"/>
          <w:lang w:val="en-GB" w:eastAsia="zh-CN"/>
        </w:rPr>
        <w:t>-</w:t>
      </w:r>
      <w:r w:rsidR="008B123E" w:rsidRPr="00E31372">
        <w:rPr>
          <w:rFonts w:eastAsia="Times New Roman" w:cstheme="majorBidi"/>
          <w:sz w:val="24"/>
          <w:szCs w:val="24"/>
          <w:lang w:val="en-GB" w:eastAsia="zh-CN"/>
        </w:rPr>
        <w:t>ordination</w:t>
      </w:r>
      <w:r w:rsidR="00ED172E">
        <w:rPr>
          <w:rFonts w:eastAsia="Times New Roman" w:cstheme="majorBidi"/>
          <w:sz w:val="24"/>
          <w:szCs w:val="24"/>
          <w:lang w:val="en-GB" w:eastAsia="zh-CN"/>
        </w:rPr>
        <w:t xml:space="preserve">, mobility </w:t>
      </w:r>
      <w:r w:rsidR="008B123E">
        <w:rPr>
          <w:rFonts w:eastAsia="Times New Roman" w:cstheme="majorBidi"/>
          <w:sz w:val="24"/>
          <w:szCs w:val="24"/>
          <w:lang w:val="en-GB" w:eastAsia="zh-CN"/>
        </w:rPr>
        <w:t>and gait</w:t>
      </w:r>
      <w:r w:rsidR="00EB6082">
        <w:rPr>
          <w:rFonts w:eastAsia="Times New Roman" w:cstheme="majorBidi"/>
          <w:sz w:val="24"/>
          <w:szCs w:val="24"/>
          <w:lang w:val="en-GB" w:eastAsia="zh-CN"/>
        </w:rPr>
        <w:t xml:space="preserve"> as well as being</w:t>
      </w:r>
      <w:r w:rsidR="008B123E">
        <w:rPr>
          <w:rFonts w:eastAsia="Times New Roman" w:cstheme="majorBidi"/>
          <w:sz w:val="24"/>
          <w:szCs w:val="24"/>
          <w:lang w:val="en-GB" w:eastAsia="zh-CN"/>
        </w:rPr>
        <w:t xml:space="preserve"> </w:t>
      </w:r>
      <w:r w:rsidR="00EB6082" w:rsidRPr="008455AF">
        <w:rPr>
          <w:rFonts w:eastAsia="Times New Roman" w:cstheme="majorBidi"/>
          <w:sz w:val="24"/>
          <w:szCs w:val="24"/>
          <w:lang w:val="en-GB" w:eastAsia="zh-CN"/>
        </w:rPr>
        <w:t>enjoyable</w:t>
      </w:r>
      <w:r w:rsidR="00EB6082">
        <w:rPr>
          <w:rFonts w:eastAsia="Times New Roman" w:cstheme="majorBidi"/>
          <w:sz w:val="24"/>
          <w:szCs w:val="24"/>
          <w:lang w:val="en-GB" w:eastAsia="zh-CN"/>
        </w:rPr>
        <w:t xml:space="preserve"> and </w:t>
      </w:r>
      <w:r w:rsidR="00EB6082" w:rsidRPr="008455AF">
        <w:rPr>
          <w:rFonts w:eastAsia="Times New Roman" w:cstheme="majorBidi"/>
          <w:sz w:val="24"/>
          <w:szCs w:val="24"/>
          <w:lang w:val="en-GB" w:eastAsia="zh-CN"/>
        </w:rPr>
        <w:t>socially engaging</w:t>
      </w:r>
      <w:r w:rsidR="00EB6082">
        <w:rPr>
          <w:rFonts w:eastAsia="Times New Roman" w:cstheme="majorBidi"/>
          <w:sz w:val="24"/>
          <w:szCs w:val="24"/>
          <w:lang w:val="en-GB" w:eastAsia="zh-CN"/>
        </w:rPr>
        <w:t xml:space="preserve"> and leading to improvements in </w:t>
      </w:r>
      <w:r w:rsidR="00EB6082" w:rsidRPr="008455AF">
        <w:rPr>
          <w:rFonts w:eastAsia="Times New Roman" w:cstheme="majorBidi"/>
          <w:sz w:val="24"/>
          <w:szCs w:val="24"/>
          <w:lang w:val="en-GB" w:eastAsia="zh-CN"/>
        </w:rPr>
        <w:t>health</w:t>
      </w:r>
      <w:r w:rsidR="00EB6082">
        <w:rPr>
          <w:rFonts w:eastAsia="Times New Roman" w:cstheme="majorBidi"/>
          <w:sz w:val="24"/>
          <w:szCs w:val="24"/>
          <w:lang w:val="en-GB" w:eastAsia="zh-CN"/>
        </w:rPr>
        <w:t>-</w:t>
      </w:r>
      <w:r w:rsidR="00EB6082" w:rsidRPr="008455AF">
        <w:rPr>
          <w:rFonts w:eastAsia="Times New Roman" w:cstheme="majorBidi"/>
          <w:sz w:val="24"/>
          <w:szCs w:val="24"/>
          <w:lang w:val="en-GB" w:eastAsia="zh-CN"/>
        </w:rPr>
        <w:t xml:space="preserve">related quality of life </w:t>
      </w:r>
      <w:r w:rsidR="00EB6082">
        <w:rPr>
          <w:rFonts w:cstheme="majorBidi"/>
          <w:noProof/>
          <w:sz w:val="24"/>
          <w:szCs w:val="24"/>
          <w:lang w:val="en-GB"/>
        </w:rPr>
        <w:t>[3-</w:t>
      </w:r>
      <w:r w:rsidR="00972977">
        <w:rPr>
          <w:rFonts w:cstheme="majorBidi"/>
          <w:noProof/>
          <w:sz w:val="24"/>
          <w:szCs w:val="24"/>
          <w:lang w:val="en-GB"/>
        </w:rPr>
        <w:t>1</w:t>
      </w:r>
      <w:r w:rsidR="00B54F13">
        <w:rPr>
          <w:rFonts w:cstheme="majorBidi"/>
          <w:noProof/>
          <w:sz w:val="24"/>
          <w:szCs w:val="24"/>
          <w:lang w:val="en-GB"/>
        </w:rPr>
        <w:t>5</w:t>
      </w:r>
      <w:r w:rsidR="00EB6082">
        <w:rPr>
          <w:rFonts w:cstheme="majorBidi"/>
          <w:noProof/>
          <w:sz w:val="24"/>
          <w:szCs w:val="24"/>
          <w:lang w:val="en-GB"/>
        </w:rPr>
        <w:t>]</w:t>
      </w:r>
      <w:r w:rsidR="0078155A" w:rsidRPr="008455AF">
        <w:rPr>
          <w:rFonts w:eastAsia="Times New Roman" w:cstheme="majorBidi"/>
          <w:sz w:val="24"/>
          <w:szCs w:val="24"/>
          <w:lang w:val="en-GB" w:eastAsia="zh-CN"/>
        </w:rPr>
        <w:t xml:space="preserve">. </w:t>
      </w:r>
      <w:r w:rsidR="00EB6082">
        <w:rPr>
          <w:rFonts w:eastAsia="Times New Roman" w:cstheme="majorBidi"/>
          <w:sz w:val="24"/>
          <w:szCs w:val="24"/>
          <w:lang w:val="en-GB" w:eastAsia="zh-CN"/>
        </w:rPr>
        <w:t>For example, d</w:t>
      </w:r>
      <w:r w:rsidR="0078155A" w:rsidRPr="00E31372">
        <w:rPr>
          <w:rFonts w:eastAsia="Times New Roman" w:cstheme="majorBidi"/>
          <w:sz w:val="24"/>
          <w:szCs w:val="24"/>
          <w:lang w:val="en-GB" w:eastAsia="zh-CN"/>
        </w:rPr>
        <w:t>espite methodological weaknesses</w:t>
      </w:r>
      <w:r w:rsidR="001968C3">
        <w:rPr>
          <w:rFonts w:eastAsia="Times New Roman" w:cstheme="majorBidi"/>
          <w:sz w:val="24"/>
          <w:szCs w:val="24"/>
          <w:lang w:val="en-GB" w:eastAsia="zh-CN"/>
        </w:rPr>
        <w:t>,</w:t>
      </w:r>
      <w:r w:rsidR="0078155A" w:rsidRPr="00E31372">
        <w:rPr>
          <w:rFonts w:eastAsia="Times New Roman" w:cstheme="majorBidi"/>
          <w:sz w:val="24"/>
          <w:szCs w:val="24"/>
          <w:lang w:val="en-GB" w:eastAsia="zh-CN"/>
        </w:rPr>
        <w:t xml:space="preserve"> </w:t>
      </w:r>
      <w:r w:rsidR="0078155A" w:rsidRPr="008455AF">
        <w:rPr>
          <w:rFonts w:eastAsia="Times New Roman" w:cstheme="majorBidi"/>
          <w:sz w:val="24"/>
          <w:szCs w:val="24"/>
          <w:lang w:val="en-GB" w:eastAsia="zh-CN"/>
        </w:rPr>
        <w:t>Westbrook and McKibben</w:t>
      </w:r>
      <w:r w:rsidR="0078155A" w:rsidRPr="00E31372">
        <w:rPr>
          <w:rFonts w:eastAsia="Times New Roman" w:cstheme="majorBidi"/>
          <w:sz w:val="24"/>
          <w:szCs w:val="24"/>
          <w:lang w:val="en-GB" w:eastAsia="zh-CN"/>
        </w:rPr>
        <w:t xml:space="preserve"> </w:t>
      </w:r>
      <w:r w:rsidR="0078155A">
        <w:rPr>
          <w:rFonts w:eastAsia="Times New Roman" w:cstheme="majorBidi"/>
          <w:sz w:val="24"/>
          <w:szCs w:val="24"/>
          <w:lang w:val="en-GB" w:eastAsia="zh-CN"/>
        </w:rPr>
        <w:t>[</w:t>
      </w:r>
      <w:r w:rsidR="00107BFA">
        <w:rPr>
          <w:rFonts w:eastAsia="Times New Roman" w:cstheme="majorBidi"/>
          <w:sz w:val="24"/>
          <w:szCs w:val="24"/>
          <w:lang w:val="en-GB" w:eastAsia="zh-CN"/>
        </w:rPr>
        <w:t>1</w:t>
      </w:r>
      <w:r w:rsidR="00B54F13">
        <w:rPr>
          <w:rFonts w:eastAsia="Times New Roman" w:cstheme="majorBidi"/>
          <w:sz w:val="24"/>
          <w:szCs w:val="24"/>
          <w:lang w:val="en-GB" w:eastAsia="zh-CN"/>
        </w:rPr>
        <w:t>3</w:t>
      </w:r>
      <w:r w:rsidR="0078155A">
        <w:rPr>
          <w:rFonts w:eastAsia="Times New Roman" w:cstheme="majorBidi"/>
          <w:sz w:val="24"/>
          <w:szCs w:val="24"/>
          <w:lang w:val="en-GB" w:eastAsia="zh-CN"/>
        </w:rPr>
        <w:t>]</w:t>
      </w:r>
      <w:r w:rsidR="0078155A" w:rsidRPr="00E31372">
        <w:rPr>
          <w:rFonts w:eastAsia="Times New Roman" w:cstheme="majorBidi"/>
          <w:sz w:val="24"/>
          <w:szCs w:val="24"/>
          <w:lang w:val="en-GB" w:eastAsia="zh-CN"/>
        </w:rPr>
        <w:t xml:space="preserve"> suggested that the</w:t>
      </w:r>
      <w:r w:rsidR="00EB6082">
        <w:rPr>
          <w:rFonts w:eastAsia="Times New Roman" w:cstheme="majorBidi"/>
          <w:sz w:val="24"/>
          <w:szCs w:val="24"/>
          <w:lang w:val="en-GB" w:eastAsia="zh-CN"/>
        </w:rPr>
        <w:t>ir</w:t>
      </w:r>
      <w:r w:rsidR="0078155A" w:rsidRPr="00E31372">
        <w:rPr>
          <w:rFonts w:eastAsia="Times New Roman" w:cstheme="majorBidi"/>
          <w:sz w:val="24"/>
          <w:szCs w:val="24"/>
          <w:lang w:val="en-GB" w:eastAsia="zh-CN"/>
        </w:rPr>
        <w:t xml:space="preserve"> dance intervention led to </w:t>
      </w:r>
      <w:r w:rsidR="0078155A" w:rsidRPr="008455AF">
        <w:rPr>
          <w:rFonts w:eastAsia="Times New Roman" w:cstheme="majorBidi"/>
          <w:sz w:val="24"/>
          <w:szCs w:val="24"/>
          <w:lang w:val="en-GB" w:eastAsia="zh-CN"/>
        </w:rPr>
        <w:t xml:space="preserve">improvements in mood and confidence, mutual sharing, interaction, social support for participants as well as carers. </w:t>
      </w:r>
      <w:r w:rsidR="0078155A">
        <w:rPr>
          <w:rFonts w:eastAsia="Times New Roman" w:cstheme="majorBidi"/>
          <w:sz w:val="24"/>
          <w:szCs w:val="24"/>
          <w:lang w:val="en-GB" w:eastAsia="zh-CN"/>
        </w:rPr>
        <w:t>A randomised controlled trial [</w:t>
      </w:r>
      <w:r w:rsidR="00972977">
        <w:rPr>
          <w:rFonts w:eastAsia="Times New Roman" w:cstheme="majorBidi"/>
          <w:sz w:val="24"/>
          <w:szCs w:val="24"/>
          <w:lang w:val="en-GB" w:eastAsia="zh-CN"/>
        </w:rPr>
        <w:t>4</w:t>
      </w:r>
      <w:r w:rsidR="0078155A">
        <w:rPr>
          <w:rFonts w:eastAsia="Times New Roman" w:cstheme="majorBidi"/>
          <w:sz w:val="24"/>
          <w:szCs w:val="24"/>
          <w:lang w:val="en-GB" w:eastAsia="zh-CN"/>
        </w:rPr>
        <w:t>] reported that a community</w:t>
      </w:r>
      <w:r w:rsidR="001968C3">
        <w:rPr>
          <w:rFonts w:eastAsia="Times New Roman" w:cstheme="majorBidi"/>
          <w:sz w:val="24"/>
          <w:szCs w:val="24"/>
          <w:lang w:val="en-GB" w:eastAsia="zh-CN"/>
        </w:rPr>
        <w:t>-</w:t>
      </w:r>
      <w:r w:rsidR="0078155A">
        <w:rPr>
          <w:rFonts w:eastAsia="Times New Roman" w:cstheme="majorBidi"/>
          <w:sz w:val="24"/>
          <w:szCs w:val="24"/>
          <w:lang w:val="en-GB" w:eastAsia="zh-CN"/>
        </w:rPr>
        <w:t>based Tango dance programme was associated with increased activity participation (ranging from increased participation in complex daily activities, to recovery of activities lost since the onset of P</w:t>
      </w:r>
      <w:r w:rsidR="000540A1">
        <w:rPr>
          <w:rFonts w:eastAsia="Times New Roman" w:cstheme="majorBidi"/>
          <w:sz w:val="24"/>
          <w:szCs w:val="24"/>
          <w:lang w:val="en-GB" w:eastAsia="zh-CN"/>
        </w:rPr>
        <w:t>arkinson’s</w:t>
      </w:r>
      <w:r w:rsidR="0078155A">
        <w:rPr>
          <w:rFonts w:eastAsia="Times New Roman" w:cstheme="majorBidi"/>
          <w:sz w:val="24"/>
          <w:szCs w:val="24"/>
          <w:lang w:val="en-GB" w:eastAsia="zh-CN"/>
        </w:rPr>
        <w:t xml:space="preserve"> as well as </w:t>
      </w:r>
      <w:r w:rsidR="00EB6082">
        <w:rPr>
          <w:rFonts w:eastAsia="Times New Roman" w:cstheme="majorBidi"/>
          <w:sz w:val="24"/>
          <w:szCs w:val="24"/>
          <w:lang w:val="en-GB" w:eastAsia="zh-CN"/>
        </w:rPr>
        <w:t xml:space="preserve">engagement in new activities).  </w:t>
      </w:r>
    </w:p>
    <w:p w:rsidR="00C5147F" w:rsidRDefault="002B78D5" w:rsidP="00C5147F">
      <w:pPr>
        <w:spacing w:after="0" w:line="480" w:lineRule="auto"/>
        <w:ind w:right="567"/>
        <w:rPr>
          <w:iCs/>
          <w:sz w:val="24"/>
          <w:szCs w:val="24"/>
          <w:lang w:val="en-GB"/>
        </w:rPr>
      </w:pPr>
      <w:r>
        <w:rPr>
          <w:rFonts w:eastAsia="Times New Roman" w:cstheme="majorBidi"/>
          <w:sz w:val="24"/>
          <w:szCs w:val="24"/>
          <w:lang w:val="en-GB" w:eastAsia="zh-CN"/>
        </w:rPr>
        <w:t xml:space="preserve">It is known that couples </w:t>
      </w:r>
      <w:r>
        <w:rPr>
          <w:iCs/>
          <w:sz w:val="24"/>
          <w:szCs w:val="24"/>
          <w:lang w:val="en-GB"/>
        </w:rPr>
        <w:t xml:space="preserve">living with Parkinson’s find it challenging to cope with the </w:t>
      </w:r>
      <w:r w:rsidRPr="0063244F">
        <w:rPr>
          <w:iCs/>
          <w:sz w:val="24"/>
          <w:szCs w:val="24"/>
          <w:lang w:val="en-GB"/>
        </w:rPr>
        <w:t>loss of social life</w:t>
      </w:r>
      <w:r>
        <w:rPr>
          <w:iCs/>
          <w:sz w:val="24"/>
          <w:szCs w:val="24"/>
          <w:lang w:val="en-GB"/>
        </w:rPr>
        <w:t xml:space="preserve"> and the </w:t>
      </w:r>
      <w:r w:rsidRPr="0063244F">
        <w:rPr>
          <w:iCs/>
          <w:sz w:val="24"/>
          <w:szCs w:val="24"/>
          <w:lang w:val="en-GB"/>
        </w:rPr>
        <w:t>restrict</w:t>
      </w:r>
      <w:r>
        <w:rPr>
          <w:iCs/>
          <w:sz w:val="24"/>
          <w:szCs w:val="24"/>
          <w:lang w:val="en-GB"/>
        </w:rPr>
        <w:t>ed</w:t>
      </w:r>
      <w:r w:rsidRPr="0063244F">
        <w:rPr>
          <w:iCs/>
          <w:sz w:val="24"/>
          <w:szCs w:val="24"/>
          <w:lang w:val="en-GB"/>
        </w:rPr>
        <w:t xml:space="preserve"> attendance in joint leisure activities</w:t>
      </w:r>
      <w:r>
        <w:rPr>
          <w:iCs/>
          <w:sz w:val="24"/>
          <w:szCs w:val="24"/>
          <w:lang w:val="en-GB"/>
        </w:rPr>
        <w:t xml:space="preserve"> [</w:t>
      </w:r>
      <w:r w:rsidR="0018196E">
        <w:rPr>
          <w:iCs/>
          <w:sz w:val="24"/>
          <w:szCs w:val="24"/>
          <w:lang w:val="en-GB"/>
        </w:rPr>
        <w:t>1</w:t>
      </w:r>
      <w:r w:rsidR="00B54F13">
        <w:rPr>
          <w:iCs/>
          <w:sz w:val="24"/>
          <w:szCs w:val="24"/>
          <w:lang w:val="en-GB"/>
        </w:rPr>
        <w:t>6</w:t>
      </w:r>
      <w:r w:rsidRPr="0063244F">
        <w:rPr>
          <w:iCs/>
          <w:sz w:val="24"/>
          <w:szCs w:val="24"/>
          <w:lang w:val="en-GB"/>
        </w:rPr>
        <w:t>]</w:t>
      </w:r>
      <w:r>
        <w:rPr>
          <w:iCs/>
          <w:sz w:val="24"/>
          <w:szCs w:val="24"/>
          <w:lang w:val="en-GB"/>
        </w:rPr>
        <w:t>. At the same time, it is known that</w:t>
      </w:r>
      <w:r w:rsidR="009F54B3">
        <w:rPr>
          <w:iCs/>
          <w:sz w:val="24"/>
          <w:szCs w:val="24"/>
          <w:lang w:val="en-GB"/>
        </w:rPr>
        <w:t xml:space="preserve"> relationships with others</w:t>
      </w:r>
      <w:r w:rsidR="001968C3">
        <w:rPr>
          <w:iCs/>
          <w:sz w:val="24"/>
          <w:szCs w:val="24"/>
          <w:lang w:val="en-GB"/>
        </w:rPr>
        <w:t>,</w:t>
      </w:r>
      <w:r w:rsidR="009F54B3">
        <w:rPr>
          <w:iCs/>
          <w:sz w:val="24"/>
          <w:szCs w:val="24"/>
          <w:lang w:val="en-GB"/>
        </w:rPr>
        <w:t xml:space="preserve"> such as</w:t>
      </w:r>
      <w:r>
        <w:rPr>
          <w:iCs/>
          <w:sz w:val="24"/>
          <w:szCs w:val="24"/>
          <w:lang w:val="en-GB"/>
        </w:rPr>
        <w:t xml:space="preserve"> s</w:t>
      </w:r>
      <w:r w:rsidRPr="0063244F">
        <w:rPr>
          <w:iCs/>
          <w:sz w:val="24"/>
          <w:szCs w:val="24"/>
          <w:lang w:val="en-GB"/>
        </w:rPr>
        <w:t>upport from a spouse, friends or family</w:t>
      </w:r>
      <w:r w:rsidR="001968C3">
        <w:rPr>
          <w:iCs/>
          <w:sz w:val="24"/>
          <w:szCs w:val="24"/>
          <w:lang w:val="en-GB"/>
        </w:rPr>
        <w:t>,</w:t>
      </w:r>
      <w:r w:rsidRPr="0063244F">
        <w:rPr>
          <w:iCs/>
          <w:sz w:val="24"/>
          <w:szCs w:val="24"/>
          <w:lang w:val="en-GB"/>
        </w:rPr>
        <w:t xml:space="preserve"> </w:t>
      </w:r>
      <w:r>
        <w:rPr>
          <w:iCs/>
          <w:sz w:val="24"/>
          <w:szCs w:val="24"/>
          <w:lang w:val="en-GB"/>
        </w:rPr>
        <w:t xml:space="preserve">can </w:t>
      </w:r>
      <w:r w:rsidRPr="0063244F">
        <w:rPr>
          <w:iCs/>
          <w:sz w:val="24"/>
          <w:szCs w:val="24"/>
          <w:lang w:val="en-GB"/>
        </w:rPr>
        <w:t>facilitat</w:t>
      </w:r>
      <w:r>
        <w:rPr>
          <w:iCs/>
          <w:sz w:val="24"/>
          <w:szCs w:val="24"/>
          <w:lang w:val="en-GB"/>
        </w:rPr>
        <w:t>e</w:t>
      </w:r>
      <w:r w:rsidRPr="0063244F">
        <w:rPr>
          <w:iCs/>
          <w:sz w:val="24"/>
          <w:szCs w:val="24"/>
          <w:lang w:val="en-GB"/>
        </w:rPr>
        <w:t xml:space="preserve"> </w:t>
      </w:r>
      <w:r w:rsidR="006B625F">
        <w:rPr>
          <w:iCs/>
          <w:sz w:val="24"/>
          <w:szCs w:val="24"/>
          <w:lang w:val="en-GB"/>
        </w:rPr>
        <w:t>and</w:t>
      </w:r>
      <w:r w:rsidRPr="0063244F">
        <w:rPr>
          <w:iCs/>
          <w:sz w:val="24"/>
          <w:szCs w:val="24"/>
          <w:lang w:val="en-GB"/>
        </w:rPr>
        <w:t xml:space="preserve"> </w:t>
      </w:r>
      <w:r w:rsidR="006B625F" w:rsidRPr="0063244F">
        <w:rPr>
          <w:iCs/>
          <w:sz w:val="24"/>
          <w:szCs w:val="24"/>
          <w:lang w:val="en-GB"/>
        </w:rPr>
        <w:t>improve adherence</w:t>
      </w:r>
      <w:r w:rsidR="006B625F">
        <w:rPr>
          <w:iCs/>
          <w:sz w:val="24"/>
          <w:szCs w:val="24"/>
          <w:lang w:val="en-GB"/>
        </w:rPr>
        <w:t xml:space="preserve"> to taking part on maintaining participation</w:t>
      </w:r>
      <w:r w:rsidR="006B625F" w:rsidRPr="0063244F">
        <w:rPr>
          <w:iCs/>
          <w:sz w:val="24"/>
          <w:szCs w:val="24"/>
          <w:lang w:val="en-GB"/>
        </w:rPr>
        <w:t xml:space="preserve"> </w:t>
      </w:r>
      <w:r w:rsidR="006B625F">
        <w:rPr>
          <w:iCs/>
          <w:sz w:val="24"/>
          <w:szCs w:val="24"/>
          <w:lang w:val="en-GB"/>
        </w:rPr>
        <w:t xml:space="preserve">in </w:t>
      </w:r>
      <w:r w:rsidRPr="0063244F">
        <w:rPr>
          <w:iCs/>
          <w:sz w:val="24"/>
          <w:szCs w:val="24"/>
          <w:lang w:val="en-GB"/>
        </w:rPr>
        <w:t>physical activities [</w:t>
      </w:r>
      <w:r w:rsidR="006B625F">
        <w:rPr>
          <w:iCs/>
          <w:sz w:val="24"/>
          <w:szCs w:val="24"/>
          <w:lang w:val="en-GB"/>
        </w:rPr>
        <w:t xml:space="preserve">4, </w:t>
      </w:r>
      <w:r w:rsidR="0018196E">
        <w:rPr>
          <w:iCs/>
          <w:sz w:val="24"/>
          <w:szCs w:val="24"/>
          <w:lang w:val="en-GB"/>
        </w:rPr>
        <w:t>1</w:t>
      </w:r>
      <w:r w:rsidR="00B54F13">
        <w:rPr>
          <w:iCs/>
          <w:sz w:val="24"/>
          <w:szCs w:val="24"/>
          <w:lang w:val="en-GB"/>
        </w:rPr>
        <w:t>7</w:t>
      </w:r>
      <w:r w:rsidR="009F54B3">
        <w:rPr>
          <w:iCs/>
          <w:sz w:val="24"/>
          <w:szCs w:val="24"/>
          <w:lang w:val="en-GB"/>
        </w:rPr>
        <w:t>-18</w:t>
      </w:r>
      <w:r w:rsidRPr="0063244F">
        <w:rPr>
          <w:iCs/>
          <w:sz w:val="24"/>
          <w:szCs w:val="24"/>
          <w:lang w:val="en-GB"/>
        </w:rPr>
        <w:t>]</w:t>
      </w:r>
      <w:r>
        <w:rPr>
          <w:iCs/>
          <w:sz w:val="24"/>
          <w:szCs w:val="24"/>
          <w:lang w:val="en-GB"/>
        </w:rPr>
        <w:t xml:space="preserve">. </w:t>
      </w:r>
      <w:r w:rsidR="0078155A">
        <w:rPr>
          <w:rFonts w:eastAsia="Times New Roman" w:cstheme="majorBidi"/>
          <w:sz w:val="24"/>
          <w:szCs w:val="24"/>
          <w:lang w:val="en-GB" w:eastAsia="zh-CN"/>
        </w:rPr>
        <w:t>Traditionally</w:t>
      </w:r>
      <w:r w:rsidR="001968C3">
        <w:rPr>
          <w:rFonts w:eastAsia="Times New Roman" w:cstheme="majorBidi"/>
          <w:sz w:val="24"/>
          <w:szCs w:val="24"/>
          <w:lang w:val="en-GB" w:eastAsia="zh-CN"/>
        </w:rPr>
        <w:t>,</w:t>
      </w:r>
      <w:r w:rsidR="0078155A">
        <w:rPr>
          <w:rFonts w:eastAsia="Times New Roman" w:cstheme="majorBidi"/>
          <w:sz w:val="24"/>
          <w:szCs w:val="24"/>
          <w:lang w:val="en-GB" w:eastAsia="zh-CN"/>
        </w:rPr>
        <w:t xml:space="preserve"> most social dances and particularly ballroom dances are</w:t>
      </w:r>
      <w:r w:rsidR="00EE3E92">
        <w:rPr>
          <w:rFonts w:eastAsia="Times New Roman" w:cstheme="majorBidi"/>
          <w:sz w:val="24"/>
          <w:szCs w:val="24"/>
          <w:lang w:val="en-GB" w:eastAsia="zh-CN"/>
        </w:rPr>
        <w:t xml:space="preserve"> considered</w:t>
      </w:r>
      <w:r w:rsidR="0078155A">
        <w:rPr>
          <w:rFonts w:eastAsia="Times New Roman" w:cstheme="majorBidi"/>
          <w:sz w:val="24"/>
          <w:szCs w:val="24"/>
          <w:lang w:val="en-GB" w:eastAsia="zh-CN"/>
        </w:rPr>
        <w:t xml:space="preserve"> partnered activities</w:t>
      </w:r>
      <w:r w:rsidR="001968C3">
        <w:rPr>
          <w:rFonts w:eastAsia="Times New Roman" w:cstheme="majorBidi"/>
          <w:sz w:val="24"/>
          <w:szCs w:val="24"/>
          <w:lang w:val="en-GB" w:eastAsia="zh-CN"/>
        </w:rPr>
        <w:t xml:space="preserve"> and it is traditional for a male partner to ‘lead’ which involves deciding on the steps and ensuring his partner has the space to complete the step sequence</w:t>
      </w:r>
      <w:r w:rsidR="002F0FF4">
        <w:rPr>
          <w:rFonts w:eastAsia="Times New Roman" w:cstheme="majorBidi"/>
          <w:sz w:val="24"/>
          <w:szCs w:val="24"/>
          <w:lang w:val="en-GB" w:eastAsia="zh-CN"/>
        </w:rPr>
        <w:t xml:space="preserve">. </w:t>
      </w:r>
      <w:r w:rsidR="00EE3E92">
        <w:rPr>
          <w:rFonts w:eastAsia="Times New Roman" w:cstheme="majorBidi"/>
          <w:sz w:val="24"/>
          <w:szCs w:val="24"/>
          <w:lang w:val="en-GB" w:eastAsia="zh-CN"/>
        </w:rPr>
        <w:t xml:space="preserve"> </w:t>
      </w:r>
      <w:r w:rsidR="009C1F66">
        <w:rPr>
          <w:rFonts w:eastAsia="Times New Roman" w:cstheme="majorBidi"/>
          <w:sz w:val="24"/>
          <w:szCs w:val="24"/>
          <w:lang w:val="en-GB" w:eastAsia="zh-CN"/>
        </w:rPr>
        <w:t>Most partnered dance classes are run as group sessions with the view to promote personal and family relationships and strengthen social networks; both of which were identified as important life goals for individuals with P</w:t>
      </w:r>
      <w:r w:rsidR="005E7044">
        <w:rPr>
          <w:rFonts w:eastAsia="Times New Roman" w:cstheme="majorBidi"/>
          <w:sz w:val="24"/>
          <w:szCs w:val="24"/>
          <w:lang w:val="en-GB" w:eastAsia="zh-CN"/>
        </w:rPr>
        <w:t>arkinson’s</w:t>
      </w:r>
      <w:r w:rsidR="009C1F66">
        <w:rPr>
          <w:rFonts w:eastAsia="Times New Roman" w:cstheme="majorBidi"/>
          <w:sz w:val="24"/>
          <w:szCs w:val="24"/>
          <w:lang w:val="en-GB" w:eastAsia="zh-CN"/>
        </w:rPr>
        <w:t xml:space="preserve"> [6, 1</w:t>
      </w:r>
      <w:r w:rsidR="009F54B3">
        <w:rPr>
          <w:rFonts w:eastAsia="Times New Roman" w:cstheme="majorBidi"/>
          <w:sz w:val="24"/>
          <w:szCs w:val="24"/>
          <w:lang w:val="en-GB" w:eastAsia="zh-CN"/>
        </w:rPr>
        <w:t>9</w:t>
      </w:r>
      <w:r w:rsidR="009C1F66">
        <w:rPr>
          <w:rFonts w:eastAsia="Times New Roman" w:cstheme="majorBidi"/>
          <w:sz w:val="24"/>
          <w:szCs w:val="24"/>
          <w:lang w:val="en-GB" w:eastAsia="zh-CN"/>
        </w:rPr>
        <w:t>].</w:t>
      </w:r>
      <w:r w:rsidR="009C1F66" w:rsidRPr="00997E6C">
        <w:rPr>
          <w:rFonts w:eastAsia="Times New Roman" w:cstheme="majorBidi"/>
          <w:sz w:val="24"/>
          <w:szCs w:val="24"/>
          <w:lang w:val="en-GB" w:eastAsia="zh-CN"/>
        </w:rPr>
        <w:t xml:space="preserve"> </w:t>
      </w:r>
    </w:p>
    <w:p w:rsidR="00492081" w:rsidRPr="00CC3950" w:rsidRDefault="00544ED4" w:rsidP="009418E9">
      <w:pPr>
        <w:spacing w:after="0" w:line="480" w:lineRule="auto"/>
        <w:rPr>
          <w:rFonts w:eastAsia="Times New Roman" w:cstheme="majorBidi"/>
          <w:sz w:val="24"/>
          <w:szCs w:val="24"/>
          <w:lang w:val="en-GB" w:eastAsia="zh-CN"/>
        </w:rPr>
      </w:pPr>
      <w:r>
        <w:rPr>
          <w:rFonts w:eastAsia="Times New Roman" w:cstheme="majorBidi"/>
          <w:sz w:val="24"/>
          <w:szCs w:val="24"/>
          <w:lang w:val="en-GB" w:eastAsia="zh-CN"/>
        </w:rPr>
        <w:lastRenderedPageBreak/>
        <w:t>Dancing with a partner provides physical and cognitive challenges</w:t>
      </w:r>
      <w:r w:rsidR="001968C3">
        <w:rPr>
          <w:rFonts w:eastAsia="Times New Roman" w:cstheme="majorBidi"/>
          <w:sz w:val="24"/>
          <w:szCs w:val="24"/>
          <w:lang w:val="en-GB" w:eastAsia="zh-CN"/>
        </w:rPr>
        <w:t>,</w:t>
      </w:r>
      <w:r>
        <w:rPr>
          <w:rFonts w:eastAsia="Times New Roman" w:cstheme="majorBidi"/>
          <w:sz w:val="24"/>
          <w:szCs w:val="24"/>
          <w:lang w:val="en-GB" w:eastAsia="zh-CN"/>
        </w:rPr>
        <w:t xml:space="preserve"> such as synchronising movements</w:t>
      </w:r>
      <w:r w:rsidR="00C8064A">
        <w:rPr>
          <w:rFonts w:eastAsia="Times New Roman" w:cstheme="majorBidi"/>
          <w:sz w:val="24"/>
          <w:szCs w:val="24"/>
          <w:lang w:val="en-GB" w:eastAsia="zh-CN"/>
        </w:rPr>
        <w:t>,</w:t>
      </w:r>
      <w:r w:rsidR="009C1F66">
        <w:rPr>
          <w:rFonts w:eastAsia="Times New Roman" w:cstheme="majorBidi"/>
          <w:sz w:val="24"/>
          <w:szCs w:val="24"/>
          <w:lang w:val="en-GB" w:eastAsia="zh-CN"/>
        </w:rPr>
        <w:t xml:space="preserve"> but</w:t>
      </w:r>
      <w:r>
        <w:rPr>
          <w:rFonts w:eastAsia="Times New Roman" w:cstheme="majorBidi"/>
          <w:sz w:val="24"/>
          <w:szCs w:val="24"/>
          <w:lang w:val="en-GB" w:eastAsia="zh-CN"/>
        </w:rPr>
        <w:t xml:space="preserve"> a partner</w:t>
      </w:r>
      <w:r w:rsidR="009C1F66">
        <w:rPr>
          <w:rFonts w:eastAsia="Times New Roman" w:cstheme="majorBidi"/>
          <w:sz w:val="24"/>
          <w:szCs w:val="24"/>
          <w:lang w:val="en-GB" w:eastAsia="zh-CN"/>
        </w:rPr>
        <w:t xml:space="preserve"> may also </w:t>
      </w:r>
      <w:r w:rsidR="00905B18" w:rsidRPr="008455AF">
        <w:rPr>
          <w:rFonts w:eastAsia="Times New Roman" w:cstheme="majorBidi"/>
          <w:sz w:val="24"/>
          <w:szCs w:val="24"/>
          <w:lang w:val="en-GB" w:eastAsia="zh-CN"/>
        </w:rPr>
        <w:t xml:space="preserve">allow </w:t>
      </w:r>
      <w:r w:rsidR="00905B18">
        <w:rPr>
          <w:rFonts w:eastAsia="Times New Roman" w:cstheme="majorBidi"/>
          <w:sz w:val="24"/>
          <w:szCs w:val="24"/>
          <w:lang w:val="en-GB" w:eastAsia="zh-CN"/>
        </w:rPr>
        <w:t>a</w:t>
      </w:r>
      <w:r w:rsidR="001968C3">
        <w:rPr>
          <w:rFonts w:eastAsia="Times New Roman" w:cstheme="majorBidi"/>
          <w:sz w:val="24"/>
          <w:szCs w:val="24"/>
          <w:lang w:val="en-GB" w:eastAsia="zh-CN"/>
        </w:rPr>
        <w:t xml:space="preserve"> person with Parkinson’s </w:t>
      </w:r>
      <w:r w:rsidR="00C41422" w:rsidRPr="008455AF">
        <w:rPr>
          <w:rFonts w:eastAsia="Times New Roman" w:cstheme="majorBidi"/>
          <w:sz w:val="24"/>
          <w:szCs w:val="24"/>
          <w:lang w:val="en-GB" w:eastAsia="zh-CN"/>
        </w:rPr>
        <w:t xml:space="preserve">to explore new and perhaps more challenging movement sequences with the confidence of being in contact </w:t>
      </w:r>
      <w:r w:rsidR="00C41422" w:rsidRPr="00E31372">
        <w:rPr>
          <w:rFonts w:eastAsia="Times New Roman" w:cstheme="majorBidi"/>
          <w:sz w:val="24"/>
          <w:szCs w:val="24"/>
          <w:lang w:val="en-GB" w:eastAsia="zh-CN"/>
        </w:rPr>
        <w:t>and being supported</w:t>
      </w:r>
      <w:r w:rsidR="00C41422">
        <w:rPr>
          <w:rFonts w:eastAsia="Times New Roman" w:cstheme="majorBidi"/>
          <w:sz w:val="24"/>
          <w:szCs w:val="24"/>
          <w:lang w:val="en-GB" w:eastAsia="zh-CN"/>
        </w:rPr>
        <w:t xml:space="preserve"> [</w:t>
      </w:r>
      <w:r w:rsidR="009C1F66">
        <w:rPr>
          <w:rFonts w:eastAsia="Times New Roman" w:cstheme="majorBidi"/>
          <w:sz w:val="24"/>
          <w:szCs w:val="24"/>
          <w:lang w:val="en-GB" w:eastAsia="zh-CN"/>
        </w:rPr>
        <w:t>5</w:t>
      </w:r>
      <w:r w:rsidR="00C41422">
        <w:rPr>
          <w:rFonts w:eastAsia="Times New Roman" w:cstheme="majorBidi"/>
          <w:sz w:val="24"/>
          <w:szCs w:val="24"/>
          <w:lang w:val="en-GB" w:eastAsia="zh-CN"/>
        </w:rPr>
        <w:t xml:space="preserve">, </w:t>
      </w:r>
      <w:r w:rsidR="009C1F66">
        <w:rPr>
          <w:rFonts w:eastAsia="Times New Roman" w:cstheme="majorBidi"/>
          <w:sz w:val="24"/>
          <w:szCs w:val="24"/>
          <w:lang w:val="en-GB" w:eastAsia="zh-CN"/>
        </w:rPr>
        <w:t>8</w:t>
      </w:r>
      <w:r w:rsidR="00905B18">
        <w:rPr>
          <w:rFonts w:eastAsia="Times New Roman" w:cstheme="majorBidi"/>
          <w:sz w:val="24"/>
          <w:szCs w:val="24"/>
          <w:lang w:val="en-GB" w:eastAsia="zh-CN"/>
        </w:rPr>
        <w:t>, 20</w:t>
      </w:r>
      <w:r w:rsidR="009C1F66">
        <w:rPr>
          <w:rFonts w:eastAsia="Times New Roman" w:cstheme="majorBidi"/>
          <w:sz w:val="24"/>
          <w:szCs w:val="24"/>
          <w:lang w:val="en-GB" w:eastAsia="zh-CN"/>
        </w:rPr>
        <w:t>]</w:t>
      </w:r>
      <w:r w:rsidR="00C41422" w:rsidRPr="008455AF">
        <w:rPr>
          <w:rFonts w:eastAsia="Times New Roman" w:cstheme="majorBidi"/>
          <w:sz w:val="24"/>
          <w:szCs w:val="24"/>
          <w:lang w:val="en-GB" w:eastAsia="zh-CN"/>
        </w:rPr>
        <w:t xml:space="preserve">. </w:t>
      </w:r>
      <w:r w:rsidR="00E61CDA">
        <w:rPr>
          <w:rFonts w:eastAsia="Times New Roman" w:cstheme="majorBidi"/>
          <w:sz w:val="24"/>
          <w:szCs w:val="24"/>
          <w:lang w:val="en-GB" w:eastAsia="zh-CN"/>
        </w:rPr>
        <w:t>F</w:t>
      </w:r>
      <w:r w:rsidR="0078155A">
        <w:rPr>
          <w:rFonts w:eastAsia="Times New Roman" w:cstheme="majorBidi"/>
          <w:sz w:val="24"/>
          <w:szCs w:val="24"/>
          <w:lang w:val="en-GB" w:eastAsia="zh-CN"/>
        </w:rPr>
        <w:t>ew researchers have explored the effect of partnered versus non-partnered dance classes</w:t>
      </w:r>
      <w:r w:rsidR="00E61CDA">
        <w:rPr>
          <w:rFonts w:eastAsia="Times New Roman" w:cstheme="majorBidi"/>
          <w:sz w:val="24"/>
          <w:szCs w:val="24"/>
          <w:lang w:val="en-GB" w:eastAsia="zh-CN"/>
        </w:rPr>
        <w:t xml:space="preserve">. </w:t>
      </w:r>
      <w:r w:rsidR="00C41422">
        <w:rPr>
          <w:rFonts w:eastAsia="Times New Roman" w:cstheme="majorBidi"/>
          <w:sz w:val="24"/>
          <w:szCs w:val="24"/>
          <w:lang w:val="en-GB" w:eastAsia="zh-CN"/>
        </w:rPr>
        <w:t xml:space="preserve"> </w:t>
      </w:r>
      <w:r w:rsidR="006B625F">
        <w:rPr>
          <w:iCs/>
          <w:sz w:val="24"/>
          <w:szCs w:val="24"/>
          <w:lang w:val="en-GB"/>
        </w:rPr>
        <w:t xml:space="preserve">One study </w:t>
      </w:r>
      <w:r w:rsidR="006B625F">
        <w:rPr>
          <w:rFonts w:eastAsia="Times New Roman" w:cstheme="majorBidi"/>
          <w:sz w:val="24"/>
          <w:szCs w:val="24"/>
          <w:lang w:val="en-GB" w:eastAsia="zh-CN"/>
        </w:rPr>
        <w:t>compared p</w:t>
      </w:r>
      <w:r w:rsidR="006B625F" w:rsidRPr="008455AF">
        <w:rPr>
          <w:rFonts w:eastAsia="Times New Roman" w:cstheme="majorBidi"/>
          <w:sz w:val="24"/>
          <w:szCs w:val="24"/>
          <w:lang w:val="en-GB" w:eastAsia="zh-CN"/>
        </w:rPr>
        <w:t>artnered and non-partnered</w:t>
      </w:r>
      <w:r w:rsidR="006B625F">
        <w:rPr>
          <w:rFonts w:eastAsia="Times New Roman" w:cstheme="majorBidi"/>
          <w:sz w:val="24"/>
          <w:szCs w:val="24"/>
          <w:lang w:val="en-GB" w:eastAsia="zh-CN"/>
        </w:rPr>
        <w:t xml:space="preserve"> </w:t>
      </w:r>
      <w:r w:rsidR="006B625F" w:rsidRPr="008455AF">
        <w:rPr>
          <w:rFonts w:eastAsia="Times New Roman" w:cstheme="majorBidi"/>
          <w:sz w:val="24"/>
          <w:szCs w:val="24"/>
          <w:lang w:val="en-GB" w:eastAsia="zh-CN"/>
        </w:rPr>
        <w:t>Argentine Tango dance classes</w:t>
      </w:r>
      <w:r w:rsidR="006B625F">
        <w:rPr>
          <w:rFonts w:eastAsia="Times New Roman" w:cstheme="majorBidi"/>
          <w:sz w:val="24"/>
          <w:szCs w:val="24"/>
          <w:lang w:val="en-GB" w:eastAsia="zh-CN"/>
        </w:rPr>
        <w:t xml:space="preserve"> and found</w:t>
      </w:r>
      <w:r w:rsidR="006B625F" w:rsidRPr="008455AF">
        <w:rPr>
          <w:rFonts w:eastAsia="Times New Roman" w:cstheme="majorBidi"/>
          <w:sz w:val="24"/>
          <w:szCs w:val="24"/>
          <w:lang w:val="en-GB" w:eastAsia="zh-CN"/>
        </w:rPr>
        <w:t xml:space="preserve"> no difference</w:t>
      </w:r>
      <w:r w:rsidR="006B625F">
        <w:rPr>
          <w:rFonts w:eastAsia="Times New Roman" w:cstheme="majorBidi"/>
          <w:sz w:val="24"/>
          <w:szCs w:val="24"/>
          <w:lang w:val="en-GB" w:eastAsia="zh-CN"/>
        </w:rPr>
        <w:t>s</w:t>
      </w:r>
      <w:r w:rsidR="006B625F" w:rsidRPr="008455AF">
        <w:rPr>
          <w:rFonts w:eastAsia="Times New Roman" w:cstheme="majorBidi"/>
          <w:sz w:val="24"/>
          <w:szCs w:val="24"/>
          <w:lang w:val="en-GB" w:eastAsia="zh-CN"/>
        </w:rPr>
        <w:t xml:space="preserve"> in movement parameters of gait and balance between the groups</w:t>
      </w:r>
      <w:r w:rsidR="006B625F">
        <w:rPr>
          <w:rFonts w:eastAsia="Times New Roman" w:cstheme="majorBidi"/>
          <w:sz w:val="24"/>
          <w:szCs w:val="24"/>
          <w:lang w:val="en-GB" w:eastAsia="zh-CN"/>
        </w:rPr>
        <w:t xml:space="preserve"> [5]. However the researchers did not report much detailed information on the dance partners</w:t>
      </w:r>
      <w:r w:rsidR="006B625F" w:rsidRPr="008455AF">
        <w:rPr>
          <w:rFonts w:eastAsia="Times New Roman" w:cstheme="majorBidi"/>
          <w:sz w:val="24"/>
          <w:szCs w:val="24"/>
          <w:lang w:val="en-GB" w:eastAsia="zh-CN"/>
        </w:rPr>
        <w:t xml:space="preserve"> </w:t>
      </w:r>
      <w:r w:rsidR="006B625F">
        <w:rPr>
          <w:rFonts w:eastAsia="Times New Roman" w:cstheme="majorBidi"/>
          <w:sz w:val="24"/>
          <w:szCs w:val="24"/>
          <w:lang w:val="en-GB" w:eastAsia="zh-CN"/>
        </w:rPr>
        <w:t>or any issues surrounding dance partnerships</w:t>
      </w:r>
      <w:r w:rsidR="006B625F" w:rsidRPr="008455AF">
        <w:rPr>
          <w:rFonts w:eastAsia="Times New Roman" w:cstheme="majorBidi"/>
          <w:sz w:val="24"/>
          <w:szCs w:val="24"/>
          <w:lang w:val="en-GB" w:eastAsia="zh-CN"/>
        </w:rPr>
        <w:t xml:space="preserve"> </w:t>
      </w:r>
      <w:r w:rsidR="006B625F">
        <w:rPr>
          <w:rFonts w:eastAsia="Times New Roman" w:cstheme="majorBidi"/>
          <w:sz w:val="24"/>
          <w:szCs w:val="24"/>
          <w:lang w:val="en-GB" w:eastAsia="zh-CN"/>
        </w:rPr>
        <w:t>[5].</w:t>
      </w:r>
      <w:r w:rsidR="006B625F" w:rsidRPr="008455AF">
        <w:rPr>
          <w:rFonts w:eastAsia="Times New Roman" w:cstheme="majorBidi"/>
          <w:sz w:val="24"/>
          <w:szCs w:val="24"/>
          <w:lang w:val="en-GB" w:eastAsia="zh-CN"/>
        </w:rPr>
        <w:t xml:space="preserve"> T</w:t>
      </w:r>
      <w:r w:rsidR="009B566B" w:rsidRPr="008455AF">
        <w:rPr>
          <w:rFonts w:eastAsia="Times New Roman" w:cstheme="majorBidi"/>
          <w:sz w:val="24"/>
          <w:szCs w:val="24"/>
          <w:lang w:val="en-GB" w:eastAsia="zh-CN"/>
        </w:rPr>
        <w:t xml:space="preserve">hus, </w:t>
      </w:r>
      <w:r w:rsidR="009B566B" w:rsidRPr="00E31372">
        <w:rPr>
          <w:rFonts w:eastAsia="Times New Roman" w:cstheme="majorBidi"/>
          <w:sz w:val="24"/>
          <w:szCs w:val="24"/>
          <w:lang w:val="en-GB" w:eastAsia="zh-CN"/>
        </w:rPr>
        <w:t xml:space="preserve">while </w:t>
      </w:r>
      <w:r w:rsidR="009B566B" w:rsidRPr="008455AF">
        <w:rPr>
          <w:rFonts w:eastAsia="Times New Roman" w:cstheme="majorBidi"/>
          <w:sz w:val="24"/>
          <w:szCs w:val="24"/>
          <w:lang w:val="en-GB" w:eastAsia="zh-CN"/>
        </w:rPr>
        <w:t>it may not be essential to have a partner in rehabilitative dance for</w:t>
      </w:r>
      <w:r w:rsidR="000E792A">
        <w:rPr>
          <w:rFonts w:eastAsia="Times New Roman" w:cstheme="majorBidi"/>
          <w:sz w:val="24"/>
          <w:szCs w:val="24"/>
          <w:lang w:val="en-GB" w:eastAsia="zh-CN"/>
        </w:rPr>
        <w:t xml:space="preserve"> </w:t>
      </w:r>
      <w:r w:rsidR="00FF4353">
        <w:rPr>
          <w:rFonts w:eastAsia="Times New Roman" w:cstheme="majorBidi"/>
          <w:sz w:val="24"/>
          <w:szCs w:val="24"/>
          <w:lang w:val="en-GB" w:eastAsia="zh-CN"/>
        </w:rPr>
        <w:t>People with Parkinson’s</w:t>
      </w:r>
      <w:r w:rsidR="009B566B" w:rsidRPr="008455AF">
        <w:rPr>
          <w:rFonts w:eastAsia="Times New Roman" w:cstheme="majorBidi"/>
          <w:sz w:val="24"/>
          <w:szCs w:val="24"/>
          <w:lang w:val="en-GB" w:eastAsia="zh-CN"/>
        </w:rPr>
        <w:t xml:space="preserve"> from a balance or gait perspective,</w:t>
      </w:r>
      <w:r w:rsidR="009B566B" w:rsidRPr="00E31372">
        <w:rPr>
          <w:rFonts w:eastAsia="Times New Roman" w:cstheme="majorBidi"/>
          <w:sz w:val="24"/>
          <w:szCs w:val="24"/>
          <w:lang w:val="en-GB" w:eastAsia="zh-CN"/>
        </w:rPr>
        <w:t xml:space="preserve"> </w:t>
      </w:r>
      <w:r w:rsidR="009B566B">
        <w:rPr>
          <w:rFonts w:eastAsia="Times New Roman" w:cstheme="majorBidi"/>
          <w:sz w:val="24"/>
          <w:szCs w:val="24"/>
          <w:lang w:val="en-GB" w:eastAsia="zh-CN"/>
        </w:rPr>
        <w:t>d</w:t>
      </w:r>
      <w:r w:rsidR="009B566B" w:rsidRPr="008455AF">
        <w:rPr>
          <w:rFonts w:eastAsia="Times New Roman" w:cs="Calibri"/>
          <w:noProof/>
          <w:sz w:val="24"/>
          <w:szCs w:val="24"/>
          <w:lang w:val="en-GB" w:eastAsia="en-GB"/>
        </w:rPr>
        <w:t xml:space="preserve">ancing with a partner </w:t>
      </w:r>
      <w:r w:rsidR="00F75D91">
        <w:rPr>
          <w:rFonts w:eastAsia="Times New Roman" w:cs="Calibri"/>
          <w:noProof/>
          <w:sz w:val="24"/>
          <w:szCs w:val="24"/>
          <w:lang w:val="en-GB" w:eastAsia="en-GB"/>
        </w:rPr>
        <w:t xml:space="preserve"> could </w:t>
      </w:r>
      <w:r w:rsidR="009B566B" w:rsidRPr="008455AF">
        <w:rPr>
          <w:rFonts w:eastAsia="Times New Roman" w:cs="Calibri"/>
          <w:noProof/>
          <w:sz w:val="24"/>
          <w:szCs w:val="24"/>
          <w:lang w:val="en-GB" w:eastAsia="en-GB"/>
        </w:rPr>
        <w:t>ensure greater safety as well as greater enjoyment which potentially could enhance adherence</w:t>
      </w:r>
      <w:r w:rsidR="009B566B" w:rsidRPr="00E31372">
        <w:rPr>
          <w:rFonts w:eastAsia="Times New Roman" w:cstheme="majorBidi"/>
          <w:sz w:val="24"/>
          <w:szCs w:val="24"/>
          <w:lang w:val="en-GB" w:eastAsia="zh-CN"/>
        </w:rPr>
        <w:t xml:space="preserve"> </w:t>
      </w:r>
      <w:r w:rsidR="009B566B" w:rsidRPr="008455AF">
        <w:rPr>
          <w:rFonts w:eastAsia="Times New Roman" w:cstheme="majorBidi"/>
          <w:sz w:val="24"/>
          <w:szCs w:val="24"/>
          <w:lang w:val="en-GB" w:eastAsia="zh-CN"/>
        </w:rPr>
        <w:t>and willingness to continue</w:t>
      </w:r>
      <w:r w:rsidR="009B566B" w:rsidRPr="00E31372">
        <w:rPr>
          <w:rFonts w:eastAsia="Times New Roman" w:cs="Calibri"/>
          <w:noProof/>
          <w:sz w:val="24"/>
          <w:szCs w:val="24"/>
          <w:lang w:val="en-GB" w:eastAsia="en-GB"/>
        </w:rPr>
        <w:t xml:space="preserve">. </w:t>
      </w:r>
      <w:r w:rsidR="009B566B" w:rsidRPr="00E31372">
        <w:rPr>
          <w:rFonts w:eastAsia="Times New Roman" w:cstheme="majorBidi"/>
          <w:sz w:val="24"/>
          <w:szCs w:val="24"/>
          <w:lang w:val="en-GB" w:eastAsia="zh-CN"/>
        </w:rPr>
        <w:t xml:space="preserve"> </w:t>
      </w:r>
      <w:r w:rsidR="00E61CDA">
        <w:rPr>
          <w:rFonts w:eastAsia="Times New Roman" w:cstheme="majorBidi"/>
          <w:sz w:val="24"/>
          <w:szCs w:val="24"/>
          <w:lang w:val="en-GB" w:eastAsia="zh-CN"/>
        </w:rPr>
        <w:t xml:space="preserve">A recent systematic review and meta-analysis highlighted that beyond stating that </w:t>
      </w:r>
      <w:r w:rsidR="00FF4353">
        <w:rPr>
          <w:rFonts w:eastAsia="Times New Roman" w:cstheme="majorBidi"/>
          <w:sz w:val="24"/>
          <w:szCs w:val="24"/>
          <w:lang w:val="en-GB" w:eastAsia="zh-CN"/>
        </w:rPr>
        <w:t>people with Parkinson’s</w:t>
      </w:r>
      <w:r w:rsidR="00E61CDA">
        <w:rPr>
          <w:rFonts w:eastAsia="Times New Roman" w:cstheme="majorBidi"/>
          <w:sz w:val="24"/>
          <w:szCs w:val="24"/>
          <w:lang w:val="en-GB" w:eastAsia="zh-CN"/>
        </w:rPr>
        <w:t xml:space="preserve"> were partnered with individuals without Parkinson’s, the relationship and potential influence of the dance partner on the effectiveness of the intervention has</w:t>
      </w:r>
      <w:r w:rsidR="00B54F13">
        <w:rPr>
          <w:rFonts w:eastAsia="Times New Roman" w:cstheme="majorBidi"/>
          <w:sz w:val="24"/>
          <w:szCs w:val="24"/>
          <w:lang w:val="en-GB" w:eastAsia="zh-CN"/>
        </w:rPr>
        <w:t xml:space="preserve"> not </w:t>
      </w:r>
      <w:r w:rsidR="00E61CDA">
        <w:rPr>
          <w:rFonts w:eastAsia="Times New Roman" w:cstheme="majorBidi"/>
          <w:sz w:val="24"/>
          <w:szCs w:val="24"/>
          <w:lang w:val="en-GB" w:eastAsia="zh-CN"/>
        </w:rPr>
        <w:t>been explored</w:t>
      </w:r>
      <w:r w:rsidR="009B566B">
        <w:rPr>
          <w:rFonts w:eastAsia="Times New Roman" w:cstheme="majorBidi"/>
          <w:sz w:val="24"/>
          <w:szCs w:val="24"/>
          <w:lang w:val="en-GB" w:eastAsia="zh-CN"/>
        </w:rPr>
        <w:t xml:space="preserve"> </w:t>
      </w:r>
      <w:r w:rsidR="00D03286">
        <w:rPr>
          <w:rFonts w:eastAsia="Times New Roman" w:cstheme="majorBidi"/>
          <w:sz w:val="24"/>
          <w:szCs w:val="24"/>
          <w:lang w:val="en-GB" w:eastAsia="zh-CN"/>
        </w:rPr>
        <w:t>[6]</w:t>
      </w:r>
      <w:r w:rsidR="00816722">
        <w:rPr>
          <w:rFonts w:eastAsia="Times New Roman" w:cstheme="majorBidi"/>
          <w:sz w:val="24"/>
          <w:szCs w:val="24"/>
          <w:lang w:val="en-GB" w:eastAsia="zh-CN"/>
        </w:rPr>
        <w:t>.</w:t>
      </w:r>
      <w:r w:rsidR="00816722">
        <w:rPr>
          <w:iCs/>
          <w:sz w:val="24"/>
          <w:szCs w:val="24"/>
          <w:lang w:val="en-GB"/>
        </w:rPr>
        <w:t xml:space="preserve"> </w:t>
      </w:r>
      <w:r w:rsidR="009B566B">
        <w:rPr>
          <w:iCs/>
          <w:sz w:val="24"/>
          <w:szCs w:val="24"/>
          <w:lang w:val="en-GB"/>
        </w:rPr>
        <w:t xml:space="preserve">To address this gap in the current knowledge, </w:t>
      </w:r>
      <w:r w:rsidR="00CC3950" w:rsidRPr="00CC3950">
        <w:rPr>
          <w:rFonts w:eastAsia="Times New Roman"/>
          <w:sz w:val="24"/>
          <w:szCs w:val="24"/>
          <w:lang w:val="en-GB" w:eastAsia="zh-CN"/>
        </w:rPr>
        <w:t>the</w:t>
      </w:r>
      <w:r w:rsidR="008C183D">
        <w:rPr>
          <w:rFonts w:eastAsia="Times New Roman"/>
          <w:sz w:val="24"/>
          <w:szCs w:val="24"/>
          <w:lang w:val="en-GB" w:eastAsia="zh-CN"/>
        </w:rPr>
        <w:t xml:space="preserve"> focus of this </w:t>
      </w:r>
      <w:r w:rsidR="009B566B">
        <w:rPr>
          <w:rFonts w:eastAsia="Times New Roman"/>
          <w:sz w:val="24"/>
          <w:szCs w:val="24"/>
          <w:lang w:val="en-GB" w:eastAsia="zh-CN"/>
        </w:rPr>
        <w:t xml:space="preserve">paper </w:t>
      </w:r>
      <w:r w:rsidR="00CC3950" w:rsidRPr="00CC3950">
        <w:rPr>
          <w:rFonts w:eastAsia="Times New Roman"/>
          <w:sz w:val="24"/>
          <w:szCs w:val="24"/>
          <w:lang w:val="en-GB" w:eastAsia="zh-CN"/>
        </w:rPr>
        <w:t xml:space="preserve">was to explore the views and experiences of </w:t>
      </w:r>
      <w:r w:rsidR="00FF4353">
        <w:rPr>
          <w:rFonts w:eastAsia="Times New Roman"/>
          <w:sz w:val="24"/>
          <w:szCs w:val="24"/>
          <w:lang w:val="en-GB" w:eastAsia="zh-CN"/>
        </w:rPr>
        <w:t>people with Parkinson’s</w:t>
      </w:r>
      <w:r w:rsidR="00CC3950" w:rsidRPr="00CC3950">
        <w:rPr>
          <w:rFonts w:eastAsia="Times New Roman"/>
          <w:sz w:val="24"/>
          <w:szCs w:val="24"/>
          <w:lang w:val="en-GB" w:eastAsia="zh-CN"/>
        </w:rPr>
        <w:t xml:space="preserve"> and their dance partners through in</w:t>
      </w:r>
      <w:r w:rsidR="00F75D91">
        <w:rPr>
          <w:rFonts w:eastAsia="Times New Roman"/>
          <w:sz w:val="24"/>
          <w:szCs w:val="24"/>
          <w:lang w:val="en-GB" w:eastAsia="zh-CN"/>
        </w:rPr>
        <w:t>-</w:t>
      </w:r>
      <w:r w:rsidR="00CC3950" w:rsidRPr="00CC3950">
        <w:rPr>
          <w:rFonts w:eastAsia="Times New Roman"/>
          <w:sz w:val="24"/>
          <w:szCs w:val="24"/>
          <w:lang w:val="en-GB" w:eastAsia="zh-CN"/>
        </w:rPr>
        <w:t>depth</w:t>
      </w:r>
      <w:r w:rsidR="00F75D91">
        <w:rPr>
          <w:rFonts w:eastAsia="Times New Roman"/>
          <w:sz w:val="24"/>
          <w:szCs w:val="24"/>
          <w:lang w:val="en-GB" w:eastAsia="zh-CN"/>
        </w:rPr>
        <w:t>,</w:t>
      </w:r>
      <w:r w:rsidR="00CC3950" w:rsidRPr="00CC3950">
        <w:rPr>
          <w:rFonts w:eastAsia="Times New Roman"/>
          <w:sz w:val="24"/>
          <w:szCs w:val="24"/>
          <w:lang w:val="en-GB" w:eastAsia="zh-CN"/>
        </w:rPr>
        <w:t xml:space="preserve"> qualitative interviews to identify factors that may influence the benefits and enjoyment whilst participating in partnered ballroom </w:t>
      </w:r>
      <w:r w:rsidR="00F75D91">
        <w:rPr>
          <w:rFonts w:eastAsia="Times New Roman"/>
          <w:sz w:val="24"/>
          <w:szCs w:val="24"/>
          <w:lang w:val="en-GB" w:eastAsia="zh-CN"/>
        </w:rPr>
        <w:t xml:space="preserve">and Latin American </w:t>
      </w:r>
      <w:r w:rsidR="00CC3950" w:rsidRPr="00CC3950">
        <w:rPr>
          <w:rFonts w:eastAsia="Times New Roman"/>
          <w:sz w:val="24"/>
          <w:szCs w:val="24"/>
          <w:lang w:val="en-GB" w:eastAsia="zh-CN"/>
        </w:rPr>
        <w:t>dance classes.</w:t>
      </w:r>
    </w:p>
    <w:p w:rsidR="002031BC" w:rsidRDefault="002031BC" w:rsidP="002031BC">
      <w:pPr>
        <w:rPr>
          <w:rFonts w:cs="Times New Roman"/>
          <w:b/>
          <w:sz w:val="24"/>
          <w:szCs w:val="24"/>
          <w:lang w:val="en-GB" w:eastAsia="en-GB"/>
        </w:rPr>
      </w:pPr>
    </w:p>
    <w:p w:rsidR="002031BC" w:rsidRDefault="002031BC" w:rsidP="002031BC">
      <w:pPr>
        <w:rPr>
          <w:b/>
          <w:bCs/>
          <w:u w:val="single"/>
          <w:lang w:val="en-GB"/>
        </w:rPr>
      </w:pPr>
      <w:r>
        <w:rPr>
          <w:rFonts w:cs="Times New Roman"/>
          <w:b/>
          <w:sz w:val="24"/>
          <w:szCs w:val="24"/>
          <w:lang w:val="en-GB" w:eastAsia="en-GB"/>
        </w:rPr>
        <w:t>Method</w:t>
      </w:r>
      <w:r w:rsidR="00CC3950">
        <w:rPr>
          <w:rFonts w:cs="Times New Roman"/>
          <w:b/>
          <w:sz w:val="24"/>
          <w:szCs w:val="24"/>
          <w:lang w:val="en-GB" w:eastAsia="en-GB"/>
        </w:rPr>
        <w:t>s</w:t>
      </w:r>
      <w:r w:rsidRPr="002031BC">
        <w:rPr>
          <w:b/>
          <w:bCs/>
          <w:u w:val="single"/>
          <w:lang w:val="en-GB"/>
        </w:rPr>
        <w:t xml:space="preserve"> </w:t>
      </w:r>
    </w:p>
    <w:p w:rsidR="00725898" w:rsidRDefault="00CC3950" w:rsidP="00725898">
      <w:pPr>
        <w:spacing w:line="360" w:lineRule="auto"/>
        <w:rPr>
          <w:sz w:val="24"/>
          <w:szCs w:val="24"/>
          <w:lang w:val="en-GB"/>
        </w:rPr>
      </w:pPr>
      <w:r w:rsidRPr="00725898">
        <w:rPr>
          <w:rFonts w:cs="Times New Roman"/>
          <w:b/>
          <w:sz w:val="24"/>
          <w:szCs w:val="24"/>
          <w:lang w:val="en-GB" w:eastAsia="en-GB"/>
        </w:rPr>
        <w:t>Study Design</w:t>
      </w:r>
      <w:r w:rsidR="002031BC" w:rsidRPr="00725898">
        <w:rPr>
          <w:rFonts w:cs="Times New Roman"/>
          <w:b/>
          <w:sz w:val="24"/>
          <w:szCs w:val="24"/>
          <w:lang w:val="en-GB" w:eastAsia="en-GB"/>
        </w:rPr>
        <w:t xml:space="preserve">: </w:t>
      </w:r>
    </w:p>
    <w:p w:rsidR="002031BC" w:rsidRPr="00725898" w:rsidRDefault="00CC3950" w:rsidP="00123722">
      <w:pPr>
        <w:spacing w:after="0" w:line="480" w:lineRule="auto"/>
        <w:rPr>
          <w:rFonts w:cs="Times New Roman"/>
          <w:b/>
          <w:sz w:val="24"/>
          <w:szCs w:val="24"/>
          <w:lang w:val="en-GB"/>
        </w:rPr>
      </w:pPr>
      <w:r w:rsidRPr="00CC3950">
        <w:rPr>
          <w:sz w:val="24"/>
          <w:szCs w:val="24"/>
          <w:lang w:val="en-GB"/>
        </w:rPr>
        <w:t>This was a qualitative study employing semi-structured interviews.  Th</w:t>
      </w:r>
      <w:r>
        <w:rPr>
          <w:sz w:val="24"/>
          <w:szCs w:val="24"/>
          <w:lang w:val="en-GB"/>
        </w:rPr>
        <w:t xml:space="preserve">e qualitative </w:t>
      </w:r>
      <w:r w:rsidRPr="00CC3950">
        <w:rPr>
          <w:sz w:val="24"/>
          <w:szCs w:val="24"/>
          <w:lang w:val="en-GB"/>
        </w:rPr>
        <w:t xml:space="preserve">study was part of </w:t>
      </w:r>
      <w:r w:rsidR="003554F8">
        <w:rPr>
          <w:sz w:val="24"/>
          <w:szCs w:val="24"/>
          <w:lang w:val="en-GB"/>
        </w:rPr>
        <w:t>feasibility</w:t>
      </w:r>
      <w:r w:rsidRPr="00CC3950">
        <w:rPr>
          <w:sz w:val="24"/>
          <w:szCs w:val="24"/>
          <w:lang w:val="en-GB"/>
        </w:rPr>
        <w:t xml:space="preserve"> RCT in which fifty-one </w:t>
      </w:r>
      <w:r w:rsidR="00FF4353">
        <w:rPr>
          <w:sz w:val="24"/>
          <w:szCs w:val="24"/>
          <w:lang w:val="en-GB"/>
        </w:rPr>
        <w:t>people with Parkinson’s</w:t>
      </w:r>
      <w:r w:rsidRPr="00CC3950">
        <w:rPr>
          <w:sz w:val="24"/>
          <w:szCs w:val="24"/>
          <w:lang w:val="en-GB"/>
        </w:rPr>
        <w:t xml:space="preserve"> were randomised</w:t>
      </w:r>
      <w:r w:rsidRPr="00CC3950">
        <w:rPr>
          <w:rFonts w:cs="Times New Roman"/>
          <w:sz w:val="24"/>
          <w:szCs w:val="24"/>
          <w:lang w:val="en-US"/>
        </w:rPr>
        <w:t xml:space="preserve"> to control or experimental group</w:t>
      </w:r>
      <w:r w:rsidR="00725898">
        <w:rPr>
          <w:rFonts w:cs="Times New Roman"/>
          <w:sz w:val="24"/>
          <w:szCs w:val="24"/>
          <w:lang w:val="en-US"/>
        </w:rPr>
        <w:t xml:space="preserve"> (dance classes)</w:t>
      </w:r>
      <w:r w:rsidRPr="00CC3950">
        <w:rPr>
          <w:rFonts w:cs="Times New Roman"/>
          <w:sz w:val="24"/>
          <w:szCs w:val="24"/>
          <w:lang w:val="en-US"/>
        </w:rPr>
        <w:t xml:space="preserve"> in the ratio of 15:3</w:t>
      </w:r>
      <w:r w:rsidR="00A729D4">
        <w:rPr>
          <w:rFonts w:cs="Times New Roman"/>
          <w:sz w:val="24"/>
          <w:szCs w:val="24"/>
          <w:lang w:val="en-US"/>
        </w:rPr>
        <w:t>6</w:t>
      </w:r>
      <w:r w:rsidR="00110D16">
        <w:rPr>
          <w:rFonts w:cs="Times New Roman"/>
          <w:b/>
          <w:sz w:val="24"/>
          <w:szCs w:val="24"/>
          <w:lang w:val="en-US"/>
        </w:rPr>
        <w:t xml:space="preserve"> </w:t>
      </w:r>
      <w:r w:rsidR="000540A1">
        <w:rPr>
          <w:rFonts w:cs="Times New Roman"/>
          <w:b/>
          <w:sz w:val="24"/>
          <w:szCs w:val="24"/>
          <w:lang w:val="en-US"/>
        </w:rPr>
        <w:t>[</w:t>
      </w:r>
      <w:r w:rsidR="009B566B" w:rsidRPr="009B566B">
        <w:rPr>
          <w:rFonts w:cs="Times New Roman"/>
          <w:sz w:val="24"/>
          <w:szCs w:val="24"/>
          <w:lang w:val="en-US"/>
        </w:rPr>
        <w:t>1</w:t>
      </w:r>
      <w:r w:rsidR="00B54F13">
        <w:rPr>
          <w:rFonts w:cs="Times New Roman"/>
          <w:sz w:val="24"/>
          <w:szCs w:val="24"/>
          <w:lang w:val="en-US"/>
        </w:rPr>
        <w:t>5</w:t>
      </w:r>
      <w:r w:rsidR="000540A1">
        <w:rPr>
          <w:rFonts w:cs="Times New Roman"/>
          <w:b/>
          <w:sz w:val="24"/>
          <w:szCs w:val="24"/>
          <w:lang w:val="en-US"/>
        </w:rPr>
        <w:t>]</w:t>
      </w:r>
      <w:r w:rsidRPr="00CC3950">
        <w:rPr>
          <w:rFonts w:cs="Times New Roman"/>
          <w:sz w:val="24"/>
          <w:szCs w:val="24"/>
          <w:lang w:val="en-US"/>
        </w:rPr>
        <w:t>.</w:t>
      </w:r>
      <w:r w:rsidR="00725898">
        <w:rPr>
          <w:rFonts w:cs="Times New Roman"/>
          <w:b/>
          <w:sz w:val="24"/>
          <w:szCs w:val="24"/>
          <w:lang w:val="en-US"/>
        </w:rPr>
        <w:t xml:space="preserve"> </w:t>
      </w:r>
      <w:r w:rsidR="00AB522A" w:rsidRPr="008B123E">
        <w:rPr>
          <w:rFonts w:ascii="Calibri" w:eastAsia="Times New Roman" w:hAnsi="Calibri" w:cs="Calibri"/>
          <w:sz w:val="24"/>
          <w:szCs w:val="24"/>
          <w:lang w:val="en-GB" w:eastAsia="en-GB"/>
        </w:rPr>
        <w:t>Ethical approval for the project was obtained the NRES Committee</w:t>
      </w:r>
      <w:r w:rsidR="00084F9C">
        <w:rPr>
          <w:rFonts w:ascii="Calibri" w:eastAsia="Times New Roman" w:hAnsi="Calibri" w:cs="Calibri"/>
          <w:sz w:val="24"/>
          <w:szCs w:val="24"/>
          <w:lang w:val="en-GB" w:eastAsia="en-GB"/>
        </w:rPr>
        <w:t xml:space="preserve"> South Central Southampton A (</w:t>
      </w:r>
      <w:r w:rsidR="00AB522A">
        <w:rPr>
          <w:rFonts w:eastAsia="Times New Roman" w:cs="Arial"/>
          <w:sz w:val="24"/>
          <w:szCs w:val="24"/>
          <w:lang w:val="en-GB" w:eastAsia="en-GB"/>
        </w:rPr>
        <w:t>REC</w:t>
      </w:r>
      <w:r w:rsidR="0052524B">
        <w:rPr>
          <w:rFonts w:eastAsia="Times New Roman" w:cs="Arial"/>
          <w:sz w:val="24"/>
          <w:szCs w:val="24"/>
          <w:lang w:val="en-GB" w:eastAsia="en-GB"/>
        </w:rPr>
        <w:t xml:space="preserve"> 12/SC/0355</w:t>
      </w:r>
      <w:r w:rsidR="00084F9C">
        <w:rPr>
          <w:rFonts w:eastAsia="Times New Roman" w:cs="Arial"/>
          <w:sz w:val="24"/>
          <w:szCs w:val="24"/>
          <w:lang w:val="en-GB" w:eastAsia="en-GB"/>
        </w:rPr>
        <w:t>)</w:t>
      </w:r>
      <w:r w:rsidR="00AB522A">
        <w:rPr>
          <w:rFonts w:eastAsia="Times New Roman" w:cs="Arial"/>
          <w:sz w:val="24"/>
          <w:szCs w:val="24"/>
          <w:lang w:val="en-GB" w:eastAsia="en-GB"/>
        </w:rPr>
        <w:t xml:space="preserve">. </w:t>
      </w:r>
      <w:r w:rsidR="00AB522A" w:rsidRPr="008B123E">
        <w:rPr>
          <w:rFonts w:eastAsia="Times New Roman" w:cs="Arial"/>
          <w:sz w:val="24"/>
          <w:szCs w:val="24"/>
          <w:lang w:val="en-GB" w:eastAsia="en-GB"/>
        </w:rPr>
        <w:t xml:space="preserve"> </w:t>
      </w:r>
      <w:r w:rsidR="00725898">
        <w:rPr>
          <w:rFonts w:cs="Times New Roman"/>
          <w:sz w:val="24"/>
          <w:szCs w:val="24"/>
          <w:lang w:val="en-US"/>
        </w:rPr>
        <w:t>The 3</w:t>
      </w:r>
      <w:r w:rsidR="00A729D4">
        <w:rPr>
          <w:rFonts w:cs="Times New Roman"/>
          <w:sz w:val="24"/>
          <w:szCs w:val="24"/>
          <w:lang w:val="en-US"/>
        </w:rPr>
        <w:t>6</w:t>
      </w:r>
      <w:r w:rsidR="00725898">
        <w:rPr>
          <w:rFonts w:cs="Times New Roman"/>
          <w:sz w:val="24"/>
          <w:szCs w:val="24"/>
          <w:lang w:val="en-US"/>
        </w:rPr>
        <w:t xml:space="preserve"> p</w:t>
      </w:r>
      <w:r w:rsidR="00725898" w:rsidRPr="0087632B">
        <w:rPr>
          <w:rFonts w:cs="Times New Roman"/>
          <w:sz w:val="24"/>
          <w:szCs w:val="24"/>
          <w:lang w:val="en-US"/>
        </w:rPr>
        <w:t>articipants</w:t>
      </w:r>
      <w:r w:rsidR="00725898">
        <w:rPr>
          <w:rFonts w:cs="Times New Roman"/>
          <w:sz w:val="24"/>
          <w:szCs w:val="24"/>
          <w:lang w:val="en-US"/>
        </w:rPr>
        <w:t xml:space="preserve"> that were allocated to </w:t>
      </w:r>
      <w:r w:rsidR="00725898" w:rsidRPr="0087632B">
        <w:rPr>
          <w:rFonts w:cs="Times New Roman"/>
          <w:sz w:val="24"/>
          <w:szCs w:val="24"/>
          <w:lang w:val="en-US"/>
        </w:rPr>
        <w:t xml:space="preserve">the dance </w:t>
      </w:r>
      <w:r w:rsidR="00725898">
        <w:rPr>
          <w:rFonts w:cs="Times New Roman"/>
          <w:sz w:val="24"/>
          <w:szCs w:val="24"/>
          <w:lang w:val="en-US"/>
        </w:rPr>
        <w:t xml:space="preserve">classes </w:t>
      </w:r>
      <w:r w:rsidR="00725898" w:rsidRPr="0087632B">
        <w:rPr>
          <w:rFonts w:cs="Times New Roman"/>
          <w:sz w:val="24"/>
          <w:szCs w:val="24"/>
          <w:lang w:val="en-US"/>
        </w:rPr>
        <w:t>were</w:t>
      </w:r>
      <w:r w:rsidR="00725898" w:rsidRPr="00905B18">
        <w:rPr>
          <w:rFonts w:cs="Times New Roman"/>
          <w:sz w:val="24"/>
          <w:szCs w:val="24"/>
          <w:lang w:val="en-GB"/>
        </w:rPr>
        <w:t xml:space="preserve"> </w:t>
      </w:r>
      <w:r w:rsidR="00F75D91" w:rsidRPr="00905B18">
        <w:rPr>
          <w:rFonts w:cs="Times New Roman"/>
          <w:sz w:val="24"/>
          <w:szCs w:val="24"/>
          <w:lang w:val="en-GB" w:eastAsia="en-GB"/>
        </w:rPr>
        <w:t>organised</w:t>
      </w:r>
      <w:r w:rsidR="00F75D91" w:rsidRPr="0087632B">
        <w:rPr>
          <w:rFonts w:cs="Times New Roman"/>
          <w:sz w:val="24"/>
          <w:szCs w:val="24"/>
          <w:lang w:val="en-US"/>
        </w:rPr>
        <w:t xml:space="preserve"> </w:t>
      </w:r>
      <w:r w:rsidR="00725898" w:rsidRPr="0087632B">
        <w:rPr>
          <w:rFonts w:cs="Times New Roman"/>
          <w:sz w:val="24"/>
          <w:szCs w:val="24"/>
          <w:lang w:val="en-US"/>
        </w:rPr>
        <w:t xml:space="preserve">into 4 blocks of 9 dance couples and attended </w:t>
      </w:r>
      <w:r w:rsidR="00F75D91">
        <w:rPr>
          <w:rFonts w:cs="Times New Roman"/>
          <w:sz w:val="24"/>
          <w:szCs w:val="24"/>
          <w:lang w:val="en-US"/>
        </w:rPr>
        <w:t xml:space="preserve">hour-long </w:t>
      </w:r>
      <w:r w:rsidR="00725898" w:rsidRPr="0087632B">
        <w:rPr>
          <w:rFonts w:cs="Times New Roman"/>
          <w:sz w:val="24"/>
          <w:szCs w:val="24"/>
          <w:lang w:val="en-US"/>
        </w:rPr>
        <w:t xml:space="preserve">dance classes (with a healthy partner) </w:t>
      </w:r>
      <w:r w:rsidR="00F75D91">
        <w:rPr>
          <w:rFonts w:cs="Times New Roman"/>
          <w:sz w:val="24"/>
          <w:szCs w:val="24"/>
          <w:lang w:val="en-US"/>
        </w:rPr>
        <w:t xml:space="preserve">twice a week for 10 weeks, </w:t>
      </w:r>
      <w:r w:rsidR="00725898" w:rsidRPr="0087632B">
        <w:rPr>
          <w:rFonts w:cs="Times New Roman"/>
          <w:sz w:val="24"/>
          <w:szCs w:val="24"/>
          <w:lang w:val="en-US"/>
        </w:rPr>
        <w:t>in addition to receiving usual care.</w:t>
      </w:r>
      <w:r w:rsidR="00725898">
        <w:rPr>
          <w:rFonts w:cs="Times New Roman"/>
          <w:sz w:val="24"/>
          <w:szCs w:val="24"/>
          <w:lang w:val="en-US"/>
        </w:rPr>
        <w:t xml:space="preserve"> </w:t>
      </w:r>
      <w:r w:rsidR="00725898" w:rsidRPr="0087632B">
        <w:rPr>
          <w:rFonts w:cs="Times New Roman"/>
          <w:sz w:val="24"/>
          <w:szCs w:val="24"/>
          <w:lang w:val="en-US"/>
        </w:rPr>
        <w:t>The classes took place in a local Dance Centr</w:t>
      </w:r>
      <w:r w:rsidR="000540A1">
        <w:rPr>
          <w:rFonts w:cs="Times New Roman"/>
          <w:sz w:val="24"/>
          <w:szCs w:val="24"/>
          <w:lang w:val="en-US"/>
        </w:rPr>
        <w:t>e</w:t>
      </w:r>
      <w:r w:rsidR="00725898" w:rsidRPr="0087632B">
        <w:rPr>
          <w:rFonts w:cs="Times New Roman"/>
          <w:sz w:val="24"/>
          <w:szCs w:val="24"/>
          <w:lang w:val="en-US"/>
        </w:rPr>
        <w:t xml:space="preserve"> </w:t>
      </w:r>
      <w:r w:rsidR="007464A7">
        <w:rPr>
          <w:rFonts w:cs="Times New Roman"/>
          <w:sz w:val="24"/>
          <w:szCs w:val="24"/>
          <w:lang w:val="en-US"/>
        </w:rPr>
        <w:t xml:space="preserve">on Wednesday’s and Friday’s </w:t>
      </w:r>
      <w:r w:rsidR="00725898" w:rsidRPr="0087632B">
        <w:rPr>
          <w:rFonts w:cs="Times New Roman"/>
          <w:sz w:val="24"/>
          <w:szCs w:val="24"/>
          <w:lang w:val="en-US"/>
        </w:rPr>
        <w:t xml:space="preserve">and were led by professional dance teachers, supported by a </w:t>
      </w:r>
      <w:r w:rsidR="00F75D91">
        <w:rPr>
          <w:rFonts w:cs="Times New Roman"/>
          <w:sz w:val="24"/>
          <w:szCs w:val="24"/>
          <w:lang w:val="en-US"/>
        </w:rPr>
        <w:t xml:space="preserve">research </w:t>
      </w:r>
      <w:r w:rsidR="00725898" w:rsidRPr="0087632B">
        <w:rPr>
          <w:rFonts w:cs="Times New Roman"/>
          <w:sz w:val="24"/>
          <w:szCs w:val="24"/>
          <w:lang w:val="en-US"/>
        </w:rPr>
        <w:t xml:space="preserve">physiotherapist with dance teaching experience. </w:t>
      </w:r>
      <w:r w:rsidR="00725898">
        <w:rPr>
          <w:sz w:val="24"/>
          <w:szCs w:val="24"/>
          <w:lang w:val="en-GB" w:eastAsia="en-GB"/>
        </w:rPr>
        <w:t>Participants learn</w:t>
      </w:r>
      <w:r w:rsidR="00F75D91">
        <w:rPr>
          <w:sz w:val="24"/>
          <w:szCs w:val="24"/>
          <w:lang w:val="en-GB" w:eastAsia="en-GB"/>
        </w:rPr>
        <w:t>ed</w:t>
      </w:r>
      <w:r w:rsidR="00725898">
        <w:rPr>
          <w:sz w:val="24"/>
          <w:szCs w:val="24"/>
          <w:lang w:val="en-GB" w:eastAsia="en-GB"/>
        </w:rPr>
        <w:t xml:space="preserve"> 6 dances (3 ballroom and 3 Latin American dances)</w:t>
      </w:r>
      <w:r w:rsidR="00123722">
        <w:rPr>
          <w:sz w:val="24"/>
          <w:szCs w:val="24"/>
          <w:lang w:val="en-GB" w:eastAsia="en-GB"/>
        </w:rPr>
        <w:t xml:space="preserve"> including social foxtrot, the waltz, the Cha Cha, ballroom tango, the rumba and rock</w:t>
      </w:r>
      <w:r w:rsidR="00F75D91">
        <w:rPr>
          <w:sz w:val="24"/>
          <w:szCs w:val="24"/>
          <w:lang w:val="en-GB" w:eastAsia="en-GB"/>
        </w:rPr>
        <w:t>-</w:t>
      </w:r>
      <w:r w:rsidR="00123722">
        <w:rPr>
          <w:sz w:val="24"/>
          <w:szCs w:val="24"/>
          <w:lang w:val="en-GB" w:eastAsia="en-GB"/>
        </w:rPr>
        <w:t>and</w:t>
      </w:r>
      <w:r w:rsidR="00F75D91">
        <w:rPr>
          <w:sz w:val="24"/>
          <w:szCs w:val="24"/>
          <w:lang w:val="en-GB" w:eastAsia="en-GB"/>
        </w:rPr>
        <w:t>-</w:t>
      </w:r>
      <w:r w:rsidR="00123722">
        <w:rPr>
          <w:sz w:val="24"/>
          <w:szCs w:val="24"/>
          <w:lang w:val="en-GB" w:eastAsia="en-GB"/>
        </w:rPr>
        <w:t xml:space="preserve">roll. </w:t>
      </w:r>
      <w:r w:rsidR="00725898">
        <w:rPr>
          <w:sz w:val="24"/>
          <w:szCs w:val="24"/>
          <w:lang w:val="en-GB" w:eastAsia="en-GB"/>
        </w:rPr>
        <w:t>Each session started with a warm</w:t>
      </w:r>
      <w:r w:rsidR="00F75D91">
        <w:rPr>
          <w:sz w:val="24"/>
          <w:szCs w:val="24"/>
          <w:lang w:val="en-GB" w:eastAsia="en-GB"/>
        </w:rPr>
        <w:t>-</w:t>
      </w:r>
      <w:r w:rsidR="00725898">
        <w:rPr>
          <w:sz w:val="24"/>
          <w:szCs w:val="24"/>
          <w:lang w:val="en-GB" w:eastAsia="en-GB"/>
        </w:rPr>
        <w:t xml:space="preserve">up, then new steps were introduced and practiced and </w:t>
      </w:r>
      <w:r w:rsidR="00F75D91">
        <w:rPr>
          <w:sz w:val="24"/>
          <w:szCs w:val="24"/>
          <w:lang w:val="en-GB" w:eastAsia="en-GB"/>
        </w:rPr>
        <w:t xml:space="preserve">the researcher kept </w:t>
      </w:r>
      <w:r w:rsidR="00725898">
        <w:rPr>
          <w:sz w:val="24"/>
          <w:szCs w:val="24"/>
          <w:lang w:val="en-GB" w:eastAsia="en-GB"/>
        </w:rPr>
        <w:t xml:space="preserve">a record of the session </w:t>
      </w:r>
      <w:r w:rsidR="00F75D91">
        <w:rPr>
          <w:sz w:val="24"/>
          <w:szCs w:val="24"/>
          <w:lang w:val="en-GB" w:eastAsia="en-GB"/>
        </w:rPr>
        <w:t>content</w:t>
      </w:r>
      <w:r w:rsidR="00725898">
        <w:rPr>
          <w:sz w:val="24"/>
          <w:szCs w:val="24"/>
          <w:lang w:val="en-GB" w:eastAsia="en-GB"/>
        </w:rPr>
        <w:t xml:space="preserve">. </w:t>
      </w:r>
      <w:r w:rsidR="00725898">
        <w:rPr>
          <w:bCs/>
          <w:sz w:val="24"/>
          <w:szCs w:val="24"/>
          <w:lang w:val="en-GB"/>
        </w:rPr>
        <w:t>More</w:t>
      </w:r>
      <w:r w:rsidR="00123722">
        <w:rPr>
          <w:bCs/>
          <w:sz w:val="24"/>
          <w:szCs w:val="24"/>
          <w:lang w:val="en-GB"/>
        </w:rPr>
        <w:t xml:space="preserve"> detailed information </w:t>
      </w:r>
      <w:r w:rsidR="00725898">
        <w:rPr>
          <w:bCs/>
          <w:sz w:val="24"/>
          <w:szCs w:val="24"/>
          <w:lang w:val="en-GB"/>
        </w:rPr>
        <w:t>about recruitment to the RCT can be found in our protocol</w:t>
      </w:r>
      <w:r w:rsidR="00084F9C">
        <w:rPr>
          <w:bCs/>
          <w:sz w:val="24"/>
          <w:szCs w:val="24"/>
          <w:lang w:val="en-GB"/>
        </w:rPr>
        <w:t xml:space="preserve"> </w:t>
      </w:r>
      <w:r w:rsidR="00B54F13">
        <w:rPr>
          <w:bCs/>
          <w:sz w:val="24"/>
          <w:szCs w:val="24"/>
          <w:lang w:val="en-GB"/>
        </w:rPr>
        <w:t>paper</w:t>
      </w:r>
      <w:r w:rsidR="00B54F13" w:rsidRPr="002354CC">
        <w:rPr>
          <w:bCs/>
          <w:sz w:val="24"/>
          <w:szCs w:val="24"/>
          <w:lang w:val="en-GB"/>
        </w:rPr>
        <w:t xml:space="preserve"> </w:t>
      </w:r>
      <w:r w:rsidR="00084F9C" w:rsidRPr="002354CC">
        <w:rPr>
          <w:bCs/>
          <w:sz w:val="24"/>
          <w:szCs w:val="24"/>
          <w:lang w:val="en-GB"/>
        </w:rPr>
        <w:t>[</w:t>
      </w:r>
      <w:r w:rsidR="00084F9C">
        <w:rPr>
          <w:bCs/>
          <w:sz w:val="24"/>
          <w:szCs w:val="24"/>
          <w:lang w:val="en-GB"/>
        </w:rPr>
        <w:t>1</w:t>
      </w:r>
      <w:r w:rsidR="00B54F13">
        <w:rPr>
          <w:bCs/>
          <w:sz w:val="24"/>
          <w:szCs w:val="24"/>
          <w:lang w:val="en-GB"/>
        </w:rPr>
        <w:t>5</w:t>
      </w:r>
      <w:r w:rsidR="00084F9C" w:rsidRPr="002354CC">
        <w:rPr>
          <w:bCs/>
          <w:sz w:val="24"/>
          <w:szCs w:val="24"/>
          <w:lang w:val="en-GB"/>
        </w:rPr>
        <w:t>]</w:t>
      </w:r>
      <w:r w:rsidR="00084F9C">
        <w:rPr>
          <w:bCs/>
          <w:sz w:val="24"/>
          <w:szCs w:val="24"/>
          <w:lang w:val="en-GB"/>
        </w:rPr>
        <w:t xml:space="preserve">. </w:t>
      </w:r>
      <w:r w:rsidR="00725898">
        <w:rPr>
          <w:bCs/>
          <w:sz w:val="24"/>
          <w:szCs w:val="24"/>
          <w:lang w:val="en-GB"/>
        </w:rPr>
        <w:t xml:space="preserve"> </w:t>
      </w:r>
    </w:p>
    <w:p w:rsidR="00123722" w:rsidRDefault="00123722" w:rsidP="002031BC">
      <w:pPr>
        <w:rPr>
          <w:b/>
          <w:bCs/>
          <w:sz w:val="24"/>
          <w:szCs w:val="24"/>
          <w:lang w:val="en-GB"/>
        </w:rPr>
      </w:pPr>
    </w:p>
    <w:p w:rsidR="002031BC" w:rsidRPr="00B66609" w:rsidRDefault="00CC3950" w:rsidP="002031BC">
      <w:pPr>
        <w:rPr>
          <w:b/>
          <w:bCs/>
          <w:sz w:val="24"/>
          <w:szCs w:val="24"/>
          <w:lang w:val="en-GB"/>
        </w:rPr>
      </w:pPr>
      <w:r>
        <w:rPr>
          <w:b/>
          <w:bCs/>
          <w:sz w:val="24"/>
          <w:szCs w:val="24"/>
          <w:lang w:val="en-GB"/>
        </w:rPr>
        <w:t>Participants</w:t>
      </w:r>
    </w:p>
    <w:p w:rsidR="002031BC" w:rsidRPr="000E2176" w:rsidRDefault="00CC3950" w:rsidP="002031BC">
      <w:pPr>
        <w:spacing w:after="0" w:line="480" w:lineRule="auto"/>
        <w:rPr>
          <w:rFonts w:cs="Times New Roman"/>
          <w:sz w:val="24"/>
          <w:szCs w:val="24"/>
          <w:lang w:val="en-US"/>
        </w:rPr>
      </w:pPr>
      <w:r w:rsidRPr="002031BC">
        <w:rPr>
          <w:bCs/>
          <w:sz w:val="24"/>
          <w:szCs w:val="24"/>
          <w:lang w:val="en-GB"/>
        </w:rPr>
        <w:t xml:space="preserve">Fourteen of the 35 </w:t>
      </w:r>
      <w:r w:rsidR="00FF4353">
        <w:rPr>
          <w:bCs/>
          <w:sz w:val="24"/>
          <w:szCs w:val="24"/>
          <w:lang w:val="en-GB"/>
        </w:rPr>
        <w:t>people with Parkinson’s</w:t>
      </w:r>
      <w:r w:rsidRPr="002031BC">
        <w:rPr>
          <w:bCs/>
          <w:sz w:val="24"/>
          <w:szCs w:val="24"/>
          <w:lang w:val="en-GB"/>
        </w:rPr>
        <w:t xml:space="preserve"> in the experimental group were </w:t>
      </w:r>
      <w:r w:rsidR="00F75D91">
        <w:rPr>
          <w:bCs/>
          <w:sz w:val="24"/>
          <w:szCs w:val="24"/>
          <w:lang w:val="en-GB"/>
        </w:rPr>
        <w:t xml:space="preserve">purposively </w:t>
      </w:r>
      <w:r w:rsidRPr="002031BC">
        <w:rPr>
          <w:bCs/>
          <w:sz w:val="24"/>
          <w:szCs w:val="24"/>
          <w:lang w:val="en-GB"/>
        </w:rPr>
        <w:t>recruited to the qualitative study</w:t>
      </w:r>
      <w:r w:rsidR="00F75D91">
        <w:rPr>
          <w:bCs/>
          <w:sz w:val="24"/>
          <w:szCs w:val="24"/>
          <w:lang w:val="en-GB"/>
        </w:rPr>
        <w:t xml:space="preserve">, </w:t>
      </w:r>
      <w:r w:rsidRPr="002031BC">
        <w:rPr>
          <w:bCs/>
          <w:sz w:val="24"/>
          <w:szCs w:val="24"/>
          <w:lang w:val="en-GB"/>
        </w:rPr>
        <w:t>with the aim of attaining maximum variation in the sample in relation to factors that might impact on their experiences of the dance intervention:  age, gender and relationship with the dance partner.  Their dance partners were also invited to take part in the qualitative study.</w:t>
      </w:r>
      <w:r w:rsidR="000E2176">
        <w:rPr>
          <w:rFonts w:cs="Times New Roman"/>
          <w:sz w:val="24"/>
          <w:szCs w:val="24"/>
          <w:lang w:val="en-US"/>
        </w:rPr>
        <w:t xml:space="preserve"> </w:t>
      </w:r>
      <w:r w:rsidR="002031BC" w:rsidRPr="002031BC">
        <w:rPr>
          <w:bCs/>
          <w:sz w:val="24"/>
          <w:szCs w:val="24"/>
          <w:lang w:val="en-GB"/>
        </w:rPr>
        <w:t>Potential participants and their partners were identified at the midpoint of each 10</w:t>
      </w:r>
      <w:r w:rsidR="00F75D91">
        <w:rPr>
          <w:bCs/>
          <w:sz w:val="24"/>
          <w:szCs w:val="24"/>
          <w:lang w:val="en-GB"/>
        </w:rPr>
        <w:t>-</w:t>
      </w:r>
      <w:r w:rsidR="002031BC" w:rsidRPr="002031BC">
        <w:rPr>
          <w:bCs/>
          <w:sz w:val="24"/>
          <w:szCs w:val="24"/>
          <w:lang w:val="en-GB"/>
        </w:rPr>
        <w:t>week dancing block by the</w:t>
      </w:r>
      <w:r w:rsidR="007464A7">
        <w:rPr>
          <w:bCs/>
          <w:sz w:val="24"/>
          <w:szCs w:val="24"/>
          <w:lang w:val="en-GB"/>
        </w:rPr>
        <w:t xml:space="preserve"> </w:t>
      </w:r>
      <w:r w:rsidR="00D55431">
        <w:rPr>
          <w:bCs/>
          <w:sz w:val="24"/>
          <w:szCs w:val="24"/>
          <w:lang w:val="en-GB"/>
        </w:rPr>
        <w:t xml:space="preserve">qualitative </w:t>
      </w:r>
      <w:r w:rsidR="00F75D91">
        <w:rPr>
          <w:bCs/>
          <w:sz w:val="24"/>
          <w:szCs w:val="24"/>
          <w:lang w:val="en-GB"/>
        </w:rPr>
        <w:t>research</w:t>
      </w:r>
      <w:r w:rsidR="00D55431">
        <w:rPr>
          <w:bCs/>
          <w:sz w:val="24"/>
          <w:szCs w:val="24"/>
          <w:lang w:val="en-GB"/>
        </w:rPr>
        <w:t>er</w:t>
      </w:r>
      <w:r w:rsidR="002031BC" w:rsidRPr="002031BC">
        <w:rPr>
          <w:bCs/>
          <w:sz w:val="24"/>
          <w:szCs w:val="24"/>
          <w:lang w:val="en-GB"/>
        </w:rPr>
        <w:t xml:space="preserve">.  </w:t>
      </w:r>
      <w:r w:rsidR="000C55F1" w:rsidRPr="002031BC">
        <w:rPr>
          <w:bCs/>
          <w:sz w:val="24"/>
          <w:szCs w:val="24"/>
          <w:lang w:val="en-GB"/>
        </w:rPr>
        <w:t>Participants who were selected had consented to</w:t>
      </w:r>
      <w:r>
        <w:rPr>
          <w:bCs/>
          <w:sz w:val="24"/>
          <w:szCs w:val="24"/>
          <w:lang w:val="en-GB"/>
        </w:rPr>
        <w:t xml:space="preserve"> be interviewed </w:t>
      </w:r>
      <w:r w:rsidR="000C55F1" w:rsidRPr="002031BC">
        <w:rPr>
          <w:bCs/>
          <w:sz w:val="24"/>
          <w:szCs w:val="24"/>
          <w:lang w:val="en-GB"/>
        </w:rPr>
        <w:t>in principle when</w:t>
      </w:r>
      <w:r w:rsidR="00725898">
        <w:rPr>
          <w:bCs/>
          <w:sz w:val="24"/>
          <w:szCs w:val="24"/>
          <w:lang w:val="en-GB"/>
        </w:rPr>
        <w:t xml:space="preserve"> they</w:t>
      </w:r>
      <w:r w:rsidR="000C55F1" w:rsidRPr="002031BC">
        <w:rPr>
          <w:bCs/>
          <w:sz w:val="24"/>
          <w:szCs w:val="24"/>
          <w:lang w:val="en-GB"/>
        </w:rPr>
        <w:t xml:space="preserve"> enrolled to the study. The qualitative researcher contacted each person to confirm consent and ma</w:t>
      </w:r>
      <w:r w:rsidR="000C55F1">
        <w:rPr>
          <w:bCs/>
          <w:sz w:val="24"/>
          <w:szCs w:val="24"/>
          <w:lang w:val="en-GB"/>
        </w:rPr>
        <w:t>ke arrangements for interviews</w:t>
      </w:r>
      <w:r w:rsidR="00F75D91">
        <w:rPr>
          <w:bCs/>
          <w:sz w:val="24"/>
          <w:szCs w:val="24"/>
          <w:lang w:val="en-GB"/>
        </w:rPr>
        <w:t xml:space="preserve"> and all </w:t>
      </w:r>
      <w:r w:rsidR="00B90E45">
        <w:rPr>
          <w:bCs/>
          <w:sz w:val="24"/>
          <w:szCs w:val="24"/>
          <w:lang w:val="en-GB"/>
        </w:rPr>
        <w:t xml:space="preserve">were willing to </w:t>
      </w:r>
      <w:r w:rsidR="009E0675">
        <w:rPr>
          <w:bCs/>
          <w:sz w:val="24"/>
          <w:szCs w:val="24"/>
          <w:lang w:val="en-GB"/>
        </w:rPr>
        <w:t xml:space="preserve">take part. </w:t>
      </w:r>
      <w:r w:rsidR="002031BC" w:rsidRPr="002031BC">
        <w:rPr>
          <w:bCs/>
          <w:sz w:val="24"/>
          <w:szCs w:val="24"/>
          <w:lang w:val="en-GB"/>
        </w:rPr>
        <w:t>The sample selected on this basis comprised 7 men [age range 65-79] and 7 women [age range 49-81]</w:t>
      </w:r>
      <w:r w:rsidR="00F75D91">
        <w:rPr>
          <w:bCs/>
          <w:sz w:val="24"/>
          <w:szCs w:val="24"/>
          <w:lang w:val="en-GB"/>
        </w:rPr>
        <w:t>, with a</w:t>
      </w:r>
      <w:r w:rsidR="002031BC" w:rsidRPr="002031BC">
        <w:rPr>
          <w:bCs/>
          <w:sz w:val="24"/>
          <w:szCs w:val="24"/>
          <w:lang w:val="en-GB"/>
        </w:rPr>
        <w:t xml:space="preserve"> median age for the group of </w:t>
      </w:r>
      <w:r w:rsidR="00FF4353">
        <w:rPr>
          <w:bCs/>
          <w:sz w:val="24"/>
          <w:szCs w:val="24"/>
          <w:lang w:val="en-GB"/>
        </w:rPr>
        <w:t>people with Parkinson’s</w:t>
      </w:r>
      <w:r w:rsidR="000C55F1">
        <w:rPr>
          <w:bCs/>
          <w:sz w:val="24"/>
          <w:szCs w:val="24"/>
          <w:lang w:val="en-GB"/>
        </w:rPr>
        <w:t xml:space="preserve"> </w:t>
      </w:r>
      <w:r w:rsidR="00F75D91">
        <w:rPr>
          <w:bCs/>
          <w:sz w:val="24"/>
          <w:szCs w:val="24"/>
          <w:lang w:val="en-GB"/>
        </w:rPr>
        <w:t xml:space="preserve">of </w:t>
      </w:r>
      <w:r w:rsidR="000C55F1">
        <w:rPr>
          <w:bCs/>
          <w:sz w:val="24"/>
          <w:szCs w:val="24"/>
          <w:lang w:val="en-GB"/>
        </w:rPr>
        <w:t>72.</w:t>
      </w:r>
      <w:r w:rsidR="000C55F1">
        <w:rPr>
          <w:rFonts w:cs="Times New Roman"/>
          <w:sz w:val="24"/>
          <w:szCs w:val="24"/>
          <w:lang w:val="en-US"/>
        </w:rPr>
        <w:t xml:space="preserve"> Six </w:t>
      </w:r>
      <w:r w:rsidR="00592499">
        <w:rPr>
          <w:rFonts w:cs="Times New Roman"/>
          <w:sz w:val="24"/>
          <w:szCs w:val="24"/>
          <w:lang w:val="en-US"/>
        </w:rPr>
        <w:t xml:space="preserve">of the 14 </w:t>
      </w:r>
      <w:r w:rsidR="00FF4353">
        <w:rPr>
          <w:rFonts w:cs="Times New Roman"/>
          <w:sz w:val="24"/>
          <w:szCs w:val="24"/>
          <w:lang w:val="en-US"/>
        </w:rPr>
        <w:t>people with Parkinson’s</w:t>
      </w:r>
      <w:r w:rsidR="000E792A">
        <w:rPr>
          <w:rFonts w:cs="Times New Roman"/>
          <w:sz w:val="24"/>
          <w:szCs w:val="24"/>
          <w:lang w:val="en-US"/>
        </w:rPr>
        <w:t xml:space="preserve"> </w:t>
      </w:r>
      <w:r w:rsidR="00592499">
        <w:rPr>
          <w:rFonts w:cs="Times New Roman"/>
          <w:sz w:val="24"/>
          <w:szCs w:val="24"/>
          <w:lang w:val="en-US"/>
        </w:rPr>
        <w:t>sampled</w:t>
      </w:r>
      <w:r w:rsidR="00F75D91">
        <w:rPr>
          <w:rFonts w:cs="Times New Roman"/>
          <w:sz w:val="24"/>
          <w:szCs w:val="24"/>
          <w:lang w:val="en-US"/>
        </w:rPr>
        <w:t xml:space="preserve"> </w:t>
      </w:r>
      <w:r w:rsidR="002031BC" w:rsidRPr="002031BC">
        <w:rPr>
          <w:sz w:val="24"/>
          <w:szCs w:val="24"/>
          <w:lang w:val="en-GB"/>
        </w:rPr>
        <w:t>danced with their spouse; 2 danced with someone they knew and took as a partner [friend or relative]; 6 danced with volunteer partners not previously known to them [in 3 cases one partner exclusively and in 3 cases more than one partner]</w:t>
      </w:r>
      <w:r w:rsidR="000C55F1">
        <w:rPr>
          <w:sz w:val="24"/>
          <w:szCs w:val="24"/>
          <w:lang w:val="en-GB"/>
        </w:rPr>
        <w:t>.</w:t>
      </w:r>
      <w:r w:rsidR="000C55F1">
        <w:rPr>
          <w:bCs/>
          <w:sz w:val="24"/>
          <w:szCs w:val="24"/>
          <w:lang w:val="en-GB"/>
        </w:rPr>
        <w:t xml:space="preserve"> </w:t>
      </w:r>
      <w:r w:rsidR="002031BC" w:rsidRPr="002031BC">
        <w:rPr>
          <w:bCs/>
          <w:sz w:val="24"/>
          <w:szCs w:val="24"/>
          <w:lang w:val="en-GB"/>
        </w:rPr>
        <w:t>Table 1 highlights the mix attained in relation to age, gender,</w:t>
      </w:r>
      <w:r w:rsidR="000C55F1">
        <w:rPr>
          <w:bCs/>
          <w:sz w:val="24"/>
          <w:szCs w:val="24"/>
          <w:lang w:val="en-GB"/>
        </w:rPr>
        <w:t xml:space="preserve"> Hoehn and Yahr score</w:t>
      </w:r>
      <w:r w:rsidR="00084F9C">
        <w:rPr>
          <w:bCs/>
          <w:sz w:val="24"/>
          <w:szCs w:val="24"/>
          <w:lang w:val="en-GB"/>
        </w:rPr>
        <w:t xml:space="preserve"> [2</w:t>
      </w:r>
      <w:r w:rsidR="009F54B3">
        <w:rPr>
          <w:bCs/>
          <w:sz w:val="24"/>
          <w:szCs w:val="24"/>
          <w:lang w:val="en-GB"/>
        </w:rPr>
        <w:t>1</w:t>
      </w:r>
      <w:r w:rsidR="00084F9C">
        <w:rPr>
          <w:bCs/>
          <w:sz w:val="24"/>
          <w:szCs w:val="24"/>
          <w:lang w:val="en-GB"/>
        </w:rPr>
        <w:t>]</w:t>
      </w:r>
      <w:r w:rsidR="002031BC" w:rsidRPr="002031BC">
        <w:rPr>
          <w:bCs/>
          <w:sz w:val="24"/>
          <w:szCs w:val="24"/>
          <w:lang w:val="en-GB"/>
        </w:rPr>
        <w:t xml:space="preserve"> and dance partner</w:t>
      </w:r>
      <w:r w:rsidR="000C55F1">
        <w:rPr>
          <w:bCs/>
          <w:sz w:val="24"/>
          <w:szCs w:val="24"/>
          <w:lang w:val="en-GB"/>
        </w:rPr>
        <w:t xml:space="preserve"> information</w:t>
      </w:r>
      <w:r w:rsidR="002031BC" w:rsidRPr="002031BC">
        <w:rPr>
          <w:bCs/>
          <w:sz w:val="24"/>
          <w:szCs w:val="24"/>
          <w:lang w:val="en-GB"/>
        </w:rPr>
        <w:t xml:space="preserve">. </w:t>
      </w:r>
    </w:p>
    <w:p w:rsidR="000C55F1" w:rsidRDefault="000C55F1" w:rsidP="002031BC">
      <w:pPr>
        <w:spacing w:after="0" w:line="480" w:lineRule="auto"/>
        <w:rPr>
          <w:bCs/>
          <w:sz w:val="24"/>
          <w:szCs w:val="24"/>
          <w:lang w:val="en-GB"/>
        </w:rPr>
      </w:pPr>
    </w:p>
    <w:p w:rsidR="000C55F1" w:rsidRPr="002031BC" w:rsidRDefault="000C55F1" w:rsidP="002031BC">
      <w:pPr>
        <w:spacing w:after="0" w:line="480" w:lineRule="auto"/>
        <w:rPr>
          <w:bCs/>
          <w:sz w:val="24"/>
          <w:szCs w:val="24"/>
          <w:lang w:val="en-GB"/>
        </w:rPr>
      </w:pPr>
      <w:r>
        <w:rPr>
          <w:bCs/>
          <w:sz w:val="24"/>
          <w:szCs w:val="24"/>
          <w:lang w:val="en-GB"/>
        </w:rPr>
        <w:t>Insert table 1 about here</w:t>
      </w:r>
    </w:p>
    <w:p w:rsidR="00D55431" w:rsidRDefault="00D55431" w:rsidP="002031BC">
      <w:pPr>
        <w:spacing w:after="0" w:line="480" w:lineRule="auto"/>
        <w:rPr>
          <w:bCs/>
          <w:sz w:val="24"/>
          <w:szCs w:val="24"/>
          <w:lang w:val="en-GB"/>
        </w:rPr>
      </w:pPr>
    </w:p>
    <w:p w:rsidR="002031BC" w:rsidRPr="00CC3950" w:rsidRDefault="00CC3950" w:rsidP="002031BC">
      <w:pPr>
        <w:spacing w:after="0" w:line="480" w:lineRule="auto"/>
        <w:rPr>
          <w:b/>
          <w:bCs/>
          <w:sz w:val="24"/>
          <w:szCs w:val="24"/>
          <w:lang w:val="en-GB"/>
        </w:rPr>
      </w:pPr>
      <w:r w:rsidRPr="00CC3950">
        <w:rPr>
          <w:b/>
          <w:bCs/>
          <w:sz w:val="24"/>
          <w:szCs w:val="24"/>
          <w:lang w:val="en-GB"/>
        </w:rPr>
        <w:t>Data collection</w:t>
      </w:r>
    </w:p>
    <w:p w:rsidR="002031BC" w:rsidRPr="002031BC" w:rsidRDefault="00CC3950" w:rsidP="00AA0B5E">
      <w:pPr>
        <w:spacing w:after="0" w:line="480" w:lineRule="auto"/>
        <w:rPr>
          <w:sz w:val="24"/>
          <w:szCs w:val="24"/>
          <w:lang w:val="en-GB"/>
        </w:rPr>
      </w:pPr>
      <w:r w:rsidRPr="002031BC">
        <w:rPr>
          <w:sz w:val="24"/>
          <w:szCs w:val="24"/>
          <w:lang w:val="en-GB"/>
        </w:rPr>
        <w:t>In</w:t>
      </w:r>
      <w:r w:rsidR="00F75D91">
        <w:rPr>
          <w:sz w:val="24"/>
          <w:szCs w:val="24"/>
          <w:lang w:val="en-GB"/>
        </w:rPr>
        <w:t>-</w:t>
      </w:r>
      <w:r w:rsidRPr="002031BC">
        <w:rPr>
          <w:sz w:val="24"/>
          <w:szCs w:val="24"/>
          <w:lang w:val="en-GB"/>
        </w:rPr>
        <w:t>depth</w:t>
      </w:r>
      <w:r w:rsidR="00F75D91">
        <w:rPr>
          <w:sz w:val="24"/>
          <w:szCs w:val="24"/>
          <w:lang w:val="en-GB"/>
        </w:rPr>
        <w:t>,</w:t>
      </w:r>
      <w:r w:rsidRPr="002031BC">
        <w:rPr>
          <w:sz w:val="24"/>
          <w:szCs w:val="24"/>
          <w:lang w:val="en-GB"/>
        </w:rPr>
        <w:t xml:space="preserve"> semi-structured interviews took place as soon as possible after completion of the dance programme and primary</w:t>
      </w:r>
      <w:r w:rsidR="00725898">
        <w:rPr>
          <w:sz w:val="24"/>
          <w:szCs w:val="24"/>
          <w:lang w:val="en-GB"/>
        </w:rPr>
        <w:t xml:space="preserve"> outcome</w:t>
      </w:r>
      <w:r w:rsidRPr="002031BC">
        <w:rPr>
          <w:sz w:val="24"/>
          <w:szCs w:val="24"/>
          <w:lang w:val="en-GB"/>
        </w:rPr>
        <w:t xml:space="preserve"> assessments. All interviews took place in the participant’s home except in</w:t>
      </w:r>
      <w:r w:rsidR="00B422BC">
        <w:rPr>
          <w:sz w:val="24"/>
          <w:szCs w:val="24"/>
          <w:lang w:val="en-GB"/>
        </w:rPr>
        <w:t xml:space="preserve"> the case of one</w:t>
      </w:r>
      <w:r w:rsidRPr="002031BC">
        <w:rPr>
          <w:sz w:val="24"/>
          <w:szCs w:val="24"/>
          <w:lang w:val="en-GB"/>
        </w:rPr>
        <w:t xml:space="preserve"> volunteer </w:t>
      </w:r>
      <w:r w:rsidR="00B422BC">
        <w:rPr>
          <w:sz w:val="24"/>
          <w:szCs w:val="24"/>
          <w:lang w:val="en-GB"/>
        </w:rPr>
        <w:t xml:space="preserve">who </w:t>
      </w:r>
      <w:r w:rsidRPr="002031BC">
        <w:rPr>
          <w:sz w:val="24"/>
          <w:szCs w:val="24"/>
          <w:lang w:val="en-GB"/>
        </w:rPr>
        <w:t>chose a more convenient community location</w:t>
      </w:r>
      <w:r w:rsidR="00F75D91">
        <w:rPr>
          <w:sz w:val="24"/>
          <w:szCs w:val="24"/>
          <w:lang w:val="en-GB"/>
        </w:rPr>
        <w:t>,</w:t>
      </w:r>
      <w:r w:rsidRPr="002031BC">
        <w:rPr>
          <w:sz w:val="24"/>
          <w:szCs w:val="24"/>
          <w:lang w:val="en-GB"/>
        </w:rPr>
        <w:t xml:space="preserve"> and</w:t>
      </w:r>
      <w:r w:rsidR="00D55431">
        <w:rPr>
          <w:sz w:val="24"/>
          <w:szCs w:val="24"/>
          <w:lang w:val="en-GB"/>
        </w:rPr>
        <w:t xml:space="preserve"> one</w:t>
      </w:r>
      <w:r w:rsidRPr="002031BC">
        <w:rPr>
          <w:sz w:val="24"/>
          <w:szCs w:val="24"/>
          <w:lang w:val="en-GB"/>
        </w:rPr>
        <w:t xml:space="preserve"> family member partner was interviewed by telephone.  </w:t>
      </w:r>
      <w:r w:rsidRPr="00CC3950">
        <w:rPr>
          <w:sz w:val="24"/>
          <w:szCs w:val="24"/>
          <w:lang w:val="en-GB"/>
        </w:rPr>
        <w:t>Interviews lasted between 33 and 66 minutes.</w:t>
      </w:r>
      <w:r w:rsidR="00725898">
        <w:rPr>
          <w:sz w:val="24"/>
          <w:szCs w:val="24"/>
          <w:lang w:val="en-GB"/>
        </w:rPr>
        <w:t xml:space="preserve"> </w:t>
      </w:r>
      <w:r w:rsidR="002031BC" w:rsidRPr="002031BC">
        <w:rPr>
          <w:sz w:val="24"/>
          <w:szCs w:val="24"/>
          <w:lang w:val="en-GB"/>
        </w:rPr>
        <w:t xml:space="preserve">Couples who danced together were interviewed jointly.  </w:t>
      </w:r>
      <w:r w:rsidR="00FF4353">
        <w:rPr>
          <w:sz w:val="24"/>
          <w:szCs w:val="24"/>
          <w:lang w:val="en-GB"/>
        </w:rPr>
        <w:t>People with Parkinson’s</w:t>
      </w:r>
      <w:r w:rsidR="00725898">
        <w:rPr>
          <w:sz w:val="24"/>
          <w:szCs w:val="24"/>
          <w:lang w:val="en-GB"/>
        </w:rPr>
        <w:t xml:space="preserve"> who had danced with volunteer </w:t>
      </w:r>
      <w:r w:rsidR="002031BC" w:rsidRPr="002031BC">
        <w:rPr>
          <w:sz w:val="24"/>
          <w:szCs w:val="24"/>
          <w:lang w:val="en-GB"/>
        </w:rPr>
        <w:t>dance partner</w:t>
      </w:r>
      <w:r w:rsidR="00725898">
        <w:rPr>
          <w:sz w:val="24"/>
          <w:szCs w:val="24"/>
          <w:lang w:val="en-GB"/>
        </w:rPr>
        <w:t>s</w:t>
      </w:r>
      <w:r w:rsidR="002031BC" w:rsidRPr="002031BC">
        <w:rPr>
          <w:sz w:val="24"/>
          <w:szCs w:val="24"/>
          <w:lang w:val="en-GB"/>
        </w:rPr>
        <w:t xml:space="preserve"> were interviewed separately. Where </w:t>
      </w:r>
      <w:r w:rsidR="00FF4353">
        <w:rPr>
          <w:sz w:val="24"/>
          <w:szCs w:val="24"/>
          <w:lang w:val="en-GB"/>
        </w:rPr>
        <w:t>people with Parkinson’s</w:t>
      </w:r>
      <w:r w:rsidR="002031BC" w:rsidRPr="002031BC">
        <w:rPr>
          <w:sz w:val="24"/>
          <w:szCs w:val="24"/>
          <w:lang w:val="en-GB"/>
        </w:rPr>
        <w:t xml:space="preserve"> had more than one</w:t>
      </w:r>
      <w:r w:rsidR="00725898">
        <w:rPr>
          <w:sz w:val="24"/>
          <w:szCs w:val="24"/>
          <w:lang w:val="en-GB"/>
        </w:rPr>
        <w:t xml:space="preserve"> volunteer dance</w:t>
      </w:r>
      <w:r w:rsidR="002031BC" w:rsidRPr="002031BC">
        <w:rPr>
          <w:sz w:val="24"/>
          <w:szCs w:val="24"/>
          <w:lang w:val="en-GB"/>
        </w:rPr>
        <w:t xml:space="preserve"> partner over the 10</w:t>
      </w:r>
      <w:r w:rsidR="00F75D91">
        <w:rPr>
          <w:sz w:val="24"/>
          <w:szCs w:val="24"/>
          <w:lang w:val="en-GB"/>
        </w:rPr>
        <w:t>-</w:t>
      </w:r>
      <w:r w:rsidR="002031BC" w:rsidRPr="002031BC">
        <w:rPr>
          <w:sz w:val="24"/>
          <w:szCs w:val="24"/>
          <w:lang w:val="en-GB"/>
        </w:rPr>
        <w:t>week period</w:t>
      </w:r>
      <w:r w:rsidR="00725898">
        <w:rPr>
          <w:sz w:val="24"/>
          <w:szCs w:val="24"/>
          <w:lang w:val="en-GB"/>
        </w:rPr>
        <w:t>,</w:t>
      </w:r>
      <w:r w:rsidR="002031BC" w:rsidRPr="002031BC">
        <w:rPr>
          <w:sz w:val="24"/>
          <w:szCs w:val="24"/>
          <w:lang w:val="en-GB"/>
        </w:rPr>
        <w:t xml:space="preserve"> the most </w:t>
      </w:r>
      <w:r w:rsidR="00592499">
        <w:rPr>
          <w:sz w:val="24"/>
          <w:szCs w:val="24"/>
          <w:lang w:val="en-GB"/>
        </w:rPr>
        <w:t>frequent</w:t>
      </w:r>
      <w:r w:rsidR="00725898">
        <w:rPr>
          <w:sz w:val="24"/>
          <w:szCs w:val="24"/>
          <w:lang w:val="en-GB"/>
        </w:rPr>
        <w:t xml:space="preserve"> dance</w:t>
      </w:r>
      <w:r w:rsidR="002031BC" w:rsidRPr="002031BC">
        <w:rPr>
          <w:sz w:val="24"/>
          <w:szCs w:val="24"/>
          <w:lang w:val="en-GB"/>
        </w:rPr>
        <w:t xml:space="preserve"> partner was identified for interview. </w:t>
      </w:r>
      <w:r w:rsidR="003554F8" w:rsidRPr="00C14E55">
        <w:rPr>
          <w:sz w:val="24"/>
          <w:szCs w:val="24"/>
          <w:lang w:val="en-GB"/>
        </w:rPr>
        <w:t xml:space="preserve">One volunteer dance partner, (Pauline) was interviewed twice as she danced </w:t>
      </w:r>
      <w:r w:rsidR="000E792A" w:rsidRPr="00C14E55">
        <w:rPr>
          <w:sz w:val="24"/>
          <w:szCs w:val="24"/>
          <w:lang w:val="en-GB"/>
        </w:rPr>
        <w:t>with different</w:t>
      </w:r>
      <w:r w:rsidR="003554F8" w:rsidRPr="00C14E55">
        <w:rPr>
          <w:sz w:val="24"/>
          <w:szCs w:val="24"/>
          <w:lang w:val="en-GB"/>
        </w:rPr>
        <w:t xml:space="preserve"> </w:t>
      </w:r>
      <w:r w:rsidR="00FF4353" w:rsidRPr="00C14E55">
        <w:rPr>
          <w:sz w:val="24"/>
          <w:szCs w:val="24"/>
          <w:lang w:val="en-GB"/>
        </w:rPr>
        <w:t>people with Parkinson’s</w:t>
      </w:r>
      <w:r w:rsidR="003554F8" w:rsidRPr="00C14E55">
        <w:rPr>
          <w:sz w:val="24"/>
          <w:szCs w:val="24"/>
          <w:lang w:val="en-GB"/>
        </w:rPr>
        <w:t xml:space="preserve"> in dance blocks 2 and 3, see table 1. Hence </w:t>
      </w:r>
      <w:r w:rsidR="002031BC" w:rsidRPr="00C14E55">
        <w:rPr>
          <w:sz w:val="24"/>
          <w:szCs w:val="24"/>
          <w:lang w:val="en-GB"/>
        </w:rPr>
        <w:t>there were 21 interviews with 2</w:t>
      </w:r>
      <w:r w:rsidR="003554F8" w:rsidRPr="00C14E55">
        <w:rPr>
          <w:sz w:val="24"/>
          <w:szCs w:val="24"/>
          <w:lang w:val="en-GB"/>
        </w:rPr>
        <w:t>7</w:t>
      </w:r>
      <w:r w:rsidR="002031BC" w:rsidRPr="00C14E55">
        <w:rPr>
          <w:sz w:val="24"/>
          <w:szCs w:val="24"/>
          <w:lang w:val="en-GB"/>
        </w:rPr>
        <w:t xml:space="preserve"> people [14 </w:t>
      </w:r>
      <w:r w:rsidR="00FF4353" w:rsidRPr="00C14E55">
        <w:rPr>
          <w:sz w:val="24"/>
          <w:szCs w:val="24"/>
          <w:lang w:val="en-GB"/>
        </w:rPr>
        <w:t>people with Parkinson’s</w:t>
      </w:r>
      <w:r w:rsidR="002031BC" w:rsidRPr="00C14E55">
        <w:rPr>
          <w:sz w:val="24"/>
          <w:szCs w:val="24"/>
          <w:lang w:val="en-GB"/>
        </w:rPr>
        <w:t xml:space="preserve"> and 1</w:t>
      </w:r>
      <w:r w:rsidR="003554F8" w:rsidRPr="00C14E55">
        <w:rPr>
          <w:sz w:val="24"/>
          <w:szCs w:val="24"/>
          <w:lang w:val="en-GB"/>
        </w:rPr>
        <w:t>3</w:t>
      </w:r>
      <w:r w:rsidR="002031BC" w:rsidRPr="00C14E55">
        <w:rPr>
          <w:sz w:val="24"/>
          <w:szCs w:val="24"/>
          <w:lang w:val="en-GB"/>
        </w:rPr>
        <w:t xml:space="preserve"> partners].  </w:t>
      </w:r>
      <w:r w:rsidR="00380C08" w:rsidRPr="00C14E55">
        <w:rPr>
          <w:bCs/>
          <w:sz w:val="24"/>
          <w:szCs w:val="24"/>
          <w:lang w:val="en-GB" w:eastAsia="en-GB"/>
        </w:rPr>
        <w:t xml:space="preserve">With </w:t>
      </w:r>
      <w:r w:rsidR="00F75D91" w:rsidRPr="00C14E55">
        <w:rPr>
          <w:bCs/>
          <w:sz w:val="24"/>
          <w:szCs w:val="24"/>
          <w:lang w:val="en-GB" w:eastAsia="en-GB"/>
        </w:rPr>
        <w:t>express</w:t>
      </w:r>
      <w:r w:rsidR="00D55431" w:rsidRPr="00C14E55">
        <w:rPr>
          <w:bCs/>
          <w:sz w:val="24"/>
          <w:szCs w:val="24"/>
          <w:lang w:val="en-GB" w:eastAsia="en-GB"/>
        </w:rPr>
        <w:t>ed</w:t>
      </w:r>
      <w:r w:rsidR="00F75D91" w:rsidRPr="00C14E55">
        <w:rPr>
          <w:bCs/>
          <w:sz w:val="24"/>
          <w:szCs w:val="24"/>
          <w:lang w:val="en-GB" w:eastAsia="en-GB"/>
        </w:rPr>
        <w:t xml:space="preserve"> </w:t>
      </w:r>
      <w:r w:rsidR="00380C08" w:rsidRPr="00C14E55">
        <w:rPr>
          <w:bCs/>
          <w:sz w:val="24"/>
          <w:szCs w:val="24"/>
          <w:lang w:val="en-GB" w:eastAsia="en-GB"/>
        </w:rPr>
        <w:t>consent</w:t>
      </w:r>
      <w:r w:rsidR="00F75D91" w:rsidRPr="00C14E55">
        <w:rPr>
          <w:bCs/>
          <w:sz w:val="24"/>
          <w:szCs w:val="24"/>
          <w:lang w:val="en-GB" w:eastAsia="en-GB"/>
        </w:rPr>
        <w:t>,</w:t>
      </w:r>
      <w:r w:rsidR="00380C08" w:rsidRPr="00C14E55">
        <w:rPr>
          <w:bCs/>
          <w:sz w:val="24"/>
          <w:szCs w:val="24"/>
          <w:lang w:val="en-GB" w:eastAsia="en-GB"/>
        </w:rPr>
        <w:t xml:space="preserve"> the interviews wer</w:t>
      </w:r>
      <w:r w:rsidR="00380C08" w:rsidRPr="00380C08">
        <w:rPr>
          <w:bCs/>
          <w:sz w:val="24"/>
          <w:szCs w:val="24"/>
          <w:lang w:val="en-GB" w:eastAsia="en-GB"/>
        </w:rPr>
        <w:t>e audio</w:t>
      </w:r>
      <w:r w:rsidR="00F75D91">
        <w:rPr>
          <w:bCs/>
          <w:sz w:val="24"/>
          <w:szCs w:val="24"/>
          <w:lang w:val="en-GB" w:eastAsia="en-GB"/>
        </w:rPr>
        <w:t>-</w:t>
      </w:r>
      <w:r w:rsidR="00380C08" w:rsidRPr="00380C08">
        <w:rPr>
          <w:bCs/>
          <w:sz w:val="24"/>
          <w:szCs w:val="24"/>
          <w:lang w:val="en-GB" w:eastAsia="en-GB"/>
        </w:rPr>
        <w:t xml:space="preserve">recorded </w:t>
      </w:r>
      <w:r w:rsidR="000540A1" w:rsidRPr="00380C08">
        <w:rPr>
          <w:bCs/>
          <w:sz w:val="24"/>
          <w:szCs w:val="24"/>
          <w:lang w:val="en-GB" w:eastAsia="en-GB"/>
        </w:rPr>
        <w:t>and transcribed</w:t>
      </w:r>
      <w:r w:rsidR="00B90E45">
        <w:rPr>
          <w:bCs/>
          <w:sz w:val="24"/>
          <w:szCs w:val="24"/>
          <w:lang w:val="en-GB" w:eastAsia="en-GB"/>
        </w:rPr>
        <w:t xml:space="preserve"> verbatim</w:t>
      </w:r>
      <w:r w:rsidR="00380C08" w:rsidRPr="00380C08">
        <w:rPr>
          <w:bCs/>
          <w:sz w:val="24"/>
          <w:szCs w:val="24"/>
          <w:lang w:val="en-GB" w:eastAsia="en-GB"/>
        </w:rPr>
        <w:t>.</w:t>
      </w:r>
    </w:p>
    <w:p w:rsidR="002031BC" w:rsidRPr="002031BC" w:rsidRDefault="002031BC" w:rsidP="00AA0B5E">
      <w:pPr>
        <w:spacing w:after="0" w:line="480" w:lineRule="auto"/>
        <w:rPr>
          <w:sz w:val="24"/>
          <w:szCs w:val="24"/>
          <w:lang w:val="en-GB"/>
        </w:rPr>
      </w:pPr>
    </w:p>
    <w:p w:rsidR="008C183D" w:rsidRDefault="002031BC" w:rsidP="00CA539C">
      <w:pPr>
        <w:spacing w:after="0" w:line="480" w:lineRule="auto"/>
        <w:rPr>
          <w:sz w:val="24"/>
          <w:szCs w:val="24"/>
          <w:lang w:val="en-GB"/>
        </w:rPr>
      </w:pPr>
      <w:r w:rsidRPr="002031BC">
        <w:rPr>
          <w:sz w:val="24"/>
          <w:szCs w:val="24"/>
          <w:lang w:val="en-GB"/>
        </w:rPr>
        <w:t xml:space="preserve">For </w:t>
      </w:r>
      <w:r w:rsidR="00FF4353">
        <w:rPr>
          <w:sz w:val="24"/>
          <w:szCs w:val="24"/>
          <w:lang w:val="en-GB"/>
        </w:rPr>
        <w:t>people with Parkinson’s</w:t>
      </w:r>
      <w:r w:rsidRPr="002031BC">
        <w:rPr>
          <w:sz w:val="24"/>
          <w:szCs w:val="24"/>
          <w:lang w:val="en-GB"/>
        </w:rPr>
        <w:t xml:space="preserve">, the interviews </w:t>
      </w:r>
      <w:r w:rsidR="00725898">
        <w:rPr>
          <w:sz w:val="24"/>
          <w:szCs w:val="24"/>
          <w:lang w:val="en-GB"/>
        </w:rPr>
        <w:t xml:space="preserve">started by </w:t>
      </w:r>
      <w:r w:rsidRPr="002031BC">
        <w:rPr>
          <w:sz w:val="24"/>
          <w:szCs w:val="24"/>
          <w:lang w:val="en-GB"/>
        </w:rPr>
        <w:t>explor</w:t>
      </w:r>
      <w:r w:rsidR="00725898">
        <w:rPr>
          <w:sz w:val="24"/>
          <w:szCs w:val="24"/>
          <w:lang w:val="en-GB"/>
        </w:rPr>
        <w:t>ing</w:t>
      </w:r>
      <w:r w:rsidRPr="002031BC">
        <w:rPr>
          <w:sz w:val="24"/>
          <w:szCs w:val="24"/>
          <w:lang w:val="en-GB"/>
        </w:rPr>
        <w:t xml:space="preserve"> perceptions of the impact of P</w:t>
      </w:r>
      <w:r w:rsidR="000540A1">
        <w:rPr>
          <w:sz w:val="24"/>
          <w:szCs w:val="24"/>
          <w:lang w:val="en-GB"/>
        </w:rPr>
        <w:t xml:space="preserve">arkinson’s </w:t>
      </w:r>
      <w:r w:rsidRPr="002031BC">
        <w:rPr>
          <w:sz w:val="24"/>
          <w:szCs w:val="24"/>
          <w:lang w:val="en-GB"/>
        </w:rPr>
        <w:t>on their day-to-day lives; experience since diagnosis of any other interventions designed to promote activity; previous experiences of exercise</w:t>
      </w:r>
      <w:r w:rsidR="00380C08">
        <w:rPr>
          <w:sz w:val="24"/>
          <w:szCs w:val="24"/>
          <w:lang w:val="en-GB"/>
        </w:rPr>
        <w:t xml:space="preserve"> activity and of dance pre-P</w:t>
      </w:r>
      <w:r w:rsidR="000540A1">
        <w:rPr>
          <w:sz w:val="24"/>
          <w:szCs w:val="24"/>
          <w:lang w:val="en-GB"/>
        </w:rPr>
        <w:t>arkinson’s</w:t>
      </w:r>
      <w:r w:rsidR="00380C08">
        <w:rPr>
          <w:sz w:val="24"/>
          <w:szCs w:val="24"/>
          <w:lang w:val="en-GB"/>
        </w:rPr>
        <w:t xml:space="preserve">. </w:t>
      </w:r>
      <w:r w:rsidRPr="002031BC">
        <w:rPr>
          <w:sz w:val="24"/>
          <w:szCs w:val="24"/>
          <w:lang w:val="en-GB"/>
        </w:rPr>
        <w:t xml:space="preserve">For both </w:t>
      </w:r>
      <w:r w:rsidR="00FF4353">
        <w:rPr>
          <w:sz w:val="24"/>
          <w:szCs w:val="24"/>
          <w:lang w:val="en-GB"/>
        </w:rPr>
        <w:t>people with Parkinson’s</w:t>
      </w:r>
      <w:r w:rsidRPr="002031BC">
        <w:rPr>
          <w:sz w:val="24"/>
          <w:szCs w:val="24"/>
          <w:lang w:val="en-GB"/>
        </w:rPr>
        <w:t xml:space="preserve"> and their dance partners</w:t>
      </w:r>
      <w:r w:rsidR="00F75D91">
        <w:rPr>
          <w:sz w:val="24"/>
          <w:szCs w:val="24"/>
          <w:lang w:val="en-GB"/>
        </w:rPr>
        <w:t>,</w:t>
      </w:r>
      <w:r w:rsidRPr="002031BC">
        <w:rPr>
          <w:sz w:val="24"/>
          <w:szCs w:val="24"/>
          <w:lang w:val="en-GB"/>
        </w:rPr>
        <w:t xml:space="preserve"> the interviews then explored: their reasons for deciding to take part in the dance classes; any concerns they experienced </w:t>
      </w:r>
      <w:r w:rsidR="00A729D4">
        <w:rPr>
          <w:sz w:val="24"/>
          <w:szCs w:val="24"/>
          <w:lang w:val="en-GB"/>
        </w:rPr>
        <w:t>prior to commencing</w:t>
      </w:r>
      <w:r w:rsidRPr="002031BC">
        <w:rPr>
          <w:sz w:val="24"/>
          <w:szCs w:val="24"/>
          <w:lang w:val="en-GB"/>
        </w:rPr>
        <w:t>; what it was like to take part</w:t>
      </w:r>
      <w:r w:rsidR="00070AA8" w:rsidRPr="002031BC">
        <w:rPr>
          <w:sz w:val="24"/>
          <w:szCs w:val="24"/>
          <w:lang w:val="en-GB"/>
        </w:rPr>
        <w:t xml:space="preserve">; </w:t>
      </w:r>
      <w:r w:rsidR="00070AA8">
        <w:rPr>
          <w:sz w:val="24"/>
          <w:szCs w:val="24"/>
          <w:lang w:val="en-GB"/>
        </w:rPr>
        <w:t>experience</w:t>
      </w:r>
      <w:r w:rsidR="00F75D91">
        <w:rPr>
          <w:sz w:val="24"/>
          <w:szCs w:val="24"/>
          <w:lang w:val="en-GB"/>
        </w:rPr>
        <w:t xml:space="preserve"> </w:t>
      </w:r>
      <w:r w:rsidRPr="002031BC">
        <w:rPr>
          <w:sz w:val="24"/>
          <w:szCs w:val="24"/>
          <w:lang w:val="en-GB"/>
        </w:rPr>
        <w:t xml:space="preserve">of the activity; maintaining enthusiasm for the activity; the implications of working with a </w:t>
      </w:r>
      <w:r w:rsidR="00380C08">
        <w:rPr>
          <w:sz w:val="24"/>
          <w:szCs w:val="24"/>
          <w:lang w:val="en-GB"/>
        </w:rPr>
        <w:t xml:space="preserve">dance </w:t>
      </w:r>
      <w:r w:rsidRPr="002031BC">
        <w:rPr>
          <w:sz w:val="24"/>
          <w:szCs w:val="24"/>
          <w:lang w:val="en-GB"/>
        </w:rPr>
        <w:t xml:space="preserve">partner; perceptions of the impact on their mobility or in other respects; interest in continuing with dance classes or </w:t>
      </w:r>
      <w:r w:rsidR="00592499">
        <w:rPr>
          <w:sz w:val="24"/>
          <w:szCs w:val="24"/>
          <w:lang w:val="en-GB"/>
        </w:rPr>
        <w:t xml:space="preserve">related </w:t>
      </w:r>
      <w:r w:rsidRPr="002031BC">
        <w:rPr>
          <w:sz w:val="24"/>
          <w:szCs w:val="24"/>
          <w:lang w:val="en-GB"/>
        </w:rPr>
        <w:t>activit</w:t>
      </w:r>
      <w:r w:rsidR="00592499">
        <w:rPr>
          <w:sz w:val="24"/>
          <w:szCs w:val="24"/>
          <w:lang w:val="en-GB"/>
        </w:rPr>
        <w:t>ies</w:t>
      </w:r>
      <w:r w:rsidRPr="002031BC">
        <w:rPr>
          <w:sz w:val="24"/>
          <w:szCs w:val="24"/>
          <w:lang w:val="en-GB"/>
        </w:rPr>
        <w:t xml:space="preserve">. </w:t>
      </w:r>
      <w:r w:rsidR="00380C08">
        <w:rPr>
          <w:sz w:val="24"/>
          <w:szCs w:val="24"/>
          <w:lang w:val="en-GB"/>
        </w:rPr>
        <w:t xml:space="preserve"> </w:t>
      </w:r>
      <w:r w:rsidR="008C183D">
        <w:rPr>
          <w:sz w:val="24"/>
          <w:szCs w:val="24"/>
          <w:lang w:val="en-GB"/>
        </w:rPr>
        <w:t>The presentation of results in the remainder of this</w:t>
      </w:r>
      <w:r w:rsidR="00380C08">
        <w:rPr>
          <w:sz w:val="24"/>
          <w:szCs w:val="24"/>
          <w:lang w:val="en-GB"/>
        </w:rPr>
        <w:t xml:space="preserve"> paper will focus on the</w:t>
      </w:r>
      <w:r w:rsidR="00725898">
        <w:rPr>
          <w:sz w:val="24"/>
          <w:szCs w:val="24"/>
          <w:lang w:val="en-GB"/>
        </w:rPr>
        <w:t xml:space="preserve"> views, perceptions and</w:t>
      </w:r>
      <w:r w:rsidR="00380C08">
        <w:rPr>
          <w:sz w:val="24"/>
          <w:szCs w:val="24"/>
          <w:lang w:val="en-GB"/>
        </w:rPr>
        <w:t xml:space="preserve"> implications</w:t>
      </w:r>
      <w:r w:rsidR="00725898">
        <w:rPr>
          <w:sz w:val="24"/>
          <w:szCs w:val="24"/>
          <w:lang w:val="en-GB"/>
        </w:rPr>
        <w:t xml:space="preserve"> of</w:t>
      </w:r>
      <w:r w:rsidR="00380C08">
        <w:rPr>
          <w:sz w:val="24"/>
          <w:szCs w:val="24"/>
          <w:lang w:val="en-GB"/>
        </w:rPr>
        <w:t xml:space="preserve"> working with a</w:t>
      </w:r>
      <w:r w:rsidR="00B90E45">
        <w:rPr>
          <w:sz w:val="24"/>
          <w:szCs w:val="24"/>
          <w:lang w:val="en-GB"/>
        </w:rPr>
        <w:t>n</w:t>
      </w:r>
      <w:r w:rsidR="008C183D">
        <w:rPr>
          <w:sz w:val="24"/>
          <w:szCs w:val="24"/>
          <w:lang w:val="en-GB"/>
        </w:rPr>
        <w:t xml:space="preserve"> able bodied</w:t>
      </w:r>
      <w:r w:rsidR="00380C08">
        <w:rPr>
          <w:sz w:val="24"/>
          <w:szCs w:val="24"/>
          <w:lang w:val="en-GB"/>
        </w:rPr>
        <w:t xml:space="preserve"> dance partner.</w:t>
      </w:r>
      <w:r w:rsidR="00CA539C">
        <w:rPr>
          <w:sz w:val="24"/>
          <w:szCs w:val="24"/>
          <w:lang w:val="en-GB"/>
        </w:rPr>
        <w:t xml:space="preserve"> The interviewer was satisfied that the interviews reached a point when little new information was emerging and concluded that the sample had been adequate to permit a thorough e</w:t>
      </w:r>
      <w:r w:rsidR="00A729D4">
        <w:rPr>
          <w:sz w:val="24"/>
          <w:szCs w:val="24"/>
          <w:lang w:val="en-GB"/>
        </w:rPr>
        <w:t>xploration</w:t>
      </w:r>
      <w:r w:rsidR="00CA539C">
        <w:rPr>
          <w:sz w:val="24"/>
          <w:szCs w:val="24"/>
          <w:lang w:val="en-GB"/>
        </w:rPr>
        <w:t xml:space="preserve"> of the issues.</w:t>
      </w:r>
      <w:r w:rsidR="00380C08">
        <w:rPr>
          <w:sz w:val="24"/>
          <w:szCs w:val="24"/>
          <w:lang w:val="en-GB"/>
        </w:rPr>
        <w:t xml:space="preserve"> </w:t>
      </w:r>
    </w:p>
    <w:p w:rsidR="002F4360" w:rsidRDefault="00AA0B5E" w:rsidP="00AA0B5E">
      <w:pPr>
        <w:pStyle w:val="Heading3"/>
        <w:keepNext w:val="0"/>
        <w:keepLines w:val="0"/>
        <w:spacing w:before="240" w:after="120" w:line="480" w:lineRule="auto"/>
        <w:rPr>
          <w:rFonts w:asciiTheme="minorHAnsi" w:hAnsiTheme="minorHAnsi" w:cs="Times New Roman"/>
          <w:bCs w:val="0"/>
          <w:color w:val="auto"/>
          <w:sz w:val="24"/>
          <w:szCs w:val="24"/>
          <w:lang w:val="en-GB" w:eastAsia="en-GB"/>
        </w:rPr>
      </w:pPr>
      <w:r w:rsidRPr="000E2176">
        <w:rPr>
          <w:rFonts w:asciiTheme="minorHAnsi" w:hAnsiTheme="minorHAnsi" w:cs="Times New Roman"/>
          <w:bCs w:val="0"/>
          <w:color w:val="auto"/>
          <w:sz w:val="24"/>
          <w:szCs w:val="24"/>
          <w:lang w:val="en-GB" w:eastAsia="en-GB"/>
        </w:rPr>
        <w:t>Data a</w:t>
      </w:r>
      <w:r w:rsidR="000E2176">
        <w:rPr>
          <w:rFonts w:asciiTheme="minorHAnsi" w:hAnsiTheme="minorHAnsi" w:cs="Times New Roman"/>
          <w:bCs w:val="0"/>
          <w:color w:val="auto"/>
          <w:sz w:val="24"/>
          <w:szCs w:val="24"/>
          <w:lang w:val="en-GB" w:eastAsia="en-GB"/>
        </w:rPr>
        <w:t>nalysis</w:t>
      </w:r>
    </w:p>
    <w:p w:rsidR="00CC3950" w:rsidRPr="002F4360" w:rsidRDefault="00CC3950" w:rsidP="00AA0B5E">
      <w:pPr>
        <w:pStyle w:val="Heading3"/>
        <w:keepNext w:val="0"/>
        <w:keepLines w:val="0"/>
        <w:spacing w:before="240" w:after="120" w:line="480" w:lineRule="auto"/>
        <w:rPr>
          <w:rFonts w:asciiTheme="minorHAnsi" w:hAnsiTheme="minorHAnsi" w:cs="Times New Roman"/>
          <w:bCs w:val="0"/>
          <w:color w:val="auto"/>
          <w:sz w:val="24"/>
          <w:szCs w:val="24"/>
          <w:lang w:val="en-GB" w:eastAsia="en-GB"/>
        </w:rPr>
      </w:pPr>
      <w:r w:rsidRPr="002B0558">
        <w:rPr>
          <w:rFonts w:asciiTheme="minorHAnsi" w:hAnsiTheme="minorHAnsi"/>
          <w:b w:val="0"/>
          <w:bCs w:val="0"/>
          <w:color w:val="auto"/>
          <w:sz w:val="24"/>
          <w:szCs w:val="24"/>
          <w:lang w:val="en-GB" w:eastAsia="en-GB"/>
        </w:rPr>
        <w:t>Facilitated by QSR International’s NVivo 9.2 software, the data</w:t>
      </w:r>
      <w:r w:rsidR="00F75D91">
        <w:rPr>
          <w:rFonts w:asciiTheme="minorHAnsi" w:hAnsiTheme="minorHAnsi"/>
          <w:b w:val="0"/>
          <w:bCs w:val="0"/>
          <w:color w:val="auto"/>
          <w:sz w:val="24"/>
          <w:szCs w:val="24"/>
          <w:lang w:val="en-GB" w:eastAsia="en-GB"/>
        </w:rPr>
        <w:t xml:space="preserve"> were </w:t>
      </w:r>
      <w:r w:rsidRPr="002B0558">
        <w:rPr>
          <w:rFonts w:asciiTheme="minorHAnsi" w:hAnsiTheme="minorHAnsi"/>
          <w:b w:val="0"/>
          <w:bCs w:val="0"/>
          <w:color w:val="auto"/>
          <w:sz w:val="24"/>
          <w:szCs w:val="24"/>
          <w:lang w:val="en-GB" w:eastAsia="en-GB"/>
        </w:rPr>
        <w:t>managed using Framework [</w:t>
      </w:r>
      <w:r w:rsidR="00816722">
        <w:rPr>
          <w:rFonts w:asciiTheme="minorHAnsi" w:hAnsiTheme="minorHAnsi"/>
          <w:b w:val="0"/>
          <w:bCs w:val="0"/>
          <w:color w:val="auto"/>
          <w:sz w:val="24"/>
          <w:szCs w:val="24"/>
          <w:lang w:val="en-GB" w:eastAsia="en-GB"/>
        </w:rPr>
        <w:t>2</w:t>
      </w:r>
      <w:r w:rsidR="009F54B3">
        <w:rPr>
          <w:rFonts w:asciiTheme="minorHAnsi" w:hAnsiTheme="minorHAnsi"/>
          <w:b w:val="0"/>
          <w:bCs w:val="0"/>
          <w:color w:val="auto"/>
          <w:sz w:val="24"/>
          <w:szCs w:val="24"/>
          <w:lang w:val="en-GB" w:eastAsia="en-GB"/>
        </w:rPr>
        <w:t>2</w:t>
      </w:r>
      <w:r w:rsidRPr="002B0558">
        <w:rPr>
          <w:rFonts w:asciiTheme="minorHAnsi" w:hAnsiTheme="minorHAnsi"/>
          <w:b w:val="0"/>
          <w:bCs w:val="0"/>
          <w:color w:val="auto"/>
          <w:sz w:val="24"/>
          <w:szCs w:val="24"/>
          <w:lang w:val="en-GB" w:eastAsia="en-GB"/>
        </w:rPr>
        <w:t>] and analysed thematically to explore participants’ views. Features of grounded theorising and constant comparison were used to identify and develop themes [</w:t>
      </w:r>
      <w:r w:rsidR="00816722">
        <w:rPr>
          <w:rFonts w:asciiTheme="minorHAnsi" w:hAnsiTheme="minorHAnsi"/>
          <w:b w:val="0"/>
          <w:bCs w:val="0"/>
          <w:color w:val="auto"/>
          <w:sz w:val="24"/>
          <w:szCs w:val="24"/>
          <w:lang w:val="en-GB" w:eastAsia="en-GB"/>
        </w:rPr>
        <w:t>2</w:t>
      </w:r>
      <w:r w:rsidR="009F54B3">
        <w:rPr>
          <w:rFonts w:asciiTheme="minorHAnsi" w:hAnsiTheme="minorHAnsi"/>
          <w:b w:val="0"/>
          <w:bCs w:val="0"/>
          <w:color w:val="auto"/>
          <w:sz w:val="24"/>
          <w:szCs w:val="24"/>
          <w:lang w:val="en-GB" w:eastAsia="en-GB"/>
        </w:rPr>
        <w:t>3</w:t>
      </w:r>
      <w:r w:rsidRPr="002B0558">
        <w:rPr>
          <w:rFonts w:asciiTheme="minorHAnsi" w:hAnsiTheme="minorHAnsi"/>
          <w:b w:val="0"/>
          <w:bCs w:val="0"/>
          <w:color w:val="auto"/>
          <w:sz w:val="24"/>
          <w:szCs w:val="24"/>
          <w:lang w:val="en-GB" w:eastAsia="en-GB"/>
        </w:rPr>
        <w:t xml:space="preserve">].  Data analysis was undertaken by </w:t>
      </w:r>
      <w:r w:rsidR="00B90E45">
        <w:rPr>
          <w:rFonts w:asciiTheme="minorHAnsi" w:hAnsiTheme="minorHAnsi"/>
          <w:b w:val="0"/>
          <w:bCs w:val="0"/>
          <w:color w:val="auto"/>
          <w:sz w:val="24"/>
          <w:szCs w:val="24"/>
          <w:lang w:val="en-GB" w:eastAsia="en-GB"/>
        </w:rPr>
        <w:t xml:space="preserve">two </w:t>
      </w:r>
      <w:r w:rsidRPr="002B0558">
        <w:rPr>
          <w:rFonts w:asciiTheme="minorHAnsi" w:hAnsiTheme="minorHAnsi"/>
          <w:b w:val="0"/>
          <w:bCs w:val="0"/>
          <w:color w:val="auto"/>
          <w:sz w:val="24"/>
          <w:szCs w:val="24"/>
          <w:lang w:val="en-GB" w:eastAsia="en-GB"/>
        </w:rPr>
        <w:t xml:space="preserve">experienced qualitative researchers (JR &amp; RW).  </w:t>
      </w:r>
    </w:p>
    <w:p w:rsidR="00AF7FCF" w:rsidRDefault="00CC3950" w:rsidP="002F4360">
      <w:pPr>
        <w:spacing w:before="240" w:after="120" w:line="480" w:lineRule="auto"/>
        <w:rPr>
          <w:rFonts w:cstheme="majorBidi"/>
          <w:sz w:val="24"/>
          <w:szCs w:val="24"/>
          <w:lang w:val="en-GB" w:eastAsia="en-GB"/>
        </w:rPr>
      </w:pPr>
      <w:r w:rsidRPr="002B0558">
        <w:rPr>
          <w:rFonts w:cstheme="majorBidi"/>
          <w:sz w:val="24"/>
          <w:szCs w:val="24"/>
          <w:lang w:val="en-GB" w:eastAsia="en-GB"/>
        </w:rPr>
        <w:t>Framework is a staged approach which is well suited to applied health research. In the first stage</w:t>
      </w:r>
      <w:r w:rsidR="00F75D91">
        <w:rPr>
          <w:rFonts w:cstheme="majorBidi"/>
          <w:sz w:val="24"/>
          <w:szCs w:val="24"/>
          <w:lang w:val="en-GB" w:eastAsia="en-GB"/>
        </w:rPr>
        <w:t>,</w:t>
      </w:r>
      <w:r w:rsidRPr="002B0558">
        <w:rPr>
          <w:rFonts w:cstheme="majorBidi"/>
          <w:sz w:val="24"/>
          <w:szCs w:val="24"/>
          <w:lang w:val="en-GB" w:eastAsia="en-GB"/>
        </w:rPr>
        <w:t xml:space="preserve"> the researchers identified topics for an initial analytic framework based on the issues and concepts arising from close reading of the transcripts.  In the second stage participants’ accounts were condensed on a case by case basis into </w:t>
      </w:r>
      <w:r w:rsidR="00AF7FCF">
        <w:rPr>
          <w:rFonts w:cstheme="majorBidi"/>
          <w:sz w:val="24"/>
          <w:szCs w:val="24"/>
          <w:lang w:val="en-GB" w:eastAsia="en-GB"/>
        </w:rPr>
        <w:t>eight</w:t>
      </w:r>
      <w:r w:rsidRPr="002B0558">
        <w:rPr>
          <w:rFonts w:cstheme="majorBidi"/>
          <w:sz w:val="24"/>
          <w:szCs w:val="24"/>
          <w:lang w:val="en-GB" w:eastAsia="en-GB"/>
        </w:rPr>
        <w:t xml:space="preserve"> </w:t>
      </w:r>
      <w:r w:rsidR="00AF7FCF">
        <w:rPr>
          <w:rFonts w:cstheme="majorBidi"/>
          <w:sz w:val="24"/>
          <w:szCs w:val="24"/>
          <w:lang w:val="en-GB" w:eastAsia="en-GB"/>
        </w:rPr>
        <w:t xml:space="preserve">charts or </w:t>
      </w:r>
      <w:r w:rsidR="009E0675">
        <w:rPr>
          <w:rFonts w:cstheme="majorBidi"/>
          <w:sz w:val="24"/>
          <w:szCs w:val="24"/>
          <w:lang w:val="en-GB" w:eastAsia="en-GB"/>
        </w:rPr>
        <w:t xml:space="preserve">matrices </w:t>
      </w:r>
      <w:r w:rsidRPr="002B0558">
        <w:rPr>
          <w:rFonts w:cstheme="majorBidi"/>
          <w:sz w:val="24"/>
          <w:szCs w:val="24"/>
          <w:lang w:val="en-GB" w:eastAsia="en-GB"/>
        </w:rPr>
        <w:t xml:space="preserve">according to the framework topics. </w:t>
      </w:r>
      <w:r w:rsidR="00AF7FCF">
        <w:rPr>
          <w:rFonts w:cstheme="majorBidi"/>
          <w:sz w:val="24"/>
          <w:szCs w:val="24"/>
          <w:lang w:val="en-GB" w:eastAsia="en-GB"/>
        </w:rPr>
        <w:t xml:space="preserve"> The chart topics were as follows:  1. Background [</w:t>
      </w:r>
      <w:r w:rsidR="00AF7FCF" w:rsidRPr="00AF7FCF">
        <w:rPr>
          <w:rFonts w:cstheme="majorBidi"/>
          <w:sz w:val="24"/>
          <w:szCs w:val="24"/>
          <w:lang w:val="en-GB" w:eastAsia="en-GB"/>
        </w:rPr>
        <w:t>Impact of P</w:t>
      </w:r>
      <w:r w:rsidR="005E7044">
        <w:rPr>
          <w:rFonts w:cstheme="majorBidi"/>
          <w:sz w:val="24"/>
          <w:szCs w:val="24"/>
          <w:lang w:val="en-GB" w:eastAsia="en-GB"/>
        </w:rPr>
        <w:t>arkinson’s</w:t>
      </w:r>
      <w:r w:rsidR="00AF7FCF" w:rsidRPr="00AF7FCF">
        <w:rPr>
          <w:rFonts w:cstheme="majorBidi"/>
          <w:sz w:val="24"/>
          <w:szCs w:val="24"/>
          <w:lang w:val="en-GB" w:eastAsia="en-GB"/>
        </w:rPr>
        <w:t xml:space="preserve">; </w:t>
      </w:r>
      <w:r w:rsidR="00905B18" w:rsidRPr="00AF7FCF">
        <w:rPr>
          <w:rFonts w:cstheme="majorBidi"/>
          <w:sz w:val="24"/>
          <w:szCs w:val="24"/>
          <w:lang w:val="en-GB" w:eastAsia="en-GB"/>
        </w:rPr>
        <w:t>fall</w:t>
      </w:r>
      <w:r w:rsidR="00AF7FCF" w:rsidRPr="00AF7FCF">
        <w:rPr>
          <w:rFonts w:cstheme="majorBidi"/>
          <w:sz w:val="24"/>
          <w:szCs w:val="24"/>
          <w:lang w:val="en-GB" w:eastAsia="en-GB"/>
        </w:rPr>
        <w:t xml:space="preserve"> history; a</w:t>
      </w:r>
      <w:r w:rsidR="00AF7FCF">
        <w:rPr>
          <w:rFonts w:cstheme="majorBidi"/>
          <w:sz w:val="24"/>
          <w:szCs w:val="24"/>
          <w:lang w:val="en-GB" w:eastAsia="en-GB"/>
        </w:rPr>
        <w:t xml:space="preserve">ctivity level pre </w:t>
      </w:r>
      <w:r w:rsidR="00905B18">
        <w:rPr>
          <w:rFonts w:cstheme="majorBidi"/>
          <w:sz w:val="24"/>
          <w:szCs w:val="24"/>
          <w:lang w:val="en-GB" w:eastAsia="en-GB"/>
        </w:rPr>
        <w:t>Parkinson’s</w:t>
      </w:r>
      <w:r w:rsidR="00AF7FCF">
        <w:rPr>
          <w:rFonts w:cstheme="majorBidi"/>
          <w:sz w:val="24"/>
          <w:szCs w:val="24"/>
          <w:lang w:val="en-GB" w:eastAsia="en-GB"/>
        </w:rPr>
        <w:t>] 2.</w:t>
      </w:r>
      <w:r w:rsidR="00AF7FCF" w:rsidRPr="00AF7FCF">
        <w:rPr>
          <w:rFonts w:cstheme="majorBidi"/>
          <w:sz w:val="24"/>
          <w:szCs w:val="24"/>
          <w:lang w:val="en-GB" w:eastAsia="en-GB"/>
        </w:rPr>
        <w:t xml:space="preserve"> Beginning &amp; Attendance </w:t>
      </w:r>
      <w:r w:rsidR="00625EAA" w:rsidRPr="00AF7FCF">
        <w:rPr>
          <w:rFonts w:cstheme="majorBidi"/>
          <w:sz w:val="24"/>
          <w:szCs w:val="24"/>
          <w:lang w:val="en-GB" w:eastAsia="en-GB"/>
        </w:rPr>
        <w:t>[</w:t>
      </w:r>
      <w:r w:rsidR="00625EAA">
        <w:rPr>
          <w:rFonts w:cstheme="majorBidi"/>
          <w:sz w:val="24"/>
          <w:szCs w:val="24"/>
          <w:lang w:val="en-GB" w:eastAsia="en-GB"/>
        </w:rPr>
        <w:t>Deciding</w:t>
      </w:r>
      <w:r w:rsidR="00A729D4">
        <w:rPr>
          <w:rFonts w:cstheme="majorBidi"/>
          <w:sz w:val="24"/>
          <w:szCs w:val="24"/>
          <w:lang w:val="en-GB" w:eastAsia="en-GB"/>
        </w:rPr>
        <w:t xml:space="preserve"> to take part; concerns prior to </w:t>
      </w:r>
      <w:r w:rsidR="007464A7">
        <w:rPr>
          <w:rFonts w:cstheme="majorBidi"/>
          <w:sz w:val="24"/>
          <w:szCs w:val="24"/>
          <w:lang w:val="en-GB" w:eastAsia="en-GB"/>
        </w:rPr>
        <w:t>commencing;</w:t>
      </w:r>
      <w:r w:rsidR="00AF7FCF" w:rsidRPr="00AF7FCF">
        <w:rPr>
          <w:rFonts w:cstheme="majorBidi"/>
          <w:sz w:val="24"/>
          <w:szCs w:val="24"/>
          <w:lang w:val="en-GB" w:eastAsia="en-GB"/>
        </w:rPr>
        <w:t xml:space="preserve"> attendance record</w:t>
      </w:r>
      <w:r w:rsidR="00AF7FCF">
        <w:rPr>
          <w:rFonts w:cstheme="majorBidi"/>
          <w:sz w:val="24"/>
          <w:szCs w:val="24"/>
          <w:lang w:val="en-GB" w:eastAsia="en-GB"/>
        </w:rPr>
        <w:t>; managing time commitment] 3.</w:t>
      </w:r>
      <w:r w:rsidR="007464A7">
        <w:rPr>
          <w:rFonts w:cstheme="majorBidi"/>
          <w:sz w:val="24"/>
          <w:szCs w:val="24"/>
          <w:lang w:val="en-GB" w:eastAsia="en-GB"/>
        </w:rPr>
        <w:t xml:space="preserve"> </w:t>
      </w:r>
      <w:r w:rsidR="00AF7FCF" w:rsidRPr="00AF7FCF">
        <w:rPr>
          <w:rFonts w:cstheme="majorBidi"/>
          <w:sz w:val="24"/>
          <w:szCs w:val="24"/>
          <w:lang w:val="en-GB" w:eastAsia="en-GB"/>
        </w:rPr>
        <w:t>Acceptability [</w:t>
      </w:r>
      <w:r w:rsidR="00625EAA">
        <w:rPr>
          <w:rFonts w:cstheme="majorBidi"/>
          <w:sz w:val="24"/>
          <w:szCs w:val="24"/>
          <w:lang w:val="en-GB" w:eastAsia="en-GB"/>
        </w:rPr>
        <w:t xml:space="preserve"> </w:t>
      </w:r>
      <w:r w:rsidR="00AF7FCF" w:rsidRPr="00AF7FCF">
        <w:rPr>
          <w:rFonts w:cstheme="majorBidi"/>
          <w:sz w:val="24"/>
          <w:szCs w:val="24"/>
          <w:lang w:val="en-GB" w:eastAsia="en-GB"/>
        </w:rPr>
        <w:t>venue; logi</w:t>
      </w:r>
      <w:r w:rsidR="00AF7FCF">
        <w:rPr>
          <w:rFonts w:cstheme="majorBidi"/>
          <w:sz w:val="24"/>
          <w:szCs w:val="24"/>
          <w:lang w:val="en-GB" w:eastAsia="en-GB"/>
        </w:rPr>
        <w:t>stics; teaching] 4.</w:t>
      </w:r>
      <w:r w:rsidR="00AF7FCF" w:rsidRPr="00AF7FCF">
        <w:rPr>
          <w:rFonts w:cstheme="majorBidi"/>
          <w:sz w:val="24"/>
          <w:szCs w:val="24"/>
          <w:lang w:val="en-GB" w:eastAsia="en-GB"/>
        </w:rPr>
        <w:t xml:space="preserve"> Challenges </w:t>
      </w:r>
      <w:r w:rsidR="00625EAA" w:rsidRPr="00AF7FCF">
        <w:rPr>
          <w:rFonts w:cstheme="majorBidi"/>
          <w:sz w:val="24"/>
          <w:szCs w:val="24"/>
          <w:lang w:val="en-GB" w:eastAsia="en-GB"/>
        </w:rPr>
        <w:t>[</w:t>
      </w:r>
      <w:r w:rsidR="00625EAA">
        <w:rPr>
          <w:rFonts w:cstheme="majorBidi"/>
          <w:sz w:val="24"/>
          <w:szCs w:val="24"/>
          <w:lang w:val="en-GB" w:eastAsia="en-GB"/>
        </w:rPr>
        <w:t xml:space="preserve">General </w:t>
      </w:r>
      <w:r w:rsidR="00625EAA" w:rsidRPr="00AF7FCF">
        <w:rPr>
          <w:rFonts w:cstheme="majorBidi"/>
          <w:sz w:val="24"/>
          <w:szCs w:val="24"/>
          <w:lang w:val="en-GB" w:eastAsia="en-GB"/>
        </w:rPr>
        <w:t>difficulties</w:t>
      </w:r>
      <w:r w:rsidR="007464A7">
        <w:rPr>
          <w:rFonts w:cstheme="majorBidi"/>
          <w:sz w:val="24"/>
          <w:szCs w:val="24"/>
          <w:lang w:val="en-GB" w:eastAsia="en-GB"/>
        </w:rPr>
        <w:t xml:space="preserve"> or </w:t>
      </w:r>
      <w:r w:rsidR="00AF7FCF" w:rsidRPr="00AF7FCF">
        <w:rPr>
          <w:rFonts w:cstheme="majorBidi"/>
          <w:sz w:val="24"/>
          <w:szCs w:val="24"/>
          <w:lang w:val="en-GB" w:eastAsia="en-GB"/>
        </w:rPr>
        <w:t>is</w:t>
      </w:r>
      <w:r w:rsidR="00AF7FCF">
        <w:rPr>
          <w:rFonts w:cstheme="majorBidi"/>
          <w:sz w:val="24"/>
          <w:szCs w:val="24"/>
          <w:lang w:val="en-GB" w:eastAsia="en-GB"/>
        </w:rPr>
        <w:t>sues with particular dances] 5.</w:t>
      </w:r>
      <w:r w:rsidR="00AF7FCF" w:rsidRPr="00AF7FCF">
        <w:rPr>
          <w:rFonts w:cstheme="majorBidi"/>
          <w:sz w:val="24"/>
          <w:szCs w:val="24"/>
          <w:lang w:val="en-GB" w:eastAsia="en-GB"/>
        </w:rPr>
        <w:t xml:space="preserve"> Outcomes [</w:t>
      </w:r>
      <w:r w:rsidR="00625EAA">
        <w:rPr>
          <w:rFonts w:cstheme="majorBidi"/>
          <w:sz w:val="24"/>
          <w:szCs w:val="24"/>
          <w:lang w:val="en-GB" w:eastAsia="en-GB"/>
        </w:rPr>
        <w:t xml:space="preserve"> </w:t>
      </w:r>
      <w:r w:rsidR="00AF7FCF" w:rsidRPr="00AF7FCF">
        <w:rPr>
          <w:rFonts w:cstheme="majorBidi"/>
          <w:sz w:val="24"/>
          <w:szCs w:val="24"/>
          <w:lang w:val="en-GB" w:eastAsia="en-GB"/>
        </w:rPr>
        <w:t xml:space="preserve">Achievement, enjoyment, </w:t>
      </w:r>
      <w:r w:rsidR="00AF7FCF">
        <w:rPr>
          <w:rFonts w:cstheme="majorBidi"/>
          <w:sz w:val="24"/>
          <w:szCs w:val="24"/>
          <w:lang w:val="en-GB" w:eastAsia="en-GB"/>
        </w:rPr>
        <w:t>social interaction</w:t>
      </w:r>
      <w:r w:rsidR="007464A7">
        <w:rPr>
          <w:rFonts w:cstheme="majorBidi"/>
          <w:sz w:val="24"/>
          <w:szCs w:val="24"/>
          <w:lang w:val="en-GB" w:eastAsia="en-GB"/>
        </w:rPr>
        <w:t xml:space="preserve"> and</w:t>
      </w:r>
      <w:r w:rsidR="00AF7FCF">
        <w:rPr>
          <w:rFonts w:cstheme="majorBidi"/>
          <w:sz w:val="24"/>
          <w:szCs w:val="24"/>
          <w:lang w:val="en-GB" w:eastAsia="en-GB"/>
        </w:rPr>
        <w:t xml:space="preserve"> mobility] 6.</w:t>
      </w:r>
      <w:r w:rsidR="00AF7FCF" w:rsidRPr="00AF7FCF">
        <w:rPr>
          <w:rFonts w:cstheme="majorBidi"/>
          <w:sz w:val="24"/>
          <w:szCs w:val="24"/>
          <w:lang w:val="en-GB" w:eastAsia="en-GB"/>
        </w:rPr>
        <w:t xml:space="preserve"> </w:t>
      </w:r>
      <w:r w:rsidR="00E45AB9">
        <w:rPr>
          <w:rFonts w:cstheme="majorBidi"/>
          <w:sz w:val="24"/>
          <w:szCs w:val="24"/>
          <w:lang w:val="en-GB" w:eastAsia="en-GB"/>
        </w:rPr>
        <w:t>Additional p</w:t>
      </w:r>
      <w:r w:rsidR="00AF7FCF" w:rsidRPr="00AF7FCF">
        <w:rPr>
          <w:rFonts w:cstheme="majorBidi"/>
          <w:sz w:val="24"/>
          <w:szCs w:val="24"/>
          <w:lang w:val="en-GB" w:eastAsia="en-GB"/>
        </w:rPr>
        <w:t>artner issues</w:t>
      </w:r>
      <w:r w:rsidR="006A791F">
        <w:rPr>
          <w:rFonts w:cstheme="majorBidi"/>
          <w:sz w:val="24"/>
          <w:szCs w:val="24"/>
          <w:lang w:val="en-GB" w:eastAsia="en-GB"/>
        </w:rPr>
        <w:t>:</w:t>
      </w:r>
      <w:r w:rsidR="00AF7FCF" w:rsidRPr="00AF7FCF">
        <w:rPr>
          <w:rFonts w:cstheme="majorBidi"/>
          <w:sz w:val="24"/>
          <w:szCs w:val="24"/>
          <w:lang w:val="en-GB" w:eastAsia="en-GB"/>
        </w:rPr>
        <w:t xml:space="preserve"> spouse as pa</w:t>
      </w:r>
      <w:r w:rsidR="00AF7FCF">
        <w:rPr>
          <w:rFonts w:cstheme="majorBidi"/>
          <w:sz w:val="24"/>
          <w:szCs w:val="24"/>
          <w:lang w:val="en-GB" w:eastAsia="en-GB"/>
        </w:rPr>
        <w:t>rtner [positive and negative] 7.</w:t>
      </w:r>
      <w:r w:rsidR="00AF7FCF" w:rsidRPr="00AF7FCF">
        <w:rPr>
          <w:rFonts w:cstheme="majorBidi"/>
          <w:sz w:val="24"/>
          <w:szCs w:val="24"/>
          <w:lang w:val="en-GB" w:eastAsia="en-GB"/>
        </w:rPr>
        <w:t xml:space="preserve"> </w:t>
      </w:r>
      <w:r w:rsidR="006A791F">
        <w:rPr>
          <w:rFonts w:cstheme="majorBidi"/>
          <w:sz w:val="24"/>
          <w:szCs w:val="24"/>
          <w:lang w:val="en-GB" w:eastAsia="en-GB"/>
        </w:rPr>
        <w:t xml:space="preserve">Additional partner issues: friend, relative or volunteer as </w:t>
      </w:r>
      <w:r w:rsidR="006A791F" w:rsidRPr="00C14E55">
        <w:rPr>
          <w:rFonts w:cstheme="majorBidi"/>
          <w:sz w:val="24"/>
          <w:szCs w:val="24"/>
          <w:lang w:val="en-GB" w:eastAsia="en-GB"/>
        </w:rPr>
        <w:t xml:space="preserve">partner.  8. </w:t>
      </w:r>
      <w:r w:rsidR="00AF7FCF" w:rsidRPr="00C14E55">
        <w:rPr>
          <w:rFonts w:cstheme="majorBidi"/>
          <w:sz w:val="24"/>
          <w:szCs w:val="24"/>
          <w:lang w:val="en-GB" w:eastAsia="en-GB"/>
        </w:rPr>
        <w:t xml:space="preserve">Continuing with dancing [interest, obstacles, </w:t>
      </w:r>
      <w:r w:rsidR="007464A7" w:rsidRPr="00C14E55">
        <w:rPr>
          <w:rFonts w:cstheme="majorBidi"/>
          <w:sz w:val="24"/>
          <w:szCs w:val="24"/>
          <w:lang w:val="en-GB" w:eastAsia="en-GB"/>
        </w:rPr>
        <w:t>and willingness</w:t>
      </w:r>
      <w:r w:rsidR="00AF7FCF" w:rsidRPr="00C14E55">
        <w:rPr>
          <w:rFonts w:cstheme="majorBidi"/>
          <w:sz w:val="24"/>
          <w:szCs w:val="24"/>
          <w:lang w:val="en-GB" w:eastAsia="en-GB"/>
        </w:rPr>
        <w:t xml:space="preserve"> to pay]</w:t>
      </w:r>
      <w:r w:rsidR="007464A7" w:rsidRPr="00C14E55">
        <w:rPr>
          <w:rFonts w:cstheme="majorBidi"/>
          <w:sz w:val="24"/>
          <w:szCs w:val="24"/>
          <w:lang w:val="en-GB" w:eastAsia="en-GB"/>
        </w:rPr>
        <w:t>.</w:t>
      </w:r>
    </w:p>
    <w:p w:rsidR="002F4360" w:rsidRDefault="00CC3950" w:rsidP="002F4360">
      <w:pPr>
        <w:spacing w:before="240" w:after="120" w:line="480" w:lineRule="auto"/>
        <w:rPr>
          <w:rFonts w:cstheme="majorBidi"/>
          <w:sz w:val="24"/>
          <w:szCs w:val="24"/>
          <w:lang w:val="en-GB" w:eastAsia="en-GB"/>
        </w:rPr>
      </w:pPr>
      <w:r w:rsidRPr="002B0558">
        <w:rPr>
          <w:rFonts w:cstheme="majorBidi"/>
          <w:sz w:val="24"/>
          <w:szCs w:val="24"/>
          <w:lang w:val="en-GB" w:eastAsia="en-GB"/>
        </w:rPr>
        <w:t>The third stage involved working through the data in detail to draw out themes or categories of experience that capture the full range of perspectives identifying commonalities and differences wit</w:t>
      </w:r>
      <w:r w:rsidR="00AA0B5E">
        <w:rPr>
          <w:rFonts w:cstheme="majorBidi"/>
          <w:sz w:val="24"/>
          <w:szCs w:val="24"/>
          <w:lang w:val="en-GB" w:eastAsia="en-GB"/>
        </w:rPr>
        <w:t xml:space="preserve">hin and between participants.  </w:t>
      </w:r>
      <w:r w:rsidR="00431A66">
        <w:rPr>
          <w:rFonts w:cstheme="majorBidi"/>
          <w:sz w:val="24"/>
          <w:szCs w:val="24"/>
          <w:lang w:val="en-GB" w:eastAsia="en-GB"/>
        </w:rPr>
        <w:t xml:space="preserve">The focus of this paper is the presentation of the themes that arose with regards to </w:t>
      </w:r>
      <w:r w:rsidR="00F75D91">
        <w:rPr>
          <w:rFonts w:cstheme="majorBidi"/>
          <w:sz w:val="24"/>
          <w:szCs w:val="24"/>
          <w:lang w:val="en-GB" w:eastAsia="en-GB"/>
        </w:rPr>
        <w:t xml:space="preserve">dance </w:t>
      </w:r>
      <w:r w:rsidR="00431A66">
        <w:rPr>
          <w:rFonts w:cstheme="majorBidi"/>
          <w:sz w:val="24"/>
          <w:szCs w:val="24"/>
          <w:lang w:val="en-GB" w:eastAsia="en-GB"/>
        </w:rPr>
        <w:t>partner issues</w:t>
      </w:r>
      <w:r w:rsidR="007464A7">
        <w:rPr>
          <w:rFonts w:cstheme="majorBidi"/>
          <w:sz w:val="24"/>
          <w:szCs w:val="24"/>
          <w:lang w:val="en-GB" w:eastAsia="en-GB"/>
        </w:rPr>
        <w:t xml:space="preserve"> </w:t>
      </w:r>
      <w:r w:rsidR="00537CFA">
        <w:rPr>
          <w:rFonts w:cstheme="majorBidi"/>
          <w:sz w:val="24"/>
          <w:szCs w:val="24"/>
          <w:lang w:val="en-GB" w:eastAsia="en-GB"/>
        </w:rPr>
        <w:t xml:space="preserve">which </w:t>
      </w:r>
      <w:r w:rsidR="00C5724F">
        <w:rPr>
          <w:rFonts w:cstheme="majorBidi"/>
          <w:sz w:val="24"/>
          <w:szCs w:val="24"/>
          <w:lang w:val="en-GB" w:eastAsia="en-GB"/>
        </w:rPr>
        <w:t xml:space="preserve">will be described in the </w:t>
      </w:r>
      <w:r w:rsidR="00537CFA">
        <w:rPr>
          <w:rFonts w:cstheme="majorBidi"/>
          <w:sz w:val="24"/>
          <w:szCs w:val="24"/>
          <w:lang w:val="en-GB" w:eastAsia="en-GB"/>
        </w:rPr>
        <w:t>results</w:t>
      </w:r>
      <w:r w:rsidR="00C5724F">
        <w:rPr>
          <w:rFonts w:cstheme="majorBidi"/>
          <w:sz w:val="24"/>
          <w:szCs w:val="24"/>
          <w:lang w:val="en-GB" w:eastAsia="en-GB"/>
        </w:rPr>
        <w:t xml:space="preserve"> section</w:t>
      </w:r>
      <w:r w:rsidR="00431A66">
        <w:rPr>
          <w:rFonts w:cstheme="majorBidi"/>
          <w:sz w:val="24"/>
          <w:szCs w:val="24"/>
          <w:lang w:val="en-GB" w:eastAsia="en-GB"/>
        </w:rPr>
        <w:t xml:space="preserve">. </w:t>
      </w:r>
    </w:p>
    <w:p w:rsidR="00905B18" w:rsidRDefault="00905B18" w:rsidP="00905B18">
      <w:pPr>
        <w:rPr>
          <w:rFonts w:cstheme="majorBidi"/>
          <w:sz w:val="24"/>
          <w:szCs w:val="24"/>
          <w:lang w:val="en-GB" w:eastAsia="en-GB"/>
        </w:rPr>
      </w:pPr>
    </w:p>
    <w:p w:rsidR="006C7D49" w:rsidRPr="00905B18" w:rsidRDefault="00492081" w:rsidP="00905B18">
      <w:pPr>
        <w:rPr>
          <w:rFonts w:cstheme="majorBidi"/>
          <w:sz w:val="24"/>
          <w:szCs w:val="24"/>
          <w:lang w:val="en-GB" w:eastAsia="en-GB"/>
        </w:rPr>
      </w:pPr>
      <w:r w:rsidRPr="002F4360">
        <w:rPr>
          <w:b/>
          <w:sz w:val="24"/>
          <w:szCs w:val="24"/>
          <w:lang w:val="en-GB" w:eastAsia="zh-CN"/>
        </w:rPr>
        <w:t>Results</w:t>
      </w:r>
      <w:r w:rsidR="002B0558" w:rsidRPr="002F4360">
        <w:rPr>
          <w:b/>
          <w:sz w:val="24"/>
          <w:szCs w:val="24"/>
          <w:lang w:val="en-GB" w:eastAsia="zh-CN"/>
        </w:rPr>
        <w:t xml:space="preserve"> </w:t>
      </w:r>
    </w:p>
    <w:p w:rsidR="00947100" w:rsidRPr="00A61843" w:rsidRDefault="00FF4353" w:rsidP="00CA539C">
      <w:pPr>
        <w:pStyle w:val="Heading2"/>
        <w:spacing w:before="0" w:line="480" w:lineRule="auto"/>
        <w:rPr>
          <w:rFonts w:asciiTheme="minorHAnsi" w:hAnsiTheme="minorHAnsi"/>
          <w:b w:val="0"/>
          <w:bCs w:val="0"/>
          <w:color w:val="auto"/>
          <w:sz w:val="24"/>
          <w:szCs w:val="24"/>
          <w:lang w:val="en-GB"/>
        </w:rPr>
      </w:pPr>
      <w:r>
        <w:rPr>
          <w:rFonts w:asciiTheme="minorHAnsi" w:hAnsiTheme="minorHAnsi"/>
          <w:b w:val="0"/>
          <w:bCs w:val="0"/>
          <w:color w:val="auto"/>
          <w:sz w:val="24"/>
          <w:szCs w:val="24"/>
          <w:lang w:val="en-GB"/>
        </w:rPr>
        <w:t>People with Parkinson’s</w:t>
      </w:r>
      <w:r w:rsidR="000E792A">
        <w:rPr>
          <w:rFonts w:asciiTheme="minorHAnsi" w:hAnsiTheme="minorHAnsi"/>
          <w:b w:val="0"/>
          <w:bCs w:val="0"/>
          <w:color w:val="auto"/>
          <w:sz w:val="24"/>
          <w:szCs w:val="24"/>
          <w:lang w:val="en-GB"/>
        </w:rPr>
        <w:t xml:space="preserve"> </w:t>
      </w:r>
      <w:r w:rsidR="00947100" w:rsidRPr="002B0558">
        <w:rPr>
          <w:rFonts w:asciiTheme="minorHAnsi" w:hAnsiTheme="minorHAnsi"/>
          <w:b w:val="0"/>
          <w:bCs w:val="0"/>
          <w:color w:val="auto"/>
          <w:sz w:val="24"/>
          <w:szCs w:val="24"/>
          <w:lang w:val="en-GB"/>
        </w:rPr>
        <w:t>were recruited to participate in the study from a range of sources but just over half of the people in the qualitative study were recruited via their local P</w:t>
      </w:r>
      <w:r w:rsidR="005E7044">
        <w:rPr>
          <w:rFonts w:asciiTheme="minorHAnsi" w:hAnsiTheme="minorHAnsi"/>
          <w:b w:val="0"/>
          <w:bCs w:val="0"/>
          <w:color w:val="auto"/>
          <w:sz w:val="24"/>
          <w:szCs w:val="24"/>
          <w:lang w:val="en-GB"/>
        </w:rPr>
        <w:t>arkinson’s</w:t>
      </w:r>
      <w:r w:rsidR="00947100" w:rsidRPr="002B0558">
        <w:rPr>
          <w:rFonts w:asciiTheme="minorHAnsi" w:hAnsiTheme="minorHAnsi"/>
          <w:b w:val="0"/>
          <w:bCs w:val="0"/>
          <w:color w:val="auto"/>
          <w:sz w:val="24"/>
          <w:szCs w:val="24"/>
          <w:lang w:val="en-GB"/>
        </w:rPr>
        <w:t xml:space="preserve"> support group.  </w:t>
      </w:r>
      <w:r w:rsidR="00947100" w:rsidRPr="00A61843">
        <w:rPr>
          <w:rFonts w:asciiTheme="minorHAnsi" w:hAnsiTheme="minorHAnsi"/>
          <w:b w:val="0"/>
          <w:iCs/>
          <w:color w:val="auto"/>
          <w:sz w:val="24"/>
          <w:szCs w:val="24"/>
          <w:lang w:val="en-GB"/>
        </w:rPr>
        <w:t xml:space="preserve">Of the 14 </w:t>
      </w:r>
      <w:r>
        <w:rPr>
          <w:rFonts w:asciiTheme="minorHAnsi" w:hAnsiTheme="minorHAnsi"/>
          <w:b w:val="0"/>
          <w:iCs/>
          <w:color w:val="auto"/>
          <w:sz w:val="24"/>
          <w:szCs w:val="24"/>
          <w:lang w:val="en-GB"/>
        </w:rPr>
        <w:t>people with Parkinson’s</w:t>
      </w:r>
      <w:r w:rsidR="00947100" w:rsidRPr="00A61843">
        <w:rPr>
          <w:rFonts w:asciiTheme="minorHAnsi" w:hAnsiTheme="minorHAnsi"/>
          <w:b w:val="0"/>
          <w:iCs/>
          <w:color w:val="auto"/>
          <w:sz w:val="24"/>
          <w:szCs w:val="24"/>
          <w:lang w:val="en-GB"/>
        </w:rPr>
        <w:t xml:space="preserve"> who were included in the qualitative study: </w:t>
      </w:r>
    </w:p>
    <w:p w:rsidR="00947100" w:rsidRPr="00A61843" w:rsidRDefault="00947100" w:rsidP="00CA539C">
      <w:pPr>
        <w:numPr>
          <w:ilvl w:val="0"/>
          <w:numId w:val="19"/>
        </w:numPr>
        <w:spacing w:after="0" w:line="480" w:lineRule="auto"/>
        <w:ind w:right="567"/>
        <w:rPr>
          <w:iCs/>
          <w:sz w:val="24"/>
          <w:szCs w:val="24"/>
          <w:lang w:val="en-GB"/>
        </w:rPr>
      </w:pPr>
      <w:r w:rsidRPr="00A61843">
        <w:rPr>
          <w:iCs/>
          <w:sz w:val="24"/>
          <w:szCs w:val="24"/>
          <w:lang w:val="en-GB"/>
        </w:rPr>
        <w:t xml:space="preserve">5 danced with their spouse </w:t>
      </w:r>
      <w:r w:rsidR="007464A7">
        <w:rPr>
          <w:iCs/>
          <w:sz w:val="24"/>
          <w:szCs w:val="24"/>
          <w:lang w:val="en-GB"/>
        </w:rPr>
        <w:t>twice a week</w:t>
      </w:r>
      <w:r w:rsidR="007464A7" w:rsidRPr="00A61843">
        <w:rPr>
          <w:iCs/>
          <w:sz w:val="24"/>
          <w:szCs w:val="24"/>
          <w:lang w:val="en-GB"/>
        </w:rPr>
        <w:t xml:space="preserve">; </w:t>
      </w:r>
      <w:r w:rsidRPr="00A61843">
        <w:rPr>
          <w:iCs/>
          <w:sz w:val="24"/>
          <w:szCs w:val="24"/>
          <w:lang w:val="en-GB"/>
        </w:rPr>
        <w:t xml:space="preserve">[both Wednesday and Friday]; </w:t>
      </w:r>
    </w:p>
    <w:p w:rsidR="00947100" w:rsidRPr="00A61843" w:rsidRDefault="00947100" w:rsidP="00947100">
      <w:pPr>
        <w:numPr>
          <w:ilvl w:val="0"/>
          <w:numId w:val="19"/>
        </w:numPr>
        <w:spacing w:after="0" w:line="480" w:lineRule="auto"/>
        <w:ind w:right="567"/>
        <w:rPr>
          <w:iCs/>
          <w:sz w:val="24"/>
          <w:szCs w:val="24"/>
          <w:lang w:val="en-GB"/>
        </w:rPr>
      </w:pPr>
      <w:r w:rsidRPr="00A61843">
        <w:rPr>
          <w:iCs/>
          <w:sz w:val="24"/>
          <w:szCs w:val="24"/>
          <w:lang w:val="en-GB"/>
        </w:rPr>
        <w:t xml:space="preserve">1 danced with spouse on Wednesday and a volunteer on Friday; </w:t>
      </w:r>
    </w:p>
    <w:p w:rsidR="00947100" w:rsidRPr="00A61843" w:rsidRDefault="00947100" w:rsidP="00947100">
      <w:pPr>
        <w:numPr>
          <w:ilvl w:val="0"/>
          <w:numId w:val="19"/>
        </w:numPr>
        <w:spacing w:after="0" w:line="480" w:lineRule="auto"/>
        <w:ind w:right="567"/>
        <w:rPr>
          <w:iCs/>
          <w:sz w:val="24"/>
          <w:szCs w:val="24"/>
          <w:lang w:val="en-GB"/>
        </w:rPr>
      </w:pPr>
      <w:r w:rsidRPr="00A61843">
        <w:rPr>
          <w:iCs/>
          <w:sz w:val="24"/>
          <w:szCs w:val="24"/>
          <w:lang w:val="en-GB"/>
        </w:rPr>
        <w:t xml:space="preserve">2 danced with </w:t>
      </w:r>
      <w:r w:rsidR="00F9219F">
        <w:rPr>
          <w:iCs/>
          <w:sz w:val="24"/>
          <w:szCs w:val="24"/>
          <w:lang w:val="en-GB"/>
        </w:rPr>
        <w:t xml:space="preserve">dance partner </w:t>
      </w:r>
      <w:r w:rsidRPr="00A61843">
        <w:rPr>
          <w:iCs/>
          <w:sz w:val="24"/>
          <w:szCs w:val="24"/>
          <w:lang w:val="en-GB"/>
        </w:rPr>
        <w:t>they knew [</w:t>
      </w:r>
      <w:r w:rsidR="00C2165A">
        <w:rPr>
          <w:iCs/>
          <w:sz w:val="24"/>
          <w:szCs w:val="24"/>
          <w:lang w:val="en-GB"/>
        </w:rPr>
        <w:t xml:space="preserve"> family member</w:t>
      </w:r>
      <w:r w:rsidRPr="00A61843">
        <w:rPr>
          <w:iCs/>
          <w:sz w:val="24"/>
          <w:szCs w:val="24"/>
          <w:lang w:val="en-GB"/>
        </w:rPr>
        <w:t xml:space="preserve">, friend of same gender]; </w:t>
      </w:r>
    </w:p>
    <w:p w:rsidR="00947100" w:rsidRPr="00A61843" w:rsidRDefault="00947100" w:rsidP="00947100">
      <w:pPr>
        <w:numPr>
          <w:ilvl w:val="0"/>
          <w:numId w:val="19"/>
        </w:numPr>
        <w:spacing w:after="0" w:line="480" w:lineRule="auto"/>
        <w:ind w:right="567"/>
        <w:rPr>
          <w:iCs/>
          <w:sz w:val="24"/>
          <w:szCs w:val="24"/>
          <w:lang w:val="en-GB"/>
        </w:rPr>
      </w:pPr>
      <w:r w:rsidRPr="00A61843">
        <w:rPr>
          <w:iCs/>
          <w:sz w:val="24"/>
          <w:szCs w:val="24"/>
          <w:lang w:val="en-GB"/>
        </w:rPr>
        <w:t>6 danced with volunteer partners [in 3 cases one partner exclusively and in 3 cases more than one partner]</w:t>
      </w:r>
      <w:r w:rsidR="007464A7">
        <w:rPr>
          <w:iCs/>
          <w:sz w:val="24"/>
          <w:szCs w:val="24"/>
          <w:lang w:val="en-GB"/>
        </w:rPr>
        <w:t>.</w:t>
      </w:r>
    </w:p>
    <w:p w:rsidR="00431A66" w:rsidRDefault="00431A66" w:rsidP="00431A66">
      <w:pPr>
        <w:spacing w:after="0" w:line="480" w:lineRule="auto"/>
        <w:ind w:right="567"/>
        <w:rPr>
          <w:iCs/>
          <w:sz w:val="24"/>
          <w:szCs w:val="24"/>
          <w:lang w:val="en-GB"/>
        </w:rPr>
      </w:pPr>
      <w:r>
        <w:rPr>
          <w:iCs/>
          <w:sz w:val="24"/>
          <w:szCs w:val="24"/>
          <w:lang w:val="en-GB"/>
        </w:rPr>
        <w:t xml:space="preserve">The presentation of the results is centred </w:t>
      </w:r>
      <w:r w:rsidR="00EA4316">
        <w:rPr>
          <w:iCs/>
          <w:sz w:val="24"/>
          <w:szCs w:val="24"/>
          <w:lang w:val="en-GB"/>
        </w:rPr>
        <w:t>on</w:t>
      </w:r>
      <w:r>
        <w:rPr>
          <w:iCs/>
          <w:sz w:val="24"/>
          <w:szCs w:val="24"/>
          <w:lang w:val="en-GB"/>
        </w:rPr>
        <w:t xml:space="preserve"> the </w:t>
      </w:r>
      <w:r w:rsidR="008C183D">
        <w:rPr>
          <w:iCs/>
          <w:sz w:val="24"/>
          <w:szCs w:val="24"/>
          <w:lang w:val="en-GB"/>
        </w:rPr>
        <w:t>four main</w:t>
      </w:r>
      <w:r>
        <w:rPr>
          <w:iCs/>
          <w:sz w:val="24"/>
          <w:szCs w:val="24"/>
          <w:lang w:val="en-GB"/>
        </w:rPr>
        <w:t xml:space="preserve"> categories that emerged during the interviews (see </w:t>
      </w:r>
      <w:r w:rsidR="00F75D91">
        <w:rPr>
          <w:iCs/>
          <w:sz w:val="24"/>
          <w:szCs w:val="24"/>
          <w:lang w:val="en-GB"/>
        </w:rPr>
        <w:t>T</w:t>
      </w:r>
      <w:r>
        <w:rPr>
          <w:iCs/>
          <w:sz w:val="24"/>
          <w:szCs w:val="24"/>
          <w:lang w:val="en-GB"/>
        </w:rPr>
        <w:t>able 2)</w:t>
      </w:r>
      <w:r w:rsidR="0065686A">
        <w:rPr>
          <w:iCs/>
          <w:sz w:val="24"/>
          <w:szCs w:val="24"/>
          <w:lang w:val="en-GB"/>
        </w:rPr>
        <w:t>.</w:t>
      </w:r>
    </w:p>
    <w:p w:rsidR="0065686A" w:rsidRDefault="0065686A" w:rsidP="00431A66">
      <w:pPr>
        <w:spacing w:after="0" w:line="480" w:lineRule="auto"/>
        <w:ind w:right="567"/>
        <w:rPr>
          <w:iCs/>
          <w:sz w:val="24"/>
          <w:szCs w:val="24"/>
          <w:lang w:val="en-GB"/>
        </w:rPr>
      </w:pPr>
    </w:p>
    <w:p w:rsidR="0065686A" w:rsidRDefault="0065686A" w:rsidP="00431A66">
      <w:pPr>
        <w:spacing w:after="0" w:line="480" w:lineRule="auto"/>
        <w:ind w:right="567"/>
        <w:rPr>
          <w:iCs/>
          <w:sz w:val="24"/>
          <w:szCs w:val="24"/>
          <w:lang w:val="en-GB"/>
        </w:rPr>
      </w:pPr>
      <w:r>
        <w:rPr>
          <w:iCs/>
          <w:sz w:val="24"/>
          <w:szCs w:val="24"/>
          <w:lang w:val="en-GB"/>
        </w:rPr>
        <w:t>Insert table 2 about here</w:t>
      </w:r>
    </w:p>
    <w:p w:rsidR="00431A66" w:rsidRDefault="00431A66" w:rsidP="00431A66">
      <w:pPr>
        <w:spacing w:after="0" w:line="480" w:lineRule="auto"/>
        <w:ind w:right="567"/>
        <w:rPr>
          <w:iCs/>
          <w:sz w:val="24"/>
          <w:szCs w:val="24"/>
          <w:lang w:val="en-GB"/>
        </w:rPr>
      </w:pPr>
    </w:p>
    <w:p w:rsidR="00431A66" w:rsidRPr="00431A66" w:rsidRDefault="00431A66" w:rsidP="00431A66">
      <w:pPr>
        <w:spacing w:after="0" w:line="480" w:lineRule="auto"/>
        <w:ind w:right="567"/>
        <w:rPr>
          <w:b/>
          <w:iCs/>
          <w:sz w:val="24"/>
          <w:szCs w:val="24"/>
          <w:lang w:val="en-GB"/>
        </w:rPr>
      </w:pPr>
      <w:r>
        <w:rPr>
          <w:b/>
          <w:iCs/>
          <w:sz w:val="24"/>
          <w:szCs w:val="24"/>
          <w:lang w:val="en-GB"/>
        </w:rPr>
        <w:t xml:space="preserve">1. </w:t>
      </w:r>
      <w:r w:rsidRPr="00431A66">
        <w:rPr>
          <w:b/>
          <w:iCs/>
          <w:sz w:val="24"/>
          <w:szCs w:val="24"/>
          <w:lang w:val="en-GB"/>
        </w:rPr>
        <w:t>Views on being partnered with their spouse</w:t>
      </w:r>
      <w:r w:rsidR="007E38B2">
        <w:rPr>
          <w:b/>
          <w:iCs/>
          <w:sz w:val="24"/>
          <w:szCs w:val="24"/>
          <w:lang w:val="en-GB"/>
        </w:rPr>
        <w:t xml:space="preserve"> or a volunteer</w:t>
      </w:r>
    </w:p>
    <w:p w:rsidR="00431A66" w:rsidRDefault="007E67D0" w:rsidP="00B773FE">
      <w:pPr>
        <w:spacing w:after="0" w:line="480" w:lineRule="auto"/>
        <w:ind w:right="567"/>
        <w:rPr>
          <w:iCs/>
          <w:sz w:val="24"/>
          <w:szCs w:val="24"/>
          <w:lang w:val="en-GB"/>
        </w:rPr>
      </w:pPr>
      <w:r w:rsidRPr="00B773FE">
        <w:rPr>
          <w:bCs/>
          <w:iCs/>
          <w:sz w:val="24"/>
          <w:szCs w:val="24"/>
          <w:lang w:val="en-GB"/>
        </w:rPr>
        <w:t xml:space="preserve">The </w:t>
      </w:r>
      <w:r w:rsidR="00FF4353">
        <w:rPr>
          <w:bCs/>
          <w:iCs/>
          <w:sz w:val="24"/>
          <w:szCs w:val="24"/>
          <w:lang w:val="en-GB"/>
        </w:rPr>
        <w:t>people with Parkinson’s</w:t>
      </w:r>
      <w:r w:rsidRPr="00B773FE">
        <w:rPr>
          <w:bCs/>
          <w:iCs/>
          <w:sz w:val="24"/>
          <w:szCs w:val="24"/>
          <w:lang w:val="en-GB"/>
        </w:rPr>
        <w:t xml:space="preserve"> </w:t>
      </w:r>
      <w:r w:rsidR="00F9219F">
        <w:rPr>
          <w:bCs/>
          <w:iCs/>
          <w:sz w:val="24"/>
          <w:szCs w:val="24"/>
          <w:lang w:val="en-GB"/>
        </w:rPr>
        <w:t>who danced with</w:t>
      </w:r>
      <w:r w:rsidRPr="00B773FE">
        <w:rPr>
          <w:bCs/>
          <w:iCs/>
          <w:sz w:val="24"/>
          <w:szCs w:val="24"/>
          <w:lang w:val="en-GB"/>
        </w:rPr>
        <w:t xml:space="preserve"> their </w:t>
      </w:r>
      <w:r w:rsidR="00983C7B" w:rsidRPr="00B773FE">
        <w:rPr>
          <w:bCs/>
          <w:iCs/>
          <w:sz w:val="24"/>
          <w:szCs w:val="24"/>
          <w:lang w:val="en-GB"/>
        </w:rPr>
        <w:t>spouse</w:t>
      </w:r>
      <w:r w:rsidRPr="00B773FE">
        <w:rPr>
          <w:bCs/>
          <w:iCs/>
          <w:sz w:val="24"/>
          <w:szCs w:val="24"/>
          <w:lang w:val="en-GB"/>
        </w:rPr>
        <w:t xml:space="preserve"> or someone else they knew well</w:t>
      </w:r>
      <w:r w:rsidR="00F75D91">
        <w:rPr>
          <w:bCs/>
          <w:iCs/>
          <w:sz w:val="24"/>
          <w:szCs w:val="24"/>
          <w:lang w:val="en-GB"/>
        </w:rPr>
        <w:t>,</w:t>
      </w:r>
      <w:r w:rsidRPr="00B773FE">
        <w:rPr>
          <w:iCs/>
          <w:sz w:val="24"/>
          <w:szCs w:val="24"/>
          <w:lang w:val="en-GB"/>
        </w:rPr>
        <w:t xml:space="preserve"> appreciated not only the practical convenience but also the sense of ‘moral support’ and shared enjoyment that this afforded them</w:t>
      </w:r>
      <w:r w:rsidR="00CA539C">
        <w:rPr>
          <w:iCs/>
          <w:sz w:val="24"/>
          <w:szCs w:val="24"/>
          <w:lang w:val="en-GB"/>
        </w:rPr>
        <w:t>.</w:t>
      </w:r>
      <w:r w:rsidRPr="00B773FE">
        <w:rPr>
          <w:iCs/>
          <w:sz w:val="24"/>
          <w:szCs w:val="24"/>
          <w:lang w:val="en-GB"/>
        </w:rPr>
        <w:t xml:space="preserve">  In some cases</w:t>
      </w:r>
      <w:r w:rsidR="00F75D91">
        <w:rPr>
          <w:iCs/>
          <w:sz w:val="24"/>
          <w:szCs w:val="24"/>
          <w:lang w:val="en-GB"/>
        </w:rPr>
        <w:t>,</w:t>
      </w:r>
      <w:r w:rsidRPr="00B773FE">
        <w:rPr>
          <w:iCs/>
          <w:sz w:val="24"/>
          <w:szCs w:val="24"/>
          <w:lang w:val="en-GB"/>
        </w:rPr>
        <w:t xml:space="preserve"> </w:t>
      </w:r>
      <w:r w:rsidR="003F5ED6">
        <w:rPr>
          <w:iCs/>
          <w:sz w:val="24"/>
          <w:szCs w:val="24"/>
          <w:lang w:val="en-GB"/>
        </w:rPr>
        <w:t xml:space="preserve">attending as a couple </w:t>
      </w:r>
      <w:r w:rsidR="00DF40AF">
        <w:rPr>
          <w:iCs/>
          <w:sz w:val="24"/>
          <w:szCs w:val="24"/>
          <w:lang w:val="en-GB"/>
        </w:rPr>
        <w:t>even influence</w:t>
      </w:r>
      <w:r w:rsidR="006A791F">
        <w:rPr>
          <w:iCs/>
          <w:sz w:val="24"/>
          <w:szCs w:val="24"/>
          <w:lang w:val="en-GB"/>
        </w:rPr>
        <w:t>d</w:t>
      </w:r>
      <w:r w:rsidR="00DF40AF">
        <w:rPr>
          <w:iCs/>
          <w:sz w:val="24"/>
          <w:szCs w:val="24"/>
          <w:lang w:val="en-GB"/>
        </w:rPr>
        <w:t xml:space="preserve"> their decision whether or not to take part in the study:</w:t>
      </w:r>
      <w:r w:rsidRPr="00B773FE">
        <w:rPr>
          <w:iCs/>
          <w:sz w:val="24"/>
          <w:szCs w:val="24"/>
          <w:lang w:val="en-GB"/>
        </w:rPr>
        <w:t xml:space="preserve"> </w:t>
      </w:r>
    </w:p>
    <w:tbl>
      <w:tblPr>
        <w:tblStyle w:val="TableGrid"/>
        <w:tblW w:w="0" w:type="auto"/>
        <w:tblLook w:val="04A0" w:firstRow="1" w:lastRow="0" w:firstColumn="1" w:lastColumn="0" w:noHBand="0" w:noVBand="1"/>
      </w:tblPr>
      <w:tblGrid>
        <w:gridCol w:w="9854"/>
      </w:tblGrid>
      <w:tr w:rsidR="00052038" w:rsidRPr="00D60EFF" w:rsidTr="00052038">
        <w:trPr>
          <w:trHeight w:val="2129"/>
        </w:trPr>
        <w:tc>
          <w:tcPr>
            <w:tcW w:w="9854" w:type="dxa"/>
          </w:tcPr>
          <w:p w:rsidR="00052038" w:rsidRDefault="005D3ED5" w:rsidP="00052038">
            <w:pPr>
              <w:ind w:right="567"/>
              <w:rPr>
                <w:b/>
                <w:iCs/>
                <w:sz w:val="24"/>
                <w:szCs w:val="24"/>
                <w:lang w:val="en-GB"/>
              </w:rPr>
            </w:pPr>
            <w:r>
              <w:rPr>
                <w:b/>
                <w:sz w:val="24"/>
                <w:szCs w:val="24"/>
                <w:lang w:val="en-GB"/>
              </w:rPr>
              <w:t>Pe</w:t>
            </w:r>
            <w:r w:rsidR="00E43A6D">
              <w:rPr>
                <w:b/>
                <w:sz w:val="24"/>
                <w:szCs w:val="24"/>
                <w:lang w:val="en-GB"/>
              </w:rPr>
              <w:t xml:space="preserve">rson </w:t>
            </w:r>
            <w:r>
              <w:rPr>
                <w:b/>
                <w:sz w:val="24"/>
                <w:szCs w:val="24"/>
                <w:lang w:val="en-GB"/>
              </w:rPr>
              <w:t>with Parkinson’s</w:t>
            </w:r>
            <w:r w:rsidR="00052038" w:rsidRPr="00F9219F">
              <w:rPr>
                <w:b/>
                <w:sz w:val="24"/>
                <w:szCs w:val="24"/>
                <w:lang w:val="en-GB"/>
              </w:rPr>
              <w:t>:</w:t>
            </w:r>
            <w:r w:rsidR="00052038" w:rsidRPr="00F9219F">
              <w:rPr>
                <w:b/>
                <w:i/>
                <w:sz w:val="24"/>
                <w:szCs w:val="24"/>
                <w:lang w:val="en-GB"/>
              </w:rPr>
              <w:t xml:space="preserve"> </w:t>
            </w:r>
            <w:r w:rsidR="00052038" w:rsidRPr="00B773FE">
              <w:rPr>
                <w:i/>
                <w:sz w:val="24"/>
                <w:szCs w:val="24"/>
                <w:lang w:val="en-GB"/>
              </w:rPr>
              <w:t xml:space="preserve">I wouldn’t have liked, I wouldn’t have gone if [husband] hadn’t have been my partner I don’t think. I liked that very much, I liked it a lot.  </w:t>
            </w:r>
            <w:r w:rsidR="00052038" w:rsidRPr="00F9219F">
              <w:rPr>
                <w:b/>
                <w:iCs/>
                <w:sz w:val="24"/>
                <w:szCs w:val="24"/>
                <w:lang w:val="en-GB"/>
              </w:rPr>
              <w:t>[Brenda: F, age 81, BLOCK 3]</w:t>
            </w:r>
          </w:p>
          <w:p w:rsidR="00071D76" w:rsidRPr="007E38B2" w:rsidRDefault="00071D76" w:rsidP="00052038">
            <w:pPr>
              <w:ind w:right="567"/>
              <w:rPr>
                <w:b/>
                <w:iCs/>
                <w:sz w:val="24"/>
                <w:szCs w:val="24"/>
                <w:lang w:val="en-GB"/>
              </w:rPr>
            </w:pPr>
          </w:p>
          <w:p w:rsidR="00052038" w:rsidRPr="00052038" w:rsidRDefault="005D3ED5" w:rsidP="00E43A6D">
            <w:pPr>
              <w:ind w:right="567"/>
              <w:rPr>
                <w:b/>
                <w:i/>
                <w:iCs/>
                <w:sz w:val="24"/>
                <w:szCs w:val="24"/>
                <w:lang w:val="en-GB"/>
              </w:rPr>
            </w:pPr>
            <w:r>
              <w:rPr>
                <w:b/>
                <w:iCs/>
                <w:sz w:val="24"/>
                <w:szCs w:val="24"/>
                <w:lang w:val="en-GB"/>
              </w:rPr>
              <w:t>Pe</w:t>
            </w:r>
            <w:r w:rsidR="00E43A6D">
              <w:rPr>
                <w:b/>
                <w:iCs/>
                <w:sz w:val="24"/>
                <w:szCs w:val="24"/>
                <w:lang w:val="en-GB"/>
              </w:rPr>
              <w:t>rson</w:t>
            </w:r>
            <w:r>
              <w:rPr>
                <w:b/>
                <w:iCs/>
                <w:sz w:val="24"/>
                <w:szCs w:val="24"/>
                <w:lang w:val="en-GB"/>
              </w:rPr>
              <w:t xml:space="preserve"> with Parkinson’s</w:t>
            </w:r>
            <w:r w:rsidR="00052038" w:rsidRPr="00F9219F">
              <w:rPr>
                <w:b/>
                <w:iCs/>
                <w:sz w:val="24"/>
                <w:szCs w:val="24"/>
                <w:lang w:val="en-GB"/>
              </w:rPr>
              <w:t>:</w:t>
            </w:r>
            <w:r w:rsidR="00052038" w:rsidRPr="00B773FE">
              <w:rPr>
                <w:i/>
                <w:iCs/>
                <w:sz w:val="24"/>
                <w:szCs w:val="24"/>
                <w:lang w:val="en-GB"/>
              </w:rPr>
              <w:t xml:space="preserve"> I don’t think I would have gone at all if I hadn’t a partner to go with. </w:t>
            </w:r>
            <w:r w:rsidR="00052038" w:rsidRPr="0095140D">
              <w:rPr>
                <w:b/>
                <w:iCs/>
                <w:sz w:val="24"/>
                <w:szCs w:val="24"/>
                <w:lang w:val="en-GB"/>
              </w:rPr>
              <w:t>Partner</w:t>
            </w:r>
            <w:r w:rsidR="00052038" w:rsidRPr="0095140D">
              <w:rPr>
                <w:iCs/>
                <w:sz w:val="24"/>
                <w:szCs w:val="24"/>
                <w:lang w:val="en-GB"/>
              </w:rPr>
              <w:t>:</w:t>
            </w:r>
            <w:r w:rsidR="00052038">
              <w:rPr>
                <w:i/>
                <w:iCs/>
                <w:color w:val="FF0000"/>
                <w:sz w:val="24"/>
                <w:szCs w:val="24"/>
                <w:lang w:val="en-GB"/>
              </w:rPr>
              <w:t xml:space="preserve"> </w:t>
            </w:r>
            <w:r w:rsidR="00052038" w:rsidRPr="00B773FE">
              <w:rPr>
                <w:i/>
                <w:iCs/>
                <w:sz w:val="24"/>
                <w:szCs w:val="24"/>
                <w:lang w:val="en-GB"/>
              </w:rPr>
              <w:t xml:space="preserve">No, I think that’s probably right. I mean if you had been asked if you’d like to do it but it would have meant dancing with a stranger, you wouldn’t have gone near it would you? </w:t>
            </w:r>
            <w:r>
              <w:rPr>
                <w:b/>
                <w:iCs/>
                <w:sz w:val="24"/>
                <w:szCs w:val="24"/>
                <w:lang w:val="en-GB"/>
              </w:rPr>
              <w:t>Pe</w:t>
            </w:r>
            <w:r w:rsidR="00E43A6D">
              <w:rPr>
                <w:b/>
                <w:iCs/>
                <w:sz w:val="24"/>
                <w:szCs w:val="24"/>
                <w:lang w:val="en-GB"/>
              </w:rPr>
              <w:t xml:space="preserve">rson </w:t>
            </w:r>
            <w:r>
              <w:rPr>
                <w:b/>
                <w:iCs/>
                <w:sz w:val="24"/>
                <w:szCs w:val="24"/>
                <w:lang w:val="en-GB"/>
              </w:rPr>
              <w:t>with Parkinson’s</w:t>
            </w:r>
            <w:r w:rsidR="00052038" w:rsidRPr="00F9219F">
              <w:rPr>
                <w:b/>
                <w:iCs/>
                <w:sz w:val="24"/>
                <w:szCs w:val="24"/>
                <w:lang w:val="en-GB"/>
              </w:rPr>
              <w:t>:</w:t>
            </w:r>
            <w:r w:rsidR="00052038">
              <w:rPr>
                <w:i/>
                <w:iCs/>
                <w:sz w:val="24"/>
                <w:szCs w:val="24"/>
                <w:lang w:val="en-GB"/>
              </w:rPr>
              <w:t xml:space="preserve"> </w:t>
            </w:r>
            <w:r w:rsidR="00052038" w:rsidRPr="00B773FE">
              <w:rPr>
                <w:i/>
                <w:iCs/>
                <w:sz w:val="24"/>
                <w:szCs w:val="24"/>
                <w:lang w:val="en-GB"/>
              </w:rPr>
              <w:t xml:space="preserve">No. </w:t>
            </w:r>
            <w:r w:rsidR="00052038" w:rsidRPr="00F9219F">
              <w:rPr>
                <w:b/>
                <w:iCs/>
                <w:sz w:val="24"/>
                <w:szCs w:val="24"/>
                <w:lang w:val="en-GB"/>
              </w:rPr>
              <w:t>Partner:</w:t>
            </w:r>
            <w:r w:rsidR="00052038" w:rsidRPr="00B773FE">
              <w:rPr>
                <w:i/>
                <w:iCs/>
                <w:color w:val="FF0000"/>
                <w:sz w:val="24"/>
                <w:szCs w:val="24"/>
                <w:lang w:val="en-GB"/>
              </w:rPr>
              <w:t xml:space="preserve"> </w:t>
            </w:r>
            <w:r w:rsidR="00052038" w:rsidRPr="00B773FE">
              <w:rPr>
                <w:i/>
                <w:iCs/>
                <w:sz w:val="24"/>
                <w:szCs w:val="24"/>
                <w:lang w:val="en-GB"/>
              </w:rPr>
              <w:t>I know. We did a progressive thing the last day, and if there’s one thing [</w:t>
            </w:r>
            <w:r w:rsidR="00E43A6D">
              <w:rPr>
                <w:i/>
                <w:iCs/>
                <w:sz w:val="24"/>
                <w:szCs w:val="24"/>
                <w:lang w:val="en-GB"/>
              </w:rPr>
              <w:t>p</w:t>
            </w:r>
            <w:r>
              <w:rPr>
                <w:i/>
                <w:iCs/>
                <w:sz w:val="24"/>
                <w:szCs w:val="24"/>
                <w:lang w:val="en-GB"/>
              </w:rPr>
              <w:t>eople with Parkinson’s</w:t>
            </w:r>
            <w:r w:rsidR="00052038" w:rsidRPr="00B773FE">
              <w:rPr>
                <w:i/>
                <w:iCs/>
                <w:sz w:val="24"/>
                <w:szCs w:val="24"/>
                <w:lang w:val="en-GB"/>
              </w:rPr>
              <w:t>] can’t stand it’s dancing with a different partner</w:t>
            </w:r>
            <w:r w:rsidR="00052038">
              <w:rPr>
                <w:i/>
                <w:iCs/>
                <w:sz w:val="24"/>
                <w:szCs w:val="24"/>
                <w:lang w:val="en-GB"/>
              </w:rPr>
              <w:t>.</w:t>
            </w:r>
            <w:r w:rsidR="00052038" w:rsidRPr="00B773FE">
              <w:rPr>
                <w:i/>
                <w:iCs/>
                <w:sz w:val="24"/>
                <w:szCs w:val="24"/>
                <w:lang w:val="en-GB"/>
              </w:rPr>
              <w:t xml:space="preserve"> </w:t>
            </w:r>
            <w:r w:rsidR="00052038" w:rsidRPr="0095140D">
              <w:rPr>
                <w:b/>
                <w:sz w:val="24"/>
                <w:szCs w:val="24"/>
                <w:lang w:val="en-GB"/>
              </w:rPr>
              <w:t>[Andrew:  age 73, H&amp;Y3, BLOCK 1</w:t>
            </w:r>
            <w:r w:rsidR="00071D76">
              <w:rPr>
                <w:b/>
                <w:sz w:val="24"/>
                <w:szCs w:val="24"/>
                <w:lang w:val="en-GB"/>
              </w:rPr>
              <w:t xml:space="preserve"> &amp; </w:t>
            </w:r>
            <w:r w:rsidR="00D1384A">
              <w:rPr>
                <w:b/>
                <w:sz w:val="24"/>
                <w:szCs w:val="24"/>
                <w:lang w:val="en-GB"/>
              </w:rPr>
              <w:t xml:space="preserve">Betty, </w:t>
            </w:r>
            <w:r w:rsidR="00071D76">
              <w:rPr>
                <w:b/>
                <w:sz w:val="24"/>
                <w:szCs w:val="24"/>
                <w:lang w:val="en-GB"/>
              </w:rPr>
              <w:t>spouse partner</w:t>
            </w:r>
            <w:r w:rsidR="00052038" w:rsidRPr="0095140D">
              <w:rPr>
                <w:b/>
                <w:sz w:val="24"/>
                <w:szCs w:val="24"/>
                <w:lang w:val="en-GB"/>
              </w:rPr>
              <w:t>]</w:t>
            </w:r>
          </w:p>
        </w:tc>
      </w:tr>
    </w:tbl>
    <w:p w:rsidR="003F5ED6" w:rsidRDefault="003F5ED6" w:rsidP="00052038">
      <w:pPr>
        <w:spacing w:after="0" w:line="240" w:lineRule="auto"/>
        <w:ind w:right="567"/>
        <w:rPr>
          <w:bCs/>
          <w:iCs/>
          <w:sz w:val="24"/>
          <w:szCs w:val="24"/>
          <w:lang w:val="en-GB"/>
        </w:rPr>
      </w:pPr>
    </w:p>
    <w:p w:rsidR="00DF40AF" w:rsidRDefault="003F5ED6" w:rsidP="003F5ED6">
      <w:pPr>
        <w:spacing w:after="0" w:line="480" w:lineRule="auto"/>
        <w:ind w:right="567"/>
        <w:rPr>
          <w:sz w:val="24"/>
          <w:szCs w:val="24"/>
          <w:lang w:val="en-GB"/>
        </w:rPr>
      </w:pPr>
      <w:r w:rsidRPr="00B773FE">
        <w:rPr>
          <w:bCs/>
          <w:iCs/>
          <w:sz w:val="24"/>
          <w:szCs w:val="24"/>
          <w:lang w:val="en-GB"/>
        </w:rPr>
        <w:t>Whilst  couples who had</w:t>
      </w:r>
      <w:r w:rsidRPr="00B773FE">
        <w:rPr>
          <w:b/>
          <w:iCs/>
          <w:sz w:val="24"/>
          <w:szCs w:val="24"/>
          <w:lang w:val="en-GB"/>
        </w:rPr>
        <w:t xml:space="preserve"> </w:t>
      </w:r>
      <w:r w:rsidRPr="00B773FE">
        <w:rPr>
          <w:iCs/>
          <w:sz w:val="24"/>
          <w:szCs w:val="24"/>
          <w:lang w:val="en-GB"/>
        </w:rPr>
        <w:t>shared experience of dancing together in the past typically derived pleasure from dancing together again, those</w:t>
      </w:r>
      <w:r w:rsidRPr="00B773FE">
        <w:rPr>
          <w:sz w:val="24"/>
          <w:szCs w:val="24"/>
          <w:lang w:val="en-GB"/>
        </w:rPr>
        <w:t xml:space="preserve"> who </w:t>
      </w:r>
      <w:r w:rsidR="001619D6">
        <w:rPr>
          <w:sz w:val="24"/>
          <w:szCs w:val="24"/>
          <w:lang w:val="en-GB"/>
        </w:rPr>
        <w:t xml:space="preserve">had no </w:t>
      </w:r>
      <w:r w:rsidRPr="00B773FE">
        <w:rPr>
          <w:sz w:val="24"/>
          <w:szCs w:val="24"/>
          <w:lang w:val="en-GB"/>
        </w:rPr>
        <w:t xml:space="preserve">previous dancing experience liked the fact that they were learning something new together: </w:t>
      </w:r>
    </w:p>
    <w:tbl>
      <w:tblPr>
        <w:tblStyle w:val="TableGrid"/>
        <w:tblW w:w="0" w:type="auto"/>
        <w:tblLook w:val="04A0" w:firstRow="1" w:lastRow="0" w:firstColumn="1" w:lastColumn="0" w:noHBand="0" w:noVBand="1"/>
      </w:tblPr>
      <w:tblGrid>
        <w:gridCol w:w="9854"/>
      </w:tblGrid>
      <w:tr w:rsidR="00052038" w:rsidRPr="005D3ED5" w:rsidTr="00052038">
        <w:trPr>
          <w:trHeight w:val="898"/>
        </w:trPr>
        <w:tc>
          <w:tcPr>
            <w:tcW w:w="9854" w:type="dxa"/>
          </w:tcPr>
          <w:tbl>
            <w:tblPr>
              <w:tblStyle w:val="TableGrid"/>
              <w:tblW w:w="0" w:type="auto"/>
              <w:tblLook w:val="04A0" w:firstRow="1" w:lastRow="0" w:firstColumn="1" w:lastColumn="0" w:noHBand="0" w:noVBand="1"/>
            </w:tblPr>
            <w:tblGrid>
              <w:gridCol w:w="9638"/>
            </w:tblGrid>
            <w:tr w:rsidR="00052038" w:rsidRPr="005D3ED5" w:rsidTr="00163192">
              <w:tc>
                <w:tcPr>
                  <w:tcW w:w="9854" w:type="dxa"/>
                  <w:tcBorders>
                    <w:top w:val="nil"/>
                    <w:left w:val="nil"/>
                    <w:bottom w:val="nil"/>
                    <w:right w:val="nil"/>
                  </w:tcBorders>
                </w:tcPr>
                <w:p w:rsidR="00052038" w:rsidRPr="00052038" w:rsidRDefault="005D3ED5" w:rsidP="00E43A6D">
                  <w:pPr>
                    <w:ind w:right="567"/>
                    <w:rPr>
                      <w:i/>
                      <w:iCs/>
                      <w:sz w:val="24"/>
                      <w:szCs w:val="24"/>
                      <w:lang w:val="en-GB"/>
                    </w:rPr>
                  </w:pPr>
                  <w:r>
                    <w:rPr>
                      <w:b/>
                      <w:iCs/>
                      <w:sz w:val="24"/>
                      <w:szCs w:val="24"/>
                      <w:lang w:val="en-GB"/>
                    </w:rPr>
                    <w:t>Pe</w:t>
                  </w:r>
                  <w:r w:rsidR="00E43A6D">
                    <w:rPr>
                      <w:b/>
                      <w:iCs/>
                      <w:sz w:val="24"/>
                      <w:szCs w:val="24"/>
                      <w:lang w:val="en-GB"/>
                    </w:rPr>
                    <w:t>rson</w:t>
                  </w:r>
                  <w:r>
                    <w:rPr>
                      <w:b/>
                      <w:iCs/>
                      <w:sz w:val="24"/>
                      <w:szCs w:val="24"/>
                      <w:lang w:val="en-GB"/>
                    </w:rPr>
                    <w:t xml:space="preserve"> with Parkinson’s</w:t>
                  </w:r>
                  <w:r w:rsidR="00052038" w:rsidRPr="003F5ED6">
                    <w:rPr>
                      <w:b/>
                      <w:iCs/>
                      <w:sz w:val="24"/>
                      <w:szCs w:val="24"/>
                      <w:lang w:val="en-GB"/>
                    </w:rPr>
                    <w:t>:</w:t>
                  </w:r>
                  <w:r w:rsidR="00052038" w:rsidRPr="00B773FE">
                    <w:rPr>
                      <w:i/>
                      <w:iCs/>
                      <w:sz w:val="24"/>
                      <w:szCs w:val="24"/>
                      <w:lang w:val="en-GB"/>
                    </w:rPr>
                    <w:t xml:space="preserve"> “I enjoyed dancing with you. </w:t>
                  </w:r>
                  <w:r w:rsidR="00052038" w:rsidRPr="003F5ED6">
                    <w:rPr>
                      <w:b/>
                      <w:iCs/>
                      <w:sz w:val="24"/>
                      <w:szCs w:val="24"/>
                      <w:lang w:val="en-GB"/>
                    </w:rPr>
                    <w:t>Partner:</w:t>
                  </w:r>
                  <w:r w:rsidR="00052038">
                    <w:rPr>
                      <w:i/>
                      <w:iCs/>
                      <w:color w:val="FF0000"/>
                      <w:sz w:val="24"/>
                      <w:szCs w:val="24"/>
                      <w:lang w:val="en-GB"/>
                    </w:rPr>
                    <w:t xml:space="preserve"> </w:t>
                  </w:r>
                  <w:r w:rsidR="00052038" w:rsidRPr="00B773FE">
                    <w:rPr>
                      <w:i/>
                      <w:iCs/>
                      <w:sz w:val="24"/>
                      <w:szCs w:val="24"/>
                      <w:lang w:val="en-GB"/>
                    </w:rPr>
                    <w:t xml:space="preserve">That’s very nice of you. [both laughing]. </w:t>
                  </w:r>
                  <w:r>
                    <w:rPr>
                      <w:b/>
                      <w:iCs/>
                      <w:sz w:val="24"/>
                      <w:szCs w:val="24"/>
                      <w:lang w:val="en-GB"/>
                    </w:rPr>
                    <w:t>Pe</w:t>
                  </w:r>
                  <w:r w:rsidR="00E43A6D">
                    <w:rPr>
                      <w:b/>
                      <w:iCs/>
                      <w:sz w:val="24"/>
                      <w:szCs w:val="24"/>
                      <w:lang w:val="en-GB"/>
                    </w:rPr>
                    <w:t>rson</w:t>
                  </w:r>
                  <w:r>
                    <w:rPr>
                      <w:b/>
                      <w:iCs/>
                      <w:sz w:val="24"/>
                      <w:szCs w:val="24"/>
                      <w:lang w:val="en-GB"/>
                    </w:rPr>
                    <w:t xml:space="preserve"> with Parkinson’s</w:t>
                  </w:r>
                  <w:r w:rsidR="00052038" w:rsidRPr="00FF1376">
                    <w:rPr>
                      <w:iCs/>
                      <w:sz w:val="24"/>
                      <w:szCs w:val="24"/>
                      <w:lang w:val="en-GB"/>
                    </w:rPr>
                    <w:t>:</w:t>
                  </w:r>
                  <w:r w:rsidR="00052038" w:rsidRPr="00B773FE">
                    <w:rPr>
                      <w:i/>
                      <w:iCs/>
                      <w:sz w:val="24"/>
                      <w:szCs w:val="24"/>
                      <w:lang w:val="en-GB"/>
                    </w:rPr>
                    <w:t xml:space="preserve"> Well the whole thing was most enjoyable.…and it was something neither of us have ever dreamt of doing before”</w:t>
                  </w:r>
                  <w:r w:rsidR="00052038" w:rsidRPr="00B773FE">
                    <w:rPr>
                      <w:sz w:val="24"/>
                      <w:szCs w:val="24"/>
                      <w:lang w:val="en-GB"/>
                    </w:rPr>
                    <w:t>.  [</w:t>
                  </w:r>
                  <w:r w:rsidR="00052038" w:rsidRPr="007464A7">
                    <w:rPr>
                      <w:b/>
                      <w:sz w:val="24"/>
                      <w:lang w:val="en-GB"/>
                    </w:rPr>
                    <w:t>Margaret: age 72, H&amp;Y2, BLOCK 2</w:t>
                  </w:r>
                  <w:r w:rsidR="00D1384A" w:rsidRPr="007464A7">
                    <w:rPr>
                      <w:b/>
                      <w:sz w:val="24"/>
                      <w:lang w:val="en-GB"/>
                    </w:rPr>
                    <w:t xml:space="preserve"> &amp; Henry, spouse partner</w:t>
                  </w:r>
                  <w:r w:rsidR="00CA539C" w:rsidRPr="00CA539C">
                    <w:rPr>
                      <w:sz w:val="24"/>
                      <w:szCs w:val="24"/>
                      <w:lang w:val="en-GB"/>
                    </w:rPr>
                    <w:t>]</w:t>
                  </w:r>
                </w:p>
              </w:tc>
            </w:tr>
          </w:tbl>
          <w:p w:rsidR="00052038" w:rsidRDefault="00052038" w:rsidP="003F5ED6">
            <w:pPr>
              <w:spacing w:line="480" w:lineRule="auto"/>
              <w:ind w:right="567"/>
              <w:rPr>
                <w:sz w:val="24"/>
                <w:szCs w:val="24"/>
                <w:lang w:val="en-GB"/>
              </w:rPr>
            </w:pPr>
          </w:p>
        </w:tc>
      </w:tr>
    </w:tbl>
    <w:p w:rsidR="00070AA8" w:rsidRPr="005D3ED5" w:rsidRDefault="00070AA8" w:rsidP="00B773FE">
      <w:pPr>
        <w:spacing w:after="0" w:line="480" w:lineRule="auto"/>
        <w:ind w:right="567"/>
        <w:rPr>
          <w:sz w:val="24"/>
          <w:szCs w:val="24"/>
          <w:lang w:val="en-GB"/>
        </w:rPr>
      </w:pPr>
    </w:p>
    <w:p w:rsidR="00B773FE" w:rsidRDefault="00933385" w:rsidP="00B773FE">
      <w:pPr>
        <w:spacing w:after="0" w:line="480" w:lineRule="auto"/>
        <w:ind w:right="567"/>
        <w:rPr>
          <w:sz w:val="24"/>
          <w:szCs w:val="24"/>
          <w:lang w:val="en-GB"/>
        </w:rPr>
      </w:pPr>
      <w:r>
        <w:rPr>
          <w:bCs/>
          <w:sz w:val="24"/>
          <w:szCs w:val="24"/>
          <w:lang w:val="en-GB"/>
        </w:rPr>
        <w:t xml:space="preserve">In contrast, </w:t>
      </w:r>
      <w:r w:rsidR="00F9219F">
        <w:rPr>
          <w:bCs/>
          <w:sz w:val="24"/>
          <w:szCs w:val="24"/>
          <w:lang w:val="en-GB"/>
        </w:rPr>
        <w:t xml:space="preserve">some </w:t>
      </w:r>
      <w:r w:rsidR="00FF4353">
        <w:rPr>
          <w:bCs/>
          <w:sz w:val="24"/>
          <w:szCs w:val="24"/>
          <w:lang w:val="en-GB"/>
        </w:rPr>
        <w:t>people with Parkinson’s</w:t>
      </w:r>
      <w:r w:rsidR="007E67D0" w:rsidRPr="00B773FE">
        <w:rPr>
          <w:bCs/>
          <w:sz w:val="24"/>
          <w:szCs w:val="24"/>
          <w:lang w:val="en-GB"/>
        </w:rPr>
        <w:t xml:space="preserve"> who </w:t>
      </w:r>
      <w:r w:rsidR="00F9219F">
        <w:rPr>
          <w:bCs/>
          <w:sz w:val="24"/>
          <w:szCs w:val="24"/>
          <w:lang w:val="en-GB"/>
        </w:rPr>
        <w:t>f</w:t>
      </w:r>
      <w:r w:rsidR="007E67D0" w:rsidRPr="00B773FE">
        <w:rPr>
          <w:sz w:val="24"/>
          <w:szCs w:val="24"/>
          <w:lang w:val="en-GB"/>
        </w:rPr>
        <w:t xml:space="preserve">aced the prospect of dancing with a stranger </w:t>
      </w:r>
      <w:r w:rsidR="00F9219F">
        <w:rPr>
          <w:sz w:val="24"/>
          <w:szCs w:val="24"/>
          <w:lang w:val="en-GB"/>
        </w:rPr>
        <w:t xml:space="preserve">highlighted that </w:t>
      </w:r>
      <w:r w:rsidR="007E67D0" w:rsidRPr="00B773FE">
        <w:rPr>
          <w:sz w:val="24"/>
          <w:szCs w:val="24"/>
          <w:lang w:val="en-GB"/>
        </w:rPr>
        <w:t xml:space="preserve">this had </w:t>
      </w:r>
      <w:r w:rsidR="001619D6">
        <w:rPr>
          <w:sz w:val="24"/>
          <w:szCs w:val="24"/>
          <w:lang w:val="en-GB"/>
        </w:rPr>
        <w:t xml:space="preserve">initially </w:t>
      </w:r>
      <w:r w:rsidR="007E67D0" w:rsidRPr="00B773FE">
        <w:rPr>
          <w:sz w:val="24"/>
          <w:szCs w:val="24"/>
          <w:lang w:val="en-GB"/>
        </w:rPr>
        <w:t>been a source of slight anxiety for some of them</w:t>
      </w:r>
      <w:r w:rsidR="00B773FE">
        <w:rPr>
          <w:sz w:val="24"/>
          <w:szCs w:val="24"/>
          <w:lang w:val="en-GB"/>
        </w:rPr>
        <w:t>:</w:t>
      </w:r>
      <w:r w:rsidR="007E67D0" w:rsidRPr="00B773FE">
        <w:rPr>
          <w:sz w:val="24"/>
          <w:szCs w:val="24"/>
          <w:lang w:val="en-GB"/>
        </w:rPr>
        <w:t xml:space="preserve">  </w:t>
      </w:r>
    </w:p>
    <w:tbl>
      <w:tblPr>
        <w:tblStyle w:val="TableGrid"/>
        <w:tblW w:w="0" w:type="auto"/>
        <w:tblLook w:val="04A0" w:firstRow="1" w:lastRow="0" w:firstColumn="1" w:lastColumn="0" w:noHBand="0" w:noVBand="1"/>
      </w:tblPr>
      <w:tblGrid>
        <w:gridCol w:w="9854"/>
      </w:tblGrid>
      <w:tr w:rsidR="00052038" w:rsidRPr="00D60EFF" w:rsidTr="00052038">
        <w:tc>
          <w:tcPr>
            <w:tcW w:w="9854" w:type="dxa"/>
          </w:tcPr>
          <w:p w:rsidR="00052038" w:rsidRPr="0095140D" w:rsidRDefault="005D3ED5" w:rsidP="00052038">
            <w:pPr>
              <w:ind w:right="567"/>
              <w:rPr>
                <w:b/>
                <w:sz w:val="24"/>
                <w:szCs w:val="24"/>
                <w:lang w:val="en-GB"/>
              </w:rPr>
            </w:pPr>
            <w:r>
              <w:rPr>
                <w:b/>
                <w:iCs/>
                <w:sz w:val="24"/>
                <w:szCs w:val="24"/>
                <w:lang w:val="en-GB"/>
              </w:rPr>
              <w:t>Pe</w:t>
            </w:r>
            <w:r w:rsidR="00E43A6D">
              <w:rPr>
                <w:b/>
                <w:iCs/>
                <w:sz w:val="24"/>
                <w:szCs w:val="24"/>
                <w:lang w:val="en-GB"/>
              </w:rPr>
              <w:t>rson</w:t>
            </w:r>
            <w:r>
              <w:rPr>
                <w:b/>
                <w:iCs/>
                <w:sz w:val="24"/>
                <w:szCs w:val="24"/>
                <w:lang w:val="en-GB"/>
              </w:rPr>
              <w:t xml:space="preserve"> with Parkinson’s</w:t>
            </w:r>
            <w:r w:rsidR="00052038" w:rsidRPr="0095140D">
              <w:rPr>
                <w:b/>
                <w:iCs/>
                <w:sz w:val="24"/>
                <w:szCs w:val="24"/>
                <w:lang w:val="en-GB"/>
              </w:rPr>
              <w:t>:</w:t>
            </w:r>
            <w:r w:rsidR="00052038" w:rsidRPr="00B773FE">
              <w:rPr>
                <w:i/>
                <w:iCs/>
                <w:sz w:val="24"/>
                <w:szCs w:val="24"/>
                <w:lang w:val="en-GB"/>
              </w:rPr>
              <w:t xml:space="preserve"> I didn’t know who I was going to be partnered with. </w:t>
            </w:r>
            <w:r w:rsidR="00052038" w:rsidRPr="00104102">
              <w:rPr>
                <w:i/>
                <w:iCs/>
                <w:sz w:val="24"/>
                <w:szCs w:val="24"/>
                <w:lang w:val="en-GB"/>
              </w:rPr>
              <w:t xml:space="preserve">You sort of wonder what it’s going to be like and everybody else, and everybody else had the same partner. I had three different partners during the course. </w:t>
            </w:r>
            <w:r w:rsidR="00052038" w:rsidRPr="0095140D">
              <w:rPr>
                <w:b/>
                <w:sz w:val="24"/>
                <w:szCs w:val="24"/>
                <w:lang w:val="en-GB"/>
              </w:rPr>
              <w:t>[Sheila: age 69, H&amp;Y 3, BLOCK 1]</w:t>
            </w:r>
          </w:p>
          <w:p w:rsidR="00052038" w:rsidRPr="00052038" w:rsidRDefault="005D3ED5" w:rsidP="00E43A6D">
            <w:pPr>
              <w:spacing w:after="200" w:line="276" w:lineRule="auto"/>
              <w:ind w:right="567"/>
              <w:rPr>
                <w:b/>
                <w:sz w:val="24"/>
                <w:szCs w:val="24"/>
                <w:lang w:val="en-GB"/>
              </w:rPr>
            </w:pPr>
            <w:r>
              <w:rPr>
                <w:b/>
                <w:iCs/>
                <w:sz w:val="24"/>
                <w:szCs w:val="24"/>
                <w:lang w:val="en-GB"/>
              </w:rPr>
              <w:t>Pe</w:t>
            </w:r>
            <w:r w:rsidR="00E43A6D">
              <w:rPr>
                <w:b/>
                <w:iCs/>
                <w:sz w:val="24"/>
                <w:szCs w:val="24"/>
                <w:lang w:val="en-GB"/>
              </w:rPr>
              <w:t>rson</w:t>
            </w:r>
            <w:r>
              <w:rPr>
                <w:b/>
                <w:iCs/>
                <w:sz w:val="24"/>
                <w:szCs w:val="24"/>
                <w:lang w:val="en-GB"/>
              </w:rPr>
              <w:t xml:space="preserve"> with Parkinson’s</w:t>
            </w:r>
            <w:r w:rsidR="00052038">
              <w:rPr>
                <w:i/>
                <w:iCs/>
                <w:sz w:val="24"/>
                <w:szCs w:val="24"/>
                <w:lang w:val="en-GB"/>
              </w:rPr>
              <w:t xml:space="preserve">: </w:t>
            </w:r>
            <w:r w:rsidR="00052038" w:rsidRPr="00B773FE">
              <w:rPr>
                <w:i/>
                <w:iCs/>
                <w:sz w:val="24"/>
                <w:szCs w:val="24"/>
                <w:lang w:val="en-GB"/>
              </w:rPr>
              <w:t xml:space="preserve">Well I did [have concerns] in prospect, I thought I don’t know whether I would be able to do this because if I have a freeze I might have to sit down. </w:t>
            </w:r>
            <w:r w:rsidR="00052038" w:rsidRPr="00104102">
              <w:rPr>
                <w:i/>
                <w:iCs/>
                <w:sz w:val="24"/>
                <w:szCs w:val="24"/>
                <w:lang w:val="en-GB"/>
              </w:rPr>
              <w:t xml:space="preserve">And that would let my partner down. But although it was a bit tough at times, I did manage to dance all the time, all the time with the rest.  </w:t>
            </w:r>
            <w:r w:rsidR="00052038" w:rsidRPr="0095140D">
              <w:rPr>
                <w:b/>
                <w:sz w:val="24"/>
                <w:szCs w:val="24"/>
                <w:lang w:val="en-GB"/>
              </w:rPr>
              <w:t>[A</w:t>
            </w:r>
            <w:r w:rsidR="00052038">
              <w:rPr>
                <w:b/>
                <w:sz w:val="24"/>
                <w:szCs w:val="24"/>
                <w:lang w:val="en-GB"/>
              </w:rPr>
              <w:t>rthur:  age 73, H&amp;Y 3, BLOCK 1]</w:t>
            </w:r>
          </w:p>
        </w:tc>
      </w:tr>
    </w:tbl>
    <w:p w:rsidR="007E38B2" w:rsidRDefault="007E38B2" w:rsidP="00B773FE">
      <w:pPr>
        <w:spacing w:after="0" w:line="480" w:lineRule="auto"/>
        <w:ind w:right="567"/>
        <w:rPr>
          <w:sz w:val="24"/>
          <w:szCs w:val="24"/>
          <w:lang w:val="en-GB"/>
        </w:rPr>
      </w:pPr>
    </w:p>
    <w:p w:rsidR="007E67D0" w:rsidRDefault="007E67D0" w:rsidP="00B773FE">
      <w:pPr>
        <w:spacing w:after="0" w:line="480" w:lineRule="auto"/>
        <w:ind w:right="567"/>
        <w:rPr>
          <w:sz w:val="24"/>
          <w:szCs w:val="24"/>
          <w:lang w:val="en-GB"/>
        </w:rPr>
      </w:pPr>
      <w:r w:rsidRPr="00B773FE">
        <w:rPr>
          <w:sz w:val="24"/>
          <w:szCs w:val="24"/>
          <w:lang w:val="en-GB"/>
        </w:rPr>
        <w:t>In the event</w:t>
      </w:r>
      <w:r w:rsidR="00F9219F">
        <w:rPr>
          <w:sz w:val="24"/>
          <w:szCs w:val="24"/>
          <w:lang w:val="en-GB"/>
        </w:rPr>
        <w:t>,</w:t>
      </w:r>
      <w:r w:rsidRPr="00B773FE">
        <w:rPr>
          <w:sz w:val="24"/>
          <w:szCs w:val="24"/>
          <w:lang w:val="en-GB"/>
        </w:rPr>
        <w:t xml:space="preserve"> developing a relationship with a volunteer was</w:t>
      </w:r>
      <w:r w:rsidR="00F9219F">
        <w:rPr>
          <w:sz w:val="24"/>
          <w:szCs w:val="24"/>
          <w:lang w:val="en-GB"/>
        </w:rPr>
        <w:t xml:space="preserve"> often</w:t>
      </w:r>
      <w:r w:rsidRPr="00B773FE">
        <w:rPr>
          <w:sz w:val="24"/>
          <w:szCs w:val="24"/>
          <w:lang w:val="en-GB"/>
        </w:rPr>
        <w:t xml:space="preserve"> a rewarding part of the experience for many of the participants:</w:t>
      </w:r>
    </w:p>
    <w:tbl>
      <w:tblPr>
        <w:tblStyle w:val="TableGrid"/>
        <w:tblW w:w="0" w:type="auto"/>
        <w:tblLook w:val="04A0" w:firstRow="1" w:lastRow="0" w:firstColumn="1" w:lastColumn="0" w:noHBand="0" w:noVBand="1"/>
      </w:tblPr>
      <w:tblGrid>
        <w:gridCol w:w="9854"/>
      </w:tblGrid>
      <w:tr w:rsidR="00052038" w:rsidRPr="00D60EFF" w:rsidTr="00052038">
        <w:tc>
          <w:tcPr>
            <w:tcW w:w="9854" w:type="dxa"/>
          </w:tcPr>
          <w:p w:rsidR="00052038" w:rsidRDefault="00052038" w:rsidP="00052038">
            <w:pPr>
              <w:ind w:right="567"/>
              <w:rPr>
                <w:sz w:val="24"/>
                <w:szCs w:val="24"/>
                <w:lang w:val="en-GB"/>
              </w:rPr>
            </w:pPr>
            <w:r w:rsidRPr="007E38B2">
              <w:rPr>
                <w:b/>
                <w:sz w:val="24"/>
                <w:szCs w:val="24"/>
                <w:lang w:val="en-GB"/>
              </w:rPr>
              <w:t>Interviewer:</w:t>
            </w:r>
            <w:r w:rsidRPr="00933385">
              <w:rPr>
                <w:sz w:val="24"/>
                <w:szCs w:val="24"/>
                <w:lang w:val="en-GB"/>
              </w:rPr>
              <w:t xml:space="preserve"> What about it, what was it about it that you enjoyed, can you say? </w:t>
            </w:r>
          </w:p>
          <w:p w:rsidR="00052038" w:rsidRPr="00052038" w:rsidRDefault="005D3ED5" w:rsidP="00C8064A">
            <w:pPr>
              <w:ind w:right="567"/>
              <w:rPr>
                <w:b/>
                <w:sz w:val="24"/>
                <w:szCs w:val="24"/>
                <w:lang w:val="en-GB"/>
              </w:rPr>
            </w:pPr>
            <w:r>
              <w:rPr>
                <w:b/>
                <w:iCs/>
                <w:sz w:val="24"/>
                <w:szCs w:val="24"/>
                <w:lang w:val="en-GB"/>
              </w:rPr>
              <w:t>P</w:t>
            </w:r>
            <w:r w:rsidR="00E43A6D">
              <w:rPr>
                <w:b/>
                <w:iCs/>
                <w:sz w:val="24"/>
                <w:szCs w:val="24"/>
                <w:lang w:val="en-GB"/>
              </w:rPr>
              <w:t>erson</w:t>
            </w:r>
            <w:r>
              <w:rPr>
                <w:b/>
                <w:iCs/>
                <w:sz w:val="24"/>
                <w:szCs w:val="24"/>
                <w:lang w:val="en-GB"/>
              </w:rPr>
              <w:t xml:space="preserve"> with Parkinson’s</w:t>
            </w:r>
            <w:r w:rsidR="00052038" w:rsidRPr="007E38B2">
              <w:rPr>
                <w:b/>
                <w:iCs/>
                <w:sz w:val="24"/>
                <w:szCs w:val="24"/>
                <w:lang w:val="en-GB"/>
              </w:rPr>
              <w:t>:</w:t>
            </w:r>
            <w:r w:rsidR="00052038">
              <w:rPr>
                <w:i/>
                <w:iCs/>
                <w:sz w:val="24"/>
                <w:szCs w:val="24"/>
                <w:lang w:val="en-GB"/>
              </w:rPr>
              <w:t xml:space="preserve"> </w:t>
            </w:r>
            <w:r w:rsidR="00052038" w:rsidRPr="00933385">
              <w:rPr>
                <w:i/>
                <w:iCs/>
                <w:sz w:val="24"/>
                <w:szCs w:val="24"/>
                <w:lang w:val="en-GB"/>
              </w:rPr>
              <w:t>Well actually the dancing was quite fun.</w:t>
            </w:r>
            <w:r w:rsidR="00C8064A">
              <w:rPr>
                <w:i/>
                <w:iCs/>
                <w:sz w:val="24"/>
                <w:szCs w:val="24"/>
                <w:lang w:val="en-GB"/>
              </w:rPr>
              <w:t xml:space="preserve"> </w:t>
            </w:r>
            <w:r w:rsidR="00052038" w:rsidRPr="00933385">
              <w:rPr>
                <w:i/>
                <w:iCs/>
                <w:sz w:val="24"/>
                <w:szCs w:val="24"/>
                <w:lang w:val="en-GB"/>
              </w:rPr>
              <w:t>I got on well with my partner. I think if I’d had a partner I didn’t like I would have found it unpleasant</w:t>
            </w:r>
            <w:r w:rsidR="00052038" w:rsidRPr="00933385">
              <w:rPr>
                <w:sz w:val="24"/>
                <w:szCs w:val="24"/>
                <w:lang w:val="en-GB"/>
              </w:rPr>
              <w:t xml:space="preserve">.  </w:t>
            </w:r>
            <w:r w:rsidR="00052038">
              <w:rPr>
                <w:b/>
                <w:sz w:val="24"/>
                <w:szCs w:val="24"/>
                <w:lang w:val="en-GB"/>
              </w:rPr>
              <w:t>[Tony: age 73, H&amp;Y2, BLOCK 3]</w:t>
            </w:r>
          </w:p>
        </w:tc>
      </w:tr>
    </w:tbl>
    <w:p w:rsidR="00052038" w:rsidRPr="00B773FE" w:rsidRDefault="00052038" w:rsidP="00B773FE">
      <w:pPr>
        <w:spacing w:after="0" w:line="480" w:lineRule="auto"/>
        <w:ind w:right="567"/>
        <w:rPr>
          <w:sz w:val="24"/>
          <w:szCs w:val="24"/>
          <w:lang w:val="en-GB"/>
        </w:rPr>
      </w:pPr>
    </w:p>
    <w:p w:rsidR="007E67D0" w:rsidRDefault="007E67D0" w:rsidP="00933385">
      <w:pPr>
        <w:spacing w:after="0" w:line="480" w:lineRule="auto"/>
        <w:ind w:right="567"/>
        <w:rPr>
          <w:sz w:val="24"/>
          <w:szCs w:val="24"/>
          <w:lang w:val="en-GB"/>
        </w:rPr>
      </w:pPr>
      <w:r w:rsidRPr="00933385">
        <w:rPr>
          <w:sz w:val="24"/>
          <w:szCs w:val="24"/>
          <w:lang w:val="en-GB"/>
        </w:rPr>
        <w:t>One man with P</w:t>
      </w:r>
      <w:r w:rsidR="00CA539C">
        <w:rPr>
          <w:sz w:val="24"/>
          <w:szCs w:val="24"/>
          <w:lang w:val="en-GB"/>
        </w:rPr>
        <w:t>arkinson’s</w:t>
      </w:r>
      <w:r w:rsidRPr="00933385">
        <w:rPr>
          <w:sz w:val="24"/>
          <w:szCs w:val="24"/>
          <w:lang w:val="en-GB"/>
        </w:rPr>
        <w:t xml:space="preserve"> [whose wife had a full time job and was unable to be his dance partner] gave some insight into why he thought he and his volunteer dance partner were a good match:</w:t>
      </w:r>
    </w:p>
    <w:tbl>
      <w:tblPr>
        <w:tblStyle w:val="TableGrid"/>
        <w:tblW w:w="0" w:type="auto"/>
        <w:tblLook w:val="04A0" w:firstRow="1" w:lastRow="0" w:firstColumn="1" w:lastColumn="0" w:noHBand="0" w:noVBand="1"/>
      </w:tblPr>
      <w:tblGrid>
        <w:gridCol w:w="9854"/>
      </w:tblGrid>
      <w:tr w:rsidR="00052038" w:rsidRPr="00D60EFF" w:rsidTr="00D55431">
        <w:tc>
          <w:tcPr>
            <w:tcW w:w="9854" w:type="dxa"/>
            <w:tcBorders>
              <w:top w:val="nil"/>
              <w:left w:val="nil"/>
              <w:bottom w:val="nil"/>
              <w:right w:val="nil"/>
            </w:tcBorders>
          </w:tcPr>
          <w:p w:rsidR="00052038" w:rsidRPr="007E38B2" w:rsidRDefault="00052038" w:rsidP="00052038">
            <w:pPr>
              <w:pBdr>
                <w:top w:val="single" w:sz="4" w:space="1" w:color="auto"/>
                <w:left w:val="single" w:sz="4" w:space="4" w:color="auto"/>
                <w:bottom w:val="single" w:sz="4" w:space="1" w:color="auto"/>
                <w:right w:val="single" w:sz="4" w:space="4" w:color="auto"/>
              </w:pBdr>
              <w:ind w:right="567"/>
              <w:rPr>
                <w:i/>
                <w:sz w:val="24"/>
                <w:szCs w:val="24"/>
                <w:lang w:val="en-GB"/>
              </w:rPr>
            </w:pPr>
            <w:r w:rsidRPr="0095140D">
              <w:rPr>
                <w:b/>
                <w:sz w:val="24"/>
                <w:szCs w:val="24"/>
                <w:lang w:val="en-GB"/>
              </w:rPr>
              <w:t>Interviewer:</w:t>
            </w:r>
            <w:r w:rsidRPr="00933385">
              <w:rPr>
                <w:i/>
                <w:sz w:val="24"/>
                <w:szCs w:val="24"/>
                <w:lang w:val="en-GB"/>
              </w:rPr>
              <w:t xml:space="preserve"> </w:t>
            </w:r>
            <w:r w:rsidRPr="00FF1376">
              <w:rPr>
                <w:sz w:val="24"/>
                <w:szCs w:val="24"/>
                <w:lang w:val="en-GB"/>
              </w:rPr>
              <w:t xml:space="preserve">So for you, part of the experience was working with someone that you hadn’t met before.  </w:t>
            </w:r>
            <w:r w:rsidR="005D3ED5">
              <w:rPr>
                <w:b/>
                <w:iCs/>
                <w:sz w:val="24"/>
                <w:szCs w:val="24"/>
                <w:lang w:val="en-GB"/>
              </w:rPr>
              <w:t>Pe</w:t>
            </w:r>
            <w:r w:rsidR="00E43A6D">
              <w:rPr>
                <w:b/>
                <w:iCs/>
                <w:sz w:val="24"/>
                <w:szCs w:val="24"/>
                <w:lang w:val="en-GB"/>
              </w:rPr>
              <w:t>rson</w:t>
            </w:r>
            <w:r w:rsidR="005D3ED5">
              <w:rPr>
                <w:b/>
                <w:iCs/>
                <w:sz w:val="24"/>
                <w:szCs w:val="24"/>
                <w:lang w:val="en-GB"/>
              </w:rPr>
              <w:t xml:space="preserve"> with Parkinson’s</w:t>
            </w:r>
            <w:r w:rsidRPr="00933385">
              <w:rPr>
                <w:i/>
                <w:iCs/>
                <w:sz w:val="24"/>
                <w:szCs w:val="24"/>
                <w:lang w:val="en-GB"/>
              </w:rPr>
              <w:t>:</w:t>
            </w:r>
            <w:r>
              <w:rPr>
                <w:i/>
                <w:iCs/>
                <w:sz w:val="24"/>
                <w:szCs w:val="24"/>
                <w:lang w:val="en-GB"/>
              </w:rPr>
              <w:t xml:space="preserve"> </w:t>
            </w:r>
            <w:r w:rsidRPr="00933385">
              <w:rPr>
                <w:i/>
                <w:iCs/>
                <w:sz w:val="24"/>
                <w:szCs w:val="24"/>
                <w:lang w:val="en-GB"/>
              </w:rPr>
              <w:t xml:space="preserve">Well she was a very nice woman and she said right at, very early on, after about the first couple of dances, she said ‘I think I’ll stay with you for the whole of course, which was nice of her.’ And so we were together as they say, you know for all the sessions. I said to her I hope your husband doesn’t get jealous as you’re coming out to meet another man, and she just laughed. </w:t>
            </w:r>
          </w:p>
          <w:p w:rsidR="00052038" w:rsidRDefault="00052038" w:rsidP="00052038">
            <w:pPr>
              <w:pBdr>
                <w:top w:val="single" w:sz="4" w:space="1" w:color="auto"/>
                <w:left w:val="single" w:sz="4" w:space="4" w:color="auto"/>
                <w:bottom w:val="single" w:sz="4" w:space="1" w:color="auto"/>
                <w:right w:val="single" w:sz="4" w:space="4" w:color="auto"/>
              </w:pBdr>
              <w:ind w:right="567"/>
              <w:rPr>
                <w:i/>
                <w:sz w:val="24"/>
                <w:szCs w:val="24"/>
                <w:lang w:val="en-GB"/>
              </w:rPr>
            </w:pPr>
            <w:r w:rsidRPr="0095140D">
              <w:rPr>
                <w:b/>
                <w:sz w:val="24"/>
                <w:szCs w:val="24"/>
                <w:lang w:val="en-GB"/>
              </w:rPr>
              <w:t>Interviewer:</w:t>
            </w:r>
            <w:r w:rsidRPr="00933385">
              <w:rPr>
                <w:i/>
                <w:sz w:val="24"/>
                <w:szCs w:val="24"/>
                <w:lang w:val="en-GB"/>
              </w:rPr>
              <w:t xml:space="preserve"> </w:t>
            </w:r>
            <w:r w:rsidRPr="00FF1376">
              <w:rPr>
                <w:sz w:val="24"/>
                <w:szCs w:val="24"/>
                <w:lang w:val="en-GB"/>
              </w:rPr>
              <w:t>I suppose you could say there is certain sort of intimacy about ballroom dancing isn’t there?</w:t>
            </w:r>
            <w:r w:rsidRPr="00933385">
              <w:rPr>
                <w:i/>
                <w:sz w:val="24"/>
                <w:szCs w:val="24"/>
                <w:lang w:val="en-GB"/>
              </w:rPr>
              <w:t xml:space="preserve"> </w:t>
            </w:r>
            <w:r>
              <w:rPr>
                <w:i/>
                <w:sz w:val="24"/>
                <w:szCs w:val="24"/>
                <w:lang w:val="en-GB"/>
              </w:rPr>
              <w:t xml:space="preserve"> </w:t>
            </w:r>
            <w:r w:rsidR="005D3ED5">
              <w:rPr>
                <w:b/>
                <w:iCs/>
                <w:sz w:val="24"/>
                <w:szCs w:val="24"/>
                <w:lang w:val="en-GB"/>
              </w:rPr>
              <w:t>Pe</w:t>
            </w:r>
            <w:r w:rsidR="00E43A6D">
              <w:rPr>
                <w:b/>
                <w:iCs/>
                <w:sz w:val="24"/>
                <w:szCs w:val="24"/>
                <w:lang w:val="en-GB"/>
              </w:rPr>
              <w:t>rson</w:t>
            </w:r>
            <w:r w:rsidR="005D3ED5">
              <w:rPr>
                <w:b/>
                <w:iCs/>
                <w:sz w:val="24"/>
                <w:szCs w:val="24"/>
                <w:lang w:val="en-GB"/>
              </w:rPr>
              <w:t xml:space="preserve"> with Parkinson’s</w:t>
            </w:r>
            <w:r w:rsidRPr="0095140D">
              <w:rPr>
                <w:b/>
                <w:iCs/>
                <w:sz w:val="24"/>
                <w:szCs w:val="24"/>
                <w:lang w:val="en-GB"/>
              </w:rPr>
              <w:t>:</w:t>
            </w:r>
            <w:r>
              <w:rPr>
                <w:i/>
                <w:iCs/>
                <w:sz w:val="24"/>
                <w:szCs w:val="24"/>
                <w:lang w:val="en-GB"/>
              </w:rPr>
              <w:t xml:space="preserve"> </w:t>
            </w:r>
            <w:r w:rsidRPr="00933385">
              <w:rPr>
                <w:i/>
                <w:iCs/>
                <w:sz w:val="24"/>
                <w:szCs w:val="24"/>
                <w:lang w:val="en-GB"/>
              </w:rPr>
              <w:t>Well yes there is, yes.</w:t>
            </w:r>
            <w:r w:rsidRPr="00933385">
              <w:rPr>
                <w:i/>
                <w:sz w:val="24"/>
                <w:szCs w:val="24"/>
                <w:lang w:val="en-GB"/>
              </w:rPr>
              <w:t xml:space="preserve"> </w:t>
            </w:r>
          </w:p>
          <w:p w:rsidR="00052038" w:rsidRPr="007E38B2" w:rsidRDefault="00052038" w:rsidP="00052038">
            <w:pPr>
              <w:pBdr>
                <w:top w:val="single" w:sz="4" w:space="1" w:color="auto"/>
                <w:left w:val="single" w:sz="4" w:space="4" w:color="auto"/>
                <w:bottom w:val="single" w:sz="4" w:space="1" w:color="auto"/>
                <w:right w:val="single" w:sz="4" w:space="4" w:color="auto"/>
              </w:pBdr>
              <w:ind w:right="567"/>
              <w:rPr>
                <w:i/>
                <w:sz w:val="24"/>
                <w:szCs w:val="24"/>
                <w:lang w:val="en-GB"/>
              </w:rPr>
            </w:pPr>
            <w:r w:rsidRPr="0095140D">
              <w:rPr>
                <w:b/>
                <w:sz w:val="24"/>
                <w:szCs w:val="24"/>
                <w:lang w:val="en-GB"/>
              </w:rPr>
              <w:t>Interviewer:</w:t>
            </w:r>
            <w:r w:rsidRPr="00933385">
              <w:rPr>
                <w:i/>
                <w:sz w:val="24"/>
                <w:szCs w:val="24"/>
                <w:lang w:val="en-GB"/>
              </w:rPr>
              <w:t xml:space="preserve"> </w:t>
            </w:r>
            <w:r w:rsidRPr="00FF1376">
              <w:rPr>
                <w:sz w:val="24"/>
                <w:szCs w:val="24"/>
                <w:lang w:val="en-GB"/>
              </w:rPr>
              <w:t xml:space="preserve">And so did that sort of feel comfortable, given that this was someone that you hadn’t…. </w:t>
            </w:r>
            <w:r>
              <w:rPr>
                <w:i/>
                <w:sz w:val="24"/>
                <w:szCs w:val="24"/>
                <w:lang w:val="en-GB"/>
              </w:rPr>
              <w:t xml:space="preserve"> </w:t>
            </w:r>
            <w:r w:rsidR="005D3ED5">
              <w:rPr>
                <w:b/>
                <w:iCs/>
                <w:sz w:val="24"/>
                <w:szCs w:val="24"/>
                <w:lang w:val="en-GB"/>
              </w:rPr>
              <w:t>Pe</w:t>
            </w:r>
            <w:r w:rsidR="00E43A6D">
              <w:rPr>
                <w:b/>
                <w:iCs/>
                <w:sz w:val="24"/>
                <w:szCs w:val="24"/>
                <w:lang w:val="en-GB"/>
              </w:rPr>
              <w:t>rson</w:t>
            </w:r>
            <w:r w:rsidR="005D3ED5">
              <w:rPr>
                <w:b/>
                <w:iCs/>
                <w:sz w:val="24"/>
                <w:szCs w:val="24"/>
                <w:lang w:val="en-GB"/>
              </w:rPr>
              <w:t xml:space="preserve"> with Parkinson’s</w:t>
            </w:r>
            <w:r w:rsidRPr="0095140D">
              <w:rPr>
                <w:b/>
                <w:iCs/>
                <w:sz w:val="24"/>
                <w:szCs w:val="24"/>
                <w:lang w:val="en-GB"/>
              </w:rPr>
              <w:t>:</w:t>
            </w:r>
            <w:r>
              <w:rPr>
                <w:i/>
                <w:iCs/>
                <w:sz w:val="24"/>
                <w:szCs w:val="24"/>
                <w:lang w:val="en-GB"/>
              </w:rPr>
              <w:t xml:space="preserve"> </w:t>
            </w:r>
            <w:r w:rsidRPr="00933385">
              <w:rPr>
                <w:i/>
                <w:iCs/>
                <w:sz w:val="24"/>
                <w:szCs w:val="24"/>
                <w:lang w:val="en-GB"/>
              </w:rPr>
              <w:t>It did feel comfortable.</w:t>
            </w:r>
            <w:r w:rsidR="00C8064A">
              <w:rPr>
                <w:i/>
                <w:iCs/>
                <w:sz w:val="24"/>
                <w:szCs w:val="24"/>
                <w:lang w:val="en-GB"/>
              </w:rPr>
              <w:t xml:space="preserve"> </w:t>
            </w:r>
            <w:r w:rsidRPr="00933385">
              <w:rPr>
                <w:bCs/>
                <w:i/>
                <w:iCs/>
                <w:sz w:val="24"/>
                <w:szCs w:val="24"/>
                <w:lang w:val="en-GB"/>
              </w:rPr>
              <w:t>Yes, she was a chatty woman of good quality and good class, and so we fitted pretty well together I think.</w:t>
            </w:r>
            <w:r w:rsidRPr="00933385">
              <w:rPr>
                <w:i/>
                <w:iCs/>
                <w:sz w:val="24"/>
                <w:szCs w:val="24"/>
                <w:lang w:val="en-GB"/>
              </w:rPr>
              <w:t xml:space="preserve"> But as you say, there is an intimacy that you </w:t>
            </w:r>
            <w:r w:rsidR="00905B18" w:rsidRPr="00933385">
              <w:rPr>
                <w:i/>
                <w:iCs/>
                <w:sz w:val="24"/>
                <w:szCs w:val="24"/>
                <w:lang w:val="en-GB"/>
              </w:rPr>
              <w:t>get;</w:t>
            </w:r>
            <w:r w:rsidRPr="00933385">
              <w:rPr>
                <w:i/>
                <w:iCs/>
                <w:sz w:val="24"/>
                <w:szCs w:val="24"/>
                <w:lang w:val="en-GB"/>
              </w:rPr>
              <w:t xml:space="preserve"> you have with a partner certainly.</w:t>
            </w:r>
            <w:r w:rsidRPr="00933385">
              <w:rPr>
                <w:iCs/>
                <w:sz w:val="24"/>
                <w:szCs w:val="24"/>
                <w:lang w:val="en-GB"/>
              </w:rPr>
              <w:t xml:space="preserve">  </w:t>
            </w:r>
            <w:r w:rsidRPr="00B14F72">
              <w:rPr>
                <w:b/>
                <w:sz w:val="24"/>
                <w:szCs w:val="24"/>
                <w:lang w:val="en-GB"/>
              </w:rPr>
              <w:t>[Arthur:  age 73, H&amp;Y3, BLOCK 1]</w:t>
            </w:r>
          </w:p>
          <w:p w:rsidR="00052038" w:rsidRDefault="00052038" w:rsidP="00933385">
            <w:pPr>
              <w:spacing w:line="480" w:lineRule="auto"/>
              <w:ind w:right="567"/>
              <w:rPr>
                <w:sz w:val="24"/>
                <w:szCs w:val="24"/>
                <w:lang w:val="en-GB"/>
              </w:rPr>
            </w:pPr>
          </w:p>
        </w:tc>
      </w:tr>
    </w:tbl>
    <w:p w:rsidR="007E67D0" w:rsidRPr="00043BF0" w:rsidRDefault="00F75D91" w:rsidP="00043BF0">
      <w:pPr>
        <w:spacing w:after="0" w:line="480" w:lineRule="auto"/>
        <w:ind w:right="567"/>
        <w:rPr>
          <w:sz w:val="24"/>
          <w:szCs w:val="24"/>
          <w:lang w:val="en-GB"/>
        </w:rPr>
      </w:pPr>
      <w:r>
        <w:rPr>
          <w:sz w:val="24"/>
          <w:szCs w:val="24"/>
          <w:lang w:val="en-GB"/>
        </w:rPr>
        <w:t>During the research trial, s</w:t>
      </w:r>
      <w:r w:rsidR="007E67D0" w:rsidRPr="00043BF0">
        <w:rPr>
          <w:sz w:val="24"/>
          <w:szCs w:val="24"/>
          <w:lang w:val="en-GB"/>
        </w:rPr>
        <w:t xml:space="preserve">everal </w:t>
      </w:r>
      <w:r w:rsidR="00FF4353">
        <w:rPr>
          <w:sz w:val="24"/>
          <w:szCs w:val="24"/>
          <w:lang w:val="en-GB"/>
        </w:rPr>
        <w:t>people with Parkinson’s</w:t>
      </w:r>
      <w:r w:rsidR="007E67D0" w:rsidRPr="00043BF0">
        <w:rPr>
          <w:sz w:val="24"/>
          <w:szCs w:val="24"/>
          <w:lang w:val="en-GB"/>
        </w:rPr>
        <w:t xml:space="preserve"> experience</w:t>
      </w:r>
      <w:r>
        <w:rPr>
          <w:sz w:val="24"/>
          <w:szCs w:val="24"/>
          <w:lang w:val="en-GB"/>
        </w:rPr>
        <w:t>d</w:t>
      </w:r>
      <w:r w:rsidR="007E67D0" w:rsidRPr="00043BF0">
        <w:rPr>
          <w:sz w:val="24"/>
          <w:szCs w:val="24"/>
          <w:lang w:val="en-GB"/>
        </w:rPr>
        <w:t xml:space="preserve"> dancing with one particular female volunteer, an experienced dancer. They each rated her highly as a dancer and a partner, highlighting in particular her </w:t>
      </w:r>
      <w:r w:rsidR="007E67D0" w:rsidRPr="00043BF0">
        <w:rPr>
          <w:bCs/>
          <w:sz w:val="24"/>
          <w:szCs w:val="24"/>
          <w:lang w:val="en-GB"/>
        </w:rPr>
        <w:t>love of dancing.</w:t>
      </w:r>
      <w:r w:rsidR="007E67D0" w:rsidRPr="00043BF0">
        <w:rPr>
          <w:sz w:val="24"/>
          <w:szCs w:val="24"/>
          <w:lang w:val="en-GB"/>
        </w:rPr>
        <w:t xml:space="preserve">   </w:t>
      </w:r>
    </w:p>
    <w:p w:rsidR="007E38B2" w:rsidRDefault="005D3ED5" w:rsidP="007E38B2">
      <w:pPr>
        <w:pBdr>
          <w:top w:val="single" w:sz="4" w:space="1" w:color="auto"/>
          <w:left w:val="single" w:sz="4" w:space="4" w:color="auto"/>
          <w:bottom w:val="single" w:sz="4" w:space="1" w:color="auto"/>
          <w:right w:val="single" w:sz="4" w:space="4" w:color="auto"/>
        </w:pBdr>
        <w:spacing w:after="0" w:line="240" w:lineRule="auto"/>
        <w:ind w:right="567"/>
        <w:rPr>
          <w:b/>
          <w:sz w:val="24"/>
          <w:szCs w:val="24"/>
          <w:lang w:val="en-GB"/>
        </w:rPr>
      </w:pPr>
      <w:r>
        <w:rPr>
          <w:b/>
          <w:iCs/>
          <w:sz w:val="24"/>
          <w:szCs w:val="24"/>
          <w:lang w:val="en-GB"/>
        </w:rPr>
        <w:t>Pe</w:t>
      </w:r>
      <w:r w:rsidR="00E43A6D">
        <w:rPr>
          <w:b/>
          <w:iCs/>
          <w:sz w:val="24"/>
          <w:szCs w:val="24"/>
          <w:lang w:val="en-GB"/>
        </w:rPr>
        <w:t>rson</w:t>
      </w:r>
      <w:r>
        <w:rPr>
          <w:b/>
          <w:iCs/>
          <w:sz w:val="24"/>
          <w:szCs w:val="24"/>
          <w:lang w:val="en-GB"/>
        </w:rPr>
        <w:t xml:space="preserve"> with Parkinson’s</w:t>
      </w:r>
      <w:r w:rsidR="00FF1376" w:rsidRPr="00FF1376">
        <w:rPr>
          <w:b/>
          <w:iCs/>
          <w:sz w:val="24"/>
          <w:szCs w:val="24"/>
          <w:lang w:val="en-GB"/>
        </w:rPr>
        <w:t>:</w:t>
      </w:r>
      <w:r w:rsidR="00FF1376">
        <w:rPr>
          <w:i/>
          <w:iCs/>
          <w:sz w:val="24"/>
          <w:szCs w:val="24"/>
          <w:lang w:val="en-GB"/>
        </w:rPr>
        <w:t xml:space="preserve"> </w:t>
      </w:r>
      <w:r w:rsidR="007E67D0" w:rsidRPr="00043BF0">
        <w:rPr>
          <w:i/>
          <w:iCs/>
          <w:sz w:val="24"/>
          <w:szCs w:val="24"/>
          <w:lang w:val="en-GB"/>
        </w:rPr>
        <w:t xml:space="preserve">I thoroughly enjoyed it.  It was great fun.  It was great fun, certainly with my partner. She had </w:t>
      </w:r>
      <w:r w:rsidR="007E67D0" w:rsidRPr="00043BF0">
        <w:rPr>
          <w:bCs/>
          <w:i/>
          <w:iCs/>
          <w:sz w:val="24"/>
          <w:szCs w:val="24"/>
          <w:lang w:val="en-GB"/>
        </w:rPr>
        <w:t>a sense of humour</w:t>
      </w:r>
      <w:r w:rsidR="007E67D0" w:rsidRPr="00043BF0">
        <w:rPr>
          <w:i/>
          <w:iCs/>
          <w:sz w:val="24"/>
          <w:szCs w:val="24"/>
          <w:lang w:val="en-GB"/>
        </w:rPr>
        <w:t xml:space="preserve"> and </w:t>
      </w:r>
      <w:r w:rsidR="007E67D0" w:rsidRPr="00043BF0">
        <w:rPr>
          <w:bCs/>
          <w:i/>
          <w:iCs/>
          <w:sz w:val="24"/>
          <w:szCs w:val="24"/>
          <w:lang w:val="en-GB"/>
        </w:rPr>
        <w:t>she made sure I didn’t fall over</w:t>
      </w:r>
      <w:r w:rsidR="007E67D0" w:rsidRPr="00043BF0">
        <w:rPr>
          <w:b/>
          <w:bCs/>
          <w:i/>
          <w:iCs/>
          <w:sz w:val="24"/>
          <w:szCs w:val="24"/>
          <w:lang w:val="en-GB"/>
        </w:rPr>
        <w:t>. …..</w:t>
      </w:r>
      <w:r w:rsidR="007E67D0" w:rsidRPr="00043BF0">
        <w:rPr>
          <w:i/>
          <w:iCs/>
          <w:sz w:val="24"/>
          <w:szCs w:val="24"/>
          <w:lang w:val="en-GB"/>
        </w:rPr>
        <w:t>I was fortunate in this partner, that I had and I really enjoyed it. I like meeting people.  It’s just that they have to listen a bit more carefully, but if they make the effort, I always do. It was fun.</w:t>
      </w:r>
      <w:r w:rsidR="0095140D">
        <w:rPr>
          <w:i/>
          <w:iCs/>
          <w:sz w:val="24"/>
          <w:szCs w:val="24"/>
          <w:lang w:val="en-GB"/>
        </w:rPr>
        <w:t xml:space="preserve"> </w:t>
      </w:r>
      <w:r w:rsidR="007464A7">
        <w:rPr>
          <w:i/>
          <w:iCs/>
          <w:sz w:val="24"/>
          <w:szCs w:val="24"/>
          <w:lang w:val="en-GB"/>
        </w:rPr>
        <w:t>….s</w:t>
      </w:r>
      <w:r w:rsidR="007E67D0" w:rsidRPr="00043BF0">
        <w:rPr>
          <w:i/>
          <w:iCs/>
          <w:sz w:val="24"/>
          <w:szCs w:val="24"/>
          <w:lang w:val="en-GB"/>
        </w:rPr>
        <w:t xml:space="preserve">he absolutely loved dancing, she was very nice and she liked meeting people as much as me…  </w:t>
      </w:r>
      <w:r w:rsidR="007E38B2" w:rsidRPr="0095140D">
        <w:rPr>
          <w:b/>
          <w:sz w:val="24"/>
          <w:szCs w:val="24"/>
          <w:lang w:val="en-GB"/>
        </w:rPr>
        <w:t>[Ken: age 65, H&amp;Y3, BLOCK 3]</w:t>
      </w:r>
    </w:p>
    <w:p w:rsidR="00983C7B" w:rsidRDefault="00983C7B" w:rsidP="007E38B2">
      <w:pPr>
        <w:pBdr>
          <w:top w:val="single" w:sz="4" w:space="1" w:color="auto"/>
          <w:left w:val="single" w:sz="4" w:space="4" w:color="auto"/>
          <w:bottom w:val="single" w:sz="4" w:space="1" w:color="auto"/>
          <w:right w:val="single" w:sz="4" w:space="4" w:color="auto"/>
        </w:pBdr>
        <w:spacing w:after="0" w:line="240" w:lineRule="auto"/>
        <w:ind w:right="567"/>
        <w:rPr>
          <w:b/>
          <w:sz w:val="24"/>
          <w:szCs w:val="24"/>
          <w:lang w:val="en-GB"/>
        </w:rPr>
      </w:pPr>
    </w:p>
    <w:p w:rsidR="00983C7B" w:rsidRPr="00902882" w:rsidRDefault="00983C7B" w:rsidP="00902882">
      <w:pPr>
        <w:pBdr>
          <w:top w:val="single" w:sz="4" w:space="1" w:color="auto"/>
          <w:left w:val="single" w:sz="4" w:space="4" w:color="auto"/>
          <w:bottom w:val="single" w:sz="4" w:space="1" w:color="auto"/>
          <w:right w:val="single" w:sz="4" w:space="4" w:color="auto"/>
        </w:pBdr>
        <w:ind w:right="567"/>
        <w:rPr>
          <w:i/>
          <w:sz w:val="24"/>
          <w:szCs w:val="24"/>
          <w:lang w:val="en-GB"/>
        </w:rPr>
      </w:pPr>
      <w:r w:rsidRPr="0095140D">
        <w:rPr>
          <w:b/>
          <w:sz w:val="24"/>
          <w:szCs w:val="24"/>
          <w:lang w:val="en-GB"/>
        </w:rPr>
        <w:t>Interviewer:</w:t>
      </w:r>
      <w:r>
        <w:rPr>
          <w:sz w:val="24"/>
          <w:szCs w:val="24"/>
          <w:lang w:val="en-GB"/>
        </w:rPr>
        <w:t xml:space="preserve"> </w:t>
      </w:r>
      <w:r w:rsidRPr="00FF1376">
        <w:rPr>
          <w:sz w:val="24"/>
          <w:szCs w:val="24"/>
          <w:lang w:val="en-GB"/>
        </w:rPr>
        <w:t>So on the days when X wasn’t able to come, and somebody else stepped in to be your partner, how did that work out, having a change of partner from the person you’d been used to?</w:t>
      </w:r>
      <w:r>
        <w:rPr>
          <w:i/>
          <w:sz w:val="24"/>
          <w:szCs w:val="24"/>
          <w:lang w:val="en-GB"/>
        </w:rPr>
        <w:t xml:space="preserve">  </w:t>
      </w:r>
      <w:r w:rsidR="005D3ED5">
        <w:rPr>
          <w:b/>
          <w:iCs/>
          <w:sz w:val="24"/>
          <w:szCs w:val="24"/>
          <w:lang w:val="en-GB"/>
        </w:rPr>
        <w:t>Pe</w:t>
      </w:r>
      <w:r w:rsidR="00E43A6D">
        <w:rPr>
          <w:b/>
          <w:iCs/>
          <w:sz w:val="24"/>
          <w:szCs w:val="24"/>
          <w:lang w:val="en-GB"/>
        </w:rPr>
        <w:t>rson</w:t>
      </w:r>
      <w:r w:rsidR="005D3ED5">
        <w:rPr>
          <w:b/>
          <w:iCs/>
          <w:sz w:val="24"/>
          <w:szCs w:val="24"/>
          <w:lang w:val="en-GB"/>
        </w:rPr>
        <w:t xml:space="preserve"> with Parkinson’s</w:t>
      </w:r>
      <w:r w:rsidRPr="0095140D">
        <w:rPr>
          <w:b/>
          <w:iCs/>
          <w:sz w:val="24"/>
          <w:szCs w:val="24"/>
          <w:lang w:val="en-GB"/>
        </w:rPr>
        <w:t>:</w:t>
      </w:r>
      <w:r>
        <w:rPr>
          <w:i/>
          <w:iCs/>
          <w:sz w:val="24"/>
          <w:szCs w:val="24"/>
          <w:lang w:val="en-GB"/>
        </w:rPr>
        <w:t xml:space="preserve"> </w:t>
      </w:r>
      <w:r w:rsidRPr="00043BF0">
        <w:rPr>
          <w:i/>
          <w:iCs/>
          <w:sz w:val="24"/>
          <w:szCs w:val="24"/>
          <w:lang w:val="en-GB"/>
        </w:rPr>
        <w:t xml:space="preserve">Well it was fine. And she was exceptionally good, taking the man’s </w:t>
      </w:r>
      <w:r w:rsidR="00905B18" w:rsidRPr="00043BF0">
        <w:rPr>
          <w:i/>
          <w:iCs/>
          <w:sz w:val="24"/>
          <w:szCs w:val="24"/>
          <w:lang w:val="en-GB"/>
        </w:rPr>
        <w:t>part;</w:t>
      </w:r>
      <w:r w:rsidRPr="00043BF0">
        <w:rPr>
          <w:i/>
          <w:iCs/>
          <w:sz w:val="24"/>
          <w:szCs w:val="24"/>
          <w:lang w:val="en-GB"/>
        </w:rPr>
        <w:t xml:space="preserve"> I mean it’s not easy. I couldn’t have done it.</w:t>
      </w:r>
      <w:r w:rsidR="00902882">
        <w:rPr>
          <w:i/>
          <w:sz w:val="24"/>
          <w:szCs w:val="24"/>
          <w:lang w:val="en-GB"/>
        </w:rPr>
        <w:t xml:space="preserve"> </w:t>
      </w:r>
      <w:r w:rsidRPr="0095140D">
        <w:rPr>
          <w:b/>
          <w:sz w:val="24"/>
          <w:szCs w:val="24"/>
          <w:lang w:val="en-GB"/>
        </w:rPr>
        <w:t>Interviewer:</w:t>
      </w:r>
      <w:r>
        <w:rPr>
          <w:sz w:val="24"/>
          <w:szCs w:val="24"/>
          <w:lang w:val="en-GB"/>
        </w:rPr>
        <w:t xml:space="preserve"> </w:t>
      </w:r>
      <w:r w:rsidRPr="00FF1376">
        <w:rPr>
          <w:sz w:val="24"/>
          <w:szCs w:val="24"/>
          <w:lang w:val="en-GB"/>
        </w:rPr>
        <w:t>Was she someone who was quite an experienced dancer?</w:t>
      </w:r>
      <w:r>
        <w:rPr>
          <w:i/>
          <w:sz w:val="24"/>
          <w:szCs w:val="24"/>
          <w:lang w:val="en-GB"/>
        </w:rPr>
        <w:t xml:space="preserve"> </w:t>
      </w:r>
      <w:r w:rsidR="005D3ED5">
        <w:rPr>
          <w:b/>
          <w:iCs/>
          <w:sz w:val="24"/>
          <w:szCs w:val="24"/>
          <w:lang w:val="en-GB"/>
        </w:rPr>
        <w:t>Pe</w:t>
      </w:r>
      <w:r w:rsidR="00E43A6D">
        <w:rPr>
          <w:b/>
          <w:iCs/>
          <w:sz w:val="24"/>
          <w:szCs w:val="24"/>
          <w:lang w:val="en-GB"/>
        </w:rPr>
        <w:t>rson</w:t>
      </w:r>
      <w:r w:rsidR="005D3ED5">
        <w:rPr>
          <w:b/>
          <w:iCs/>
          <w:sz w:val="24"/>
          <w:szCs w:val="24"/>
          <w:lang w:val="en-GB"/>
        </w:rPr>
        <w:t xml:space="preserve"> with Parkinson’s</w:t>
      </w:r>
      <w:r w:rsidRPr="0095140D">
        <w:rPr>
          <w:b/>
          <w:iCs/>
          <w:sz w:val="24"/>
          <w:szCs w:val="24"/>
          <w:lang w:val="en-GB"/>
        </w:rPr>
        <w:t>:</w:t>
      </w:r>
      <w:r>
        <w:rPr>
          <w:i/>
          <w:iCs/>
          <w:sz w:val="24"/>
          <w:szCs w:val="24"/>
          <w:lang w:val="en-GB"/>
        </w:rPr>
        <w:t xml:space="preserve"> </w:t>
      </w:r>
      <w:r w:rsidRPr="00043BF0">
        <w:rPr>
          <w:i/>
          <w:iCs/>
          <w:sz w:val="24"/>
          <w:szCs w:val="24"/>
          <w:lang w:val="en-GB"/>
        </w:rPr>
        <w:t>Yes, she was.  …</w:t>
      </w:r>
      <w:r w:rsidRPr="0095140D">
        <w:rPr>
          <w:i/>
          <w:iCs/>
          <w:sz w:val="24"/>
          <w:szCs w:val="24"/>
          <w:lang w:val="en-GB"/>
        </w:rPr>
        <w:t>and she also loves dancing</w:t>
      </w:r>
      <w:r w:rsidRPr="00043BF0">
        <w:rPr>
          <w:iCs/>
          <w:sz w:val="24"/>
          <w:szCs w:val="24"/>
          <w:lang w:val="en-GB"/>
        </w:rPr>
        <w:t>.</w:t>
      </w:r>
      <w:r w:rsidRPr="00043BF0">
        <w:rPr>
          <w:i/>
          <w:iCs/>
          <w:sz w:val="24"/>
          <w:szCs w:val="24"/>
          <w:lang w:val="en-GB"/>
        </w:rPr>
        <w:t xml:space="preserve"> </w:t>
      </w:r>
      <w:r w:rsidRPr="003C5F8E">
        <w:rPr>
          <w:b/>
          <w:sz w:val="24"/>
          <w:szCs w:val="24"/>
          <w:lang w:val="en-GB"/>
        </w:rPr>
        <w:t>[Jean: age 70, H&amp;Y3, BLOCK 1]</w:t>
      </w:r>
    </w:p>
    <w:p w:rsidR="007E67D0" w:rsidRPr="00043BF0" w:rsidRDefault="007E67D0" w:rsidP="003C5F8E">
      <w:pPr>
        <w:spacing w:after="0" w:line="480" w:lineRule="auto"/>
        <w:ind w:right="567"/>
        <w:rPr>
          <w:sz w:val="24"/>
          <w:szCs w:val="24"/>
          <w:lang w:val="en-GB"/>
        </w:rPr>
      </w:pPr>
      <w:r w:rsidRPr="00043BF0">
        <w:rPr>
          <w:sz w:val="24"/>
          <w:szCs w:val="24"/>
          <w:lang w:val="en-GB"/>
        </w:rPr>
        <w:t xml:space="preserve">A minority of </w:t>
      </w:r>
      <w:r w:rsidR="00FF4353">
        <w:rPr>
          <w:sz w:val="24"/>
          <w:szCs w:val="24"/>
          <w:lang w:val="en-GB"/>
        </w:rPr>
        <w:t>people with Parkinson’s</w:t>
      </w:r>
      <w:r w:rsidRPr="00043BF0">
        <w:rPr>
          <w:sz w:val="24"/>
          <w:szCs w:val="24"/>
          <w:lang w:val="en-GB"/>
        </w:rPr>
        <w:t xml:space="preserve"> were dissatisfied to some extent with the experience of dancing with a partner. They typically attributed this to their partner’s lack of skill as a dancer; and/or to a clash of opinion about how to execute the steps of the dance or the importance of following instructions precisely. In these cases</w:t>
      </w:r>
      <w:r w:rsidR="00F75D91">
        <w:rPr>
          <w:sz w:val="24"/>
          <w:szCs w:val="24"/>
          <w:lang w:val="en-GB"/>
        </w:rPr>
        <w:t>,</w:t>
      </w:r>
      <w:r w:rsidRPr="00043BF0">
        <w:rPr>
          <w:sz w:val="24"/>
          <w:szCs w:val="24"/>
          <w:lang w:val="en-GB"/>
        </w:rPr>
        <w:t xml:space="preserve"> the dance partners were seen to be holding an unreasonab</w:t>
      </w:r>
      <w:r w:rsidR="003C5F8E">
        <w:rPr>
          <w:sz w:val="24"/>
          <w:szCs w:val="24"/>
          <w:lang w:val="en-GB"/>
        </w:rPr>
        <w:t xml:space="preserve">le and/or unwavering view. </w:t>
      </w:r>
      <w:r w:rsidRPr="00043BF0">
        <w:rPr>
          <w:sz w:val="24"/>
          <w:szCs w:val="24"/>
          <w:lang w:val="en-GB"/>
        </w:rPr>
        <w:t xml:space="preserve">One </w:t>
      </w:r>
      <w:r w:rsidR="00E43A6D">
        <w:rPr>
          <w:sz w:val="24"/>
          <w:szCs w:val="24"/>
          <w:lang w:val="en-GB"/>
        </w:rPr>
        <w:t xml:space="preserve">person </w:t>
      </w:r>
      <w:r w:rsidR="00905B18">
        <w:rPr>
          <w:sz w:val="24"/>
          <w:szCs w:val="24"/>
          <w:lang w:val="en-GB"/>
        </w:rPr>
        <w:t>w</w:t>
      </w:r>
      <w:r w:rsidR="005D3ED5">
        <w:rPr>
          <w:sz w:val="24"/>
          <w:szCs w:val="24"/>
          <w:lang w:val="en-GB"/>
        </w:rPr>
        <w:t>ith Parkinson’s</w:t>
      </w:r>
      <w:r w:rsidR="00F75D91">
        <w:rPr>
          <w:sz w:val="24"/>
          <w:szCs w:val="24"/>
          <w:lang w:val="en-GB"/>
        </w:rPr>
        <w:t>, who danced with a range of partners commentated</w:t>
      </w:r>
      <w:r w:rsidRPr="00043BF0">
        <w:rPr>
          <w:sz w:val="24"/>
          <w:szCs w:val="24"/>
          <w:lang w:val="en-GB"/>
        </w:rPr>
        <w:t xml:space="preserve"> that she felt most comfortable with a partner who was a ‘good enough’ dancer yet was content to acknowledge mistakes. </w:t>
      </w:r>
    </w:p>
    <w:p w:rsidR="007E67D0" w:rsidRPr="00B14F72" w:rsidRDefault="005D3ED5" w:rsidP="00902882">
      <w:pPr>
        <w:pBdr>
          <w:top w:val="single" w:sz="4" w:space="1" w:color="auto"/>
          <w:left w:val="single" w:sz="4" w:space="4" w:color="auto"/>
          <w:bottom w:val="single" w:sz="4" w:space="1" w:color="auto"/>
          <w:right w:val="single" w:sz="4" w:space="4" w:color="auto"/>
        </w:pBdr>
        <w:ind w:right="567"/>
        <w:rPr>
          <w:i/>
          <w:iCs/>
          <w:sz w:val="24"/>
          <w:szCs w:val="24"/>
          <w:lang w:val="en-GB"/>
        </w:rPr>
      </w:pPr>
      <w:r>
        <w:rPr>
          <w:b/>
          <w:iCs/>
          <w:sz w:val="24"/>
          <w:szCs w:val="24"/>
          <w:lang w:val="en-GB"/>
        </w:rPr>
        <w:t>Pe</w:t>
      </w:r>
      <w:r w:rsidR="00E43A6D">
        <w:rPr>
          <w:b/>
          <w:iCs/>
          <w:sz w:val="24"/>
          <w:szCs w:val="24"/>
          <w:lang w:val="en-GB"/>
        </w:rPr>
        <w:t>rson</w:t>
      </w:r>
      <w:r>
        <w:rPr>
          <w:b/>
          <w:iCs/>
          <w:sz w:val="24"/>
          <w:szCs w:val="24"/>
          <w:lang w:val="en-GB"/>
        </w:rPr>
        <w:t xml:space="preserve"> with Parkinson’s</w:t>
      </w:r>
      <w:r w:rsidR="003C5F8E" w:rsidRPr="00B14F72">
        <w:rPr>
          <w:b/>
          <w:i/>
          <w:iCs/>
          <w:sz w:val="24"/>
          <w:szCs w:val="24"/>
          <w:lang w:val="en-GB"/>
        </w:rPr>
        <w:t>:</w:t>
      </w:r>
      <w:r w:rsidR="003C5F8E" w:rsidRPr="00B14F72">
        <w:rPr>
          <w:i/>
          <w:iCs/>
          <w:sz w:val="24"/>
          <w:szCs w:val="24"/>
          <w:lang w:val="en-GB"/>
        </w:rPr>
        <w:t xml:space="preserve"> </w:t>
      </w:r>
      <w:r w:rsidR="007E67D0" w:rsidRPr="00B14F72">
        <w:rPr>
          <w:i/>
          <w:iCs/>
          <w:sz w:val="24"/>
          <w:szCs w:val="24"/>
          <w:lang w:val="en-GB"/>
        </w:rPr>
        <w:t>I enjoyed the [main] Wednesday partner, because he was really nice and we both enjoyed learning together. Although the other one was more experienced I found it, I enjoyed it better with him, rather than the experienced one. But that sounds a bit stupid doesn’t it?</w:t>
      </w:r>
    </w:p>
    <w:p w:rsidR="007E67D0" w:rsidRPr="00FF1376" w:rsidRDefault="003C5F8E" w:rsidP="00902882">
      <w:pPr>
        <w:pBdr>
          <w:top w:val="single" w:sz="4" w:space="1" w:color="auto"/>
          <w:left w:val="single" w:sz="4" w:space="4" w:color="auto"/>
          <w:bottom w:val="single" w:sz="4" w:space="1" w:color="auto"/>
          <w:right w:val="single" w:sz="4" w:space="4" w:color="auto"/>
        </w:pBdr>
        <w:ind w:right="567"/>
        <w:rPr>
          <w:iCs/>
          <w:sz w:val="24"/>
          <w:szCs w:val="24"/>
          <w:lang w:val="en-GB"/>
        </w:rPr>
      </w:pPr>
      <w:r w:rsidRPr="00B14F72">
        <w:rPr>
          <w:b/>
          <w:sz w:val="24"/>
          <w:szCs w:val="24"/>
          <w:lang w:val="en-GB"/>
        </w:rPr>
        <w:t>Interviewer:</w:t>
      </w:r>
      <w:r w:rsidRPr="00B14F72">
        <w:rPr>
          <w:sz w:val="24"/>
          <w:szCs w:val="24"/>
          <w:lang w:val="en-GB"/>
        </w:rPr>
        <w:t xml:space="preserve"> </w:t>
      </w:r>
      <w:r w:rsidR="007E67D0" w:rsidRPr="00FF1376">
        <w:rPr>
          <w:sz w:val="24"/>
          <w:szCs w:val="24"/>
          <w:lang w:val="en-GB"/>
        </w:rPr>
        <w:t>No, I can understand what you’re saying. You were doing it together</w:t>
      </w:r>
      <w:r w:rsidR="007E67D0" w:rsidRPr="00FF1376">
        <w:rPr>
          <w:iCs/>
          <w:sz w:val="24"/>
          <w:szCs w:val="24"/>
          <w:lang w:val="en-GB"/>
        </w:rPr>
        <w:t>.</w:t>
      </w:r>
    </w:p>
    <w:p w:rsidR="007E67D0" w:rsidRPr="00875C1D" w:rsidRDefault="005D3ED5" w:rsidP="00902882">
      <w:pPr>
        <w:pBdr>
          <w:top w:val="single" w:sz="4" w:space="1" w:color="auto"/>
          <w:left w:val="single" w:sz="4" w:space="4" w:color="auto"/>
          <w:bottom w:val="single" w:sz="4" w:space="1" w:color="auto"/>
          <w:right w:val="single" w:sz="4" w:space="4" w:color="auto"/>
        </w:pBdr>
        <w:ind w:right="567"/>
        <w:rPr>
          <w:b/>
          <w:i/>
          <w:iCs/>
          <w:sz w:val="24"/>
          <w:szCs w:val="24"/>
          <w:lang w:val="en-GB"/>
        </w:rPr>
      </w:pPr>
      <w:r>
        <w:rPr>
          <w:b/>
          <w:iCs/>
          <w:sz w:val="24"/>
          <w:szCs w:val="24"/>
          <w:lang w:val="en-GB"/>
        </w:rPr>
        <w:t>Pe</w:t>
      </w:r>
      <w:r w:rsidR="00E43A6D">
        <w:rPr>
          <w:b/>
          <w:iCs/>
          <w:sz w:val="24"/>
          <w:szCs w:val="24"/>
          <w:lang w:val="en-GB"/>
        </w:rPr>
        <w:t>rson</w:t>
      </w:r>
      <w:r>
        <w:rPr>
          <w:b/>
          <w:iCs/>
          <w:sz w:val="24"/>
          <w:szCs w:val="24"/>
          <w:lang w:val="en-GB"/>
        </w:rPr>
        <w:t xml:space="preserve"> with Parkinson’s</w:t>
      </w:r>
      <w:r w:rsidR="00B14F72" w:rsidRPr="00B14F72">
        <w:rPr>
          <w:b/>
          <w:iCs/>
          <w:sz w:val="24"/>
          <w:szCs w:val="24"/>
          <w:lang w:val="en-GB"/>
        </w:rPr>
        <w:t>:</w:t>
      </w:r>
      <w:r w:rsidR="00B14F72" w:rsidRPr="00B14F72">
        <w:rPr>
          <w:i/>
          <w:iCs/>
          <w:sz w:val="24"/>
          <w:szCs w:val="24"/>
          <w:lang w:val="en-GB"/>
        </w:rPr>
        <w:t xml:space="preserve"> </w:t>
      </w:r>
      <w:r w:rsidR="007E67D0" w:rsidRPr="00B14F72">
        <w:rPr>
          <w:i/>
          <w:iCs/>
          <w:sz w:val="24"/>
          <w:szCs w:val="24"/>
          <w:lang w:val="en-GB"/>
        </w:rPr>
        <w:t xml:space="preserve">But we enjoyed it together, and he’d say oops, sorry I did that wrong, that was the wrong foot, and I was doing the same, but not much, but now and again. </w:t>
      </w:r>
      <w:r w:rsidR="00902882" w:rsidRPr="00B14F72">
        <w:rPr>
          <w:b/>
          <w:sz w:val="24"/>
          <w:szCs w:val="24"/>
          <w:lang w:val="en-GB"/>
        </w:rPr>
        <w:t>[Sheila: age 69, H&amp;Y3, BLOCK</w:t>
      </w:r>
      <w:r w:rsidR="00902882" w:rsidRPr="00B14F72">
        <w:rPr>
          <w:b/>
          <w:iCs/>
          <w:sz w:val="24"/>
          <w:szCs w:val="24"/>
          <w:lang w:val="en-GB"/>
        </w:rPr>
        <w:t xml:space="preserve"> 1]</w:t>
      </w:r>
    </w:p>
    <w:p w:rsidR="007E67D0" w:rsidRPr="00B14F72" w:rsidRDefault="00B14F72" w:rsidP="00B14F72">
      <w:pPr>
        <w:ind w:right="567"/>
        <w:rPr>
          <w:sz w:val="24"/>
          <w:szCs w:val="24"/>
          <w:lang w:val="en-GB"/>
        </w:rPr>
      </w:pPr>
      <w:r w:rsidRPr="00B14F72">
        <w:rPr>
          <w:sz w:val="24"/>
          <w:szCs w:val="24"/>
          <w:lang w:val="en-GB"/>
        </w:rPr>
        <w:t xml:space="preserve">In contrast </w:t>
      </w:r>
      <w:r w:rsidR="007E67D0" w:rsidRPr="00B14F72">
        <w:rPr>
          <w:sz w:val="24"/>
          <w:szCs w:val="24"/>
          <w:lang w:val="en-GB"/>
        </w:rPr>
        <w:t xml:space="preserve">the Friday partner: </w:t>
      </w:r>
    </w:p>
    <w:p w:rsidR="007E67D0" w:rsidRPr="007464A7" w:rsidRDefault="005D3ED5">
      <w:pPr>
        <w:pBdr>
          <w:top w:val="single" w:sz="4" w:space="1" w:color="auto"/>
          <w:left w:val="single" w:sz="4" w:space="4" w:color="auto"/>
          <w:bottom w:val="single" w:sz="4" w:space="1" w:color="auto"/>
          <w:right w:val="single" w:sz="4" w:space="4" w:color="auto"/>
        </w:pBdr>
        <w:ind w:right="567"/>
        <w:rPr>
          <w:b/>
          <w:i/>
          <w:sz w:val="24"/>
          <w:lang w:val="en-GB"/>
        </w:rPr>
      </w:pPr>
      <w:r>
        <w:rPr>
          <w:b/>
          <w:iCs/>
          <w:sz w:val="24"/>
          <w:szCs w:val="24"/>
          <w:lang w:val="en-GB"/>
        </w:rPr>
        <w:t>Pe</w:t>
      </w:r>
      <w:r w:rsidR="00E43A6D">
        <w:rPr>
          <w:b/>
          <w:iCs/>
          <w:sz w:val="24"/>
          <w:szCs w:val="24"/>
          <w:lang w:val="en-GB"/>
        </w:rPr>
        <w:t>rson</w:t>
      </w:r>
      <w:r>
        <w:rPr>
          <w:b/>
          <w:iCs/>
          <w:sz w:val="24"/>
          <w:szCs w:val="24"/>
          <w:lang w:val="en-GB"/>
        </w:rPr>
        <w:t xml:space="preserve"> with Parkinson’s</w:t>
      </w:r>
      <w:r w:rsidR="00B14F72" w:rsidRPr="00B14F72">
        <w:rPr>
          <w:b/>
          <w:iCs/>
          <w:sz w:val="24"/>
          <w:szCs w:val="24"/>
          <w:lang w:val="en-GB"/>
        </w:rPr>
        <w:t>:</w:t>
      </w:r>
      <w:r w:rsidR="00B14F72" w:rsidRPr="00B14F72">
        <w:rPr>
          <w:i/>
          <w:iCs/>
          <w:sz w:val="24"/>
          <w:szCs w:val="24"/>
          <w:lang w:val="en-GB"/>
        </w:rPr>
        <w:t xml:space="preserve"> </w:t>
      </w:r>
      <w:r w:rsidR="007E67D0" w:rsidRPr="00B14F72">
        <w:rPr>
          <w:i/>
          <w:iCs/>
          <w:sz w:val="24"/>
          <w:szCs w:val="24"/>
          <w:lang w:val="en-GB"/>
        </w:rPr>
        <w:t>One that couldn’t dance AT ALL</w:t>
      </w:r>
      <w:r w:rsidR="00B14F72" w:rsidRPr="00B14F72">
        <w:rPr>
          <w:i/>
          <w:iCs/>
          <w:sz w:val="24"/>
          <w:szCs w:val="24"/>
          <w:lang w:val="en-GB"/>
        </w:rPr>
        <w:t xml:space="preserve"> </w:t>
      </w:r>
      <w:r w:rsidR="007E67D0" w:rsidRPr="00B14F72">
        <w:rPr>
          <w:i/>
          <w:iCs/>
          <w:sz w:val="24"/>
          <w:szCs w:val="24"/>
          <w:lang w:val="en-GB"/>
        </w:rPr>
        <w:t xml:space="preserve">[emphasis in voice].  I thought they were supposed to be vetted so that at least they could dance, but this Friday one, he was, he couldn’t put two steps together, so it was difficult for me to do the steps. Because he was pulling the wrong way as I was trying to go that way, </w:t>
      </w:r>
      <w:r w:rsidR="007E67D0" w:rsidRPr="00B14F72">
        <w:rPr>
          <w:b/>
          <w:sz w:val="24"/>
          <w:szCs w:val="24"/>
          <w:lang w:val="en-GB"/>
        </w:rPr>
        <w:t>[</w:t>
      </w:r>
      <w:r w:rsidR="007E67D0" w:rsidRPr="007464A7">
        <w:rPr>
          <w:b/>
          <w:color w:val="000000" w:themeColor="text1"/>
          <w:sz w:val="24"/>
          <w:szCs w:val="24"/>
          <w:lang w:val="en-GB"/>
        </w:rPr>
        <w:t>Sheila: age 69, H&amp;Y3, BLOCK</w:t>
      </w:r>
      <w:r w:rsidR="007E67D0" w:rsidRPr="007464A7">
        <w:rPr>
          <w:b/>
          <w:iCs/>
          <w:color w:val="000000" w:themeColor="text1"/>
          <w:sz w:val="24"/>
          <w:szCs w:val="24"/>
          <w:lang w:val="en-GB"/>
        </w:rPr>
        <w:t xml:space="preserve"> 1]</w:t>
      </w:r>
    </w:p>
    <w:p w:rsidR="007E67D0" w:rsidRPr="00B14F72" w:rsidRDefault="007E67D0" w:rsidP="00B14F72">
      <w:pPr>
        <w:spacing w:after="0" w:line="480" w:lineRule="auto"/>
        <w:ind w:right="567"/>
        <w:rPr>
          <w:i/>
          <w:iCs/>
          <w:sz w:val="24"/>
          <w:szCs w:val="24"/>
          <w:lang w:val="en-GB"/>
        </w:rPr>
      </w:pPr>
      <w:r w:rsidRPr="00B14F72">
        <w:rPr>
          <w:sz w:val="24"/>
          <w:szCs w:val="24"/>
          <w:lang w:val="en-GB"/>
        </w:rPr>
        <w:t xml:space="preserve">One </w:t>
      </w:r>
      <w:r w:rsidR="00E43A6D">
        <w:rPr>
          <w:sz w:val="24"/>
          <w:szCs w:val="24"/>
          <w:lang w:val="en-GB"/>
        </w:rPr>
        <w:t>person</w:t>
      </w:r>
      <w:r w:rsidR="005D3ED5">
        <w:rPr>
          <w:sz w:val="24"/>
          <w:szCs w:val="24"/>
          <w:lang w:val="en-GB"/>
        </w:rPr>
        <w:t xml:space="preserve"> with Parkinson’s</w:t>
      </w:r>
      <w:r w:rsidRPr="00B14F72">
        <w:rPr>
          <w:sz w:val="24"/>
          <w:szCs w:val="24"/>
          <w:lang w:val="en-GB"/>
        </w:rPr>
        <w:t xml:space="preserve"> who danced with a family member found it particularly difficult to cope with a clash of approaches:</w:t>
      </w:r>
    </w:p>
    <w:p w:rsidR="00052038" w:rsidRPr="00875C1D" w:rsidRDefault="005D3ED5" w:rsidP="00875C1D">
      <w:pPr>
        <w:pBdr>
          <w:top w:val="single" w:sz="4" w:space="1" w:color="auto"/>
          <w:left w:val="single" w:sz="4" w:space="4" w:color="auto"/>
          <w:bottom w:val="single" w:sz="4" w:space="1" w:color="auto"/>
          <w:right w:val="single" w:sz="4" w:space="4" w:color="auto"/>
        </w:pBdr>
        <w:ind w:right="567"/>
        <w:rPr>
          <w:b/>
          <w:sz w:val="24"/>
          <w:szCs w:val="24"/>
          <w:lang w:val="en-GB"/>
        </w:rPr>
      </w:pPr>
      <w:r>
        <w:rPr>
          <w:b/>
          <w:iCs/>
          <w:sz w:val="24"/>
          <w:szCs w:val="24"/>
          <w:lang w:val="en-GB"/>
        </w:rPr>
        <w:t>Pe</w:t>
      </w:r>
      <w:r w:rsidR="00E43A6D">
        <w:rPr>
          <w:b/>
          <w:iCs/>
          <w:sz w:val="24"/>
          <w:szCs w:val="24"/>
          <w:lang w:val="en-GB"/>
        </w:rPr>
        <w:t>rson</w:t>
      </w:r>
      <w:r>
        <w:rPr>
          <w:b/>
          <w:iCs/>
          <w:sz w:val="24"/>
          <w:szCs w:val="24"/>
          <w:lang w:val="en-GB"/>
        </w:rPr>
        <w:t xml:space="preserve"> with Parkinson’s</w:t>
      </w:r>
      <w:r w:rsidR="00B14F72" w:rsidRPr="00B14F72">
        <w:rPr>
          <w:b/>
          <w:iCs/>
          <w:sz w:val="24"/>
          <w:szCs w:val="24"/>
          <w:lang w:val="en-GB"/>
        </w:rPr>
        <w:t>:</w:t>
      </w:r>
      <w:r w:rsidR="00B14F72" w:rsidRPr="00B14F72">
        <w:rPr>
          <w:i/>
          <w:iCs/>
          <w:sz w:val="24"/>
          <w:szCs w:val="24"/>
          <w:lang w:val="en-GB"/>
        </w:rPr>
        <w:t xml:space="preserve"> </w:t>
      </w:r>
      <w:r w:rsidR="007E67D0" w:rsidRPr="00B14F72">
        <w:rPr>
          <w:i/>
          <w:iCs/>
          <w:sz w:val="24"/>
          <w:szCs w:val="24"/>
          <w:lang w:val="en-GB"/>
        </w:rPr>
        <w:t>And x doesn’t like structure.  She’s not a, how to say this, she’s, not that she doesn’t like being told what to do, but she has her own opinion about things and you know she knows best [laughing]. So if I tell her, say we’re going a bit too fast, ‘doesn’t matter, doesn’t matter, we’ll do it at our own pace’. But we’re in a class you know and I’m trying to do it the same pace as everybody else, you know, so. And then it’ll be ‘well let’s not do that step, just do our own’, you know and I think oh you’re going to get told off.</w:t>
      </w:r>
      <w:r w:rsidR="00B14F72" w:rsidRPr="00B14F72">
        <w:rPr>
          <w:sz w:val="24"/>
          <w:szCs w:val="24"/>
          <w:lang w:val="en-GB"/>
        </w:rPr>
        <w:t xml:space="preserve"> </w:t>
      </w:r>
      <w:r w:rsidR="00875C1D">
        <w:rPr>
          <w:b/>
          <w:sz w:val="24"/>
          <w:szCs w:val="24"/>
          <w:lang w:val="en-GB"/>
        </w:rPr>
        <w:t>[Helen: age 49, H&amp;Y1, BLOCK 2]</w:t>
      </w:r>
    </w:p>
    <w:p w:rsidR="00052038" w:rsidRPr="00B14F72" w:rsidRDefault="007E67D0" w:rsidP="00B14F72">
      <w:pPr>
        <w:spacing w:after="0" w:line="480" w:lineRule="auto"/>
        <w:ind w:right="567"/>
        <w:rPr>
          <w:sz w:val="24"/>
          <w:szCs w:val="24"/>
          <w:lang w:val="en-GB"/>
        </w:rPr>
      </w:pPr>
      <w:r w:rsidRPr="00B14F72">
        <w:rPr>
          <w:sz w:val="24"/>
          <w:szCs w:val="24"/>
          <w:lang w:val="en-GB"/>
        </w:rPr>
        <w:t xml:space="preserve">She had however found it more enjoyable </w:t>
      </w:r>
      <w:r w:rsidR="00B14F72" w:rsidRPr="00B14F72">
        <w:rPr>
          <w:sz w:val="24"/>
          <w:szCs w:val="24"/>
          <w:lang w:val="en-GB"/>
        </w:rPr>
        <w:t xml:space="preserve">dancing </w:t>
      </w:r>
      <w:r w:rsidRPr="00B14F72">
        <w:rPr>
          <w:sz w:val="24"/>
          <w:szCs w:val="24"/>
          <w:lang w:val="en-GB"/>
        </w:rPr>
        <w:t>with other</w:t>
      </w:r>
      <w:r w:rsidR="00B14F72" w:rsidRPr="00B14F72">
        <w:rPr>
          <w:sz w:val="24"/>
          <w:szCs w:val="24"/>
          <w:lang w:val="en-GB"/>
        </w:rPr>
        <w:t xml:space="preserve"> volunteer</w:t>
      </w:r>
      <w:r w:rsidRPr="00B14F72">
        <w:rPr>
          <w:sz w:val="24"/>
          <w:szCs w:val="24"/>
          <w:lang w:val="en-GB"/>
        </w:rPr>
        <w:t xml:space="preserve"> partners: </w:t>
      </w:r>
    </w:p>
    <w:p w:rsidR="007E67D0" w:rsidRPr="00FF1376" w:rsidRDefault="00B14F72" w:rsidP="00902882">
      <w:pPr>
        <w:pBdr>
          <w:top w:val="single" w:sz="4" w:space="1" w:color="auto"/>
          <w:left w:val="single" w:sz="4" w:space="4" w:color="auto"/>
          <w:bottom w:val="single" w:sz="4" w:space="1" w:color="auto"/>
          <w:right w:val="single" w:sz="4" w:space="4" w:color="auto"/>
        </w:pBdr>
        <w:ind w:right="567"/>
        <w:rPr>
          <w:sz w:val="24"/>
          <w:szCs w:val="24"/>
          <w:lang w:val="en-GB"/>
        </w:rPr>
      </w:pPr>
      <w:r w:rsidRPr="00B14F72">
        <w:rPr>
          <w:b/>
          <w:sz w:val="24"/>
          <w:szCs w:val="24"/>
          <w:lang w:val="en-GB"/>
        </w:rPr>
        <w:t>Interviewer:</w:t>
      </w:r>
      <w:r w:rsidRPr="00B14F72">
        <w:rPr>
          <w:sz w:val="24"/>
          <w:szCs w:val="24"/>
          <w:lang w:val="en-GB"/>
        </w:rPr>
        <w:t xml:space="preserve"> </w:t>
      </w:r>
      <w:r w:rsidR="007E67D0" w:rsidRPr="00FF1376">
        <w:rPr>
          <w:sz w:val="24"/>
          <w:szCs w:val="24"/>
          <w:lang w:val="en-GB"/>
        </w:rPr>
        <w:t>So when you danced with, on the odd occasion when you danced with the more experienced dancer, was that better?</w:t>
      </w:r>
    </w:p>
    <w:p w:rsidR="007E67D0" w:rsidRPr="00B14F72" w:rsidRDefault="005D3ED5" w:rsidP="00902882">
      <w:pPr>
        <w:pBdr>
          <w:top w:val="single" w:sz="4" w:space="1" w:color="auto"/>
          <w:left w:val="single" w:sz="4" w:space="4" w:color="auto"/>
          <w:bottom w:val="single" w:sz="4" w:space="1" w:color="auto"/>
          <w:right w:val="single" w:sz="4" w:space="4" w:color="auto"/>
        </w:pBdr>
        <w:ind w:right="567"/>
        <w:rPr>
          <w:b/>
          <w:sz w:val="24"/>
          <w:szCs w:val="24"/>
          <w:lang w:val="en-GB"/>
        </w:rPr>
      </w:pPr>
      <w:r>
        <w:rPr>
          <w:b/>
          <w:iCs/>
          <w:sz w:val="24"/>
          <w:szCs w:val="24"/>
          <w:lang w:val="en-GB"/>
        </w:rPr>
        <w:t>Pe</w:t>
      </w:r>
      <w:r w:rsidR="00E43A6D">
        <w:rPr>
          <w:b/>
          <w:iCs/>
          <w:sz w:val="24"/>
          <w:szCs w:val="24"/>
          <w:lang w:val="en-GB"/>
        </w:rPr>
        <w:t>rson</w:t>
      </w:r>
      <w:r>
        <w:rPr>
          <w:b/>
          <w:iCs/>
          <w:sz w:val="24"/>
          <w:szCs w:val="24"/>
          <w:lang w:val="en-GB"/>
        </w:rPr>
        <w:t xml:space="preserve"> with Parkinson’s</w:t>
      </w:r>
      <w:r w:rsidR="00B14F72" w:rsidRPr="00B14F72">
        <w:rPr>
          <w:b/>
          <w:iCs/>
          <w:sz w:val="24"/>
          <w:szCs w:val="24"/>
          <w:lang w:val="en-GB"/>
        </w:rPr>
        <w:t xml:space="preserve">: </w:t>
      </w:r>
      <w:r w:rsidR="007E67D0" w:rsidRPr="00B14F72">
        <w:rPr>
          <w:i/>
          <w:iCs/>
          <w:sz w:val="24"/>
          <w:szCs w:val="24"/>
          <w:lang w:val="en-GB"/>
        </w:rPr>
        <w:t xml:space="preserve">I felt yeah, that was, </w:t>
      </w:r>
      <w:r w:rsidR="007E67D0" w:rsidRPr="00B14F72">
        <w:rPr>
          <w:bCs/>
          <w:i/>
          <w:iCs/>
          <w:sz w:val="24"/>
          <w:szCs w:val="24"/>
          <w:lang w:val="en-GB"/>
        </w:rPr>
        <w:t>I really did enjoy that actually because they were leading me, yeah so, yeah it was better</w:t>
      </w:r>
      <w:r w:rsidR="007E67D0" w:rsidRPr="00B14F72">
        <w:rPr>
          <w:i/>
          <w:iCs/>
          <w:sz w:val="24"/>
          <w:szCs w:val="24"/>
          <w:lang w:val="en-GB"/>
        </w:rPr>
        <w:t>.</w:t>
      </w:r>
      <w:r w:rsidR="004107E9">
        <w:rPr>
          <w:i/>
          <w:iCs/>
          <w:sz w:val="24"/>
          <w:szCs w:val="24"/>
          <w:lang w:val="en-GB"/>
        </w:rPr>
        <w:t xml:space="preserve"> </w:t>
      </w:r>
      <w:r w:rsidR="007E67D0" w:rsidRPr="00B14F72">
        <w:rPr>
          <w:i/>
          <w:iCs/>
          <w:sz w:val="24"/>
          <w:szCs w:val="24"/>
          <w:lang w:val="en-GB"/>
        </w:rPr>
        <w:t>Yeah, if I did it again I would choose to do it with a dance, with a professional partner. I think I got more out of those sessions definitely.</w:t>
      </w:r>
      <w:r w:rsidR="00B14F72" w:rsidRPr="00B14F72">
        <w:rPr>
          <w:sz w:val="24"/>
          <w:szCs w:val="24"/>
          <w:lang w:val="en-GB"/>
        </w:rPr>
        <w:t xml:space="preserve"> </w:t>
      </w:r>
      <w:r w:rsidR="007E67D0" w:rsidRPr="00B14F72">
        <w:rPr>
          <w:b/>
          <w:sz w:val="24"/>
          <w:szCs w:val="24"/>
          <w:lang w:val="en-GB"/>
        </w:rPr>
        <w:t>[Helen: age 49, H&amp;Y1, BLOCK 2]</w:t>
      </w:r>
    </w:p>
    <w:p w:rsidR="00B14F72" w:rsidRDefault="00B14F72" w:rsidP="007E67D0">
      <w:pPr>
        <w:ind w:right="567"/>
        <w:rPr>
          <w:bCs/>
          <w:sz w:val="24"/>
          <w:szCs w:val="24"/>
          <w:u w:val="single"/>
          <w:lang w:val="en-GB"/>
        </w:rPr>
      </w:pPr>
    </w:p>
    <w:p w:rsidR="007E67D0" w:rsidRPr="00902882" w:rsidRDefault="00B14F72" w:rsidP="007E67D0">
      <w:pPr>
        <w:ind w:right="567"/>
        <w:rPr>
          <w:b/>
          <w:bCs/>
          <w:sz w:val="24"/>
          <w:szCs w:val="24"/>
          <w:lang w:val="en-GB"/>
        </w:rPr>
      </w:pPr>
      <w:r w:rsidRPr="00902882">
        <w:rPr>
          <w:b/>
          <w:bCs/>
          <w:sz w:val="24"/>
          <w:szCs w:val="24"/>
          <w:lang w:val="en-GB"/>
        </w:rPr>
        <w:t xml:space="preserve">2. </w:t>
      </w:r>
      <w:r w:rsidR="007E67D0" w:rsidRPr="00902882">
        <w:rPr>
          <w:b/>
          <w:bCs/>
          <w:sz w:val="24"/>
          <w:szCs w:val="24"/>
          <w:lang w:val="en-GB"/>
        </w:rPr>
        <w:t>Managing potential source</w:t>
      </w:r>
      <w:r w:rsidR="00016603">
        <w:rPr>
          <w:b/>
          <w:bCs/>
          <w:sz w:val="24"/>
          <w:szCs w:val="24"/>
          <w:lang w:val="en-GB"/>
        </w:rPr>
        <w:t>s</w:t>
      </w:r>
      <w:r w:rsidR="007E67D0" w:rsidRPr="00902882">
        <w:rPr>
          <w:b/>
          <w:bCs/>
          <w:sz w:val="24"/>
          <w:szCs w:val="24"/>
          <w:lang w:val="en-GB"/>
        </w:rPr>
        <w:t xml:space="preserve"> of tension or</w:t>
      </w:r>
      <w:r w:rsidRPr="00902882">
        <w:rPr>
          <w:b/>
          <w:bCs/>
          <w:sz w:val="24"/>
          <w:szCs w:val="24"/>
          <w:lang w:val="en-GB"/>
        </w:rPr>
        <w:t xml:space="preserve"> difficulty</w:t>
      </w:r>
    </w:p>
    <w:p w:rsidR="00052038" w:rsidRDefault="007E67D0" w:rsidP="00B14F72">
      <w:pPr>
        <w:spacing w:after="0" w:line="480" w:lineRule="auto"/>
        <w:ind w:right="567"/>
        <w:rPr>
          <w:sz w:val="24"/>
          <w:szCs w:val="24"/>
          <w:lang w:val="en-GB"/>
        </w:rPr>
      </w:pPr>
      <w:r w:rsidRPr="00B14F72">
        <w:rPr>
          <w:sz w:val="24"/>
          <w:szCs w:val="24"/>
          <w:lang w:val="en-GB"/>
        </w:rPr>
        <w:t>In partner dancing, traditionally, the male dance partner is the</w:t>
      </w:r>
      <w:r w:rsidRPr="00B14F72">
        <w:rPr>
          <w:b/>
          <w:bCs/>
          <w:sz w:val="24"/>
          <w:szCs w:val="24"/>
          <w:lang w:val="en-GB"/>
        </w:rPr>
        <w:t xml:space="preserve"> </w:t>
      </w:r>
      <w:r w:rsidRPr="00902882">
        <w:rPr>
          <w:bCs/>
          <w:sz w:val="24"/>
          <w:szCs w:val="24"/>
          <w:lang w:val="en-GB"/>
        </w:rPr>
        <w:t>lead</w:t>
      </w:r>
      <w:r w:rsidRPr="00902882">
        <w:rPr>
          <w:sz w:val="24"/>
          <w:szCs w:val="24"/>
          <w:lang w:val="en-GB"/>
        </w:rPr>
        <w:t xml:space="preserve"> a</w:t>
      </w:r>
      <w:r w:rsidRPr="00B14F72">
        <w:rPr>
          <w:sz w:val="24"/>
          <w:szCs w:val="24"/>
          <w:lang w:val="en-GB"/>
        </w:rPr>
        <w:t xml:space="preserve">nd the female dance partner follows. The lead is responsible for initiating each move, with a view to achieving coordination between the two dancers.  It was potentially problematic, both for novice and experienced dancing couples, </w:t>
      </w:r>
      <w:r w:rsidR="00E43A6D" w:rsidRPr="00B14F72">
        <w:rPr>
          <w:sz w:val="24"/>
          <w:szCs w:val="24"/>
          <w:lang w:val="en-GB"/>
        </w:rPr>
        <w:t>when a male dancer with Parkinson’s</w:t>
      </w:r>
      <w:r w:rsidRPr="00B14F72">
        <w:rPr>
          <w:sz w:val="24"/>
          <w:szCs w:val="24"/>
          <w:lang w:val="en-GB"/>
        </w:rPr>
        <w:t xml:space="preserve"> found it difficult to fulfil the traditional role that was expected of him.  </w:t>
      </w:r>
    </w:p>
    <w:p w:rsidR="00016603" w:rsidRPr="00AD0C38" w:rsidRDefault="00016603" w:rsidP="00B14F72">
      <w:pPr>
        <w:spacing w:after="0" w:line="480" w:lineRule="auto"/>
        <w:ind w:right="567"/>
        <w:rPr>
          <w:sz w:val="24"/>
          <w:szCs w:val="24"/>
          <w:lang w:val="en-GB"/>
        </w:rPr>
      </w:pPr>
    </w:p>
    <w:p w:rsidR="007E67D0" w:rsidRDefault="007E67D0" w:rsidP="00AD0C38">
      <w:pPr>
        <w:spacing w:after="0" w:line="480" w:lineRule="auto"/>
        <w:ind w:right="567"/>
        <w:rPr>
          <w:sz w:val="24"/>
          <w:szCs w:val="24"/>
          <w:lang w:val="en-GB"/>
        </w:rPr>
      </w:pPr>
      <w:r w:rsidRPr="00AD0C38">
        <w:rPr>
          <w:sz w:val="24"/>
          <w:szCs w:val="24"/>
          <w:lang w:val="en-GB"/>
        </w:rPr>
        <w:t>Couples who were comfortable together highlighted the role of humour in describing their response to this issue. The following extracts</w:t>
      </w:r>
      <w:r w:rsidR="00AD0C38" w:rsidRPr="00AD0C38">
        <w:rPr>
          <w:sz w:val="24"/>
          <w:szCs w:val="24"/>
          <w:lang w:val="en-GB"/>
        </w:rPr>
        <w:t xml:space="preserve"> from a </w:t>
      </w:r>
      <w:r w:rsidR="00E43A6D">
        <w:rPr>
          <w:sz w:val="24"/>
          <w:szCs w:val="24"/>
          <w:lang w:val="en-GB"/>
        </w:rPr>
        <w:t>person</w:t>
      </w:r>
      <w:r w:rsidR="005D3ED5">
        <w:rPr>
          <w:sz w:val="24"/>
          <w:szCs w:val="24"/>
          <w:lang w:val="en-GB"/>
        </w:rPr>
        <w:t xml:space="preserve"> with Parkinson’s</w:t>
      </w:r>
      <w:r w:rsidR="00AD0C38" w:rsidRPr="00AD0C38">
        <w:rPr>
          <w:sz w:val="24"/>
          <w:szCs w:val="24"/>
          <w:lang w:val="en-GB"/>
        </w:rPr>
        <w:t xml:space="preserve"> </w:t>
      </w:r>
      <w:r w:rsidR="00AD0C38" w:rsidRPr="00AD0C38">
        <w:rPr>
          <w:b/>
          <w:sz w:val="24"/>
          <w:szCs w:val="24"/>
          <w:lang w:val="en-GB"/>
        </w:rPr>
        <w:t xml:space="preserve">[James: age 78, H&amp;Y3, BLOCK 2] </w:t>
      </w:r>
      <w:r w:rsidR="00AD0C38" w:rsidRPr="00AD0C38">
        <w:rPr>
          <w:sz w:val="24"/>
          <w:szCs w:val="24"/>
          <w:lang w:val="en-GB"/>
        </w:rPr>
        <w:t>and his spouse</w:t>
      </w:r>
      <w:r w:rsidR="00AD0C38" w:rsidRPr="00AD0C38">
        <w:rPr>
          <w:b/>
          <w:sz w:val="24"/>
          <w:szCs w:val="24"/>
          <w:lang w:val="en-GB"/>
        </w:rPr>
        <w:t xml:space="preserve"> </w:t>
      </w:r>
      <w:r w:rsidR="00B066A0">
        <w:rPr>
          <w:b/>
          <w:sz w:val="24"/>
          <w:szCs w:val="24"/>
          <w:lang w:val="en-GB"/>
        </w:rPr>
        <w:t xml:space="preserve">[Mary] </w:t>
      </w:r>
      <w:r w:rsidRPr="00AD0C38">
        <w:rPr>
          <w:sz w:val="24"/>
          <w:szCs w:val="24"/>
          <w:lang w:val="en-GB"/>
        </w:rPr>
        <w:t>reveal that</w:t>
      </w:r>
      <w:r w:rsidR="00AD0C38">
        <w:rPr>
          <w:sz w:val="24"/>
          <w:szCs w:val="24"/>
          <w:lang w:val="en-GB"/>
        </w:rPr>
        <w:t xml:space="preserve"> </w:t>
      </w:r>
      <w:r w:rsidR="00165CB9">
        <w:rPr>
          <w:sz w:val="24"/>
          <w:szCs w:val="24"/>
          <w:lang w:val="en-GB"/>
        </w:rPr>
        <w:t xml:space="preserve">when </w:t>
      </w:r>
      <w:r w:rsidR="00AD0C38">
        <w:rPr>
          <w:sz w:val="24"/>
          <w:szCs w:val="24"/>
          <w:lang w:val="en-GB"/>
        </w:rPr>
        <w:t>the able</w:t>
      </w:r>
      <w:r w:rsidR="00165CB9">
        <w:rPr>
          <w:sz w:val="24"/>
          <w:szCs w:val="24"/>
          <w:lang w:val="en-GB"/>
        </w:rPr>
        <w:t>-</w:t>
      </w:r>
      <w:r w:rsidR="00AD0C38">
        <w:rPr>
          <w:sz w:val="24"/>
          <w:szCs w:val="24"/>
          <w:lang w:val="en-GB"/>
        </w:rPr>
        <w:t>bodied partner is</w:t>
      </w:r>
      <w:r w:rsidRPr="00AD0C38">
        <w:rPr>
          <w:sz w:val="24"/>
          <w:szCs w:val="24"/>
          <w:lang w:val="en-GB"/>
        </w:rPr>
        <w:t xml:space="preserve"> a woman </w:t>
      </w:r>
      <w:r w:rsidR="00165CB9">
        <w:rPr>
          <w:sz w:val="24"/>
          <w:szCs w:val="24"/>
          <w:lang w:val="en-GB"/>
        </w:rPr>
        <w:t>and</w:t>
      </w:r>
      <w:r w:rsidR="00165CB9" w:rsidRPr="00AD0C38">
        <w:rPr>
          <w:sz w:val="24"/>
          <w:szCs w:val="24"/>
          <w:lang w:val="en-GB"/>
        </w:rPr>
        <w:t xml:space="preserve"> </w:t>
      </w:r>
      <w:r w:rsidRPr="00AD0C38">
        <w:rPr>
          <w:sz w:val="24"/>
          <w:szCs w:val="24"/>
          <w:lang w:val="en-GB"/>
        </w:rPr>
        <w:t>takes the lead</w:t>
      </w:r>
      <w:r w:rsidR="00165CB9">
        <w:rPr>
          <w:sz w:val="24"/>
          <w:szCs w:val="24"/>
          <w:lang w:val="en-GB"/>
        </w:rPr>
        <w:t>,</w:t>
      </w:r>
      <w:r w:rsidRPr="00AD0C38">
        <w:rPr>
          <w:sz w:val="24"/>
          <w:szCs w:val="24"/>
          <w:lang w:val="en-GB"/>
        </w:rPr>
        <w:t xml:space="preserve"> </w:t>
      </w:r>
      <w:r w:rsidR="00AD0C38">
        <w:rPr>
          <w:sz w:val="24"/>
          <w:szCs w:val="24"/>
          <w:lang w:val="en-GB"/>
        </w:rPr>
        <w:t xml:space="preserve">it may be perceived as </w:t>
      </w:r>
      <w:r w:rsidRPr="00AD0C38">
        <w:rPr>
          <w:sz w:val="24"/>
          <w:szCs w:val="24"/>
          <w:lang w:val="en-GB"/>
        </w:rPr>
        <w:t>‘bossy’:</w:t>
      </w:r>
    </w:p>
    <w:tbl>
      <w:tblPr>
        <w:tblStyle w:val="TableGrid"/>
        <w:tblW w:w="0" w:type="auto"/>
        <w:tblLook w:val="04A0" w:firstRow="1" w:lastRow="0" w:firstColumn="1" w:lastColumn="0" w:noHBand="0" w:noVBand="1"/>
      </w:tblPr>
      <w:tblGrid>
        <w:gridCol w:w="9854"/>
      </w:tblGrid>
      <w:tr w:rsidR="00052038" w:rsidRPr="00C14E55" w:rsidTr="00052038">
        <w:tc>
          <w:tcPr>
            <w:tcW w:w="9854" w:type="dxa"/>
          </w:tcPr>
          <w:p w:rsidR="00052038" w:rsidRPr="00AD0C38" w:rsidRDefault="005D3ED5" w:rsidP="00052038">
            <w:pPr>
              <w:ind w:right="567"/>
              <w:rPr>
                <w:i/>
                <w:iCs/>
                <w:sz w:val="24"/>
                <w:szCs w:val="24"/>
                <w:lang w:val="en-GB"/>
              </w:rPr>
            </w:pPr>
            <w:r>
              <w:rPr>
                <w:b/>
                <w:iCs/>
                <w:sz w:val="24"/>
                <w:szCs w:val="24"/>
                <w:lang w:val="en-GB"/>
              </w:rPr>
              <w:t>Pe</w:t>
            </w:r>
            <w:r w:rsidR="00E43A6D">
              <w:rPr>
                <w:b/>
                <w:iCs/>
                <w:sz w:val="24"/>
                <w:szCs w:val="24"/>
                <w:lang w:val="en-GB"/>
              </w:rPr>
              <w:t>rson</w:t>
            </w:r>
            <w:r>
              <w:rPr>
                <w:b/>
                <w:iCs/>
                <w:sz w:val="24"/>
                <w:szCs w:val="24"/>
                <w:lang w:val="en-GB"/>
              </w:rPr>
              <w:t xml:space="preserve"> with Parkinson’s</w:t>
            </w:r>
            <w:r w:rsidR="00052038" w:rsidRPr="00AD0C38">
              <w:rPr>
                <w:b/>
                <w:iCs/>
                <w:sz w:val="24"/>
                <w:szCs w:val="24"/>
                <w:lang w:val="en-GB"/>
              </w:rPr>
              <w:t>:</w:t>
            </w:r>
            <w:r w:rsidR="00052038" w:rsidRPr="00AD0C38">
              <w:rPr>
                <w:i/>
                <w:iCs/>
                <w:sz w:val="24"/>
                <w:szCs w:val="24"/>
                <w:lang w:val="en-GB"/>
              </w:rPr>
              <w:t xml:space="preserve"> But in certain respects it was easier dancing [with volunteers] because they were much more able to let me lead. </w:t>
            </w:r>
            <w:r w:rsidR="00052038" w:rsidRPr="00AD0C38">
              <w:rPr>
                <w:bCs/>
                <w:i/>
                <w:iCs/>
                <w:sz w:val="24"/>
                <w:szCs w:val="24"/>
                <w:lang w:val="en-GB"/>
              </w:rPr>
              <w:t>You’ve always been a bit bossy, so,</w:t>
            </w:r>
            <w:r w:rsidR="00052038" w:rsidRPr="00AD0C38">
              <w:rPr>
                <w:i/>
                <w:iCs/>
                <w:sz w:val="24"/>
                <w:szCs w:val="24"/>
                <w:lang w:val="en-GB"/>
              </w:rPr>
              <w:t xml:space="preserve"> [laughing]</w:t>
            </w:r>
          </w:p>
          <w:p w:rsidR="00052038" w:rsidRPr="00AD0C38" w:rsidRDefault="00052038" w:rsidP="00052038">
            <w:pPr>
              <w:ind w:right="567"/>
              <w:rPr>
                <w:i/>
                <w:iCs/>
                <w:sz w:val="24"/>
                <w:szCs w:val="24"/>
                <w:lang w:val="en-GB"/>
              </w:rPr>
            </w:pPr>
            <w:r w:rsidRPr="00AD0C38">
              <w:rPr>
                <w:b/>
                <w:i/>
                <w:iCs/>
                <w:sz w:val="24"/>
                <w:szCs w:val="24"/>
                <w:lang w:val="en-GB"/>
              </w:rPr>
              <w:t xml:space="preserve">Partner: </w:t>
            </w:r>
            <w:r>
              <w:rPr>
                <w:i/>
                <w:iCs/>
                <w:sz w:val="24"/>
                <w:szCs w:val="24"/>
                <w:lang w:val="en-GB"/>
              </w:rPr>
              <w:t xml:space="preserve">I was only trying to help you. </w:t>
            </w:r>
            <w:r w:rsidR="005D3ED5">
              <w:rPr>
                <w:b/>
                <w:iCs/>
                <w:sz w:val="24"/>
                <w:szCs w:val="24"/>
                <w:lang w:val="en-GB"/>
              </w:rPr>
              <w:t>Pe</w:t>
            </w:r>
            <w:r w:rsidR="00E43A6D">
              <w:rPr>
                <w:b/>
                <w:iCs/>
                <w:sz w:val="24"/>
                <w:szCs w:val="24"/>
                <w:lang w:val="en-GB"/>
              </w:rPr>
              <w:t>rson</w:t>
            </w:r>
            <w:r w:rsidR="005D3ED5">
              <w:rPr>
                <w:b/>
                <w:iCs/>
                <w:sz w:val="24"/>
                <w:szCs w:val="24"/>
                <w:lang w:val="en-GB"/>
              </w:rPr>
              <w:t xml:space="preserve"> with Parkinson’s</w:t>
            </w:r>
            <w:r w:rsidRPr="00AD0C38">
              <w:rPr>
                <w:b/>
                <w:iCs/>
                <w:sz w:val="24"/>
                <w:szCs w:val="24"/>
                <w:lang w:val="en-GB"/>
              </w:rPr>
              <w:t xml:space="preserve">: </w:t>
            </w:r>
            <w:r w:rsidRPr="00AD0C38">
              <w:rPr>
                <w:i/>
                <w:iCs/>
                <w:sz w:val="24"/>
                <w:szCs w:val="24"/>
                <w:lang w:val="en-GB"/>
              </w:rPr>
              <w:t>Of course darling.  But it was a lot of fun.</w:t>
            </w:r>
          </w:p>
          <w:p w:rsidR="00052038" w:rsidRPr="00AD0C38" w:rsidRDefault="00052038" w:rsidP="00052038">
            <w:pPr>
              <w:ind w:right="567"/>
              <w:rPr>
                <w:sz w:val="24"/>
                <w:szCs w:val="24"/>
                <w:lang w:val="en-GB"/>
              </w:rPr>
            </w:pPr>
            <w:r w:rsidRPr="00AD0C38">
              <w:rPr>
                <w:b/>
                <w:i/>
                <w:iCs/>
                <w:sz w:val="24"/>
                <w:szCs w:val="24"/>
                <w:lang w:val="en-GB"/>
              </w:rPr>
              <w:t>Partner:</w:t>
            </w:r>
            <w:r>
              <w:rPr>
                <w:i/>
                <w:iCs/>
                <w:sz w:val="24"/>
                <w:szCs w:val="24"/>
                <w:lang w:val="en-GB"/>
              </w:rPr>
              <w:t xml:space="preserve"> </w:t>
            </w:r>
            <w:r w:rsidRPr="00AD0C38">
              <w:rPr>
                <w:i/>
                <w:iCs/>
                <w:sz w:val="24"/>
                <w:szCs w:val="24"/>
                <w:lang w:val="en-GB"/>
              </w:rPr>
              <w:t>It was when you were supposed to be going backwards and you thought you were going forwards and there was me pushing you to go backwards and you were pushing me to go forwards, but anyway, I think it was good for you.</w:t>
            </w:r>
            <w:r w:rsidRPr="00AD0C38">
              <w:rPr>
                <w:sz w:val="24"/>
                <w:szCs w:val="24"/>
                <w:lang w:val="en-GB"/>
              </w:rPr>
              <w:t xml:space="preserve"> </w:t>
            </w:r>
          </w:p>
          <w:p w:rsidR="00052038" w:rsidRPr="00902882" w:rsidRDefault="00052038" w:rsidP="00052038">
            <w:pPr>
              <w:ind w:right="567"/>
              <w:rPr>
                <w:sz w:val="24"/>
                <w:szCs w:val="24"/>
                <w:lang w:val="en-GB"/>
              </w:rPr>
            </w:pPr>
            <w:r w:rsidRPr="00AD0C38">
              <w:rPr>
                <w:b/>
                <w:sz w:val="24"/>
                <w:szCs w:val="24"/>
                <w:lang w:val="en-GB"/>
              </w:rPr>
              <w:t>Interviewer:</w:t>
            </w:r>
            <w:r w:rsidRPr="00AD0C38">
              <w:rPr>
                <w:sz w:val="24"/>
                <w:szCs w:val="24"/>
                <w:lang w:val="en-GB"/>
              </w:rPr>
              <w:t xml:space="preserve"> </w:t>
            </w:r>
            <w:r w:rsidRPr="00FF1376">
              <w:rPr>
                <w:sz w:val="24"/>
                <w:szCs w:val="24"/>
                <w:lang w:val="en-GB"/>
              </w:rPr>
              <w:t>So did you make a decision about who was going to lead; so did you think about that and decide?</w:t>
            </w:r>
            <w:r>
              <w:rPr>
                <w:sz w:val="24"/>
                <w:szCs w:val="24"/>
                <w:lang w:val="en-GB"/>
              </w:rPr>
              <w:t xml:space="preserve"> </w:t>
            </w:r>
            <w:r w:rsidRPr="00AD0C38">
              <w:rPr>
                <w:b/>
                <w:iCs/>
                <w:sz w:val="24"/>
                <w:szCs w:val="24"/>
                <w:lang w:val="en-GB"/>
              </w:rPr>
              <w:t>Partner:</w:t>
            </w:r>
            <w:r>
              <w:rPr>
                <w:b/>
                <w:iCs/>
                <w:sz w:val="24"/>
                <w:szCs w:val="24"/>
                <w:lang w:val="en-GB"/>
              </w:rPr>
              <w:t xml:space="preserve"> </w:t>
            </w:r>
            <w:r w:rsidRPr="00AD0C38">
              <w:rPr>
                <w:i/>
                <w:iCs/>
                <w:sz w:val="24"/>
                <w:szCs w:val="24"/>
                <w:lang w:val="en-GB"/>
              </w:rPr>
              <w:t>Well I kept, I, once or twice we had a few words, and I said….  You’re leading’, so I sort of went all limp, and I let you lead, but sometimes.</w:t>
            </w:r>
          </w:p>
          <w:p w:rsidR="00052038" w:rsidRPr="00052038" w:rsidRDefault="005D3ED5" w:rsidP="00E43A6D">
            <w:pPr>
              <w:ind w:right="567"/>
              <w:rPr>
                <w:i/>
                <w:iCs/>
                <w:sz w:val="24"/>
                <w:szCs w:val="24"/>
                <w:lang w:val="en-GB"/>
              </w:rPr>
            </w:pPr>
            <w:r>
              <w:rPr>
                <w:b/>
                <w:iCs/>
                <w:sz w:val="24"/>
                <w:szCs w:val="24"/>
                <w:lang w:val="en-GB"/>
              </w:rPr>
              <w:t>Pe</w:t>
            </w:r>
            <w:r w:rsidR="00E43A6D">
              <w:rPr>
                <w:b/>
                <w:iCs/>
                <w:sz w:val="24"/>
                <w:szCs w:val="24"/>
                <w:lang w:val="en-GB"/>
              </w:rPr>
              <w:t>rson</w:t>
            </w:r>
            <w:r>
              <w:rPr>
                <w:b/>
                <w:iCs/>
                <w:sz w:val="24"/>
                <w:szCs w:val="24"/>
                <w:lang w:val="en-GB"/>
              </w:rPr>
              <w:t xml:space="preserve"> with Parkinson’s</w:t>
            </w:r>
            <w:r w:rsidR="00052038">
              <w:rPr>
                <w:b/>
                <w:iCs/>
                <w:sz w:val="24"/>
                <w:szCs w:val="24"/>
                <w:lang w:val="en-GB"/>
              </w:rPr>
              <w:t>:</w:t>
            </w:r>
            <w:r w:rsidR="00052038" w:rsidRPr="00AD0C38">
              <w:rPr>
                <w:i/>
                <w:iCs/>
                <w:sz w:val="24"/>
                <w:szCs w:val="24"/>
                <w:lang w:val="en-GB"/>
              </w:rPr>
              <w:t xml:space="preserve"> Yes, and we finished up in the corner then.  </w:t>
            </w:r>
            <w:r w:rsidR="00052038" w:rsidRPr="00AD0C38">
              <w:rPr>
                <w:b/>
                <w:iCs/>
                <w:sz w:val="24"/>
                <w:szCs w:val="24"/>
                <w:lang w:val="en-GB"/>
              </w:rPr>
              <w:t>Partner:</w:t>
            </w:r>
            <w:r w:rsidR="00052038">
              <w:rPr>
                <w:i/>
                <w:iCs/>
                <w:sz w:val="24"/>
                <w:szCs w:val="24"/>
                <w:lang w:val="en-GB"/>
              </w:rPr>
              <w:t xml:space="preserve"> Yes, yes. </w:t>
            </w:r>
            <w:r w:rsidR="00052038" w:rsidRPr="00AD0C38">
              <w:rPr>
                <w:b/>
                <w:sz w:val="24"/>
                <w:szCs w:val="24"/>
                <w:lang w:val="en-GB"/>
              </w:rPr>
              <w:t>[James: age 78, H&amp;Y3, BLOCK 2</w:t>
            </w:r>
            <w:r w:rsidR="00875C1D">
              <w:rPr>
                <w:b/>
                <w:sz w:val="24"/>
                <w:szCs w:val="24"/>
                <w:lang w:val="en-GB"/>
              </w:rPr>
              <w:t xml:space="preserve"> and spouse partner Mary</w:t>
            </w:r>
            <w:r w:rsidR="00052038" w:rsidRPr="00AD0C38">
              <w:rPr>
                <w:b/>
                <w:sz w:val="24"/>
                <w:szCs w:val="24"/>
                <w:lang w:val="en-GB"/>
              </w:rPr>
              <w:t>]</w:t>
            </w:r>
          </w:p>
        </w:tc>
      </w:tr>
    </w:tbl>
    <w:p w:rsidR="00B066A0" w:rsidRDefault="00B066A0" w:rsidP="001E61C5">
      <w:pPr>
        <w:ind w:right="567"/>
        <w:rPr>
          <w:iCs/>
          <w:sz w:val="24"/>
          <w:szCs w:val="24"/>
          <w:lang w:val="en-GB"/>
        </w:rPr>
      </w:pPr>
    </w:p>
    <w:p w:rsidR="001667A1" w:rsidRDefault="001667A1" w:rsidP="001E61C5">
      <w:pPr>
        <w:ind w:right="567"/>
        <w:rPr>
          <w:b/>
          <w:sz w:val="24"/>
          <w:szCs w:val="24"/>
          <w:lang w:val="en-GB"/>
        </w:rPr>
      </w:pPr>
      <w:r w:rsidRPr="001667A1">
        <w:rPr>
          <w:iCs/>
          <w:sz w:val="24"/>
          <w:szCs w:val="24"/>
          <w:lang w:val="en-GB"/>
        </w:rPr>
        <w:t xml:space="preserve">Another example of this aspect from </w:t>
      </w:r>
      <w:r w:rsidR="00875C1D" w:rsidRPr="001667A1">
        <w:rPr>
          <w:b/>
          <w:sz w:val="24"/>
          <w:szCs w:val="24"/>
          <w:lang w:val="en-GB"/>
        </w:rPr>
        <w:t>[Betty, spouse partner to Andrew:  age</w:t>
      </w:r>
      <w:r w:rsidR="00875C1D">
        <w:rPr>
          <w:b/>
          <w:sz w:val="24"/>
          <w:szCs w:val="24"/>
          <w:lang w:val="en-GB"/>
        </w:rPr>
        <w:t xml:space="preserve"> 73, H&amp;Y3, BLOCK 1]:</w:t>
      </w:r>
    </w:p>
    <w:tbl>
      <w:tblPr>
        <w:tblStyle w:val="TableGrid"/>
        <w:tblW w:w="0" w:type="auto"/>
        <w:tblLook w:val="04A0" w:firstRow="1" w:lastRow="0" w:firstColumn="1" w:lastColumn="0" w:noHBand="0" w:noVBand="1"/>
      </w:tblPr>
      <w:tblGrid>
        <w:gridCol w:w="9854"/>
      </w:tblGrid>
      <w:tr w:rsidR="00052038" w:rsidRPr="00C14E55" w:rsidTr="00052038">
        <w:tc>
          <w:tcPr>
            <w:tcW w:w="9854" w:type="dxa"/>
          </w:tcPr>
          <w:p w:rsidR="00052038" w:rsidRDefault="00052038" w:rsidP="00052038">
            <w:pPr>
              <w:ind w:right="567"/>
              <w:rPr>
                <w:i/>
                <w:iCs/>
                <w:sz w:val="24"/>
                <w:szCs w:val="24"/>
                <w:lang w:val="en-GB"/>
              </w:rPr>
            </w:pPr>
            <w:r w:rsidRPr="00AD0C38">
              <w:rPr>
                <w:b/>
                <w:sz w:val="24"/>
                <w:szCs w:val="24"/>
                <w:lang w:val="en-GB"/>
              </w:rPr>
              <w:t>Interviewer:</w:t>
            </w:r>
            <w:r>
              <w:rPr>
                <w:sz w:val="24"/>
                <w:szCs w:val="24"/>
                <w:lang w:val="en-GB"/>
              </w:rPr>
              <w:t xml:space="preserve"> </w:t>
            </w:r>
            <w:r w:rsidRPr="00FF1376">
              <w:rPr>
                <w:sz w:val="24"/>
                <w:szCs w:val="24"/>
                <w:lang w:val="en-GB"/>
              </w:rPr>
              <w:t xml:space="preserve">Given that X is less mobile </w:t>
            </w:r>
            <w:r w:rsidR="00905B18" w:rsidRPr="00FF1376">
              <w:rPr>
                <w:sz w:val="24"/>
                <w:szCs w:val="24"/>
                <w:lang w:val="en-GB"/>
              </w:rPr>
              <w:t>now;</w:t>
            </w:r>
            <w:r w:rsidRPr="00FF1376">
              <w:rPr>
                <w:sz w:val="24"/>
                <w:szCs w:val="24"/>
                <w:lang w:val="en-GB"/>
              </w:rPr>
              <w:t xml:space="preserve"> did you find you were taking more of a lead?</w:t>
            </w:r>
            <w:r>
              <w:rPr>
                <w:i/>
                <w:iCs/>
                <w:sz w:val="24"/>
                <w:szCs w:val="24"/>
                <w:lang w:val="en-GB"/>
              </w:rPr>
              <w:t xml:space="preserve"> </w:t>
            </w:r>
            <w:r w:rsidRPr="00AD0C38">
              <w:rPr>
                <w:b/>
                <w:iCs/>
                <w:sz w:val="24"/>
                <w:szCs w:val="24"/>
                <w:lang w:val="en-GB"/>
              </w:rPr>
              <w:t>Partner:</w:t>
            </w:r>
            <w:r>
              <w:rPr>
                <w:i/>
                <w:iCs/>
                <w:sz w:val="24"/>
                <w:szCs w:val="24"/>
                <w:lang w:val="en-GB"/>
              </w:rPr>
              <w:t xml:space="preserve"> </w:t>
            </w:r>
            <w:r w:rsidRPr="00AD0C38">
              <w:rPr>
                <w:i/>
                <w:iCs/>
                <w:sz w:val="24"/>
                <w:szCs w:val="24"/>
                <w:lang w:val="en-GB"/>
              </w:rPr>
              <w:t>I don’t know. Do yo</w:t>
            </w:r>
            <w:r>
              <w:rPr>
                <w:i/>
                <w:iCs/>
                <w:sz w:val="24"/>
                <w:szCs w:val="24"/>
                <w:lang w:val="en-GB"/>
              </w:rPr>
              <w:t xml:space="preserve">u reckon I pushed you around?  </w:t>
            </w:r>
            <w:r w:rsidR="005D3ED5">
              <w:rPr>
                <w:b/>
                <w:iCs/>
                <w:sz w:val="24"/>
                <w:szCs w:val="24"/>
                <w:lang w:val="en-GB"/>
              </w:rPr>
              <w:t>Pe</w:t>
            </w:r>
            <w:r w:rsidR="00E43A6D">
              <w:rPr>
                <w:b/>
                <w:iCs/>
                <w:sz w:val="24"/>
                <w:szCs w:val="24"/>
                <w:lang w:val="en-GB"/>
              </w:rPr>
              <w:t>rson</w:t>
            </w:r>
            <w:r w:rsidR="005D3ED5">
              <w:rPr>
                <w:b/>
                <w:iCs/>
                <w:sz w:val="24"/>
                <w:szCs w:val="24"/>
                <w:lang w:val="en-GB"/>
              </w:rPr>
              <w:t xml:space="preserve"> with Parkinson’s</w:t>
            </w:r>
            <w:r w:rsidRPr="00AD0C38">
              <w:rPr>
                <w:b/>
                <w:iCs/>
                <w:sz w:val="24"/>
                <w:szCs w:val="24"/>
                <w:lang w:val="en-GB"/>
              </w:rPr>
              <w:t>:</w:t>
            </w:r>
            <w:r>
              <w:rPr>
                <w:i/>
                <w:iCs/>
                <w:sz w:val="24"/>
                <w:szCs w:val="24"/>
                <w:lang w:val="en-GB"/>
              </w:rPr>
              <w:t xml:space="preserve">Yes I did. </w:t>
            </w:r>
            <w:r w:rsidRPr="00AD0C38">
              <w:rPr>
                <w:b/>
                <w:iCs/>
                <w:sz w:val="24"/>
                <w:szCs w:val="24"/>
                <w:lang w:val="en-GB"/>
              </w:rPr>
              <w:t>Partner:</w:t>
            </w:r>
            <w:r>
              <w:rPr>
                <w:b/>
                <w:iCs/>
                <w:sz w:val="24"/>
                <w:szCs w:val="24"/>
                <w:lang w:val="en-GB"/>
              </w:rPr>
              <w:t xml:space="preserve"> </w:t>
            </w:r>
            <w:r w:rsidRPr="00AD0C38">
              <w:rPr>
                <w:i/>
                <w:iCs/>
                <w:sz w:val="24"/>
                <w:szCs w:val="24"/>
                <w:lang w:val="en-GB"/>
              </w:rPr>
              <w:t>Yes, [laughing] I would say that</w:t>
            </w:r>
            <w:r>
              <w:rPr>
                <w:i/>
                <w:iCs/>
                <w:sz w:val="24"/>
                <w:szCs w:val="24"/>
                <w:lang w:val="en-GB"/>
              </w:rPr>
              <w:t xml:space="preserve"> was true, yes. Yes, probably.</w:t>
            </w:r>
          </w:p>
          <w:p w:rsidR="00052038" w:rsidRPr="00875C1D" w:rsidRDefault="00052038" w:rsidP="009E0675">
            <w:pPr>
              <w:ind w:right="567"/>
              <w:rPr>
                <w:bCs/>
                <w:i/>
                <w:iCs/>
                <w:sz w:val="24"/>
                <w:szCs w:val="24"/>
                <w:lang w:val="en-GB"/>
              </w:rPr>
            </w:pPr>
            <w:r w:rsidRPr="00AD0C38">
              <w:rPr>
                <w:b/>
                <w:sz w:val="24"/>
                <w:szCs w:val="24"/>
                <w:lang w:val="en-GB"/>
              </w:rPr>
              <w:t>Interviewer:</w:t>
            </w:r>
            <w:r w:rsidRPr="00AD0C38">
              <w:rPr>
                <w:sz w:val="24"/>
                <w:szCs w:val="24"/>
                <w:lang w:val="en-GB"/>
              </w:rPr>
              <w:t xml:space="preserve"> </w:t>
            </w:r>
            <w:r w:rsidRPr="00FF1376">
              <w:rPr>
                <w:sz w:val="24"/>
                <w:szCs w:val="24"/>
                <w:lang w:val="en-GB"/>
              </w:rPr>
              <w:t>So did that feel comfortable</w:t>
            </w:r>
            <w:r w:rsidRPr="00FF1376">
              <w:rPr>
                <w:iCs/>
                <w:sz w:val="24"/>
                <w:szCs w:val="24"/>
                <w:lang w:val="en-GB"/>
              </w:rPr>
              <w:t>?</w:t>
            </w:r>
            <w:r>
              <w:rPr>
                <w:i/>
                <w:iCs/>
                <w:sz w:val="24"/>
                <w:szCs w:val="24"/>
                <w:lang w:val="en-GB"/>
              </w:rPr>
              <w:t xml:space="preserve"> </w:t>
            </w:r>
            <w:r w:rsidRPr="00AD0C38">
              <w:rPr>
                <w:b/>
                <w:iCs/>
                <w:sz w:val="24"/>
                <w:szCs w:val="24"/>
                <w:lang w:val="en-GB"/>
              </w:rPr>
              <w:t>Partner:</w:t>
            </w:r>
            <w:r>
              <w:rPr>
                <w:i/>
                <w:iCs/>
                <w:sz w:val="24"/>
                <w:szCs w:val="24"/>
                <w:lang w:val="en-GB"/>
              </w:rPr>
              <w:t xml:space="preserve"> </w:t>
            </w:r>
            <w:r w:rsidRPr="00AD0C38">
              <w:rPr>
                <w:i/>
                <w:iCs/>
                <w:sz w:val="24"/>
                <w:szCs w:val="24"/>
                <w:lang w:val="en-GB"/>
              </w:rPr>
              <w:t xml:space="preserve">Oh well you know yes, well it did from my point of view, I don’t know about </w:t>
            </w:r>
            <w:r w:rsidR="00B066A0">
              <w:rPr>
                <w:i/>
                <w:iCs/>
                <w:sz w:val="24"/>
                <w:szCs w:val="24"/>
                <w:lang w:val="en-GB"/>
              </w:rPr>
              <w:t>A</w:t>
            </w:r>
            <w:r w:rsidRPr="00AD0C38">
              <w:rPr>
                <w:i/>
                <w:iCs/>
                <w:sz w:val="24"/>
                <w:szCs w:val="24"/>
                <w:lang w:val="en-GB"/>
              </w:rPr>
              <w:t>.  He probably thinks ‘</w:t>
            </w:r>
            <w:r w:rsidRPr="00AD0C38">
              <w:rPr>
                <w:bCs/>
                <w:i/>
                <w:iCs/>
                <w:sz w:val="24"/>
                <w:szCs w:val="24"/>
                <w:lang w:val="en-GB"/>
              </w:rPr>
              <w:t>Tch!  [wife] bossing me around again!’</w:t>
            </w:r>
            <w:r w:rsidR="00875C1D" w:rsidRPr="001667A1">
              <w:rPr>
                <w:b/>
                <w:sz w:val="24"/>
                <w:szCs w:val="24"/>
                <w:lang w:val="en-GB"/>
              </w:rPr>
              <w:t xml:space="preserve"> [Betty, spouse partner to Andrew:  age</w:t>
            </w:r>
            <w:r w:rsidR="00875C1D">
              <w:rPr>
                <w:b/>
                <w:sz w:val="24"/>
                <w:szCs w:val="24"/>
                <w:lang w:val="en-GB"/>
              </w:rPr>
              <w:t xml:space="preserve"> 73, H&amp;Y3, BLOCK 1]</w:t>
            </w:r>
          </w:p>
        </w:tc>
      </w:tr>
    </w:tbl>
    <w:p w:rsidR="00052038" w:rsidRDefault="00052038" w:rsidP="0049170D">
      <w:pPr>
        <w:spacing w:after="0" w:line="480" w:lineRule="auto"/>
        <w:ind w:right="567"/>
        <w:rPr>
          <w:sz w:val="24"/>
          <w:szCs w:val="24"/>
          <w:lang w:val="en-GB"/>
        </w:rPr>
      </w:pPr>
    </w:p>
    <w:p w:rsidR="00D55431" w:rsidRDefault="00D55431" w:rsidP="0049170D">
      <w:pPr>
        <w:spacing w:after="0" w:line="480" w:lineRule="auto"/>
        <w:ind w:right="567"/>
        <w:rPr>
          <w:sz w:val="24"/>
          <w:szCs w:val="24"/>
          <w:lang w:val="en-GB"/>
        </w:rPr>
      </w:pPr>
    </w:p>
    <w:p w:rsidR="00D55431" w:rsidRDefault="00D55431" w:rsidP="0049170D">
      <w:pPr>
        <w:spacing w:after="0" w:line="480" w:lineRule="auto"/>
        <w:ind w:right="567"/>
        <w:rPr>
          <w:sz w:val="24"/>
          <w:szCs w:val="24"/>
          <w:lang w:val="en-GB"/>
        </w:rPr>
      </w:pPr>
    </w:p>
    <w:p w:rsidR="00052038" w:rsidRDefault="007E67D0" w:rsidP="00052038">
      <w:pPr>
        <w:spacing w:after="0" w:line="480" w:lineRule="auto"/>
        <w:ind w:right="567"/>
        <w:rPr>
          <w:sz w:val="24"/>
          <w:szCs w:val="24"/>
          <w:lang w:val="en-GB"/>
        </w:rPr>
      </w:pPr>
      <w:r w:rsidRPr="0049170D">
        <w:rPr>
          <w:sz w:val="24"/>
          <w:szCs w:val="24"/>
          <w:lang w:val="en-GB"/>
        </w:rPr>
        <w:t xml:space="preserve">Humour also assisted the successful management of this issue between a </w:t>
      </w:r>
      <w:r w:rsidR="00E43A6D">
        <w:rPr>
          <w:sz w:val="24"/>
          <w:szCs w:val="24"/>
          <w:lang w:val="en-GB"/>
        </w:rPr>
        <w:t>person</w:t>
      </w:r>
      <w:r w:rsidR="005D3ED5">
        <w:rPr>
          <w:sz w:val="24"/>
          <w:szCs w:val="24"/>
          <w:lang w:val="en-GB"/>
        </w:rPr>
        <w:t xml:space="preserve"> with Parkinson’s</w:t>
      </w:r>
      <w:r w:rsidR="00052038">
        <w:rPr>
          <w:sz w:val="24"/>
          <w:szCs w:val="24"/>
          <w:lang w:val="en-GB"/>
        </w:rPr>
        <w:t xml:space="preserve"> and his volunteer partner: </w:t>
      </w:r>
    </w:p>
    <w:tbl>
      <w:tblPr>
        <w:tblStyle w:val="TableGrid"/>
        <w:tblW w:w="0" w:type="auto"/>
        <w:tblLook w:val="04A0" w:firstRow="1" w:lastRow="0" w:firstColumn="1" w:lastColumn="0" w:noHBand="0" w:noVBand="1"/>
      </w:tblPr>
      <w:tblGrid>
        <w:gridCol w:w="9854"/>
      </w:tblGrid>
      <w:tr w:rsidR="00052038" w:rsidRPr="00D60EFF" w:rsidTr="00052038">
        <w:tc>
          <w:tcPr>
            <w:tcW w:w="9854" w:type="dxa"/>
          </w:tcPr>
          <w:p w:rsidR="00052038" w:rsidRPr="00FF1376" w:rsidRDefault="005D3ED5" w:rsidP="00052038">
            <w:pPr>
              <w:ind w:right="567"/>
              <w:rPr>
                <w:iCs/>
                <w:sz w:val="24"/>
                <w:szCs w:val="24"/>
                <w:lang w:val="en-GB"/>
              </w:rPr>
            </w:pPr>
            <w:r>
              <w:rPr>
                <w:b/>
                <w:iCs/>
                <w:sz w:val="24"/>
                <w:szCs w:val="24"/>
                <w:lang w:val="en-GB"/>
              </w:rPr>
              <w:t>Pe</w:t>
            </w:r>
            <w:r w:rsidR="00E43A6D">
              <w:rPr>
                <w:b/>
                <w:iCs/>
                <w:sz w:val="24"/>
                <w:szCs w:val="24"/>
                <w:lang w:val="en-GB"/>
              </w:rPr>
              <w:t>rson</w:t>
            </w:r>
            <w:r>
              <w:rPr>
                <w:b/>
                <w:iCs/>
                <w:sz w:val="24"/>
                <w:szCs w:val="24"/>
                <w:lang w:val="en-GB"/>
              </w:rPr>
              <w:t xml:space="preserve"> with Parkinson’s</w:t>
            </w:r>
            <w:r w:rsidR="00052038" w:rsidRPr="0049170D">
              <w:rPr>
                <w:b/>
                <w:iCs/>
                <w:sz w:val="24"/>
                <w:szCs w:val="24"/>
                <w:lang w:val="en-GB"/>
              </w:rPr>
              <w:t>:</w:t>
            </w:r>
            <w:r w:rsidR="00052038">
              <w:rPr>
                <w:i/>
                <w:iCs/>
                <w:sz w:val="24"/>
                <w:szCs w:val="24"/>
                <w:lang w:val="en-GB"/>
              </w:rPr>
              <w:t xml:space="preserve"> </w:t>
            </w:r>
            <w:r w:rsidR="00052038" w:rsidRPr="0049170D">
              <w:rPr>
                <w:i/>
                <w:iCs/>
                <w:sz w:val="24"/>
                <w:szCs w:val="24"/>
                <w:lang w:val="en-GB"/>
              </w:rPr>
              <w:t>She irritated me to the extent that I said ‘Look I’m supposed to be leading here!’ and she said ‘Yes, but you’re no</w:t>
            </w:r>
            <w:r w:rsidR="00052038">
              <w:rPr>
                <w:i/>
                <w:iCs/>
                <w:sz w:val="24"/>
                <w:szCs w:val="24"/>
                <w:lang w:val="en-GB"/>
              </w:rPr>
              <w:t xml:space="preserve">t doing it right!’ [laughing]   </w:t>
            </w:r>
            <w:r w:rsidR="00052038" w:rsidRPr="0049170D">
              <w:rPr>
                <w:b/>
                <w:sz w:val="24"/>
                <w:szCs w:val="24"/>
                <w:lang w:val="en-GB"/>
              </w:rPr>
              <w:t>Interviewer:</w:t>
            </w:r>
            <w:r w:rsidR="00052038">
              <w:rPr>
                <w:sz w:val="24"/>
                <w:szCs w:val="24"/>
                <w:lang w:val="en-GB"/>
              </w:rPr>
              <w:t xml:space="preserve"> </w:t>
            </w:r>
            <w:r w:rsidR="00052038" w:rsidRPr="00FF1376">
              <w:rPr>
                <w:sz w:val="24"/>
                <w:szCs w:val="24"/>
                <w:lang w:val="en-GB"/>
              </w:rPr>
              <w:t>It sounded like you could both speak plainly.</w:t>
            </w:r>
          </w:p>
          <w:p w:rsidR="00052038" w:rsidRPr="00052038" w:rsidRDefault="005D3ED5" w:rsidP="00E43A6D">
            <w:pPr>
              <w:ind w:right="567"/>
              <w:rPr>
                <w:b/>
                <w:i/>
                <w:iCs/>
                <w:sz w:val="24"/>
                <w:szCs w:val="24"/>
                <w:lang w:val="en-GB"/>
              </w:rPr>
            </w:pPr>
            <w:r>
              <w:rPr>
                <w:b/>
                <w:iCs/>
                <w:sz w:val="24"/>
                <w:szCs w:val="24"/>
                <w:lang w:val="en-GB"/>
              </w:rPr>
              <w:t>Pe</w:t>
            </w:r>
            <w:r w:rsidR="00E43A6D">
              <w:rPr>
                <w:b/>
                <w:iCs/>
                <w:sz w:val="24"/>
                <w:szCs w:val="24"/>
                <w:lang w:val="en-GB"/>
              </w:rPr>
              <w:t>rson</w:t>
            </w:r>
            <w:r>
              <w:rPr>
                <w:b/>
                <w:iCs/>
                <w:sz w:val="24"/>
                <w:szCs w:val="24"/>
                <w:lang w:val="en-GB"/>
              </w:rPr>
              <w:t xml:space="preserve"> with Parkinson’s</w:t>
            </w:r>
            <w:r w:rsidR="00052038" w:rsidRPr="0049170D">
              <w:rPr>
                <w:b/>
                <w:iCs/>
                <w:sz w:val="24"/>
                <w:szCs w:val="24"/>
                <w:lang w:val="en-GB"/>
              </w:rPr>
              <w:t>:</w:t>
            </w:r>
            <w:r w:rsidR="00052038">
              <w:rPr>
                <w:i/>
                <w:iCs/>
                <w:sz w:val="24"/>
                <w:szCs w:val="24"/>
                <w:lang w:val="en-GB"/>
              </w:rPr>
              <w:t xml:space="preserve"> </w:t>
            </w:r>
            <w:r w:rsidR="00052038" w:rsidRPr="0049170D">
              <w:rPr>
                <w:i/>
                <w:iCs/>
                <w:sz w:val="24"/>
                <w:szCs w:val="24"/>
                <w:lang w:val="en-GB"/>
              </w:rPr>
              <w:t>Oh yes, of course, because she was good at it obviously. She dances a lot. And I found her, she had a sense of humour, and we had a laugh together. I think it would have been much tenser if my wife had been with me [laughing].</w:t>
            </w:r>
            <w:r w:rsidR="00052038" w:rsidRPr="0049170D">
              <w:rPr>
                <w:sz w:val="24"/>
                <w:szCs w:val="24"/>
                <w:lang w:val="en-GB"/>
              </w:rPr>
              <w:t xml:space="preserve">  </w:t>
            </w:r>
            <w:r w:rsidR="00052038" w:rsidRPr="0049170D">
              <w:rPr>
                <w:b/>
                <w:sz w:val="24"/>
                <w:szCs w:val="24"/>
                <w:lang w:val="en-GB"/>
              </w:rPr>
              <w:t>[Tony: age 73, H&amp;Y2, BLOCK 3]</w:t>
            </w:r>
          </w:p>
        </w:tc>
      </w:tr>
    </w:tbl>
    <w:p w:rsidR="00052038" w:rsidRPr="00052038" w:rsidRDefault="00052038" w:rsidP="00052038">
      <w:pPr>
        <w:spacing w:after="0" w:line="480" w:lineRule="auto"/>
        <w:ind w:right="567"/>
        <w:rPr>
          <w:sz w:val="24"/>
          <w:szCs w:val="24"/>
          <w:lang w:val="en-GB"/>
        </w:rPr>
      </w:pPr>
    </w:p>
    <w:p w:rsidR="007E67D0" w:rsidRDefault="007E67D0" w:rsidP="0049170D">
      <w:pPr>
        <w:spacing w:after="0" w:line="480" w:lineRule="auto"/>
        <w:ind w:right="567"/>
        <w:rPr>
          <w:sz w:val="24"/>
          <w:szCs w:val="24"/>
          <w:lang w:val="en-GB"/>
        </w:rPr>
      </w:pPr>
      <w:r w:rsidRPr="0049170D">
        <w:rPr>
          <w:sz w:val="24"/>
          <w:szCs w:val="24"/>
          <w:lang w:val="en-GB"/>
        </w:rPr>
        <w:t xml:space="preserve">In this case the </w:t>
      </w:r>
      <w:r w:rsidR="00E43A6D">
        <w:rPr>
          <w:sz w:val="24"/>
          <w:szCs w:val="24"/>
          <w:lang w:val="en-GB"/>
        </w:rPr>
        <w:t>person</w:t>
      </w:r>
      <w:r w:rsidR="005D3ED5">
        <w:rPr>
          <w:sz w:val="24"/>
          <w:szCs w:val="24"/>
          <w:lang w:val="en-GB"/>
        </w:rPr>
        <w:t xml:space="preserve"> with Parkinson’s</w:t>
      </w:r>
      <w:r w:rsidRPr="0049170D">
        <w:rPr>
          <w:sz w:val="24"/>
          <w:szCs w:val="24"/>
          <w:lang w:val="en-GB"/>
        </w:rPr>
        <w:t xml:space="preserve"> respected the volunteer for her dancing ability. In </w:t>
      </w:r>
      <w:r w:rsidR="00B066A0">
        <w:rPr>
          <w:sz w:val="24"/>
          <w:szCs w:val="24"/>
          <w:lang w:val="en-GB"/>
        </w:rPr>
        <w:t xml:space="preserve">a separate </w:t>
      </w:r>
      <w:r w:rsidRPr="0049170D">
        <w:rPr>
          <w:sz w:val="24"/>
          <w:szCs w:val="24"/>
          <w:lang w:val="en-GB"/>
        </w:rPr>
        <w:t>interview she described how she had tried to help him to be able to take lead:</w:t>
      </w:r>
    </w:p>
    <w:tbl>
      <w:tblPr>
        <w:tblStyle w:val="TableGrid"/>
        <w:tblW w:w="0" w:type="auto"/>
        <w:tblLook w:val="04A0" w:firstRow="1" w:lastRow="0" w:firstColumn="1" w:lastColumn="0" w:noHBand="0" w:noVBand="1"/>
      </w:tblPr>
      <w:tblGrid>
        <w:gridCol w:w="9854"/>
      </w:tblGrid>
      <w:tr w:rsidR="00052038" w:rsidRPr="00D60EFF" w:rsidTr="00052038">
        <w:tc>
          <w:tcPr>
            <w:tcW w:w="9854" w:type="dxa"/>
          </w:tcPr>
          <w:p w:rsidR="00052038" w:rsidRPr="00052038" w:rsidRDefault="00052038" w:rsidP="00052038">
            <w:pPr>
              <w:ind w:right="567"/>
              <w:rPr>
                <w:b/>
                <w:i/>
                <w:iCs/>
                <w:sz w:val="24"/>
                <w:szCs w:val="24"/>
                <w:lang w:val="en-GB"/>
              </w:rPr>
            </w:pPr>
            <w:r w:rsidRPr="0049170D">
              <w:rPr>
                <w:i/>
                <w:iCs/>
                <w:sz w:val="24"/>
                <w:szCs w:val="24"/>
                <w:lang w:val="en-GB"/>
              </w:rPr>
              <w:t xml:space="preserve">Well what I was doing, well he tried to lead with his feet, but you don’t, and I tried to teach him that you lead with your top…. And then, because you’re smoother then, because if you lead with your feet </w:t>
            </w:r>
            <w:r w:rsidR="00905B18" w:rsidRPr="0049170D">
              <w:rPr>
                <w:i/>
                <w:iCs/>
                <w:sz w:val="24"/>
                <w:szCs w:val="24"/>
                <w:lang w:val="en-GB"/>
              </w:rPr>
              <w:t>its</w:t>
            </w:r>
            <w:r w:rsidRPr="0049170D">
              <w:rPr>
                <w:i/>
                <w:iCs/>
                <w:sz w:val="24"/>
                <w:szCs w:val="24"/>
                <w:lang w:val="en-GB"/>
              </w:rPr>
              <w:t xml:space="preserve"> jerky and it,</w:t>
            </w:r>
            <w:r>
              <w:rPr>
                <w:i/>
                <w:iCs/>
                <w:sz w:val="24"/>
                <w:szCs w:val="24"/>
                <w:lang w:val="en-GB"/>
              </w:rPr>
              <w:t xml:space="preserve"> well it can cause a problem.  </w:t>
            </w:r>
            <w:r w:rsidRPr="0049170D">
              <w:rPr>
                <w:b/>
                <w:sz w:val="24"/>
                <w:szCs w:val="24"/>
                <w:lang w:val="en-GB"/>
              </w:rPr>
              <w:t>[Pauline, volunteer partner to Tony: age 73, H&amp;Y2, Block 2]</w:t>
            </w:r>
          </w:p>
        </w:tc>
      </w:tr>
    </w:tbl>
    <w:p w:rsidR="00052038" w:rsidRPr="0049170D" w:rsidRDefault="00052038" w:rsidP="0049170D">
      <w:pPr>
        <w:spacing w:after="0" w:line="480" w:lineRule="auto"/>
        <w:ind w:right="567"/>
        <w:rPr>
          <w:sz w:val="24"/>
          <w:szCs w:val="24"/>
          <w:lang w:val="en-GB"/>
        </w:rPr>
      </w:pPr>
    </w:p>
    <w:p w:rsidR="00052038" w:rsidRDefault="007E67D0" w:rsidP="0049170D">
      <w:pPr>
        <w:spacing w:after="0" w:line="480" w:lineRule="auto"/>
        <w:ind w:right="567"/>
        <w:rPr>
          <w:sz w:val="24"/>
          <w:szCs w:val="24"/>
          <w:lang w:val="en-GB"/>
        </w:rPr>
      </w:pPr>
      <w:r w:rsidRPr="0049170D">
        <w:rPr>
          <w:sz w:val="24"/>
          <w:szCs w:val="24"/>
          <w:lang w:val="en-GB"/>
        </w:rPr>
        <w:t xml:space="preserve">Another female volunteer who was not an experienced </w:t>
      </w:r>
      <w:r w:rsidR="00905B18" w:rsidRPr="0049170D">
        <w:rPr>
          <w:sz w:val="24"/>
          <w:szCs w:val="24"/>
          <w:lang w:val="en-GB"/>
        </w:rPr>
        <w:t>dancer</w:t>
      </w:r>
      <w:r w:rsidRPr="0049170D">
        <w:rPr>
          <w:sz w:val="24"/>
          <w:szCs w:val="24"/>
          <w:lang w:val="en-GB"/>
        </w:rPr>
        <w:t xml:space="preserve"> described how she grappled with the dilemma of wanting to help her partner who typically struggled to take the lead without being seen to take</w:t>
      </w:r>
      <w:r w:rsidR="00165CB9">
        <w:rPr>
          <w:sz w:val="24"/>
          <w:szCs w:val="24"/>
          <w:lang w:val="en-GB"/>
        </w:rPr>
        <w:t>-</w:t>
      </w:r>
      <w:r w:rsidRPr="0049170D">
        <w:rPr>
          <w:sz w:val="24"/>
          <w:szCs w:val="24"/>
          <w:lang w:val="en-GB"/>
        </w:rPr>
        <w:t xml:space="preserve">over or demoralise him:   </w:t>
      </w:r>
    </w:p>
    <w:tbl>
      <w:tblPr>
        <w:tblStyle w:val="TableGrid"/>
        <w:tblW w:w="0" w:type="auto"/>
        <w:tblLook w:val="04A0" w:firstRow="1" w:lastRow="0" w:firstColumn="1" w:lastColumn="0" w:noHBand="0" w:noVBand="1"/>
      </w:tblPr>
      <w:tblGrid>
        <w:gridCol w:w="9854"/>
      </w:tblGrid>
      <w:tr w:rsidR="00052038" w:rsidRPr="00D60EFF" w:rsidTr="00052038">
        <w:tc>
          <w:tcPr>
            <w:tcW w:w="9854" w:type="dxa"/>
          </w:tcPr>
          <w:p w:rsidR="00052038" w:rsidRPr="00052038" w:rsidRDefault="00052038" w:rsidP="00052038">
            <w:pPr>
              <w:ind w:right="567"/>
              <w:rPr>
                <w:i/>
                <w:sz w:val="24"/>
                <w:szCs w:val="24"/>
                <w:lang w:val="en-GB"/>
              </w:rPr>
            </w:pPr>
            <w:r w:rsidRPr="0049170D">
              <w:rPr>
                <w:b/>
                <w:sz w:val="24"/>
                <w:szCs w:val="24"/>
                <w:lang w:val="en-GB"/>
              </w:rPr>
              <w:t xml:space="preserve">Interviewer: </w:t>
            </w:r>
            <w:r w:rsidRPr="00FF1376">
              <w:rPr>
                <w:sz w:val="24"/>
                <w:szCs w:val="24"/>
                <w:lang w:val="en-GB"/>
              </w:rPr>
              <w:t xml:space="preserve">So when you danced with your partner, did you follow the protocol that he was leading? </w:t>
            </w:r>
            <w:r w:rsidR="00905B18" w:rsidRPr="00FF1376">
              <w:rPr>
                <w:sz w:val="24"/>
                <w:szCs w:val="24"/>
                <w:lang w:val="en-GB"/>
              </w:rPr>
              <w:t>Or</w:t>
            </w:r>
            <w:r w:rsidRPr="00FF1376">
              <w:rPr>
                <w:sz w:val="24"/>
                <w:szCs w:val="24"/>
                <w:lang w:val="en-GB"/>
              </w:rPr>
              <w:t xml:space="preserve"> because of his difficulties……</w:t>
            </w:r>
            <w:r w:rsidR="00FF1376">
              <w:rPr>
                <w:sz w:val="24"/>
                <w:szCs w:val="24"/>
                <w:lang w:val="en-GB"/>
              </w:rPr>
              <w:t xml:space="preserve"> </w:t>
            </w:r>
            <w:r w:rsidR="00FF1376" w:rsidRPr="00FF1376">
              <w:rPr>
                <w:b/>
                <w:sz w:val="24"/>
                <w:szCs w:val="24"/>
                <w:lang w:val="en-GB"/>
              </w:rPr>
              <w:t>Volunteer p</w:t>
            </w:r>
            <w:r w:rsidRPr="00FF1376">
              <w:rPr>
                <w:b/>
                <w:iCs/>
                <w:sz w:val="24"/>
                <w:szCs w:val="24"/>
                <w:lang w:val="en-GB"/>
              </w:rPr>
              <w:t>artner</w:t>
            </w:r>
            <w:r w:rsidRPr="0049170D">
              <w:rPr>
                <w:b/>
                <w:i/>
                <w:iCs/>
                <w:sz w:val="24"/>
                <w:szCs w:val="24"/>
                <w:lang w:val="en-GB"/>
              </w:rPr>
              <w:t>:</w:t>
            </w:r>
            <w:r>
              <w:rPr>
                <w:i/>
                <w:iCs/>
                <w:sz w:val="24"/>
                <w:szCs w:val="24"/>
                <w:lang w:val="en-GB"/>
              </w:rPr>
              <w:t xml:space="preserve"> </w:t>
            </w:r>
            <w:r w:rsidRPr="0049170D">
              <w:rPr>
                <w:i/>
                <w:iCs/>
                <w:sz w:val="24"/>
                <w:szCs w:val="24"/>
                <w:lang w:val="en-GB"/>
              </w:rPr>
              <w:t>No, sometimes I had to help.  And sometimes what we did was, if he wasn’t getting it we would just, I’d say ‘it doesn’t matter, we’ll just stop and just do this step a bit, in time with the music’. So sometimes we would just, if he hadn’t, you know he’d missed something, we’d wait and pick up the beat again in the meantime we could do, just, you know just to the beat we could just practice doing this. It didn’t really matter.</w:t>
            </w:r>
          </w:p>
          <w:p w:rsidR="00052038" w:rsidRDefault="00052038" w:rsidP="00052038">
            <w:pPr>
              <w:ind w:right="567"/>
              <w:rPr>
                <w:sz w:val="24"/>
                <w:szCs w:val="24"/>
                <w:lang w:val="en-GB"/>
              </w:rPr>
            </w:pPr>
            <w:r w:rsidRPr="0049170D">
              <w:rPr>
                <w:i/>
                <w:iCs/>
                <w:sz w:val="24"/>
                <w:szCs w:val="24"/>
                <w:lang w:val="en-GB"/>
              </w:rPr>
              <w:t>And so I found I adapted it, you know I adapted it for that. And obviously you know he couldn’t lead me, he wanted to, he was so lovely, he said ‘I should be doing this’, but he did in the, we did the Tango. And in the Tango there’s one bit of where you turn and then set off and the woman has got to be a tiny bit behind the man, so that he goes first, so we always did that. Because I felt at the beginning I did feel a bit that oh perhaps I am being a bit you know bossy, but on the other hand I had to sort of remind him. So, so the answer to that was yes, if you’re the female partner, I suppose you do have to, you know, judge it and do it witho</w:t>
            </w:r>
            <w:r>
              <w:rPr>
                <w:i/>
                <w:iCs/>
                <w:sz w:val="24"/>
                <w:szCs w:val="24"/>
                <w:lang w:val="en-GB"/>
              </w:rPr>
              <w:t xml:space="preserve">ut feeling you’re taking over. </w:t>
            </w:r>
            <w:r w:rsidRPr="0049170D">
              <w:rPr>
                <w:b/>
                <w:sz w:val="24"/>
                <w:szCs w:val="24"/>
                <w:lang w:val="en-GB"/>
              </w:rPr>
              <w:t>[Gillian, volunteer partner to Arthur:  age 73, H&amp;Y3, BLOCK 1]</w:t>
            </w:r>
          </w:p>
        </w:tc>
      </w:tr>
    </w:tbl>
    <w:p w:rsidR="007E67D0" w:rsidRPr="0049170D" w:rsidRDefault="007E67D0" w:rsidP="00052038">
      <w:pPr>
        <w:spacing w:after="0" w:line="240" w:lineRule="auto"/>
        <w:ind w:right="567"/>
        <w:rPr>
          <w:b/>
          <w:i/>
          <w:iCs/>
          <w:sz w:val="24"/>
          <w:szCs w:val="24"/>
          <w:lang w:val="en-GB"/>
        </w:rPr>
      </w:pPr>
      <w:r w:rsidRPr="0049170D">
        <w:rPr>
          <w:b/>
          <w:sz w:val="24"/>
          <w:szCs w:val="24"/>
          <w:lang w:val="en-GB"/>
        </w:rPr>
        <w:t xml:space="preserve"> </w:t>
      </w:r>
    </w:p>
    <w:p w:rsidR="00D55431" w:rsidRDefault="00D55431" w:rsidP="007E67D0">
      <w:pPr>
        <w:ind w:right="567"/>
        <w:rPr>
          <w:sz w:val="24"/>
          <w:szCs w:val="24"/>
          <w:lang w:val="en-GB"/>
        </w:rPr>
      </w:pPr>
    </w:p>
    <w:p w:rsidR="00D55431" w:rsidRDefault="00D55431" w:rsidP="007E67D0">
      <w:pPr>
        <w:ind w:right="567"/>
        <w:rPr>
          <w:sz w:val="24"/>
          <w:szCs w:val="24"/>
          <w:lang w:val="en-GB"/>
        </w:rPr>
      </w:pPr>
    </w:p>
    <w:p w:rsidR="007E67D0" w:rsidRDefault="007E67D0" w:rsidP="007E67D0">
      <w:pPr>
        <w:ind w:right="567"/>
        <w:rPr>
          <w:sz w:val="24"/>
          <w:szCs w:val="24"/>
          <w:lang w:val="en-GB"/>
        </w:rPr>
      </w:pPr>
      <w:r w:rsidRPr="0049170D">
        <w:rPr>
          <w:sz w:val="24"/>
          <w:szCs w:val="24"/>
          <w:lang w:val="en-GB"/>
        </w:rPr>
        <w:t xml:space="preserve">When the issue of taking the lead was raised with him in interview the </w:t>
      </w:r>
      <w:r w:rsidR="00E43A6D">
        <w:rPr>
          <w:sz w:val="24"/>
          <w:szCs w:val="24"/>
          <w:lang w:val="en-GB"/>
        </w:rPr>
        <w:t>person</w:t>
      </w:r>
      <w:r w:rsidR="005D3ED5">
        <w:rPr>
          <w:sz w:val="24"/>
          <w:szCs w:val="24"/>
          <w:lang w:val="en-GB"/>
        </w:rPr>
        <w:t xml:space="preserve"> with Parkinson’s</w:t>
      </w:r>
      <w:r w:rsidRPr="0049170D">
        <w:rPr>
          <w:sz w:val="24"/>
          <w:szCs w:val="24"/>
          <w:lang w:val="en-GB"/>
        </w:rPr>
        <w:t xml:space="preserve"> concerned commented:</w:t>
      </w:r>
    </w:p>
    <w:tbl>
      <w:tblPr>
        <w:tblStyle w:val="TableGrid"/>
        <w:tblW w:w="0" w:type="auto"/>
        <w:tblLook w:val="04A0" w:firstRow="1" w:lastRow="0" w:firstColumn="1" w:lastColumn="0" w:noHBand="0" w:noVBand="1"/>
      </w:tblPr>
      <w:tblGrid>
        <w:gridCol w:w="9854"/>
      </w:tblGrid>
      <w:tr w:rsidR="00052038" w:rsidRPr="005D3ED5" w:rsidTr="00052038">
        <w:tc>
          <w:tcPr>
            <w:tcW w:w="9854" w:type="dxa"/>
          </w:tcPr>
          <w:p w:rsidR="00052038" w:rsidRDefault="00052038" w:rsidP="00E43A6D">
            <w:pPr>
              <w:ind w:right="567"/>
              <w:rPr>
                <w:sz w:val="24"/>
                <w:szCs w:val="24"/>
                <w:lang w:val="en-GB"/>
              </w:rPr>
            </w:pPr>
            <w:r w:rsidRPr="0049170D">
              <w:rPr>
                <w:i/>
                <w:iCs/>
                <w:sz w:val="24"/>
                <w:szCs w:val="24"/>
                <w:lang w:val="en-GB"/>
              </w:rPr>
              <w:t xml:space="preserve">I wasn’t leading all the time I don’t think but I was leading most of the time. </w:t>
            </w:r>
            <w:r w:rsidRPr="0049170D">
              <w:rPr>
                <w:sz w:val="24"/>
                <w:szCs w:val="24"/>
                <w:lang w:val="en-GB"/>
              </w:rPr>
              <w:t xml:space="preserve"> </w:t>
            </w:r>
            <w:r>
              <w:rPr>
                <w:b/>
                <w:sz w:val="24"/>
                <w:szCs w:val="24"/>
                <w:lang w:val="en-GB"/>
              </w:rPr>
              <w:t>[</w:t>
            </w:r>
            <w:r w:rsidRPr="0049170D">
              <w:rPr>
                <w:b/>
                <w:sz w:val="24"/>
                <w:szCs w:val="24"/>
                <w:lang w:val="en-GB"/>
              </w:rPr>
              <w:t>Arthur:  age 73, H&amp;Y3, BLOCK 1]</w:t>
            </w:r>
          </w:p>
        </w:tc>
      </w:tr>
    </w:tbl>
    <w:p w:rsidR="00052038" w:rsidRPr="0049170D" w:rsidRDefault="00052038" w:rsidP="007E67D0">
      <w:pPr>
        <w:ind w:right="567"/>
        <w:rPr>
          <w:sz w:val="24"/>
          <w:szCs w:val="24"/>
          <w:lang w:val="en-GB"/>
        </w:rPr>
      </w:pPr>
    </w:p>
    <w:p w:rsidR="007E67D0" w:rsidRDefault="007E67D0" w:rsidP="00016603">
      <w:pPr>
        <w:spacing w:after="0" w:line="480" w:lineRule="auto"/>
        <w:ind w:right="567"/>
        <w:rPr>
          <w:sz w:val="24"/>
          <w:szCs w:val="24"/>
          <w:lang w:val="en-GB"/>
        </w:rPr>
      </w:pPr>
      <w:r w:rsidRPr="0049170D">
        <w:rPr>
          <w:sz w:val="24"/>
          <w:szCs w:val="24"/>
          <w:lang w:val="en-GB"/>
        </w:rPr>
        <w:t>This suggests that the volunteer’s strategy had enabled him to perceive that he had been able to take the lead role</w:t>
      </w:r>
      <w:r w:rsidR="00875C1D">
        <w:rPr>
          <w:sz w:val="24"/>
          <w:szCs w:val="24"/>
          <w:lang w:val="en-GB"/>
        </w:rPr>
        <w:t xml:space="preserve">. This </w:t>
      </w:r>
      <w:r w:rsidR="00016603">
        <w:rPr>
          <w:sz w:val="24"/>
          <w:szCs w:val="24"/>
          <w:lang w:val="en-GB"/>
        </w:rPr>
        <w:t>contrast</w:t>
      </w:r>
      <w:r w:rsidR="00875C1D">
        <w:rPr>
          <w:sz w:val="24"/>
          <w:szCs w:val="24"/>
          <w:lang w:val="en-GB"/>
        </w:rPr>
        <w:t>s</w:t>
      </w:r>
      <w:r w:rsidR="00016603">
        <w:rPr>
          <w:sz w:val="24"/>
          <w:szCs w:val="24"/>
          <w:lang w:val="en-GB"/>
        </w:rPr>
        <w:t xml:space="preserve"> with </w:t>
      </w:r>
      <w:r w:rsidRPr="0049170D">
        <w:rPr>
          <w:sz w:val="24"/>
          <w:szCs w:val="24"/>
          <w:lang w:val="en-GB"/>
        </w:rPr>
        <w:t>the experience of a couple where the issue of who should leads remained unresolved:</w:t>
      </w:r>
    </w:p>
    <w:tbl>
      <w:tblPr>
        <w:tblStyle w:val="TableGrid"/>
        <w:tblW w:w="0" w:type="auto"/>
        <w:tblLook w:val="04A0" w:firstRow="1" w:lastRow="0" w:firstColumn="1" w:lastColumn="0" w:noHBand="0" w:noVBand="1"/>
      </w:tblPr>
      <w:tblGrid>
        <w:gridCol w:w="9854"/>
      </w:tblGrid>
      <w:tr w:rsidR="00016603" w:rsidRPr="00D60EFF" w:rsidTr="00016603">
        <w:tc>
          <w:tcPr>
            <w:tcW w:w="9854" w:type="dxa"/>
          </w:tcPr>
          <w:p w:rsidR="00016603" w:rsidRPr="0049170D" w:rsidRDefault="005D3ED5" w:rsidP="00016603">
            <w:pPr>
              <w:ind w:right="567"/>
              <w:rPr>
                <w:i/>
                <w:iCs/>
                <w:sz w:val="24"/>
                <w:szCs w:val="24"/>
                <w:lang w:val="en-GB"/>
              </w:rPr>
            </w:pPr>
            <w:r>
              <w:rPr>
                <w:b/>
                <w:iCs/>
                <w:sz w:val="24"/>
                <w:szCs w:val="24"/>
                <w:lang w:val="en-GB"/>
              </w:rPr>
              <w:t>Pe</w:t>
            </w:r>
            <w:r w:rsidR="00E43A6D">
              <w:rPr>
                <w:b/>
                <w:iCs/>
                <w:sz w:val="24"/>
                <w:szCs w:val="24"/>
                <w:lang w:val="en-GB"/>
              </w:rPr>
              <w:t>rson</w:t>
            </w:r>
            <w:r>
              <w:rPr>
                <w:b/>
                <w:iCs/>
                <w:sz w:val="24"/>
                <w:szCs w:val="24"/>
                <w:lang w:val="en-GB"/>
              </w:rPr>
              <w:t xml:space="preserve"> with Parkinson’s</w:t>
            </w:r>
            <w:r w:rsidR="00016603" w:rsidRPr="0049170D">
              <w:rPr>
                <w:b/>
                <w:iCs/>
                <w:sz w:val="24"/>
                <w:szCs w:val="24"/>
                <w:lang w:val="en-GB"/>
              </w:rPr>
              <w:t>:</w:t>
            </w:r>
            <w:r w:rsidR="00016603">
              <w:rPr>
                <w:i/>
                <w:iCs/>
                <w:sz w:val="24"/>
                <w:szCs w:val="24"/>
                <w:lang w:val="en-GB"/>
              </w:rPr>
              <w:t xml:space="preserve"> </w:t>
            </w:r>
            <w:r w:rsidR="00016603" w:rsidRPr="0049170D">
              <w:rPr>
                <w:i/>
                <w:iCs/>
                <w:sz w:val="24"/>
                <w:szCs w:val="24"/>
                <w:lang w:val="en-GB"/>
              </w:rPr>
              <w:t>My partner was very keen that we faced in a certain position as we danced, according to the steps, whereas I was getting to a situation where I was overtaking and wheeling around the room, and not worrying which way I was facing or not, as long as we kind of went in the general direction of the others.</w:t>
            </w:r>
          </w:p>
          <w:p w:rsidR="00016603" w:rsidRPr="0049170D" w:rsidRDefault="00016603" w:rsidP="00016603">
            <w:pPr>
              <w:ind w:right="567"/>
              <w:rPr>
                <w:sz w:val="24"/>
                <w:szCs w:val="24"/>
                <w:lang w:val="en-GB"/>
              </w:rPr>
            </w:pPr>
            <w:r w:rsidRPr="0049170D">
              <w:rPr>
                <w:b/>
                <w:sz w:val="24"/>
                <w:szCs w:val="24"/>
                <w:lang w:val="en-GB"/>
              </w:rPr>
              <w:t>Interviewer:</w:t>
            </w:r>
            <w:r>
              <w:rPr>
                <w:lang w:val="en-GB"/>
              </w:rPr>
              <w:t xml:space="preserve"> </w:t>
            </w:r>
            <w:r w:rsidRPr="0049170D">
              <w:rPr>
                <w:sz w:val="24"/>
                <w:szCs w:val="24"/>
                <w:lang w:val="en-GB"/>
              </w:rPr>
              <w:t>Yes. So were you taking the role of leading in the dance?</w:t>
            </w:r>
          </w:p>
          <w:p w:rsidR="00016603" w:rsidRPr="00016603" w:rsidRDefault="005D3ED5" w:rsidP="00E43A6D">
            <w:pPr>
              <w:ind w:right="567"/>
              <w:rPr>
                <w:b/>
                <w:i/>
                <w:iCs/>
                <w:sz w:val="24"/>
                <w:szCs w:val="24"/>
                <w:lang w:val="en-GB"/>
              </w:rPr>
            </w:pPr>
            <w:r>
              <w:rPr>
                <w:b/>
                <w:iCs/>
                <w:sz w:val="24"/>
                <w:szCs w:val="24"/>
                <w:lang w:val="en-GB"/>
              </w:rPr>
              <w:t>Pe</w:t>
            </w:r>
            <w:r w:rsidR="00E43A6D">
              <w:rPr>
                <w:b/>
                <w:iCs/>
                <w:sz w:val="24"/>
                <w:szCs w:val="24"/>
                <w:lang w:val="en-GB"/>
              </w:rPr>
              <w:t>rson</w:t>
            </w:r>
            <w:r>
              <w:rPr>
                <w:b/>
                <w:iCs/>
                <w:sz w:val="24"/>
                <w:szCs w:val="24"/>
                <w:lang w:val="en-GB"/>
              </w:rPr>
              <w:t xml:space="preserve"> with Parkinson’s</w:t>
            </w:r>
            <w:r w:rsidR="00016603" w:rsidRPr="0049170D">
              <w:rPr>
                <w:b/>
                <w:iCs/>
                <w:sz w:val="24"/>
                <w:szCs w:val="24"/>
                <w:lang w:val="en-GB"/>
              </w:rPr>
              <w:t>:</w:t>
            </w:r>
            <w:r w:rsidR="00016603">
              <w:rPr>
                <w:i/>
                <w:iCs/>
                <w:sz w:val="24"/>
                <w:szCs w:val="24"/>
                <w:lang w:val="en-GB"/>
              </w:rPr>
              <w:t xml:space="preserve"> </w:t>
            </w:r>
            <w:r w:rsidR="00016603" w:rsidRPr="0049170D">
              <w:rPr>
                <w:i/>
                <w:iCs/>
                <w:sz w:val="24"/>
                <w:szCs w:val="24"/>
                <w:lang w:val="en-GB"/>
              </w:rPr>
              <w:t xml:space="preserve">Where I knew the next steps were coming from, yes. But very often my partner was saying, do this, do that, and in the end I just threw in the towel metaphorically and followed what she was saying, because it was no use fighting against the tide as it were. She seemed to feel she knew what to do and wanted to do so I went along with it. </w:t>
            </w:r>
            <w:r w:rsidR="00016603" w:rsidRPr="0049170D">
              <w:rPr>
                <w:sz w:val="24"/>
                <w:szCs w:val="24"/>
                <w:lang w:val="en-GB"/>
              </w:rPr>
              <w:t xml:space="preserve"> </w:t>
            </w:r>
            <w:r w:rsidR="00016603" w:rsidRPr="0049170D">
              <w:rPr>
                <w:b/>
                <w:sz w:val="24"/>
                <w:szCs w:val="24"/>
                <w:lang w:val="en-GB"/>
              </w:rPr>
              <w:t>[Douglas: age 79, H&amp;Y1, BLOCK 3]</w:t>
            </w:r>
          </w:p>
        </w:tc>
      </w:tr>
    </w:tbl>
    <w:p w:rsidR="00016603" w:rsidRPr="0049170D" w:rsidRDefault="00016603" w:rsidP="007E67D0">
      <w:pPr>
        <w:ind w:right="567"/>
        <w:rPr>
          <w:sz w:val="24"/>
          <w:szCs w:val="24"/>
          <w:lang w:val="en-GB"/>
        </w:rPr>
      </w:pPr>
    </w:p>
    <w:p w:rsidR="007E67D0" w:rsidRDefault="007E67D0" w:rsidP="0049170D">
      <w:pPr>
        <w:spacing w:after="0" w:line="480" w:lineRule="auto"/>
        <w:ind w:right="567"/>
        <w:rPr>
          <w:iCs/>
          <w:sz w:val="24"/>
          <w:szCs w:val="24"/>
          <w:lang w:val="en-GB"/>
        </w:rPr>
      </w:pPr>
      <w:r w:rsidRPr="0049170D">
        <w:rPr>
          <w:sz w:val="24"/>
          <w:szCs w:val="24"/>
          <w:lang w:val="en-GB"/>
        </w:rPr>
        <w:t xml:space="preserve">Even where the issue of who should take the lead was not contested, the healthy partner may have faced some difficulties in exercising the role effectively due to lack of confidence or experience as a dancer or because the </w:t>
      </w:r>
      <w:r w:rsidR="00E43A6D">
        <w:rPr>
          <w:sz w:val="24"/>
          <w:szCs w:val="24"/>
          <w:lang w:val="en-GB"/>
        </w:rPr>
        <w:t xml:space="preserve">person </w:t>
      </w:r>
      <w:r w:rsidR="005D3ED5">
        <w:rPr>
          <w:sz w:val="24"/>
          <w:szCs w:val="24"/>
          <w:lang w:val="en-GB"/>
        </w:rPr>
        <w:t>with Parkinson’s</w:t>
      </w:r>
      <w:r w:rsidRPr="0049170D">
        <w:rPr>
          <w:sz w:val="24"/>
          <w:szCs w:val="24"/>
          <w:lang w:val="en-GB"/>
        </w:rPr>
        <w:t xml:space="preserve"> had difficulty moving in response.  </w:t>
      </w:r>
      <w:r w:rsidR="0049170D" w:rsidRPr="0049170D">
        <w:rPr>
          <w:sz w:val="24"/>
          <w:szCs w:val="24"/>
          <w:lang w:val="en-GB"/>
        </w:rPr>
        <w:t>I</w:t>
      </w:r>
      <w:r w:rsidRPr="0049170D">
        <w:rPr>
          <w:iCs/>
          <w:sz w:val="24"/>
          <w:szCs w:val="24"/>
          <w:lang w:val="en-GB"/>
        </w:rPr>
        <w:t xml:space="preserve">n the following extract a spouse partner notes his lack in confidence to lead, observing that when </w:t>
      </w:r>
      <w:r w:rsidR="00E43A6D">
        <w:rPr>
          <w:iCs/>
          <w:sz w:val="24"/>
          <w:szCs w:val="24"/>
          <w:lang w:val="en-GB"/>
        </w:rPr>
        <w:t xml:space="preserve">the person </w:t>
      </w:r>
      <w:r w:rsidR="005D3ED5">
        <w:rPr>
          <w:iCs/>
          <w:sz w:val="24"/>
          <w:szCs w:val="24"/>
          <w:lang w:val="en-GB"/>
        </w:rPr>
        <w:t>with Parkinson’s</w:t>
      </w:r>
      <w:r w:rsidRPr="0049170D">
        <w:rPr>
          <w:iCs/>
          <w:sz w:val="24"/>
          <w:szCs w:val="24"/>
          <w:lang w:val="en-GB"/>
        </w:rPr>
        <w:t xml:space="preserve"> danced with instructor she was able to dance better: </w:t>
      </w:r>
    </w:p>
    <w:tbl>
      <w:tblPr>
        <w:tblStyle w:val="TableGrid"/>
        <w:tblW w:w="0" w:type="auto"/>
        <w:tblLook w:val="04A0" w:firstRow="1" w:lastRow="0" w:firstColumn="1" w:lastColumn="0" w:noHBand="0" w:noVBand="1"/>
      </w:tblPr>
      <w:tblGrid>
        <w:gridCol w:w="9854"/>
      </w:tblGrid>
      <w:tr w:rsidR="00016603" w:rsidTr="00016603">
        <w:tc>
          <w:tcPr>
            <w:tcW w:w="9854" w:type="dxa"/>
          </w:tcPr>
          <w:p w:rsidR="00016603" w:rsidRPr="00016603" w:rsidRDefault="00016603" w:rsidP="004107E9">
            <w:pPr>
              <w:ind w:right="567"/>
              <w:rPr>
                <w:i/>
                <w:sz w:val="24"/>
                <w:szCs w:val="24"/>
                <w:lang w:val="en-GB"/>
              </w:rPr>
            </w:pPr>
            <w:r w:rsidRPr="00A46DAC">
              <w:rPr>
                <w:b/>
                <w:sz w:val="24"/>
                <w:szCs w:val="24"/>
                <w:lang w:val="en-GB"/>
              </w:rPr>
              <w:t>Partner:</w:t>
            </w:r>
            <w:r>
              <w:rPr>
                <w:i/>
                <w:sz w:val="24"/>
                <w:szCs w:val="24"/>
                <w:lang w:val="en-GB"/>
              </w:rPr>
              <w:t xml:space="preserve"> </w:t>
            </w:r>
            <w:r w:rsidRPr="0049170D">
              <w:rPr>
                <w:i/>
                <w:sz w:val="24"/>
                <w:szCs w:val="24"/>
                <w:lang w:val="en-GB"/>
              </w:rPr>
              <w:t>And actually it was quite interesting, because … sometimes X couldn’t remember the steps because of the dementia, and then me with not being able to remember, we’re a pretty hopeless pair. So he would actually take X and dance with her, and it was amazing what she could do with the instructor. It was absolutely extraordinary</w:t>
            </w:r>
            <w:r>
              <w:rPr>
                <w:i/>
                <w:sz w:val="24"/>
                <w:szCs w:val="24"/>
                <w:lang w:val="en-GB"/>
              </w:rPr>
              <w:t xml:space="preserve">. </w:t>
            </w:r>
            <w:r w:rsidRPr="00A46DAC">
              <w:rPr>
                <w:i/>
                <w:sz w:val="24"/>
                <w:szCs w:val="24"/>
                <w:lang w:val="en-GB"/>
              </w:rPr>
              <w:t>She had a different partner and she was brilliant. Yeah, quite interesting.  Because obviously the instructor would lead X, where I, well I didn’t have the confidence to lead to the same extent</w:t>
            </w:r>
            <w:r w:rsidRPr="00A46DAC">
              <w:rPr>
                <w:i/>
                <w:iCs/>
                <w:sz w:val="24"/>
                <w:szCs w:val="24"/>
                <w:lang w:val="en-GB"/>
              </w:rPr>
              <w:t xml:space="preserve">.  </w:t>
            </w:r>
            <w:r w:rsidRPr="00A46DAC">
              <w:rPr>
                <w:b/>
                <w:iCs/>
                <w:sz w:val="24"/>
                <w:szCs w:val="24"/>
                <w:lang w:val="en-GB"/>
              </w:rPr>
              <w:t xml:space="preserve">[David, spouse partner to Elizabeth: age 71, </w:t>
            </w:r>
            <w:r w:rsidRPr="00A46DAC">
              <w:rPr>
                <w:b/>
                <w:sz w:val="24"/>
                <w:szCs w:val="24"/>
                <w:lang w:val="en-GB"/>
              </w:rPr>
              <w:t xml:space="preserve">H&amp;Y2, </w:t>
            </w:r>
            <w:r w:rsidRPr="00A46DAC">
              <w:rPr>
                <w:b/>
                <w:iCs/>
                <w:sz w:val="24"/>
                <w:szCs w:val="24"/>
                <w:lang w:val="en-GB"/>
              </w:rPr>
              <w:t>BLOCK 1]</w:t>
            </w:r>
          </w:p>
        </w:tc>
      </w:tr>
    </w:tbl>
    <w:p w:rsidR="00016603" w:rsidRDefault="00016603" w:rsidP="0049170D">
      <w:pPr>
        <w:spacing w:after="0" w:line="480" w:lineRule="auto"/>
        <w:ind w:right="567"/>
        <w:rPr>
          <w:sz w:val="24"/>
          <w:szCs w:val="24"/>
          <w:lang w:val="en-GB"/>
        </w:rPr>
      </w:pPr>
    </w:p>
    <w:p w:rsidR="00D55431" w:rsidRDefault="00D55431" w:rsidP="0049170D">
      <w:pPr>
        <w:spacing w:after="0" w:line="480" w:lineRule="auto"/>
        <w:ind w:right="567"/>
        <w:rPr>
          <w:sz w:val="24"/>
          <w:szCs w:val="24"/>
          <w:lang w:val="en-GB"/>
        </w:rPr>
      </w:pPr>
    </w:p>
    <w:p w:rsidR="00D55431" w:rsidRPr="0049170D" w:rsidRDefault="00D55431" w:rsidP="0049170D">
      <w:pPr>
        <w:spacing w:after="0" w:line="480" w:lineRule="auto"/>
        <w:ind w:right="567"/>
        <w:rPr>
          <w:sz w:val="24"/>
          <w:szCs w:val="24"/>
          <w:lang w:val="en-GB"/>
        </w:rPr>
      </w:pPr>
    </w:p>
    <w:p w:rsidR="007E67D0" w:rsidRDefault="007E67D0" w:rsidP="00A46DAC">
      <w:pPr>
        <w:spacing w:after="0" w:line="480" w:lineRule="auto"/>
        <w:ind w:right="567"/>
        <w:rPr>
          <w:sz w:val="24"/>
          <w:szCs w:val="24"/>
          <w:lang w:val="en-GB"/>
        </w:rPr>
      </w:pPr>
      <w:r w:rsidRPr="00A46DAC">
        <w:rPr>
          <w:sz w:val="24"/>
          <w:szCs w:val="24"/>
          <w:lang w:val="en-GB"/>
        </w:rPr>
        <w:t xml:space="preserve">The spouse partner of a </w:t>
      </w:r>
      <w:r w:rsidR="00E43A6D">
        <w:rPr>
          <w:sz w:val="24"/>
          <w:szCs w:val="24"/>
          <w:lang w:val="en-GB"/>
        </w:rPr>
        <w:t>person</w:t>
      </w:r>
      <w:r w:rsidR="005D3ED5">
        <w:rPr>
          <w:sz w:val="24"/>
          <w:szCs w:val="24"/>
          <w:lang w:val="en-GB"/>
        </w:rPr>
        <w:t xml:space="preserve"> with Parkinson’s</w:t>
      </w:r>
      <w:r w:rsidR="00016603">
        <w:rPr>
          <w:sz w:val="24"/>
          <w:szCs w:val="24"/>
          <w:lang w:val="en-GB"/>
        </w:rPr>
        <w:t xml:space="preserve"> </w:t>
      </w:r>
      <w:r w:rsidRPr="00A46DAC">
        <w:rPr>
          <w:sz w:val="24"/>
          <w:szCs w:val="24"/>
          <w:lang w:val="en-GB"/>
        </w:rPr>
        <w:t>who had balance problems described a strategy of directing her movement and at the same time keeping her steady by holding on to her belt:</w:t>
      </w:r>
    </w:p>
    <w:tbl>
      <w:tblPr>
        <w:tblStyle w:val="TableGrid"/>
        <w:tblW w:w="0" w:type="auto"/>
        <w:tblLook w:val="04A0" w:firstRow="1" w:lastRow="0" w:firstColumn="1" w:lastColumn="0" w:noHBand="0" w:noVBand="1"/>
      </w:tblPr>
      <w:tblGrid>
        <w:gridCol w:w="9854"/>
      </w:tblGrid>
      <w:tr w:rsidR="00016603" w:rsidTr="00016603">
        <w:tc>
          <w:tcPr>
            <w:tcW w:w="9854" w:type="dxa"/>
          </w:tcPr>
          <w:p w:rsidR="00016603" w:rsidRPr="00A46DAC" w:rsidRDefault="00016603" w:rsidP="00016603">
            <w:pPr>
              <w:ind w:right="567"/>
              <w:rPr>
                <w:i/>
                <w:iCs/>
                <w:sz w:val="24"/>
                <w:szCs w:val="24"/>
                <w:lang w:val="en-GB"/>
              </w:rPr>
            </w:pPr>
            <w:r w:rsidRPr="00A46DAC">
              <w:rPr>
                <w:b/>
                <w:iCs/>
                <w:sz w:val="24"/>
                <w:szCs w:val="24"/>
                <w:lang w:val="en-GB"/>
              </w:rPr>
              <w:t>Partner:</w:t>
            </w:r>
            <w:r w:rsidRPr="00A46DAC">
              <w:rPr>
                <w:i/>
                <w:iCs/>
                <w:sz w:val="24"/>
                <w:szCs w:val="24"/>
                <w:lang w:val="en-GB"/>
              </w:rPr>
              <w:t xml:space="preserve"> It’s very difficult</w:t>
            </w:r>
            <w:r>
              <w:rPr>
                <w:i/>
                <w:iCs/>
                <w:sz w:val="24"/>
                <w:szCs w:val="24"/>
                <w:lang w:val="en-GB"/>
              </w:rPr>
              <w:t xml:space="preserve"> to lead when your partner is…. </w:t>
            </w:r>
            <w:r w:rsidR="005D3ED5">
              <w:rPr>
                <w:b/>
                <w:iCs/>
                <w:sz w:val="24"/>
                <w:szCs w:val="24"/>
                <w:lang w:val="en-GB"/>
              </w:rPr>
              <w:t>Pe</w:t>
            </w:r>
            <w:r w:rsidR="00E43A6D">
              <w:rPr>
                <w:b/>
                <w:iCs/>
                <w:sz w:val="24"/>
                <w:szCs w:val="24"/>
                <w:lang w:val="en-GB"/>
              </w:rPr>
              <w:t xml:space="preserve">rson </w:t>
            </w:r>
            <w:r w:rsidR="005D3ED5">
              <w:rPr>
                <w:b/>
                <w:iCs/>
                <w:sz w:val="24"/>
                <w:szCs w:val="24"/>
                <w:lang w:val="en-GB"/>
              </w:rPr>
              <w:t>with Parkinson’s</w:t>
            </w:r>
            <w:r w:rsidRPr="00A46DAC">
              <w:rPr>
                <w:b/>
                <w:iCs/>
                <w:sz w:val="24"/>
                <w:szCs w:val="24"/>
                <w:lang w:val="en-GB"/>
              </w:rPr>
              <w:t>:</w:t>
            </w:r>
            <w:r>
              <w:rPr>
                <w:b/>
                <w:iCs/>
                <w:sz w:val="24"/>
                <w:szCs w:val="24"/>
                <w:lang w:val="en-GB"/>
              </w:rPr>
              <w:t xml:space="preserve"> </w:t>
            </w:r>
            <w:r>
              <w:rPr>
                <w:i/>
                <w:iCs/>
                <w:sz w:val="24"/>
                <w:szCs w:val="24"/>
                <w:lang w:val="en-GB"/>
              </w:rPr>
              <w:t xml:space="preserve">Falling over. </w:t>
            </w:r>
            <w:r w:rsidRPr="00A46DAC">
              <w:rPr>
                <w:b/>
                <w:iCs/>
                <w:sz w:val="24"/>
                <w:szCs w:val="24"/>
                <w:lang w:val="en-GB"/>
              </w:rPr>
              <w:t>Partner:</w:t>
            </w:r>
            <w:r w:rsidRPr="00A46DAC">
              <w:rPr>
                <w:i/>
                <w:iCs/>
                <w:sz w:val="24"/>
                <w:szCs w:val="24"/>
                <w:lang w:val="en-GB"/>
              </w:rPr>
              <w:t xml:space="preserve"> You know is not, not moving as they should be. And we did quite a bit of it wi</w:t>
            </w:r>
            <w:r>
              <w:rPr>
                <w:i/>
                <w:iCs/>
                <w:sz w:val="24"/>
                <w:szCs w:val="24"/>
                <w:lang w:val="en-GB"/>
              </w:rPr>
              <w:t xml:space="preserve">th me holding on [wife]’s belt. </w:t>
            </w:r>
            <w:r w:rsidR="005D3ED5">
              <w:rPr>
                <w:b/>
                <w:iCs/>
                <w:sz w:val="24"/>
                <w:szCs w:val="24"/>
                <w:lang w:val="en-GB"/>
              </w:rPr>
              <w:t>Pe</w:t>
            </w:r>
            <w:r w:rsidR="00E43A6D">
              <w:rPr>
                <w:b/>
                <w:iCs/>
                <w:sz w:val="24"/>
                <w:szCs w:val="24"/>
                <w:lang w:val="en-GB"/>
              </w:rPr>
              <w:t xml:space="preserve">rson </w:t>
            </w:r>
            <w:r w:rsidR="005D3ED5">
              <w:rPr>
                <w:b/>
                <w:iCs/>
                <w:sz w:val="24"/>
                <w:szCs w:val="24"/>
                <w:lang w:val="en-GB"/>
              </w:rPr>
              <w:t>with Parkinson’s</w:t>
            </w:r>
            <w:r w:rsidRPr="00A46DAC">
              <w:rPr>
                <w:i/>
                <w:iCs/>
                <w:sz w:val="24"/>
                <w:szCs w:val="24"/>
                <w:lang w:val="en-GB"/>
              </w:rPr>
              <w:t xml:space="preserve">: </w:t>
            </w:r>
            <w:r>
              <w:rPr>
                <w:i/>
                <w:iCs/>
                <w:sz w:val="24"/>
                <w:szCs w:val="24"/>
                <w:lang w:val="en-GB"/>
              </w:rPr>
              <w:t xml:space="preserve"> </w:t>
            </w:r>
            <w:r w:rsidRPr="00A46DAC">
              <w:rPr>
                <w:i/>
                <w:iCs/>
                <w:sz w:val="24"/>
                <w:szCs w:val="24"/>
                <w:lang w:val="en-GB"/>
              </w:rPr>
              <w:t>Yes, they thought that was funny, you know the teachers.</w:t>
            </w:r>
          </w:p>
          <w:p w:rsidR="00016603" w:rsidRPr="00016603" w:rsidRDefault="00016603" w:rsidP="00E43A6D">
            <w:pPr>
              <w:ind w:right="567"/>
              <w:rPr>
                <w:i/>
                <w:iCs/>
                <w:sz w:val="24"/>
                <w:szCs w:val="24"/>
                <w:lang w:val="en-GB"/>
              </w:rPr>
            </w:pPr>
            <w:r w:rsidRPr="00A46DAC">
              <w:rPr>
                <w:b/>
                <w:iCs/>
                <w:sz w:val="24"/>
                <w:szCs w:val="24"/>
                <w:lang w:val="en-GB"/>
              </w:rPr>
              <w:t>Partner:</w:t>
            </w:r>
            <w:r w:rsidRPr="00A46DAC">
              <w:rPr>
                <w:i/>
                <w:iCs/>
                <w:sz w:val="24"/>
                <w:szCs w:val="24"/>
                <w:lang w:val="en-GB"/>
              </w:rPr>
              <w:t xml:space="preserve"> Well it </w:t>
            </w:r>
            <w:r>
              <w:rPr>
                <w:i/>
                <w:iCs/>
                <w:sz w:val="24"/>
                <w:szCs w:val="24"/>
                <w:lang w:val="en-GB"/>
              </w:rPr>
              <w:t xml:space="preserve">was a big joke, but it worked.  </w:t>
            </w:r>
            <w:r w:rsidR="005D3ED5">
              <w:rPr>
                <w:b/>
                <w:iCs/>
                <w:sz w:val="24"/>
                <w:szCs w:val="24"/>
                <w:lang w:val="en-GB"/>
              </w:rPr>
              <w:t>Pe</w:t>
            </w:r>
            <w:r w:rsidR="00E43A6D">
              <w:rPr>
                <w:b/>
                <w:iCs/>
                <w:sz w:val="24"/>
                <w:szCs w:val="24"/>
                <w:lang w:val="en-GB"/>
              </w:rPr>
              <w:t>rson</w:t>
            </w:r>
            <w:r w:rsidR="005D3ED5">
              <w:rPr>
                <w:b/>
                <w:iCs/>
                <w:sz w:val="24"/>
                <w:szCs w:val="24"/>
                <w:lang w:val="en-GB"/>
              </w:rPr>
              <w:t xml:space="preserve"> with Parkinson’s</w:t>
            </w:r>
            <w:r w:rsidRPr="00A46DAC">
              <w:rPr>
                <w:i/>
                <w:iCs/>
                <w:sz w:val="24"/>
                <w:szCs w:val="24"/>
                <w:lang w:val="en-GB"/>
              </w:rPr>
              <w:t xml:space="preserve">: </w:t>
            </w:r>
            <w:r>
              <w:rPr>
                <w:i/>
                <w:iCs/>
                <w:sz w:val="24"/>
                <w:szCs w:val="24"/>
                <w:lang w:val="en-GB"/>
              </w:rPr>
              <w:t xml:space="preserve">Yes. </w:t>
            </w:r>
            <w:r w:rsidRPr="00A46DAC">
              <w:rPr>
                <w:b/>
                <w:iCs/>
                <w:sz w:val="24"/>
                <w:szCs w:val="24"/>
                <w:lang w:val="en-GB"/>
              </w:rPr>
              <w:t>Partner:</w:t>
            </w:r>
            <w:r w:rsidRPr="00A46DAC">
              <w:rPr>
                <w:i/>
                <w:iCs/>
                <w:sz w:val="24"/>
                <w:szCs w:val="24"/>
                <w:lang w:val="en-GB"/>
              </w:rPr>
              <w:t xml:space="preserve"> And everybody was </w:t>
            </w:r>
            <w:r w:rsidRPr="00016603">
              <w:rPr>
                <w:i/>
                <w:iCs/>
                <w:sz w:val="24"/>
                <w:szCs w:val="24"/>
                <w:lang w:val="en-GB"/>
              </w:rPr>
              <w:t xml:space="preserve">[laughing], </w:t>
            </w:r>
            <w:r>
              <w:rPr>
                <w:i/>
                <w:iCs/>
                <w:sz w:val="24"/>
                <w:szCs w:val="24"/>
                <w:lang w:val="en-GB"/>
              </w:rPr>
              <w:t xml:space="preserve">in a pleasant way, you know… </w:t>
            </w:r>
            <w:r w:rsidR="005D3ED5">
              <w:rPr>
                <w:b/>
                <w:iCs/>
                <w:sz w:val="24"/>
                <w:szCs w:val="24"/>
                <w:lang w:val="en-GB"/>
              </w:rPr>
              <w:t>Pe</w:t>
            </w:r>
            <w:r w:rsidR="00E43A6D">
              <w:rPr>
                <w:b/>
                <w:iCs/>
                <w:sz w:val="24"/>
                <w:szCs w:val="24"/>
                <w:lang w:val="en-GB"/>
              </w:rPr>
              <w:t>rson</w:t>
            </w:r>
            <w:r w:rsidR="005D3ED5">
              <w:rPr>
                <w:b/>
                <w:iCs/>
                <w:sz w:val="24"/>
                <w:szCs w:val="24"/>
                <w:lang w:val="en-GB"/>
              </w:rPr>
              <w:t xml:space="preserve"> with Parkinson’s</w:t>
            </w:r>
            <w:r w:rsidRPr="00A46DAC">
              <w:rPr>
                <w:b/>
                <w:iCs/>
                <w:sz w:val="24"/>
                <w:szCs w:val="24"/>
                <w:lang w:val="en-GB"/>
              </w:rPr>
              <w:t xml:space="preserve">: </w:t>
            </w:r>
            <w:r w:rsidRPr="00A46DAC">
              <w:rPr>
                <w:i/>
                <w:iCs/>
                <w:sz w:val="24"/>
                <w:szCs w:val="24"/>
                <w:lang w:val="en-GB"/>
              </w:rPr>
              <w:t xml:space="preserve">[I’d] Do my belt up tight, and [husband] held on to it and then when he felt </w:t>
            </w:r>
            <w:r>
              <w:rPr>
                <w:i/>
                <w:iCs/>
                <w:sz w:val="24"/>
                <w:szCs w:val="24"/>
                <w:lang w:val="en-GB"/>
              </w:rPr>
              <w:t xml:space="preserve">I was going, he’d pull me back. </w:t>
            </w:r>
            <w:r w:rsidRPr="006B3F60">
              <w:rPr>
                <w:b/>
                <w:iCs/>
                <w:sz w:val="24"/>
                <w:szCs w:val="24"/>
                <w:lang w:val="en-GB"/>
              </w:rPr>
              <w:t>Partner:</w:t>
            </w:r>
            <w:r w:rsidRPr="006B3F60">
              <w:rPr>
                <w:i/>
                <w:iCs/>
                <w:sz w:val="24"/>
                <w:szCs w:val="24"/>
                <w:lang w:val="en-GB"/>
              </w:rPr>
              <w:t xml:space="preserve">  I think, you know if you are somebody’s partner that’s part of the game I think.</w:t>
            </w:r>
            <w:r w:rsidRPr="007E67D0">
              <w:rPr>
                <w:i/>
                <w:iCs/>
                <w:lang w:val="en-GB"/>
              </w:rPr>
              <w:t xml:space="preserve"> </w:t>
            </w:r>
            <w:r w:rsidRPr="006B3F60">
              <w:rPr>
                <w:b/>
                <w:sz w:val="24"/>
                <w:szCs w:val="24"/>
                <w:lang w:val="en-GB"/>
              </w:rPr>
              <w:t>[Richard, spouse partner to Brenda: age 81, H&amp;Y3, BLOCK 3]</w:t>
            </w:r>
          </w:p>
        </w:tc>
      </w:tr>
    </w:tbl>
    <w:p w:rsidR="00E5718A" w:rsidRDefault="00E5718A" w:rsidP="00E5718A">
      <w:pPr>
        <w:spacing w:after="0" w:line="480" w:lineRule="auto"/>
        <w:ind w:right="567"/>
        <w:rPr>
          <w:sz w:val="24"/>
          <w:szCs w:val="24"/>
          <w:lang w:val="en-GB"/>
        </w:rPr>
      </w:pPr>
    </w:p>
    <w:p w:rsidR="00E5718A" w:rsidRDefault="00265C5B" w:rsidP="00E5718A">
      <w:pPr>
        <w:spacing w:after="0" w:line="480" w:lineRule="auto"/>
        <w:ind w:right="567"/>
        <w:rPr>
          <w:sz w:val="24"/>
          <w:szCs w:val="24"/>
          <w:lang w:val="en-GB"/>
        </w:rPr>
      </w:pPr>
      <w:r>
        <w:rPr>
          <w:sz w:val="24"/>
          <w:szCs w:val="24"/>
          <w:lang w:val="en-GB"/>
        </w:rPr>
        <w:t>One</w:t>
      </w:r>
      <w:r w:rsidR="00B066A0" w:rsidRPr="00043BF0">
        <w:rPr>
          <w:sz w:val="24"/>
          <w:szCs w:val="24"/>
          <w:lang w:val="en-GB"/>
        </w:rPr>
        <w:t xml:space="preserve"> </w:t>
      </w:r>
      <w:r w:rsidR="00E5718A" w:rsidRPr="00043BF0">
        <w:rPr>
          <w:sz w:val="24"/>
          <w:szCs w:val="24"/>
          <w:lang w:val="en-GB"/>
        </w:rPr>
        <w:t xml:space="preserve">volunteer’s account of her experience with a </w:t>
      </w:r>
      <w:r w:rsidR="00E43A6D">
        <w:rPr>
          <w:sz w:val="24"/>
          <w:szCs w:val="24"/>
          <w:lang w:val="en-GB"/>
        </w:rPr>
        <w:t>person</w:t>
      </w:r>
      <w:r w:rsidR="005D3ED5">
        <w:rPr>
          <w:sz w:val="24"/>
          <w:szCs w:val="24"/>
          <w:lang w:val="en-GB"/>
        </w:rPr>
        <w:t xml:space="preserve"> with Parkinson’s</w:t>
      </w:r>
      <w:r w:rsidR="00E5718A" w:rsidRPr="00043BF0">
        <w:rPr>
          <w:sz w:val="24"/>
          <w:szCs w:val="24"/>
          <w:lang w:val="en-GB"/>
        </w:rPr>
        <w:t xml:space="preserve"> includes a description of how she attempted to stop him over reaching himself and limit risk without discouraging him. This suggests that she had the experience to anticipate or recognise risk and the interpersonal skills to manage it sensitively: </w:t>
      </w:r>
    </w:p>
    <w:tbl>
      <w:tblPr>
        <w:tblStyle w:val="TableGrid"/>
        <w:tblW w:w="0" w:type="auto"/>
        <w:tblLook w:val="04A0" w:firstRow="1" w:lastRow="0" w:firstColumn="1" w:lastColumn="0" w:noHBand="0" w:noVBand="1"/>
      </w:tblPr>
      <w:tblGrid>
        <w:gridCol w:w="9854"/>
      </w:tblGrid>
      <w:tr w:rsidR="00E5718A" w:rsidTr="00E5718A">
        <w:tc>
          <w:tcPr>
            <w:tcW w:w="9854" w:type="dxa"/>
          </w:tcPr>
          <w:p w:rsidR="00E5718A" w:rsidRPr="00E5718A" w:rsidRDefault="00FF1376" w:rsidP="00E5718A">
            <w:pPr>
              <w:ind w:right="567"/>
              <w:rPr>
                <w:b/>
                <w:i/>
                <w:iCs/>
                <w:sz w:val="24"/>
                <w:szCs w:val="24"/>
                <w:lang w:val="en-GB"/>
              </w:rPr>
            </w:pPr>
            <w:r w:rsidRPr="00FF1376">
              <w:rPr>
                <w:b/>
                <w:iCs/>
                <w:sz w:val="24"/>
                <w:szCs w:val="24"/>
                <w:lang w:val="en-GB"/>
              </w:rPr>
              <w:t>Volunteer partner:</w:t>
            </w:r>
            <w:r>
              <w:rPr>
                <w:i/>
                <w:iCs/>
                <w:sz w:val="24"/>
                <w:szCs w:val="24"/>
                <w:lang w:val="en-GB"/>
              </w:rPr>
              <w:t xml:space="preserve"> </w:t>
            </w:r>
            <w:r w:rsidR="00E5718A" w:rsidRPr="00043BF0">
              <w:rPr>
                <w:i/>
                <w:iCs/>
                <w:sz w:val="24"/>
                <w:szCs w:val="24"/>
                <w:lang w:val="en-GB"/>
              </w:rPr>
              <w:t>Occasionally when we were doing the Rock ‘n’ Roll and he tried to turn fast I’d just have to keep my eye on him…  So I said ‘no you can’t do that because you will fall over, because I can’t get..’, but I didn’t say that actually, I thought it, but I said to him, ‘look if you go there, I can’t get to the right position’ and then he’d say ‘oh’. That was a relief because I’d had a funny feeling he was getting more and more and would go over, so you adapt the dance to their capabilities you know, so I did have a slight concern once or twice, but it was only because he was so energetic and full of it all you know and wanted to do more…...  I think he resents the Parkinson’s big time and he was trying to do a lot more than possibly he was capable of  So I’d, instead of telling him he’d fall over, I’d just say ‘no, I won’t be able</w:t>
            </w:r>
            <w:r w:rsidR="00E5718A">
              <w:rPr>
                <w:i/>
                <w:iCs/>
                <w:sz w:val="24"/>
                <w:szCs w:val="24"/>
                <w:lang w:val="en-GB"/>
              </w:rPr>
              <w:t xml:space="preserve"> to get in the right position.’</w:t>
            </w:r>
            <w:r w:rsidR="00E5718A" w:rsidRPr="00043BF0">
              <w:rPr>
                <w:i/>
                <w:iCs/>
                <w:sz w:val="24"/>
                <w:szCs w:val="24"/>
                <w:lang w:val="en-GB"/>
              </w:rPr>
              <w:t xml:space="preserve"> </w:t>
            </w:r>
            <w:r w:rsidR="00E5718A" w:rsidRPr="003C5F8E">
              <w:rPr>
                <w:b/>
                <w:sz w:val="24"/>
                <w:szCs w:val="24"/>
                <w:lang w:val="en-GB"/>
              </w:rPr>
              <w:t>[Pauline, volunteer partner to Tony: age 73, H&amp;Y2, BLOCK  2]</w:t>
            </w:r>
          </w:p>
        </w:tc>
      </w:tr>
    </w:tbl>
    <w:p w:rsidR="00016603" w:rsidRPr="00E5718A" w:rsidRDefault="00E5718A" w:rsidP="00E5718A">
      <w:pPr>
        <w:rPr>
          <w:b/>
          <w:bCs/>
          <w:iCs/>
          <w:sz w:val="24"/>
          <w:szCs w:val="24"/>
          <w:lang w:val="en-GB"/>
        </w:rPr>
      </w:pPr>
      <w:r>
        <w:rPr>
          <w:b/>
          <w:bCs/>
          <w:iCs/>
          <w:sz w:val="24"/>
          <w:szCs w:val="24"/>
          <w:lang w:val="en-GB"/>
        </w:rPr>
        <w:br w:type="page"/>
      </w:r>
    </w:p>
    <w:p w:rsidR="007E67D0" w:rsidRPr="00016603" w:rsidRDefault="006B3F60" w:rsidP="007E67D0">
      <w:pPr>
        <w:ind w:right="567"/>
        <w:rPr>
          <w:b/>
          <w:bCs/>
          <w:iCs/>
          <w:sz w:val="24"/>
          <w:szCs w:val="24"/>
          <w:lang w:val="en-GB"/>
        </w:rPr>
      </w:pPr>
      <w:r w:rsidRPr="00016603">
        <w:rPr>
          <w:b/>
          <w:bCs/>
          <w:iCs/>
          <w:sz w:val="24"/>
          <w:szCs w:val="24"/>
          <w:lang w:val="en-GB"/>
        </w:rPr>
        <w:t xml:space="preserve">3. </w:t>
      </w:r>
      <w:r w:rsidR="00875C1D">
        <w:rPr>
          <w:b/>
          <w:bCs/>
          <w:iCs/>
          <w:sz w:val="24"/>
          <w:szCs w:val="24"/>
          <w:lang w:val="en-GB"/>
        </w:rPr>
        <w:t>Additional v</w:t>
      </w:r>
      <w:r w:rsidR="00016603" w:rsidRPr="00016603">
        <w:rPr>
          <w:b/>
          <w:bCs/>
          <w:iCs/>
          <w:sz w:val="24"/>
          <w:szCs w:val="24"/>
          <w:lang w:val="en-GB"/>
        </w:rPr>
        <w:t xml:space="preserve">iews on the </w:t>
      </w:r>
      <w:r w:rsidR="007E67D0" w:rsidRPr="00016603">
        <w:rPr>
          <w:b/>
          <w:bCs/>
          <w:iCs/>
          <w:sz w:val="24"/>
          <w:szCs w:val="24"/>
          <w:lang w:val="en-GB"/>
        </w:rPr>
        <w:t>experience of being a dance partner</w:t>
      </w:r>
    </w:p>
    <w:p w:rsidR="007E67D0" w:rsidRPr="00925734" w:rsidRDefault="00875C1D" w:rsidP="00925734">
      <w:pPr>
        <w:spacing w:after="0" w:line="480" w:lineRule="auto"/>
        <w:ind w:right="567"/>
        <w:rPr>
          <w:iCs/>
          <w:sz w:val="24"/>
          <w:szCs w:val="24"/>
          <w:lang w:val="en-GB"/>
        </w:rPr>
      </w:pPr>
      <w:r>
        <w:rPr>
          <w:bCs/>
          <w:iCs/>
          <w:sz w:val="24"/>
          <w:szCs w:val="24"/>
          <w:lang w:val="en-GB"/>
        </w:rPr>
        <w:t>In the previous section</w:t>
      </w:r>
      <w:r w:rsidR="00165CB9">
        <w:rPr>
          <w:bCs/>
          <w:iCs/>
          <w:sz w:val="24"/>
          <w:szCs w:val="24"/>
          <w:lang w:val="en-GB"/>
        </w:rPr>
        <w:t>,</w:t>
      </w:r>
      <w:r>
        <w:rPr>
          <w:bCs/>
          <w:iCs/>
          <w:sz w:val="24"/>
          <w:szCs w:val="24"/>
          <w:lang w:val="en-GB"/>
        </w:rPr>
        <w:t xml:space="preserve"> we reported the views of dance partners and identified how they managed sources of tension. In this section we </w:t>
      </w:r>
      <w:r w:rsidR="00165CB9">
        <w:rPr>
          <w:bCs/>
          <w:iCs/>
          <w:sz w:val="24"/>
          <w:szCs w:val="24"/>
          <w:lang w:val="en-GB"/>
        </w:rPr>
        <w:t xml:space="preserve">report </w:t>
      </w:r>
      <w:r>
        <w:rPr>
          <w:bCs/>
          <w:iCs/>
          <w:sz w:val="24"/>
          <w:szCs w:val="24"/>
          <w:lang w:val="en-GB"/>
        </w:rPr>
        <w:t xml:space="preserve">additional </w:t>
      </w:r>
      <w:r w:rsidR="00905B18">
        <w:rPr>
          <w:bCs/>
          <w:iCs/>
          <w:sz w:val="24"/>
          <w:szCs w:val="24"/>
          <w:lang w:val="en-GB"/>
        </w:rPr>
        <w:t>issues of</w:t>
      </w:r>
      <w:r w:rsidR="001B0E72">
        <w:rPr>
          <w:bCs/>
          <w:iCs/>
          <w:sz w:val="24"/>
          <w:szCs w:val="24"/>
          <w:lang w:val="en-GB"/>
        </w:rPr>
        <w:t xml:space="preserve"> being a dance partner </w:t>
      </w:r>
      <w:r w:rsidR="00165CB9">
        <w:rPr>
          <w:bCs/>
          <w:iCs/>
          <w:sz w:val="24"/>
          <w:szCs w:val="24"/>
          <w:lang w:val="en-GB"/>
        </w:rPr>
        <w:t>(</w:t>
      </w:r>
      <w:r w:rsidR="001B0E72">
        <w:rPr>
          <w:bCs/>
          <w:iCs/>
          <w:sz w:val="24"/>
          <w:szCs w:val="24"/>
          <w:lang w:val="en-GB"/>
        </w:rPr>
        <w:t xml:space="preserve">outlined in </w:t>
      </w:r>
      <w:r w:rsidR="00165CB9">
        <w:rPr>
          <w:bCs/>
          <w:iCs/>
          <w:sz w:val="24"/>
          <w:szCs w:val="24"/>
          <w:lang w:val="en-GB"/>
        </w:rPr>
        <w:t>T</w:t>
      </w:r>
      <w:r w:rsidR="001B0E72">
        <w:rPr>
          <w:bCs/>
          <w:iCs/>
          <w:sz w:val="24"/>
          <w:szCs w:val="24"/>
          <w:lang w:val="en-GB"/>
        </w:rPr>
        <w:t>able 2</w:t>
      </w:r>
      <w:r w:rsidR="00165CB9">
        <w:rPr>
          <w:bCs/>
          <w:iCs/>
          <w:sz w:val="24"/>
          <w:szCs w:val="24"/>
          <w:lang w:val="en-GB"/>
        </w:rPr>
        <w:t>)</w:t>
      </w:r>
      <w:r w:rsidR="00BD2AFE">
        <w:rPr>
          <w:bCs/>
          <w:iCs/>
          <w:sz w:val="24"/>
          <w:szCs w:val="24"/>
          <w:lang w:val="en-GB"/>
        </w:rPr>
        <w:t xml:space="preserve"> and</w:t>
      </w:r>
      <w:r w:rsidR="00265C5B">
        <w:rPr>
          <w:bCs/>
          <w:iCs/>
          <w:sz w:val="24"/>
          <w:szCs w:val="24"/>
          <w:lang w:val="en-GB"/>
        </w:rPr>
        <w:t xml:space="preserve"> illustrated with extracts </w:t>
      </w:r>
      <w:r w:rsidR="00165CB9">
        <w:rPr>
          <w:bCs/>
          <w:iCs/>
          <w:sz w:val="24"/>
          <w:szCs w:val="24"/>
          <w:lang w:val="en-GB"/>
        </w:rPr>
        <w:t>(T</w:t>
      </w:r>
      <w:r w:rsidR="001B0E72">
        <w:rPr>
          <w:bCs/>
          <w:iCs/>
          <w:sz w:val="24"/>
          <w:szCs w:val="24"/>
          <w:lang w:val="en-GB"/>
        </w:rPr>
        <w:t>able 3</w:t>
      </w:r>
      <w:r w:rsidR="00165CB9">
        <w:rPr>
          <w:bCs/>
          <w:iCs/>
          <w:sz w:val="24"/>
          <w:szCs w:val="24"/>
          <w:lang w:val="en-GB"/>
        </w:rPr>
        <w:t>)</w:t>
      </w:r>
      <w:r w:rsidR="001B0E72">
        <w:rPr>
          <w:bCs/>
          <w:iCs/>
          <w:sz w:val="24"/>
          <w:szCs w:val="24"/>
          <w:lang w:val="en-GB"/>
        </w:rPr>
        <w:t xml:space="preserve">.  Spouse partners </w:t>
      </w:r>
      <w:r w:rsidR="007E67D0" w:rsidRPr="006B3F60">
        <w:rPr>
          <w:iCs/>
          <w:sz w:val="24"/>
          <w:szCs w:val="24"/>
          <w:lang w:val="en-GB"/>
        </w:rPr>
        <w:t>accounts suggest that the</w:t>
      </w:r>
      <w:r w:rsidR="001B0E72">
        <w:rPr>
          <w:iCs/>
          <w:sz w:val="24"/>
          <w:szCs w:val="24"/>
          <w:lang w:val="en-GB"/>
        </w:rPr>
        <w:t xml:space="preserve">y enjoyed the </w:t>
      </w:r>
      <w:r w:rsidR="007E67D0" w:rsidRPr="006B3F60">
        <w:rPr>
          <w:iCs/>
          <w:sz w:val="24"/>
          <w:szCs w:val="24"/>
          <w:lang w:val="en-GB"/>
        </w:rPr>
        <w:t>social interaction</w:t>
      </w:r>
      <w:r w:rsidR="001B0E72">
        <w:rPr>
          <w:iCs/>
          <w:sz w:val="24"/>
          <w:szCs w:val="24"/>
          <w:lang w:val="en-GB"/>
        </w:rPr>
        <w:t>, t</w:t>
      </w:r>
      <w:r w:rsidR="007E67D0" w:rsidRPr="001B0E72">
        <w:rPr>
          <w:iCs/>
          <w:sz w:val="24"/>
          <w:szCs w:val="24"/>
          <w:lang w:val="en-GB"/>
        </w:rPr>
        <w:t>he opportunity to see h</w:t>
      </w:r>
      <w:r w:rsidR="00016603" w:rsidRPr="001B0E72">
        <w:rPr>
          <w:iCs/>
          <w:sz w:val="24"/>
          <w:szCs w:val="24"/>
          <w:lang w:val="en-GB"/>
        </w:rPr>
        <w:t>ow others couples cope with  P</w:t>
      </w:r>
      <w:r>
        <w:rPr>
          <w:iCs/>
          <w:sz w:val="24"/>
          <w:szCs w:val="24"/>
          <w:lang w:val="en-GB"/>
        </w:rPr>
        <w:t>arkinson’s</w:t>
      </w:r>
      <w:r w:rsidR="001B0E72" w:rsidRPr="001B0E72">
        <w:rPr>
          <w:iCs/>
          <w:sz w:val="24"/>
          <w:szCs w:val="24"/>
          <w:lang w:val="en-GB"/>
        </w:rPr>
        <w:t xml:space="preserve">, </w:t>
      </w:r>
      <w:r w:rsidR="001B0E72">
        <w:rPr>
          <w:iCs/>
          <w:sz w:val="24"/>
          <w:szCs w:val="24"/>
          <w:lang w:val="en-GB"/>
        </w:rPr>
        <w:t>t</w:t>
      </w:r>
      <w:r w:rsidR="007E67D0" w:rsidRPr="001B0E72">
        <w:rPr>
          <w:iCs/>
          <w:sz w:val="24"/>
          <w:szCs w:val="24"/>
          <w:lang w:val="en-GB"/>
        </w:rPr>
        <w:t>he possibility of taking up or resuming dancing socially as a couple</w:t>
      </w:r>
      <w:r w:rsidR="001B0E72">
        <w:rPr>
          <w:iCs/>
          <w:sz w:val="24"/>
          <w:szCs w:val="24"/>
          <w:lang w:val="en-GB"/>
        </w:rPr>
        <w:t>, f</w:t>
      </w:r>
      <w:r w:rsidR="007E67D0" w:rsidRPr="006B3F60">
        <w:rPr>
          <w:iCs/>
          <w:sz w:val="24"/>
          <w:szCs w:val="24"/>
          <w:lang w:val="en-GB"/>
        </w:rPr>
        <w:t xml:space="preserve">eeling a sense of achievement  from learning to dance themselves </w:t>
      </w:r>
      <w:r w:rsidR="001B0E72">
        <w:rPr>
          <w:iCs/>
          <w:sz w:val="24"/>
          <w:szCs w:val="24"/>
          <w:lang w:val="en-GB"/>
        </w:rPr>
        <w:t xml:space="preserve"> and a s</w:t>
      </w:r>
      <w:r w:rsidR="00016603" w:rsidRPr="006B3F60">
        <w:rPr>
          <w:iCs/>
          <w:sz w:val="24"/>
          <w:szCs w:val="24"/>
          <w:lang w:val="en-GB"/>
        </w:rPr>
        <w:t xml:space="preserve">atisfaction from seeing any benefits that the </w:t>
      </w:r>
      <w:r w:rsidR="00E43A6D">
        <w:rPr>
          <w:iCs/>
          <w:sz w:val="24"/>
          <w:szCs w:val="24"/>
          <w:lang w:val="en-GB"/>
        </w:rPr>
        <w:t>person</w:t>
      </w:r>
      <w:r w:rsidR="005D3ED5">
        <w:rPr>
          <w:iCs/>
          <w:sz w:val="24"/>
          <w:szCs w:val="24"/>
          <w:lang w:val="en-GB"/>
        </w:rPr>
        <w:t xml:space="preserve"> with Parkinson’s</w:t>
      </w:r>
      <w:r w:rsidR="001B0E72">
        <w:rPr>
          <w:iCs/>
          <w:sz w:val="24"/>
          <w:szCs w:val="24"/>
          <w:lang w:val="en-GB"/>
        </w:rPr>
        <w:t xml:space="preserve"> appears to derive from dancing.</w:t>
      </w:r>
      <w:r w:rsidR="00925734">
        <w:rPr>
          <w:iCs/>
          <w:sz w:val="24"/>
          <w:szCs w:val="24"/>
          <w:lang w:val="en-GB"/>
        </w:rPr>
        <w:t xml:space="preserve"> Whilst volunteer partners also enjoyed the social interaction</w:t>
      </w:r>
      <w:r w:rsidR="00165CB9">
        <w:rPr>
          <w:iCs/>
          <w:sz w:val="24"/>
          <w:szCs w:val="24"/>
          <w:lang w:val="en-GB"/>
        </w:rPr>
        <w:t>,</w:t>
      </w:r>
      <w:r w:rsidR="00925734">
        <w:rPr>
          <w:iCs/>
          <w:sz w:val="24"/>
          <w:szCs w:val="24"/>
          <w:lang w:val="en-GB"/>
        </w:rPr>
        <w:t xml:space="preserve"> not all of them found it as easy to mix with the group. Volunteer </w:t>
      </w:r>
      <w:r w:rsidR="00905B18">
        <w:rPr>
          <w:iCs/>
          <w:sz w:val="24"/>
          <w:szCs w:val="24"/>
          <w:lang w:val="en-GB"/>
        </w:rPr>
        <w:t>partners’</w:t>
      </w:r>
      <w:r w:rsidR="00925734">
        <w:rPr>
          <w:iCs/>
          <w:sz w:val="24"/>
          <w:szCs w:val="24"/>
          <w:lang w:val="en-GB"/>
        </w:rPr>
        <w:t xml:space="preserve"> </w:t>
      </w:r>
      <w:r w:rsidR="00925734">
        <w:rPr>
          <w:sz w:val="24"/>
          <w:szCs w:val="24"/>
          <w:lang w:val="en-GB"/>
        </w:rPr>
        <w:t xml:space="preserve">derived </w:t>
      </w:r>
      <w:r w:rsidR="00925734" w:rsidRPr="00925734">
        <w:rPr>
          <w:sz w:val="24"/>
          <w:szCs w:val="24"/>
          <w:lang w:val="en-GB"/>
        </w:rPr>
        <w:t xml:space="preserve">satisfaction from </w:t>
      </w:r>
      <w:r w:rsidR="00905B18" w:rsidRPr="00925734">
        <w:rPr>
          <w:sz w:val="24"/>
          <w:szCs w:val="24"/>
          <w:lang w:val="en-GB"/>
        </w:rPr>
        <w:t xml:space="preserve">helping </w:t>
      </w:r>
      <w:r w:rsidR="00FF4353">
        <w:rPr>
          <w:sz w:val="24"/>
          <w:szCs w:val="24"/>
          <w:lang w:val="en-GB"/>
        </w:rPr>
        <w:t>people with Parkinson’s</w:t>
      </w:r>
      <w:r w:rsidR="00925734" w:rsidRPr="00925734">
        <w:rPr>
          <w:sz w:val="24"/>
          <w:szCs w:val="24"/>
          <w:lang w:val="en-GB"/>
        </w:rPr>
        <w:t xml:space="preserve"> to dance</w:t>
      </w:r>
      <w:r w:rsidR="00925734">
        <w:rPr>
          <w:sz w:val="24"/>
          <w:szCs w:val="24"/>
          <w:lang w:val="en-GB"/>
        </w:rPr>
        <w:t xml:space="preserve"> and those </w:t>
      </w:r>
      <w:r w:rsidR="007E67D0" w:rsidRPr="00925734">
        <w:rPr>
          <w:sz w:val="24"/>
          <w:szCs w:val="24"/>
          <w:lang w:val="en-GB"/>
        </w:rPr>
        <w:t>new to dancing</w:t>
      </w:r>
      <w:r w:rsidR="00925734">
        <w:rPr>
          <w:sz w:val="24"/>
          <w:szCs w:val="24"/>
          <w:lang w:val="en-GB"/>
        </w:rPr>
        <w:t xml:space="preserve"> also</w:t>
      </w:r>
      <w:r w:rsidR="007E67D0" w:rsidRPr="00925734">
        <w:rPr>
          <w:sz w:val="24"/>
          <w:szCs w:val="24"/>
          <w:lang w:val="en-GB"/>
        </w:rPr>
        <w:t xml:space="preserve"> </w:t>
      </w:r>
      <w:r w:rsidR="00925734">
        <w:rPr>
          <w:sz w:val="24"/>
          <w:szCs w:val="24"/>
          <w:lang w:val="en-GB"/>
        </w:rPr>
        <w:t xml:space="preserve">reported </w:t>
      </w:r>
      <w:r w:rsidR="007E67D0" w:rsidRPr="00925734">
        <w:rPr>
          <w:sz w:val="24"/>
          <w:szCs w:val="24"/>
          <w:lang w:val="en-GB"/>
        </w:rPr>
        <w:t>a sense of achievement fr</w:t>
      </w:r>
      <w:r w:rsidR="000A47A9" w:rsidRPr="00925734">
        <w:rPr>
          <w:sz w:val="24"/>
          <w:szCs w:val="24"/>
          <w:lang w:val="en-GB"/>
        </w:rPr>
        <w:t>o</w:t>
      </w:r>
      <w:r w:rsidR="00925734">
        <w:rPr>
          <w:sz w:val="24"/>
          <w:szCs w:val="24"/>
          <w:lang w:val="en-GB"/>
        </w:rPr>
        <w:t xml:space="preserve">m learning to dance themselves. Some volunteers mentioned that taking part provided them with the </w:t>
      </w:r>
      <w:r w:rsidR="00925734" w:rsidRPr="006B3F60">
        <w:rPr>
          <w:iCs/>
          <w:sz w:val="24"/>
          <w:szCs w:val="24"/>
          <w:lang w:val="en-GB"/>
        </w:rPr>
        <w:t>opportunity to learn more about P</w:t>
      </w:r>
      <w:r>
        <w:rPr>
          <w:iCs/>
          <w:sz w:val="24"/>
          <w:szCs w:val="24"/>
          <w:lang w:val="en-GB"/>
        </w:rPr>
        <w:t>arkinson’s</w:t>
      </w:r>
      <w:r w:rsidR="00925734">
        <w:rPr>
          <w:iCs/>
          <w:sz w:val="24"/>
          <w:szCs w:val="24"/>
          <w:lang w:val="en-GB"/>
        </w:rPr>
        <w:t xml:space="preserve">. </w:t>
      </w:r>
      <w:r w:rsidR="00E5718A">
        <w:rPr>
          <w:iCs/>
          <w:sz w:val="24"/>
          <w:szCs w:val="24"/>
          <w:lang w:val="en-GB"/>
        </w:rPr>
        <w:t>Sometimes the positives were tempered by d</w:t>
      </w:r>
      <w:r w:rsidR="00E5718A" w:rsidRPr="00714887">
        <w:rPr>
          <w:iCs/>
          <w:sz w:val="24"/>
          <w:szCs w:val="24"/>
          <w:lang w:val="en-GB"/>
        </w:rPr>
        <w:t xml:space="preserve">ifficulty managing the time commitment and </w:t>
      </w:r>
      <w:r w:rsidR="00925734" w:rsidRPr="00925734">
        <w:rPr>
          <w:iCs/>
          <w:sz w:val="24"/>
          <w:szCs w:val="24"/>
          <w:lang w:val="en-GB"/>
        </w:rPr>
        <w:t>ine</w:t>
      </w:r>
      <w:r w:rsidR="00925734">
        <w:rPr>
          <w:iCs/>
          <w:sz w:val="24"/>
          <w:szCs w:val="24"/>
          <w:lang w:val="en-GB"/>
        </w:rPr>
        <w:t xml:space="preserve">xperienced dancers or beginners mentioned </w:t>
      </w:r>
      <w:r w:rsidR="00925734" w:rsidRPr="00925734">
        <w:rPr>
          <w:iCs/>
          <w:sz w:val="24"/>
          <w:szCs w:val="24"/>
          <w:lang w:val="en-GB"/>
        </w:rPr>
        <w:t xml:space="preserve">frustrations </w:t>
      </w:r>
      <w:r w:rsidR="00165CB9">
        <w:rPr>
          <w:iCs/>
          <w:sz w:val="24"/>
          <w:szCs w:val="24"/>
          <w:lang w:val="en-GB"/>
        </w:rPr>
        <w:t xml:space="preserve">arising </w:t>
      </w:r>
      <w:r w:rsidR="00925734">
        <w:rPr>
          <w:iCs/>
          <w:sz w:val="24"/>
          <w:szCs w:val="24"/>
          <w:lang w:val="en-GB"/>
        </w:rPr>
        <w:t>from</w:t>
      </w:r>
      <w:r w:rsidR="00925734" w:rsidRPr="00925734">
        <w:rPr>
          <w:iCs/>
          <w:sz w:val="24"/>
          <w:szCs w:val="24"/>
          <w:lang w:val="en-GB"/>
        </w:rPr>
        <w:t xml:space="preserve"> difficulties experienced</w:t>
      </w:r>
      <w:r w:rsidR="00925734">
        <w:rPr>
          <w:iCs/>
          <w:sz w:val="24"/>
          <w:szCs w:val="24"/>
          <w:lang w:val="en-GB"/>
        </w:rPr>
        <w:t xml:space="preserve"> trying to learn to dance themselves</w:t>
      </w:r>
      <w:r w:rsidR="00165CB9">
        <w:rPr>
          <w:iCs/>
          <w:sz w:val="24"/>
          <w:szCs w:val="24"/>
          <w:lang w:val="en-GB"/>
        </w:rPr>
        <w:t>,</w:t>
      </w:r>
      <w:r w:rsidR="00925734">
        <w:rPr>
          <w:iCs/>
          <w:sz w:val="24"/>
          <w:szCs w:val="24"/>
          <w:lang w:val="en-GB"/>
        </w:rPr>
        <w:t xml:space="preserve"> whilst </w:t>
      </w:r>
      <w:r w:rsidR="000E792A">
        <w:rPr>
          <w:iCs/>
          <w:sz w:val="24"/>
          <w:szCs w:val="24"/>
          <w:lang w:val="en-GB"/>
        </w:rPr>
        <w:t xml:space="preserve">supporting </w:t>
      </w:r>
      <w:r w:rsidR="00FF4353">
        <w:rPr>
          <w:iCs/>
          <w:sz w:val="24"/>
          <w:szCs w:val="24"/>
          <w:lang w:val="en-GB"/>
        </w:rPr>
        <w:t>people with Parkinson’s</w:t>
      </w:r>
      <w:r w:rsidR="00925734">
        <w:rPr>
          <w:iCs/>
          <w:sz w:val="24"/>
          <w:szCs w:val="24"/>
          <w:lang w:val="en-GB"/>
        </w:rPr>
        <w:t>.</w:t>
      </w:r>
    </w:p>
    <w:p w:rsidR="00925734" w:rsidRDefault="00925734" w:rsidP="00925734">
      <w:pPr>
        <w:spacing w:after="0" w:line="480" w:lineRule="auto"/>
        <w:ind w:right="567"/>
        <w:rPr>
          <w:iCs/>
          <w:sz w:val="24"/>
          <w:szCs w:val="24"/>
          <w:lang w:val="en-GB"/>
        </w:rPr>
      </w:pPr>
    </w:p>
    <w:p w:rsidR="001F2713" w:rsidRPr="001F2713" w:rsidRDefault="00E5718A" w:rsidP="000A47A9">
      <w:pPr>
        <w:ind w:right="567"/>
        <w:rPr>
          <w:b/>
          <w:iCs/>
          <w:sz w:val="24"/>
          <w:szCs w:val="24"/>
          <w:lang w:val="en-GB"/>
        </w:rPr>
      </w:pPr>
      <w:r>
        <w:rPr>
          <w:b/>
          <w:iCs/>
          <w:sz w:val="24"/>
          <w:szCs w:val="24"/>
          <w:lang w:val="en-GB"/>
        </w:rPr>
        <w:t xml:space="preserve">4. </w:t>
      </w:r>
      <w:r w:rsidR="00714887">
        <w:rPr>
          <w:b/>
          <w:iCs/>
          <w:sz w:val="24"/>
          <w:szCs w:val="24"/>
          <w:lang w:val="en-GB"/>
        </w:rPr>
        <w:t>Views on c</w:t>
      </w:r>
      <w:r w:rsidR="001F2713" w:rsidRPr="001F2713">
        <w:rPr>
          <w:b/>
          <w:iCs/>
          <w:sz w:val="24"/>
          <w:szCs w:val="24"/>
          <w:lang w:val="en-GB"/>
        </w:rPr>
        <w:t xml:space="preserve">ontinuing with dance classes </w:t>
      </w:r>
    </w:p>
    <w:p w:rsidR="000A47A9" w:rsidRDefault="00E101DC" w:rsidP="00E5718A">
      <w:pPr>
        <w:spacing w:after="0" w:line="480" w:lineRule="auto"/>
        <w:ind w:right="567"/>
        <w:rPr>
          <w:iCs/>
          <w:sz w:val="24"/>
          <w:szCs w:val="24"/>
          <w:lang w:val="en-GB"/>
        </w:rPr>
      </w:pPr>
      <w:r>
        <w:rPr>
          <w:iCs/>
          <w:sz w:val="24"/>
          <w:szCs w:val="24"/>
          <w:lang w:val="en-GB"/>
        </w:rPr>
        <w:t xml:space="preserve">All </w:t>
      </w:r>
      <w:r w:rsidR="00FF4353">
        <w:rPr>
          <w:iCs/>
          <w:sz w:val="24"/>
          <w:szCs w:val="24"/>
          <w:lang w:val="en-GB"/>
        </w:rPr>
        <w:t>people with Parkinson’s</w:t>
      </w:r>
      <w:r w:rsidRPr="006B3F60">
        <w:rPr>
          <w:iCs/>
          <w:sz w:val="24"/>
          <w:szCs w:val="24"/>
          <w:lang w:val="en-GB"/>
        </w:rPr>
        <w:t xml:space="preserve"> expressed an interest in continuing to dance but none had made firm arrangements to do so. Some planned to attend tea dance</w:t>
      </w:r>
      <w:r>
        <w:rPr>
          <w:iCs/>
          <w:sz w:val="24"/>
          <w:szCs w:val="24"/>
          <w:lang w:val="en-GB"/>
        </w:rPr>
        <w:t xml:space="preserve">s and others wanted to attend </w:t>
      </w:r>
      <w:r w:rsidR="00165CB9">
        <w:rPr>
          <w:iCs/>
          <w:sz w:val="24"/>
          <w:szCs w:val="24"/>
          <w:lang w:val="en-GB"/>
        </w:rPr>
        <w:t xml:space="preserve">bespoke </w:t>
      </w:r>
      <w:r>
        <w:rPr>
          <w:iCs/>
          <w:sz w:val="24"/>
          <w:szCs w:val="24"/>
          <w:lang w:val="en-GB"/>
        </w:rPr>
        <w:t xml:space="preserve">dance </w:t>
      </w:r>
      <w:r w:rsidRPr="006B3F60">
        <w:rPr>
          <w:iCs/>
          <w:sz w:val="24"/>
          <w:szCs w:val="24"/>
          <w:lang w:val="en-GB"/>
        </w:rPr>
        <w:t>class</w:t>
      </w:r>
      <w:r>
        <w:rPr>
          <w:iCs/>
          <w:sz w:val="24"/>
          <w:szCs w:val="24"/>
          <w:lang w:val="en-GB"/>
        </w:rPr>
        <w:t>es</w:t>
      </w:r>
      <w:r w:rsidRPr="006B3F60">
        <w:rPr>
          <w:iCs/>
          <w:sz w:val="24"/>
          <w:szCs w:val="24"/>
          <w:lang w:val="en-GB"/>
        </w:rPr>
        <w:t xml:space="preserve">. </w:t>
      </w:r>
      <w:r w:rsidR="000A47A9" w:rsidRPr="001F2713">
        <w:rPr>
          <w:bCs/>
          <w:iCs/>
          <w:sz w:val="24"/>
          <w:szCs w:val="24"/>
          <w:lang w:val="en-GB"/>
        </w:rPr>
        <w:t>Those who had danced with a spouse</w:t>
      </w:r>
      <w:r w:rsidR="000A47A9" w:rsidRPr="006B3F60">
        <w:rPr>
          <w:iCs/>
          <w:sz w:val="24"/>
          <w:szCs w:val="24"/>
          <w:lang w:val="en-GB"/>
        </w:rPr>
        <w:t xml:space="preserve"> [n</w:t>
      </w:r>
      <w:r w:rsidR="001F2713">
        <w:rPr>
          <w:iCs/>
          <w:sz w:val="24"/>
          <w:szCs w:val="24"/>
          <w:lang w:val="en-GB"/>
        </w:rPr>
        <w:t>=6</w:t>
      </w:r>
      <w:r w:rsidR="000A47A9" w:rsidRPr="006B3F60">
        <w:rPr>
          <w:iCs/>
          <w:sz w:val="24"/>
          <w:szCs w:val="24"/>
          <w:lang w:val="en-GB"/>
        </w:rPr>
        <w:t xml:space="preserve">], </w:t>
      </w:r>
      <w:r w:rsidR="001F2713">
        <w:rPr>
          <w:iCs/>
          <w:sz w:val="24"/>
          <w:szCs w:val="24"/>
          <w:lang w:val="en-GB"/>
        </w:rPr>
        <w:t xml:space="preserve">were </w:t>
      </w:r>
      <w:r w:rsidR="000A47A9" w:rsidRPr="006B3F60">
        <w:rPr>
          <w:iCs/>
          <w:sz w:val="24"/>
          <w:szCs w:val="24"/>
          <w:lang w:val="en-GB"/>
        </w:rPr>
        <w:t>motivated to continue</w:t>
      </w:r>
      <w:r w:rsidR="00A01443">
        <w:rPr>
          <w:iCs/>
          <w:sz w:val="24"/>
          <w:szCs w:val="24"/>
          <w:lang w:val="en-GB"/>
        </w:rPr>
        <w:t xml:space="preserve"> and</w:t>
      </w:r>
      <w:r w:rsidR="000A47A9" w:rsidRPr="006B3F60">
        <w:rPr>
          <w:iCs/>
          <w:sz w:val="24"/>
          <w:szCs w:val="24"/>
          <w:lang w:val="en-GB"/>
        </w:rPr>
        <w:t xml:space="preserve"> were currently considering </w:t>
      </w:r>
      <w:r w:rsidR="001F2713" w:rsidRPr="006B3F60">
        <w:rPr>
          <w:iCs/>
          <w:sz w:val="24"/>
          <w:szCs w:val="24"/>
          <w:lang w:val="en-GB"/>
        </w:rPr>
        <w:t xml:space="preserve">available </w:t>
      </w:r>
      <w:r w:rsidR="000A47A9" w:rsidRPr="006B3F60">
        <w:rPr>
          <w:iCs/>
          <w:sz w:val="24"/>
          <w:szCs w:val="24"/>
          <w:lang w:val="en-GB"/>
        </w:rPr>
        <w:t>options</w:t>
      </w:r>
      <w:r w:rsidR="001F2713">
        <w:rPr>
          <w:iCs/>
          <w:sz w:val="24"/>
          <w:szCs w:val="24"/>
          <w:lang w:val="en-GB"/>
        </w:rPr>
        <w:t xml:space="preserve">. Two </w:t>
      </w:r>
      <w:r w:rsidR="00905B18">
        <w:rPr>
          <w:iCs/>
          <w:sz w:val="24"/>
          <w:szCs w:val="24"/>
          <w:lang w:val="en-GB"/>
        </w:rPr>
        <w:t>c</w:t>
      </w:r>
      <w:r w:rsidR="00905B18" w:rsidRPr="006B3F60">
        <w:rPr>
          <w:iCs/>
          <w:sz w:val="24"/>
          <w:szCs w:val="24"/>
          <w:lang w:val="en-GB"/>
        </w:rPr>
        <w:t>ouples,</w:t>
      </w:r>
      <w:r w:rsidR="001F2713">
        <w:rPr>
          <w:iCs/>
          <w:sz w:val="24"/>
          <w:szCs w:val="24"/>
          <w:lang w:val="en-GB"/>
        </w:rPr>
        <w:t xml:space="preserve"> who</w:t>
      </w:r>
      <w:r w:rsidR="001F2713" w:rsidRPr="006B3F60">
        <w:rPr>
          <w:iCs/>
          <w:sz w:val="24"/>
          <w:szCs w:val="24"/>
          <w:lang w:val="en-GB"/>
        </w:rPr>
        <w:t xml:space="preserve"> lived within easy driving distance of </w:t>
      </w:r>
      <w:r w:rsidR="001F2713">
        <w:rPr>
          <w:iCs/>
          <w:sz w:val="24"/>
          <w:szCs w:val="24"/>
          <w:lang w:val="en-GB"/>
        </w:rPr>
        <w:t>the dance centre</w:t>
      </w:r>
      <w:r w:rsidR="00165CB9">
        <w:rPr>
          <w:iCs/>
          <w:sz w:val="24"/>
          <w:szCs w:val="24"/>
          <w:lang w:val="en-GB"/>
        </w:rPr>
        <w:t>,</w:t>
      </w:r>
      <w:r w:rsidR="001F2713">
        <w:rPr>
          <w:iCs/>
          <w:sz w:val="24"/>
          <w:szCs w:val="24"/>
          <w:lang w:val="en-GB"/>
        </w:rPr>
        <w:t xml:space="preserve"> considered attending tea dances or private lessons. The </w:t>
      </w:r>
      <w:r w:rsidR="000A47A9" w:rsidRPr="006B3F60">
        <w:rPr>
          <w:iCs/>
          <w:sz w:val="24"/>
          <w:szCs w:val="24"/>
          <w:lang w:val="en-GB"/>
        </w:rPr>
        <w:t>couple</w:t>
      </w:r>
      <w:r w:rsidR="001F2713">
        <w:rPr>
          <w:iCs/>
          <w:sz w:val="24"/>
          <w:szCs w:val="24"/>
          <w:lang w:val="en-GB"/>
        </w:rPr>
        <w:t xml:space="preserve"> who</w:t>
      </w:r>
      <w:r w:rsidR="000A47A9" w:rsidRPr="006B3F60">
        <w:rPr>
          <w:iCs/>
          <w:sz w:val="24"/>
          <w:szCs w:val="24"/>
          <w:lang w:val="en-GB"/>
        </w:rPr>
        <w:t xml:space="preserve"> were interested in private lessons </w:t>
      </w:r>
      <w:r w:rsidR="001F2713">
        <w:rPr>
          <w:iCs/>
          <w:sz w:val="24"/>
          <w:szCs w:val="24"/>
          <w:lang w:val="en-GB"/>
        </w:rPr>
        <w:t xml:space="preserve">wanted </w:t>
      </w:r>
      <w:r w:rsidR="000A47A9" w:rsidRPr="006B3F60">
        <w:rPr>
          <w:iCs/>
          <w:sz w:val="24"/>
          <w:szCs w:val="24"/>
          <w:lang w:val="en-GB"/>
        </w:rPr>
        <w:t>to ‘brush up’ and equip them</w:t>
      </w:r>
      <w:r w:rsidR="00165CB9">
        <w:rPr>
          <w:iCs/>
          <w:sz w:val="24"/>
          <w:szCs w:val="24"/>
          <w:lang w:val="en-GB"/>
        </w:rPr>
        <w:t>selves</w:t>
      </w:r>
      <w:r w:rsidR="000A47A9" w:rsidRPr="006B3F60">
        <w:rPr>
          <w:iCs/>
          <w:sz w:val="24"/>
          <w:szCs w:val="24"/>
          <w:lang w:val="en-GB"/>
        </w:rPr>
        <w:t xml:space="preserve"> to </w:t>
      </w:r>
      <w:r w:rsidR="000A47A9" w:rsidRPr="001F2713">
        <w:rPr>
          <w:bCs/>
          <w:iCs/>
          <w:sz w:val="24"/>
          <w:szCs w:val="24"/>
          <w:lang w:val="en-GB"/>
        </w:rPr>
        <w:t>dance socially</w:t>
      </w:r>
      <w:r w:rsidR="000A47A9" w:rsidRPr="001F2713">
        <w:rPr>
          <w:iCs/>
          <w:sz w:val="24"/>
          <w:szCs w:val="24"/>
          <w:lang w:val="en-GB"/>
        </w:rPr>
        <w:t xml:space="preserve"> at</w:t>
      </w:r>
      <w:r w:rsidR="000A47A9" w:rsidRPr="006B3F60">
        <w:rPr>
          <w:iCs/>
          <w:sz w:val="24"/>
          <w:szCs w:val="24"/>
          <w:lang w:val="en-GB"/>
        </w:rPr>
        <w:t xml:space="preserve"> events they had given up expecti</w:t>
      </w:r>
      <w:r w:rsidR="001F2713">
        <w:rPr>
          <w:iCs/>
          <w:sz w:val="24"/>
          <w:szCs w:val="24"/>
          <w:lang w:val="en-GB"/>
        </w:rPr>
        <w:t>ng to be able to participate in:</w:t>
      </w:r>
    </w:p>
    <w:tbl>
      <w:tblPr>
        <w:tblStyle w:val="TableGrid"/>
        <w:tblW w:w="0" w:type="auto"/>
        <w:tblLook w:val="04A0" w:firstRow="1" w:lastRow="0" w:firstColumn="1" w:lastColumn="0" w:noHBand="0" w:noVBand="1"/>
      </w:tblPr>
      <w:tblGrid>
        <w:gridCol w:w="9854"/>
      </w:tblGrid>
      <w:tr w:rsidR="00A01443" w:rsidTr="00A01443">
        <w:tc>
          <w:tcPr>
            <w:tcW w:w="9854" w:type="dxa"/>
          </w:tcPr>
          <w:p w:rsidR="00A01443" w:rsidRPr="006B3F60" w:rsidRDefault="00E5718A" w:rsidP="00A01443">
            <w:pPr>
              <w:ind w:right="567"/>
              <w:rPr>
                <w:i/>
                <w:sz w:val="24"/>
                <w:szCs w:val="24"/>
                <w:lang w:val="en-GB"/>
              </w:rPr>
            </w:pPr>
            <w:r w:rsidRPr="00FF1376">
              <w:rPr>
                <w:b/>
                <w:sz w:val="24"/>
                <w:szCs w:val="24"/>
                <w:lang w:val="en-GB"/>
              </w:rPr>
              <w:t>Partner:</w:t>
            </w:r>
            <w:r>
              <w:rPr>
                <w:b/>
                <w:i/>
                <w:sz w:val="24"/>
                <w:szCs w:val="24"/>
                <w:lang w:val="en-GB"/>
              </w:rPr>
              <w:t xml:space="preserve"> </w:t>
            </w:r>
            <w:r w:rsidR="00A01443" w:rsidRPr="006B3F60">
              <w:rPr>
                <w:i/>
                <w:color w:val="FF0000"/>
                <w:sz w:val="24"/>
                <w:szCs w:val="24"/>
                <w:lang w:val="en-GB"/>
              </w:rPr>
              <w:t xml:space="preserve"> </w:t>
            </w:r>
            <w:r w:rsidR="00A01443" w:rsidRPr="006B3F60">
              <w:rPr>
                <w:i/>
                <w:sz w:val="24"/>
                <w:szCs w:val="24"/>
                <w:lang w:val="en-GB"/>
              </w:rPr>
              <w:t>Well I mean, I’d pretty well given up any idea of ever being able t</w:t>
            </w:r>
            <w:r w:rsidR="00A01443">
              <w:rPr>
                <w:i/>
                <w:sz w:val="24"/>
                <w:szCs w:val="24"/>
                <w:lang w:val="en-GB"/>
              </w:rPr>
              <w:t>o achieve that again, because [</w:t>
            </w:r>
            <w:r w:rsidR="00E43A6D">
              <w:rPr>
                <w:i/>
                <w:sz w:val="24"/>
                <w:szCs w:val="24"/>
                <w:lang w:val="en-GB"/>
              </w:rPr>
              <w:t>p</w:t>
            </w:r>
            <w:r w:rsidR="005D3ED5">
              <w:rPr>
                <w:i/>
                <w:sz w:val="24"/>
                <w:szCs w:val="24"/>
                <w:lang w:val="en-GB"/>
              </w:rPr>
              <w:t>e</w:t>
            </w:r>
            <w:r w:rsidR="00E43A6D">
              <w:rPr>
                <w:i/>
                <w:sz w:val="24"/>
                <w:szCs w:val="24"/>
                <w:lang w:val="en-GB"/>
              </w:rPr>
              <w:t>rson</w:t>
            </w:r>
            <w:r w:rsidR="005D3ED5">
              <w:rPr>
                <w:i/>
                <w:sz w:val="24"/>
                <w:szCs w:val="24"/>
                <w:lang w:val="en-GB"/>
              </w:rPr>
              <w:t xml:space="preserve"> with Parkinson’s</w:t>
            </w:r>
            <w:r w:rsidR="00A01443" w:rsidRPr="006B3F60">
              <w:rPr>
                <w:i/>
                <w:sz w:val="24"/>
                <w:szCs w:val="24"/>
                <w:lang w:val="en-GB"/>
              </w:rPr>
              <w:t>] was a very good dancer. But when the kids came we didn’t do too much and you know you drop out of that kind of thing don’t you? And we haven’t done any dancing since, well since we were young. And the idea of me being able to do it and [</w:t>
            </w:r>
            <w:r w:rsidR="00E43A6D">
              <w:rPr>
                <w:i/>
                <w:sz w:val="24"/>
                <w:szCs w:val="24"/>
                <w:lang w:val="en-GB"/>
              </w:rPr>
              <w:t>person</w:t>
            </w:r>
            <w:r w:rsidR="005D3ED5">
              <w:rPr>
                <w:i/>
                <w:sz w:val="24"/>
                <w:szCs w:val="24"/>
                <w:lang w:val="en-GB"/>
              </w:rPr>
              <w:t xml:space="preserve"> with Parkinson’s</w:t>
            </w:r>
            <w:r w:rsidR="00A01443" w:rsidRPr="006B3F60">
              <w:rPr>
                <w:i/>
                <w:sz w:val="24"/>
                <w:szCs w:val="24"/>
                <w:lang w:val="en-GB"/>
              </w:rPr>
              <w:t xml:space="preserve">] with her problems, I thought it was going to be pretty bad, but well I was really surprised what we could do. … </w:t>
            </w:r>
            <w:r w:rsidR="00905B18" w:rsidRPr="006B3F60">
              <w:rPr>
                <w:i/>
                <w:sz w:val="24"/>
                <w:szCs w:val="24"/>
                <w:lang w:val="en-GB"/>
              </w:rPr>
              <w:t>So</w:t>
            </w:r>
            <w:r w:rsidR="00A01443" w:rsidRPr="006B3F60">
              <w:rPr>
                <w:i/>
                <w:sz w:val="24"/>
                <w:szCs w:val="24"/>
                <w:lang w:val="en-GB"/>
              </w:rPr>
              <w:t xml:space="preserve"> I think we might take it up again. Well we might go back to that danc</w:t>
            </w:r>
            <w:r w:rsidR="00A01443">
              <w:rPr>
                <w:i/>
                <w:sz w:val="24"/>
                <w:szCs w:val="24"/>
                <w:lang w:val="en-GB"/>
              </w:rPr>
              <w:t xml:space="preserve">ing school. </w:t>
            </w:r>
            <w:r w:rsidR="00EB46A5">
              <w:rPr>
                <w:i/>
                <w:sz w:val="24"/>
                <w:szCs w:val="24"/>
                <w:lang w:val="en-GB"/>
              </w:rPr>
              <w:t xml:space="preserve">I </w:t>
            </w:r>
            <w:r w:rsidR="00A01443" w:rsidRPr="006B3F60">
              <w:rPr>
                <w:i/>
                <w:sz w:val="24"/>
                <w:szCs w:val="24"/>
                <w:lang w:val="en-GB"/>
              </w:rPr>
              <w:t>was thinking more of going back to brush-up what we’d learnt. I seem to have an incredible inability to be able to remember dance steps.</w:t>
            </w:r>
          </w:p>
          <w:p w:rsidR="00A01443" w:rsidRPr="00FF1376" w:rsidRDefault="00A01443" w:rsidP="00A01443">
            <w:pPr>
              <w:ind w:right="567"/>
              <w:rPr>
                <w:iCs/>
                <w:sz w:val="24"/>
                <w:szCs w:val="24"/>
                <w:lang w:val="en-GB"/>
              </w:rPr>
            </w:pPr>
            <w:r w:rsidRPr="00FF1376">
              <w:rPr>
                <w:b/>
                <w:iCs/>
                <w:sz w:val="24"/>
                <w:szCs w:val="24"/>
                <w:lang w:val="en-GB"/>
              </w:rPr>
              <w:t>Interviewer:</w:t>
            </w:r>
            <w:r>
              <w:rPr>
                <w:iCs/>
                <w:sz w:val="24"/>
                <w:szCs w:val="24"/>
                <w:lang w:val="en-GB"/>
              </w:rPr>
              <w:t xml:space="preserve"> </w:t>
            </w:r>
            <w:r w:rsidRPr="00FF1376">
              <w:rPr>
                <w:iCs/>
                <w:sz w:val="24"/>
                <w:szCs w:val="24"/>
                <w:lang w:val="en-GB"/>
              </w:rPr>
              <w:t>Right, so would you think of doing that just the two of you with the instructor?</w:t>
            </w:r>
          </w:p>
          <w:p w:rsidR="00A01443" w:rsidRPr="006B3F60" w:rsidRDefault="00A01443" w:rsidP="00A01443">
            <w:pPr>
              <w:ind w:right="567"/>
              <w:rPr>
                <w:i/>
                <w:sz w:val="24"/>
                <w:szCs w:val="24"/>
                <w:lang w:val="en-GB"/>
              </w:rPr>
            </w:pPr>
            <w:r w:rsidRPr="00FF1376">
              <w:rPr>
                <w:b/>
                <w:sz w:val="24"/>
                <w:szCs w:val="24"/>
                <w:lang w:val="en-GB"/>
              </w:rPr>
              <w:t>Partner:</w:t>
            </w:r>
            <w:r>
              <w:rPr>
                <w:b/>
                <w:i/>
                <w:sz w:val="24"/>
                <w:szCs w:val="24"/>
                <w:lang w:val="en-GB"/>
              </w:rPr>
              <w:t xml:space="preserve"> </w:t>
            </w:r>
            <w:r w:rsidRPr="006B3F60">
              <w:rPr>
                <w:i/>
                <w:sz w:val="24"/>
                <w:szCs w:val="24"/>
                <w:lang w:val="en-GB"/>
              </w:rPr>
              <w:t xml:space="preserve">Yes, it would be an individual thing…So that we could actually do it.  </w:t>
            </w:r>
          </w:p>
          <w:p w:rsidR="00A01443" w:rsidRPr="00A01443" w:rsidRDefault="005D3ED5" w:rsidP="00E43A6D">
            <w:pPr>
              <w:ind w:right="567"/>
              <w:rPr>
                <w:i/>
                <w:sz w:val="24"/>
                <w:szCs w:val="24"/>
                <w:lang w:val="en-GB"/>
              </w:rPr>
            </w:pPr>
            <w:r>
              <w:rPr>
                <w:b/>
                <w:sz w:val="24"/>
                <w:szCs w:val="24"/>
                <w:lang w:val="en-GB"/>
              </w:rPr>
              <w:t>Pe</w:t>
            </w:r>
            <w:r w:rsidR="00E43A6D">
              <w:rPr>
                <w:b/>
                <w:sz w:val="24"/>
                <w:szCs w:val="24"/>
                <w:lang w:val="en-GB"/>
              </w:rPr>
              <w:t xml:space="preserve">rson </w:t>
            </w:r>
            <w:r>
              <w:rPr>
                <w:b/>
                <w:sz w:val="24"/>
                <w:szCs w:val="24"/>
                <w:lang w:val="en-GB"/>
              </w:rPr>
              <w:t>with Parkinson’s</w:t>
            </w:r>
            <w:r w:rsidR="00A01443" w:rsidRPr="00FF1376">
              <w:rPr>
                <w:b/>
                <w:sz w:val="24"/>
                <w:szCs w:val="24"/>
                <w:lang w:val="en-GB"/>
              </w:rPr>
              <w:t>:</w:t>
            </w:r>
            <w:r w:rsidR="00A01443">
              <w:rPr>
                <w:i/>
                <w:sz w:val="24"/>
                <w:szCs w:val="24"/>
                <w:lang w:val="en-GB"/>
              </w:rPr>
              <w:t xml:space="preserve"> Yes. </w:t>
            </w:r>
            <w:r w:rsidR="00A01443" w:rsidRPr="00FF1376">
              <w:rPr>
                <w:b/>
                <w:sz w:val="24"/>
                <w:szCs w:val="24"/>
                <w:lang w:val="en-GB"/>
              </w:rPr>
              <w:t>Partner:</w:t>
            </w:r>
            <w:r w:rsidR="00A01443">
              <w:rPr>
                <w:b/>
                <w:i/>
                <w:sz w:val="24"/>
                <w:szCs w:val="24"/>
                <w:lang w:val="en-GB"/>
              </w:rPr>
              <w:t xml:space="preserve"> </w:t>
            </w:r>
            <w:r w:rsidR="00A01443" w:rsidRPr="006B3F60">
              <w:rPr>
                <w:i/>
                <w:sz w:val="24"/>
                <w:szCs w:val="24"/>
                <w:lang w:val="en-GB"/>
              </w:rPr>
              <w:t>At events that we go to. We’re not getting involved in a formation team or anything like that [all laughing].</w:t>
            </w:r>
            <w:r w:rsidR="00A01443">
              <w:rPr>
                <w:i/>
                <w:sz w:val="24"/>
                <w:szCs w:val="24"/>
                <w:lang w:val="en-GB"/>
              </w:rPr>
              <w:t xml:space="preserve"> </w:t>
            </w:r>
            <w:r w:rsidR="00A01443" w:rsidRPr="001F2713">
              <w:rPr>
                <w:b/>
                <w:iCs/>
                <w:sz w:val="24"/>
                <w:szCs w:val="24"/>
                <w:lang w:val="en-GB"/>
              </w:rPr>
              <w:t>[David, spouse partner to Elizabeth: age 71,</w:t>
            </w:r>
            <w:r w:rsidR="00A01443" w:rsidRPr="001F2713">
              <w:rPr>
                <w:b/>
                <w:sz w:val="24"/>
                <w:szCs w:val="24"/>
                <w:lang w:val="en-GB"/>
              </w:rPr>
              <w:t xml:space="preserve"> H&amp;Y2, </w:t>
            </w:r>
            <w:r w:rsidR="00A01443" w:rsidRPr="001F2713">
              <w:rPr>
                <w:b/>
                <w:iCs/>
                <w:sz w:val="24"/>
                <w:szCs w:val="24"/>
                <w:lang w:val="en-GB"/>
              </w:rPr>
              <w:t xml:space="preserve"> BLOCK1]</w:t>
            </w:r>
          </w:p>
        </w:tc>
      </w:tr>
    </w:tbl>
    <w:p w:rsidR="000A47A9" w:rsidRPr="006B3F60" w:rsidRDefault="000A47A9" w:rsidP="000A47A9">
      <w:pPr>
        <w:ind w:right="567"/>
        <w:rPr>
          <w:i/>
          <w:color w:val="FF0000"/>
          <w:sz w:val="24"/>
          <w:szCs w:val="24"/>
          <w:lang w:val="en-GB"/>
        </w:rPr>
      </w:pPr>
    </w:p>
    <w:p w:rsidR="001F2713" w:rsidRDefault="001F2713" w:rsidP="00875C1D">
      <w:pPr>
        <w:spacing w:after="0" w:line="480" w:lineRule="auto"/>
        <w:ind w:right="567"/>
        <w:rPr>
          <w:iCs/>
          <w:sz w:val="24"/>
          <w:szCs w:val="24"/>
          <w:lang w:val="en-GB"/>
        </w:rPr>
      </w:pPr>
      <w:r>
        <w:rPr>
          <w:iCs/>
          <w:sz w:val="24"/>
          <w:szCs w:val="24"/>
          <w:lang w:val="en-GB"/>
        </w:rPr>
        <w:t>Other</w:t>
      </w:r>
      <w:r w:rsidRPr="006B3F60">
        <w:rPr>
          <w:iCs/>
          <w:sz w:val="24"/>
          <w:szCs w:val="24"/>
          <w:lang w:val="en-GB"/>
        </w:rPr>
        <w:t xml:space="preserve"> couple</w:t>
      </w:r>
      <w:r>
        <w:rPr>
          <w:iCs/>
          <w:sz w:val="24"/>
          <w:szCs w:val="24"/>
          <w:lang w:val="en-GB"/>
        </w:rPr>
        <w:t xml:space="preserve">s who lived further away from the dance centre used for the study </w:t>
      </w:r>
      <w:r w:rsidRPr="006B3F60">
        <w:rPr>
          <w:iCs/>
          <w:sz w:val="24"/>
          <w:szCs w:val="24"/>
          <w:lang w:val="en-GB"/>
        </w:rPr>
        <w:t>were considering options</w:t>
      </w:r>
      <w:r>
        <w:rPr>
          <w:iCs/>
          <w:sz w:val="24"/>
          <w:szCs w:val="24"/>
          <w:lang w:val="en-GB"/>
        </w:rPr>
        <w:t xml:space="preserve"> to attend tea dances or dance classes </w:t>
      </w:r>
      <w:r w:rsidRPr="006B3F60">
        <w:rPr>
          <w:iCs/>
          <w:sz w:val="24"/>
          <w:szCs w:val="24"/>
          <w:lang w:val="en-GB"/>
        </w:rPr>
        <w:t>nearer to home</w:t>
      </w:r>
      <w:r w:rsidR="00A01443">
        <w:rPr>
          <w:iCs/>
          <w:sz w:val="24"/>
          <w:szCs w:val="24"/>
          <w:lang w:val="en-GB"/>
        </w:rPr>
        <w:t xml:space="preserve">: </w:t>
      </w:r>
    </w:p>
    <w:tbl>
      <w:tblPr>
        <w:tblStyle w:val="TableGrid"/>
        <w:tblW w:w="0" w:type="auto"/>
        <w:tblLook w:val="04A0" w:firstRow="1" w:lastRow="0" w:firstColumn="1" w:lastColumn="0" w:noHBand="0" w:noVBand="1"/>
      </w:tblPr>
      <w:tblGrid>
        <w:gridCol w:w="9854"/>
      </w:tblGrid>
      <w:tr w:rsidR="00A01443" w:rsidRPr="00EA1BE8" w:rsidTr="00A01443">
        <w:tc>
          <w:tcPr>
            <w:tcW w:w="9854" w:type="dxa"/>
          </w:tcPr>
          <w:p w:rsidR="00A01443" w:rsidRPr="006B3F60" w:rsidRDefault="005D3ED5" w:rsidP="00A01443">
            <w:pPr>
              <w:ind w:right="567"/>
              <w:rPr>
                <w:i/>
                <w:sz w:val="24"/>
                <w:szCs w:val="24"/>
                <w:lang w:val="en-GB"/>
              </w:rPr>
            </w:pPr>
            <w:r>
              <w:rPr>
                <w:b/>
                <w:sz w:val="24"/>
                <w:szCs w:val="24"/>
                <w:lang w:val="en-GB"/>
              </w:rPr>
              <w:t>Pe</w:t>
            </w:r>
            <w:r w:rsidR="00E43A6D">
              <w:rPr>
                <w:b/>
                <w:sz w:val="24"/>
                <w:szCs w:val="24"/>
                <w:lang w:val="en-GB"/>
              </w:rPr>
              <w:t>rson</w:t>
            </w:r>
            <w:r>
              <w:rPr>
                <w:b/>
                <w:sz w:val="24"/>
                <w:szCs w:val="24"/>
                <w:lang w:val="en-GB"/>
              </w:rPr>
              <w:t xml:space="preserve"> with Parkinson’s</w:t>
            </w:r>
            <w:r w:rsidR="00A01443" w:rsidRPr="00FF1376">
              <w:rPr>
                <w:b/>
                <w:sz w:val="24"/>
                <w:szCs w:val="24"/>
                <w:lang w:val="en-GB"/>
              </w:rPr>
              <w:t>:</w:t>
            </w:r>
            <w:r w:rsidR="00A01443" w:rsidRPr="006B3F60">
              <w:rPr>
                <w:i/>
                <w:sz w:val="24"/>
                <w:szCs w:val="24"/>
                <w:lang w:val="en-GB"/>
              </w:rPr>
              <w:t xml:space="preserve">  I think it, because I can’t walk that far, and I can’t walk that quickly, certainly regular dancing would take the place of some of the walking that I can’t do,</w:t>
            </w:r>
          </w:p>
          <w:p w:rsidR="00A01443" w:rsidRPr="006B3F60" w:rsidRDefault="00A01443" w:rsidP="00A01443">
            <w:pPr>
              <w:ind w:right="567"/>
              <w:rPr>
                <w:i/>
                <w:sz w:val="24"/>
                <w:szCs w:val="24"/>
                <w:lang w:val="en-GB"/>
              </w:rPr>
            </w:pPr>
            <w:r>
              <w:rPr>
                <w:b/>
                <w:i/>
                <w:sz w:val="24"/>
                <w:szCs w:val="24"/>
                <w:lang w:val="en-GB"/>
              </w:rPr>
              <w:t xml:space="preserve">Partner: </w:t>
            </w:r>
            <w:r w:rsidRPr="006B3F60">
              <w:rPr>
                <w:i/>
                <w:sz w:val="24"/>
                <w:szCs w:val="24"/>
                <w:lang w:val="en-GB"/>
              </w:rPr>
              <w:t xml:space="preserve">Yes, I’d be happy to come along with you for that, because we wouldn’t </w:t>
            </w:r>
            <w:r w:rsidR="00905B18" w:rsidRPr="006B3F60">
              <w:rPr>
                <w:i/>
                <w:sz w:val="24"/>
                <w:szCs w:val="24"/>
                <w:lang w:val="en-GB"/>
              </w:rPr>
              <w:t>have</w:t>
            </w:r>
            <w:r w:rsidRPr="006B3F60">
              <w:rPr>
                <w:i/>
                <w:sz w:val="24"/>
                <w:szCs w:val="24"/>
                <w:lang w:val="en-GB"/>
              </w:rPr>
              <w:t xml:space="preserve"> to keep to the right steps, but we could get up and have a little Foxtrot or a Waltz.</w:t>
            </w:r>
          </w:p>
          <w:p w:rsidR="00A01443" w:rsidRPr="006B3F60" w:rsidRDefault="005D3ED5" w:rsidP="00A01443">
            <w:pPr>
              <w:ind w:right="567"/>
              <w:rPr>
                <w:i/>
                <w:sz w:val="24"/>
                <w:szCs w:val="24"/>
                <w:lang w:val="en-GB"/>
              </w:rPr>
            </w:pPr>
            <w:r>
              <w:rPr>
                <w:b/>
                <w:sz w:val="24"/>
                <w:szCs w:val="24"/>
                <w:lang w:val="en-GB"/>
              </w:rPr>
              <w:t>Pe</w:t>
            </w:r>
            <w:r w:rsidR="00E43A6D">
              <w:rPr>
                <w:b/>
                <w:sz w:val="24"/>
                <w:szCs w:val="24"/>
                <w:lang w:val="en-GB"/>
              </w:rPr>
              <w:t>rson</w:t>
            </w:r>
            <w:r>
              <w:rPr>
                <w:b/>
                <w:sz w:val="24"/>
                <w:szCs w:val="24"/>
                <w:lang w:val="en-GB"/>
              </w:rPr>
              <w:t xml:space="preserve"> with Parkinson’s</w:t>
            </w:r>
            <w:r w:rsidR="00A01443" w:rsidRPr="00FF1376">
              <w:rPr>
                <w:b/>
                <w:sz w:val="24"/>
                <w:szCs w:val="24"/>
                <w:lang w:val="en-GB"/>
              </w:rPr>
              <w:t>:</w:t>
            </w:r>
            <w:r w:rsidR="00A01443">
              <w:rPr>
                <w:i/>
                <w:sz w:val="24"/>
                <w:szCs w:val="24"/>
                <w:lang w:val="en-GB"/>
              </w:rPr>
              <w:t xml:space="preserve"> </w:t>
            </w:r>
            <w:r w:rsidR="00A01443" w:rsidRPr="006B3F60">
              <w:rPr>
                <w:i/>
                <w:sz w:val="24"/>
                <w:szCs w:val="24"/>
                <w:lang w:val="en-GB"/>
              </w:rPr>
              <w:t xml:space="preserve">And lark around. </w:t>
            </w:r>
            <w:r w:rsidR="00A01443" w:rsidRPr="00FF1376">
              <w:rPr>
                <w:b/>
                <w:sz w:val="24"/>
                <w:szCs w:val="24"/>
                <w:lang w:val="en-GB"/>
              </w:rPr>
              <w:t>Partner:</w:t>
            </w:r>
            <w:r w:rsidR="00A01443" w:rsidRPr="001F2713">
              <w:rPr>
                <w:b/>
                <w:i/>
                <w:sz w:val="24"/>
                <w:szCs w:val="24"/>
                <w:lang w:val="en-GB"/>
              </w:rPr>
              <w:t xml:space="preserve"> </w:t>
            </w:r>
            <w:r w:rsidR="00A01443" w:rsidRPr="006B3F60">
              <w:rPr>
                <w:i/>
                <w:sz w:val="24"/>
                <w:szCs w:val="24"/>
                <w:lang w:val="en-GB"/>
              </w:rPr>
              <w:t>And a cup of tea.</w:t>
            </w:r>
          </w:p>
          <w:p w:rsidR="00A01443" w:rsidRPr="00A01443" w:rsidRDefault="005D3ED5" w:rsidP="00E43A6D">
            <w:pPr>
              <w:ind w:right="567"/>
              <w:rPr>
                <w:b/>
                <w:sz w:val="24"/>
                <w:szCs w:val="24"/>
                <w:lang w:val="en-GB"/>
              </w:rPr>
            </w:pPr>
            <w:r>
              <w:rPr>
                <w:b/>
                <w:sz w:val="24"/>
                <w:szCs w:val="24"/>
                <w:lang w:val="en-GB"/>
              </w:rPr>
              <w:t>Pe</w:t>
            </w:r>
            <w:r w:rsidR="00E43A6D">
              <w:rPr>
                <w:b/>
                <w:sz w:val="24"/>
                <w:szCs w:val="24"/>
                <w:lang w:val="en-GB"/>
              </w:rPr>
              <w:t>rson</w:t>
            </w:r>
            <w:r>
              <w:rPr>
                <w:b/>
                <w:sz w:val="24"/>
                <w:szCs w:val="24"/>
                <w:lang w:val="en-GB"/>
              </w:rPr>
              <w:t xml:space="preserve"> with Parkinson’s</w:t>
            </w:r>
            <w:r w:rsidR="00A01443" w:rsidRPr="00FF1376">
              <w:rPr>
                <w:b/>
                <w:sz w:val="24"/>
                <w:szCs w:val="24"/>
                <w:lang w:val="en-GB"/>
              </w:rPr>
              <w:t>:</w:t>
            </w:r>
            <w:r w:rsidR="00A01443">
              <w:rPr>
                <w:i/>
                <w:sz w:val="24"/>
                <w:szCs w:val="24"/>
                <w:lang w:val="en-GB"/>
              </w:rPr>
              <w:t xml:space="preserve"> </w:t>
            </w:r>
            <w:r w:rsidR="00A01443" w:rsidRPr="006B3F60">
              <w:rPr>
                <w:i/>
                <w:sz w:val="24"/>
                <w:szCs w:val="24"/>
                <w:lang w:val="en-GB"/>
              </w:rPr>
              <w:t>God that’s so exciting, I can hardly wait [all laughing].</w:t>
            </w:r>
            <w:r w:rsidR="00A01443">
              <w:rPr>
                <w:i/>
                <w:sz w:val="24"/>
                <w:szCs w:val="24"/>
                <w:lang w:val="en-GB"/>
              </w:rPr>
              <w:t xml:space="preserve"> </w:t>
            </w:r>
            <w:r w:rsidR="00A01443" w:rsidRPr="001F2713">
              <w:rPr>
                <w:b/>
                <w:sz w:val="24"/>
                <w:szCs w:val="24"/>
                <w:lang w:val="en-GB"/>
              </w:rPr>
              <w:t>[James: age 78, H&amp;Y3, BLOCK 2</w:t>
            </w:r>
            <w:r w:rsidR="00FF1376">
              <w:rPr>
                <w:b/>
                <w:color w:val="FF0000"/>
                <w:sz w:val="24"/>
                <w:szCs w:val="24"/>
                <w:lang w:val="en-GB"/>
              </w:rPr>
              <w:t xml:space="preserve"> </w:t>
            </w:r>
            <w:r w:rsidR="004B6AC7" w:rsidRPr="00CD4CBF">
              <w:rPr>
                <w:b/>
                <w:sz w:val="24"/>
                <w:lang w:val="en-GB"/>
              </w:rPr>
              <w:t>and spouse</w:t>
            </w:r>
            <w:r w:rsidR="00FF1376" w:rsidRPr="00EB46A5">
              <w:rPr>
                <w:b/>
                <w:sz w:val="24"/>
                <w:lang w:val="en-GB"/>
              </w:rPr>
              <w:t xml:space="preserve"> partner</w:t>
            </w:r>
            <w:r w:rsidR="004B6AC7" w:rsidRPr="00CD4CBF">
              <w:rPr>
                <w:b/>
                <w:sz w:val="24"/>
                <w:lang w:val="en-GB"/>
              </w:rPr>
              <w:t xml:space="preserve"> Mary.</w:t>
            </w:r>
            <w:r w:rsidR="00A01443" w:rsidRPr="001F2713">
              <w:rPr>
                <w:b/>
                <w:sz w:val="24"/>
                <w:szCs w:val="24"/>
                <w:lang w:val="en-GB"/>
              </w:rPr>
              <w:t>]</w:t>
            </w:r>
          </w:p>
        </w:tc>
      </w:tr>
    </w:tbl>
    <w:p w:rsidR="00E101DC" w:rsidRDefault="00E101DC" w:rsidP="001F2713">
      <w:pPr>
        <w:ind w:left="567" w:right="567"/>
        <w:rPr>
          <w:i/>
          <w:sz w:val="24"/>
          <w:szCs w:val="24"/>
          <w:lang w:val="en-GB"/>
        </w:rPr>
      </w:pPr>
    </w:p>
    <w:tbl>
      <w:tblPr>
        <w:tblStyle w:val="TableGrid"/>
        <w:tblW w:w="0" w:type="auto"/>
        <w:tblInd w:w="-34" w:type="dxa"/>
        <w:tblLook w:val="04A0" w:firstRow="1" w:lastRow="0" w:firstColumn="1" w:lastColumn="0" w:noHBand="0" w:noVBand="1"/>
      </w:tblPr>
      <w:tblGrid>
        <w:gridCol w:w="9888"/>
      </w:tblGrid>
      <w:tr w:rsidR="00A01443" w:rsidTr="00A01443">
        <w:tc>
          <w:tcPr>
            <w:tcW w:w="9888" w:type="dxa"/>
          </w:tcPr>
          <w:p w:rsidR="00A01443" w:rsidRPr="006B3F60" w:rsidRDefault="005D3ED5" w:rsidP="00A01443">
            <w:pPr>
              <w:ind w:right="567"/>
              <w:rPr>
                <w:i/>
                <w:sz w:val="24"/>
                <w:szCs w:val="24"/>
                <w:lang w:val="en-GB"/>
              </w:rPr>
            </w:pPr>
            <w:r>
              <w:rPr>
                <w:b/>
                <w:sz w:val="24"/>
                <w:szCs w:val="24"/>
                <w:lang w:val="en-GB"/>
              </w:rPr>
              <w:t>Pe</w:t>
            </w:r>
            <w:r w:rsidR="00E43A6D">
              <w:rPr>
                <w:b/>
                <w:sz w:val="24"/>
                <w:szCs w:val="24"/>
                <w:lang w:val="en-GB"/>
              </w:rPr>
              <w:t>rson</w:t>
            </w:r>
            <w:r>
              <w:rPr>
                <w:b/>
                <w:sz w:val="24"/>
                <w:szCs w:val="24"/>
                <w:lang w:val="en-GB"/>
              </w:rPr>
              <w:t xml:space="preserve"> with Parkinson’s</w:t>
            </w:r>
            <w:r w:rsidR="00A01443" w:rsidRPr="00FF1376">
              <w:rPr>
                <w:b/>
                <w:sz w:val="24"/>
                <w:szCs w:val="24"/>
                <w:lang w:val="en-GB"/>
              </w:rPr>
              <w:t>:</w:t>
            </w:r>
            <w:r w:rsidR="00A01443">
              <w:rPr>
                <w:b/>
                <w:i/>
                <w:sz w:val="24"/>
                <w:szCs w:val="24"/>
                <w:lang w:val="en-GB"/>
              </w:rPr>
              <w:t xml:space="preserve"> </w:t>
            </w:r>
            <w:r w:rsidR="00A01443" w:rsidRPr="006B3F60">
              <w:rPr>
                <w:i/>
                <w:sz w:val="24"/>
                <w:szCs w:val="24"/>
                <w:lang w:val="en-GB"/>
              </w:rPr>
              <w:t>I wouldn’t mind going to Southampton, because they’re so good.  And you know we enjoyed the way they taught, you know excellent, so I wouldn’t mind going that distance.</w:t>
            </w:r>
          </w:p>
          <w:p w:rsidR="00A01443" w:rsidRPr="006B3F60" w:rsidRDefault="00A01443" w:rsidP="00A01443">
            <w:pPr>
              <w:ind w:right="567"/>
              <w:rPr>
                <w:i/>
                <w:sz w:val="24"/>
                <w:szCs w:val="24"/>
                <w:lang w:val="en-GB"/>
              </w:rPr>
            </w:pPr>
            <w:r w:rsidRPr="00FF1376">
              <w:rPr>
                <w:b/>
                <w:sz w:val="24"/>
                <w:szCs w:val="24"/>
                <w:lang w:val="en-GB"/>
              </w:rPr>
              <w:t>Partner:</w:t>
            </w:r>
            <w:r>
              <w:rPr>
                <w:i/>
                <w:sz w:val="24"/>
                <w:szCs w:val="24"/>
                <w:lang w:val="en-GB"/>
              </w:rPr>
              <w:t xml:space="preserve"> </w:t>
            </w:r>
            <w:r w:rsidRPr="006B3F60">
              <w:rPr>
                <w:i/>
                <w:sz w:val="24"/>
                <w:szCs w:val="24"/>
                <w:lang w:val="en-GB"/>
              </w:rPr>
              <w:t>I think it would be difficult if you didn’t have all Parkinson’s people dancing. I think it would be difficult actually. And I did notice in their thing, that they do have these classes and obviously they have classes for disabled people so I would have thought that’s the reasoning behind that.  But would you mind going along if non</w:t>
            </w:r>
            <w:r w:rsidR="00150952">
              <w:rPr>
                <w:i/>
                <w:sz w:val="24"/>
                <w:szCs w:val="24"/>
                <w:lang w:val="en-GB"/>
              </w:rPr>
              <w:t>-</w:t>
            </w:r>
            <w:r w:rsidRPr="006B3F60">
              <w:rPr>
                <w:i/>
                <w:sz w:val="24"/>
                <w:szCs w:val="24"/>
                <w:lang w:val="en-GB"/>
              </w:rPr>
              <w:t>Parki</w:t>
            </w:r>
            <w:r>
              <w:rPr>
                <w:i/>
                <w:sz w:val="24"/>
                <w:szCs w:val="24"/>
                <w:lang w:val="en-GB"/>
              </w:rPr>
              <w:t xml:space="preserve">nson people were there as well? </w:t>
            </w:r>
            <w:r w:rsidR="005D3ED5">
              <w:rPr>
                <w:b/>
                <w:sz w:val="24"/>
                <w:szCs w:val="24"/>
                <w:lang w:val="en-GB"/>
              </w:rPr>
              <w:t>Pe</w:t>
            </w:r>
            <w:r w:rsidR="00E43A6D">
              <w:rPr>
                <w:b/>
                <w:sz w:val="24"/>
                <w:szCs w:val="24"/>
                <w:lang w:val="en-GB"/>
              </w:rPr>
              <w:t>rson</w:t>
            </w:r>
            <w:r w:rsidR="005D3ED5">
              <w:rPr>
                <w:b/>
                <w:sz w:val="24"/>
                <w:szCs w:val="24"/>
                <w:lang w:val="en-GB"/>
              </w:rPr>
              <w:t xml:space="preserve"> with Parkinson’s</w:t>
            </w:r>
            <w:r w:rsidRPr="00FF1376">
              <w:rPr>
                <w:b/>
                <w:sz w:val="24"/>
                <w:szCs w:val="24"/>
                <w:lang w:val="en-GB"/>
              </w:rPr>
              <w:t>:</w:t>
            </w:r>
            <w:r w:rsidR="00D60EFF">
              <w:rPr>
                <w:b/>
                <w:sz w:val="24"/>
                <w:szCs w:val="24"/>
                <w:lang w:val="en-GB"/>
              </w:rPr>
              <w:t xml:space="preserve"> </w:t>
            </w:r>
            <w:r w:rsidRPr="006B3F60">
              <w:rPr>
                <w:i/>
                <w:sz w:val="24"/>
                <w:szCs w:val="24"/>
                <w:lang w:val="en-GB"/>
              </w:rPr>
              <w:t>No, I don’</w:t>
            </w:r>
            <w:r>
              <w:rPr>
                <w:i/>
                <w:sz w:val="24"/>
                <w:szCs w:val="24"/>
                <w:lang w:val="en-GB"/>
              </w:rPr>
              <w:t xml:space="preserve">t think so. </w:t>
            </w:r>
            <w:r w:rsidRPr="00FF1376">
              <w:rPr>
                <w:b/>
                <w:sz w:val="24"/>
                <w:szCs w:val="24"/>
                <w:lang w:val="en-GB"/>
              </w:rPr>
              <w:t>Partner:</w:t>
            </w:r>
            <w:r>
              <w:rPr>
                <w:i/>
                <w:sz w:val="24"/>
                <w:szCs w:val="24"/>
                <w:lang w:val="en-GB"/>
              </w:rPr>
              <w:tab/>
              <w:t xml:space="preserve">You wouldn’t mind?   </w:t>
            </w:r>
            <w:r w:rsidR="005D3ED5">
              <w:rPr>
                <w:b/>
                <w:sz w:val="24"/>
                <w:szCs w:val="24"/>
                <w:lang w:val="en-GB"/>
              </w:rPr>
              <w:t>Pe</w:t>
            </w:r>
            <w:r w:rsidR="00E43A6D">
              <w:rPr>
                <w:b/>
                <w:sz w:val="24"/>
                <w:szCs w:val="24"/>
                <w:lang w:val="en-GB"/>
              </w:rPr>
              <w:t>rson</w:t>
            </w:r>
            <w:r w:rsidR="005D3ED5">
              <w:rPr>
                <w:b/>
                <w:sz w:val="24"/>
                <w:szCs w:val="24"/>
                <w:lang w:val="en-GB"/>
              </w:rPr>
              <w:t xml:space="preserve"> with Parkinson’s</w:t>
            </w:r>
            <w:r w:rsidRPr="00FF1376">
              <w:rPr>
                <w:b/>
                <w:sz w:val="24"/>
                <w:szCs w:val="24"/>
                <w:lang w:val="en-GB"/>
              </w:rPr>
              <w:t>:</w:t>
            </w:r>
            <w:r w:rsidRPr="006B3F60">
              <w:rPr>
                <w:i/>
                <w:sz w:val="24"/>
                <w:szCs w:val="24"/>
                <w:lang w:val="en-GB"/>
              </w:rPr>
              <w:t xml:space="preserve"> No.</w:t>
            </w:r>
          </w:p>
          <w:p w:rsidR="00A01443" w:rsidRDefault="00A01443" w:rsidP="00875C1D">
            <w:pPr>
              <w:ind w:right="567"/>
              <w:rPr>
                <w:i/>
                <w:sz w:val="24"/>
                <w:szCs w:val="24"/>
                <w:lang w:val="en-GB"/>
              </w:rPr>
            </w:pPr>
            <w:r w:rsidRPr="00FF1376">
              <w:rPr>
                <w:b/>
                <w:sz w:val="24"/>
                <w:szCs w:val="24"/>
                <w:lang w:val="en-GB"/>
              </w:rPr>
              <w:t>Partner:</w:t>
            </w:r>
            <w:r>
              <w:rPr>
                <w:b/>
                <w:i/>
                <w:sz w:val="24"/>
                <w:szCs w:val="24"/>
                <w:lang w:val="en-GB"/>
              </w:rPr>
              <w:t xml:space="preserve"> </w:t>
            </w:r>
            <w:r w:rsidRPr="006B3F60">
              <w:rPr>
                <w:i/>
                <w:sz w:val="24"/>
                <w:szCs w:val="24"/>
                <w:lang w:val="en-GB"/>
              </w:rPr>
              <w:t>Okay. Because that’s just my view. That’s all; it’s just if you’re with a group, they may be able to move ahead faster than you, just because you’re not quite as mobile that’s all.  But someone mentioned trying to do something at the Parkinson’s So</w:t>
            </w:r>
            <w:r>
              <w:rPr>
                <w:i/>
                <w:sz w:val="24"/>
                <w:szCs w:val="24"/>
                <w:lang w:val="en-GB"/>
              </w:rPr>
              <w:t xml:space="preserve">ciety or something didn’t they? </w:t>
            </w:r>
            <w:r w:rsidRPr="00E101DC">
              <w:rPr>
                <w:b/>
                <w:iCs/>
                <w:sz w:val="24"/>
                <w:szCs w:val="24"/>
                <w:lang w:val="en-GB"/>
              </w:rPr>
              <w:t xml:space="preserve">[Margaret: age 72, </w:t>
            </w:r>
            <w:r w:rsidRPr="00E101DC">
              <w:rPr>
                <w:b/>
                <w:sz w:val="24"/>
                <w:szCs w:val="24"/>
                <w:lang w:val="en-GB"/>
              </w:rPr>
              <w:t xml:space="preserve">H&amp;Y2, </w:t>
            </w:r>
            <w:r w:rsidRPr="00E101DC">
              <w:rPr>
                <w:b/>
                <w:iCs/>
                <w:sz w:val="24"/>
                <w:szCs w:val="24"/>
                <w:lang w:val="en-GB"/>
              </w:rPr>
              <w:t>BLOCK 2</w:t>
            </w:r>
            <w:r w:rsidR="00FF1376">
              <w:rPr>
                <w:b/>
                <w:iCs/>
                <w:sz w:val="24"/>
                <w:szCs w:val="24"/>
                <w:lang w:val="en-GB"/>
              </w:rPr>
              <w:t xml:space="preserve"> </w:t>
            </w:r>
            <w:r w:rsidR="004B6AC7" w:rsidRPr="00CD4CBF">
              <w:rPr>
                <w:b/>
                <w:sz w:val="24"/>
                <w:lang w:val="en-GB"/>
              </w:rPr>
              <w:t>and spouse</w:t>
            </w:r>
            <w:r w:rsidR="00FF1376" w:rsidRPr="00EB46A5">
              <w:rPr>
                <w:b/>
                <w:sz w:val="24"/>
                <w:lang w:val="en-GB"/>
              </w:rPr>
              <w:t xml:space="preserve"> partner</w:t>
            </w:r>
            <w:r w:rsidR="004B6AC7" w:rsidRPr="00CD4CBF">
              <w:rPr>
                <w:b/>
                <w:sz w:val="24"/>
                <w:lang w:val="en-GB"/>
              </w:rPr>
              <w:t xml:space="preserve"> Henry</w:t>
            </w:r>
            <w:r w:rsidRPr="00E101DC">
              <w:rPr>
                <w:b/>
                <w:iCs/>
                <w:sz w:val="24"/>
                <w:szCs w:val="24"/>
                <w:lang w:val="en-GB"/>
              </w:rPr>
              <w:t>]</w:t>
            </w:r>
          </w:p>
        </w:tc>
      </w:tr>
    </w:tbl>
    <w:p w:rsidR="00A01443" w:rsidRPr="001F2713" w:rsidRDefault="00A01443" w:rsidP="00A01443">
      <w:pPr>
        <w:ind w:right="567"/>
        <w:rPr>
          <w:i/>
          <w:sz w:val="24"/>
          <w:szCs w:val="24"/>
          <w:lang w:val="en-GB"/>
        </w:rPr>
      </w:pPr>
    </w:p>
    <w:p w:rsidR="000A47A9" w:rsidRDefault="00A01443" w:rsidP="0065686A">
      <w:pPr>
        <w:spacing w:after="0" w:line="480" w:lineRule="auto"/>
        <w:ind w:right="567"/>
        <w:rPr>
          <w:iCs/>
          <w:sz w:val="24"/>
          <w:szCs w:val="24"/>
          <w:lang w:val="en-GB"/>
        </w:rPr>
      </w:pPr>
      <w:r>
        <w:rPr>
          <w:iCs/>
          <w:sz w:val="24"/>
          <w:szCs w:val="24"/>
          <w:lang w:val="en-GB"/>
        </w:rPr>
        <w:t>W</w:t>
      </w:r>
      <w:r w:rsidR="00E101DC">
        <w:rPr>
          <w:iCs/>
          <w:sz w:val="24"/>
          <w:szCs w:val="24"/>
          <w:lang w:val="en-GB"/>
        </w:rPr>
        <w:t xml:space="preserve">hilst </w:t>
      </w:r>
      <w:r w:rsidR="00FF4353">
        <w:rPr>
          <w:iCs/>
          <w:sz w:val="24"/>
          <w:szCs w:val="24"/>
          <w:lang w:val="en-GB"/>
        </w:rPr>
        <w:t>people with Parkinson’s</w:t>
      </w:r>
      <w:r w:rsidR="000A47A9" w:rsidRPr="00E101DC">
        <w:rPr>
          <w:bCs/>
          <w:iCs/>
          <w:sz w:val="24"/>
          <w:szCs w:val="24"/>
          <w:lang w:val="en-GB"/>
        </w:rPr>
        <w:t xml:space="preserve"> who had danced with a friend, other family member or volunteer</w:t>
      </w:r>
      <w:r>
        <w:rPr>
          <w:bCs/>
          <w:iCs/>
          <w:sz w:val="24"/>
          <w:szCs w:val="24"/>
          <w:lang w:val="en-GB"/>
        </w:rPr>
        <w:t>s</w:t>
      </w:r>
      <w:r w:rsidR="000A47A9" w:rsidRPr="006B3F60">
        <w:rPr>
          <w:b/>
          <w:bCs/>
          <w:iCs/>
          <w:sz w:val="24"/>
          <w:szCs w:val="24"/>
          <w:lang w:val="en-GB"/>
        </w:rPr>
        <w:t xml:space="preserve"> </w:t>
      </w:r>
      <w:r w:rsidR="000A47A9" w:rsidRPr="006B3F60">
        <w:rPr>
          <w:iCs/>
          <w:sz w:val="24"/>
          <w:szCs w:val="24"/>
          <w:lang w:val="en-GB"/>
        </w:rPr>
        <w:t>[n</w:t>
      </w:r>
      <w:r w:rsidR="00E101DC">
        <w:rPr>
          <w:iCs/>
          <w:sz w:val="24"/>
          <w:szCs w:val="24"/>
          <w:lang w:val="en-GB"/>
        </w:rPr>
        <w:t>=</w:t>
      </w:r>
      <w:r w:rsidR="000A47A9" w:rsidRPr="006B3F60">
        <w:rPr>
          <w:iCs/>
          <w:sz w:val="24"/>
          <w:szCs w:val="24"/>
          <w:lang w:val="en-GB"/>
        </w:rPr>
        <w:t>8], w</w:t>
      </w:r>
      <w:r w:rsidR="00E101DC">
        <w:rPr>
          <w:iCs/>
          <w:sz w:val="24"/>
          <w:szCs w:val="24"/>
          <w:lang w:val="en-GB"/>
        </w:rPr>
        <w:t xml:space="preserve">ere </w:t>
      </w:r>
      <w:r>
        <w:rPr>
          <w:iCs/>
          <w:sz w:val="24"/>
          <w:szCs w:val="24"/>
          <w:lang w:val="en-GB"/>
        </w:rPr>
        <w:t xml:space="preserve">also </w:t>
      </w:r>
      <w:r w:rsidR="000A47A9" w:rsidRPr="006B3F60">
        <w:rPr>
          <w:iCs/>
          <w:sz w:val="24"/>
          <w:szCs w:val="24"/>
          <w:lang w:val="en-GB"/>
        </w:rPr>
        <w:t>interested in continuing to dance</w:t>
      </w:r>
      <w:r w:rsidR="00165CB9">
        <w:rPr>
          <w:iCs/>
          <w:sz w:val="24"/>
          <w:szCs w:val="24"/>
          <w:lang w:val="en-GB"/>
        </w:rPr>
        <w:t>,</w:t>
      </w:r>
      <w:r w:rsidR="000A47A9" w:rsidRPr="006B3F60">
        <w:rPr>
          <w:iCs/>
          <w:sz w:val="24"/>
          <w:szCs w:val="24"/>
          <w:lang w:val="en-GB"/>
        </w:rPr>
        <w:t xml:space="preserve"> </w:t>
      </w:r>
      <w:r w:rsidR="00E101DC">
        <w:rPr>
          <w:iCs/>
          <w:sz w:val="24"/>
          <w:szCs w:val="24"/>
          <w:lang w:val="en-GB"/>
        </w:rPr>
        <w:t xml:space="preserve">they </w:t>
      </w:r>
      <w:r w:rsidR="000A47A9" w:rsidRPr="006B3F60">
        <w:rPr>
          <w:iCs/>
          <w:sz w:val="24"/>
          <w:szCs w:val="24"/>
          <w:lang w:val="en-GB"/>
        </w:rPr>
        <w:t>identified a range of obstacles to doing so</w:t>
      </w:r>
      <w:r w:rsidR="0065686A">
        <w:rPr>
          <w:iCs/>
          <w:sz w:val="24"/>
          <w:szCs w:val="24"/>
          <w:lang w:val="en-GB"/>
        </w:rPr>
        <w:t>. Firstly, participants</w:t>
      </w:r>
      <w:r w:rsidR="00150952">
        <w:rPr>
          <w:iCs/>
          <w:sz w:val="24"/>
          <w:szCs w:val="24"/>
          <w:lang w:val="en-GB"/>
        </w:rPr>
        <w:t xml:space="preserve"> talked about </w:t>
      </w:r>
      <w:r>
        <w:rPr>
          <w:iCs/>
          <w:sz w:val="24"/>
          <w:szCs w:val="24"/>
          <w:lang w:val="en-GB"/>
        </w:rPr>
        <w:t>a</w:t>
      </w:r>
      <w:r w:rsidR="0065686A">
        <w:rPr>
          <w:iCs/>
          <w:sz w:val="24"/>
          <w:szCs w:val="24"/>
          <w:lang w:val="en-GB"/>
        </w:rPr>
        <w:t xml:space="preserve"> l</w:t>
      </w:r>
      <w:r w:rsidR="000A47A9" w:rsidRPr="00E101DC">
        <w:rPr>
          <w:iCs/>
          <w:sz w:val="24"/>
          <w:szCs w:val="24"/>
          <w:lang w:val="en-GB"/>
        </w:rPr>
        <w:t xml:space="preserve">ack of information </w:t>
      </w:r>
      <w:r w:rsidR="00C03CE3">
        <w:rPr>
          <w:iCs/>
          <w:sz w:val="24"/>
          <w:szCs w:val="24"/>
          <w:lang w:val="en-GB"/>
        </w:rPr>
        <w:t>concerning</w:t>
      </w:r>
      <w:r w:rsidR="000A47A9" w:rsidRPr="00E101DC">
        <w:rPr>
          <w:iCs/>
          <w:sz w:val="24"/>
          <w:szCs w:val="24"/>
          <w:lang w:val="en-GB"/>
        </w:rPr>
        <w:t xml:space="preserve"> options</w:t>
      </w:r>
      <w:r w:rsidR="0065686A">
        <w:rPr>
          <w:iCs/>
          <w:sz w:val="24"/>
          <w:szCs w:val="24"/>
          <w:lang w:val="en-GB"/>
        </w:rPr>
        <w:t xml:space="preserve"> open to them.</w:t>
      </w:r>
    </w:p>
    <w:p w:rsidR="00A01443" w:rsidRPr="00A01443" w:rsidRDefault="00A01443" w:rsidP="00A01443">
      <w:pPr>
        <w:spacing w:after="0" w:line="240" w:lineRule="auto"/>
        <w:ind w:left="720" w:right="567"/>
        <w:rPr>
          <w:iCs/>
          <w:sz w:val="24"/>
          <w:szCs w:val="24"/>
          <w:lang w:val="en-GB"/>
        </w:rPr>
      </w:pPr>
    </w:p>
    <w:p w:rsidR="000A47A9" w:rsidRDefault="000A47A9" w:rsidP="00A01443">
      <w:pPr>
        <w:spacing w:after="0" w:line="480" w:lineRule="auto"/>
        <w:ind w:right="567"/>
        <w:rPr>
          <w:iCs/>
          <w:sz w:val="24"/>
          <w:szCs w:val="24"/>
          <w:lang w:val="en-GB"/>
        </w:rPr>
      </w:pPr>
      <w:r w:rsidRPr="006B3F60">
        <w:rPr>
          <w:iCs/>
          <w:sz w:val="24"/>
          <w:szCs w:val="24"/>
          <w:lang w:val="en-GB"/>
        </w:rPr>
        <w:t xml:space="preserve">Whilst many of the participants were aware that they would be welcome to attend the tea dances at </w:t>
      </w:r>
      <w:r w:rsidR="00A01443">
        <w:rPr>
          <w:iCs/>
          <w:sz w:val="24"/>
          <w:szCs w:val="24"/>
          <w:lang w:val="en-GB"/>
        </w:rPr>
        <w:t xml:space="preserve">the </w:t>
      </w:r>
      <w:r w:rsidRPr="006B3F60">
        <w:rPr>
          <w:iCs/>
          <w:sz w:val="24"/>
          <w:szCs w:val="24"/>
          <w:lang w:val="en-GB"/>
        </w:rPr>
        <w:t>Southampton</w:t>
      </w:r>
      <w:r w:rsidR="00A01443">
        <w:rPr>
          <w:iCs/>
          <w:sz w:val="24"/>
          <w:szCs w:val="24"/>
          <w:lang w:val="en-GB"/>
        </w:rPr>
        <w:t xml:space="preserve"> dance centre</w:t>
      </w:r>
      <w:r w:rsidRPr="006B3F60">
        <w:rPr>
          <w:iCs/>
          <w:sz w:val="24"/>
          <w:szCs w:val="24"/>
          <w:lang w:val="en-GB"/>
        </w:rPr>
        <w:t xml:space="preserve">, those who felt that this would be too far to travel on an ongoing basis typically lacked information about local options, particularly where they felt a preference for a class geared to the needs of </w:t>
      </w:r>
      <w:r w:rsidR="00FF4353">
        <w:rPr>
          <w:iCs/>
          <w:sz w:val="24"/>
          <w:szCs w:val="24"/>
          <w:lang w:val="en-GB"/>
        </w:rPr>
        <w:t>people with Parkinson’s</w:t>
      </w:r>
      <w:r w:rsidRPr="006B3F60">
        <w:rPr>
          <w:iCs/>
          <w:sz w:val="24"/>
          <w:szCs w:val="24"/>
          <w:lang w:val="en-GB"/>
        </w:rPr>
        <w:t xml:space="preserve">.  </w:t>
      </w:r>
    </w:p>
    <w:tbl>
      <w:tblPr>
        <w:tblStyle w:val="TableGrid"/>
        <w:tblW w:w="0" w:type="auto"/>
        <w:tblLook w:val="04A0" w:firstRow="1" w:lastRow="0" w:firstColumn="1" w:lastColumn="0" w:noHBand="0" w:noVBand="1"/>
      </w:tblPr>
      <w:tblGrid>
        <w:gridCol w:w="9854"/>
      </w:tblGrid>
      <w:tr w:rsidR="00A01443" w:rsidRPr="00D60EFF" w:rsidTr="00A01443">
        <w:tc>
          <w:tcPr>
            <w:tcW w:w="9854" w:type="dxa"/>
          </w:tcPr>
          <w:p w:rsidR="00A01443" w:rsidRPr="00A01443" w:rsidRDefault="005D3ED5" w:rsidP="004107E9">
            <w:pPr>
              <w:ind w:right="567"/>
              <w:rPr>
                <w:i/>
                <w:sz w:val="24"/>
                <w:szCs w:val="24"/>
                <w:lang w:val="en-GB"/>
              </w:rPr>
            </w:pPr>
            <w:r>
              <w:rPr>
                <w:b/>
                <w:sz w:val="24"/>
                <w:szCs w:val="24"/>
                <w:lang w:val="en-GB"/>
              </w:rPr>
              <w:t>Pe</w:t>
            </w:r>
            <w:r w:rsidR="00E43A6D">
              <w:rPr>
                <w:b/>
                <w:sz w:val="24"/>
                <w:szCs w:val="24"/>
                <w:lang w:val="en-GB"/>
              </w:rPr>
              <w:t>rson</w:t>
            </w:r>
            <w:r>
              <w:rPr>
                <w:b/>
                <w:sz w:val="24"/>
                <w:szCs w:val="24"/>
                <w:lang w:val="en-GB"/>
              </w:rPr>
              <w:t xml:space="preserve"> with Parkinson’s</w:t>
            </w:r>
            <w:r w:rsidR="00FF1376" w:rsidRPr="00FF1376">
              <w:rPr>
                <w:b/>
                <w:sz w:val="24"/>
                <w:szCs w:val="24"/>
                <w:lang w:val="en-GB"/>
              </w:rPr>
              <w:t>:</w:t>
            </w:r>
            <w:r w:rsidR="00FF1376">
              <w:rPr>
                <w:i/>
                <w:sz w:val="24"/>
                <w:szCs w:val="24"/>
                <w:lang w:val="en-GB"/>
              </w:rPr>
              <w:t xml:space="preserve"> </w:t>
            </w:r>
            <w:r w:rsidR="00A01443" w:rsidRPr="006B3F60">
              <w:rPr>
                <w:i/>
                <w:sz w:val="24"/>
                <w:szCs w:val="24"/>
                <w:lang w:val="en-GB"/>
              </w:rPr>
              <w:t>If there was somewhere local I’d certainly carry on with it, but travelling to Southampton is probably as far as I’d want to go. I thought about carrying on. I’ve been meaning to research on the computer but I mentioned it to one or two in the class, and they’ve had similar thoughts and they’ve not found anything. They do a tea dance at the studios but I think, I think the dance worked because we’re all in the same boat and I don’t know if it would suit having Parkinson’s people, you know with non-Parkinson’s. It wouldn’t bother me, but it might be a problem if you</w:t>
            </w:r>
            <w:r w:rsidR="00A01443">
              <w:rPr>
                <w:i/>
                <w:sz w:val="24"/>
                <w:szCs w:val="24"/>
                <w:lang w:val="en-GB"/>
              </w:rPr>
              <w:t xml:space="preserve"> kept on bumping into people.  </w:t>
            </w:r>
            <w:r w:rsidR="00A01443" w:rsidRPr="00E101DC">
              <w:rPr>
                <w:b/>
                <w:iCs/>
                <w:sz w:val="24"/>
                <w:szCs w:val="24"/>
                <w:lang w:val="en-GB"/>
              </w:rPr>
              <w:t>[Ken: age 65,</w:t>
            </w:r>
            <w:r w:rsidR="00A01443" w:rsidRPr="00E101DC">
              <w:rPr>
                <w:b/>
                <w:sz w:val="24"/>
                <w:szCs w:val="24"/>
                <w:lang w:val="en-GB"/>
              </w:rPr>
              <w:t xml:space="preserve"> H&amp;Y3, </w:t>
            </w:r>
            <w:r w:rsidR="00A01443" w:rsidRPr="00E101DC">
              <w:rPr>
                <w:b/>
                <w:iCs/>
                <w:sz w:val="24"/>
                <w:szCs w:val="24"/>
                <w:lang w:val="en-GB"/>
              </w:rPr>
              <w:t xml:space="preserve"> BLOCK 3]</w:t>
            </w:r>
          </w:p>
        </w:tc>
      </w:tr>
    </w:tbl>
    <w:p w:rsidR="00E101DC" w:rsidRPr="00A01443" w:rsidRDefault="00E101DC" w:rsidP="0065686A">
      <w:pPr>
        <w:spacing w:after="0" w:line="240" w:lineRule="auto"/>
        <w:ind w:right="567"/>
        <w:rPr>
          <w:iCs/>
          <w:sz w:val="24"/>
          <w:szCs w:val="24"/>
          <w:lang w:val="en-GB"/>
        </w:rPr>
      </w:pPr>
    </w:p>
    <w:p w:rsidR="000A47A9" w:rsidRDefault="0065686A" w:rsidP="00A01443">
      <w:pPr>
        <w:spacing w:after="0" w:line="480" w:lineRule="auto"/>
        <w:ind w:right="567"/>
        <w:rPr>
          <w:iCs/>
          <w:sz w:val="24"/>
          <w:szCs w:val="24"/>
          <w:lang w:val="en-GB"/>
        </w:rPr>
      </w:pPr>
      <w:r>
        <w:rPr>
          <w:iCs/>
          <w:sz w:val="24"/>
          <w:szCs w:val="24"/>
          <w:lang w:val="en-GB"/>
        </w:rPr>
        <w:t>Secondly, the lack of a dance partner and u</w:t>
      </w:r>
      <w:r w:rsidR="000A47A9" w:rsidRPr="006B3F60">
        <w:rPr>
          <w:iCs/>
          <w:sz w:val="24"/>
          <w:szCs w:val="24"/>
          <w:lang w:val="en-GB"/>
        </w:rPr>
        <w:t>ncertainty about where a</w:t>
      </w:r>
      <w:r>
        <w:rPr>
          <w:iCs/>
          <w:sz w:val="24"/>
          <w:szCs w:val="24"/>
          <w:lang w:val="en-GB"/>
        </w:rPr>
        <w:t xml:space="preserve"> suitable</w:t>
      </w:r>
      <w:r w:rsidR="000A47A9" w:rsidRPr="006B3F60">
        <w:rPr>
          <w:iCs/>
          <w:sz w:val="24"/>
          <w:szCs w:val="24"/>
          <w:lang w:val="en-GB"/>
        </w:rPr>
        <w:t xml:space="preserve"> partner might be found was a significant obstacle to </w:t>
      </w:r>
      <w:r w:rsidR="00FF4353">
        <w:rPr>
          <w:iCs/>
          <w:sz w:val="24"/>
          <w:szCs w:val="24"/>
          <w:lang w:val="en-GB"/>
        </w:rPr>
        <w:t>people with Parkinson’s</w:t>
      </w:r>
      <w:r w:rsidR="000A47A9" w:rsidRPr="006B3F60">
        <w:rPr>
          <w:iCs/>
          <w:sz w:val="24"/>
          <w:szCs w:val="24"/>
          <w:lang w:val="en-GB"/>
        </w:rPr>
        <w:t xml:space="preserve"> who felt daunted at the prospect of going along to a tea dance alone:</w:t>
      </w:r>
    </w:p>
    <w:tbl>
      <w:tblPr>
        <w:tblStyle w:val="TableGrid"/>
        <w:tblW w:w="0" w:type="auto"/>
        <w:tblLook w:val="04A0" w:firstRow="1" w:lastRow="0" w:firstColumn="1" w:lastColumn="0" w:noHBand="0" w:noVBand="1"/>
      </w:tblPr>
      <w:tblGrid>
        <w:gridCol w:w="9854"/>
      </w:tblGrid>
      <w:tr w:rsidR="00A01443" w:rsidRPr="00D60EFF" w:rsidTr="00A01443">
        <w:tc>
          <w:tcPr>
            <w:tcW w:w="9854" w:type="dxa"/>
          </w:tcPr>
          <w:p w:rsidR="00A01443" w:rsidRPr="00A01443" w:rsidRDefault="005D3ED5" w:rsidP="00E43A6D">
            <w:pPr>
              <w:ind w:right="567"/>
              <w:rPr>
                <w:i/>
                <w:iCs/>
                <w:sz w:val="24"/>
                <w:szCs w:val="24"/>
                <w:lang w:val="en-GB"/>
              </w:rPr>
            </w:pPr>
            <w:r>
              <w:rPr>
                <w:b/>
                <w:iCs/>
                <w:sz w:val="24"/>
                <w:szCs w:val="24"/>
                <w:lang w:val="en-GB"/>
              </w:rPr>
              <w:t>Pe</w:t>
            </w:r>
            <w:r w:rsidR="00E43A6D">
              <w:rPr>
                <w:b/>
                <w:iCs/>
                <w:sz w:val="24"/>
                <w:szCs w:val="24"/>
                <w:lang w:val="en-GB"/>
              </w:rPr>
              <w:t>rson</w:t>
            </w:r>
            <w:r>
              <w:rPr>
                <w:b/>
                <w:iCs/>
                <w:sz w:val="24"/>
                <w:szCs w:val="24"/>
                <w:lang w:val="en-GB"/>
              </w:rPr>
              <w:t xml:space="preserve"> with Parkinson’s</w:t>
            </w:r>
            <w:r w:rsidR="00150952" w:rsidRPr="00150952">
              <w:rPr>
                <w:b/>
                <w:iCs/>
                <w:sz w:val="24"/>
                <w:szCs w:val="24"/>
                <w:lang w:val="en-GB"/>
              </w:rPr>
              <w:t>:</w:t>
            </w:r>
            <w:r w:rsidR="00150952">
              <w:rPr>
                <w:i/>
                <w:iCs/>
                <w:sz w:val="24"/>
                <w:szCs w:val="24"/>
                <w:lang w:val="en-GB"/>
              </w:rPr>
              <w:t xml:space="preserve"> </w:t>
            </w:r>
            <w:r w:rsidR="00A01443" w:rsidRPr="006B3F60">
              <w:rPr>
                <w:i/>
                <w:iCs/>
                <w:sz w:val="24"/>
                <w:szCs w:val="24"/>
                <w:lang w:val="en-GB"/>
              </w:rPr>
              <w:t>Well I did ask, and he [the dance instructor] was telling me about tea dances and things like that and explaining that they do tea dances. I said but I can’t do that, I haven’t got a partner.  He said ‘oh</w:t>
            </w:r>
            <w:r w:rsidR="00A01443">
              <w:rPr>
                <w:i/>
                <w:iCs/>
                <w:sz w:val="24"/>
                <w:szCs w:val="24"/>
                <w:lang w:val="en-GB"/>
              </w:rPr>
              <w:t xml:space="preserve"> we’ll find a partner for you.’ </w:t>
            </w:r>
            <w:r w:rsidR="00A01443" w:rsidRPr="006B3F60">
              <w:rPr>
                <w:i/>
                <w:iCs/>
                <w:sz w:val="24"/>
                <w:szCs w:val="24"/>
                <w:lang w:val="en-GB"/>
              </w:rPr>
              <w:t xml:space="preserve">So whether I’ll be brave enough to do that…. I’ve got, I kept the leaflet, so I might just enquire, if I’m not doing anything else.  Personally I’d like to go, but not knowing… Having somebody to go with would have been a lot better. … I don’t know anybody that, well knows any ballroom dances or would want to go, so that’s a shame, but whether I would be brave enough to go without a partner and let them find somebody for me, I </w:t>
            </w:r>
            <w:r w:rsidR="00A01443">
              <w:rPr>
                <w:i/>
                <w:iCs/>
                <w:sz w:val="24"/>
                <w:szCs w:val="24"/>
                <w:lang w:val="en-GB"/>
              </w:rPr>
              <w:t>don’t know…You never know</w:t>
            </w:r>
            <w:r w:rsidR="00A01443" w:rsidRPr="00EB46A5">
              <w:rPr>
                <w:i/>
                <w:iCs/>
                <w:color w:val="000000" w:themeColor="text1"/>
                <w:sz w:val="24"/>
                <w:szCs w:val="24"/>
                <w:lang w:val="en-GB"/>
              </w:rPr>
              <w:t xml:space="preserve">. </w:t>
            </w:r>
            <w:r w:rsidR="00A01443" w:rsidRPr="00EB46A5">
              <w:rPr>
                <w:b/>
                <w:color w:val="000000" w:themeColor="text1"/>
                <w:sz w:val="24"/>
                <w:szCs w:val="24"/>
                <w:lang w:val="en-GB"/>
              </w:rPr>
              <w:t>[Sheila: age 69, H&amp;Y3, BLOCK 1]</w:t>
            </w:r>
          </w:p>
        </w:tc>
      </w:tr>
    </w:tbl>
    <w:p w:rsidR="00A01443" w:rsidRDefault="00A01443" w:rsidP="000A47A9">
      <w:pPr>
        <w:ind w:right="567"/>
        <w:rPr>
          <w:iCs/>
          <w:sz w:val="24"/>
          <w:szCs w:val="24"/>
          <w:lang w:val="en-GB"/>
        </w:rPr>
      </w:pPr>
    </w:p>
    <w:p w:rsidR="00BD2AFE" w:rsidRDefault="000A47A9" w:rsidP="00A01443">
      <w:pPr>
        <w:spacing w:after="0" w:line="480" w:lineRule="auto"/>
        <w:ind w:right="567"/>
        <w:rPr>
          <w:iCs/>
          <w:sz w:val="24"/>
          <w:szCs w:val="24"/>
          <w:lang w:val="en-GB"/>
        </w:rPr>
      </w:pPr>
      <w:r w:rsidRPr="006B3F60">
        <w:rPr>
          <w:iCs/>
          <w:sz w:val="24"/>
          <w:szCs w:val="24"/>
          <w:lang w:val="en-GB"/>
        </w:rPr>
        <w:t xml:space="preserve">Whilst all the spouse dance partners were willing to continue dancing, neither of the </w:t>
      </w:r>
      <w:r w:rsidR="00FF4353">
        <w:rPr>
          <w:iCs/>
          <w:sz w:val="24"/>
          <w:szCs w:val="24"/>
          <w:lang w:val="en-GB"/>
        </w:rPr>
        <w:t>people with Parkinson’s</w:t>
      </w:r>
      <w:r w:rsidR="006C63A2">
        <w:rPr>
          <w:iCs/>
          <w:sz w:val="24"/>
          <w:szCs w:val="24"/>
          <w:lang w:val="en-GB"/>
        </w:rPr>
        <w:t xml:space="preserve"> </w:t>
      </w:r>
      <w:r w:rsidRPr="006B3F60">
        <w:rPr>
          <w:iCs/>
          <w:sz w:val="24"/>
          <w:szCs w:val="24"/>
          <w:lang w:val="en-GB"/>
        </w:rPr>
        <w:t xml:space="preserve">who had danced with a friend/family member considered it likely or appropriate that this person should continue in the role of dance partner. The following extract highlights the fact that lack of a dance partner may also mean that the </w:t>
      </w:r>
      <w:r w:rsidR="00FF4353">
        <w:rPr>
          <w:iCs/>
          <w:sz w:val="24"/>
          <w:szCs w:val="24"/>
          <w:lang w:val="en-GB"/>
        </w:rPr>
        <w:t>people with Parkinson’s</w:t>
      </w:r>
      <w:r w:rsidRPr="006B3F60">
        <w:rPr>
          <w:iCs/>
          <w:sz w:val="24"/>
          <w:szCs w:val="24"/>
          <w:lang w:val="en-GB"/>
        </w:rPr>
        <w:t xml:space="preserve"> ha</w:t>
      </w:r>
      <w:r w:rsidR="00773E1F">
        <w:rPr>
          <w:iCs/>
          <w:sz w:val="24"/>
          <w:szCs w:val="24"/>
          <w:lang w:val="en-GB"/>
        </w:rPr>
        <w:t>ve</w:t>
      </w:r>
      <w:r w:rsidRPr="006B3F60">
        <w:rPr>
          <w:iCs/>
          <w:sz w:val="24"/>
          <w:szCs w:val="24"/>
          <w:lang w:val="en-GB"/>
        </w:rPr>
        <w:t xml:space="preserve"> to make and pay for their own travel arrangements: </w:t>
      </w:r>
    </w:p>
    <w:tbl>
      <w:tblPr>
        <w:tblStyle w:val="TableGrid"/>
        <w:tblW w:w="0" w:type="auto"/>
        <w:tblLook w:val="04A0" w:firstRow="1" w:lastRow="0" w:firstColumn="1" w:lastColumn="0" w:noHBand="0" w:noVBand="1"/>
      </w:tblPr>
      <w:tblGrid>
        <w:gridCol w:w="9854"/>
      </w:tblGrid>
      <w:tr w:rsidR="00E5718A" w:rsidRPr="005D3ED5" w:rsidTr="00E5718A">
        <w:tc>
          <w:tcPr>
            <w:tcW w:w="9854" w:type="dxa"/>
          </w:tcPr>
          <w:p w:rsidR="00E5718A" w:rsidRPr="006B3F60" w:rsidRDefault="005D3ED5" w:rsidP="00E5718A">
            <w:pPr>
              <w:ind w:right="567"/>
              <w:rPr>
                <w:i/>
                <w:sz w:val="24"/>
                <w:szCs w:val="24"/>
                <w:lang w:val="en-GB"/>
              </w:rPr>
            </w:pPr>
            <w:r>
              <w:rPr>
                <w:b/>
                <w:sz w:val="24"/>
                <w:szCs w:val="24"/>
                <w:lang w:val="en-GB"/>
              </w:rPr>
              <w:t>Pe</w:t>
            </w:r>
            <w:r w:rsidR="00905B18">
              <w:rPr>
                <w:b/>
                <w:sz w:val="24"/>
                <w:szCs w:val="24"/>
                <w:lang w:val="en-GB"/>
              </w:rPr>
              <w:t>rson</w:t>
            </w:r>
            <w:r>
              <w:rPr>
                <w:b/>
                <w:sz w:val="24"/>
                <w:szCs w:val="24"/>
                <w:lang w:val="en-GB"/>
              </w:rPr>
              <w:t xml:space="preserve"> with Parkinson’s</w:t>
            </w:r>
            <w:r w:rsidR="0048583A" w:rsidRPr="00150952">
              <w:rPr>
                <w:b/>
                <w:sz w:val="24"/>
                <w:szCs w:val="24"/>
                <w:lang w:val="en-GB"/>
              </w:rPr>
              <w:t>:</w:t>
            </w:r>
            <w:r w:rsidR="00FF1376">
              <w:rPr>
                <w:b/>
                <w:sz w:val="24"/>
                <w:szCs w:val="24"/>
                <w:lang w:val="en-GB"/>
              </w:rPr>
              <w:t xml:space="preserve"> </w:t>
            </w:r>
            <w:r w:rsidR="00E5718A" w:rsidRPr="006B3F60">
              <w:rPr>
                <w:i/>
                <w:sz w:val="24"/>
                <w:szCs w:val="24"/>
                <w:lang w:val="en-GB"/>
              </w:rPr>
              <w:t>I would have liked to follow it up really, but you know I think you really have to have a partner, and you need a partner.  And well he [dance instructor] did say, I did ask him, and he did say ‘well it’s quite often they have a few men left over.</w:t>
            </w:r>
          </w:p>
          <w:p w:rsidR="00E5718A" w:rsidRPr="00FF1376" w:rsidRDefault="00E5718A" w:rsidP="00E5718A">
            <w:pPr>
              <w:ind w:right="567"/>
              <w:rPr>
                <w:iCs/>
                <w:sz w:val="24"/>
                <w:szCs w:val="24"/>
                <w:lang w:val="en-GB"/>
              </w:rPr>
            </w:pPr>
            <w:r w:rsidRPr="00FF1376">
              <w:rPr>
                <w:b/>
                <w:iCs/>
                <w:sz w:val="24"/>
                <w:szCs w:val="24"/>
                <w:lang w:val="en-GB"/>
              </w:rPr>
              <w:t>Interviewer:</w:t>
            </w:r>
            <w:r w:rsidRPr="00E101DC">
              <w:rPr>
                <w:i/>
                <w:iCs/>
                <w:sz w:val="24"/>
                <w:szCs w:val="24"/>
                <w:lang w:val="en-GB"/>
              </w:rPr>
              <w:t xml:space="preserve"> </w:t>
            </w:r>
            <w:r w:rsidRPr="00FF1376">
              <w:rPr>
                <w:iCs/>
                <w:sz w:val="24"/>
                <w:szCs w:val="24"/>
                <w:lang w:val="en-GB"/>
              </w:rPr>
              <w:t>So is that something you think you might be interested in doing?</w:t>
            </w:r>
          </w:p>
          <w:p w:rsidR="00E5718A" w:rsidRPr="006B3F60" w:rsidRDefault="005D3ED5" w:rsidP="00E5718A">
            <w:pPr>
              <w:ind w:right="567"/>
              <w:rPr>
                <w:i/>
                <w:sz w:val="24"/>
                <w:szCs w:val="24"/>
                <w:lang w:val="en-GB"/>
              </w:rPr>
            </w:pPr>
            <w:r>
              <w:rPr>
                <w:b/>
                <w:sz w:val="24"/>
                <w:szCs w:val="24"/>
                <w:lang w:val="en-GB"/>
              </w:rPr>
              <w:t>Pe</w:t>
            </w:r>
            <w:r w:rsidR="00905B18">
              <w:rPr>
                <w:b/>
                <w:sz w:val="24"/>
                <w:szCs w:val="24"/>
                <w:lang w:val="en-GB"/>
              </w:rPr>
              <w:t>rson</w:t>
            </w:r>
            <w:r>
              <w:rPr>
                <w:b/>
                <w:sz w:val="24"/>
                <w:szCs w:val="24"/>
                <w:lang w:val="en-GB"/>
              </w:rPr>
              <w:t xml:space="preserve"> with Parkinson’s</w:t>
            </w:r>
            <w:r w:rsidR="0048583A" w:rsidRPr="00150952">
              <w:rPr>
                <w:b/>
                <w:sz w:val="24"/>
                <w:szCs w:val="24"/>
                <w:lang w:val="en-GB"/>
              </w:rPr>
              <w:t>:</w:t>
            </w:r>
            <w:r w:rsidR="0048583A">
              <w:rPr>
                <w:i/>
                <w:sz w:val="24"/>
                <w:szCs w:val="24"/>
                <w:lang w:val="en-GB"/>
              </w:rPr>
              <w:t xml:space="preserve"> </w:t>
            </w:r>
            <w:r w:rsidR="00E5718A" w:rsidRPr="006B3F60">
              <w:rPr>
                <w:i/>
                <w:sz w:val="24"/>
                <w:szCs w:val="24"/>
                <w:lang w:val="en-GB"/>
              </w:rPr>
              <w:t>Yeah, well I would yes, if I could get there I suppose. …Getting there is the problem isn’t it? I mean if you did that you’d have to make, say well I’m going to spend such and such and such on this. And do it that way I should think.[i.e. pay for taxi]</w:t>
            </w:r>
          </w:p>
          <w:p w:rsidR="00E5718A" w:rsidRPr="00FF1376" w:rsidRDefault="00E5718A" w:rsidP="00E5718A">
            <w:pPr>
              <w:ind w:right="567"/>
              <w:rPr>
                <w:iCs/>
                <w:sz w:val="24"/>
                <w:szCs w:val="24"/>
                <w:lang w:val="en-GB"/>
              </w:rPr>
            </w:pPr>
            <w:r w:rsidRPr="00FF1376">
              <w:rPr>
                <w:b/>
                <w:iCs/>
                <w:sz w:val="24"/>
                <w:szCs w:val="24"/>
                <w:lang w:val="en-GB"/>
              </w:rPr>
              <w:t>Interviewer:</w:t>
            </w:r>
            <w:r w:rsidRPr="00FF1376">
              <w:rPr>
                <w:iCs/>
                <w:sz w:val="24"/>
                <w:szCs w:val="24"/>
                <w:lang w:val="en-GB"/>
              </w:rPr>
              <w:t xml:space="preserve"> And do you feel that was something you would consider paying for yourself?</w:t>
            </w:r>
          </w:p>
          <w:p w:rsidR="00E5718A" w:rsidRPr="006B3F60" w:rsidRDefault="005D3ED5" w:rsidP="00E5718A">
            <w:pPr>
              <w:ind w:right="567"/>
              <w:rPr>
                <w:i/>
                <w:sz w:val="24"/>
                <w:szCs w:val="24"/>
                <w:lang w:val="en-GB"/>
              </w:rPr>
            </w:pPr>
            <w:r>
              <w:rPr>
                <w:b/>
                <w:sz w:val="24"/>
                <w:szCs w:val="24"/>
                <w:lang w:val="en-GB"/>
              </w:rPr>
              <w:t>Pe</w:t>
            </w:r>
            <w:r w:rsidR="00905B18">
              <w:rPr>
                <w:b/>
                <w:sz w:val="24"/>
                <w:szCs w:val="24"/>
                <w:lang w:val="en-GB"/>
              </w:rPr>
              <w:t>rson</w:t>
            </w:r>
            <w:r>
              <w:rPr>
                <w:b/>
                <w:sz w:val="24"/>
                <w:szCs w:val="24"/>
                <w:lang w:val="en-GB"/>
              </w:rPr>
              <w:t xml:space="preserve"> with Parkinson’s</w:t>
            </w:r>
            <w:r w:rsidR="0048583A" w:rsidRPr="00150952">
              <w:rPr>
                <w:b/>
                <w:sz w:val="24"/>
                <w:szCs w:val="24"/>
                <w:lang w:val="en-GB"/>
              </w:rPr>
              <w:t>:</w:t>
            </w:r>
            <w:r w:rsidR="0048583A">
              <w:rPr>
                <w:i/>
                <w:sz w:val="24"/>
                <w:szCs w:val="24"/>
                <w:lang w:val="en-GB"/>
              </w:rPr>
              <w:t xml:space="preserve"> </w:t>
            </w:r>
            <w:r w:rsidR="00E5718A" w:rsidRPr="006B3F60">
              <w:rPr>
                <w:i/>
                <w:sz w:val="24"/>
                <w:szCs w:val="24"/>
                <w:lang w:val="en-GB"/>
              </w:rPr>
              <w:t>I think I would. Yes, because I, well especially if they had some partners free down that end you know [laughing].</w:t>
            </w:r>
          </w:p>
          <w:p w:rsidR="0048583A" w:rsidRPr="00FF1376" w:rsidRDefault="00E5718A" w:rsidP="00E5718A">
            <w:pPr>
              <w:ind w:right="567"/>
              <w:rPr>
                <w:iCs/>
                <w:sz w:val="24"/>
                <w:szCs w:val="24"/>
                <w:lang w:val="en-GB"/>
              </w:rPr>
            </w:pPr>
            <w:r w:rsidRPr="00FF1376">
              <w:rPr>
                <w:b/>
                <w:iCs/>
                <w:sz w:val="24"/>
                <w:szCs w:val="24"/>
                <w:lang w:val="en-GB"/>
              </w:rPr>
              <w:t>Interviewer:</w:t>
            </w:r>
            <w:r w:rsidRPr="00E101DC">
              <w:rPr>
                <w:i/>
                <w:iCs/>
                <w:sz w:val="24"/>
                <w:szCs w:val="24"/>
                <w:lang w:val="en-GB"/>
              </w:rPr>
              <w:t xml:space="preserve"> </w:t>
            </w:r>
            <w:r w:rsidRPr="00FF1376">
              <w:rPr>
                <w:iCs/>
                <w:sz w:val="24"/>
                <w:szCs w:val="24"/>
                <w:lang w:val="en-GB"/>
              </w:rPr>
              <w:t xml:space="preserve">So do I take it that your friend who danced with you wouldn’t be interested in carrying on? </w:t>
            </w:r>
          </w:p>
          <w:p w:rsidR="00E5718A" w:rsidRPr="00E5718A" w:rsidRDefault="005D3ED5" w:rsidP="00E5718A">
            <w:pPr>
              <w:ind w:right="567"/>
              <w:rPr>
                <w:i/>
                <w:iCs/>
                <w:sz w:val="24"/>
                <w:szCs w:val="24"/>
                <w:lang w:val="en-GB"/>
              </w:rPr>
            </w:pPr>
            <w:r>
              <w:rPr>
                <w:b/>
                <w:iCs/>
                <w:sz w:val="24"/>
                <w:szCs w:val="24"/>
                <w:lang w:val="en-GB"/>
              </w:rPr>
              <w:t>Pe</w:t>
            </w:r>
            <w:r w:rsidR="00905B18">
              <w:rPr>
                <w:b/>
                <w:iCs/>
                <w:sz w:val="24"/>
                <w:szCs w:val="24"/>
                <w:lang w:val="en-GB"/>
              </w:rPr>
              <w:t>rson</w:t>
            </w:r>
            <w:r>
              <w:rPr>
                <w:b/>
                <w:iCs/>
                <w:sz w:val="24"/>
                <w:szCs w:val="24"/>
                <w:lang w:val="en-GB"/>
              </w:rPr>
              <w:t xml:space="preserve"> with Parkinson’s</w:t>
            </w:r>
            <w:r w:rsidR="0048583A" w:rsidRPr="00150952">
              <w:rPr>
                <w:b/>
                <w:iCs/>
                <w:sz w:val="24"/>
                <w:szCs w:val="24"/>
                <w:lang w:val="en-GB"/>
              </w:rPr>
              <w:t>:</w:t>
            </w:r>
            <w:r w:rsidR="0048583A" w:rsidRPr="00150952">
              <w:rPr>
                <w:i/>
                <w:iCs/>
                <w:sz w:val="24"/>
                <w:szCs w:val="24"/>
                <w:lang w:val="en-GB"/>
              </w:rPr>
              <w:t xml:space="preserve"> </w:t>
            </w:r>
            <w:r w:rsidR="00E5718A" w:rsidRPr="006B3F60">
              <w:rPr>
                <w:i/>
                <w:sz w:val="24"/>
                <w:szCs w:val="24"/>
                <w:lang w:val="en-GB"/>
              </w:rPr>
              <w:t xml:space="preserve">Well I haven’t asked her I must admit, but I wouldn’t think it’d be fair to ask her to, because she’s doing the man’s role and that’s not easy. </w:t>
            </w:r>
            <w:r w:rsidR="00E5718A" w:rsidRPr="00E5718A">
              <w:rPr>
                <w:i/>
                <w:sz w:val="24"/>
                <w:szCs w:val="24"/>
                <w:lang w:val="en-GB"/>
              </w:rPr>
              <w:t>I don’t know.</w:t>
            </w:r>
          </w:p>
          <w:p w:rsidR="00E5718A" w:rsidRPr="00E5718A" w:rsidRDefault="00E5718A" w:rsidP="00E5718A">
            <w:pPr>
              <w:ind w:right="567"/>
              <w:rPr>
                <w:b/>
                <w:iCs/>
                <w:sz w:val="24"/>
                <w:szCs w:val="24"/>
                <w:lang w:val="en-GB"/>
              </w:rPr>
            </w:pPr>
            <w:r w:rsidRPr="00E5718A">
              <w:rPr>
                <w:b/>
                <w:iCs/>
                <w:sz w:val="24"/>
                <w:szCs w:val="24"/>
                <w:lang w:val="en-GB"/>
              </w:rPr>
              <w:t xml:space="preserve">[Jean: age 70, </w:t>
            </w:r>
            <w:r w:rsidRPr="00E5718A">
              <w:rPr>
                <w:b/>
                <w:sz w:val="24"/>
                <w:szCs w:val="24"/>
                <w:lang w:val="en-GB"/>
              </w:rPr>
              <w:t xml:space="preserve">H&amp;Y3, </w:t>
            </w:r>
            <w:r w:rsidRPr="00E5718A">
              <w:rPr>
                <w:b/>
                <w:iCs/>
                <w:sz w:val="24"/>
                <w:szCs w:val="24"/>
                <w:lang w:val="en-GB"/>
              </w:rPr>
              <w:t>BLOCK 1]</w:t>
            </w:r>
          </w:p>
        </w:tc>
      </w:tr>
    </w:tbl>
    <w:p w:rsidR="001C316F" w:rsidRPr="00E5718A" w:rsidRDefault="001C316F" w:rsidP="00E5718A">
      <w:pPr>
        <w:ind w:right="567"/>
        <w:rPr>
          <w:b/>
          <w:bCs/>
          <w:iCs/>
          <w:sz w:val="24"/>
          <w:szCs w:val="24"/>
          <w:lang w:val="en-GB"/>
        </w:rPr>
      </w:pPr>
    </w:p>
    <w:p w:rsidR="000A47A9" w:rsidRPr="00A3407D" w:rsidRDefault="0065686A" w:rsidP="00A3407D">
      <w:pPr>
        <w:spacing w:after="0" w:line="480" w:lineRule="auto"/>
        <w:ind w:right="567"/>
        <w:rPr>
          <w:iCs/>
          <w:sz w:val="24"/>
          <w:szCs w:val="24"/>
          <w:lang w:val="en-GB"/>
        </w:rPr>
      </w:pPr>
      <w:r w:rsidRPr="0065686A">
        <w:rPr>
          <w:iCs/>
          <w:sz w:val="24"/>
          <w:szCs w:val="24"/>
          <w:lang w:val="en-GB"/>
        </w:rPr>
        <w:t>Thirdly</w:t>
      </w:r>
      <w:r w:rsidR="00150952">
        <w:rPr>
          <w:iCs/>
          <w:sz w:val="24"/>
          <w:szCs w:val="24"/>
          <w:lang w:val="en-GB"/>
        </w:rPr>
        <w:t xml:space="preserve">, </w:t>
      </w:r>
      <w:r w:rsidR="00150952" w:rsidRPr="0065686A">
        <w:rPr>
          <w:iCs/>
          <w:sz w:val="24"/>
          <w:szCs w:val="24"/>
          <w:lang w:val="en-GB"/>
        </w:rPr>
        <w:t>concerns</w:t>
      </w:r>
      <w:r w:rsidR="000A47A9" w:rsidRPr="0065686A">
        <w:rPr>
          <w:iCs/>
          <w:sz w:val="24"/>
          <w:szCs w:val="24"/>
          <w:lang w:val="en-GB"/>
        </w:rPr>
        <w:t xml:space="preserve"> about</w:t>
      </w:r>
      <w:r w:rsidRPr="0065686A">
        <w:rPr>
          <w:iCs/>
          <w:sz w:val="24"/>
          <w:szCs w:val="24"/>
          <w:lang w:val="en-GB"/>
        </w:rPr>
        <w:t xml:space="preserve"> transport and</w:t>
      </w:r>
      <w:r w:rsidR="000A47A9" w:rsidRPr="0065686A">
        <w:rPr>
          <w:iCs/>
          <w:sz w:val="24"/>
          <w:szCs w:val="24"/>
          <w:lang w:val="en-GB"/>
        </w:rPr>
        <w:t xml:space="preserve"> cost</w:t>
      </w:r>
      <w:r w:rsidR="00BD2AFE">
        <w:rPr>
          <w:iCs/>
          <w:sz w:val="24"/>
          <w:szCs w:val="24"/>
          <w:lang w:val="en-GB"/>
        </w:rPr>
        <w:t>s</w:t>
      </w:r>
      <w:r>
        <w:rPr>
          <w:iCs/>
          <w:sz w:val="24"/>
          <w:szCs w:val="24"/>
          <w:lang w:val="en-GB"/>
        </w:rPr>
        <w:t xml:space="preserve"> were raised a</w:t>
      </w:r>
      <w:r w:rsidR="00BD2AFE">
        <w:rPr>
          <w:iCs/>
          <w:sz w:val="24"/>
          <w:szCs w:val="24"/>
          <w:lang w:val="en-GB"/>
        </w:rPr>
        <w:t xml:space="preserve">s </w:t>
      </w:r>
      <w:r>
        <w:rPr>
          <w:iCs/>
          <w:sz w:val="24"/>
          <w:szCs w:val="24"/>
          <w:lang w:val="en-GB"/>
        </w:rPr>
        <w:t>potential obstacle</w:t>
      </w:r>
      <w:r w:rsidR="00BD2AFE">
        <w:rPr>
          <w:iCs/>
          <w:sz w:val="24"/>
          <w:szCs w:val="24"/>
          <w:lang w:val="en-GB"/>
        </w:rPr>
        <w:t>s</w:t>
      </w:r>
      <w:r>
        <w:rPr>
          <w:iCs/>
          <w:sz w:val="24"/>
          <w:szCs w:val="24"/>
          <w:lang w:val="en-GB"/>
        </w:rPr>
        <w:t xml:space="preserve"> to their continued participation. </w:t>
      </w:r>
      <w:r w:rsidR="000A47A9" w:rsidRPr="006B3F60">
        <w:rPr>
          <w:iCs/>
          <w:sz w:val="24"/>
          <w:szCs w:val="24"/>
          <w:lang w:val="en-GB"/>
        </w:rPr>
        <w:t>A number of the study participants were active in local branches of the P</w:t>
      </w:r>
      <w:r w:rsidR="005E7044">
        <w:rPr>
          <w:iCs/>
          <w:sz w:val="24"/>
          <w:szCs w:val="24"/>
          <w:lang w:val="en-GB"/>
        </w:rPr>
        <w:t>arkinson’s</w:t>
      </w:r>
      <w:r w:rsidR="000A47A9" w:rsidRPr="006B3F60">
        <w:rPr>
          <w:iCs/>
          <w:sz w:val="24"/>
          <w:szCs w:val="24"/>
          <w:lang w:val="en-GB"/>
        </w:rPr>
        <w:t xml:space="preserve"> Society and referred to discussions about the possibility of drawing on these connections to set up and possibly subsidise the cost of a dance class in the area. Some of the single people in the group indicated that their willingness to </w:t>
      </w:r>
      <w:r w:rsidR="00E101DC" w:rsidRPr="006B3F60">
        <w:rPr>
          <w:iCs/>
          <w:sz w:val="24"/>
          <w:szCs w:val="24"/>
          <w:lang w:val="en-GB"/>
        </w:rPr>
        <w:t>self-fund</w:t>
      </w:r>
      <w:r w:rsidR="000A47A9" w:rsidRPr="006B3F60">
        <w:rPr>
          <w:iCs/>
          <w:sz w:val="24"/>
          <w:szCs w:val="24"/>
          <w:lang w:val="en-GB"/>
        </w:rPr>
        <w:t xml:space="preserve"> might depend on the cost being ’minimal’.</w:t>
      </w:r>
    </w:p>
    <w:p w:rsidR="000A47A9" w:rsidRPr="000A47A9" w:rsidRDefault="000A47A9" w:rsidP="000A47A9">
      <w:pPr>
        <w:ind w:left="567" w:right="567"/>
        <w:rPr>
          <w:b/>
          <w:i/>
          <w:iCs/>
          <w:sz w:val="24"/>
          <w:szCs w:val="24"/>
          <w:lang w:val="en-GB"/>
        </w:rPr>
      </w:pPr>
    </w:p>
    <w:p w:rsidR="007E67D0" w:rsidRPr="006B3F60" w:rsidRDefault="000A47A9" w:rsidP="000A47A9">
      <w:pPr>
        <w:ind w:right="567"/>
        <w:rPr>
          <w:b/>
          <w:bCs/>
          <w:iCs/>
          <w:sz w:val="24"/>
          <w:szCs w:val="24"/>
          <w:lang w:val="en-GB"/>
        </w:rPr>
      </w:pPr>
      <w:r>
        <w:rPr>
          <w:b/>
          <w:bCs/>
          <w:iCs/>
          <w:sz w:val="24"/>
          <w:szCs w:val="24"/>
          <w:lang w:val="en-GB"/>
        </w:rPr>
        <w:t>Discussion</w:t>
      </w:r>
    </w:p>
    <w:p w:rsidR="00EF670F" w:rsidRDefault="00EF670F" w:rsidP="00EF670F">
      <w:pPr>
        <w:spacing w:after="0" w:line="480" w:lineRule="auto"/>
        <w:rPr>
          <w:iCs/>
          <w:sz w:val="24"/>
          <w:szCs w:val="24"/>
          <w:lang w:val="en-GB"/>
        </w:rPr>
      </w:pPr>
      <w:r>
        <w:rPr>
          <w:iCs/>
          <w:sz w:val="24"/>
          <w:szCs w:val="24"/>
          <w:lang w:val="en-GB"/>
        </w:rPr>
        <w:t xml:space="preserve">To our knowledge, this study is novel in exploring partnership issues in partnered ballroom and Latin American dance class interventions. Although many studies have explored the physical effects of partnered ballroom dance classes in </w:t>
      </w:r>
      <w:r w:rsidR="00FF4353">
        <w:rPr>
          <w:iCs/>
          <w:sz w:val="24"/>
          <w:szCs w:val="24"/>
          <w:lang w:val="en-GB"/>
        </w:rPr>
        <w:t>people with Parkinson’s</w:t>
      </w:r>
      <w:r>
        <w:rPr>
          <w:iCs/>
          <w:sz w:val="24"/>
          <w:szCs w:val="24"/>
          <w:lang w:val="en-GB"/>
        </w:rPr>
        <w:t xml:space="preserve">, few studies have explored the experiences of </w:t>
      </w:r>
      <w:r w:rsidR="00FF4353">
        <w:rPr>
          <w:iCs/>
          <w:sz w:val="24"/>
          <w:szCs w:val="24"/>
          <w:lang w:val="en-GB"/>
        </w:rPr>
        <w:t>people with Parkinson’s</w:t>
      </w:r>
      <w:r>
        <w:rPr>
          <w:iCs/>
          <w:sz w:val="24"/>
          <w:szCs w:val="24"/>
          <w:lang w:val="en-GB"/>
        </w:rPr>
        <w:t xml:space="preserve"> whilst participating in dance classes [3, 13</w:t>
      </w:r>
      <w:r w:rsidR="00C332DB">
        <w:rPr>
          <w:iCs/>
          <w:sz w:val="24"/>
          <w:szCs w:val="24"/>
          <w:lang w:val="en-GB"/>
        </w:rPr>
        <w:t>,</w:t>
      </w:r>
      <w:r w:rsidR="00E20F23">
        <w:rPr>
          <w:iCs/>
          <w:sz w:val="24"/>
          <w:szCs w:val="24"/>
          <w:lang w:val="en-GB"/>
        </w:rPr>
        <w:t xml:space="preserve"> </w:t>
      </w:r>
      <w:r w:rsidR="00C332DB">
        <w:rPr>
          <w:iCs/>
          <w:sz w:val="24"/>
          <w:szCs w:val="24"/>
          <w:lang w:val="en-GB"/>
        </w:rPr>
        <w:t>14</w:t>
      </w:r>
      <w:r>
        <w:rPr>
          <w:iCs/>
          <w:sz w:val="24"/>
          <w:szCs w:val="24"/>
          <w:lang w:val="en-GB"/>
        </w:rPr>
        <w:t xml:space="preserve">]. Findings from our study suggest that </w:t>
      </w:r>
      <w:r w:rsidR="00FF4353">
        <w:rPr>
          <w:iCs/>
          <w:sz w:val="24"/>
          <w:szCs w:val="24"/>
          <w:lang w:val="en-GB"/>
        </w:rPr>
        <w:t>people with Parkinson’s</w:t>
      </w:r>
      <w:r>
        <w:rPr>
          <w:iCs/>
          <w:sz w:val="24"/>
          <w:szCs w:val="24"/>
          <w:lang w:val="en-GB"/>
        </w:rPr>
        <w:t xml:space="preserve"> experience of the dance classes appeared to be influenced by their relationship to their dance partner and their compatibility with them. Many of the partner issues we identified probably also apply to any other partnered dance classes but surprisingly little published evidence exists to confirm this. </w:t>
      </w:r>
    </w:p>
    <w:p w:rsidR="00EF670F" w:rsidRDefault="00EF670F" w:rsidP="00EF670F">
      <w:pPr>
        <w:spacing w:after="0" w:line="480" w:lineRule="auto"/>
        <w:ind w:right="567"/>
        <w:rPr>
          <w:iCs/>
          <w:sz w:val="24"/>
          <w:szCs w:val="24"/>
          <w:lang w:val="en-GB"/>
        </w:rPr>
      </w:pPr>
      <w:r>
        <w:rPr>
          <w:iCs/>
          <w:sz w:val="24"/>
          <w:szCs w:val="24"/>
          <w:lang w:val="en-GB"/>
        </w:rPr>
        <w:t xml:space="preserve">Our findings suggested that those who danced with their spouse appeared to fare best. </w:t>
      </w:r>
      <w:r w:rsidR="00F825DE">
        <w:rPr>
          <w:iCs/>
          <w:sz w:val="24"/>
          <w:szCs w:val="24"/>
          <w:lang w:val="en-GB"/>
        </w:rPr>
        <w:t xml:space="preserve">Theiss and colleagues (in a study looking at partners influence on weight loss) reported that spouses enabled participation in exercise </w:t>
      </w:r>
      <w:r w:rsidR="00A558E6">
        <w:rPr>
          <w:iCs/>
          <w:sz w:val="24"/>
          <w:szCs w:val="24"/>
          <w:lang w:val="en-GB"/>
        </w:rPr>
        <w:t>through motivation and support, by providing emotional support and positive reinforcement and by exercising together [</w:t>
      </w:r>
      <w:r w:rsidR="009D7145">
        <w:rPr>
          <w:iCs/>
          <w:sz w:val="24"/>
          <w:szCs w:val="24"/>
          <w:lang w:val="en-GB"/>
        </w:rPr>
        <w:t>24</w:t>
      </w:r>
      <w:r w:rsidR="00A558E6">
        <w:rPr>
          <w:iCs/>
          <w:sz w:val="24"/>
          <w:szCs w:val="24"/>
          <w:lang w:val="en-GB"/>
        </w:rPr>
        <w:t>].</w:t>
      </w:r>
      <w:r w:rsidR="00F825DE">
        <w:rPr>
          <w:iCs/>
          <w:sz w:val="24"/>
          <w:szCs w:val="24"/>
          <w:lang w:val="en-GB"/>
        </w:rPr>
        <w:t xml:space="preserve">  </w:t>
      </w:r>
      <w:r w:rsidR="00A558E6">
        <w:rPr>
          <w:iCs/>
          <w:sz w:val="24"/>
          <w:szCs w:val="24"/>
          <w:lang w:val="en-GB"/>
        </w:rPr>
        <w:t>T</w:t>
      </w:r>
      <w:r>
        <w:rPr>
          <w:iCs/>
          <w:sz w:val="24"/>
          <w:szCs w:val="24"/>
          <w:lang w:val="en-GB"/>
        </w:rPr>
        <w:t xml:space="preserve">he joint experience may ‘boost’ the wellbeing of the </w:t>
      </w:r>
      <w:r w:rsidR="00FF4353" w:rsidRPr="002E729D">
        <w:rPr>
          <w:rFonts w:eastAsia="Times New Roman"/>
          <w:sz w:val="24"/>
          <w:szCs w:val="24"/>
          <w:lang w:val="en-GB" w:eastAsia="zh-CN"/>
        </w:rPr>
        <w:t xml:space="preserve">people with Parkinson’s </w:t>
      </w:r>
      <w:r>
        <w:rPr>
          <w:iCs/>
          <w:sz w:val="24"/>
          <w:szCs w:val="24"/>
          <w:lang w:val="en-GB"/>
        </w:rPr>
        <w:t>and the healthy partner as carer. Thus dancing might be an activity that enables joint participation with the potential to counteract some of the negative impact on couple relationships and that have been previously reported [16].</w:t>
      </w:r>
    </w:p>
    <w:p w:rsidR="00EF670F" w:rsidRDefault="00EF670F" w:rsidP="00EF670F">
      <w:pPr>
        <w:spacing w:after="0" w:line="480" w:lineRule="auto"/>
        <w:ind w:right="567"/>
        <w:rPr>
          <w:iCs/>
          <w:sz w:val="24"/>
          <w:szCs w:val="24"/>
          <w:lang w:val="en-GB"/>
        </w:rPr>
      </w:pPr>
      <w:r>
        <w:rPr>
          <w:iCs/>
          <w:sz w:val="24"/>
          <w:szCs w:val="24"/>
          <w:lang w:val="en-GB"/>
        </w:rPr>
        <w:t>In contrast, those</w:t>
      </w:r>
      <w:r w:rsidR="002A1D84">
        <w:rPr>
          <w:iCs/>
          <w:sz w:val="24"/>
          <w:szCs w:val="24"/>
          <w:lang w:val="en-GB"/>
        </w:rPr>
        <w:t xml:space="preserve"> who danced with</w:t>
      </w:r>
      <w:r>
        <w:rPr>
          <w:iCs/>
          <w:sz w:val="24"/>
          <w:szCs w:val="24"/>
          <w:lang w:val="en-GB"/>
        </w:rPr>
        <w:t xml:space="preserve"> a friend or relative or healthy volunteer had more varied experiences.  </w:t>
      </w:r>
      <w:r w:rsidR="00D60EFF">
        <w:rPr>
          <w:iCs/>
          <w:sz w:val="24"/>
          <w:szCs w:val="24"/>
          <w:lang w:val="en-GB"/>
        </w:rPr>
        <w:t>S</w:t>
      </w:r>
      <w:r w:rsidR="00200E7A">
        <w:rPr>
          <w:iCs/>
          <w:sz w:val="24"/>
          <w:szCs w:val="24"/>
          <w:lang w:val="en-GB"/>
        </w:rPr>
        <w:t>upport from family members clearly enabled participation</w:t>
      </w:r>
      <w:r w:rsidR="002C613A">
        <w:rPr>
          <w:iCs/>
          <w:sz w:val="24"/>
          <w:szCs w:val="24"/>
          <w:lang w:val="en-GB"/>
        </w:rPr>
        <w:t xml:space="preserve">, </w:t>
      </w:r>
      <w:r w:rsidR="00200E7A">
        <w:rPr>
          <w:iCs/>
          <w:sz w:val="24"/>
          <w:szCs w:val="24"/>
          <w:lang w:val="en-GB"/>
        </w:rPr>
        <w:t xml:space="preserve"> in agreement with the literature [17-18</w:t>
      </w:r>
      <w:r w:rsidR="009D7145">
        <w:rPr>
          <w:iCs/>
          <w:sz w:val="24"/>
          <w:szCs w:val="24"/>
          <w:lang w:val="en-GB"/>
        </w:rPr>
        <w:t>, 24</w:t>
      </w:r>
      <w:r w:rsidR="00200E7A">
        <w:rPr>
          <w:iCs/>
          <w:sz w:val="24"/>
          <w:szCs w:val="24"/>
          <w:lang w:val="en-GB"/>
        </w:rPr>
        <w:t>]</w:t>
      </w:r>
      <w:r w:rsidR="00D60EFF">
        <w:rPr>
          <w:iCs/>
          <w:sz w:val="24"/>
          <w:szCs w:val="24"/>
          <w:lang w:val="en-GB"/>
        </w:rPr>
        <w:t>. O</w:t>
      </w:r>
      <w:r w:rsidR="00200E7A">
        <w:rPr>
          <w:iCs/>
          <w:sz w:val="24"/>
          <w:szCs w:val="24"/>
          <w:lang w:val="en-GB"/>
        </w:rPr>
        <w:t>ur findings</w:t>
      </w:r>
      <w:r w:rsidR="00D60EFF">
        <w:rPr>
          <w:iCs/>
          <w:sz w:val="24"/>
          <w:szCs w:val="24"/>
          <w:lang w:val="en-GB"/>
        </w:rPr>
        <w:t xml:space="preserve"> extend existing knowledge highlighting </w:t>
      </w:r>
      <w:r w:rsidR="00200E7A">
        <w:rPr>
          <w:iCs/>
          <w:sz w:val="24"/>
          <w:szCs w:val="24"/>
          <w:lang w:val="en-GB"/>
        </w:rPr>
        <w:t xml:space="preserve">that dance partner relationship success depended on the non-spousal partners’ motivation, whether they gelled with their partner and managed to build a rapport, their dance ability and approach to the dance classes. </w:t>
      </w:r>
      <w:r w:rsidR="00200E7A" w:rsidRPr="006B3F60">
        <w:rPr>
          <w:iCs/>
          <w:sz w:val="24"/>
          <w:szCs w:val="24"/>
          <w:lang w:val="en-GB"/>
        </w:rPr>
        <w:t>Volunteer partners’ motivations for participating</w:t>
      </w:r>
      <w:r w:rsidR="00200E7A">
        <w:rPr>
          <w:iCs/>
          <w:sz w:val="24"/>
          <w:szCs w:val="24"/>
          <w:lang w:val="en-GB"/>
        </w:rPr>
        <w:t xml:space="preserve"> also influenced this partnership, with better experiences reported if they took part </w:t>
      </w:r>
      <w:r w:rsidR="00200E7A" w:rsidRPr="006B3F60">
        <w:rPr>
          <w:iCs/>
          <w:sz w:val="24"/>
          <w:szCs w:val="24"/>
          <w:lang w:val="en-GB"/>
        </w:rPr>
        <w:t xml:space="preserve"> ‘to help’ </w:t>
      </w:r>
      <w:r w:rsidR="00200E7A">
        <w:rPr>
          <w:iCs/>
          <w:sz w:val="24"/>
          <w:szCs w:val="24"/>
          <w:lang w:val="en-GB"/>
        </w:rPr>
        <w:t xml:space="preserve">others </w:t>
      </w:r>
      <w:r w:rsidR="00200E7A" w:rsidRPr="006B3F60">
        <w:rPr>
          <w:iCs/>
          <w:sz w:val="24"/>
          <w:szCs w:val="24"/>
          <w:lang w:val="en-GB"/>
        </w:rPr>
        <w:t>but</w:t>
      </w:r>
      <w:r w:rsidR="00200E7A">
        <w:rPr>
          <w:iCs/>
          <w:sz w:val="24"/>
          <w:szCs w:val="24"/>
          <w:lang w:val="en-GB"/>
        </w:rPr>
        <w:t xml:space="preserve"> sometimes less positive if</w:t>
      </w:r>
      <w:r w:rsidR="00200E7A" w:rsidRPr="006B3F60">
        <w:rPr>
          <w:iCs/>
          <w:sz w:val="24"/>
          <w:szCs w:val="24"/>
          <w:lang w:val="en-GB"/>
        </w:rPr>
        <w:t xml:space="preserve"> it was to learn dancing themselves. </w:t>
      </w:r>
      <w:r w:rsidR="00C332DB">
        <w:rPr>
          <w:iCs/>
          <w:sz w:val="24"/>
          <w:szCs w:val="24"/>
          <w:lang w:val="en-GB"/>
        </w:rPr>
        <w:t>I</w:t>
      </w:r>
      <w:r w:rsidR="00C332DB" w:rsidRPr="006B3F60">
        <w:rPr>
          <w:iCs/>
          <w:sz w:val="24"/>
          <w:szCs w:val="24"/>
          <w:lang w:val="en-GB"/>
        </w:rPr>
        <w:t xml:space="preserve">n cases where </w:t>
      </w:r>
      <w:r w:rsidR="00C332DB">
        <w:rPr>
          <w:iCs/>
          <w:sz w:val="24"/>
          <w:szCs w:val="24"/>
          <w:lang w:val="en-GB"/>
        </w:rPr>
        <w:t xml:space="preserve">dance </w:t>
      </w:r>
      <w:r w:rsidR="00C332DB" w:rsidRPr="006B3F60">
        <w:rPr>
          <w:iCs/>
          <w:sz w:val="24"/>
          <w:szCs w:val="24"/>
          <w:lang w:val="en-GB"/>
        </w:rPr>
        <w:t xml:space="preserve">couples </w:t>
      </w:r>
      <w:r w:rsidR="00C332DB">
        <w:rPr>
          <w:iCs/>
          <w:sz w:val="24"/>
          <w:szCs w:val="24"/>
          <w:lang w:val="en-GB"/>
        </w:rPr>
        <w:t>did not get on well this this was often due to different</w:t>
      </w:r>
      <w:r w:rsidR="00C332DB" w:rsidRPr="006B3F60">
        <w:rPr>
          <w:iCs/>
          <w:sz w:val="24"/>
          <w:szCs w:val="24"/>
          <w:lang w:val="en-GB"/>
        </w:rPr>
        <w:t xml:space="preserve"> approach</w:t>
      </w:r>
      <w:r w:rsidR="00C332DB">
        <w:rPr>
          <w:iCs/>
          <w:sz w:val="24"/>
          <w:szCs w:val="24"/>
          <w:lang w:val="en-GB"/>
        </w:rPr>
        <w:t>es</w:t>
      </w:r>
      <w:r w:rsidR="00C332DB" w:rsidRPr="006B3F60">
        <w:rPr>
          <w:iCs/>
          <w:sz w:val="24"/>
          <w:szCs w:val="24"/>
          <w:lang w:val="en-GB"/>
        </w:rPr>
        <w:t xml:space="preserve"> </w:t>
      </w:r>
      <w:r w:rsidR="00C332DB">
        <w:rPr>
          <w:iCs/>
          <w:sz w:val="24"/>
          <w:szCs w:val="24"/>
          <w:lang w:val="en-GB"/>
        </w:rPr>
        <w:t xml:space="preserve">or </w:t>
      </w:r>
      <w:r w:rsidR="00C332DB" w:rsidRPr="006B3F60">
        <w:rPr>
          <w:iCs/>
          <w:sz w:val="24"/>
          <w:szCs w:val="24"/>
          <w:lang w:val="en-GB"/>
        </w:rPr>
        <w:t>clash</w:t>
      </w:r>
      <w:r w:rsidR="00C332DB">
        <w:rPr>
          <w:iCs/>
          <w:sz w:val="24"/>
          <w:szCs w:val="24"/>
          <w:lang w:val="en-GB"/>
        </w:rPr>
        <w:t>ing</w:t>
      </w:r>
      <w:r w:rsidR="00C332DB" w:rsidRPr="006B3F60">
        <w:rPr>
          <w:iCs/>
          <w:sz w:val="24"/>
          <w:szCs w:val="24"/>
          <w:lang w:val="en-GB"/>
        </w:rPr>
        <w:t xml:space="preserve"> of views about dancing or dissatisfaction with a partner’s dancing skills.  </w:t>
      </w:r>
      <w:r w:rsidR="00C332DB">
        <w:rPr>
          <w:iCs/>
          <w:sz w:val="24"/>
          <w:szCs w:val="24"/>
          <w:lang w:val="en-GB"/>
        </w:rPr>
        <w:t>Dissatisfaction with a dance partner negatively influence</w:t>
      </w:r>
      <w:r w:rsidR="00200E7A">
        <w:rPr>
          <w:iCs/>
          <w:sz w:val="24"/>
          <w:szCs w:val="24"/>
          <w:lang w:val="en-GB"/>
        </w:rPr>
        <w:t>d</w:t>
      </w:r>
      <w:r w:rsidR="00C332DB">
        <w:rPr>
          <w:iCs/>
          <w:sz w:val="24"/>
          <w:szCs w:val="24"/>
          <w:lang w:val="en-GB"/>
        </w:rPr>
        <w:t xml:space="preserve"> </w:t>
      </w:r>
      <w:r w:rsidR="00FF4353">
        <w:rPr>
          <w:iCs/>
          <w:sz w:val="24"/>
          <w:szCs w:val="24"/>
          <w:lang w:val="en-GB"/>
        </w:rPr>
        <w:t>people with Parkinson’s</w:t>
      </w:r>
      <w:r w:rsidR="00C332DB">
        <w:rPr>
          <w:iCs/>
          <w:sz w:val="24"/>
          <w:szCs w:val="24"/>
          <w:lang w:val="en-GB"/>
        </w:rPr>
        <w:t xml:space="preserve"> </w:t>
      </w:r>
      <w:r w:rsidR="00C332DB" w:rsidRPr="006B3F60">
        <w:rPr>
          <w:iCs/>
          <w:sz w:val="24"/>
          <w:szCs w:val="24"/>
          <w:lang w:val="en-GB"/>
        </w:rPr>
        <w:t>enjoyment</w:t>
      </w:r>
      <w:r w:rsidR="00C332DB">
        <w:rPr>
          <w:iCs/>
          <w:sz w:val="24"/>
          <w:szCs w:val="24"/>
          <w:lang w:val="en-GB"/>
        </w:rPr>
        <w:t xml:space="preserve"> in the dance classes</w:t>
      </w:r>
      <w:r w:rsidR="00E20F23">
        <w:rPr>
          <w:iCs/>
          <w:sz w:val="24"/>
          <w:szCs w:val="24"/>
          <w:lang w:val="en-GB"/>
        </w:rPr>
        <w:t>. N</w:t>
      </w:r>
      <w:r w:rsidR="00200E7A">
        <w:rPr>
          <w:iCs/>
          <w:sz w:val="24"/>
          <w:szCs w:val="24"/>
          <w:lang w:val="en-GB"/>
        </w:rPr>
        <w:t>o direct comparison to other</w:t>
      </w:r>
      <w:r w:rsidR="00E20F23">
        <w:rPr>
          <w:iCs/>
          <w:sz w:val="24"/>
          <w:szCs w:val="24"/>
          <w:lang w:val="en-GB"/>
        </w:rPr>
        <w:t xml:space="preserve"> Parkinson’s dance </w:t>
      </w:r>
      <w:r w:rsidR="00200E7A">
        <w:rPr>
          <w:iCs/>
          <w:sz w:val="24"/>
          <w:szCs w:val="24"/>
          <w:lang w:val="en-GB"/>
        </w:rPr>
        <w:t>studies was possible</w:t>
      </w:r>
      <w:r w:rsidR="00A558E6">
        <w:rPr>
          <w:iCs/>
          <w:sz w:val="24"/>
          <w:szCs w:val="24"/>
          <w:lang w:val="en-GB"/>
        </w:rPr>
        <w:t>. F</w:t>
      </w:r>
      <w:r>
        <w:rPr>
          <w:iCs/>
          <w:sz w:val="24"/>
          <w:szCs w:val="24"/>
          <w:lang w:val="en-GB"/>
        </w:rPr>
        <w:t>indings from research among disabled and non-disabled dance students in higher education highlighted that if  dance partners were not properly engaged,  were too judgemental or not respectful when giving feedback, peer coaching was often seen as negative and unhelpful [2</w:t>
      </w:r>
      <w:r w:rsidR="009D7145">
        <w:rPr>
          <w:iCs/>
          <w:sz w:val="24"/>
          <w:szCs w:val="24"/>
          <w:lang w:val="en-GB"/>
        </w:rPr>
        <w:t>5</w:t>
      </w:r>
      <w:r>
        <w:rPr>
          <w:iCs/>
          <w:sz w:val="24"/>
          <w:szCs w:val="24"/>
          <w:lang w:val="en-GB"/>
        </w:rPr>
        <w:t xml:space="preserve">]. </w:t>
      </w:r>
      <w:r w:rsidR="00A558E6">
        <w:rPr>
          <w:iCs/>
          <w:sz w:val="24"/>
          <w:szCs w:val="24"/>
          <w:lang w:val="en-GB"/>
        </w:rPr>
        <w:t xml:space="preserve">Similarly </w:t>
      </w:r>
      <w:r w:rsidR="009D7145">
        <w:rPr>
          <w:iCs/>
          <w:sz w:val="24"/>
          <w:szCs w:val="24"/>
          <w:lang w:val="en-GB"/>
        </w:rPr>
        <w:t>(</w:t>
      </w:r>
      <w:r w:rsidR="00A558E6">
        <w:rPr>
          <w:iCs/>
          <w:sz w:val="24"/>
          <w:szCs w:val="24"/>
          <w:lang w:val="en-GB"/>
        </w:rPr>
        <w:t>in a study exploring weight loss</w:t>
      </w:r>
      <w:r w:rsidR="009D7145">
        <w:rPr>
          <w:iCs/>
          <w:sz w:val="24"/>
          <w:szCs w:val="24"/>
          <w:lang w:val="en-GB"/>
        </w:rPr>
        <w:t>)</w:t>
      </w:r>
      <w:r w:rsidR="00A558E6">
        <w:rPr>
          <w:iCs/>
          <w:sz w:val="24"/>
          <w:szCs w:val="24"/>
          <w:lang w:val="en-GB"/>
        </w:rPr>
        <w:t xml:space="preserve">, </w:t>
      </w:r>
      <w:r w:rsidR="009D7145">
        <w:rPr>
          <w:iCs/>
          <w:sz w:val="24"/>
          <w:szCs w:val="24"/>
          <w:lang w:val="en-GB"/>
        </w:rPr>
        <w:t xml:space="preserve">partners </w:t>
      </w:r>
      <w:r w:rsidR="00A558E6">
        <w:rPr>
          <w:iCs/>
          <w:sz w:val="24"/>
          <w:szCs w:val="24"/>
          <w:lang w:val="en-GB"/>
        </w:rPr>
        <w:t xml:space="preserve">negatively influenced the process if they </w:t>
      </w:r>
      <w:r w:rsidR="009D7145">
        <w:rPr>
          <w:iCs/>
          <w:sz w:val="24"/>
          <w:szCs w:val="24"/>
          <w:lang w:val="en-GB"/>
        </w:rPr>
        <w:t xml:space="preserve">provided emotional or relational </w:t>
      </w:r>
      <w:r w:rsidR="00A558E6">
        <w:rPr>
          <w:iCs/>
          <w:sz w:val="24"/>
          <w:szCs w:val="24"/>
          <w:lang w:val="en-GB"/>
        </w:rPr>
        <w:t>discourage</w:t>
      </w:r>
      <w:r w:rsidR="009D7145">
        <w:rPr>
          <w:iCs/>
          <w:sz w:val="24"/>
          <w:szCs w:val="24"/>
          <w:lang w:val="en-GB"/>
        </w:rPr>
        <w:t>ment (e.g. with hurtful comments, lack of attention or support, no acknowledgment of goals, unwanted pressure or competition) [24]</w:t>
      </w:r>
      <w:r w:rsidR="00A558E6">
        <w:rPr>
          <w:iCs/>
          <w:sz w:val="24"/>
          <w:szCs w:val="24"/>
          <w:lang w:val="en-GB"/>
        </w:rPr>
        <w:t xml:space="preserve">. </w:t>
      </w:r>
      <w:r>
        <w:rPr>
          <w:iCs/>
          <w:sz w:val="24"/>
          <w:szCs w:val="24"/>
          <w:lang w:val="en-GB"/>
        </w:rPr>
        <w:t>The literature suggests that</w:t>
      </w:r>
      <w:r w:rsidR="006C63A2">
        <w:rPr>
          <w:iCs/>
          <w:sz w:val="24"/>
          <w:szCs w:val="24"/>
          <w:lang w:val="en-GB"/>
        </w:rPr>
        <w:t xml:space="preserve"> </w:t>
      </w:r>
      <w:r w:rsidR="00FF4353">
        <w:rPr>
          <w:iCs/>
          <w:sz w:val="24"/>
          <w:szCs w:val="24"/>
          <w:lang w:val="en-GB"/>
        </w:rPr>
        <w:t>people with Parkinson’s</w:t>
      </w:r>
      <w:r>
        <w:rPr>
          <w:iCs/>
          <w:sz w:val="24"/>
          <w:szCs w:val="24"/>
          <w:lang w:val="en-GB"/>
        </w:rPr>
        <w:t xml:space="preserve"> highly value a shared understanding and a sense of a common purpose when participating in exercise groups [18]. This was mirrored by findings from our study when a partnership worked well</w:t>
      </w:r>
      <w:r w:rsidRPr="00C14E55">
        <w:rPr>
          <w:iCs/>
          <w:sz w:val="24"/>
          <w:szCs w:val="24"/>
          <w:lang w:val="en-GB"/>
        </w:rPr>
        <w:t xml:space="preserve">. However, our findings also suggested that </w:t>
      </w:r>
      <w:r w:rsidR="00972B9A" w:rsidRPr="00C14E55">
        <w:rPr>
          <w:iCs/>
          <w:sz w:val="24"/>
          <w:szCs w:val="24"/>
          <w:lang w:val="en-GB"/>
        </w:rPr>
        <w:t>enjoyment of the dance classes w</w:t>
      </w:r>
      <w:r w:rsidR="00637D78" w:rsidRPr="00C14E55">
        <w:rPr>
          <w:iCs/>
          <w:sz w:val="24"/>
          <w:szCs w:val="24"/>
          <w:lang w:val="en-GB"/>
        </w:rPr>
        <w:t>as</w:t>
      </w:r>
      <w:r w:rsidR="0055580D" w:rsidRPr="00C14E55">
        <w:rPr>
          <w:iCs/>
          <w:sz w:val="24"/>
          <w:szCs w:val="24"/>
          <w:lang w:val="en-GB"/>
        </w:rPr>
        <w:t xml:space="preserve"> negatively</w:t>
      </w:r>
      <w:r w:rsidR="00972B9A" w:rsidRPr="00C14E55">
        <w:rPr>
          <w:iCs/>
          <w:sz w:val="24"/>
          <w:szCs w:val="24"/>
          <w:lang w:val="en-GB"/>
        </w:rPr>
        <w:t xml:space="preserve"> influenced </w:t>
      </w:r>
      <w:r w:rsidR="0055580D" w:rsidRPr="00C14E55">
        <w:rPr>
          <w:iCs/>
          <w:sz w:val="24"/>
          <w:szCs w:val="24"/>
          <w:lang w:val="en-GB"/>
        </w:rPr>
        <w:t xml:space="preserve">if the dance partnership did not work well. It is important to observe how </w:t>
      </w:r>
      <w:r w:rsidR="00972B9A" w:rsidRPr="00C14E55">
        <w:rPr>
          <w:iCs/>
          <w:sz w:val="24"/>
          <w:szCs w:val="24"/>
          <w:lang w:val="en-GB"/>
        </w:rPr>
        <w:t>dance partners approach the dance classes</w:t>
      </w:r>
      <w:r w:rsidR="0055580D" w:rsidRPr="00C14E55">
        <w:rPr>
          <w:iCs/>
          <w:sz w:val="24"/>
          <w:szCs w:val="24"/>
          <w:lang w:val="en-GB"/>
        </w:rPr>
        <w:t xml:space="preserve">, </w:t>
      </w:r>
      <w:r w:rsidR="00972B9A" w:rsidRPr="00C14E55">
        <w:rPr>
          <w:iCs/>
          <w:sz w:val="24"/>
          <w:szCs w:val="24"/>
          <w:lang w:val="en-GB"/>
        </w:rPr>
        <w:t>how they interact and provide feedback</w:t>
      </w:r>
      <w:r w:rsidR="0055580D" w:rsidRPr="00C14E55">
        <w:rPr>
          <w:iCs/>
          <w:sz w:val="24"/>
          <w:szCs w:val="24"/>
          <w:lang w:val="en-GB"/>
        </w:rPr>
        <w:t xml:space="preserve"> to facilitate better communication or even recommend changing dance partners to counteract potential negative influences.</w:t>
      </w:r>
      <w:r w:rsidR="0055580D">
        <w:rPr>
          <w:iCs/>
          <w:sz w:val="24"/>
          <w:szCs w:val="24"/>
          <w:lang w:val="en-GB"/>
        </w:rPr>
        <w:t xml:space="preserve">  </w:t>
      </w:r>
    </w:p>
    <w:p w:rsidR="00B76599" w:rsidRDefault="00546871" w:rsidP="005033AA">
      <w:pPr>
        <w:spacing w:after="0" w:line="480" w:lineRule="auto"/>
        <w:ind w:right="567"/>
        <w:rPr>
          <w:iCs/>
          <w:sz w:val="24"/>
          <w:szCs w:val="24"/>
          <w:lang w:val="en-GB"/>
        </w:rPr>
      </w:pPr>
      <w:r>
        <w:rPr>
          <w:iCs/>
          <w:sz w:val="24"/>
          <w:szCs w:val="24"/>
          <w:lang w:val="en-GB"/>
        </w:rPr>
        <w:t xml:space="preserve">Another partnership </w:t>
      </w:r>
      <w:r w:rsidRPr="006B3F60">
        <w:rPr>
          <w:iCs/>
          <w:sz w:val="24"/>
          <w:szCs w:val="24"/>
          <w:lang w:val="en-GB"/>
        </w:rPr>
        <w:t>challenge</w:t>
      </w:r>
      <w:r w:rsidR="00DD5F33">
        <w:rPr>
          <w:iCs/>
          <w:sz w:val="24"/>
          <w:szCs w:val="24"/>
          <w:lang w:val="en-GB"/>
        </w:rPr>
        <w:t xml:space="preserve"> raised in the present study</w:t>
      </w:r>
      <w:r w:rsidRPr="006B3F60">
        <w:rPr>
          <w:iCs/>
          <w:sz w:val="24"/>
          <w:szCs w:val="24"/>
          <w:lang w:val="en-GB"/>
        </w:rPr>
        <w:t xml:space="preserve"> was managing and negotiating who would ‘lead’ in a dance, particularly in cases where the </w:t>
      </w:r>
      <w:r w:rsidR="00905B18">
        <w:rPr>
          <w:iCs/>
          <w:sz w:val="24"/>
          <w:szCs w:val="24"/>
          <w:lang w:val="en-GB"/>
        </w:rPr>
        <w:t>p</w:t>
      </w:r>
      <w:r w:rsidR="005D3ED5">
        <w:rPr>
          <w:iCs/>
          <w:sz w:val="24"/>
          <w:szCs w:val="24"/>
          <w:lang w:val="en-GB"/>
        </w:rPr>
        <w:t>e</w:t>
      </w:r>
      <w:r w:rsidR="00905B18">
        <w:rPr>
          <w:iCs/>
          <w:sz w:val="24"/>
          <w:szCs w:val="24"/>
          <w:lang w:val="en-GB"/>
        </w:rPr>
        <w:t>rson</w:t>
      </w:r>
      <w:r w:rsidR="005D3ED5">
        <w:rPr>
          <w:iCs/>
          <w:sz w:val="24"/>
          <w:szCs w:val="24"/>
          <w:lang w:val="en-GB"/>
        </w:rPr>
        <w:t xml:space="preserve"> with Parkinson’s</w:t>
      </w:r>
      <w:r w:rsidRPr="006B3F60">
        <w:rPr>
          <w:iCs/>
          <w:sz w:val="24"/>
          <w:szCs w:val="24"/>
          <w:lang w:val="en-GB"/>
        </w:rPr>
        <w:t xml:space="preserve"> was male. This was easier for </w:t>
      </w:r>
      <w:r w:rsidR="00FF4353">
        <w:rPr>
          <w:iCs/>
          <w:sz w:val="24"/>
          <w:szCs w:val="24"/>
          <w:lang w:val="en-GB"/>
        </w:rPr>
        <w:t>people with Parkinson’s</w:t>
      </w:r>
      <w:r w:rsidRPr="006B3F60">
        <w:rPr>
          <w:iCs/>
          <w:sz w:val="24"/>
          <w:szCs w:val="24"/>
          <w:lang w:val="en-GB"/>
        </w:rPr>
        <w:t xml:space="preserve"> </w:t>
      </w:r>
      <w:r w:rsidR="00905B18">
        <w:rPr>
          <w:iCs/>
          <w:sz w:val="24"/>
          <w:szCs w:val="24"/>
          <w:lang w:val="en-GB"/>
        </w:rPr>
        <w:t xml:space="preserve">who </w:t>
      </w:r>
      <w:r w:rsidRPr="006B3F60">
        <w:rPr>
          <w:iCs/>
          <w:sz w:val="24"/>
          <w:szCs w:val="24"/>
          <w:lang w:val="en-GB"/>
        </w:rPr>
        <w:t>danc</w:t>
      </w:r>
      <w:r w:rsidR="00905B18">
        <w:rPr>
          <w:iCs/>
          <w:sz w:val="24"/>
          <w:szCs w:val="24"/>
          <w:lang w:val="en-GB"/>
        </w:rPr>
        <w:t>ed</w:t>
      </w:r>
      <w:r w:rsidRPr="006B3F60">
        <w:rPr>
          <w:iCs/>
          <w:sz w:val="24"/>
          <w:szCs w:val="24"/>
          <w:lang w:val="en-GB"/>
        </w:rPr>
        <w:t xml:space="preserve"> with a spouse or with an experienced dancer or in cases where couples had, or had developed, a good rapport.</w:t>
      </w:r>
      <w:r w:rsidR="00ED6B1F">
        <w:rPr>
          <w:iCs/>
          <w:sz w:val="24"/>
          <w:szCs w:val="24"/>
          <w:lang w:val="en-GB"/>
        </w:rPr>
        <w:t xml:space="preserve"> In other studies </w:t>
      </w:r>
      <w:r w:rsidR="00FF4353">
        <w:rPr>
          <w:iCs/>
          <w:sz w:val="24"/>
          <w:szCs w:val="24"/>
          <w:lang w:val="en-GB"/>
        </w:rPr>
        <w:t>people with Parkinson’s</w:t>
      </w:r>
      <w:r w:rsidR="00A13A2C">
        <w:rPr>
          <w:iCs/>
          <w:sz w:val="24"/>
          <w:szCs w:val="24"/>
          <w:lang w:val="en-GB"/>
        </w:rPr>
        <w:t xml:space="preserve"> often exclusively dance with mostly healthy young volunteers, </w:t>
      </w:r>
      <w:r w:rsidR="00ED6B1F">
        <w:rPr>
          <w:iCs/>
          <w:sz w:val="24"/>
          <w:szCs w:val="24"/>
          <w:lang w:val="en-GB"/>
        </w:rPr>
        <w:t xml:space="preserve"> spent time both in the leading and following dance role or routinely rotated partners during the classes</w:t>
      </w:r>
      <w:r w:rsidR="007A247F">
        <w:rPr>
          <w:iCs/>
          <w:sz w:val="24"/>
          <w:szCs w:val="24"/>
          <w:lang w:val="en-GB"/>
        </w:rPr>
        <w:t xml:space="preserve"> [6]</w:t>
      </w:r>
      <w:r w:rsidR="00ED6B1F">
        <w:rPr>
          <w:iCs/>
          <w:sz w:val="24"/>
          <w:szCs w:val="24"/>
          <w:lang w:val="en-GB"/>
        </w:rPr>
        <w:t xml:space="preserve"> but</w:t>
      </w:r>
      <w:r w:rsidR="007A247F">
        <w:rPr>
          <w:iCs/>
          <w:sz w:val="24"/>
          <w:szCs w:val="24"/>
          <w:lang w:val="en-GB"/>
        </w:rPr>
        <w:t xml:space="preserve"> it is not known how</w:t>
      </w:r>
      <w:r w:rsidR="00A13A2C">
        <w:rPr>
          <w:iCs/>
          <w:sz w:val="24"/>
          <w:szCs w:val="24"/>
          <w:lang w:val="en-GB"/>
        </w:rPr>
        <w:t xml:space="preserve"> this was perceived by </w:t>
      </w:r>
      <w:r w:rsidR="00FF4353">
        <w:rPr>
          <w:iCs/>
          <w:sz w:val="24"/>
          <w:szCs w:val="24"/>
          <w:lang w:val="en-GB"/>
        </w:rPr>
        <w:t>people with Parkinson’s</w:t>
      </w:r>
      <w:r w:rsidR="007A247F">
        <w:rPr>
          <w:iCs/>
          <w:sz w:val="24"/>
          <w:szCs w:val="24"/>
          <w:lang w:val="en-GB"/>
        </w:rPr>
        <w:t xml:space="preserve">. </w:t>
      </w:r>
      <w:r w:rsidR="00ED6B1F">
        <w:rPr>
          <w:iCs/>
          <w:sz w:val="24"/>
          <w:szCs w:val="24"/>
          <w:lang w:val="en-GB"/>
        </w:rPr>
        <w:t xml:space="preserve"> </w:t>
      </w:r>
    </w:p>
    <w:p w:rsidR="00A13A2C" w:rsidRPr="00C14E55" w:rsidRDefault="00F01E8A" w:rsidP="00F01E8A">
      <w:pPr>
        <w:spacing w:after="0" w:line="480" w:lineRule="auto"/>
        <w:rPr>
          <w:rFonts w:eastAsiaTheme="majorEastAsia" w:cstheme="majorBidi"/>
          <w:bCs/>
          <w:noProof/>
          <w:sz w:val="24"/>
          <w:szCs w:val="24"/>
          <w:lang w:val="en-GB" w:eastAsia="zh-CN"/>
        </w:rPr>
      </w:pPr>
      <w:r w:rsidRPr="00C14E55">
        <w:rPr>
          <w:rFonts w:eastAsiaTheme="majorEastAsia" w:cstheme="majorBidi"/>
          <w:bCs/>
          <w:noProof/>
          <w:sz w:val="24"/>
          <w:szCs w:val="24"/>
          <w:lang w:val="en-GB" w:eastAsia="zh-CN"/>
        </w:rPr>
        <w:t xml:space="preserve">We acknowledge the inconsistency in our approach to data collection in that the dance pairs who were couples were interviewed together whilst the others were interviewed separately. This discrepancy resulted in part from our decision to offer interviews in participants’ homes for their convenience; couples, being co-resident,  clearly expecting to be interviewed jointly. Having valued the dance class as an opportunity to engage in a shared activity they were keen to describe and talk about it together.  There is a possibility that these couples may have felt less willing to report negative thoughts or feelings about the experience or its outcomes in front of their partner and if this were the case then negative aspects of the experience may not have been adequately examined. We suggest however, as extracts from their accounts have illustrated, that the couples were able to be frank and open about  some of the tensions and difficulties that arose and their approach to managing these. We feel that the discussion generated between the couple in response to the interviewers questions, characterised by seeking the other’s opinions and  recollections, and by confirming or countering their accounts, enriched the data we obtained and added to our understanding of the issues. </w:t>
      </w:r>
      <w:r w:rsidRPr="00C14E55">
        <w:rPr>
          <w:iCs/>
          <w:sz w:val="24"/>
          <w:szCs w:val="24"/>
          <w:lang w:val="en-GB"/>
        </w:rPr>
        <w:t xml:space="preserve">As our findings are based on dance partner issues with spouses and volunteers from a similar age group focused only on one dancing style, experiences of </w:t>
      </w:r>
      <w:r w:rsidR="00FF4353" w:rsidRPr="00C14E55">
        <w:rPr>
          <w:iCs/>
          <w:sz w:val="24"/>
          <w:szCs w:val="24"/>
          <w:lang w:val="en-GB"/>
        </w:rPr>
        <w:t>people with Parkinson’s</w:t>
      </w:r>
      <w:r w:rsidRPr="00C14E55">
        <w:rPr>
          <w:iCs/>
          <w:sz w:val="24"/>
          <w:szCs w:val="24"/>
          <w:lang w:val="en-GB"/>
        </w:rPr>
        <w:t xml:space="preserve"> participating in different types of dance classes with younger dance partners may differ considerably. Taking into account the limited knowledge on the impact of dance relationships on the overall outcome of dance classes we recommend further exploration of this topic in future studies.  </w:t>
      </w:r>
    </w:p>
    <w:p w:rsidR="006C63A2" w:rsidRPr="00FF4353" w:rsidRDefault="00053DF7" w:rsidP="00FF4353">
      <w:pPr>
        <w:spacing w:after="0" w:line="480" w:lineRule="auto"/>
        <w:ind w:right="567"/>
        <w:rPr>
          <w:iCs/>
          <w:sz w:val="24"/>
          <w:szCs w:val="24"/>
          <w:lang w:val="en-GB"/>
        </w:rPr>
      </w:pPr>
      <w:r w:rsidRPr="00C14E55">
        <w:rPr>
          <w:iCs/>
          <w:sz w:val="24"/>
          <w:szCs w:val="24"/>
          <w:lang w:val="en-GB"/>
        </w:rPr>
        <w:t xml:space="preserve">Based on the findings from this study </w:t>
      </w:r>
      <w:r w:rsidR="00CF7D32" w:rsidRPr="00C14E55">
        <w:rPr>
          <w:iCs/>
          <w:sz w:val="24"/>
          <w:szCs w:val="24"/>
          <w:lang w:val="en-GB"/>
        </w:rPr>
        <w:t>the ‘optimum’ dance p</w:t>
      </w:r>
      <w:r w:rsidR="00CF7D32" w:rsidRPr="006B3F60">
        <w:rPr>
          <w:iCs/>
          <w:sz w:val="24"/>
          <w:szCs w:val="24"/>
          <w:lang w:val="en-GB"/>
        </w:rPr>
        <w:t>artner is</w:t>
      </w:r>
      <w:r>
        <w:rPr>
          <w:iCs/>
          <w:sz w:val="24"/>
          <w:szCs w:val="24"/>
          <w:lang w:val="en-GB"/>
        </w:rPr>
        <w:t xml:space="preserve"> often</w:t>
      </w:r>
      <w:r w:rsidR="00CF7D32" w:rsidRPr="006B3F60">
        <w:rPr>
          <w:iCs/>
          <w:sz w:val="24"/>
          <w:szCs w:val="24"/>
          <w:lang w:val="en-GB"/>
        </w:rPr>
        <w:t xml:space="preserve"> likely to be the </w:t>
      </w:r>
      <w:r w:rsidR="00905B18">
        <w:rPr>
          <w:iCs/>
          <w:sz w:val="24"/>
          <w:szCs w:val="24"/>
          <w:lang w:val="en-GB"/>
        </w:rPr>
        <w:t xml:space="preserve">person </w:t>
      </w:r>
      <w:r w:rsidR="005D3ED5">
        <w:rPr>
          <w:iCs/>
          <w:sz w:val="24"/>
          <w:szCs w:val="24"/>
          <w:lang w:val="en-GB"/>
        </w:rPr>
        <w:t>with Parkinson’s</w:t>
      </w:r>
      <w:r w:rsidR="00CF7D32" w:rsidRPr="006B3F60">
        <w:rPr>
          <w:iCs/>
          <w:sz w:val="24"/>
          <w:szCs w:val="24"/>
          <w:lang w:val="en-GB"/>
        </w:rPr>
        <w:t xml:space="preserve"> s</w:t>
      </w:r>
      <w:r w:rsidR="00CF7D32">
        <w:rPr>
          <w:iCs/>
          <w:sz w:val="24"/>
          <w:szCs w:val="24"/>
          <w:lang w:val="en-GB"/>
        </w:rPr>
        <w:t>pouse/life partner</w:t>
      </w:r>
      <w:r>
        <w:rPr>
          <w:iCs/>
          <w:sz w:val="24"/>
          <w:szCs w:val="24"/>
          <w:lang w:val="en-GB"/>
        </w:rPr>
        <w:t>. I</w:t>
      </w:r>
      <w:r w:rsidR="00CF7D32">
        <w:rPr>
          <w:iCs/>
          <w:sz w:val="24"/>
          <w:szCs w:val="24"/>
          <w:lang w:val="en-GB"/>
        </w:rPr>
        <w:t>f a volunteer is needed</w:t>
      </w:r>
      <w:r>
        <w:rPr>
          <w:iCs/>
          <w:sz w:val="24"/>
          <w:szCs w:val="24"/>
          <w:lang w:val="en-GB"/>
        </w:rPr>
        <w:t>,</w:t>
      </w:r>
      <w:r w:rsidR="00CF7D32">
        <w:rPr>
          <w:iCs/>
          <w:sz w:val="24"/>
          <w:szCs w:val="24"/>
          <w:lang w:val="en-GB"/>
        </w:rPr>
        <w:t xml:space="preserve"> </w:t>
      </w:r>
      <w:r w:rsidR="00FF4353">
        <w:rPr>
          <w:iCs/>
          <w:sz w:val="24"/>
          <w:szCs w:val="24"/>
          <w:lang w:val="en-GB"/>
        </w:rPr>
        <w:t>people with Parkinson’s</w:t>
      </w:r>
      <w:r w:rsidR="00CF7D32" w:rsidRPr="006B3F60">
        <w:rPr>
          <w:iCs/>
          <w:sz w:val="24"/>
          <w:szCs w:val="24"/>
          <w:lang w:val="en-GB"/>
        </w:rPr>
        <w:t xml:space="preserve"> are most likely to have a positive experience if partnered by a volunteer who is already a good dancer, who conveys a love of dancing and/or has the sensitivity and social skills to interact positively with the </w:t>
      </w:r>
      <w:r w:rsidR="00905B18">
        <w:rPr>
          <w:iCs/>
          <w:sz w:val="24"/>
          <w:szCs w:val="24"/>
          <w:lang w:val="en-GB"/>
        </w:rPr>
        <w:t>person</w:t>
      </w:r>
      <w:r w:rsidR="005D3ED5">
        <w:rPr>
          <w:iCs/>
          <w:sz w:val="24"/>
          <w:szCs w:val="24"/>
          <w:lang w:val="en-GB"/>
        </w:rPr>
        <w:t xml:space="preserve"> with Parkinson’s</w:t>
      </w:r>
      <w:r w:rsidR="00CF7D32" w:rsidRPr="006B3F60">
        <w:rPr>
          <w:iCs/>
          <w:sz w:val="24"/>
          <w:szCs w:val="24"/>
          <w:lang w:val="en-GB"/>
        </w:rPr>
        <w:t xml:space="preserve"> in such a way as to foster confidence and self-esteem. Such skills may reside with those who have professional experience in linked fields such as teaching and those who are motivated by altruism, willing to prioritise the needs of the </w:t>
      </w:r>
      <w:r w:rsidR="00FF4353">
        <w:rPr>
          <w:iCs/>
          <w:sz w:val="24"/>
          <w:szCs w:val="24"/>
          <w:lang w:val="en-GB"/>
        </w:rPr>
        <w:t>people with Parkinson’s</w:t>
      </w:r>
      <w:r w:rsidR="00CF7D32" w:rsidRPr="006B3F60">
        <w:rPr>
          <w:iCs/>
          <w:sz w:val="24"/>
          <w:szCs w:val="24"/>
          <w:lang w:val="en-GB"/>
        </w:rPr>
        <w:t>. It will be important to consider</w:t>
      </w:r>
      <w:r>
        <w:rPr>
          <w:iCs/>
          <w:sz w:val="24"/>
          <w:szCs w:val="24"/>
          <w:lang w:val="en-GB"/>
        </w:rPr>
        <w:t xml:space="preserve"> these factors when </w:t>
      </w:r>
      <w:r w:rsidR="00CF7D32" w:rsidRPr="006B3F60">
        <w:rPr>
          <w:iCs/>
          <w:sz w:val="24"/>
          <w:szCs w:val="24"/>
          <w:lang w:val="en-GB"/>
        </w:rPr>
        <w:t>advertis</w:t>
      </w:r>
      <w:r>
        <w:rPr>
          <w:iCs/>
          <w:sz w:val="24"/>
          <w:szCs w:val="24"/>
          <w:lang w:val="en-GB"/>
        </w:rPr>
        <w:t>ing</w:t>
      </w:r>
      <w:r w:rsidR="00CF7D32" w:rsidRPr="006B3F60">
        <w:rPr>
          <w:iCs/>
          <w:sz w:val="24"/>
          <w:szCs w:val="24"/>
          <w:lang w:val="en-GB"/>
        </w:rPr>
        <w:t xml:space="preserve"> and promot</w:t>
      </w:r>
      <w:r w:rsidR="00165CB9">
        <w:rPr>
          <w:iCs/>
          <w:sz w:val="24"/>
          <w:szCs w:val="24"/>
          <w:lang w:val="en-GB"/>
        </w:rPr>
        <w:t>ing</w:t>
      </w:r>
      <w:r w:rsidR="00CF7D32" w:rsidRPr="006B3F60">
        <w:rPr>
          <w:iCs/>
          <w:sz w:val="24"/>
          <w:szCs w:val="24"/>
          <w:lang w:val="en-GB"/>
        </w:rPr>
        <w:t xml:space="preserve"> </w:t>
      </w:r>
      <w:r>
        <w:rPr>
          <w:iCs/>
          <w:sz w:val="24"/>
          <w:szCs w:val="24"/>
          <w:lang w:val="en-GB"/>
        </w:rPr>
        <w:t xml:space="preserve">future dance studies to </w:t>
      </w:r>
      <w:r w:rsidR="00CF7D32" w:rsidRPr="006B3F60">
        <w:rPr>
          <w:iCs/>
          <w:sz w:val="24"/>
          <w:szCs w:val="24"/>
          <w:lang w:val="en-GB"/>
        </w:rPr>
        <w:t>attract volunteers who possess at least some of the desirable qualities we have identified for successful dancing partnerships.</w:t>
      </w:r>
      <w:r w:rsidR="00165CB9">
        <w:rPr>
          <w:iCs/>
          <w:sz w:val="24"/>
          <w:szCs w:val="24"/>
          <w:lang w:val="en-GB"/>
        </w:rPr>
        <w:t xml:space="preserve"> </w:t>
      </w:r>
      <w:r w:rsidR="00EC0302" w:rsidRPr="00EC0302">
        <w:rPr>
          <w:iCs/>
          <w:sz w:val="24"/>
          <w:szCs w:val="24"/>
          <w:lang w:val="en-GB"/>
        </w:rPr>
        <w:t xml:space="preserve">It is important when analysing and presenting findings from dance interventions for </w:t>
      </w:r>
      <w:r w:rsidR="00FF4353">
        <w:rPr>
          <w:iCs/>
          <w:sz w:val="24"/>
          <w:szCs w:val="24"/>
          <w:lang w:val="en-GB"/>
        </w:rPr>
        <w:t>people with Parkinson’s</w:t>
      </w:r>
      <w:r w:rsidR="00EC0302" w:rsidRPr="00EC0302">
        <w:rPr>
          <w:iCs/>
          <w:sz w:val="24"/>
          <w:szCs w:val="24"/>
          <w:lang w:val="en-GB"/>
        </w:rPr>
        <w:t xml:space="preserve"> that any impact of dance partnerships is evaluated and discussed.</w:t>
      </w:r>
      <w:r w:rsidR="00BE66CD">
        <w:rPr>
          <w:iCs/>
          <w:sz w:val="24"/>
          <w:szCs w:val="24"/>
          <w:lang w:val="en-GB"/>
        </w:rPr>
        <w:t xml:space="preserve"> </w:t>
      </w:r>
      <w:r w:rsidR="00165CB9">
        <w:rPr>
          <w:iCs/>
          <w:sz w:val="24"/>
          <w:szCs w:val="24"/>
          <w:lang w:val="en-GB"/>
        </w:rPr>
        <w:t xml:space="preserve">In </w:t>
      </w:r>
      <w:r w:rsidR="00BD2AFE">
        <w:rPr>
          <w:iCs/>
          <w:sz w:val="24"/>
          <w:szCs w:val="24"/>
          <w:lang w:val="en-GB"/>
        </w:rPr>
        <w:t>conclusion</w:t>
      </w:r>
      <w:r w:rsidR="00165CB9">
        <w:rPr>
          <w:iCs/>
          <w:sz w:val="24"/>
          <w:szCs w:val="24"/>
          <w:lang w:val="en-GB"/>
        </w:rPr>
        <w:t xml:space="preserve">, dance partners can impact considerably on the outcome and experience of dance interventions for </w:t>
      </w:r>
      <w:r w:rsidR="00FF4353">
        <w:rPr>
          <w:iCs/>
          <w:sz w:val="24"/>
          <w:szCs w:val="24"/>
          <w:lang w:val="en-GB"/>
        </w:rPr>
        <w:t>people with Parkinson’s</w:t>
      </w:r>
      <w:r w:rsidR="00165CB9">
        <w:rPr>
          <w:iCs/>
          <w:sz w:val="24"/>
          <w:szCs w:val="24"/>
          <w:lang w:val="en-GB"/>
        </w:rPr>
        <w:t>.</w:t>
      </w:r>
    </w:p>
    <w:p w:rsidR="00A13A2C" w:rsidRPr="00A13A2C" w:rsidRDefault="00A13A2C" w:rsidP="00A13A2C">
      <w:pPr>
        <w:keepNext/>
        <w:keepLines/>
        <w:spacing w:before="480" w:after="0"/>
        <w:outlineLvl w:val="0"/>
        <w:rPr>
          <w:rFonts w:eastAsiaTheme="majorEastAsia" w:cstheme="majorBidi"/>
          <w:b/>
          <w:bCs/>
          <w:noProof/>
          <w:sz w:val="24"/>
          <w:szCs w:val="24"/>
          <w:lang w:val="en-GB" w:eastAsia="zh-CN"/>
        </w:rPr>
      </w:pPr>
      <w:r w:rsidRPr="00A13A2C">
        <w:rPr>
          <w:rFonts w:eastAsiaTheme="majorEastAsia" w:cstheme="majorBidi"/>
          <w:b/>
          <w:bCs/>
          <w:noProof/>
          <w:sz w:val="24"/>
          <w:szCs w:val="24"/>
          <w:lang w:val="en-GB" w:eastAsia="zh-CN"/>
        </w:rPr>
        <w:t xml:space="preserve">References </w:t>
      </w:r>
    </w:p>
    <w:p w:rsidR="00A13A2C" w:rsidRPr="00A13A2C" w:rsidRDefault="00A13A2C" w:rsidP="00A13A2C">
      <w:pPr>
        <w:numPr>
          <w:ilvl w:val="0"/>
          <w:numId w:val="11"/>
        </w:numPr>
        <w:spacing w:after="120" w:line="240" w:lineRule="auto"/>
        <w:contextualSpacing/>
        <w:rPr>
          <w:rFonts w:eastAsiaTheme="minorEastAsia" w:cstheme="majorBidi"/>
          <w:sz w:val="24"/>
          <w:szCs w:val="24"/>
          <w:lang w:val="en-GB" w:eastAsia="en-GB"/>
        </w:rPr>
      </w:pPr>
      <w:r w:rsidRPr="00A13A2C">
        <w:rPr>
          <w:rFonts w:eastAsiaTheme="minorEastAsia" w:cstheme="majorBidi"/>
          <w:sz w:val="24"/>
          <w:szCs w:val="24"/>
          <w:lang w:val="en-GB" w:eastAsia="en-GB"/>
        </w:rPr>
        <w:t>Jones D, Playfer J, ‘Parkinson’s Disease’ in Physical Management in Neurological Rehabilitation. Ed Stokes Elsevier Mosby Edinburgh 2004.</w:t>
      </w:r>
    </w:p>
    <w:p w:rsidR="00A13A2C" w:rsidRPr="00A13A2C" w:rsidRDefault="00A13A2C" w:rsidP="00A13A2C">
      <w:pPr>
        <w:spacing w:after="120" w:line="240" w:lineRule="auto"/>
        <w:ind w:left="720"/>
        <w:contextualSpacing/>
        <w:rPr>
          <w:rFonts w:eastAsiaTheme="minorEastAsia" w:cstheme="majorBidi"/>
          <w:sz w:val="24"/>
          <w:szCs w:val="24"/>
          <w:lang w:val="en-GB" w:eastAsia="en-GB"/>
        </w:rPr>
      </w:pPr>
    </w:p>
    <w:p w:rsidR="00A13A2C" w:rsidRPr="00A13A2C" w:rsidRDefault="00A13A2C" w:rsidP="00A13A2C">
      <w:pPr>
        <w:numPr>
          <w:ilvl w:val="0"/>
          <w:numId w:val="11"/>
        </w:numPr>
        <w:spacing w:after="120" w:line="240" w:lineRule="auto"/>
        <w:contextualSpacing/>
        <w:rPr>
          <w:rFonts w:eastAsiaTheme="minorEastAsia" w:cstheme="majorBidi"/>
          <w:sz w:val="24"/>
          <w:szCs w:val="24"/>
          <w:lang w:val="en-GB" w:eastAsia="en-GB"/>
        </w:rPr>
      </w:pPr>
      <w:r w:rsidRPr="00A13A2C">
        <w:rPr>
          <w:rFonts w:eastAsiaTheme="minorEastAsia" w:cstheme="majorBidi"/>
          <w:sz w:val="24"/>
          <w:szCs w:val="24"/>
          <w:lang w:val="en-GB" w:eastAsia="en-GB"/>
        </w:rPr>
        <w:t xml:space="preserve">Ashburn A, Jones D, Plant R, Lovgreen B, Kinnear E, Handford F, Loader S. Physiotherapy for </w:t>
      </w:r>
      <w:r w:rsidR="005D3ED5">
        <w:rPr>
          <w:rFonts w:eastAsiaTheme="minorEastAsia" w:cstheme="majorBidi"/>
          <w:sz w:val="24"/>
          <w:szCs w:val="24"/>
          <w:lang w:val="en-GB" w:eastAsia="en-GB"/>
        </w:rPr>
        <w:t>People with Parkinson’s</w:t>
      </w:r>
      <w:r w:rsidRPr="00A13A2C">
        <w:rPr>
          <w:rFonts w:eastAsiaTheme="minorEastAsia" w:cstheme="majorBidi"/>
          <w:sz w:val="24"/>
          <w:szCs w:val="24"/>
          <w:lang w:val="en-GB" w:eastAsia="en-GB"/>
        </w:rPr>
        <w:t>D in the UK: exploration of practice. Inter J Ther Rehab 2004; 11: 160-7.</w:t>
      </w:r>
    </w:p>
    <w:p w:rsidR="00A13A2C" w:rsidRPr="00A13A2C" w:rsidRDefault="00A13A2C" w:rsidP="00A13A2C">
      <w:pPr>
        <w:spacing w:after="120" w:line="240" w:lineRule="auto"/>
        <w:ind w:left="720"/>
        <w:contextualSpacing/>
        <w:rPr>
          <w:rFonts w:eastAsiaTheme="minorEastAsia" w:cstheme="majorBidi"/>
          <w:sz w:val="24"/>
          <w:szCs w:val="24"/>
          <w:lang w:val="en-GB" w:eastAsia="en-GB"/>
        </w:rPr>
      </w:pPr>
    </w:p>
    <w:p w:rsidR="00A13A2C" w:rsidRPr="00A13A2C" w:rsidRDefault="00A13A2C" w:rsidP="00A13A2C">
      <w:pPr>
        <w:numPr>
          <w:ilvl w:val="0"/>
          <w:numId w:val="11"/>
        </w:numPr>
        <w:spacing w:after="120" w:line="240" w:lineRule="auto"/>
        <w:contextualSpacing/>
        <w:rPr>
          <w:rFonts w:eastAsiaTheme="minorEastAsia" w:cstheme="majorBidi"/>
          <w:sz w:val="24"/>
          <w:szCs w:val="24"/>
          <w:lang w:val="en-GB" w:eastAsia="en-GB"/>
        </w:rPr>
      </w:pPr>
      <w:r w:rsidRPr="00A13A2C">
        <w:rPr>
          <w:rFonts w:eastAsiaTheme="minorEastAsia" w:cstheme="majorBidi"/>
          <w:sz w:val="24"/>
          <w:szCs w:val="24"/>
          <w:lang w:val="en-GB" w:eastAsia="en-GB"/>
        </w:rPr>
        <w:t xml:space="preserve">Bognar S, DeFaria AM, O’Dwyer C, Pankiw E, Simic Bogler J, Teixeira S, Nyhof-Young J, Evans C. More than just dancing: experiences of people with Parkinson’s disease in a therapeutic dance program.  Disabil Rehabil. 2016; </w:t>
      </w:r>
      <w:hyperlink r:id="rId8" w:history="1">
        <w:r w:rsidRPr="00A13A2C">
          <w:rPr>
            <w:rFonts w:cs="AdvOT5fcf1b24"/>
            <w:sz w:val="24"/>
            <w:szCs w:val="24"/>
            <w:lang w:val="en-GB"/>
          </w:rPr>
          <w:t>doi.org/10.1080/09638288.2016.1175037</w:t>
        </w:r>
      </w:hyperlink>
    </w:p>
    <w:p w:rsidR="00A13A2C" w:rsidRPr="00A13A2C" w:rsidRDefault="00A13A2C" w:rsidP="00A13A2C">
      <w:pPr>
        <w:spacing w:after="0" w:line="240" w:lineRule="auto"/>
        <w:rPr>
          <w:rFonts w:eastAsia="Times New Roman" w:cs="Calibri"/>
          <w:sz w:val="24"/>
          <w:szCs w:val="24"/>
          <w:lang w:val="en-GB" w:eastAsia="en-GB"/>
        </w:rPr>
      </w:pPr>
    </w:p>
    <w:p w:rsidR="00A13A2C" w:rsidRPr="00A13A2C" w:rsidRDefault="00A13A2C" w:rsidP="00A13A2C">
      <w:pPr>
        <w:numPr>
          <w:ilvl w:val="0"/>
          <w:numId w:val="11"/>
        </w:numPr>
        <w:spacing w:after="0" w:line="240" w:lineRule="auto"/>
        <w:contextualSpacing/>
        <w:rPr>
          <w:rFonts w:eastAsia="Times New Roman" w:cs="Calibri"/>
          <w:sz w:val="24"/>
          <w:szCs w:val="24"/>
          <w:lang w:val="en-GB" w:eastAsia="en-GB"/>
        </w:rPr>
      </w:pPr>
      <w:r w:rsidRPr="00A13A2C">
        <w:rPr>
          <w:rFonts w:eastAsia="Times New Roman" w:cs="Calibri"/>
          <w:sz w:val="24"/>
          <w:szCs w:val="24"/>
          <w:lang w:eastAsia="en-GB"/>
        </w:rPr>
        <w:t xml:space="preserve">Foster ER, Golden L, Duncan RP, Earhart GM. </w:t>
      </w:r>
      <w:r w:rsidRPr="00A13A2C">
        <w:rPr>
          <w:rFonts w:eastAsia="Times New Roman" w:cs="Calibri"/>
          <w:sz w:val="24"/>
          <w:szCs w:val="24"/>
          <w:lang w:val="en-GB" w:eastAsia="en-GB"/>
        </w:rPr>
        <w:t>Community-based Argentine tango dance program is associated with increased activity participation among individuals with Parkinson’s disease. Archives of Physical Medicine &amp; Rehabilitation. 94(2): 240-249.</w:t>
      </w:r>
    </w:p>
    <w:p w:rsidR="00A13A2C" w:rsidRPr="00A13A2C" w:rsidRDefault="00A13A2C" w:rsidP="00A13A2C">
      <w:pPr>
        <w:spacing w:after="0" w:line="240" w:lineRule="auto"/>
        <w:rPr>
          <w:rFonts w:eastAsia="Times New Roman" w:cs="Calibri"/>
          <w:sz w:val="24"/>
          <w:szCs w:val="24"/>
          <w:lang w:val="en-GB" w:eastAsia="en-GB"/>
        </w:rPr>
      </w:pPr>
    </w:p>
    <w:p w:rsidR="00A13A2C" w:rsidRPr="00A13A2C" w:rsidRDefault="00A13A2C" w:rsidP="00A13A2C">
      <w:pPr>
        <w:numPr>
          <w:ilvl w:val="0"/>
          <w:numId w:val="11"/>
        </w:numPr>
        <w:spacing w:after="0" w:line="240" w:lineRule="auto"/>
        <w:contextualSpacing/>
        <w:rPr>
          <w:rFonts w:eastAsia="Times New Roman" w:cs="Calibri"/>
          <w:sz w:val="24"/>
          <w:szCs w:val="24"/>
          <w:lang w:val="en-GB" w:eastAsia="en-GB"/>
        </w:rPr>
      </w:pPr>
      <w:r w:rsidRPr="00A13A2C">
        <w:rPr>
          <w:rFonts w:eastAsia="Times New Roman" w:cs="Calibri"/>
          <w:sz w:val="24"/>
          <w:szCs w:val="24"/>
          <w:lang w:val="en-GB" w:eastAsia="en-GB"/>
        </w:rPr>
        <w:t>Hackney M, Earhart G.  Effects of dance on gait and balance in Parkinson’s disease: A comparison of partnered and non-partnered dance movement.  Neurorehabilitation and Neural repair 2010 24; (4): 384-392.</w:t>
      </w:r>
    </w:p>
    <w:p w:rsidR="00A13A2C" w:rsidRPr="00A13A2C" w:rsidRDefault="00A13A2C" w:rsidP="00A13A2C">
      <w:pPr>
        <w:spacing w:after="0" w:line="240" w:lineRule="auto"/>
        <w:ind w:left="720"/>
        <w:contextualSpacing/>
        <w:rPr>
          <w:rFonts w:eastAsia="Times New Roman" w:cs="Calibri"/>
          <w:sz w:val="24"/>
          <w:szCs w:val="24"/>
          <w:lang w:val="en-GB" w:eastAsia="en-GB"/>
        </w:rPr>
      </w:pPr>
    </w:p>
    <w:p w:rsidR="00A13A2C" w:rsidRPr="00A13A2C" w:rsidRDefault="00A13A2C" w:rsidP="00A13A2C">
      <w:pPr>
        <w:numPr>
          <w:ilvl w:val="0"/>
          <w:numId w:val="11"/>
        </w:numPr>
        <w:spacing w:after="0" w:line="240" w:lineRule="auto"/>
        <w:contextualSpacing/>
        <w:rPr>
          <w:rFonts w:eastAsia="Times New Roman" w:cs="Calibri"/>
          <w:sz w:val="24"/>
          <w:szCs w:val="24"/>
          <w:lang w:val="en-GB" w:eastAsia="en-GB"/>
        </w:rPr>
      </w:pPr>
      <w:r w:rsidRPr="00A13A2C">
        <w:rPr>
          <w:rFonts w:eastAsia="Times New Roman" w:cs="Calibri"/>
          <w:sz w:val="24"/>
          <w:szCs w:val="24"/>
          <w:lang w:val="en-GB" w:eastAsia="en-GB"/>
        </w:rPr>
        <w:t xml:space="preserve">Lötzke D, Ostermann T, Büssing A. Argentine tango in Parkinson disease-a systematic review and meta-analyis. BMC Neurology. 2015; 15:226. DOI 10.1186/s12883-015-0484-0. </w:t>
      </w:r>
    </w:p>
    <w:p w:rsidR="00A13A2C" w:rsidRPr="00A13A2C" w:rsidRDefault="00A13A2C" w:rsidP="00A13A2C">
      <w:pPr>
        <w:spacing w:after="0" w:line="240" w:lineRule="auto"/>
        <w:ind w:left="720"/>
        <w:contextualSpacing/>
        <w:rPr>
          <w:rFonts w:eastAsia="Times New Roman" w:cs="Calibri"/>
          <w:sz w:val="24"/>
          <w:szCs w:val="24"/>
          <w:lang w:val="en-GB" w:eastAsia="en-GB"/>
        </w:rPr>
      </w:pPr>
    </w:p>
    <w:p w:rsidR="00A13A2C" w:rsidRPr="00A13A2C" w:rsidRDefault="00A13A2C" w:rsidP="00A13A2C">
      <w:pPr>
        <w:numPr>
          <w:ilvl w:val="0"/>
          <w:numId w:val="11"/>
        </w:numPr>
        <w:spacing w:after="0" w:line="240" w:lineRule="auto"/>
        <w:contextualSpacing/>
        <w:rPr>
          <w:rFonts w:eastAsia="Times New Roman" w:cs="Calibri"/>
          <w:sz w:val="24"/>
          <w:szCs w:val="24"/>
          <w:lang w:val="en-GB" w:eastAsia="en-GB"/>
        </w:rPr>
      </w:pPr>
      <w:r w:rsidRPr="00A13A2C">
        <w:rPr>
          <w:rFonts w:eastAsia="Times New Roman" w:cs="Calibri"/>
          <w:sz w:val="24"/>
          <w:szCs w:val="24"/>
          <w:lang w:val="fr-FR" w:eastAsia="en-GB"/>
        </w:rPr>
        <w:t xml:space="preserve">McKinley P, Jacobson A, Leroux A et al. </w:t>
      </w:r>
      <w:r w:rsidRPr="00A13A2C">
        <w:rPr>
          <w:rFonts w:eastAsia="Times New Roman" w:cs="Calibri"/>
          <w:sz w:val="24"/>
          <w:szCs w:val="24"/>
          <w:lang w:val="en-GB" w:eastAsia="en-GB"/>
        </w:rPr>
        <w:t xml:space="preserve">Effect of a Community-based Argentine Tango Dance Program on Functional Balance and Confidence in Older Adults. </w:t>
      </w:r>
      <w:r w:rsidR="00905B18" w:rsidRPr="00A13A2C">
        <w:rPr>
          <w:rFonts w:eastAsia="Times New Roman" w:cs="Calibri"/>
          <w:sz w:val="24"/>
          <w:szCs w:val="24"/>
          <w:lang w:val="en-GB" w:eastAsia="en-GB"/>
        </w:rPr>
        <w:t>J Aging Phys Activ</w:t>
      </w:r>
      <w:r w:rsidR="00905B18">
        <w:rPr>
          <w:rFonts w:eastAsia="Times New Roman" w:cs="Calibri"/>
          <w:sz w:val="24"/>
          <w:szCs w:val="24"/>
          <w:lang w:val="en-GB" w:eastAsia="en-GB"/>
        </w:rPr>
        <w:t>ity</w:t>
      </w:r>
      <w:r w:rsidR="00905B18" w:rsidRPr="00A13A2C">
        <w:rPr>
          <w:rFonts w:eastAsia="Times New Roman" w:cs="Calibri"/>
          <w:sz w:val="24"/>
          <w:szCs w:val="24"/>
          <w:lang w:val="en-GB" w:eastAsia="en-GB"/>
        </w:rPr>
        <w:t xml:space="preserve"> 2008;</w:t>
      </w:r>
      <w:r w:rsidR="00905B18">
        <w:rPr>
          <w:rFonts w:eastAsia="Times New Roman" w:cs="Calibri"/>
          <w:sz w:val="24"/>
          <w:szCs w:val="24"/>
          <w:lang w:val="en-GB" w:eastAsia="en-GB"/>
        </w:rPr>
        <w:t xml:space="preserve"> </w:t>
      </w:r>
      <w:r w:rsidR="00905B18" w:rsidRPr="00A13A2C">
        <w:rPr>
          <w:rFonts w:eastAsia="Times New Roman" w:cs="Calibri"/>
          <w:sz w:val="24"/>
          <w:szCs w:val="24"/>
          <w:lang w:val="en-GB" w:eastAsia="en-GB"/>
        </w:rPr>
        <w:t>16:435-53.</w:t>
      </w:r>
    </w:p>
    <w:p w:rsidR="00A13A2C" w:rsidRPr="00A13A2C" w:rsidRDefault="00A13A2C" w:rsidP="00A13A2C">
      <w:pPr>
        <w:spacing w:after="0" w:line="240" w:lineRule="auto"/>
        <w:ind w:left="720"/>
        <w:contextualSpacing/>
        <w:rPr>
          <w:rFonts w:eastAsia="Times New Roman" w:cs="Calibri"/>
          <w:sz w:val="24"/>
          <w:szCs w:val="24"/>
          <w:lang w:val="en-GB" w:eastAsia="en-GB"/>
        </w:rPr>
      </w:pPr>
    </w:p>
    <w:p w:rsidR="00A13A2C" w:rsidRPr="00A13A2C" w:rsidRDefault="00A13A2C" w:rsidP="00A13A2C">
      <w:pPr>
        <w:numPr>
          <w:ilvl w:val="0"/>
          <w:numId w:val="11"/>
        </w:numPr>
        <w:spacing w:after="0" w:line="240" w:lineRule="auto"/>
        <w:contextualSpacing/>
        <w:rPr>
          <w:rFonts w:ascii="Calibri" w:eastAsia="Times New Roman" w:hAnsi="Calibri" w:cs="Arial"/>
          <w:sz w:val="24"/>
          <w:szCs w:val="24"/>
          <w:lang w:val="en-GB" w:eastAsia="en-GB"/>
        </w:rPr>
      </w:pPr>
      <w:r w:rsidRPr="00A13A2C">
        <w:rPr>
          <w:rFonts w:ascii="Calibri" w:eastAsia="Times New Roman" w:hAnsi="Calibri" w:cs="Arial"/>
          <w:sz w:val="24"/>
          <w:szCs w:val="24"/>
          <w:lang w:val="en-GB" w:eastAsia="en-GB"/>
        </w:rPr>
        <w:t>Hackney ME, Earhart GM. Health-related quality of life and alternative forms</w:t>
      </w:r>
    </w:p>
    <w:p w:rsidR="00A13A2C" w:rsidRPr="00A13A2C" w:rsidRDefault="00A13A2C" w:rsidP="00A13A2C">
      <w:pPr>
        <w:spacing w:after="0" w:line="240" w:lineRule="auto"/>
        <w:ind w:left="720"/>
        <w:contextualSpacing/>
        <w:rPr>
          <w:rFonts w:ascii="Calibri" w:eastAsia="Times New Roman" w:hAnsi="Calibri" w:cs="Arial"/>
          <w:sz w:val="24"/>
          <w:szCs w:val="24"/>
          <w:lang w:val="en-GB" w:eastAsia="en-GB"/>
        </w:rPr>
      </w:pPr>
      <w:r w:rsidRPr="00A13A2C">
        <w:rPr>
          <w:rFonts w:ascii="Calibri" w:eastAsia="Times New Roman" w:hAnsi="Calibri" w:cs="Arial"/>
          <w:sz w:val="24"/>
          <w:szCs w:val="24"/>
          <w:lang w:val="en-GB" w:eastAsia="en-GB"/>
        </w:rPr>
        <w:t xml:space="preserve">of exercise in Parkinson disease. Parkinsonism Relat Disord. </w:t>
      </w:r>
      <w:r w:rsidR="00905B18" w:rsidRPr="00A13A2C">
        <w:rPr>
          <w:rFonts w:ascii="Calibri" w:eastAsia="Times New Roman" w:hAnsi="Calibri" w:cs="Arial"/>
          <w:sz w:val="24"/>
          <w:szCs w:val="24"/>
          <w:lang w:val="en-GB" w:eastAsia="en-GB"/>
        </w:rPr>
        <w:t>2009;</w:t>
      </w:r>
      <w:r w:rsidR="00905B18">
        <w:rPr>
          <w:rFonts w:ascii="Calibri" w:eastAsia="Times New Roman" w:hAnsi="Calibri" w:cs="Arial"/>
          <w:sz w:val="24"/>
          <w:szCs w:val="24"/>
          <w:lang w:val="en-GB" w:eastAsia="en-GB"/>
        </w:rPr>
        <w:t xml:space="preserve"> </w:t>
      </w:r>
      <w:r w:rsidR="00905B18" w:rsidRPr="00A13A2C">
        <w:rPr>
          <w:rFonts w:ascii="Calibri" w:eastAsia="Times New Roman" w:hAnsi="Calibri" w:cs="Arial"/>
          <w:sz w:val="24"/>
          <w:szCs w:val="24"/>
          <w:lang w:val="en-GB" w:eastAsia="en-GB"/>
        </w:rPr>
        <w:t>15:</w:t>
      </w:r>
      <w:r w:rsidR="00905B18">
        <w:rPr>
          <w:rFonts w:ascii="Calibri" w:eastAsia="Times New Roman" w:hAnsi="Calibri" w:cs="Arial"/>
          <w:sz w:val="24"/>
          <w:szCs w:val="24"/>
          <w:lang w:val="en-GB" w:eastAsia="en-GB"/>
        </w:rPr>
        <w:t xml:space="preserve"> </w:t>
      </w:r>
      <w:r w:rsidR="00905B18" w:rsidRPr="00A13A2C">
        <w:rPr>
          <w:rFonts w:ascii="Calibri" w:eastAsia="Times New Roman" w:hAnsi="Calibri" w:cs="Arial"/>
          <w:sz w:val="24"/>
          <w:szCs w:val="24"/>
          <w:lang w:val="en-GB" w:eastAsia="en-GB"/>
        </w:rPr>
        <w:t>644-</w:t>
      </w:r>
      <w:r w:rsidR="00905B18">
        <w:rPr>
          <w:rFonts w:ascii="Calibri" w:eastAsia="Times New Roman" w:hAnsi="Calibri" w:cs="Arial"/>
          <w:sz w:val="24"/>
          <w:szCs w:val="24"/>
          <w:lang w:val="en-GB" w:eastAsia="en-GB"/>
        </w:rPr>
        <w:t>64</w:t>
      </w:r>
      <w:r w:rsidR="00905B18" w:rsidRPr="00A13A2C">
        <w:rPr>
          <w:rFonts w:ascii="Calibri" w:eastAsia="Times New Roman" w:hAnsi="Calibri" w:cs="Arial"/>
          <w:sz w:val="24"/>
          <w:szCs w:val="24"/>
          <w:lang w:val="en-GB" w:eastAsia="en-GB"/>
        </w:rPr>
        <w:t>8.</w:t>
      </w:r>
    </w:p>
    <w:p w:rsidR="00A13A2C" w:rsidRPr="00A13A2C" w:rsidRDefault="00A13A2C" w:rsidP="00A13A2C">
      <w:pPr>
        <w:spacing w:after="0" w:line="240" w:lineRule="auto"/>
        <w:contextualSpacing/>
        <w:rPr>
          <w:rFonts w:eastAsia="Times New Roman" w:cs="Calibri"/>
          <w:sz w:val="24"/>
          <w:szCs w:val="24"/>
          <w:lang w:val="en-GB" w:eastAsia="en-GB"/>
        </w:rPr>
      </w:pPr>
    </w:p>
    <w:p w:rsidR="00A13A2C" w:rsidRPr="00A13A2C" w:rsidRDefault="00A13A2C" w:rsidP="00A13A2C">
      <w:pPr>
        <w:numPr>
          <w:ilvl w:val="0"/>
          <w:numId w:val="11"/>
        </w:numPr>
        <w:spacing w:after="0" w:line="240" w:lineRule="auto"/>
        <w:contextualSpacing/>
        <w:rPr>
          <w:rFonts w:eastAsia="Times New Roman" w:cs="Calibri"/>
          <w:sz w:val="24"/>
          <w:szCs w:val="24"/>
          <w:lang w:val="en-GB" w:eastAsia="en-GB"/>
        </w:rPr>
      </w:pPr>
      <w:r w:rsidRPr="00A13A2C">
        <w:rPr>
          <w:rFonts w:eastAsia="Times New Roman" w:cs="Calibri"/>
          <w:sz w:val="24"/>
          <w:szCs w:val="24"/>
          <w:lang w:val="en-GB" w:eastAsia="en-GB"/>
        </w:rPr>
        <w:t>Kiepe M S., Stöckigt B, Keil T. Effects of dance therapy and ballroom dances on physical and mental illnesses. A systematic review. The Arts in Psychotherapy. 2012; 39(5):404-411.</w:t>
      </w:r>
    </w:p>
    <w:p w:rsidR="00A13A2C" w:rsidRPr="00A13A2C" w:rsidRDefault="00A13A2C" w:rsidP="00A13A2C">
      <w:pPr>
        <w:spacing w:after="0" w:line="240" w:lineRule="auto"/>
        <w:contextualSpacing/>
        <w:rPr>
          <w:rFonts w:eastAsia="Times New Roman" w:cs="Calibri"/>
          <w:sz w:val="24"/>
          <w:szCs w:val="24"/>
          <w:lang w:val="en-GB" w:eastAsia="en-GB"/>
        </w:rPr>
      </w:pPr>
    </w:p>
    <w:p w:rsidR="00A13A2C" w:rsidRPr="00A13A2C" w:rsidRDefault="00A13A2C" w:rsidP="00A13A2C">
      <w:pPr>
        <w:numPr>
          <w:ilvl w:val="0"/>
          <w:numId w:val="11"/>
        </w:numPr>
        <w:spacing w:after="0" w:line="240" w:lineRule="auto"/>
        <w:contextualSpacing/>
        <w:rPr>
          <w:rFonts w:eastAsia="Times New Roman" w:cs="Calibri"/>
          <w:sz w:val="24"/>
          <w:szCs w:val="24"/>
          <w:lang w:val="en-GB" w:eastAsia="en-GB"/>
        </w:rPr>
      </w:pPr>
      <w:r w:rsidRPr="00A13A2C">
        <w:rPr>
          <w:rFonts w:eastAsia="Times New Roman" w:cs="Calibri"/>
          <w:sz w:val="24"/>
          <w:szCs w:val="24"/>
          <w:lang w:eastAsia="en-GB"/>
        </w:rPr>
        <w:t xml:space="preserve"> Dreu MJ, Van Der Wilk AS, Poppe E, Kwakkel G, Van Wegen EE. </w:t>
      </w:r>
      <w:r w:rsidRPr="00A13A2C">
        <w:rPr>
          <w:rFonts w:eastAsia="Times New Roman" w:cs="Calibri"/>
          <w:sz w:val="24"/>
          <w:szCs w:val="24"/>
          <w:lang w:val="en-GB" w:eastAsia="en-GB"/>
        </w:rPr>
        <w:t>Rehabilitation, exercise therapy and music in patients with Parkinson’s disease: a meta-analysis of the effects of music-based movement therapy on walking ability, balance and quality of life. Parkinsonism&amp; Related Disorders 18 Suppl 1: S114-119.</w:t>
      </w:r>
    </w:p>
    <w:p w:rsidR="00A13A2C" w:rsidRPr="00A13A2C" w:rsidRDefault="00A13A2C" w:rsidP="00A13A2C">
      <w:pPr>
        <w:spacing w:after="0" w:line="240" w:lineRule="auto"/>
        <w:contextualSpacing/>
        <w:rPr>
          <w:rFonts w:eastAsia="Times New Roman" w:cs="Calibri"/>
          <w:sz w:val="24"/>
          <w:szCs w:val="24"/>
          <w:lang w:val="en-GB" w:eastAsia="en-GB"/>
        </w:rPr>
      </w:pPr>
    </w:p>
    <w:p w:rsidR="00A13A2C" w:rsidRPr="00A13A2C" w:rsidRDefault="00A13A2C" w:rsidP="00A13A2C">
      <w:pPr>
        <w:numPr>
          <w:ilvl w:val="0"/>
          <w:numId w:val="11"/>
        </w:numPr>
        <w:spacing w:after="120" w:line="240" w:lineRule="auto"/>
        <w:contextualSpacing/>
        <w:rPr>
          <w:rFonts w:eastAsia="SimSunfalt" w:cs="Times New Roman"/>
          <w:sz w:val="24"/>
          <w:szCs w:val="24"/>
          <w:lang w:val="en-US" w:eastAsia="zh-CN"/>
        </w:rPr>
      </w:pPr>
      <w:r w:rsidRPr="00A13A2C">
        <w:rPr>
          <w:rFonts w:eastAsia="SimSunfalt" w:cs="Times New Roman"/>
          <w:sz w:val="24"/>
          <w:szCs w:val="24"/>
          <w:lang w:val="en-US" w:eastAsia="zh-CN"/>
        </w:rPr>
        <w:t>Sharp K and Hewitt J</w:t>
      </w:r>
      <w:r w:rsidRPr="00A13A2C">
        <w:rPr>
          <w:rFonts w:eastAsia="SimSunfalt" w:cs="Times New Roman"/>
          <w:sz w:val="24"/>
          <w:szCs w:val="24"/>
          <w:lang w:val="en-US" w:eastAsia="en-GB"/>
        </w:rPr>
        <w:t>.</w:t>
      </w:r>
      <w:r w:rsidRPr="00A13A2C">
        <w:rPr>
          <w:rFonts w:eastAsia="SimSunfalt" w:cs="Times New Roman"/>
          <w:sz w:val="24"/>
          <w:szCs w:val="24"/>
          <w:lang w:val="en-US" w:eastAsia="zh-CN"/>
        </w:rPr>
        <w:t xml:space="preserve"> Dance as an intervention for people with Parkinson's disease: A systematic review and meta-analysis. </w:t>
      </w:r>
      <w:r w:rsidRPr="00A13A2C">
        <w:rPr>
          <w:rFonts w:eastAsia="SimSunfalt" w:cs="Times New Roman"/>
          <w:iCs/>
          <w:sz w:val="24"/>
          <w:szCs w:val="24"/>
          <w:lang w:val="en-US" w:eastAsia="en-GB"/>
        </w:rPr>
        <w:t>Neurosci Biobehav R</w:t>
      </w:r>
      <w:r w:rsidRPr="00A13A2C">
        <w:rPr>
          <w:rFonts w:eastAsia="SimSunfalt" w:cs="Times New Roman"/>
          <w:i/>
          <w:iCs/>
          <w:sz w:val="24"/>
          <w:szCs w:val="24"/>
          <w:lang w:val="en-US" w:eastAsia="en-GB"/>
        </w:rPr>
        <w:t>.</w:t>
      </w:r>
      <w:r w:rsidRPr="00A13A2C">
        <w:rPr>
          <w:rFonts w:eastAsia="SimSunfalt" w:cs="Times New Roman"/>
          <w:sz w:val="24"/>
          <w:szCs w:val="24"/>
          <w:lang w:val="en-US" w:eastAsia="en-GB"/>
        </w:rPr>
        <w:t xml:space="preserve"> 2014;</w:t>
      </w:r>
      <w:r w:rsidRPr="00A13A2C">
        <w:rPr>
          <w:rFonts w:eastAsia="SimSunfalt" w:cs="Times New Roman"/>
          <w:sz w:val="24"/>
          <w:szCs w:val="24"/>
          <w:lang w:val="en-US" w:eastAsia="zh-CN"/>
        </w:rPr>
        <w:t xml:space="preserve"> 47: 445-456</w:t>
      </w:r>
      <w:r w:rsidRPr="00A13A2C">
        <w:rPr>
          <w:rFonts w:eastAsia="SimSunfalt" w:cs="Times New Roman"/>
          <w:sz w:val="24"/>
          <w:szCs w:val="24"/>
          <w:lang w:val="en-US" w:eastAsia="en-GB"/>
        </w:rPr>
        <w:t>.</w:t>
      </w:r>
    </w:p>
    <w:p w:rsidR="00A13A2C" w:rsidRPr="00A13A2C" w:rsidRDefault="00A13A2C" w:rsidP="00A13A2C">
      <w:pPr>
        <w:spacing w:after="120" w:line="240" w:lineRule="auto"/>
        <w:ind w:left="720"/>
        <w:contextualSpacing/>
        <w:rPr>
          <w:rFonts w:eastAsia="SimSunfalt" w:cs="Times New Roman"/>
          <w:sz w:val="24"/>
          <w:szCs w:val="24"/>
          <w:lang w:val="en-US" w:eastAsia="zh-CN"/>
        </w:rPr>
      </w:pPr>
    </w:p>
    <w:p w:rsidR="00A13A2C" w:rsidRPr="00A13A2C" w:rsidRDefault="00A13A2C" w:rsidP="00A13A2C">
      <w:pPr>
        <w:numPr>
          <w:ilvl w:val="0"/>
          <w:numId w:val="11"/>
        </w:numPr>
        <w:spacing w:after="120" w:line="240" w:lineRule="auto"/>
        <w:contextualSpacing/>
        <w:rPr>
          <w:rFonts w:eastAsia="SimSunfalt" w:cs="Times New Roman"/>
          <w:sz w:val="24"/>
          <w:szCs w:val="24"/>
          <w:lang w:val="en-US" w:eastAsia="zh-CN"/>
        </w:rPr>
      </w:pPr>
      <w:r w:rsidRPr="00A13A2C">
        <w:rPr>
          <w:rFonts w:eastAsia="SimSunfalt" w:cs="Times New Roman"/>
          <w:sz w:val="24"/>
          <w:szCs w:val="24"/>
          <w:lang w:val="en-US" w:eastAsia="zh-CN"/>
        </w:rPr>
        <w:t>Shanahan J, Morris ME, Bhriain O, Saunders J and Clifford A</w:t>
      </w:r>
      <w:r w:rsidRPr="00A13A2C">
        <w:rPr>
          <w:rFonts w:eastAsia="SimSunfalt" w:cs="Times New Roman"/>
          <w:sz w:val="24"/>
          <w:szCs w:val="24"/>
          <w:lang w:val="en-US" w:eastAsia="en-GB"/>
        </w:rPr>
        <w:t>.</w:t>
      </w:r>
      <w:r w:rsidRPr="00A13A2C">
        <w:rPr>
          <w:rFonts w:eastAsia="SimSunfalt" w:cs="Times New Roman"/>
          <w:sz w:val="24"/>
          <w:szCs w:val="24"/>
          <w:lang w:val="en-US" w:eastAsia="zh-CN"/>
        </w:rPr>
        <w:t xml:space="preserve"> Dance for people with Parkinson disease: What is the evidence telling us? </w:t>
      </w:r>
      <w:r w:rsidRPr="00A13A2C">
        <w:rPr>
          <w:rFonts w:eastAsia="SimSunfalt" w:cs="Times New Roman"/>
          <w:iCs/>
          <w:sz w:val="24"/>
          <w:szCs w:val="24"/>
          <w:lang w:val="en-US" w:eastAsia="en-GB"/>
        </w:rPr>
        <w:t>Arch Phys Med Rehabil.</w:t>
      </w:r>
      <w:r w:rsidRPr="00A13A2C">
        <w:rPr>
          <w:rFonts w:eastAsia="SimSunfalt" w:cs="Times New Roman"/>
          <w:sz w:val="24"/>
          <w:szCs w:val="24"/>
          <w:lang w:val="en-US" w:eastAsia="en-GB"/>
        </w:rPr>
        <w:t xml:space="preserve"> 2015;</w:t>
      </w:r>
      <w:r w:rsidRPr="00A13A2C">
        <w:rPr>
          <w:rFonts w:eastAsia="SimSunfalt" w:cs="Times New Roman"/>
          <w:sz w:val="24"/>
          <w:szCs w:val="24"/>
          <w:lang w:val="en-US" w:eastAsia="zh-CN"/>
        </w:rPr>
        <w:t xml:space="preserve"> 96</w:t>
      </w:r>
      <w:r w:rsidRPr="00A13A2C">
        <w:rPr>
          <w:rFonts w:eastAsia="SimSunfalt" w:cs="Times New Roman"/>
          <w:sz w:val="24"/>
          <w:szCs w:val="24"/>
          <w:lang w:val="en-US" w:eastAsia="en-GB"/>
        </w:rPr>
        <w:t>:</w:t>
      </w:r>
      <w:r w:rsidRPr="00A13A2C">
        <w:rPr>
          <w:rFonts w:eastAsia="SimSunfalt" w:cs="Times New Roman"/>
          <w:sz w:val="24"/>
          <w:szCs w:val="24"/>
          <w:lang w:val="en-US" w:eastAsia="zh-CN"/>
        </w:rPr>
        <w:t xml:space="preserve"> 141-153</w:t>
      </w:r>
      <w:r w:rsidRPr="00A13A2C">
        <w:rPr>
          <w:rFonts w:eastAsia="SimSunfalt" w:cs="Times New Roman"/>
          <w:sz w:val="24"/>
          <w:szCs w:val="24"/>
          <w:lang w:val="en-US" w:eastAsia="en-GB"/>
        </w:rPr>
        <w:t>.</w:t>
      </w:r>
    </w:p>
    <w:p w:rsidR="00A13A2C" w:rsidRPr="00A13A2C" w:rsidRDefault="00A13A2C" w:rsidP="00A13A2C">
      <w:pPr>
        <w:spacing w:after="0" w:line="240" w:lineRule="auto"/>
        <w:contextualSpacing/>
        <w:rPr>
          <w:rFonts w:eastAsia="Times New Roman" w:cs="Calibri"/>
          <w:sz w:val="24"/>
          <w:szCs w:val="24"/>
          <w:lang w:val="en-GB" w:eastAsia="en-GB"/>
        </w:rPr>
      </w:pPr>
    </w:p>
    <w:p w:rsidR="00A13A2C" w:rsidRPr="00A13A2C" w:rsidRDefault="00A13A2C" w:rsidP="00A13A2C">
      <w:pPr>
        <w:numPr>
          <w:ilvl w:val="0"/>
          <w:numId w:val="11"/>
        </w:numPr>
        <w:spacing w:after="0" w:line="240" w:lineRule="auto"/>
        <w:contextualSpacing/>
        <w:rPr>
          <w:rFonts w:eastAsia="Times New Roman" w:cs="Calibri"/>
          <w:sz w:val="24"/>
          <w:szCs w:val="24"/>
          <w:lang w:val="en-GB" w:eastAsia="en-GB"/>
        </w:rPr>
      </w:pPr>
      <w:r w:rsidRPr="00A13A2C">
        <w:rPr>
          <w:rFonts w:eastAsia="Times New Roman" w:cstheme="majorBidi"/>
          <w:sz w:val="24"/>
          <w:szCs w:val="24"/>
          <w:lang w:val="en-GB" w:eastAsia="zh-CN"/>
        </w:rPr>
        <w:t>Westbrook BK, Mckibben H. Dance Movement therapy with groups of outpatients with Parkinson’s disease. American Journal of Dance Therapy. 1989; 11(1):27-38.</w:t>
      </w:r>
    </w:p>
    <w:p w:rsidR="00A13A2C" w:rsidRPr="00A13A2C" w:rsidRDefault="00A13A2C" w:rsidP="00A13A2C">
      <w:pPr>
        <w:spacing w:after="0" w:line="240" w:lineRule="auto"/>
        <w:ind w:left="720"/>
        <w:contextualSpacing/>
        <w:rPr>
          <w:rFonts w:eastAsia="Times New Roman" w:cs="Calibri"/>
          <w:sz w:val="24"/>
          <w:szCs w:val="24"/>
          <w:lang w:val="en-GB" w:eastAsia="en-GB"/>
        </w:rPr>
      </w:pPr>
    </w:p>
    <w:p w:rsidR="00A13A2C" w:rsidRPr="00A13A2C" w:rsidRDefault="00A13A2C" w:rsidP="00A13A2C">
      <w:pPr>
        <w:numPr>
          <w:ilvl w:val="0"/>
          <w:numId w:val="11"/>
        </w:numPr>
        <w:spacing w:after="0" w:line="240" w:lineRule="auto"/>
        <w:contextualSpacing/>
        <w:rPr>
          <w:rFonts w:eastAsia="Times New Roman" w:cs="Calibri"/>
          <w:sz w:val="24"/>
          <w:szCs w:val="24"/>
          <w:lang w:val="en-GB" w:eastAsia="en-GB"/>
        </w:rPr>
      </w:pPr>
      <w:r w:rsidRPr="00A13A2C">
        <w:rPr>
          <w:rFonts w:eastAsia="Times New Roman" w:cstheme="majorBidi"/>
          <w:sz w:val="24"/>
          <w:szCs w:val="24"/>
          <w:lang w:val="en-GB" w:eastAsia="zh-CN"/>
        </w:rPr>
        <w:t xml:space="preserve">Westheimer O. Why dance for Parkinson’s disease. Topics in Geriatric Rehabilitation. 2008; 24(2): 127-140.  </w:t>
      </w:r>
    </w:p>
    <w:p w:rsidR="00A13A2C" w:rsidRPr="00A13A2C" w:rsidRDefault="00A13A2C" w:rsidP="00A13A2C">
      <w:pPr>
        <w:spacing w:after="0" w:line="240" w:lineRule="auto"/>
        <w:rPr>
          <w:rFonts w:eastAsia="Times New Roman" w:cs="Calibri"/>
          <w:sz w:val="24"/>
          <w:szCs w:val="24"/>
          <w:lang w:eastAsia="en-GB"/>
        </w:rPr>
      </w:pPr>
    </w:p>
    <w:p w:rsidR="00A13A2C" w:rsidRPr="00A13A2C" w:rsidRDefault="00A13A2C" w:rsidP="00A13A2C">
      <w:pPr>
        <w:numPr>
          <w:ilvl w:val="0"/>
          <w:numId w:val="11"/>
        </w:numPr>
        <w:spacing w:after="0" w:line="240" w:lineRule="auto"/>
        <w:contextualSpacing/>
        <w:rPr>
          <w:rFonts w:eastAsia="Times New Roman" w:cs="Calibri"/>
          <w:sz w:val="24"/>
          <w:szCs w:val="24"/>
          <w:lang w:val="en-GB" w:eastAsia="en-GB"/>
        </w:rPr>
      </w:pPr>
      <w:r w:rsidRPr="00A13A2C">
        <w:rPr>
          <w:rFonts w:eastAsia="Times New Roman" w:cs="Calibri"/>
          <w:sz w:val="24"/>
          <w:szCs w:val="24"/>
          <w:lang w:val="en-GB" w:eastAsia="en-GB"/>
        </w:rPr>
        <w:t>Ashburn A, Roberts L, Pickering R, Roberts H, Wiles R, Kunkel D, Hulbert S, Robison J, Fitton C. A design to investigate the feasibility and effects of partnered ballroom dancing on people with Parkinson’s disease: randomised controlled trial protocol. JMIR Research protocols 2014/3/e34.</w:t>
      </w:r>
    </w:p>
    <w:p w:rsidR="00A13A2C" w:rsidRPr="00A13A2C" w:rsidRDefault="00A13A2C" w:rsidP="00A13A2C">
      <w:pPr>
        <w:spacing w:after="0" w:line="240" w:lineRule="auto"/>
        <w:ind w:left="720"/>
        <w:contextualSpacing/>
        <w:rPr>
          <w:rFonts w:eastAsia="Times New Roman" w:cs="Calibri"/>
          <w:sz w:val="24"/>
          <w:szCs w:val="24"/>
          <w:lang w:val="en-GB" w:eastAsia="en-GB"/>
        </w:rPr>
      </w:pPr>
    </w:p>
    <w:p w:rsidR="00A13A2C" w:rsidRPr="00A13A2C" w:rsidRDefault="00A13A2C" w:rsidP="00A13A2C">
      <w:pPr>
        <w:numPr>
          <w:ilvl w:val="0"/>
          <w:numId w:val="11"/>
        </w:numPr>
        <w:spacing w:after="0" w:line="240" w:lineRule="auto"/>
        <w:contextualSpacing/>
        <w:rPr>
          <w:rFonts w:eastAsia="Times New Roman" w:cs="Calibri"/>
          <w:sz w:val="24"/>
          <w:szCs w:val="24"/>
          <w:lang w:val="en-GB" w:eastAsia="en-GB"/>
        </w:rPr>
      </w:pPr>
      <w:r w:rsidRPr="00A13A2C">
        <w:rPr>
          <w:rFonts w:eastAsia="Times New Roman" w:cstheme="majorBidi"/>
          <w:sz w:val="24"/>
          <w:szCs w:val="24"/>
          <w:lang w:val="en-GB" w:eastAsia="zh-CN"/>
        </w:rPr>
        <w:t xml:space="preserve">Martin SC, Relational Issues within couples coping with Parkinson’s disease: Implications and Ideas for Family-Focused Care. Journal of Family Nursing. 2016; 22:224-251. </w:t>
      </w:r>
    </w:p>
    <w:p w:rsidR="00A13A2C" w:rsidRPr="00A13A2C" w:rsidRDefault="00A13A2C" w:rsidP="00A13A2C">
      <w:pPr>
        <w:spacing w:after="0" w:line="240" w:lineRule="auto"/>
        <w:ind w:left="720"/>
        <w:contextualSpacing/>
        <w:rPr>
          <w:rFonts w:eastAsia="Times New Roman" w:cs="Calibri"/>
          <w:sz w:val="24"/>
          <w:szCs w:val="24"/>
          <w:lang w:val="en-GB" w:eastAsia="en-GB"/>
        </w:rPr>
      </w:pPr>
    </w:p>
    <w:p w:rsidR="00A13A2C" w:rsidRPr="00A13A2C" w:rsidRDefault="00A13A2C" w:rsidP="00A13A2C">
      <w:pPr>
        <w:numPr>
          <w:ilvl w:val="0"/>
          <w:numId w:val="11"/>
        </w:numPr>
        <w:spacing w:after="0" w:line="240" w:lineRule="auto"/>
        <w:contextualSpacing/>
        <w:rPr>
          <w:rFonts w:eastAsia="Times New Roman" w:cs="Calibri"/>
          <w:sz w:val="24"/>
          <w:szCs w:val="24"/>
          <w:lang w:val="en-GB" w:eastAsia="en-GB"/>
        </w:rPr>
      </w:pPr>
      <w:r w:rsidRPr="00A13A2C">
        <w:rPr>
          <w:rFonts w:eastAsia="Times New Roman" w:cstheme="majorBidi"/>
          <w:sz w:val="24"/>
          <w:szCs w:val="24"/>
          <w:lang w:val="en-GB" w:eastAsia="zh-CN"/>
        </w:rPr>
        <w:t xml:space="preserve">Newitt R, Barnett F, Crowe M. Understanding factors that influence participation in physical activity among people with a </w:t>
      </w:r>
      <w:r w:rsidR="00905B18" w:rsidRPr="00A13A2C">
        <w:rPr>
          <w:rFonts w:eastAsia="Times New Roman" w:cstheme="majorBidi"/>
          <w:sz w:val="24"/>
          <w:szCs w:val="24"/>
          <w:lang w:val="en-GB" w:eastAsia="zh-CN"/>
        </w:rPr>
        <w:t>neuro</w:t>
      </w:r>
      <w:r w:rsidR="00905B18">
        <w:rPr>
          <w:rFonts w:eastAsia="Times New Roman" w:cstheme="majorBidi"/>
          <w:sz w:val="24"/>
          <w:szCs w:val="24"/>
          <w:lang w:val="en-GB" w:eastAsia="zh-CN"/>
        </w:rPr>
        <w:t>-</w:t>
      </w:r>
      <w:r w:rsidR="00905B18" w:rsidRPr="00A13A2C">
        <w:rPr>
          <w:rFonts w:eastAsia="Times New Roman" w:cstheme="majorBidi"/>
          <w:sz w:val="24"/>
          <w:szCs w:val="24"/>
          <w:lang w:val="en-GB" w:eastAsia="zh-CN"/>
        </w:rPr>
        <w:t>musculoskeletal</w:t>
      </w:r>
      <w:r w:rsidRPr="00A13A2C">
        <w:rPr>
          <w:rFonts w:eastAsia="Times New Roman" w:cstheme="majorBidi"/>
          <w:sz w:val="24"/>
          <w:szCs w:val="24"/>
          <w:lang w:val="en-GB" w:eastAsia="zh-CN"/>
        </w:rPr>
        <w:t xml:space="preserve"> condition: a review of qualitative studies. 2016; 38:1-10: DOI:10.3109/09638288.2014.996676.</w:t>
      </w:r>
    </w:p>
    <w:p w:rsidR="00A13A2C" w:rsidRPr="00A13A2C" w:rsidRDefault="00A13A2C" w:rsidP="00A13A2C">
      <w:pPr>
        <w:spacing w:after="0" w:line="240" w:lineRule="auto"/>
        <w:ind w:left="720"/>
        <w:contextualSpacing/>
        <w:rPr>
          <w:rFonts w:eastAsia="Times New Roman" w:cs="Calibri"/>
          <w:sz w:val="24"/>
          <w:szCs w:val="24"/>
          <w:lang w:val="en-GB" w:eastAsia="en-GB"/>
        </w:rPr>
      </w:pPr>
    </w:p>
    <w:p w:rsidR="00A13A2C" w:rsidRPr="00A13A2C" w:rsidRDefault="00A13A2C" w:rsidP="00A13A2C">
      <w:pPr>
        <w:numPr>
          <w:ilvl w:val="0"/>
          <w:numId w:val="11"/>
        </w:numPr>
        <w:spacing w:after="0" w:line="240" w:lineRule="auto"/>
        <w:contextualSpacing/>
        <w:rPr>
          <w:rFonts w:eastAsia="Times New Roman" w:cs="Calibri"/>
          <w:sz w:val="24"/>
          <w:szCs w:val="24"/>
          <w:lang w:val="en-GB" w:eastAsia="en-GB"/>
        </w:rPr>
      </w:pPr>
      <w:r w:rsidRPr="00A13A2C">
        <w:rPr>
          <w:rFonts w:eastAsia="Times New Roman" w:cstheme="majorBidi"/>
          <w:sz w:val="24"/>
          <w:szCs w:val="24"/>
          <w:lang w:val="en-GB" w:eastAsia="zh-CN"/>
        </w:rPr>
        <w:t xml:space="preserve">O’Brien C, Clemson L, Canning CG. Multiple factors, including non-motor impairments, influence decision making with regard to exercise participation in Parkinson’s disease: a qualitative enquiry. Disabil Rehabil. 2016; 38: 472-481, DOI: 10.3109/09638288.2015.1055377. </w:t>
      </w:r>
    </w:p>
    <w:p w:rsidR="00A13A2C" w:rsidRPr="00A13A2C" w:rsidRDefault="00A13A2C" w:rsidP="00A13A2C">
      <w:pPr>
        <w:spacing w:after="0" w:line="240" w:lineRule="auto"/>
        <w:contextualSpacing/>
        <w:rPr>
          <w:rFonts w:eastAsia="Times New Roman" w:cs="Calibri"/>
          <w:sz w:val="24"/>
          <w:szCs w:val="24"/>
          <w:lang w:val="en-GB" w:eastAsia="en-GB"/>
        </w:rPr>
      </w:pPr>
    </w:p>
    <w:p w:rsidR="00A13A2C" w:rsidRPr="00A13A2C" w:rsidRDefault="00A13A2C" w:rsidP="00A13A2C">
      <w:pPr>
        <w:numPr>
          <w:ilvl w:val="0"/>
          <w:numId w:val="11"/>
        </w:numPr>
        <w:spacing w:after="0" w:line="240" w:lineRule="auto"/>
        <w:contextualSpacing/>
        <w:rPr>
          <w:rFonts w:eastAsia="Times New Roman" w:cs="Calibri"/>
          <w:sz w:val="24"/>
          <w:szCs w:val="24"/>
          <w:lang w:val="en-GB" w:eastAsia="en-GB"/>
        </w:rPr>
      </w:pPr>
      <w:r w:rsidRPr="00A13A2C">
        <w:rPr>
          <w:rFonts w:eastAsia="Times New Roman" w:cs="Arial"/>
          <w:sz w:val="24"/>
          <w:szCs w:val="24"/>
          <w:lang w:val="en-GB" w:eastAsia="en-GB"/>
        </w:rPr>
        <w:t>McNamara P, Durso R, Harris E. Life goals of patients with Parkinsons</w:t>
      </w:r>
      <w:r w:rsidRPr="00A13A2C">
        <w:rPr>
          <w:rFonts w:eastAsia="Times New Roman" w:cs="Calibri"/>
          <w:sz w:val="24"/>
          <w:szCs w:val="24"/>
          <w:lang w:val="en-GB" w:eastAsia="en-GB"/>
        </w:rPr>
        <w:t xml:space="preserve"> </w:t>
      </w:r>
      <w:r w:rsidRPr="00A13A2C">
        <w:rPr>
          <w:rFonts w:eastAsia="Times New Roman" w:cs="Arial"/>
          <w:sz w:val="24"/>
          <w:szCs w:val="24"/>
          <w:lang w:val="en-GB" w:eastAsia="en-GB"/>
        </w:rPr>
        <w:t>disease: a pilot study on correlations with mood and cognitive functions.</w:t>
      </w:r>
      <w:r w:rsidRPr="00A13A2C">
        <w:rPr>
          <w:rFonts w:eastAsia="Times New Roman" w:cs="Calibri"/>
          <w:sz w:val="24"/>
          <w:szCs w:val="24"/>
          <w:lang w:val="en-GB" w:eastAsia="en-GB"/>
        </w:rPr>
        <w:t xml:space="preserve"> </w:t>
      </w:r>
      <w:r w:rsidRPr="00A13A2C">
        <w:rPr>
          <w:rFonts w:eastAsia="Times New Roman" w:cs="Arial"/>
          <w:sz w:val="24"/>
          <w:szCs w:val="24"/>
          <w:lang w:val="en-GB" w:eastAsia="en-GB"/>
        </w:rPr>
        <w:t>Clin Rehabil. 2006; 20(9):818-826.</w:t>
      </w:r>
    </w:p>
    <w:p w:rsidR="00A13A2C" w:rsidRPr="00A13A2C" w:rsidRDefault="00A13A2C" w:rsidP="00A13A2C">
      <w:pPr>
        <w:spacing w:after="0" w:line="240" w:lineRule="auto"/>
        <w:ind w:left="720"/>
        <w:contextualSpacing/>
        <w:rPr>
          <w:rFonts w:eastAsia="Times New Roman" w:cs="Calibri"/>
          <w:sz w:val="24"/>
          <w:szCs w:val="24"/>
          <w:lang w:val="en-GB" w:eastAsia="en-GB"/>
        </w:rPr>
      </w:pPr>
    </w:p>
    <w:p w:rsidR="00A13A2C" w:rsidRPr="00A13A2C" w:rsidRDefault="00A13A2C" w:rsidP="00A13A2C">
      <w:pPr>
        <w:numPr>
          <w:ilvl w:val="0"/>
          <w:numId w:val="11"/>
        </w:numPr>
        <w:spacing w:after="0" w:line="240" w:lineRule="auto"/>
        <w:contextualSpacing/>
        <w:rPr>
          <w:rFonts w:eastAsia="Times New Roman" w:cs="Calibri"/>
          <w:sz w:val="24"/>
          <w:szCs w:val="24"/>
          <w:lang w:val="en-GB" w:eastAsia="en-GB"/>
        </w:rPr>
      </w:pPr>
      <w:r w:rsidRPr="00A13A2C">
        <w:rPr>
          <w:rFonts w:eastAsia="Times New Roman" w:cs="Calibri"/>
          <w:sz w:val="24"/>
          <w:szCs w:val="24"/>
          <w:lang w:val="en-GB" w:eastAsia="en-GB"/>
        </w:rPr>
        <w:t xml:space="preserve">Bläsing B, Calvo Merino B, Cross ES, Jola C, Honisch J, Stevens CJ. Neurocognitive control in dance perception and performance. Acta Psychologica. 2012; 139:300-308. </w:t>
      </w:r>
    </w:p>
    <w:p w:rsidR="00A13A2C" w:rsidRPr="00A13A2C" w:rsidRDefault="00A13A2C" w:rsidP="00A13A2C">
      <w:pPr>
        <w:spacing w:after="0" w:line="240" w:lineRule="auto"/>
        <w:contextualSpacing/>
        <w:rPr>
          <w:rFonts w:eastAsia="Times New Roman" w:cs="Calibri"/>
          <w:sz w:val="24"/>
          <w:szCs w:val="24"/>
          <w:lang w:val="en-GB" w:eastAsia="en-GB"/>
        </w:rPr>
      </w:pPr>
    </w:p>
    <w:p w:rsidR="00A13A2C" w:rsidRPr="00A13A2C" w:rsidRDefault="00A13A2C" w:rsidP="00A13A2C">
      <w:pPr>
        <w:numPr>
          <w:ilvl w:val="0"/>
          <w:numId w:val="11"/>
        </w:numPr>
        <w:spacing w:after="0" w:line="240" w:lineRule="auto"/>
        <w:contextualSpacing/>
        <w:rPr>
          <w:rFonts w:eastAsia="Times New Roman" w:cs="Calibri"/>
          <w:sz w:val="24"/>
          <w:szCs w:val="24"/>
          <w:lang w:val="en-GB" w:eastAsia="en-GB"/>
        </w:rPr>
      </w:pPr>
      <w:r w:rsidRPr="00A13A2C">
        <w:rPr>
          <w:rFonts w:eastAsiaTheme="minorEastAsia" w:cstheme="majorBidi"/>
          <w:sz w:val="24"/>
          <w:szCs w:val="24"/>
          <w:lang w:val="en-GB" w:eastAsia="en-GB"/>
        </w:rPr>
        <w:t>Hoehn M, Yahr, M, Parkinsonism; onset, progression and mortality. Neurology1967;</w:t>
      </w:r>
      <w:r w:rsidR="00D3127B">
        <w:rPr>
          <w:rFonts w:eastAsiaTheme="minorEastAsia" w:cstheme="majorBidi"/>
          <w:sz w:val="24"/>
          <w:szCs w:val="24"/>
          <w:lang w:val="en-GB" w:eastAsia="en-GB"/>
        </w:rPr>
        <w:t xml:space="preserve"> </w:t>
      </w:r>
      <w:r w:rsidRPr="00A13A2C">
        <w:rPr>
          <w:rFonts w:eastAsiaTheme="minorEastAsia" w:cstheme="majorBidi"/>
          <w:sz w:val="24"/>
          <w:szCs w:val="24"/>
          <w:lang w:val="en-GB" w:eastAsia="en-GB"/>
        </w:rPr>
        <w:t>17: 427-42.</w:t>
      </w:r>
    </w:p>
    <w:p w:rsidR="00A13A2C" w:rsidRPr="00A13A2C" w:rsidRDefault="00A13A2C" w:rsidP="00A13A2C">
      <w:pPr>
        <w:spacing w:after="0" w:line="240" w:lineRule="auto"/>
        <w:ind w:left="720"/>
        <w:contextualSpacing/>
        <w:rPr>
          <w:rFonts w:eastAsia="Times New Roman" w:cs="Calibri"/>
          <w:sz w:val="24"/>
          <w:szCs w:val="24"/>
          <w:lang w:val="en-GB" w:eastAsia="en-GB"/>
        </w:rPr>
      </w:pPr>
    </w:p>
    <w:p w:rsidR="00A13A2C" w:rsidRPr="00A13A2C" w:rsidRDefault="00A13A2C" w:rsidP="00A13A2C">
      <w:pPr>
        <w:numPr>
          <w:ilvl w:val="0"/>
          <w:numId w:val="11"/>
        </w:numPr>
        <w:spacing w:after="0" w:line="240" w:lineRule="auto"/>
        <w:contextualSpacing/>
        <w:rPr>
          <w:rFonts w:eastAsia="Times New Roman" w:cs="Calibri"/>
          <w:sz w:val="24"/>
          <w:szCs w:val="24"/>
          <w:lang w:val="en-GB" w:eastAsia="en-GB"/>
        </w:rPr>
      </w:pPr>
      <w:r w:rsidRPr="00A13A2C">
        <w:rPr>
          <w:rFonts w:eastAsiaTheme="minorEastAsia" w:cstheme="majorBidi"/>
          <w:sz w:val="24"/>
          <w:szCs w:val="24"/>
          <w:lang w:val="en-GB" w:eastAsia="en-GB"/>
        </w:rPr>
        <w:t xml:space="preserve">Ritchie J. Spence, L, O’Connor W. Carrying out qualitative analysis. </w:t>
      </w:r>
      <w:r w:rsidR="00905B18" w:rsidRPr="00A13A2C">
        <w:rPr>
          <w:rFonts w:eastAsiaTheme="minorEastAsia" w:cstheme="majorBidi"/>
          <w:sz w:val="24"/>
          <w:szCs w:val="24"/>
          <w:lang w:val="en-GB" w:eastAsia="en-GB"/>
        </w:rPr>
        <w:t>In</w:t>
      </w:r>
      <w:r w:rsidRPr="00A13A2C">
        <w:rPr>
          <w:rFonts w:eastAsiaTheme="minorEastAsia" w:cstheme="majorBidi"/>
          <w:sz w:val="24"/>
          <w:szCs w:val="24"/>
          <w:lang w:val="en-GB" w:eastAsia="en-GB"/>
        </w:rPr>
        <w:t xml:space="preserve"> Qualitative Research Practice</w:t>
      </w:r>
      <w:r w:rsidR="00905B18" w:rsidRPr="00A13A2C">
        <w:rPr>
          <w:rFonts w:eastAsiaTheme="minorEastAsia" w:cstheme="majorBidi"/>
          <w:sz w:val="24"/>
          <w:szCs w:val="24"/>
          <w:lang w:val="en-GB" w:eastAsia="en-GB"/>
        </w:rPr>
        <w:t>, Ritchie</w:t>
      </w:r>
      <w:r w:rsidRPr="00A13A2C">
        <w:rPr>
          <w:rFonts w:eastAsiaTheme="minorEastAsia" w:cstheme="majorBidi"/>
          <w:sz w:val="24"/>
          <w:szCs w:val="24"/>
          <w:lang w:val="en-GB" w:eastAsia="en-GB"/>
        </w:rPr>
        <w:t xml:space="preserve"> J., Lewis J. (eds</w:t>
      </w:r>
      <w:r w:rsidR="00905B18">
        <w:rPr>
          <w:rFonts w:eastAsiaTheme="minorEastAsia" w:cstheme="majorBidi"/>
          <w:sz w:val="24"/>
          <w:szCs w:val="24"/>
          <w:lang w:val="en-GB" w:eastAsia="en-GB"/>
        </w:rPr>
        <w:t>.</w:t>
      </w:r>
      <w:r w:rsidRPr="00A13A2C">
        <w:rPr>
          <w:rFonts w:eastAsiaTheme="minorEastAsia" w:cstheme="majorBidi"/>
          <w:sz w:val="24"/>
          <w:szCs w:val="24"/>
          <w:lang w:val="en-GB" w:eastAsia="en-GB"/>
        </w:rPr>
        <w:t>) Sage: London 2003.</w:t>
      </w:r>
    </w:p>
    <w:p w:rsidR="00A13A2C" w:rsidRPr="00A13A2C" w:rsidRDefault="00A13A2C" w:rsidP="00A13A2C">
      <w:pPr>
        <w:spacing w:after="0" w:line="240" w:lineRule="auto"/>
        <w:ind w:left="720"/>
        <w:contextualSpacing/>
        <w:rPr>
          <w:rFonts w:eastAsia="Times New Roman" w:cs="Calibri"/>
          <w:sz w:val="24"/>
          <w:szCs w:val="24"/>
          <w:lang w:val="en-GB" w:eastAsia="en-GB"/>
        </w:rPr>
      </w:pPr>
    </w:p>
    <w:p w:rsidR="00A13A2C" w:rsidRDefault="00A13A2C" w:rsidP="00A13A2C">
      <w:pPr>
        <w:numPr>
          <w:ilvl w:val="0"/>
          <w:numId w:val="11"/>
        </w:numPr>
        <w:spacing w:after="120" w:line="240" w:lineRule="auto"/>
        <w:rPr>
          <w:rFonts w:eastAsia="SimSunfalt" w:cs="Times New Roman"/>
          <w:sz w:val="24"/>
          <w:szCs w:val="24"/>
          <w:lang w:val="en-US" w:eastAsia="zh-CN"/>
        </w:rPr>
      </w:pPr>
      <w:r w:rsidRPr="00A13A2C">
        <w:rPr>
          <w:rFonts w:eastAsia="SimSunfalt" w:cs="Times New Roman"/>
          <w:sz w:val="24"/>
          <w:szCs w:val="24"/>
          <w:lang w:val="en-US" w:eastAsia="zh-CN"/>
        </w:rPr>
        <w:t>Strauss, A. &amp; Corbin, J. Basics of Qualitative Research: Grounded Theory Procedures and Techniques. Sage: London 1990</w:t>
      </w:r>
      <w:r w:rsidRPr="00A13A2C">
        <w:rPr>
          <w:rFonts w:eastAsia="SimSunfalt" w:cs="Times New Roman"/>
          <w:sz w:val="24"/>
          <w:szCs w:val="24"/>
          <w:lang w:val="en-US" w:eastAsia="en-GB"/>
        </w:rPr>
        <w:t>.</w:t>
      </w:r>
    </w:p>
    <w:p w:rsidR="009D7145" w:rsidRPr="00D3127B" w:rsidRDefault="00D3127B" w:rsidP="00A13A2C">
      <w:pPr>
        <w:numPr>
          <w:ilvl w:val="0"/>
          <w:numId w:val="11"/>
        </w:numPr>
        <w:spacing w:after="120" w:line="240" w:lineRule="auto"/>
        <w:rPr>
          <w:rFonts w:eastAsia="SimSunfalt" w:cs="Times New Roman"/>
          <w:sz w:val="24"/>
          <w:szCs w:val="24"/>
          <w:lang w:val="en-GB" w:eastAsia="zh-CN"/>
        </w:rPr>
      </w:pPr>
      <w:r w:rsidRPr="00D3127B">
        <w:rPr>
          <w:rFonts w:eastAsia="SimSunfalt" w:cs="Times New Roman"/>
          <w:sz w:val="24"/>
          <w:szCs w:val="24"/>
          <w:lang w:val="en-GB" w:eastAsia="zh-CN"/>
        </w:rPr>
        <w:t xml:space="preserve">Theiss JA, Carpenter AM, Leusteck J. Partner facilitation and partner interference in individuals‘ weight loss goals. </w:t>
      </w:r>
      <w:r>
        <w:rPr>
          <w:rFonts w:eastAsia="SimSunfalt" w:cs="Times New Roman"/>
          <w:sz w:val="24"/>
          <w:szCs w:val="24"/>
          <w:lang w:val="en-GB" w:eastAsia="zh-CN"/>
        </w:rPr>
        <w:t>Qual Health Res. 2016; 26: 1318-1330.</w:t>
      </w:r>
    </w:p>
    <w:p w:rsidR="00A13A2C" w:rsidRPr="00A13A2C" w:rsidRDefault="00A13A2C" w:rsidP="00A13A2C">
      <w:pPr>
        <w:numPr>
          <w:ilvl w:val="0"/>
          <w:numId w:val="11"/>
        </w:numPr>
        <w:spacing w:after="120" w:line="240" w:lineRule="auto"/>
        <w:rPr>
          <w:rFonts w:eastAsia="SimSunfalt" w:cs="Times New Roman"/>
          <w:sz w:val="24"/>
          <w:szCs w:val="24"/>
          <w:lang w:val="en-US" w:eastAsia="zh-CN"/>
        </w:rPr>
      </w:pPr>
      <w:r w:rsidRPr="00A13A2C">
        <w:rPr>
          <w:rFonts w:eastAsia="SimSunfalt" w:cs="Times New Roman"/>
          <w:sz w:val="24"/>
          <w:szCs w:val="24"/>
          <w:lang w:val="en-US" w:eastAsia="en-GB"/>
        </w:rPr>
        <w:t xml:space="preserve">Whatley S. Dance and disability: the dancer, the viewer and the presumption of difference. Research in Dance Education. 2007; 8: 5-25, DOI: 10.1080/14647890701272639. </w:t>
      </w:r>
    </w:p>
    <w:p w:rsidR="00A13A2C" w:rsidRPr="00A13A2C" w:rsidRDefault="00A13A2C" w:rsidP="00A13A2C">
      <w:pPr>
        <w:spacing w:after="0" w:line="240" w:lineRule="auto"/>
        <w:ind w:left="360"/>
        <w:contextualSpacing/>
        <w:rPr>
          <w:rFonts w:eastAsia="Times New Roman" w:cs="Calibri"/>
          <w:sz w:val="24"/>
          <w:szCs w:val="24"/>
          <w:lang w:val="en-GB" w:eastAsia="en-GB"/>
        </w:rPr>
      </w:pPr>
    </w:p>
    <w:p w:rsidR="00A13A2C" w:rsidRPr="00A13A2C" w:rsidRDefault="00283B4E" w:rsidP="00743B5F">
      <w:pPr>
        <w:rPr>
          <w:rFonts w:eastAsia="Times New Roman" w:cs="Calibri"/>
          <w:sz w:val="24"/>
          <w:szCs w:val="24"/>
          <w:lang w:val="en-GB" w:eastAsia="en-GB"/>
        </w:rPr>
      </w:pPr>
      <w:r>
        <w:rPr>
          <w:rFonts w:eastAsia="Times New Roman" w:cs="Calibri"/>
          <w:sz w:val="24"/>
          <w:szCs w:val="24"/>
          <w:lang w:val="en-GB" w:eastAsia="en-GB"/>
        </w:rPr>
        <w:br w:type="page"/>
      </w:r>
    </w:p>
    <w:p w:rsidR="00743B5F" w:rsidRDefault="00743B5F" w:rsidP="00743B5F">
      <w:pPr>
        <w:spacing w:after="0" w:line="480" w:lineRule="auto"/>
        <w:rPr>
          <w:bCs/>
          <w:sz w:val="24"/>
          <w:szCs w:val="24"/>
          <w:lang w:val="en-GB"/>
        </w:rPr>
        <w:sectPr w:rsidR="00743B5F" w:rsidSect="00925734">
          <w:footerReference w:type="default" r:id="rId9"/>
          <w:pgSz w:w="11906" w:h="16838"/>
          <w:pgMar w:top="1134" w:right="1134" w:bottom="1134" w:left="1134" w:header="709" w:footer="709" w:gutter="0"/>
          <w:cols w:space="708"/>
          <w:docGrid w:linePitch="360"/>
        </w:sectPr>
      </w:pPr>
    </w:p>
    <w:p w:rsidR="00743B5F" w:rsidRDefault="00743B5F" w:rsidP="000E792A">
      <w:pPr>
        <w:spacing w:after="0" w:line="240" w:lineRule="auto"/>
        <w:rPr>
          <w:bCs/>
          <w:sz w:val="24"/>
          <w:szCs w:val="24"/>
          <w:lang w:val="en-GB"/>
        </w:rPr>
      </w:pPr>
      <w:r>
        <w:rPr>
          <w:bCs/>
          <w:sz w:val="24"/>
          <w:szCs w:val="24"/>
          <w:lang w:val="en-GB"/>
        </w:rPr>
        <w:t>Table 1  Demographics of people with Parkinson’s  and dance partner information</w:t>
      </w:r>
    </w:p>
    <w:p w:rsidR="00FF4353" w:rsidRPr="00FF4353" w:rsidRDefault="00FF4353" w:rsidP="000E792A">
      <w:pPr>
        <w:spacing w:after="0" w:line="240" w:lineRule="auto"/>
        <w:rPr>
          <w:bCs/>
          <w:sz w:val="16"/>
          <w:szCs w:val="16"/>
          <w:lang w:val="en-GB"/>
        </w:rPr>
      </w:pPr>
    </w:p>
    <w:tbl>
      <w:tblPr>
        <w:tblStyle w:val="TableGrid"/>
        <w:tblW w:w="15593" w:type="dxa"/>
        <w:tblInd w:w="-601" w:type="dxa"/>
        <w:tblLayout w:type="fixed"/>
        <w:tblLook w:val="04A0" w:firstRow="1" w:lastRow="0" w:firstColumn="1" w:lastColumn="0" w:noHBand="0" w:noVBand="1"/>
      </w:tblPr>
      <w:tblGrid>
        <w:gridCol w:w="993"/>
        <w:gridCol w:w="567"/>
        <w:gridCol w:w="882"/>
        <w:gridCol w:w="1386"/>
        <w:gridCol w:w="709"/>
        <w:gridCol w:w="1275"/>
        <w:gridCol w:w="1701"/>
        <w:gridCol w:w="1560"/>
        <w:gridCol w:w="1701"/>
        <w:gridCol w:w="1559"/>
        <w:gridCol w:w="567"/>
        <w:gridCol w:w="992"/>
        <w:gridCol w:w="1701"/>
      </w:tblGrid>
      <w:tr w:rsidR="00743B5F" w:rsidRPr="00743B5F" w:rsidTr="00C8064A">
        <w:tc>
          <w:tcPr>
            <w:tcW w:w="993" w:type="dxa"/>
          </w:tcPr>
          <w:p w:rsidR="00743B5F" w:rsidRPr="00743B5F" w:rsidRDefault="00FF4353" w:rsidP="00FF4353">
            <w:pPr>
              <w:jc w:val="center"/>
              <w:rPr>
                <w:rFonts w:ascii="Calibri" w:hAnsi="Calibri"/>
                <w:b/>
                <w:bCs/>
                <w:sz w:val="20"/>
                <w:szCs w:val="20"/>
                <w:lang w:val="en-GB"/>
              </w:rPr>
            </w:pPr>
            <w:r>
              <w:rPr>
                <w:rFonts w:ascii="Calibri" w:hAnsi="Calibri"/>
                <w:b/>
                <w:bCs/>
                <w:sz w:val="20"/>
                <w:szCs w:val="20"/>
                <w:lang w:val="en-GB"/>
              </w:rPr>
              <w:t>PwP</w:t>
            </w:r>
          </w:p>
        </w:tc>
        <w:tc>
          <w:tcPr>
            <w:tcW w:w="567" w:type="dxa"/>
          </w:tcPr>
          <w:p w:rsidR="00743B5F" w:rsidRPr="00743B5F" w:rsidRDefault="00743B5F" w:rsidP="000E792A">
            <w:pPr>
              <w:jc w:val="center"/>
              <w:rPr>
                <w:rFonts w:ascii="Calibri" w:hAnsi="Calibri"/>
                <w:b/>
                <w:sz w:val="20"/>
                <w:szCs w:val="20"/>
                <w:lang w:val="en-GB"/>
              </w:rPr>
            </w:pPr>
            <w:r w:rsidRPr="00743B5F">
              <w:rPr>
                <w:rFonts w:ascii="Calibri" w:hAnsi="Calibri"/>
                <w:b/>
                <w:sz w:val="20"/>
                <w:szCs w:val="20"/>
                <w:lang w:val="en-GB"/>
              </w:rPr>
              <w:t>Age</w:t>
            </w:r>
          </w:p>
        </w:tc>
        <w:tc>
          <w:tcPr>
            <w:tcW w:w="882" w:type="dxa"/>
          </w:tcPr>
          <w:p w:rsidR="00743B5F" w:rsidRPr="00743B5F" w:rsidRDefault="00743B5F" w:rsidP="000E792A">
            <w:pPr>
              <w:jc w:val="center"/>
              <w:rPr>
                <w:rFonts w:ascii="Calibri" w:hAnsi="Calibri"/>
                <w:b/>
                <w:sz w:val="20"/>
                <w:szCs w:val="20"/>
                <w:lang w:val="en-GB"/>
              </w:rPr>
            </w:pPr>
            <w:r w:rsidRPr="00743B5F">
              <w:rPr>
                <w:rFonts w:ascii="Calibri" w:hAnsi="Calibri"/>
                <w:b/>
                <w:sz w:val="20"/>
                <w:szCs w:val="20"/>
                <w:lang w:val="en-GB"/>
              </w:rPr>
              <w:t>Gender</w:t>
            </w:r>
          </w:p>
        </w:tc>
        <w:tc>
          <w:tcPr>
            <w:tcW w:w="1386" w:type="dxa"/>
          </w:tcPr>
          <w:p w:rsidR="00743B5F" w:rsidRPr="00743B5F" w:rsidRDefault="00743B5F" w:rsidP="000E792A">
            <w:pPr>
              <w:jc w:val="center"/>
              <w:rPr>
                <w:rFonts w:ascii="Calibri" w:hAnsi="Calibri"/>
                <w:b/>
                <w:sz w:val="20"/>
                <w:szCs w:val="20"/>
                <w:lang w:val="en-GB"/>
              </w:rPr>
            </w:pPr>
            <w:r w:rsidRPr="00743B5F">
              <w:rPr>
                <w:rFonts w:ascii="Calibri" w:hAnsi="Calibri"/>
                <w:b/>
                <w:sz w:val="20"/>
                <w:szCs w:val="20"/>
                <w:lang w:val="en-GB"/>
              </w:rPr>
              <w:t>Pseudonym</w:t>
            </w:r>
          </w:p>
        </w:tc>
        <w:tc>
          <w:tcPr>
            <w:tcW w:w="709" w:type="dxa"/>
          </w:tcPr>
          <w:p w:rsidR="00743B5F" w:rsidRPr="00743B5F" w:rsidRDefault="00743B5F" w:rsidP="000E792A">
            <w:pPr>
              <w:jc w:val="center"/>
              <w:rPr>
                <w:rFonts w:ascii="Calibri" w:hAnsi="Calibri"/>
                <w:b/>
                <w:sz w:val="20"/>
                <w:szCs w:val="20"/>
                <w:lang w:val="en-GB"/>
              </w:rPr>
            </w:pPr>
            <w:r w:rsidRPr="00743B5F">
              <w:rPr>
                <w:rFonts w:ascii="Calibri" w:hAnsi="Calibri"/>
                <w:b/>
                <w:sz w:val="20"/>
                <w:szCs w:val="20"/>
                <w:lang w:val="en-GB"/>
              </w:rPr>
              <w:t>H&amp;Y score</w:t>
            </w:r>
          </w:p>
        </w:tc>
        <w:tc>
          <w:tcPr>
            <w:tcW w:w="1275" w:type="dxa"/>
          </w:tcPr>
          <w:p w:rsidR="00743B5F" w:rsidRPr="00743B5F" w:rsidRDefault="00743B5F" w:rsidP="000E792A">
            <w:pPr>
              <w:jc w:val="center"/>
              <w:rPr>
                <w:rFonts w:ascii="Calibri" w:hAnsi="Calibri"/>
                <w:b/>
                <w:sz w:val="20"/>
                <w:szCs w:val="20"/>
                <w:lang w:val="en-GB"/>
              </w:rPr>
            </w:pPr>
            <w:r w:rsidRPr="00743B5F">
              <w:rPr>
                <w:rFonts w:ascii="Calibri" w:hAnsi="Calibri"/>
                <w:b/>
                <w:sz w:val="20"/>
                <w:szCs w:val="20"/>
                <w:lang w:val="en-GB"/>
              </w:rPr>
              <w:t>Years since diagnosis</w:t>
            </w:r>
          </w:p>
        </w:tc>
        <w:tc>
          <w:tcPr>
            <w:tcW w:w="1701" w:type="dxa"/>
          </w:tcPr>
          <w:p w:rsidR="00743B5F" w:rsidRPr="00743B5F" w:rsidRDefault="00743B5F" w:rsidP="000E792A">
            <w:pPr>
              <w:jc w:val="center"/>
              <w:rPr>
                <w:rFonts w:ascii="Calibri" w:hAnsi="Calibri"/>
                <w:b/>
                <w:sz w:val="20"/>
                <w:szCs w:val="20"/>
                <w:lang w:val="en-GB"/>
              </w:rPr>
            </w:pPr>
            <w:r w:rsidRPr="00743B5F">
              <w:rPr>
                <w:rFonts w:ascii="Calibri" w:hAnsi="Calibri"/>
                <w:b/>
                <w:sz w:val="20"/>
                <w:szCs w:val="20"/>
                <w:lang w:val="en-GB"/>
              </w:rPr>
              <w:t>Mobility status</w:t>
            </w:r>
          </w:p>
        </w:tc>
        <w:tc>
          <w:tcPr>
            <w:tcW w:w="1560" w:type="dxa"/>
          </w:tcPr>
          <w:p w:rsidR="00743B5F" w:rsidRPr="00743B5F" w:rsidRDefault="00743B5F" w:rsidP="000E792A">
            <w:pPr>
              <w:jc w:val="center"/>
              <w:rPr>
                <w:rFonts w:ascii="Calibri" w:hAnsi="Calibri"/>
                <w:b/>
                <w:sz w:val="20"/>
                <w:szCs w:val="20"/>
                <w:lang w:val="en-GB"/>
              </w:rPr>
            </w:pPr>
            <w:r w:rsidRPr="00743B5F">
              <w:rPr>
                <w:rFonts w:ascii="Calibri" w:hAnsi="Calibri"/>
                <w:b/>
                <w:sz w:val="20"/>
                <w:szCs w:val="20"/>
                <w:lang w:val="en-GB"/>
              </w:rPr>
              <w:t>Living status</w:t>
            </w:r>
          </w:p>
        </w:tc>
        <w:tc>
          <w:tcPr>
            <w:tcW w:w="1701" w:type="dxa"/>
          </w:tcPr>
          <w:p w:rsidR="00743B5F" w:rsidRPr="00743B5F" w:rsidRDefault="00743B5F" w:rsidP="000E792A">
            <w:pPr>
              <w:jc w:val="center"/>
              <w:rPr>
                <w:rFonts w:ascii="Calibri" w:hAnsi="Calibri"/>
                <w:b/>
                <w:sz w:val="20"/>
                <w:szCs w:val="20"/>
                <w:lang w:val="en-GB"/>
              </w:rPr>
            </w:pPr>
            <w:r w:rsidRPr="00743B5F">
              <w:rPr>
                <w:rFonts w:ascii="Calibri" w:hAnsi="Calibri"/>
                <w:b/>
                <w:sz w:val="20"/>
                <w:szCs w:val="20"/>
                <w:lang w:val="en-GB"/>
              </w:rPr>
              <w:t>UPDRS Motor Score</w:t>
            </w:r>
          </w:p>
        </w:tc>
        <w:tc>
          <w:tcPr>
            <w:tcW w:w="1559" w:type="dxa"/>
          </w:tcPr>
          <w:p w:rsidR="00743B5F" w:rsidRPr="00743B5F" w:rsidRDefault="00743B5F" w:rsidP="000E792A">
            <w:pPr>
              <w:jc w:val="center"/>
              <w:rPr>
                <w:rFonts w:ascii="Calibri" w:hAnsi="Calibri"/>
                <w:b/>
                <w:sz w:val="20"/>
                <w:szCs w:val="20"/>
                <w:lang w:val="en-GB"/>
              </w:rPr>
            </w:pPr>
            <w:r w:rsidRPr="00743B5F">
              <w:rPr>
                <w:rFonts w:ascii="Calibri" w:hAnsi="Calibri"/>
                <w:b/>
                <w:sz w:val="20"/>
                <w:szCs w:val="20"/>
                <w:lang w:val="en-GB"/>
              </w:rPr>
              <w:t>DP</w:t>
            </w:r>
          </w:p>
        </w:tc>
        <w:tc>
          <w:tcPr>
            <w:tcW w:w="567" w:type="dxa"/>
          </w:tcPr>
          <w:p w:rsidR="00743B5F" w:rsidRPr="00743B5F" w:rsidRDefault="00743B5F" w:rsidP="000E792A">
            <w:pPr>
              <w:jc w:val="center"/>
              <w:rPr>
                <w:rFonts w:ascii="Calibri" w:hAnsi="Calibri"/>
                <w:b/>
                <w:sz w:val="20"/>
                <w:szCs w:val="20"/>
                <w:lang w:val="en-GB"/>
              </w:rPr>
            </w:pPr>
            <w:r w:rsidRPr="00743B5F">
              <w:rPr>
                <w:rFonts w:ascii="Calibri" w:hAnsi="Calibri"/>
                <w:b/>
                <w:sz w:val="20"/>
                <w:szCs w:val="20"/>
                <w:lang w:val="en-GB"/>
              </w:rPr>
              <w:t>Age</w:t>
            </w:r>
          </w:p>
        </w:tc>
        <w:tc>
          <w:tcPr>
            <w:tcW w:w="992" w:type="dxa"/>
          </w:tcPr>
          <w:p w:rsidR="00743B5F" w:rsidRPr="00743B5F" w:rsidRDefault="00743B5F" w:rsidP="000E792A">
            <w:pPr>
              <w:jc w:val="center"/>
              <w:rPr>
                <w:rFonts w:ascii="Calibri" w:hAnsi="Calibri"/>
                <w:b/>
                <w:sz w:val="20"/>
                <w:szCs w:val="20"/>
                <w:lang w:val="en-GB"/>
              </w:rPr>
            </w:pPr>
            <w:r w:rsidRPr="00743B5F">
              <w:rPr>
                <w:rFonts w:ascii="Calibri" w:hAnsi="Calibri"/>
                <w:b/>
                <w:sz w:val="20"/>
                <w:szCs w:val="20"/>
                <w:lang w:val="en-GB"/>
              </w:rPr>
              <w:t>Gender</w:t>
            </w:r>
          </w:p>
        </w:tc>
        <w:tc>
          <w:tcPr>
            <w:tcW w:w="1701" w:type="dxa"/>
          </w:tcPr>
          <w:p w:rsidR="00743B5F" w:rsidRPr="00743B5F" w:rsidRDefault="00743B5F" w:rsidP="000E792A">
            <w:pPr>
              <w:jc w:val="center"/>
              <w:rPr>
                <w:rFonts w:ascii="Calibri" w:hAnsi="Calibri"/>
                <w:b/>
                <w:sz w:val="20"/>
                <w:szCs w:val="20"/>
                <w:lang w:val="en-GB"/>
              </w:rPr>
            </w:pPr>
            <w:r w:rsidRPr="00743B5F">
              <w:rPr>
                <w:rFonts w:ascii="Calibri" w:hAnsi="Calibri"/>
                <w:b/>
                <w:sz w:val="20"/>
                <w:szCs w:val="20"/>
                <w:lang w:val="en-GB"/>
              </w:rPr>
              <w:t>DP Pseudonym</w:t>
            </w:r>
          </w:p>
        </w:tc>
      </w:tr>
      <w:tr w:rsidR="00743B5F" w:rsidRPr="00743B5F" w:rsidTr="003554F8">
        <w:tc>
          <w:tcPr>
            <w:tcW w:w="993" w:type="dxa"/>
          </w:tcPr>
          <w:p w:rsidR="00743B5F" w:rsidRPr="00743B5F" w:rsidRDefault="00743B5F" w:rsidP="000E792A">
            <w:pPr>
              <w:rPr>
                <w:rFonts w:ascii="Calibri" w:hAnsi="Calibri"/>
                <w:b/>
                <w:bCs/>
                <w:sz w:val="20"/>
                <w:szCs w:val="20"/>
                <w:lang w:val="en-GB"/>
              </w:rPr>
            </w:pPr>
            <w:r w:rsidRPr="00743B5F">
              <w:rPr>
                <w:rFonts w:ascii="Calibri" w:hAnsi="Calibri"/>
                <w:b/>
                <w:bCs/>
                <w:sz w:val="20"/>
                <w:szCs w:val="20"/>
                <w:lang w:val="en-GB"/>
              </w:rPr>
              <w:t>Block 1</w:t>
            </w:r>
          </w:p>
        </w:tc>
        <w:tc>
          <w:tcPr>
            <w:tcW w:w="567" w:type="dxa"/>
          </w:tcPr>
          <w:p w:rsidR="00743B5F" w:rsidRPr="00743B5F" w:rsidRDefault="00743B5F" w:rsidP="000E792A">
            <w:pPr>
              <w:rPr>
                <w:rFonts w:ascii="Calibri" w:hAnsi="Calibri"/>
                <w:sz w:val="20"/>
                <w:szCs w:val="20"/>
                <w:lang w:val="en-GB"/>
              </w:rPr>
            </w:pPr>
          </w:p>
        </w:tc>
        <w:tc>
          <w:tcPr>
            <w:tcW w:w="882" w:type="dxa"/>
          </w:tcPr>
          <w:p w:rsidR="00743B5F" w:rsidRPr="00743B5F" w:rsidRDefault="00743B5F" w:rsidP="000E792A">
            <w:pPr>
              <w:rPr>
                <w:rFonts w:ascii="Calibri" w:hAnsi="Calibri"/>
                <w:sz w:val="20"/>
                <w:szCs w:val="20"/>
                <w:lang w:val="en-GB"/>
              </w:rPr>
            </w:pPr>
          </w:p>
        </w:tc>
        <w:tc>
          <w:tcPr>
            <w:tcW w:w="1386" w:type="dxa"/>
          </w:tcPr>
          <w:p w:rsidR="00743B5F" w:rsidRPr="00743B5F" w:rsidRDefault="00743B5F" w:rsidP="000E792A">
            <w:pPr>
              <w:rPr>
                <w:rFonts w:ascii="Calibri" w:hAnsi="Calibri"/>
                <w:sz w:val="20"/>
                <w:szCs w:val="20"/>
                <w:lang w:val="en-GB"/>
              </w:rPr>
            </w:pPr>
          </w:p>
        </w:tc>
        <w:tc>
          <w:tcPr>
            <w:tcW w:w="709" w:type="dxa"/>
          </w:tcPr>
          <w:p w:rsidR="00743B5F" w:rsidRPr="00743B5F" w:rsidRDefault="00743B5F" w:rsidP="000E792A">
            <w:pPr>
              <w:rPr>
                <w:rFonts w:ascii="Calibri" w:hAnsi="Calibri"/>
                <w:sz w:val="20"/>
                <w:szCs w:val="20"/>
                <w:lang w:val="en-GB"/>
              </w:rPr>
            </w:pPr>
          </w:p>
        </w:tc>
        <w:tc>
          <w:tcPr>
            <w:tcW w:w="1275" w:type="dxa"/>
          </w:tcPr>
          <w:p w:rsidR="00743B5F" w:rsidRPr="00743B5F" w:rsidRDefault="00743B5F" w:rsidP="000E792A">
            <w:pPr>
              <w:rPr>
                <w:rFonts w:ascii="Calibri" w:hAnsi="Calibri"/>
                <w:sz w:val="20"/>
                <w:szCs w:val="20"/>
                <w:lang w:val="en-GB"/>
              </w:rPr>
            </w:pPr>
          </w:p>
        </w:tc>
        <w:tc>
          <w:tcPr>
            <w:tcW w:w="1701" w:type="dxa"/>
          </w:tcPr>
          <w:p w:rsidR="00743B5F" w:rsidRPr="00743B5F" w:rsidRDefault="00743B5F" w:rsidP="000E792A">
            <w:pPr>
              <w:rPr>
                <w:rFonts w:ascii="Calibri" w:hAnsi="Calibri"/>
                <w:sz w:val="20"/>
                <w:szCs w:val="20"/>
                <w:lang w:val="en-GB"/>
              </w:rPr>
            </w:pPr>
          </w:p>
        </w:tc>
        <w:tc>
          <w:tcPr>
            <w:tcW w:w="1560" w:type="dxa"/>
          </w:tcPr>
          <w:p w:rsidR="00743B5F" w:rsidRPr="00743B5F" w:rsidRDefault="00743B5F" w:rsidP="000E792A">
            <w:pPr>
              <w:rPr>
                <w:rFonts w:ascii="Calibri" w:hAnsi="Calibri"/>
                <w:sz w:val="20"/>
                <w:szCs w:val="20"/>
                <w:lang w:val="en-GB"/>
              </w:rPr>
            </w:pPr>
          </w:p>
        </w:tc>
        <w:tc>
          <w:tcPr>
            <w:tcW w:w="1701" w:type="dxa"/>
          </w:tcPr>
          <w:p w:rsidR="00743B5F" w:rsidRPr="00743B5F" w:rsidRDefault="00743B5F" w:rsidP="000E792A">
            <w:pPr>
              <w:rPr>
                <w:rFonts w:ascii="Calibri" w:hAnsi="Calibri"/>
                <w:sz w:val="20"/>
                <w:szCs w:val="20"/>
                <w:lang w:val="en-GB"/>
              </w:rPr>
            </w:pPr>
          </w:p>
        </w:tc>
        <w:tc>
          <w:tcPr>
            <w:tcW w:w="1559" w:type="dxa"/>
          </w:tcPr>
          <w:p w:rsidR="00743B5F" w:rsidRPr="00743B5F" w:rsidRDefault="00743B5F" w:rsidP="000E792A">
            <w:pPr>
              <w:rPr>
                <w:rFonts w:ascii="Calibri" w:hAnsi="Calibri"/>
                <w:sz w:val="20"/>
                <w:szCs w:val="20"/>
                <w:lang w:val="en-GB"/>
              </w:rPr>
            </w:pPr>
          </w:p>
        </w:tc>
        <w:tc>
          <w:tcPr>
            <w:tcW w:w="567" w:type="dxa"/>
            <w:tcBorders>
              <w:bottom w:val="single" w:sz="4" w:space="0" w:color="auto"/>
            </w:tcBorders>
          </w:tcPr>
          <w:p w:rsidR="00743B5F" w:rsidRPr="00743B5F" w:rsidRDefault="00743B5F" w:rsidP="000E792A">
            <w:pPr>
              <w:rPr>
                <w:rFonts w:ascii="Calibri" w:hAnsi="Calibri"/>
                <w:sz w:val="20"/>
                <w:szCs w:val="20"/>
                <w:lang w:val="en-GB"/>
              </w:rPr>
            </w:pPr>
          </w:p>
        </w:tc>
        <w:tc>
          <w:tcPr>
            <w:tcW w:w="992" w:type="dxa"/>
          </w:tcPr>
          <w:p w:rsidR="00743B5F" w:rsidRPr="00743B5F" w:rsidRDefault="00743B5F" w:rsidP="000E792A">
            <w:pPr>
              <w:rPr>
                <w:rFonts w:ascii="Calibri" w:hAnsi="Calibri"/>
                <w:sz w:val="20"/>
                <w:szCs w:val="20"/>
                <w:lang w:val="en-GB"/>
              </w:rPr>
            </w:pPr>
          </w:p>
        </w:tc>
        <w:tc>
          <w:tcPr>
            <w:tcW w:w="1701" w:type="dxa"/>
          </w:tcPr>
          <w:p w:rsidR="00743B5F" w:rsidRPr="00743B5F" w:rsidRDefault="00743B5F" w:rsidP="000E792A">
            <w:pPr>
              <w:rPr>
                <w:rFonts w:ascii="Calibri" w:hAnsi="Calibri"/>
                <w:sz w:val="20"/>
                <w:szCs w:val="20"/>
                <w:lang w:val="en-GB"/>
              </w:rPr>
            </w:pPr>
          </w:p>
        </w:tc>
      </w:tr>
      <w:tr w:rsidR="00743B5F" w:rsidRPr="00743B5F" w:rsidTr="003554F8">
        <w:tc>
          <w:tcPr>
            <w:tcW w:w="993"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1  </w:t>
            </w:r>
          </w:p>
        </w:tc>
        <w:tc>
          <w:tcPr>
            <w:tcW w:w="567"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71</w:t>
            </w:r>
          </w:p>
        </w:tc>
        <w:tc>
          <w:tcPr>
            <w:tcW w:w="88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F </w:t>
            </w:r>
          </w:p>
        </w:tc>
        <w:tc>
          <w:tcPr>
            <w:tcW w:w="1386"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Elizabeth</w:t>
            </w:r>
          </w:p>
        </w:tc>
        <w:tc>
          <w:tcPr>
            <w:tcW w:w="70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2</w:t>
            </w:r>
          </w:p>
        </w:tc>
        <w:tc>
          <w:tcPr>
            <w:tcW w:w="1275"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8</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Community independent</w:t>
            </w:r>
          </w:p>
        </w:tc>
        <w:tc>
          <w:tcPr>
            <w:tcW w:w="1560"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Partner</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8</w:t>
            </w:r>
          </w:p>
        </w:tc>
        <w:tc>
          <w:tcPr>
            <w:tcW w:w="1559" w:type="dxa"/>
          </w:tcPr>
          <w:p w:rsidR="00743B5F" w:rsidRPr="00743B5F" w:rsidRDefault="00DA626B" w:rsidP="00DA626B">
            <w:pPr>
              <w:rPr>
                <w:rFonts w:ascii="Calibri" w:hAnsi="Calibri"/>
                <w:sz w:val="20"/>
                <w:szCs w:val="20"/>
                <w:lang w:val="en-GB"/>
              </w:rPr>
            </w:pPr>
            <w:r>
              <w:rPr>
                <w:rFonts w:ascii="Calibri" w:hAnsi="Calibri"/>
                <w:sz w:val="20"/>
                <w:szCs w:val="20"/>
                <w:lang w:val="en-GB"/>
              </w:rPr>
              <w:t>S</w:t>
            </w:r>
            <w:r w:rsidR="00743B5F" w:rsidRPr="00743B5F">
              <w:rPr>
                <w:rFonts w:ascii="Calibri" w:hAnsi="Calibri"/>
                <w:sz w:val="20"/>
                <w:szCs w:val="20"/>
                <w:lang w:val="en-GB"/>
              </w:rPr>
              <w:t>pouse</w:t>
            </w:r>
          </w:p>
        </w:tc>
        <w:tc>
          <w:tcPr>
            <w:tcW w:w="567" w:type="dxa"/>
            <w:shd w:val="clear" w:color="auto" w:fill="FFFFFF" w:themeFill="background1"/>
          </w:tcPr>
          <w:p w:rsidR="00743B5F" w:rsidRPr="000E792A" w:rsidRDefault="000E792A" w:rsidP="000E792A">
            <w:pPr>
              <w:rPr>
                <w:rFonts w:ascii="Calibri" w:hAnsi="Calibri"/>
                <w:sz w:val="20"/>
                <w:szCs w:val="20"/>
                <w:lang w:val="en-GB"/>
              </w:rPr>
            </w:pPr>
            <w:r w:rsidRPr="000E792A">
              <w:rPr>
                <w:rFonts w:ascii="Calibri" w:hAnsi="Calibri"/>
                <w:sz w:val="20"/>
                <w:szCs w:val="20"/>
                <w:lang w:val="en-GB"/>
              </w:rPr>
              <w:t>71</w:t>
            </w:r>
          </w:p>
        </w:tc>
        <w:tc>
          <w:tcPr>
            <w:tcW w:w="99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M</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David</w:t>
            </w:r>
          </w:p>
        </w:tc>
      </w:tr>
      <w:tr w:rsidR="00743B5F" w:rsidRPr="00743B5F" w:rsidTr="003554F8">
        <w:tc>
          <w:tcPr>
            <w:tcW w:w="993"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2  </w:t>
            </w:r>
          </w:p>
        </w:tc>
        <w:tc>
          <w:tcPr>
            <w:tcW w:w="567"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70</w:t>
            </w:r>
          </w:p>
        </w:tc>
        <w:tc>
          <w:tcPr>
            <w:tcW w:w="88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F </w:t>
            </w:r>
          </w:p>
        </w:tc>
        <w:tc>
          <w:tcPr>
            <w:tcW w:w="1386"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Jean</w:t>
            </w:r>
          </w:p>
        </w:tc>
        <w:tc>
          <w:tcPr>
            <w:tcW w:w="70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3</w:t>
            </w:r>
          </w:p>
        </w:tc>
        <w:tc>
          <w:tcPr>
            <w:tcW w:w="1275"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7</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Community independent</w:t>
            </w:r>
          </w:p>
        </w:tc>
        <w:tc>
          <w:tcPr>
            <w:tcW w:w="1560" w:type="dxa"/>
          </w:tcPr>
          <w:p w:rsidR="00743B5F" w:rsidRPr="00743B5F" w:rsidRDefault="00743B5F" w:rsidP="000E792A">
            <w:pPr>
              <w:rPr>
                <w:rFonts w:ascii="Calibri" w:hAnsi="Calibri"/>
                <w:sz w:val="20"/>
                <w:szCs w:val="20"/>
                <w:highlight w:val="yellow"/>
                <w:lang w:val="en-GB"/>
              </w:rPr>
            </w:pPr>
            <w:r w:rsidRPr="00743B5F">
              <w:rPr>
                <w:rFonts w:ascii="Calibri" w:hAnsi="Calibri"/>
                <w:sz w:val="20"/>
                <w:szCs w:val="20"/>
                <w:lang w:val="en-GB"/>
              </w:rPr>
              <w:t>With a lodger</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15</w:t>
            </w:r>
          </w:p>
        </w:tc>
        <w:tc>
          <w:tcPr>
            <w:tcW w:w="155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Family/friend</w:t>
            </w:r>
          </w:p>
        </w:tc>
        <w:tc>
          <w:tcPr>
            <w:tcW w:w="567" w:type="dxa"/>
            <w:shd w:val="clear" w:color="auto" w:fill="FFFFFF" w:themeFill="background1"/>
          </w:tcPr>
          <w:p w:rsidR="00743B5F" w:rsidRPr="000E792A" w:rsidRDefault="000E792A" w:rsidP="000E792A">
            <w:pPr>
              <w:rPr>
                <w:rFonts w:ascii="Calibri" w:hAnsi="Calibri"/>
                <w:sz w:val="20"/>
                <w:szCs w:val="20"/>
                <w:lang w:val="en-GB"/>
              </w:rPr>
            </w:pPr>
            <w:r>
              <w:rPr>
                <w:rFonts w:ascii="Calibri" w:hAnsi="Calibri"/>
                <w:sz w:val="20"/>
                <w:szCs w:val="20"/>
                <w:lang w:val="en-GB"/>
              </w:rPr>
              <w:t>71</w:t>
            </w:r>
          </w:p>
        </w:tc>
        <w:tc>
          <w:tcPr>
            <w:tcW w:w="99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F</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Norma</w:t>
            </w:r>
          </w:p>
        </w:tc>
      </w:tr>
      <w:tr w:rsidR="00743B5F" w:rsidRPr="00743B5F" w:rsidTr="003554F8">
        <w:tc>
          <w:tcPr>
            <w:tcW w:w="993"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3 </w:t>
            </w:r>
          </w:p>
        </w:tc>
        <w:tc>
          <w:tcPr>
            <w:tcW w:w="567"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73</w:t>
            </w:r>
          </w:p>
        </w:tc>
        <w:tc>
          <w:tcPr>
            <w:tcW w:w="88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M </w:t>
            </w:r>
          </w:p>
        </w:tc>
        <w:tc>
          <w:tcPr>
            <w:tcW w:w="1386"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Arthur</w:t>
            </w:r>
          </w:p>
        </w:tc>
        <w:tc>
          <w:tcPr>
            <w:tcW w:w="70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3</w:t>
            </w:r>
          </w:p>
        </w:tc>
        <w:tc>
          <w:tcPr>
            <w:tcW w:w="1275"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8</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Independent indoors with aid</w:t>
            </w:r>
          </w:p>
        </w:tc>
        <w:tc>
          <w:tcPr>
            <w:tcW w:w="1560"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Partner</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18</w:t>
            </w:r>
          </w:p>
        </w:tc>
        <w:tc>
          <w:tcPr>
            <w:tcW w:w="155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volunteer</w:t>
            </w:r>
          </w:p>
        </w:tc>
        <w:tc>
          <w:tcPr>
            <w:tcW w:w="567" w:type="dxa"/>
            <w:shd w:val="clear" w:color="auto" w:fill="FFFFFF" w:themeFill="background1"/>
          </w:tcPr>
          <w:p w:rsidR="00743B5F" w:rsidRPr="000E792A" w:rsidRDefault="000E792A" w:rsidP="000E792A">
            <w:pPr>
              <w:rPr>
                <w:rFonts w:ascii="Calibri" w:hAnsi="Calibri"/>
                <w:sz w:val="20"/>
                <w:szCs w:val="20"/>
                <w:lang w:val="en-GB"/>
              </w:rPr>
            </w:pPr>
            <w:r>
              <w:rPr>
                <w:rFonts w:ascii="Calibri" w:hAnsi="Calibri"/>
                <w:sz w:val="20"/>
                <w:szCs w:val="20"/>
                <w:lang w:val="en-GB"/>
              </w:rPr>
              <w:t>63</w:t>
            </w:r>
          </w:p>
        </w:tc>
        <w:tc>
          <w:tcPr>
            <w:tcW w:w="99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F</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Gillian</w:t>
            </w:r>
          </w:p>
        </w:tc>
      </w:tr>
      <w:tr w:rsidR="00743B5F" w:rsidRPr="00743B5F" w:rsidTr="003554F8">
        <w:tc>
          <w:tcPr>
            <w:tcW w:w="993"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4 </w:t>
            </w:r>
          </w:p>
        </w:tc>
        <w:tc>
          <w:tcPr>
            <w:tcW w:w="567"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69</w:t>
            </w:r>
          </w:p>
        </w:tc>
        <w:tc>
          <w:tcPr>
            <w:tcW w:w="88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F </w:t>
            </w:r>
          </w:p>
        </w:tc>
        <w:tc>
          <w:tcPr>
            <w:tcW w:w="1386"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Sheila</w:t>
            </w:r>
          </w:p>
        </w:tc>
        <w:tc>
          <w:tcPr>
            <w:tcW w:w="70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3</w:t>
            </w:r>
          </w:p>
        </w:tc>
        <w:tc>
          <w:tcPr>
            <w:tcW w:w="1275"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6</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Community independent</w:t>
            </w:r>
          </w:p>
        </w:tc>
        <w:tc>
          <w:tcPr>
            <w:tcW w:w="1560"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Alone</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20</w:t>
            </w:r>
          </w:p>
        </w:tc>
        <w:tc>
          <w:tcPr>
            <w:tcW w:w="155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volunteer</w:t>
            </w:r>
          </w:p>
        </w:tc>
        <w:tc>
          <w:tcPr>
            <w:tcW w:w="567" w:type="dxa"/>
            <w:shd w:val="clear" w:color="auto" w:fill="FFFFFF" w:themeFill="background1"/>
          </w:tcPr>
          <w:p w:rsidR="00743B5F" w:rsidRPr="000E792A" w:rsidRDefault="000E792A" w:rsidP="000E792A">
            <w:pPr>
              <w:rPr>
                <w:rFonts w:ascii="Calibri" w:hAnsi="Calibri"/>
                <w:sz w:val="20"/>
                <w:szCs w:val="20"/>
                <w:lang w:val="en-GB"/>
              </w:rPr>
            </w:pPr>
            <w:r>
              <w:rPr>
                <w:rFonts w:ascii="Calibri" w:hAnsi="Calibri"/>
                <w:sz w:val="20"/>
                <w:szCs w:val="20"/>
                <w:lang w:val="en-GB"/>
              </w:rPr>
              <w:t>73</w:t>
            </w:r>
          </w:p>
        </w:tc>
        <w:tc>
          <w:tcPr>
            <w:tcW w:w="99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M</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Keith</w:t>
            </w:r>
          </w:p>
        </w:tc>
      </w:tr>
      <w:tr w:rsidR="00743B5F" w:rsidRPr="00743B5F" w:rsidTr="003554F8">
        <w:tc>
          <w:tcPr>
            <w:tcW w:w="993"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5 </w:t>
            </w:r>
          </w:p>
        </w:tc>
        <w:tc>
          <w:tcPr>
            <w:tcW w:w="567"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73</w:t>
            </w:r>
          </w:p>
        </w:tc>
        <w:tc>
          <w:tcPr>
            <w:tcW w:w="88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M </w:t>
            </w:r>
          </w:p>
        </w:tc>
        <w:tc>
          <w:tcPr>
            <w:tcW w:w="1386"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Andrew</w:t>
            </w:r>
          </w:p>
        </w:tc>
        <w:tc>
          <w:tcPr>
            <w:tcW w:w="70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3</w:t>
            </w:r>
          </w:p>
        </w:tc>
        <w:tc>
          <w:tcPr>
            <w:tcW w:w="1275"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3</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Community independent</w:t>
            </w:r>
          </w:p>
        </w:tc>
        <w:tc>
          <w:tcPr>
            <w:tcW w:w="1560"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Partner</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23</w:t>
            </w:r>
          </w:p>
        </w:tc>
        <w:tc>
          <w:tcPr>
            <w:tcW w:w="1559" w:type="dxa"/>
          </w:tcPr>
          <w:p w:rsidR="00743B5F" w:rsidRPr="00743B5F" w:rsidRDefault="00DA626B" w:rsidP="00DA626B">
            <w:pPr>
              <w:rPr>
                <w:rFonts w:ascii="Calibri" w:hAnsi="Calibri"/>
                <w:sz w:val="20"/>
                <w:szCs w:val="20"/>
                <w:lang w:val="en-GB"/>
              </w:rPr>
            </w:pPr>
            <w:r>
              <w:rPr>
                <w:rFonts w:ascii="Calibri" w:hAnsi="Calibri"/>
                <w:sz w:val="20"/>
                <w:szCs w:val="20"/>
                <w:lang w:val="en-GB"/>
              </w:rPr>
              <w:t>S</w:t>
            </w:r>
            <w:r w:rsidR="00743B5F" w:rsidRPr="00743B5F">
              <w:rPr>
                <w:rFonts w:ascii="Calibri" w:hAnsi="Calibri"/>
                <w:sz w:val="20"/>
                <w:szCs w:val="20"/>
                <w:lang w:val="en-GB"/>
              </w:rPr>
              <w:t>pouse</w:t>
            </w:r>
          </w:p>
        </w:tc>
        <w:tc>
          <w:tcPr>
            <w:tcW w:w="567" w:type="dxa"/>
            <w:shd w:val="clear" w:color="auto" w:fill="FFFFFF" w:themeFill="background1"/>
          </w:tcPr>
          <w:p w:rsidR="00743B5F" w:rsidRPr="000E792A" w:rsidRDefault="000E792A" w:rsidP="000E792A">
            <w:pPr>
              <w:rPr>
                <w:rFonts w:ascii="Calibri" w:hAnsi="Calibri"/>
                <w:sz w:val="20"/>
                <w:szCs w:val="20"/>
                <w:lang w:val="en-GB"/>
              </w:rPr>
            </w:pPr>
            <w:r>
              <w:rPr>
                <w:rFonts w:ascii="Calibri" w:hAnsi="Calibri"/>
                <w:sz w:val="20"/>
                <w:szCs w:val="20"/>
                <w:lang w:val="en-GB"/>
              </w:rPr>
              <w:t>69</w:t>
            </w:r>
          </w:p>
        </w:tc>
        <w:tc>
          <w:tcPr>
            <w:tcW w:w="99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F</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Betty</w:t>
            </w:r>
          </w:p>
        </w:tc>
      </w:tr>
      <w:tr w:rsidR="00743B5F" w:rsidRPr="00743B5F" w:rsidTr="003554F8">
        <w:tc>
          <w:tcPr>
            <w:tcW w:w="993" w:type="dxa"/>
          </w:tcPr>
          <w:p w:rsidR="00743B5F" w:rsidRPr="00743B5F" w:rsidRDefault="00743B5F" w:rsidP="000E792A">
            <w:pPr>
              <w:rPr>
                <w:rFonts w:ascii="Calibri" w:hAnsi="Calibri"/>
                <w:b/>
                <w:sz w:val="20"/>
                <w:szCs w:val="20"/>
                <w:lang w:val="en-GB"/>
              </w:rPr>
            </w:pPr>
            <w:r w:rsidRPr="00743B5F">
              <w:rPr>
                <w:rFonts w:ascii="Calibri" w:hAnsi="Calibri"/>
                <w:b/>
                <w:sz w:val="20"/>
                <w:szCs w:val="20"/>
                <w:lang w:val="en-GB"/>
              </w:rPr>
              <w:t>Block 2</w:t>
            </w:r>
          </w:p>
        </w:tc>
        <w:tc>
          <w:tcPr>
            <w:tcW w:w="567" w:type="dxa"/>
          </w:tcPr>
          <w:p w:rsidR="00743B5F" w:rsidRPr="00743B5F" w:rsidRDefault="00743B5F" w:rsidP="000E792A">
            <w:pPr>
              <w:rPr>
                <w:rFonts w:ascii="Calibri" w:hAnsi="Calibri"/>
                <w:sz w:val="20"/>
                <w:szCs w:val="20"/>
                <w:lang w:val="en-GB"/>
              </w:rPr>
            </w:pPr>
          </w:p>
        </w:tc>
        <w:tc>
          <w:tcPr>
            <w:tcW w:w="882" w:type="dxa"/>
          </w:tcPr>
          <w:p w:rsidR="00743B5F" w:rsidRPr="00743B5F" w:rsidRDefault="00743B5F" w:rsidP="000E792A">
            <w:pPr>
              <w:rPr>
                <w:rFonts w:ascii="Calibri" w:hAnsi="Calibri"/>
                <w:sz w:val="20"/>
                <w:szCs w:val="20"/>
                <w:lang w:val="en-GB"/>
              </w:rPr>
            </w:pPr>
          </w:p>
        </w:tc>
        <w:tc>
          <w:tcPr>
            <w:tcW w:w="1386" w:type="dxa"/>
          </w:tcPr>
          <w:p w:rsidR="00743B5F" w:rsidRPr="00743B5F" w:rsidRDefault="00743B5F" w:rsidP="000E792A">
            <w:pPr>
              <w:rPr>
                <w:rFonts w:ascii="Calibri" w:hAnsi="Calibri"/>
                <w:sz w:val="20"/>
                <w:szCs w:val="20"/>
                <w:lang w:val="en-GB"/>
              </w:rPr>
            </w:pPr>
          </w:p>
        </w:tc>
        <w:tc>
          <w:tcPr>
            <w:tcW w:w="709" w:type="dxa"/>
          </w:tcPr>
          <w:p w:rsidR="00743B5F" w:rsidRPr="00743B5F" w:rsidRDefault="00743B5F" w:rsidP="000E792A">
            <w:pPr>
              <w:rPr>
                <w:rFonts w:ascii="Calibri" w:hAnsi="Calibri"/>
                <w:sz w:val="20"/>
                <w:szCs w:val="20"/>
                <w:lang w:val="en-GB"/>
              </w:rPr>
            </w:pPr>
          </w:p>
        </w:tc>
        <w:tc>
          <w:tcPr>
            <w:tcW w:w="1275" w:type="dxa"/>
          </w:tcPr>
          <w:p w:rsidR="00743B5F" w:rsidRPr="00743B5F" w:rsidRDefault="00743B5F" w:rsidP="000E792A">
            <w:pPr>
              <w:rPr>
                <w:rFonts w:ascii="Calibri" w:hAnsi="Calibri"/>
                <w:sz w:val="20"/>
                <w:szCs w:val="20"/>
                <w:lang w:val="en-GB"/>
              </w:rPr>
            </w:pPr>
          </w:p>
        </w:tc>
        <w:tc>
          <w:tcPr>
            <w:tcW w:w="1701" w:type="dxa"/>
          </w:tcPr>
          <w:p w:rsidR="00743B5F" w:rsidRPr="00743B5F" w:rsidRDefault="00743B5F" w:rsidP="000E792A">
            <w:pPr>
              <w:rPr>
                <w:rFonts w:ascii="Calibri" w:hAnsi="Calibri"/>
                <w:sz w:val="20"/>
                <w:szCs w:val="20"/>
                <w:lang w:val="en-GB"/>
              </w:rPr>
            </w:pPr>
          </w:p>
        </w:tc>
        <w:tc>
          <w:tcPr>
            <w:tcW w:w="1560" w:type="dxa"/>
          </w:tcPr>
          <w:p w:rsidR="00743B5F" w:rsidRPr="00743B5F" w:rsidRDefault="00743B5F" w:rsidP="000E792A">
            <w:pPr>
              <w:rPr>
                <w:rFonts w:ascii="Calibri" w:hAnsi="Calibri"/>
                <w:sz w:val="20"/>
                <w:szCs w:val="20"/>
                <w:lang w:val="en-GB"/>
              </w:rPr>
            </w:pPr>
          </w:p>
        </w:tc>
        <w:tc>
          <w:tcPr>
            <w:tcW w:w="1701" w:type="dxa"/>
          </w:tcPr>
          <w:p w:rsidR="00743B5F" w:rsidRPr="00743B5F" w:rsidRDefault="00743B5F" w:rsidP="000E792A">
            <w:pPr>
              <w:rPr>
                <w:rFonts w:ascii="Calibri" w:hAnsi="Calibri"/>
                <w:sz w:val="20"/>
                <w:szCs w:val="20"/>
                <w:lang w:val="en-GB"/>
              </w:rPr>
            </w:pPr>
          </w:p>
        </w:tc>
        <w:tc>
          <w:tcPr>
            <w:tcW w:w="1559" w:type="dxa"/>
          </w:tcPr>
          <w:p w:rsidR="00743B5F" w:rsidRPr="00743B5F" w:rsidRDefault="00743B5F" w:rsidP="000E792A">
            <w:pPr>
              <w:rPr>
                <w:rFonts w:ascii="Calibri" w:hAnsi="Calibri"/>
                <w:sz w:val="20"/>
                <w:szCs w:val="20"/>
                <w:lang w:val="en-GB"/>
              </w:rPr>
            </w:pPr>
          </w:p>
        </w:tc>
        <w:tc>
          <w:tcPr>
            <w:tcW w:w="567" w:type="dxa"/>
            <w:shd w:val="clear" w:color="auto" w:fill="FFFFFF" w:themeFill="background1"/>
          </w:tcPr>
          <w:p w:rsidR="00743B5F" w:rsidRPr="000E792A" w:rsidRDefault="00743B5F" w:rsidP="000E792A">
            <w:pPr>
              <w:rPr>
                <w:rFonts w:ascii="Calibri" w:hAnsi="Calibri"/>
                <w:sz w:val="20"/>
                <w:szCs w:val="20"/>
                <w:lang w:val="en-GB"/>
              </w:rPr>
            </w:pPr>
          </w:p>
        </w:tc>
        <w:tc>
          <w:tcPr>
            <w:tcW w:w="992" w:type="dxa"/>
          </w:tcPr>
          <w:p w:rsidR="00743B5F" w:rsidRPr="00743B5F" w:rsidRDefault="00743B5F" w:rsidP="000E792A">
            <w:pPr>
              <w:rPr>
                <w:rFonts w:ascii="Calibri" w:hAnsi="Calibri"/>
                <w:sz w:val="20"/>
                <w:szCs w:val="20"/>
                <w:lang w:val="en-GB"/>
              </w:rPr>
            </w:pPr>
          </w:p>
        </w:tc>
        <w:tc>
          <w:tcPr>
            <w:tcW w:w="1701" w:type="dxa"/>
          </w:tcPr>
          <w:p w:rsidR="00743B5F" w:rsidRPr="00743B5F" w:rsidRDefault="00743B5F" w:rsidP="000E792A">
            <w:pPr>
              <w:rPr>
                <w:rFonts w:ascii="Calibri" w:hAnsi="Calibri"/>
                <w:sz w:val="20"/>
                <w:szCs w:val="20"/>
                <w:lang w:val="en-GB"/>
              </w:rPr>
            </w:pPr>
          </w:p>
        </w:tc>
      </w:tr>
      <w:tr w:rsidR="00743B5F" w:rsidRPr="00743B5F" w:rsidTr="003554F8">
        <w:tc>
          <w:tcPr>
            <w:tcW w:w="993"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6 </w:t>
            </w:r>
          </w:p>
        </w:tc>
        <w:tc>
          <w:tcPr>
            <w:tcW w:w="567"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49</w:t>
            </w:r>
          </w:p>
        </w:tc>
        <w:tc>
          <w:tcPr>
            <w:tcW w:w="88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F </w:t>
            </w:r>
          </w:p>
        </w:tc>
        <w:tc>
          <w:tcPr>
            <w:tcW w:w="1386"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Helen</w:t>
            </w:r>
          </w:p>
        </w:tc>
        <w:tc>
          <w:tcPr>
            <w:tcW w:w="70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1</w:t>
            </w:r>
          </w:p>
        </w:tc>
        <w:tc>
          <w:tcPr>
            <w:tcW w:w="1275"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7</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Community independent</w:t>
            </w:r>
          </w:p>
        </w:tc>
        <w:tc>
          <w:tcPr>
            <w:tcW w:w="1560"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Alone</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2</w:t>
            </w:r>
          </w:p>
        </w:tc>
        <w:tc>
          <w:tcPr>
            <w:tcW w:w="155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Family/friend</w:t>
            </w:r>
          </w:p>
        </w:tc>
        <w:tc>
          <w:tcPr>
            <w:tcW w:w="567" w:type="dxa"/>
            <w:shd w:val="clear" w:color="auto" w:fill="FFFFFF" w:themeFill="background1"/>
          </w:tcPr>
          <w:p w:rsidR="00743B5F" w:rsidRPr="000E792A" w:rsidRDefault="000E792A" w:rsidP="000E792A">
            <w:pPr>
              <w:rPr>
                <w:rFonts w:ascii="Calibri" w:hAnsi="Calibri"/>
                <w:sz w:val="20"/>
                <w:szCs w:val="20"/>
                <w:lang w:val="en-GB"/>
              </w:rPr>
            </w:pPr>
            <w:r>
              <w:rPr>
                <w:rFonts w:ascii="Calibri" w:hAnsi="Calibri"/>
                <w:sz w:val="20"/>
                <w:szCs w:val="20"/>
                <w:lang w:val="en-GB"/>
              </w:rPr>
              <w:t>75</w:t>
            </w:r>
          </w:p>
        </w:tc>
        <w:tc>
          <w:tcPr>
            <w:tcW w:w="99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F</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Linda</w:t>
            </w:r>
          </w:p>
        </w:tc>
      </w:tr>
      <w:tr w:rsidR="00743B5F" w:rsidRPr="00743B5F" w:rsidTr="003554F8">
        <w:tc>
          <w:tcPr>
            <w:tcW w:w="993"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7 </w:t>
            </w:r>
          </w:p>
        </w:tc>
        <w:tc>
          <w:tcPr>
            <w:tcW w:w="567"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78</w:t>
            </w:r>
          </w:p>
        </w:tc>
        <w:tc>
          <w:tcPr>
            <w:tcW w:w="88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M </w:t>
            </w:r>
          </w:p>
        </w:tc>
        <w:tc>
          <w:tcPr>
            <w:tcW w:w="1386"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James</w:t>
            </w:r>
          </w:p>
        </w:tc>
        <w:tc>
          <w:tcPr>
            <w:tcW w:w="70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3</w:t>
            </w:r>
          </w:p>
        </w:tc>
        <w:tc>
          <w:tcPr>
            <w:tcW w:w="1275"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2</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Community independent</w:t>
            </w:r>
          </w:p>
        </w:tc>
        <w:tc>
          <w:tcPr>
            <w:tcW w:w="1560"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Partner</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20</w:t>
            </w:r>
          </w:p>
        </w:tc>
        <w:tc>
          <w:tcPr>
            <w:tcW w:w="155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Spouse</w:t>
            </w:r>
          </w:p>
        </w:tc>
        <w:tc>
          <w:tcPr>
            <w:tcW w:w="567" w:type="dxa"/>
            <w:shd w:val="clear" w:color="auto" w:fill="FFFFFF" w:themeFill="background1"/>
          </w:tcPr>
          <w:p w:rsidR="00743B5F" w:rsidRPr="000E792A" w:rsidRDefault="000E792A" w:rsidP="000E792A">
            <w:pPr>
              <w:rPr>
                <w:rFonts w:ascii="Calibri" w:hAnsi="Calibri"/>
                <w:sz w:val="20"/>
                <w:szCs w:val="20"/>
                <w:lang w:val="en-GB"/>
              </w:rPr>
            </w:pPr>
            <w:r>
              <w:rPr>
                <w:rFonts w:ascii="Calibri" w:hAnsi="Calibri"/>
                <w:sz w:val="20"/>
                <w:szCs w:val="20"/>
                <w:lang w:val="en-GB"/>
              </w:rPr>
              <w:t>77</w:t>
            </w:r>
          </w:p>
        </w:tc>
        <w:tc>
          <w:tcPr>
            <w:tcW w:w="99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F</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Mary</w:t>
            </w:r>
          </w:p>
        </w:tc>
      </w:tr>
      <w:tr w:rsidR="00743B5F" w:rsidRPr="00743B5F" w:rsidTr="003554F8">
        <w:tc>
          <w:tcPr>
            <w:tcW w:w="993"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8 </w:t>
            </w:r>
          </w:p>
        </w:tc>
        <w:tc>
          <w:tcPr>
            <w:tcW w:w="567"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73</w:t>
            </w:r>
          </w:p>
        </w:tc>
        <w:tc>
          <w:tcPr>
            <w:tcW w:w="88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M </w:t>
            </w:r>
          </w:p>
        </w:tc>
        <w:tc>
          <w:tcPr>
            <w:tcW w:w="1386"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Tony</w:t>
            </w:r>
          </w:p>
        </w:tc>
        <w:tc>
          <w:tcPr>
            <w:tcW w:w="70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2</w:t>
            </w:r>
          </w:p>
        </w:tc>
        <w:tc>
          <w:tcPr>
            <w:tcW w:w="1275"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1</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Community independent</w:t>
            </w:r>
          </w:p>
        </w:tc>
        <w:tc>
          <w:tcPr>
            <w:tcW w:w="1560"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Partner</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14</w:t>
            </w:r>
          </w:p>
        </w:tc>
        <w:tc>
          <w:tcPr>
            <w:tcW w:w="155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Volunteer</w:t>
            </w:r>
          </w:p>
        </w:tc>
        <w:tc>
          <w:tcPr>
            <w:tcW w:w="567" w:type="dxa"/>
            <w:shd w:val="clear" w:color="auto" w:fill="FFFFFF" w:themeFill="background1"/>
          </w:tcPr>
          <w:p w:rsidR="00743B5F" w:rsidRPr="000E792A" w:rsidRDefault="000E792A" w:rsidP="000E792A">
            <w:pPr>
              <w:rPr>
                <w:rFonts w:ascii="Calibri" w:hAnsi="Calibri"/>
                <w:sz w:val="20"/>
                <w:szCs w:val="20"/>
                <w:lang w:val="en-GB"/>
              </w:rPr>
            </w:pPr>
            <w:r>
              <w:rPr>
                <w:rFonts w:ascii="Calibri" w:hAnsi="Calibri"/>
                <w:sz w:val="20"/>
                <w:szCs w:val="20"/>
                <w:lang w:val="en-GB"/>
              </w:rPr>
              <w:t>70</w:t>
            </w:r>
          </w:p>
        </w:tc>
        <w:tc>
          <w:tcPr>
            <w:tcW w:w="99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F</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Pauline</w:t>
            </w:r>
            <w:r w:rsidR="000E792A">
              <w:rPr>
                <w:rFonts w:ascii="Calibri" w:hAnsi="Calibri"/>
                <w:sz w:val="20"/>
                <w:szCs w:val="20"/>
                <w:lang w:val="en-GB"/>
              </w:rPr>
              <w:t>*</w:t>
            </w:r>
          </w:p>
        </w:tc>
      </w:tr>
      <w:tr w:rsidR="00743B5F" w:rsidRPr="00743B5F" w:rsidTr="003554F8">
        <w:tc>
          <w:tcPr>
            <w:tcW w:w="993"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9 </w:t>
            </w:r>
          </w:p>
        </w:tc>
        <w:tc>
          <w:tcPr>
            <w:tcW w:w="567"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72</w:t>
            </w:r>
          </w:p>
        </w:tc>
        <w:tc>
          <w:tcPr>
            <w:tcW w:w="88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F </w:t>
            </w:r>
          </w:p>
        </w:tc>
        <w:tc>
          <w:tcPr>
            <w:tcW w:w="1386"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Margaret</w:t>
            </w:r>
          </w:p>
        </w:tc>
        <w:tc>
          <w:tcPr>
            <w:tcW w:w="70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2</w:t>
            </w:r>
          </w:p>
        </w:tc>
        <w:tc>
          <w:tcPr>
            <w:tcW w:w="1275"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9</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Community independent</w:t>
            </w:r>
          </w:p>
        </w:tc>
        <w:tc>
          <w:tcPr>
            <w:tcW w:w="1560"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Partner</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28</w:t>
            </w:r>
          </w:p>
        </w:tc>
        <w:tc>
          <w:tcPr>
            <w:tcW w:w="155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Spouse</w:t>
            </w:r>
          </w:p>
        </w:tc>
        <w:tc>
          <w:tcPr>
            <w:tcW w:w="567" w:type="dxa"/>
            <w:shd w:val="clear" w:color="auto" w:fill="FFFFFF" w:themeFill="background1"/>
          </w:tcPr>
          <w:p w:rsidR="00743B5F" w:rsidRPr="000E792A" w:rsidRDefault="000E792A" w:rsidP="000E792A">
            <w:pPr>
              <w:rPr>
                <w:rFonts w:ascii="Calibri" w:hAnsi="Calibri"/>
                <w:sz w:val="20"/>
                <w:szCs w:val="20"/>
                <w:lang w:val="en-GB"/>
              </w:rPr>
            </w:pPr>
            <w:r>
              <w:rPr>
                <w:rFonts w:ascii="Calibri" w:hAnsi="Calibri"/>
                <w:sz w:val="20"/>
                <w:szCs w:val="20"/>
                <w:lang w:val="en-GB"/>
              </w:rPr>
              <w:t>75</w:t>
            </w:r>
          </w:p>
        </w:tc>
        <w:tc>
          <w:tcPr>
            <w:tcW w:w="99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M</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Henry</w:t>
            </w:r>
          </w:p>
        </w:tc>
      </w:tr>
      <w:tr w:rsidR="00743B5F" w:rsidRPr="00743B5F" w:rsidTr="003554F8">
        <w:tc>
          <w:tcPr>
            <w:tcW w:w="993"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10 </w:t>
            </w:r>
          </w:p>
        </w:tc>
        <w:tc>
          <w:tcPr>
            <w:tcW w:w="567"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85</w:t>
            </w:r>
          </w:p>
        </w:tc>
        <w:tc>
          <w:tcPr>
            <w:tcW w:w="88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F</w:t>
            </w:r>
          </w:p>
        </w:tc>
        <w:tc>
          <w:tcPr>
            <w:tcW w:w="1386"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Joan</w:t>
            </w:r>
          </w:p>
        </w:tc>
        <w:tc>
          <w:tcPr>
            <w:tcW w:w="70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3</w:t>
            </w:r>
          </w:p>
        </w:tc>
        <w:tc>
          <w:tcPr>
            <w:tcW w:w="1275"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7</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Independent indoors</w:t>
            </w:r>
          </w:p>
        </w:tc>
        <w:tc>
          <w:tcPr>
            <w:tcW w:w="1560"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Partner</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25</w:t>
            </w:r>
          </w:p>
        </w:tc>
        <w:tc>
          <w:tcPr>
            <w:tcW w:w="155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Volunteer</w:t>
            </w:r>
          </w:p>
        </w:tc>
        <w:tc>
          <w:tcPr>
            <w:tcW w:w="567" w:type="dxa"/>
            <w:shd w:val="clear" w:color="auto" w:fill="FFFFFF" w:themeFill="background1"/>
          </w:tcPr>
          <w:p w:rsidR="00743B5F" w:rsidRPr="000E792A" w:rsidRDefault="000E792A" w:rsidP="000E792A">
            <w:pPr>
              <w:rPr>
                <w:rFonts w:ascii="Calibri" w:hAnsi="Calibri"/>
                <w:sz w:val="20"/>
                <w:szCs w:val="20"/>
                <w:lang w:val="en-GB"/>
              </w:rPr>
            </w:pPr>
            <w:r>
              <w:rPr>
                <w:rFonts w:ascii="Calibri" w:hAnsi="Calibri"/>
                <w:sz w:val="20"/>
                <w:szCs w:val="20"/>
                <w:lang w:val="en-GB"/>
              </w:rPr>
              <w:t>75</w:t>
            </w:r>
          </w:p>
        </w:tc>
        <w:tc>
          <w:tcPr>
            <w:tcW w:w="99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M</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William</w:t>
            </w:r>
          </w:p>
        </w:tc>
      </w:tr>
      <w:tr w:rsidR="00743B5F" w:rsidRPr="00743B5F" w:rsidTr="003554F8">
        <w:tc>
          <w:tcPr>
            <w:tcW w:w="993" w:type="dxa"/>
          </w:tcPr>
          <w:p w:rsidR="00743B5F" w:rsidRPr="00743B5F" w:rsidRDefault="00743B5F" w:rsidP="000E792A">
            <w:pPr>
              <w:rPr>
                <w:rFonts w:ascii="Calibri" w:hAnsi="Calibri"/>
                <w:b/>
                <w:sz w:val="20"/>
                <w:szCs w:val="20"/>
                <w:lang w:val="en-GB"/>
              </w:rPr>
            </w:pPr>
            <w:r w:rsidRPr="00743B5F">
              <w:rPr>
                <w:rFonts w:ascii="Calibri" w:hAnsi="Calibri"/>
                <w:b/>
                <w:sz w:val="20"/>
                <w:szCs w:val="20"/>
                <w:lang w:val="en-GB"/>
              </w:rPr>
              <w:t>Block 3</w:t>
            </w:r>
          </w:p>
        </w:tc>
        <w:tc>
          <w:tcPr>
            <w:tcW w:w="567" w:type="dxa"/>
          </w:tcPr>
          <w:p w:rsidR="00743B5F" w:rsidRPr="00743B5F" w:rsidRDefault="00743B5F" w:rsidP="000E792A">
            <w:pPr>
              <w:rPr>
                <w:rFonts w:ascii="Calibri" w:hAnsi="Calibri"/>
                <w:sz w:val="20"/>
                <w:szCs w:val="20"/>
                <w:lang w:val="en-GB"/>
              </w:rPr>
            </w:pPr>
          </w:p>
        </w:tc>
        <w:tc>
          <w:tcPr>
            <w:tcW w:w="882" w:type="dxa"/>
          </w:tcPr>
          <w:p w:rsidR="00743B5F" w:rsidRPr="00743B5F" w:rsidRDefault="00743B5F" w:rsidP="000E792A">
            <w:pPr>
              <w:rPr>
                <w:rFonts w:ascii="Calibri" w:hAnsi="Calibri"/>
                <w:sz w:val="20"/>
                <w:szCs w:val="20"/>
                <w:lang w:val="en-GB"/>
              </w:rPr>
            </w:pPr>
          </w:p>
        </w:tc>
        <w:tc>
          <w:tcPr>
            <w:tcW w:w="1386" w:type="dxa"/>
          </w:tcPr>
          <w:p w:rsidR="00743B5F" w:rsidRPr="00743B5F" w:rsidRDefault="00743B5F" w:rsidP="000E792A">
            <w:pPr>
              <w:rPr>
                <w:rFonts w:ascii="Calibri" w:hAnsi="Calibri"/>
                <w:sz w:val="20"/>
                <w:szCs w:val="20"/>
                <w:lang w:val="en-GB"/>
              </w:rPr>
            </w:pPr>
          </w:p>
        </w:tc>
        <w:tc>
          <w:tcPr>
            <w:tcW w:w="709" w:type="dxa"/>
          </w:tcPr>
          <w:p w:rsidR="00743B5F" w:rsidRPr="00743B5F" w:rsidRDefault="00743B5F" w:rsidP="000E792A">
            <w:pPr>
              <w:rPr>
                <w:rFonts w:ascii="Calibri" w:hAnsi="Calibri"/>
                <w:sz w:val="20"/>
                <w:szCs w:val="20"/>
                <w:lang w:val="en-GB"/>
              </w:rPr>
            </w:pPr>
          </w:p>
        </w:tc>
        <w:tc>
          <w:tcPr>
            <w:tcW w:w="1275" w:type="dxa"/>
          </w:tcPr>
          <w:p w:rsidR="00743B5F" w:rsidRPr="00743B5F" w:rsidRDefault="00743B5F" w:rsidP="000E792A">
            <w:pPr>
              <w:rPr>
                <w:rFonts w:ascii="Calibri" w:hAnsi="Calibri"/>
                <w:sz w:val="20"/>
                <w:szCs w:val="20"/>
                <w:lang w:val="en-GB"/>
              </w:rPr>
            </w:pPr>
          </w:p>
        </w:tc>
        <w:tc>
          <w:tcPr>
            <w:tcW w:w="1701" w:type="dxa"/>
          </w:tcPr>
          <w:p w:rsidR="00743B5F" w:rsidRPr="00743B5F" w:rsidRDefault="00743B5F" w:rsidP="000E792A">
            <w:pPr>
              <w:rPr>
                <w:rFonts w:ascii="Calibri" w:hAnsi="Calibri"/>
                <w:sz w:val="20"/>
                <w:szCs w:val="20"/>
                <w:lang w:val="en-GB"/>
              </w:rPr>
            </w:pPr>
          </w:p>
        </w:tc>
        <w:tc>
          <w:tcPr>
            <w:tcW w:w="1560" w:type="dxa"/>
          </w:tcPr>
          <w:p w:rsidR="00743B5F" w:rsidRPr="00743B5F" w:rsidRDefault="00743B5F" w:rsidP="000E792A">
            <w:pPr>
              <w:rPr>
                <w:rFonts w:ascii="Calibri" w:hAnsi="Calibri"/>
                <w:sz w:val="20"/>
                <w:szCs w:val="20"/>
                <w:lang w:val="en-GB"/>
              </w:rPr>
            </w:pPr>
          </w:p>
        </w:tc>
        <w:tc>
          <w:tcPr>
            <w:tcW w:w="1701" w:type="dxa"/>
          </w:tcPr>
          <w:p w:rsidR="00743B5F" w:rsidRPr="00743B5F" w:rsidRDefault="00743B5F" w:rsidP="000E792A">
            <w:pPr>
              <w:rPr>
                <w:rFonts w:ascii="Calibri" w:hAnsi="Calibri"/>
                <w:sz w:val="20"/>
                <w:szCs w:val="20"/>
                <w:lang w:val="en-GB"/>
              </w:rPr>
            </w:pPr>
          </w:p>
        </w:tc>
        <w:tc>
          <w:tcPr>
            <w:tcW w:w="1559" w:type="dxa"/>
          </w:tcPr>
          <w:p w:rsidR="00743B5F" w:rsidRPr="00743B5F" w:rsidRDefault="00743B5F" w:rsidP="000E792A">
            <w:pPr>
              <w:rPr>
                <w:rFonts w:ascii="Calibri" w:hAnsi="Calibri"/>
                <w:sz w:val="20"/>
                <w:szCs w:val="20"/>
                <w:lang w:val="en-GB"/>
              </w:rPr>
            </w:pPr>
          </w:p>
        </w:tc>
        <w:tc>
          <w:tcPr>
            <w:tcW w:w="567" w:type="dxa"/>
            <w:shd w:val="clear" w:color="auto" w:fill="FFFFFF" w:themeFill="background1"/>
          </w:tcPr>
          <w:p w:rsidR="00743B5F" w:rsidRPr="000E792A" w:rsidRDefault="00743B5F" w:rsidP="000E792A">
            <w:pPr>
              <w:rPr>
                <w:rFonts w:ascii="Calibri" w:hAnsi="Calibri"/>
                <w:sz w:val="20"/>
                <w:szCs w:val="20"/>
                <w:lang w:val="en-GB"/>
              </w:rPr>
            </w:pPr>
          </w:p>
        </w:tc>
        <w:tc>
          <w:tcPr>
            <w:tcW w:w="992" w:type="dxa"/>
          </w:tcPr>
          <w:p w:rsidR="00743B5F" w:rsidRPr="00743B5F" w:rsidRDefault="00743B5F" w:rsidP="000E792A">
            <w:pPr>
              <w:rPr>
                <w:rFonts w:ascii="Calibri" w:hAnsi="Calibri"/>
                <w:sz w:val="20"/>
                <w:szCs w:val="20"/>
                <w:lang w:val="en-GB"/>
              </w:rPr>
            </w:pPr>
          </w:p>
        </w:tc>
        <w:tc>
          <w:tcPr>
            <w:tcW w:w="1701" w:type="dxa"/>
          </w:tcPr>
          <w:p w:rsidR="00743B5F" w:rsidRPr="00743B5F" w:rsidRDefault="00743B5F" w:rsidP="000E792A">
            <w:pPr>
              <w:rPr>
                <w:rFonts w:ascii="Calibri" w:hAnsi="Calibri"/>
                <w:sz w:val="20"/>
                <w:szCs w:val="20"/>
                <w:lang w:val="en-GB"/>
              </w:rPr>
            </w:pPr>
          </w:p>
        </w:tc>
      </w:tr>
      <w:tr w:rsidR="00743B5F" w:rsidRPr="00743B5F" w:rsidTr="003554F8">
        <w:tc>
          <w:tcPr>
            <w:tcW w:w="993"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11 </w:t>
            </w:r>
          </w:p>
        </w:tc>
        <w:tc>
          <w:tcPr>
            <w:tcW w:w="567"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65</w:t>
            </w:r>
          </w:p>
        </w:tc>
        <w:tc>
          <w:tcPr>
            <w:tcW w:w="88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M </w:t>
            </w:r>
          </w:p>
        </w:tc>
        <w:tc>
          <w:tcPr>
            <w:tcW w:w="1386"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Ken</w:t>
            </w:r>
          </w:p>
        </w:tc>
        <w:tc>
          <w:tcPr>
            <w:tcW w:w="70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3</w:t>
            </w:r>
          </w:p>
        </w:tc>
        <w:tc>
          <w:tcPr>
            <w:tcW w:w="1275"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14</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Community independent</w:t>
            </w:r>
          </w:p>
        </w:tc>
        <w:tc>
          <w:tcPr>
            <w:tcW w:w="1560"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Partner</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17</w:t>
            </w:r>
          </w:p>
        </w:tc>
        <w:tc>
          <w:tcPr>
            <w:tcW w:w="155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Volunteer</w:t>
            </w:r>
          </w:p>
        </w:tc>
        <w:tc>
          <w:tcPr>
            <w:tcW w:w="567" w:type="dxa"/>
            <w:shd w:val="clear" w:color="auto" w:fill="FFFFFF" w:themeFill="background1"/>
          </w:tcPr>
          <w:p w:rsidR="00743B5F" w:rsidRPr="000E792A" w:rsidRDefault="000E792A" w:rsidP="000E792A">
            <w:pPr>
              <w:rPr>
                <w:rFonts w:ascii="Calibri" w:hAnsi="Calibri"/>
                <w:sz w:val="20"/>
                <w:szCs w:val="20"/>
                <w:lang w:val="en-GB"/>
              </w:rPr>
            </w:pPr>
            <w:r>
              <w:rPr>
                <w:rFonts w:ascii="Calibri" w:hAnsi="Calibri"/>
                <w:sz w:val="20"/>
                <w:szCs w:val="20"/>
                <w:lang w:val="en-GB"/>
              </w:rPr>
              <w:t>70</w:t>
            </w:r>
          </w:p>
        </w:tc>
        <w:tc>
          <w:tcPr>
            <w:tcW w:w="99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F</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Pauline</w:t>
            </w:r>
            <w:r w:rsidR="000E792A">
              <w:rPr>
                <w:rFonts w:ascii="Calibri" w:hAnsi="Calibri"/>
                <w:sz w:val="20"/>
                <w:szCs w:val="20"/>
                <w:lang w:val="en-GB"/>
              </w:rPr>
              <w:t>*</w:t>
            </w:r>
          </w:p>
        </w:tc>
      </w:tr>
      <w:tr w:rsidR="00743B5F" w:rsidRPr="00743B5F" w:rsidTr="003554F8">
        <w:tc>
          <w:tcPr>
            <w:tcW w:w="993"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12 </w:t>
            </w:r>
          </w:p>
        </w:tc>
        <w:tc>
          <w:tcPr>
            <w:tcW w:w="567"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81</w:t>
            </w:r>
          </w:p>
        </w:tc>
        <w:tc>
          <w:tcPr>
            <w:tcW w:w="88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F </w:t>
            </w:r>
          </w:p>
        </w:tc>
        <w:tc>
          <w:tcPr>
            <w:tcW w:w="1386"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Brenda</w:t>
            </w:r>
          </w:p>
        </w:tc>
        <w:tc>
          <w:tcPr>
            <w:tcW w:w="70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3</w:t>
            </w:r>
          </w:p>
        </w:tc>
        <w:tc>
          <w:tcPr>
            <w:tcW w:w="1275"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8</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Community independent</w:t>
            </w:r>
          </w:p>
        </w:tc>
        <w:tc>
          <w:tcPr>
            <w:tcW w:w="1560"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Partner</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13</w:t>
            </w:r>
          </w:p>
        </w:tc>
        <w:tc>
          <w:tcPr>
            <w:tcW w:w="155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Spouse</w:t>
            </w:r>
          </w:p>
        </w:tc>
        <w:tc>
          <w:tcPr>
            <w:tcW w:w="567" w:type="dxa"/>
            <w:shd w:val="clear" w:color="auto" w:fill="FFFFFF" w:themeFill="background1"/>
          </w:tcPr>
          <w:p w:rsidR="00743B5F" w:rsidRPr="000E792A" w:rsidRDefault="000E792A" w:rsidP="000E792A">
            <w:pPr>
              <w:rPr>
                <w:rFonts w:ascii="Calibri" w:hAnsi="Calibri"/>
                <w:sz w:val="20"/>
                <w:szCs w:val="20"/>
                <w:lang w:val="en-GB"/>
              </w:rPr>
            </w:pPr>
            <w:r>
              <w:rPr>
                <w:rFonts w:ascii="Calibri" w:hAnsi="Calibri"/>
                <w:sz w:val="20"/>
                <w:szCs w:val="20"/>
                <w:lang w:val="en-GB"/>
              </w:rPr>
              <w:t>73</w:t>
            </w:r>
          </w:p>
        </w:tc>
        <w:tc>
          <w:tcPr>
            <w:tcW w:w="99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M</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Richard</w:t>
            </w:r>
          </w:p>
        </w:tc>
      </w:tr>
      <w:tr w:rsidR="00743B5F" w:rsidRPr="00743B5F" w:rsidTr="000E792A">
        <w:trPr>
          <w:trHeight w:val="99"/>
        </w:trPr>
        <w:tc>
          <w:tcPr>
            <w:tcW w:w="993"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13 </w:t>
            </w:r>
          </w:p>
        </w:tc>
        <w:tc>
          <w:tcPr>
            <w:tcW w:w="567"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79</w:t>
            </w:r>
          </w:p>
        </w:tc>
        <w:tc>
          <w:tcPr>
            <w:tcW w:w="88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 xml:space="preserve">M </w:t>
            </w:r>
          </w:p>
        </w:tc>
        <w:tc>
          <w:tcPr>
            <w:tcW w:w="1386"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Douglas</w:t>
            </w:r>
          </w:p>
        </w:tc>
        <w:tc>
          <w:tcPr>
            <w:tcW w:w="70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1</w:t>
            </w:r>
          </w:p>
        </w:tc>
        <w:tc>
          <w:tcPr>
            <w:tcW w:w="1275"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3</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Community independent</w:t>
            </w:r>
          </w:p>
        </w:tc>
        <w:tc>
          <w:tcPr>
            <w:tcW w:w="1560"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Partner</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5</w:t>
            </w:r>
          </w:p>
        </w:tc>
        <w:tc>
          <w:tcPr>
            <w:tcW w:w="1559"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Volunteer</w:t>
            </w:r>
          </w:p>
        </w:tc>
        <w:tc>
          <w:tcPr>
            <w:tcW w:w="567" w:type="dxa"/>
            <w:shd w:val="clear" w:color="auto" w:fill="FFFFFF" w:themeFill="background1"/>
          </w:tcPr>
          <w:p w:rsidR="00743B5F" w:rsidRPr="000E792A" w:rsidRDefault="000E792A" w:rsidP="000E792A">
            <w:pPr>
              <w:rPr>
                <w:rFonts w:ascii="Calibri" w:hAnsi="Calibri"/>
                <w:sz w:val="20"/>
                <w:szCs w:val="20"/>
                <w:lang w:val="en-GB"/>
              </w:rPr>
            </w:pPr>
            <w:r>
              <w:rPr>
                <w:rFonts w:ascii="Calibri" w:hAnsi="Calibri"/>
                <w:sz w:val="20"/>
                <w:szCs w:val="20"/>
                <w:lang w:val="en-GB"/>
              </w:rPr>
              <w:t>59</w:t>
            </w:r>
          </w:p>
        </w:tc>
        <w:tc>
          <w:tcPr>
            <w:tcW w:w="99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F</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Susan</w:t>
            </w:r>
          </w:p>
        </w:tc>
      </w:tr>
      <w:tr w:rsidR="00743B5F" w:rsidRPr="00743B5F" w:rsidTr="003554F8">
        <w:tc>
          <w:tcPr>
            <w:tcW w:w="993"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14</w:t>
            </w:r>
          </w:p>
        </w:tc>
        <w:tc>
          <w:tcPr>
            <w:tcW w:w="567"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71</w:t>
            </w:r>
          </w:p>
        </w:tc>
        <w:tc>
          <w:tcPr>
            <w:tcW w:w="88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M</w:t>
            </w:r>
          </w:p>
        </w:tc>
        <w:tc>
          <w:tcPr>
            <w:tcW w:w="1386"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John</w:t>
            </w:r>
          </w:p>
        </w:tc>
        <w:tc>
          <w:tcPr>
            <w:tcW w:w="709" w:type="dxa"/>
          </w:tcPr>
          <w:p w:rsidR="00743B5F" w:rsidRPr="00743B5F" w:rsidRDefault="00743B5F" w:rsidP="000E792A">
            <w:pPr>
              <w:tabs>
                <w:tab w:val="right" w:pos="3044"/>
              </w:tabs>
              <w:rPr>
                <w:rFonts w:ascii="Calibri" w:hAnsi="Calibri"/>
                <w:sz w:val="20"/>
                <w:szCs w:val="20"/>
                <w:lang w:val="en-GB"/>
              </w:rPr>
            </w:pPr>
            <w:r w:rsidRPr="00743B5F">
              <w:rPr>
                <w:rFonts w:ascii="Calibri" w:hAnsi="Calibri"/>
                <w:sz w:val="20"/>
                <w:szCs w:val="20"/>
                <w:lang w:val="en-GB"/>
              </w:rPr>
              <w:t>1</w:t>
            </w:r>
          </w:p>
        </w:tc>
        <w:tc>
          <w:tcPr>
            <w:tcW w:w="1275"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3</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Community independent</w:t>
            </w:r>
          </w:p>
        </w:tc>
        <w:tc>
          <w:tcPr>
            <w:tcW w:w="1560"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Partner</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14</w:t>
            </w:r>
          </w:p>
        </w:tc>
        <w:tc>
          <w:tcPr>
            <w:tcW w:w="1559" w:type="dxa"/>
          </w:tcPr>
          <w:p w:rsidR="00743B5F" w:rsidRPr="00743B5F" w:rsidRDefault="00DA626B" w:rsidP="000E792A">
            <w:pPr>
              <w:rPr>
                <w:rFonts w:ascii="Calibri" w:hAnsi="Calibri"/>
                <w:sz w:val="20"/>
                <w:szCs w:val="20"/>
                <w:lang w:val="en-GB"/>
              </w:rPr>
            </w:pPr>
            <w:r>
              <w:rPr>
                <w:rFonts w:ascii="Calibri" w:hAnsi="Calibri"/>
                <w:sz w:val="20"/>
                <w:szCs w:val="20"/>
                <w:lang w:val="en-GB"/>
              </w:rPr>
              <w:t>S</w:t>
            </w:r>
            <w:r w:rsidR="00743B5F" w:rsidRPr="00743B5F">
              <w:rPr>
                <w:rFonts w:ascii="Calibri" w:hAnsi="Calibri"/>
                <w:sz w:val="20"/>
                <w:szCs w:val="20"/>
                <w:lang w:val="en-GB"/>
              </w:rPr>
              <w:t>pouse</w:t>
            </w:r>
          </w:p>
        </w:tc>
        <w:tc>
          <w:tcPr>
            <w:tcW w:w="567" w:type="dxa"/>
            <w:shd w:val="clear" w:color="auto" w:fill="FFFFFF" w:themeFill="background1"/>
          </w:tcPr>
          <w:p w:rsidR="00743B5F" w:rsidRPr="000E792A" w:rsidRDefault="000E792A" w:rsidP="000E792A">
            <w:pPr>
              <w:rPr>
                <w:rFonts w:ascii="Calibri" w:hAnsi="Calibri"/>
                <w:sz w:val="20"/>
                <w:szCs w:val="20"/>
                <w:lang w:val="en-GB"/>
              </w:rPr>
            </w:pPr>
            <w:r>
              <w:rPr>
                <w:rFonts w:ascii="Calibri" w:hAnsi="Calibri"/>
                <w:sz w:val="20"/>
                <w:szCs w:val="20"/>
                <w:lang w:val="en-GB"/>
              </w:rPr>
              <w:t>71</w:t>
            </w:r>
          </w:p>
        </w:tc>
        <w:tc>
          <w:tcPr>
            <w:tcW w:w="992"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F</w:t>
            </w:r>
          </w:p>
        </w:tc>
        <w:tc>
          <w:tcPr>
            <w:tcW w:w="1701" w:type="dxa"/>
          </w:tcPr>
          <w:p w:rsidR="00743B5F" w:rsidRPr="00743B5F" w:rsidRDefault="00743B5F" w:rsidP="000E792A">
            <w:pPr>
              <w:rPr>
                <w:rFonts w:ascii="Calibri" w:hAnsi="Calibri"/>
                <w:sz w:val="20"/>
                <w:szCs w:val="20"/>
                <w:lang w:val="en-GB"/>
              </w:rPr>
            </w:pPr>
            <w:r w:rsidRPr="00743B5F">
              <w:rPr>
                <w:rFonts w:ascii="Calibri" w:hAnsi="Calibri"/>
                <w:sz w:val="20"/>
                <w:szCs w:val="20"/>
                <w:lang w:val="en-GB"/>
              </w:rPr>
              <w:t>Alice</w:t>
            </w:r>
          </w:p>
        </w:tc>
      </w:tr>
    </w:tbl>
    <w:p w:rsidR="00743B5F" w:rsidRDefault="000E792A" w:rsidP="00283B4E">
      <w:pPr>
        <w:rPr>
          <w:rFonts w:eastAsia="SimSun"/>
          <w:bCs/>
          <w:sz w:val="20"/>
          <w:szCs w:val="20"/>
          <w:lang w:val="en-GB"/>
        </w:rPr>
      </w:pPr>
      <w:r w:rsidRPr="000E792A">
        <w:rPr>
          <w:rFonts w:eastAsia="SimSun"/>
          <w:bCs/>
          <w:sz w:val="20"/>
          <w:szCs w:val="20"/>
          <w:lang w:val="en-GB"/>
        </w:rPr>
        <w:t xml:space="preserve">* Please note that volunteer Pauline appears twice in this table as she dance with two different </w:t>
      </w:r>
      <w:r w:rsidR="00FF4353">
        <w:rPr>
          <w:rFonts w:eastAsia="SimSun"/>
          <w:bCs/>
          <w:sz w:val="20"/>
          <w:szCs w:val="20"/>
          <w:lang w:val="en-GB"/>
        </w:rPr>
        <w:t>people with Parkinson’s</w:t>
      </w:r>
      <w:r w:rsidRPr="000E792A">
        <w:rPr>
          <w:rFonts w:eastAsia="SimSun"/>
          <w:bCs/>
          <w:sz w:val="20"/>
          <w:szCs w:val="20"/>
          <w:lang w:val="en-GB"/>
        </w:rPr>
        <w:t xml:space="preserve"> in dance blocks 2 and 3 </w:t>
      </w:r>
    </w:p>
    <w:p w:rsidR="00FF4353" w:rsidRPr="000E792A" w:rsidRDefault="00FF4353" w:rsidP="00283B4E">
      <w:pPr>
        <w:rPr>
          <w:rFonts w:eastAsia="SimSun"/>
          <w:bCs/>
          <w:sz w:val="20"/>
          <w:szCs w:val="20"/>
          <w:lang w:val="en-GB"/>
        </w:rPr>
        <w:sectPr w:rsidR="00FF4353" w:rsidRPr="000E792A" w:rsidSect="00743B5F">
          <w:pgSz w:w="16838" w:h="11906" w:orient="landscape"/>
          <w:pgMar w:top="1134" w:right="1134" w:bottom="1134" w:left="1134" w:header="709" w:footer="709" w:gutter="0"/>
          <w:cols w:space="708"/>
          <w:docGrid w:linePitch="360"/>
        </w:sectPr>
      </w:pPr>
      <w:r>
        <w:rPr>
          <w:rFonts w:eastAsia="SimSun"/>
          <w:bCs/>
          <w:sz w:val="20"/>
          <w:szCs w:val="20"/>
          <w:lang w:val="en-GB"/>
        </w:rPr>
        <w:t xml:space="preserve">   PwP= People with Parkinson’s, DP= dance partners</w:t>
      </w:r>
    </w:p>
    <w:p w:rsidR="00283B4E" w:rsidRPr="007E06A7" w:rsidRDefault="00283B4E" w:rsidP="00283B4E">
      <w:pPr>
        <w:rPr>
          <w:i/>
          <w:iCs/>
          <w:lang w:val="en-GB"/>
        </w:rPr>
      </w:pPr>
      <w:r w:rsidRPr="006D7BDD">
        <w:rPr>
          <w:rFonts w:eastAsia="SimSun"/>
          <w:bCs/>
          <w:sz w:val="24"/>
          <w:szCs w:val="24"/>
          <w:lang w:val="en-GB"/>
        </w:rPr>
        <w:t xml:space="preserve">Table 2. Themes on partner issues identified from accounts of experience of </w:t>
      </w:r>
      <w:r>
        <w:rPr>
          <w:rFonts w:eastAsia="SimSun"/>
          <w:bCs/>
          <w:sz w:val="24"/>
          <w:szCs w:val="24"/>
          <w:lang w:val="en-GB"/>
        </w:rPr>
        <w:t>people with Parkinson’s</w:t>
      </w:r>
      <w:r w:rsidR="006C63A2">
        <w:rPr>
          <w:rFonts w:eastAsia="SimSun"/>
          <w:bCs/>
          <w:sz w:val="24"/>
          <w:szCs w:val="24"/>
          <w:lang w:val="en-GB"/>
        </w:rPr>
        <w:t xml:space="preserve"> </w:t>
      </w:r>
      <w:r w:rsidRPr="006D7BDD">
        <w:rPr>
          <w:rFonts w:eastAsia="SimSun"/>
          <w:bCs/>
          <w:sz w:val="24"/>
          <w:szCs w:val="24"/>
          <w:lang w:val="en-GB"/>
        </w:rPr>
        <w:t>and their dance partners</w:t>
      </w:r>
    </w:p>
    <w:p w:rsidR="00283B4E" w:rsidRPr="006D7BDD" w:rsidRDefault="00283B4E" w:rsidP="00283B4E">
      <w:pPr>
        <w:spacing w:after="0" w:line="240" w:lineRule="auto"/>
        <w:rPr>
          <w:rFonts w:eastAsia="SimSun"/>
          <w:b/>
          <w:bCs/>
          <w:sz w:val="24"/>
          <w:szCs w:val="24"/>
          <w:lang w:val="en-GB"/>
        </w:rPr>
      </w:pPr>
    </w:p>
    <w:tbl>
      <w:tblPr>
        <w:tblStyle w:val="TableGrid11"/>
        <w:tblpPr w:leftFromText="180" w:rightFromText="180" w:vertAnchor="text" w:tblpY="1"/>
        <w:tblOverlap w:val="never"/>
        <w:tblW w:w="10207" w:type="dxa"/>
        <w:tblLayout w:type="fixed"/>
        <w:tblLook w:val="04A0" w:firstRow="1" w:lastRow="0" w:firstColumn="1" w:lastColumn="0" w:noHBand="0" w:noVBand="1"/>
      </w:tblPr>
      <w:tblGrid>
        <w:gridCol w:w="426"/>
        <w:gridCol w:w="3402"/>
        <w:gridCol w:w="567"/>
        <w:gridCol w:w="5812"/>
      </w:tblGrid>
      <w:tr w:rsidR="00283B4E" w:rsidRPr="006D7BDD" w:rsidTr="00607310">
        <w:tc>
          <w:tcPr>
            <w:tcW w:w="426" w:type="dxa"/>
          </w:tcPr>
          <w:p w:rsidR="00283B4E" w:rsidRPr="006D7BDD" w:rsidRDefault="00283B4E" w:rsidP="00607310">
            <w:pPr>
              <w:rPr>
                <w:rFonts w:eastAsia="SimSun"/>
                <w:sz w:val="24"/>
                <w:szCs w:val="24"/>
                <w:lang w:val="en-GB"/>
              </w:rPr>
            </w:pPr>
          </w:p>
        </w:tc>
        <w:tc>
          <w:tcPr>
            <w:tcW w:w="3402" w:type="dxa"/>
          </w:tcPr>
          <w:p w:rsidR="00283B4E" w:rsidRPr="006D7BDD" w:rsidRDefault="00283B4E" w:rsidP="00607310">
            <w:pPr>
              <w:rPr>
                <w:rFonts w:eastAsia="SimSun"/>
                <w:b/>
                <w:sz w:val="24"/>
                <w:szCs w:val="24"/>
              </w:rPr>
            </w:pPr>
            <w:r w:rsidRPr="006D7BDD">
              <w:rPr>
                <w:rFonts w:eastAsia="SimSun"/>
                <w:b/>
                <w:sz w:val="24"/>
                <w:szCs w:val="24"/>
              </w:rPr>
              <w:t xml:space="preserve">Category </w:t>
            </w:r>
          </w:p>
          <w:p w:rsidR="00283B4E" w:rsidRPr="006D7BDD" w:rsidRDefault="00283B4E" w:rsidP="00607310">
            <w:pPr>
              <w:rPr>
                <w:rFonts w:eastAsia="SimSun"/>
                <w:b/>
                <w:sz w:val="24"/>
                <w:szCs w:val="24"/>
              </w:rPr>
            </w:pPr>
          </w:p>
        </w:tc>
        <w:tc>
          <w:tcPr>
            <w:tcW w:w="6379" w:type="dxa"/>
            <w:gridSpan w:val="2"/>
          </w:tcPr>
          <w:p w:rsidR="00283B4E" w:rsidRPr="006D7BDD" w:rsidRDefault="00283B4E" w:rsidP="00607310">
            <w:pPr>
              <w:rPr>
                <w:rFonts w:eastAsia="SimSun"/>
                <w:b/>
                <w:sz w:val="24"/>
                <w:szCs w:val="24"/>
              </w:rPr>
            </w:pPr>
            <w:r w:rsidRPr="006D7BDD">
              <w:rPr>
                <w:rFonts w:eastAsia="SimSun"/>
                <w:b/>
                <w:sz w:val="24"/>
                <w:szCs w:val="24"/>
              </w:rPr>
              <w:t>Summary of themes</w:t>
            </w:r>
          </w:p>
        </w:tc>
      </w:tr>
      <w:tr w:rsidR="00283B4E" w:rsidRPr="006D7BDD" w:rsidTr="00607310">
        <w:trPr>
          <w:trHeight w:val="1008"/>
        </w:trPr>
        <w:tc>
          <w:tcPr>
            <w:tcW w:w="426" w:type="dxa"/>
            <w:vMerge w:val="restart"/>
          </w:tcPr>
          <w:p w:rsidR="00283B4E" w:rsidRPr="006D7BDD" w:rsidRDefault="00283B4E" w:rsidP="00607310">
            <w:pPr>
              <w:rPr>
                <w:rFonts w:eastAsia="SimSun"/>
                <w:sz w:val="24"/>
                <w:szCs w:val="24"/>
              </w:rPr>
            </w:pPr>
            <w:r w:rsidRPr="006D7BDD">
              <w:rPr>
                <w:rFonts w:eastAsia="SimSun"/>
                <w:sz w:val="24"/>
                <w:szCs w:val="24"/>
              </w:rPr>
              <w:t>1</w:t>
            </w:r>
          </w:p>
          <w:p w:rsidR="00283B4E" w:rsidRPr="006D7BDD" w:rsidRDefault="00283B4E" w:rsidP="00607310">
            <w:pPr>
              <w:rPr>
                <w:rFonts w:eastAsia="SimSun"/>
                <w:sz w:val="24"/>
                <w:szCs w:val="24"/>
              </w:rPr>
            </w:pPr>
          </w:p>
        </w:tc>
        <w:tc>
          <w:tcPr>
            <w:tcW w:w="3402" w:type="dxa"/>
            <w:vMerge w:val="restart"/>
          </w:tcPr>
          <w:p w:rsidR="00283B4E" w:rsidRPr="006D7BDD" w:rsidRDefault="00283B4E" w:rsidP="00607310">
            <w:pPr>
              <w:rPr>
                <w:rFonts w:eastAsia="SimSun"/>
                <w:sz w:val="24"/>
                <w:szCs w:val="24"/>
                <w:lang w:val="en-GB"/>
              </w:rPr>
            </w:pPr>
            <w:r w:rsidRPr="006D7BDD">
              <w:rPr>
                <w:rFonts w:eastAsia="SimSun"/>
                <w:sz w:val="24"/>
                <w:szCs w:val="24"/>
                <w:lang w:val="en-GB"/>
              </w:rPr>
              <w:t>Views on the experience on being partnered with their spouse or a volunteer</w:t>
            </w:r>
          </w:p>
          <w:p w:rsidR="00283B4E" w:rsidRPr="006D7BDD" w:rsidRDefault="00283B4E" w:rsidP="00607310">
            <w:pPr>
              <w:rPr>
                <w:rFonts w:eastAsia="SimSun"/>
                <w:sz w:val="24"/>
                <w:szCs w:val="24"/>
                <w:lang w:val="en-GB"/>
              </w:rPr>
            </w:pPr>
          </w:p>
        </w:tc>
        <w:tc>
          <w:tcPr>
            <w:tcW w:w="567" w:type="dxa"/>
          </w:tcPr>
          <w:p w:rsidR="00283B4E" w:rsidRPr="006D7BDD" w:rsidRDefault="00283B4E" w:rsidP="00607310">
            <w:pPr>
              <w:rPr>
                <w:rFonts w:eastAsia="SimSun"/>
                <w:sz w:val="24"/>
                <w:szCs w:val="24"/>
              </w:rPr>
            </w:pPr>
            <w:r w:rsidRPr="006D7BDD">
              <w:rPr>
                <w:rFonts w:eastAsia="SimSun"/>
                <w:sz w:val="24"/>
                <w:szCs w:val="24"/>
              </w:rPr>
              <w:t>1</w:t>
            </w:r>
          </w:p>
          <w:p w:rsidR="00283B4E" w:rsidRPr="006D7BDD" w:rsidRDefault="00283B4E" w:rsidP="00607310">
            <w:pPr>
              <w:rPr>
                <w:rFonts w:eastAsia="SimSun"/>
                <w:sz w:val="24"/>
                <w:szCs w:val="24"/>
              </w:rPr>
            </w:pPr>
          </w:p>
        </w:tc>
        <w:tc>
          <w:tcPr>
            <w:tcW w:w="5812" w:type="dxa"/>
          </w:tcPr>
          <w:p w:rsidR="00283B4E" w:rsidRPr="006D7BDD" w:rsidRDefault="00283B4E" w:rsidP="00607310">
            <w:pPr>
              <w:rPr>
                <w:rFonts w:eastAsia="SimSun"/>
                <w:sz w:val="24"/>
                <w:szCs w:val="24"/>
                <w:lang w:val="en-GB"/>
              </w:rPr>
            </w:pPr>
            <w:r w:rsidRPr="006D7BDD">
              <w:rPr>
                <w:rFonts w:eastAsia="SimSun"/>
                <w:sz w:val="24"/>
                <w:szCs w:val="24"/>
                <w:lang w:val="en-GB"/>
              </w:rPr>
              <w:t xml:space="preserve">Dancing with a  spouse: </w:t>
            </w:r>
          </w:p>
          <w:p w:rsidR="00283B4E" w:rsidRPr="006D7BDD" w:rsidRDefault="00283B4E" w:rsidP="00283B4E">
            <w:pPr>
              <w:numPr>
                <w:ilvl w:val="0"/>
                <w:numId w:val="40"/>
              </w:numPr>
              <w:contextualSpacing/>
              <w:rPr>
                <w:rFonts w:eastAsia="SimSun"/>
                <w:sz w:val="24"/>
                <w:szCs w:val="24"/>
                <w:lang w:val="en-GB"/>
              </w:rPr>
            </w:pPr>
            <w:r w:rsidRPr="006D7BDD">
              <w:rPr>
                <w:rFonts w:eastAsia="SimSun"/>
                <w:sz w:val="24"/>
                <w:szCs w:val="24"/>
                <w:lang w:val="en-GB"/>
              </w:rPr>
              <w:t>Practical convenience</w:t>
            </w:r>
          </w:p>
          <w:p w:rsidR="00283B4E" w:rsidRPr="006D7BDD" w:rsidRDefault="00283B4E" w:rsidP="00283B4E">
            <w:pPr>
              <w:numPr>
                <w:ilvl w:val="0"/>
                <w:numId w:val="40"/>
              </w:numPr>
              <w:contextualSpacing/>
              <w:rPr>
                <w:rFonts w:eastAsia="SimSun"/>
                <w:sz w:val="24"/>
                <w:szCs w:val="24"/>
                <w:lang w:val="en-GB"/>
              </w:rPr>
            </w:pPr>
            <w:r w:rsidRPr="006D7BDD">
              <w:rPr>
                <w:rFonts w:eastAsia="SimSun"/>
                <w:sz w:val="24"/>
                <w:szCs w:val="24"/>
                <w:lang w:val="en-GB"/>
              </w:rPr>
              <w:t>Sense of moral support</w:t>
            </w:r>
          </w:p>
          <w:p w:rsidR="00283B4E" w:rsidRPr="006D7BDD" w:rsidRDefault="00283B4E" w:rsidP="00283B4E">
            <w:pPr>
              <w:numPr>
                <w:ilvl w:val="0"/>
                <w:numId w:val="40"/>
              </w:numPr>
              <w:contextualSpacing/>
              <w:rPr>
                <w:rFonts w:eastAsia="SimSun"/>
                <w:sz w:val="24"/>
                <w:szCs w:val="24"/>
                <w:lang w:val="en-GB"/>
              </w:rPr>
            </w:pPr>
            <w:r w:rsidRPr="006D7BDD">
              <w:rPr>
                <w:rFonts w:eastAsia="SimSun"/>
                <w:sz w:val="24"/>
                <w:szCs w:val="24"/>
                <w:lang w:val="en-GB"/>
              </w:rPr>
              <w:t>Source of shared enjoyment</w:t>
            </w:r>
          </w:p>
        </w:tc>
      </w:tr>
      <w:tr w:rsidR="00283B4E" w:rsidRPr="00FF4353" w:rsidTr="00607310">
        <w:trPr>
          <w:trHeight w:val="1356"/>
        </w:trPr>
        <w:tc>
          <w:tcPr>
            <w:tcW w:w="426" w:type="dxa"/>
            <w:vMerge/>
          </w:tcPr>
          <w:p w:rsidR="00283B4E" w:rsidRPr="006D7BDD" w:rsidRDefault="00283B4E" w:rsidP="00607310">
            <w:pPr>
              <w:rPr>
                <w:rFonts w:eastAsia="SimSun"/>
                <w:sz w:val="24"/>
                <w:szCs w:val="24"/>
                <w:lang w:val="en-GB"/>
              </w:rPr>
            </w:pPr>
          </w:p>
        </w:tc>
        <w:tc>
          <w:tcPr>
            <w:tcW w:w="3402" w:type="dxa"/>
            <w:vMerge/>
          </w:tcPr>
          <w:p w:rsidR="00283B4E" w:rsidRPr="006D7BDD" w:rsidRDefault="00283B4E" w:rsidP="00607310">
            <w:pPr>
              <w:rPr>
                <w:rFonts w:eastAsia="SimSun"/>
                <w:sz w:val="24"/>
                <w:szCs w:val="24"/>
                <w:lang w:val="en-GB"/>
              </w:rPr>
            </w:pPr>
          </w:p>
        </w:tc>
        <w:tc>
          <w:tcPr>
            <w:tcW w:w="567" w:type="dxa"/>
          </w:tcPr>
          <w:p w:rsidR="00283B4E" w:rsidRPr="006D7BDD" w:rsidRDefault="00283B4E" w:rsidP="00607310">
            <w:pPr>
              <w:rPr>
                <w:rFonts w:eastAsia="SimSun"/>
                <w:sz w:val="24"/>
                <w:szCs w:val="24"/>
                <w:lang w:val="en-GB"/>
              </w:rPr>
            </w:pPr>
            <w:r w:rsidRPr="006D7BDD">
              <w:rPr>
                <w:rFonts w:eastAsia="SimSun"/>
                <w:sz w:val="24"/>
                <w:szCs w:val="24"/>
                <w:lang w:val="en-GB"/>
              </w:rPr>
              <w:t>2</w:t>
            </w:r>
          </w:p>
        </w:tc>
        <w:tc>
          <w:tcPr>
            <w:tcW w:w="5812" w:type="dxa"/>
          </w:tcPr>
          <w:p w:rsidR="00283B4E" w:rsidRPr="006D7BDD" w:rsidRDefault="00283B4E" w:rsidP="00607310">
            <w:pPr>
              <w:rPr>
                <w:rFonts w:eastAsia="SimSun"/>
                <w:sz w:val="24"/>
                <w:szCs w:val="24"/>
                <w:lang w:val="en-GB"/>
              </w:rPr>
            </w:pPr>
            <w:r w:rsidRPr="006D7BDD">
              <w:rPr>
                <w:rFonts w:eastAsia="SimSun"/>
                <w:sz w:val="24"/>
                <w:szCs w:val="24"/>
                <w:lang w:val="en-GB"/>
              </w:rPr>
              <w:t xml:space="preserve"> Dancing with a volunteer:</w:t>
            </w:r>
          </w:p>
          <w:p w:rsidR="00283B4E" w:rsidRPr="006D7BDD" w:rsidRDefault="00283B4E" w:rsidP="00283B4E">
            <w:pPr>
              <w:numPr>
                <w:ilvl w:val="0"/>
                <w:numId w:val="44"/>
              </w:numPr>
              <w:contextualSpacing/>
              <w:rPr>
                <w:rFonts w:eastAsia="SimSun"/>
                <w:sz w:val="24"/>
                <w:szCs w:val="24"/>
                <w:lang w:val="en-GB"/>
              </w:rPr>
            </w:pPr>
            <w:r w:rsidRPr="006D7BDD">
              <w:rPr>
                <w:rFonts w:eastAsia="SimSun"/>
                <w:sz w:val="24"/>
                <w:szCs w:val="24"/>
                <w:lang w:val="en-GB"/>
              </w:rPr>
              <w:t>Potential source of initial anxiety</w:t>
            </w:r>
          </w:p>
          <w:p w:rsidR="00283B4E" w:rsidRPr="006D7BDD" w:rsidRDefault="00283B4E" w:rsidP="00283B4E">
            <w:pPr>
              <w:numPr>
                <w:ilvl w:val="0"/>
                <w:numId w:val="44"/>
              </w:numPr>
              <w:contextualSpacing/>
              <w:rPr>
                <w:rFonts w:eastAsia="SimSun"/>
                <w:sz w:val="24"/>
                <w:szCs w:val="24"/>
                <w:lang w:val="en-GB"/>
              </w:rPr>
            </w:pPr>
            <w:r w:rsidRPr="006D7BDD">
              <w:rPr>
                <w:rFonts w:eastAsia="SimSun"/>
                <w:sz w:val="24"/>
                <w:szCs w:val="24"/>
                <w:lang w:val="en-GB"/>
              </w:rPr>
              <w:t>Rewarding experience if the match worked well</w:t>
            </w:r>
          </w:p>
          <w:p w:rsidR="00283B4E" w:rsidRPr="006D7BDD" w:rsidRDefault="00283B4E" w:rsidP="00283B4E">
            <w:pPr>
              <w:numPr>
                <w:ilvl w:val="0"/>
                <w:numId w:val="44"/>
              </w:numPr>
              <w:contextualSpacing/>
              <w:rPr>
                <w:rFonts w:eastAsia="SimSun"/>
                <w:sz w:val="24"/>
                <w:szCs w:val="24"/>
                <w:lang w:val="en-GB"/>
              </w:rPr>
            </w:pPr>
            <w:r w:rsidRPr="006D7BDD">
              <w:rPr>
                <w:rFonts w:eastAsia="SimSun"/>
                <w:sz w:val="24"/>
                <w:szCs w:val="24"/>
                <w:lang w:val="en-GB"/>
              </w:rPr>
              <w:t>Positive when partnered with experienced dancers</w:t>
            </w:r>
          </w:p>
          <w:p w:rsidR="00283B4E" w:rsidRPr="006D7BDD" w:rsidRDefault="00283B4E" w:rsidP="00283B4E">
            <w:pPr>
              <w:numPr>
                <w:ilvl w:val="0"/>
                <w:numId w:val="44"/>
              </w:numPr>
              <w:contextualSpacing/>
              <w:rPr>
                <w:rFonts w:eastAsia="SimSun"/>
                <w:sz w:val="24"/>
                <w:szCs w:val="24"/>
                <w:lang w:val="en-GB"/>
              </w:rPr>
            </w:pPr>
            <w:r w:rsidRPr="006D7BDD">
              <w:rPr>
                <w:rFonts w:eastAsia="SimSun"/>
                <w:sz w:val="24"/>
                <w:szCs w:val="24"/>
                <w:lang w:val="en-GB"/>
              </w:rPr>
              <w:t>Dissatisfying dancing with inexperienced dancers</w:t>
            </w:r>
          </w:p>
          <w:p w:rsidR="00283B4E" w:rsidRPr="006D7BDD" w:rsidRDefault="00283B4E" w:rsidP="00283B4E">
            <w:pPr>
              <w:numPr>
                <w:ilvl w:val="0"/>
                <w:numId w:val="44"/>
              </w:numPr>
              <w:contextualSpacing/>
              <w:rPr>
                <w:rFonts w:eastAsia="SimSun"/>
                <w:sz w:val="24"/>
                <w:szCs w:val="24"/>
                <w:lang w:val="en-GB"/>
              </w:rPr>
            </w:pPr>
            <w:r w:rsidRPr="006D7BDD">
              <w:rPr>
                <w:rFonts w:eastAsia="SimSun"/>
                <w:sz w:val="24"/>
                <w:szCs w:val="24"/>
                <w:lang w:val="en-GB"/>
              </w:rPr>
              <w:t>Negative when personalities, opinions or priorities clashed</w:t>
            </w:r>
          </w:p>
        </w:tc>
      </w:tr>
      <w:tr w:rsidR="00283B4E" w:rsidRPr="00FF4353" w:rsidTr="00607310">
        <w:tc>
          <w:tcPr>
            <w:tcW w:w="426" w:type="dxa"/>
            <w:vMerge w:val="restart"/>
          </w:tcPr>
          <w:p w:rsidR="00283B4E" w:rsidRPr="006D7BDD" w:rsidRDefault="00283B4E" w:rsidP="00607310">
            <w:pPr>
              <w:rPr>
                <w:rFonts w:eastAsia="SimSun"/>
                <w:sz w:val="24"/>
                <w:szCs w:val="24"/>
              </w:rPr>
            </w:pPr>
            <w:r w:rsidRPr="006D7BDD">
              <w:rPr>
                <w:rFonts w:eastAsia="SimSun"/>
                <w:sz w:val="24"/>
                <w:szCs w:val="24"/>
              </w:rPr>
              <w:t>2</w:t>
            </w:r>
          </w:p>
        </w:tc>
        <w:tc>
          <w:tcPr>
            <w:tcW w:w="3402" w:type="dxa"/>
            <w:vMerge w:val="restart"/>
          </w:tcPr>
          <w:p w:rsidR="00283B4E" w:rsidRPr="006D7BDD" w:rsidRDefault="00283B4E" w:rsidP="00607310">
            <w:pPr>
              <w:rPr>
                <w:rFonts w:eastAsia="SimSun"/>
                <w:sz w:val="24"/>
                <w:szCs w:val="24"/>
                <w:lang w:val="en-GB"/>
              </w:rPr>
            </w:pPr>
            <w:r w:rsidRPr="006D7BDD">
              <w:rPr>
                <w:rFonts w:eastAsia="SimSun"/>
                <w:sz w:val="24"/>
                <w:szCs w:val="24"/>
                <w:lang w:val="en-GB"/>
              </w:rPr>
              <w:t>Managing potential sources of tension or difficulty</w:t>
            </w:r>
          </w:p>
        </w:tc>
        <w:tc>
          <w:tcPr>
            <w:tcW w:w="567" w:type="dxa"/>
          </w:tcPr>
          <w:p w:rsidR="00283B4E" w:rsidRPr="006D7BDD" w:rsidRDefault="00283B4E" w:rsidP="00607310">
            <w:pPr>
              <w:rPr>
                <w:rFonts w:eastAsia="SimSun"/>
                <w:sz w:val="24"/>
                <w:szCs w:val="24"/>
              </w:rPr>
            </w:pPr>
            <w:r w:rsidRPr="006D7BDD">
              <w:rPr>
                <w:rFonts w:eastAsia="SimSun"/>
                <w:sz w:val="24"/>
                <w:szCs w:val="24"/>
              </w:rPr>
              <w:t>3</w:t>
            </w:r>
          </w:p>
        </w:tc>
        <w:tc>
          <w:tcPr>
            <w:tcW w:w="5812" w:type="dxa"/>
          </w:tcPr>
          <w:p w:rsidR="00283B4E" w:rsidRPr="006D7BDD" w:rsidRDefault="00283B4E" w:rsidP="00607310">
            <w:pPr>
              <w:rPr>
                <w:rFonts w:eastAsia="SimSun"/>
                <w:sz w:val="24"/>
                <w:szCs w:val="24"/>
                <w:lang w:val="en-GB"/>
              </w:rPr>
            </w:pPr>
            <w:r w:rsidRPr="006D7BDD">
              <w:rPr>
                <w:rFonts w:eastAsia="SimSun"/>
                <w:sz w:val="24"/>
                <w:szCs w:val="24"/>
                <w:lang w:val="en-GB"/>
              </w:rPr>
              <w:t>The role of humour in managing who leads</w:t>
            </w:r>
          </w:p>
        </w:tc>
      </w:tr>
      <w:tr w:rsidR="00283B4E" w:rsidRPr="00FF4353" w:rsidTr="00607310">
        <w:tc>
          <w:tcPr>
            <w:tcW w:w="426" w:type="dxa"/>
            <w:vMerge/>
          </w:tcPr>
          <w:p w:rsidR="00283B4E" w:rsidRPr="006D7BDD" w:rsidRDefault="00283B4E" w:rsidP="00607310">
            <w:pPr>
              <w:rPr>
                <w:rFonts w:eastAsia="SimSun"/>
                <w:sz w:val="24"/>
                <w:szCs w:val="24"/>
                <w:lang w:val="en-GB"/>
              </w:rPr>
            </w:pPr>
          </w:p>
        </w:tc>
        <w:tc>
          <w:tcPr>
            <w:tcW w:w="3402" w:type="dxa"/>
            <w:vMerge/>
          </w:tcPr>
          <w:p w:rsidR="00283B4E" w:rsidRPr="006D7BDD" w:rsidRDefault="00283B4E" w:rsidP="00607310">
            <w:pPr>
              <w:rPr>
                <w:rFonts w:eastAsia="SimSun"/>
                <w:sz w:val="24"/>
                <w:szCs w:val="24"/>
                <w:lang w:val="en-GB"/>
              </w:rPr>
            </w:pPr>
          </w:p>
        </w:tc>
        <w:tc>
          <w:tcPr>
            <w:tcW w:w="567" w:type="dxa"/>
          </w:tcPr>
          <w:p w:rsidR="00283B4E" w:rsidRPr="006D7BDD" w:rsidRDefault="00283B4E" w:rsidP="00607310">
            <w:pPr>
              <w:rPr>
                <w:rFonts w:eastAsia="SimSun"/>
                <w:sz w:val="24"/>
                <w:szCs w:val="24"/>
                <w:lang w:val="en-GB"/>
              </w:rPr>
            </w:pPr>
            <w:r w:rsidRPr="006D7BDD">
              <w:rPr>
                <w:rFonts w:eastAsia="SimSun"/>
                <w:sz w:val="24"/>
                <w:szCs w:val="24"/>
                <w:lang w:val="en-GB"/>
              </w:rPr>
              <w:t>4</w:t>
            </w:r>
          </w:p>
        </w:tc>
        <w:tc>
          <w:tcPr>
            <w:tcW w:w="5812" w:type="dxa"/>
          </w:tcPr>
          <w:p w:rsidR="00283B4E" w:rsidRPr="006D7BDD" w:rsidRDefault="00283B4E" w:rsidP="00FF4353">
            <w:pPr>
              <w:rPr>
                <w:rFonts w:eastAsia="SimSun"/>
                <w:sz w:val="24"/>
                <w:szCs w:val="24"/>
                <w:lang w:val="en-GB"/>
              </w:rPr>
            </w:pPr>
            <w:r w:rsidRPr="006D7BDD">
              <w:rPr>
                <w:rFonts w:eastAsia="SimSun"/>
                <w:sz w:val="24"/>
                <w:szCs w:val="24"/>
                <w:lang w:val="en-GB"/>
              </w:rPr>
              <w:t xml:space="preserve">Enabling male </w:t>
            </w:r>
            <w:r w:rsidR="00FF4353">
              <w:rPr>
                <w:rFonts w:eastAsia="SimSun"/>
                <w:sz w:val="24"/>
                <w:szCs w:val="24"/>
                <w:lang w:val="en-GB"/>
              </w:rPr>
              <w:t>people with Parkinson’s</w:t>
            </w:r>
            <w:r>
              <w:rPr>
                <w:rFonts w:eastAsia="SimSun"/>
                <w:sz w:val="24"/>
                <w:szCs w:val="24"/>
                <w:lang w:val="en-GB"/>
              </w:rPr>
              <w:t xml:space="preserve"> </w:t>
            </w:r>
            <w:r w:rsidRPr="006D7BDD">
              <w:rPr>
                <w:rFonts w:eastAsia="SimSun"/>
                <w:sz w:val="24"/>
                <w:szCs w:val="24"/>
                <w:lang w:val="en-GB"/>
              </w:rPr>
              <w:t>to take the lead without demoralising them</w:t>
            </w:r>
          </w:p>
        </w:tc>
      </w:tr>
      <w:tr w:rsidR="00283B4E" w:rsidRPr="00FF4353" w:rsidTr="00607310">
        <w:tc>
          <w:tcPr>
            <w:tcW w:w="426" w:type="dxa"/>
            <w:vMerge/>
          </w:tcPr>
          <w:p w:rsidR="00283B4E" w:rsidRPr="006D7BDD" w:rsidRDefault="00283B4E" w:rsidP="00607310">
            <w:pPr>
              <w:rPr>
                <w:rFonts w:eastAsia="SimSun"/>
                <w:sz w:val="24"/>
                <w:szCs w:val="24"/>
                <w:lang w:val="en-GB"/>
              </w:rPr>
            </w:pPr>
          </w:p>
        </w:tc>
        <w:tc>
          <w:tcPr>
            <w:tcW w:w="3402" w:type="dxa"/>
            <w:vMerge/>
          </w:tcPr>
          <w:p w:rsidR="00283B4E" w:rsidRPr="006D7BDD" w:rsidRDefault="00283B4E" w:rsidP="00607310">
            <w:pPr>
              <w:rPr>
                <w:rFonts w:eastAsia="SimSun"/>
                <w:sz w:val="24"/>
                <w:szCs w:val="24"/>
                <w:lang w:val="en-GB"/>
              </w:rPr>
            </w:pPr>
          </w:p>
        </w:tc>
        <w:tc>
          <w:tcPr>
            <w:tcW w:w="567" w:type="dxa"/>
          </w:tcPr>
          <w:p w:rsidR="00283B4E" w:rsidRPr="006D7BDD" w:rsidRDefault="00283B4E" w:rsidP="00607310">
            <w:pPr>
              <w:rPr>
                <w:rFonts w:eastAsia="SimSun"/>
                <w:sz w:val="24"/>
                <w:szCs w:val="24"/>
                <w:lang w:val="en-GB"/>
              </w:rPr>
            </w:pPr>
            <w:r w:rsidRPr="006D7BDD">
              <w:rPr>
                <w:rFonts w:eastAsia="SimSun"/>
                <w:sz w:val="24"/>
                <w:szCs w:val="24"/>
                <w:lang w:val="en-GB"/>
              </w:rPr>
              <w:t>5</w:t>
            </w:r>
          </w:p>
        </w:tc>
        <w:tc>
          <w:tcPr>
            <w:tcW w:w="5812" w:type="dxa"/>
          </w:tcPr>
          <w:p w:rsidR="00283B4E" w:rsidRPr="006D7BDD" w:rsidRDefault="00283B4E" w:rsidP="00607310">
            <w:pPr>
              <w:rPr>
                <w:rFonts w:eastAsia="SimSun"/>
                <w:sz w:val="24"/>
                <w:szCs w:val="24"/>
                <w:lang w:val="en-GB"/>
              </w:rPr>
            </w:pPr>
            <w:r w:rsidRPr="006D7BDD">
              <w:rPr>
                <w:rFonts w:eastAsia="SimSun"/>
                <w:sz w:val="24"/>
                <w:szCs w:val="24"/>
                <w:lang w:val="en-GB"/>
              </w:rPr>
              <w:t xml:space="preserve">Maintaining stability and directing movement </w:t>
            </w:r>
          </w:p>
        </w:tc>
      </w:tr>
      <w:tr w:rsidR="00283B4E" w:rsidRPr="008C183D" w:rsidTr="00607310">
        <w:trPr>
          <w:trHeight w:val="261"/>
        </w:trPr>
        <w:tc>
          <w:tcPr>
            <w:tcW w:w="426" w:type="dxa"/>
            <w:vMerge w:val="restart"/>
          </w:tcPr>
          <w:p w:rsidR="00283B4E" w:rsidRPr="006D7BDD" w:rsidRDefault="00283B4E" w:rsidP="00607310">
            <w:pPr>
              <w:rPr>
                <w:rFonts w:eastAsia="SimSun"/>
                <w:sz w:val="24"/>
                <w:szCs w:val="24"/>
                <w:lang w:val="en-GB"/>
              </w:rPr>
            </w:pPr>
            <w:r w:rsidRPr="006D7BDD">
              <w:rPr>
                <w:rFonts w:eastAsia="SimSun"/>
                <w:sz w:val="24"/>
                <w:szCs w:val="24"/>
                <w:lang w:val="en-GB"/>
              </w:rPr>
              <w:t>3</w:t>
            </w:r>
          </w:p>
        </w:tc>
        <w:tc>
          <w:tcPr>
            <w:tcW w:w="3402" w:type="dxa"/>
            <w:vMerge w:val="restart"/>
          </w:tcPr>
          <w:p w:rsidR="00283B4E" w:rsidRPr="006D7BDD" w:rsidRDefault="00283B4E" w:rsidP="00607310">
            <w:pPr>
              <w:rPr>
                <w:rFonts w:eastAsia="SimSun"/>
                <w:sz w:val="24"/>
                <w:szCs w:val="24"/>
                <w:lang w:val="en-GB"/>
              </w:rPr>
            </w:pPr>
            <w:r w:rsidRPr="006D7BDD">
              <w:rPr>
                <w:rFonts w:eastAsia="SimSun"/>
                <w:sz w:val="24"/>
                <w:szCs w:val="24"/>
                <w:lang w:val="en-GB"/>
              </w:rPr>
              <w:t>Views on the experience of being a dance partner</w:t>
            </w:r>
          </w:p>
        </w:tc>
        <w:tc>
          <w:tcPr>
            <w:tcW w:w="567" w:type="dxa"/>
            <w:tcBorders>
              <w:bottom w:val="single" w:sz="4" w:space="0" w:color="auto"/>
            </w:tcBorders>
          </w:tcPr>
          <w:p w:rsidR="00283B4E" w:rsidRPr="006D7BDD" w:rsidRDefault="00283B4E" w:rsidP="00607310">
            <w:pPr>
              <w:rPr>
                <w:rFonts w:eastAsia="SimSun"/>
                <w:sz w:val="24"/>
                <w:szCs w:val="24"/>
              </w:rPr>
            </w:pPr>
            <w:r w:rsidRPr="006D7BDD">
              <w:rPr>
                <w:rFonts w:eastAsia="SimSun"/>
                <w:sz w:val="24"/>
                <w:szCs w:val="24"/>
              </w:rPr>
              <w:t>6</w:t>
            </w:r>
          </w:p>
        </w:tc>
        <w:tc>
          <w:tcPr>
            <w:tcW w:w="5812" w:type="dxa"/>
            <w:tcBorders>
              <w:bottom w:val="single" w:sz="4" w:space="0" w:color="auto"/>
            </w:tcBorders>
          </w:tcPr>
          <w:p w:rsidR="00283B4E" w:rsidRPr="006D7BDD" w:rsidRDefault="00283B4E" w:rsidP="00607310">
            <w:pPr>
              <w:rPr>
                <w:rFonts w:eastAsia="SimSun"/>
                <w:sz w:val="24"/>
                <w:szCs w:val="24"/>
                <w:lang w:val="en-GB"/>
              </w:rPr>
            </w:pPr>
            <w:r w:rsidRPr="006D7BDD">
              <w:rPr>
                <w:rFonts w:eastAsia="SimSun"/>
                <w:sz w:val="24"/>
                <w:szCs w:val="24"/>
                <w:lang w:val="en-GB"/>
              </w:rPr>
              <w:t>Enjoying the social interaction</w:t>
            </w:r>
          </w:p>
        </w:tc>
      </w:tr>
      <w:tr w:rsidR="00283B4E" w:rsidRPr="00FF4353" w:rsidTr="00607310">
        <w:trPr>
          <w:trHeight w:val="261"/>
        </w:trPr>
        <w:tc>
          <w:tcPr>
            <w:tcW w:w="426" w:type="dxa"/>
            <w:vMerge/>
          </w:tcPr>
          <w:p w:rsidR="00283B4E" w:rsidRPr="006D7BDD" w:rsidRDefault="00283B4E" w:rsidP="00607310">
            <w:pPr>
              <w:rPr>
                <w:rFonts w:eastAsia="SimSun"/>
                <w:sz w:val="24"/>
                <w:szCs w:val="24"/>
                <w:lang w:val="en-GB"/>
              </w:rPr>
            </w:pPr>
          </w:p>
        </w:tc>
        <w:tc>
          <w:tcPr>
            <w:tcW w:w="3402" w:type="dxa"/>
            <w:vMerge/>
          </w:tcPr>
          <w:p w:rsidR="00283B4E" w:rsidRPr="006D7BDD" w:rsidRDefault="00283B4E" w:rsidP="00607310">
            <w:pPr>
              <w:rPr>
                <w:rFonts w:eastAsia="SimSun"/>
                <w:sz w:val="24"/>
                <w:szCs w:val="24"/>
                <w:lang w:val="en-GB"/>
              </w:rPr>
            </w:pPr>
          </w:p>
        </w:tc>
        <w:tc>
          <w:tcPr>
            <w:tcW w:w="567" w:type="dxa"/>
            <w:tcBorders>
              <w:bottom w:val="single" w:sz="4" w:space="0" w:color="auto"/>
            </w:tcBorders>
          </w:tcPr>
          <w:p w:rsidR="00283B4E" w:rsidRPr="006D7BDD" w:rsidRDefault="00283B4E" w:rsidP="00607310">
            <w:pPr>
              <w:rPr>
                <w:rFonts w:eastAsia="SimSun"/>
                <w:sz w:val="24"/>
                <w:szCs w:val="24"/>
              </w:rPr>
            </w:pPr>
            <w:r w:rsidRPr="006D7BDD">
              <w:rPr>
                <w:rFonts w:eastAsia="SimSun"/>
                <w:sz w:val="24"/>
                <w:szCs w:val="24"/>
              </w:rPr>
              <w:t>7</w:t>
            </w:r>
          </w:p>
        </w:tc>
        <w:tc>
          <w:tcPr>
            <w:tcW w:w="5812" w:type="dxa"/>
            <w:tcBorders>
              <w:bottom w:val="single" w:sz="4" w:space="0" w:color="auto"/>
            </w:tcBorders>
          </w:tcPr>
          <w:p w:rsidR="00283B4E" w:rsidRPr="006D7BDD" w:rsidRDefault="00283B4E" w:rsidP="00607310">
            <w:pPr>
              <w:rPr>
                <w:rFonts w:eastAsia="SimSun"/>
                <w:sz w:val="24"/>
                <w:szCs w:val="24"/>
                <w:lang w:val="en-GB"/>
              </w:rPr>
            </w:pPr>
            <w:r>
              <w:rPr>
                <w:rFonts w:eastAsia="SimSun"/>
                <w:sz w:val="24"/>
                <w:szCs w:val="24"/>
                <w:lang w:val="en-GB"/>
              </w:rPr>
              <w:t>Opportunity to see how other couples cope with Parkinson’s</w:t>
            </w:r>
          </w:p>
        </w:tc>
      </w:tr>
      <w:tr w:rsidR="00283B4E" w:rsidRPr="00FF4353" w:rsidTr="00607310">
        <w:trPr>
          <w:trHeight w:val="261"/>
        </w:trPr>
        <w:tc>
          <w:tcPr>
            <w:tcW w:w="426" w:type="dxa"/>
            <w:vMerge/>
          </w:tcPr>
          <w:p w:rsidR="00283B4E" w:rsidRPr="006D7BDD" w:rsidRDefault="00283B4E" w:rsidP="00607310">
            <w:pPr>
              <w:rPr>
                <w:rFonts w:eastAsia="SimSun"/>
                <w:sz w:val="24"/>
                <w:szCs w:val="24"/>
                <w:lang w:val="en-GB"/>
              </w:rPr>
            </w:pPr>
          </w:p>
        </w:tc>
        <w:tc>
          <w:tcPr>
            <w:tcW w:w="3402" w:type="dxa"/>
            <w:vMerge/>
          </w:tcPr>
          <w:p w:rsidR="00283B4E" w:rsidRPr="006D7BDD" w:rsidRDefault="00283B4E" w:rsidP="00607310">
            <w:pPr>
              <w:rPr>
                <w:rFonts w:eastAsia="SimSun"/>
                <w:sz w:val="24"/>
                <w:szCs w:val="24"/>
                <w:lang w:val="en-GB"/>
              </w:rPr>
            </w:pPr>
          </w:p>
        </w:tc>
        <w:tc>
          <w:tcPr>
            <w:tcW w:w="567" w:type="dxa"/>
            <w:tcBorders>
              <w:bottom w:val="single" w:sz="4" w:space="0" w:color="auto"/>
            </w:tcBorders>
          </w:tcPr>
          <w:p w:rsidR="00283B4E" w:rsidRPr="006D7BDD" w:rsidRDefault="00283B4E" w:rsidP="00607310">
            <w:pPr>
              <w:rPr>
                <w:rFonts w:eastAsia="SimSun"/>
                <w:sz w:val="24"/>
                <w:szCs w:val="24"/>
              </w:rPr>
            </w:pPr>
            <w:r w:rsidRPr="006D7BDD">
              <w:rPr>
                <w:rFonts w:eastAsia="SimSun"/>
                <w:sz w:val="24"/>
                <w:szCs w:val="24"/>
              </w:rPr>
              <w:t>8</w:t>
            </w:r>
          </w:p>
        </w:tc>
        <w:tc>
          <w:tcPr>
            <w:tcW w:w="5812" w:type="dxa"/>
            <w:tcBorders>
              <w:bottom w:val="single" w:sz="4" w:space="0" w:color="auto"/>
            </w:tcBorders>
          </w:tcPr>
          <w:p w:rsidR="00283B4E" w:rsidRPr="006D7BDD" w:rsidRDefault="00283B4E" w:rsidP="00607310">
            <w:pPr>
              <w:rPr>
                <w:rFonts w:eastAsia="SimSun"/>
                <w:sz w:val="24"/>
                <w:szCs w:val="24"/>
                <w:lang w:val="en-GB"/>
              </w:rPr>
            </w:pPr>
            <w:r w:rsidRPr="006D7BDD">
              <w:rPr>
                <w:rFonts w:eastAsia="SimSun"/>
                <w:sz w:val="24"/>
                <w:szCs w:val="24"/>
                <w:lang w:val="en-GB"/>
              </w:rPr>
              <w:t>The possibility of  taking up or resuming dancing socially</w:t>
            </w:r>
          </w:p>
        </w:tc>
      </w:tr>
      <w:tr w:rsidR="00283B4E" w:rsidRPr="00FF4353" w:rsidTr="00607310">
        <w:trPr>
          <w:trHeight w:val="261"/>
        </w:trPr>
        <w:tc>
          <w:tcPr>
            <w:tcW w:w="426" w:type="dxa"/>
            <w:vMerge/>
          </w:tcPr>
          <w:p w:rsidR="00283B4E" w:rsidRPr="006D7BDD" w:rsidRDefault="00283B4E" w:rsidP="00607310">
            <w:pPr>
              <w:rPr>
                <w:rFonts w:eastAsia="SimSun"/>
                <w:sz w:val="24"/>
                <w:szCs w:val="24"/>
                <w:lang w:val="en-GB"/>
              </w:rPr>
            </w:pPr>
          </w:p>
        </w:tc>
        <w:tc>
          <w:tcPr>
            <w:tcW w:w="3402" w:type="dxa"/>
            <w:vMerge/>
          </w:tcPr>
          <w:p w:rsidR="00283B4E" w:rsidRPr="006D7BDD" w:rsidRDefault="00283B4E" w:rsidP="00607310">
            <w:pPr>
              <w:rPr>
                <w:rFonts w:eastAsia="SimSun"/>
                <w:sz w:val="24"/>
                <w:szCs w:val="24"/>
                <w:lang w:val="en-GB"/>
              </w:rPr>
            </w:pPr>
          </w:p>
        </w:tc>
        <w:tc>
          <w:tcPr>
            <w:tcW w:w="567" w:type="dxa"/>
            <w:tcBorders>
              <w:bottom w:val="single" w:sz="4" w:space="0" w:color="auto"/>
            </w:tcBorders>
          </w:tcPr>
          <w:p w:rsidR="00283B4E" w:rsidRPr="006D7BDD" w:rsidRDefault="00283B4E" w:rsidP="00607310">
            <w:pPr>
              <w:rPr>
                <w:rFonts w:eastAsia="SimSun"/>
                <w:sz w:val="24"/>
                <w:szCs w:val="24"/>
              </w:rPr>
            </w:pPr>
            <w:r w:rsidRPr="006D7BDD">
              <w:rPr>
                <w:rFonts w:eastAsia="SimSun"/>
                <w:sz w:val="24"/>
                <w:szCs w:val="24"/>
              </w:rPr>
              <w:t>9</w:t>
            </w:r>
          </w:p>
        </w:tc>
        <w:tc>
          <w:tcPr>
            <w:tcW w:w="5812" w:type="dxa"/>
            <w:tcBorders>
              <w:bottom w:val="single" w:sz="4" w:space="0" w:color="auto"/>
            </w:tcBorders>
          </w:tcPr>
          <w:p w:rsidR="00283B4E" w:rsidRPr="006D7BDD" w:rsidRDefault="00283B4E" w:rsidP="00607310">
            <w:pPr>
              <w:rPr>
                <w:rFonts w:eastAsia="SimSun"/>
                <w:sz w:val="24"/>
                <w:szCs w:val="24"/>
                <w:lang w:val="en-GB"/>
              </w:rPr>
            </w:pPr>
            <w:r w:rsidRPr="006D7BDD">
              <w:rPr>
                <w:rFonts w:eastAsia="SimSun"/>
                <w:sz w:val="24"/>
                <w:szCs w:val="24"/>
                <w:lang w:val="en-GB"/>
              </w:rPr>
              <w:t xml:space="preserve">Feeling a sense of achievement from learning to dance </w:t>
            </w:r>
          </w:p>
        </w:tc>
      </w:tr>
      <w:tr w:rsidR="00283B4E" w:rsidRPr="00FF4353" w:rsidTr="00607310">
        <w:trPr>
          <w:trHeight w:val="261"/>
        </w:trPr>
        <w:tc>
          <w:tcPr>
            <w:tcW w:w="426" w:type="dxa"/>
            <w:vMerge/>
          </w:tcPr>
          <w:p w:rsidR="00283B4E" w:rsidRPr="006D7BDD" w:rsidRDefault="00283B4E" w:rsidP="00607310">
            <w:pPr>
              <w:rPr>
                <w:rFonts w:eastAsia="SimSun"/>
                <w:sz w:val="24"/>
                <w:szCs w:val="24"/>
                <w:lang w:val="en-GB"/>
              </w:rPr>
            </w:pPr>
          </w:p>
        </w:tc>
        <w:tc>
          <w:tcPr>
            <w:tcW w:w="3402" w:type="dxa"/>
            <w:vMerge/>
          </w:tcPr>
          <w:p w:rsidR="00283B4E" w:rsidRPr="006D7BDD" w:rsidRDefault="00283B4E" w:rsidP="00607310">
            <w:pPr>
              <w:rPr>
                <w:rFonts w:eastAsia="SimSun"/>
                <w:sz w:val="24"/>
                <w:szCs w:val="24"/>
                <w:lang w:val="en-GB"/>
              </w:rPr>
            </w:pPr>
          </w:p>
        </w:tc>
        <w:tc>
          <w:tcPr>
            <w:tcW w:w="567" w:type="dxa"/>
            <w:tcBorders>
              <w:bottom w:val="single" w:sz="4" w:space="0" w:color="auto"/>
            </w:tcBorders>
          </w:tcPr>
          <w:p w:rsidR="00283B4E" w:rsidRPr="006D7BDD" w:rsidRDefault="00283B4E" w:rsidP="00607310">
            <w:pPr>
              <w:rPr>
                <w:rFonts w:eastAsia="SimSun"/>
                <w:sz w:val="24"/>
                <w:szCs w:val="24"/>
              </w:rPr>
            </w:pPr>
            <w:r w:rsidRPr="006D7BDD">
              <w:rPr>
                <w:rFonts w:eastAsia="SimSun"/>
                <w:sz w:val="24"/>
                <w:szCs w:val="24"/>
              </w:rPr>
              <w:t>10</w:t>
            </w:r>
          </w:p>
        </w:tc>
        <w:tc>
          <w:tcPr>
            <w:tcW w:w="5812" w:type="dxa"/>
            <w:tcBorders>
              <w:bottom w:val="single" w:sz="4" w:space="0" w:color="auto"/>
            </w:tcBorders>
          </w:tcPr>
          <w:p w:rsidR="00283B4E" w:rsidRPr="006D7BDD" w:rsidRDefault="00283B4E" w:rsidP="00FF4353">
            <w:pPr>
              <w:rPr>
                <w:rFonts w:eastAsia="SimSun"/>
                <w:sz w:val="24"/>
                <w:szCs w:val="24"/>
                <w:lang w:val="en-GB"/>
              </w:rPr>
            </w:pPr>
            <w:r w:rsidRPr="006D7BDD">
              <w:rPr>
                <w:rFonts w:eastAsia="SimSun"/>
                <w:sz w:val="24"/>
                <w:szCs w:val="24"/>
                <w:lang w:val="en-GB"/>
              </w:rPr>
              <w:t xml:space="preserve">Satisfaction from </w:t>
            </w:r>
            <w:r>
              <w:rPr>
                <w:rFonts w:eastAsia="SimSun"/>
                <w:sz w:val="24"/>
                <w:szCs w:val="24"/>
                <w:lang w:val="en-GB"/>
              </w:rPr>
              <w:t xml:space="preserve"> helping and </w:t>
            </w:r>
            <w:r w:rsidRPr="006D7BDD">
              <w:rPr>
                <w:rFonts w:eastAsia="SimSun"/>
                <w:sz w:val="24"/>
                <w:szCs w:val="24"/>
                <w:lang w:val="en-GB"/>
              </w:rPr>
              <w:t>seeing  benefits</w:t>
            </w:r>
            <w:r>
              <w:rPr>
                <w:rFonts w:eastAsia="SimSun"/>
                <w:sz w:val="24"/>
                <w:szCs w:val="24"/>
                <w:lang w:val="en-GB"/>
              </w:rPr>
              <w:t xml:space="preserve"> in </w:t>
            </w:r>
            <w:r w:rsidR="00FF4353">
              <w:rPr>
                <w:rFonts w:eastAsia="SimSun"/>
                <w:sz w:val="24"/>
                <w:szCs w:val="24"/>
                <w:lang w:val="en-GB"/>
              </w:rPr>
              <w:t>people with Parkinson’s</w:t>
            </w:r>
            <w:r>
              <w:rPr>
                <w:rFonts w:eastAsia="SimSun"/>
                <w:sz w:val="24"/>
                <w:szCs w:val="24"/>
                <w:lang w:val="en-GB"/>
              </w:rPr>
              <w:t xml:space="preserve"> </w:t>
            </w:r>
          </w:p>
        </w:tc>
      </w:tr>
      <w:tr w:rsidR="00283B4E" w:rsidRPr="00FF4353" w:rsidTr="00607310">
        <w:trPr>
          <w:trHeight w:val="261"/>
        </w:trPr>
        <w:tc>
          <w:tcPr>
            <w:tcW w:w="426" w:type="dxa"/>
            <w:vMerge/>
          </w:tcPr>
          <w:p w:rsidR="00283B4E" w:rsidRPr="006D7BDD" w:rsidRDefault="00283B4E" w:rsidP="00607310">
            <w:pPr>
              <w:rPr>
                <w:rFonts w:eastAsia="SimSun"/>
                <w:sz w:val="24"/>
                <w:szCs w:val="24"/>
                <w:lang w:val="en-GB"/>
              </w:rPr>
            </w:pPr>
          </w:p>
        </w:tc>
        <w:tc>
          <w:tcPr>
            <w:tcW w:w="3402" w:type="dxa"/>
            <w:vMerge/>
          </w:tcPr>
          <w:p w:rsidR="00283B4E" w:rsidRPr="006D7BDD" w:rsidRDefault="00283B4E" w:rsidP="00607310">
            <w:pPr>
              <w:rPr>
                <w:rFonts w:eastAsia="SimSun"/>
                <w:sz w:val="24"/>
                <w:szCs w:val="24"/>
                <w:lang w:val="en-GB"/>
              </w:rPr>
            </w:pPr>
          </w:p>
        </w:tc>
        <w:tc>
          <w:tcPr>
            <w:tcW w:w="567" w:type="dxa"/>
            <w:tcBorders>
              <w:bottom w:val="single" w:sz="4" w:space="0" w:color="auto"/>
            </w:tcBorders>
          </w:tcPr>
          <w:p w:rsidR="00283B4E" w:rsidRPr="006D7BDD" w:rsidRDefault="00283B4E" w:rsidP="00607310">
            <w:pPr>
              <w:rPr>
                <w:rFonts w:eastAsia="SimSun"/>
                <w:sz w:val="24"/>
                <w:szCs w:val="24"/>
              </w:rPr>
            </w:pPr>
            <w:r>
              <w:rPr>
                <w:rFonts w:eastAsia="SimSun"/>
                <w:sz w:val="24"/>
                <w:szCs w:val="24"/>
              </w:rPr>
              <w:t>11</w:t>
            </w:r>
          </w:p>
        </w:tc>
        <w:tc>
          <w:tcPr>
            <w:tcW w:w="5812" w:type="dxa"/>
            <w:tcBorders>
              <w:bottom w:val="single" w:sz="4" w:space="0" w:color="auto"/>
            </w:tcBorders>
          </w:tcPr>
          <w:p w:rsidR="00283B4E" w:rsidRPr="00D4101B" w:rsidRDefault="00283B4E" w:rsidP="00607310">
            <w:pPr>
              <w:rPr>
                <w:rFonts w:eastAsia="SimSun"/>
                <w:sz w:val="24"/>
                <w:szCs w:val="24"/>
                <w:lang w:val="en-GB"/>
              </w:rPr>
            </w:pPr>
            <w:r w:rsidRPr="00D4101B">
              <w:rPr>
                <w:rFonts w:eastAsia="SimSun"/>
                <w:sz w:val="24"/>
                <w:szCs w:val="24"/>
                <w:lang w:val="en-GB"/>
              </w:rPr>
              <w:t>Using existing skills to manage difficult moments</w:t>
            </w:r>
          </w:p>
        </w:tc>
      </w:tr>
      <w:tr w:rsidR="00283B4E" w:rsidRPr="00FF4353" w:rsidTr="00607310">
        <w:trPr>
          <w:trHeight w:val="261"/>
        </w:trPr>
        <w:tc>
          <w:tcPr>
            <w:tcW w:w="426" w:type="dxa"/>
            <w:vMerge/>
          </w:tcPr>
          <w:p w:rsidR="00283B4E" w:rsidRPr="006D7BDD" w:rsidRDefault="00283B4E" w:rsidP="00607310">
            <w:pPr>
              <w:rPr>
                <w:rFonts w:eastAsia="SimSun"/>
                <w:sz w:val="24"/>
                <w:szCs w:val="24"/>
                <w:lang w:val="en-GB"/>
              </w:rPr>
            </w:pPr>
          </w:p>
        </w:tc>
        <w:tc>
          <w:tcPr>
            <w:tcW w:w="3402" w:type="dxa"/>
            <w:vMerge/>
          </w:tcPr>
          <w:p w:rsidR="00283B4E" w:rsidRPr="006D7BDD" w:rsidRDefault="00283B4E" w:rsidP="00607310">
            <w:pPr>
              <w:rPr>
                <w:rFonts w:eastAsia="SimSun"/>
                <w:sz w:val="24"/>
                <w:szCs w:val="24"/>
                <w:lang w:val="en-GB"/>
              </w:rPr>
            </w:pPr>
          </w:p>
        </w:tc>
        <w:tc>
          <w:tcPr>
            <w:tcW w:w="567" w:type="dxa"/>
            <w:tcBorders>
              <w:bottom w:val="single" w:sz="4" w:space="0" w:color="auto"/>
            </w:tcBorders>
          </w:tcPr>
          <w:p w:rsidR="00283B4E" w:rsidRPr="006D7BDD" w:rsidRDefault="00283B4E" w:rsidP="00607310">
            <w:pPr>
              <w:rPr>
                <w:rFonts w:eastAsia="SimSun"/>
                <w:sz w:val="24"/>
                <w:szCs w:val="24"/>
              </w:rPr>
            </w:pPr>
            <w:r w:rsidRPr="006D7BDD">
              <w:rPr>
                <w:rFonts w:eastAsia="SimSun"/>
                <w:sz w:val="24"/>
                <w:szCs w:val="24"/>
              </w:rPr>
              <w:t>1</w:t>
            </w:r>
            <w:r>
              <w:rPr>
                <w:rFonts w:eastAsia="SimSun"/>
                <w:sz w:val="24"/>
                <w:szCs w:val="24"/>
              </w:rPr>
              <w:t>2</w:t>
            </w:r>
            <w:r w:rsidRPr="006D7BDD">
              <w:rPr>
                <w:rFonts w:eastAsia="SimSun"/>
                <w:sz w:val="24"/>
                <w:szCs w:val="24"/>
              </w:rPr>
              <w:t xml:space="preserve"> </w:t>
            </w:r>
          </w:p>
        </w:tc>
        <w:tc>
          <w:tcPr>
            <w:tcW w:w="5812" w:type="dxa"/>
            <w:tcBorders>
              <w:bottom w:val="single" w:sz="4" w:space="0" w:color="auto"/>
            </w:tcBorders>
          </w:tcPr>
          <w:p w:rsidR="00283B4E" w:rsidRPr="006D7BDD" w:rsidRDefault="00283B4E" w:rsidP="00607310">
            <w:pPr>
              <w:rPr>
                <w:rFonts w:eastAsia="SimSun"/>
                <w:sz w:val="24"/>
                <w:szCs w:val="24"/>
                <w:lang w:val="en-GB"/>
              </w:rPr>
            </w:pPr>
            <w:r w:rsidRPr="006D7BDD">
              <w:rPr>
                <w:rFonts w:eastAsia="SimSun"/>
                <w:sz w:val="24"/>
                <w:szCs w:val="24"/>
                <w:lang w:val="en-GB"/>
              </w:rPr>
              <w:t>Opportunity to learn more about P</w:t>
            </w:r>
            <w:r>
              <w:rPr>
                <w:rFonts w:eastAsia="SimSun"/>
                <w:sz w:val="24"/>
                <w:szCs w:val="24"/>
                <w:lang w:val="en-GB"/>
              </w:rPr>
              <w:t>arkinson’s</w:t>
            </w:r>
          </w:p>
        </w:tc>
      </w:tr>
      <w:tr w:rsidR="00283B4E" w:rsidRPr="00D4101B" w:rsidTr="00607310">
        <w:trPr>
          <w:trHeight w:val="261"/>
        </w:trPr>
        <w:tc>
          <w:tcPr>
            <w:tcW w:w="426" w:type="dxa"/>
            <w:vMerge/>
          </w:tcPr>
          <w:p w:rsidR="00283B4E" w:rsidRPr="006D7BDD" w:rsidRDefault="00283B4E" w:rsidP="00607310">
            <w:pPr>
              <w:rPr>
                <w:rFonts w:eastAsia="SimSun"/>
                <w:sz w:val="24"/>
                <w:szCs w:val="24"/>
                <w:lang w:val="en-GB"/>
              </w:rPr>
            </w:pPr>
          </w:p>
        </w:tc>
        <w:tc>
          <w:tcPr>
            <w:tcW w:w="3402" w:type="dxa"/>
            <w:vMerge/>
          </w:tcPr>
          <w:p w:rsidR="00283B4E" w:rsidRPr="006D7BDD" w:rsidRDefault="00283B4E" w:rsidP="00607310">
            <w:pPr>
              <w:rPr>
                <w:rFonts w:eastAsia="SimSun"/>
                <w:sz w:val="24"/>
                <w:szCs w:val="24"/>
                <w:lang w:val="en-GB"/>
              </w:rPr>
            </w:pPr>
          </w:p>
        </w:tc>
        <w:tc>
          <w:tcPr>
            <w:tcW w:w="567" w:type="dxa"/>
            <w:tcBorders>
              <w:bottom w:val="single" w:sz="4" w:space="0" w:color="auto"/>
            </w:tcBorders>
          </w:tcPr>
          <w:p w:rsidR="00283B4E" w:rsidRPr="006D7BDD" w:rsidRDefault="00283B4E" w:rsidP="00607310">
            <w:pPr>
              <w:rPr>
                <w:rFonts w:eastAsia="SimSun"/>
                <w:sz w:val="24"/>
                <w:szCs w:val="24"/>
              </w:rPr>
            </w:pPr>
            <w:r w:rsidRPr="006D7BDD">
              <w:rPr>
                <w:rFonts w:eastAsia="SimSun"/>
                <w:sz w:val="24"/>
                <w:szCs w:val="24"/>
              </w:rPr>
              <w:t>1</w:t>
            </w:r>
            <w:r>
              <w:rPr>
                <w:rFonts w:eastAsia="SimSun"/>
                <w:sz w:val="24"/>
                <w:szCs w:val="24"/>
              </w:rPr>
              <w:t>3</w:t>
            </w:r>
          </w:p>
        </w:tc>
        <w:tc>
          <w:tcPr>
            <w:tcW w:w="5812" w:type="dxa"/>
            <w:tcBorders>
              <w:bottom w:val="single" w:sz="4" w:space="0" w:color="auto"/>
            </w:tcBorders>
          </w:tcPr>
          <w:p w:rsidR="00283B4E" w:rsidRPr="006D7BDD" w:rsidRDefault="00283B4E" w:rsidP="00607310">
            <w:pPr>
              <w:rPr>
                <w:rFonts w:eastAsia="SimSun"/>
                <w:sz w:val="24"/>
                <w:szCs w:val="24"/>
                <w:lang w:val="en-GB"/>
              </w:rPr>
            </w:pPr>
            <w:r>
              <w:rPr>
                <w:rFonts w:eastAsia="SimSun"/>
                <w:sz w:val="24"/>
                <w:szCs w:val="24"/>
                <w:lang w:val="en-GB"/>
              </w:rPr>
              <w:t>Frustrations and  partner d</w:t>
            </w:r>
            <w:r w:rsidRPr="006D7BDD">
              <w:rPr>
                <w:rFonts w:eastAsia="SimSun"/>
                <w:sz w:val="24"/>
                <w:szCs w:val="24"/>
                <w:lang w:val="en-GB"/>
              </w:rPr>
              <w:t>ifficult</w:t>
            </w:r>
            <w:r>
              <w:rPr>
                <w:rFonts w:eastAsia="SimSun"/>
                <w:sz w:val="24"/>
                <w:szCs w:val="24"/>
                <w:lang w:val="en-GB"/>
              </w:rPr>
              <w:t>ies</w:t>
            </w:r>
          </w:p>
        </w:tc>
      </w:tr>
      <w:tr w:rsidR="00283B4E" w:rsidRPr="00FF4353" w:rsidTr="00607310">
        <w:trPr>
          <w:trHeight w:val="261"/>
        </w:trPr>
        <w:tc>
          <w:tcPr>
            <w:tcW w:w="426" w:type="dxa"/>
            <w:vMerge w:val="restart"/>
          </w:tcPr>
          <w:p w:rsidR="00283B4E" w:rsidRPr="006D7BDD" w:rsidRDefault="00283B4E" w:rsidP="00607310">
            <w:pPr>
              <w:rPr>
                <w:rFonts w:eastAsia="SimSun"/>
                <w:sz w:val="24"/>
                <w:szCs w:val="24"/>
              </w:rPr>
            </w:pPr>
            <w:r w:rsidRPr="006D7BDD">
              <w:rPr>
                <w:rFonts w:eastAsia="SimSun"/>
                <w:sz w:val="24"/>
                <w:szCs w:val="24"/>
              </w:rPr>
              <w:t>4</w:t>
            </w:r>
          </w:p>
        </w:tc>
        <w:tc>
          <w:tcPr>
            <w:tcW w:w="3402" w:type="dxa"/>
            <w:vMerge w:val="restart"/>
          </w:tcPr>
          <w:p w:rsidR="00283B4E" w:rsidRPr="006D7BDD" w:rsidRDefault="00283B4E" w:rsidP="00607310">
            <w:pPr>
              <w:rPr>
                <w:rFonts w:eastAsia="SimSun"/>
                <w:sz w:val="24"/>
                <w:szCs w:val="24"/>
                <w:lang w:val="en-GB"/>
              </w:rPr>
            </w:pPr>
            <w:r w:rsidRPr="006D7BDD">
              <w:rPr>
                <w:rFonts w:eastAsia="SimSun"/>
                <w:sz w:val="24"/>
                <w:szCs w:val="24"/>
                <w:lang w:val="en-GB"/>
              </w:rPr>
              <w:t>Views on continuing with dance classes</w:t>
            </w:r>
          </w:p>
        </w:tc>
        <w:tc>
          <w:tcPr>
            <w:tcW w:w="567" w:type="dxa"/>
            <w:tcBorders>
              <w:bottom w:val="single" w:sz="4" w:space="0" w:color="auto"/>
            </w:tcBorders>
          </w:tcPr>
          <w:p w:rsidR="00283B4E" w:rsidRPr="006D7BDD" w:rsidRDefault="00283B4E" w:rsidP="00607310">
            <w:pPr>
              <w:rPr>
                <w:rFonts w:eastAsia="SimSun"/>
                <w:sz w:val="24"/>
                <w:szCs w:val="24"/>
              </w:rPr>
            </w:pPr>
            <w:r w:rsidRPr="006D7BDD">
              <w:rPr>
                <w:rFonts w:eastAsia="SimSun"/>
                <w:sz w:val="24"/>
                <w:szCs w:val="24"/>
              </w:rPr>
              <w:t>1</w:t>
            </w:r>
            <w:r>
              <w:rPr>
                <w:rFonts w:eastAsia="SimSun"/>
                <w:sz w:val="24"/>
                <w:szCs w:val="24"/>
              </w:rPr>
              <w:t>4</w:t>
            </w:r>
          </w:p>
        </w:tc>
        <w:tc>
          <w:tcPr>
            <w:tcW w:w="5812" w:type="dxa"/>
            <w:tcBorders>
              <w:bottom w:val="single" w:sz="4" w:space="0" w:color="auto"/>
            </w:tcBorders>
          </w:tcPr>
          <w:p w:rsidR="00283B4E" w:rsidRPr="006D7BDD" w:rsidRDefault="00283B4E" w:rsidP="00607310">
            <w:pPr>
              <w:rPr>
                <w:rFonts w:eastAsia="SimSun"/>
                <w:sz w:val="24"/>
                <w:szCs w:val="24"/>
                <w:lang w:val="en-GB"/>
              </w:rPr>
            </w:pPr>
            <w:r w:rsidRPr="006D7BDD">
              <w:rPr>
                <w:rFonts w:eastAsia="SimSun"/>
                <w:sz w:val="24"/>
                <w:szCs w:val="24"/>
                <w:lang w:val="en-GB"/>
              </w:rPr>
              <w:t>People with a spouse: motivated to continue</w:t>
            </w:r>
          </w:p>
        </w:tc>
      </w:tr>
      <w:tr w:rsidR="00283B4E" w:rsidRPr="006D7BDD" w:rsidTr="00607310">
        <w:tc>
          <w:tcPr>
            <w:tcW w:w="426" w:type="dxa"/>
            <w:vMerge/>
          </w:tcPr>
          <w:p w:rsidR="00283B4E" w:rsidRPr="006D7BDD" w:rsidRDefault="00283B4E" w:rsidP="00607310">
            <w:pPr>
              <w:rPr>
                <w:rFonts w:eastAsia="SimSun"/>
                <w:sz w:val="24"/>
                <w:szCs w:val="24"/>
                <w:lang w:val="en-GB"/>
              </w:rPr>
            </w:pPr>
          </w:p>
        </w:tc>
        <w:tc>
          <w:tcPr>
            <w:tcW w:w="3402" w:type="dxa"/>
            <w:vMerge/>
          </w:tcPr>
          <w:p w:rsidR="00283B4E" w:rsidRPr="006D7BDD" w:rsidRDefault="00283B4E" w:rsidP="00607310">
            <w:pPr>
              <w:rPr>
                <w:rFonts w:eastAsia="SimSun"/>
                <w:sz w:val="24"/>
                <w:szCs w:val="24"/>
                <w:lang w:val="en-GB"/>
              </w:rPr>
            </w:pPr>
          </w:p>
        </w:tc>
        <w:tc>
          <w:tcPr>
            <w:tcW w:w="567" w:type="dxa"/>
          </w:tcPr>
          <w:p w:rsidR="00283B4E" w:rsidRPr="006D7BDD" w:rsidRDefault="00283B4E" w:rsidP="00607310">
            <w:pPr>
              <w:rPr>
                <w:rFonts w:eastAsia="SimSun"/>
                <w:sz w:val="24"/>
                <w:szCs w:val="24"/>
              </w:rPr>
            </w:pPr>
            <w:r w:rsidRPr="006D7BDD">
              <w:rPr>
                <w:rFonts w:eastAsia="SimSun"/>
                <w:sz w:val="24"/>
                <w:szCs w:val="24"/>
              </w:rPr>
              <w:t>1</w:t>
            </w:r>
            <w:r>
              <w:rPr>
                <w:rFonts w:eastAsia="SimSun"/>
                <w:sz w:val="24"/>
                <w:szCs w:val="24"/>
              </w:rPr>
              <w:t>5</w:t>
            </w:r>
          </w:p>
        </w:tc>
        <w:tc>
          <w:tcPr>
            <w:tcW w:w="5812" w:type="dxa"/>
          </w:tcPr>
          <w:p w:rsidR="00283B4E" w:rsidRPr="006D7BDD" w:rsidRDefault="00283B4E" w:rsidP="00607310">
            <w:pPr>
              <w:rPr>
                <w:rFonts w:eastAsia="SimSun"/>
                <w:sz w:val="24"/>
                <w:szCs w:val="24"/>
                <w:lang w:val="en-GB"/>
              </w:rPr>
            </w:pPr>
            <w:r w:rsidRPr="006D7BDD">
              <w:rPr>
                <w:rFonts w:eastAsia="SimSun"/>
                <w:sz w:val="24"/>
                <w:szCs w:val="24"/>
                <w:lang w:val="en-GB"/>
              </w:rPr>
              <w:t xml:space="preserve">Challenges: </w:t>
            </w:r>
          </w:p>
          <w:p w:rsidR="00283B4E" w:rsidRPr="006D7BDD" w:rsidRDefault="00283B4E" w:rsidP="00283B4E">
            <w:pPr>
              <w:numPr>
                <w:ilvl w:val="0"/>
                <w:numId w:val="45"/>
              </w:numPr>
              <w:contextualSpacing/>
              <w:rPr>
                <w:rFonts w:eastAsia="SimSun"/>
                <w:sz w:val="24"/>
                <w:szCs w:val="24"/>
                <w:lang w:val="en-GB"/>
              </w:rPr>
            </w:pPr>
            <w:r w:rsidRPr="006D7BDD">
              <w:rPr>
                <w:rFonts w:eastAsia="SimSun"/>
                <w:sz w:val="24"/>
                <w:szCs w:val="24"/>
                <w:lang w:val="en-GB"/>
              </w:rPr>
              <w:t>Lack of information about options</w:t>
            </w:r>
          </w:p>
          <w:p w:rsidR="00283B4E" w:rsidRPr="006D7BDD" w:rsidRDefault="00283B4E" w:rsidP="00283B4E">
            <w:pPr>
              <w:numPr>
                <w:ilvl w:val="0"/>
                <w:numId w:val="45"/>
              </w:numPr>
              <w:contextualSpacing/>
              <w:rPr>
                <w:rFonts w:eastAsia="SimSun"/>
                <w:sz w:val="24"/>
                <w:szCs w:val="24"/>
                <w:lang w:val="en-GB"/>
              </w:rPr>
            </w:pPr>
            <w:r w:rsidRPr="006D7BDD">
              <w:rPr>
                <w:rFonts w:eastAsia="SimSun"/>
                <w:sz w:val="24"/>
                <w:szCs w:val="24"/>
                <w:lang w:val="en-GB"/>
              </w:rPr>
              <w:t>Lack of a dance partner</w:t>
            </w:r>
          </w:p>
          <w:p w:rsidR="00283B4E" w:rsidRPr="006D7BDD" w:rsidRDefault="00283B4E" w:rsidP="00283B4E">
            <w:pPr>
              <w:numPr>
                <w:ilvl w:val="0"/>
                <w:numId w:val="45"/>
              </w:numPr>
              <w:contextualSpacing/>
              <w:rPr>
                <w:rFonts w:eastAsia="SimSun"/>
                <w:sz w:val="24"/>
                <w:szCs w:val="24"/>
                <w:lang w:val="en-GB"/>
              </w:rPr>
            </w:pPr>
            <w:r w:rsidRPr="006D7BDD">
              <w:rPr>
                <w:rFonts w:eastAsia="SimSun"/>
                <w:sz w:val="24"/>
                <w:szCs w:val="24"/>
                <w:lang w:val="en-GB"/>
              </w:rPr>
              <w:t>Concerns about cost</w:t>
            </w:r>
          </w:p>
        </w:tc>
      </w:tr>
    </w:tbl>
    <w:p w:rsidR="00283B4E" w:rsidRPr="00A3407D" w:rsidRDefault="00283B4E" w:rsidP="00283B4E">
      <w:pPr>
        <w:spacing w:after="0" w:line="240" w:lineRule="auto"/>
        <w:rPr>
          <w:rFonts w:eastAsiaTheme="minorEastAsia"/>
          <w:sz w:val="20"/>
          <w:szCs w:val="20"/>
          <w:lang w:val="en-GB" w:eastAsia="zh-CN"/>
        </w:rPr>
      </w:pPr>
    </w:p>
    <w:p w:rsidR="00283B4E" w:rsidRDefault="00283B4E">
      <w:pPr>
        <w:rPr>
          <w:rStyle w:val="Emphasis"/>
          <w:lang w:val="en-GB"/>
        </w:rPr>
      </w:pPr>
      <w:r>
        <w:rPr>
          <w:rStyle w:val="Emphasis"/>
          <w:lang w:val="en-GB"/>
        </w:rPr>
        <w:br w:type="page"/>
      </w:r>
    </w:p>
    <w:p w:rsidR="00283B4E" w:rsidRDefault="00283B4E" w:rsidP="00A12A9C">
      <w:pPr>
        <w:rPr>
          <w:rStyle w:val="Emphasis"/>
          <w:lang w:val="en-GB"/>
        </w:rPr>
        <w:sectPr w:rsidR="00283B4E" w:rsidSect="00743B5F">
          <w:pgSz w:w="11906" w:h="16838"/>
          <w:pgMar w:top="1134" w:right="1134" w:bottom="1134" w:left="1134" w:header="709" w:footer="709" w:gutter="0"/>
          <w:cols w:space="708"/>
          <w:docGrid w:linePitch="360"/>
        </w:sectPr>
      </w:pPr>
    </w:p>
    <w:p w:rsidR="00283B4E" w:rsidRPr="00283B4E" w:rsidRDefault="00283B4E" w:rsidP="00743B5F">
      <w:pPr>
        <w:spacing w:after="0" w:line="240" w:lineRule="auto"/>
        <w:ind w:right="567"/>
        <w:rPr>
          <w:rFonts w:ascii="Calibri" w:eastAsia="Calibri" w:hAnsi="Calibri" w:cs="Arial"/>
          <w:bCs/>
          <w:iCs/>
          <w:sz w:val="24"/>
          <w:szCs w:val="24"/>
          <w:lang w:val="en-GB"/>
        </w:rPr>
      </w:pPr>
      <w:r w:rsidRPr="00283B4E">
        <w:rPr>
          <w:rFonts w:ascii="Calibri" w:eastAsia="SimSun" w:hAnsi="Calibri" w:cs="Arial"/>
          <w:sz w:val="24"/>
          <w:szCs w:val="24"/>
          <w:lang w:val="en-GB" w:eastAsia="zh-CN"/>
        </w:rPr>
        <w:t>Table 3</w:t>
      </w:r>
      <w:r w:rsidRPr="00283B4E">
        <w:rPr>
          <w:rFonts w:ascii="Calibri" w:eastAsia="Calibri" w:hAnsi="Calibri" w:cs="Arial"/>
          <w:bCs/>
          <w:iCs/>
          <w:sz w:val="24"/>
          <w:szCs w:val="24"/>
          <w:lang w:val="en-GB"/>
        </w:rPr>
        <w:t xml:space="preserve"> Views on the experience of being a dance partner</w:t>
      </w:r>
    </w:p>
    <w:tbl>
      <w:tblPr>
        <w:tblStyle w:val="TableGrid121"/>
        <w:tblW w:w="15877" w:type="dxa"/>
        <w:tblInd w:w="-601" w:type="dxa"/>
        <w:tblLayout w:type="fixed"/>
        <w:tblLook w:val="04A0" w:firstRow="1" w:lastRow="0" w:firstColumn="1" w:lastColumn="0" w:noHBand="0" w:noVBand="1"/>
      </w:tblPr>
      <w:tblGrid>
        <w:gridCol w:w="425"/>
        <w:gridCol w:w="2836"/>
        <w:gridCol w:w="12616"/>
      </w:tblGrid>
      <w:tr w:rsidR="00283B4E" w:rsidRPr="00283B4E" w:rsidTr="00607310">
        <w:trPr>
          <w:trHeight w:val="226"/>
        </w:trPr>
        <w:tc>
          <w:tcPr>
            <w:tcW w:w="3261" w:type="dxa"/>
            <w:gridSpan w:val="2"/>
          </w:tcPr>
          <w:p w:rsidR="00283B4E" w:rsidRPr="00743B5F" w:rsidRDefault="00283B4E" w:rsidP="00743B5F">
            <w:pPr>
              <w:rPr>
                <w:rFonts w:ascii="Calibri" w:hAnsi="Calibri" w:cs="Arial"/>
                <w:b/>
                <w:bCs/>
                <w:sz w:val="20"/>
                <w:szCs w:val="20"/>
              </w:rPr>
            </w:pPr>
            <w:r w:rsidRPr="00743B5F">
              <w:rPr>
                <w:rFonts w:ascii="Calibri" w:hAnsi="Calibri" w:cs="Arial"/>
                <w:b/>
                <w:bCs/>
                <w:sz w:val="20"/>
                <w:szCs w:val="20"/>
              </w:rPr>
              <w:t>Themes</w:t>
            </w:r>
          </w:p>
        </w:tc>
        <w:tc>
          <w:tcPr>
            <w:tcW w:w="12616" w:type="dxa"/>
          </w:tcPr>
          <w:p w:rsidR="00283B4E" w:rsidRPr="00743B5F" w:rsidRDefault="00283B4E" w:rsidP="00743B5F">
            <w:pPr>
              <w:rPr>
                <w:rFonts w:ascii="Calibri" w:hAnsi="Calibri" w:cs="Arial"/>
                <w:b/>
                <w:bCs/>
                <w:sz w:val="20"/>
                <w:szCs w:val="20"/>
              </w:rPr>
            </w:pPr>
            <w:r w:rsidRPr="00743B5F">
              <w:rPr>
                <w:rFonts w:ascii="Calibri" w:hAnsi="Calibri" w:cs="Arial"/>
                <w:b/>
                <w:bCs/>
                <w:sz w:val="20"/>
                <w:szCs w:val="20"/>
              </w:rPr>
              <w:t xml:space="preserve">Example </w:t>
            </w:r>
          </w:p>
        </w:tc>
      </w:tr>
      <w:tr w:rsidR="00283B4E" w:rsidRPr="00283B4E" w:rsidTr="00607310">
        <w:trPr>
          <w:trHeight w:val="431"/>
        </w:trPr>
        <w:tc>
          <w:tcPr>
            <w:tcW w:w="425" w:type="dxa"/>
            <w:vMerge w:val="restart"/>
          </w:tcPr>
          <w:p w:rsidR="00283B4E" w:rsidRPr="00743B5F" w:rsidRDefault="00283B4E" w:rsidP="00743B5F">
            <w:pPr>
              <w:rPr>
                <w:rFonts w:ascii="Calibri" w:hAnsi="Calibri" w:cs="Arial"/>
                <w:sz w:val="20"/>
                <w:szCs w:val="20"/>
                <w:lang w:val="en-GB"/>
              </w:rPr>
            </w:pPr>
            <w:r w:rsidRPr="00743B5F">
              <w:rPr>
                <w:rFonts w:ascii="Calibri" w:hAnsi="Calibri" w:cs="Arial"/>
                <w:sz w:val="20"/>
                <w:szCs w:val="20"/>
                <w:lang w:val="en-GB"/>
              </w:rPr>
              <w:t xml:space="preserve">6  </w:t>
            </w:r>
          </w:p>
        </w:tc>
        <w:tc>
          <w:tcPr>
            <w:tcW w:w="2836" w:type="dxa"/>
            <w:vMerge w:val="restart"/>
          </w:tcPr>
          <w:p w:rsidR="00283B4E" w:rsidRPr="00743B5F" w:rsidRDefault="00283B4E" w:rsidP="00743B5F">
            <w:pPr>
              <w:rPr>
                <w:rFonts w:ascii="Calibri" w:hAnsi="Calibri" w:cs="Arial"/>
                <w:sz w:val="20"/>
                <w:szCs w:val="20"/>
                <w:lang w:val="en-GB"/>
              </w:rPr>
            </w:pPr>
            <w:r w:rsidRPr="00743B5F">
              <w:rPr>
                <w:rFonts w:ascii="Calibri" w:hAnsi="Calibri" w:cs="Arial"/>
                <w:sz w:val="20"/>
                <w:szCs w:val="20"/>
                <w:lang w:val="en-GB"/>
              </w:rPr>
              <w:t>Enjoying the social interaction</w:t>
            </w:r>
          </w:p>
        </w:tc>
        <w:tc>
          <w:tcPr>
            <w:tcW w:w="12616" w:type="dxa"/>
          </w:tcPr>
          <w:p w:rsidR="00283B4E" w:rsidRPr="00743B5F" w:rsidRDefault="00283B4E" w:rsidP="00743B5F">
            <w:pPr>
              <w:rPr>
                <w:rFonts w:ascii="Calibri" w:hAnsi="Calibri" w:cs="Arial"/>
                <w:b/>
                <w:sz w:val="20"/>
                <w:szCs w:val="20"/>
              </w:rPr>
            </w:pPr>
            <w:r w:rsidRPr="00743B5F">
              <w:rPr>
                <w:rFonts w:ascii="Calibri" w:hAnsi="Calibri" w:cs="Arial"/>
                <w:i/>
                <w:iCs/>
                <w:sz w:val="20"/>
                <w:szCs w:val="20"/>
                <w:lang w:val="en-GB"/>
              </w:rPr>
              <w:t xml:space="preserve">Yeah.  Well I mean we’ve enjoyed the social aspect as well as the actual exercise as well.  You know it’s been something else different to do for ten weeks. </w:t>
            </w:r>
            <w:r w:rsidRPr="00743B5F">
              <w:rPr>
                <w:rFonts w:ascii="Calibri" w:hAnsi="Calibri" w:cs="Arial"/>
                <w:sz w:val="20"/>
                <w:szCs w:val="20"/>
              </w:rPr>
              <w:t>[Richard, spouse partner to Brenda: age 81, H&amp;Y3]</w:t>
            </w:r>
          </w:p>
        </w:tc>
      </w:tr>
      <w:tr w:rsidR="00283B4E" w:rsidRPr="00283B4E" w:rsidTr="00607310">
        <w:trPr>
          <w:trHeight w:val="509"/>
        </w:trPr>
        <w:tc>
          <w:tcPr>
            <w:tcW w:w="425" w:type="dxa"/>
            <w:vMerge/>
          </w:tcPr>
          <w:p w:rsidR="00283B4E" w:rsidRPr="00743B5F" w:rsidRDefault="00283B4E" w:rsidP="00743B5F">
            <w:pPr>
              <w:rPr>
                <w:rFonts w:ascii="Calibri" w:hAnsi="Calibri" w:cs="Arial"/>
                <w:sz w:val="20"/>
                <w:szCs w:val="20"/>
                <w:lang w:val="en-GB"/>
              </w:rPr>
            </w:pPr>
          </w:p>
        </w:tc>
        <w:tc>
          <w:tcPr>
            <w:tcW w:w="2836" w:type="dxa"/>
            <w:vMerge/>
          </w:tcPr>
          <w:p w:rsidR="00283B4E" w:rsidRPr="00743B5F" w:rsidRDefault="00283B4E" w:rsidP="00743B5F">
            <w:pPr>
              <w:rPr>
                <w:rFonts w:ascii="Calibri" w:hAnsi="Calibri" w:cs="Arial"/>
                <w:sz w:val="20"/>
                <w:szCs w:val="20"/>
                <w:lang w:val="en-GB"/>
              </w:rPr>
            </w:pPr>
          </w:p>
        </w:tc>
        <w:tc>
          <w:tcPr>
            <w:tcW w:w="12616" w:type="dxa"/>
          </w:tcPr>
          <w:p w:rsidR="00283B4E" w:rsidRPr="00743B5F" w:rsidRDefault="00283B4E" w:rsidP="00743B5F">
            <w:pPr>
              <w:rPr>
                <w:rFonts w:ascii="Calibri" w:hAnsi="Calibri" w:cs="Arial"/>
                <w:i/>
                <w:iCs/>
                <w:sz w:val="20"/>
                <w:szCs w:val="20"/>
                <w:lang w:val="en-GB"/>
              </w:rPr>
            </w:pPr>
            <w:r w:rsidRPr="00743B5F">
              <w:rPr>
                <w:rFonts w:ascii="Calibri" w:hAnsi="Calibri" w:cs="Arial"/>
                <w:i/>
                <w:iCs/>
                <w:sz w:val="20"/>
                <w:szCs w:val="20"/>
                <w:lang w:val="en-GB"/>
              </w:rPr>
              <w:t xml:space="preserve">It’s a lovely thing and I’m sure socially it’s a wonderful thing for people. And we became a little social group really.  It was really nice, you know you’d each week and everybody got to know everybody and so on, so yeah.  </w:t>
            </w:r>
            <w:r w:rsidRPr="00743B5F">
              <w:rPr>
                <w:rFonts w:ascii="Calibri" w:hAnsi="Calibri" w:cs="Arial"/>
                <w:sz w:val="20"/>
                <w:szCs w:val="20"/>
              </w:rPr>
              <w:t>[Gillian, volunteer partner to Arthur: age 73, H&amp;Y3]</w:t>
            </w:r>
          </w:p>
        </w:tc>
      </w:tr>
      <w:tr w:rsidR="00283B4E" w:rsidRPr="00283B4E" w:rsidTr="00607310">
        <w:tc>
          <w:tcPr>
            <w:tcW w:w="425" w:type="dxa"/>
          </w:tcPr>
          <w:p w:rsidR="00283B4E" w:rsidRPr="00743B5F" w:rsidRDefault="00283B4E" w:rsidP="00743B5F">
            <w:pPr>
              <w:ind w:right="567"/>
              <w:rPr>
                <w:rFonts w:ascii="Calibri" w:hAnsi="Calibri" w:cs="Arial"/>
                <w:iCs/>
                <w:sz w:val="20"/>
                <w:szCs w:val="20"/>
                <w:lang w:val="en-GB"/>
              </w:rPr>
            </w:pPr>
            <w:r w:rsidRPr="00743B5F">
              <w:rPr>
                <w:rFonts w:ascii="Calibri" w:hAnsi="Calibri" w:cs="Arial"/>
                <w:iCs/>
                <w:sz w:val="20"/>
                <w:szCs w:val="20"/>
                <w:lang w:val="en-GB"/>
              </w:rPr>
              <w:t xml:space="preserve">7 </w:t>
            </w:r>
          </w:p>
        </w:tc>
        <w:tc>
          <w:tcPr>
            <w:tcW w:w="2836" w:type="dxa"/>
          </w:tcPr>
          <w:p w:rsidR="00283B4E" w:rsidRPr="00743B5F" w:rsidRDefault="00283B4E" w:rsidP="00743B5F">
            <w:pPr>
              <w:ind w:right="567"/>
              <w:rPr>
                <w:rFonts w:ascii="Calibri" w:hAnsi="Calibri" w:cs="Arial"/>
                <w:iCs/>
                <w:sz w:val="20"/>
                <w:szCs w:val="20"/>
                <w:lang w:val="en-GB"/>
              </w:rPr>
            </w:pPr>
            <w:r w:rsidRPr="00743B5F">
              <w:rPr>
                <w:rFonts w:ascii="Calibri" w:hAnsi="Calibri" w:cs="Arial"/>
                <w:sz w:val="20"/>
                <w:szCs w:val="20"/>
                <w:lang w:val="en-GB"/>
              </w:rPr>
              <w:t xml:space="preserve">Opportunity to see how other couples cope </w:t>
            </w:r>
          </w:p>
        </w:tc>
        <w:tc>
          <w:tcPr>
            <w:tcW w:w="12616" w:type="dxa"/>
          </w:tcPr>
          <w:p w:rsidR="00283B4E" w:rsidRPr="00743B5F" w:rsidRDefault="00283B4E" w:rsidP="00743B5F">
            <w:pPr>
              <w:rPr>
                <w:rFonts w:ascii="Calibri" w:hAnsi="Calibri" w:cs="Arial"/>
                <w:b/>
                <w:iCs/>
                <w:sz w:val="20"/>
                <w:szCs w:val="20"/>
                <w:lang w:val="en-GB"/>
              </w:rPr>
            </w:pPr>
            <w:r w:rsidRPr="00743B5F">
              <w:rPr>
                <w:rFonts w:ascii="Calibri" w:hAnsi="Calibri" w:cs="Arial"/>
                <w:i/>
                <w:sz w:val="20"/>
                <w:szCs w:val="20"/>
                <w:lang w:val="en-GB"/>
              </w:rPr>
              <w:t xml:space="preserve">……and you know it’s so varied and affects people in such different ways, that it was interesting to see how couples coped.  </w:t>
            </w:r>
            <w:r w:rsidRPr="00743B5F">
              <w:rPr>
                <w:rFonts w:ascii="Calibri" w:hAnsi="Calibri" w:cs="Arial"/>
                <w:iCs/>
                <w:sz w:val="20"/>
                <w:szCs w:val="20"/>
                <w:lang w:val="en-GB"/>
              </w:rPr>
              <w:t xml:space="preserve">[Richard, spouse partner to Brenda: age 81, </w:t>
            </w:r>
            <w:r w:rsidRPr="00743B5F">
              <w:rPr>
                <w:rFonts w:ascii="Calibri" w:hAnsi="Calibri" w:cs="Arial"/>
                <w:sz w:val="20"/>
                <w:szCs w:val="20"/>
                <w:lang w:val="en-GB"/>
              </w:rPr>
              <w:t>H&amp;Y3</w:t>
            </w:r>
            <w:r w:rsidRPr="00743B5F">
              <w:rPr>
                <w:rFonts w:ascii="Calibri" w:hAnsi="Calibri" w:cs="Arial"/>
                <w:iCs/>
                <w:sz w:val="20"/>
                <w:szCs w:val="20"/>
                <w:lang w:val="en-GB"/>
              </w:rPr>
              <w:t>]</w:t>
            </w:r>
          </w:p>
        </w:tc>
      </w:tr>
      <w:tr w:rsidR="00283B4E" w:rsidRPr="00283B4E" w:rsidTr="00607310">
        <w:tc>
          <w:tcPr>
            <w:tcW w:w="425" w:type="dxa"/>
          </w:tcPr>
          <w:p w:rsidR="00283B4E" w:rsidRPr="00743B5F" w:rsidRDefault="00283B4E" w:rsidP="00743B5F">
            <w:pPr>
              <w:rPr>
                <w:rFonts w:ascii="Calibri" w:hAnsi="Calibri" w:cs="Arial"/>
                <w:sz w:val="20"/>
                <w:szCs w:val="20"/>
                <w:lang w:val="en-GB"/>
              </w:rPr>
            </w:pPr>
            <w:r w:rsidRPr="00743B5F">
              <w:rPr>
                <w:rFonts w:ascii="Calibri" w:hAnsi="Calibri" w:cs="Arial"/>
                <w:sz w:val="20"/>
                <w:szCs w:val="20"/>
                <w:lang w:val="en-GB"/>
              </w:rPr>
              <w:t xml:space="preserve">8 </w:t>
            </w:r>
          </w:p>
        </w:tc>
        <w:tc>
          <w:tcPr>
            <w:tcW w:w="2836" w:type="dxa"/>
          </w:tcPr>
          <w:p w:rsidR="00283B4E" w:rsidRPr="00743B5F" w:rsidRDefault="00283B4E" w:rsidP="00743B5F">
            <w:pPr>
              <w:rPr>
                <w:rFonts w:ascii="Calibri" w:hAnsi="Calibri" w:cs="Arial"/>
                <w:sz w:val="20"/>
                <w:szCs w:val="20"/>
                <w:lang w:val="en-GB"/>
              </w:rPr>
            </w:pPr>
            <w:r w:rsidRPr="00743B5F">
              <w:rPr>
                <w:rFonts w:ascii="Calibri" w:hAnsi="Calibri" w:cs="Arial"/>
                <w:sz w:val="20"/>
                <w:szCs w:val="20"/>
                <w:lang w:val="en-GB"/>
              </w:rPr>
              <w:t>The possibility of  taking up or resuming dancing socially</w:t>
            </w:r>
          </w:p>
        </w:tc>
        <w:tc>
          <w:tcPr>
            <w:tcW w:w="12616" w:type="dxa"/>
          </w:tcPr>
          <w:p w:rsidR="00283B4E" w:rsidRPr="00743B5F" w:rsidRDefault="00283B4E" w:rsidP="00743B5F">
            <w:pPr>
              <w:ind w:right="567"/>
              <w:rPr>
                <w:rFonts w:ascii="Calibri" w:hAnsi="Calibri" w:cs="Arial"/>
                <w:i/>
                <w:sz w:val="20"/>
                <w:szCs w:val="20"/>
                <w:lang w:val="en-GB"/>
              </w:rPr>
            </w:pPr>
            <w:r w:rsidRPr="00743B5F">
              <w:rPr>
                <w:rFonts w:ascii="Calibri" w:hAnsi="Calibri" w:cs="Arial"/>
                <w:i/>
                <w:iCs/>
                <w:sz w:val="20"/>
                <w:szCs w:val="20"/>
                <w:lang w:val="en-GB"/>
              </w:rPr>
              <w:t xml:space="preserve">Well we thought, they do a tea-dance round there on a Monday afternoon….. it might well be nice to go and just have a shuffle round for an hour or so you know. That would be a very nice thing to do. And we actually had a dance didn’t we? We went to a birthday party on Saturday and it was a jazz band and we had a little shuffle around to a slow dance didn’t we?   </w:t>
            </w:r>
            <w:r w:rsidRPr="00743B5F">
              <w:rPr>
                <w:rFonts w:ascii="Calibri" w:hAnsi="Calibri" w:cs="Arial"/>
                <w:iCs/>
                <w:sz w:val="20"/>
                <w:szCs w:val="20"/>
              </w:rPr>
              <w:t xml:space="preserve">[Betty, spouse partner to Andrew: age73, </w:t>
            </w:r>
            <w:r w:rsidRPr="00743B5F">
              <w:rPr>
                <w:rFonts w:ascii="Calibri" w:hAnsi="Calibri" w:cs="Arial"/>
                <w:sz w:val="20"/>
                <w:szCs w:val="20"/>
              </w:rPr>
              <w:t>H&amp;Y3</w:t>
            </w:r>
            <w:r w:rsidRPr="00743B5F">
              <w:rPr>
                <w:rFonts w:ascii="Calibri" w:hAnsi="Calibri" w:cs="Arial"/>
                <w:iCs/>
                <w:sz w:val="20"/>
                <w:szCs w:val="20"/>
              </w:rPr>
              <w:t>]</w:t>
            </w:r>
          </w:p>
        </w:tc>
      </w:tr>
      <w:tr w:rsidR="00283B4E" w:rsidRPr="00283B4E" w:rsidTr="00607310">
        <w:trPr>
          <w:trHeight w:val="505"/>
        </w:trPr>
        <w:tc>
          <w:tcPr>
            <w:tcW w:w="425" w:type="dxa"/>
            <w:vMerge w:val="restart"/>
          </w:tcPr>
          <w:p w:rsidR="00283B4E" w:rsidRPr="00743B5F" w:rsidRDefault="00283B4E" w:rsidP="00743B5F">
            <w:pPr>
              <w:rPr>
                <w:rFonts w:ascii="Calibri" w:hAnsi="Calibri" w:cs="Arial"/>
                <w:sz w:val="20"/>
                <w:szCs w:val="20"/>
                <w:lang w:val="en-GB"/>
              </w:rPr>
            </w:pPr>
            <w:r w:rsidRPr="00743B5F">
              <w:rPr>
                <w:rFonts w:ascii="Calibri" w:hAnsi="Calibri" w:cs="Arial"/>
                <w:sz w:val="20"/>
                <w:szCs w:val="20"/>
                <w:lang w:val="en-GB"/>
              </w:rPr>
              <w:t>9</w:t>
            </w:r>
          </w:p>
        </w:tc>
        <w:tc>
          <w:tcPr>
            <w:tcW w:w="2836" w:type="dxa"/>
            <w:vMerge w:val="restart"/>
          </w:tcPr>
          <w:p w:rsidR="00283B4E" w:rsidRPr="00743B5F" w:rsidRDefault="00283B4E" w:rsidP="00743B5F">
            <w:pPr>
              <w:rPr>
                <w:rFonts w:ascii="Calibri" w:hAnsi="Calibri" w:cs="Arial"/>
                <w:sz w:val="20"/>
                <w:szCs w:val="20"/>
                <w:lang w:val="en-GB"/>
              </w:rPr>
            </w:pPr>
            <w:r w:rsidRPr="00743B5F">
              <w:rPr>
                <w:rFonts w:ascii="Calibri" w:hAnsi="Calibri" w:cs="Arial"/>
                <w:sz w:val="20"/>
                <w:szCs w:val="20"/>
                <w:lang w:val="en-GB"/>
              </w:rPr>
              <w:t>Feeling a sense of achievement from learning to dance</w:t>
            </w:r>
          </w:p>
        </w:tc>
        <w:tc>
          <w:tcPr>
            <w:tcW w:w="12616" w:type="dxa"/>
          </w:tcPr>
          <w:p w:rsidR="00283B4E" w:rsidRPr="00743B5F" w:rsidRDefault="00283B4E" w:rsidP="00743B5F">
            <w:pPr>
              <w:rPr>
                <w:rFonts w:ascii="Calibri" w:hAnsi="Calibri" w:cs="Arial"/>
                <w:b/>
                <w:sz w:val="20"/>
                <w:szCs w:val="20"/>
              </w:rPr>
            </w:pPr>
            <w:r w:rsidRPr="00743B5F">
              <w:rPr>
                <w:rFonts w:ascii="Calibri" w:hAnsi="Calibri" w:cs="Arial"/>
                <w:i/>
                <w:iCs/>
                <w:sz w:val="20"/>
                <w:szCs w:val="20"/>
                <w:lang w:val="en-GB"/>
              </w:rPr>
              <w:t xml:space="preserve">Well I thought it was going to be an utter disaster didn’t I .. But I proved in the end that I could dance a bit, so that was quite refreshing. </w:t>
            </w:r>
            <w:r w:rsidRPr="00743B5F">
              <w:rPr>
                <w:rFonts w:ascii="Calibri" w:hAnsi="Calibri" w:cs="Arial"/>
                <w:sz w:val="20"/>
                <w:szCs w:val="20"/>
              </w:rPr>
              <w:t>[David, spouse partner to Elizabeth: age 71, H&amp;Y2]</w:t>
            </w:r>
          </w:p>
        </w:tc>
      </w:tr>
      <w:tr w:rsidR="00283B4E" w:rsidRPr="000E792A" w:rsidTr="00607310">
        <w:trPr>
          <w:trHeight w:val="687"/>
        </w:trPr>
        <w:tc>
          <w:tcPr>
            <w:tcW w:w="425" w:type="dxa"/>
            <w:vMerge/>
          </w:tcPr>
          <w:p w:rsidR="00283B4E" w:rsidRPr="00743B5F" w:rsidRDefault="00283B4E" w:rsidP="00743B5F">
            <w:pPr>
              <w:rPr>
                <w:rFonts w:ascii="Calibri" w:hAnsi="Calibri" w:cs="Arial"/>
                <w:sz w:val="20"/>
                <w:szCs w:val="20"/>
                <w:lang w:val="en-GB"/>
              </w:rPr>
            </w:pPr>
          </w:p>
        </w:tc>
        <w:tc>
          <w:tcPr>
            <w:tcW w:w="2836" w:type="dxa"/>
            <w:vMerge/>
          </w:tcPr>
          <w:p w:rsidR="00283B4E" w:rsidRPr="00743B5F" w:rsidRDefault="00283B4E" w:rsidP="00743B5F">
            <w:pPr>
              <w:rPr>
                <w:rFonts w:ascii="Calibri" w:hAnsi="Calibri" w:cs="Arial"/>
                <w:sz w:val="20"/>
                <w:szCs w:val="20"/>
                <w:lang w:val="en-GB"/>
              </w:rPr>
            </w:pPr>
          </w:p>
        </w:tc>
        <w:tc>
          <w:tcPr>
            <w:tcW w:w="12616" w:type="dxa"/>
          </w:tcPr>
          <w:p w:rsidR="00283B4E" w:rsidRPr="00743B5F" w:rsidRDefault="00283B4E" w:rsidP="00743B5F">
            <w:pPr>
              <w:rPr>
                <w:rFonts w:ascii="Calibri" w:hAnsi="Calibri" w:cs="Arial"/>
                <w:i/>
                <w:iCs/>
                <w:sz w:val="20"/>
                <w:szCs w:val="20"/>
                <w:lang w:val="en-GB"/>
              </w:rPr>
            </w:pPr>
            <w:r w:rsidRPr="00743B5F">
              <w:rPr>
                <w:rFonts w:ascii="Calibri" w:hAnsi="Calibri" w:cs="Arial"/>
                <w:i/>
                <w:sz w:val="20"/>
                <w:szCs w:val="20"/>
                <w:lang w:val="en-GB"/>
              </w:rPr>
              <w:t>…..  I felt able to follow him, and I was very good, I didn’t try and lead, except when I was guiding him, but I did actually follow, and especially towards the end when we did the Waltz…… in the last few minutes, I was able to follow my partner rather well, and I thought he’s obviously learnt something and I’ve learnt something.</w:t>
            </w:r>
            <w:r w:rsidRPr="00743B5F">
              <w:rPr>
                <w:rFonts w:ascii="Calibri" w:hAnsi="Calibri" w:cs="Arial"/>
                <w:sz w:val="20"/>
                <w:szCs w:val="20"/>
                <w:lang w:val="en-GB"/>
              </w:rPr>
              <w:t xml:space="preserve">  [Susan, volunteer partner to Douglas: age 79, H&amp;Y1]</w:t>
            </w:r>
          </w:p>
        </w:tc>
      </w:tr>
      <w:tr w:rsidR="00283B4E" w:rsidRPr="00283B4E" w:rsidTr="00607310">
        <w:trPr>
          <w:trHeight w:val="413"/>
        </w:trPr>
        <w:tc>
          <w:tcPr>
            <w:tcW w:w="425" w:type="dxa"/>
            <w:vMerge w:val="restart"/>
          </w:tcPr>
          <w:p w:rsidR="00283B4E" w:rsidRPr="00743B5F" w:rsidRDefault="00283B4E" w:rsidP="00743B5F">
            <w:pPr>
              <w:rPr>
                <w:rFonts w:ascii="Calibri" w:hAnsi="Calibri" w:cs="Arial"/>
                <w:sz w:val="20"/>
                <w:szCs w:val="20"/>
                <w:lang w:val="en-GB"/>
              </w:rPr>
            </w:pPr>
            <w:r w:rsidRPr="00743B5F">
              <w:rPr>
                <w:rFonts w:ascii="Calibri" w:hAnsi="Calibri" w:cs="Arial"/>
                <w:sz w:val="20"/>
                <w:szCs w:val="20"/>
                <w:lang w:val="en-GB"/>
              </w:rPr>
              <w:t>10</w:t>
            </w:r>
          </w:p>
        </w:tc>
        <w:tc>
          <w:tcPr>
            <w:tcW w:w="2836" w:type="dxa"/>
            <w:vMerge w:val="restart"/>
          </w:tcPr>
          <w:p w:rsidR="00283B4E" w:rsidRPr="00743B5F" w:rsidRDefault="00283B4E" w:rsidP="00743B5F">
            <w:pPr>
              <w:rPr>
                <w:rFonts w:ascii="Calibri" w:hAnsi="Calibri" w:cs="Arial"/>
                <w:sz w:val="20"/>
                <w:szCs w:val="20"/>
                <w:lang w:val="en-GB"/>
              </w:rPr>
            </w:pPr>
            <w:r w:rsidRPr="00743B5F">
              <w:rPr>
                <w:rFonts w:ascii="Calibri" w:hAnsi="Calibri" w:cs="Arial"/>
                <w:sz w:val="20"/>
                <w:szCs w:val="20"/>
                <w:lang w:val="en-GB"/>
              </w:rPr>
              <w:t>Satisfaction from helping and seeing  benefits in people with Parkinson’s</w:t>
            </w:r>
          </w:p>
        </w:tc>
        <w:tc>
          <w:tcPr>
            <w:tcW w:w="12616" w:type="dxa"/>
          </w:tcPr>
          <w:p w:rsidR="00283B4E" w:rsidRPr="00743B5F" w:rsidRDefault="00283B4E" w:rsidP="00743B5F">
            <w:pPr>
              <w:rPr>
                <w:rFonts w:ascii="Calibri" w:hAnsi="Calibri" w:cs="Arial"/>
                <w:b/>
                <w:sz w:val="20"/>
                <w:szCs w:val="20"/>
              </w:rPr>
            </w:pPr>
            <w:r w:rsidRPr="00743B5F">
              <w:rPr>
                <w:rFonts w:ascii="Calibri" w:hAnsi="Calibri" w:cs="Arial"/>
                <w:i/>
                <w:iCs/>
                <w:sz w:val="20"/>
                <w:szCs w:val="20"/>
                <w:lang w:val="en-GB"/>
              </w:rPr>
              <w:t xml:space="preserve">Well initially we, when we offered our services we hoped we were going to be in the group that was the control group [all laughing]. But actually I’m pleased we weren’t, because it’s definitely helped you hasn’t it?   </w:t>
            </w:r>
            <w:r w:rsidRPr="00743B5F">
              <w:rPr>
                <w:rFonts w:ascii="Calibri" w:hAnsi="Calibri" w:cs="Arial"/>
                <w:sz w:val="20"/>
                <w:szCs w:val="20"/>
              </w:rPr>
              <w:t>[David, spouse partner to Elizabeth: age 71, H&amp;Y2]</w:t>
            </w:r>
          </w:p>
        </w:tc>
      </w:tr>
      <w:tr w:rsidR="00283B4E" w:rsidRPr="00283B4E" w:rsidTr="00607310">
        <w:trPr>
          <w:trHeight w:val="477"/>
        </w:trPr>
        <w:tc>
          <w:tcPr>
            <w:tcW w:w="425" w:type="dxa"/>
            <w:vMerge/>
          </w:tcPr>
          <w:p w:rsidR="00283B4E" w:rsidRPr="00743B5F" w:rsidRDefault="00283B4E" w:rsidP="00743B5F">
            <w:pPr>
              <w:rPr>
                <w:rFonts w:ascii="Calibri" w:hAnsi="Calibri" w:cs="Arial"/>
                <w:sz w:val="20"/>
                <w:szCs w:val="20"/>
                <w:lang w:val="en-GB"/>
              </w:rPr>
            </w:pPr>
          </w:p>
        </w:tc>
        <w:tc>
          <w:tcPr>
            <w:tcW w:w="2836" w:type="dxa"/>
            <w:vMerge/>
          </w:tcPr>
          <w:p w:rsidR="00283B4E" w:rsidRPr="00743B5F" w:rsidRDefault="00283B4E" w:rsidP="00743B5F">
            <w:pPr>
              <w:rPr>
                <w:rFonts w:ascii="Calibri" w:hAnsi="Calibri" w:cs="Arial"/>
                <w:sz w:val="20"/>
                <w:szCs w:val="20"/>
                <w:lang w:val="en-GB"/>
              </w:rPr>
            </w:pPr>
          </w:p>
        </w:tc>
        <w:tc>
          <w:tcPr>
            <w:tcW w:w="12616" w:type="dxa"/>
          </w:tcPr>
          <w:p w:rsidR="00283B4E" w:rsidRPr="00743B5F" w:rsidRDefault="00283B4E" w:rsidP="00743B5F">
            <w:pPr>
              <w:rPr>
                <w:rFonts w:ascii="Calibri" w:hAnsi="Calibri" w:cs="Arial"/>
                <w:bCs/>
                <w:sz w:val="20"/>
                <w:szCs w:val="20"/>
                <w:lang w:val="en-GB"/>
              </w:rPr>
            </w:pPr>
            <w:r w:rsidRPr="00743B5F">
              <w:rPr>
                <w:rFonts w:ascii="Calibri" w:hAnsi="Calibri" w:cs="Arial"/>
                <w:bCs/>
                <w:sz w:val="20"/>
                <w:szCs w:val="20"/>
                <w:lang w:val="en-GB"/>
              </w:rPr>
              <w:t>I was just chuffed when he got it and at the end it began to feel like dancing, you know that was really good wasn’t it?</w:t>
            </w:r>
            <w:r w:rsidRPr="00743B5F">
              <w:rPr>
                <w:rFonts w:ascii="Calibri" w:hAnsi="Calibri" w:cs="Arial"/>
                <w:b/>
                <w:bCs/>
                <w:sz w:val="20"/>
                <w:szCs w:val="20"/>
                <w:lang w:val="en-GB"/>
              </w:rPr>
              <w:t xml:space="preserve">  </w:t>
            </w:r>
            <w:r w:rsidRPr="00743B5F">
              <w:rPr>
                <w:rFonts w:ascii="Calibri" w:hAnsi="Calibri" w:cs="Arial"/>
                <w:bCs/>
                <w:sz w:val="20"/>
                <w:szCs w:val="20"/>
                <w:lang w:val="en-GB"/>
              </w:rPr>
              <w:t>[Pauline, volunteer partner to Tony: age 73, H&amp;Y2]</w:t>
            </w:r>
          </w:p>
        </w:tc>
      </w:tr>
      <w:tr w:rsidR="00283B4E" w:rsidRPr="00283B4E" w:rsidTr="00607310">
        <w:trPr>
          <w:trHeight w:val="896"/>
        </w:trPr>
        <w:tc>
          <w:tcPr>
            <w:tcW w:w="425" w:type="dxa"/>
            <w:vMerge/>
          </w:tcPr>
          <w:p w:rsidR="00283B4E" w:rsidRPr="00743B5F" w:rsidRDefault="00283B4E" w:rsidP="00743B5F">
            <w:pPr>
              <w:rPr>
                <w:rFonts w:ascii="Calibri" w:hAnsi="Calibri" w:cs="Arial"/>
                <w:sz w:val="20"/>
                <w:szCs w:val="20"/>
                <w:lang w:val="en-GB"/>
              </w:rPr>
            </w:pPr>
          </w:p>
        </w:tc>
        <w:tc>
          <w:tcPr>
            <w:tcW w:w="2836" w:type="dxa"/>
            <w:vMerge/>
          </w:tcPr>
          <w:p w:rsidR="00283B4E" w:rsidRPr="00743B5F" w:rsidRDefault="00283B4E" w:rsidP="00743B5F">
            <w:pPr>
              <w:rPr>
                <w:rFonts w:ascii="Calibri" w:hAnsi="Calibri" w:cs="Arial"/>
                <w:sz w:val="20"/>
                <w:szCs w:val="20"/>
                <w:lang w:val="en-GB"/>
              </w:rPr>
            </w:pPr>
          </w:p>
        </w:tc>
        <w:tc>
          <w:tcPr>
            <w:tcW w:w="12616" w:type="dxa"/>
          </w:tcPr>
          <w:p w:rsidR="00283B4E" w:rsidRPr="00743B5F" w:rsidRDefault="00283B4E" w:rsidP="00743B5F">
            <w:pPr>
              <w:rPr>
                <w:rFonts w:ascii="Calibri" w:hAnsi="Calibri" w:cs="Arial"/>
                <w:i/>
                <w:iCs/>
                <w:sz w:val="20"/>
                <w:szCs w:val="20"/>
                <w:lang w:val="en-GB"/>
              </w:rPr>
            </w:pPr>
            <w:r w:rsidRPr="00743B5F">
              <w:rPr>
                <w:rFonts w:ascii="Calibri" w:hAnsi="Calibri" w:cs="Arial"/>
                <w:i/>
                <w:sz w:val="20"/>
                <w:szCs w:val="20"/>
                <w:lang w:val="en-GB"/>
              </w:rPr>
              <w:t>I felt I had no preconceived ideas or no plan of how to help when I was there, it seemed to just happen.  It was sort of intuitive that if you, if we came to a difficult bit, then we would just sort of practice that bit for a bit or just keep, wait, as I say we’d sort of keep going like this in the beat and wait until we picked it up….  And my partner could do that, you know we’d pick it up, we’d miss a chunk… pick it up and then keep going.</w:t>
            </w:r>
            <w:r w:rsidRPr="00743B5F">
              <w:rPr>
                <w:rFonts w:ascii="Calibri" w:hAnsi="Calibri" w:cs="Arial"/>
                <w:b/>
                <w:iCs/>
                <w:sz w:val="20"/>
                <w:szCs w:val="20"/>
                <w:lang w:val="en-GB"/>
              </w:rPr>
              <w:t xml:space="preserve"> </w:t>
            </w:r>
            <w:r w:rsidRPr="00743B5F">
              <w:rPr>
                <w:rFonts w:ascii="Calibri" w:hAnsi="Calibri" w:cs="Arial"/>
                <w:iCs/>
                <w:sz w:val="20"/>
                <w:szCs w:val="20"/>
                <w:lang w:val="en-GB"/>
              </w:rPr>
              <w:t xml:space="preserve">[Gillian, volunteer partner to Arthur: age 73, </w:t>
            </w:r>
            <w:r w:rsidRPr="00743B5F">
              <w:rPr>
                <w:rFonts w:ascii="Calibri" w:hAnsi="Calibri" w:cs="Arial"/>
                <w:sz w:val="20"/>
                <w:szCs w:val="20"/>
                <w:lang w:val="en-GB"/>
              </w:rPr>
              <w:t>H&amp;Y3</w:t>
            </w:r>
            <w:r w:rsidRPr="00743B5F">
              <w:rPr>
                <w:rFonts w:ascii="Calibri" w:hAnsi="Calibri" w:cs="Arial"/>
                <w:iCs/>
                <w:sz w:val="20"/>
                <w:szCs w:val="20"/>
                <w:lang w:val="en-GB"/>
              </w:rPr>
              <w:t>]</w:t>
            </w:r>
          </w:p>
        </w:tc>
      </w:tr>
      <w:tr w:rsidR="00283B4E" w:rsidRPr="00283B4E" w:rsidTr="00607310">
        <w:tc>
          <w:tcPr>
            <w:tcW w:w="425" w:type="dxa"/>
          </w:tcPr>
          <w:p w:rsidR="00283B4E" w:rsidRPr="00743B5F" w:rsidRDefault="00283B4E" w:rsidP="00743B5F">
            <w:pPr>
              <w:rPr>
                <w:rFonts w:ascii="Calibri" w:hAnsi="Calibri" w:cs="Arial"/>
                <w:sz w:val="20"/>
                <w:szCs w:val="20"/>
                <w:lang w:val="en-GB"/>
              </w:rPr>
            </w:pPr>
            <w:r w:rsidRPr="00743B5F">
              <w:rPr>
                <w:rFonts w:ascii="Calibri" w:hAnsi="Calibri" w:cs="Arial"/>
                <w:sz w:val="20"/>
                <w:szCs w:val="20"/>
                <w:lang w:val="en-GB"/>
              </w:rPr>
              <w:t>11</w:t>
            </w:r>
          </w:p>
        </w:tc>
        <w:tc>
          <w:tcPr>
            <w:tcW w:w="2836" w:type="dxa"/>
          </w:tcPr>
          <w:p w:rsidR="00283B4E" w:rsidRPr="00743B5F" w:rsidRDefault="00283B4E" w:rsidP="00743B5F">
            <w:pPr>
              <w:rPr>
                <w:rFonts w:ascii="Calibri" w:hAnsi="Calibri" w:cs="Arial"/>
                <w:sz w:val="20"/>
                <w:szCs w:val="20"/>
                <w:lang w:val="en-GB"/>
              </w:rPr>
            </w:pPr>
            <w:r w:rsidRPr="00743B5F">
              <w:rPr>
                <w:rFonts w:ascii="Calibri" w:hAnsi="Calibri" w:cs="Arial"/>
                <w:sz w:val="20"/>
                <w:szCs w:val="20"/>
                <w:lang w:val="en-GB"/>
              </w:rPr>
              <w:t>Using existing skills to manage difficult moments</w:t>
            </w:r>
          </w:p>
        </w:tc>
        <w:tc>
          <w:tcPr>
            <w:tcW w:w="12616" w:type="dxa"/>
          </w:tcPr>
          <w:p w:rsidR="00283B4E" w:rsidRPr="00743B5F" w:rsidRDefault="00283B4E" w:rsidP="00743B5F">
            <w:pPr>
              <w:ind w:right="567"/>
              <w:rPr>
                <w:rFonts w:ascii="Calibri" w:hAnsi="Calibri" w:cs="Arial"/>
                <w:b/>
                <w:iCs/>
                <w:sz w:val="20"/>
                <w:szCs w:val="20"/>
                <w:lang w:val="en-GB"/>
              </w:rPr>
            </w:pPr>
            <w:r w:rsidRPr="00743B5F">
              <w:rPr>
                <w:rFonts w:ascii="Calibri" w:hAnsi="Calibri" w:cs="Arial"/>
                <w:i/>
                <w:sz w:val="20"/>
                <w:szCs w:val="20"/>
                <w:lang w:val="en-GB"/>
              </w:rPr>
              <w:t xml:space="preserve">……I’ve been an infant teacher all my life….I suppose it’s a profession skill, you’ll quickly think of another way of doing it….. And so I, it may be that … that I am used to just adapting and quickly thinking …. of different way….and not making a child feel bad because they can’t do it. </w:t>
            </w:r>
            <w:r w:rsidRPr="00743B5F">
              <w:rPr>
                <w:rFonts w:ascii="Calibri" w:hAnsi="Calibri" w:cs="Arial"/>
                <w:b/>
                <w:i/>
                <w:sz w:val="20"/>
                <w:szCs w:val="20"/>
                <w:lang w:val="en-GB"/>
              </w:rPr>
              <w:t xml:space="preserve"> </w:t>
            </w:r>
            <w:r w:rsidRPr="00743B5F">
              <w:rPr>
                <w:rFonts w:ascii="Calibri" w:hAnsi="Calibri" w:cs="Arial"/>
                <w:iCs/>
                <w:sz w:val="20"/>
                <w:szCs w:val="20"/>
                <w:lang w:val="en-GB"/>
              </w:rPr>
              <w:t xml:space="preserve">[Gillian, volunteer partner to Arthur: age 73, </w:t>
            </w:r>
            <w:r w:rsidRPr="00743B5F">
              <w:rPr>
                <w:rFonts w:ascii="Calibri" w:hAnsi="Calibri" w:cs="Arial"/>
                <w:sz w:val="20"/>
                <w:szCs w:val="20"/>
                <w:lang w:val="en-GB"/>
              </w:rPr>
              <w:t>H&amp;Y3</w:t>
            </w:r>
            <w:r w:rsidRPr="00743B5F">
              <w:rPr>
                <w:rFonts w:ascii="Calibri" w:hAnsi="Calibri" w:cs="Arial"/>
                <w:iCs/>
                <w:sz w:val="20"/>
                <w:szCs w:val="20"/>
                <w:lang w:val="en-GB"/>
              </w:rPr>
              <w:t>]</w:t>
            </w:r>
          </w:p>
        </w:tc>
      </w:tr>
      <w:tr w:rsidR="00283B4E" w:rsidRPr="00C14E55" w:rsidTr="00607310">
        <w:tc>
          <w:tcPr>
            <w:tcW w:w="425" w:type="dxa"/>
          </w:tcPr>
          <w:p w:rsidR="00283B4E" w:rsidRPr="00743B5F" w:rsidRDefault="00283B4E" w:rsidP="00743B5F">
            <w:pPr>
              <w:rPr>
                <w:rFonts w:ascii="Calibri" w:hAnsi="Calibri" w:cs="Arial"/>
                <w:sz w:val="20"/>
                <w:szCs w:val="20"/>
                <w:lang w:val="en-GB"/>
              </w:rPr>
            </w:pPr>
            <w:r w:rsidRPr="00743B5F">
              <w:rPr>
                <w:rFonts w:ascii="Calibri" w:hAnsi="Calibri" w:cs="Arial"/>
                <w:sz w:val="20"/>
                <w:szCs w:val="20"/>
                <w:lang w:val="en-GB"/>
              </w:rPr>
              <w:t>12</w:t>
            </w:r>
          </w:p>
        </w:tc>
        <w:tc>
          <w:tcPr>
            <w:tcW w:w="2836" w:type="dxa"/>
          </w:tcPr>
          <w:p w:rsidR="00283B4E" w:rsidRPr="00743B5F" w:rsidRDefault="00283B4E" w:rsidP="00743B5F">
            <w:pPr>
              <w:rPr>
                <w:rFonts w:ascii="Calibri" w:hAnsi="Calibri" w:cs="Arial"/>
                <w:sz w:val="20"/>
                <w:szCs w:val="20"/>
                <w:lang w:val="en-GB"/>
              </w:rPr>
            </w:pPr>
            <w:r w:rsidRPr="00743B5F">
              <w:rPr>
                <w:rFonts w:ascii="Calibri" w:hAnsi="Calibri" w:cs="Arial"/>
                <w:sz w:val="20"/>
                <w:szCs w:val="20"/>
                <w:lang w:val="en-GB"/>
              </w:rPr>
              <w:t>Opportunity to learn more about Parkinson’s</w:t>
            </w:r>
          </w:p>
        </w:tc>
        <w:tc>
          <w:tcPr>
            <w:tcW w:w="12616" w:type="dxa"/>
          </w:tcPr>
          <w:p w:rsidR="00283B4E" w:rsidRPr="00743B5F" w:rsidRDefault="00283B4E" w:rsidP="00743B5F">
            <w:pPr>
              <w:rPr>
                <w:rFonts w:ascii="Calibri" w:hAnsi="Calibri" w:cs="Arial"/>
                <w:sz w:val="20"/>
                <w:szCs w:val="20"/>
                <w:lang w:val="en-GB"/>
              </w:rPr>
            </w:pPr>
            <w:r w:rsidRPr="00743B5F">
              <w:rPr>
                <w:rFonts w:ascii="Calibri" w:hAnsi="Calibri" w:cs="Arial"/>
                <w:i/>
                <w:sz w:val="20"/>
                <w:szCs w:val="20"/>
                <w:lang w:val="en-GB"/>
              </w:rPr>
              <w:t xml:space="preserve">…….I learnt a lot more about Parkinson’s… I went in with a misconception that with Parkinson’s everybody shakes when they move around, and for some people you wouldn’t have known they had Parkinson’s.  And so I learnt from talking to different people and seeing how everybody works, that actually I had my own misconceptions and misunderstanding of how people looked and how people acted with it.  So that was very interesting.  </w:t>
            </w:r>
            <w:r w:rsidRPr="00743B5F">
              <w:rPr>
                <w:rFonts w:ascii="Calibri" w:hAnsi="Calibri" w:cs="Arial"/>
                <w:iCs/>
                <w:sz w:val="20"/>
                <w:szCs w:val="20"/>
                <w:lang w:val="en-GB"/>
              </w:rPr>
              <w:t xml:space="preserve">[Susan, volunteer partner to Douglas: age 79, </w:t>
            </w:r>
            <w:r w:rsidRPr="00743B5F">
              <w:rPr>
                <w:rFonts w:ascii="Calibri" w:hAnsi="Calibri" w:cs="Arial"/>
                <w:sz w:val="20"/>
                <w:szCs w:val="20"/>
                <w:lang w:val="en-GB"/>
              </w:rPr>
              <w:t>H&amp;Y1</w:t>
            </w:r>
            <w:r w:rsidRPr="00743B5F">
              <w:rPr>
                <w:rFonts w:ascii="Calibri" w:hAnsi="Calibri" w:cs="Arial"/>
                <w:iCs/>
                <w:sz w:val="20"/>
                <w:szCs w:val="20"/>
                <w:lang w:val="en-GB"/>
              </w:rPr>
              <w:t>]</w:t>
            </w:r>
          </w:p>
        </w:tc>
      </w:tr>
      <w:tr w:rsidR="00283B4E" w:rsidRPr="00283B4E" w:rsidTr="00607310">
        <w:trPr>
          <w:trHeight w:val="612"/>
        </w:trPr>
        <w:tc>
          <w:tcPr>
            <w:tcW w:w="425" w:type="dxa"/>
            <w:vMerge w:val="restart"/>
          </w:tcPr>
          <w:p w:rsidR="00283B4E" w:rsidRPr="00743B5F" w:rsidRDefault="00283B4E" w:rsidP="00743B5F">
            <w:pPr>
              <w:rPr>
                <w:rFonts w:ascii="Calibri" w:hAnsi="Calibri" w:cs="Arial"/>
                <w:sz w:val="20"/>
                <w:szCs w:val="20"/>
                <w:lang w:val="en-GB"/>
              </w:rPr>
            </w:pPr>
            <w:r w:rsidRPr="00743B5F">
              <w:rPr>
                <w:rFonts w:ascii="Calibri" w:hAnsi="Calibri" w:cs="Arial"/>
                <w:sz w:val="20"/>
                <w:szCs w:val="20"/>
                <w:lang w:val="en-GB"/>
              </w:rPr>
              <w:t>13</w:t>
            </w:r>
          </w:p>
        </w:tc>
        <w:tc>
          <w:tcPr>
            <w:tcW w:w="2836" w:type="dxa"/>
            <w:vMerge w:val="restart"/>
          </w:tcPr>
          <w:p w:rsidR="00283B4E" w:rsidRPr="00743B5F" w:rsidRDefault="00283B4E" w:rsidP="00743B5F">
            <w:pPr>
              <w:rPr>
                <w:rFonts w:ascii="Calibri" w:hAnsi="Calibri" w:cs="Arial"/>
                <w:sz w:val="20"/>
                <w:szCs w:val="20"/>
                <w:lang w:val="en-GB"/>
              </w:rPr>
            </w:pPr>
            <w:r w:rsidRPr="00743B5F">
              <w:rPr>
                <w:rFonts w:ascii="Calibri" w:hAnsi="Calibri" w:cs="Arial"/>
                <w:sz w:val="20"/>
                <w:szCs w:val="20"/>
                <w:lang w:val="en-GB"/>
              </w:rPr>
              <w:t>Frustrations and  partner difficulties</w:t>
            </w:r>
          </w:p>
        </w:tc>
        <w:tc>
          <w:tcPr>
            <w:tcW w:w="12616" w:type="dxa"/>
          </w:tcPr>
          <w:p w:rsidR="00283B4E" w:rsidRPr="00743B5F" w:rsidRDefault="00283B4E" w:rsidP="00743B5F">
            <w:pPr>
              <w:rPr>
                <w:rFonts w:ascii="Calibri" w:hAnsi="Calibri" w:cs="Arial"/>
                <w:sz w:val="20"/>
                <w:szCs w:val="20"/>
              </w:rPr>
            </w:pPr>
            <w:r w:rsidRPr="00743B5F">
              <w:rPr>
                <w:rFonts w:ascii="Calibri" w:hAnsi="Calibri" w:cs="Arial"/>
                <w:i/>
                <w:sz w:val="20"/>
                <w:szCs w:val="20"/>
                <w:lang w:val="en-GB"/>
              </w:rPr>
              <w:t xml:space="preserve">….the trouble is it’s remembering all the names and all the steps and oh my God… and you know you were doing all different things, but the trouble is remembering them, especially once a week. It’s not so bad if you go Wednesday and Friday, but if you’re only doing once a week, you get seven days, you know you’re thinking well where did I leave off? </w:t>
            </w:r>
            <w:r w:rsidRPr="00743B5F">
              <w:rPr>
                <w:rFonts w:ascii="Calibri" w:hAnsi="Calibri" w:cs="Arial"/>
                <w:iCs/>
                <w:sz w:val="20"/>
                <w:szCs w:val="20"/>
                <w:lang w:val="en-GB"/>
              </w:rPr>
              <w:t xml:space="preserve">[Keith, volunteer partner to Sheila: age 69, </w:t>
            </w:r>
            <w:r w:rsidRPr="00743B5F">
              <w:rPr>
                <w:rFonts w:ascii="Calibri" w:hAnsi="Calibri" w:cs="Arial"/>
                <w:sz w:val="20"/>
                <w:szCs w:val="20"/>
                <w:lang w:val="en-GB"/>
              </w:rPr>
              <w:t>H&amp;Y3</w:t>
            </w:r>
            <w:r w:rsidRPr="00743B5F">
              <w:rPr>
                <w:rFonts w:ascii="Calibri" w:hAnsi="Calibri" w:cs="Arial"/>
                <w:iCs/>
                <w:sz w:val="20"/>
                <w:szCs w:val="20"/>
                <w:lang w:val="en-GB"/>
              </w:rPr>
              <w:t>]</w:t>
            </w:r>
          </w:p>
        </w:tc>
      </w:tr>
      <w:tr w:rsidR="00283B4E" w:rsidRPr="00283B4E" w:rsidTr="00607310">
        <w:trPr>
          <w:trHeight w:val="346"/>
        </w:trPr>
        <w:tc>
          <w:tcPr>
            <w:tcW w:w="425" w:type="dxa"/>
            <w:vMerge/>
          </w:tcPr>
          <w:p w:rsidR="00283B4E" w:rsidRPr="00743B5F" w:rsidRDefault="00283B4E" w:rsidP="00743B5F">
            <w:pPr>
              <w:rPr>
                <w:rFonts w:ascii="Calibri" w:hAnsi="Calibri" w:cs="Arial"/>
                <w:sz w:val="20"/>
                <w:szCs w:val="20"/>
                <w:lang w:val="en-GB"/>
              </w:rPr>
            </w:pPr>
          </w:p>
        </w:tc>
        <w:tc>
          <w:tcPr>
            <w:tcW w:w="2836" w:type="dxa"/>
            <w:vMerge/>
          </w:tcPr>
          <w:p w:rsidR="00283B4E" w:rsidRPr="00743B5F" w:rsidRDefault="00283B4E" w:rsidP="00743B5F">
            <w:pPr>
              <w:rPr>
                <w:rFonts w:ascii="Calibri" w:hAnsi="Calibri" w:cs="Arial"/>
                <w:sz w:val="20"/>
                <w:szCs w:val="20"/>
                <w:lang w:val="en-GB"/>
              </w:rPr>
            </w:pPr>
          </w:p>
        </w:tc>
        <w:tc>
          <w:tcPr>
            <w:tcW w:w="12616" w:type="dxa"/>
          </w:tcPr>
          <w:p w:rsidR="00283B4E" w:rsidRPr="00743B5F" w:rsidRDefault="00283B4E" w:rsidP="00743B5F">
            <w:pPr>
              <w:rPr>
                <w:rFonts w:ascii="Calibri" w:hAnsi="Calibri" w:cs="Arial"/>
                <w:i/>
                <w:sz w:val="20"/>
                <w:szCs w:val="20"/>
                <w:lang w:val="en-GB"/>
              </w:rPr>
            </w:pPr>
            <w:r w:rsidRPr="00743B5F">
              <w:rPr>
                <w:rFonts w:ascii="Calibri" w:hAnsi="Calibri" w:cs="Arial"/>
                <w:i/>
                <w:iCs/>
                <w:sz w:val="20"/>
                <w:szCs w:val="20"/>
                <w:lang w:val="en-GB"/>
              </w:rPr>
              <w:t xml:space="preserve">Well my personal view is I think, you know it probably does better if you have a change of partners, but that just my personal view. As I say I got the impression she wasn’t really struck on me, [laughing] which is fair comment you know, you can’t like everybody can you? </w:t>
            </w:r>
            <w:r w:rsidRPr="00743B5F">
              <w:rPr>
                <w:rFonts w:ascii="Calibri" w:hAnsi="Calibri" w:cs="Arial"/>
                <w:sz w:val="20"/>
                <w:szCs w:val="20"/>
              </w:rPr>
              <w:t>[Keith, volunteer partner to Sheila: age 69, H&amp;Y3]</w:t>
            </w:r>
          </w:p>
        </w:tc>
      </w:tr>
    </w:tbl>
    <w:p w:rsidR="001D381C" w:rsidRPr="00743B5F" w:rsidRDefault="001D381C" w:rsidP="00743B5F">
      <w:pPr>
        <w:rPr>
          <w:rStyle w:val="Emphasis"/>
          <w:sz w:val="16"/>
          <w:szCs w:val="16"/>
          <w:lang w:val="en-GB"/>
        </w:rPr>
      </w:pPr>
    </w:p>
    <w:sectPr w:rsidR="001D381C" w:rsidRPr="00743B5F" w:rsidSect="00743B5F">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4F8" w:rsidRDefault="003554F8" w:rsidP="0018098C">
      <w:pPr>
        <w:spacing w:after="0" w:line="240" w:lineRule="auto"/>
      </w:pPr>
      <w:r>
        <w:separator/>
      </w:r>
    </w:p>
  </w:endnote>
  <w:endnote w:type="continuationSeparator" w:id="0">
    <w:p w:rsidR="003554F8" w:rsidRDefault="003554F8" w:rsidP="0018098C">
      <w:pPr>
        <w:spacing w:after="0" w:line="240" w:lineRule="auto"/>
      </w:pPr>
      <w:r>
        <w:continuationSeparator/>
      </w:r>
    </w:p>
  </w:endnote>
  <w:endnote w:type="continuationNotice" w:id="1">
    <w:p w:rsidR="003554F8" w:rsidRDefault="00355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Sunfalt">
    <w:altName w:val="Microsoft YaHei"/>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dvOT5fcf1b24">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269583"/>
      <w:docPartObj>
        <w:docPartGallery w:val="Page Numbers (Bottom of Page)"/>
        <w:docPartUnique/>
      </w:docPartObj>
    </w:sdtPr>
    <w:sdtEndPr>
      <w:rPr>
        <w:noProof/>
      </w:rPr>
    </w:sdtEndPr>
    <w:sdtContent>
      <w:p w:rsidR="003554F8" w:rsidRDefault="003554F8">
        <w:pPr>
          <w:pStyle w:val="Footer"/>
          <w:jc w:val="right"/>
        </w:pPr>
        <w:r>
          <w:fldChar w:fldCharType="begin"/>
        </w:r>
        <w:r>
          <w:instrText xml:space="preserve"> PAGE   \* MERGEFORMAT </w:instrText>
        </w:r>
        <w:r>
          <w:fldChar w:fldCharType="separate"/>
        </w:r>
        <w:r w:rsidR="00293600">
          <w:rPr>
            <w:noProof/>
          </w:rPr>
          <w:t>1</w:t>
        </w:r>
        <w:r>
          <w:rPr>
            <w:noProof/>
          </w:rPr>
          <w:fldChar w:fldCharType="end"/>
        </w:r>
      </w:p>
    </w:sdtContent>
  </w:sdt>
  <w:p w:rsidR="003554F8" w:rsidRDefault="00355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4F8" w:rsidRDefault="003554F8" w:rsidP="0018098C">
      <w:pPr>
        <w:spacing w:after="0" w:line="240" w:lineRule="auto"/>
      </w:pPr>
      <w:r>
        <w:separator/>
      </w:r>
    </w:p>
  </w:footnote>
  <w:footnote w:type="continuationSeparator" w:id="0">
    <w:p w:rsidR="003554F8" w:rsidRDefault="003554F8" w:rsidP="0018098C">
      <w:pPr>
        <w:spacing w:after="0" w:line="240" w:lineRule="auto"/>
      </w:pPr>
      <w:r>
        <w:continuationSeparator/>
      </w:r>
    </w:p>
  </w:footnote>
  <w:footnote w:type="continuationNotice" w:id="1">
    <w:p w:rsidR="003554F8" w:rsidRDefault="003554F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7EEE"/>
    <w:multiLevelType w:val="hybridMultilevel"/>
    <w:tmpl w:val="0122C486"/>
    <w:lvl w:ilvl="0" w:tplc="98BCF560">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32F0C"/>
    <w:multiLevelType w:val="hybridMultilevel"/>
    <w:tmpl w:val="138668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3E60163"/>
    <w:multiLevelType w:val="hybridMultilevel"/>
    <w:tmpl w:val="80E69484"/>
    <w:lvl w:ilvl="0" w:tplc="F190A0A0">
      <w:start w:val="1"/>
      <w:numFmt w:val="lowerLetter"/>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3" w15:restartNumberingAfterBreak="0">
    <w:nsid w:val="18DC5C43"/>
    <w:multiLevelType w:val="hybridMultilevel"/>
    <w:tmpl w:val="2B304FAC"/>
    <w:lvl w:ilvl="0" w:tplc="08090001">
      <w:start w:val="1"/>
      <w:numFmt w:val="bullet"/>
      <w:lvlText w:val=""/>
      <w:lvlJc w:val="left"/>
      <w:pPr>
        <w:ind w:left="720" w:hanging="360"/>
      </w:pPr>
      <w:rPr>
        <w:rFonts w:ascii="Symbol" w:hAnsi="Symbol" w:hint="default"/>
      </w:rPr>
    </w:lvl>
    <w:lvl w:ilvl="1" w:tplc="758847D2">
      <w:start w:val="1"/>
      <w:numFmt w:val="bullet"/>
      <w:lvlText w:val=""/>
      <w:lvlJc w:val="left"/>
      <w:pPr>
        <w:tabs>
          <w:tab w:val="num" w:pos="1363"/>
        </w:tabs>
        <w:ind w:left="1363" w:hanging="283"/>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9147B"/>
    <w:multiLevelType w:val="hybridMultilevel"/>
    <w:tmpl w:val="EEE67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C076C2"/>
    <w:multiLevelType w:val="hybridMultilevel"/>
    <w:tmpl w:val="9FB6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363D3"/>
    <w:multiLevelType w:val="hybridMultilevel"/>
    <w:tmpl w:val="00DEB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22A4F"/>
    <w:multiLevelType w:val="hybridMultilevel"/>
    <w:tmpl w:val="A7A85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42A31"/>
    <w:multiLevelType w:val="hybridMultilevel"/>
    <w:tmpl w:val="D7709D80"/>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D5846"/>
    <w:multiLevelType w:val="hybridMultilevel"/>
    <w:tmpl w:val="9BA48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9241D6"/>
    <w:multiLevelType w:val="hybridMultilevel"/>
    <w:tmpl w:val="05AC1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E5BB3"/>
    <w:multiLevelType w:val="hybridMultilevel"/>
    <w:tmpl w:val="4406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125DC"/>
    <w:multiLevelType w:val="hybridMultilevel"/>
    <w:tmpl w:val="566E14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304BD7"/>
    <w:multiLevelType w:val="hybridMultilevel"/>
    <w:tmpl w:val="7C008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E753C3"/>
    <w:multiLevelType w:val="hybridMultilevel"/>
    <w:tmpl w:val="0BB22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AD08A3"/>
    <w:multiLevelType w:val="hybridMultilevel"/>
    <w:tmpl w:val="DA5E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20C85"/>
    <w:multiLevelType w:val="hybridMultilevel"/>
    <w:tmpl w:val="076AE582"/>
    <w:lvl w:ilvl="0" w:tplc="758847D2">
      <w:start w:val="1"/>
      <w:numFmt w:val="bullet"/>
      <w:pStyle w:val="DRBullet1"/>
      <w:lvlText w:val=""/>
      <w:lvlJc w:val="left"/>
      <w:pPr>
        <w:tabs>
          <w:tab w:val="num" w:pos="283"/>
        </w:tabs>
        <w:ind w:left="283" w:hanging="283"/>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C766C8"/>
    <w:multiLevelType w:val="hybridMultilevel"/>
    <w:tmpl w:val="AE8E1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C774B5"/>
    <w:multiLevelType w:val="hybridMultilevel"/>
    <w:tmpl w:val="0D5AA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611461"/>
    <w:multiLevelType w:val="hybridMultilevel"/>
    <w:tmpl w:val="23C6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7F1601"/>
    <w:multiLevelType w:val="hybridMultilevel"/>
    <w:tmpl w:val="976476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A370F09"/>
    <w:multiLevelType w:val="hybridMultilevel"/>
    <w:tmpl w:val="F1C82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800BF6"/>
    <w:multiLevelType w:val="hybridMultilevel"/>
    <w:tmpl w:val="15D4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2914AD"/>
    <w:multiLevelType w:val="hybridMultilevel"/>
    <w:tmpl w:val="B584F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DC0160"/>
    <w:multiLevelType w:val="hybridMultilevel"/>
    <w:tmpl w:val="FB12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B65AF8"/>
    <w:multiLevelType w:val="hybridMultilevel"/>
    <w:tmpl w:val="8B722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D15579"/>
    <w:multiLevelType w:val="hybridMultilevel"/>
    <w:tmpl w:val="6FA22B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BF6462"/>
    <w:multiLevelType w:val="hybridMultilevel"/>
    <w:tmpl w:val="131C6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295B3D"/>
    <w:multiLevelType w:val="hybridMultilevel"/>
    <w:tmpl w:val="F664E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FC4038"/>
    <w:multiLevelType w:val="hybridMultilevel"/>
    <w:tmpl w:val="2878F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E5001"/>
    <w:multiLevelType w:val="hybridMultilevel"/>
    <w:tmpl w:val="EAFEA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82F93"/>
    <w:multiLevelType w:val="hybridMultilevel"/>
    <w:tmpl w:val="D13A2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1A661B"/>
    <w:multiLevelType w:val="hybridMultilevel"/>
    <w:tmpl w:val="EE78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E02D74"/>
    <w:multiLevelType w:val="hybridMultilevel"/>
    <w:tmpl w:val="3C783ED4"/>
    <w:lvl w:ilvl="0" w:tplc="B96CE4FE">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843DB0"/>
    <w:multiLevelType w:val="hybridMultilevel"/>
    <w:tmpl w:val="79E84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BE3CBF"/>
    <w:multiLevelType w:val="hybridMultilevel"/>
    <w:tmpl w:val="4A04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16257D"/>
    <w:multiLevelType w:val="hybridMultilevel"/>
    <w:tmpl w:val="C9044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7B4313"/>
    <w:multiLevelType w:val="hybridMultilevel"/>
    <w:tmpl w:val="CED6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A76541"/>
    <w:multiLevelType w:val="hybridMultilevel"/>
    <w:tmpl w:val="5038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33DE5"/>
    <w:multiLevelType w:val="hybridMultilevel"/>
    <w:tmpl w:val="6E1A7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A10D07"/>
    <w:multiLevelType w:val="hybridMultilevel"/>
    <w:tmpl w:val="0774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5792B"/>
    <w:multiLevelType w:val="hybridMultilevel"/>
    <w:tmpl w:val="5E1E0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260302"/>
    <w:multiLevelType w:val="hybridMultilevel"/>
    <w:tmpl w:val="1BAE570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3" w15:restartNumberingAfterBreak="0">
    <w:nsid w:val="7A1C4A8F"/>
    <w:multiLevelType w:val="multilevel"/>
    <w:tmpl w:val="0804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4A03FD"/>
    <w:multiLevelType w:val="hybridMultilevel"/>
    <w:tmpl w:val="114AB5A6"/>
    <w:lvl w:ilvl="0" w:tplc="88500B0C">
      <w:start w:val="1"/>
      <w:numFmt w:val="decimal"/>
      <w:lvlText w:val="%1)"/>
      <w:lvlJc w:val="left"/>
      <w:pPr>
        <w:ind w:left="720" w:hanging="360"/>
      </w:pPr>
      <w:rPr>
        <w:rFonts w:ascii="Calibri" w:hAnsi="Calibr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1"/>
  </w:num>
  <w:num w:numId="3">
    <w:abstractNumId w:val="13"/>
  </w:num>
  <w:num w:numId="4">
    <w:abstractNumId w:val="28"/>
  </w:num>
  <w:num w:numId="5">
    <w:abstractNumId w:val="6"/>
  </w:num>
  <w:num w:numId="6">
    <w:abstractNumId w:val="5"/>
  </w:num>
  <w:num w:numId="7">
    <w:abstractNumId w:val="17"/>
  </w:num>
  <w:num w:numId="8">
    <w:abstractNumId w:val="9"/>
  </w:num>
  <w:num w:numId="9">
    <w:abstractNumId w:val="41"/>
  </w:num>
  <w:num w:numId="10">
    <w:abstractNumId w:val="8"/>
  </w:num>
  <w:num w:numId="11">
    <w:abstractNumId w:val="27"/>
  </w:num>
  <w:num w:numId="12">
    <w:abstractNumId w:val="43"/>
  </w:num>
  <w:num w:numId="13">
    <w:abstractNumId w:val="29"/>
  </w:num>
  <w:num w:numId="14">
    <w:abstractNumId w:val="15"/>
  </w:num>
  <w:num w:numId="15">
    <w:abstractNumId w:val="34"/>
  </w:num>
  <w:num w:numId="16">
    <w:abstractNumId w:val="14"/>
  </w:num>
  <w:num w:numId="17">
    <w:abstractNumId w:val="24"/>
  </w:num>
  <w:num w:numId="18">
    <w:abstractNumId w:val="2"/>
  </w:num>
  <w:num w:numId="19">
    <w:abstractNumId w:val="3"/>
  </w:num>
  <w:num w:numId="20">
    <w:abstractNumId w:val="11"/>
  </w:num>
  <w:num w:numId="21">
    <w:abstractNumId w:val="1"/>
  </w:num>
  <w:num w:numId="22">
    <w:abstractNumId w:val="23"/>
  </w:num>
  <w:num w:numId="23">
    <w:abstractNumId w:val="35"/>
  </w:num>
  <w:num w:numId="24">
    <w:abstractNumId w:val="33"/>
  </w:num>
  <w:num w:numId="25">
    <w:abstractNumId w:val="39"/>
  </w:num>
  <w:num w:numId="26">
    <w:abstractNumId w:val="16"/>
  </w:num>
  <w:num w:numId="27">
    <w:abstractNumId w:val="18"/>
  </w:num>
  <w:num w:numId="28">
    <w:abstractNumId w:val="25"/>
  </w:num>
  <w:num w:numId="29">
    <w:abstractNumId w:val="38"/>
  </w:num>
  <w:num w:numId="30">
    <w:abstractNumId w:val="30"/>
  </w:num>
  <w:num w:numId="31">
    <w:abstractNumId w:val="0"/>
  </w:num>
  <w:num w:numId="32">
    <w:abstractNumId w:val="44"/>
  </w:num>
  <w:num w:numId="33">
    <w:abstractNumId w:val="19"/>
  </w:num>
  <w:num w:numId="34">
    <w:abstractNumId w:val="7"/>
  </w:num>
  <w:num w:numId="35">
    <w:abstractNumId w:val="36"/>
  </w:num>
  <w:num w:numId="36">
    <w:abstractNumId w:val="31"/>
  </w:num>
  <w:num w:numId="37">
    <w:abstractNumId w:val="12"/>
  </w:num>
  <w:num w:numId="38">
    <w:abstractNumId w:val="26"/>
  </w:num>
  <w:num w:numId="39">
    <w:abstractNumId w:val="20"/>
  </w:num>
  <w:num w:numId="40">
    <w:abstractNumId w:val="37"/>
  </w:num>
  <w:num w:numId="41">
    <w:abstractNumId w:val="22"/>
  </w:num>
  <w:num w:numId="42">
    <w:abstractNumId w:val="42"/>
  </w:num>
  <w:num w:numId="43">
    <w:abstractNumId w:val="10"/>
  </w:num>
  <w:num w:numId="44">
    <w:abstractNumId w:val="40"/>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AF"/>
    <w:rsid w:val="00003943"/>
    <w:rsid w:val="000121C5"/>
    <w:rsid w:val="00013D13"/>
    <w:rsid w:val="00016603"/>
    <w:rsid w:val="00024DC7"/>
    <w:rsid w:val="00043A70"/>
    <w:rsid w:val="00043BF0"/>
    <w:rsid w:val="000445B1"/>
    <w:rsid w:val="000478F7"/>
    <w:rsid w:val="00052038"/>
    <w:rsid w:val="00053DF7"/>
    <w:rsid w:val="000540A1"/>
    <w:rsid w:val="000601B9"/>
    <w:rsid w:val="00062300"/>
    <w:rsid w:val="00067BCC"/>
    <w:rsid w:val="00070AA8"/>
    <w:rsid w:val="00071D76"/>
    <w:rsid w:val="00072221"/>
    <w:rsid w:val="00083F7D"/>
    <w:rsid w:val="00084F9C"/>
    <w:rsid w:val="00092B5A"/>
    <w:rsid w:val="00095806"/>
    <w:rsid w:val="00095CBD"/>
    <w:rsid w:val="000A2471"/>
    <w:rsid w:val="000A365D"/>
    <w:rsid w:val="000A47A9"/>
    <w:rsid w:val="000A49F9"/>
    <w:rsid w:val="000B0A3E"/>
    <w:rsid w:val="000B364E"/>
    <w:rsid w:val="000B3EA2"/>
    <w:rsid w:val="000C3EDC"/>
    <w:rsid w:val="000C55F1"/>
    <w:rsid w:val="000C6707"/>
    <w:rsid w:val="000D4C31"/>
    <w:rsid w:val="000E2176"/>
    <w:rsid w:val="000E792A"/>
    <w:rsid w:val="00104102"/>
    <w:rsid w:val="001049E7"/>
    <w:rsid w:val="00104BB0"/>
    <w:rsid w:val="00107BFA"/>
    <w:rsid w:val="00110121"/>
    <w:rsid w:val="00110D16"/>
    <w:rsid w:val="00111293"/>
    <w:rsid w:val="001133F6"/>
    <w:rsid w:val="001157DE"/>
    <w:rsid w:val="0011654C"/>
    <w:rsid w:val="0012206B"/>
    <w:rsid w:val="00123722"/>
    <w:rsid w:val="00125962"/>
    <w:rsid w:val="0013589E"/>
    <w:rsid w:val="001371EA"/>
    <w:rsid w:val="001407AE"/>
    <w:rsid w:val="00140EA4"/>
    <w:rsid w:val="00144C03"/>
    <w:rsid w:val="00150952"/>
    <w:rsid w:val="00152B63"/>
    <w:rsid w:val="001542FE"/>
    <w:rsid w:val="00155789"/>
    <w:rsid w:val="00157885"/>
    <w:rsid w:val="001619D6"/>
    <w:rsid w:val="00163192"/>
    <w:rsid w:val="001655B6"/>
    <w:rsid w:val="00165CB9"/>
    <w:rsid w:val="001667A1"/>
    <w:rsid w:val="0017658A"/>
    <w:rsid w:val="001774D4"/>
    <w:rsid w:val="0018098C"/>
    <w:rsid w:val="0018196E"/>
    <w:rsid w:val="00181E05"/>
    <w:rsid w:val="00184115"/>
    <w:rsid w:val="00187083"/>
    <w:rsid w:val="0019303F"/>
    <w:rsid w:val="00194D41"/>
    <w:rsid w:val="00195CD1"/>
    <w:rsid w:val="001968C3"/>
    <w:rsid w:val="00196903"/>
    <w:rsid w:val="001A5B1E"/>
    <w:rsid w:val="001A66A1"/>
    <w:rsid w:val="001A7D21"/>
    <w:rsid w:val="001B0E72"/>
    <w:rsid w:val="001B25CB"/>
    <w:rsid w:val="001B5172"/>
    <w:rsid w:val="001B76B8"/>
    <w:rsid w:val="001C316F"/>
    <w:rsid w:val="001C6D41"/>
    <w:rsid w:val="001D19C1"/>
    <w:rsid w:val="001D2959"/>
    <w:rsid w:val="001D381C"/>
    <w:rsid w:val="001E34CA"/>
    <w:rsid w:val="001E61C5"/>
    <w:rsid w:val="001F0E0C"/>
    <w:rsid w:val="001F1489"/>
    <w:rsid w:val="001F23FC"/>
    <w:rsid w:val="001F2713"/>
    <w:rsid w:val="00200A46"/>
    <w:rsid w:val="00200E7A"/>
    <w:rsid w:val="002031BC"/>
    <w:rsid w:val="0021041C"/>
    <w:rsid w:val="002150E3"/>
    <w:rsid w:val="00226003"/>
    <w:rsid w:val="00230F19"/>
    <w:rsid w:val="002354CC"/>
    <w:rsid w:val="00237032"/>
    <w:rsid w:val="00252623"/>
    <w:rsid w:val="00255038"/>
    <w:rsid w:val="00256550"/>
    <w:rsid w:val="0026570D"/>
    <w:rsid w:val="00265C5B"/>
    <w:rsid w:val="002729E8"/>
    <w:rsid w:val="00273D78"/>
    <w:rsid w:val="0027487F"/>
    <w:rsid w:val="002809B3"/>
    <w:rsid w:val="00283B4E"/>
    <w:rsid w:val="00284A05"/>
    <w:rsid w:val="0028522B"/>
    <w:rsid w:val="00285E30"/>
    <w:rsid w:val="00286081"/>
    <w:rsid w:val="00287ACA"/>
    <w:rsid w:val="002922C8"/>
    <w:rsid w:val="00293600"/>
    <w:rsid w:val="0029443D"/>
    <w:rsid w:val="002944E8"/>
    <w:rsid w:val="002A1D84"/>
    <w:rsid w:val="002A4596"/>
    <w:rsid w:val="002A4AE5"/>
    <w:rsid w:val="002A7AA4"/>
    <w:rsid w:val="002B0558"/>
    <w:rsid w:val="002B1E11"/>
    <w:rsid w:val="002B6251"/>
    <w:rsid w:val="002B68E1"/>
    <w:rsid w:val="002B78D5"/>
    <w:rsid w:val="002C15EF"/>
    <w:rsid w:val="002C613A"/>
    <w:rsid w:val="002C6CF0"/>
    <w:rsid w:val="002D14F1"/>
    <w:rsid w:val="002D2B28"/>
    <w:rsid w:val="002E263E"/>
    <w:rsid w:val="002E2CE5"/>
    <w:rsid w:val="002E338D"/>
    <w:rsid w:val="002F0FF4"/>
    <w:rsid w:val="002F2A3E"/>
    <w:rsid w:val="002F2C8E"/>
    <w:rsid w:val="002F4360"/>
    <w:rsid w:val="00300891"/>
    <w:rsid w:val="00300C46"/>
    <w:rsid w:val="0030768F"/>
    <w:rsid w:val="003117F2"/>
    <w:rsid w:val="0031531B"/>
    <w:rsid w:val="00320C0A"/>
    <w:rsid w:val="003228BB"/>
    <w:rsid w:val="00325899"/>
    <w:rsid w:val="003402D1"/>
    <w:rsid w:val="00344177"/>
    <w:rsid w:val="00345A51"/>
    <w:rsid w:val="003554F8"/>
    <w:rsid w:val="00355D1D"/>
    <w:rsid w:val="00365CCA"/>
    <w:rsid w:val="003716B7"/>
    <w:rsid w:val="00376BD5"/>
    <w:rsid w:val="00380C08"/>
    <w:rsid w:val="00381D7B"/>
    <w:rsid w:val="003822BB"/>
    <w:rsid w:val="00382D67"/>
    <w:rsid w:val="00383BA3"/>
    <w:rsid w:val="003A141B"/>
    <w:rsid w:val="003B29B6"/>
    <w:rsid w:val="003B39FB"/>
    <w:rsid w:val="003B4D3C"/>
    <w:rsid w:val="003C5F8E"/>
    <w:rsid w:val="003C7918"/>
    <w:rsid w:val="003D1B17"/>
    <w:rsid w:val="003D1BCD"/>
    <w:rsid w:val="003D31D9"/>
    <w:rsid w:val="003D767A"/>
    <w:rsid w:val="003E11D9"/>
    <w:rsid w:val="003F45F1"/>
    <w:rsid w:val="003F5ED6"/>
    <w:rsid w:val="003F6A11"/>
    <w:rsid w:val="004002E8"/>
    <w:rsid w:val="00404BA0"/>
    <w:rsid w:val="004107E9"/>
    <w:rsid w:val="004146CE"/>
    <w:rsid w:val="0042353B"/>
    <w:rsid w:val="004254DD"/>
    <w:rsid w:val="0042659B"/>
    <w:rsid w:val="00430149"/>
    <w:rsid w:val="00431A66"/>
    <w:rsid w:val="0043402C"/>
    <w:rsid w:val="00436D1F"/>
    <w:rsid w:val="004478D3"/>
    <w:rsid w:val="00450CF0"/>
    <w:rsid w:val="0045414C"/>
    <w:rsid w:val="00463B4A"/>
    <w:rsid w:val="00466715"/>
    <w:rsid w:val="00471A32"/>
    <w:rsid w:val="004845B0"/>
    <w:rsid w:val="0048583A"/>
    <w:rsid w:val="00485C74"/>
    <w:rsid w:val="0049170D"/>
    <w:rsid w:val="00492081"/>
    <w:rsid w:val="00493C2C"/>
    <w:rsid w:val="00494EED"/>
    <w:rsid w:val="004A015C"/>
    <w:rsid w:val="004B04C1"/>
    <w:rsid w:val="004B2D07"/>
    <w:rsid w:val="004B66DA"/>
    <w:rsid w:val="004B6AC7"/>
    <w:rsid w:val="004C36EF"/>
    <w:rsid w:val="004C49A2"/>
    <w:rsid w:val="004D26EC"/>
    <w:rsid w:val="004D39D9"/>
    <w:rsid w:val="004E51E8"/>
    <w:rsid w:val="004E655D"/>
    <w:rsid w:val="004E7DAC"/>
    <w:rsid w:val="004F22A1"/>
    <w:rsid w:val="004F2EA2"/>
    <w:rsid w:val="004F7D8B"/>
    <w:rsid w:val="005033AA"/>
    <w:rsid w:val="00503842"/>
    <w:rsid w:val="00504355"/>
    <w:rsid w:val="00507D05"/>
    <w:rsid w:val="0051089C"/>
    <w:rsid w:val="00514EDC"/>
    <w:rsid w:val="005166F2"/>
    <w:rsid w:val="0051721D"/>
    <w:rsid w:val="00523C9F"/>
    <w:rsid w:val="0052524B"/>
    <w:rsid w:val="0052687C"/>
    <w:rsid w:val="00532272"/>
    <w:rsid w:val="00537CFA"/>
    <w:rsid w:val="005432AB"/>
    <w:rsid w:val="00544ED4"/>
    <w:rsid w:val="00546871"/>
    <w:rsid w:val="00546F9B"/>
    <w:rsid w:val="0054725E"/>
    <w:rsid w:val="00550BE8"/>
    <w:rsid w:val="0055580D"/>
    <w:rsid w:val="0055674D"/>
    <w:rsid w:val="005672F2"/>
    <w:rsid w:val="005720ED"/>
    <w:rsid w:val="00574F18"/>
    <w:rsid w:val="00576245"/>
    <w:rsid w:val="00576CEB"/>
    <w:rsid w:val="0058486E"/>
    <w:rsid w:val="00585CBB"/>
    <w:rsid w:val="00591CC5"/>
    <w:rsid w:val="00592499"/>
    <w:rsid w:val="00596816"/>
    <w:rsid w:val="005A14BB"/>
    <w:rsid w:val="005A33B8"/>
    <w:rsid w:val="005A3EE9"/>
    <w:rsid w:val="005A453C"/>
    <w:rsid w:val="005A6854"/>
    <w:rsid w:val="005B0FCF"/>
    <w:rsid w:val="005B1916"/>
    <w:rsid w:val="005B2A17"/>
    <w:rsid w:val="005C1D27"/>
    <w:rsid w:val="005D0D07"/>
    <w:rsid w:val="005D11A8"/>
    <w:rsid w:val="005D22C5"/>
    <w:rsid w:val="005D2F25"/>
    <w:rsid w:val="005D3ED5"/>
    <w:rsid w:val="005D5781"/>
    <w:rsid w:val="005E105F"/>
    <w:rsid w:val="005E4E1F"/>
    <w:rsid w:val="005E7044"/>
    <w:rsid w:val="005F70F5"/>
    <w:rsid w:val="00602F4D"/>
    <w:rsid w:val="00607310"/>
    <w:rsid w:val="00613235"/>
    <w:rsid w:val="00615F85"/>
    <w:rsid w:val="00617DE7"/>
    <w:rsid w:val="00620399"/>
    <w:rsid w:val="00621C8F"/>
    <w:rsid w:val="00625EAA"/>
    <w:rsid w:val="00626691"/>
    <w:rsid w:val="00630308"/>
    <w:rsid w:val="006309B2"/>
    <w:rsid w:val="0063244F"/>
    <w:rsid w:val="0063280E"/>
    <w:rsid w:val="00636986"/>
    <w:rsid w:val="00637D78"/>
    <w:rsid w:val="00641D3E"/>
    <w:rsid w:val="006446F5"/>
    <w:rsid w:val="0065348F"/>
    <w:rsid w:val="00655D1B"/>
    <w:rsid w:val="0065686A"/>
    <w:rsid w:val="00657757"/>
    <w:rsid w:val="00660417"/>
    <w:rsid w:val="0066428B"/>
    <w:rsid w:val="00672E5B"/>
    <w:rsid w:val="00682486"/>
    <w:rsid w:val="00682BC7"/>
    <w:rsid w:val="00693761"/>
    <w:rsid w:val="006A1E34"/>
    <w:rsid w:val="006A29D2"/>
    <w:rsid w:val="006A791F"/>
    <w:rsid w:val="006B056A"/>
    <w:rsid w:val="006B3F60"/>
    <w:rsid w:val="006B625F"/>
    <w:rsid w:val="006B6DD3"/>
    <w:rsid w:val="006C327C"/>
    <w:rsid w:val="006C342C"/>
    <w:rsid w:val="006C3C9C"/>
    <w:rsid w:val="006C448E"/>
    <w:rsid w:val="006C522F"/>
    <w:rsid w:val="006C63A2"/>
    <w:rsid w:val="006C7D49"/>
    <w:rsid w:val="006D1A43"/>
    <w:rsid w:val="006D4EEA"/>
    <w:rsid w:val="006D7BDD"/>
    <w:rsid w:val="006E0D19"/>
    <w:rsid w:val="007015AC"/>
    <w:rsid w:val="00706D23"/>
    <w:rsid w:val="00706FA4"/>
    <w:rsid w:val="00713E02"/>
    <w:rsid w:val="00714887"/>
    <w:rsid w:val="00721D73"/>
    <w:rsid w:val="00723760"/>
    <w:rsid w:val="0072461D"/>
    <w:rsid w:val="00725898"/>
    <w:rsid w:val="007417F6"/>
    <w:rsid w:val="00741937"/>
    <w:rsid w:val="00742957"/>
    <w:rsid w:val="00743B5F"/>
    <w:rsid w:val="007464A7"/>
    <w:rsid w:val="00747C75"/>
    <w:rsid w:val="00752DA5"/>
    <w:rsid w:val="00754238"/>
    <w:rsid w:val="00760847"/>
    <w:rsid w:val="0076688D"/>
    <w:rsid w:val="00773E1F"/>
    <w:rsid w:val="0078155A"/>
    <w:rsid w:val="0078484C"/>
    <w:rsid w:val="00790915"/>
    <w:rsid w:val="00794D63"/>
    <w:rsid w:val="00794D9B"/>
    <w:rsid w:val="007A247F"/>
    <w:rsid w:val="007A6E7E"/>
    <w:rsid w:val="007B55F9"/>
    <w:rsid w:val="007B7AB7"/>
    <w:rsid w:val="007C430A"/>
    <w:rsid w:val="007D2D91"/>
    <w:rsid w:val="007D444C"/>
    <w:rsid w:val="007E1538"/>
    <w:rsid w:val="007E38B2"/>
    <w:rsid w:val="007E3EEF"/>
    <w:rsid w:val="007E616B"/>
    <w:rsid w:val="007E631D"/>
    <w:rsid w:val="007E67D0"/>
    <w:rsid w:val="00802FAF"/>
    <w:rsid w:val="00805D92"/>
    <w:rsid w:val="0080627F"/>
    <w:rsid w:val="00810D28"/>
    <w:rsid w:val="00812A43"/>
    <w:rsid w:val="00814724"/>
    <w:rsid w:val="00814DBF"/>
    <w:rsid w:val="00816722"/>
    <w:rsid w:val="00820E31"/>
    <w:rsid w:val="008327BB"/>
    <w:rsid w:val="00832ED5"/>
    <w:rsid w:val="00832EDF"/>
    <w:rsid w:val="00835574"/>
    <w:rsid w:val="00835A06"/>
    <w:rsid w:val="00845291"/>
    <w:rsid w:val="008455AF"/>
    <w:rsid w:val="00850807"/>
    <w:rsid w:val="00850D9C"/>
    <w:rsid w:val="008519AF"/>
    <w:rsid w:val="0086155F"/>
    <w:rsid w:val="00861750"/>
    <w:rsid w:val="00861DAC"/>
    <w:rsid w:val="00866BB9"/>
    <w:rsid w:val="00870D93"/>
    <w:rsid w:val="00874ECD"/>
    <w:rsid w:val="008756D0"/>
    <w:rsid w:val="008759C5"/>
    <w:rsid w:val="00875C1D"/>
    <w:rsid w:val="00875F33"/>
    <w:rsid w:val="0087632B"/>
    <w:rsid w:val="008806C3"/>
    <w:rsid w:val="00880D79"/>
    <w:rsid w:val="008837F8"/>
    <w:rsid w:val="00884479"/>
    <w:rsid w:val="00884C5B"/>
    <w:rsid w:val="00886E32"/>
    <w:rsid w:val="008A2730"/>
    <w:rsid w:val="008A41EA"/>
    <w:rsid w:val="008A507B"/>
    <w:rsid w:val="008A7F84"/>
    <w:rsid w:val="008B123E"/>
    <w:rsid w:val="008B65A7"/>
    <w:rsid w:val="008C04D2"/>
    <w:rsid w:val="008C17C1"/>
    <w:rsid w:val="008C183D"/>
    <w:rsid w:val="008C7998"/>
    <w:rsid w:val="008D65DB"/>
    <w:rsid w:val="008E2B82"/>
    <w:rsid w:val="008E43F1"/>
    <w:rsid w:val="008E6A78"/>
    <w:rsid w:val="008F2EB3"/>
    <w:rsid w:val="008F585F"/>
    <w:rsid w:val="008F7483"/>
    <w:rsid w:val="00902882"/>
    <w:rsid w:val="0090389D"/>
    <w:rsid w:val="00905B18"/>
    <w:rsid w:val="00905C6D"/>
    <w:rsid w:val="0090671C"/>
    <w:rsid w:val="00907FDD"/>
    <w:rsid w:val="00911936"/>
    <w:rsid w:val="0091724F"/>
    <w:rsid w:val="009211B0"/>
    <w:rsid w:val="00925734"/>
    <w:rsid w:val="00930816"/>
    <w:rsid w:val="009314A8"/>
    <w:rsid w:val="00931540"/>
    <w:rsid w:val="00933385"/>
    <w:rsid w:val="00936D2E"/>
    <w:rsid w:val="00937775"/>
    <w:rsid w:val="00937B58"/>
    <w:rsid w:val="009418E9"/>
    <w:rsid w:val="00942578"/>
    <w:rsid w:val="009426E4"/>
    <w:rsid w:val="0094431D"/>
    <w:rsid w:val="00947100"/>
    <w:rsid w:val="0095140D"/>
    <w:rsid w:val="00951BBF"/>
    <w:rsid w:val="00952A33"/>
    <w:rsid w:val="009614C2"/>
    <w:rsid w:val="00971040"/>
    <w:rsid w:val="00972977"/>
    <w:rsid w:val="00972B9A"/>
    <w:rsid w:val="009739FE"/>
    <w:rsid w:val="009809D7"/>
    <w:rsid w:val="00983C7B"/>
    <w:rsid w:val="00992A32"/>
    <w:rsid w:val="00994158"/>
    <w:rsid w:val="00995EF8"/>
    <w:rsid w:val="009A1E30"/>
    <w:rsid w:val="009B566B"/>
    <w:rsid w:val="009C1F66"/>
    <w:rsid w:val="009C5CA9"/>
    <w:rsid w:val="009D1C8F"/>
    <w:rsid w:val="009D5883"/>
    <w:rsid w:val="009D6F41"/>
    <w:rsid w:val="009D7145"/>
    <w:rsid w:val="009D7E10"/>
    <w:rsid w:val="009E0675"/>
    <w:rsid w:val="009E46C7"/>
    <w:rsid w:val="009E743F"/>
    <w:rsid w:val="009F1839"/>
    <w:rsid w:val="009F54B3"/>
    <w:rsid w:val="00A01443"/>
    <w:rsid w:val="00A12A9C"/>
    <w:rsid w:val="00A13A2C"/>
    <w:rsid w:val="00A21892"/>
    <w:rsid w:val="00A2437F"/>
    <w:rsid w:val="00A24DE0"/>
    <w:rsid w:val="00A26587"/>
    <w:rsid w:val="00A3407D"/>
    <w:rsid w:val="00A4270F"/>
    <w:rsid w:val="00A46DAC"/>
    <w:rsid w:val="00A523CE"/>
    <w:rsid w:val="00A536E7"/>
    <w:rsid w:val="00A558E6"/>
    <w:rsid w:val="00A60C75"/>
    <w:rsid w:val="00A61843"/>
    <w:rsid w:val="00A61F46"/>
    <w:rsid w:val="00A62857"/>
    <w:rsid w:val="00A729D4"/>
    <w:rsid w:val="00A76DC2"/>
    <w:rsid w:val="00A82C35"/>
    <w:rsid w:val="00A83DD9"/>
    <w:rsid w:val="00A96B03"/>
    <w:rsid w:val="00AA0B5E"/>
    <w:rsid w:val="00AA1866"/>
    <w:rsid w:val="00AA25F9"/>
    <w:rsid w:val="00AB522A"/>
    <w:rsid w:val="00AB5306"/>
    <w:rsid w:val="00AC5180"/>
    <w:rsid w:val="00AC6C97"/>
    <w:rsid w:val="00AD0C38"/>
    <w:rsid w:val="00AD310C"/>
    <w:rsid w:val="00AD4BEC"/>
    <w:rsid w:val="00AE506A"/>
    <w:rsid w:val="00AF3088"/>
    <w:rsid w:val="00AF3534"/>
    <w:rsid w:val="00AF6315"/>
    <w:rsid w:val="00AF77BE"/>
    <w:rsid w:val="00AF7FCF"/>
    <w:rsid w:val="00B006D3"/>
    <w:rsid w:val="00B01305"/>
    <w:rsid w:val="00B025D6"/>
    <w:rsid w:val="00B036E6"/>
    <w:rsid w:val="00B066A0"/>
    <w:rsid w:val="00B07911"/>
    <w:rsid w:val="00B13185"/>
    <w:rsid w:val="00B13E70"/>
    <w:rsid w:val="00B146D3"/>
    <w:rsid w:val="00B14F72"/>
    <w:rsid w:val="00B1691B"/>
    <w:rsid w:val="00B21DED"/>
    <w:rsid w:val="00B24815"/>
    <w:rsid w:val="00B2629C"/>
    <w:rsid w:val="00B27521"/>
    <w:rsid w:val="00B27822"/>
    <w:rsid w:val="00B3546D"/>
    <w:rsid w:val="00B422BC"/>
    <w:rsid w:val="00B42612"/>
    <w:rsid w:val="00B44A58"/>
    <w:rsid w:val="00B5072A"/>
    <w:rsid w:val="00B54F13"/>
    <w:rsid w:val="00B637A6"/>
    <w:rsid w:val="00B64403"/>
    <w:rsid w:val="00B66609"/>
    <w:rsid w:val="00B6668C"/>
    <w:rsid w:val="00B70CAE"/>
    <w:rsid w:val="00B76599"/>
    <w:rsid w:val="00B773FE"/>
    <w:rsid w:val="00B8544E"/>
    <w:rsid w:val="00B85A16"/>
    <w:rsid w:val="00B87486"/>
    <w:rsid w:val="00B90E45"/>
    <w:rsid w:val="00B95C42"/>
    <w:rsid w:val="00BA1028"/>
    <w:rsid w:val="00BA4A2F"/>
    <w:rsid w:val="00BA715A"/>
    <w:rsid w:val="00BB7070"/>
    <w:rsid w:val="00BC4B39"/>
    <w:rsid w:val="00BC4C81"/>
    <w:rsid w:val="00BD2AFE"/>
    <w:rsid w:val="00BE212D"/>
    <w:rsid w:val="00BE2BEE"/>
    <w:rsid w:val="00BE3572"/>
    <w:rsid w:val="00BE4336"/>
    <w:rsid w:val="00BE66CD"/>
    <w:rsid w:val="00BF0695"/>
    <w:rsid w:val="00BF2C0C"/>
    <w:rsid w:val="00BF680A"/>
    <w:rsid w:val="00BF7D3A"/>
    <w:rsid w:val="00C03238"/>
    <w:rsid w:val="00C03CE3"/>
    <w:rsid w:val="00C05A2B"/>
    <w:rsid w:val="00C12A6F"/>
    <w:rsid w:val="00C14E55"/>
    <w:rsid w:val="00C1523D"/>
    <w:rsid w:val="00C16573"/>
    <w:rsid w:val="00C2165A"/>
    <w:rsid w:val="00C23F5C"/>
    <w:rsid w:val="00C24873"/>
    <w:rsid w:val="00C260D7"/>
    <w:rsid w:val="00C332DB"/>
    <w:rsid w:val="00C36972"/>
    <w:rsid w:val="00C3792D"/>
    <w:rsid w:val="00C41422"/>
    <w:rsid w:val="00C417D1"/>
    <w:rsid w:val="00C43E4D"/>
    <w:rsid w:val="00C5147F"/>
    <w:rsid w:val="00C52F58"/>
    <w:rsid w:val="00C541FC"/>
    <w:rsid w:val="00C5555C"/>
    <w:rsid w:val="00C5701C"/>
    <w:rsid w:val="00C5724F"/>
    <w:rsid w:val="00C62519"/>
    <w:rsid w:val="00C7523F"/>
    <w:rsid w:val="00C800DB"/>
    <w:rsid w:val="00C8064A"/>
    <w:rsid w:val="00C819D8"/>
    <w:rsid w:val="00C91BFE"/>
    <w:rsid w:val="00C9418E"/>
    <w:rsid w:val="00CA2D88"/>
    <w:rsid w:val="00CA3A47"/>
    <w:rsid w:val="00CA539C"/>
    <w:rsid w:val="00CB1CCC"/>
    <w:rsid w:val="00CC3950"/>
    <w:rsid w:val="00CD20FE"/>
    <w:rsid w:val="00CD40A6"/>
    <w:rsid w:val="00CD4CBF"/>
    <w:rsid w:val="00CD55EC"/>
    <w:rsid w:val="00CD5F53"/>
    <w:rsid w:val="00CE1383"/>
    <w:rsid w:val="00CE536B"/>
    <w:rsid w:val="00CF1405"/>
    <w:rsid w:val="00CF4691"/>
    <w:rsid w:val="00CF60C5"/>
    <w:rsid w:val="00CF639A"/>
    <w:rsid w:val="00CF7D32"/>
    <w:rsid w:val="00D01AE1"/>
    <w:rsid w:val="00D03286"/>
    <w:rsid w:val="00D03B04"/>
    <w:rsid w:val="00D052CD"/>
    <w:rsid w:val="00D130EC"/>
    <w:rsid w:val="00D1384A"/>
    <w:rsid w:val="00D14586"/>
    <w:rsid w:val="00D15BA5"/>
    <w:rsid w:val="00D1655A"/>
    <w:rsid w:val="00D24219"/>
    <w:rsid w:val="00D25258"/>
    <w:rsid w:val="00D31268"/>
    <w:rsid w:val="00D3127B"/>
    <w:rsid w:val="00D3517D"/>
    <w:rsid w:val="00D365A5"/>
    <w:rsid w:val="00D406E0"/>
    <w:rsid w:val="00D4101B"/>
    <w:rsid w:val="00D425AC"/>
    <w:rsid w:val="00D45866"/>
    <w:rsid w:val="00D469F2"/>
    <w:rsid w:val="00D46F39"/>
    <w:rsid w:val="00D50296"/>
    <w:rsid w:val="00D5213D"/>
    <w:rsid w:val="00D527C5"/>
    <w:rsid w:val="00D55431"/>
    <w:rsid w:val="00D56660"/>
    <w:rsid w:val="00D60EFF"/>
    <w:rsid w:val="00D61EBA"/>
    <w:rsid w:val="00D6790B"/>
    <w:rsid w:val="00D72557"/>
    <w:rsid w:val="00D75F41"/>
    <w:rsid w:val="00D82564"/>
    <w:rsid w:val="00DA3370"/>
    <w:rsid w:val="00DA4678"/>
    <w:rsid w:val="00DA5C85"/>
    <w:rsid w:val="00DA626B"/>
    <w:rsid w:val="00DB4C05"/>
    <w:rsid w:val="00DC466E"/>
    <w:rsid w:val="00DC4B3D"/>
    <w:rsid w:val="00DD3800"/>
    <w:rsid w:val="00DD4A77"/>
    <w:rsid w:val="00DD5F33"/>
    <w:rsid w:val="00DD69A6"/>
    <w:rsid w:val="00DD6B82"/>
    <w:rsid w:val="00DE7C1F"/>
    <w:rsid w:val="00DF0092"/>
    <w:rsid w:val="00DF061F"/>
    <w:rsid w:val="00DF3BD0"/>
    <w:rsid w:val="00DF40AF"/>
    <w:rsid w:val="00E002EB"/>
    <w:rsid w:val="00E101DC"/>
    <w:rsid w:val="00E11770"/>
    <w:rsid w:val="00E20F23"/>
    <w:rsid w:val="00E24F2B"/>
    <w:rsid w:val="00E260F1"/>
    <w:rsid w:val="00E30292"/>
    <w:rsid w:val="00E31372"/>
    <w:rsid w:val="00E354D6"/>
    <w:rsid w:val="00E37F17"/>
    <w:rsid w:val="00E42651"/>
    <w:rsid w:val="00E43A6D"/>
    <w:rsid w:val="00E45AB9"/>
    <w:rsid w:val="00E52967"/>
    <w:rsid w:val="00E5718A"/>
    <w:rsid w:val="00E61691"/>
    <w:rsid w:val="00E61CDA"/>
    <w:rsid w:val="00E65EBD"/>
    <w:rsid w:val="00E70662"/>
    <w:rsid w:val="00E813AE"/>
    <w:rsid w:val="00E84323"/>
    <w:rsid w:val="00E8547B"/>
    <w:rsid w:val="00E95098"/>
    <w:rsid w:val="00E953ED"/>
    <w:rsid w:val="00E963A0"/>
    <w:rsid w:val="00E96D0F"/>
    <w:rsid w:val="00EA17FA"/>
    <w:rsid w:val="00EA1BE8"/>
    <w:rsid w:val="00EA4076"/>
    <w:rsid w:val="00EA4316"/>
    <w:rsid w:val="00EA74AD"/>
    <w:rsid w:val="00EB1633"/>
    <w:rsid w:val="00EB46A5"/>
    <w:rsid w:val="00EB5800"/>
    <w:rsid w:val="00EB6082"/>
    <w:rsid w:val="00EC0302"/>
    <w:rsid w:val="00EC1312"/>
    <w:rsid w:val="00EC2A70"/>
    <w:rsid w:val="00ED172E"/>
    <w:rsid w:val="00ED3EDC"/>
    <w:rsid w:val="00ED6B1F"/>
    <w:rsid w:val="00EE007F"/>
    <w:rsid w:val="00EE07BD"/>
    <w:rsid w:val="00EE1083"/>
    <w:rsid w:val="00EE3E92"/>
    <w:rsid w:val="00EF670F"/>
    <w:rsid w:val="00EF727D"/>
    <w:rsid w:val="00EF79D3"/>
    <w:rsid w:val="00F01E8A"/>
    <w:rsid w:val="00F03258"/>
    <w:rsid w:val="00F04BEA"/>
    <w:rsid w:val="00F10BFC"/>
    <w:rsid w:val="00F1372D"/>
    <w:rsid w:val="00F13B2E"/>
    <w:rsid w:val="00F2747A"/>
    <w:rsid w:val="00F30A2D"/>
    <w:rsid w:val="00F30AE1"/>
    <w:rsid w:val="00F34C15"/>
    <w:rsid w:val="00F41BA3"/>
    <w:rsid w:val="00F42FC5"/>
    <w:rsid w:val="00F47779"/>
    <w:rsid w:val="00F51B70"/>
    <w:rsid w:val="00F51DA0"/>
    <w:rsid w:val="00F600D4"/>
    <w:rsid w:val="00F66330"/>
    <w:rsid w:val="00F74769"/>
    <w:rsid w:val="00F75D91"/>
    <w:rsid w:val="00F815EF"/>
    <w:rsid w:val="00F825DE"/>
    <w:rsid w:val="00F90C75"/>
    <w:rsid w:val="00F9219F"/>
    <w:rsid w:val="00FB4B0B"/>
    <w:rsid w:val="00FB5E3E"/>
    <w:rsid w:val="00FC047F"/>
    <w:rsid w:val="00FC29FC"/>
    <w:rsid w:val="00FC4880"/>
    <w:rsid w:val="00FC5842"/>
    <w:rsid w:val="00FC779B"/>
    <w:rsid w:val="00FC7C4A"/>
    <w:rsid w:val="00FD0930"/>
    <w:rsid w:val="00FD1ED9"/>
    <w:rsid w:val="00FD2425"/>
    <w:rsid w:val="00FD367E"/>
    <w:rsid w:val="00FD5B36"/>
    <w:rsid w:val="00FE0F6B"/>
    <w:rsid w:val="00FE3986"/>
    <w:rsid w:val="00FF1376"/>
    <w:rsid w:val="00FF4353"/>
    <w:rsid w:val="00FF60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BAF238A-C861-4D41-9CB5-244383C5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de-DE"/>
    </w:rPr>
  </w:style>
  <w:style w:type="paragraph" w:styleId="Heading1">
    <w:name w:val="heading 1"/>
    <w:basedOn w:val="Normal"/>
    <w:next w:val="Normal"/>
    <w:link w:val="Heading1Char"/>
    <w:uiPriority w:val="99"/>
    <w:qFormat/>
    <w:rsid w:val="00D15B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D15B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8617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D7255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rsid w:val="006C342C"/>
    <w:pPr>
      <w:pBdr>
        <w:bottom w:val="single" w:sz="6" w:space="1" w:color="4F81BD"/>
      </w:pBdr>
      <w:spacing w:before="300" w:after="0" w:line="240" w:lineRule="auto"/>
      <w:outlineLvl w:val="4"/>
    </w:pPr>
    <w:rPr>
      <w:rFonts w:ascii="Calibri" w:eastAsia="SimSunfalt" w:hAnsi="Calibri" w:cs="Arial"/>
      <w:caps/>
      <w:color w:val="365F91"/>
      <w:spacing w:val="10"/>
      <w:lang w:val="en-GB" w:eastAsia="zh-CN"/>
    </w:rPr>
  </w:style>
  <w:style w:type="paragraph" w:styleId="Heading6">
    <w:name w:val="heading 6"/>
    <w:basedOn w:val="Normal"/>
    <w:next w:val="Normal"/>
    <w:link w:val="Heading6Char"/>
    <w:uiPriority w:val="99"/>
    <w:qFormat/>
    <w:rsid w:val="006C342C"/>
    <w:pPr>
      <w:pBdr>
        <w:bottom w:val="dotted" w:sz="6" w:space="1" w:color="4F81BD"/>
      </w:pBdr>
      <w:spacing w:before="300" w:after="0" w:line="240" w:lineRule="auto"/>
      <w:outlineLvl w:val="5"/>
    </w:pPr>
    <w:rPr>
      <w:rFonts w:ascii="Calibri" w:eastAsia="SimSunfalt" w:hAnsi="Calibri" w:cs="Arial"/>
      <w:caps/>
      <w:color w:val="365F91"/>
      <w:spacing w:val="10"/>
      <w:lang w:val="en-GB" w:eastAsia="zh-CN"/>
    </w:rPr>
  </w:style>
  <w:style w:type="paragraph" w:styleId="Heading7">
    <w:name w:val="heading 7"/>
    <w:basedOn w:val="Normal"/>
    <w:next w:val="Normal"/>
    <w:link w:val="Heading7Char"/>
    <w:uiPriority w:val="99"/>
    <w:qFormat/>
    <w:rsid w:val="006C342C"/>
    <w:pPr>
      <w:spacing w:before="300" w:after="0" w:line="240" w:lineRule="auto"/>
      <w:outlineLvl w:val="6"/>
    </w:pPr>
    <w:rPr>
      <w:rFonts w:ascii="Calibri" w:eastAsia="SimSunfalt" w:hAnsi="Calibri" w:cs="Arial"/>
      <w:caps/>
      <w:color w:val="365F91"/>
      <w:spacing w:val="10"/>
      <w:lang w:val="en-GB" w:eastAsia="zh-CN"/>
    </w:rPr>
  </w:style>
  <w:style w:type="paragraph" w:styleId="Heading8">
    <w:name w:val="heading 8"/>
    <w:basedOn w:val="Normal"/>
    <w:next w:val="Normal"/>
    <w:link w:val="Heading8Char"/>
    <w:uiPriority w:val="99"/>
    <w:qFormat/>
    <w:rsid w:val="006C342C"/>
    <w:pPr>
      <w:spacing w:before="300" w:after="0" w:line="240" w:lineRule="auto"/>
      <w:outlineLvl w:val="7"/>
    </w:pPr>
    <w:rPr>
      <w:rFonts w:ascii="Calibri" w:eastAsia="SimSunfalt" w:hAnsi="Calibri" w:cs="Arial"/>
      <w:caps/>
      <w:spacing w:val="10"/>
      <w:sz w:val="18"/>
      <w:szCs w:val="18"/>
      <w:lang w:val="en-GB" w:eastAsia="zh-CN"/>
    </w:rPr>
  </w:style>
  <w:style w:type="paragraph" w:styleId="Heading9">
    <w:name w:val="heading 9"/>
    <w:basedOn w:val="Normal"/>
    <w:next w:val="Normal"/>
    <w:link w:val="Heading9Char"/>
    <w:uiPriority w:val="99"/>
    <w:qFormat/>
    <w:rsid w:val="006C342C"/>
    <w:pPr>
      <w:spacing w:before="300" w:after="0" w:line="240" w:lineRule="auto"/>
      <w:outlineLvl w:val="8"/>
    </w:pPr>
    <w:rPr>
      <w:rFonts w:ascii="Calibri" w:eastAsia="SimSunfalt" w:hAnsi="Calibri" w:cs="Arial"/>
      <w:i/>
      <w:caps/>
      <w:spacing w:val="10"/>
      <w:sz w:val="18"/>
      <w:szCs w:val="1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15BA5"/>
    <w:rPr>
      <w:rFonts w:asciiTheme="majorHAnsi" w:eastAsiaTheme="majorEastAsia" w:hAnsiTheme="majorHAnsi" w:cstheme="majorBidi"/>
      <w:b/>
      <w:bCs/>
      <w:color w:val="365F91" w:themeColor="accent1" w:themeShade="BF"/>
      <w:sz w:val="28"/>
      <w:szCs w:val="28"/>
      <w:lang w:val="de-DE"/>
    </w:rPr>
  </w:style>
  <w:style w:type="character" w:customStyle="1" w:styleId="Heading2Char">
    <w:name w:val="Heading 2 Char"/>
    <w:basedOn w:val="DefaultParagraphFont"/>
    <w:link w:val="Heading2"/>
    <w:uiPriority w:val="99"/>
    <w:rsid w:val="00D15BA5"/>
    <w:rPr>
      <w:rFonts w:asciiTheme="majorHAnsi" w:eastAsiaTheme="majorEastAsia" w:hAnsiTheme="majorHAnsi" w:cstheme="majorBidi"/>
      <w:b/>
      <w:bCs/>
      <w:color w:val="4F81BD" w:themeColor="accent1"/>
      <w:sz w:val="26"/>
      <w:szCs w:val="26"/>
      <w:lang w:val="de-DE"/>
    </w:rPr>
  </w:style>
  <w:style w:type="character" w:customStyle="1" w:styleId="Heading3Char">
    <w:name w:val="Heading 3 Char"/>
    <w:basedOn w:val="DefaultParagraphFont"/>
    <w:link w:val="Heading3"/>
    <w:uiPriority w:val="99"/>
    <w:rsid w:val="00861750"/>
    <w:rPr>
      <w:rFonts w:asciiTheme="majorHAnsi" w:eastAsiaTheme="majorEastAsia" w:hAnsiTheme="majorHAnsi" w:cstheme="majorBidi"/>
      <w:b/>
      <w:bCs/>
      <w:color w:val="4F81BD" w:themeColor="accent1"/>
      <w:lang w:val="de-DE"/>
    </w:rPr>
  </w:style>
  <w:style w:type="table" w:styleId="TableGrid">
    <w:name w:val="Table Grid"/>
    <w:basedOn w:val="TableNormal"/>
    <w:uiPriority w:val="59"/>
    <w:rsid w:val="002F2A3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3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B4A"/>
    <w:rPr>
      <w:rFonts w:ascii="Tahoma" w:hAnsi="Tahoma" w:cs="Tahoma"/>
      <w:sz w:val="16"/>
      <w:szCs w:val="16"/>
      <w:lang w:val="de-DE"/>
    </w:rPr>
  </w:style>
  <w:style w:type="table" w:styleId="LightShading">
    <w:name w:val="Light Shading"/>
    <w:basedOn w:val="TableNormal"/>
    <w:uiPriority w:val="60"/>
    <w:rsid w:val="00463B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99"/>
    <w:qFormat/>
    <w:rsid w:val="005D0D07"/>
    <w:pPr>
      <w:ind w:left="720"/>
      <w:contextualSpacing/>
    </w:pPr>
    <w:rPr>
      <w:rFonts w:eastAsiaTheme="minorEastAsia"/>
      <w:lang w:val="en-GB" w:eastAsia="zh-CN"/>
    </w:rPr>
  </w:style>
  <w:style w:type="table" w:customStyle="1" w:styleId="TableGrid1">
    <w:name w:val="Table Grid1"/>
    <w:basedOn w:val="TableNormal"/>
    <w:next w:val="TableGrid"/>
    <w:uiPriority w:val="59"/>
    <w:rsid w:val="005D0D0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418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9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98C"/>
    <w:rPr>
      <w:lang w:val="de-DE"/>
    </w:rPr>
  </w:style>
  <w:style w:type="paragraph" w:styleId="Footer">
    <w:name w:val="footer"/>
    <w:basedOn w:val="Normal"/>
    <w:link w:val="FooterChar"/>
    <w:uiPriority w:val="99"/>
    <w:unhideWhenUsed/>
    <w:rsid w:val="00180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98C"/>
    <w:rPr>
      <w:lang w:val="de-DE"/>
    </w:rPr>
  </w:style>
  <w:style w:type="table" w:customStyle="1" w:styleId="TableGrid3">
    <w:name w:val="Table Grid3"/>
    <w:basedOn w:val="TableNormal"/>
    <w:next w:val="TableGrid"/>
    <w:uiPriority w:val="59"/>
    <w:rsid w:val="00875F3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F3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D367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30F1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20C0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D72557"/>
    <w:rPr>
      <w:rFonts w:asciiTheme="majorHAnsi" w:eastAsiaTheme="majorEastAsia" w:hAnsiTheme="majorHAnsi" w:cstheme="majorBidi"/>
      <w:b/>
      <w:bCs/>
      <w:i/>
      <w:iCs/>
      <w:color w:val="4F81BD" w:themeColor="accent1"/>
      <w:lang w:val="de-DE"/>
    </w:rPr>
  </w:style>
  <w:style w:type="table" w:customStyle="1" w:styleId="TableGrid8">
    <w:name w:val="Table Grid8"/>
    <w:basedOn w:val="TableNormal"/>
    <w:next w:val="TableGrid"/>
    <w:uiPriority w:val="59"/>
    <w:rsid w:val="008A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B27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693761"/>
    <w:rPr>
      <w:i/>
      <w:iCs/>
    </w:rPr>
  </w:style>
  <w:style w:type="character" w:styleId="CommentReference">
    <w:name w:val="annotation reference"/>
    <w:basedOn w:val="DefaultParagraphFont"/>
    <w:uiPriority w:val="99"/>
    <w:semiHidden/>
    <w:unhideWhenUsed/>
    <w:rsid w:val="00AC6C97"/>
    <w:rPr>
      <w:sz w:val="16"/>
      <w:szCs w:val="16"/>
    </w:rPr>
  </w:style>
  <w:style w:type="paragraph" w:styleId="CommentText">
    <w:name w:val="annotation text"/>
    <w:basedOn w:val="Normal"/>
    <w:link w:val="CommentTextChar"/>
    <w:uiPriority w:val="99"/>
    <w:semiHidden/>
    <w:unhideWhenUsed/>
    <w:rsid w:val="00AC6C97"/>
    <w:pPr>
      <w:spacing w:line="240" w:lineRule="auto"/>
    </w:pPr>
    <w:rPr>
      <w:sz w:val="20"/>
      <w:szCs w:val="20"/>
    </w:rPr>
  </w:style>
  <w:style w:type="character" w:customStyle="1" w:styleId="CommentTextChar">
    <w:name w:val="Comment Text Char"/>
    <w:basedOn w:val="DefaultParagraphFont"/>
    <w:link w:val="CommentText"/>
    <w:uiPriority w:val="99"/>
    <w:semiHidden/>
    <w:rsid w:val="00AC6C97"/>
    <w:rPr>
      <w:sz w:val="20"/>
      <w:szCs w:val="20"/>
      <w:lang w:val="de-DE"/>
    </w:rPr>
  </w:style>
  <w:style w:type="paragraph" w:styleId="CommentSubject">
    <w:name w:val="annotation subject"/>
    <w:basedOn w:val="CommentText"/>
    <w:next w:val="CommentText"/>
    <w:link w:val="CommentSubjectChar"/>
    <w:uiPriority w:val="99"/>
    <w:semiHidden/>
    <w:unhideWhenUsed/>
    <w:rsid w:val="00AC6C97"/>
    <w:rPr>
      <w:b/>
      <w:bCs/>
    </w:rPr>
  </w:style>
  <w:style w:type="character" w:customStyle="1" w:styleId="CommentSubjectChar">
    <w:name w:val="Comment Subject Char"/>
    <w:basedOn w:val="CommentTextChar"/>
    <w:link w:val="CommentSubject"/>
    <w:uiPriority w:val="99"/>
    <w:semiHidden/>
    <w:rsid w:val="00AC6C97"/>
    <w:rPr>
      <w:b/>
      <w:bCs/>
      <w:sz w:val="20"/>
      <w:szCs w:val="20"/>
      <w:lang w:val="de-DE"/>
    </w:rPr>
  </w:style>
  <w:style w:type="paragraph" w:styleId="FootnoteText">
    <w:name w:val="footnote text"/>
    <w:basedOn w:val="Normal"/>
    <w:link w:val="FootnoteTextChar"/>
    <w:uiPriority w:val="99"/>
    <w:semiHidden/>
    <w:rsid w:val="00AF6315"/>
    <w:pPr>
      <w:spacing w:after="0" w:line="240" w:lineRule="auto"/>
    </w:pPr>
    <w:rPr>
      <w:rFonts w:ascii="Calibri" w:eastAsia="SimSunfalt" w:hAnsi="Calibri" w:cs="Arial"/>
      <w:sz w:val="20"/>
      <w:szCs w:val="20"/>
      <w:lang w:val="en-GB" w:eastAsia="zh-CN"/>
    </w:rPr>
  </w:style>
  <w:style w:type="character" w:customStyle="1" w:styleId="FootnoteTextChar">
    <w:name w:val="Footnote Text Char"/>
    <w:basedOn w:val="DefaultParagraphFont"/>
    <w:link w:val="FootnoteText"/>
    <w:uiPriority w:val="99"/>
    <w:semiHidden/>
    <w:rsid w:val="00AF6315"/>
    <w:rPr>
      <w:rFonts w:ascii="Calibri" w:eastAsia="SimSunfalt" w:hAnsi="Calibri" w:cs="Arial"/>
      <w:sz w:val="20"/>
      <w:szCs w:val="20"/>
      <w:lang w:eastAsia="zh-CN"/>
    </w:rPr>
  </w:style>
  <w:style w:type="character" w:styleId="FootnoteReference">
    <w:name w:val="footnote reference"/>
    <w:basedOn w:val="DefaultParagraphFont"/>
    <w:uiPriority w:val="99"/>
    <w:semiHidden/>
    <w:rsid w:val="00AF6315"/>
    <w:rPr>
      <w:rFonts w:cs="Times New Roman"/>
      <w:vertAlign w:val="superscript"/>
    </w:rPr>
  </w:style>
  <w:style w:type="character" w:customStyle="1" w:styleId="Heading5Char">
    <w:name w:val="Heading 5 Char"/>
    <w:basedOn w:val="DefaultParagraphFont"/>
    <w:link w:val="Heading5"/>
    <w:uiPriority w:val="99"/>
    <w:rsid w:val="006C342C"/>
    <w:rPr>
      <w:rFonts w:ascii="Calibri" w:eastAsia="SimSunfalt" w:hAnsi="Calibri" w:cs="Arial"/>
      <w:caps/>
      <w:color w:val="365F91"/>
      <w:spacing w:val="10"/>
      <w:lang w:eastAsia="zh-CN"/>
    </w:rPr>
  </w:style>
  <w:style w:type="character" w:customStyle="1" w:styleId="Heading6Char">
    <w:name w:val="Heading 6 Char"/>
    <w:basedOn w:val="DefaultParagraphFont"/>
    <w:link w:val="Heading6"/>
    <w:uiPriority w:val="99"/>
    <w:rsid w:val="006C342C"/>
    <w:rPr>
      <w:rFonts w:ascii="Calibri" w:eastAsia="SimSunfalt" w:hAnsi="Calibri" w:cs="Arial"/>
      <w:caps/>
      <w:color w:val="365F91"/>
      <w:spacing w:val="10"/>
      <w:lang w:eastAsia="zh-CN"/>
    </w:rPr>
  </w:style>
  <w:style w:type="character" w:customStyle="1" w:styleId="Heading7Char">
    <w:name w:val="Heading 7 Char"/>
    <w:basedOn w:val="DefaultParagraphFont"/>
    <w:link w:val="Heading7"/>
    <w:uiPriority w:val="99"/>
    <w:rsid w:val="006C342C"/>
    <w:rPr>
      <w:rFonts w:ascii="Calibri" w:eastAsia="SimSunfalt" w:hAnsi="Calibri" w:cs="Arial"/>
      <w:caps/>
      <w:color w:val="365F91"/>
      <w:spacing w:val="10"/>
      <w:lang w:eastAsia="zh-CN"/>
    </w:rPr>
  </w:style>
  <w:style w:type="character" w:customStyle="1" w:styleId="Heading8Char">
    <w:name w:val="Heading 8 Char"/>
    <w:basedOn w:val="DefaultParagraphFont"/>
    <w:link w:val="Heading8"/>
    <w:uiPriority w:val="99"/>
    <w:rsid w:val="006C342C"/>
    <w:rPr>
      <w:rFonts w:ascii="Calibri" w:eastAsia="SimSunfalt" w:hAnsi="Calibri" w:cs="Arial"/>
      <w:caps/>
      <w:spacing w:val="10"/>
      <w:sz w:val="18"/>
      <w:szCs w:val="18"/>
      <w:lang w:eastAsia="zh-CN"/>
    </w:rPr>
  </w:style>
  <w:style w:type="character" w:customStyle="1" w:styleId="Heading9Char">
    <w:name w:val="Heading 9 Char"/>
    <w:basedOn w:val="DefaultParagraphFont"/>
    <w:link w:val="Heading9"/>
    <w:uiPriority w:val="99"/>
    <w:rsid w:val="006C342C"/>
    <w:rPr>
      <w:rFonts w:ascii="Calibri" w:eastAsia="SimSunfalt" w:hAnsi="Calibri" w:cs="Arial"/>
      <w:i/>
      <w:caps/>
      <w:spacing w:val="10"/>
      <w:sz w:val="18"/>
      <w:szCs w:val="18"/>
      <w:lang w:eastAsia="zh-CN"/>
    </w:rPr>
  </w:style>
  <w:style w:type="paragraph" w:styleId="Caption">
    <w:name w:val="caption"/>
    <w:basedOn w:val="Normal"/>
    <w:next w:val="Normal"/>
    <w:uiPriority w:val="99"/>
    <w:qFormat/>
    <w:rsid w:val="006C342C"/>
    <w:pPr>
      <w:spacing w:after="0" w:line="240" w:lineRule="auto"/>
    </w:pPr>
    <w:rPr>
      <w:rFonts w:ascii="Calibri" w:eastAsia="SimSunfalt" w:hAnsi="Calibri" w:cs="Arial"/>
      <w:b/>
      <w:bCs/>
      <w:color w:val="365F91"/>
      <w:sz w:val="16"/>
      <w:szCs w:val="16"/>
      <w:lang w:val="en-GB" w:eastAsia="zh-CN"/>
    </w:rPr>
  </w:style>
  <w:style w:type="paragraph" w:styleId="Title">
    <w:name w:val="Title"/>
    <w:basedOn w:val="Normal"/>
    <w:next w:val="Normal"/>
    <w:link w:val="TitleChar"/>
    <w:uiPriority w:val="99"/>
    <w:qFormat/>
    <w:rsid w:val="006C342C"/>
    <w:pPr>
      <w:spacing w:before="720" w:after="0" w:line="240" w:lineRule="auto"/>
    </w:pPr>
    <w:rPr>
      <w:rFonts w:ascii="Calibri" w:eastAsia="SimSunfalt" w:hAnsi="Calibri" w:cs="Arial"/>
      <w:caps/>
      <w:color w:val="4F81BD"/>
      <w:spacing w:val="10"/>
      <w:kern w:val="28"/>
      <w:sz w:val="52"/>
      <w:szCs w:val="52"/>
      <w:lang w:val="en-GB" w:eastAsia="zh-CN"/>
    </w:rPr>
  </w:style>
  <w:style w:type="character" w:customStyle="1" w:styleId="TitleChar">
    <w:name w:val="Title Char"/>
    <w:basedOn w:val="DefaultParagraphFont"/>
    <w:link w:val="Title"/>
    <w:uiPriority w:val="99"/>
    <w:rsid w:val="006C342C"/>
    <w:rPr>
      <w:rFonts w:ascii="Calibri" w:eastAsia="SimSunfalt" w:hAnsi="Calibri" w:cs="Arial"/>
      <w:caps/>
      <w:color w:val="4F81BD"/>
      <w:spacing w:val="10"/>
      <w:kern w:val="28"/>
      <w:sz w:val="52"/>
      <w:szCs w:val="52"/>
      <w:lang w:eastAsia="zh-CN"/>
    </w:rPr>
  </w:style>
  <w:style w:type="paragraph" w:styleId="Subtitle">
    <w:name w:val="Subtitle"/>
    <w:basedOn w:val="Normal"/>
    <w:next w:val="Normal"/>
    <w:link w:val="SubtitleChar"/>
    <w:uiPriority w:val="99"/>
    <w:qFormat/>
    <w:rsid w:val="006C342C"/>
    <w:pPr>
      <w:spacing w:after="1000" w:line="240" w:lineRule="auto"/>
    </w:pPr>
    <w:rPr>
      <w:rFonts w:ascii="Calibri" w:eastAsia="SimSunfalt" w:hAnsi="Calibri" w:cs="Arial"/>
      <w:caps/>
      <w:color w:val="595959"/>
      <w:spacing w:val="10"/>
      <w:sz w:val="24"/>
      <w:szCs w:val="24"/>
      <w:lang w:val="en-GB" w:eastAsia="zh-CN"/>
    </w:rPr>
  </w:style>
  <w:style w:type="character" w:customStyle="1" w:styleId="SubtitleChar">
    <w:name w:val="Subtitle Char"/>
    <w:basedOn w:val="DefaultParagraphFont"/>
    <w:link w:val="Subtitle"/>
    <w:uiPriority w:val="99"/>
    <w:rsid w:val="006C342C"/>
    <w:rPr>
      <w:rFonts w:ascii="Calibri" w:eastAsia="SimSunfalt" w:hAnsi="Calibri" w:cs="Arial"/>
      <w:caps/>
      <w:color w:val="595959"/>
      <w:spacing w:val="10"/>
      <w:sz w:val="24"/>
      <w:szCs w:val="24"/>
      <w:lang w:eastAsia="zh-CN"/>
    </w:rPr>
  </w:style>
  <w:style w:type="character" w:styleId="Strong">
    <w:name w:val="Strong"/>
    <w:basedOn w:val="DefaultParagraphFont"/>
    <w:uiPriority w:val="99"/>
    <w:qFormat/>
    <w:rsid w:val="006C342C"/>
    <w:rPr>
      <w:rFonts w:cs="Times New Roman"/>
      <w:b/>
    </w:rPr>
  </w:style>
  <w:style w:type="paragraph" w:styleId="NoSpacing">
    <w:name w:val="No Spacing"/>
    <w:basedOn w:val="Normal"/>
    <w:link w:val="NoSpacingChar"/>
    <w:uiPriority w:val="99"/>
    <w:qFormat/>
    <w:rsid w:val="006C342C"/>
    <w:pPr>
      <w:spacing w:after="0" w:line="240" w:lineRule="auto"/>
    </w:pPr>
    <w:rPr>
      <w:rFonts w:ascii="Calibri" w:eastAsia="SimSunfalt" w:hAnsi="Calibri" w:cs="Arial"/>
      <w:sz w:val="20"/>
      <w:szCs w:val="20"/>
      <w:lang w:val="en-GB" w:eastAsia="zh-CN"/>
    </w:rPr>
  </w:style>
  <w:style w:type="character" w:customStyle="1" w:styleId="NoSpacingChar">
    <w:name w:val="No Spacing Char"/>
    <w:basedOn w:val="DefaultParagraphFont"/>
    <w:link w:val="NoSpacing"/>
    <w:uiPriority w:val="99"/>
    <w:locked/>
    <w:rsid w:val="006C342C"/>
    <w:rPr>
      <w:rFonts w:ascii="Calibri" w:eastAsia="SimSunfalt" w:hAnsi="Calibri" w:cs="Arial"/>
      <w:sz w:val="20"/>
      <w:szCs w:val="20"/>
      <w:lang w:eastAsia="zh-CN"/>
    </w:rPr>
  </w:style>
  <w:style w:type="paragraph" w:styleId="Quote">
    <w:name w:val="Quote"/>
    <w:basedOn w:val="Normal"/>
    <w:next w:val="Normal"/>
    <w:link w:val="QuoteChar"/>
    <w:uiPriority w:val="99"/>
    <w:qFormat/>
    <w:rsid w:val="006C342C"/>
    <w:pPr>
      <w:spacing w:after="0" w:line="240" w:lineRule="auto"/>
    </w:pPr>
    <w:rPr>
      <w:rFonts w:ascii="Calibri" w:eastAsia="SimSunfalt" w:hAnsi="Calibri" w:cs="Arial"/>
      <w:i/>
      <w:iCs/>
      <w:sz w:val="20"/>
      <w:szCs w:val="20"/>
      <w:lang w:val="en-GB" w:eastAsia="zh-CN"/>
    </w:rPr>
  </w:style>
  <w:style w:type="character" w:customStyle="1" w:styleId="QuoteChar">
    <w:name w:val="Quote Char"/>
    <w:basedOn w:val="DefaultParagraphFont"/>
    <w:link w:val="Quote"/>
    <w:uiPriority w:val="99"/>
    <w:rsid w:val="006C342C"/>
    <w:rPr>
      <w:rFonts w:ascii="Calibri" w:eastAsia="SimSunfalt" w:hAnsi="Calibri" w:cs="Arial"/>
      <w:i/>
      <w:iCs/>
      <w:sz w:val="20"/>
      <w:szCs w:val="20"/>
      <w:lang w:eastAsia="zh-CN"/>
    </w:rPr>
  </w:style>
  <w:style w:type="paragraph" w:styleId="IntenseQuote">
    <w:name w:val="Intense Quote"/>
    <w:basedOn w:val="Normal"/>
    <w:next w:val="Normal"/>
    <w:link w:val="IntenseQuoteChar"/>
    <w:uiPriority w:val="99"/>
    <w:qFormat/>
    <w:rsid w:val="006C342C"/>
    <w:pPr>
      <w:pBdr>
        <w:top w:val="single" w:sz="4" w:space="10" w:color="4F81BD"/>
        <w:left w:val="single" w:sz="4" w:space="10" w:color="4F81BD"/>
      </w:pBdr>
      <w:spacing w:after="0" w:line="240" w:lineRule="auto"/>
      <w:ind w:left="1296" w:right="1152"/>
      <w:jc w:val="both"/>
    </w:pPr>
    <w:rPr>
      <w:rFonts w:ascii="Calibri" w:eastAsia="SimSunfalt" w:hAnsi="Calibri" w:cs="Arial"/>
      <w:i/>
      <w:iCs/>
      <w:color w:val="4F81BD"/>
      <w:sz w:val="20"/>
      <w:szCs w:val="20"/>
      <w:lang w:val="en-GB" w:eastAsia="zh-CN"/>
    </w:rPr>
  </w:style>
  <w:style w:type="character" w:customStyle="1" w:styleId="IntenseQuoteChar">
    <w:name w:val="Intense Quote Char"/>
    <w:basedOn w:val="DefaultParagraphFont"/>
    <w:link w:val="IntenseQuote"/>
    <w:uiPriority w:val="99"/>
    <w:rsid w:val="006C342C"/>
    <w:rPr>
      <w:rFonts w:ascii="Calibri" w:eastAsia="SimSunfalt" w:hAnsi="Calibri" w:cs="Arial"/>
      <w:i/>
      <w:iCs/>
      <w:color w:val="4F81BD"/>
      <w:sz w:val="20"/>
      <w:szCs w:val="20"/>
      <w:lang w:eastAsia="zh-CN"/>
    </w:rPr>
  </w:style>
  <w:style w:type="character" w:styleId="SubtleEmphasis">
    <w:name w:val="Subtle Emphasis"/>
    <w:basedOn w:val="DefaultParagraphFont"/>
    <w:uiPriority w:val="99"/>
    <w:qFormat/>
    <w:rsid w:val="006C342C"/>
    <w:rPr>
      <w:rFonts w:cs="Times New Roman"/>
      <w:i/>
      <w:color w:val="243F60"/>
    </w:rPr>
  </w:style>
  <w:style w:type="character" w:styleId="IntenseEmphasis">
    <w:name w:val="Intense Emphasis"/>
    <w:basedOn w:val="DefaultParagraphFont"/>
    <w:uiPriority w:val="99"/>
    <w:qFormat/>
    <w:rsid w:val="006C342C"/>
    <w:rPr>
      <w:rFonts w:cs="Times New Roman"/>
      <w:b/>
      <w:caps/>
      <w:color w:val="243F60"/>
      <w:spacing w:val="10"/>
    </w:rPr>
  </w:style>
  <w:style w:type="character" w:styleId="SubtleReference">
    <w:name w:val="Subtle Reference"/>
    <w:basedOn w:val="DefaultParagraphFont"/>
    <w:uiPriority w:val="99"/>
    <w:qFormat/>
    <w:rsid w:val="006C342C"/>
    <w:rPr>
      <w:rFonts w:cs="Times New Roman"/>
      <w:b/>
      <w:color w:val="4F81BD"/>
    </w:rPr>
  </w:style>
  <w:style w:type="character" w:styleId="IntenseReference">
    <w:name w:val="Intense Reference"/>
    <w:basedOn w:val="DefaultParagraphFont"/>
    <w:uiPriority w:val="99"/>
    <w:qFormat/>
    <w:rsid w:val="006C342C"/>
    <w:rPr>
      <w:rFonts w:cs="Times New Roman"/>
      <w:b/>
      <w:i/>
      <w:caps/>
      <w:color w:val="4F81BD"/>
    </w:rPr>
  </w:style>
  <w:style w:type="character" w:styleId="BookTitle">
    <w:name w:val="Book Title"/>
    <w:basedOn w:val="DefaultParagraphFont"/>
    <w:uiPriority w:val="99"/>
    <w:qFormat/>
    <w:rsid w:val="006C342C"/>
    <w:rPr>
      <w:rFonts w:cs="Times New Roman"/>
      <w:b/>
      <w:i/>
      <w:spacing w:val="9"/>
    </w:rPr>
  </w:style>
  <w:style w:type="paragraph" w:styleId="TOCHeading">
    <w:name w:val="TOC Heading"/>
    <w:basedOn w:val="Heading1"/>
    <w:next w:val="Normal"/>
    <w:uiPriority w:val="99"/>
    <w:qFormat/>
    <w:rsid w:val="006C342C"/>
    <w:pPr>
      <w:keepNext w:val="0"/>
      <w:keepLines w:val="0"/>
      <w:pBdr>
        <w:top w:val="single" w:sz="24" w:space="0" w:color="4F81BD"/>
        <w:left w:val="single" w:sz="24" w:space="0" w:color="4F81BD"/>
        <w:bottom w:val="single" w:sz="24" w:space="0" w:color="4F81BD"/>
        <w:right w:val="single" w:sz="24" w:space="0" w:color="4F81BD"/>
      </w:pBdr>
      <w:shd w:val="clear" w:color="auto" w:fill="4F81BD"/>
      <w:spacing w:before="0" w:line="240" w:lineRule="auto"/>
      <w:outlineLvl w:val="9"/>
    </w:pPr>
    <w:rPr>
      <w:rFonts w:ascii="Calibri" w:eastAsia="SimSunfalt" w:hAnsi="Calibri" w:cs="Arial"/>
      <w:caps/>
      <w:color w:val="FFFFFF"/>
      <w:spacing w:val="15"/>
      <w:sz w:val="22"/>
      <w:szCs w:val="22"/>
      <w:lang w:val="en-GB" w:eastAsia="zh-CN"/>
    </w:rPr>
  </w:style>
  <w:style w:type="paragraph" w:customStyle="1" w:styleId="DRBullet1">
    <w:name w:val="DR Bullet1"/>
    <w:basedOn w:val="Normal"/>
    <w:uiPriority w:val="99"/>
    <w:rsid w:val="006C342C"/>
    <w:pPr>
      <w:numPr>
        <w:numId w:val="26"/>
      </w:numPr>
      <w:spacing w:after="0" w:line="240" w:lineRule="auto"/>
    </w:pPr>
    <w:rPr>
      <w:rFonts w:ascii="Calibri" w:eastAsia="SimSunfalt" w:hAnsi="Calibri" w:cs="Arial"/>
      <w:sz w:val="20"/>
      <w:szCs w:val="20"/>
      <w:lang w:val="en-GB" w:eastAsia="zh-CN"/>
    </w:rPr>
  </w:style>
  <w:style w:type="character" w:styleId="PageNumber">
    <w:name w:val="page number"/>
    <w:basedOn w:val="DefaultParagraphFont"/>
    <w:uiPriority w:val="99"/>
    <w:rsid w:val="006C342C"/>
    <w:rPr>
      <w:rFonts w:cs="Times New Roman"/>
    </w:rPr>
  </w:style>
  <w:style w:type="table" w:customStyle="1" w:styleId="TableGrid10">
    <w:name w:val="Table Grid10"/>
    <w:basedOn w:val="TableNormal"/>
    <w:next w:val="TableGrid"/>
    <w:uiPriority w:val="59"/>
    <w:rsid w:val="00812A4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0384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76DC2"/>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A76DC2"/>
    <w:rPr>
      <w:rFonts w:ascii="Calibri" w:hAnsi="Calibri"/>
      <w:szCs w:val="21"/>
    </w:rPr>
  </w:style>
  <w:style w:type="character" w:customStyle="1" w:styleId="st">
    <w:name w:val="st"/>
    <w:basedOn w:val="DefaultParagraphFont"/>
    <w:rsid w:val="000A2471"/>
  </w:style>
  <w:style w:type="table" w:customStyle="1" w:styleId="TableGrid12">
    <w:name w:val="Table Grid12"/>
    <w:basedOn w:val="TableNormal"/>
    <w:next w:val="TableGrid"/>
    <w:uiPriority w:val="59"/>
    <w:rsid w:val="0092573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83B4E"/>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43F1"/>
    <w:pPr>
      <w:spacing w:after="0" w:line="240" w:lineRule="auto"/>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25704">
      <w:bodyDiv w:val="1"/>
      <w:marLeft w:val="0"/>
      <w:marRight w:val="0"/>
      <w:marTop w:val="0"/>
      <w:marBottom w:val="0"/>
      <w:divBdr>
        <w:top w:val="none" w:sz="0" w:space="0" w:color="auto"/>
        <w:left w:val="none" w:sz="0" w:space="0" w:color="auto"/>
        <w:bottom w:val="none" w:sz="0" w:space="0" w:color="auto"/>
        <w:right w:val="none" w:sz="0" w:space="0" w:color="auto"/>
      </w:divBdr>
    </w:div>
    <w:div w:id="466556328">
      <w:bodyDiv w:val="1"/>
      <w:marLeft w:val="0"/>
      <w:marRight w:val="0"/>
      <w:marTop w:val="0"/>
      <w:marBottom w:val="0"/>
      <w:divBdr>
        <w:top w:val="none" w:sz="0" w:space="0" w:color="auto"/>
        <w:left w:val="none" w:sz="0" w:space="0" w:color="auto"/>
        <w:bottom w:val="none" w:sz="0" w:space="0" w:color="auto"/>
        <w:right w:val="none" w:sz="0" w:space="0" w:color="auto"/>
      </w:divBdr>
    </w:div>
    <w:div w:id="880558304">
      <w:bodyDiv w:val="1"/>
      <w:marLeft w:val="0"/>
      <w:marRight w:val="0"/>
      <w:marTop w:val="0"/>
      <w:marBottom w:val="0"/>
      <w:divBdr>
        <w:top w:val="none" w:sz="0" w:space="0" w:color="auto"/>
        <w:left w:val="none" w:sz="0" w:space="0" w:color="auto"/>
        <w:bottom w:val="none" w:sz="0" w:space="0" w:color="auto"/>
        <w:right w:val="none" w:sz="0" w:space="0" w:color="auto"/>
      </w:divBdr>
    </w:div>
    <w:div w:id="956792216">
      <w:bodyDiv w:val="1"/>
      <w:marLeft w:val="0"/>
      <w:marRight w:val="0"/>
      <w:marTop w:val="0"/>
      <w:marBottom w:val="0"/>
      <w:divBdr>
        <w:top w:val="none" w:sz="0" w:space="0" w:color="auto"/>
        <w:left w:val="none" w:sz="0" w:space="0" w:color="auto"/>
        <w:bottom w:val="none" w:sz="0" w:space="0" w:color="auto"/>
        <w:right w:val="none" w:sz="0" w:space="0" w:color="auto"/>
      </w:divBdr>
      <w:divsChild>
        <w:div w:id="1206680783">
          <w:marLeft w:val="0"/>
          <w:marRight w:val="0"/>
          <w:marTop w:val="0"/>
          <w:marBottom w:val="0"/>
          <w:divBdr>
            <w:top w:val="none" w:sz="0" w:space="0" w:color="auto"/>
            <w:left w:val="none" w:sz="0" w:space="0" w:color="auto"/>
            <w:bottom w:val="none" w:sz="0" w:space="0" w:color="auto"/>
            <w:right w:val="none" w:sz="0" w:space="0" w:color="auto"/>
          </w:divBdr>
          <w:divsChild>
            <w:div w:id="1254509642">
              <w:marLeft w:val="0"/>
              <w:marRight w:val="0"/>
              <w:marTop w:val="0"/>
              <w:marBottom w:val="0"/>
              <w:divBdr>
                <w:top w:val="none" w:sz="0" w:space="0" w:color="auto"/>
                <w:left w:val="none" w:sz="0" w:space="0" w:color="auto"/>
                <w:bottom w:val="none" w:sz="0" w:space="0" w:color="auto"/>
                <w:right w:val="none" w:sz="0" w:space="0" w:color="auto"/>
              </w:divBdr>
              <w:divsChild>
                <w:div w:id="1980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1067">
          <w:marLeft w:val="0"/>
          <w:marRight w:val="0"/>
          <w:marTop w:val="0"/>
          <w:marBottom w:val="0"/>
          <w:divBdr>
            <w:top w:val="none" w:sz="0" w:space="0" w:color="auto"/>
            <w:left w:val="none" w:sz="0" w:space="0" w:color="auto"/>
            <w:bottom w:val="none" w:sz="0" w:space="0" w:color="auto"/>
            <w:right w:val="none" w:sz="0" w:space="0" w:color="auto"/>
          </w:divBdr>
        </w:div>
      </w:divsChild>
    </w:div>
    <w:div w:id="973027027">
      <w:bodyDiv w:val="1"/>
      <w:marLeft w:val="0"/>
      <w:marRight w:val="0"/>
      <w:marTop w:val="0"/>
      <w:marBottom w:val="0"/>
      <w:divBdr>
        <w:top w:val="none" w:sz="0" w:space="0" w:color="auto"/>
        <w:left w:val="none" w:sz="0" w:space="0" w:color="auto"/>
        <w:bottom w:val="none" w:sz="0" w:space="0" w:color="auto"/>
        <w:right w:val="none" w:sz="0" w:space="0" w:color="auto"/>
      </w:divBdr>
    </w:div>
    <w:div w:id="991180268">
      <w:bodyDiv w:val="1"/>
      <w:marLeft w:val="0"/>
      <w:marRight w:val="0"/>
      <w:marTop w:val="0"/>
      <w:marBottom w:val="0"/>
      <w:divBdr>
        <w:top w:val="none" w:sz="0" w:space="0" w:color="auto"/>
        <w:left w:val="none" w:sz="0" w:space="0" w:color="auto"/>
        <w:bottom w:val="none" w:sz="0" w:space="0" w:color="auto"/>
        <w:right w:val="none" w:sz="0" w:space="0" w:color="auto"/>
      </w:divBdr>
    </w:div>
    <w:div w:id="1093623568">
      <w:bodyDiv w:val="1"/>
      <w:marLeft w:val="0"/>
      <w:marRight w:val="0"/>
      <w:marTop w:val="0"/>
      <w:marBottom w:val="0"/>
      <w:divBdr>
        <w:top w:val="none" w:sz="0" w:space="0" w:color="auto"/>
        <w:left w:val="none" w:sz="0" w:space="0" w:color="auto"/>
        <w:bottom w:val="none" w:sz="0" w:space="0" w:color="auto"/>
        <w:right w:val="none" w:sz="0" w:space="0" w:color="auto"/>
      </w:divBdr>
    </w:div>
    <w:div w:id="1122920567">
      <w:bodyDiv w:val="1"/>
      <w:marLeft w:val="0"/>
      <w:marRight w:val="0"/>
      <w:marTop w:val="0"/>
      <w:marBottom w:val="0"/>
      <w:divBdr>
        <w:top w:val="none" w:sz="0" w:space="0" w:color="auto"/>
        <w:left w:val="none" w:sz="0" w:space="0" w:color="auto"/>
        <w:bottom w:val="none" w:sz="0" w:space="0" w:color="auto"/>
        <w:right w:val="none" w:sz="0" w:space="0" w:color="auto"/>
      </w:divBdr>
    </w:div>
    <w:div w:id="1174958005">
      <w:bodyDiv w:val="1"/>
      <w:marLeft w:val="0"/>
      <w:marRight w:val="0"/>
      <w:marTop w:val="0"/>
      <w:marBottom w:val="0"/>
      <w:divBdr>
        <w:top w:val="none" w:sz="0" w:space="0" w:color="auto"/>
        <w:left w:val="none" w:sz="0" w:space="0" w:color="auto"/>
        <w:bottom w:val="none" w:sz="0" w:space="0" w:color="auto"/>
        <w:right w:val="none" w:sz="0" w:space="0" w:color="auto"/>
      </w:divBdr>
    </w:div>
    <w:div w:id="1270314673">
      <w:bodyDiv w:val="1"/>
      <w:marLeft w:val="0"/>
      <w:marRight w:val="0"/>
      <w:marTop w:val="0"/>
      <w:marBottom w:val="0"/>
      <w:divBdr>
        <w:top w:val="none" w:sz="0" w:space="0" w:color="auto"/>
        <w:left w:val="none" w:sz="0" w:space="0" w:color="auto"/>
        <w:bottom w:val="none" w:sz="0" w:space="0" w:color="auto"/>
        <w:right w:val="none" w:sz="0" w:space="0" w:color="auto"/>
      </w:divBdr>
    </w:div>
    <w:div w:id="1288390782">
      <w:bodyDiv w:val="1"/>
      <w:marLeft w:val="0"/>
      <w:marRight w:val="0"/>
      <w:marTop w:val="0"/>
      <w:marBottom w:val="0"/>
      <w:divBdr>
        <w:top w:val="none" w:sz="0" w:space="0" w:color="auto"/>
        <w:left w:val="none" w:sz="0" w:space="0" w:color="auto"/>
        <w:bottom w:val="none" w:sz="0" w:space="0" w:color="auto"/>
        <w:right w:val="none" w:sz="0" w:space="0" w:color="auto"/>
      </w:divBdr>
    </w:div>
    <w:div w:id="1370036507">
      <w:bodyDiv w:val="1"/>
      <w:marLeft w:val="0"/>
      <w:marRight w:val="0"/>
      <w:marTop w:val="0"/>
      <w:marBottom w:val="0"/>
      <w:divBdr>
        <w:top w:val="none" w:sz="0" w:space="0" w:color="auto"/>
        <w:left w:val="none" w:sz="0" w:space="0" w:color="auto"/>
        <w:bottom w:val="none" w:sz="0" w:space="0" w:color="auto"/>
        <w:right w:val="none" w:sz="0" w:space="0" w:color="auto"/>
      </w:divBdr>
      <w:divsChild>
        <w:div w:id="1073310503">
          <w:marLeft w:val="0"/>
          <w:marRight w:val="0"/>
          <w:marTop w:val="0"/>
          <w:marBottom w:val="0"/>
          <w:divBdr>
            <w:top w:val="none" w:sz="0" w:space="0" w:color="auto"/>
            <w:left w:val="none" w:sz="0" w:space="0" w:color="auto"/>
            <w:bottom w:val="none" w:sz="0" w:space="0" w:color="auto"/>
            <w:right w:val="none" w:sz="0" w:space="0" w:color="auto"/>
          </w:divBdr>
        </w:div>
        <w:div w:id="1827358100">
          <w:marLeft w:val="0"/>
          <w:marRight w:val="0"/>
          <w:marTop w:val="0"/>
          <w:marBottom w:val="0"/>
          <w:divBdr>
            <w:top w:val="none" w:sz="0" w:space="0" w:color="auto"/>
            <w:left w:val="none" w:sz="0" w:space="0" w:color="auto"/>
            <w:bottom w:val="none" w:sz="0" w:space="0" w:color="auto"/>
            <w:right w:val="none" w:sz="0" w:space="0" w:color="auto"/>
          </w:divBdr>
        </w:div>
        <w:div w:id="1718122520">
          <w:marLeft w:val="0"/>
          <w:marRight w:val="0"/>
          <w:marTop w:val="0"/>
          <w:marBottom w:val="0"/>
          <w:divBdr>
            <w:top w:val="none" w:sz="0" w:space="0" w:color="auto"/>
            <w:left w:val="none" w:sz="0" w:space="0" w:color="auto"/>
            <w:bottom w:val="none" w:sz="0" w:space="0" w:color="auto"/>
            <w:right w:val="none" w:sz="0" w:space="0" w:color="auto"/>
          </w:divBdr>
        </w:div>
      </w:divsChild>
    </w:div>
    <w:div w:id="1370496886">
      <w:bodyDiv w:val="1"/>
      <w:marLeft w:val="0"/>
      <w:marRight w:val="0"/>
      <w:marTop w:val="0"/>
      <w:marBottom w:val="0"/>
      <w:divBdr>
        <w:top w:val="none" w:sz="0" w:space="0" w:color="auto"/>
        <w:left w:val="none" w:sz="0" w:space="0" w:color="auto"/>
        <w:bottom w:val="none" w:sz="0" w:space="0" w:color="auto"/>
        <w:right w:val="none" w:sz="0" w:space="0" w:color="auto"/>
      </w:divBdr>
    </w:div>
    <w:div w:id="1488090712">
      <w:bodyDiv w:val="1"/>
      <w:marLeft w:val="0"/>
      <w:marRight w:val="0"/>
      <w:marTop w:val="0"/>
      <w:marBottom w:val="0"/>
      <w:divBdr>
        <w:top w:val="none" w:sz="0" w:space="0" w:color="auto"/>
        <w:left w:val="none" w:sz="0" w:space="0" w:color="auto"/>
        <w:bottom w:val="none" w:sz="0" w:space="0" w:color="auto"/>
        <w:right w:val="none" w:sz="0" w:space="0" w:color="auto"/>
      </w:divBdr>
    </w:div>
    <w:div w:id="1611231800">
      <w:bodyDiv w:val="1"/>
      <w:marLeft w:val="0"/>
      <w:marRight w:val="0"/>
      <w:marTop w:val="0"/>
      <w:marBottom w:val="0"/>
      <w:divBdr>
        <w:top w:val="none" w:sz="0" w:space="0" w:color="auto"/>
        <w:left w:val="none" w:sz="0" w:space="0" w:color="auto"/>
        <w:bottom w:val="none" w:sz="0" w:space="0" w:color="auto"/>
        <w:right w:val="none" w:sz="0" w:space="0" w:color="auto"/>
      </w:divBdr>
      <w:divsChild>
        <w:div w:id="18360122">
          <w:marLeft w:val="0"/>
          <w:marRight w:val="0"/>
          <w:marTop w:val="0"/>
          <w:marBottom w:val="0"/>
          <w:divBdr>
            <w:top w:val="none" w:sz="0" w:space="0" w:color="auto"/>
            <w:left w:val="none" w:sz="0" w:space="0" w:color="auto"/>
            <w:bottom w:val="none" w:sz="0" w:space="0" w:color="auto"/>
            <w:right w:val="none" w:sz="0" w:space="0" w:color="auto"/>
          </w:divBdr>
          <w:divsChild>
            <w:div w:id="1042367376">
              <w:marLeft w:val="0"/>
              <w:marRight w:val="0"/>
              <w:marTop w:val="0"/>
              <w:marBottom w:val="0"/>
              <w:divBdr>
                <w:top w:val="none" w:sz="0" w:space="0" w:color="auto"/>
                <w:left w:val="none" w:sz="0" w:space="0" w:color="auto"/>
                <w:bottom w:val="none" w:sz="0" w:space="0" w:color="auto"/>
                <w:right w:val="none" w:sz="0" w:space="0" w:color="auto"/>
              </w:divBdr>
            </w:div>
            <w:div w:id="1977834393">
              <w:marLeft w:val="0"/>
              <w:marRight w:val="0"/>
              <w:marTop w:val="0"/>
              <w:marBottom w:val="0"/>
              <w:divBdr>
                <w:top w:val="none" w:sz="0" w:space="0" w:color="auto"/>
                <w:left w:val="none" w:sz="0" w:space="0" w:color="auto"/>
                <w:bottom w:val="none" w:sz="0" w:space="0" w:color="auto"/>
                <w:right w:val="none" w:sz="0" w:space="0" w:color="auto"/>
              </w:divBdr>
            </w:div>
            <w:div w:id="607542880">
              <w:marLeft w:val="0"/>
              <w:marRight w:val="0"/>
              <w:marTop w:val="0"/>
              <w:marBottom w:val="0"/>
              <w:divBdr>
                <w:top w:val="none" w:sz="0" w:space="0" w:color="auto"/>
                <w:left w:val="none" w:sz="0" w:space="0" w:color="auto"/>
                <w:bottom w:val="none" w:sz="0" w:space="0" w:color="auto"/>
                <w:right w:val="none" w:sz="0" w:space="0" w:color="auto"/>
              </w:divBdr>
            </w:div>
            <w:div w:id="9832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8218">
      <w:bodyDiv w:val="1"/>
      <w:marLeft w:val="0"/>
      <w:marRight w:val="0"/>
      <w:marTop w:val="0"/>
      <w:marBottom w:val="0"/>
      <w:divBdr>
        <w:top w:val="none" w:sz="0" w:space="0" w:color="auto"/>
        <w:left w:val="none" w:sz="0" w:space="0" w:color="auto"/>
        <w:bottom w:val="none" w:sz="0" w:space="0" w:color="auto"/>
        <w:right w:val="none" w:sz="0" w:space="0" w:color="auto"/>
      </w:divBdr>
    </w:div>
    <w:div w:id="1765102741">
      <w:bodyDiv w:val="1"/>
      <w:marLeft w:val="0"/>
      <w:marRight w:val="0"/>
      <w:marTop w:val="0"/>
      <w:marBottom w:val="0"/>
      <w:divBdr>
        <w:top w:val="none" w:sz="0" w:space="0" w:color="auto"/>
        <w:left w:val="none" w:sz="0" w:space="0" w:color="auto"/>
        <w:bottom w:val="none" w:sz="0" w:space="0" w:color="auto"/>
        <w:right w:val="none" w:sz="0" w:space="0" w:color="auto"/>
      </w:divBdr>
      <w:divsChild>
        <w:div w:id="997924548">
          <w:marLeft w:val="0"/>
          <w:marRight w:val="0"/>
          <w:marTop w:val="0"/>
          <w:marBottom w:val="0"/>
          <w:divBdr>
            <w:top w:val="none" w:sz="0" w:space="0" w:color="auto"/>
            <w:left w:val="none" w:sz="0" w:space="0" w:color="auto"/>
            <w:bottom w:val="none" w:sz="0" w:space="0" w:color="auto"/>
            <w:right w:val="none" w:sz="0" w:space="0" w:color="auto"/>
          </w:divBdr>
        </w:div>
      </w:divsChild>
    </w:div>
    <w:div w:id="1821463127">
      <w:bodyDiv w:val="1"/>
      <w:marLeft w:val="0"/>
      <w:marRight w:val="0"/>
      <w:marTop w:val="0"/>
      <w:marBottom w:val="0"/>
      <w:divBdr>
        <w:top w:val="none" w:sz="0" w:space="0" w:color="auto"/>
        <w:left w:val="none" w:sz="0" w:space="0" w:color="auto"/>
        <w:bottom w:val="none" w:sz="0" w:space="0" w:color="auto"/>
        <w:right w:val="none" w:sz="0" w:space="0" w:color="auto"/>
      </w:divBdr>
    </w:div>
    <w:div w:id="1822765962">
      <w:bodyDiv w:val="1"/>
      <w:marLeft w:val="0"/>
      <w:marRight w:val="0"/>
      <w:marTop w:val="0"/>
      <w:marBottom w:val="0"/>
      <w:divBdr>
        <w:top w:val="none" w:sz="0" w:space="0" w:color="auto"/>
        <w:left w:val="none" w:sz="0" w:space="0" w:color="auto"/>
        <w:bottom w:val="none" w:sz="0" w:space="0" w:color="auto"/>
        <w:right w:val="none" w:sz="0" w:space="0" w:color="auto"/>
      </w:divBdr>
    </w:div>
    <w:div w:id="1832943358">
      <w:bodyDiv w:val="1"/>
      <w:marLeft w:val="0"/>
      <w:marRight w:val="0"/>
      <w:marTop w:val="0"/>
      <w:marBottom w:val="0"/>
      <w:divBdr>
        <w:top w:val="none" w:sz="0" w:space="0" w:color="auto"/>
        <w:left w:val="none" w:sz="0" w:space="0" w:color="auto"/>
        <w:bottom w:val="none" w:sz="0" w:space="0" w:color="auto"/>
        <w:right w:val="none" w:sz="0" w:space="0" w:color="auto"/>
      </w:divBdr>
    </w:div>
    <w:div w:id="21160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09638288.2016.117503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FA83A-0D7C-41EC-817B-7EC1A473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9061</Words>
  <Characters>51649</Characters>
  <Application>Microsoft Office Word</Application>
  <DocSecurity>4</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D.</dc:creator>
  <cp:lastModifiedBy>Warren S.</cp:lastModifiedBy>
  <cp:revision>2</cp:revision>
  <cp:lastPrinted>2016-11-09T15:25:00Z</cp:lastPrinted>
  <dcterms:created xsi:type="dcterms:W3CDTF">2017-07-18T12:05:00Z</dcterms:created>
  <dcterms:modified xsi:type="dcterms:W3CDTF">2017-07-18T12:05:00Z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