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62" w:rsidRDefault="00211D62" w:rsidP="00211D62">
      <w:pPr>
        <w:rPr>
          <w:b/>
        </w:rPr>
      </w:pPr>
      <w:bookmarkStart w:id="0" w:name="_GoBack"/>
      <w:bookmarkEnd w:id="0"/>
      <w:r>
        <w:rPr>
          <w:b/>
        </w:rPr>
        <w:t xml:space="preserve">Title: </w:t>
      </w:r>
      <w:r w:rsidRPr="00C64793">
        <w:rPr>
          <w:b/>
        </w:rPr>
        <w:t>An u</w:t>
      </w:r>
      <w:r>
        <w:rPr>
          <w:b/>
        </w:rPr>
        <w:t>pdate on allergen immunotherapy</w:t>
      </w:r>
    </w:p>
    <w:p w:rsidR="00211D62" w:rsidRDefault="00211D62" w:rsidP="00211D62">
      <w:pPr>
        <w:rPr>
          <w:i/>
          <w:iCs/>
        </w:rPr>
      </w:pPr>
    </w:p>
    <w:p w:rsidR="00211D62" w:rsidRPr="004A4F6A" w:rsidRDefault="00211D62" w:rsidP="00211D62">
      <w:pPr>
        <w:rPr>
          <w:i/>
          <w:iCs/>
        </w:rPr>
      </w:pPr>
      <w:r w:rsidRPr="004441D8">
        <w:rPr>
          <w:b/>
          <w:bCs/>
          <w:i/>
          <w:iCs/>
        </w:rPr>
        <w:t>Author:</w:t>
      </w:r>
      <w:r>
        <w:rPr>
          <w:i/>
          <w:iCs/>
        </w:rPr>
        <w:t xml:space="preserve"> </w:t>
      </w:r>
      <w:r w:rsidRPr="004A4F6A">
        <w:rPr>
          <w:i/>
          <w:iCs/>
        </w:rPr>
        <w:t>Professor S. Hasan Arshad</w:t>
      </w:r>
      <w:r>
        <w:rPr>
          <w:i/>
          <w:iCs/>
        </w:rPr>
        <w:t xml:space="preserve"> DM, FRCP</w:t>
      </w:r>
    </w:p>
    <w:p w:rsidR="00211D62" w:rsidRDefault="00211D62" w:rsidP="00211D62"/>
    <w:p w:rsidR="00211D62" w:rsidRPr="004441D8" w:rsidRDefault="00211D62" w:rsidP="00211D62">
      <w:pPr>
        <w:rPr>
          <w:b/>
          <w:bCs/>
        </w:rPr>
      </w:pPr>
      <w:r w:rsidRPr="004441D8">
        <w:rPr>
          <w:b/>
          <w:bCs/>
        </w:rPr>
        <w:t xml:space="preserve">From: </w:t>
      </w:r>
    </w:p>
    <w:p w:rsidR="00211D62" w:rsidRDefault="00211D62" w:rsidP="00211D62">
      <w:r>
        <w:t>Clinical and Experimental Sciences,</w:t>
      </w:r>
    </w:p>
    <w:p w:rsidR="00211D62" w:rsidRDefault="00211D62" w:rsidP="00211D62">
      <w:r>
        <w:t>Faculty of Medicine</w:t>
      </w:r>
    </w:p>
    <w:p w:rsidR="00211D62" w:rsidRDefault="00211D62" w:rsidP="00211D62">
      <w:r>
        <w:t>University of Southampton, UK</w:t>
      </w:r>
    </w:p>
    <w:p w:rsidR="00211D62" w:rsidRDefault="00211D62" w:rsidP="00211D62"/>
    <w:p w:rsidR="00211D62" w:rsidRPr="004441D8" w:rsidRDefault="00211D62" w:rsidP="00211D62">
      <w:pPr>
        <w:rPr>
          <w:b/>
          <w:bCs/>
        </w:rPr>
      </w:pPr>
      <w:r w:rsidRPr="004441D8">
        <w:rPr>
          <w:b/>
          <w:bCs/>
        </w:rPr>
        <w:t>Address for Correspondence</w:t>
      </w:r>
    </w:p>
    <w:p w:rsidR="00211D62" w:rsidRDefault="00211D62" w:rsidP="00211D62"/>
    <w:p w:rsidR="00211D62" w:rsidRDefault="00211D62" w:rsidP="00211D62">
      <w:r>
        <w:t>MP 810, South Block, Southampton General Hospital,</w:t>
      </w:r>
    </w:p>
    <w:p w:rsidR="00211D62" w:rsidRDefault="00211D62" w:rsidP="00211D62">
      <w:r>
        <w:t>Tremona Road, Southampton, United Kingdom</w:t>
      </w:r>
    </w:p>
    <w:p w:rsidR="00211D62" w:rsidRPr="00D71EB7" w:rsidRDefault="00211D62" w:rsidP="00211D62">
      <w:r w:rsidRPr="00D71EB7">
        <w:t xml:space="preserve">Email: </w:t>
      </w:r>
      <w:hyperlink r:id="rId5" w:history="1">
        <w:r w:rsidRPr="00D71EB7">
          <w:rPr>
            <w:rStyle w:val="Hyperlink"/>
          </w:rPr>
          <w:t>sha@soton.ac.uk</w:t>
        </w:r>
      </w:hyperlink>
    </w:p>
    <w:p w:rsidR="00211D62" w:rsidRPr="00D71EB7" w:rsidRDefault="00211D62" w:rsidP="00211D62"/>
    <w:p w:rsidR="00211D62" w:rsidRDefault="00211D62" w:rsidP="00211D62">
      <w:r w:rsidRPr="004441D8">
        <w:rPr>
          <w:b/>
          <w:bCs/>
        </w:rPr>
        <w:t xml:space="preserve">Conflict of interest statement: </w:t>
      </w:r>
      <w:r w:rsidRPr="00D77D45">
        <w:t>The author has recently attended an advisory board meeting for Allergy Therapeutics, a manufacturer of allergen immunotherapy products</w:t>
      </w:r>
    </w:p>
    <w:p w:rsidR="00211D62" w:rsidRDefault="00211D62">
      <w:pPr>
        <w:rPr>
          <w:b/>
        </w:rPr>
      </w:pPr>
      <w:r>
        <w:rPr>
          <w:b/>
        </w:rPr>
        <w:br w:type="page"/>
      </w:r>
    </w:p>
    <w:p w:rsidR="00211D62" w:rsidRDefault="00211D62" w:rsidP="0012750D">
      <w:pPr>
        <w:rPr>
          <w:b/>
        </w:rPr>
      </w:pPr>
    </w:p>
    <w:p w:rsidR="000937A2" w:rsidRDefault="0012750D" w:rsidP="0012750D">
      <w:pPr>
        <w:rPr>
          <w:b/>
        </w:rPr>
      </w:pPr>
      <w:r>
        <w:rPr>
          <w:b/>
        </w:rPr>
        <w:t>Manuscript (An update on Allergen Immunotherapy)</w:t>
      </w:r>
    </w:p>
    <w:p w:rsidR="00631885" w:rsidRPr="004441D8" w:rsidRDefault="00631885" w:rsidP="00C6219C"/>
    <w:p w:rsidR="006202DF" w:rsidRDefault="006202DF" w:rsidP="00C6219C">
      <w:r w:rsidRPr="00235069">
        <w:t>The use of a</w:t>
      </w:r>
      <w:r>
        <w:t xml:space="preserve">llergen </w:t>
      </w:r>
      <w:r w:rsidRPr="00235069">
        <w:t xml:space="preserve">specific </w:t>
      </w:r>
      <w:r>
        <w:t>immunotherap</w:t>
      </w:r>
      <w:r w:rsidR="00C6219C">
        <w:t>y</w:t>
      </w:r>
      <w:r>
        <w:t xml:space="preserve"> </w:t>
      </w:r>
      <w:r w:rsidRPr="00235069">
        <w:t xml:space="preserve">to modify the natural course of established disease is unique </w:t>
      </w:r>
      <w:r w:rsidR="00C6219C" w:rsidRPr="00235069">
        <w:t xml:space="preserve">to allergy medicine </w:t>
      </w:r>
      <w:r w:rsidRPr="00235069">
        <w:t xml:space="preserve">among </w:t>
      </w:r>
      <w:r>
        <w:t>non-communicable diseases</w:t>
      </w:r>
      <w:r w:rsidRPr="00235069">
        <w:t>.</w:t>
      </w:r>
      <w:r w:rsidR="002D6E95">
        <w:t xml:space="preserve"> The aim is to induce tolerance to the causative allergen and as a result induce </w:t>
      </w:r>
      <w:r>
        <w:t xml:space="preserve">long-term </w:t>
      </w:r>
      <w:r w:rsidR="002D6E95">
        <w:t xml:space="preserve">disease remission. </w:t>
      </w:r>
      <w:r w:rsidR="00235069" w:rsidRPr="00235069">
        <w:t xml:space="preserve">This strategy has </w:t>
      </w:r>
      <w:r w:rsidR="00235069">
        <w:t xml:space="preserve">been </w:t>
      </w:r>
      <w:r w:rsidR="00235069" w:rsidRPr="00235069">
        <w:t>success</w:t>
      </w:r>
      <w:r w:rsidR="00235069">
        <w:t>fully</w:t>
      </w:r>
      <w:r>
        <w:t xml:space="preserve"> used</w:t>
      </w:r>
      <w:r w:rsidR="00235069" w:rsidRPr="00235069">
        <w:t xml:space="preserve"> in allergic rhinitis, </w:t>
      </w:r>
      <w:r w:rsidR="0075760A">
        <w:t xml:space="preserve">asthma, </w:t>
      </w:r>
      <w:r w:rsidR="00235069" w:rsidRPr="00235069">
        <w:t>venom and drug a</w:t>
      </w:r>
      <w:r>
        <w:t>llergy</w:t>
      </w:r>
      <w:r w:rsidR="00235069" w:rsidRPr="00235069">
        <w:t xml:space="preserve"> and, most recently, food allergy</w:t>
      </w:r>
      <w:r>
        <w:t xml:space="preserve"> and atopic dermatitis</w:t>
      </w:r>
      <w:r w:rsidR="008A7AE8">
        <w:t xml:space="preserve"> ha</w:t>
      </w:r>
      <w:r w:rsidR="007E1898">
        <w:t>ve</w:t>
      </w:r>
      <w:r w:rsidR="008A7AE8">
        <w:t xml:space="preserve"> been the focus of research</w:t>
      </w:r>
      <w:r w:rsidR="00235069" w:rsidRPr="00235069">
        <w:t xml:space="preserve">. </w:t>
      </w:r>
    </w:p>
    <w:p w:rsidR="00C64793" w:rsidRDefault="006202DF" w:rsidP="00C6219C">
      <w:r>
        <w:t xml:space="preserve">Allergen immunotherapy </w:t>
      </w:r>
      <w:r w:rsidR="0075760A">
        <w:t xml:space="preserve">(AIT) </w:t>
      </w:r>
      <w:r w:rsidR="002D6E95" w:rsidRPr="002D6E95">
        <w:t xml:space="preserve">was </w:t>
      </w:r>
      <w:r>
        <w:t xml:space="preserve">first used </w:t>
      </w:r>
      <w:r w:rsidR="00276494">
        <w:t xml:space="preserve">to treat hay fever in </w:t>
      </w:r>
      <w:r w:rsidR="00101D45">
        <w:t xml:space="preserve">1911 </w:t>
      </w:r>
      <w:r w:rsidR="00363688">
        <w:t>at St. Mary’s Hospital, London</w:t>
      </w:r>
      <w:r w:rsidR="00276494">
        <w:t xml:space="preserve">. </w:t>
      </w:r>
      <w:r w:rsidR="005B741F">
        <w:t xml:space="preserve">It became popular in the developed world in the post-world war </w:t>
      </w:r>
      <w:r w:rsidR="00204B15">
        <w:t>e</w:t>
      </w:r>
      <w:r w:rsidR="005B741F">
        <w:t xml:space="preserve">ra. </w:t>
      </w:r>
      <w:r w:rsidR="00204B15">
        <w:t>S</w:t>
      </w:r>
      <w:r w:rsidR="002D6E95" w:rsidRPr="002D6E95">
        <w:t>ignificant</w:t>
      </w:r>
      <w:r w:rsidR="00CD01CF">
        <w:t xml:space="preserve"> progress </w:t>
      </w:r>
      <w:r w:rsidR="00BC4CA4">
        <w:t>has been made in the quality and s</w:t>
      </w:r>
      <w:r w:rsidR="00BC4CA4" w:rsidRPr="00A45194">
        <w:t>tandardization of allergen</w:t>
      </w:r>
      <w:r w:rsidR="00BC4CA4">
        <w:t xml:space="preserve"> extracts, </w:t>
      </w:r>
      <w:r w:rsidR="00CD01CF">
        <w:t xml:space="preserve">and </w:t>
      </w:r>
      <w:r w:rsidR="00720101">
        <w:t xml:space="preserve">evidence has accumulated regarding </w:t>
      </w:r>
      <w:r w:rsidR="00204B15">
        <w:t xml:space="preserve">its </w:t>
      </w:r>
      <w:r w:rsidR="002D6E95" w:rsidRPr="002D6E95">
        <w:t>efficacy and safety</w:t>
      </w:r>
      <w:r w:rsidR="00CD01CF">
        <w:t xml:space="preserve">. </w:t>
      </w:r>
      <w:r w:rsidR="00904FA9">
        <w:t xml:space="preserve">With these attributes it is startling to see how underused this treatment remains. In the UK, it </w:t>
      </w:r>
      <w:r w:rsidR="00720101">
        <w:t xml:space="preserve">is </w:t>
      </w:r>
      <w:r w:rsidR="00904FA9">
        <w:t>largely confined to specialist centres and offered to a small fraction of patients w</w:t>
      </w:r>
      <w:r w:rsidR="005B741F">
        <w:t>ho could potentially benefit</w:t>
      </w:r>
      <w:r w:rsidR="00904FA9">
        <w:t>.</w:t>
      </w:r>
      <w:r w:rsidR="002D6E95" w:rsidRPr="002D6E95">
        <w:t xml:space="preserve"> </w:t>
      </w:r>
      <w:r w:rsidR="00030619">
        <w:t>T</w:t>
      </w:r>
      <w:r w:rsidR="00A45194">
        <w:t xml:space="preserve">here is </w:t>
      </w:r>
      <w:r w:rsidR="00720101">
        <w:t xml:space="preserve">a </w:t>
      </w:r>
      <w:r w:rsidR="00A45194" w:rsidRPr="002D6E95">
        <w:t xml:space="preserve">lack of awareness of </w:t>
      </w:r>
      <w:r w:rsidR="00A45194">
        <w:t xml:space="preserve">AIT not only </w:t>
      </w:r>
      <w:r w:rsidR="00A45194" w:rsidRPr="002D6E95">
        <w:t xml:space="preserve">in the general population </w:t>
      </w:r>
      <w:r w:rsidR="00A45194">
        <w:t xml:space="preserve">but also among </w:t>
      </w:r>
      <w:r w:rsidR="00720101">
        <w:t>physicians</w:t>
      </w:r>
      <w:r w:rsidR="00A45194">
        <w:t xml:space="preserve">. </w:t>
      </w:r>
      <w:r w:rsidR="00720101">
        <w:t xml:space="preserve">The Royal College of Physicians </w:t>
      </w:r>
      <w:r w:rsidR="00204B15">
        <w:t xml:space="preserve">has </w:t>
      </w:r>
      <w:r w:rsidR="00720101">
        <w:t xml:space="preserve">produced </w:t>
      </w:r>
      <w:r w:rsidR="00204B15">
        <w:t xml:space="preserve">several </w:t>
      </w:r>
      <w:r w:rsidR="00F23218">
        <w:t>report</w:t>
      </w:r>
      <w:r w:rsidR="00204B15">
        <w:t>s</w:t>
      </w:r>
      <w:r w:rsidR="00720101">
        <w:t xml:space="preserve"> describing allergy as an unmet need.</w:t>
      </w:r>
      <w:r w:rsidR="00F23218">
        <w:fldChar w:fldCharType="begin"/>
      </w:r>
      <w:r w:rsidR="0012469A">
        <w:instrText xml:space="preserve"> ADDIN EN.CITE &lt;EndNote&gt;&lt;Cite&gt;&lt;Author&gt;Lee&lt;/Author&gt;&lt;Year&gt;2003&lt;/Year&gt;&lt;RecNum&gt;782&lt;/RecNum&gt;&lt;DisplayText&gt;&lt;style face="superscript"&gt;1&lt;/style&gt;&lt;/DisplayText&gt;&lt;record&gt;&lt;rec-number&gt;782&lt;/rec-number&gt;&lt;foreign-keys&gt;&lt;key app="EN" db-id="rpwxaettnv5venes22pxder3p0fsd0wtr2af" timestamp="0"&gt;782&lt;/key&gt;&lt;/foreign-keys&gt;&lt;ref-type name="Journal Article"&gt;17&lt;/ref-type&gt;&lt;contributors&gt;&lt;authors&gt;&lt;author&gt;Lee, T. H.&lt;/author&gt;&lt;/authors&gt;&lt;/contributors&gt;&lt;titles&gt;&lt;title&gt;Allergy: the unmet need&lt;/title&gt;&lt;secondary-title&gt;Clin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England)&lt;/abbr-1&gt;&lt;/alt-periodical&gt;&lt;pages&gt;303-5&lt;/pages&gt;&lt;volume&gt;3&lt;/volume&gt;&lt;number&gt;4&lt;/number&gt;&lt;edition&gt;2003/08/27&lt;/edition&gt;&lt;keywords&gt;&lt;keyword&gt;Allergy and Immunology/economics/education/*manpower&lt;/keyword&gt;&lt;keyword&gt;Delivery of Health Care/*standards&lt;/keyword&gt;&lt;keyword&gt;Great Britain/epidemiology&lt;/keyword&gt;&lt;keyword&gt;*Health Services Needs and Demand&lt;/keyword&gt;&lt;keyword&gt;Humans&lt;/keyword&gt;&lt;keyword&gt;Hypersensitivity/*epidemiology/therapy&lt;/keyword&gt;&lt;keyword&gt;Practice Guidelines as Topic&lt;/keyword&gt;&lt;/keywords&gt;&lt;dates&gt;&lt;year&gt;2003&lt;/year&gt;&lt;pub-dates&gt;&lt;date&gt;Jul-Aug&lt;/date&gt;&lt;/pub-dates&gt;&lt;/dates&gt;&lt;isbn&gt;1470-2118 (Print)&amp;#xD;1470-2118&lt;/isbn&gt;&lt;accession-num&gt;12938740&lt;/accession-num&gt;&lt;urls&gt;&lt;/urls&gt;&lt;remote-database-provider&gt;Nlm&lt;/remote-database-provider&gt;&lt;language&gt;eng&lt;/language&gt;&lt;/record&gt;&lt;/Cite&gt;&lt;/EndNote&gt;</w:instrText>
      </w:r>
      <w:r w:rsidR="00F23218">
        <w:fldChar w:fldCharType="separate"/>
      </w:r>
      <w:r w:rsidR="00F23218" w:rsidRPr="00F23218">
        <w:rPr>
          <w:noProof/>
          <w:vertAlign w:val="superscript"/>
        </w:rPr>
        <w:t>1</w:t>
      </w:r>
      <w:r w:rsidR="00F23218">
        <w:fldChar w:fldCharType="end"/>
      </w:r>
      <w:r w:rsidR="00720101">
        <w:t xml:space="preserve"> </w:t>
      </w:r>
      <w:r w:rsidR="00F23218">
        <w:t>Subsequently</w:t>
      </w:r>
      <w:r w:rsidR="00720101">
        <w:t>, allergy was approved a</w:t>
      </w:r>
      <w:r w:rsidR="004F3B15">
        <w:t>s a</w:t>
      </w:r>
      <w:r w:rsidR="00720101">
        <w:t xml:space="preserve"> distinct discipline with specialist training</w:t>
      </w:r>
      <w:r w:rsidR="004F3B15">
        <w:t>,</w:t>
      </w:r>
      <w:r w:rsidR="00720101">
        <w:t xml:space="preserve"> which has resulted in increasing use of AIT. </w:t>
      </w:r>
    </w:p>
    <w:p w:rsidR="0029552A" w:rsidRDefault="002D3E8D" w:rsidP="002D3E8D">
      <w:r>
        <w:rPr>
          <w:b/>
        </w:rPr>
        <w:t>Methods of administration:</w:t>
      </w:r>
      <w:r w:rsidR="00030619">
        <w:t xml:space="preserve"> </w:t>
      </w:r>
      <w:r w:rsidR="00A45194" w:rsidRPr="00A45194">
        <w:t xml:space="preserve">AIT </w:t>
      </w:r>
      <w:r w:rsidR="005B4AC9">
        <w:t xml:space="preserve">is usually </w:t>
      </w:r>
      <w:r w:rsidR="00A45194" w:rsidRPr="00A45194">
        <w:t xml:space="preserve">administered </w:t>
      </w:r>
      <w:r w:rsidR="005B4AC9">
        <w:t>as subcutaneous injection</w:t>
      </w:r>
      <w:r w:rsidR="004F3B15">
        <w:t>s</w:t>
      </w:r>
      <w:r w:rsidR="005B4AC9">
        <w:t xml:space="preserve"> (</w:t>
      </w:r>
      <w:r w:rsidR="00A45194" w:rsidRPr="00A45194">
        <w:t xml:space="preserve">subcutaneous immunotherapy </w:t>
      </w:r>
      <w:r w:rsidR="005B4AC9">
        <w:t xml:space="preserve">or </w:t>
      </w:r>
      <w:r w:rsidR="00A45194" w:rsidRPr="00A45194">
        <w:t>SCIT)</w:t>
      </w:r>
      <w:r w:rsidR="004F3B15">
        <w:t xml:space="preserve"> or sublingual immunotherapy (SLIT)</w:t>
      </w:r>
      <w:r w:rsidR="005B4AC9">
        <w:t xml:space="preserve">. </w:t>
      </w:r>
    </w:p>
    <w:p w:rsidR="00B82358" w:rsidRDefault="005B4AC9" w:rsidP="00A42053">
      <w:r>
        <w:t>Although a number of variation</w:t>
      </w:r>
      <w:r w:rsidR="004F3B15">
        <w:t>s</w:t>
      </w:r>
      <w:r>
        <w:t xml:space="preserve"> in the protocol exist, traditionally </w:t>
      </w:r>
      <w:r w:rsidR="004F3B15">
        <w:t>SCIT is given at</w:t>
      </w:r>
      <w:r w:rsidR="00D640C6">
        <w:t xml:space="preserve"> </w:t>
      </w:r>
      <w:r>
        <w:t xml:space="preserve">weekly intervals until a maintenance dose is reached </w:t>
      </w:r>
      <w:r w:rsidR="00D640C6">
        <w:t xml:space="preserve">(usually 4-6 months) </w:t>
      </w:r>
      <w:r>
        <w:t xml:space="preserve">and then at </w:t>
      </w:r>
      <w:r w:rsidR="00204B15">
        <w:t>4-8 weekly</w:t>
      </w:r>
      <w:r>
        <w:t xml:space="preserve"> intervals for 3</w:t>
      </w:r>
      <w:r w:rsidR="00204B15">
        <w:t>-5</w:t>
      </w:r>
      <w:r>
        <w:t xml:space="preserve"> years</w:t>
      </w:r>
      <w:r w:rsidR="00307592">
        <w:t xml:space="preserve"> (Table 1)</w:t>
      </w:r>
      <w:r w:rsidR="002800A0">
        <w:t xml:space="preserve">. </w:t>
      </w:r>
      <w:r w:rsidR="007229A0">
        <w:t>T</w:t>
      </w:r>
      <w:r w:rsidR="00123897">
        <w:t xml:space="preserve">he treatment is </w:t>
      </w:r>
      <w:r w:rsidR="007229A0">
        <w:t>given by trained personnel in outpatient</w:t>
      </w:r>
      <w:r w:rsidR="004F3B15">
        <w:t xml:space="preserve"> clinics or day centres,</w:t>
      </w:r>
      <w:r w:rsidR="007229A0">
        <w:t xml:space="preserve"> where facilities are available to manage rare occurrence of systemic reactions or anaphylaxis</w:t>
      </w:r>
      <w:r w:rsidR="009D12E3">
        <w:t>.</w:t>
      </w:r>
      <w:r w:rsidR="0012469A">
        <w:fldChar w:fldCharType="begin">
          <w:fldData xml:space="preserve">PEVuZE5vdGU+PENpdGU+PEF1dGhvcj5XYWxrZXI8L0F1dGhvcj48WWVhcj4yMDExPC9ZZWFyPjxS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</w:fldData>
        </w:fldChar>
      </w:r>
      <w:r w:rsidR="0012469A">
        <w:instrText xml:space="preserve"> ADDIN EN.CITE </w:instrText>
      </w:r>
      <w:r w:rsidR="0012469A">
        <w:fldChar w:fldCharType="begin">
          <w:fldData xml:space="preserve">PEVuZE5vdGU+PENpdGU+PEF1dGhvcj5XYWxrZXI8L0F1dGhvcj48WWVhcj4yMDExPC9ZZWFyPjxS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</w:fldData>
        </w:fldChar>
      </w:r>
      <w:r w:rsidR="0012469A">
        <w:instrText xml:space="preserve"> ADDIN EN.CITE.DATA </w:instrText>
      </w:r>
      <w:r w:rsidR="0012469A">
        <w:fldChar w:fldCharType="end"/>
      </w:r>
      <w:r w:rsidR="0012469A">
        <w:fldChar w:fldCharType="separate"/>
      </w:r>
      <w:r w:rsidR="0012469A" w:rsidRPr="0012469A">
        <w:rPr>
          <w:noProof/>
          <w:vertAlign w:val="superscript"/>
        </w:rPr>
        <w:t>2</w:t>
      </w:r>
      <w:r w:rsidR="0012469A">
        <w:fldChar w:fldCharType="end"/>
      </w:r>
      <w:r w:rsidR="0012469A">
        <w:t xml:space="preserve"> </w:t>
      </w:r>
      <w:r w:rsidR="0029552A">
        <w:t>SCIT</w:t>
      </w:r>
      <w:r w:rsidR="007229A0">
        <w:t xml:space="preserve"> should not be given to those with poorly controlled asthma or significant cardiovascular disease as the risk of adverse reaction is higher.</w:t>
      </w:r>
      <w:r w:rsidR="0029552A">
        <w:fldChar w:fldCharType="begin">
          <w:fldData xml:space="preserve">PEVuZE5vdGU+PENpdGU+PEF1dGhvcj5Db3g8L0F1dGhvcj48WWVhcj4yMDExPC9ZZWFyPjxSZWNO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</w:fldData>
        </w:fldChar>
      </w:r>
      <w:r w:rsidR="0012469A">
        <w:instrText xml:space="preserve"> ADDIN EN.CITE </w:instrText>
      </w:r>
      <w:r w:rsidR="0012469A">
        <w:fldChar w:fldCharType="begin">
          <w:fldData xml:space="preserve">PEVuZE5vdGU+PENpdGU+PEF1dGhvcj5Db3g8L0F1dGhvcj48WWVhcj4yMDExPC9ZZWFyPjxSZWNO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</w:fldData>
        </w:fldChar>
      </w:r>
      <w:r w:rsidR="0012469A">
        <w:instrText xml:space="preserve"> ADDIN EN.CITE.DATA </w:instrText>
      </w:r>
      <w:r w:rsidR="0012469A">
        <w:fldChar w:fldCharType="end"/>
      </w:r>
      <w:r w:rsidR="0029552A">
        <w:fldChar w:fldCharType="separate"/>
      </w:r>
      <w:r w:rsidR="0012469A" w:rsidRPr="0012469A">
        <w:rPr>
          <w:noProof/>
          <w:vertAlign w:val="superscript"/>
        </w:rPr>
        <w:t>3</w:t>
      </w:r>
      <w:r w:rsidR="0029552A">
        <w:fldChar w:fldCharType="end"/>
      </w:r>
    </w:p>
    <w:p w:rsidR="00D640C6" w:rsidRDefault="007A4BA3" w:rsidP="00A42053">
      <w:r>
        <w:t>SCIT</w:t>
      </w:r>
      <w:r w:rsidR="00BC4CA4">
        <w:t xml:space="preserve"> is associated with </w:t>
      </w:r>
      <w:r w:rsidR="004F3B15">
        <w:t xml:space="preserve">the </w:t>
      </w:r>
      <w:r w:rsidR="00BC4CA4">
        <w:t>use of significant healthcare resources and inconvenience for the patient</w:t>
      </w:r>
      <w:r w:rsidR="004F3B15">
        <w:t xml:space="preserve"> given the need for multiple hospital visits and </w:t>
      </w:r>
      <w:r w:rsidR="00BF02AA">
        <w:t xml:space="preserve">the </w:t>
      </w:r>
      <w:r w:rsidR="004F3B15">
        <w:t>long duration of therapy</w:t>
      </w:r>
      <w:r w:rsidR="00BC4CA4">
        <w:t xml:space="preserve">. </w:t>
      </w:r>
      <w:r w:rsidR="00D640C6">
        <w:t xml:space="preserve">Rush or cluster protocols </w:t>
      </w:r>
      <w:r w:rsidR="00BF02AA">
        <w:t xml:space="preserve">have been developed with the </w:t>
      </w:r>
      <w:r w:rsidR="00D640C6">
        <w:t xml:space="preserve">aim </w:t>
      </w:r>
      <w:r w:rsidR="00BF02AA">
        <w:t xml:space="preserve">of </w:t>
      </w:r>
      <w:r w:rsidR="00D640C6">
        <w:t xml:space="preserve"> reduc</w:t>
      </w:r>
      <w:r w:rsidR="00BF02AA">
        <w:t>ing</w:t>
      </w:r>
      <w:r w:rsidR="00D640C6">
        <w:t xml:space="preserve"> the up</w:t>
      </w:r>
      <w:r w:rsidR="00BF02AA">
        <w:t>-</w:t>
      </w:r>
      <w:r w:rsidR="00D640C6">
        <w:t>dosing duration f</w:t>
      </w:r>
      <w:r w:rsidR="00AA6423">
        <w:t>r</w:t>
      </w:r>
      <w:r w:rsidR="00D640C6">
        <w:t xml:space="preserve">om months to weeks or </w:t>
      </w:r>
      <w:r w:rsidR="004F3B15">
        <w:t xml:space="preserve">even </w:t>
      </w:r>
      <w:r w:rsidR="00D640C6">
        <w:t>days and have generally been shown to be safe and effective</w:t>
      </w:r>
      <w:r w:rsidR="002E32E1">
        <w:t>; however, their use remains limited</w:t>
      </w:r>
      <w:r w:rsidR="00D640C6">
        <w:t>.</w:t>
      </w:r>
      <w:r w:rsidR="00AA6423">
        <w:fldChar w:fldCharType="begin"/>
      </w:r>
      <w:r w:rsidR="0012469A">
        <w:instrText xml:space="preserve"> ADDIN EN.CITE &lt;EndNote&gt;&lt;Cite&gt;&lt;Author&gt;Tabar&lt;/Author&gt;&lt;Year&gt;2005&lt;/Year&gt;&lt;RecNum&gt;422&lt;/RecNum&gt;&lt;DisplayText&gt;&lt;style face="superscript"&gt;4&lt;/style&gt;&lt;/DisplayText&gt;&lt;record&gt;&lt;rec-number&gt;422&lt;/rec-number&gt;&lt;foreign-keys&gt;&lt;key app="EN" db-id="rpwxaettnv5venes22pxder3p0fsd0wtr2af" timestamp="0"&gt;422&lt;/key&gt;&lt;/foreign-keys&gt;&lt;ref-type name="Journal Article"&gt;17&lt;/ref-type&gt;&lt;contributors&gt;&lt;authors&gt;&lt;author&gt;Tabar, Ana Isabel&lt;/author&gt;&lt;author&gt;Echechipía, Susana&lt;/author&gt;&lt;author&gt;García, Blanca Esther&lt;/author&gt;&lt;author&gt;Olaguibel, José María&lt;/author&gt;&lt;author&gt;Lizaso, Maria Teresa&lt;/author&gt;&lt;author&gt;Gómez, Belén&lt;/author&gt;&lt;author&gt;Aldunate, Maria Teresa&lt;/author&gt;&lt;author&gt;Martin, Santiago&lt;/author&gt;&lt;author&gt;Marcotegui, Fernando&lt;/author&gt;&lt;/authors&gt;&lt;/contributors&gt;&lt;titles&gt;&lt;title&gt;Double-blind comparative study of cluster and conventional immunotherapy schedules with Dermatophagoides pteronyssinus&lt;/title&gt;&lt;secondary-title&gt;Journal of Allergy and Clinical Immunology&lt;/secondary-title&gt;&lt;/titles&gt;&lt;periodical&gt;&lt;full-title&gt;Journal of Allergy and Clinical Immunology&lt;/full-title&gt;&lt;/periodical&gt;&lt;pages&gt;109-118&lt;/pages&gt;&lt;volume&gt;116&lt;/volume&gt;&lt;number&gt;1&lt;/number&gt;&lt;keywords&gt;&lt;keyword&gt;Cluster immunotherapy&lt;/keyword&gt;&lt;keyword&gt;conventional immunotherapy&lt;/keyword&gt;&lt;keyword&gt;double-blind study&lt;/keyword&gt;&lt;keyword&gt;clinical efficacy&lt;/keyword&gt;&lt;keyword&gt;safety&lt;/keyword&gt;&lt;keyword&gt;children&lt;/keyword&gt;&lt;keyword&gt;adults&lt;/keyword&gt;&lt;keyword&gt;skin prick test&lt;/keyword&gt;&lt;keyword&gt;specific immunoglobulins&lt;/keyword&gt;&lt;keyword&gt;kinetics&lt;/keyword&gt;&lt;/keywords&gt;&lt;dates&gt;&lt;year&gt;2005&lt;/year&gt;&lt;pub-dates&gt;&lt;date&gt;7//&lt;/date&gt;&lt;/pub-dates&gt;&lt;/dates&gt;&lt;isbn&gt;0091-6749&lt;/isbn&gt;&lt;urls&gt;&lt;related-urls&gt;&lt;url&gt;http://www.sciencedirect.com/science/article/pii/S0091674905012868&lt;/url&gt;&lt;/related-urls&gt;&lt;/urls&gt;&lt;electronic-resource-num&gt;http://dx.doi.org/10.1016/j.jaci.2005.05.005&lt;/electronic-resource-num&gt;&lt;/record&gt;&lt;/Cite&gt;&lt;/EndNote&gt;</w:instrText>
      </w:r>
      <w:r w:rsidR="00AA6423">
        <w:fldChar w:fldCharType="separate"/>
      </w:r>
      <w:r w:rsidR="0012469A" w:rsidRPr="0012469A">
        <w:rPr>
          <w:noProof/>
          <w:vertAlign w:val="superscript"/>
        </w:rPr>
        <w:t>4</w:t>
      </w:r>
      <w:r w:rsidR="00AA6423">
        <w:fldChar w:fldCharType="end"/>
      </w:r>
      <w:r w:rsidR="00D640C6">
        <w:t xml:space="preserve"> </w:t>
      </w:r>
    </w:p>
    <w:p w:rsidR="001F47CD" w:rsidRDefault="00A45194" w:rsidP="00A42053">
      <w:r w:rsidRPr="00A45194">
        <w:t>SLIT</w:t>
      </w:r>
      <w:r w:rsidR="005B4AC9">
        <w:t xml:space="preserve"> </w:t>
      </w:r>
      <w:r w:rsidR="00BF02AA">
        <w:t xml:space="preserve">has </w:t>
      </w:r>
      <w:r w:rsidR="005B4AC9">
        <w:t>become popular</w:t>
      </w:r>
      <w:r w:rsidR="004F3B15">
        <w:t xml:space="preserve"> since </w:t>
      </w:r>
      <w:r w:rsidR="00BF02AA">
        <w:t xml:space="preserve">the </w:t>
      </w:r>
      <w:r w:rsidR="004F3B15">
        <w:t>1990s</w:t>
      </w:r>
      <w:r w:rsidRPr="00A45194">
        <w:t>.</w:t>
      </w:r>
      <w:r w:rsidR="000D6C67">
        <w:fldChar w:fldCharType="begin"/>
      </w:r>
      <w:r w:rsidR="0012469A">
        <w:instrText xml:space="preserve"> ADDIN EN.CITE &lt;EndNote&gt;&lt;Cite&gt;&lt;Author&gt;Canonica&lt;/Author&gt;&lt;Year&gt;2014&lt;/Year&gt;&lt;RecNum&gt;424&lt;/RecNum&gt;&lt;DisplayText&gt;&lt;style face="superscript"&gt;5&lt;/style&gt;&lt;/DisplayText&gt;&lt;record&gt;&lt;rec-number&gt;424&lt;/rec-number&gt;&lt;foreign-keys&gt;&lt;key app="EN" db-id="rpwxaettnv5venes22pxder3p0fsd0wtr2af" timestamp="0"&gt;424&lt;/key&gt;&lt;/foreign-keys&gt;&lt;ref-type name="Journal Article"&gt;17&lt;/ref-type&gt;&lt;contributors&gt;&lt;authors&gt;&lt;author&gt;Canonica, Giorgio Walter&lt;/author&gt;&lt;author&gt;Cox, Linda&lt;/author&gt;&lt;author&gt;Pawankar, Ruby&lt;/author&gt;&lt;author&gt;Baena-Cagnani, Carlos E.&lt;/author&gt;&lt;author&gt;Blaiss, Michael&lt;/author&gt;&lt;author&gt;Bonini, Sergio&lt;/author&gt;&lt;author&gt;Bousquet, Jean&lt;/author&gt;&lt;author&gt;Calderón, Moises&lt;/author&gt;&lt;author&gt;Compalati, Enrico&lt;/author&gt;&lt;author&gt;Durham, Stephen R.&lt;/author&gt;&lt;author&gt;van Wijk, Roy Gerth&lt;/author&gt;&lt;author&gt;Larenas-Linnemann, Désirée&lt;/author&gt;&lt;author&gt;Nelson, Harold&lt;/author&gt;&lt;author&gt;Passalacqua, Giovanni&lt;/author&gt;&lt;author&gt;Pfaar, Oliver&lt;/author&gt;&lt;author&gt;Rosário, Nelson&lt;/author&gt;&lt;author&gt;Ryan, Dermot&lt;/author&gt;&lt;author&gt;Rosenwasser, Lanny&lt;/author&gt;&lt;author&gt;Schmid-Grendelmeier, Peter&lt;/author&gt;&lt;author&gt;Senna, Gianenrico&lt;/author&gt;&lt;author&gt;Valovirta, Erkka&lt;/author&gt;&lt;author&gt;Van Bever, Hugo&lt;/author&gt;&lt;author&gt;Vichyanond, Pakit&lt;/author&gt;&lt;author&gt;Wahn, Ulrich&lt;/author&gt;&lt;author&gt;Yusuf, Osman&lt;/author&gt;&lt;/authors&gt;&lt;/contributors&gt;&lt;titles&gt;&lt;title&gt;Sublingual immunotherapy: World Allergy Organization position paper 2013 update&lt;/title&gt;&lt;secondary-title&gt;World Allergy Organization Journal&lt;/secondary-title&gt;&lt;/titles&gt;&lt;periodical&gt;&lt;full-title&gt;World Allergy Organization Journal&lt;/full-title&gt;&lt;/periodical&gt;&lt;pages&gt;1-52&lt;/pages&gt;&lt;volume&gt;7&lt;/volume&gt;&lt;number&gt;1&lt;/number&gt;&lt;dates&gt;&lt;year&gt;2014&lt;/year&gt;&lt;/dates&gt;&lt;isbn&gt;1939-4551&lt;/isbn&gt;&lt;label&gt;Canonica2014&lt;/label&gt;&lt;work-type&gt;journal article&lt;/work-type&gt;&lt;urls&gt;&lt;related-urls&gt;&lt;url&gt;http://dx.doi.org/10.1186/1939-4551-7-6&lt;/url&gt;&lt;/related-urls&gt;&lt;/urls&gt;&lt;electronic-resource-num&gt;10.1186/1939-4551-7-6&lt;/electronic-resource-num&gt;&lt;/record&gt;&lt;/Cite&gt;&lt;/EndNote&gt;</w:instrText>
      </w:r>
      <w:r w:rsidR="000D6C67">
        <w:fldChar w:fldCharType="separate"/>
      </w:r>
      <w:r w:rsidR="0012469A" w:rsidRPr="0012469A">
        <w:rPr>
          <w:noProof/>
          <w:vertAlign w:val="superscript"/>
        </w:rPr>
        <w:t>5</w:t>
      </w:r>
      <w:r w:rsidR="000D6C67">
        <w:fldChar w:fldCharType="end"/>
      </w:r>
      <w:r w:rsidRPr="00A45194">
        <w:t xml:space="preserve"> </w:t>
      </w:r>
      <w:r w:rsidR="007A4BA3">
        <w:t>Sublingual drops, spray or dissolvable tablets of allergen extract are adminis</w:t>
      </w:r>
      <w:r w:rsidR="00A42053">
        <w:t>tered once a day (at home) for 3</w:t>
      </w:r>
      <w:r w:rsidR="007A4BA3">
        <w:t xml:space="preserve">-5 years. </w:t>
      </w:r>
      <w:r w:rsidR="005B4AC9">
        <w:t>A major advantage being the very low risk of systemic reaction</w:t>
      </w:r>
      <w:r w:rsidR="00A42053">
        <w:t>s</w:t>
      </w:r>
      <w:r w:rsidR="005B4AC9">
        <w:t xml:space="preserve"> and</w:t>
      </w:r>
      <w:r w:rsidR="002E32E1">
        <w:t>,</w:t>
      </w:r>
      <w:r w:rsidR="005B4AC9">
        <w:t xml:space="preserve"> as a result</w:t>
      </w:r>
      <w:r w:rsidR="002E32E1">
        <w:t>,</w:t>
      </w:r>
      <w:r w:rsidR="005B4AC9">
        <w:t xml:space="preserve"> the convenience of </w:t>
      </w:r>
      <w:r w:rsidR="004F3B15">
        <w:t>SLIT</w:t>
      </w:r>
      <w:r w:rsidR="005B4AC9">
        <w:t xml:space="preserve"> being administered at home</w:t>
      </w:r>
      <w:r w:rsidR="004F3B15">
        <w:t xml:space="preserve"> and the ability to use this even in young children</w:t>
      </w:r>
      <w:r w:rsidR="007A4BA3">
        <w:t xml:space="preserve"> (Table 2)</w:t>
      </w:r>
      <w:r w:rsidR="004F3B15">
        <w:t xml:space="preserve">. </w:t>
      </w:r>
    </w:p>
    <w:p w:rsidR="000C5375" w:rsidRDefault="002D3E8D" w:rsidP="0029552A">
      <w:r w:rsidRPr="002D3E8D">
        <w:rPr>
          <w:bCs/>
        </w:rPr>
        <w:t>Both SCIT and SLIT</w:t>
      </w:r>
      <w:r w:rsidR="000C5375">
        <w:t xml:space="preserve"> can </w:t>
      </w:r>
      <w:r w:rsidR="00974A48">
        <w:t xml:space="preserve">cause </w:t>
      </w:r>
      <w:r w:rsidR="000C5375">
        <w:t>local or</w:t>
      </w:r>
      <w:r w:rsidR="00974A48">
        <w:t xml:space="preserve"> </w:t>
      </w:r>
      <w:r w:rsidR="000C5375">
        <w:t xml:space="preserve">systemic </w:t>
      </w:r>
      <w:r w:rsidR="00974A48">
        <w:t>reactions.</w:t>
      </w:r>
      <w:r w:rsidR="000C5375">
        <w:t xml:space="preserve"> </w:t>
      </w:r>
      <w:r w:rsidR="00974A48">
        <w:t xml:space="preserve">Swelling and redness at the injection site in SCIT and oral itching and tingling </w:t>
      </w:r>
      <w:r w:rsidR="004F3B15">
        <w:t xml:space="preserve">in SLIT </w:t>
      </w:r>
      <w:r w:rsidR="00974A48">
        <w:t>are common local adverse effect</w:t>
      </w:r>
      <w:r w:rsidR="00BF02AA">
        <w:t>s</w:t>
      </w:r>
      <w:r w:rsidR="00974A48">
        <w:t xml:space="preserve">. Systemic reactions are </w:t>
      </w:r>
      <w:r w:rsidR="00974A48" w:rsidRPr="000D6C67">
        <w:t>uncommon</w:t>
      </w:r>
      <w:r w:rsidR="00D40092">
        <w:t>.</w:t>
      </w:r>
      <w:r w:rsidR="000D6C67" w:rsidRPr="000D6C67">
        <w:fldChar w:fldCharType="begin">
          <w:fldData xml:space="preserve">PEVuZE5vdGU+PENpdGU+PEF1dGhvcj5Db3g8L0F1dGhvcj48WWVhcj4yMDExPC9ZZWFyPjxSZWNO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</w:fldData>
        </w:fldChar>
      </w:r>
      <w:r w:rsidR="0012469A">
        <w:instrText xml:space="preserve"> ADDIN EN.CITE </w:instrText>
      </w:r>
      <w:r w:rsidR="0012469A">
        <w:fldChar w:fldCharType="begin">
          <w:fldData xml:space="preserve">PEVuZE5vdGU+PENpdGU+PEF1dGhvcj5Db3g8L0F1dGhvcj48WWVhcj4yMDExPC9ZZWFyPjxSZWNO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</w:fldData>
        </w:fldChar>
      </w:r>
      <w:r w:rsidR="0012469A">
        <w:instrText xml:space="preserve"> ADDIN EN.CITE.DATA </w:instrText>
      </w:r>
      <w:r w:rsidR="0012469A">
        <w:fldChar w:fldCharType="end"/>
      </w:r>
      <w:r w:rsidR="000D6C67" w:rsidRPr="000D6C67">
        <w:fldChar w:fldCharType="separate"/>
      </w:r>
      <w:r w:rsidR="0012469A" w:rsidRPr="0012469A">
        <w:rPr>
          <w:noProof/>
          <w:vertAlign w:val="superscript"/>
        </w:rPr>
        <w:t>3,6</w:t>
      </w:r>
      <w:r w:rsidR="000D6C67" w:rsidRPr="000D6C67">
        <w:fldChar w:fldCharType="end"/>
      </w:r>
      <w:r w:rsidR="00974A48" w:rsidRPr="00974A48">
        <w:t xml:space="preserve"> </w:t>
      </w:r>
      <w:r w:rsidR="002E32E1">
        <w:t>In SCIT, m</w:t>
      </w:r>
      <w:r w:rsidR="00FC6023">
        <w:t>ild to moderate s</w:t>
      </w:r>
      <w:r w:rsidR="00974A48">
        <w:t xml:space="preserve">ystemic reactions </w:t>
      </w:r>
      <w:r w:rsidR="00FC6023">
        <w:t>occur in approx</w:t>
      </w:r>
      <w:r w:rsidR="00BF02AA">
        <w:t>imately</w:t>
      </w:r>
      <w:r w:rsidR="00974A48">
        <w:t xml:space="preserve"> 0.1%</w:t>
      </w:r>
      <w:r w:rsidR="00FC6023">
        <w:t xml:space="preserve">, while </w:t>
      </w:r>
      <w:r w:rsidR="00974A48">
        <w:t>severe</w:t>
      </w:r>
      <w:r w:rsidR="00FC6023">
        <w:t xml:space="preserve"> reaction</w:t>
      </w:r>
      <w:r w:rsidR="001C42F5">
        <w:t>s</w:t>
      </w:r>
      <w:r w:rsidR="00FC6023">
        <w:t xml:space="preserve"> are rare (1 in 1 m injections</w:t>
      </w:r>
      <w:r w:rsidR="002E32E1">
        <w:t>)</w:t>
      </w:r>
      <w:r w:rsidR="00FC6023">
        <w:t>.</w:t>
      </w:r>
      <w:r w:rsidR="00974A48">
        <w:t xml:space="preserve"> </w:t>
      </w:r>
      <w:r w:rsidR="00FC6023">
        <w:t xml:space="preserve">Systemic reactions in </w:t>
      </w:r>
      <w:r w:rsidR="00974A48">
        <w:t>SLIT</w:t>
      </w:r>
      <w:r w:rsidR="00FC6023">
        <w:t xml:space="preserve"> are extremely rare</w:t>
      </w:r>
      <w:r w:rsidR="00974A48">
        <w:t>.</w:t>
      </w:r>
      <w:r w:rsidR="000D6C67">
        <w:fldChar w:fldCharType="begin"/>
      </w:r>
      <w:r w:rsidR="0012469A">
        <w:instrText xml:space="preserve"> ADDIN EN.CITE &lt;EndNote&gt;&lt;Cite&gt;&lt;Author&gt;Cox&lt;/Author&gt;&lt;Year&gt;2006&lt;/Year&gt;&lt;RecNum&gt;767&lt;/RecNum&gt;&lt;DisplayText&gt;&lt;style face="superscript"&gt;7&lt;/style&gt;&lt;/DisplayText&gt;&lt;record&gt;&lt;rec-number&gt;767&lt;/rec-number&gt;&lt;foreign-keys&gt;&lt;key app="EN" db-id="rpwxaettnv5venes22pxder3p0fsd0wtr2af" timestamp="0"&gt;767&lt;/key&gt;&lt;/foreign-keys&gt;&lt;ref-type name="Journal Article"&gt;17&lt;/ref-type&gt;&lt;contributors&gt;&lt;authors&gt;&lt;author&gt;Cox, Linda S.&lt;/author&gt;&lt;author&gt;Linnemann, Désirée Larenas&lt;/author&gt;&lt;author&gt;Nolte, Hendrik&lt;/author&gt;&lt;author&gt;Weldon, David&lt;/author&gt;&lt;author&gt;Finegold, Ira&lt;/author&gt;&lt;author&gt;Nelson, Harold S.&lt;/author&gt;&lt;/authors&gt;&lt;/contributors&gt;&lt;titles&gt;&lt;title&gt;Sublingual immunotherapy: A comprehensive review&lt;/title&gt;&lt;secondary-title&gt;Journal of Allergy and Clinical Immunology&lt;/secondary-title&gt;&lt;/titles&gt;&lt;periodical&gt;&lt;full-title&gt;Journal of Allergy and Clinical Immunology&lt;/full-title&gt;&lt;/periodical&gt;&lt;pages&gt;1021-1035&lt;/pages&gt;&lt;volume&gt;117&lt;/volume&gt;&lt;number&gt;5&lt;/number&gt;&lt;keywords&gt;&lt;keyword&gt;Sublingual-swallow immunotherapy&lt;/keyword&gt;&lt;keyword&gt;sublingual-spit immunotherapy&lt;/keyword&gt;&lt;keyword&gt;allergen immunotherapy&lt;/keyword&gt;&lt;keyword&gt;allergic asthma&lt;/keyword&gt;&lt;keyword&gt;allergic rhinitis&lt;/keyword&gt;&lt;/keywords&gt;&lt;dates&gt;&lt;year&gt;2006&lt;/year&gt;&lt;pub-dates&gt;&lt;date&gt;5//&lt;/date&gt;&lt;/pub-dates&gt;&lt;/dates&gt;&lt;isbn&gt;0091-6749&lt;/isbn&gt;&lt;urls&gt;&lt;related-urls&gt;&lt;url&gt;http://www.sciencedirect.com/science/article/pii/S0091674906005185&lt;/url&gt;&lt;/related-urls&gt;&lt;/urls&gt;&lt;electronic-resource-num&gt;http://dx.doi.org/10.1016/j.jaci.2006.02.040&lt;/electronic-resource-num&gt;&lt;/record&gt;&lt;/Cite&gt;&lt;/EndNote&gt;</w:instrText>
      </w:r>
      <w:r w:rsidR="000D6C67">
        <w:fldChar w:fldCharType="separate"/>
      </w:r>
      <w:r w:rsidR="0012469A" w:rsidRPr="0012469A">
        <w:rPr>
          <w:noProof/>
          <w:vertAlign w:val="superscript"/>
        </w:rPr>
        <w:t>7</w:t>
      </w:r>
      <w:r w:rsidR="000D6C67">
        <w:fldChar w:fldCharType="end"/>
      </w:r>
      <w:r w:rsidR="00FC6023" w:rsidRPr="00FC6023">
        <w:t xml:space="preserve"> </w:t>
      </w:r>
    </w:p>
    <w:p w:rsidR="002257E5" w:rsidRDefault="002D3E8D" w:rsidP="004A4F6A">
      <w:r>
        <w:rPr>
          <w:b/>
        </w:rPr>
        <w:t>Efficacy:</w:t>
      </w:r>
      <w:r w:rsidR="002800A0">
        <w:rPr>
          <w:b/>
        </w:rPr>
        <w:t xml:space="preserve"> </w:t>
      </w:r>
      <w:r w:rsidR="00514ABE">
        <w:t>Most systematic reviews reached the conclusion that both SCIT and SLIT are effective in improving symptoms and quality of life and need for medication.</w:t>
      </w:r>
      <w:r w:rsidR="00514ABE">
        <w:fldChar w:fldCharType="begin">
          <w:fldData xml:space="preserve">PEVuZE5vdGU+PENpdGU+PEF1dGhvcj5KdXRlbDwvQXV0aG9yPjxZZWFyPjIwMTU8L1llYXI+PFJl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</w:fldData>
        </w:fldChar>
      </w:r>
      <w:r w:rsidR="0012469A">
        <w:instrText xml:space="preserve"> ADDIN EN.CITE </w:instrText>
      </w:r>
      <w:r w:rsidR="0012469A">
        <w:fldChar w:fldCharType="begin">
          <w:fldData xml:space="preserve">PEVuZE5vdGU+PENpdGU+PEF1dGhvcj5KdXRlbDwvQXV0aG9yPjxZZWFyPjIwMTU8L1llYXI+PFJl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</w:fldData>
        </w:fldChar>
      </w:r>
      <w:r w:rsidR="0012469A">
        <w:instrText xml:space="preserve"> ADDIN EN.CITE.DATA </w:instrText>
      </w:r>
      <w:r w:rsidR="0012469A">
        <w:fldChar w:fldCharType="end"/>
      </w:r>
      <w:r w:rsidR="00514ABE">
        <w:fldChar w:fldCharType="separate"/>
      </w:r>
      <w:r w:rsidR="0012469A" w:rsidRPr="0012469A">
        <w:rPr>
          <w:noProof/>
          <w:vertAlign w:val="superscript"/>
        </w:rPr>
        <w:t>8</w:t>
      </w:r>
      <w:r w:rsidR="00514ABE">
        <w:fldChar w:fldCharType="end"/>
      </w:r>
      <w:r w:rsidR="00514ABE">
        <w:t xml:space="preserve"> A major advantage is that the </w:t>
      </w:r>
      <w:r w:rsidR="00307592">
        <w:t>effect persists</w:t>
      </w:r>
      <w:r w:rsidR="00514ABE">
        <w:t xml:space="preserve"> for years after completion of treatment. </w:t>
      </w:r>
      <w:r w:rsidR="00F478A5">
        <w:t xml:space="preserve">This has been well documented for SCIT to </w:t>
      </w:r>
      <w:r w:rsidR="002800A0">
        <w:t>pollen</w:t>
      </w:r>
      <w:r w:rsidR="00B96214">
        <w:t>,</w:t>
      </w:r>
      <w:r w:rsidR="002800A0">
        <w:t xml:space="preserve"> </w:t>
      </w:r>
      <w:r w:rsidR="00514ABE">
        <w:t>for</w:t>
      </w:r>
      <w:r w:rsidR="00F478A5">
        <w:t xml:space="preserve"> </w:t>
      </w:r>
      <w:r w:rsidR="002800A0">
        <w:t>allergic rhinitis</w:t>
      </w:r>
      <w:r w:rsidR="00F478A5">
        <w:t>,</w:t>
      </w:r>
      <w:r w:rsidR="00D40092">
        <w:fldChar w:fldCharType="begin"/>
      </w:r>
      <w:r w:rsidR="0012469A">
        <w:instrText xml:space="preserve"> ADDIN EN.CITE &lt;EndNote&gt;&lt;Cite&gt;&lt;Author&gt;Durham &lt;/Author&gt;&lt;Year&gt;1999&lt;/Year&gt;&lt;RecNum&gt;769&lt;/RecNum&gt;&lt;DisplayText&gt;&lt;style face="superscript"&gt;9&lt;/style&gt;&lt;/DisplayText&gt;&lt;record&gt;&lt;rec-number&gt;769&lt;/rec-number&gt;&lt;foreign-keys&gt;&lt;key app="EN" db-id="rpwxaettnv5venes22pxder3p0fsd0wtr2af" timestamp="0"&gt;769&lt;/key&gt;&lt;/foreign-keys&gt;&lt;ref-type name="Journal Article"&gt;17&lt;/ref-type&gt;&lt;contributors&gt;&lt;authors&gt;&lt;author&gt;Durham , Stephen R.&lt;/author&gt;&lt;author&gt;Walker , Samantha M.&lt;/author&gt;&lt;author&gt;Varga , Eva-Maria&lt;/author&gt;&lt;author&gt;Jacobson , Mikila R.&lt;/author&gt;&lt;author&gt;O&amp;apos;Brien , Fiona&lt;/author&gt;&lt;author&gt;Noble , Wendy&lt;/author&gt;&lt;author&gt;Till , Stephen J.&lt;/author&gt;&lt;author&gt;Hamid , Qutayba A.&lt;/author&gt;&lt;author&gt;Nouri-Aria , Kayhan T.&lt;/author&gt;&lt;/authors&gt;&lt;/contributors&gt;&lt;titles&gt;&lt;title&gt;Long-Term Clinical Efficacy of Grass-Pollen Immunotherapy&lt;/title&gt;&lt;secondary-title&gt;New England Journal of Medicine&lt;/secondary-title&gt;&lt;/titles&gt;&lt;periodical&gt;&lt;full-title&gt;New England Journal of Medicine&lt;/full-title&gt;&lt;/periodical&gt;&lt;pages&gt;468-475&lt;/pages&gt;&lt;volume&gt;341&lt;/volume&gt;&lt;number&gt;7&lt;/number&gt;&lt;dates&gt;&lt;year&gt;1999&lt;/year&gt;&lt;/dates&gt;&lt;accession-num&gt;10441602&lt;/accession-num&gt;&lt;urls&gt;&lt;related-urls&gt;&lt;url&gt;http://www.nejm.org/doi/full/10.1056/NEJM199908123410702&lt;/url&gt;&lt;/related-urls&gt;&lt;/urls&gt;&lt;electronic-resource-num&gt;doi:10.1056/NEJM199908123410702&lt;/electronic-resource-num&gt;&lt;/record&gt;&lt;/Cite&gt;&lt;/EndNote&gt;</w:instrText>
      </w:r>
      <w:r w:rsidR="00D40092">
        <w:fldChar w:fldCharType="separate"/>
      </w:r>
      <w:r w:rsidR="0012469A" w:rsidRPr="0012469A">
        <w:rPr>
          <w:noProof/>
          <w:vertAlign w:val="superscript"/>
        </w:rPr>
        <w:t>9</w:t>
      </w:r>
      <w:r w:rsidR="00D40092">
        <w:fldChar w:fldCharType="end"/>
      </w:r>
      <w:r w:rsidR="002800A0">
        <w:t xml:space="preserve"> and house dust mite extract</w:t>
      </w:r>
      <w:r w:rsidR="00B96214">
        <w:t>,</w:t>
      </w:r>
      <w:r w:rsidR="002800A0">
        <w:t xml:space="preserve"> for </w:t>
      </w:r>
      <w:r w:rsidR="00F478A5">
        <w:t xml:space="preserve">both allergic </w:t>
      </w:r>
      <w:r w:rsidR="002800A0">
        <w:t xml:space="preserve">asthma </w:t>
      </w:r>
      <w:r w:rsidR="00F478A5">
        <w:t>and rhinitis</w:t>
      </w:r>
      <w:r w:rsidR="002800A0">
        <w:t>.</w:t>
      </w:r>
      <w:r w:rsidR="00D40092">
        <w:fldChar w:fldCharType="begin"/>
      </w:r>
      <w:r w:rsidR="0012469A">
        <w:instrText xml:space="preserve"> ADDIN EN.CITE &lt;EndNote&gt;&lt;Cite&gt;&lt;Author&gt;Des Roches&lt;/Author&gt;&lt;Year&gt;1996&lt;/Year&gt;&lt;RecNum&gt;770&lt;/RecNum&gt;&lt;DisplayText&gt;&lt;style face="superscript"&gt;10&lt;/style&gt;&lt;/DisplayText&gt;&lt;record&gt;&lt;rec-number&gt;770&lt;/rec-number&gt;&lt;foreign-keys&gt;&lt;key app="EN" db-id="rpwxaettnv5venes22pxder3p0fsd0wtr2af" timestamp="0"&gt;770&lt;/key&gt;&lt;/foreign-keys&gt;&lt;ref-type name="Journal Article"&gt;17&lt;/ref-type&gt;&lt;contributors&gt;&lt;authors&gt;&lt;author&gt;Des Roches, A.&lt;/author&gt;&lt;author&gt;Paradis, L.&lt;/author&gt;&lt;author&gt;Knani, J.&lt;/author&gt;&lt;author&gt;Hejjaoui, A.&lt;/author&gt;&lt;author&gt;Dhivert, H.&lt;/author&gt;&lt;author&gt;Chanez, P.&lt;/author&gt;&lt;author&gt;Bousquet, J.&lt;/author&gt;&lt;/authors&gt;&lt;/contributors&gt;&lt;titles&gt;&lt;title&gt;Immunotherapy with a standardized dermatophagoides pteronyssinus extract. V. Duration of the efficacy of immunotherapy after its cessation&lt;/title&gt;&lt;secondary-title&gt;Allergy: European Journal of Allergy and Clinical Immunology&lt;/secondary-title&gt;&lt;/titles&gt;&lt;periodical&gt;&lt;full-title&gt;Allergy: European Journal of Allergy and Clinical Immunology&lt;/full-title&gt;&lt;/periodical&gt;&lt;pages&gt;430-433&lt;/pages&gt;&lt;volume&gt;51&lt;/volume&gt;&lt;number&gt;6&lt;/number&gt;&lt;dates&gt;&lt;year&gt;1996&lt;/year&gt;&lt;/dates&gt;&lt;work-type&gt;Article&lt;/work-type&gt;&lt;urls&gt;&lt;related-urls&gt;&lt;url&gt;https://www.scopus.com/inward/record.uri?eid=2-s2.0-0029834133&amp;amp;partnerID=40&amp;amp;md5=8d52cd0f1671667d5665a62a0380d065&lt;/url&gt;&lt;/related-urls&gt;&lt;/urls&gt;&lt;remote-database-name&gt;Scopus&lt;/remote-database-name&gt;&lt;/record&gt;&lt;/Cite&gt;&lt;/EndNote&gt;</w:instrText>
      </w:r>
      <w:r w:rsidR="00D40092">
        <w:fldChar w:fldCharType="separate"/>
      </w:r>
      <w:r w:rsidR="0012469A" w:rsidRPr="0012469A">
        <w:rPr>
          <w:noProof/>
          <w:vertAlign w:val="superscript"/>
        </w:rPr>
        <w:t>10</w:t>
      </w:r>
      <w:r w:rsidR="00D40092">
        <w:fldChar w:fldCharType="end"/>
      </w:r>
      <w:r w:rsidR="002800A0">
        <w:t xml:space="preserve"> </w:t>
      </w:r>
      <w:r w:rsidR="004A4F6A">
        <w:lastRenderedPageBreak/>
        <w:t xml:space="preserve">Similar </w:t>
      </w:r>
      <w:r w:rsidR="002800A0">
        <w:t>evidence is accumulating for SLIT</w:t>
      </w:r>
      <w:r w:rsidR="00514ABE">
        <w:t>.</w:t>
      </w:r>
      <w:r w:rsidR="00514ABE">
        <w:fldChar w:fldCharType="begin"/>
      </w:r>
      <w:r w:rsidR="0012469A">
        <w:instrText xml:space="preserve"> ADDIN EN.CITE &lt;EndNote&gt;&lt;Cite&gt;&lt;Author&gt;Marogna&lt;/Author&gt;&lt;Year&gt;2010&lt;/Year&gt;&lt;RecNum&gt;771&lt;/RecNum&gt;&lt;DisplayText&gt;&lt;style face="superscript"&gt;11&lt;/style&gt;&lt;/DisplayText&gt;&lt;record&gt;&lt;rec-number&gt;771&lt;/rec-number&gt;&lt;foreign-keys&gt;&lt;key app="EN" db-id="rpwxaettnv5venes22pxder3p0fsd0wtr2af" timestamp="0"&gt;771&lt;/key&gt;&lt;/foreign-keys&gt;&lt;ref-type name="Journal Article"&gt;17&lt;/ref-type&gt;&lt;contributors&gt;&lt;authors&gt;&lt;author&gt;Marogna, Maurizio&lt;/author&gt;&lt;author&gt;Spadolini, Igino&lt;/author&gt;&lt;author&gt;Massolo, Alessandro&lt;/author&gt;&lt;author&gt;Canonica, Giorgio Walter&lt;/author&gt;&lt;author&gt;Passalacqua, Giovanni&lt;/author&gt;&lt;/authors&gt;&lt;/contributors&gt;&lt;titles&gt;&lt;title&gt;Long-lasting effects of sublingual immunotherapy according to its duration: A 15-year prospective study&lt;/title&gt;&lt;secondary-title&gt;Journal of Allergy and Clinical Immunology&lt;/secondary-title&gt;&lt;/titles&gt;&lt;periodical&gt;&lt;full-title&gt;Journal of Allergy and Clinical Immunology&lt;/full-title&gt;&lt;/periodical&gt;&lt;pages&gt;969-975&lt;/pages&gt;&lt;volume&gt;126&lt;/volume&gt;&lt;number&gt;5&lt;/number&gt;&lt;keywords&gt;&lt;keyword&gt;Sublingual immunotherapy&lt;/keyword&gt;&lt;keyword&gt;allergic rhinitis&lt;/keyword&gt;&lt;keyword&gt;long-lasting effect&lt;/keyword&gt;&lt;keyword&gt;house dust mite&lt;/keyword&gt;&lt;/keywords&gt;&lt;dates&gt;&lt;year&gt;2010&lt;/year&gt;&lt;pub-dates&gt;&lt;date&gt;11//&lt;/date&gt;&lt;/pub-dates&gt;&lt;/dates&gt;&lt;isbn&gt;0091-6749&lt;/isbn&gt;&lt;urls&gt;&lt;related-urls&gt;&lt;url&gt;http://www.sciencedirect.com/science/article/pii/S0091674910013254&lt;/url&gt;&lt;/related-urls&gt;&lt;/urls&gt;&lt;electronic-resource-num&gt;http://dx.doi.org/10.1016/j.jaci.2010.08.030&lt;/electronic-resource-num&gt;&lt;/record&gt;&lt;/Cite&gt;&lt;/EndNote&gt;</w:instrText>
      </w:r>
      <w:r w:rsidR="00514ABE">
        <w:fldChar w:fldCharType="separate"/>
      </w:r>
      <w:r w:rsidR="0012469A" w:rsidRPr="0012469A">
        <w:rPr>
          <w:noProof/>
          <w:vertAlign w:val="superscript"/>
        </w:rPr>
        <w:t>11</w:t>
      </w:r>
      <w:r w:rsidR="00514ABE">
        <w:fldChar w:fldCharType="end"/>
      </w:r>
      <w:r w:rsidR="002800A0">
        <w:t xml:space="preserve">. A recent study using </w:t>
      </w:r>
      <w:r w:rsidR="004A4F6A">
        <w:t>house dust mite</w:t>
      </w:r>
      <w:r w:rsidR="002800A0">
        <w:t xml:space="preserve"> </w:t>
      </w:r>
      <w:r>
        <w:t xml:space="preserve">sublingual </w:t>
      </w:r>
      <w:r w:rsidR="002800A0">
        <w:t>extract in allergic rhinitis demonstrated remission for 7-8 years.</w:t>
      </w:r>
      <w:r w:rsidR="00D40092">
        <w:fldChar w:fldCharType="begin"/>
      </w:r>
      <w:r w:rsidR="0012469A">
        <w:instrText xml:space="preserve"> ADDIN EN.CITE &lt;EndNote&gt;&lt;Cite&gt;&lt;Author&gt;Marogna&lt;/Author&gt;&lt;Year&gt;2010&lt;/Year&gt;&lt;RecNum&gt;771&lt;/RecNum&gt;&lt;DisplayText&gt;&lt;style face="superscript"&gt;11&lt;/style&gt;&lt;/DisplayText&gt;&lt;record&gt;&lt;rec-number&gt;771&lt;/rec-number&gt;&lt;foreign-keys&gt;&lt;key app="EN" db-id="rpwxaettnv5venes22pxder3p0fsd0wtr2af" timestamp="0"&gt;771&lt;/key&gt;&lt;/foreign-keys&gt;&lt;ref-type name="Journal Article"&gt;17&lt;/ref-type&gt;&lt;contributors&gt;&lt;authors&gt;&lt;author&gt;Marogna, Maurizio&lt;/author&gt;&lt;author&gt;Spadolini, Igino&lt;/author&gt;&lt;author&gt;Massolo, Alessandro&lt;/author&gt;&lt;author&gt;Canonica, Giorgio Walter&lt;/author&gt;&lt;author&gt;Passalacqua, Giovanni&lt;/author&gt;&lt;/authors&gt;&lt;/contributors&gt;&lt;titles&gt;&lt;title&gt;Long-lasting effects of sublingual immunotherapy according to its duration: A 15-year prospective study&lt;/title&gt;&lt;secondary-title&gt;Journal of Allergy and Clinical Immunology&lt;/secondary-title&gt;&lt;/titles&gt;&lt;periodical&gt;&lt;full-title&gt;Journal of Allergy and Clinical Immunology&lt;/full-title&gt;&lt;/periodical&gt;&lt;pages&gt;969-975&lt;/pages&gt;&lt;volume&gt;126&lt;/volume&gt;&lt;number&gt;5&lt;/number&gt;&lt;keywords&gt;&lt;keyword&gt;Sublingual immunotherapy&lt;/keyword&gt;&lt;keyword&gt;allergic rhinitis&lt;/keyword&gt;&lt;keyword&gt;long-lasting effect&lt;/keyword&gt;&lt;keyword&gt;house dust mite&lt;/keyword&gt;&lt;/keywords&gt;&lt;dates&gt;&lt;year&gt;2010&lt;/year&gt;&lt;pub-dates&gt;&lt;date&gt;11//&lt;/date&gt;&lt;/pub-dates&gt;&lt;/dates&gt;&lt;isbn&gt;0091-6749&lt;/isbn&gt;&lt;urls&gt;&lt;related-urls&gt;&lt;url&gt;http://www.sciencedirect.com/science/article/pii/S0091674910013254&lt;/url&gt;&lt;/related-urls&gt;&lt;/urls&gt;&lt;electronic-resource-num&gt;http://dx.doi.org/10.1016/j.jaci.2010.08.030&lt;/electronic-resource-num&gt;&lt;/record&gt;&lt;/Cite&gt;&lt;/EndNote&gt;</w:instrText>
      </w:r>
      <w:r w:rsidR="00D40092">
        <w:fldChar w:fldCharType="separate"/>
      </w:r>
      <w:r w:rsidR="0012469A" w:rsidRPr="0012469A">
        <w:rPr>
          <w:noProof/>
          <w:vertAlign w:val="superscript"/>
        </w:rPr>
        <w:t>11</w:t>
      </w:r>
      <w:r w:rsidR="00D40092">
        <w:fldChar w:fldCharType="end"/>
      </w:r>
      <w:r w:rsidR="004A4F6A">
        <w:t xml:space="preserve"> </w:t>
      </w:r>
      <w:r>
        <w:t>T</w:t>
      </w:r>
      <w:r w:rsidR="00720101">
        <w:t xml:space="preserve">opical steroid </w:t>
      </w:r>
      <w:r>
        <w:t>is an</w:t>
      </w:r>
      <w:r w:rsidR="00720101">
        <w:t xml:space="preserve"> inexpensive, effective and relatively safe treatment for most allergic conditions</w:t>
      </w:r>
      <w:r>
        <w:t>; hence,</w:t>
      </w:r>
      <w:r w:rsidR="00720101">
        <w:t xml:space="preserve"> </w:t>
      </w:r>
      <w:r w:rsidR="00514ABE">
        <w:t xml:space="preserve">the </w:t>
      </w:r>
      <w:r w:rsidR="00514ABE" w:rsidRPr="002D6E95">
        <w:t>cost-effectiveness</w:t>
      </w:r>
      <w:r w:rsidR="00514ABE">
        <w:t xml:space="preserve"> of AIT is often questioned. However, despite its </w:t>
      </w:r>
      <w:r w:rsidR="004A4F6A">
        <w:t>higher</w:t>
      </w:r>
      <w:r w:rsidR="00514ABE">
        <w:t xml:space="preserve"> cost in the short term, most studies indicate significant cost-savings and improvement in quality of life in the long term.</w:t>
      </w:r>
      <w:r w:rsidR="00514ABE">
        <w:fldChar w:fldCharType="begin"/>
      </w:r>
      <w:r w:rsidR="0012469A">
        <w:instrText xml:space="preserve"> ADDIN EN.CITE &lt;EndNote&gt;&lt;Cite&gt;&lt;Author&gt;Berto&lt;/Author&gt;&lt;Year&gt;2008&lt;/Year&gt;&lt;RecNum&gt;775&lt;/RecNum&gt;&lt;DisplayText&gt;&lt;style face="superscript"&gt;12&lt;/style&gt;&lt;/DisplayText&gt;&lt;record&gt;&lt;rec-number&gt;775&lt;/rec-number&gt;&lt;foreign-keys&gt;&lt;key app="EN" db-id="rpwxaettnv5venes22pxder3p0fsd0wtr2af" timestamp="0"&gt;775&lt;/key&gt;&lt;/foreign-keys&gt;&lt;ref-type name="Journal Article"&gt;17&lt;/ref-type&gt;&lt;contributors&gt;&lt;authors&gt;&lt;author&gt;Berto, P.&lt;/author&gt;&lt;author&gt;Frati, F.&lt;/author&gt;&lt;author&gt;Incorvaia, C.&lt;/author&gt;&lt;/authors&gt;&lt;/contributors&gt;&lt;titles&gt;&lt;title&gt;Economic studies of immunotherapy: A review&lt;/title&gt;&lt;secondary-title&gt;Current Opinion in Allergy and Clinical Immunology&lt;/secondary-title&gt;&lt;/titles&gt;&lt;periodical&gt;&lt;full-title&gt;Current Opinion in Allergy and Clinical Immunology&lt;/full-title&gt;&lt;/periodical&gt;&lt;pages&gt;585-589&lt;/pages&gt;&lt;volume&gt;8&lt;/volume&gt;&lt;number&gt;6&lt;/number&gt;&lt;dates&gt;&lt;year&gt;2008&lt;/year&gt;&lt;/dates&gt;&lt;work-type&gt;Review&lt;/work-type&gt;&lt;urls&gt;&lt;related-urls&gt;&lt;url&gt;https://www.scopus.com/inward/record.uri?eid=2-s2.0-56749183325&amp;amp;partnerID=40&amp;amp;md5=0e652350e8230b2508e68e7106ad0135&lt;/url&gt;&lt;/related-urls&gt;&lt;/urls&gt;&lt;electronic-resource-num&gt;10.1097/ACI.0b013e32831411e9&lt;/electronic-resource-num&gt;&lt;remote-database-name&gt;Scopus&lt;/remote-database-name&gt;&lt;/record&gt;&lt;/Cite&gt;&lt;/EndNote&gt;</w:instrText>
      </w:r>
      <w:r w:rsidR="00514ABE">
        <w:fldChar w:fldCharType="separate"/>
      </w:r>
      <w:r w:rsidR="0012469A" w:rsidRPr="0012469A">
        <w:rPr>
          <w:noProof/>
          <w:vertAlign w:val="superscript"/>
        </w:rPr>
        <w:t>12</w:t>
      </w:r>
      <w:r w:rsidR="00514ABE">
        <w:fldChar w:fldCharType="end"/>
      </w:r>
    </w:p>
    <w:p w:rsidR="002257E5" w:rsidRDefault="002257E5" w:rsidP="002D3E8D">
      <w:r>
        <w:t>Allergic</w:t>
      </w:r>
      <w:r w:rsidR="002D3E8D">
        <w:t xml:space="preserve"> patients are often</w:t>
      </w:r>
      <w:r>
        <w:t xml:space="preserve"> sensitised to several allergens. That does not preclude AIT to a single relevant allergen. For example, a patient could be effectively given AIT using grass pollen extract for </w:t>
      </w:r>
      <w:r w:rsidR="002D3E8D">
        <w:t xml:space="preserve">severe </w:t>
      </w:r>
      <w:r w:rsidRPr="00D40092">
        <w:t>hay fever</w:t>
      </w:r>
      <w:r w:rsidR="00BF02AA">
        <w:t>,</w:t>
      </w:r>
      <w:r w:rsidRPr="00D40092">
        <w:t xml:space="preserve"> ignoring other allergen sensitisation</w:t>
      </w:r>
      <w:r w:rsidR="00D40092" w:rsidRPr="00D40092">
        <w:t>.</w:t>
      </w:r>
      <w:r w:rsidR="00D40092" w:rsidRPr="00D40092">
        <w:fldChar w:fldCharType="begin"/>
      </w:r>
      <w:r w:rsidR="0012469A">
        <w:instrText xml:space="preserve"> ADDIN EN.CITE &lt;EndNote&gt;&lt;Cite&gt;&lt;Author&gt;Nelson&lt;/Author&gt;&lt;Year&gt;2009&lt;/Year&gt;&lt;RecNum&gt;773&lt;/RecNum&gt;&lt;DisplayText&gt;&lt;style face="superscript"&gt;13&lt;/style&gt;&lt;/DisplayText&gt;&lt;record&gt;&lt;rec-number&gt;773&lt;/rec-number&gt;&lt;foreign-keys&gt;&lt;key app="EN" db-id="rpwxaettnv5venes22pxder3p0fsd0wtr2af" timestamp="0"&gt;773&lt;/key&gt;&lt;/foreign-keys&gt;&lt;ref-type name="Journal Article"&gt;17&lt;/ref-type&gt;&lt;contributors&gt;&lt;authors&gt;&lt;author&gt;Nelson, Harold S.&lt;/author&gt;&lt;/authors&gt;&lt;/contributors&gt;&lt;titles&gt;&lt;title&gt;Multiallergen immunotherapy for allergic rhinitis and asthma&lt;/title&gt;&lt;secondary-title&gt;Journal of Allergy and Clinical Immunology&lt;/secondary-title&gt;&lt;/titles&gt;&lt;periodical&gt;&lt;full-title&gt;Journal of Allergy and Clinical Immunology&lt;/full-title&gt;&lt;/periodical&gt;&lt;pages&gt;763-769&lt;/pages&gt;&lt;volume&gt;123&lt;/volume&gt;&lt;number&gt;4&lt;/number&gt;&lt;keywords&gt;&lt;keyword&gt;Allergen extracts&lt;/keyword&gt;&lt;keyword&gt;allergic rhinitis&lt;/keyword&gt;&lt;keyword&gt;bronchial asthma&lt;/keyword&gt;&lt;keyword&gt;multiallergen&lt;/keyword&gt;&lt;keyword&gt;polysensitization&lt;/keyword&gt;&lt;keyword&gt;subcutaneous immunotherapy&lt;/keyword&gt;&lt;keyword&gt;sublingual immunotherapy&lt;/keyword&gt;&lt;/keywords&gt;&lt;dates&gt;&lt;year&gt;2009&lt;/year&gt;&lt;pub-dates&gt;&lt;date&gt;4//&lt;/date&gt;&lt;/pub-dates&gt;&lt;/dates&gt;&lt;isbn&gt;0091-6749&lt;/isbn&gt;&lt;urls&gt;&lt;related-urls&gt;&lt;url&gt;http://www.sciencedirect.com/science/article/pii/S0091674908023774&lt;/url&gt;&lt;/related-urls&gt;&lt;/urls&gt;&lt;electronic-resource-num&gt;http://dx.doi.org/10.1016/j.jaci.2008.12.013&lt;/electronic-resource-num&gt;&lt;/record&gt;&lt;/Cite&gt;&lt;/EndNote&gt;</w:instrText>
      </w:r>
      <w:r w:rsidR="00D40092" w:rsidRPr="00D40092">
        <w:fldChar w:fldCharType="separate"/>
      </w:r>
      <w:r w:rsidR="0012469A" w:rsidRPr="0012469A">
        <w:rPr>
          <w:noProof/>
          <w:vertAlign w:val="superscript"/>
        </w:rPr>
        <w:t>13</w:t>
      </w:r>
      <w:r w:rsidR="00D40092" w:rsidRPr="00D40092">
        <w:fldChar w:fldCharType="end"/>
      </w:r>
      <w:r w:rsidRPr="00D40092">
        <w:t xml:space="preserve"> AIT using mixed allergens is also possible but</w:t>
      </w:r>
      <w:r>
        <w:t xml:space="preserve"> </w:t>
      </w:r>
      <w:r w:rsidR="00ED5CD3">
        <w:t>evidence regarding their efficacy is less clear.</w:t>
      </w:r>
      <w:r w:rsidR="00D40092">
        <w:fldChar w:fldCharType="begin"/>
      </w:r>
      <w:r w:rsidR="0012469A">
        <w:instrText xml:space="preserve"> ADDIN EN.CITE &lt;EndNote&gt;&lt;Cite&gt;&lt;Author&gt;Nelson&lt;/Author&gt;&lt;Year&gt;2009&lt;/Year&gt;&lt;RecNum&gt;773&lt;/RecNum&gt;&lt;DisplayText&gt;&lt;style face="superscript"&gt;13&lt;/style&gt;&lt;/DisplayText&gt;&lt;record&gt;&lt;rec-number&gt;773&lt;/rec-number&gt;&lt;foreign-keys&gt;&lt;key app="EN" db-id="rpwxaettnv5venes22pxder3p0fsd0wtr2af" timestamp="0"&gt;773&lt;/key&gt;&lt;/foreign-keys&gt;&lt;ref-type name="Journal Article"&gt;17&lt;/ref-type&gt;&lt;contributors&gt;&lt;authors&gt;&lt;author&gt;Nelson, Harold S.&lt;/author&gt;&lt;/authors&gt;&lt;/contributors&gt;&lt;titles&gt;&lt;title&gt;Multiallergen immunotherapy for allergic rhinitis and asthma&lt;/title&gt;&lt;secondary-title&gt;Journal of Allergy and Clinical Immunology&lt;/secondary-title&gt;&lt;/titles&gt;&lt;periodical&gt;&lt;full-title&gt;Journal of Allergy and Clinical Immunology&lt;/full-title&gt;&lt;/periodical&gt;&lt;pages&gt;763-769&lt;/pages&gt;&lt;volume&gt;123&lt;/volume&gt;&lt;number&gt;4&lt;/number&gt;&lt;keywords&gt;&lt;keyword&gt;Allergen extracts&lt;/keyword&gt;&lt;keyword&gt;allergic rhinitis&lt;/keyword&gt;&lt;keyword&gt;bronchial asthma&lt;/keyword&gt;&lt;keyword&gt;multiallergen&lt;/keyword&gt;&lt;keyword&gt;polysensitization&lt;/keyword&gt;&lt;keyword&gt;subcutaneous immunotherapy&lt;/keyword&gt;&lt;keyword&gt;sublingual immunotherapy&lt;/keyword&gt;&lt;/keywords&gt;&lt;dates&gt;&lt;year&gt;2009&lt;/year&gt;&lt;pub-dates&gt;&lt;date&gt;4//&lt;/date&gt;&lt;/pub-dates&gt;&lt;/dates&gt;&lt;isbn&gt;0091-6749&lt;/isbn&gt;&lt;urls&gt;&lt;related-urls&gt;&lt;url&gt;http://www.sciencedirect.com/science/article/pii/S0091674908023774&lt;/url&gt;&lt;/related-urls&gt;&lt;/urls&gt;&lt;electronic-resource-num&gt;http://dx.doi.org/10.1016/j.jaci.2008.12.013&lt;/electronic-resource-num&gt;&lt;/record&gt;&lt;/Cite&gt;&lt;/EndNote&gt;</w:instrText>
      </w:r>
      <w:r w:rsidR="00D40092">
        <w:fldChar w:fldCharType="separate"/>
      </w:r>
      <w:r w:rsidR="0012469A" w:rsidRPr="0012469A">
        <w:rPr>
          <w:noProof/>
          <w:vertAlign w:val="superscript"/>
        </w:rPr>
        <w:t>13</w:t>
      </w:r>
      <w:r w:rsidR="00D40092">
        <w:fldChar w:fldCharType="end"/>
      </w:r>
      <w:r w:rsidR="00ED5CD3">
        <w:t xml:space="preserve"> A number of factors influence efficacy and safety e.g. if </w:t>
      </w:r>
      <w:r>
        <w:t>all allergens are clinically relevant, that they can be mixed in a single solution and that their potencies are cumulatively safe to administer and yet individually high enough to be effective.</w:t>
      </w:r>
    </w:p>
    <w:p w:rsidR="00C64793" w:rsidRPr="000000F2" w:rsidRDefault="002257E5" w:rsidP="00E54826">
      <w:r>
        <w:t xml:space="preserve"> </w:t>
      </w:r>
      <w:r w:rsidR="002D3E8D" w:rsidRPr="002D3E8D">
        <w:rPr>
          <w:b/>
          <w:bCs/>
        </w:rPr>
        <w:t>Mechanisms</w:t>
      </w:r>
      <w:r w:rsidR="002D3E8D">
        <w:rPr>
          <w:b/>
          <w:bCs/>
        </w:rPr>
        <w:t xml:space="preserve"> of action</w:t>
      </w:r>
      <w:r w:rsidR="002D3E8D" w:rsidRPr="002D3E8D">
        <w:rPr>
          <w:b/>
          <w:bCs/>
        </w:rPr>
        <w:t>:</w:t>
      </w:r>
      <w:r w:rsidR="00D31436" w:rsidRPr="00D31436">
        <w:rPr>
          <w:b/>
        </w:rPr>
        <w:t xml:space="preserve"> </w:t>
      </w:r>
      <w:r w:rsidR="0026146D" w:rsidRPr="0026146D">
        <w:rPr>
          <w:bCs/>
        </w:rPr>
        <w:t xml:space="preserve">Although the exact </w:t>
      </w:r>
      <w:r w:rsidR="0026146D">
        <w:rPr>
          <w:bCs/>
        </w:rPr>
        <w:t>m</w:t>
      </w:r>
      <w:r w:rsidR="0026146D" w:rsidRPr="0026146D">
        <w:rPr>
          <w:bCs/>
        </w:rPr>
        <w:t xml:space="preserve">echanisms </w:t>
      </w:r>
      <w:r w:rsidR="0026146D">
        <w:rPr>
          <w:bCs/>
        </w:rPr>
        <w:t>r</w:t>
      </w:r>
      <w:r w:rsidR="0026146D" w:rsidRPr="0026146D">
        <w:rPr>
          <w:bCs/>
        </w:rPr>
        <w:t>em</w:t>
      </w:r>
      <w:r w:rsidR="0026146D">
        <w:rPr>
          <w:bCs/>
        </w:rPr>
        <w:t>a</w:t>
      </w:r>
      <w:r w:rsidR="0026146D" w:rsidRPr="0026146D">
        <w:rPr>
          <w:bCs/>
        </w:rPr>
        <w:t xml:space="preserve">in uncertain, </w:t>
      </w:r>
      <w:r w:rsidR="0026146D">
        <w:rPr>
          <w:bCs/>
        </w:rPr>
        <w:t xml:space="preserve">following AIT, </w:t>
      </w:r>
      <w:r w:rsidR="0026146D" w:rsidRPr="0026146D">
        <w:rPr>
          <w:bCs/>
        </w:rPr>
        <w:t>inflammatory cells</w:t>
      </w:r>
      <w:r w:rsidR="0026146D">
        <w:rPr>
          <w:bCs/>
        </w:rPr>
        <w:t xml:space="preserve"> such as m</w:t>
      </w:r>
      <w:r w:rsidR="002A62D3" w:rsidRPr="0026146D">
        <w:rPr>
          <w:bCs/>
        </w:rPr>
        <w:t>ast</w:t>
      </w:r>
      <w:r w:rsidR="002A62D3">
        <w:t xml:space="preserve"> cells</w:t>
      </w:r>
      <w:r w:rsidR="0026146D">
        <w:t>,</w:t>
      </w:r>
      <w:r w:rsidR="002A62D3">
        <w:t xml:space="preserve"> basophils</w:t>
      </w:r>
      <w:r w:rsidR="0026146D">
        <w:t xml:space="preserve"> and eosinophils become unresponsive </w:t>
      </w:r>
      <w:r w:rsidR="002A62D3">
        <w:t xml:space="preserve">to allergens. </w:t>
      </w:r>
      <w:r w:rsidR="0026146D">
        <w:t xml:space="preserve">This is mediated through </w:t>
      </w:r>
      <w:r w:rsidR="002D3E8D">
        <w:t xml:space="preserve">the </w:t>
      </w:r>
      <w:r w:rsidR="0026146D">
        <w:t xml:space="preserve">induction of “T regulatory cells”, inhibiting </w:t>
      </w:r>
      <w:r w:rsidR="002A62D3">
        <w:t>allergy promoting “</w:t>
      </w:r>
      <w:r w:rsidR="00071442">
        <w:t>T helper-2</w:t>
      </w:r>
      <w:r w:rsidR="002A62D3">
        <w:t>”</w:t>
      </w:r>
      <w:r w:rsidR="00071442">
        <w:t xml:space="preserve"> </w:t>
      </w:r>
      <w:r w:rsidR="002A62D3">
        <w:t>cells</w:t>
      </w:r>
      <w:r w:rsidR="00071442">
        <w:t>.</w:t>
      </w:r>
      <w:r w:rsidR="0026146D">
        <w:fldChar w:fldCharType="begin">
          <w:fldData xml:space="preserve">PEVuZE5vdGU+PENpdGU+PEF1dGhvcj5TaGFtamk8L0F1dGhvcj48WWVhcj4yMDExPC9ZZWFyPjxS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eTwvYWJici0xPjwvYWx0LXBlcmlvZGljYWw+PHBhZ2VzPjEyMzUtNDY8L3BhZ2VzPjx2b2x1bWU+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</w:fldData>
        </w:fldChar>
      </w:r>
      <w:r w:rsidR="0012469A">
        <w:instrText xml:space="preserve"> ADDIN EN.CITE </w:instrText>
      </w:r>
      <w:r w:rsidR="0012469A">
        <w:fldChar w:fldCharType="begin">
          <w:fldData xml:space="preserve">PEVuZE5vdGU+PENpdGU+PEF1dGhvcj5TaGFtamk8L0F1dGhvcj48WWVhcj4yMDExPC9ZZWFyPjxS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eTwvYWJici0xPjwvYWx0LXBlcmlvZGljYWw+PHBhZ2VzPjEyMzUtNDY8L3BhZ2VzPjx2b2x1bWU+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</w:fldData>
        </w:fldChar>
      </w:r>
      <w:r w:rsidR="0012469A">
        <w:instrText xml:space="preserve"> ADDIN EN.CITE.DATA </w:instrText>
      </w:r>
      <w:r w:rsidR="0012469A">
        <w:fldChar w:fldCharType="end"/>
      </w:r>
      <w:r w:rsidR="0026146D">
        <w:fldChar w:fldCharType="separate"/>
      </w:r>
      <w:r w:rsidR="0012469A" w:rsidRPr="0012469A">
        <w:rPr>
          <w:noProof/>
          <w:vertAlign w:val="superscript"/>
        </w:rPr>
        <w:t>14</w:t>
      </w:r>
      <w:r w:rsidR="0026146D">
        <w:fldChar w:fldCharType="end"/>
      </w:r>
      <w:r w:rsidR="00071442" w:rsidRPr="00071442">
        <w:t xml:space="preserve"> </w:t>
      </w:r>
      <w:r w:rsidR="0026146D">
        <w:t>Further, B cells produce</w:t>
      </w:r>
      <w:r w:rsidR="00071442">
        <w:t xml:space="preserve"> IgG4 antibodies</w:t>
      </w:r>
      <w:r w:rsidR="0026146D">
        <w:t>,</w:t>
      </w:r>
      <w:r w:rsidR="00071442">
        <w:t xml:space="preserve"> </w:t>
      </w:r>
      <w:r w:rsidR="0026146D">
        <w:t xml:space="preserve">which </w:t>
      </w:r>
      <w:r w:rsidR="002E1163">
        <w:t xml:space="preserve">bind to the </w:t>
      </w:r>
      <w:r w:rsidR="0026146D">
        <w:t>allerg</w:t>
      </w:r>
      <w:r w:rsidR="00903075">
        <w:t>ens without initiating a reaction</w:t>
      </w:r>
      <w:r w:rsidR="0026146D">
        <w:t>, thus ac</w:t>
      </w:r>
      <w:r w:rsidR="002A62D3">
        <w:t xml:space="preserve">ting as </w:t>
      </w:r>
      <w:r w:rsidR="00BF02AA">
        <w:t>’</w:t>
      </w:r>
      <w:r w:rsidR="002A62D3">
        <w:t>blocking antibodies</w:t>
      </w:r>
      <w:r w:rsidR="00BF02AA">
        <w:t>’</w:t>
      </w:r>
      <w:r w:rsidR="00071442">
        <w:t>.</w:t>
      </w:r>
      <w:r w:rsidR="0026146D">
        <w:fldChar w:fldCharType="begin">
          <w:fldData xml:space="preserve">PEVuZE5vdGU+PENpdGU+PEF1dGhvcj5TaGFtamk8L0F1dGhvcj48WWVhcj4yMDExPC9ZZWFyPjxS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eTwvYWJici0xPjwvYWx0LXBlcmlvZGljYWw+PHBhZ2VzPjEyMzUtNDY8L3BhZ2VzPjx2b2x1bWU+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</w:fldData>
        </w:fldChar>
      </w:r>
      <w:r w:rsidR="0012469A">
        <w:instrText xml:space="preserve"> ADDIN EN.CITE </w:instrText>
      </w:r>
      <w:r w:rsidR="0012469A">
        <w:fldChar w:fldCharType="begin">
          <w:fldData xml:space="preserve">PEVuZE5vdGU+PENpdGU+PEF1dGhvcj5TaGFtamk8L0F1dGhvcj48WWVhcj4yMDExPC9ZZWFyPjxS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</w:fldData>
        </w:fldChar>
      </w:r>
      <w:r w:rsidR="0012469A">
        <w:instrText xml:space="preserve"> ADDIN EN.CITE.DATA </w:instrText>
      </w:r>
      <w:r w:rsidR="0012469A">
        <w:fldChar w:fldCharType="end"/>
      </w:r>
      <w:r w:rsidR="0026146D">
        <w:fldChar w:fldCharType="separate"/>
      </w:r>
      <w:r w:rsidR="0012469A" w:rsidRPr="0012469A">
        <w:rPr>
          <w:noProof/>
          <w:vertAlign w:val="superscript"/>
        </w:rPr>
        <w:t>14</w:t>
      </w:r>
      <w:r w:rsidR="0026146D">
        <w:fldChar w:fldCharType="end"/>
      </w:r>
    </w:p>
    <w:p w:rsidR="009B79A2" w:rsidRPr="009B79A2" w:rsidRDefault="009B79A2" w:rsidP="00E54826">
      <w:pPr>
        <w:rPr>
          <w:bCs/>
        </w:rPr>
      </w:pPr>
      <w:r w:rsidRPr="009B79A2">
        <w:rPr>
          <w:b/>
        </w:rPr>
        <w:t>Indication</w:t>
      </w:r>
      <w:r w:rsidR="002D3E8D">
        <w:rPr>
          <w:b/>
        </w:rPr>
        <w:t>s</w:t>
      </w:r>
      <w:r w:rsidRPr="009B79A2">
        <w:rPr>
          <w:b/>
        </w:rPr>
        <w:t xml:space="preserve">: </w:t>
      </w:r>
      <w:r w:rsidRPr="009B79A2">
        <w:rPr>
          <w:bCs/>
        </w:rPr>
        <w:t xml:space="preserve">The management of allergic conditions includes avoidance of allergen (if possible), pharmacotherapy and immunotherapy (Figure </w:t>
      </w:r>
      <w:r w:rsidR="00E54826">
        <w:rPr>
          <w:bCs/>
        </w:rPr>
        <w:t>1</w:t>
      </w:r>
      <w:r w:rsidRPr="009B79A2">
        <w:rPr>
          <w:bCs/>
        </w:rPr>
        <w:t xml:space="preserve">). AIT is commonly used for pollen, </w:t>
      </w:r>
      <w:r w:rsidR="0012469A">
        <w:rPr>
          <w:bCs/>
        </w:rPr>
        <w:t xml:space="preserve">insect venom, </w:t>
      </w:r>
      <w:r w:rsidRPr="009B79A2">
        <w:rPr>
          <w:bCs/>
        </w:rPr>
        <w:t xml:space="preserve">house dust mite and animal dander allergy. Its use for mould and cockroach allergen is less well documented. Patients are selected based on an allergy focussed history and evidence of sensitisation on skin prick test or blood test (measurement of specific IgE to the suspected allergen). For example, </w:t>
      </w:r>
      <w:r w:rsidR="00A55FF9">
        <w:rPr>
          <w:bCs/>
        </w:rPr>
        <w:t xml:space="preserve">a </w:t>
      </w:r>
      <w:r w:rsidRPr="009B79A2">
        <w:rPr>
          <w:bCs/>
        </w:rPr>
        <w:t>patient with severe seasonal hay fever symptoms and positive skin test to grass pollen</w:t>
      </w:r>
      <w:r w:rsidR="00A55FF9">
        <w:rPr>
          <w:bCs/>
        </w:rPr>
        <w:t xml:space="preserve"> would be a suitable candidate</w:t>
      </w:r>
      <w:r w:rsidRPr="009B79A2">
        <w:rPr>
          <w:bCs/>
        </w:rPr>
        <w:t xml:space="preserve">. </w:t>
      </w:r>
    </w:p>
    <w:p w:rsidR="002D3E8D" w:rsidRDefault="002D3E8D" w:rsidP="00A42053">
      <w:pPr>
        <w:rPr>
          <w:b/>
        </w:rPr>
      </w:pPr>
    </w:p>
    <w:p w:rsidR="002D3E8D" w:rsidRDefault="002D3E8D" w:rsidP="002D3E8D">
      <w:pPr>
        <w:rPr>
          <w:b/>
        </w:rPr>
      </w:pPr>
      <w:r>
        <w:rPr>
          <w:b/>
        </w:rPr>
        <w:t>Allergic conditions with potential use of AIT:</w:t>
      </w:r>
    </w:p>
    <w:p w:rsidR="00C94E77" w:rsidRDefault="00771C25" w:rsidP="008B605E">
      <w:r w:rsidRPr="00771C25">
        <w:rPr>
          <w:b/>
        </w:rPr>
        <w:t xml:space="preserve">Allergic </w:t>
      </w:r>
      <w:r w:rsidR="00D31436" w:rsidRPr="00771C25">
        <w:rPr>
          <w:b/>
        </w:rPr>
        <w:t>Rhinitis</w:t>
      </w:r>
      <w:r w:rsidRPr="00771C25">
        <w:rPr>
          <w:b/>
        </w:rPr>
        <w:t>:</w:t>
      </w:r>
      <w:r>
        <w:t xml:space="preserve"> AIT should be considered in patients with </w:t>
      </w:r>
      <w:r w:rsidR="00955ED3">
        <w:t xml:space="preserve">moderately severe </w:t>
      </w:r>
      <w:r w:rsidR="00A55FF9">
        <w:t>allergic rhinitis</w:t>
      </w:r>
      <w:r>
        <w:t xml:space="preserve"> who </w:t>
      </w:r>
      <w:r w:rsidR="001945C6">
        <w:t xml:space="preserve">do </w:t>
      </w:r>
      <w:r>
        <w:t xml:space="preserve">not respond adequately to </w:t>
      </w:r>
      <w:r w:rsidR="00955ED3">
        <w:t xml:space="preserve">standard </w:t>
      </w:r>
      <w:r>
        <w:t xml:space="preserve">pharmacotherapy </w:t>
      </w:r>
      <w:r w:rsidR="001945C6">
        <w:t xml:space="preserve">such as </w:t>
      </w:r>
      <w:r>
        <w:t>antihistamines, steroid nasal spray and eye drops</w:t>
      </w:r>
      <w:r w:rsidR="001945C6">
        <w:t>.</w:t>
      </w:r>
      <w:r w:rsidR="00D40092">
        <w:fldChar w:fldCharType="begin">
          <w:fldData xml:space="preserve">PEVuZE5vdGU+PENpdGU+PEF1dGhvcj5Db3g8L0F1dGhvcj48WWVhcj4yMDExPC9ZZWFyPjxSZWNO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</w:fldData>
        </w:fldChar>
      </w:r>
      <w:r w:rsidR="0012469A">
        <w:instrText xml:space="preserve"> ADDIN EN.CITE </w:instrText>
      </w:r>
      <w:r w:rsidR="0012469A">
        <w:fldChar w:fldCharType="begin">
          <w:fldData xml:space="preserve">PEVuZE5vdGU+PENpdGU+PEF1dGhvcj5Db3g8L0F1dGhvcj48WWVhcj4yMDExPC9ZZWFyPjxSZWNO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</w:fldData>
        </w:fldChar>
      </w:r>
      <w:r w:rsidR="0012469A">
        <w:instrText xml:space="preserve"> ADDIN EN.CITE.DATA </w:instrText>
      </w:r>
      <w:r w:rsidR="0012469A">
        <w:fldChar w:fldCharType="end"/>
      </w:r>
      <w:r w:rsidR="00D40092">
        <w:fldChar w:fldCharType="separate"/>
      </w:r>
      <w:r w:rsidR="0012469A" w:rsidRPr="0012469A">
        <w:rPr>
          <w:noProof/>
          <w:vertAlign w:val="superscript"/>
        </w:rPr>
        <w:t>3</w:t>
      </w:r>
      <w:r w:rsidR="00D40092">
        <w:fldChar w:fldCharType="end"/>
      </w:r>
      <w:r w:rsidR="001945C6">
        <w:t xml:space="preserve"> </w:t>
      </w:r>
      <w:r>
        <w:t>These patient</w:t>
      </w:r>
      <w:r w:rsidR="00955ED3">
        <w:t>s</w:t>
      </w:r>
      <w:r>
        <w:t xml:space="preserve"> </w:t>
      </w:r>
      <w:r w:rsidR="001945C6">
        <w:t xml:space="preserve">suffer from severe symptoms and their quality of life and work is </w:t>
      </w:r>
      <w:r w:rsidR="00BF02AA">
        <w:t xml:space="preserve">so </w:t>
      </w:r>
      <w:r w:rsidR="001945C6">
        <w:t xml:space="preserve">adversely affected </w:t>
      </w:r>
      <w:r w:rsidR="00BF02AA">
        <w:t>that</w:t>
      </w:r>
      <w:r w:rsidR="001945C6">
        <w:t xml:space="preserve"> </w:t>
      </w:r>
      <w:r w:rsidR="00C326E8">
        <w:t xml:space="preserve">they </w:t>
      </w:r>
      <w:r w:rsidR="001945C6">
        <w:t xml:space="preserve">may have to </w:t>
      </w:r>
      <w:r>
        <w:t>reso</w:t>
      </w:r>
      <w:r w:rsidR="001945C6">
        <w:t xml:space="preserve">rt </w:t>
      </w:r>
      <w:r w:rsidR="008B605E">
        <w:t>to systemic steroids. Standardis</w:t>
      </w:r>
      <w:r w:rsidR="001945C6">
        <w:t xml:space="preserve">ed allergen extracts are available </w:t>
      </w:r>
      <w:r>
        <w:t>for grass</w:t>
      </w:r>
      <w:r w:rsidR="001945C6">
        <w:t xml:space="preserve"> and</w:t>
      </w:r>
      <w:r>
        <w:t xml:space="preserve"> tree</w:t>
      </w:r>
      <w:r w:rsidR="001945C6">
        <w:t xml:space="preserve"> </w:t>
      </w:r>
      <w:r>
        <w:t>pollens</w:t>
      </w:r>
      <w:r w:rsidR="001945C6">
        <w:t>,</w:t>
      </w:r>
      <w:r w:rsidR="00B50CCC">
        <w:t xml:space="preserve"> h</w:t>
      </w:r>
      <w:r w:rsidR="001945C6">
        <w:t xml:space="preserve">ouse </w:t>
      </w:r>
      <w:r w:rsidR="00B50CCC">
        <w:t>d</w:t>
      </w:r>
      <w:r w:rsidR="001945C6">
        <w:t xml:space="preserve">ust mites and </w:t>
      </w:r>
      <w:r>
        <w:t>animal dander.</w:t>
      </w:r>
      <w:r w:rsidR="001945C6">
        <w:t xml:space="preserve"> </w:t>
      </w:r>
      <w:r w:rsidR="00A42053" w:rsidRPr="00A42053">
        <w:t>Mixes of grass and tree pollens can be used, which are generally effective against common types of pollens</w:t>
      </w:r>
      <w:r w:rsidR="008B605E">
        <w:t xml:space="preserve"> in the local environment</w:t>
      </w:r>
      <w:r w:rsidR="00A42053" w:rsidRPr="00A42053">
        <w:t xml:space="preserve">. </w:t>
      </w:r>
    </w:p>
    <w:p w:rsidR="00771C25" w:rsidRDefault="00C94E77" w:rsidP="003F151D">
      <w:r>
        <w:t xml:space="preserve">For </w:t>
      </w:r>
      <w:r w:rsidR="003F151D">
        <w:t xml:space="preserve">seasonal allergic rhinitis, </w:t>
      </w:r>
      <w:r>
        <w:t xml:space="preserve">SCIT </w:t>
      </w:r>
      <w:r w:rsidR="003F151D">
        <w:t xml:space="preserve">to grass and/or tree pollen can now be administered </w:t>
      </w:r>
      <w:r w:rsidR="003F151D" w:rsidRPr="00C94E77">
        <w:t xml:space="preserve">as four </w:t>
      </w:r>
      <w:r w:rsidR="003F151D">
        <w:t xml:space="preserve">pre-seasonal </w:t>
      </w:r>
      <w:r w:rsidR="003F151D" w:rsidRPr="00C94E77">
        <w:t>(January to April)</w:t>
      </w:r>
      <w:r w:rsidR="003F151D">
        <w:t xml:space="preserve"> </w:t>
      </w:r>
      <w:r w:rsidR="003F151D" w:rsidRPr="00C94E77">
        <w:t>injections at 1-2 week</w:t>
      </w:r>
      <w:r w:rsidR="003F151D">
        <w:t>s interval</w:t>
      </w:r>
      <w:r w:rsidR="00B96214">
        <w:t>s</w:t>
      </w:r>
      <w:r w:rsidR="003E0AF5">
        <w:t>,</w:t>
      </w:r>
      <w:r w:rsidR="003F151D" w:rsidRPr="00C94E77">
        <w:t xml:space="preserve"> </w:t>
      </w:r>
      <w:r w:rsidR="003E0AF5">
        <w:t xml:space="preserve">and hence </w:t>
      </w:r>
      <w:r w:rsidR="003F151D">
        <w:t>t</w:t>
      </w:r>
      <w:r w:rsidR="003F151D" w:rsidRPr="00C94E77">
        <w:t>here is no need to maintain treatment all year round.</w:t>
      </w:r>
      <w:r w:rsidR="00744DF5">
        <w:fldChar w:fldCharType="begin">
          <w:fldData xml:space="preserve">PEVuZE5vdGU+PENpdGU+PEF1dGhvcj5EcmFjaGVuYmVyZzwvQXV0aG9yPjxZZWFyPjIwMDE8L1ll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</w:fldData>
        </w:fldChar>
      </w:r>
      <w:r w:rsidR="00744DF5">
        <w:instrText xml:space="preserve"> ADDIN EN.CITE </w:instrText>
      </w:r>
      <w:r w:rsidR="00744DF5">
        <w:fldChar w:fldCharType="begin">
          <w:fldData xml:space="preserve">PEVuZE5vdGU+PENpdGU+PEF1dGhvcj5EcmFjaGVuYmVyZzwvQXV0aG9yPjxZZWFyPjIwMDE8L1ll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</w:fldData>
        </w:fldChar>
      </w:r>
      <w:r w:rsidR="00744DF5">
        <w:instrText xml:space="preserve"> ADDIN EN.CITE.DATA </w:instrText>
      </w:r>
      <w:r w:rsidR="00744DF5">
        <w:fldChar w:fldCharType="end"/>
      </w:r>
      <w:r w:rsidR="00744DF5">
        <w:fldChar w:fldCharType="separate"/>
      </w:r>
      <w:r w:rsidR="00744DF5" w:rsidRPr="00744DF5">
        <w:rPr>
          <w:noProof/>
          <w:vertAlign w:val="superscript"/>
        </w:rPr>
        <w:t>15-17</w:t>
      </w:r>
      <w:r w:rsidR="00744DF5">
        <w:fldChar w:fldCharType="end"/>
      </w:r>
      <w:r w:rsidR="003F151D" w:rsidRPr="00C94E77">
        <w:t xml:space="preserve"> Thus, it significantly reduces health care cost in terms of </w:t>
      </w:r>
      <w:r w:rsidR="003F151D">
        <w:t xml:space="preserve">repeated </w:t>
      </w:r>
      <w:r w:rsidR="003F151D" w:rsidRPr="00C94E77">
        <w:t>administration of injection</w:t>
      </w:r>
      <w:r w:rsidR="003F151D">
        <w:t>s</w:t>
      </w:r>
      <w:r w:rsidR="003F151D" w:rsidRPr="00C94E77">
        <w:t xml:space="preserve"> and it is convenient to </w:t>
      </w:r>
      <w:r w:rsidR="003F151D">
        <w:t xml:space="preserve">the </w:t>
      </w:r>
      <w:r w:rsidR="003F151D" w:rsidRPr="00C94E77">
        <w:t>patients</w:t>
      </w:r>
      <w:r w:rsidR="003F151D">
        <w:t>.</w:t>
      </w:r>
    </w:p>
    <w:p w:rsidR="00514ABE" w:rsidRDefault="00514ABE" w:rsidP="009143A1">
      <w:r w:rsidRPr="007E7E06">
        <w:rPr>
          <w:b/>
        </w:rPr>
        <w:t>Asthm</w:t>
      </w:r>
      <w:r>
        <w:rPr>
          <w:b/>
        </w:rPr>
        <w:t>a:</w:t>
      </w:r>
      <w:r w:rsidRPr="00351478">
        <w:rPr>
          <w:rFonts w:cs="AdvPSA88A"/>
          <w:color w:val="000000"/>
        </w:rPr>
        <w:t xml:space="preserve"> Recent systemic reviews confirm </w:t>
      </w:r>
      <w:r w:rsidRPr="00351478">
        <w:t xml:space="preserve">efficacy </w:t>
      </w:r>
      <w:r>
        <w:t xml:space="preserve">of AIT, including a steroid-sparing effect, </w:t>
      </w:r>
      <w:r w:rsidRPr="00351478">
        <w:t xml:space="preserve">in </w:t>
      </w:r>
      <w:r>
        <w:t xml:space="preserve">allergic </w:t>
      </w:r>
      <w:r w:rsidRPr="00351478">
        <w:t>asthma</w:t>
      </w:r>
      <w:r>
        <w:t>.</w:t>
      </w:r>
      <w:r>
        <w:fldChar w:fldCharType="begin"/>
      </w:r>
      <w:r w:rsidR="00744DF5">
        <w:instrText xml:space="preserve"> ADDIN EN.CITE &lt;EndNote&gt;&lt;Cite&gt;&lt;Author&gt;Abramson&lt;/Author&gt;&lt;Year&gt;2010&lt;/Year&gt;&lt;RecNum&gt;776&lt;/RecNum&gt;&lt;DisplayText&gt;&lt;style face="superscript"&gt;18&lt;/style&gt;&lt;/DisplayText&gt;&lt;record&gt;&lt;rec-number&gt;776&lt;/rec-number&gt;&lt;foreign-keys&gt;&lt;key app="EN" db-id="rpwxaettnv5venes22pxder3p0fsd0wtr2af" timestamp="0"&gt;776&lt;/key&gt;&lt;/foreign-keys&gt;&lt;ref-type name="Journal Article"&gt;17&lt;/ref-type&gt;&lt;contributors&gt;&lt;authors&gt;&lt;author&gt;Abramson, M. J.&lt;/author&gt;&lt;author&gt;Puy, R. M.&lt;/author&gt;&lt;author&gt;Weiner, J. M.&lt;/author&gt;&lt;/authors&gt;&lt;/contributors&gt;&lt;titles&gt;&lt;title&gt;Injection allergen immunotherapy for asthma&lt;/title&gt;&lt;secondary-title&gt;Cochrane database of systematic reviews (Online)&lt;/secondary-title&gt;&lt;/titles&gt;&lt;periodical&gt;&lt;full-title&gt;Cochrane database of systematic reviews (Online)&lt;/full-title&gt;&lt;/periodical&gt;&lt;volume&gt;8&lt;/volume&gt;&lt;dates&gt;&lt;year&gt;2010&lt;/year&gt;&lt;/dates&gt;&lt;work-type&gt;Review&lt;/work-type&gt;&lt;urls&gt;&lt;related-urls&gt;&lt;url&gt;https://www.scopus.com/inward/record.uri?eid=2-s2.0-77955951213&amp;amp;partnerID=40&amp;amp;md5=308b49b5e8706ddffb22687e0dcf5dca&lt;/url&gt;&lt;/related-urls&gt;&lt;/urls&gt;&lt;remote-database-name&gt;Scopus&lt;/remote-database-name&gt;&lt;/record&gt;&lt;/Cite&gt;&lt;/EndNote&gt;</w:instrText>
      </w:r>
      <w:r>
        <w:fldChar w:fldCharType="separate"/>
      </w:r>
      <w:r w:rsidR="00744DF5" w:rsidRPr="00744DF5">
        <w:rPr>
          <w:noProof/>
          <w:vertAlign w:val="superscript"/>
        </w:rPr>
        <w:t>18</w:t>
      </w:r>
      <w:r>
        <w:fldChar w:fldCharType="end"/>
      </w:r>
      <w:r>
        <w:t xml:space="preserve"> Although both SCIT and SLIT are effective in reducing symptoms and medication requirement, SCIT is more effective than SLIT. In the UK, AIT is rarely used for asthma, partly because </w:t>
      </w:r>
      <w:r w:rsidR="003F2174">
        <w:t xml:space="preserve">of </w:t>
      </w:r>
      <w:r>
        <w:t>the risk of adverse reaction</w:t>
      </w:r>
      <w:r w:rsidR="009143A1">
        <w:t xml:space="preserve"> with SCIT</w:t>
      </w:r>
      <w:r>
        <w:t xml:space="preserve"> in uncontrolled asthma and partly because </w:t>
      </w:r>
      <w:r w:rsidR="009143A1">
        <w:t>of the</w:t>
      </w:r>
      <w:r>
        <w:t xml:space="preserve"> lack of evidence for its cost-effectiveness, given currently available </w:t>
      </w:r>
      <w:r w:rsidR="000D3AAD">
        <w:t xml:space="preserve">effective </w:t>
      </w:r>
      <w:r>
        <w:t>treatment</w:t>
      </w:r>
      <w:r w:rsidR="000D3AAD">
        <w:t>s for asthma.</w:t>
      </w:r>
    </w:p>
    <w:p w:rsidR="00702F58" w:rsidRDefault="00702F58" w:rsidP="009143A1">
      <w:r w:rsidRPr="00D455A6">
        <w:rPr>
          <w:b/>
        </w:rPr>
        <w:t>Atopic dermatitis:</w:t>
      </w:r>
      <w:r>
        <w:t xml:space="preserve"> There is some evidence of efficacy of both SCIT and SLIT using house dust mite extracts in mild-to-moderate </w:t>
      </w:r>
      <w:r w:rsidR="009143A1">
        <w:t>atopic dermatitis</w:t>
      </w:r>
      <w:r w:rsidR="003F2174">
        <w:t>,</w:t>
      </w:r>
      <w:r>
        <w:t xml:space="preserve"> achieving better control </w:t>
      </w:r>
      <w:r w:rsidR="009143A1">
        <w:t xml:space="preserve">of disease </w:t>
      </w:r>
      <w:r>
        <w:t xml:space="preserve">and reducing </w:t>
      </w:r>
      <w:r>
        <w:lastRenderedPageBreak/>
        <w:t>objectively defined scores</w:t>
      </w:r>
      <w:r w:rsidR="000D3AAD">
        <w:t xml:space="preserve"> for severity and extent</w:t>
      </w:r>
      <w:r w:rsidR="009143A1">
        <w:t xml:space="preserve"> of eczema</w:t>
      </w:r>
      <w:r>
        <w:t>.</w:t>
      </w:r>
      <w:r>
        <w:fldChar w:fldCharType="begin"/>
      </w:r>
      <w:r w:rsidR="00744DF5">
        <w:instrText xml:space="preserve"> ADDIN EN.CITE &lt;EndNote&gt;&lt;Cite&gt;&lt;Author&gt;Bae&lt;/Author&gt;&lt;Year&gt;2013&lt;/Year&gt;&lt;RecNum&gt;777&lt;/RecNum&gt;&lt;DisplayText&gt;&lt;style face="superscript"&gt;19&lt;/style&gt;&lt;/DisplayText&gt;&lt;record&gt;&lt;rec-number&gt;777&lt;/rec-number&gt;&lt;foreign-keys&gt;&lt;key app="EN" db-id="rpwxaettnv5venes22pxder3p0fsd0wtr2af" timestamp="0"&gt;777&lt;/key&gt;&lt;/foreign-keys&gt;&lt;ref-type name="Journal Article"&gt;17&lt;/ref-type&gt;&lt;contributors&gt;&lt;authors&gt;&lt;author&gt;Bae, Jung Min&lt;/author&gt;&lt;author&gt;Choi, Yoon Young&lt;/author&gt;&lt;author&gt;Park, Chang Ook&lt;/author&gt;&lt;author&gt;Chung, Kee Yang&lt;/author&gt;&lt;author&gt;Lee, Kwang Hoon&lt;/author&gt;&lt;/authors&gt;&lt;/contributors&gt;&lt;titles&gt;&lt;title&gt;Efficacy of allergen-specific immunotherapy for atopic dermatitis: A systematic review and meta-analysis of randomized controlled trials&lt;/title&gt;&lt;secondary-title&gt;Journal of Allergy and Clinical Immunology&lt;/secondary-title&gt;&lt;/titles&gt;&lt;periodical&gt;&lt;full-title&gt;Journal of Allergy and Clinical Immunology&lt;/full-title&gt;&lt;/periodical&gt;&lt;pages&gt;110-117&lt;/pages&gt;&lt;volume&gt;132&lt;/volume&gt;&lt;number&gt;1&lt;/number&gt;&lt;keywords&gt;&lt;keyword&gt;Allergen-specific immunotherapy&lt;/keyword&gt;&lt;keyword&gt;atopic dermatitis&lt;/keyword&gt;&lt;keyword&gt;meta-analysis&lt;/keyword&gt;&lt;keyword&gt;subcutaneous immunotherapy&lt;/keyword&gt;&lt;keyword&gt;sublingual immunotherapy&lt;/keyword&gt;&lt;keyword&gt;systematic review&lt;/keyword&gt;&lt;/keywords&gt;&lt;dates&gt;&lt;year&gt;2013&lt;/year&gt;&lt;pub-dates&gt;&lt;date&gt;7//&lt;/date&gt;&lt;/pub-dates&gt;&lt;/dates&gt;&lt;isbn&gt;0091-6749&lt;/isbn&gt;&lt;urls&gt;&lt;related-urls&gt;&lt;url&gt;http://www.sciencedirect.com/science/article/pii/S0091674913004296&lt;/url&gt;&lt;/related-urls&gt;&lt;/urls&gt;&lt;electronic-resource-num&gt;http://dx.doi.org/10.1016/j.jaci.2013.02.044&lt;/electronic-resource-num&gt;&lt;/record&gt;&lt;/Cite&gt;&lt;/EndNote&gt;</w:instrText>
      </w:r>
      <w:r>
        <w:fldChar w:fldCharType="separate"/>
      </w:r>
      <w:r w:rsidR="00744DF5" w:rsidRPr="00744DF5">
        <w:rPr>
          <w:noProof/>
          <w:vertAlign w:val="superscript"/>
        </w:rPr>
        <w:t>19</w:t>
      </w:r>
      <w:r>
        <w:fldChar w:fldCharType="end"/>
      </w:r>
      <w:r w:rsidR="000D3AAD">
        <w:t xml:space="preserve"> However, current use in the UK and </w:t>
      </w:r>
      <w:r w:rsidR="003F2174">
        <w:t xml:space="preserve">throughout the </w:t>
      </w:r>
      <w:r w:rsidR="000D3AAD">
        <w:t xml:space="preserve">world remains limited because of </w:t>
      </w:r>
      <w:r w:rsidR="009143A1">
        <w:t xml:space="preserve">the lack of evidence from </w:t>
      </w:r>
      <w:r w:rsidR="000D3AAD">
        <w:t>large randomised controlled trials.</w:t>
      </w:r>
    </w:p>
    <w:p w:rsidR="00702F58" w:rsidRDefault="00D31436" w:rsidP="009143A1">
      <w:r w:rsidRPr="00174F4A">
        <w:rPr>
          <w:b/>
          <w:bCs/>
        </w:rPr>
        <w:t>Venom Allergy</w:t>
      </w:r>
      <w:r w:rsidR="00174F4A">
        <w:rPr>
          <w:b/>
          <w:bCs/>
        </w:rPr>
        <w:t xml:space="preserve">: </w:t>
      </w:r>
      <w:r w:rsidR="00174F4A">
        <w:t>Be</w:t>
      </w:r>
      <w:r w:rsidR="005700E9">
        <w:t>e and wasp allergy can cause a</w:t>
      </w:r>
      <w:r w:rsidR="005700E9" w:rsidRPr="005700E9">
        <w:t>naphyla</w:t>
      </w:r>
      <w:r w:rsidR="005700E9">
        <w:t>xis (and occasionally death).</w:t>
      </w:r>
      <w:r w:rsidR="00174F4A">
        <w:t xml:space="preserve"> AIT is recommended to </w:t>
      </w:r>
      <w:r w:rsidR="005700E9" w:rsidRPr="005700E9">
        <w:t xml:space="preserve">prevent further allergic reactions in </w:t>
      </w:r>
      <w:r w:rsidR="00174F4A">
        <w:t xml:space="preserve">those who </w:t>
      </w:r>
      <w:r w:rsidR="005700E9" w:rsidRPr="005700E9">
        <w:t xml:space="preserve">have had a </w:t>
      </w:r>
      <w:r w:rsidR="009143A1">
        <w:t xml:space="preserve">severe </w:t>
      </w:r>
      <w:r w:rsidR="005700E9" w:rsidRPr="005700E9">
        <w:t>reaction</w:t>
      </w:r>
      <w:r w:rsidR="00174F4A">
        <w:t>, are sensitised and there is risk for further stings e.g. in bee keepers</w:t>
      </w:r>
      <w:r w:rsidR="009143A1">
        <w:t xml:space="preserve"> or gardeners</w:t>
      </w:r>
      <w:r w:rsidR="00174F4A">
        <w:t>.</w:t>
      </w:r>
      <w:r w:rsidR="005700E9" w:rsidRPr="005700E9">
        <w:t xml:space="preserve"> </w:t>
      </w:r>
      <w:r w:rsidR="00174F4A">
        <w:t>A recent meta-analysis confirmed its effectiveness in p</w:t>
      </w:r>
      <w:r w:rsidR="005700E9" w:rsidRPr="005700E9">
        <w:t xml:space="preserve">reventing further allergic reactions </w:t>
      </w:r>
      <w:r w:rsidR="00174F4A">
        <w:t xml:space="preserve">with </w:t>
      </w:r>
      <w:r w:rsidR="005700E9" w:rsidRPr="005700E9">
        <w:t>improve</w:t>
      </w:r>
      <w:r w:rsidR="00174F4A">
        <w:t>ment in quality of life</w:t>
      </w:r>
      <w:r w:rsidR="005700E9" w:rsidRPr="005700E9">
        <w:t>.</w:t>
      </w:r>
      <w:r w:rsidR="005700E9">
        <w:fldChar w:fldCharType="begin"/>
      </w:r>
      <w:r w:rsidR="00744DF5">
        <w:instrText xml:space="preserve"> ADDIN EN.CITE &lt;EndNote&gt;&lt;Cite&gt;&lt;Author&gt;Boyle&lt;/Author&gt;&lt;Year&gt;2012&lt;/Year&gt;&lt;RecNum&gt;781&lt;/RecNum&gt;&lt;DisplayText&gt;&lt;style face="superscript"&gt;20&lt;/style&gt;&lt;/DisplayText&gt;&lt;record&gt;&lt;rec-number&gt;781&lt;/rec-number&gt;&lt;foreign-keys&gt;&lt;key app="EN" db-id="rpwxaettnv5venes22pxder3p0fsd0wtr2af" timestamp="0"&gt;781&lt;/key&gt;&lt;/foreign-keys&gt;&lt;ref-type name="Journal Article"&gt;17&lt;/ref-type&gt;&lt;contributors&gt;&lt;authors&gt;&lt;author&gt;Boyle, R. J.&lt;/author&gt;&lt;author&gt;Elremeli, M.&lt;/author&gt;&lt;author&gt;Hockenhull, J.&lt;/author&gt;&lt;author&gt;Cherry, M. G.&lt;/author&gt;&lt;author&gt;Bulsara, M. K.&lt;/author&gt;&lt;author&gt;Daniels, M.&lt;/author&gt;&lt;author&gt;Oude Elberink, J. N.&lt;/author&gt;&lt;/authors&gt;&lt;/contributors&gt;&lt;auth-address&gt;Department of Medicine, Section of Paediatrics, Imperial College London, London, UK. r.boyle@nhs.net.&lt;/auth-address&gt;&lt;titles&gt;&lt;title&gt;Venom immunotherapy for preventing allergic reactions to insect stings&lt;/title&gt;&lt;secondary-title&gt;Cochrane Database Syst Rev&lt;/secondary-title&gt;&lt;alt-title&gt;The Cochrane database of systematic reviews&lt;/alt-title&gt;&lt;/titles&gt;&lt;periodical&gt;&lt;full-title&gt;Cochrane Database Syst Rev&lt;/full-title&gt;&lt;/periodical&gt;&lt;pages&gt;Cd008838&lt;/pages&gt;&lt;volume&gt;10&lt;/volume&gt;&lt;edition&gt;2012/10/19&lt;/edition&gt;&lt;keywords&gt;&lt;keyword&gt;Adult&lt;/keyword&gt;&lt;keyword&gt;Allergens/*administration &amp;amp; dosage/adverse effects/immunology&lt;/keyword&gt;&lt;keyword&gt;Animals&lt;/keyword&gt;&lt;keyword&gt;Ants/*immunology&lt;/keyword&gt;&lt;keyword&gt;Bee Venoms/*administration &amp;amp; dosage/adverse effects/immunology&lt;/keyword&gt;&lt;keyword&gt;Child&lt;/keyword&gt;&lt;keyword&gt;Desensitization, Immunologic/adverse effects/*methods&lt;/keyword&gt;&lt;keyword&gt;Humans&lt;/keyword&gt;&lt;keyword&gt;Insect Bites and Stings/immunology/*prevention &amp;amp; control&lt;/keyword&gt;&lt;keyword&gt;Randomized Controlled Trials as Topic&lt;/keyword&gt;&lt;keyword&gt;Wasp Venoms/*administration &amp;amp; dosage/adverse effects/immunology&lt;/keyword&gt;&lt;/keywords&gt;&lt;dates&gt;&lt;year&gt;2012&lt;/year&gt;&lt;/dates&gt;&lt;isbn&gt;1361-6137&lt;/isbn&gt;&lt;accession-num&gt;23076950&lt;/accession-num&gt;&lt;urls&gt;&lt;/urls&gt;&lt;electronic-resource-num&gt;10.1002/14651858.CD008838.pub2&lt;/electronic-resource-num&gt;&lt;remote-database-provider&gt;Nlm&lt;/remote-database-provider&gt;&lt;language&gt;eng&lt;/language&gt;&lt;/record&gt;&lt;/Cite&gt;&lt;/EndNote&gt;</w:instrText>
      </w:r>
      <w:r w:rsidR="005700E9">
        <w:fldChar w:fldCharType="separate"/>
      </w:r>
      <w:r w:rsidR="00744DF5" w:rsidRPr="00744DF5">
        <w:rPr>
          <w:noProof/>
          <w:vertAlign w:val="superscript"/>
        </w:rPr>
        <w:t>20</w:t>
      </w:r>
      <w:r w:rsidR="005700E9">
        <w:fldChar w:fldCharType="end"/>
      </w:r>
      <w:r w:rsidR="00A42053" w:rsidRPr="00A42053">
        <w:t xml:space="preserve"> </w:t>
      </w:r>
      <w:r w:rsidR="009143A1">
        <w:t xml:space="preserve">The treatment is usually given using SCIT to the relevant allergen (bee or wasp) for 3-5 years. </w:t>
      </w:r>
    </w:p>
    <w:p w:rsidR="00174F4A" w:rsidRPr="00174F4A" w:rsidRDefault="00D31436" w:rsidP="000A07FD">
      <w:r w:rsidRPr="00174F4A">
        <w:rPr>
          <w:b/>
          <w:bCs/>
        </w:rPr>
        <w:t>Drug Allergy</w:t>
      </w:r>
      <w:r w:rsidR="00174F4A" w:rsidRPr="00174F4A">
        <w:t xml:space="preserve">: </w:t>
      </w:r>
      <w:r w:rsidR="00765A71">
        <w:t>D</w:t>
      </w:r>
      <w:r w:rsidR="00765A71" w:rsidRPr="00765A71">
        <w:t xml:space="preserve">rug allergy </w:t>
      </w:r>
      <w:r w:rsidR="00765A71">
        <w:t>i</w:t>
      </w:r>
      <w:r w:rsidR="00765A71" w:rsidRPr="00765A71">
        <w:t xml:space="preserve">s </w:t>
      </w:r>
      <w:r w:rsidR="00765A71">
        <w:t>a</w:t>
      </w:r>
      <w:r w:rsidR="00765A71" w:rsidRPr="00765A71">
        <w:t xml:space="preserve">n adverse reaction </w:t>
      </w:r>
      <w:r w:rsidR="00765A71">
        <w:t xml:space="preserve">to the drug mediated by an </w:t>
      </w:r>
      <w:r w:rsidR="00765A71" w:rsidRPr="00765A71">
        <w:t>immunological mechanism</w:t>
      </w:r>
      <w:r w:rsidR="00765A71">
        <w:t xml:space="preserve">. </w:t>
      </w:r>
      <w:r w:rsidR="000A07FD">
        <w:t xml:space="preserve">The most pragmatic approach is to avoid the drug in question and use an alternative. When this is not possible (e.g. with insulin), </w:t>
      </w:r>
      <w:r w:rsidR="008F7064">
        <w:t>desensitisation is possible to</w:t>
      </w:r>
      <w:r w:rsidR="000A07FD">
        <w:t xml:space="preserve"> allow safe use. </w:t>
      </w:r>
    </w:p>
    <w:p w:rsidR="00D31436" w:rsidRDefault="00D31436" w:rsidP="005453E0">
      <w:r w:rsidRPr="000C5375">
        <w:rPr>
          <w:b/>
        </w:rPr>
        <w:t>Food Allergy</w:t>
      </w:r>
      <w:r w:rsidR="000C5375">
        <w:t>:</w:t>
      </w:r>
      <w:r w:rsidR="000C5375" w:rsidRPr="000C5375">
        <w:t xml:space="preserve"> </w:t>
      </w:r>
      <w:r w:rsidR="000C5375">
        <w:t xml:space="preserve">AIT for food allergy such as to </w:t>
      </w:r>
      <w:r w:rsidR="00174F4A">
        <w:t xml:space="preserve">cow’s </w:t>
      </w:r>
      <w:r w:rsidR="000C5375">
        <w:t xml:space="preserve">milk, egg and peanut has been investigated using raw or heat modified proteins. </w:t>
      </w:r>
      <w:r w:rsidR="00174F4A">
        <w:t>Children often tolerate the food when given in gradually increasing amounts so far as they continue to consume the food on a daily basis.</w:t>
      </w:r>
      <w:r w:rsidR="00273BAA">
        <w:fldChar w:fldCharType="begin"/>
      </w:r>
      <w:r w:rsidR="00744DF5">
        <w:instrText xml:space="preserve"> ADDIN EN.CITE &lt;EndNote&gt;&lt;Cite&gt;&lt;Author&gt;Wood&lt;/Author&gt;&lt;Year&gt;2016&lt;/Year&gt;&lt;RecNum&gt;779&lt;/RecNum&gt;&lt;DisplayText&gt;&lt;style face="superscript"&gt;21&lt;/style&gt;&lt;/DisplayText&gt;&lt;record&gt;&lt;rec-number&gt;779&lt;/rec-number&gt;&lt;foreign-keys&gt;&lt;key app="EN" db-id="rpwxaettnv5venes22pxder3p0fsd0wtr2af" timestamp="0"&gt;779&lt;/key&gt;&lt;/foreign-keys&gt;&lt;ref-type name="Journal Article"&gt;17&lt;/ref-type&gt;&lt;contributors&gt;&lt;authors&gt;&lt;author&gt;Wood, R. A.&lt;/author&gt;&lt;/authors&gt;&lt;/contributors&gt;&lt;auth-address&gt;Department of Pediatrics, Division of Allergy and Immunology, Johns Hopkins University School of Medicine, Baltimore, Md. Electronic address: rwood@jhmi.edu.&lt;/auth-address&gt;&lt;titles&gt;&lt;title&gt;Food allergen immunotherapy: Current status and prospects for the future&lt;/title&gt;&lt;secondary-title&gt;J Allergy Clin Immunol&lt;/secondary-title&gt;&lt;alt-title&gt;The Journal of allergy and clinical immunology&lt;/alt-title&gt;&lt;/titles&gt;&lt;periodical&gt;&lt;full-title&gt;J Allergy Clin Immunol&lt;/full-title&gt;&lt;abbr-1&gt;The Journal of allergy and clinical immunology&lt;/abbr-1&gt;&lt;/periodical&gt;&lt;alt-periodical&gt;&lt;full-title&gt;J Allergy Clin Immunol&lt;/full-title&gt;&lt;abbr-1&gt;The Journal of allergy and clinical immunology&lt;/abbr-1&gt;&lt;/alt-periodical&gt;&lt;pages&gt;973-82&lt;/pages&gt;&lt;volume&gt;137&lt;/volume&gt;&lt;number&gt;4&lt;/number&gt;&lt;edition&gt;2016/04/10&lt;/edition&gt;&lt;keywords&gt;&lt;keyword&gt;Food allergy&lt;/keyword&gt;&lt;keyword&gt;egg allergy&lt;/keyword&gt;&lt;keyword&gt;epicutaneous immunotherapy&lt;/keyword&gt;&lt;keyword&gt;immunotherapy&lt;/keyword&gt;&lt;keyword&gt;milk allergy&lt;/keyword&gt;&lt;keyword&gt;omalizumab&lt;/keyword&gt;&lt;keyword&gt;oral immunotherapy&lt;/keyword&gt;&lt;keyword&gt;peanut allergy&lt;/keyword&gt;&lt;keyword&gt;sublingual immunotherapy&lt;/keyword&gt;&lt;/keywords&gt;&lt;dates&gt;&lt;year&gt;2016&lt;/year&gt;&lt;pub-dates&gt;&lt;date&gt;Apr&lt;/date&gt;&lt;/pub-dates&gt;&lt;/dates&gt;&lt;isbn&gt;0091-6749&lt;/isbn&gt;&lt;accession-num&gt;27059725&lt;/accession-num&gt;&lt;urls&gt;&lt;/urls&gt;&lt;electronic-resource-num&gt;10.1016/j.jaci.2016.01.001&lt;/electronic-resource-num&gt;&lt;remote-database-provider&gt;NLM&lt;/remote-database-provider&gt;&lt;language&gt;eng&lt;/language&gt;&lt;/record&gt;&lt;/Cite&gt;&lt;/EndNote&gt;</w:instrText>
      </w:r>
      <w:r w:rsidR="00273BAA">
        <w:fldChar w:fldCharType="separate"/>
      </w:r>
      <w:r w:rsidR="00744DF5" w:rsidRPr="00744DF5">
        <w:rPr>
          <w:noProof/>
          <w:vertAlign w:val="superscript"/>
        </w:rPr>
        <w:t>21</w:t>
      </w:r>
      <w:r w:rsidR="00273BAA">
        <w:fldChar w:fldCharType="end"/>
      </w:r>
      <w:r w:rsidR="00DE1347">
        <w:t xml:space="preserve"> </w:t>
      </w:r>
      <w:r w:rsidR="000C5375">
        <w:t xml:space="preserve">However, adverse reactions are relatively common and </w:t>
      </w:r>
      <w:r w:rsidR="005453E0">
        <w:t>the tendency to react to the food reappears if daily consumption is not maintained. AIT to food remains in the research arena</w:t>
      </w:r>
      <w:r w:rsidR="00765A71">
        <w:t xml:space="preserve">. </w:t>
      </w:r>
    </w:p>
    <w:p w:rsidR="00382FCE" w:rsidRDefault="001945C6" w:rsidP="005453E0">
      <w:r w:rsidRPr="001945C6">
        <w:rPr>
          <w:b/>
        </w:rPr>
        <w:t>Prevention</w:t>
      </w:r>
      <w:r w:rsidR="005453E0">
        <w:rPr>
          <w:b/>
        </w:rPr>
        <w:t xml:space="preserve"> of development of allergy</w:t>
      </w:r>
      <w:r w:rsidRPr="001945C6">
        <w:rPr>
          <w:b/>
        </w:rPr>
        <w:t>:</w:t>
      </w:r>
      <w:r>
        <w:t xml:space="preserve"> AIT </w:t>
      </w:r>
      <w:r w:rsidR="005453E0">
        <w:t xml:space="preserve">may </w:t>
      </w:r>
      <w:r>
        <w:t xml:space="preserve">prevent development of </w:t>
      </w:r>
      <w:r w:rsidR="00273BAA">
        <w:t>new sensiti</w:t>
      </w:r>
      <w:r w:rsidR="00765A71">
        <w:t>s</w:t>
      </w:r>
      <w:r w:rsidR="00273BAA">
        <w:t>ations</w:t>
      </w:r>
      <w:r>
        <w:t xml:space="preserve">. </w:t>
      </w:r>
      <w:r w:rsidR="005453E0">
        <w:t xml:space="preserve">Taking this forward, a </w:t>
      </w:r>
      <w:r>
        <w:t xml:space="preserve">recent small study </w:t>
      </w:r>
      <w:r w:rsidR="005453E0">
        <w:t xml:space="preserve">administered house dust mite SLIT extract </w:t>
      </w:r>
      <w:r>
        <w:t xml:space="preserve">to infants </w:t>
      </w:r>
      <w:r w:rsidR="005453E0">
        <w:t xml:space="preserve">who were at risk of development of </w:t>
      </w:r>
      <w:r>
        <w:t xml:space="preserve">allergy </w:t>
      </w:r>
      <w:r w:rsidR="00B50CCC">
        <w:t xml:space="preserve">(due to parental </w:t>
      </w:r>
      <w:r w:rsidR="005453E0">
        <w:t>history</w:t>
      </w:r>
      <w:r w:rsidR="00B50CCC">
        <w:t xml:space="preserve">), </w:t>
      </w:r>
      <w:r w:rsidR="005453E0">
        <w:t xml:space="preserve">but have not yet acquired allergic sensitisation. The treatment prevented development of </w:t>
      </w:r>
      <w:r w:rsidR="00B50CCC">
        <w:t>allergic sensitisation.</w:t>
      </w:r>
      <w:r w:rsidR="00273BAA">
        <w:fldChar w:fldCharType="begin">
          <w:fldData xml:space="preserve">PEVuZE5vdGU+PENpdGU+PEF1dGhvcj5ab2xraXBsaTwvQXV0aG9yPjxZZWFyPjIwMTU8L1llYXI+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</w:fldData>
        </w:fldChar>
      </w:r>
      <w:r w:rsidR="00744DF5">
        <w:instrText xml:space="preserve"> ADDIN EN.CITE </w:instrText>
      </w:r>
      <w:r w:rsidR="00744DF5">
        <w:fldChar w:fldCharType="begin">
          <w:fldData xml:space="preserve">PEVuZE5vdGU+PENpdGU+PEF1dGhvcj5ab2xraXBsaTwvQXV0aG9yPjxZZWFyPjIwMTU8L1llYXI+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</w:fldData>
        </w:fldChar>
      </w:r>
      <w:r w:rsidR="00744DF5">
        <w:instrText xml:space="preserve"> ADDIN EN.CITE.DATA </w:instrText>
      </w:r>
      <w:r w:rsidR="00744DF5">
        <w:fldChar w:fldCharType="end"/>
      </w:r>
      <w:r w:rsidR="00273BAA">
        <w:fldChar w:fldCharType="separate"/>
      </w:r>
      <w:r w:rsidR="00744DF5" w:rsidRPr="00744DF5">
        <w:rPr>
          <w:noProof/>
          <w:vertAlign w:val="superscript"/>
        </w:rPr>
        <w:t>22</w:t>
      </w:r>
      <w:r w:rsidR="00273BAA">
        <w:fldChar w:fldCharType="end"/>
      </w:r>
      <w:r w:rsidR="00B50CCC">
        <w:t xml:space="preserve"> </w:t>
      </w:r>
      <w:r w:rsidR="005453E0">
        <w:t xml:space="preserve">This may lead to a new indication of AIT with the potential of reducing increasing prevalence of allergic disease. However, large randomised controlled trials are required. </w:t>
      </w:r>
    </w:p>
    <w:p w:rsidR="00812456" w:rsidRDefault="00382FCE" w:rsidP="003F151D">
      <w:r w:rsidRPr="00B8511C">
        <w:rPr>
          <w:b/>
        </w:rPr>
        <w:t xml:space="preserve">Future </w:t>
      </w:r>
      <w:r w:rsidR="003F151D">
        <w:rPr>
          <w:b/>
        </w:rPr>
        <w:t xml:space="preserve">use </w:t>
      </w:r>
      <w:r w:rsidRPr="00B8511C">
        <w:rPr>
          <w:b/>
        </w:rPr>
        <w:t>of AIT:</w:t>
      </w:r>
      <w:r>
        <w:t xml:space="preserve"> </w:t>
      </w:r>
      <w:r w:rsidR="00B8511C">
        <w:t>Research is being conducted to individualise AIT</w:t>
      </w:r>
      <w:r w:rsidR="003F2174">
        <w:t>,</w:t>
      </w:r>
      <w:r w:rsidR="00B8511C">
        <w:t xml:space="preserve"> using </w:t>
      </w:r>
      <w:r>
        <w:t>recombinant antige</w:t>
      </w:r>
      <w:r w:rsidR="00B8511C">
        <w:t>n technology</w:t>
      </w:r>
      <w:r w:rsidR="003F2174">
        <w:t>,</w:t>
      </w:r>
      <w:r w:rsidR="00B8511C">
        <w:t xml:space="preserve"> to produce </w:t>
      </w:r>
      <w:r w:rsidR="00812456">
        <w:t>allergen extract against specific proteins to which the patient is allergic</w:t>
      </w:r>
      <w:r w:rsidR="003F151D">
        <w:t>, rather than the whole allergen</w:t>
      </w:r>
      <w:r w:rsidR="00812456">
        <w:t xml:space="preserve">. Another approach is to </w:t>
      </w:r>
      <w:r w:rsidR="004209C7">
        <w:t>produce</w:t>
      </w:r>
      <w:r w:rsidR="00812456">
        <w:t xml:space="preserve"> extract</w:t>
      </w:r>
      <w:r w:rsidR="003F151D">
        <w:t>s</w:t>
      </w:r>
      <w:r w:rsidR="00812456">
        <w:t xml:space="preserve"> using </w:t>
      </w:r>
      <w:r w:rsidR="00B8511C">
        <w:t>m</w:t>
      </w:r>
      <w:r w:rsidR="00812456">
        <w:t xml:space="preserve">odified </w:t>
      </w:r>
      <w:r>
        <w:t xml:space="preserve">proteins </w:t>
      </w:r>
      <w:r w:rsidR="00812456">
        <w:t xml:space="preserve">or </w:t>
      </w:r>
      <w:r w:rsidR="003F151D">
        <w:t>peptides that may increase safety and efficacy</w:t>
      </w:r>
      <w:r w:rsidR="00812456">
        <w:t xml:space="preserve">. Use of adjuvants to stimulate </w:t>
      </w:r>
      <w:r w:rsidR="003F2174">
        <w:t xml:space="preserve">the </w:t>
      </w:r>
      <w:r w:rsidR="00812456">
        <w:t xml:space="preserve">immune system to </w:t>
      </w:r>
      <w:r>
        <w:t xml:space="preserve">enhance </w:t>
      </w:r>
      <w:r w:rsidR="00812456">
        <w:t xml:space="preserve">protective </w:t>
      </w:r>
      <w:r>
        <w:t xml:space="preserve">immune response </w:t>
      </w:r>
      <w:r w:rsidR="003F151D">
        <w:t>is</w:t>
      </w:r>
      <w:r w:rsidR="00812456">
        <w:t xml:space="preserve"> being developed</w:t>
      </w:r>
      <w:r w:rsidR="003F151D">
        <w:t>; one example of this is Pollinex Quattr</w:t>
      </w:r>
      <w:r w:rsidR="00805262">
        <w:t>o,</w:t>
      </w:r>
      <w:r w:rsidR="004A4F6A">
        <w:t xml:space="preserve"> </w:t>
      </w:r>
      <w:r w:rsidR="003F151D">
        <w:t>mentioned above</w:t>
      </w:r>
      <w:r w:rsidR="00812456">
        <w:t>. These approaches have the potential of reducing length of treatment, while improving safety and efficacy.</w:t>
      </w:r>
    </w:p>
    <w:p w:rsidR="00E54826" w:rsidRDefault="00E54826" w:rsidP="00382FCE"/>
    <w:p w:rsidR="00382FCE" w:rsidRPr="007355CA" w:rsidRDefault="007355CA" w:rsidP="003F151D">
      <w:pPr>
        <w:rPr>
          <w:b/>
        </w:rPr>
      </w:pPr>
      <w:r w:rsidRPr="007355CA">
        <w:rPr>
          <w:b/>
        </w:rPr>
        <w:t>Key messages</w:t>
      </w:r>
      <w:r w:rsidR="003F151D">
        <w:rPr>
          <w:b/>
        </w:rPr>
        <w:t>:</w:t>
      </w:r>
    </w:p>
    <w:p w:rsidR="007355CA" w:rsidRDefault="00EF764C" w:rsidP="00EF764C">
      <w:pPr>
        <w:pStyle w:val="ListParagraph"/>
        <w:numPr>
          <w:ilvl w:val="0"/>
          <w:numId w:val="1"/>
        </w:numPr>
      </w:pPr>
      <w:r>
        <w:t>Seasonal</w:t>
      </w:r>
      <w:r w:rsidR="00D906CE">
        <w:t xml:space="preserve"> </w:t>
      </w:r>
      <w:r w:rsidR="007355CA">
        <w:t>allergic rhinitis and venom allergy</w:t>
      </w:r>
      <w:r w:rsidRPr="00EF764C">
        <w:t xml:space="preserve"> </w:t>
      </w:r>
      <w:r>
        <w:t xml:space="preserve">are the two most common clinical indications for the use of allergen immunotherapy in the UK </w:t>
      </w:r>
    </w:p>
    <w:p w:rsidR="007355CA" w:rsidRDefault="00EF764C" w:rsidP="00EF764C">
      <w:pPr>
        <w:pStyle w:val="ListParagraph"/>
        <w:numPr>
          <w:ilvl w:val="0"/>
          <w:numId w:val="1"/>
        </w:numPr>
      </w:pPr>
      <w:r>
        <w:t xml:space="preserve">It is less commonly used for perennial </w:t>
      </w:r>
      <w:r w:rsidR="007355CA">
        <w:t xml:space="preserve">allergic rhinitis </w:t>
      </w:r>
      <w:r>
        <w:t xml:space="preserve">due to house dust mite allergy </w:t>
      </w:r>
      <w:r w:rsidR="007355CA">
        <w:t xml:space="preserve">and </w:t>
      </w:r>
      <w:r w:rsidR="00805262">
        <w:t xml:space="preserve">only </w:t>
      </w:r>
      <w:r w:rsidR="007355CA">
        <w:t>in selected cases of asthma</w:t>
      </w:r>
    </w:p>
    <w:p w:rsidR="007355CA" w:rsidRDefault="007355CA" w:rsidP="00EF764C">
      <w:pPr>
        <w:pStyle w:val="ListParagraph"/>
        <w:numPr>
          <w:ilvl w:val="0"/>
          <w:numId w:val="1"/>
        </w:numPr>
      </w:pPr>
      <w:r>
        <w:t xml:space="preserve">Systemic allergic reactions </w:t>
      </w:r>
      <w:r w:rsidR="00EF764C">
        <w:t xml:space="preserve">to allergen immunotherapy </w:t>
      </w:r>
      <w:r>
        <w:t xml:space="preserve">are extremely uncommon in </w:t>
      </w:r>
      <w:r w:rsidR="00805262">
        <w:t xml:space="preserve">the </w:t>
      </w:r>
      <w:r>
        <w:t xml:space="preserve"> hands</w:t>
      </w:r>
      <w:r w:rsidR="00805262">
        <w:t xml:space="preserve"> of an expert</w:t>
      </w:r>
    </w:p>
    <w:p w:rsidR="007355CA" w:rsidRDefault="00D906CE" w:rsidP="00EF764C">
      <w:pPr>
        <w:pStyle w:val="ListParagraph"/>
        <w:numPr>
          <w:ilvl w:val="0"/>
          <w:numId w:val="1"/>
        </w:numPr>
      </w:pPr>
      <w:r>
        <w:t xml:space="preserve">Increasing confidence in </w:t>
      </w:r>
      <w:r w:rsidR="00EF764C">
        <w:t xml:space="preserve">the </w:t>
      </w:r>
      <w:r>
        <w:t xml:space="preserve">safety and efficacy of </w:t>
      </w:r>
      <w:r w:rsidR="00EF764C">
        <w:t xml:space="preserve">sub-lingual immunotherapy </w:t>
      </w:r>
      <w:r>
        <w:t xml:space="preserve">has made </w:t>
      </w:r>
      <w:r w:rsidR="00EF764C">
        <w:t xml:space="preserve">allergen immunotherapy more </w:t>
      </w:r>
      <w:r>
        <w:t>feasible</w:t>
      </w:r>
    </w:p>
    <w:p w:rsidR="00EF764C" w:rsidRDefault="00EF764C" w:rsidP="00EF764C">
      <w:pPr>
        <w:pStyle w:val="ListParagraph"/>
        <w:numPr>
          <w:ilvl w:val="0"/>
          <w:numId w:val="1"/>
        </w:numPr>
      </w:pPr>
      <w:r>
        <w:t xml:space="preserve">The use of allergen immunotherapy in atopic dermatitis and food allergy is a research focus but as yet not in common clinical use </w:t>
      </w:r>
    </w:p>
    <w:p w:rsidR="00702F58" w:rsidRDefault="00702F58" w:rsidP="007355CA"/>
    <w:p w:rsidR="000F3111" w:rsidRDefault="000F3111" w:rsidP="007355CA">
      <w:r w:rsidRPr="000F3111">
        <w:rPr>
          <w:b/>
          <w:bCs/>
        </w:rPr>
        <w:lastRenderedPageBreak/>
        <w:t>Key words:</w:t>
      </w:r>
      <w:r>
        <w:t xml:space="preserve"> Allergen, Immunotherapy, Asthma, Rhinitis, anaphylaxis, pollen, house dust mite, Immunoglobulin E</w:t>
      </w:r>
    </w:p>
    <w:p w:rsidR="000F3111" w:rsidRDefault="000F3111" w:rsidP="007355CA"/>
    <w:p w:rsidR="003F031F" w:rsidRDefault="000F3111">
      <w:pPr>
        <w:rPr>
          <w:b/>
          <w:bCs/>
        </w:rPr>
      </w:pPr>
      <w:r>
        <w:rPr>
          <w:b/>
          <w:bCs/>
        </w:rPr>
        <w:t xml:space="preserve">CME </w:t>
      </w:r>
      <w:r w:rsidR="003F031F" w:rsidRPr="003F031F">
        <w:rPr>
          <w:b/>
          <w:bCs/>
        </w:rPr>
        <w:t>Questions</w:t>
      </w:r>
      <w:r w:rsidR="003F031F">
        <w:rPr>
          <w:b/>
          <w:bCs/>
        </w:rPr>
        <w:t>:</w:t>
      </w:r>
    </w:p>
    <w:p w:rsidR="003F031F" w:rsidRPr="00741C1A" w:rsidRDefault="0064343B" w:rsidP="0064343B">
      <w:pPr>
        <w:rPr>
          <w:b/>
        </w:rPr>
      </w:pPr>
      <w:r w:rsidRPr="00741C1A">
        <w:rPr>
          <w:b/>
        </w:rPr>
        <w:t xml:space="preserve">Q1: </w:t>
      </w:r>
      <w:r w:rsidR="00741C1A" w:rsidRPr="00741C1A">
        <w:rPr>
          <w:b/>
        </w:rPr>
        <w:t>Which of the following management strategy for allergic disease has been shown to influence the natural course of the disease?</w:t>
      </w:r>
    </w:p>
    <w:p w:rsidR="0064343B" w:rsidRPr="0064343B" w:rsidRDefault="0064343B" w:rsidP="00741C1A">
      <w:pPr>
        <w:numPr>
          <w:ilvl w:val="0"/>
          <w:numId w:val="2"/>
        </w:numPr>
        <w:spacing w:after="120"/>
        <w:ind w:left="714" w:hanging="357"/>
        <w:rPr>
          <w:bCs/>
        </w:rPr>
      </w:pPr>
      <w:r w:rsidRPr="0064343B">
        <w:rPr>
          <w:bCs/>
        </w:rPr>
        <w:t xml:space="preserve">Patient education </w:t>
      </w:r>
      <w:r w:rsidRPr="0064343B">
        <w:rPr>
          <w:bCs/>
        </w:rPr>
        <w:tab/>
      </w:r>
      <w:r w:rsidRPr="0064343B">
        <w:rPr>
          <w:bCs/>
        </w:rPr>
        <w:tab/>
      </w:r>
      <w:r w:rsidRPr="0064343B">
        <w:rPr>
          <w:bCs/>
        </w:rPr>
        <w:tab/>
      </w:r>
    </w:p>
    <w:p w:rsidR="0064343B" w:rsidRPr="0064343B" w:rsidRDefault="0064343B" w:rsidP="00741C1A">
      <w:pPr>
        <w:numPr>
          <w:ilvl w:val="0"/>
          <w:numId w:val="2"/>
        </w:numPr>
        <w:spacing w:after="120"/>
        <w:ind w:left="714" w:hanging="357"/>
        <w:rPr>
          <w:bCs/>
        </w:rPr>
      </w:pPr>
      <w:r w:rsidRPr="0064343B">
        <w:rPr>
          <w:bCs/>
        </w:rPr>
        <w:t xml:space="preserve">Allergen avoidance </w:t>
      </w:r>
      <w:r w:rsidRPr="0064343B">
        <w:rPr>
          <w:bCs/>
        </w:rPr>
        <w:tab/>
      </w:r>
      <w:r w:rsidRPr="0064343B">
        <w:rPr>
          <w:bCs/>
        </w:rPr>
        <w:tab/>
      </w:r>
      <w:r w:rsidRPr="0064343B">
        <w:rPr>
          <w:bCs/>
        </w:rPr>
        <w:tab/>
      </w:r>
    </w:p>
    <w:p w:rsidR="0064343B" w:rsidRPr="0064343B" w:rsidRDefault="0064343B" w:rsidP="00741C1A">
      <w:pPr>
        <w:numPr>
          <w:ilvl w:val="0"/>
          <w:numId w:val="2"/>
        </w:numPr>
        <w:spacing w:after="120"/>
        <w:ind w:left="714" w:hanging="357"/>
        <w:rPr>
          <w:bCs/>
        </w:rPr>
      </w:pPr>
      <w:r>
        <w:rPr>
          <w:bCs/>
        </w:rPr>
        <w:t xml:space="preserve">topical </w:t>
      </w:r>
      <w:r w:rsidRPr="0064343B">
        <w:rPr>
          <w:bCs/>
        </w:rPr>
        <w:t>Steroids</w:t>
      </w:r>
      <w:r w:rsidRPr="0064343B">
        <w:rPr>
          <w:bCs/>
        </w:rPr>
        <w:tab/>
      </w:r>
      <w:r w:rsidRPr="0064343B">
        <w:rPr>
          <w:bCs/>
        </w:rPr>
        <w:tab/>
      </w:r>
    </w:p>
    <w:p w:rsidR="0064343B" w:rsidRPr="0064343B" w:rsidRDefault="0064343B" w:rsidP="00741C1A">
      <w:pPr>
        <w:numPr>
          <w:ilvl w:val="0"/>
          <w:numId w:val="2"/>
        </w:numPr>
        <w:spacing w:after="120"/>
        <w:ind w:left="714" w:hanging="357"/>
        <w:rPr>
          <w:bCs/>
        </w:rPr>
      </w:pPr>
      <w:r w:rsidRPr="0064343B">
        <w:rPr>
          <w:bCs/>
        </w:rPr>
        <w:t xml:space="preserve">Allergen </w:t>
      </w:r>
      <w:r>
        <w:rPr>
          <w:bCs/>
        </w:rPr>
        <w:t xml:space="preserve">specific </w:t>
      </w:r>
      <w:r w:rsidRPr="0064343B">
        <w:rPr>
          <w:bCs/>
        </w:rPr>
        <w:t>Immunotherapy</w:t>
      </w:r>
      <w:r w:rsidRPr="0064343B">
        <w:rPr>
          <w:bCs/>
        </w:rPr>
        <w:tab/>
      </w:r>
      <w:r w:rsidRPr="0064343B">
        <w:rPr>
          <w:bCs/>
        </w:rPr>
        <w:tab/>
        <w:t xml:space="preserve"> </w:t>
      </w:r>
    </w:p>
    <w:p w:rsidR="0064343B" w:rsidRPr="0064343B" w:rsidRDefault="0064343B" w:rsidP="00741C1A">
      <w:pPr>
        <w:numPr>
          <w:ilvl w:val="0"/>
          <w:numId w:val="2"/>
        </w:numPr>
        <w:spacing w:after="120"/>
        <w:ind w:left="714" w:hanging="357"/>
        <w:rPr>
          <w:bCs/>
        </w:rPr>
      </w:pPr>
      <w:r>
        <w:rPr>
          <w:bCs/>
        </w:rPr>
        <w:t>Antihistamines</w:t>
      </w:r>
      <w:r w:rsidRPr="0064343B">
        <w:rPr>
          <w:bCs/>
        </w:rPr>
        <w:tab/>
      </w:r>
      <w:r w:rsidRPr="0064343B">
        <w:rPr>
          <w:bCs/>
        </w:rPr>
        <w:tab/>
        <w:t xml:space="preserve"> </w:t>
      </w:r>
      <w:r w:rsidRPr="0064343B">
        <w:rPr>
          <w:bCs/>
        </w:rPr>
        <w:tab/>
      </w:r>
      <w:r w:rsidRPr="0064343B">
        <w:rPr>
          <w:bCs/>
        </w:rPr>
        <w:tab/>
      </w:r>
    </w:p>
    <w:p w:rsidR="0064343B" w:rsidRDefault="0064343B" w:rsidP="0064343B">
      <w:pPr>
        <w:rPr>
          <w:b/>
        </w:rPr>
      </w:pPr>
    </w:p>
    <w:p w:rsidR="0064343B" w:rsidRPr="0064343B" w:rsidRDefault="0064343B" w:rsidP="0064343B">
      <w:pPr>
        <w:rPr>
          <w:bCs/>
        </w:rPr>
      </w:pPr>
      <w:r w:rsidRPr="0064343B">
        <w:rPr>
          <w:b/>
        </w:rPr>
        <w:t xml:space="preserve">ANSWER: </w:t>
      </w:r>
      <w:r>
        <w:rPr>
          <w:b/>
        </w:rPr>
        <w:t xml:space="preserve">d) </w:t>
      </w:r>
      <w:r w:rsidRPr="0064343B">
        <w:rPr>
          <w:bCs/>
        </w:rPr>
        <w:t xml:space="preserve">Allergen specific immunotherapy is the only treatment that </w:t>
      </w:r>
      <w:r>
        <w:rPr>
          <w:bCs/>
        </w:rPr>
        <w:t xml:space="preserve">has been shown to </w:t>
      </w:r>
      <w:r w:rsidRPr="0064343B">
        <w:rPr>
          <w:bCs/>
        </w:rPr>
        <w:t>influence the natural course of allergic diseases</w:t>
      </w:r>
      <w:r>
        <w:rPr>
          <w:bCs/>
        </w:rPr>
        <w:t>,</w:t>
      </w:r>
      <w:r w:rsidRPr="0064343B">
        <w:rPr>
          <w:bCs/>
        </w:rPr>
        <w:t xml:space="preserve"> such as allergic rhinitis and asthma with long term remission. Other treatment modalities are effective in reducing</w:t>
      </w:r>
      <w:r>
        <w:rPr>
          <w:bCs/>
        </w:rPr>
        <w:t xml:space="preserve"> symptoms</w:t>
      </w:r>
      <w:r w:rsidRPr="0064343B">
        <w:rPr>
          <w:bCs/>
        </w:rPr>
        <w:t xml:space="preserve"> </w:t>
      </w:r>
      <w:r>
        <w:rPr>
          <w:bCs/>
        </w:rPr>
        <w:t xml:space="preserve">and/or </w:t>
      </w:r>
      <w:r w:rsidRPr="0064343B">
        <w:rPr>
          <w:bCs/>
        </w:rPr>
        <w:t xml:space="preserve">controlling inflammation </w:t>
      </w:r>
      <w:r>
        <w:rPr>
          <w:bCs/>
        </w:rPr>
        <w:t>while the treatment continues but the disease recurs as soon as the treatment is stopped.</w:t>
      </w:r>
      <w:r w:rsidRPr="0064343B">
        <w:rPr>
          <w:bCs/>
        </w:rPr>
        <w:t xml:space="preserve">  </w:t>
      </w:r>
    </w:p>
    <w:p w:rsidR="003F031F" w:rsidRDefault="003F031F">
      <w:pPr>
        <w:rPr>
          <w:b/>
        </w:rPr>
      </w:pPr>
    </w:p>
    <w:p w:rsidR="00741C1A" w:rsidRPr="00741C1A" w:rsidRDefault="00741C1A" w:rsidP="00741C1A">
      <w:pPr>
        <w:spacing w:after="0" w:line="240" w:lineRule="auto"/>
        <w:rPr>
          <w:rFonts w:ascii="Calibri" w:eastAsia="Calibri" w:hAnsi="Calibri" w:cs="Times New Roman"/>
          <w:b/>
          <w:lang w:eastAsia="en-GB"/>
        </w:rPr>
      </w:pPr>
      <w:r w:rsidRPr="00741C1A">
        <w:rPr>
          <w:rFonts w:ascii="Calibri" w:eastAsia="Calibri" w:hAnsi="Calibri" w:cs="Times New Roman"/>
          <w:b/>
          <w:lang w:eastAsia="en-GB"/>
        </w:rPr>
        <w:t>Q 2: In the UK, allergen Immunotherapy is used in the treatment of</w:t>
      </w:r>
      <w:r>
        <w:rPr>
          <w:rFonts w:ascii="Calibri" w:eastAsia="Calibri" w:hAnsi="Calibri" w:cs="Times New Roman"/>
          <w:b/>
          <w:lang w:eastAsia="en-GB"/>
        </w:rPr>
        <w:t xml:space="preserve"> which of the following condition?</w:t>
      </w:r>
      <w:r w:rsidRPr="00741C1A">
        <w:rPr>
          <w:rFonts w:ascii="Calibri" w:eastAsia="Calibri" w:hAnsi="Calibri" w:cs="Times New Roman"/>
          <w:b/>
          <w:lang w:eastAsia="en-GB"/>
        </w:rPr>
        <w:br/>
      </w:r>
    </w:p>
    <w:p w:rsidR="00741C1A" w:rsidRPr="00741C1A" w:rsidRDefault="00741C1A" w:rsidP="00741C1A">
      <w:pPr>
        <w:rPr>
          <w:bCs/>
        </w:rPr>
      </w:pPr>
      <w:r w:rsidRPr="00741C1A">
        <w:rPr>
          <w:bCs/>
        </w:rPr>
        <w:t>a) Latex allergy</w:t>
      </w:r>
    </w:p>
    <w:p w:rsidR="00741C1A" w:rsidRPr="00741C1A" w:rsidRDefault="00741C1A" w:rsidP="00741C1A">
      <w:pPr>
        <w:rPr>
          <w:bCs/>
        </w:rPr>
      </w:pPr>
      <w:r w:rsidRPr="00741C1A">
        <w:rPr>
          <w:bCs/>
        </w:rPr>
        <w:t>b) Atopic dermatitis</w:t>
      </w:r>
    </w:p>
    <w:p w:rsidR="00741C1A" w:rsidRPr="00741C1A" w:rsidRDefault="00D575B8" w:rsidP="00D575B8">
      <w:pPr>
        <w:rPr>
          <w:bCs/>
        </w:rPr>
      </w:pPr>
      <w:r>
        <w:rPr>
          <w:bCs/>
        </w:rPr>
        <w:t>c</w:t>
      </w:r>
      <w:r w:rsidR="00741C1A" w:rsidRPr="00741C1A">
        <w:rPr>
          <w:bCs/>
        </w:rPr>
        <w:t xml:space="preserve">) </w:t>
      </w:r>
      <w:r>
        <w:rPr>
          <w:bCs/>
        </w:rPr>
        <w:t>Allergic rhinitis</w:t>
      </w:r>
    </w:p>
    <w:p w:rsidR="00741C1A" w:rsidRPr="00741C1A" w:rsidRDefault="00D575B8" w:rsidP="00D575B8">
      <w:pPr>
        <w:rPr>
          <w:bCs/>
        </w:rPr>
      </w:pPr>
      <w:r>
        <w:rPr>
          <w:bCs/>
        </w:rPr>
        <w:t>d</w:t>
      </w:r>
      <w:r w:rsidR="00741C1A" w:rsidRPr="00741C1A">
        <w:rPr>
          <w:bCs/>
        </w:rPr>
        <w:t xml:space="preserve">) </w:t>
      </w:r>
      <w:r>
        <w:rPr>
          <w:bCs/>
        </w:rPr>
        <w:t>Idiopathic anaphylaxis</w:t>
      </w:r>
    </w:p>
    <w:p w:rsidR="00741C1A" w:rsidRPr="00741C1A" w:rsidRDefault="00D575B8" w:rsidP="00D575B8">
      <w:pPr>
        <w:rPr>
          <w:bCs/>
        </w:rPr>
      </w:pPr>
      <w:r>
        <w:rPr>
          <w:bCs/>
        </w:rPr>
        <w:t>e</w:t>
      </w:r>
      <w:r w:rsidR="00741C1A" w:rsidRPr="00741C1A">
        <w:rPr>
          <w:bCs/>
        </w:rPr>
        <w:t>) Food allergy</w:t>
      </w:r>
    </w:p>
    <w:p w:rsidR="00741C1A" w:rsidRPr="0064343B" w:rsidRDefault="00741C1A" w:rsidP="00D575B8">
      <w:pPr>
        <w:rPr>
          <w:bCs/>
        </w:rPr>
      </w:pPr>
      <w:r w:rsidRPr="0064343B">
        <w:rPr>
          <w:b/>
        </w:rPr>
        <w:t xml:space="preserve">ANSWER: </w:t>
      </w:r>
      <w:r w:rsidR="00D575B8">
        <w:rPr>
          <w:b/>
        </w:rPr>
        <w:t>c</w:t>
      </w:r>
      <w:r>
        <w:rPr>
          <w:b/>
        </w:rPr>
        <w:t xml:space="preserve">) </w:t>
      </w:r>
      <w:r w:rsidRPr="0064343B">
        <w:rPr>
          <w:bCs/>
        </w:rPr>
        <w:t xml:space="preserve">Allergen specific immunotherapy is </w:t>
      </w:r>
      <w:r w:rsidR="00D575B8">
        <w:rPr>
          <w:bCs/>
        </w:rPr>
        <w:t xml:space="preserve">used for seasonal allergic rhinitis due to pollen allergy and less commonly for perineal allergic rhinitis due to house dust mite or pet allergies. It is not used clinically for atopic dermatitis or food allergy except within the confines of a clinical trial. Latex allergy is managed with avoidance and use of alternative material and not with allergen immunotherapy. In idiopathic anaphylaxis (as the name indicate) the cause factors is unknown and hence allergen immunotherapy is not indicated. </w:t>
      </w:r>
    </w:p>
    <w:p w:rsidR="00E54826" w:rsidRPr="003F031F" w:rsidRDefault="00E54826">
      <w:pPr>
        <w:rPr>
          <w:b/>
        </w:rPr>
      </w:pPr>
      <w:r w:rsidRPr="003F031F">
        <w:rPr>
          <w:b/>
        </w:rPr>
        <w:br w:type="page"/>
      </w:r>
    </w:p>
    <w:p w:rsidR="00D906CE" w:rsidRPr="004D7960" w:rsidRDefault="004D7960" w:rsidP="007355CA">
      <w:pPr>
        <w:rPr>
          <w:b/>
        </w:rPr>
      </w:pPr>
      <w:r w:rsidRPr="004D7960">
        <w:rPr>
          <w:b/>
        </w:rPr>
        <w:lastRenderedPageBreak/>
        <w:t>References</w:t>
      </w:r>
    </w:p>
    <w:p w:rsidR="00744DF5" w:rsidRPr="00744DF5" w:rsidRDefault="0092772F" w:rsidP="00744DF5">
      <w:pPr>
        <w:pStyle w:val="EndNoteBibliography"/>
        <w:spacing w:after="0"/>
      </w:pPr>
      <w:r>
        <w:fldChar w:fldCharType="begin"/>
      </w:r>
      <w:r>
        <w:instrText xml:space="preserve"> ADDIN EN.REFLIST </w:instrText>
      </w:r>
      <w:r>
        <w:fldChar w:fldCharType="separate"/>
      </w:r>
      <w:r w:rsidR="00744DF5" w:rsidRPr="00744DF5">
        <w:t>1.</w:t>
      </w:r>
      <w:r w:rsidR="00744DF5" w:rsidRPr="00744DF5">
        <w:tab/>
        <w:t>Lee TH. Allergy: the unmet need. Clinical medicine (London, England) 2003;3:303-5.</w:t>
      </w:r>
    </w:p>
    <w:p w:rsidR="00744DF5" w:rsidRPr="00744DF5" w:rsidRDefault="00744DF5" w:rsidP="00744DF5">
      <w:pPr>
        <w:pStyle w:val="EndNoteBibliography"/>
        <w:spacing w:after="0"/>
      </w:pPr>
      <w:r w:rsidRPr="00744DF5">
        <w:t>2.</w:t>
      </w:r>
      <w:r w:rsidRPr="00744DF5">
        <w:tab/>
        <w:t>Walker SM, Durham SR, Till SJ, et al. Immunotherapy for allergic rhinitis. Clinical and experimental allergy : journal of the British Society for Allergy and Clinical Immunology 2011;41:1177-200.</w:t>
      </w:r>
    </w:p>
    <w:p w:rsidR="00744DF5" w:rsidRPr="00744DF5" w:rsidRDefault="00744DF5" w:rsidP="00744DF5">
      <w:pPr>
        <w:pStyle w:val="EndNoteBibliography"/>
        <w:spacing w:after="0"/>
      </w:pPr>
      <w:r w:rsidRPr="00744DF5">
        <w:t>3.</w:t>
      </w:r>
      <w:r w:rsidRPr="00744DF5">
        <w:tab/>
        <w:t>Cox L, Nelson H, Lockey R, et al. Allergen immunotherapy: A practice parameter third update. Journal of Allergy and Clinical Immunology 2011;127:S1-S55.</w:t>
      </w:r>
    </w:p>
    <w:p w:rsidR="00744DF5" w:rsidRPr="00744DF5" w:rsidRDefault="00744DF5" w:rsidP="00744DF5">
      <w:pPr>
        <w:pStyle w:val="EndNoteBibliography"/>
        <w:spacing w:after="0"/>
      </w:pPr>
      <w:r w:rsidRPr="00744DF5">
        <w:t>4.</w:t>
      </w:r>
      <w:r w:rsidRPr="00744DF5">
        <w:tab/>
        <w:t>Tabar AI, Echechipía S, García BE, et al. Double-blind comparative study of cluster and conventional immunotherapy schedules with Dermatophagoides pteronyssinus. Journal of Allergy and Clinical Immunology 2005;116:109-18.</w:t>
      </w:r>
    </w:p>
    <w:p w:rsidR="00744DF5" w:rsidRPr="00744DF5" w:rsidRDefault="00744DF5" w:rsidP="00744DF5">
      <w:pPr>
        <w:pStyle w:val="EndNoteBibliography"/>
        <w:spacing w:after="0"/>
      </w:pPr>
      <w:r w:rsidRPr="00744DF5">
        <w:t>5.</w:t>
      </w:r>
      <w:r w:rsidRPr="00744DF5">
        <w:tab/>
        <w:t>Canonica GW, Cox L, Pawankar R, et al. Sublingual immunotherapy: World Allergy Organization position paper 2013 update. World Allergy Organization Journal 2014;7:1-52.</w:t>
      </w:r>
    </w:p>
    <w:p w:rsidR="00744DF5" w:rsidRPr="00744DF5" w:rsidRDefault="00744DF5" w:rsidP="00744DF5">
      <w:pPr>
        <w:pStyle w:val="EndNoteBibliography"/>
        <w:spacing w:after="0"/>
      </w:pPr>
      <w:r w:rsidRPr="00744DF5">
        <w:t>6.</w:t>
      </w:r>
      <w:r w:rsidRPr="00744DF5">
        <w:tab/>
        <w:t>Epstein TG, Liss GM, Murphy-Berendts K, Bernstein DI. AAAAI/ACAAI surveillance study of subcutaneous immunotherapy, years 2008-2012: an update on fatal and nonfatal systemic allergic reactions. The Journal of Allergy and Clinical Immunology: In Practice 2014;2:161-7. e3.</w:t>
      </w:r>
    </w:p>
    <w:p w:rsidR="00744DF5" w:rsidRPr="00744DF5" w:rsidRDefault="00744DF5" w:rsidP="00744DF5">
      <w:pPr>
        <w:pStyle w:val="EndNoteBibliography"/>
        <w:spacing w:after="0"/>
      </w:pPr>
      <w:r w:rsidRPr="00744DF5">
        <w:t>7.</w:t>
      </w:r>
      <w:r w:rsidRPr="00744DF5">
        <w:tab/>
        <w:t>Cox LS, Linnemann DL, Nolte H, Weldon D, Finegold I, Nelson HS. Sublingual immunotherapy: A comprehensive review. Journal of Allergy and Clinical Immunology 2006;117:1021-35.</w:t>
      </w:r>
    </w:p>
    <w:p w:rsidR="00744DF5" w:rsidRPr="00744DF5" w:rsidRDefault="00744DF5" w:rsidP="00744DF5">
      <w:pPr>
        <w:pStyle w:val="EndNoteBibliography"/>
        <w:spacing w:after="0"/>
      </w:pPr>
      <w:r w:rsidRPr="00744DF5">
        <w:t>8.</w:t>
      </w:r>
      <w:r w:rsidRPr="00744DF5">
        <w:tab/>
        <w:t>Jutel M, Agache I, Bonini S, et al. International consensus on allergy immunotherapy. Journal of Allergy and Clinical Immunology 2015;136:556-68.</w:t>
      </w:r>
    </w:p>
    <w:p w:rsidR="00744DF5" w:rsidRPr="00744DF5" w:rsidRDefault="00744DF5" w:rsidP="00744DF5">
      <w:pPr>
        <w:pStyle w:val="EndNoteBibliography"/>
        <w:spacing w:after="0"/>
      </w:pPr>
      <w:r w:rsidRPr="00744DF5">
        <w:t>9.</w:t>
      </w:r>
      <w:r w:rsidRPr="00744DF5">
        <w:tab/>
        <w:t>Durham  SR, Walker  SM, Varga  E-M, et al. Long-Term Clinical Efficacy of Grass-Pollen Immunotherapy. New England Journal of Medicine 1999;341:468-75.</w:t>
      </w:r>
    </w:p>
    <w:p w:rsidR="00744DF5" w:rsidRPr="00744DF5" w:rsidRDefault="00744DF5" w:rsidP="00744DF5">
      <w:pPr>
        <w:pStyle w:val="EndNoteBibliography"/>
        <w:spacing w:after="0"/>
      </w:pPr>
      <w:r w:rsidRPr="00744DF5">
        <w:t>10.</w:t>
      </w:r>
      <w:r w:rsidRPr="00744DF5">
        <w:tab/>
        <w:t>Des Roches A, Paradis L, Knani J, et al. Immunotherapy with a standardized dermatophagoides pteronyssinus extract. V. Duration of the efficacy of immunotherapy after its cessation. Allergy: European Journal of Allergy and Clinical Immunology 1996;51:430-3.</w:t>
      </w:r>
    </w:p>
    <w:p w:rsidR="00744DF5" w:rsidRPr="00744DF5" w:rsidRDefault="00744DF5" w:rsidP="00744DF5">
      <w:pPr>
        <w:pStyle w:val="EndNoteBibliography"/>
        <w:spacing w:after="0"/>
      </w:pPr>
      <w:r w:rsidRPr="00744DF5">
        <w:t>11.</w:t>
      </w:r>
      <w:r w:rsidRPr="00744DF5">
        <w:tab/>
        <w:t>Marogna M, Spadolini I, Massolo A, Canonica GW, Passalacqua G. Long-lasting effects of sublingual immunotherapy according to its duration: A 15-year prospective study. Journal of Allergy and Clinical Immunology 2010;126:969-75.</w:t>
      </w:r>
    </w:p>
    <w:p w:rsidR="00744DF5" w:rsidRPr="00744DF5" w:rsidRDefault="00744DF5" w:rsidP="00744DF5">
      <w:pPr>
        <w:pStyle w:val="EndNoteBibliography"/>
        <w:spacing w:after="0"/>
      </w:pPr>
      <w:r w:rsidRPr="00744DF5">
        <w:t>12.</w:t>
      </w:r>
      <w:r w:rsidRPr="00744DF5">
        <w:tab/>
        <w:t>Berto P, Frati F, Incorvaia C. Economic studies of immunotherapy: A review. Current Opinion in Allergy and Clinical Immunology 2008;8:585-9.</w:t>
      </w:r>
    </w:p>
    <w:p w:rsidR="00744DF5" w:rsidRPr="00744DF5" w:rsidRDefault="00744DF5" w:rsidP="00744DF5">
      <w:pPr>
        <w:pStyle w:val="EndNoteBibliography"/>
        <w:spacing w:after="0"/>
      </w:pPr>
      <w:r w:rsidRPr="00744DF5">
        <w:t>13.</w:t>
      </w:r>
      <w:r w:rsidRPr="00744DF5">
        <w:tab/>
        <w:t>Nelson HS. Multiallergen immunotherapy for allergic rhinitis and asthma. Journal of Allergy and Clinical Immunology 2009;123:763-9.</w:t>
      </w:r>
    </w:p>
    <w:p w:rsidR="00744DF5" w:rsidRPr="00744DF5" w:rsidRDefault="00744DF5" w:rsidP="00744DF5">
      <w:pPr>
        <w:pStyle w:val="EndNoteBibliography"/>
        <w:spacing w:after="0"/>
      </w:pPr>
      <w:r w:rsidRPr="00744DF5">
        <w:t>14.</w:t>
      </w:r>
      <w:r w:rsidRPr="00744DF5">
        <w:tab/>
        <w:t>Shamji MH, Durham SR. Mechanisms of immunotherapy to aeroallergens. Clinical and experimental allergy : journal of the British Society for Allergy and Clinical Immunology 2011;41:1235-46.</w:t>
      </w:r>
    </w:p>
    <w:p w:rsidR="00744DF5" w:rsidRPr="00744DF5" w:rsidRDefault="00744DF5" w:rsidP="00744DF5">
      <w:pPr>
        <w:pStyle w:val="EndNoteBibliography"/>
        <w:spacing w:after="0"/>
      </w:pPr>
      <w:r w:rsidRPr="00744DF5">
        <w:t>15.</w:t>
      </w:r>
      <w:r w:rsidRPr="00744DF5">
        <w:tab/>
        <w:t>Drachenberg KJ, Wheeler AW, Stuebner P, Horak F. A well-tolerated grass pollen-specific allergy vaccine containing a novel adjuvant, monophosphoryl lipid A, reduces allergic symptoms after only four preseasonal injections. Allergy 2001;56:498-505.</w:t>
      </w:r>
    </w:p>
    <w:p w:rsidR="00744DF5" w:rsidRPr="00744DF5" w:rsidRDefault="00744DF5" w:rsidP="00744DF5">
      <w:pPr>
        <w:pStyle w:val="EndNoteBibliography"/>
        <w:spacing w:after="0"/>
      </w:pPr>
      <w:r w:rsidRPr="00744DF5">
        <w:t>16.</w:t>
      </w:r>
      <w:r w:rsidRPr="00744DF5">
        <w:tab/>
        <w:t>Gawchik SM, Saccar CL. Pollinex Quattro Tree: allergy vaccine. Expert Opinion on Biological Therapy 2009;9:377-82.</w:t>
      </w:r>
    </w:p>
    <w:p w:rsidR="00744DF5" w:rsidRPr="00744DF5" w:rsidRDefault="00744DF5" w:rsidP="00744DF5">
      <w:pPr>
        <w:pStyle w:val="EndNoteBibliography"/>
        <w:spacing w:after="0"/>
      </w:pPr>
      <w:r w:rsidRPr="00744DF5">
        <w:t>17.</w:t>
      </w:r>
      <w:r w:rsidRPr="00744DF5">
        <w:tab/>
        <w:t>Rosewich M, Lee D, Zielen S. Pollinex Quattro: an innovative four injections immunotherapy in allergic rhinitis. Human vaccines &amp; immunotherapeutics 2013;9:1523-31.</w:t>
      </w:r>
    </w:p>
    <w:p w:rsidR="00744DF5" w:rsidRPr="00744DF5" w:rsidRDefault="00744DF5" w:rsidP="00744DF5">
      <w:pPr>
        <w:pStyle w:val="EndNoteBibliography"/>
        <w:spacing w:after="0"/>
      </w:pPr>
      <w:r w:rsidRPr="00744DF5">
        <w:t>18.</w:t>
      </w:r>
      <w:r w:rsidRPr="00744DF5">
        <w:tab/>
        <w:t>Abramson MJ, Puy RM, Weiner JM. Injection allergen immunotherapy for asthma. Cochrane database of systematic reviews (Online) 2010;8.</w:t>
      </w:r>
    </w:p>
    <w:p w:rsidR="00744DF5" w:rsidRPr="00744DF5" w:rsidRDefault="00744DF5" w:rsidP="00744DF5">
      <w:pPr>
        <w:pStyle w:val="EndNoteBibliography"/>
        <w:spacing w:after="0"/>
      </w:pPr>
      <w:r w:rsidRPr="00744DF5">
        <w:t>19.</w:t>
      </w:r>
      <w:r w:rsidRPr="00744DF5">
        <w:tab/>
        <w:t>Bae JM, Choi YY, Park CO, Chung KY, Lee KH. Efficacy of allergen-specific immunotherapy for atopic dermatitis: A systematic review and meta-analysis of randomized controlled trials. Journal of Allergy and Clinical Immunology 2013;132:110-7.</w:t>
      </w:r>
    </w:p>
    <w:p w:rsidR="00744DF5" w:rsidRPr="00744DF5" w:rsidRDefault="00744DF5" w:rsidP="00744DF5">
      <w:pPr>
        <w:pStyle w:val="EndNoteBibliography"/>
        <w:spacing w:after="0"/>
      </w:pPr>
      <w:r w:rsidRPr="00744DF5">
        <w:t>20.</w:t>
      </w:r>
      <w:r w:rsidRPr="00744DF5">
        <w:tab/>
        <w:t>Boyle RJ, Elremeli M, Hockenhull J, et al. Venom immunotherapy for preventing allergic reactions to insect stings. Cochrane Database Syst Rev 2012;10:Cd008838.</w:t>
      </w:r>
    </w:p>
    <w:p w:rsidR="00744DF5" w:rsidRPr="00744DF5" w:rsidRDefault="00744DF5" w:rsidP="00744DF5">
      <w:pPr>
        <w:pStyle w:val="EndNoteBibliography"/>
        <w:spacing w:after="0"/>
      </w:pPr>
      <w:r w:rsidRPr="00744DF5">
        <w:t>21.</w:t>
      </w:r>
      <w:r w:rsidRPr="00744DF5">
        <w:tab/>
        <w:t>Wood RA. Food allergen immunotherapy: Current status and prospects for the future. The Journal of allergy and clinical immunology 2016;137:973-82.</w:t>
      </w:r>
    </w:p>
    <w:p w:rsidR="00744DF5" w:rsidRPr="00744DF5" w:rsidRDefault="00744DF5" w:rsidP="00744DF5">
      <w:pPr>
        <w:pStyle w:val="EndNoteBibliography"/>
      </w:pPr>
      <w:r w:rsidRPr="00744DF5">
        <w:lastRenderedPageBreak/>
        <w:t>22.</w:t>
      </w:r>
      <w:r w:rsidRPr="00744DF5">
        <w:tab/>
        <w:t>Zolkipli Z, Roberts G, Cornelius V, et al. Randomized controlled trial of primary prevention of atopy using house dust mite allergen oral immunotherapy in early childhood. The Journal of allergy and clinical immunology 2015;136:1541-7.e1-11.</w:t>
      </w:r>
    </w:p>
    <w:p w:rsidR="00211D62" w:rsidRDefault="0092772F" w:rsidP="00A42053">
      <w:r>
        <w:fldChar w:fldCharType="end"/>
      </w:r>
    </w:p>
    <w:p w:rsidR="00211D62" w:rsidRDefault="00211D62">
      <w:r>
        <w:br w:type="page"/>
      </w:r>
    </w:p>
    <w:p w:rsidR="00211D62" w:rsidRDefault="00211D62" w:rsidP="00211D62"/>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b/>
          <w:bCs/>
          <w:lang w:val="en-US"/>
        </w:rPr>
      </w:pPr>
      <w:r w:rsidRPr="00E54826">
        <w:rPr>
          <w:rFonts w:ascii="Calibri" w:eastAsia="Calibri" w:hAnsi="Calibri" w:cs="Arial"/>
          <w:b/>
          <w:bCs/>
          <w:lang w:val="en-US"/>
        </w:rPr>
        <w:t>Table 1: A sample schedule for subcutaneous immunotherapy</w:t>
      </w:r>
    </w:p>
    <w:tbl>
      <w:tblPr>
        <w:tblStyle w:val="TableGrid1"/>
        <w:tblW w:w="0" w:type="auto"/>
        <w:tblLayout w:type="fixed"/>
        <w:tblLook w:val="0600" w:firstRow="0" w:lastRow="0" w:firstColumn="0" w:lastColumn="0" w:noHBand="1" w:noVBand="1"/>
      </w:tblPr>
      <w:tblGrid>
        <w:gridCol w:w="1398"/>
        <w:gridCol w:w="1971"/>
        <w:gridCol w:w="992"/>
        <w:gridCol w:w="1276"/>
      </w:tblGrid>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Dilution</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Concentration</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Volume (ml)</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Dosage (SQU*)</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1:1000</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100 SQU*/ml</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0.2</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20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0.4</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40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0.8</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80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1:100</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1000 SQU/ml</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0.2</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200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0.4</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400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0.8</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800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1:10</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10 000 SQU/ml</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0.2</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2000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0.4</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4000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0.8</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8000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1:1</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100 000 SQU/ml</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0.1</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0.2</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20 000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0.4</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40 000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0.6</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60 000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0.8</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80 000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p>
        </w:tc>
        <w:tc>
          <w:tcPr>
            <w:tcW w:w="1971" w:type="dxa"/>
            <w:hideMark/>
          </w:tcPr>
          <w:p w:rsidR="00211D62" w:rsidRPr="00E54826" w:rsidRDefault="00211D62" w:rsidP="002E1584">
            <w:pPr>
              <w:spacing w:after="200" w:line="276" w:lineRule="auto"/>
              <w:rPr>
                <w:rFonts w:eastAsia="Calibri" w:cs="Arial"/>
                <w:lang w:val="en-GB"/>
              </w:rPr>
            </w:pP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100 000</w:t>
            </w:r>
          </w:p>
        </w:tc>
      </w:tr>
      <w:tr w:rsidR="00211D62" w:rsidRPr="00E54826" w:rsidTr="002E1584">
        <w:trPr>
          <w:trHeight w:val="57"/>
        </w:trPr>
        <w:tc>
          <w:tcPr>
            <w:tcW w:w="1398"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Maintenance phase</w:t>
            </w:r>
          </w:p>
        </w:tc>
        <w:tc>
          <w:tcPr>
            <w:tcW w:w="1971" w:type="dxa"/>
            <w:hideMark/>
          </w:tcPr>
          <w:p w:rsidR="00211D62" w:rsidRPr="00E54826" w:rsidRDefault="00211D62" w:rsidP="002E1584">
            <w:pPr>
              <w:spacing w:after="200" w:line="276" w:lineRule="auto"/>
              <w:rPr>
                <w:rFonts w:eastAsia="Calibri" w:cs="Arial"/>
                <w:lang w:val="en-GB"/>
              </w:rPr>
            </w:pPr>
            <w:r w:rsidRPr="00E54826">
              <w:rPr>
                <w:rFonts w:eastAsia="Calibri" w:cs="Arial"/>
                <w:lang w:val="en-GB"/>
              </w:rPr>
              <w:t>3-5 years</w:t>
            </w:r>
          </w:p>
        </w:tc>
        <w:tc>
          <w:tcPr>
            <w:tcW w:w="992" w:type="dxa"/>
            <w:hideMark/>
          </w:tcPr>
          <w:p w:rsidR="00211D62" w:rsidRPr="00E54826" w:rsidRDefault="00211D62" w:rsidP="002E1584">
            <w:pPr>
              <w:spacing w:after="200" w:line="276" w:lineRule="auto"/>
              <w:rPr>
                <w:rFonts w:eastAsia="Calibri" w:cs="Arial"/>
                <w:lang w:val="en-GB"/>
              </w:rPr>
            </w:pPr>
            <w:r w:rsidRPr="00E54826">
              <w:rPr>
                <w:rFonts w:eastAsia="Calibri" w:cs="Arial"/>
              </w:rPr>
              <w:t>1.0</w:t>
            </w:r>
          </w:p>
        </w:tc>
        <w:tc>
          <w:tcPr>
            <w:tcW w:w="1276" w:type="dxa"/>
            <w:hideMark/>
          </w:tcPr>
          <w:p w:rsidR="00211D62" w:rsidRPr="00E54826" w:rsidRDefault="00211D62" w:rsidP="002E1584">
            <w:pPr>
              <w:spacing w:after="200" w:line="276" w:lineRule="auto"/>
              <w:rPr>
                <w:rFonts w:eastAsia="Calibri" w:cs="Arial"/>
                <w:lang w:val="en-GB"/>
              </w:rPr>
            </w:pPr>
            <w:r w:rsidRPr="00E54826">
              <w:rPr>
                <w:rFonts w:eastAsia="Calibri" w:cs="Arial"/>
              </w:rPr>
              <w:t>100,000</w:t>
            </w:r>
          </w:p>
        </w:tc>
      </w:tr>
    </w:tbl>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r w:rsidRPr="00E54826">
        <w:rPr>
          <w:rFonts w:ascii="Calibri" w:eastAsia="Calibri" w:hAnsi="Calibri" w:cs="Arial"/>
          <w:b/>
          <w:bCs/>
          <w:lang w:val="en-US"/>
        </w:rPr>
        <w:t>Note:</w:t>
      </w:r>
      <w:r w:rsidRPr="00E54826">
        <w:rPr>
          <w:rFonts w:ascii="Calibri" w:eastAsia="Calibri" w:hAnsi="Calibri" w:cs="Arial"/>
          <w:lang w:val="en-US"/>
        </w:rPr>
        <w:t xml:space="preserve"> SQU (Standard Quality Units) is used here as a generic term to indicate standardization of allergen content, but the specific units and the amount of allergen varies depending on the type of allergen and the manufacturer. The conventional schedule for SCIT with unmodified allergen extracts consists of a dose build up by means of one-weekly injections, followed by maintenance dose injections at 4-8 weeks intervals. Rapid up-dosing is possible with a rush protocol.</w:t>
      </w:r>
    </w:p>
    <w:p w:rsidR="00211D62" w:rsidRPr="00E54826" w:rsidRDefault="00211D62" w:rsidP="00211D62">
      <w:pPr>
        <w:spacing w:after="200" w:line="276" w:lineRule="auto"/>
        <w:rPr>
          <w:rFonts w:ascii="Calibri" w:eastAsia="Calibri" w:hAnsi="Calibri" w:cs="Arial"/>
          <w:lang w:val="en-US"/>
        </w:rPr>
      </w:pPr>
    </w:p>
    <w:tbl>
      <w:tblPr>
        <w:tblStyle w:val="TableGrid1"/>
        <w:tblpPr w:leftFromText="180" w:rightFromText="180" w:vertAnchor="page" w:horzAnchor="margin" w:tblpY="2863"/>
        <w:tblW w:w="0" w:type="auto"/>
        <w:tblLook w:val="04A0" w:firstRow="1" w:lastRow="0" w:firstColumn="1" w:lastColumn="0" w:noHBand="0" w:noVBand="1"/>
      </w:tblPr>
      <w:tblGrid>
        <w:gridCol w:w="1701"/>
        <w:gridCol w:w="3432"/>
        <w:gridCol w:w="3432"/>
      </w:tblGrid>
      <w:tr w:rsidR="00211D62" w:rsidRPr="00E54826" w:rsidTr="002E1584">
        <w:tc>
          <w:tcPr>
            <w:tcW w:w="1701" w:type="dxa"/>
          </w:tcPr>
          <w:p w:rsidR="00211D62" w:rsidRPr="00E54826" w:rsidRDefault="00211D62" w:rsidP="002E1584">
            <w:pPr>
              <w:rPr>
                <w:rFonts w:eastAsia="Calibri" w:cs="Arial"/>
                <w:b/>
                <w:bCs/>
                <w:sz w:val="28"/>
                <w:szCs w:val="28"/>
              </w:rPr>
            </w:pPr>
          </w:p>
        </w:tc>
        <w:tc>
          <w:tcPr>
            <w:tcW w:w="3432" w:type="dxa"/>
          </w:tcPr>
          <w:p w:rsidR="00211D62" w:rsidRPr="00E54826" w:rsidRDefault="00211D62" w:rsidP="002E1584">
            <w:pPr>
              <w:rPr>
                <w:rFonts w:eastAsia="Calibri" w:cs="Arial"/>
                <w:b/>
                <w:bCs/>
                <w:sz w:val="28"/>
                <w:szCs w:val="28"/>
              </w:rPr>
            </w:pPr>
            <w:r w:rsidRPr="00E54826">
              <w:rPr>
                <w:rFonts w:eastAsia="Calibri" w:cs="Arial"/>
                <w:b/>
                <w:bCs/>
                <w:sz w:val="28"/>
                <w:szCs w:val="28"/>
              </w:rPr>
              <w:t>Subcutaneous Immunotherapy</w:t>
            </w:r>
          </w:p>
        </w:tc>
        <w:tc>
          <w:tcPr>
            <w:tcW w:w="3432" w:type="dxa"/>
          </w:tcPr>
          <w:p w:rsidR="00211D62" w:rsidRPr="00E54826" w:rsidRDefault="00211D62" w:rsidP="002E1584">
            <w:pPr>
              <w:rPr>
                <w:rFonts w:eastAsia="Calibri" w:cs="Arial"/>
                <w:b/>
                <w:bCs/>
                <w:sz w:val="28"/>
                <w:szCs w:val="28"/>
              </w:rPr>
            </w:pPr>
            <w:r w:rsidRPr="00E54826">
              <w:rPr>
                <w:rFonts w:eastAsia="Calibri" w:cs="Arial"/>
                <w:b/>
                <w:bCs/>
                <w:sz w:val="28"/>
                <w:szCs w:val="28"/>
              </w:rPr>
              <w:t>Sublingual Immunotherapy</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Convenience</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 xml:space="preserve">Inconvenient for patients </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Convenient for patients</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Staff time</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 xml:space="preserve">Significant demand on staff time </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Minimum use of healthcare resources</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Safety</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Local adverse effects are common and rarely systemic reactions occur</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Local adverse effects are common but systemic reactions do not occur</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Feasibility</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Require expertise and facilities that may not be readily available</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Does not require specific expertise or facilities</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Efficacy</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Effective in allergic rhinitis, asthma and insect allergy.</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 xml:space="preserve">Effective in allergic rhinitis and asthma. </w:t>
            </w:r>
          </w:p>
        </w:tc>
      </w:tr>
      <w:tr w:rsidR="00211D62" w:rsidRPr="00E54826" w:rsidTr="002E1584">
        <w:tc>
          <w:tcPr>
            <w:tcW w:w="1701" w:type="dxa"/>
          </w:tcPr>
          <w:p w:rsidR="00211D62" w:rsidRPr="00E54826" w:rsidRDefault="00211D62" w:rsidP="002E1584">
            <w:pPr>
              <w:spacing w:before="130" w:after="130"/>
              <w:textAlignment w:val="baseline"/>
              <w:rPr>
                <w:rFonts w:cs="Arial"/>
                <w:b/>
                <w:bCs/>
                <w:kern w:val="24"/>
                <w:lang w:eastAsia="ja-JP"/>
              </w:rPr>
            </w:pPr>
            <w:r w:rsidRPr="00E54826">
              <w:rPr>
                <w:rFonts w:cs="Arial"/>
                <w:b/>
                <w:bCs/>
                <w:kern w:val="24"/>
                <w:lang w:eastAsia="ja-JP"/>
              </w:rPr>
              <w:t>Long term effects</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Long term remission in disease may occur</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Long term effects are uncertain</w:t>
            </w:r>
          </w:p>
        </w:tc>
      </w:tr>
      <w:tr w:rsidR="00211D62" w:rsidRPr="00E54826" w:rsidTr="002E1584">
        <w:tc>
          <w:tcPr>
            <w:tcW w:w="1701" w:type="dxa"/>
          </w:tcPr>
          <w:p w:rsidR="00211D62" w:rsidRPr="00E54826" w:rsidRDefault="00211D62" w:rsidP="002E1584">
            <w:pPr>
              <w:rPr>
                <w:rFonts w:eastAsia="Calibri" w:cs="Arial"/>
                <w:b/>
                <w:bCs/>
              </w:rPr>
            </w:pPr>
            <w:r w:rsidRPr="00E54826">
              <w:rPr>
                <w:rFonts w:eastAsia="Calibri" w:cs="Arial"/>
                <w:b/>
                <w:bCs/>
              </w:rPr>
              <w:t>Cost</w:t>
            </w:r>
          </w:p>
        </w:tc>
        <w:tc>
          <w:tcPr>
            <w:tcW w:w="3432" w:type="dxa"/>
          </w:tcPr>
          <w:p w:rsidR="00211D62" w:rsidRPr="00E54826" w:rsidRDefault="00211D62" w:rsidP="002E1584">
            <w:pPr>
              <w:spacing w:before="130" w:after="130"/>
              <w:rPr>
                <w:rFonts w:eastAsia="Calibri" w:cs="Arial"/>
              </w:rPr>
            </w:pPr>
            <w:r w:rsidRPr="00E54826">
              <w:rPr>
                <w:rFonts w:eastAsia="Calibri" w:cs="Arial"/>
              </w:rPr>
              <w:t>Cost of treatment extract is lower, but overall cost, given an increased use of healthcare resources, may be higher</w:t>
            </w:r>
          </w:p>
        </w:tc>
        <w:tc>
          <w:tcPr>
            <w:tcW w:w="3432" w:type="dxa"/>
          </w:tcPr>
          <w:p w:rsidR="00211D62" w:rsidRPr="00E54826" w:rsidRDefault="00211D62" w:rsidP="002E1584">
            <w:pPr>
              <w:spacing w:before="130" w:after="130"/>
              <w:textAlignment w:val="baseline"/>
              <w:rPr>
                <w:rFonts w:eastAsia="MS Mincho" w:cs="Times New Roman"/>
                <w:lang w:val="en-GB" w:eastAsia="ja-JP"/>
              </w:rPr>
            </w:pPr>
            <w:r w:rsidRPr="00E54826">
              <w:rPr>
                <w:rFonts w:cs="Arial"/>
                <w:kern w:val="24"/>
                <w:lang w:eastAsia="ja-JP"/>
              </w:rPr>
              <w:t>High cost of treatment extract, but minimal use of healthcare resources</w:t>
            </w:r>
          </w:p>
        </w:tc>
      </w:tr>
    </w:tbl>
    <w:p w:rsidR="00211D62" w:rsidRPr="00E54826" w:rsidRDefault="00211D62" w:rsidP="00211D62">
      <w:pPr>
        <w:spacing w:after="200" w:line="276" w:lineRule="auto"/>
        <w:rPr>
          <w:rFonts w:ascii="Calibri" w:eastAsia="Calibri" w:hAnsi="Calibri" w:cs="Arial"/>
          <w:b/>
          <w:bCs/>
          <w:lang w:val="en-US"/>
        </w:rPr>
      </w:pPr>
      <w:r w:rsidRPr="00E54826">
        <w:rPr>
          <w:rFonts w:ascii="Calibri" w:eastAsia="Calibri" w:hAnsi="Calibri" w:cs="Arial"/>
          <w:b/>
          <w:bCs/>
          <w:lang w:val="en-US"/>
        </w:rPr>
        <w:t>Table 2: Attributes of subcutaneous and sublingual allergen immunotherapy</w:t>
      </w: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spacing w:after="200" w:line="276" w:lineRule="auto"/>
        <w:rPr>
          <w:rFonts w:ascii="Calibri" w:eastAsia="Calibri" w:hAnsi="Calibri" w:cs="Arial"/>
          <w:lang w:val="en-US"/>
        </w:rPr>
      </w:pPr>
    </w:p>
    <w:p w:rsidR="00211D62" w:rsidRDefault="00211D62" w:rsidP="00211D62">
      <w:pPr>
        <w:rPr>
          <w:b/>
          <w:bCs/>
        </w:rPr>
      </w:pPr>
    </w:p>
    <w:p w:rsidR="00211D62" w:rsidRPr="00513DD4" w:rsidRDefault="00211D62" w:rsidP="00211D62">
      <w:r w:rsidRPr="0051142E">
        <w:rPr>
          <w:b/>
          <w:bCs/>
        </w:rPr>
        <w:t xml:space="preserve">Figure </w:t>
      </w:r>
      <w:r>
        <w:rPr>
          <w:b/>
          <w:bCs/>
        </w:rPr>
        <w:t>1:</w:t>
      </w:r>
      <w:r w:rsidRPr="00513DD4">
        <w:t xml:space="preserve"> </w:t>
      </w:r>
      <w:r w:rsidRPr="00513DD4">
        <w:rPr>
          <w:b/>
          <w:bCs/>
        </w:rPr>
        <w:t xml:space="preserve">Management of allergic conditions </w:t>
      </w:r>
    </w:p>
    <w:p w:rsidR="00211D62" w:rsidRDefault="00211D62" w:rsidP="00211D62">
      <w:r w:rsidRPr="0051142E">
        <w:rPr>
          <w:rFonts w:ascii="Times New Roman" w:eastAsia="SimSun" w:hAnsi="Times New Roman" w:cs="Times New Roman"/>
          <w:b/>
          <w:bCs/>
          <w:noProof/>
          <w:sz w:val="24"/>
          <w:szCs w:val="24"/>
          <w:lang w:eastAsia="en-GB"/>
        </w:rPr>
        <mc:AlternateContent>
          <mc:Choice Requires="wpg">
            <w:drawing>
              <wp:anchor distT="0" distB="0" distL="114300" distR="114300" simplePos="0" relativeHeight="251659264" behindDoc="0" locked="0" layoutInCell="1" allowOverlap="1" wp14:anchorId="5901731E" wp14:editId="27AA36E4">
                <wp:simplePos x="0" y="0"/>
                <wp:positionH relativeFrom="margin">
                  <wp:posOffset>639445</wp:posOffset>
                </wp:positionH>
                <wp:positionV relativeFrom="paragraph">
                  <wp:posOffset>153035</wp:posOffset>
                </wp:positionV>
                <wp:extent cx="4497705" cy="3230880"/>
                <wp:effectExtent l="0" t="0" r="17145" b="26670"/>
                <wp:wrapSquare wrapText="bothSides"/>
                <wp:docPr id="18" name="Canvas 1"/>
                <wp:cNvGraphicFramePr/>
                <a:graphic xmlns:a="http://schemas.openxmlformats.org/drawingml/2006/main">
                  <a:graphicData uri="http://schemas.microsoft.com/office/word/2010/wordprocessingGroup">
                    <wpg:wgp>
                      <wpg:cNvGrpSpPr/>
                      <wpg:grpSpPr>
                        <a:xfrm>
                          <a:off x="0" y="0"/>
                          <a:ext cx="4497705" cy="3230880"/>
                          <a:chOff x="236023" y="807664"/>
                          <a:chExt cx="5511157" cy="3340640"/>
                        </a:xfrm>
                      </wpg:grpSpPr>
                      <wps:wsp>
                        <wps:cNvPr id="19" name="Rectangle 2"/>
                        <wps:cNvSpPr/>
                        <wps:spPr>
                          <a:xfrm>
                            <a:off x="236023" y="807664"/>
                            <a:ext cx="5511157" cy="3340640"/>
                          </a:xfrm>
                          <a:prstGeom prst="rect">
                            <a:avLst/>
                          </a:prstGeom>
                          <a:ln>
                            <a:solidFill>
                              <a:srgbClr val="4F81BD"/>
                            </a:solidFill>
                          </a:ln>
                        </wps:spPr>
                        <wps:bodyPr/>
                      </wps:wsp>
                      <wps:wsp>
                        <wps:cNvPr id="20" name="Text Box 2"/>
                        <wps:cNvSpPr txBox="1"/>
                        <wps:spPr>
                          <a:xfrm>
                            <a:off x="804599" y="1852171"/>
                            <a:ext cx="1088543" cy="481849"/>
                          </a:xfrm>
                          <a:prstGeom prst="rect">
                            <a:avLst/>
                          </a:prstGeom>
                          <a:solidFill>
                            <a:sysClr val="window" lastClr="FFFFFF"/>
                          </a:solidFill>
                          <a:ln w="6350">
                            <a:solidFill>
                              <a:prstClr val="black"/>
                            </a:solidFill>
                          </a:ln>
                          <a:effectLst/>
                        </wps:spPr>
                        <wps:txbx>
                          <w:txbxContent>
                            <w:p w:rsidR="00211D62" w:rsidRPr="00816427" w:rsidRDefault="00211D62" w:rsidP="00211D62">
                              <w:pPr>
                                <w:rPr>
                                  <w:rFonts w:ascii="Arial" w:hAnsi="Arial"/>
                                  <w:b/>
                                  <w:color w:val="002060"/>
                                  <w:sz w:val="19"/>
                                  <w:szCs w:val="19"/>
                                </w:rPr>
                              </w:pPr>
                              <w:r>
                                <w:rPr>
                                  <w:rFonts w:ascii="Arial" w:hAnsi="Arial"/>
                                  <w:b/>
                                  <w:color w:val="002060"/>
                                  <w:sz w:val="19"/>
                                  <w:szCs w:val="19"/>
                                </w:rPr>
                                <w:t>Allergen Avoidance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
                        <wps:cNvSpPr txBox="1"/>
                        <wps:spPr>
                          <a:xfrm>
                            <a:off x="2245348" y="875717"/>
                            <a:ext cx="1201821" cy="422860"/>
                          </a:xfrm>
                          <a:prstGeom prst="rect">
                            <a:avLst/>
                          </a:prstGeom>
                          <a:solidFill>
                            <a:sysClr val="window" lastClr="FFFFFF"/>
                          </a:solidFill>
                          <a:ln w="6350">
                            <a:solidFill>
                              <a:prstClr val="black"/>
                            </a:solidFill>
                          </a:ln>
                          <a:effectLst/>
                        </wps:spPr>
                        <wps:txbx>
                          <w:txbxContent>
                            <w:p w:rsidR="00211D62" w:rsidRPr="00B04FF4" w:rsidRDefault="00211D62" w:rsidP="00211D62">
                              <w:pPr>
                                <w:pStyle w:val="NormalWeb"/>
                                <w:rPr>
                                  <w:rFonts w:ascii="Arial" w:hAnsi="Arial" w:cs="Arial"/>
                                  <w:b/>
                                  <w:color w:val="002060"/>
                                  <w:sz w:val="19"/>
                                  <w:szCs w:val="19"/>
                                  <w:lang w:val="en-US"/>
                                </w:rPr>
                              </w:pPr>
                              <w:r>
                                <w:rPr>
                                  <w:rFonts w:ascii="Arial" w:eastAsia="Cambria" w:hAnsi="Arial" w:cs="Arial"/>
                                  <w:b/>
                                  <w:color w:val="002060"/>
                                  <w:sz w:val="19"/>
                                  <w:szCs w:val="19"/>
                                  <w:lang w:val="en-US"/>
                                </w:rPr>
                                <w:t>Allergy Management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
                        <wps:cNvSpPr txBox="1"/>
                        <wps:spPr>
                          <a:xfrm>
                            <a:off x="2137416" y="1835308"/>
                            <a:ext cx="1371374" cy="497204"/>
                          </a:xfrm>
                          <a:prstGeom prst="rect">
                            <a:avLst/>
                          </a:prstGeom>
                          <a:solidFill>
                            <a:sysClr val="window" lastClr="FFFFFF"/>
                          </a:solidFill>
                          <a:ln w="6350">
                            <a:solidFill>
                              <a:prstClr val="black"/>
                            </a:solidFill>
                          </a:ln>
                          <a:effectLst/>
                        </wps:spPr>
                        <wps:txbx>
                          <w:txbxContent>
                            <w:p w:rsidR="00211D62" w:rsidRPr="00B04FF4" w:rsidRDefault="00211D62" w:rsidP="00211D62">
                              <w:pPr>
                                <w:pStyle w:val="NormalWeb"/>
                                <w:rPr>
                                  <w:rFonts w:ascii="Arial" w:hAnsi="Arial" w:cs="Arial"/>
                                  <w:b/>
                                  <w:color w:val="002060"/>
                                  <w:sz w:val="19"/>
                                  <w:szCs w:val="19"/>
                                  <w:lang w:val="en-US"/>
                                </w:rPr>
                              </w:pPr>
                              <w:r>
                                <w:rPr>
                                  <w:rFonts w:ascii="Arial" w:eastAsia="Cambria" w:hAnsi="Arial" w:cs="Arial"/>
                                  <w:b/>
                                  <w:color w:val="002060"/>
                                  <w:sz w:val="19"/>
                                  <w:szCs w:val="19"/>
                                  <w:lang w:val="en-US"/>
                                </w:rPr>
                                <w:t>Allergen Immunotherapy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1379438" y="3011293"/>
                            <a:ext cx="1198188" cy="424064"/>
                          </a:xfrm>
                          <a:prstGeom prst="rect">
                            <a:avLst/>
                          </a:prstGeom>
                          <a:solidFill>
                            <a:sysClr val="window" lastClr="FFFFFF"/>
                          </a:solidFill>
                          <a:ln w="6350">
                            <a:solidFill>
                              <a:prstClr val="black"/>
                            </a:solidFill>
                          </a:ln>
                          <a:effectLst/>
                        </wps:spPr>
                        <wps:txbx>
                          <w:txbxContent>
                            <w:p w:rsidR="00211D62" w:rsidRPr="00B04FF4" w:rsidRDefault="00211D62" w:rsidP="00211D62">
                              <w:pPr>
                                <w:pStyle w:val="NormalWeb"/>
                                <w:rPr>
                                  <w:rFonts w:ascii="Arial" w:hAnsi="Arial" w:cs="Arial"/>
                                  <w:b/>
                                  <w:color w:val="002060"/>
                                  <w:sz w:val="19"/>
                                  <w:szCs w:val="19"/>
                                </w:rPr>
                              </w:pPr>
                              <w:r>
                                <w:rPr>
                                  <w:rFonts w:ascii="Arial" w:eastAsia="Cambria" w:hAnsi="Arial" w:cs="Arial"/>
                                  <w:b/>
                                  <w:color w:val="002060"/>
                                  <w:sz w:val="19"/>
                                  <w:szCs w:val="19"/>
                                </w:rPr>
                                <w:t>Sub-Cutaneous Immunotherapy</w:t>
                              </w:r>
                            </w:p>
                          </w:txbxContent>
                        </wps:txbx>
                        <wps:bodyPr rot="0" spcFirstLastPara="0" vert="horz" wrap="square" lIns="18288" tIns="18288" rIns="18288" bIns="18288" numCol="1" spcCol="0" rtlCol="0" fromWordArt="0" anchor="t" anchorCtr="0" forceAA="0" compatLnSpc="1">
                          <a:prstTxWarp prst="textNoShape">
                            <a:avLst/>
                          </a:prstTxWarp>
                          <a:noAutofit/>
                        </wps:bodyPr>
                      </wps:wsp>
                      <wps:wsp>
                        <wps:cNvPr id="39" name="Text Box 2"/>
                        <wps:cNvSpPr txBox="1"/>
                        <wps:spPr>
                          <a:xfrm>
                            <a:off x="3693652" y="1827663"/>
                            <a:ext cx="1520738" cy="497204"/>
                          </a:xfrm>
                          <a:prstGeom prst="rect">
                            <a:avLst/>
                          </a:prstGeom>
                          <a:solidFill>
                            <a:sysClr val="window" lastClr="FFFFFF"/>
                          </a:solidFill>
                          <a:ln w="6350">
                            <a:solidFill>
                              <a:prstClr val="black"/>
                            </a:solidFill>
                          </a:ln>
                          <a:effectLst/>
                        </wps:spPr>
                        <wps:txbx>
                          <w:txbxContent>
                            <w:p w:rsidR="00211D62" w:rsidRPr="004E0A26" w:rsidRDefault="00211D62" w:rsidP="00211D62">
                              <w:pPr>
                                <w:pStyle w:val="NormalWeb"/>
                                <w:rPr>
                                  <w:rFonts w:ascii="Arial" w:hAnsi="Arial" w:cs="Arial"/>
                                  <w:b/>
                                  <w:bCs/>
                                  <w:color w:val="002060"/>
                                  <w:sz w:val="19"/>
                                  <w:szCs w:val="19"/>
                                </w:rPr>
                              </w:pPr>
                              <w:r w:rsidRPr="004E0A26">
                                <w:rPr>
                                  <w:rFonts w:ascii="Arial" w:eastAsia="Cambria" w:hAnsi="Arial" w:cs="Arial"/>
                                  <w:b/>
                                  <w:bCs/>
                                  <w:color w:val="002060"/>
                                  <w:sz w:val="19"/>
                                  <w:szCs w:val="19"/>
                                </w:rPr>
                                <w:t>Pharmacotherapy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Straight Arrow Connector 43"/>
                        <wps:cNvCnPr/>
                        <wps:spPr>
                          <a:xfrm>
                            <a:off x="2833302" y="1535498"/>
                            <a:ext cx="0" cy="307520"/>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44" name="Straight Arrow Connector 44"/>
                        <wps:cNvCnPr/>
                        <wps:spPr>
                          <a:xfrm>
                            <a:off x="1365744" y="1535497"/>
                            <a:ext cx="3060514" cy="0"/>
                          </a:xfrm>
                          <a:prstGeom prst="straightConnector1">
                            <a:avLst/>
                          </a:prstGeom>
                          <a:noFill/>
                          <a:ln w="25400" cap="flat" cmpd="sng" algn="ctr">
                            <a:solidFill>
                              <a:srgbClr val="C00000"/>
                            </a:solidFill>
                            <a:prstDash val="solid"/>
                            <a:tailEnd type="none"/>
                          </a:ln>
                          <a:effectLst>
                            <a:outerShdw blurRad="40000" dist="20000" dir="5400000" rotWithShape="0">
                              <a:srgbClr val="000000">
                                <a:alpha val="38000"/>
                              </a:srgbClr>
                            </a:outerShdw>
                          </a:effectLst>
                        </wps:spPr>
                        <wps:bodyPr/>
                      </wps:wsp>
                      <wps:wsp>
                        <wps:cNvPr id="46" name="Straight Arrow Connector 46"/>
                        <wps:cNvCnPr/>
                        <wps:spPr>
                          <a:xfrm>
                            <a:off x="2833302" y="2324867"/>
                            <a:ext cx="0" cy="336468"/>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17" name="Straight Arrow Connector 17"/>
                        <wps:cNvCnPr/>
                        <wps:spPr>
                          <a:xfrm>
                            <a:off x="2833302" y="1298577"/>
                            <a:ext cx="0" cy="307520"/>
                          </a:xfrm>
                          <a:prstGeom prst="straightConnector1">
                            <a:avLst/>
                          </a:prstGeom>
                          <a:noFill/>
                          <a:ln w="25400" cap="flat" cmpd="sng" algn="ctr">
                            <a:solidFill>
                              <a:srgbClr val="C00000"/>
                            </a:solidFill>
                            <a:prstDash val="solid"/>
                            <a:tailEnd type="none"/>
                          </a:ln>
                          <a:effectLst>
                            <a:outerShdw blurRad="40000" dist="20000" dir="5400000" rotWithShape="0">
                              <a:srgbClr val="000000">
                                <a:alpha val="38000"/>
                              </a:srgbClr>
                            </a:outerShdw>
                          </a:effectLst>
                        </wps:spPr>
                        <wps:bodyPr/>
                      </wps:wsp>
                      <wps:wsp>
                        <wps:cNvPr id="21" name="Straight Arrow Connector 21"/>
                        <wps:cNvCnPr/>
                        <wps:spPr>
                          <a:xfrm>
                            <a:off x="4426258" y="1520143"/>
                            <a:ext cx="0" cy="307520"/>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23" name="Straight Arrow Connector 23"/>
                        <wps:cNvCnPr/>
                        <wps:spPr>
                          <a:xfrm>
                            <a:off x="1365744" y="1544652"/>
                            <a:ext cx="0" cy="307520"/>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25" name="Straight Arrow Connector 25"/>
                        <wps:cNvCnPr/>
                        <wps:spPr>
                          <a:xfrm>
                            <a:off x="1975107" y="2671207"/>
                            <a:ext cx="1793858" cy="0"/>
                          </a:xfrm>
                          <a:prstGeom prst="straightConnector1">
                            <a:avLst/>
                          </a:prstGeom>
                          <a:noFill/>
                          <a:ln w="25400" cap="flat" cmpd="sng" algn="ctr">
                            <a:solidFill>
                              <a:srgbClr val="C00000"/>
                            </a:solidFill>
                            <a:prstDash val="solid"/>
                            <a:tailEnd type="none"/>
                          </a:ln>
                          <a:effectLst>
                            <a:outerShdw blurRad="40000" dist="20000" dir="5400000" rotWithShape="0">
                              <a:srgbClr val="000000">
                                <a:alpha val="38000"/>
                              </a:srgbClr>
                            </a:outerShdw>
                          </a:effectLst>
                        </wps:spPr>
                        <wps:bodyPr/>
                      </wps:wsp>
                      <wps:wsp>
                        <wps:cNvPr id="28" name="Straight Arrow Connector 28"/>
                        <wps:cNvCnPr/>
                        <wps:spPr>
                          <a:xfrm>
                            <a:off x="3768965" y="2661335"/>
                            <a:ext cx="0" cy="336468"/>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29" name="Straight Arrow Connector 29"/>
                        <wps:cNvCnPr/>
                        <wps:spPr>
                          <a:xfrm>
                            <a:off x="1975107" y="2661335"/>
                            <a:ext cx="0" cy="336468"/>
                          </a:xfrm>
                          <a:prstGeom prst="straightConnector1">
                            <a:avLst/>
                          </a:prstGeom>
                          <a:noFill/>
                          <a:ln w="25400" cap="flat" cmpd="sng" algn="ctr">
                            <a:solidFill>
                              <a:srgbClr val="C00000"/>
                            </a:solidFill>
                            <a:prstDash val="solid"/>
                            <a:tailEnd type="arrow"/>
                          </a:ln>
                          <a:effectLst>
                            <a:outerShdw blurRad="40000" dist="20000" dir="5400000" rotWithShape="0">
                              <a:srgbClr val="000000">
                                <a:alpha val="38000"/>
                              </a:srgbClr>
                            </a:outerShdw>
                          </a:effectLst>
                        </wps:spPr>
                        <wps:bodyPr/>
                      </wps:wsp>
                      <wps:wsp>
                        <wps:cNvPr id="30" name="Text Box 2"/>
                        <wps:cNvSpPr txBox="1"/>
                        <wps:spPr>
                          <a:xfrm>
                            <a:off x="3214378" y="3012601"/>
                            <a:ext cx="1198188" cy="424064"/>
                          </a:xfrm>
                          <a:prstGeom prst="rect">
                            <a:avLst/>
                          </a:prstGeom>
                          <a:solidFill>
                            <a:sysClr val="window" lastClr="FFFFFF"/>
                          </a:solidFill>
                          <a:ln w="6350">
                            <a:solidFill>
                              <a:prstClr val="black"/>
                            </a:solidFill>
                          </a:ln>
                          <a:effectLst/>
                        </wps:spPr>
                        <wps:txbx>
                          <w:txbxContent>
                            <w:p w:rsidR="00211D62" w:rsidRPr="00B04FF4" w:rsidRDefault="00211D62" w:rsidP="00211D62">
                              <w:pPr>
                                <w:pStyle w:val="NormalWeb"/>
                                <w:rPr>
                                  <w:rFonts w:ascii="Arial" w:hAnsi="Arial" w:cs="Arial"/>
                                  <w:b/>
                                  <w:color w:val="002060"/>
                                  <w:sz w:val="19"/>
                                  <w:szCs w:val="19"/>
                                </w:rPr>
                              </w:pPr>
                              <w:r>
                                <w:rPr>
                                  <w:rFonts w:ascii="Arial" w:eastAsia="Cambria" w:hAnsi="Arial" w:cs="Arial"/>
                                  <w:b/>
                                  <w:color w:val="002060"/>
                                  <w:sz w:val="19"/>
                                  <w:szCs w:val="19"/>
                                </w:rPr>
                                <w:t>Sub-Lingual Immunotherapy</w:t>
                              </w:r>
                            </w:p>
                          </w:txbxContent>
                        </wps:txbx>
                        <wps:bodyPr rot="0" spcFirstLastPara="0" vert="horz" wrap="square" lIns="18288" tIns="18288" rIns="18288" bIns="18288"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1731E" id="Canvas 1" o:spid="_x0000_s1026" style="position:absolute;margin-left:50.35pt;margin-top:12.05pt;width:354.15pt;height:254.4pt;z-index:251659264;mso-position-horizontal-relative:margin;mso-width-relative:margin;mso-height-relative:margin" coordorigin="2360,8076" coordsize="55111,33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">
                <v:rect id="Rectangle 2" o:spid="_x0000_s1027" style="position:absolute;left:2360;top:8076;width:55111;height:33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0d8MA&#10;AADbAAAADwAAAGRycy9kb3ducmV2LnhtbERPTWvCQBC9C/0PyxR6001SEJu6SlsQEk+p2vuYnSYh&#10;2dmQ3cbor+8WCt7m8T5nvZ1MJ0YaXGNZQbyIQBCXVjdcKTgdd/MVCOeRNXaWScGVHGw3D7M1ptpe&#10;+JPGg69ECGGXooLa+z6V0pU1GXQL2xMH7tsOBn2AQyX1gJcQbjqZRNFSGmw4NNTY00dNZXv4MQrK&#10;MW9vxSk7J8V51T7vs6989x4r9fQ4vb2C8DT5u/jfnekw/wX+fg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U0d8MAAADbAAAADwAAAAAAAAAAAAAAAACYAgAAZHJzL2Rv&#10;d25yZXYueG1sUEsFBgAAAAAEAAQA9QAAAIgDAAAAAA==&#10;" filled="f" strokecolor="#4f81bd"/>
                <v:shapetype id="_x0000_t202" coordsize="21600,21600" o:spt="202" path="m,l,21600r21600,l21600,xe">
                  <v:stroke joinstyle="miter"/>
                  <v:path gradientshapeok="t" o:connecttype="rect"/>
                </v:shapetype>
                <v:shape id="Text Box 2" o:spid="_x0000_s1028" type="#_x0000_t202" style="position:absolute;left:8045;top:18521;width:10886;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ni78A&#10;AADbAAAADwAAAGRycy9kb3ducmV2LnhtbERPTYvCMBC9L/gfwgje1lQP4lajiCDsRcTqYfc2JGMb&#10;bSalydbqrzcHYY+P971c964WHbXBelYwGWcgiLU3lksF59Pucw4iRGSDtWdS8KAA69XgY4m58Xc+&#10;UlfEUqQQDjkqqGJscimDrshhGPuGOHEX3zqMCbalNC3eU7ir5TTLZtKh5dRQYUPbivSt+HMKDP94&#10;1r92/7RcaPv1PMyvulNqNOw3CxCR+vgvfru/jYJpWp++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1meLvwAAANsAAAAPAAAAAAAAAAAAAAAAAJgCAABkcnMvZG93bnJl&#10;di54bWxQSwUGAAAAAAQABAD1AAAAhAMAAAAA&#10;" fillcolor="window" strokeweight=".5pt">
                  <v:textbox>
                    <w:txbxContent>
                      <w:p w:rsidR="00211D62" w:rsidRPr="00816427" w:rsidRDefault="00211D62" w:rsidP="00211D62">
                        <w:pPr>
                          <w:rPr>
                            <w:rFonts w:ascii="Arial" w:hAnsi="Arial"/>
                            <w:b/>
                            <w:color w:val="002060"/>
                            <w:sz w:val="19"/>
                            <w:szCs w:val="19"/>
                          </w:rPr>
                        </w:pPr>
                        <w:r>
                          <w:rPr>
                            <w:rFonts w:ascii="Arial" w:hAnsi="Arial"/>
                            <w:b/>
                            <w:color w:val="002060"/>
                            <w:sz w:val="19"/>
                            <w:szCs w:val="19"/>
                          </w:rPr>
                          <w:t>Allergen Avoidance</w:t>
                        </w:r>
                      </w:p>
                    </w:txbxContent>
                  </v:textbox>
                </v:shape>
                <v:shape id="Text Box 2" o:spid="_x0000_s1029" type="#_x0000_t202" style="position:absolute;left:22453;top:8757;width:12018;height:4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aZMIA&#10;AADbAAAADwAAAGRycy9kb3ducmV2LnhtbESPQWsCMRSE7wX/Q3hCbzWrB7GrUUQQvIi47aG9PZLn&#10;bnTzsmziuvXXG0HocZiZb5jFqne16KgN1rOC8SgDQay9sVwq+P7afsxAhIhssPZMCv4owGo5eFtg&#10;bvyNj9QVsRQJwiFHBVWMTS5l0BU5DCPfECfv5FuHMcm2lKbFW4K7Wk6ybCodWk4LFTa0qUhfiqtT&#10;YPjHs/61+7vlQtvP+2F21p1S78N+PQcRqY//4Vd7ZxRMpv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1pkwgAAANsAAAAPAAAAAAAAAAAAAAAAAJgCAABkcnMvZG93&#10;bnJldi54bWxQSwUGAAAAAAQABAD1AAAAhwMAAAAA&#10;" fillcolor="window" strokeweight=".5pt">
                  <v:textbox>
                    <w:txbxContent>
                      <w:p w:rsidR="00211D62" w:rsidRPr="00B04FF4" w:rsidRDefault="00211D62" w:rsidP="00211D62">
                        <w:pPr>
                          <w:pStyle w:val="NormalWeb"/>
                          <w:rPr>
                            <w:rFonts w:ascii="Arial" w:hAnsi="Arial" w:cs="Arial"/>
                            <w:b/>
                            <w:color w:val="002060"/>
                            <w:sz w:val="19"/>
                            <w:szCs w:val="19"/>
                            <w:lang w:val="en-US"/>
                          </w:rPr>
                        </w:pPr>
                        <w:r>
                          <w:rPr>
                            <w:rFonts w:ascii="Arial" w:eastAsia="Cambria" w:hAnsi="Arial" w:cs="Arial"/>
                            <w:b/>
                            <w:color w:val="002060"/>
                            <w:sz w:val="19"/>
                            <w:szCs w:val="19"/>
                            <w:lang w:val="en-US"/>
                          </w:rPr>
                          <w:t>Allergy Management</w:t>
                        </w:r>
                      </w:p>
                    </w:txbxContent>
                  </v:textbox>
                </v:shape>
                <v:shape id="Text Box 2" o:spid="_x0000_s1030" type="#_x0000_t202" style="position:absolute;left:21374;top:18353;width:13713;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211D62" w:rsidRPr="00B04FF4" w:rsidRDefault="00211D62" w:rsidP="00211D62">
                        <w:pPr>
                          <w:pStyle w:val="NormalWeb"/>
                          <w:rPr>
                            <w:rFonts w:ascii="Arial" w:hAnsi="Arial" w:cs="Arial"/>
                            <w:b/>
                            <w:color w:val="002060"/>
                            <w:sz w:val="19"/>
                            <w:szCs w:val="19"/>
                            <w:lang w:val="en-US"/>
                          </w:rPr>
                        </w:pPr>
                        <w:r>
                          <w:rPr>
                            <w:rFonts w:ascii="Arial" w:eastAsia="Cambria" w:hAnsi="Arial" w:cs="Arial"/>
                            <w:b/>
                            <w:color w:val="002060"/>
                            <w:sz w:val="19"/>
                            <w:szCs w:val="19"/>
                            <w:lang w:val="en-US"/>
                          </w:rPr>
                          <w:t>Allergen Immunotherapy</w:t>
                        </w:r>
                      </w:p>
                    </w:txbxContent>
                  </v:textbox>
                </v:shape>
                <v:shape id="Text Box 2" o:spid="_x0000_s1031" type="#_x0000_t202" style="position:absolute;left:13794;top:30112;width:11982;height:4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ZH8UA&#10;AADbAAAADwAAAGRycy9kb3ducmV2LnhtbESPQWvCQBSE70L/w/IEb2ZjFanRVcQiSkVKVWi9PbLP&#10;JDX7NmRXTf+9Kwg9DjPzDTOZNaYUV6pdYVlBL4pBEKdWF5wpOOyX3TcQziNrLC2Tgj9yMJu+tCaY&#10;aHvjL7rufCYChF2CCnLvq0RKl+Zk0EW2Ig7eydYGfZB1JnWNtwA3pXyN46E0WHBYyLGiRU7peXcx&#10;CuSGf83Hd2812h49fb4v1oNi9KNUp93MxyA8Nf4//GyvtYL+AB5fw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hkfxQAAANsAAAAPAAAAAAAAAAAAAAAAAJgCAABkcnMv&#10;ZG93bnJldi54bWxQSwUGAAAAAAQABAD1AAAAigMAAAAA&#10;" fillcolor="window" strokeweight=".5pt">
                  <v:textbox inset="1.44pt,1.44pt,1.44pt,1.44pt">
                    <w:txbxContent>
                      <w:p w:rsidR="00211D62" w:rsidRPr="00B04FF4" w:rsidRDefault="00211D62" w:rsidP="00211D62">
                        <w:pPr>
                          <w:pStyle w:val="NormalWeb"/>
                          <w:rPr>
                            <w:rFonts w:ascii="Arial" w:hAnsi="Arial" w:cs="Arial"/>
                            <w:b/>
                            <w:color w:val="002060"/>
                            <w:sz w:val="19"/>
                            <w:szCs w:val="19"/>
                          </w:rPr>
                        </w:pPr>
                        <w:r>
                          <w:rPr>
                            <w:rFonts w:ascii="Arial" w:eastAsia="Cambria" w:hAnsi="Arial" w:cs="Arial"/>
                            <w:b/>
                            <w:color w:val="002060"/>
                            <w:sz w:val="19"/>
                            <w:szCs w:val="19"/>
                          </w:rPr>
                          <w:t>Sub-Cutaneous Immunotherapy</w:t>
                        </w:r>
                      </w:p>
                    </w:txbxContent>
                  </v:textbox>
                </v:shape>
                <v:shape id="Text Box 2" o:spid="_x0000_s1032" type="#_x0000_t202" style="position:absolute;left:36936;top:18276;width:15207;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Yy8MA&#10;AADbAAAADwAAAGRycy9kb3ducmV2LnhtbESPQWvCQBSE70L/w/IKvemmFkSja5CC0Esppj3U22P3&#10;maxm34bsNkn99V1B6HGYmW+YTTG6RvTUBetZwfMsA0GsvbFcKfj63E+XIEJENth4JgW/FKDYPkw2&#10;mBs/8IH6MlYiQTjkqKCOsc2lDLomh2HmW+LknXznMCbZVdJ0OCS4a+Q8yxbSoeW0UGNLrzXpS/nj&#10;FBj+9qyP9v1qudR2df1YnnWv1NPjuFuDiDTG//C9/WYUvKz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Yy8MAAADbAAAADwAAAAAAAAAAAAAAAACYAgAAZHJzL2Rv&#10;d25yZXYueG1sUEsFBgAAAAAEAAQA9QAAAIgDAAAAAA==&#10;" fillcolor="window" strokeweight=".5pt">
                  <v:textbox>
                    <w:txbxContent>
                      <w:p w:rsidR="00211D62" w:rsidRPr="004E0A26" w:rsidRDefault="00211D62" w:rsidP="00211D62">
                        <w:pPr>
                          <w:pStyle w:val="NormalWeb"/>
                          <w:rPr>
                            <w:rFonts w:ascii="Arial" w:hAnsi="Arial" w:cs="Arial"/>
                            <w:b/>
                            <w:bCs/>
                            <w:color w:val="002060"/>
                            <w:sz w:val="19"/>
                            <w:szCs w:val="19"/>
                          </w:rPr>
                        </w:pPr>
                        <w:r w:rsidRPr="004E0A26">
                          <w:rPr>
                            <w:rFonts w:ascii="Arial" w:eastAsia="Cambria" w:hAnsi="Arial" w:cs="Arial"/>
                            <w:b/>
                            <w:bCs/>
                            <w:color w:val="002060"/>
                            <w:sz w:val="19"/>
                            <w:szCs w:val="19"/>
                          </w:rPr>
                          <w:t>Pharmacotherapy</w:t>
                        </w:r>
                      </w:p>
                    </w:txbxContent>
                  </v:textbox>
                </v:shape>
                <v:shapetype id="_x0000_t32" coordsize="21600,21600" o:spt="32" o:oned="t" path="m,l21600,21600e" filled="f">
                  <v:path arrowok="t" fillok="f" o:connecttype="none"/>
                  <o:lock v:ext="edit" shapetype="t"/>
                </v:shapetype>
                <v:shape id="Straight Arrow Connector 43" o:spid="_x0000_s1033" type="#_x0000_t32" style="position:absolute;left:28333;top:15354;width:0;height:3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pXcQAAADbAAAADwAAAGRycy9kb3ducmV2LnhtbESP0WrCQBRE34X+w3ILfdONVlSiq5TQ&#10;Qgs+aOIHXLLXJDZ7N+5uNf59VxB8HGbmDLPa9KYVF3K+saxgPEpAEJdWN1wpOBRfwwUIH5A1tpZJ&#10;wY08bNYvgxWm2l55T5c8VCJC2KeooA6hS6X0ZU0G/ch2xNE7WmcwROkqqR1eI9y0cpIkM2mw4bhQ&#10;Y0dZTeVv/mcULD530+ws53rrfs7F6Ua5GU8ypd5e+48liEB9eIYf7W+tYPoO9y/xB8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MOldxAAAANsAAAAPAAAAAAAAAAAA&#10;AAAAAKECAABkcnMvZG93bnJldi54bWxQSwUGAAAAAAQABAD5AAAAkgMAAAAA&#10;" strokecolor="#c00000" strokeweight="2pt">
                  <v:stroke endarrow="open"/>
                  <v:shadow on="t" color="black" opacity="24903f" origin=",.5" offset="0,.55556mm"/>
                </v:shape>
                <v:shape id="Straight Arrow Connector 44" o:spid="_x0000_s1034" type="#_x0000_t32" style="position:absolute;left:13657;top:15354;width:306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bessUAAADbAAAADwAAAGRycy9kb3ducmV2LnhtbESPQWvCQBSE7wX/w/KE3upGkVJSV6li&#10;ofagGC3i7ZF9TYLZt2F3m8R/7woFj8PMfMPMFr2pRUvOV5YVjEcJCOLc6ooLBcfD58sbCB+QNdaW&#10;ScGVPCzmg6cZptp2vKc2C4WIEPYpKihDaFIpfV6SQT+yDXH0fq0zGKJ0hdQOuwg3tZwkyas0WHFc&#10;KLGhVUn5JfszCsym5cm623432Xb5czht2rNb7ZR6HvYf7yAC9eER/m9/aQXTKdy/xB8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bessUAAADbAAAADwAAAAAAAAAA&#10;AAAAAAChAgAAZHJzL2Rvd25yZXYueG1sUEsFBgAAAAAEAAQA+QAAAJMDAAAAAA==&#10;" strokecolor="#c00000" strokeweight="2pt">
                  <v:shadow on="t" color="black" opacity="24903f" origin=",.5" offset="0,.55556mm"/>
                </v:shape>
                <v:shape id="Straight Arrow Connector 46" o:spid="_x0000_s1035" type="#_x0000_t32" style="position:absolute;left:28333;top:23248;width:0;height:3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dKxcIAAADbAAAADwAAAGRycy9kb3ducmV2LnhtbESP0YrCMBRE3xf8h3AF39ZUEVe6RpGi&#10;oOCDW/cDLs21rTY3NYla/94IC/s4zMwZZr7sTCPu5HxtWcFomIAgLqyuuVTwe9x8zkD4gKyxsUwK&#10;nuRhueh9zDHV9sE/dM9DKSKEfYoKqhDaVEpfVGTQD21LHL2TdQZDlK6U2uEjwk0jx0kylQZrjgsV&#10;tpRVVFzym1EwWx8m2VV+6b3bXY/nJ+VmNM6UGvS71TeIQF34D/+1t1rBZ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dKxcIAAADbAAAADwAAAAAAAAAAAAAA&#10;AAChAgAAZHJzL2Rvd25yZXYueG1sUEsFBgAAAAAEAAQA+QAAAJADAAAAAA==&#10;" strokecolor="#c00000" strokeweight="2pt">
                  <v:stroke endarrow="open"/>
                  <v:shadow on="t" color="black" opacity="24903f" origin=",.5" offset="0,.55556mm"/>
                </v:shape>
                <v:shape id="Straight Arrow Connector 17" o:spid="_x0000_s1036" type="#_x0000_t32" style="position:absolute;left:28333;top:12985;width:0;height:3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dv2MMAAADbAAAADwAAAGRycy9kb3ducmV2LnhtbERPTWvCQBC9F/wPywje6kYPtURXUWmh&#10;erCYWEpvQ3aaBLOzYXdN0n/fLRS8zeN9zmozmEZ05HxtWcFsmoAgLqyuuVRwyV8fn0H4gKyxsUwK&#10;fsjDZj16WGGqbc9n6rJQihjCPkUFVQhtKqUvKjLop7Yljty3dQZDhK6U2mEfw00j50nyJA3WHBsq&#10;bGlfUXHNbkaBOXQ8f+lPxzY77T7yz0P35fbvSk3Gw3YJItAQ7uJ/95uO8xfw90s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Xb9jDAAAA2wAAAA8AAAAAAAAAAAAA&#10;AAAAoQIAAGRycy9kb3ducmV2LnhtbFBLBQYAAAAABAAEAPkAAACRAwAAAAA=&#10;" strokecolor="#c00000" strokeweight="2pt">
                  <v:shadow on="t" color="black" opacity="24903f" origin=",.5" offset="0,.55556mm"/>
                </v:shape>
                <v:shape id="Straight Arrow Connector 21" o:spid="_x0000_s1037" type="#_x0000_t32" style="position:absolute;left:44262;top:15201;width:0;height:3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3EcMAAADbAAAADwAAAGRycy9kb3ducmV2LnhtbESP0WrCQBRE34X+w3ILfdNNQqkSXUWC&#10;QoU+aPQDLtnbJDV7N+5uNf69KxT6OMzMGWaxGkwnruR8a1lBOklAEFdWt1wrOB234xkIH5A1dpZJ&#10;wZ08rJYvowXm2t74QNcy1CJC2OeooAmhz6X0VUMG/cT2xNH7ts5giNLVUju8RbjpZJYkH9Jgy3Gh&#10;wZ6Khqpz+WsUzDb79+Iip/rL7S7HnzuVJs0Kpd5eh/UcRKAh/If/2p9aQZbC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xNxHDAAAA2wAAAA8AAAAAAAAAAAAA&#10;AAAAoQIAAGRycy9kb3ducmV2LnhtbFBLBQYAAAAABAAEAPkAAACRAwAAAAA=&#10;" strokecolor="#c00000" strokeweight="2pt">
                  <v:stroke endarrow="open"/>
                  <v:shadow on="t" color="black" opacity="24903f" origin=",.5" offset="0,.55556mm"/>
                </v:shape>
                <v:shape id="Straight Arrow Connector 23" o:spid="_x0000_s1038" type="#_x0000_t32" style="position:absolute;left:13657;top:15446;width:0;height:3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8M/cMAAADbAAAADwAAAGRycy9kb3ducmV2LnhtbESP0WrCQBRE3wv+w3KFvtWNaakSXUWC&#10;Qgs+1OgHXLLXJJq9G3dXjX/fFQp9HGbmDDNf9qYVN3K+saxgPEpAEJdWN1wpOOw3b1MQPiBrbC2T&#10;ggd5WC4GL3PMtL3zjm5FqESEsM9QQR1Cl0npy5oM+pHtiKN3tM5giNJVUju8R7hpZZokn9Jgw3Gh&#10;xo7ymspzcTUKpuufj/wiJ3rrvi/704MKM05zpV6H/WoGIlAf/sN/7S+tIH2H5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vDP3DAAAA2wAAAA8AAAAAAAAAAAAA&#10;AAAAoQIAAGRycy9kb3ducmV2LnhtbFBLBQYAAAAABAAEAPkAAACRAwAAAAA=&#10;" strokecolor="#c00000" strokeweight="2pt">
                  <v:stroke endarrow="open"/>
                  <v:shadow on="t" color="black" opacity="24903f" origin=",.5" offset="0,.55556mm"/>
                </v:shape>
                <v:shape id="Straight Arrow Connector 25" o:spid="_x0000_s1039" type="#_x0000_t32" style="position:absolute;left:19751;top:26712;width:179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WeicUAAADbAAAADwAAAGRycy9kb3ducmV2LnhtbESPQWvCQBSE74X+h+UVvNWNgZYSXUWl&#10;hdqDpVERb4/sMwlm34bdNYn/3i0Uehxm5htmthhMIzpyvrasYDJOQBAXVtdcKtjvPp7fQPiArLGx&#10;TApu5GExf3yYYaZtzz/U5aEUEcI+QwVVCG0mpS8qMujHtiWO3tk6gyFKV0rtsI9w08g0SV6lwZrj&#10;QoUtrSsqLvnVKDCbjtP3fvvV5tvVYXfcdCe3/lZq9DQspyACDeE//Nf+1ArSF/j9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WeicUAAADbAAAADwAAAAAAAAAA&#10;AAAAAAChAgAAZHJzL2Rvd25yZXYueG1sUEsFBgAAAAAEAAQA+QAAAJMDAAAAAA==&#10;" strokecolor="#c00000" strokeweight="2pt">
                  <v:shadow on="t" color="black" opacity="24903f" origin=",.5" offset="0,.55556mm"/>
                </v:shape>
                <v:shape id="Straight Arrow Connector 28" o:spid="_x0000_s1040" type="#_x0000_t32" style="position:absolute;left:37689;top:26613;width:0;height:3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uejMAAAADbAAAADwAAAGRycy9kb3ducmV2LnhtbERPzYrCMBC+C/sOYYS9aWpZVLpGkbLC&#10;LnjQ6gMMzWxbbSY1iVrf3hwEjx/f/2LVm1bcyPnGsoLJOAFBXFrdcKXgeNiM5iB8QNbYWiYFD/Kw&#10;Wn4MFphpe+c93YpQiRjCPkMFdQhdJqUvazLox7Yjjty/dQZDhK6S2uE9hptWpkkylQYbjg01dpTX&#10;VJ6Lq1Ew/9l95Rc501v3dzmcHlSYSZor9Tns198gAvXhLX65f7WCNI6NX+IPk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LnozAAAAA2wAAAA8AAAAAAAAAAAAAAAAA&#10;oQIAAGRycy9kb3ducmV2LnhtbFBLBQYAAAAABAAEAPkAAACOAwAAAAA=&#10;" strokecolor="#c00000" strokeweight="2pt">
                  <v:stroke endarrow="open"/>
                  <v:shadow on="t" color="black" opacity="24903f" origin=",.5" offset="0,.55556mm"/>
                </v:shape>
                <v:shape id="Straight Arrow Connector 29" o:spid="_x0000_s1041" type="#_x0000_t32" style="position:absolute;left:19751;top:26613;width:0;height:3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7F8MAAADbAAAADwAAAGRycy9kb3ducmV2LnhtbESP0WrCQBRE3wv+w3KFvtWNQVqNriJB&#10;oYU+1OgHXLLXJJq9G3dXjX/fLRR8HGbmDLNY9aYVN3K+saxgPEpAEJdWN1wpOOy3b1MQPiBrbC2T&#10;ggd5WC0HLwvMtL3zjm5FqESEsM9QQR1Cl0npy5oM+pHtiKN3tM5giNJVUju8R7hpZZok79Jgw3Gh&#10;xo7ymspzcTUKppufSX6RH/rbfV32pwcVZpzmSr0O+/UcRKA+PMP/7U+tIJ3B35f4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OxfDAAAA2wAAAA8AAAAAAAAAAAAA&#10;AAAAoQIAAGRycy9kb3ducmV2LnhtbFBLBQYAAAAABAAEAPkAAACRAwAAAAA=&#10;" strokecolor="#c00000" strokeweight="2pt">
                  <v:stroke endarrow="open"/>
                  <v:shadow on="t" color="black" opacity="24903f" origin=",.5" offset="0,.55556mm"/>
                </v:shape>
                <v:shape id="Text Box 2" o:spid="_x0000_s1042" type="#_x0000_t202" style="position:absolute;left:32143;top:30126;width:11982;height:4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0fHMIA&#10;AADbAAAADwAAAGRycy9kb3ducmV2LnhtbERPXWvCMBR9H+w/hDvwTVN1yKxGGY5hmciYG0zfLs21&#10;6WxuShNr/ffmQdjj4XzPl52tREuNLx0rGA4SEMS50yUXCn6+3/svIHxA1lg5JgVX8rBcPD7MMdXu&#10;wl/U7kIhYgj7FBWYEOpUSp8bsugHriaO3NE1FkOETSF1g5cYbis5SpKJtFhybDBY08pQftqdrQK5&#10;4T/78TtcT7eHQJ9vq+y5nO6V6j11rzMQgbrwL767M61gHNfHL/E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R8cwgAAANsAAAAPAAAAAAAAAAAAAAAAAJgCAABkcnMvZG93&#10;bnJldi54bWxQSwUGAAAAAAQABAD1AAAAhwMAAAAA&#10;" fillcolor="window" strokeweight=".5pt">
                  <v:textbox inset="1.44pt,1.44pt,1.44pt,1.44pt">
                    <w:txbxContent>
                      <w:p w:rsidR="00211D62" w:rsidRPr="00B04FF4" w:rsidRDefault="00211D62" w:rsidP="00211D62">
                        <w:pPr>
                          <w:pStyle w:val="NormalWeb"/>
                          <w:rPr>
                            <w:rFonts w:ascii="Arial" w:hAnsi="Arial" w:cs="Arial"/>
                            <w:b/>
                            <w:color w:val="002060"/>
                            <w:sz w:val="19"/>
                            <w:szCs w:val="19"/>
                          </w:rPr>
                        </w:pPr>
                        <w:r>
                          <w:rPr>
                            <w:rFonts w:ascii="Arial" w:eastAsia="Cambria" w:hAnsi="Arial" w:cs="Arial"/>
                            <w:b/>
                            <w:color w:val="002060"/>
                            <w:sz w:val="19"/>
                            <w:szCs w:val="19"/>
                          </w:rPr>
                          <w:t>Sub-Lingual Immunotherapy</w:t>
                        </w:r>
                      </w:p>
                    </w:txbxContent>
                  </v:textbox>
                </v:shape>
                <w10:wrap type="square" anchorx="margin"/>
              </v:group>
            </w:pict>
          </mc:Fallback>
        </mc:AlternateContent>
      </w:r>
    </w:p>
    <w:p w:rsidR="00211D62" w:rsidRPr="0051142E" w:rsidRDefault="00211D62" w:rsidP="00211D62">
      <w:pPr>
        <w:rPr>
          <w:b/>
          <w:bCs/>
        </w:rPr>
      </w:pPr>
    </w:p>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Default="00211D62" w:rsidP="00211D62"/>
    <w:p w:rsidR="00211D62" w:rsidRPr="00E54826" w:rsidRDefault="00211D62" w:rsidP="00211D62">
      <w:pPr>
        <w:spacing w:after="200" w:line="276" w:lineRule="auto"/>
        <w:rPr>
          <w:rFonts w:ascii="Calibri" w:eastAsia="Calibri" w:hAnsi="Calibri" w:cs="Arial"/>
          <w:lang w:val="en-US"/>
        </w:rPr>
      </w:pPr>
    </w:p>
    <w:p w:rsidR="00211D62" w:rsidRPr="00E54826" w:rsidRDefault="00211D62" w:rsidP="00211D62">
      <w:pPr>
        <w:rPr>
          <w:lang w:val="en-US"/>
        </w:rPr>
      </w:pPr>
    </w:p>
    <w:p w:rsidR="00211D62" w:rsidRPr="00A57F72" w:rsidRDefault="00211D62" w:rsidP="00211D62">
      <w:pPr>
        <w:rPr>
          <w:lang w:val="en-US"/>
        </w:rPr>
      </w:pPr>
    </w:p>
    <w:p w:rsidR="00E54826" w:rsidRDefault="00E54826" w:rsidP="00A42053"/>
    <w:p w:rsidR="00E54826" w:rsidRDefault="00E54826" w:rsidP="0012750D"/>
    <w:sectPr w:rsidR="00E54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dvPSA88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F7695"/>
    <w:multiLevelType w:val="hybridMultilevel"/>
    <w:tmpl w:val="E17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2585E"/>
    <w:multiLevelType w:val="hybridMultilevel"/>
    <w:tmpl w:val="A5342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wxaettnv5venes22pxder3p0fsd0wtr2af&quot;&gt;My EndNote Library-Saved&lt;record-ids&gt;&lt;item&gt;422&lt;/item&gt;&lt;item&gt;424&lt;/item&gt;&lt;item&gt;766&lt;/item&gt;&lt;item&gt;767&lt;/item&gt;&lt;item&gt;768&lt;/item&gt;&lt;item&gt;769&lt;/item&gt;&lt;item&gt;770&lt;/item&gt;&lt;item&gt;771&lt;/item&gt;&lt;item&gt;773&lt;/item&gt;&lt;item&gt;774&lt;/item&gt;&lt;item&gt;775&lt;/item&gt;&lt;item&gt;776&lt;/item&gt;&lt;item&gt;777&lt;/item&gt;&lt;item&gt;779&lt;/item&gt;&lt;item&gt;780&lt;/item&gt;&lt;item&gt;781&lt;/item&gt;&lt;item&gt;782&lt;/item&gt;&lt;item&gt;783&lt;/item&gt;&lt;item&gt;786&lt;/item&gt;&lt;item&gt;787&lt;/item&gt;&lt;item&gt;788&lt;/item&gt;&lt;item&gt;789&lt;/item&gt;&lt;/record-ids&gt;&lt;/item&gt;&lt;/Libraries&gt;"/>
  </w:docVars>
  <w:rsids>
    <w:rsidRoot w:val="00C64793"/>
    <w:rsid w:val="000000F2"/>
    <w:rsid w:val="00030619"/>
    <w:rsid w:val="000504F7"/>
    <w:rsid w:val="00071442"/>
    <w:rsid w:val="00073821"/>
    <w:rsid w:val="000937A2"/>
    <w:rsid w:val="000A07FD"/>
    <w:rsid w:val="000C5375"/>
    <w:rsid w:val="000D3AAD"/>
    <w:rsid w:val="000D6C67"/>
    <w:rsid w:val="000F3111"/>
    <w:rsid w:val="00101D45"/>
    <w:rsid w:val="00123897"/>
    <w:rsid w:val="0012469A"/>
    <w:rsid w:val="0012750D"/>
    <w:rsid w:val="00174F4A"/>
    <w:rsid w:val="0018464D"/>
    <w:rsid w:val="001945C6"/>
    <w:rsid w:val="001C42F5"/>
    <w:rsid w:val="001F47CD"/>
    <w:rsid w:val="00204B15"/>
    <w:rsid w:val="00211D62"/>
    <w:rsid w:val="002257E5"/>
    <w:rsid w:val="00235069"/>
    <w:rsid w:val="00255E6E"/>
    <w:rsid w:val="0026146D"/>
    <w:rsid w:val="00273BAA"/>
    <w:rsid w:val="00276494"/>
    <w:rsid w:val="0027665B"/>
    <w:rsid w:val="002800A0"/>
    <w:rsid w:val="0029552A"/>
    <w:rsid w:val="002A62D3"/>
    <w:rsid w:val="002C3499"/>
    <w:rsid w:val="002C3B2E"/>
    <w:rsid w:val="002D2894"/>
    <w:rsid w:val="002D3E8D"/>
    <w:rsid w:val="002D6E95"/>
    <w:rsid w:val="002E1163"/>
    <w:rsid w:val="002E32E1"/>
    <w:rsid w:val="00307592"/>
    <w:rsid w:val="003273E4"/>
    <w:rsid w:val="0035057C"/>
    <w:rsid w:val="00351478"/>
    <w:rsid w:val="00363688"/>
    <w:rsid w:val="00382FCE"/>
    <w:rsid w:val="003E0AF5"/>
    <w:rsid w:val="003F031F"/>
    <w:rsid w:val="003F151D"/>
    <w:rsid w:val="003F2174"/>
    <w:rsid w:val="004209C7"/>
    <w:rsid w:val="004441D8"/>
    <w:rsid w:val="004A4F6A"/>
    <w:rsid w:val="004D7960"/>
    <w:rsid w:val="004F3B15"/>
    <w:rsid w:val="00514ABE"/>
    <w:rsid w:val="005453E0"/>
    <w:rsid w:val="00552EE7"/>
    <w:rsid w:val="005670B4"/>
    <w:rsid w:val="005700E9"/>
    <w:rsid w:val="005B4AC9"/>
    <w:rsid w:val="005B741F"/>
    <w:rsid w:val="005D4FDB"/>
    <w:rsid w:val="006202DF"/>
    <w:rsid w:val="00631885"/>
    <w:rsid w:val="0064343B"/>
    <w:rsid w:val="006A0A96"/>
    <w:rsid w:val="00702F58"/>
    <w:rsid w:val="00720101"/>
    <w:rsid w:val="007229A0"/>
    <w:rsid w:val="007355CA"/>
    <w:rsid w:val="00741C1A"/>
    <w:rsid w:val="00744DF5"/>
    <w:rsid w:val="007515B4"/>
    <w:rsid w:val="0075760A"/>
    <w:rsid w:val="00765A71"/>
    <w:rsid w:val="00767D93"/>
    <w:rsid w:val="00771C25"/>
    <w:rsid w:val="00783E7D"/>
    <w:rsid w:val="007A4BA3"/>
    <w:rsid w:val="007B43CB"/>
    <w:rsid w:val="007E1898"/>
    <w:rsid w:val="007E7E06"/>
    <w:rsid w:val="00805262"/>
    <w:rsid w:val="00812456"/>
    <w:rsid w:val="008517AE"/>
    <w:rsid w:val="00892274"/>
    <w:rsid w:val="008A6D33"/>
    <w:rsid w:val="008A7AE8"/>
    <w:rsid w:val="008B605E"/>
    <w:rsid w:val="008D1900"/>
    <w:rsid w:val="008F7064"/>
    <w:rsid w:val="00903075"/>
    <w:rsid w:val="00904FA9"/>
    <w:rsid w:val="00913D1C"/>
    <w:rsid w:val="009143A1"/>
    <w:rsid w:val="0092772F"/>
    <w:rsid w:val="0093145E"/>
    <w:rsid w:val="00936284"/>
    <w:rsid w:val="00955ED3"/>
    <w:rsid w:val="00974A48"/>
    <w:rsid w:val="009A6B46"/>
    <w:rsid w:val="009B79A2"/>
    <w:rsid w:val="009D12E3"/>
    <w:rsid w:val="00A42053"/>
    <w:rsid w:val="00A45194"/>
    <w:rsid w:val="00A55FF9"/>
    <w:rsid w:val="00A71F7D"/>
    <w:rsid w:val="00A937EE"/>
    <w:rsid w:val="00AA6423"/>
    <w:rsid w:val="00AD25F2"/>
    <w:rsid w:val="00B132A8"/>
    <w:rsid w:val="00B247DF"/>
    <w:rsid w:val="00B50CCC"/>
    <w:rsid w:val="00B72F0E"/>
    <w:rsid w:val="00B82358"/>
    <w:rsid w:val="00B8511C"/>
    <w:rsid w:val="00B96076"/>
    <w:rsid w:val="00B96214"/>
    <w:rsid w:val="00BC4CA4"/>
    <w:rsid w:val="00BF02AA"/>
    <w:rsid w:val="00C267F7"/>
    <w:rsid w:val="00C326E8"/>
    <w:rsid w:val="00C359A6"/>
    <w:rsid w:val="00C443CD"/>
    <w:rsid w:val="00C6219C"/>
    <w:rsid w:val="00C64793"/>
    <w:rsid w:val="00C86017"/>
    <w:rsid w:val="00C94E77"/>
    <w:rsid w:val="00CD01CF"/>
    <w:rsid w:val="00D27241"/>
    <w:rsid w:val="00D31436"/>
    <w:rsid w:val="00D40092"/>
    <w:rsid w:val="00D455A6"/>
    <w:rsid w:val="00D575B8"/>
    <w:rsid w:val="00D640C6"/>
    <w:rsid w:val="00D70A67"/>
    <w:rsid w:val="00D906CE"/>
    <w:rsid w:val="00DE1347"/>
    <w:rsid w:val="00E54826"/>
    <w:rsid w:val="00E77ADE"/>
    <w:rsid w:val="00ED5CD3"/>
    <w:rsid w:val="00EF164E"/>
    <w:rsid w:val="00EF764C"/>
    <w:rsid w:val="00F23218"/>
    <w:rsid w:val="00F43012"/>
    <w:rsid w:val="00F478A5"/>
    <w:rsid w:val="00F71143"/>
    <w:rsid w:val="00FC6023"/>
    <w:rsid w:val="00FC68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9D9EEC-0FA0-4510-AC28-11E8B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6CE"/>
    <w:pPr>
      <w:ind w:left="720"/>
      <w:contextualSpacing/>
    </w:pPr>
  </w:style>
  <w:style w:type="paragraph" w:customStyle="1" w:styleId="EndNoteBibliographyTitle">
    <w:name w:val="EndNote Bibliography Title"/>
    <w:basedOn w:val="Normal"/>
    <w:link w:val="EndNoteBibliographyTitleChar"/>
    <w:rsid w:val="0092772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2772F"/>
    <w:rPr>
      <w:rFonts w:ascii="Calibri" w:hAnsi="Calibri"/>
      <w:noProof/>
      <w:lang w:val="en-US"/>
    </w:rPr>
  </w:style>
  <w:style w:type="paragraph" w:customStyle="1" w:styleId="EndNoteBibliography">
    <w:name w:val="EndNote Bibliography"/>
    <w:basedOn w:val="Normal"/>
    <w:link w:val="EndNoteBibliographyChar"/>
    <w:rsid w:val="0092772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2772F"/>
    <w:rPr>
      <w:rFonts w:ascii="Calibri" w:hAnsi="Calibri"/>
      <w:noProof/>
      <w:lang w:val="en-US"/>
    </w:rPr>
  </w:style>
  <w:style w:type="paragraph" w:styleId="BalloonText">
    <w:name w:val="Balloon Text"/>
    <w:basedOn w:val="Normal"/>
    <w:link w:val="BalloonTextChar"/>
    <w:uiPriority w:val="99"/>
    <w:semiHidden/>
    <w:unhideWhenUsed/>
    <w:rsid w:val="0075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60A"/>
    <w:rPr>
      <w:rFonts w:ascii="Tahoma" w:hAnsi="Tahoma" w:cs="Tahoma"/>
      <w:sz w:val="16"/>
      <w:szCs w:val="16"/>
    </w:rPr>
  </w:style>
  <w:style w:type="table" w:customStyle="1" w:styleId="TableGrid1">
    <w:name w:val="Table Grid1"/>
    <w:basedOn w:val="TableNormal"/>
    <w:next w:val="TableGrid"/>
    <w:uiPriority w:val="59"/>
    <w:rsid w:val="00E54826"/>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1D8"/>
    <w:rPr>
      <w:color w:val="0563C1" w:themeColor="hyperlink"/>
      <w:u w:val="single"/>
    </w:rPr>
  </w:style>
  <w:style w:type="paragraph" w:styleId="NormalWeb">
    <w:name w:val="Normal (Web)"/>
    <w:basedOn w:val="Normal"/>
    <w:uiPriority w:val="99"/>
    <w:rsid w:val="00211D62"/>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6237</Words>
  <Characters>35555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Arshad</dc:creator>
  <cp:lastModifiedBy>Arshad S.H.</cp:lastModifiedBy>
  <cp:revision>3</cp:revision>
  <dcterms:created xsi:type="dcterms:W3CDTF">2017-03-02T13:28:00Z</dcterms:created>
  <dcterms:modified xsi:type="dcterms:W3CDTF">2017-03-17T12:41:00Z</dcterms:modified>
</cp:coreProperties>
</file>