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91C1B" w14:textId="36CEEB80" w:rsidR="00F37149" w:rsidRPr="00FE15B1" w:rsidRDefault="00DD0271" w:rsidP="00201AEF">
      <w:pPr>
        <w:jc w:val="center"/>
        <w:rPr>
          <w:rFonts w:asciiTheme="majorHAnsi" w:hAnsiTheme="majorHAnsi"/>
          <w:b/>
        </w:rPr>
      </w:pPr>
      <w:r w:rsidRPr="00FE15B1">
        <w:rPr>
          <w:rFonts w:asciiTheme="majorHAnsi" w:hAnsiTheme="majorHAnsi"/>
          <w:b/>
        </w:rPr>
        <w:t>State-of</w:t>
      </w:r>
      <w:r w:rsidR="00810473" w:rsidRPr="00FE15B1">
        <w:rPr>
          <w:rFonts w:asciiTheme="majorHAnsi" w:hAnsiTheme="majorHAnsi"/>
          <w:b/>
        </w:rPr>
        <w:t xml:space="preserve">-Science: </w:t>
      </w:r>
      <w:r w:rsidR="00DF732D" w:rsidRPr="00FE15B1">
        <w:rPr>
          <w:rFonts w:asciiTheme="majorHAnsi" w:hAnsiTheme="majorHAnsi"/>
          <w:b/>
        </w:rPr>
        <w:t>Situation Awareness</w:t>
      </w:r>
      <w:r w:rsidR="00430E04">
        <w:rPr>
          <w:rFonts w:asciiTheme="majorHAnsi" w:hAnsiTheme="majorHAnsi"/>
          <w:b/>
        </w:rPr>
        <w:t xml:space="preserve"> in </w:t>
      </w:r>
      <w:r w:rsidR="00BB1009">
        <w:rPr>
          <w:rFonts w:asciiTheme="majorHAnsi" w:hAnsiTheme="majorHAnsi"/>
          <w:b/>
        </w:rPr>
        <w:t>individual</w:t>
      </w:r>
      <w:r w:rsidR="00430E04">
        <w:rPr>
          <w:rFonts w:asciiTheme="majorHAnsi" w:hAnsiTheme="majorHAnsi"/>
          <w:b/>
        </w:rPr>
        <w:t>s</w:t>
      </w:r>
      <w:r w:rsidR="00BB1009">
        <w:rPr>
          <w:rFonts w:asciiTheme="majorHAnsi" w:hAnsiTheme="majorHAnsi"/>
          <w:b/>
        </w:rPr>
        <w:t>, team</w:t>
      </w:r>
      <w:r w:rsidR="00430E04">
        <w:rPr>
          <w:rFonts w:asciiTheme="majorHAnsi" w:hAnsiTheme="majorHAnsi"/>
          <w:b/>
        </w:rPr>
        <w:t>s and systems</w:t>
      </w:r>
    </w:p>
    <w:p w14:paraId="0CEBA0BC" w14:textId="0C666B2E" w:rsidR="00FC4B6F" w:rsidRPr="00FE15B1" w:rsidRDefault="00FC4B6F" w:rsidP="00201AEF">
      <w:pPr>
        <w:jc w:val="center"/>
        <w:rPr>
          <w:rFonts w:asciiTheme="majorHAnsi" w:hAnsiTheme="majorHAnsi"/>
        </w:rPr>
      </w:pPr>
    </w:p>
    <w:p w14:paraId="502A7191" w14:textId="3768E5CA" w:rsidR="001F32A6" w:rsidRPr="00FE15B1" w:rsidRDefault="001F32A6" w:rsidP="00201AEF">
      <w:pPr>
        <w:jc w:val="center"/>
        <w:rPr>
          <w:rFonts w:asciiTheme="majorHAnsi" w:hAnsiTheme="majorHAnsi"/>
        </w:rPr>
      </w:pPr>
      <w:r w:rsidRPr="00FE15B1">
        <w:rPr>
          <w:rFonts w:asciiTheme="majorHAnsi" w:hAnsiTheme="majorHAnsi"/>
        </w:rPr>
        <w:t>Stanton, N. A.</w:t>
      </w:r>
      <w:r w:rsidR="00C51E45" w:rsidRPr="00FE15B1">
        <w:rPr>
          <w:rFonts w:asciiTheme="majorHAnsi" w:hAnsiTheme="majorHAnsi"/>
          <w:vertAlign w:val="superscript"/>
        </w:rPr>
        <w:t>1</w:t>
      </w:r>
      <w:r w:rsidR="00BD7441" w:rsidRPr="00FE15B1">
        <w:rPr>
          <w:rFonts w:asciiTheme="majorHAnsi" w:hAnsiTheme="majorHAnsi"/>
          <w:vertAlign w:val="superscript"/>
        </w:rPr>
        <w:t>*</w:t>
      </w:r>
      <w:r w:rsidRPr="00FE15B1">
        <w:rPr>
          <w:rFonts w:asciiTheme="majorHAnsi" w:hAnsiTheme="majorHAnsi"/>
        </w:rPr>
        <w:t>, Salmon, P. M.</w:t>
      </w:r>
      <w:r w:rsidR="00C51E45" w:rsidRPr="00FE15B1">
        <w:rPr>
          <w:rFonts w:asciiTheme="majorHAnsi" w:hAnsiTheme="majorHAnsi"/>
          <w:vertAlign w:val="superscript"/>
        </w:rPr>
        <w:t>2</w:t>
      </w:r>
      <w:r w:rsidR="00810473" w:rsidRPr="00FE15B1">
        <w:rPr>
          <w:rFonts w:asciiTheme="majorHAnsi" w:hAnsiTheme="majorHAnsi"/>
        </w:rPr>
        <w:t xml:space="preserve">, </w:t>
      </w:r>
      <w:r w:rsidRPr="00FE15B1">
        <w:rPr>
          <w:rFonts w:asciiTheme="majorHAnsi" w:hAnsiTheme="majorHAnsi"/>
        </w:rPr>
        <w:t>Walker, G. H.</w:t>
      </w:r>
      <w:r w:rsidR="00C51E45" w:rsidRPr="00FE15B1">
        <w:rPr>
          <w:rFonts w:asciiTheme="majorHAnsi" w:hAnsiTheme="majorHAnsi"/>
          <w:vertAlign w:val="superscript"/>
        </w:rPr>
        <w:t>3</w:t>
      </w:r>
      <w:r w:rsidR="0023128B" w:rsidRPr="00FE15B1">
        <w:rPr>
          <w:rFonts w:asciiTheme="majorHAnsi" w:hAnsiTheme="majorHAnsi"/>
        </w:rPr>
        <w:t>,</w:t>
      </w:r>
      <w:r w:rsidR="002B6D96" w:rsidRPr="00FE15B1">
        <w:rPr>
          <w:rFonts w:asciiTheme="majorHAnsi" w:hAnsiTheme="majorHAnsi"/>
        </w:rPr>
        <w:t xml:space="preserve"> Salas, E. </w:t>
      </w:r>
      <w:r w:rsidR="002F05BA" w:rsidRPr="00FE15B1">
        <w:rPr>
          <w:rFonts w:asciiTheme="majorHAnsi" w:hAnsiTheme="majorHAnsi"/>
          <w:vertAlign w:val="superscript"/>
        </w:rPr>
        <w:t>4</w:t>
      </w:r>
      <w:r w:rsidR="00810473" w:rsidRPr="00FE15B1">
        <w:rPr>
          <w:rFonts w:asciiTheme="majorHAnsi" w:hAnsiTheme="majorHAnsi"/>
        </w:rPr>
        <w:t xml:space="preserve"> and </w:t>
      </w:r>
      <w:r w:rsidR="002B6D96" w:rsidRPr="00FE15B1">
        <w:rPr>
          <w:rFonts w:asciiTheme="majorHAnsi" w:hAnsiTheme="majorHAnsi"/>
        </w:rPr>
        <w:t>Hancock, P. A</w:t>
      </w:r>
      <w:r w:rsidR="002B6D96" w:rsidRPr="00FE15B1">
        <w:rPr>
          <w:rFonts w:asciiTheme="majorHAnsi" w:hAnsiTheme="majorHAnsi"/>
          <w:vertAlign w:val="superscript"/>
        </w:rPr>
        <w:t xml:space="preserve"> </w:t>
      </w:r>
      <w:r w:rsidR="002F05BA" w:rsidRPr="00FE15B1">
        <w:rPr>
          <w:rFonts w:asciiTheme="majorHAnsi" w:hAnsiTheme="majorHAnsi"/>
          <w:vertAlign w:val="superscript"/>
        </w:rPr>
        <w:t>5</w:t>
      </w:r>
    </w:p>
    <w:p w14:paraId="690A42C3" w14:textId="77777777" w:rsidR="004958A8" w:rsidRPr="00FE15B1" w:rsidRDefault="004958A8" w:rsidP="00201AEF">
      <w:pPr>
        <w:jc w:val="center"/>
        <w:rPr>
          <w:rFonts w:asciiTheme="majorHAnsi" w:hAnsiTheme="majorHAnsi"/>
        </w:rPr>
      </w:pPr>
    </w:p>
    <w:p w14:paraId="49B01FEF" w14:textId="166DE56F" w:rsidR="004958A8" w:rsidRPr="00FE15B1" w:rsidRDefault="004958A8" w:rsidP="002F05BA">
      <w:pPr>
        <w:rPr>
          <w:rFonts w:asciiTheme="majorHAnsi" w:hAnsiTheme="majorHAnsi"/>
        </w:rPr>
      </w:pPr>
      <w:r w:rsidRPr="00FE15B1">
        <w:rPr>
          <w:rFonts w:asciiTheme="majorHAnsi" w:hAnsiTheme="majorHAnsi"/>
          <w:vertAlign w:val="superscript"/>
        </w:rPr>
        <w:t>1</w:t>
      </w:r>
      <w:r w:rsidRPr="00FE15B1">
        <w:rPr>
          <w:rFonts w:asciiTheme="majorHAnsi" w:hAnsiTheme="majorHAnsi"/>
        </w:rPr>
        <w:t xml:space="preserve">Transportation Research Group, Civil, Maritime, Environmental Engineering and Science, Faculty of Engineering and the Environment, </w:t>
      </w:r>
      <w:proofErr w:type="spellStart"/>
      <w:r w:rsidRPr="00FE15B1">
        <w:rPr>
          <w:rFonts w:asciiTheme="majorHAnsi" w:hAnsiTheme="majorHAnsi"/>
        </w:rPr>
        <w:t>Bo</w:t>
      </w:r>
      <w:r w:rsidR="008920B2" w:rsidRPr="00FE15B1">
        <w:rPr>
          <w:rFonts w:asciiTheme="majorHAnsi" w:hAnsiTheme="majorHAnsi"/>
        </w:rPr>
        <w:t>u</w:t>
      </w:r>
      <w:r w:rsidRPr="00FE15B1">
        <w:rPr>
          <w:rFonts w:asciiTheme="majorHAnsi" w:hAnsiTheme="majorHAnsi"/>
        </w:rPr>
        <w:t>ldrewood</w:t>
      </w:r>
      <w:proofErr w:type="spellEnd"/>
      <w:r w:rsidRPr="00FE15B1">
        <w:rPr>
          <w:rFonts w:asciiTheme="majorHAnsi" w:hAnsiTheme="majorHAnsi"/>
        </w:rPr>
        <w:t xml:space="preserve"> Innovation Campus, University of Southampton, Burgess Road, Southampton, SO16 7QF, UK</w:t>
      </w:r>
    </w:p>
    <w:p w14:paraId="595E2519" w14:textId="77777777" w:rsidR="00426516" w:rsidRPr="00FE15B1" w:rsidRDefault="00426516" w:rsidP="00201AEF">
      <w:pPr>
        <w:jc w:val="center"/>
        <w:rPr>
          <w:rFonts w:asciiTheme="majorHAnsi" w:hAnsiTheme="majorHAnsi"/>
        </w:rPr>
      </w:pPr>
    </w:p>
    <w:p w14:paraId="0BC20B0C" w14:textId="02A8FAE9" w:rsidR="00426516" w:rsidRPr="00FE15B1" w:rsidRDefault="00426516" w:rsidP="00201AEF">
      <w:pPr>
        <w:jc w:val="center"/>
        <w:rPr>
          <w:rFonts w:asciiTheme="majorHAnsi" w:hAnsiTheme="majorHAnsi"/>
        </w:rPr>
      </w:pPr>
      <w:r w:rsidRPr="00FE15B1">
        <w:rPr>
          <w:rFonts w:asciiTheme="majorHAnsi" w:hAnsiTheme="majorHAnsi"/>
          <w:vertAlign w:val="superscript"/>
        </w:rPr>
        <w:t>*</w:t>
      </w:r>
      <w:r w:rsidRPr="00FE15B1">
        <w:rPr>
          <w:rFonts w:asciiTheme="majorHAnsi" w:hAnsiTheme="majorHAnsi"/>
        </w:rPr>
        <w:t>Corresponding author: n.stanton@soton.ac.uk</w:t>
      </w:r>
    </w:p>
    <w:p w14:paraId="3AAF1840" w14:textId="77777777" w:rsidR="004958A8" w:rsidRPr="00FE15B1" w:rsidRDefault="004958A8" w:rsidP="00201AEF">
      <w:pPr>
        <w:jc w:val="center"/>
        <w:rPr>
          <w:rFonts w:asciiTheme="majorHAnsi" w:hAnsiTheme="majorHAnsi"/>
        </w:rPr>
      </w:pPr>
    </w:p>
    <w:p w14:paraId="085FDB53" w14:textId="5019CA95" w:rsidR="004958A8" w:rsidRPr="00FE15B1" w:rsidRDefault="004958A8" w:rsidP="00201AEF">
      <w:pPr>
        <w:jc w:val="center"/>
        <w:rPr>
          <w:rFonts w:asciiTheme="majorHAnsi" w:hAnsiTheme="majorHAnsi"/>
        </w:rPr>
      </w:pPr>
      <w:r w:rsidRPr="00FE15B1">
        <w:rPr>
          <w:rFonts w:asciiTheme="majorHAnsi" w:hAnsiTheme="majorHAnsi"/>
          <w:vertAlign w:val="superscript"/>
        </w:rPr>
        <w:t>2</w:t>
      </w:r>
      <w:r w:rsidR="00A44336" w:rsidRPr="00FE15B1">
        <w:rPr>
          <w:rFonts w:asciiTheme="majorHAnsi" w:hAnsiTheme="majorHAnsi"/>
        </w:rPr>
        <w:t>Centre for Human Factors and S</w:t>
      </w:r>
      <w:r w:rsidRPr="00FE15B1">
        <w:rPr>
          <w:rFonts w:asciiTheme="majorHAnsi" w:hAnsiTheme="majorHAnsi"/>
        </w:rPr>
        <w:t xml:space="preserve">ociotechnical Systems, Faculty of Arts and Business, </w:t>
      </w:r>
      <w:r w:rsidRPr="00FE15B1">
        <w:rPr>
          <w:rFonts w:asciiTheme="majorHAnsi" w:hAnsiTheme="majorHAnsi"/>
          <w:iCs/>
          <w:lang w:val="en-GB"/>
        </w:rPr>
        <w:t>University of the Sunshine Coast, 4558, Queensland, Australia</w:t>
      </w:r>
    </w:p>
    <w:p w14:paraId="04C5FFA6" w14:textId="77777777" w:rsidR="004958A8" w:rsidRPr="00FE15B1" w:rsidRDefault="004958A8" w:rsidP="00201AEF">
      <w:pPr>
        <w:jc w:val="center"/>
        <w:rPr>
          <w:rFonts w:asciiTheme="majorHAnsi" w:hAnsiTheme="majorHAnsi"/>
        </w:rPr>
      </w:pPr>
    </w:p>
    <w:p w14:paraId="7808EDE9" w14:textId="6D8C990B" w:rsidR="00FC4B6F" w:rsidRPr="00FE15B1" w:rsidRDefault="002F05BA" w:rsidP="00201AEF">
      <w:pPr>
        <w:jc w:val="center"/>
        <w:rPr>
          <w:rFonts w:asciiTheme="majorHAnsi" w:hAnsiTheme="majorHAnsi"/>
        </w:rPr>
      </w:pPr>
      <w:r w:rsidRPr="00FE15B1">
        <w:rPr>
          <w:rFonts w:asciiTheme="majorHAnsi" w:hAnsiTheme="majorHAnsi"/>
          <w:vertAlign w:val="superscript"/>
        </w:rPr>
        <w:t>3</w:t>
      </w:r>
      <w:r w:rsidR="001A0D89" w:rsidRPr="00FE15B1">
        <w:rPr>
          <w:rFonts w:asciiTheme="majorHAnsi" w:hAnsiTheme="majorHAnsi"/>
        </w:rPr>
        <w:t>Centre for Sustainable Road Freight</w:t>
      </w:r>
      <w:r w:rsidR="00C51E45" w:rsidRPr="00FE15B1">
        <w:rPr>
          <w:rFonts w:asciiTheme="majorHAnsi" w:hAnsiTheme="majorHAnsi"/>
        </w:rPr>
        <w:t xml:space="preserve"> Heriot-Watt University, Edinburgh, EH14 4ES</w:t>
      </w:r>
      <w:r w:rsidR="004958A8" w:rsidRPr="00FE15B1">
        <w:rPr>
          <w:rFonts w:asciiTheme="majorHAnsi" w:hAnsiTheme="majorHAnsi"/>
        </w:rPr>
        <w:t>, UK</w:t>
      </w:r>
    </w:p>
    <w:p w14:paraId="27B650B2" w14:textId="77777777" w:rsidR="002F05BA" w:rsidRPr="00FE15B1" w:rsidRDefault="002F05BA" w:rsidP="00201AEF">
      <w:pPr>
        <w:jc w:val="center"/>
        <w:rPr>
          <w:rFonts w:asciiTheme="majorHAnsi" w:hAnsiTheme="majorHAnsi"/>
        </w:rPr>
      </w:pPr>
    </w:p>
    <w:p w14:paraId="41C00C9B" w14:textId="0F8C75C5" w:rsidR="002B6D96" w:rsidRPr="00FE15B1" w:rsidRDefault="002F05BA" w:rsidP="002B6D96">
      <w:pPr>
        <w:jc w:val="center"/>
        <w:rPr>
          <w:rFonts w:asciiTheme="majorHAnsi" w:hAnsiTheme="majorHAnsi"/>
          <w:bCs/>
          <w:lang w:val="en-GB"/>
        </w:rPr>
      </w:pPr>
      <w:r w:rsidRPr="00FE15B1">
        <w:rPr>
          <w:rFonts w:asciiTheme="majorHAnsi" w:hAnsiTheme="majorHAnsi"/>
          <w:vertAlign w:val="superscript"/>
        </w:rPr>
        <w:t>4</w:t>
      </w:r>
      <w:r w:rsidR="002B6D96" w:rsidRPr="00FE15B1">
        <w:rPr>
          <w:rFonts w:asciiTheme="majorHAnsi" w:hAnsiTheme="majorHAnsi"/>
          <w:bCs/>
          <w:lang w:val="en-GB"/>
        </w:rPr>
        <w:t xml:space="preserve"> Department of Psychology, Rice University, MS-25, </w:t>
      </w:r>
      <w:r w:rsidR="002B6D96" w:rsidRPr="00FE15B1">
        <w:rPr>
          <w:rFonts w:asciiTheme="majorHAnsi" w:hAnsiTheme="majorHAnsi"/>
          <w:lang w:val="en-GB"/>
        </w:rPr>
        <w:t>P.O. Box 1892, Houston, Texas, 77251, USA</w:t>
      </w:r>
    </w:p>
    <w:p w14:paraId="7FCA9145" w14:textId="01F147C6" w:rsidR="002F05BA" w:rsidRPr="00FE15B1" w:rsidRDefault="002F05BA" w:rsidP="002F05BA">
      <w:pPr>
        <w:jc w:val="center"/>
        <w:rPr>
          <w:rFonts w:asciiTheme="majorHAnsi" w:hAnsiTheme="majorHAnsi"/>
          <w:lang w:val="en-GB"/>
        </w:rPr>
      </w:pPr>
    </w:p>
    <w:p w14:paraId="2BD75F1C" w14:textId="77777777" w:rsidR="002F05BA" w:rsidRPr="00FE15B1" w:rsidRDefault="002F05BA" w:rsidP="002F78CC">
      <w:pPr>
        <w:rPr>
          <w:rFonts w:asciiTheme="majorHAnsi" w:hAnsiTheme="majorHAnsi"/>
          <w:lang w:val="en-GB"/>
        </w:rPr>
      </w:pPr>
    </w:p>
    <w:p w14:paraId="3915588A" w14:textId="02F26800" w:rsidR="002B6D96" w:rsidRPr="00FE15B1" w:rsidRDefault="002F05BA" w:rsidP="002B6D96">
      <w:pPr>
        <w:jc w:val="center"/>
        <w:rPr>
          <w:rFonts w:asciiTheme="majorHAnsi" w:hAnsiTheme="majorHAnsi"/>
          <w:lang w:val="en-GB"/>
        </w:rPr>
      </w:pPr>
      <w:r w:rsidRPr="00FE15B1">
        <w:rPr>
          <w:rFonts w:asciiTheme="majorHAnsi" w:hAnsiTheme="majorHAnsi"/>
          <w:vertAlign w:val="superscript"/>
        </w:rPr>
        <w:t>5</w:t>
      </w:r>
      <w:r w:rsidR="002B6D96" w:rsidRPr="00FE15B1">
        <w:rPr>
          <w:rFonts w:asciiTheme="majorHAnsi" w:hAnsiTheme="majorHAnsi"/>
        </w:rPr>
        <w:t xml:space="preserve"> Department of Psychology, University of Central Florida, </w:t>
      </w:r>
      <w:proofErr w:type="spellStart"/>
      <w:r w:rsidR="002B6D96" w:rsidRPr="00FE15B1">
        <w:rPr>
          <w:rFonts w:asciiTheme="majorHAnsi" w:hAnsiTheme="majorHAnsi"/>
          <w:lang w:val="en-GB"/>
        </w:rPr>
        <w:t>Pictor</w:t>
      </w:r>
      <w:proofErr w:type="spellEnd"/>
      <w:r w:rsidR="002B6D96" w:rsidRPr="00FE15B1">
        <w:rPr>
          <w:rFonts w:asciiTheme="majorHAnsi" w:hAnsiTheme="majorHAnsi"/>
          <w:lang w:val="en-GB"/>
        </w:rPr>
        <w:t xml:space="preserve"> Lane, </w:t>
      </w:r>
      <w:proofErr w:type="spellStart"/>
      <w:r w:rsidR="002B6D96" w:rsidRPr="00FE15B1">
        <w:rPr>
          <w:rFonts w:asciiTheme="majorHAnsi" w:hAnsiTheme="majorHAnsi"/>
          <w:lang w:val="en-GB"/>
        </w:rPr>
        <w:t>Orlando</w:t>
      </w:r>
      <w:proofErr w:type="spellEnd"/>
      <w:r w:rsidR="002B6D96" w:rsidRPr="00FE15B1">
        <w:rPr>
          <w:rFonts w:asciiTheme="majorHAnsi" w:hAnsiTheme="majorHAnsi"/>
          <w:lang w:val="en-GB"/>
        </w:rPr>
        <w:t>, Florida, 32816, USA</w:t>
      </w:r>
    </w:p>
    <w:p w14:paraId="3726665B" w14:textId="77777777" w:rsidR="00C51E45" w:rsidRPr="00FE15B1" w:rsidRDefault="00C51E45">
      <w:pPr>
        <w:rPr>
          <w:rFonts w:asciiTheme="majorHAnsi" w:hAnsiTheme="majorHAnsi"/>
        </w:rPr>
      </w:pPr>
    </w:p>
    <w:p w14:paraId="0DA4670E" w14:textId="77777777" w:rsidR="00287A63" w:rsidRPr="00FE15B1" w:rsidRDefault="00287A63">
      <w:pPr>
        <w:rPr>
          <w:rFonts w:asciiTheme="majorHAnsi" w:hAnsiTheme="majorHAnsi"/>
        </w:rPr>
      </w:pPr>
    </w:p>
    <w:p w14:paraId="25CCC612" w14:textId="11275A16" w:rsidR="006A76EE" w:rsidRPr="00FE15B1" w:rsidRDefault="00FC4B6F">
      <w:pPr>
        <w:rPr>
          <w:rFonts w:asciiTheme="majorHAnsi" w:hAnsiTheme="majorHAnsi"/>
        </w:rPr>
      </w:pPr>
      <w:r w:rsidRPr="00FE15B1">
        <w:rPr>
          <w:rFonts w:asciiTheme="majorHAnsi" w:hAnsiTheme="majorHAnsi"/>
          <w:b/>
        </w:rPr>
        <w:t>Abstract</w:t>
      </w:r>
      <w:r w:rsidR="006C2FD1" w:rsidRPr="00FE15B1">
        <w:rPr>
          <w:rFonts w:asciiTheme="majorHAnsi" w:hAnsiTheme="majorHAnsi"/>
        </w:rPr>
        <w:t xml:space="preserve">: </w:t>
      </w:r>
      <w:r w:rsidR="00810473" w:rsidRPr="00FE15B1">
        <w:rPr>
          <w:rFonts w:asciiTheme="majorHAnsi" w:hAnsiTheme="majorHAnsi"/>
        </w:rPr>
        <w:t>Our</w:t>
      </w:r>
      <w:r w:rsidR="000369BA" w:rsidRPr="00FE15B1">
        <w:rPr>
          <w:rFonts w:asciiTheme="majorHAnsi" w:hAnsiTheme="majorHAnsi"/>
        </w:rPr>
        <w:t xml:space="preserve"> review </w:t>
      </w:r>
      <w:r w:rsidR="00810473" w:rsidRPr="00FE15B1">
        <w:rPr>
          <w:rFonts w:asciiTheme="majorHAnsi" w:hAnsiTheme="majorHAnsi"/>
        </w:rPr>
        <w:t>addresses</w:t>
      </w:r>
      <w:r w:rsidR="000369BA" w:rsidRPr="00FE15B1">
        <w:rPr>
          <w:rFonts w:asciiTheme="majorHAnsi" w:hAnsiTheme="majorHAnsi"/>
        </w:rPr>
        <w:t xml:space="preserve"> one of the most </w:t>
      </w:r>
      <w:r w:rsidR="00BA5D0A" w:rsidRPr="00FE15B1">
        <w:rPr>
          <w:rFonts w:asciiTheme="majorHAnsi" w:hAnsiTheme="majorHAnsi"/>
        </w:rPr>
        <w:t>used,</w:t>
      </w:r>
      <w:r w:rsidR="00105455" w:rsidRPr="00FE15B1">
        <w:rPr>
          <w:rFonts w:asciiTheme="majorHAnsi" w:hAnsiTheme="majorHAnsi"/>
        </w:rPr>
        <w:t xml:space="preserve"> </w:t>
      </w:r>
      <w:r w:rsidR="002B6D96" w:rsidRPr="00FE15B1">
        <w:rPr>
          <w:rFonts w:asciiTheme="majorHAnsi" w:hAnsiTheme="majorHAnsi"/>
        </w:rPr>
        <w:t>but</w:t>
      </w:r>
      <w:r w:rsidR="00105455" w:rsidRPr="00FE15B1">
        <w:rPr>
          <w:rFonts w:asciiTheme="majorHAnsi" w:hAnsiTheme="majorHAnsi"/>
        </w:rPr>
        <w:t xml:space="preserve"> debated</w:t>
      </w:r>
      <w:r w:rsidR="005C1AB5">
        <w:rPr>
          <w:rFonts w:asciiTheme="majorHAnsi" w:hAnsiTheme="majorHAnsi"/>
        </w:rPr>
        <w:t>,</w:t>
      </w:r>
      <w:r w:rsidR="00105455" w:rsidRPr="00FE15B1">
        <w:rPr>
          <w:rFonts w:asciiTheme="majorHAnsi" w:hAnsiTheme="majorHAnsi"/>
        </w:rPr>
        <w:t xml:space="preserve"> </w:t>
      </w:r>
      <w:r w:rsidR="00810473" w:rsidRPr="00FE15B1">
        <w:rPr>
          <w:rFonts w:asciiTheme="majorHAnsi" w:hAnsiTheme="majorHAnsi"/>
        </w:rPr>
        <w:t xml:space="preserve">topics in </w:t>
      </w:r>
      <w:r w:rsidR="00E0279D" w:rsidRPr="00FE15B1">
        <w:rPr>
          <w:rFonts w:asciiTheme="majorHAnsi" w:hAnsiTheme="majorHAnsi"/>
        </w:rPr>
        <w:t>E</w:t>
      </w:r>
      <w:r w:rsidR="00BA5D0A" w:rsidRPr="00FE15B1">
        <w:rPr>
          <w:rFonts w:asciiTheme="majorHAnsi" w:hAnsiTheme="majorHAnsi"/>
        </w:rPr>
        <w:t>rgonomics:</w:t>
      </w:r>
      <w:r w:rsidR="000369BA" w:rsidRPr="00FE15B1">
        <w:rPr>
          <w:rFonts w:asciiTheme="majorHAnsi" w:hAnsiTheme="majorHAnsi"/>
        </w:rPr>
        <w:t xml:space="preserve"> </w:t>
      </w:r>
      <w:r w:rsidR="00E0279D" w:rsidRPr="00FE15B1">
        <w:rPr>
          <w:rFonts w:asciiTheme="majorHAnsi" w:hAnsiTheme="majorHAnsi"/>
        </w:rPr>
        <w:t>Situation A</w:t>
      </w:r>
      <w:r w:rsidR="00810473" w:rsidRPr="00FE15B1">
        <w:rPr>
          <w:rFonts w:asciiTheme="majorHAnsi" w:hAnsiTheme="majorHAnsi"/>
        </w:rPr>
        <w:t>wareness</w:t>
      </w:r>
      <w:r w:rsidR="00686EC2" w:rsidRPr="00FE15B1">
        <w:rPr>
          <w:rFonts w:asciiTheme="majorHAnsi" w:hAnsiTheme="majorHAnsi"/>
        </w:rPr>
        <w:t xml:space="preserve"> (SA)</w:t>
      </w:r>
      <w:r w:rsidR="00810473" w:rsidRPr="00FE15B1">
        <w:rPr>
          <w:rFonts w:asciiTheme="majorHAnsi" w:hAnsiTheme="majorHAnsi"/>
        </w:rPr>
        <w:t xml:space="preserve">.  We examine and elaborate upon </w:t>
      </w:r>
      <w:r w:rsidR="000369BA" w:rsidRPr="00FE15B1">
        <w:rPr>
          <w:rFonts w:asciiTheme="majorHAnsi" w:hAnsiTheme="majorHAnsi"/>
        </w:rPr>
        <w:t xml:space="preserve">key </w:t>
      </w:r>
      <w:r w:rsidR="002B6D96" w:rsidRPr="00FE15B1">
        <w:rPr>
          <w:rFonts w:asciiTheme="majorHAnsi" w:hAnsiTheme="majorHAnsi"/>
        </w:rPr>
        <w:t xml:space="preserve">SA </w:t>
      </w:r>
      <w:r w:rsidR="000369BA" w:rsidRPr="00FE15B1">
        <w:rPr>
          <w:rFonts w:asciiTheme="majorHAnsi" w:hAnsiTheme="majorHAnsi"/>
        </w:rPr>
        <w:t xml:space="preserve">models.  These models are </w:t>
      </w:r>
      <w:r w:rsidR="002B6D96" w:rsidRPr="00FE15B1">
        <w:rPr>
          <w:rFonts w:asciiTheme="majorHAnsi" w:hAnsiTheme="majorHAnsi"/>
        </w:rPr>
        <w:t xml:space="preserve">divided </w:t>
      </w:r>
      <w:r w:rsidR="000369BA" w:rsidRPr="00FE15B1">
        <w:rPr>
          <w:rFonts w:asciiTheme="majorHAnsi" w:hAnsiTheme="majorHAnsi"/>
        </w:rPr>
        <w:t xml:space="preserve">into individual SA, team SA and systems SA </w:t>
      </w:r>
      <w:r w:rsidR="00810473" w:rsidRPr="00FE15B1">
        <w:rPr>
          <w:rFonts w:asciiTheme="majorHAnsi" w:hAnsiTheme="majorHAnsi"/>
        </w:rPr>
        <w:t>categories</w:t>
      </w:r>
      <w:r w:rsidR="000369BA" w:rsidRPr="00FE15B1">
        <w:rPr>
          <w:rFonts w:asciiTheme="majorHAnsi" w:hAnsiTheme="majorHAnsi"/>
        </w:rPr>
        <w:t xml:space="preserve">.  Despite, or perhaps because of, the </w:t>
      </w:r>
      <w:r w:rsidR="00105455" w:rsidRPr="00FE15B1">
        <w:rPr>
          <w:rFonts w:asciiTheme="majorHAnsi" w:hAnsiTheme="majorHAnsi"/>
        </w:rPr>
        <w:t>debates surrounding</w:t>
      </w:r>
      <w:r w:rsidR="000369BA" w:rsidRPr="00FE15B1">
        <w:rPr>
          <w:rFonts w:asciiTheme="majorHAnsi" w:hAnsiTheme="majorHAnsi"/>
        </w:rPr>
        <w:t xml:space="preserve"> SA </w:t>
      </w:r>
      <w:r w:rsidR="00105455" w:rsidRPr="00FE15B1">
        <w:rPr>
          <w:rFonts w:asciiTheme="majorHAnsi" w:hAnsiTheme="majorHAnsi"/>
        </w:rPr>
        <w:t>it remain</w:t>
      </w:r>
      <w:r w:rsidR="002B6D96" w:rsidRPr="00FE15B1">
        <w:rPr>
          <w:rFonts w:asciiTheme="majorHAnsi" w:hAnsiTheme="majorHAnsi"/>
        </w:rPr>
        <w:t>s</w:t>
      </w:r>
      <w:r w:rsidR="00105455" w:rsidRPr="00FE15B1">
        <w:rPr>
          <w:rFonts w:asciiTheme="majorHAnsi" w:hAnsiTheme="majorHAnsi"/>
        </w:rPr>
        <w:t xml:space="preserve"> </w:t>
      </w:r>
      <w:r w:rsidR="000369BA" w:rsidRPr="00FE15B1">
        <w:rPr>
          <w:rFonts w:asciiTheme="majorHAnsi" w:hAnsiTheme="majorHAnsi"/>
        </w:rPr>
        <w:t xml:space="preserve">an enduring theme for research and practice in the domain of </w:t>
      </w:r>
      <w:r w:rsidR="00E0279D" w:rsidRPr="00FE15B1">
        <w:rPr>
          <w:rFonts w:asciiTheme="majorHAnsi" w:hAnsiTheme="majorHAnsi"/>
        </w:rPr>
        <w:t>E</w:t>
      </w:r>
      <w:r w:rsidR="000369BA" w:rsidRPr="00FE15B1">
        <w:rPr>
          <w:rFonts w:asciiTheme="majorHAnsi" w:hAnsiTheme="majorHAnsi"/>
        </w:rPr>
        <w:t>rgonomics</w:t>
      </w:r>
      <w:r w:rsidR="002B6D96" w:rsidRPr="00FE15B1">
        <w:rPr>
          <w:rFonts w:asciiTheme="majorHAnsi" w:hAnsiTheme="majorHAnsi"/>
        </w:rPr>
        <w:t>, now</w:t>
      </w:r>
      <w:r w:rsidR="000369BA" w:rsidRPr="00FE15B1">
        <w:rPr>
          <w:rFonts w:asciiTheme="majorHAnsi" w:hAnsiTheme="majorHAnsi"/>
        </w:rPr>
        <w:t xml:space="preserve"> </w:t>
      </w:r>
      <w:r w:rsidR="00105455" w:rsidRPr="00FE15B1">
        <w:rPr>
          <w:rFonts w:asciiTheme="majorHAnsi" w:hAnsiTheme="majorHAnsi"/>
        </w:rPr>
        <w:t>for over</w:t>
      </w:r>
      <w:r w:rsidR="000369BA" w:rsidRPr="00FE15B1">
        <w:rPr>
          <w:rFonts w:asciiTheme="majorHAnsi" w:hAnsiTheme="majorHAnsi"/>
        </w:rPr>
        <w:t xml:space="preserve"> two decades.  </w:t>
      </w:r>
      <w:r w:rsidR="00105455" w:rsidRPr="00FE15B1">
        <w:rPr>
          <w:rFonts w:asciiTheme="majorHAnsi" w:hAnsiTheme="majorHAnsi"/>
        </w:rPr>
        <w:t>A contingent approach, which seeks to match different models of SA to different types of ergonomic</w:t>
      </w:r>
      <w:r w:rsidR="00E0279D" w:rsidRPr="00FE15B1">
        <w:rPr>
          <w:rFonts w:asciiTheme="majorHAnsi" w:hAnsiTheme="majorHAnsi"/>
        </w:rPr>
        <w:t>s</w:t>
      </w:r>
      <w:r w:rsidR="00105455" w:rsidRPr="00FE15B1">
        <w:rPr>
          <w:rFonts w:asciiTheme="majorHAnsi" w:hAnsiTheme="majorHAnsi"/>
        </w:rPr>
        <w:t xml:space="preserve"> problem, enables the differences between positions to be revealed and</w:t>
      </w:r>
      <w:r w:rsidR="00E85CE8" w:rsidRPr="00FE15B1">
        <w:rPr>
          <w:rFonts w:asciiTheme="majorHAnsi" w:hAnsiTheme="majorHAnsi"/>
        </w:rPr>
        <w:t xml:space="preserve"> reconciled, and</w:t>
      </w:r>
      <w:r w:rsidR="00105455" w:rsidRPr="00FE15B1">
        <w:rPr>
          <w:rFonts w:asciiTheme="majorHAnsi" w:hAnsiTheme="majorHAnsi"/>
        </w:rPr>
        <w:t xml:space="preserve"> the practitioner</w:t>
      </w:r>
      <w:r w:rsidR="00635EBC" w:rsidRPr="00FE15B1">
        <w:rPr>
          <w:rFonts w:asciiTheme="majorHAnsi" w:hAnsiTheme="majorHAnsi"/>
        </w:rPr>
        <w:t xml:space="preserve"> </w:t>
      </w:r>
      <w:r w:rsidR="00105455" w:rsidRPr="00FE15B1">
        <w:rPr>
          <w:rFonts w:asciiTheme="majorHAnsi" w:hAnsiTheme="majorHAnsi"/>
        </w:rPr>
        <w:t>guided towards optimum methodological solutions</w:t>
      </w:r>
      <w:r w:rsidR="007E4EF3" w:rsidRPr="00FE15B1">
        <w:rPr>
          <w:rFonts w:asciiTheme="majorHAnsi" w:hAnsiTheme="majorHAnsi"/>
        </w:rPr>
        <w:t>.</w:t>
      </w:r>
      <w:r w:rsidR="0072584D" w:rsidRPr="00FE15B1">
        <w:rPr>
          <w:rFonts w:asciiTheme="majorHAnsi" w:hAnsiTheme="majorHAnsi"/>
        </w:rPr>
        <w:t xml:space="preserve"> </w:t>
      </w:r>
    </w:p>
    <w:p w14:paraId="55B0E00F" w14:textId="77777777" w:rsidR="00686EC2" w:rsidRPr="00FE15B1" w:rsidRDefault="00686EC2">
      <w:pPr>
        <w:rPr>
          <w:rFonts w:asciiTheme="majorHAnsi" w:hAnsiTheme="majorHAnsi"/>
        </w:rPr>
      </w:pPr>
    </w:p>
    <w:p w14:paraId="7DD78BC0" w14:textId="77777777" w:rsidR="006A76EE" w:rsidRPr="00FE15B1" w:rsidRDefault="006A76EE">
      <w:pPr>
        <w:rPr>
          <w:rFonts w:asciiTheme="majorHAnsi" w:hAnsiTheme="majorHAnsi"/>
        </w:rPr>
      </w:pPr>
    </w:p>
    <w:p w14:paraId="5119518A" w14:textId="56AD7B9F" w:rsidR="006A76EE" w:rsidRPr="00FE15B1" w:rsidRDefault="002F05BA">
      <w:pPr>
        <w:rPr>
          <w:rFonts w:asciiTheme="majorHAnsi" w:hAnsiTheme="majorHAnsi"/>
        </w:rPr>
      </w:pPr>
      <w:r w:rsidRPr="00FE15B1">
        <w:rPr>
          <w:rFonts w:asciiTheme="majorHAnsi" w:hAnsiTheme="majorHAnsi"/>
          <w:b/>
        </w:rPr>
        <w:t xml:space="preserve">Practitioner </w:t>
      </w:r>
      <w:r w:rsidR="0072584D" w:rsidRPr="00FE15B1">
        <w:rPr>
          <w:rFonts w:asciiTheme="majorHAnsi" w:hAnsiTheme="majorHAnsi"/>
          <w:b/>
        </w:rPr>
        <w:t>S</w:t>
      </w:r>
      <w:r w:rsidRPr="00FE15B1">
        <w:rPr>
          <w:rFonts w:asciiTheme="majorHAnsi" w:hAnsiTheme="majorHAnsi"/>
          <w:b/>
        </w:rPr>
        <w:t>ummary:</w:t>
      </w:r>
      <w:r w:rsidRPr="00FE15B1">
        <w:rPr>
          <w:rFonts w:asciiTheme="majorHAnsi" w:hAnsiTheme="majorHAnsi"/>
        </w:rPr>
        <w:t xml:space="preserve"> </w:t>
      </w:r>
      <w:r w:rsidR="00B403FF" w:rsidRPr="00FE15B1">
        <w:rPr>
          <w:rFonts w:asciiTheme="majorHAnsi" w:hAnsiTheme="majorHAnsi"/>
        </w:rPr>
        <w:t>Measuring situation awareness</w:t>
      </w:r>
      <w:r w:rsidR="00686EC2" w:rsidRPr="00FE15B1">
        <w:rPr>
          <w:rFonts w:asciiTheme="majorHAnsi" w:hAnsiTheme="majorHAnsi"/>
        </w:rPr>
        <w:t xml:space="preserve"> (SA)</w:t>
      </w:r>
      <w:r w:rsidR="00B403FF" w:rsidRPr="00FE15B1">
        <w:rPr>
          <w:rFonts w:asciiTheme="majorHAnsi" w:hAnsiTheme="majorHAnsi"/>
        </w:rPr>
        <w:t xml:space="preserve"> in individuals, teams and systems has become </w:t>
      </w:r>
      <w:r w:rsidR="00105455" w:rsidRPr="00FE15B1">
        <w:rPr>
          <w:rFonts w:asciiTheme="majorHAnsi" w:hAnsiTheme="majorHAnsi"/>
        </w:rPr>
        <w:t xml:space="preserve">a key objective </w:t>
      </w:r>
      <w:r w:rsidR="00B403FF" w:rsidRPr="00FE15B1">
        <w:rPr>
          <w:rFonts w:asciiTheme="majorHAnsi" w:hAnsiTheme="majorHAnsi"/>
        </w:rPr>
        <w:t xml:space="preserve">in </w:t>
      </w:r>
      <w:r w:rsidR="00E0279D" w:rsidRPr="00FE15B1">
        <w:rPr>
          <w:rFonts w:asciiTheme="majorHAnsi" w:hAnsiTheme="majorHAnsi"/>
        </w:rPr>
        <w:t>E</w:t>
      </w:r>
      <w:r w:rsidR="00825DE1">
        <w:rPr>
          <w:rFonts w:asciiTheme="majorHAnsi" w:hAnsiTheme="majorHAnsi"/>
        </w:rPr>
        <w:t>rgonomics</w:t>
      </w:r>
      <w:r w:rsidR="00686EC2" w:rsidRPr="00FE15B1">
        <w:rPr>
          <w:rFonts w:asciiTheme="majorHAnsi" w:hAnsiTheme="majorHAnsi"/>
        </w:rPr>
        <w:t xml:space="preserve">.  </w:t>
      </w:r>
      <w:r w:rsidR="00B403FF" w:rsidRPr="00FE15B1">
        <w:rPr>
          <w:rFonts w:asciiTheme="majorHAnsi" w:hAnsiTheme="majorHAnsi"/>
        </w:rPr>
        <w:t xml:space="preserve">One </w:t>
      </w:r>
      <w:r w:rsidR="0072584D" w:rsidRPr="00FE15B1">
        <w:rPr>
          <w:rFonts w:asciiTheme="majorHAnsi" w:hAnsiTheme="majorHAnsi"/>
        </w:rPr>
        <w:t xml:space="preserve">single </w:t>
      </w:r>
      <w:r w:rsidR="00B403FF" w:rsidRPr="00FE15B1">
        <w:rPr>
          <w:rFonts w:asciiTheme="majorHAnsi" w:hAnsiTheme="majorHAnsi"/>
        </w:rPr>
        <w:t>approach</w:t>
      </w:r>
      <w:r w:rsidR="0072584D" w:rsidRPr="00FE15B1">
        <w:rPr>
          <w:rFonts w:asciiTheme="majorHAnsi" w:hAnsiTheme="majorHAnsi"/>
        </w:rPr>
        <w:t xml:space="preserve"> to SA</w:t>
      </w:r>
      <w:r w:rsidR="00B403FF" w:rsidRPr="00FE15B1">
        <w:rPr>
          <w:rFonts w:asciiTheme="majorHAnsi" w:hAnsiTheme="majorHAnsi"/>
        </w:rPr>
        <w:t xml:space="preserve"> does not fit all problems encountered.  </w:t>
      </w:r>
      <w:r w:rsidR="00635EBC" w:rsidRPr="00FE15B1">
        <w:rPr>
          <w:rFonts w:asciiTheme="majorHAnsi" w:hAnsiTheme="majorHAnsi"/>
        </w:rPr>
        <w:t>This review</w:t>
      </w:r>
      <w:r w:rsidR="00F3584B" w:rsidRPr="00FE15B1">
        <w:rPr>
          <w:rFonts w:asciiTheme="majorHAnsi" w:hAnsiTheme="majorHAnsi"/>
        </w:rPr>
        <w:t xml:space="preserve"> shows</w:t>
      </w:r>
      <w:r w:rsidR="00B403FF" w:rsidRPr="00FE15B1">
        <w:rPr>
          <w:rFonts w:asciiTheme="majorHAnsi" w:hAnsiTheme="majorHAnsi"/>
        </w:rPr>
        <w:t xml:space="preserve"> the importance of considering all three</w:t>
      </w:r>
      <w:r w:rsidR="00287A63" w:rsidRPr="00FE15B1">
        <w:rPr>
          <w:rFonts w:asciiTheme="majorHAnsi" w:hAnsiTheme="majorHAnsi"/>
        </w:rPr>
        <w:t xml:space="preserve"> types of models</w:t>
      </w:r>
      <w:r w:rsidR="00E85CE8" w:rsidRPr="00FE15B1">
        <w:rPr>
          <w:rFonts w:asciiTheme="majorHAnsi" w:hAnsiTheme="majorHAnsi"/>
        </w:rPr>
        <w:t xml:space="preserve"> and achieving a match between them and the problem at hand</w:t>
      </w:r>
      <w:r w:rsidR="00FC16C0" w:rsidRPr="00FE15B1">
        <w:rPr>
          <w:rFonts w:asciiTheme="majorHAnsi" w:hAnsiTheme="majorHAnsi"/>
        </w:rPr>
        <w:t>.</w:t>
      </w:r>
    </w:p>
    <w:p w14:paraId="76AD51B6" w14:textId="77777777" w:rsidR="002F05BA" w:rsidRPr="00FE15B1" w:rsidRDefault="002F05BA">
      <w:pPr>
        <w:rPr>
          <w:rFonts w:asciiTheme="majorHAnsi" w:hAnsiTheme="majorHAnsi"/>
        </w:rPr>
      </w:pPr>
    </w:p>
    <w:p w14:paraId="7224B80A" w14:textId="77777777" w:rsidR="002F05BA" w:rsidRPr="00FE15B1" w:rsidRDefault="002F05BA">
      <w:pPr>
        <w:rPr>
          <w:rFonts w:asciiTheme="majorHAnsi" w:hAnsiTheme="majorHAnsi"/>
        </w:rPr>
      </w:pPr>
    </w:p>
    <w:p w14:paraId="67536CF6" w14:textId="2C1B07D3" w:rsidR="00FC4B6F" w:rsidRPr="00FE15B1" w:rsidRDefault="00FC4B6F">
      <w:pPr>
        <w:rPr>
          <w:rFonts w:asciiTheme="majorHAnsi" w:hAnsiTheme="majorHAnsi"/>
        </w:rPr>
      </w:pPr>
      <w:r w:rsidRPr="00FE15B1">
        <w:rPr>
          <w:rFonts w:asciiTheme="majorHAnsi" w:hAnsiTheme="majorHAnsi"/>
          <w:b/>
        </w:rPr>
        <w:t>Keywords</w:t>
      </w:r>
      <w:r w:rsidR="006C2FD1" w:rsidRPr="00FE15B1">
        <w:rPr>
          <w:rFonts w:asciiTheme="majorHAnsi" w:hAnsiTheme="majorHAnsi"/>
        </w:rPr>
        <w:t xml:space="preserve">: </w:t>
      </w:r>
      <w:proofErr w:type="gramStart"/>
      <w:r w:rsidR="006C2FD1" w:rsidRPr="00FE15B1">
        <w:rPr>
          <w:rFonts w:asciiTheme="majorHAnsi" w:hAnsiTheme="majorHAnsi"/>
        </w:rPr>
        <w:t>Situation awareness, theory, models</w:t>
      </w:r>
      <w:proofErr w:type="gramEnd"/>
      <w:r w:rsidR="006C2FD1" w:rsidRPr="00FE15B1">
        <w:rPr>
          <w:rFonts w:asciiTheme="majorHAnsi" w:hAnsiTheme="majorHAnsi"/>
        </w:rPr>
        <w:t xml:space="preserve">, </w:t>
      </w:r>
      <w:proofErr w:type="gramStart"/>
      <w:r w:rsidR="00AB43B8" w:rsidRPr="00FE15B1">
        <w:rPr>
          <w:rFonts w:asciiTheme="majorHAnsi" w:hAnsiTheme="majorHAnsi"/>
        </w:rPr>
        <w:t xml:space="preserve">team SA, </w:t>
      </w:r>
      <w:r w:rsidR="006C2FD1" w:rsidRPr="00FE15B1">
        <w:rPr>
          <w:rFonts w:asciiTheme="majorHAnsi" w:hAnsiTheme="majorHAnsi"/>
        </w:rPr>
        <w:t xml:space="preserve">distributed </w:t>
      </w:r>
      <w:r w:rsidR="00B81065" w:rsidRPr="00FE15B1">
        <w:rPr>
          <w:rFonts w:asciiTheme="majorHAnsi" w:hAnsiTheme="majorHAnsi"/>
        </w:rPr>
        <w:t>cognition</w:t>
      </w:r>
      <w:proofErr w:type="gramEnd"/>
    </w:p>
    <w:p w14:paraId="0A20D139" w14:textId="77777777" w:rsidR="008A5E86" w:rsidRPr="00FE15B1" w:rsidRDefault="008A5E86">
      <w:pPr>
        <w:rPr>
          <w:rFonts w:asciiTheme="majorHAnsi" w:hAnsiTheme="majorHAnsi"/>
        </w:rPr>
      </w:pPr>
    </w:p>
    <w:p w14:paraId="1ECA32B1" w14:textId="77777777" w:rsidR="00FC4B6F" w:rsidRPr="00FE15B1" w:rsidRDefault="00FC4B6F">
      <w:pPr>
        <w:rPr>
          <w:rFonts w:asciiTheme="majorHAnsi" w:hAnsiTheme="majorHAnsi"/>
        </w:rPr>
      </w:pPr>
    </w:p>
    <w:p w14:paraId="44A06BE9" w14:textId="77777777" w:rsidR="00335F47" w:rsidRPr="00FE15B1" w:rsidRDefault="00335F47">
      <w:pPr>
        <w:rPr>
          <w:rFonts w:asciiTheme="majorHAnsi" w:hAnsiTheme="majorHAnsi"/>
          <w:b/>
          <w:caps/>
        </w:rPr>
      </w:pPr>
    </w:p>
    <w:p w14:paraId="1CC8221B" w14:textId="77777777" w:rsidR="00DD671A" w:rsidRPr="00FE15B1" w:rsidRDefault="00DD671A">
      <w:pPr>
        <w:rPr>
          <w:rFonts w:asciiTheme="majorHAnsi" w:hAnsiTheme="majorHAnsi"/>
          <w:b/>
          <w:caps/>
        </w:rPr>
      </w:pPr>
    </w:p>
    <w:p w14:paraId="4E076D71" w14:textId="183C9CDF" w:rsidR="00FC4B6F" w:rsidRPr="00FE15B1" w:rsidRDefault="006C2FD1">
      <w:pPr>
        <w:rPr>
          <w:rFonts w:asciiTheme="majorHAnsi" w:hAnsiTheme="majorHAnsi"/>
          <w:b/>
          <w:caps/>
        </w:rPr>
      </w:pPr>
      <w:r w:rsidRPr="00FE15B1">
        <w:rPr>
          <w:rFonts w:asciiTheme="majorHAnsi" w:hAnsiTheme="majorHAnsi"/>
          <w:b/>
          <w:caps/>
        </w:rPr>
        <w:lastRenderedPageBreak/>
        <w:t xml:space="preserve">THE </w:t>
      </w:r>
      <w:r w:rsidR="00753750" w:rsidRPr="00FE15B1">
        <w:rPr>
          <w:rFonts w:asciiTheme="majorHAnsi" w:hAnsiTheme="majorHAnsi"/>
          <w:b/>
          <w:caps/>
        </w:rPr>
        <w:t>State of the Science</w:t>
      </w:r>
    </w:p>
    <w:p w14:paraId="704A343D" w14:textId="77777777" w:rsidR="00796351" w:rsidRPr="00FE15B1" w:rsidRDefault="00796351">
      <w:pPr>
        <w:rPr>
          <w:rFonts w:asciiTheme="majorHAnsi" w:hAnsiTheme="majorHAnsi"/>
        </w:rPr>
      </w:pPr>
    </w:p>
    <w:p w14:paraId="0A42B2C9" w14:textId="233D4F6E" w:rsidR="009F066E" w:rsidRPr="00FE15B1" w:rsidRDefault="00FC4B6F">
      <w:pPr>
        <w:rPr>
          <w:rFonts w:asciiTheme="majorHAnsi" w:hAnsiTheme="majorHAnsi"/>
          <w:lang w:val="en-GB"/>
        </w:rPr>
      </w:pPr>
      <w:r w:rsidRPr="00FE15B1">
        <w:rPr>
          <w:rFonts w:asciiTheme="majorHAnsi" w:hAnsiTheme="majorHAnsi"/>
        </w:rPr>
        <w:t xml:space="preserve">Situation awareness (SA) is </w:t>
      </w:r>
      <w:r w:rsidR="005C494D" w:rsidRPr="00FE15B1">
        <w:rPr>
          <w:rFonts w:asciiTheme="majorHAnsi" w:hAnsiTheme="majorHAnsi"/>
        </w:rPr>
        <w:t xml:space="preserve">one of the most keenly studied topics in </w:t>
      </w:r>
      <w:r w:rsidR="00E0279D" w:rsidRPr="00FE15B1">
        <w:rPr>
          <w:rFonts w:asciiTheme="majorHAnsi" w:hAnsiTheme="majorHAnsi"/>
        </w:rPr>
        <w:t>E</w:t>
      </w:r>
      <w:r w:rsidR="005C494D" w:rsidRPr="00FE15B1">
        <w:rPr>
          <w:rFonts w:asciiTheme="majorHAnsi" w:hAnsiTheme="majorHAnsi"/>
        </w:rPr>
        <w:t>rgonomics (</w:t>
      </w:r>
      <w:proofErr w:type="spellStart"/>
      <w:r w:rsidR="005C494D" w:rsidRPr="00FE15B1">
        <w:rPr>
          <w:rFonts w:asciiTheme="majorHAnsi" w:hAnsiTheme="majorHAnsi"/>
        </w:rPr>
        <w:t>Wickens</w:t>
      </w:r>
      <w:proofErr w:type="spellEnd"/>
      <w:r w:rsidR="005C494D" w:rsidRPr="00FE15B1">
        <w:rPr>
          <w:rFonts w:asciiTheme="majorHAnsi" w:hAnsiTheme="majorHAnsi"/>
        </w:rPr>
        <w:t>, 2008; Salmon and Stanton, 2013</w:t>
      </w:r>
      <w:r w:rsidR="001D48DD" w:rsidRPr="00FE15B1">
        <w:rPr>
          <w:rFonts w:asciiTheme="majorHAnsi" w:hAnsiTheme="majorHAnsi"/>
        </w:rPr>
        <w:t xml:space="preserve">; Stanton et al, </w:t>
      </w:r>
      <w:r w:rsidR="00494060" w:rsidRPr="00FE15B1">
        <w:rPr>
          <w:rFonts w:asciiTheme="majorHAnsi" w:hAnsiTheme="majorHAnsi"/>
        </w:rPr>
        <w:t>2010</w:t>
      </w:r>
      <w:r w:rsidR="00810473" w:rsidRPr="00FE15B1">
        <w:rPr>
          <w:rFonts w:asciiTheme="majorHAnsi" w:hAnsiTheme="majorHAnsi"/>
        </w:rPr>
        <w:t>).  It is also one of the</w:t>
      </w:r>
      <w:r w:rsidR="005C494D" w:rsidRPr="00FE15B1">
        <w:rPr>
          <w:rFonts w:asciiTheme="majorHAnsi" w:hAnsiTheme="majorHAnsi"/>
        </w:rPr>
        <w:t xml:space="preserve"> </w:t>
      </w:r>
      <w:r w:rsidRPr="00FE15B1">
        <w:rPr>
          <w:rFonts w:asciiTheme="majorHAnsi" w:hAnsiTheme="majorHAnsi"/>
        </w:rPr>
        <w:t xml:space="preserve">most </w:t>
      </w:r>
      <w:r w:rsidR="00105455" w:rsidRPr="00FE15B1">
        <w:rPr>
          <w:rFonts w:asciiTheme="majorHAnsi" w:hAnsiTheme="majorHAnsi"/>
        </w:rPr>
        <w:t>hotly debated</w:t>
      </w:r>
      <w:r w:rsidRPr="00FE15B1">
        <w:rPr>
          <w:rFonts w:asciiTheme="majorHAnsi" w:hAnsiTheme="majorHAnsi"/>
        </w:rPr>
        <w:t xml:space="preserve">.  </w:t>
      </w:r>
      <w:r w:rsidR="00810473" w:rsidRPr="00FE15B1">
        <w:rPr>
          <w:rFonts w:asciiTheme="majorHAnsi" w:hAnsiTheme="majorHAnsi"/>
          <w:lang w:val="en-GB"/>
        </w:rPr>
        <w:t>SA</w:t>
      </w:r>
      <w:r w:rsidR="00F97639" w:rsidRPr="00FE15B1">
        <w:rPr>
          <w:rFonts w:asciiTheme="majorHAnsi" w:hAnsiTheme="majorHAnsi"/>
          <w:lang w:val="en-GB"/>
        </w:rPr>
        <w:t xml:space="preserve"> is used </w:t>
      </w:r>
      <w:r w:rsidR="00C51E45" w:rsidRPr="00FE15B1">
        <w:rPr>
          <w:rFonts w:asciiTheme="majorHAnsi" w:hAnsiTheme="majorHAnsi"/>
          <w:lang w:val="en-GB"/>
        </w:rPr>
        <w:t>to describe how people, and increasingly entire socio-technical systems, become and remain coupled to the dyna</w:t>
      </w:r>
      <w:r w:rsidR="00494060" w:rsidRPr="00FE15B1">
        <w:rPr>
          <w:rFonts w:asciiTheme="majorHAnsi" w:hAnsiTheme="majorHAnsi"/>
          <w:lang w:val="en-GB"/>
        </w:rPr>
        <w:t xml:space="preserve">mics of their </w:t>
      </w:r>
      <w:r w:rsidR="00810473" w:rsidRPr="00FE15B1">
        <w:rPr>
          <w:rFonts w:asciiTheme="majorHAnsi" w:hAnsiTheme="majorHAnsi"/>
          <w:lang w:val="en-GB"/>
        </w:rPr>
        <w:t xml:space="preserve">operational </w:t>
      </w:r>
      <w:r w:rsidR="00494060" w:rsidRPr="00FE15B1">
        <w:rPr>
          <w:rFonts w:asciiTheme="majorHAnsi" w:hAnsiTheme="majorHAnsi"/>
          <w:lang w:val="en-GB"/>
        </w:rPr>
        <w:t>environment (</w:t>
      </w:r>
      <w:r w:rsidR="00C51E45" w:rsidRPr="00FE15B1">
        <w:rPr>
          <w:rFonts w:asciiTheme="majorHAnsi" w:hAnsiTheme="majorHAnsi"/>
          <w:lang w:val="en-GB"/>
        </w:rPr>
        <w:t>Moray, 2004).  As a concept</w:t>
      </w:r>
      <w:r w:rsidR="00810473" w:rsidRPr="00FE15B1">
        <w:rPr>
          <w:rFonts w:asciiTheme="majorHAnsi" w:hAnsiTheme="majorHAnsi"/>
          <w:lang w:val="en-GB"/>
        </w:rPr>
        <w:t>,</w:t>
      </w:r>
      <w:r w:rsidR="00C51E45" w:rsidRPr="00FE15B1">
        <w:rPr>
          <w:rFonts w:asciiTheme="majorHAnsi" w:hAnsiTheme="majorHAnsi"/>
          <w:lang w:val="en-GB"/>
        </w:rPr>
        <w:t xml:space="preserve"> </w:t>
      </w:r>
      <w:r w:rsidR="00810473" w:rsidRPr="00FE15B1">
        <w:rPr>
          <w:rFonts w:asciiTheme="majorHAnsi" w:hAnsiTheme="majorHAnsi"/>
          <w:lang w:val="en-GB"/>
        </w:rPr>
        <w:t>SA</w:t>
      </w:r>
      <w:r w:rsidR="009F066E" w:rsidRPr="00FE15B1">
        <w:rPr>
          <w:rFonts w:asciiTheme="majorHAnsi" w:hAnsiTheme="majorHAnsi"/>
          <w:lang w:val="en-GB"/>
        </w:rPr>
        <w:t xml:space="preserve"> provides researchers and practitioners with </w:t>
      </w:r>
      <w:r w:rsidR="00953FDC" w:rsidRPr="00FE15B1">
        <w:rPr>
          <w:rFonts w:asciiTheme="majorHAnsi" w:hAnsiTheme="majorHAnsi"/>
          <w:lang w:val="en-GB"/>
        </w:rPr>
        <w:t xml:space="preserve">various </w:t>
      </w:r>
      <w:r w:rsidR="009F066E" w:rsidRPr="00FE15B1">
        <w:rPr>
          <w:rFonts w:asciiTheme="majorHAnsi" w:hAnsiTheme="majorHAnsi"/>
          <w:lang w:val="en-GB"/>
        </w:rPr>
        <w:t xml:space="preserve">models and methods to either describe what SA comprises, to determine how individuals, teams or systems develop SA, or to assess the quality of SA during task performance (Salmon and Stanton, 2013).  </w:t>
      </w:r>
      <w:r w:rsidR="00810473" w:rsidRPr="00FE15B1">
        <w:rPr>
          <w:rFonts w:asciiTheme="majorHAnsi" w:hAnsiTheme="majorHAnsi"/>
          <w:lang w:val="en-GB"/>
        </w:rPr>
        <w:t xml:space="preserve">Such </w:t>
      </w:r>
      <w:r w:rsidR="0072584D" w:rsidRPr="00FE15B1">
        <w:rPr>
          <w:rFonts w:asciiTheme="majorHAnsi" w:hAnsiTheme="majorHAnsi"/>
          <w:lang w:val="en-GB"/>
        </w:rPr>
        <w:t xml:space="preserve">accounts </w:t>
      </w:r>
      <w:r w:rsidR="00C51E45" w:rsidRPr="00FE15B1">
        <w:rPr>
          <w:rFonts w:asciiTheme="majorHAnsi" w:hAnsiTheme="majorHAnsi"/>
          <w:lang w:val="en-GB"/>
        </w:rPr>
        <w:t xml:space="preserve">should also provide explanations for what happens when SA is </w:t>
      </w:r>
      <w:r w:rsidR="00635EBC" w:rsidRPr="00FE15B1">
        <w:rPr>
          <w:rFonts w:asciiTheme="majorHAnsi" w:hAnsiTheme="majorHAnsi"/>
          <w:lang w:val="en-GB"/>
        </w:rPr>
        <w:t>‘</w:t>
      </w:r>
      <w:r w:rsidR="00C51E45" w:rsidRPr="00FE15B1">
        <w:rPr>
          <w:rFonts w:asciiTheme="majorHAnsi" w:hAnsiTheme="majorHAnsi"/>
          <w:lang w:val="en-GB"/>
        </w:rPr>
        <w:t>lost</w:t>
      </w:r>
      <w:r w:rsidR="00635EBC" w:rsidRPr="00FE15B1">
        <w:rPr>
          <w:rFonts w:asciiTheme="majorHAnsi" w:hAnsiTheme="majorHAnsi"/>
          <w:lang w:val="en-GB"/>
        </w:rPr>
        <w:t>’</w:t>
      </w:r>
      <w:r w:rsidR="00C51E45" w:rsidRPr="00FE15B1">
        <w:rPr>
          <w:rFonts w:asciiTheme="majorHAnsi" w:hAnsiTheme="majorHAnsi"/>
          <w:lang w:val="en-GB"/>
        </w:rPr>
        <w:t xml:space="preserve">, and how it affects performance when it is </w:t>
      </w:r>
      <w:r w:rsidR="0072584D" w:rsidRPr="00FE15B1">
        <w:rPr>
          <w:rFonts w:asciiTheme="majorHAnsi" w:hAnsiTheme="majorHAnsi"/>
          <w:lang w:val="en-GB"/>
        </w:rPr>
        <w:t xml:space="preserve">first </w:t>
      </w:r>
      <w:r w:rsidR="00C51E45" w:rsidRPr="00FE15B1">
        <w:rPr>
          <w:rFonts w:asciiTheme="majorHAnsi" w:hAnsiTheme="majorHAnsi"/>
          <w:lang w:val="en-GB"/>
        </w:rPr>
        <w:t>gained</w:t>
      </w:r>
      <w:r w:rsidR="00810473" w:rsidRPr="00FE15B1">
        <w:rPr>
          <w:rFonts w:asciiTheme="majorHAnsi" w:hAnsiTheme="majorHAnsi"/>
          <w:lang w:val="en-GB"/>
        </w:rPr>
        <w:t xml:space="preserve"> or </w:t>
      </w:r>
      <w:r w:rsidR="0072584D" w:rsidRPr="00FE15B1">
        <w:rPr>
          <w:rFonts w:asciiTheme="majorHAnsi" w:hAnsiTheme="majorHAnsi"/>
          <w:lang w:val="en-GB"/>
        </w:rPr>
        <w:t xml:space="preserve">later </w:t>
      </w:r>
      <w:r w:rsidR="00810473" w:rsidRPr="00FE15B1">
        <w:rPr>
          <w:rFonts w:asciiTheme="majorHAnsi" w:hAnsiTheme="majorHAnsi"/>
          <w:lang w:val="en-GB"/>
        </w:rPr>
        <w:t>regained</w:t>
      </w:r>
      <w:r w:rsidR="001D48DD" w:rsidRPr="00FE15B1">
        <w:rPr>
          <w:rFonts w:asciiTheme="majorHAnsi" w:hAnsiTheme="majorHAnsi"/>
          <w:lang w:val="en-GB"/>
        </w:rPr>
        <w:t xml:space="preserve"> (Stanton et al, 2015)</w:t>
      </w:r>
      <w:r w:rsidR="00C51E45" w:rsidRPr="00FE15B1">
        <w:rPr>
          <w:rFonts w:asciiTheme="majorHAnsi" w:hAnsiTheme="majorHAnsi"/>
          <w:lang w:val="en-GB"/>
        </w:rPr>
        <w:t>.</w:t>
      </w:r>
    </w:p>
    <w:p w14:paraId="44BF9618" w14:textId="77777777" w:rsidR="0076187C" w:rsidRPr="00FE15B1" w:rsidRDefault="0076187C" w:rsidP="00753750">
      <w:pPr>
        <w:rPr>
          <w:rFonts w:asciiTheme="majorHAnsi" w:hAnsiTheme="majorHAnsi"/>
          <w:lang w:val="en-GB"/>
        </w:rPr>
      </w:pPr>
    </w:p>
    <w:p w14:paraId="6069879C" w14:textId="2170834E" w:rsidR="0076187C" w:rsidRPr="00FE15B1" w:rsidRDefault="00753750" w:rsidP="00753750">
      <w:pPr>
        <w:rPr>
          <w:rFonts w:asciiTheme="majorHAnsi" w:hAnsiTheme="majorHAnsi"/>
          <w:lang w:val="en-GB"/>
        </w:rPr>
      </w:pPr>
      <w:r w:rsidRPr="00FE15B1">
        <w:rPr>
          <w:rFonts w:asciiTheme="majorHAnsi" w:hAnsiTheme="majorHAnsi"/>
          <w:lang w:val="en-GB"/>
        </w:rPr>
        <w:t>Unusually</w:t>
      </w:r>
      <w:r w:rsidR="000A49B3" w:rsidRPr="00FE15B1">
        <w:rPr>
          <w:rFonts w:asciiTheme="majorHAnsi" w:hAnsiTheme="majorHAnsi"/>
          <w:lang w:val="en-GB"/>
        </w:rPr>
        <w:t>,</w:t>
      </w:r>
      <w:r w:rsidRPr="00FE15B1">
        <w:rPr>
          <w:rFonts w:asciiTheme="majorHAnsi" w:hAnsiTheme="majorHAnsi"/>
          <w:lang w:val="en-GB"/>
        </w:rPr>
        <w:t xml:space="preserve"> for an </w:t>
      </w:r>
      <w:r w:rsidR="00791DE8" w:rsidRPr="00FE15B1">
        <w:rPr>
          <w:rFonts w:asciiTheme="majorHAnsi" w:hAnsiTheme="majorHAnsi"/>
          <w:lang w:val="en-GB"/>
        </w:rPr>
        <w:t>E</w:t>
      </w:r>
      <w:r w:rsidRPr="00FE15B1">
        <w:rPr>
          <w:rFonts w:asciiTheme="majorHAnsi" w:hAnsiTheme="majorHAnsi"/>
          <w:lang w:val="en-GB"/>
        </w:rPr>
        <w:t xml:space="preserve">rgonomics </w:t>
      </w:r>
      <w:r w:rsidR="00953FDC" w:rsidRPr="00FE15B1">
        <w:rPr>
          <w:rFonts w:asciiTheme="majorHAnsi" w:hAnsiTheme="majorHAnsi"/>
          <w:lang w:val="en-GB"/>
        </w:rPr>
        <w:t>concept</w:t>
      </w:r>
      <w:r w:rsidR="000A49B3" w:rsidRPr="00FE15B1">
        <w:rPr>
          <w:rFonts w:asciiTheme="majorHAnsi" w:hAnsiTheme="majorHAnsi"/>
          <w:lang w:val="en-GB"/>
        </w:rPr>
        <w:t>,</w:t>
      </w:r>
      <w:r w:rsidR="00953FDC" w:rsidRPr="00FE15B1">
        <w:rPr>
          <w:rFonts w:asciiTheme="majorHAnsi" w:hAnsiTheme="majorHAnsi"/>
          <w:lang w:val="en-GB"/>
        </w:rPr>
        <w:t xml:space="preserve"> it has entered </w:t>
      </w:r>
      <w:r w:rsidR="0072584D" w:rsidRPr="00FE15B1">
        <w:rPr>
          <w:rFonts w:asciiTheme="majorHAnsi" w:hAnsiTheme="majorHAnsi"/>
          <w:lang w:val="en-GB"/>
        </w:rPr>
        <w:t xml:space="preserve">into </w:t>
      </w:r>
      <w:r w:rsidR="00E85CE8" w:rsidRPr="00FE15B1">
        <w:rPr>
          <w:rFonts w:asciiTheme="majorHAnsi" w:hAnsiTheme="majorHAnsi"/>
          <w:lang w:val="en-GB"/>
        </w:rPr>
        <w:t xml:space="preserve">wider society’s </w:t>
      </w:r>
      <w:r w:rsidRPr="00FE15B1">
        <w:rPr>
          <w:rFonts w:asciiTheme="majorHAnsi" w:hAnsiTheme="majorHAnsi"/>
          <w:lang w:val="en-GB"/>
        </w:rPr>
        <w:t xml:space="preserve">mainstream </w:t>
      </w:r>
      <w:r w:rsidR="00953FDC" w:rsidRPr="00FE15B1">
        <w:rPr>
          <w:rFonts w:asciiTheme="majorHAnsi" w:hAnsiTheme="majorHAnsi"/>
          <w:lang w:val="en-GB"/>
        </w:rPr>
        <w:t>lexicon</w:t>
      </w:r>
      <w:r w:rsidR="000A49B3" w:rsidRPr="00FE15B1">
        <w:rPr>
          <w:rFonts w:asciiTheme="majorHAnsi" w:hAnsiTheme="majorHAnsi"/>
          <w:lang w:val="en-GB"/>
        </w:rPr>
        <w:t>.</w:t>
      </w:r>
      <w:r w:rsidR="0076187C" w:rsidRPr="00FE15B1">
        <w:rPr>
          <w:rFonts w:asciiTheme="majorHAnsi" w:hAnsiTheme="majorHAnsi"/>
          <w:lang w:val="en-GB"/>
        </w:rPr>
        <w:t xml:space="preserve"> </w:t>
      </w:r>
      <w:r w:rsidR="000A49B3" w:rsidRPr="00FE15B1">
        <w:rPr>
          <w:rFonts w:asciiTheme="majorHAnsi" w:hAnsiTheme="majorHAnsi"/>
          <w:lang w:val="en-GB"/>
        </w:rPr>
        <w:t xml:space="preserve"> SA</w:t>
      </w:r>
      <w:r w:rsidR="006A76EE" w:rsidRPr="00FE15B1">
        <w:rPr>
          <w:rFonts w:asciiTheme="majorHAnsi" w:hAnsiTheme="majorHAnsi"/>
          <w:lang w:val="en-GB"/>
        </w:rPr>
        <w:t xml:space="preserve"> </w:t>
      </w:r>
      <w:r w:rsidR="00953FDC" w:rsidRPr="00FE15B1">
        <w:rPr>
          <w:rFonts w:asciiTheme="majorHAnsi" w:hAnsiTheme="majorHAnsi"/>
          <w:lang w:val="en-GB"/>
        </w:rPr>
        <w:t xml:space="preserve">is used in many </w:t>
      </w:r>
      <w:r w:rsidR="0072584D" w:rsidRPr="00FE15B1">
        <w:rPr>
          <w:rFonts w:asciiTheme="majorHAnsi" w:hAnsiTheme="majorHAnsi"/>
          <w:lang w:val="en-GB"/>
        </w:rPr>
        <w:t xml:space="preserve">settings </w:t>
      </w:r>
      <w:r w:rsidR="00953FDC" w:rsidRPr="00FE15B1">
        <w:rPr>
          <w:rFonts w:asciiTheme="majorHAnsi" w:hAnsiTheme="majorHAnsi"/>
          <w:lang w:val="en-GB"/>
        </w:rPr>
        <w:t>and professions to refer interchangeably to information that resid</w:t>
      </w:r>
      <w:r w:rsidR="000A49B3" w:rsidRPr="00FE15B1">
        <w:rPr>
          <w:rFonts w:asciiTheme="majorHAnsi" w:hAnsiTheme="majorHAnsi"/>
          <w:lang w:val="en-GB"/>
        </w:rPr>
        <w:t>es in people’s heads and/or</w:t>
      </w:r>
      <w:r w:rsidR="00953FDC" w:rsidRPr="00FE15B1">
        <w:rPr>
          <w:rFonts w:asciiTheme="majorHAnsi" w:hAnsiTheme="majorHAnsi"/>
          <w:lang w:val="en-GB"/>
        </w:rPr>
        <w:t xml:space="preserve"> minds (</w:t>
      </w:r>
      <w:proofErr w:type="spellStart"/>
      <w:r w:rsidR="00953FDC" w:rsidRPr="00FE15B1">
        <w:rPr>
          <w:rFonts w:asciiTheme="majorHAnsi" w:hAnsiTheme="majorHAnsi"/>
          <w:lang w:val="en-GB"/>
        </w:rPr>
        <w:t>Fracker</w:t>
      </w:r>
      <w:proofErr w:type="spellEnd"/>
      <w:r w:rsidR="00953FDC" w:rsidRPr="00FE15B1">
        <w:rPr>
          <w:rFonts w:asciiTheme="majorHAnsi" w:hAnsiTheme="majorHAnsi"/>
          <w:lang w:val="en-GB"/>
        </w:rPr>
        <w:t xml:space="preserve"> 1991, </w:t>
      </w:r>
      <w:proofErr w:type="spellStart"/>
      <w:r w:rsidR="00953FDC" w:rsidRPr="00FE15B1">
        <w:rPr>
          <w:rFonts w:asciiTheme="majorHAnsi" w:hAnsiTheme="majorHAnsi"/>
          <w:lang w:val="en-GB"/>
        </w:rPr>
        <w:t>Sarter</w:t>
      </w:r>
      <w:proofErr w:type="spellEnd"/>
      <w:r w:rsidR="00953FDC" w:rsidRPr="00FE15B1">
        <w:rPr>
          <w:rFonts w:asciiTheme="majorHAnsi" w:hAnsiTheme="majorHAnsi"/>
          <w:lang w:val="en-GB"/>
        </w:rPr>
        <w:t xml:space="preserve"> and Woods 1991,</w:t>
      </w:r>
      <w:r w:rsidR="00494060" w:rsidRPr="00FE15B1">
        <w:rPr>
          <w:rFonts w:asciiTheme="majorHAnsi" w:hAnsiTheme="majorHAnsi"/>
          <w:lang w:val="en-GB"/>
        </w:rPr>
        <w:t xml:space="preserve"> </w:t>
      </w:r>
      <w:proofErr w:type="spellStart"/>
      <w:r w:rsidR="00953FDC" w:rsidRPr="00FE15B1">
        <w:rPr>
          <w:rFonts w:asciiTheme="majorHAnsi" w:hAnsiTheme="majorHAnsi"/>
          <w:lang w:val="en-GB"/>
        </w:rPr>
        <w:t>Endsley</w:t>
      </w:r>
      <w:proofErr w:type="spellEnd"/>
      <w:r w:rsidR="00953FDC" w:rsidRPr="00FE15B1">
        <w:rPr>
          <w:rFonts w:asciiTheme="majorHAnsi" w:hAnsiTheme="majorHAnsi"/>
          <w:lang w:val="en-GB"/>
        </w:rPr>
        <w:t xml:space="preserve"> 1995)</w:t>
      </w:r>
      <w:r w:rsidR="000A49B3" w:rsidRPr="00FE15B1">
        <w:rPr>
          <w:rFonts w:asciiTheme="majorHAnsi" w:hAnsiTheme="majorHAnsi"/>
          <w:lang w:val="en-GB"/>
        </w:rPr>
        <w:t xml:space="preserve"> or even brains (</w:t>
      </w:r>
      <w:proofErr w:type="spellStart"/>
      <w:r w:rsidR="000A49B3" w:rsidRPr="00FE15B1">
        <w:rPr>
          <w:rFonts w:asciiTheme="majorHAnsi" w:hAnsiTheme="majorHAnsi"/>
          <w:lang w:val="en-GB"/>
        </w:rPr>
        <w:t>Endsley</w:t>
      </w:r>
      <w:proofErr w:type="spellEnd"/>
      <w:r w:rsidR="000A49B3" w:rsidRPr="00FE15B1">
        <w:rPr>
          <w:rFonts w:asciiTheme="majorHAnsi" w:hAnsiTheme="majorHAnsi"/>
          <w:lang w:val="en-GB"/>
        </w:rPr>
        <w:t xml:space="preserve">, 2015).  </w:t>
      </w:r>
      <w:r w:rsidR="00635EBC" w:rsidRPr="00FE15B1">
        <w:rPr>
          <w:rFonts w:asciiTheme="majorHAnsi" w:hAnsiTheme="majorHAnsi"/>
          <w:lang w:val="en-GB"/>
        </w:rPr>
        <w:t xml:space="preserve">It </w:t>
      </w:r>
      <w:r w:rsidR="002E1695" w:rsidRPr="00FE15B1">
        <w:rPr>
          <w:rFonts w:asciiTheme="majorHAnsi" w:hAnsiTheme="majorHAnsi"/>
          <w:lang w:val="en-GB"/>
        </w:rPr>
        <w:t>has more recently been</w:t>
      </w:r>
      <w:r w:rsidR="000A49B3" w:rsidRPr="00FE15B1">
        <w:rPr>
          <w:rFonts w:asciiTheme="majorHAnsi" w:hAnsiTheme="majorHAnsi"/>
          <w:lang w:val="en-GB"/>
        </w:rPr>
        <w:t xml:space="preserve"> viewed as</w:t>
      </w:r>
      <w:r w:rsidR="00953FDC" w:rsidRPr="00FE15B1">
        <w:rPr>
          <w:rFonts w:asciiTheme="majorHAnsi" w:hAnsiTheme="majorHAnsi"/>
          <w:lang w:val="en-GB"/>
        </w:rPr>
        <w:t xml:space="preserve"> </w:t>
      </w:r>
      <w:r w:rsidR="000A49B3" w:rsidRPr="00FE15B1">
        <w:rPr>
          <w:rFonts w:asciiTheme="majorHAnsi" w:hAnsiTheme="majorHAnsi"/>
          <w:lang w:val="en-GB"/>
        </w:rPr>
        <w:t>something that</w:t>
      </w:r>
      <w:r w:rsidR="00953FDC" w:rsidRPr="00FE15B1">
        <w:rPr>
          <w:rFonts w:asciiTheme="majorHAnsi" w:hAnsiTheme="majorHAnsi"/>
          <w:lang w:val="en-GB"/>
        </w:rPr>
        <w:t xml:space="preserve"> exists in the world, in displays or other environmental features (e.g. </w:t>
      </w:r>
      <w:r w:rsidR="00494060" w:rsidRPr="00FE15B1">
        <w:rPr>
          <w:rFonts w:asciiTheme="majorHAnsi" w:hAnsiTheme="majorHAnsi"/>
          <w:lang w:val="en-GB"/>
        </w:rPr>
        <w:t>Ackerman, 1998,</w:t>
      </w:r>
      <w:r w:rsidR="000A49B3" w:rsidRPr="00FE15B1">
        <w:rPr>
          <w:rFonts w:asciiTheme="majorHAnsi" w:hAnsiTheme="majorHAnsi"/>
          <w:lang w:val="en-GB"/>
        </w:rPr>
        <w:t xml:space="preserve"> 2005).  </w:t>
      </w:r>
      <w:r w:rsidR="00635EBC" w:rsidRPr="00FE15B1">
        <w:rPr>
          <w:rFonts w:asciiTheme="majorHAnsi" w:hAnsiTheme="majorHAnsi"/>
          <w:lang w:val="en-GB"/>
        </w:rPr>
        <w:t>It has also</w:t>
      </w:r>
      <w:r w:rsidR="00105455" w:rsidRPr="00FE15B1">
        <w:rPr>
          <w:rFonts w:asciiTheme="majorHAnsi" w:hAnsiTheme="majorHAnsi"/>
          <w:lang w:val="en-GB"/>
        </w:rPr>
        <w:t xml:space="preserve"> </w:t>
      </w:r>
      <w:r w:rsidR="000A49B3" w:rsidRPr="00FE15B1">
        <w:rPr>
          <w:rFonts w:asciiTheme="majorHAnsi" w:hAnsiTheme="majorHAnsi"/>
          <w:lang w:val="en-GB"/>
        </w:rPr>
        <w:t>be</w:t>
      </w:r>
      <w:r w:rsidR="00635EBC" w:rsidRPr="00FE15B1">
        <w:rPr>
          <w:rFonts w:asciiTheme="majorHAnsi" w:hAnsiTheme="majorHAnsi"/>
          <w:lang w:val="en-GB"/>
        </w:rPr>
        <w:t>en</w:t>
      </w:r>
      <w:r w:rsidR="000A49B3" w:rsidRPr="00FE15B1">
        <w:rPr>
          <w:rFonts w:asciiTheme="majorHAnsi" w:hAnsiTheme="majorHAnsi"/>
          <w:lang w:val="en-GB"/>
        </w:rPr>
        <w:t xml:space="preserve"> expressed</w:t>
      </w:r>
      <w:r w:rsidR="00953FDC" w:rsidRPr="00FE15B1">
        <w:rPr>
          <w:rFonts w:asciiTheme="majorHAnsi" w:hAnsiTheme="majorHAnsi"/>
          <w:lang w:val="en-GB"/>
        </w:rPr>
        <w:t xml:space="preserve"> as an emergent property of people and their environment (Stanton et al. 2006, 2009</w:t>
      </w:r>
      <w:r w:rsidR="00D915A7" w:rsidRPr="00FE15B1">
        <w:rPr>
          <w:rFonts w:asciiTheme="majorHAnsi" w:hAnsiTheme="majorHAnsi"/>
          <w:lang w:val="en-GB"/>
        </w:rPr>
        <w:t>a</w:t>
      </w:r>
      <w:r w:rsidR="00953FDC" w:rsidRPr="00FE15B1">
        <w:rPr>
          <w:rFonts w:asciiTheme="majorHAnsi" w:hAnsiTheme="majorHAnsi"/>
          <w:lang w:val="en-GB"/>
        </w:rPr>
        <w:t>, 2010)</w:t>
      </w:r>
      <w:r w:rsidR="000A49B3" w:rsidRPr="00FE15B1">
        <w:rPr>
          <w:rFonts w:asciiTheme="majorHAnsi" w:hAnsiTheme="majorHAnsi"/>
          <w:lang w:val="en-GB"/>
        </w:rPr>
        <w:t>.</w:t>
      </w:r>
      <w:r w:rsidR="00953FDC" w:rsidRPr="00FE15B1">
        <w:rPr>
          <w:rFonts w:asciiTheme="majorHAnsi" w:hAnsiTheme="majorHAnsi"/>
          <w:lang w:val="en-GB"/>
        </w:rPr>
        <w:t xml:space="preserve"> </w:t>
      </w:r>
      <w:r w:rsidR="000A49B3" w:rsidRPr="00FE15B1">
        <w:rPr>
          <w:rFonts w:asciiTheme="majorHAnsi" w:hAnsiTheme="majorHAnsi"/>
          <w:lang w:val="en-GB"/>
        </w:rPr>
        <w:t xml:space="preserve"> </w:t>
      </w:r>
      <w:r w:rsidR="00494060" w:rsidRPr="00FE15B1">
        <w:rPr>
          <w:rFonts w:asciiTheme="majorHAnsi" w:hAnsiTheme="majorHAnsi"/>
          <w:lang w:val="en-GB"/>
        </w:rPr>
        <w:t>SA</w:t>
      </w:r>
      <w:r w:rsidRPr="00FE15B1">
        <w:rPr>
          <w:rFonts w:asciiTheme="majorHAnsi" w:hAnsiTheme="majorHAnsi"/>
          <w:lang w:val="en-GB"/>
        </w:rPr>
        <w:t xml:space="preserve"> has been explored in</w:t>
      </w:r>
      <w:r w:rsidR="003A1665" w:rsidRPr="00FE15B1">
        <w:rPr>
          <w:rFonts w:asciiTheme="majorHAnsi" w:hAnsiTheme="majorHAnsi"/>
          <w:lang w:val="en-GB"/>
        </w:rPr>
        <w:t xml:space="preserve"> many </w:t>
      </w:r>
      <w:r w:rsidR="002E1695" w:rsidRPr="00FE15B1">
        <w:rPr>
          <w:rFonts w:asciiTheme="majorHAnsi" w:hAnsiTheme="majorHAnsi"/>
          <w:lang w:val="en-GB"/>
        </w:rPr>
        <w:t>operational</w:t>
      </w:r>
      <w:r w:rsidR="000A49B3" w:rsidRPr="00FE15B1">
        <w:rPr>
          <w:rFonts w:asciiTheme="majorHAnsi" w:hAnsiTheme="majorHAnsi"/>
          <w:lang w:val="en-GB"/>
        </w:rPr>
        <w:t xml:space="preserve"> contexts</w:t>
      </w:r>
      <w:r w:rsidR="003A1665" w:rsidRPr="00FE15B1">
        <w:rPr>
          <w:rFonts w:asciiTheme="majorHAnsi" w:hAnsiTheme="majorHAnsi"/>
          <w:lang w:val="en-GB"/>
        </w:rPr>
        <w:t xml:space="preserve">, </w:t>
      </w:r>
      <w:r w:rsidR="00635EBC" w:rsidRPr="00FE15B1">
        <w:rPr>
          <w:rFonts w:asciiTheme="majorHAnsi" w:hAnsiTheme="majorHAnsi"/>
          <w:lang w:val="en-GB"/>
        </w:rPr>
        <w:t>including</w:t>
      </w:r>
      <w:r w:rsidRPr="00FE15B1">
        <w:rPr>
          <w:rFonts w:asciiTheme="majorHAnsi" w:hAnsiTheme="majorHAnsi"/>
          <w:lang w:val="en-GB"/>
        </w:rPr>
        <w:t xml:space="preserve"> military </w:t>
      </w:r>
      <w:r w:rsidR="0076187C" w:rsidRPr="00FE15B1">
        <w:rPr>
          <w:rFonts w:asciiTheme="majorHAnsi" w:hAnsiTheme="majorHAnsi"/>
          <w:lang w:val="en-GB"/>
        </w:rPr>
        <w:t xml:space="preserve">settings </w:t>
      </w:r>
      <w:r w:rsidRPr="00FE15B1">
        <w:rPr>
          <w:rFonts w:asciiTheme="majorHAnsi" w:hAnsiTheme="majorHAnsi"/>
          <w:lang w:val="en-GB"/>
        </w:rPr>
        <w:t>(e.g.</w:t>
      </w:r>
      <w:r w:rsidR="00D915A7" w:rsidRPr="00FE15B1">
        <w:rPr>
          <w:rFonts w:asciiTheme="majorHAnsi" w:hAnsiTheme="majorHAnsi"/>
          <w:lang w:val="en-GB"/>
        </w:rPr>
        <w:t xml:space="preserve"> </w:t>
      </w:r>
      <w:proofErr w:type="spellStart"/>
      <w:r w:rsidR="00D915A7" w:rsidRPr="00FE15B1">
        <w:rPr>
          <w:rFonts w:asciiTheme="majorHAnsi" w:hAnsiTheme="majorHAnsi"/>
          <w:lang w:val="en-GB"/>
        </w:rPr>
        <w:t>Endlsey</w:t>
      </w:r>
      <w:proofErr w:type="spellEnd"/>
      <w:r w:rsidR="00D915A7" w:rsidRPr="00FE15B1">
        <w:rPr>
          <w:rFonts w:asciiTheme="majorHAnsi" w:hAnsiTheme="majorHAnsi"/>
          <w:lang w:val="en-GB"/>
        </w:rPr>
        <w:t xml:space="preserve"> 1993;</w:t>
      </w:r>
      <w:r w:rsidRPr="00FE15B1">
        <w:rPr>
          <w:rFonts w:asciiTheme="majorHAnsi" w:hAnsiTheme="majorHAnsi"/>
          <w:lang w:val="en-GB"/>
        </w:rPr>
        <w:t xml:space="preserve"> </w:t>
      </w:r>
      <w:r w:rsidR="00D915A7" w:rsidRPr="00FE15B1">
        <w:rPr>
          <w:rFonts w:asciiTheme="majorHAnsi" w:hAnsiTheme="majorHAnsi"/>
          <w:lang w:val="en-GB"/>
        </w:rPr>
        <w:t xml:space="preserve">Salmon et al, 2009; </w:t>
      </w:r>
      <w:r w:rsidR="004958A8" w:rsidRPr="00FE15B1">
        <w:rPr>
          <w:rFonts w:asciiTheme="majorHAnsi" w:hAnsiTheme="majorHAnsi"/>
          <w:lang w:val="en-GB"/>
        </w:rPr>
        <w:t xml:space="preserve">Stanton et al, 2006; </w:t>
      </w:r>
      <w:r w:rsidR="00184168" w:rsidRPr="00FE15B1">
        <w:rPr>
          <w:rFonts w:asciiTheme="majorHAnsi" w:hAnsiTheme="majorHAnsi"/>
          <w:lang w:val="en-GB"/>
        </w:rPr>
        <w:t>Stanton, 2014;</w:t>
      </w:r>
      <w:r w:rsidR="00D915A7" w:rsidRPr="00FE15B1">
        <w:rPr>
          <w:rFonts w:asciiTheme="majorHAnsi" w:hAnsiTheme="majorHAnsi"/>
          <w:lang w:val="en-GB"/>
        </w:rPr>
        <w:t xml:space="preserve"> Stewart et al, 2008</w:t>
      </w:r>
      <w:r w:rsidR="00184168" w:rsidRPr="00FE15B1">
        <w:rPr>
          <w:rFonts w:asciiTheme="majorHAnsi" w:hAnsiTheme="majorHAnsi"/>
          <w:lang w:val="en-GB"/>
        </w:rPr>
        <w:t xml:space="preserve">), </w:t>
      </w:r>
      <w:r w:rsidRPr="00FE15B1">
        <w:rPr>
          <w:rFonts w:asciiTheme="majorHAnsi" w:hAnsiTheme="majorHAnsi"/>
          <w:lang w:val="en-GB"/>
        </w:rPr>
        <w:t xml:space="preserve">transportation (e.g. Ma &amp; </w:t>
      </w:r>
      <w:proofErr w:type="spellStart"/>
      <w:r w:rsidRPr="00FE15B1">
        <w:rPr>
          <w:rFonts w:asciiTheme="majorHAnsi" w:hAnsiTheme="majorHAnsi"/>
          <w:lang w:val="en-GB"/>
        </w:rPr>
        <w:t>Kaber</w:t>
      </w:r>
      <w:proofErr w:type="spellEnd"/>
      <w:r w:rsidR="00D915A7" w:rsidRPr="00FE15B1">
        <w:rPr>
          <w:rFonts w:asciiTheme="majorHAnsi" w:hAnsiTheme="majorHAnsi"/>
          <w:lang w:val="en-GB"/>
        </w:rPr>
        <w:t>, 2007</w:t>
      </w:r>
      <w:r w:rsidR="001D48DD" w:rsidRPr="00FE15B1">
        <w:rPr>
          <w:rFonts w:asciiTheme="majorHAnsi" w:hAnsiTheme="majorHAnsi"/>
          <w:lang w:val="en-GB"/>
        </w:rPr>
        <w:t>;</w:t>
      </w:r>
      <w:r w:rsidRPr="00FE15B1">
        <w:rPr>
          <w:rFonts w:asciiTheme="majorHAnsi" w:hAnsiTheme="majorHAnsi"/>
          <w:lang w:val="en-GB"/>
        </w:rPr>
        <w:t xml:space="preserve"> </w:t>
      </w:r>
      <w:proofErr w:type="spellStart"/>
      <w:r w:rsidRPr="00FE15B1">
        <w:rPr>
          <w:rFonts w:asciiTheme="majorHAnsi" w:hAnsiTheme="majorHAnsi"/>
          <w:lang w:val="en-GB"/>
        </w:rPr>
        <w:t>Golightly</w:t>
      </w:r>
      <w:proofErr w:type="spellEnd"/>
      <w:r w:rsidRPr="00FE15B1">
        <w:rPr>
          <w:rFonts w:asciiTheme="majorHAnsi" w:hAnsiTheme="majorHAnsi"/>
          <w:lang w:val="en-GB"/>
        </w:rPr>
        <w:t xml:space="preserve"> et al, 2010</w:t>
      </w:r>
      <w:r w:rsidR="00D915A7" w:rsidRPr="00FE15B1">
        <w:rPr>
          <w:rFonts w:asciiTheme="majorHAnsi" w:hAnsiTheme="majorHAnsi"/>
          <w:lang w:val="en-GB"/>
        </w:rPr>
        <w:t>, 2015</w:t>
      </w:r>
      <w:r w:rsidR="003A1665" w:rsidRPr="00FE15B1">
        <w:rPr>
          <w:rFonts w:asciiTheme="majorHAnsi" w:hAnsiTheme="majorHAnsi"/>
          <w:lang w:val="en-GB"/>
        </w:rPr>
        <w:t>; Salmon et al, 2014</w:t>
      </w:r>
      <w:r w:rsidR="004958A8" w:rsidRPr="00FE15B1">
        <w:rPr>
          <w:rFonts w:asciiTheme="majorHAnsi" w:hAnsiTheme="majorHAnsi"/>
          <w:lang w:val="en-GB"/>
        </w:rPr>
        <w:t>, Walker et al, 2008, 2009</w:t>
      </w:r>
      <w:r w:rsidR="00184168" w:rsidRPr="00FE15B1">
        <w:rPr>
          <w:rFonts w:asciiTheme="majorHAnsi" w:hAnsiTheme="majorHAnsi"/>
          <w:lang w:val="en-GB"/>
        </w:rPr>
        <w:t xml:space="preserve">) </w:t>
      </w:r>
      <w:r w:rsidRPr="00FE15B1">
        <w:rPr>
          <w:rFonts w:asciiTheme="majorHAnsi" w:hAnsiTheme="majorHAnsi"/>
          <w:lang w:val="en-GB"/>
        </w:rPr>
        <w:t>sport (</w:t>
      </w:r>
      <w:proofErr w:type="spellStart"/>
      <w:r w:rsidR="00D915A7" w:rsidRPr="00FE15B1">
        <w:rPr>
          <w:rFonts w:asciiTheme="majorHAnsi" w:hAnsiTheme="majorHAnsi"/>
          <w:lang w:val="en-GB"/>
        </w:rPr>
        <w:t>Bourboussan</w:t>
      </w:r>
      <w:proofErr w:type="spellEnd"/>
      <w:r w:rsidR="00D915A7" w:rsidRPr="00FE15B1">
        <w:rPr>
          <w:rFonts w:asciiTheme="majorHAnsi" w:hAnsiTheme="majorHAnsi"/>
          <w:lang w:val="en-GB"/>
        </w:rPr>
        <w:t xml:space="preserve"> et al, 2011; </w:t>
      </w:r>
      <w:r w:rsidRPr="00FE15B1">
        <w:rPr>
          <w:rFonts w:asciiTheme="majorHAnsi" w:hAnsiTheme="majorHAnsi"/>
          <w:lang w:val="en-GB"/>
        </w:rPr>
        <w:t>James &amp; Patrick, 2004</w:t>
      </w:r>
      <w:r w:rsidR="004958A8" w:rsidRPr="00FE15B1">
        <w:rPr>
          <w:rFonts w:asciiTheme="majorHAnsi" w:hAnsiTheme="majorHAnsi"/>
          <w:lang w:val="en-GB"/>
        </w:rPr>
        <w:t xml:space="preserve">; </w:t>
      </w:r>
      <w:proofErr w:type="spellStart"/>
      <w:r w:rsidR="004958A8" w:rsidRPr="00FE15B1">
        <w:rPr>
          <w:rFonts w:asciiTheme="majorHAnsi" w:hAnsiTheme="majorHAnsi"/>
          <w:lang w:val="en-GB"/>
        </w:rPr>
        <w:t>Ma</w:t>
      </w:r>
      <w:r w:rsidR="00494060" w:rsidRPr="00FE15B1">
        <w:rPr>
          <w:rFonts w:asciiTheme="majorHAnsi" w:hAnsiTheme="majorHAnsi"/>
          <w:lang w:val="en-GB"/>
        </w:rPr>
        <w:t>c</w:t>
      </w:r>
      <w:r w:rsidR="004958A8" w:rsidRPr="00FE15B1">
        <w:rPr>
          <w:rFonts w:asciiTheme="majorHAnsi" w:hAnsiTheme="majorHAnsi"/>
          <w:lang w:val="en-GB"/>
        </w:rPr>
        <w:t>quet</w:t>
      </w:r>
      <w:proofErr w:type="spellEnd"/>
      <w:r w:rsidR="004958A8" w:rsidRPr="00FE15B1">
        <w:rPr>
          <w:rFonts w:asciiTheme="majorHAnsi" w:hAnsiTheme="majorHAnsi"/>
          <w:lang w:val="en-GB"/>
        </w:rPr>
        <w:t xml:space="preserve"> &amp; Stanton, 2014; Neville an</w:t>
      </w:r>
      <w:r w:rsidR="00494060" w:rsidRPr="00FE15B1">
        <w:rPr>
          <w:rFonts w:asciiTheme="majorHAnsi" w:hAnsiTheme="majorHAnsi"/>
          <w:lang w:val="en-GB"/>
        </w:rPr>
        <w:t>d Salmon, 2016</w:t>
      </w:r>
      <w:r w:rsidRPr="00FE15B1">
        <w:rPr>
          <w:rFonts w:asciiTheme="majorHAnsi" w:hAnsiTheme="majorHAnsi"/>
          <w:lang w:val="en-GB"/>
        </w:rPr>
        <w:t>), health care and medicine (</w:t>
      </w:r>
      <w:proofErr w:type="spellStart"/>
      <w:r w:rsidR="00D915A7" w:rsidRPr="00FE15B1">
        <w:rPr>
          <w:rFonts w:asciiTheme="majorHAnsi" w:hAnsiTheme="majorHAnsi"/>
          <w:lang w:val="en-GB"/>
        </w:rPr>
        <w:t>Bleakley</w:t>
      </w:r>
      <w:proofErr w:type="spellEnd"/>
      <w:r w:rsidR="00D915A7" w:rsidRPr="00FE15B1">
        <w:rPr>
          <w:rFonts w:asciiTheme="majorHAnsi" w:hAnsiTheme="majorHAnsi"/>
          <w:lang w:val="en-GB"/>
        </w:rPr>
        <w:t xml:space="preserve"> et al, 2013; </w:t>
      </w:r>
      <w:proofErr w:type="spellStart"/>
      <w:r w:rsidR="00184168" w:rsidRPr="00FE15B1">
        <w:rPr>
          <w:rFonts w:asciiTheme="majorHAnsi" w:hAnsiTheme="majorHAnsi"/>
          <w:lang w:val="en-GB"/>
        </w:rPr>
        <w:t>Fioratou</w:t>
      </w:r>
      <w:proofErr w:type="spellEnd"/>
      <w:r w:rsidR="00184168" w:rsidRPr="00FE15B1">
        <w:rPr>
          <w:rFonts w:asciiTheme="majorHAnsi" w:hAnsiTheme="majorHAnsi"/>
          <w:lang w:val="en-GB"/>
        </w:rPr>
        <w:t xml:space="preserve"> et al, 2010; </w:t>
      </w:r>
      <w:r w:rsidRPr="00FE15B1">
        <w:rPr>
          <w:rFonts w:asciiTheme="majorHAnsi" w:hAnsiTheme="majorHAnsi"/>
          <w:lang w:val="en-GB"/>
        </w:rPr>
        <w:t xml:space="preserve">Hazlehurst, </w:t>
      </w:r>
      <w:proofErr w:type="spellStart"/>
      <w:r w:rsidRPr="00FE15B1">
        <w:rPr>
          <w:rFonts w:asciiTheme="majorHAnsi" w:hAnsiTheme="majorHAnsi"/>
          <w:lang w:val="en-GB"/>
        </w:rPr>
        <w:t>McCullen</w:t>
      </w:r>
      <w:proofErr w:type="spellEnd"/>
      <w:r w:rsidRPr="00FE15B1">
        <w:rPr>
          <w:rFonts w:asciiTheme="majorHAnsi" w:hAnsiTheme="majorHAnsi"/>
          <w:lang w:val="en-GB"/>
        </w:rPr>
        <w:t xml:space="preserve"> &amp; Gorman, 2007</w:t>
      </w:r>
      <w:r w:rsidR="00202DC0" w:rsidRPr="00FE15B1">
        <w:rPr>
          <w:rFonts w:asciiTheme="majorHAnsi" w:hAnsiTheme="majorHAnsi"/>
          <w:lang w:val="en-GB"/>
        </w:rPr>
        <w:t xml:space="preserve">; </w:t>
      </w:r>
      <w:r w:rsidR="00202DC0" w:rsidRPr="00FE15B1">
        <w:rPr>
          <w:rFonts w:ascii="Calibri" w:hAnsi="Calibri" w:cs="Calibri"/>
        </w:rPr>
        <w:t>Schulz, 2013</w:t>
      </w:r>
      <w:r w:rsidR="00320712" w:rsidRPr="00FE15B1">
        <w:rPr>
          <w:rFonts w:asciiTheme="majorHAnsi" w:hAnsiTheme="majorHAnsi"/>
          <w:lang w:val="en-GB"/>
        </w:rPr>
        <w:t>),</w:t>
      </w:r>
      <w:r w:rsidR="00D915A7" w:rsidRPr="00FE15B1">
        <w:rPr>
          <w:rFonts w:asciiTheme="majorHAnsi" w:hAnsiTheme="majorHAnsi"/>
          <w:lang w:val="en-GB"/>
        </w:rPr>
        <w:t xml:space="preserve"> process control (Salmon et al, 2008; </w:t>
      </w:r>
      <w:proofErr w:type="spellStart"/>
      <w:r w:rsidR="00DC6205" w:rsidRPr="00FE15B1">
        <w:rPr>
          <w:rFonts w:asciiTheme="majorHAnsi" w:hAnsiTheme="majorHAnsi"/>
          <w:lang w:val="en-GB"/>
        </w:rPr>
        <w:t>Sneddon</w:t>
      </w:r>
      <w:proofErr w:type="spellEnd"/>
      <w:r w:rsidR="00DC6205" w:rsidRPr="00FE15B1">
        <w:rPr>
          <w:rFonts w:asciiTheme="majorHAnsi" w:hAnsiTheme="majorHAnsi"/>
          <w:lang w:val="en-GB"/>
        </w:rPr>
        <w:t xml:space="preserve"> et al, 2015; </w:t>
      </w:r>
      <w:r w:rsidR="00D915A7" w:rsidRPr="00FE15B1">
        <w:rPr>
          <w:rFonts w:asciiTheme="majorHAnsi" w:hAnsiTheme="majorHAnsi"/>
          <w:lang w:val="en-GB"/>
        </w:rPr>
        <w:t>Stanton et al, 2009b)</w:t>
      </w:r>
      <w:r w:rsidR="00320712" w:rsidRPr="00FE15B1">
        <w:rPr>
          <w:rFonts w:asciiTheme="majorHAnsi" w:hAnsiTheme="majorHAnsi"/>
          <w:lang w:val="en-GB"/>
        </w:rPr>
        <w:t xml:space="preserve"> and emergency services (</w:t>
      </w:r>
      <w:proofErr w:type="spellStart"/>
      <w:r w:rsidR="00320712" w:rsidRPr="00FE15B1">
        <w:rPr>
          <w:rFonts w:asciiTheme="majorHAnsi" w:hAnsiTheme="majorHAnsi"/>
          <w:lang w:val="en-GB"/>
        </w:rPr>
        <w:t>Seppanen</w:t>
      </w:r>
      <w:proofErr w:type="spellEnd"/>
      <w:r w:rsidR="00320712" w:rsidRPr="00FE15B1">
        <w:rPr>
          <w:rFonts w:asciiTheme="majorHAnsi" w:hAnsiTheme="majorHAnsi"/>
          <w:lang w:val="en-GB"/>
        </w:rPr>
        <w:t xml:space="preserve"> et al, 2015; </w:t>
      </w:r>
      <w:proofErr w:type="spellStart"/>
      <w:r w:rsidR="00320712" w:rsidRPr="00FE15B1">
        <w:rPr>
          <w:rFonts w:asciiTheme="majorHAnsi" w:hAnsiTheme="majorHAnsi"/>
          <w:lang w:val="en-GB"/>
        </w:rPr>
        <w:t>B</w:t>
      </w:r>
      <w:r w:rsidRPr="00FE15B1">
        <w:rPr>
          <w:rFonts w:asciiTheme="majorHAnsi" w:hAnsiTheme="majorHAnsi"/>
          <w:lang w:val="en-GB"/>
        </w:rPr>
        <w:t>landford</w:t>
      </w:r>
      <w:proofErr w:type="spellEnd"/>
      <w:r w:rsidRPr="00FE15B1">
        <w:rPr>
          <w:rFonts w:asciiTheme="majorHAnsi" w:hAnsiTheme="majorHAnsi"/>
          <w:lang w:val="en-GB"/>
        </w:rPr>
        <w:t xml:space="preserve"> </w:t>
      </w:r>
      <w:r w:rsidR="004A5A77" w:rsidRPr="00FE15B1">
        <w:rPr>
          <w:rFonts w:asciiTheme="majorHAnsi" w:hAnsiTheme="majorHAnsi"/>
          <w:lang w:val="en-GB"/>
        </w:rPr>
        <w:t>and Wong, 2004</w:t>
      </w:r>
      <w:r w:rsidRPr="00FE15B1">
        <w:rPr>
          <w:rFonts w:asciiTheme="majorHAnsi" w:hAnsiTheme="majorHAnsi"/>
          <w:lang w:val="en-GB"/>
        </w:rPr>
        <w:t>)</w:t>
      </w:r>
      <w:r w:rsidR="005D18D0" w:rsidRPr="00FE15B1">
        <w:rPr>
          <w:rFonts w:asciiTheme="majorHAnsi" w:hAnsiTheme="majorHAnsi"/>
          <w:lang w:val="en-GB"/>
        </w:rPr>
        <w:t xml:space="preserve"> to name a few</w:t>
      </w:r>
      <w:r w:rsidRPr="00FE15B1">
        <w:rPr>
          <w:rFonts w:asciiTheme="majorHAnsi" w:hAnsiTheme="majorHAnsi"/>
          <w:lang w:val="en-GB"/>
        </w:rPr>
        <w:t xml:space="preserve">.  </w:t>
      </w:r>
      <w:r w:rsidR="008415BE" w:rsidRPr="00FE15B1">
        <w:rPr>
          <w:rFonts w:asciiTheme="majorHAnsi" w:hAnsiTheme="majorHAnsi"/>
          <w:lang w:val="en-GB"/>
        </w:rPr>
        <w:t>Experimental, theoretic and synthetic</w:t>
      </w:r>
      <w:r w:rsidRPr="00FE15B1">
        <w:rPr>
          <w:rFonts w:asciiTheme="majorHAnsi" w:hAnsiTheme="majorHAnsi"/>
          <w:lang w:val="en-GB"/>
        </w:rPr>
        <w:t xml:space="preserve"> </w:t>
      </w:r>
      <w:r w:rsidR="005D18D0" w:rsidRPr="00FE15B1">
        <w:rPr>
          <w:rFonts w:asciiTheme="majorHAnsi" w:hAnsiTheme="majorHAnsi"/>
          <w:lang w:val="en-GB"/>
        </w:rPr>
        <w:t>papers that deal with the concept of SA</w:t>
      </w:r>
      <w:r w:rsidR="002E1695" w:rsidRPr="00FE15B1">
        <w:rPr>
          <w:rFonts w:asciiTheme="majorHAnsi" w:hAnsiTheme="majorHAnsi"/>
          <w:lang w:val="en-GB"/>
        </w:rPr>
        <w:t xml:space="preserve"> </w:t>
      </w:r>
      <w:r w:rsidRPr="00FE15B1">
        <w:rPr>
          <w:rFonts w:asciiTheme="majorHAnsi" w:hAnsiTheme="majorHAnsi"/>
          <w:lang w:val="en-GB"/>
        </w:rPr>
        <w:t>are among the most cited in the discipline</w:t>
      </w:r>
      <w:r w:rsidR="00056568" w:rsidRPr="00FE15B1">
        <w:rPr>
          <w:rFonts w:asciiTheme="majorHAnsi" w:hAnsiTheme="majorHAnsi"/>
          <w:lang w:val="en-GB"/>
        </w:rPr>
        <w:t xml:space="preserve"> (e.g. Lee, </w:t>
      </w:r>
      <w:proofErr w:type="spellStart"/>
      <w:r w:rsidR="00056568" w:rsidRPr="00FE15B1">
        <w:rPr>
          <w:rFonts w:asciiTheme="majorHAnsi" w:hAnsiTheme="majorHAnsi"/>
          <w:lang w:val="en-GB"/>
        </w:rPr>
        <w:t>Cassano-Pinche</w:t>
      </w:r>
      <w:proofErr w:type="spellEnd"/>
      <w:r w:rsidR="00056568" w:rsidRPr="00FE15B1">
        <w:rPr>
          <w:rFonts w:asciiTheme="majorHAnsi" w:hAnsiTheme="majorHAnsi"/>
          <w:lang w:val="en-GB"/>
        </w:rPr>
        <w:t>´ &amp; Vicente, 2005)</w:t>
      </w:r>
      <w:r w:rsidRPr="00FE15B1">
        <w:rPr>
          <w:rFonts w:asciiTheme="majorHAnsi" w:hAnsiTheme="majorHAnsi"/>
          <w:lang w:val="en-GB"/>
        </w:rPr>
        <w:t xml:space="preserve"> and </w:t>
      </w:r>
      <w:r w:rsidR="00C8330D" w:rsidRPr="00FE15B1">
        <w:rPr>
          <w:rFonts w:asciiTheme="majorHAnsi" w:hAnsiTheme="majorHAnsi"/>
          <w:lang w:val="en-GB"/>
        </w:rPr>
        <w:t xml:space="preserve">the </w:t>
      </w:r>
      <w:r w:rsidRPr="00FE15B1">
        <w:rPr>
          <w:rFonts w:asciiTheme="majorHAnsi" w:hAnsiTheme="majorHAnsi"/>
          <w:lang w:val="en-GB"/>
        </w:rPr>
        <w:t xml:space="preserve">term SA </w:t>
      </w:r>
      <w:r w:rsidR="003A1665" w:rsidRPr="00FE15B1">
        <w:rPr>
          <w:rFonts w:asciiTheme="majorHAnsi" w:hAnsiTheme="majorHAnsi"/>
          <w:lang w:val="en-GB"/>
        </w:rPr>
        <w:t xml:space="preserve">is one of </w:t>
      </w:r>
      <w:r w:rsidR="00791DE8" w:rsidRPr="00FE15B1">
        <w:rPr>
          <w:rFonts w:asciiTheme="majorHAnsi" w:hAnsiTheme="majorHAnsi"/>
          <w:lang w:val="en-GB"/>
        </w:rPr>
        <w:t>E</w:t>
      </w:r>
      <w:r w:rsidR="008415BE" w:rsidRPr="00FE15B1">
        <w:rPr>
          <w:rFonts w:asciiTheme="majorHAnsi" w:hAnsiTheme="majorHAnsi"/>
          <w:lang w:val="en-GB"/>
        </w:rPr>
        <w:t>rgonomics’</w:t>
      </w:r>
      <w:r w:rsidRPr="00FE15B1">
        <w:rPr>
          <w:rFonts w:asciiTheme="majorHAnsi" w:hAnsiTheme="majorHAnsi"/>
          <w:lang w:val="en-GB"/>
        </w:rPr>
        <w:t xml:space="preserve"> most widely used</w:t>
      </w:r>
      <w:r w:rsidR="00056568" w:rsidRPr="00FE15B1">
        <w:rPr>
          <w:rFonts w:asciiTheme="majorHAnsi" w:hAnsiTheme="majorHAnsi"/>
          <w:lang w:val="en-GB"/>
        </w:rPr>
        <w:t xml:space="preserve"> (Patrick &amp; Morgan, 2010)</w:t>
      </w:r>
      <w:r w:rsidR="00C8330D" w:rsidRPr="00FE15B1">
        <w:rPr>
          <w:rFonts w:asciiTheme="majorHAnsi" w:hAnsiTheme="majorHAnsi"/>
          <w:lang w:val="en-GB"/>
        </w:rPr>
        <w:t xml:space="preserve">.  </w:t>
      </w:r>
      <w:r w:rsidR="00E85CE8" w:rsidRPr="00FE15B1">
        <w:rPr>
          <w:rFonts w:asciiTheme="majorHAnsi" w:hAnsiTheme="majorHAnsi"/>
          <w:lang w:val="en-GB"/>
        </w:rPr>
        <w:t>According to</w:t>
      </w:r>
      <w:r w:rsidR="00C8330D" w:rsidRPr="00FE15B1">
        <w:rPr>
          <w:rFonts w:asciiTheme="majorHAnsi" w:hAnsiTheme="majorHAnsi"/>
          <w:lang w:val="en-GB"/>
        </w:rPr>
        <w:t xml:space="preserve"> </w:t>
      </w:r>
      <w:proofErr w:type="spellStart"/>
      <w:r w:rsidR="00C8330D" w:rsidRPr="00FE15B1">
        <w:rPr>
          <w:rFonts w:asciiTheme="majorHAnsi" w:hAnsiTheme="majorHAnsi"/>
          <w:lang w:val="en-GB"/>
        </w:rPr>
        <w:t>GoogleNg</w:t>
      </w:r>
      <w:r w:rsidR="00056568" w:rsidRPr="00FE15B1">
        <w:rPr>
          <w:rFonts w:asciiTheme="majorHAnsi" w:hAnsiTheme="majorHAnsi"/>
          <w:lang w:val="en-GB"/>
        </w:rPr>
        <w:t>ram</w:t>
      </w:r>
      <w:proofErr w:type="spellEnd"/>
      <w:r w:rsidR="00056568" w:rsidRPr="00FE15B1">
        <w:rPr>
          <w:rFonts w:asciiTheme="majorHAnsi" w:hAnsiTheme="majorHAnsi"/>
          <w:lang w:val="en-GB"/>
        </w:rPr>
        <w:t xml:space="preserve"> </w:t>
      </w:r>
      <w:r w:rsidR="0069746D" w:rsidRPr="00FE15B1">
        <w:rPr>
          <w:rFonts w:asciiTheme="majorHAnsi" w:hAnsiTheme="majorHAnsi"/>
          <w:lang w:val="en-GB"/>
        </w:rPr>
        <w:t>(</w:t>
      </w:r>
      <w:r w:rsidR="00DF4B00" w:rsidRPr="00FE15B1">
        <w:rPr>
          <w:rFonts w:asciiTheme="majorHAnsi" w:hAnsiTheme="majorHAnsi"/>
          <w:lang w:val="en-GB"/>
        </w:rPr>
        <w:t xml:space="preserve">see </w:t>
      </w:r>
      <w:r w:rsidR="0069746D" w:rsidRPr="00FE15B1">
        <w:rPr>
          <w:rFonts w:asciiTheme="majorHAnsi" w:hAnsiTheme="majorHAnsi"/>
          <w:lang w:val="en-GB"/>
        </w:rPr>
        <w:fldChar w:fldCharType="begin"/>
      </w:r>
      <w:r w:rsidR="0069746D" w:rsidRPr="00FE15B1">
        <w:rPr>
          <w:rFonts w:asciiTheme="majorHAnsi" w:hAnsiTheme="majorHAnsi"/>
          <w:lang w:val="en-GB"/>
        </w:rPr>
        <w:instrText xml:space="preserve"> REF _Ref430932343 \h </w:instrText>
      </w:r>
      <w:r w:rsidR="0069746D" w:rsidRPr="00FE15B1">
        <w:rPr>
          <w:rFonts w:asciiTheme="majorHAnsi" w:hAnsiTheme="majorHAnsi"/>
          <w:lang w:val="en-GB"/>
        </w:rPr>
      </w:r>
      <w:r w:rsidR="0069746D" w:rsidRPr="00FE15B1">
        <w:rPr>
          <w:rFonts w:asciiTheme="majorHAnsi" w:hAnsiTheme="majorHAnsi"/>
          <w:lang w:val="en-GB"/>
        </w:rPr>
        <w:fldChar w:fldCharType="separate"/>
      </w:r>
      <w:r w:rsidR="005C1193" w:rsidRPr="00FE15B1">
        <w:rPr>
          <w:color w:val="000000" w:themeColor="text1"/>
        </w:rPr>
        <w:t xml:space="preserve">Figure </w:t>
      </w:r>
      <w:r w:rsidR="005C1193" w:rsidRPr="00FE15B1">
        <w:rPr>
          <w:noProof/>
          <w:color w:val="000000" w:themeColor="text1"/>
        </w:rPr>
        <w:t>1</w:t>
      </w:r>
      <w:r w:rsidR="0069746D" w:rsidRPr="00FE15B1">
        <w:rPr>
          <w:rFonts w:asciiTheme="majorHAnsi" w:hAnsiTheme="majorHAnsi"/>
          <w:lang w:val="en-GB"/>
        </w:rPr>
        <w:fldChar w:fldCharType="end"/>
      </w:r>
      <w:r w:rsidR="0069746D" w:rsidRPr="00FE15B1">
        <w:rPr>
          <w:rFonts w:asciiTheme="majorHAnsi" w:hAnsiTheme="majorHAnsi"/>
          <w:lang w:val="en-GB"/>
        </w:rPr>
        <w:t xml:space="preserve">) </w:t>
      </w:r>
      <w:r w:rsidR="00056568" w:rsidRPr="00FE15B1">
        <w:rPr>
          <w:rFonts w:asciiTheme="majorHAnsi" w:hAnsiTheme="majorHAnsi"/>
          <w:lang w:val="en-GB"/>
        </w:rPr>
        <w:t xml:space="preserve">the term </w:t>
      </w:r>
      <w:r w:rsidR="00635EBC" w:rsidRPr="00FE15B1">
        <w:rPr>
          <w:rFonts w:asciiTheme="majorHAnsi" w:hAnsiTheme="majorHAnsi"/>
          <w:lang w:val="en-GB"/>
        </w:rPr>
        <w:t>‘</w:t>
      </w:r>
      <w:r w:rsidR="00056568" w:rsidRPr="00FE15B1">
        <w:rPr>
          <w:rFonts w:asciiTheme="majorHAnsi" w:hAnsiTheme="majorHAnsi"/>
          <w:lang w:val="en-GB"/>
        </w:rPr>
        <w:t>situation awareness</w:t>
      </w:r>
      <w:r w:rsidR="00635EBC" w:rsidRPr="00FE15B1">
        <w:rPr>
          <w:rFonts w:asciiTheme="majorHAnsi" w:hAnsiTheme="majorHAnsi"/>
          <w:lang w:val="en-GB"/>
        </w:rPr>
        <w:t>’</w:t>
      </w:r>
      <w:r w:rsidR="00056568" w:rsidRPr="00FE15B1">
        <w:rPr>
          <w:rFonts w:asciiTheme="majorHAnsi" w:hAnsiTheme="majorHAnsi"/>
          <w:lang w:val="en-GB"/>
        </w:rPr>
        <w:t xml:space="preserve"> was hardly used at all </w:t>
      </w:r>
      <w:r w:rsidR="00C8330D" w:rsidRPr="00FE15B1">
        <w:rPr>
          <w:rFonts w:asciiTheme="majorHAnsi" w:hAnsiTheme="majorHAnsi"/>
          <w:lang w:val="en-GB"/>
        </w:rPr>
        <w:t xml:space="preserve">within the corpus of literature prior to </w:t>
      </w:r>
      <w:proofErr w:type="spellStart"/>
      <w:r w:rsidR="00C8330D" w:rsidRPr="00FE15B1">
        <w:rPr>
          <w:rFonts w:asciiTheme="majorHAnsi" w:hAnsiTheme="majorHAnsi"/>
          <w:lang w:val="en-GB"/>
        </w:rPr>
        <w:t>Endsley’s</w:t>
      </w:r>
      <w:proofErr w:type="spellEnd"/>
      <w:r w:rsidR="001D48DD" w:rsidRPr="00FE15B1">
        <w:rPr>
          <w:rFonts w:asciiTheme="majorHAnsi" w:hAnsiTheme="majorHAnsi"/>
          <w:lang w:val="en-GB"/>
        </w:rPr>
        <w:t xml:space="preserve"> (1988)</w:t>
      </w:r>
      <w:r w:rsidR="00DC244B" w:rsidRPr="00FE15B1">
        <w:rPr>
          <w:rFonts w:asciiTheme="majorHAnsi" w:hAnsiTheme="majorHAnsi"/>
          <w:lang w:val="en-GB"/>
        </w:rPr>
        <w:t>,</w:t>
      </w:r>
      <w:r w:rsidR="008415BE" w:rsidRPr="00FE15B1">
        <w:rPr>
          <w:rFonts w:asciiTheme="majorHAnsi" w:hAnsiTheme="majorHAnsi"/>
          <w:lang w:val="en-GB"/>
        </w:rPr>
        <w:t xml:space="preserve"> </w:t>
      </w:r>
      <w:r w:rsidR="00837514" w:rsidRPr="00FE15B1">
        <w:rPr>
          <w:rFonts w:asciiTheme="majorHAnsi" w:hAnsiTheme="majorHAnsi"/>
          <w:lang w:val="en-GB"/>
        </w:rPr>
        <w:t>Woods</w:t>
      </w:r>
      <w:r w:rsidR="001D48DD" w:rsidRPr="00FE15B1">
        <w:rPr>
          <w:rFonts w:asciiTheme="majorHAnsi" w:hAnsiTheme="majorHAnsi"/>
          <w:lang w:val="en-GB"/>
        </w:rPr>
        <w:t xml:space="preserve"> (1988)</w:t>
      </w:r>
      <w:r w:rsidR="00837514" w:rsidRPr="00FE15B1">
        <w:rPr>
          <w:rFonts w:asciiTheme="majorHAnsi" w:hAnsiTheme="majorHAnsi"/>
          <w:lang w:val="en-GB"/>
        </w:rPr>
        <w:t xml:space="preserve"> </w:t>
      </w:r>
      <w:r w:rsidR="00DC244B" w:rsidRPr="00FE15B1">
        <w:rPr>
          <w:rFonts w:asciiTheme="majorHAnsi" w:hAnsiTheme="majorHAnsi"/>
          <w:lang w:val="en-GB"/>
        </w:rPr>
        <w:t xml:space="preserve">and other </w:t>
      </w:r>
      <w:r w:rsidR="00C8330D" w:rsidRPr="00FE15B1">
        <w:rPr>
          <w:rFonts w:asciiTheme="majorHAnsi" w:hAnsiTheme="majorHAnsi"/>
          <w:lang w:val="en-GB"/>
        </w:rPr>
        <w:t xml:space="preserve">pioneering publications </w:t>
      </w:r>
      <w:r w:rsidR="0076187C" w:rsidRPr="00FE15B1">
        <w:rPr>
          <w:rFonts w:asciiTheme="majorHAnsi" w:hAnsiTheme="majorHAnsi"/>
          <w:lang w:val="en-GB"/>
        </w:rPr>
        <w:t xml:space="preserve">on SA </w:t>
      </w:r>
      <w:r w:rsidR="008415BE" w:rsidRPr="00FE15B1">
        <w:rPr>
          <w:rFonts w:asciiTheme="majorHAnsi" w:hAnsiTheme="majorHAnsi"/>
          <w:lang w:val="en-GB"/>
        </w:rPr>
        <w:t>in the late 80’s.  T</w:t>
      </w:r>
      <w:r w:rsidR="00C8330D" w:rsidRPr="00FE15B1">
        <w:rPr>
          <w:rFonts w:asciiTheme="majorHAnsi" w:hAnsiTheme="majorHAnsi"/>
          <w:lang w:val="en-GB"/>
        </w:rPr>
        <w:t>he line graph</w:t>
      </w:r>
      <w:r w:rsidR="002E1695" w:rsidRPr="00FE15B1">
        <w:rPr>
          <w:rFonts w:asciiTheme="majorHAnsi" w:hAnsiTheme="majorHAnsi"/>
          <w:lang w:val="en-GB"/>
        </w:rPr>
        <w:t xml:space="preserve"> shown</w:t>
      </w:r>
      <w:r w:rsidR="00C8330D" w:rsidRPr="00FE15B1">
        <w:rPr>
          <w:rFonts w:asciiTheme="majorHAnsi" w:hAnsiTheme="majorHAnsi"/>
          <w:lang w:val="en-GB"/>
        </w:rPr>
        <w:t xml:space="preserve"> </w:t>
      </w:r>
      <w:r w:rsidR="008415BE" w:rsidRPr="00FE15B1">
        <w:rPr>
          <w:rFonts w:asciiTheme="majorHAnsi" w:hAnsiTheme="majorHAnsi"/>
          <w:lang w:val="en-GB"/>
        </w:rPr>
        <w:t>in Figure 1 accelerates</w:t>
      </w:r>
      <w:r w:rsidR="00C8330D" w:rsidRPr="00FE15B1">
        <w:rPr>
          <w:rFonts w:asciiTheme="majorHAnsi" w:hAnsiTheme="majorHAnsi"/>
          <w:lang w:val="en-GB"/>
        </w:rPr>
        <w:t xml:space="preserve"> dramatically from that point </w:t>
      </w:r>
      <w:r w:rsidR="00E85CE8" w:rsidRPr="00FE15B1">
        <w:rPr>
          <w:rFonts w:asciiTheme="majorHAnsi" w:hAnsiTheme="majorHAnsi"/>
          <w:lang w:val="en-GB"/>
        </w:rPr>
        <w:t>in</w:t>
      </w:r>
      <w:r w:rsidR="002E1695" w:rsidRPr="00FE15B1">
        <w:rPr>
          <w:rFonts w:asciiTheme="majorHAnsi" w:hAnsiTheme="majorHAnsi"/>
          <w:lang w:val="en-GB"/>
        </w:rPr>
        <w:t xml:space="preserve"> time </w:t>
      </w:r>
      <w:r w:rsidR="00C8330D" w:rsidRPr="00FE15B1">
        <w:rPr>
          <w:rFonts w:asciiTheme="majorHAnsi" w:hAnsiTheme="majorHAnsi"/>
          <w:lang w:val="en-GB"/>
        </w:rPr>
        <w:t>forward</w:t>
      </w:r>
      <w:r w:rsidRPr="00FE15B1">
        <w:rPr>
          <w:rFonts w:asciiTheme="majorHAnsi" w:hAnsiTheme="majorHAnsi"/>
          <w:lang w:val="en-GB"/>
        </w:rPr>
        <w:t xml:space="preserve">.  </w:t>
      </w:r>
      <w:r w:rsidR="00B95ACF" w:rsidRPr="00FE15B1">
        <w:rPr>
          <w:rFonts w:asciiTheme="majorHAnsi" w:hAnsiTheme="majorHAnsi"/>
          <w:lang w:val="en-GB"/>
        </w:rPr>
        <w:t>Despite its prevalent use in many areas</w:t>
      </w:r>
      <w:r w:rsidR="002E1695" w:rsidRPr="00FE15B1">
        <w:rPr>
          <w:rFonts w:asciiTheme="majorHAnsi" w:hAnsiTheme="majorHAnsi"/>
          <w:lang w:val="en-GB"/>
        </w:rPr>
        <w:t>,</w:t>
      </w:r>
      <w:r w:rsidR="00B95ACF" w:rsidRPr="00FE15B1">
        <w:rPr>
          <w:rFonts w:asciiTheme="majorHAnsi" w:hAnsiTheme="majorHAnsi"/>
          <w:lang w:val="en-GB"/>
        </w:rPr>
        <w:t xml:space="preserve"> our understanding of SA </w:t>
      </w:r>
      <w:r w:rsidR="008415BE" w:rsidRPr="00FE15B1">
        <w:rPr>
          <w:rFonts w:asciiTheme="majorHAnsi" w:hAnsiTheme="majorHAnsi"/>
          <w:lang w:val="en-GB"/>
        </w:rPr>
        <w:t xml:space="preserve">remains </w:t>
      </w:r>
      <w:r w:rsidR="00B95ACF" w:rsidRPr="00FE15B1">
        <w:rPr>
          <w:rFonts w:asciiTheme="majorHAnsi" w:hAnsiTheme="majorHAnsi"/>
          <w:lang w:val="en-GB"/>
        </w:rPr>
        <w:t xml:space="preserve">in </w:t>
      </w:r>
      <w:r w:rsidR="00105455" w:rsidRPr="00FE15B1">
        <w:rPr>
          <w:rFonts w:asciiTheme="majorHAnsi" w:hAnsiTheme="majorHAnsi"/>
          <w:lang w:val="en-GB"/>
        </w:rPr>
        <w:t xml:space="preserve">constant </w:t>
      </w:r>
      <w:r w:rsidR="00B95ACF" w:rsidRPr="00FE15B1">
        <w:rPr>
          <w:rFonts w:asciiTheme="majorHAnsi" w:hAnsiTheme="majorHAnsi"/>
          <w:lang w:val="en-GB"/>
        </w:rPr>
        <w:t>development</w:t>
      </w:r>
      <w:r w:rsidR="002E1695" w:rsidRPr="00FE15B1">
        <w:rPr>
          <w:rFonts w:asciiTheme="majorHAnsi" w:hAnsiTheme="majorHAnsi"/>
          <w:lang w:val="en-GB"/>
        </w:rPr>
        <w:t xml:space="preserve">, </w:t>
      </w:r>
      <w:r w:rsidR="00E85CE8" w:rsidRPr="00FE15B1">
        <w:rPr>
          <w:rFonts w:asciiTheme="majorHAnsi" w:hAnsiTheme="majorHAnsi"/>
          <w:lang w:val="en-GB"/>
        </w:rPr>
        <w:t xml:space="preserve">even </w:t>
      </w:r>
      <w:r w:rsidR="002E1695" w:rsidRPr="00FE15B1">
        <w:rPr>
          <w:rFonts w:asciiTheme="majorHAnsi" w:hAnsiTheme="majorHAnsi"/>
          <w:lang w:val="en-GB"/>
        </w:rPr>
        <w:t>flux</w:t>
      </w:r>
      <w:r w:rsidR="00B95ACF" w:rsidRPr="00FE15B1">
        <w:rPr>
          <w:rFonts w:asciiTheme="majorHAnsi" w:hAnsiTheme="majorHAnsi"/>
          <w:lang w:val="en-GB"/>
        </w:rPr>
        <w:t xml:space="preserve"> (</w:t>
      </w:r>
      <w:proofErr w:type="spellStart"/>
      <w:r w:rsidR="00B95ACF" w:rsidRPr="00FE15B1">
        <w:rPr>
          <w:rFonts w:asciiTheme="majorHAnsi" w:hAnsiTheme="majorHAnsi"/>
          <w:lang w:val="en-GB"/>
        </w:rPr>
        <w:t>Flach</w:t>
      </w:r>
      <w:proofErr w:type="spellEnd"/>
      <w:r w:rsidR="00B95ACF" w:rsidRPr="00FE15B1">
        <w:rPr>
          <w:rFonts w:asciiTheme="majorHAnsi" w:hAnsiTheme="majorHAnsi"/>
          <w:lang w:val="en-GB"/>
        </w:rPr>
        <w:t xml:space="preserve">, 1995; Dekker, 2015). Indeed, </w:t>
      </w:r>
      <w:r w:rsidR="008415BE" w:rsidRPr="00FE15B1">
        <w:rPr>
          <w:rFonts w:asciiTheme="majorHAnsi" w:hAnsiTheme="majorHAnsi"/>
          <w:lang w:val="en-GB"/>
        </w:rPr>
        <w:t>for</w:t>
      </w:r>
      <w:r w:rsidR="00C8330D" w:rsidRPr="00FE15B1">
        <w:rPr>
          <w:rFonts w:asciiTheme="majorHAnsi" w:hAnsiTheme="majorHAnsi"/>
          <w:lang w:val="en-GB"/>
        </w:rPr>
        <w:t xml:space="preserve"> such a fast moving and important </w:t>
      </w:r>
      <w:r w:rsidR="0076187C" w:rsidRPr="00FE15B1">
        <w:rPr>
          <w:rFonts w:asciiTheme="majorHAnsi" w:hAnsiTheme="majorHAnsi"/>
          <w:lang w:val="en-GB"/>
        </w:rPr>
        <w:t>part</w:t>
      </w:r>
      <w:r w:rsidR="00C8330D" w:rsidRPr="00FE15B1">
        <w:rPr>
          <w:rFonts w:asciiTheme="majorHAnsi" w:hAnsiTheme="majorHAnsi"/>
          <w:lang w:val="en-GB"/>
        </w:rPr>
        <w:t xml:space="preserve"> of </w:t>
      </w:r>
      <w:r w:rsidR="008415BE" w:rsidRPr="00FE15B1">
        <w:rPr>
          <w:rFonts w:asciiTheme="majorHAnsi" w:hAnsiTheme="majorHAnsi"/>
          <w:lang w:val="en-GB"/>
        </w:rPr>
        <w:t>our</w:t>
      </w:r>
      <w:r w:rsidR="00C8330D" w:rsidRPr="00FE15B1">
        <w:rPr>
          <w:rFonts w:asciiTheme="majorHAnsi" w:hAnsiTheme="majorHAnsi"/>
          <w:lang w:val="en-GB"/>
        </w:rPr>
        <w:t xml:space="preserve"> discipline</w:t>
      </w:r>
      <w:r w:rsidR="001D48DD" w:rsidRPr="00FE15B1">
        <w:rPr>
          <w:rFonts w:asciiTheme="majorHAnsi" w:hAnsiTheme="majorHAnsi"/>
          <w:lang w:val="en-GB"/>
        </w:rPr>
        <w:t>,</w:t>
      </w:r>
      <w:r w:rsidR="00C8330D" w:rsidRPr="00FE15B1">
        <w:rPr>
          <w:rFonts w:asciiTheme="majorHAnsi" w:hAnsiTheme="majorHAnsi"/>
          <w:lang w:val="en-GB"/>
        </w:rPr>
        <w:t xml:space="preserve"> </w:t>
      </w:r>
      <w:proofErr w:type="gramStart"/>
      <w:r w:rsidR="00C8330D" w:rsidRPr="00FE15B1">
        <w:rPr>
          <w:rFonts w:asciiTheme="majorHAnsi" w:hAnsiTheme="majorHAnsi"/>
          <w:lang w:val="en-GB"/>
        </w:rPr>
        <w:t>a</w:t>
      </w:r>
      <w:r w:rsidR="00FC4B6F" w:rsidRPr="00FE15B1">
        <w:rPr>
          <w:rFonts w:asciiTheme="majorHAnsi" w:hAnsiTheme="majorHAnsi"/>
        </w:rPr>
        <w:t xml:space="preserve"> state-of-the-science</w:t>
      </w:r>
      <w:r w:rsidR="00C8330D" w:rsidRPr="00FE15B1">
        <w:rPr>
          <w:rFonts w:asciiTheme="majorHAnsi" w:hAnsiTheme="majorHAnsi"/>
        </w:rPr>
        <w:t xml:space="preserve"> review</w:t>
      </w:r>
      <w:r w:rsidR="00FC4B6F" w:rsidRPr="00FE15B1">
        <w:rPr>
          <w:rFonts w:asciiTheme="majorHAnsi" w:hAnsiTheme="majorHAnsi"/>
        </w:rPr>
        <w:t xml:space="preserve"> </w:t>
      </w:r>
      <w:r w:rsidRPr="00FE15B1">
        <w:rPr>
          <w:rFonts w:asciiTheme="majorHAnsi" w:hAnsiTheme="majorHAnsi"/>
        </w:rPr>
        <w:t xml:space="preserve">is not </w:t>
      </w:r>
      <w:r w:rsidR="008415BE" w:rsidRPr="00FE15B1">
        <w:rPr>
          <w:rFonts w:asciiTheme="majorHAnsi" w:hAnsiTheme="majorHAnsi"/>
        </w:rPr>
        <w:t>simply timely</w:t>
      </w:r>
      <w:proofErr w:type="gramEnd"/>
      <w:r w:rsidR="008415BE" w:rsidRPr="00FE15B1">
        <w:rPr>
          <w:rFonts w:asciiTheme="majorHAnsi" w:hAnsiTheme="majorHAnsi"/>
        </w:rPr>
        <w:t xml:space="preserve">, </w:t>
      </w:r>
      <w:proofErr w:type="gramStart"/>
      <w:r w:rsidR="003E0F2C" w:rsidRPr="00FE15B1">
        <w:rPr>
          <w:rFonts w:asciiTheme="majorHAnsi" w:hAnsiTheme="majorHAnsi"/>
        </w:rPr>
        <w:t>it</w:t>
      </w:r>
      <w:r w:rsidRPr="00FE15B1">
        <w:rPr>
          <w:rFonts w:asciiTheme="majorHAnsi" w:hAnsiTheme="majorHAnsi"/>
        </w:rPr>
        <w:t xml:space="preserve"> is </w:t>
      </w:r>
      <w:r w:rsidR="008415BE" w:rsidRPr="00FE15B1">
        <w:rPr>
          <w:rFonts w:asciiTheme="majorHAnsi" w:hAnsiTheme="majorHAnsi"/>
        </w:rPr>
        <w:t xml:space="preserve">arguably </w:t>
      </w:r>
      <w:r w:rsidR="002E1695" w:rsidRPr="00FE15B1">
        <w:rPr>
          <w:rFonts w:asciiTheme="majorHAnsi" w:hAnsiTheme="majorHAnsi"/>
        </w:rPr>
        <w:t xml:space="preserve">well </w:t>
      </w:r>
      <w:r w:rsidRPr="00FE15B1">
        <w:rPr>
          <w:rFonts w:asciiTheme="majorHAnsi" w:hAnsiTheme="majorHAnsi"/>
        </w:rPr>
        <w:t>over-due</w:t>
      </w:r>
      <w:proofErr w:type="gramEnd"/>
      <w:r w:rsidR="00FC4B6F" w:rsidRPr="00FE15B1">
        <w:rPr>
          <w:rFonts w:asciiTheme="majorHAnsi" w:hAnsiTheme="majorHAnsi"/>
        </w:rPr>
        <w:t xml:space="preserve">.  </w:t>
      </w:r>
    </w:p>
    <w:p w14:paraId="2A672C3B" w14:textId="77777777" w:rsidR="00105950" w:rsidRPr="00FE15B1" w:rsidRDefault="00105950" w:rsidP="00753750">
      <w:pPr>
        <w:rPr>
          <w:rFonts w:asciiTheme="majorHAnsi" w:hAnsiTheme="majorHAnsi"/>
        </w:rPr>
      </w:pPr>
    </w:p>
    <w:p w14:paraId="247874BB" w14:textId="44A81E00" w:rsidR="0079279D" w:rsidRPr="00FE15B1" w:rsidRDefault="005C5B45" w:rsidP="00753750">
      <w:pPr>
        <w:rPr>
          <w:rFonts w:asciiTheme="majorHAnsi" w:hAnsiTheme="majorHAnsi"/>
        </w:rPr>
      </w:pPr>
      <w:r w:rsidRPr="00FE15B1">
        <w:rPr>
          <w:rFonts w:asciiTheme="majorHAnsi" w:hAnsiTheme="majorHAnsi"/>
          <w:noProof/>
        </w:rPr>
        <w:lastRenderedPageBreak/>
        <w:drawing>
          <wp:inline distT="0" distB="0" distL="0" distR="0" wp14:anchorId="21495A21" wp14:editId="442D73A0">
            <wp:extent cx="4459120" cy="3366447"/>
            <wp:effectExtent l="0" t="0" r="11430" b="12065"/>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8537" t="16668" r="26493" b="9581"/>
                    <a:stretch/>
                  </pic:blipFill>
                  <pic:spPr bwMode="auto">
                    <a:xfrm>
                      <a:off x="0" y="0"/>
                      <a:ext cx="4462327" cy="3368868"/>
                    </a:xfrm>
                    <a:prstGeom prst="rect">
                      <a:avLst/>
                    </a:prstGeom>
                    <a:noFill/>
                    <a:ln>
                      <a:noFill/>
                    </a:ln>
                    <a:extLst>
                      <a:ext uri="{53640926-AAD7-44d8-BBD7-CCE9431645EC}">
                        <a14:shadowObscured xmlns:a14="http://schemas.microsoft.com/office/drawing/2010/main"/>
                      </a:ext>
                    </a:extLst>
                  </pic:spPr>
                </pic:pic>
              </a:graphicData>
            </a:graphic>
          </wp:inline>
        </w:drawing>
      </w:r>
    </w:p>
    <w:p w14:paraId="3C22E042" w14:textId="77777777" w:rsidR="0079279D" w:rsidRPr="00FE15B1" w:rsidRDefault="0079279D" w:rsidP="00753750">
      <w:pPr>
        <w:rPr>
          <w:rFonts w:asciiTheme="majorHAnsi" w:hAnsiTheme="majorHAnsi"/>
        </w:rPr>
      </w:pPr>
    </w:p>
    <w:p w14:paraId="2CE43ED5" w14:textId="2CCE4703" w:rsidR="0076187C" w:rsidRPr="00FE15B1" w:rsidRDefault="0069746D" w:rsidP="003D4BE1">
      <w:pPr>
        <w:pStyle w:val="Caption"/>
        <w:jc w:val="center"/>
        <w:rPr>
          <w:rFonts w:asciiTheme="majorHAnsi" w:hAnsiTheme="majorHAnsi"/>
          <w:color w:val="000000" w:themeColor="text1"/>
        </w:rPr>
      </w:pPr>
      <w:bookmarkStart w:id="0" w:name="_Ref430932343"/>
      <w:r w:rsidRPr="00FE15B1">
        <w:rPr>
          <w:color w:val="000000" w:themeColor="text1"/>
        </w:rPr>
        <w:t xml:space="preserve">Figure </w:t>
      </w:r>
      <w:r w:rsidRPr="00FE15B1">
        <w:rPr>
          <w:color w:val="000000" w:themeColor="text1"/>
        </w:rPr>
        <w:fldChar w:fldCharType="begin"/>
      </w:r>
      <w:r w:rsidRPr="00FE15B1">
        <w:rPr>
          <w:color w:val="000000" w:themeColor="text1"/>
        </w:rPr>
        <w:instrText xml:space="preserve"> SEQ Figure \* ARABIC </w:instrText>
      </w:r>
      <w:r w:rsidRPr="00FE15B1">
        <w:rPr>
          <w:color w:val="000000" w:themeColor="text1"/>
        </w:rPr>
        <w:fldChar w:fldCharType="separate"/>
      </w:r>
      <w:r w:rsidR="005C1193" w:rsidRPr="00FE15B1">
        <w:rPr>
          <w:noProof/>
          <w:color w:val="000000" w:themeColor="text1"/>
        </w:rPr>
        <w:t>1</w:t>
      </w:r>
      <w:r w:rsidRPr="00FE15B1">
        <w:rPr>
          <w:color w:val="000000" w:themeColor="text1"/>
        </w:rPr>
        <w:fldChar w:fldCharType="end"/>
      </w:r>
      <w:bookmarkEnd w:id="0"/>
      <w:r w:rsidR="00105950" w:rsidRPr="00FE15B1">
        <w:rPr>
          <w:rFonts w:asciiTheme="majorHAnsi" w:hAnsiTheme="majorHAnsi"/>
          <w:color w:val="000000" w:themeColor="text1"/>
        </w:rPr>
        <w:t xml:space="preserve"> – Google </w:t>
      </w:r>
      <w:proofErr w:type="spellStart"/>
      <w:r w:rsidR="00105950" w:rsidRPr="00FE15B1">
        <w:rPr>
          <w:rFonts w:asciiTheme="majorHAnsi" w:hAnsiTheme="majorHAnsi"/>
          <w:color w:val="000000" w:themeColor="text1"/>
        </w:rPr>
        <w:t>Ngram</w:t>
      </w:r>
      <w:proofErr w:type="spellEnd"/>
      <w:r w:rsidR="00105950" w:rsidRPr="00FE15B1">
        <w:rPr>
          <w:rFonts w:asciiTheme="majorHAnsi" w:hAnsiTheme="majorHAnsi"/>
          <w:color w:val="000000" w:themeColor="text1"/>
        </w:rPr>
        <w:t xml:space="preserve"> plot showing how the use of the term Situation Awareness in the English language lexicon has accelerated dramatically since the 1980s</w:t>
      </w:r>
    </w:p>
    <w:p w14:paraId="025534A6" w14:textId="35030FCB" w:rsidR="00625102" w:rsidRPr="00FE15B1" w:rsidRDefault="00FC4B6F" w:rsidP="00753750">
      <w:pPr>
        <w:rPr>
          <w:rFonts w:asciiTheme="majorHAnsi" w:hAnsiTheme="majorHAnsi"/>
        </w:rPr>
      </w:pPr>
      <w:r w:rsidRPr="00FE15B1">
        <w:rPr>
          <w:rFonts w:asciiTheme="majorHAnsi" w:hAnsiTheme="majorHAnsi"/>
        </w:rPr>
        <w:t xml:space="preserve">Like many </w:t>
      </w:r>
      <w:r w:rsidR="00AB7B1C" w:rsidRPr="00FE15B1">
        <w:rPr>
          <w:rFonts w:asciiTheme="majorHAnsi" w:hAnsiTheme="majorHAnsi"/>
        </w:rPr>
        <w:t xml:space="preserve">comparable </w:t>
      </w:r>
      <w:r w:rsidRPr="00FE15B1">
        <w:rPr>
          <w:rFonts w:asciiTheme="majorHAnsi" w:hAnsiTheme="majorHAnsi"/>
        </w:rPr>
        <w:t>concepts</w:t>
      </w:r>
      <w:r w:rsidR="006C6387" w:rsidRPr="00FE15B1">
        <w:rPr>
          <w:rFonts w:asciiTheme="majorHAnsi" w:hAnsiTheme="majorHAnsi"/>
        </w:rPr>
        <w:t>,</w:t>
      </w:r>
      <w:r w:rsidRPr="00FE15B1">
        <w:rPr>
          <w:rFonts w:asciiTheme="majorHAnsi" w:hAnsiTheme="majorHAnsi"/>
        </w:rPr>
        <w:t xml:space="preserve"> such as workload</w:t>
      </w:r>
      <w:r w:rsidR="00625102" w:rsidRPr="00FE15B1">
        <w:rPr>
          <w:rFonts w:asciiTheme="majorHAnsi" w:hAnsiTheme="majorHAnsi"/>
        </w:rPr>
        <w:t xml:space="preserve"> (</w:t>
      </w:r>
      <w:r w:rsidR="0047015A" w:rsidRPr="00FE15B1">
        <w:rPr>
          <w:rFonts w:asciiTheme="majorHAnsi" w:hAnsiTheme="majorHAnsi"/>
        </w:rPr>
        <w:t>Young</w:t>
      </w:r>
      <w:r w:rsidR="0042457A" w:rsidRPr="00FE15B1">
        <w:rPr>
          <w:rFonts w:asciiTheme="majorHAnsi" w:hAnsiTheme="majorHAnsi"/>
        </w:rPr>
        <w:t xml:space="preserve"> et al, 2015</w:t>
      </w:r>
      <w:r w:rsidR="00625102" w:rsidRPr="00FE15B1">
        <w:rPr>
          <w:rFonts w:asciiTheme="majorHAnsi" w:hAnsiTheme="majorHAnsi"/>
        </w:rPr>
        <w:t>)</w:t>
      </w:r>
      <w:r w:rsidRPr="00FE15B1">
        <w:rPr>
          <w:rFonts w:asciiTheme="majorHAnsi" w:hAnsiTheme="majorHAnsi"/>
        </w:rPr>
        <w:t>, trust</w:t>
      </w:r>
      <w:r w:rsidR="00625102" w:rsidRPr="00FE15B1">
        <w:rPr>
          <w:rFonts w:asciiTheme="majorHAnsi" w:hAnsiTheme="majorHAnsi"/>
        </w:rPr>
        <w:t xml:space="preserve"> (</w:t>
      </w:r>
      <w:proofErr w:type="spellStart"/>
      <w:r w:rsidR="006C6387" w:rsidRPr="00FE15B1">
        <w:rPr>
          <w:rFonts w:asciiTheme="majorHAnsi" w:hAnsiTheme="majorHAnsi"/>
        </w:rPr>
        <w:t>Kauer</w:t>
      </w:r>
      <w:proofErr w:type="spellEnd"/>
      <w:r w:rsidR="006C6387" w:rsidRPr="00FE15B1">
        <w:rPr>
          <w:rFonts w:asciiTheme="majorHAnsi" w:hAnsiTheme="majorHAnsi"/>
        </w:rPr>
        <w:t xml:space="preserve"> et al, 2015</w:t>
      </w:r>
      <w:r w:rsidR="00625102" w:rsidRPr="00FE15B1">
        <w:rPr>
          <w:rFonts w:asciiTheme="majorHAnsi" w:hAnsiTheme="majorHAnsi"/>
        </w:rPr>
        <w:t>)</w:t>
      </w:r>
      <w:r w:rsidRPr="00FE15B1">
        <w:rPr>
          <w:rFonts w:asciiTheme="majorHAnsi" w:hAnsiTheme="majorHAnsi"/>
        </w:rPr>
        <w:t>, mental models</w:t>
      </w:r>
      <w:r w:rsidR="00625102" w:rsidRPr="00FE15B1">
        <w:rPr>
          <w:rFonts w:asciiTheme="majorHAnsi" w:hAnsiTheme="majorHAnsi"/>
        </w:rPr>
        <w:t xml:space="preserve"> (</w:t>
      </w:r>
      <w:proofErr w:type="spellStart"/>
      <w:r w:rsidR="00B3202B" w:rsidRPr="00FE15B1">
        <w:rPr>
          <w:rFonts w:asciiTheme="majorHAnsi" w:hAnsiTheme="majorHAnsi"/>
        </w:rPr>
        <w:t>Revell</w:t>
      </w:r>
      <w:proofErr w:type="spellEnd"/>
      <w:r w:rsidR="00B3202B" w:rsidRPr="00FE15B1">
        <w:rPr>
          <w:rFonts w:asciiTheme="majorHAnsi" w:hAnsiTheme="majorHAnsi"/>
        </w:rPr>
        <w:t xml:space="preserve"> and Stanton, 2012</w:t>
      </w:r>
      <w:r w:rsidR="00625102" w:rsidRPr="00FE15B1">
        <w:rPr>
          <w:rFonts w:asciiTheme="majorHAnsi" w:hAnsiTheme="majorHAnsi"/>
        </w:rPr>
        <w:t>)</w:t>
      </w:r>
      <w:r w:rsidRPr="00FE15B1">
        <w:rPr>
          <w:rFonts w:asciiTheme="majorHAnsi" w:hAnsiTheme="majorHAnsi"/>
        </w:rPr>
        <w:t>,</w:t>
      </w:r>
      <w:r w:rsidR="00B52DF1" w:rsidRPr="00FE15B1">
        <w:rPr>
          <w:rFonts w:asciiTheme="majorHAnsi" w:hAnsiTheme="majorHAnsi"/>
        </w:rPr>
        <w:t xml:space="preserve"> and safety (</w:t>
      </w:r>
      <w:proofErr w:type="spellStart"/>
      <w:r w:rsidR="00B52DF1" w:rsidRPr="00FE15B1">
        <w:rPr>
          <w:rFonts w:asciiTheme="majorHAnsi" w:hAnsiTheme="majorHAnsi"/>
        </w:rPr>
        <w:t>Hignett</w:t>
      </w:r>
      <w:proofErr w:type="spellEnd"/>
      <w:r w:rsidR="00B52DF1" w:rsidRPr="00FE15B1">
        <w:rPr>
          <w:rFonts w:asciiTheme="majorHAnsi" w:hAnsiTheme="majorHAnsi"/>
        </w:rPr>
        <w:t xml:space="preserve"> et al, 2013)</w:t>
      </w:r>
      <w:r w:rsidRPr="00FE15B1">
        <w:rPr>
          <w:rFonts w:asciiTheme="majorHAnsi" w:hAnsiTheme="majorHAnsi"/>
        </w:rPr>
        <w:t xml:space="preserve"> there is no universally accepted definition of situation awareness.  </w:t>
      </w:r>
      <w:r w:rsidR="0076187C" w:rsidRPr="00FE15B1">
        <w:rPr>
          <w:rFonts w:asciiTheme="majorHAnsi" w:hAnsiTheme="majorHAnsi"/>
        </w:rPr>
        <w:t xml:space="preserve">There are </w:t>
      </w:r>
      <w:r w:rsidR="001D48DD" w:rsidRPr="00FE15B1">
        <w:rPr>
          <w:rFonts w:asciiTheme="majorHAnsi" w:hAnsiTheme="majorHAnsi"/>
        </w:rPr>
        <w:t>definitions that</w:t>
      </w:r>
      <w:r w:rsidR="0076187C" w:rsidRPr="00FE15B1">
        <w:rPr>
          <w:rFonts w:asciiTheme="majorHAnsi" w:hAnsiTheme="majorHAnsi"/>
        </w:rPr>
        <w:t xml:space="preserve"> </w:t>
      </w:r>
      <w:r w:rsidR="003D4BE1" w:rsidRPr="00FE15B1">
        <w:rPr>
          <w:rFonts w:asciiTheme="majorHAnsi" w:hAnsiTheme="majorHAnsi"/>
        </w:rPr>
        <w:t>have proven to be</w:t>
      </w:r>
      <w:r w:rsidR="0076187C" w:rsidRPr="00FE15B1">
        <w:rPr>
          <w:rFonts w:asciiTheme="majorHAnsi" w:hAnsiTheme="majorHAnsi"/>
        </w:rPr>
        <w:t xml:space="preserve"> more popular than others, but there are clear differences in how researchers and practitioners understand and define the concept.  </w:t>
      </w:r>
      <w:r w:rsidR="003D4BE1" w:rsidRPr="00FE15B1">
        <w:rPr>
          <w:rFonts w:asciiTheme="majorHAnsi" w:hAnsiTheme="majorHAnsi"/>
        </w:rPr>
        <w:t xml:space="preserve">This has been </w:t>
      </w:r>
      <w:r w:rsidR="0076187C" w:rsidRPr="00FE15B1">
        <w:rPr>
          <w:rFonts w:asciiTheme="majorHAnsi" w:hAnsiTheme="majorHAnsi"/>
        </w:rPr>
        <w:t>starkly illustrated</w:t>
      </w:r>
      <w:r w:rsidR="00E43281" w:rsidRPr="00FE15B1">
        <w:rPr>
          <w:rFonts w:asciiTheme="majorHAnsi" w:hAnsiTheme="majorHAnsi"/>
        </w:rPr>
        <w:t xml:space="preserve"> in </w:t>
      </w:r>
      <w:r w:rsidR="00753750" w:rsidRPr="00FE15B1">
        <w:rPr>
          <w:rFonts w:asciiTheme="majorHAnsi" w:hAnsiTheme="majorHAnsi"/>
        </w:rPr>
        <w:t>r</w:t>
      </w:r>
      <w:r w:rsidR="0047015A" w:rsidRPr="00FE15B1">
        <w:rPr>
          <w:rFonts w:asciiTheme="majorHAnsi" w:hAnsiTheme="majorHAnsi"/>
        </w:rPr>
        <w:t xml:space="preserve">ecent </w:t>
      </w:r>
      <w:r w:rsidR="00AB7B1C" w:rsidRPr="00FE15B1">
        <w:rPr>
          <w:rFonts w:asciiTheme="majorHAnsi" w:hAnsiTheme="majorHAnsi"/>
        </w:rPr>
        <w:t xml:space="preserve">journal </w:t>
      </w:r>
      <w:r w:rsidR="0047015A" w:rsidRPr="00FE15B1">
        <w:rPr>
          <w:rFonts w:asciiTheme="majorHAnsi" w:hAnsiTheme="majorHAnsi"/>
        </w:rPr>
        <w:t>special issues on SA</w:t>
      </w:r>
      <w:r w:rsidR="00E609BF" w:rsidRPr="00FE15B1">
        <w:rPr>
          <w:rFonts w:asciiTheme="majorHAnsi" w:hAnsiTheme="majorHAnsi"/>
        </w:rPr>
        <w:t xml:space="preserve"> </w:t>
      </w:r>
      <w:r w:rsidR="00612071" w:rsidRPr="00FE15B1">
        <w:rPr>
          <w:rFonts w:asciiTheme="majorHAnsi" w:hAnsiTheme="majorHAnsi"/>
        </w:rPr>
        <w:t xml:space="preserve">(e.g. Pritchett, 2015) </w:t>
      </w:r>
      <w:r w:rsidR="00E609BF" w:rsidRPr="00FE15B1">
        <w:rPr>
          <w:rFonts w:asciiTheme="majorHAnsi" w:hAnsiTheme="majorHAnsi"/>
        </w:rPr>
        <w:t>wherein</w:t>
      </w:r>
      <w:r w:rsidR="00E91A53" w:rsidRPr="00FE15B1">
        <w:rPr>
          <w:rFonts w:asciiTheme="majorHAnsi" w:hAnsiTheme="majorHAnsi"/>
        </w:rPr>
        <w:t xml:space="preserve"> the topic has proven to be </w:t>
      </w:r>
      <w:r w:rsidR="00E43281" w:rsidRPr="00FE15B1">
        <w:rPr>
          <w:rFonts w:asciiTheme="majorHAnsi" w:hAnsiTheme="majorHAnsi"/>
        </w:rPr>
        <w:t xml:space="preserve">unusual for </w:t>
      </w:r>
      <w:r w:rsidR="00FB7122" w:rsidRPr="00FE15B1">
        <w:rPr>
          <w:rFonts w:asciiTheme="majorHAnsi" w:hAnsiTheme="majorHAnsi"/>
        </w:rPr>
        <w:t xml:space="preserve">the degree of contention it generates </w:t>
      </w:r>
      <w:r w:rsidR="0047015A" w:rsidRPr="00FE15B1">
        <w:rPr>
          <w:rFonts w:asciiTheme="majorHAnsi" w:hAnsiTheme="majorHAnsi"/>
        </w:rPr>
        <w:t>(</w:t>
      </w:r>
      <w:r w:rsidR="00DC244B" w:rsidRPr="00FE15B1">
        <w:rPr>
          <w:rFonts w:asciiTheme="majorHAnsi" w:hAnsiTheme="majorHAnsi"/>
        </w:rPr>
        <w:t xml:space="preserve">see </w:t>
      </w:r>
      <w:proofErr w:type="spellStart"/>
      <w:r w:rsidR="00B84DF3" w:rsidRPr="00FE15B1">
        <w:rPr>
          <w:rFonts w:asciiTheme="majorHAnsi" w:hAnsiTheme="majorHAnsi"/>
        </w:rPr>
        <w:t>Carsten</w:t>
      </w:r>
      <w:proofErr w:type="spellEnd"/>
      <w:r w:rsidR="00B84DF3" w:rsidRPr="00FE15B1">
        <w:rPr>
          <w:rFonts w:asciiTheme="majorHAnsi" w:hAnsiTheme="majorHAnsi"/>
        </w:rPr>
        <w:t xml:space="preserve"> and </w:t>
      </w:r>
      <w:proofErr w:type="spellStart"/>
      <w:r w:rsidR="00B84DF3" w:rsidRPr="00FE15B1">
        <w:rPr>
          <w:rFonts w:asciiTheme="majorHAnsi" w:hAnsiTheme="majorHAnsi"/>
        </w:rPr>
        <w:t>Vanderhaegen</w:t>
      </w:r>
      <w:proofErr w:type="spellEnd"/>
      <w:r w:rsidR="00B84DF3" w:rsidRPr="00FE15B1">
        <w:rPr>
          <w:rFonts w:asciiTheme="majorHAnsi" w:hAnsiTheme="majorHAnsi"/>
        </w:rPr>
        <w:t xml:space="preserve">, 2015; </w:t>
      </w:r>
      <w:proofErr w:type="spellStart"/>
      <w:r w:rsidR="00B84DF3" w:rsidRPr="00FE15B1">
        <w:rPr>
          <w:rFonts w:asciiTheme="majorHAnsi" w:hAnsiTheme="majorHAnsi"/>
        </w:rPr>
        <w:t>Endsley</w:t>
      </w:r>
      <w:proofErr w:type="spellEnd"/>
      <w:r w:rsidR="00B84DF3" w:rsidRPr="00FE15B1">
        <w:rPr>
          <w:rFonts w:asciiTheme="majorHAnsi" w:hAnsiTheme="majorHAnsi"/>
        </w:rPr>
        <w:t xml:space="preserve">, 2015; </w:t>
      </w:r>
      <w:r w:rsidR="008B31B3" w:rsidRPr="00FE15B1">
        <w:rPr>
          <w:rFonts w:asciiTheme="majorHAnsi" w:hAnsiTheme="majorHAnsi"/>
        </w:rPr>
        <w:t>Salmon et al, 2015</w:t>
      </w:r>
      <w:r w:rsidR="001D48DD" w:rsidRPr="00FE15B1">
        <w:rPr>
          <w:rFonts w:asciiTheme="majorHAnsi" w:hAnsiTheme="majorHAnsi"/>
        </w:rPr>
        <w:t xml:space="preserve">; </w:t>
      </w:r>
      <w:r w:rsidR="00D915A7" w:rsidRPr="00FE15B1">
        <w:rPr>
          <w:rFonts w:asciiTheme="majorHAnsi" w:hAnsiTheme="majorHAnsi"/>
        </w:rPr>
        <w:t xml:space="preserve">Stanton, 2010, 2016; </w:t>
      </w:r>
      <w:r w:rsidR="001D48DD" w:rsidRPr="00FE15B1">
        <w:rPr>
          <w:rFonts w:asciiTheme="majorHAnsi" w:hAnsiTheme="majorHAnsi"/>
        </w:rPr>
        <w:t>Stanton et al, 2015</w:t>
      </w:r>
      <w:r w:rsidR="0047015A" w:rsidRPr="00FE15B1">
        <w:rPr>
          <w:rFonts w:asciiTheme="majorHAnsi" w:hAnsiTheme="majorHAnsi"/>
        </w:rPr>
        <w:t xml:space="preserve">).  </w:t>
      </w:r>
      <w:r w:rsidR="00753750" w:rsidRPr="00FE15B1">
        <w:rPr>
          <w:rFonts w:asciiTheme="majorHAnsi" w:hAnsiTheme="majorHAnsi"/>
        </w:rPr>
        <w:t xml:space="preserve">Providing that positions do not become </w:t>
      </w:r>
      <w:r w:rsidR="00FB7122" w:rsidRPr="00FE15B1">
        <w:rPr>
          <w:rFonts w:asciiTheme="majorHAnsi" w:hAnsiTheme="majorHAnsi"/>
        </w:rPr>
        <w:t xml:space="preserve">excessively </w:t>
      </w:r>
      <w:r w:rsidR="00753750" w:rsidRPr="00FE15B1">
        <w:rPr>
          <w:rFonts w:asciiTheme="majorHAnsi" w:hAnsiTheme="majorHAnsi"/>
        </w:rPr>
        <w:t>entrenched</w:t>
      </w:r>
      <w:r w:rsidR="00E91A53" w:rsidRPr="00FE15B1">
        <w:rPr>
          <w:rFonts w:asciiTheme="majorHAnsi" w:hAnsiTheme="majorHAnsi"/>
        </w:rPr>
        <w:t xml:space="preserve"> and overly dogmatic</w:t>
      </w:r>
      <w:r w:rsidR="00753750" w:rsidRPr="00FE15B1">
        <w:rPr>
          <w:rFonts w:asciiTheme="majorHAnsi" w:hAnsiTheme="majorHAnsi"/>
        </w:rPr>
        <w:t xml:space="preserve">, </w:t>
      </w:r>
      <w:r w:rsidR="0076187C" w:rsidRPr="00FE15B1">
        <w:rPr>
          <w:rFonts w:asciiTheme="majorHAnsi" w:hAnsiTheme="majorHAnsi"/>
        </w:rPr>
        <w:t>for the profession</w:t>
      </w:r>
      <w:r w:rsidR="00E91A53" w:rsidRPr="00FE15B1">
        <w:rPr>
          <w:rFonts w:asciiTheme="majorHAnsi" w:hAnsiTheme="majorHAnsi"/>
        </w:rPr>
        <w:t>,</w:t>
      </w:r>
      <w:r w:rsidR="0076187C" w:rsidRPr="00FE15B1">
        <w:rPr>
          <w:rFonts w:asciiTheme="majorHAnsi" w:hAnsiTheme="majorHAnsi"/>
        </w:rPr>
        <w:t xml:space="preserve"> </w:t>
      </w:r>
      <w:r w:rsidR="00DC244B" w:rsidRPr="00FE15B1">
        <w:rPr>
          <w:rFonts w:asciiTheme="majorHAnsi" w:hAnsiTheme="majorHAnsi"/>
        </w:rPr>
        <w:t xml:space="preserve">this debate </w:t>
      </w:r>
      <w:r w:rsidR="00753750" w:rsidRPr="00FE15B1">
        <w:rPr>
          <w:rFonts w:asciiTheme="majorHAnsi" w:hAnsiTheme="majorHAnsi"/>
        </w:rPr>
        <w:t xml:space="preserve">creates a rich and exciting </w:t>
      </w:r>
      <w:r w:rsidR="00E91A53" w:rsidRPr="00FE15B1">
        <w:rPr>
          <w:rFonts w:asciiTheme="majorHAnsi" w:hAnsiTheme="majorHAnsi"/>
        </w:rPr>
        <w:t>constellation</w:t>
      </w:r>
      <w:r w:rsidR="00753750" w:rsidRPr="00FE15B1">
        <w:rPr>
          <w:rFonts w:asciiTheme="majorHAnsi" w:hAnsiTheme="majorHAnsi"/>
        </w:rPr>
        <w:t xml:space="preserve"> of ideas</w:t>
      </w:r>
      <w:r w:rsidR="00FB7122" w:rsidRPr="00FE15B1">
        <w:rPr>
          <w:rFonts w:asciiTheme="majorHAnsi" w:hAnsiTheme="majorHAnsi"/>
        </w:rPr>
        <w:t xml:space="preserve"> and contentions</w:t>
      </w:r>
      <w:r w:rsidR="00753750" w:rsidRPr="00FE15B1">
        <w:rPr>
          <w:rFonts w:asciiTheme="majorHAnsi" w:hAnsiTheme="majorHAnsi"/>
        </w:rPr>
        <w:t xml:space="preserve"> around </w:t>
      </w:r>
      <w:r w:rsidR="0047015A" w:rsidRPr="00FE15B1">
        <w:rPr>
          <w:rFonts w:asciiTheme="majorHAnsi" w:hAnsiTheme="majorHAnsi"/>
        </w:rPr>
        <w:t>SA (</w:t>
      </w:r>
      <w:r w:rsidR="0042457A" w:rsidRPr="00FE15B1">
        <w:rPr>
          <w:rFonts w:asciiTheme="majorHAnsi" w:hAnsiTheme="majorHAnsi"/>
        </w:rPr>
        <w:t>Stanton,</w:t>
      </w:r>
      <w:r w:rsidR="00494060" w:rsidRPr="00FE15B1">
        <w:rPr>
          <w:rFonts w:asciiTheme="majorHAnsi" w:hAnsiTheme="majorHAnsi"/>
        </w:rPr>
        <w:t xml:space="preserve"> 2016</w:t>
      </w:r>
      <w:r w:rsidR="00FB7122" w:rsidRPr="00FE15B1">
        <w:rPr>
          <w:rFonts w:asciiTheme="majorHAnsi" w:hAnsiTheme="majorHAnsi"/>
        </w:rPr>
        <w:t xml:space="preserve">; </w:t>
      </w:r>
      <w:r w:rsidR="0042457A" w:rsidRPr="00FE15B1">
        <w:rPr>
          <w:rFonts w:asciiTheme="majorHAnsi" w:hAnsiTheme="majorHAnsi"/>
        </w:rPr>
        <w:t>Salmon and Stanton,</w:t>
      </w:r>
      <w:r w:rsidR="0047015A" w:rsidRPr="00FE15B1">
        <w:rPr>
          <w:rFonts w:asciiTheme="majorHAnsi" w:hAnsiTheme="majorHAnsi"/>
        </w:rPr>
        <w:t xml:space="preserve"> </w:t>
      </w:r>
      <w:r w:rsidR="00B84DF3" w:rsidRPr="00FE15B1">
        <w:rPr>
          <w:rFonts w:asciiTheme="majorHAnsi" w:hAnsiTheme="majorHAnsi"/>
        </w:rPr>
        <w:t>2013</w:t>
      </w:r>
      <w:r w:rsidR="0047015A" w:rsidRPr="00FE15B1">
        <w:rPr>
          <w:rFonts w:asciiTheme="majorHAnsi" w:hAnsiTheme="majorHAnsi"/>
        </w:rPr>
        <w:t>).</w:t>
      </w:r>
      <w:r w:rsidR="00753750" w:rsidRPr="00FE15B1">
        <w:rPr>
          <w:rFonts w:asciiTheme="majorHAnsi" w:hAnsiTheme="majorHAnsi"/>
        </w:rPr>
        <w:t xml:space="preserve">  </w:t>
      </w:r>
    </w:p>
    <w:p w14:paraId="161AAC3E" w14:textId="77777777" w:rsidR="00625102" w:rsidRPr="00FE15B1" w:rsidRDefault="00625102">
      <w:pPr>
        <w:rPr>
          <w:rFonts w:asciiTheme="majorHAnsi" w:hAnsiTheme="majorHAnsi"/>
        </w:rPr>
      </w:pPr>
    </w:p>
    <w:p w14:paraId="32889DC4" w14:textId="5523BC3F" w:rsidR="0076187C" w:rsidRPr="00FE15B1" w:rsidRDefault="003E0F2C" w:rsidP="00AA248F">
      <w:pPr>
        <w:rPr>
          <w:rFonts w:asciiTheme="majorHAnsi" w:hAnsiTheme="majorHAnsi"/>
        </w:rPr>
      </w:pPr>
      <w:r w:rsidRPr="00FE15B1">
        <w:rPr>
          <w:rFonts w:asciiTheme="majorHAnsi" w:hAnsiTheme="majorHAnsi"/>
        </w:rPr>
        <w:t>Taken at face value</w:t>
      </w:r>
      <w:r w:rsidR="008920B2" w:rsidRPr="00FE15B1">
        <w:rPr>
          <w:rFonts w:asciiTheme="majorHAnsi" w:hAnsiTheme="majorHAnsi"/>
        </w:rPr>
        <w:t>,</w:t>
      </w:r>
      <w:r w:rsidR="00C8330D" w:rsidRPr="00FE15B1">
        <w:rPr>
          <w:rFonts w:asciiTheme="majorHAnsi" w:hAnsiTheme="majorHAnsi"/>
        </w:rPr>
        <w:t xml:space="preserve"> the discipline </w:t>
      </w:r>
      <w:r w:rsidR="00E91A53" w:rsidRPr="00FE15B1">
        <w:rPr>
          <w:rFonts w:asciiTheme="majorHAnsi" w:hAnsiTheme="majorHAnsi"/>
        </w:rPr>
        <w:t xml:space="preserve">already </w:t>
      </w:r>
      <w:r w:rsidR="00C8330D" w:rsidRPr="00FE15B1">
        <w:rPr>
          <w:rFonts w:asciiTheme="majorHAnsi" w:hAnsiTheme="majorHAnsi"/>
        </w:rPr>
        <w:t xml:space="preserve">has a dominant theory of SA (the three level model </w:t>
      </w:r>
      <w:r w:rsidR="00E91A53" w:rsidRPr="00FE15B1">
        <w:rPr>
          <w:rFonts w:asciiTheme="majorHAnsi" w:hAnsiTheme="majorHAnsi"/>
        </w:rPr>
        <w:t>promulgated</w:t>
      </w:r>
      <w:r w:rsidR="00C8330D" w:rsidRPr="00FE15B1">
        <w:rPr>
          <w:rFonts w:asciiTheme="majorHAnsi" w:hAnsiTheme="majorHAnsi"/>
        </w:rPr>
        <w:t xml:space="preserve"> by </w:t>
      </w:r>
      <w:proofErr w:type="spellStart"/>
      <w:r w:rsidR="00C8330D" w:rsidRPr="00FE15B1">
        <w:rPr>
          <w:rFonts w:asciiTheme="majorHAnsi" w:hAnsiTheme="majorHAnsi"/>
        </w:rPr>
        <w:t>Endsley</w:t>
      </w:r>
      <w:proofErr w:type="spellEnd"/>
      <w:r w:rsidR="00E91A53" w:rsidRPr="00FE15B1">
        <w:rPr>
          <w:rFonts w:asciiTheme="majorHAnsi" w:hAnsiTheme="majorHAnsi"/>
        </w:rPr>
        <w:t xml:space="preserve"> in a Special I</w:t>
      </w:r>
      <w:r w:rsidR="003A1665" w:rsidRPr="00FE15B1">
        <w:rPr>
          <w:rFonts w:asciiTheme="majorHAnsi" w:hAnsiTheme="majorHAnsi"/>
        </w:rPr>
        <w:t xml:space="preserve">ssue of </w:t>
      </w:r>
      <w:r w:rsidR="00E91A53" w:rsidRPr="00FE15B1">
        <w:rPr>
          <w:rFonts w:asciiTheme="majorHAnsi" w:hAnsiTheme="majorHAnsi"/>
        </w:rPr>
        <w:t xml:space="preserve">the </w:t>
      </w:r>
      <w:r w:rsidR="00B95ACF" w:rsidRPr="00FE15B1">
        <w:rPr>
          <w:rFonts w:asciiTheme="majorHAnsi" w:hAnsiTheme="majorHAnsi"/>
          <w:i/>
        </w:rPr>
        <w:t>H</w:t>
      </w:r>
      <w:r w:rsidR="003A1665" w:rsidRPr="00FE15B1">
        <w:rPr>
          <w:rFonts w:asciiTheme="majorHAnsi" w:hAnsiTheme="majorHAnsi"/>
          <w:i/>
        </w:rPr>
        <w:t xml:space="preserve">uman </w:t>
      </w:r>
      <w:r w:rsidR="00B95ACF" w:rsidRPr="00FE15B1">
        <w:rPr>
          <w:rFonts w:asciiTheme="majorHAnsi" w:hAnsiTheme="majorHAnsi"/>
          <w:i/>
        </w:rPr>
        <w:t>F</w:t>
      </w:r>
      <w:r w:rsidR="003A1665" w:rsidRPr="00FE15B1">
        <w:rPr>
          <w:rFonts w:asciiTheme="majorHAnsi" w:hAnsiTheme="majorHAnsi"/>
          <w:i/>
        </w:rPr>
        <w:t>actors</w:t>
      </w:r>
      <w:r w:rsidR="003A1665" w:rsidRPr="00FE15B1">
        <w:rPr>
          <w:rFonts w:asciiTheme="majorHAnsi" w:hAnsiTheme="majorHAnsi"/>
        </w:rPr>
        <w:t xml:space="preserve"> </w:t>
      </w:r>
      <w:r w:rsidR="00635EBC" w:rsidRPr="00FE15B1">
        <w:rPr>
          <w:rFonts w:asciiTheme="majorHAnsi" w:hAnsiTheme="majorHAnsi"/>
        </w:rPr>
        <w:t xml:space="preserve">journal </w:t>
      </w:r>
      <w:r w:rsidR="003A1665" w:rsidRPr="00FE15B1">
        <w:rPr>
          <w:rFonts w:asciiTheme="majorHAnsi" w:hAnsiTheme="majorHAnsi"/>
        </w:rPr>
        <w:t>in 1995</w:t>
      </w:r>
      <w:r w:rsidR="00C8330D" w:rsidRPr="00FE15B1">
        <w:rPr>
          <w:rFonts w:asciiTheme="majorHAnsi" w:hAnsiTheme="majorHAnsi"/>
        </w:rPr>
        <w:t xml:space="preserve"> </w:t>
      </w:r>
      <w:r w:rsidR="0070714F" w:rsidRPr="00FE15B1">
        <w:rPr>
          <w:rFonts w:asciiTheme="majorHAnsi" w:hAnsiTheme="majorHAnsi"/>
        </w:rPr>
        <w:t>being</w:t>
      </w:r>
      <w:r w:rsidR="00E91A53" w:rsidRPr="00FE15B1">
        <w:rPr>
          <w:rFonts w:asciiTheme="majorHAnsi" w:hAnsiTheme="majorHAnsi"/>
        </w:rPr>
        <w:t xml:space="preserve"> undoubtedly the most popular).  There are also </w:t>
      </w:r>
      <w:r w:rsidR="00C8330D" w:rsidRPr="00FE15B1">
        <w:rPr>
          <w:rFonts w:asciiTheme="majorHAnsi" w:hAnsiTheme="majorHAnsi"/>
        </w:rPr>
        <w:t xml:space="preserve">associated </w:t>
      </w:r>
      <w:r w:rsidR="00E91A53" w:rsidRPr="00FE15B1">
        <w:rPr>
          <w:rFonts w:asciiTheme="majorHAnsi" w:hAnsiTheme="majorHAnsi"/>
        </w:rPr>
        <w:t>methods with which to convert this model</w:t>
      </w:r>
      <w:r w:rsidR="00C8330D" w:rsidRPr="00FE15B1">
        <w:rPr>
          <w:rFonts w:asciiTheme="majorHAnsi" w:hAnsiTheme="majorHAnsi"/>
        </w:rPr>
        <w:t xml:space="preserve"> into ergonomic</w:t>
      </w:r>
      <w:r w:rsidR="00791DE8" w:rsidRPr="00FE15B1">
        <w:rPr>
          <w:rFonts w:asciiTheme="majorHAnsi" w:hAnsiTheme="majorHAnsi"/>
        </w:rPr>
        <w:t>s</w:t>
      </w:r>
      <w:r w:rsidR="00C8330D" w:rsidRPr="00FE15B1">
        <w:rPr>
          <w:rFonts w:asciiTheme="majorHAnsi" w:hAnsiTheme="majorHAnsi"/>
        </w:rPr>
        <w:t xml:space="preserve"> practice (of which there are </w:t>
      </w:r>
      <w:r w:rsidR="00E91A53" w:rsidRPr="00FE15B1">
        <w:rPr>
          <w:rFonts w:asciiTheme="majorHAnsi" w:hAnsiTheme="majorHAnsi"/>
        </w:rPr>
        <w:t>many</w:t>
      </w:r>
      <w:r w:rsidR="00C8330D" w:rsidRPr="00FE15B1">
        <w:rPr>
          <w:rFonts w:asciiTheme="majorHAnsi" w:hAnsiTheme="majorHAnsi"/>
        </w:rPr>
        <w:t xml:space="preserve"> examples</w:t>
      </w:r>
      <w:r w:rsidR="00635EBC" w:rsidRPr="00FE15B1">
        <w:rPr>
          <w:rFonts w:asciiTheme="majorHAnsi" w:hAnsiTheme="majorHAnsi"/>
        </w:rPr>
        <w:t>, see Salmon et al, 2006</w:t>
      </w:r>
      <w:r w:rsidR="00C8330D" w:rsidRPr="00FE15B1">
        <w:rPr>
          <w:rFonts w:asciiTheme="majorHAnsi" w:hAnsiTheme="majorHAnsi"/>
        </w:rPr>
        <w:t xml:space="preserve">).  If the discipline </w:t>
      </w:r>
      <w:r w:rsidR="00E609BF" w:rsidRPr="00FE15B1">
        <w:rPr>
          <w:rFonts w:asciiTheme="majorHAnsi" w:hAnsiTheme="majorHAnsi"/>
        </w:rPr>
        <w:t xml:space="preserve">were to be defined </w:t>
      </w:r>
      <w:r w:rsidR="00C8330D" w:rsidRPr="00FE15B1">
        <w:rPr>
          <w:rFonts w:asciiTheme="majorHAnsi" w:hAnsiTheme="majorHAnsi"/>
        </w:rPr>
        <w:t xml:space="preserve">purely </w:t>
      </w:r>
      <w:r w:rsidR="00E609BF" w:rsidRPr="00FE15B1">
        <w:rPr>
          <w:rFonts w:asciiTheme="majorHAnsi" w:hAnsiTheme="majorHAnsi"/>
        </w:rPr>
        <w:t>as a pragmatic</w:t>
      </w:r>
      <w:r w:rsidR="00E609BF" w:rsidRPr="00FE15B1">
        <w:rPr>
          <w:rFonts w:asciiTheme="majorHAnsi" w:hAnsiTheme="majorHAnsi"/>
          <w:lang w:val="en-GB"/>
        </w:rPr>
        <w:t xml:space="preserve"> endeavour</w:t>
      </w:r>
      <w:r w:rsidR="00C8330D" w:rsidRPr="00FE15B1">
        <w:rPr>
          <w:rFonts w:asciiTheme="majorHAnsi" w:hAnsiTheme="majorHAnsi"/>
        </w:rPr>
        <w:t xml:space="preserve">, and success </w:t>
      </w:r>
      <w:r w:rsidR="00E609BF" w:rsidRPr="00FE15B1">
        <w:rPr>
          <w:rFonts w:asciiTheme="majorHAnsi" w:hAnsiTheme="majorHAnsi"/>
        </w:rPr>
        <w:t xml:space="preserve">judged </w:t>
      </w:r>
      <w:r w:rsidR="0070714F" w:rsidRPr="00FE15B1">
        <w:rPr>
          <w:rFonts w:asciiTheme="majorHAnsi" w:hAnsiTheme="majorHAnsi"/>
        </w:rPr>
        <w:t xml:space="preserve">solely </w:t>
      </w:r>
      <w:r w:rsidR="00C8330D" w:rsidRPr="00FE15B1">
        <w:rPr>
          <w:rFonts w:asciiTheme="majorHAnsi" w:hAnsiTheme="majorHAnsi"/>
        </w:rPr>
        <w:t xml:space="preserve">in terms of practical application, then </w:t>
      </w:r>
      <w:r w:rsidR="005C494D" w:rsidRPr="00FE15B1">
        <w:rPr>
          <w:rFonts w:asciiTheme="majorHAnsi" w:hAnsiTheme="majorHAnsi"/>
        </w:rPr>
        <w:t xml:space="preserve">a state of science review </w:t>
      </w:r>
      <w:r w:rsidR="00E91A53" w:rsidRPr="00FE15B1">
        <w:rPr>
          <w:rFonts w:asciiTheme="majorHAnsi" w:hAnsiTheme="majorHAnsi"/>
        </w:rPr>
        <w:t>of SA might well prove</w:t>
      </w:r>
      <w:r w:rsidR="005C494D" w:rsidRPr="00FE15B1">
        <w:rPr>
          <w:rFonts w:asciiTheme="majorHAnsi" w:hAnsiTheme="majorHAnsi"/>
        </w:rPr>
        <w:t xml:space="preserve"> </w:t>
      </w:r>
      <w:r w:rsidR="0048349F" w:rsidRPr="00FE15B1">
        <w:rPr>
          <w:rFonts w:asciiTheme="majorHAnsi" w:hAnsiTheme="majorHAnsi"/>
        </w:rPr>
        <w:t xml:space="preserve">exceedingly </w:t>
      </w:r>
      <w:r w:rsidR="005C494D" w:rsidRPr="00FE15B1">
        <w:rPr>
          <w:rFonts w:asciiTheme="majorHAnsi" w:hAnsiTheme="majorHAnsi"/>
        </w:rPr>
        <w:t xml:space="preserve">short and </w:t>
      </w:r>
      <w:r w:rsidR="0070714F" w:rsidRPr="00FE15B1">
        <w:rPr>
          <w:rFonts w:asciiTheme="majorHAnsi" w:hAnsiTheme="majorHAnsi"/>
        </w:rPr>
        <w:t>not at all contentious</w:t>
      </w:r>
      <w:r w:rsidR="005C494D" w:rsidRPr="00FE15B1">
        <w:rPr>
          <w:rFonts w:asciiTheme="majorHAnsi" w:hAnsiTheme="majorHAnsi"/>
        </w:rPr>
        <w:t xml:space="preserve">.  </w:t>
      </w:r>
      <w:r w:rsidR="003A1665" w:rsidRPr="00FE15B1">
        <w:rPr>
          <w:rFonts w:asciiTheme="majorHAnsi" w:hAnsiTheme="majorHAnsi"/>
        </w:rPr>
        <w:t xml:space="preserve">Thankfully, </w:t>
      </w:r>
      <w:r w:rsidR="006562C4" w:rsidRPr="00FE15B1">
        <w:rPr>
          <w:rFonts w:asciiTheme="majorHAnsi" w:hAnsiTheme="majorHAnsi"/>
        </w:rPr>
        <w:t xml:space="preserve">for our science, </w:t>
      </w:r>
      <w:r w:rsidR="003A1665" w:rsidRPr="00FE15B1">
        <w:rPr>
          <w:rFonts w:asciiTheme="majorHAnsi" w:hAnsiTheme="majorHAnsi"/>
        </w:rPr>
        <w:t>this is not the case</w:t>
      </w:r>
      <w:r w:rsidR="00C8330D" w:rsidRPr="00FE15B1">
        <w:rPr>
          <w:rFonts w:asciiTheme="majorHAnsi" w:hAnsiTheme="majorHAnsi"/>
        </w:rPr>
        <w:t xml:space="preserve">.  </w:t>
      </w:r>
      <w:r w:rsidR="00E609BF" w:rsidRPr="00FE15B1">
        <w:rPr>
          <w:rFonts w:asciiTheme="majorHAnsi" w:hAnsiTheme="majorHAnsi"/>
        </w:rPr>
        <w:t xml:space="preserve">Practical concerns are key, but their value derives from the state of </w:t>
      </w:r>
      <w:r w:rsidRPr="00FE15B1">
        <w:rPr>
          <w:rFonts w:asciiTheme="majorHAnsi" w:hAnsiTheme="majorHAnsi"/>
        </w:rPr>
        <w:t xml:space="preserve">the underlying </w:t>
      </w:r>
      <w:r w:rsidR="00E609BF" w:rsidRPr="00FE15B1">
        <w:rPr>
          <w:rFonts w:asciiTheme="majorHAnsi" w:hAnsiTheme="majorHAnsi"/>
        </w:rPr>
        <w:t xml:space="preserve">science.  </w:t>
      </w:r>
      <w:r w:rsidR="00C8330D" w:rsidRPr="00FE15B1">
        <w:rPr>
          <w:rFonts w:asciiTheme="majorHAnsi" w:hAnsiTheme="majorHAnsi"/>
        </w:rPr>
        <w:t xml:space="preserve">What makes SA so captivating is how radically different the concept </w:t>
      </w:r>
      <w:r w:rsidR="005C494D" w:rsidRPr="00FE15B1">
        <w:rPr>
          <w:rFonts w:asciiTheme="majorHAnsi" w:hAnsiTheme="majorHAnsi"/>
        </w:rPr>
        <w:t xml:space="preserve">of SA </w:t>
      </w:r>
      <w:r w:rsidR="00C8330D" w:rsidRPr="00FE15B1">
        <w:rPr>
          <w:rFonts w:asciiTheme="majorHAnsi" w:hAnsiTheme="majorHAnsi"/>
        </w:rPr>
        <w:t xml:space="preserve">looks when </w:t>
      </w:r>
      <w:r w:rsidR="005C494D" w:rsidRPr="00FE15B1">
        <w:rPr>
          <w:rFonts w:asciiTheme="majorHAnsi" w:hAnsiTheme="majorHAnsi"/>
        </w:rPr>
        <w:t>projected</w:t>
      </w:r>
      <w:r w:rsidR="00C8330D" w:rsidRPr="00FE15B1">
        <w:rPr>
          <w:rFonts w:asciiTheme="majorHAnsi" w:hAnsiTheme="majorHAnsi"/>
        </w:rPr>
        <w:t xml:space="preserve"> through different </w:t>
      </w:r>
      <w:r w:rsidR="0070714F" w:rsidRPr="00FE15B1">
        <w:rPr>
          <w:rFonts w:asciiTheme="majorHAnsi" w:hAnsiTheme="majorHAnsi"/>
        </w:rPr>
        <w:t xml:space="preserve">theoretical foundations and associated </w:t>
      </w:r>
      <w:r w:rsidR="00C8330D" w:rsidRPr="00FE15B1">
        <w:rPr>
          <w:rFonts w:asciiTheme="majorHAnsi" w:hAnsiTheme="majorHAnsi"/>
        </w:rPr>
        <w:t xml:space="preserve">world-views.  </w:t>
      </w:r>
      <w:r w:rsidR="001A0D89" w:rsidRPr="00FE15B1">
        <w:rPr>
          <w:rFonts w:asciiTheme="majorHAnsi" w:hAnsiTheme="majorHAnsi"/>
        </w:rPr>
        <w:t>What is becoming increasingly evident is that</w:t>
      </w:r>
      <w:r w:rsidR="00C8330D" w:rsidRPr="00FE15B1">
        <w:rPr>
          <w:rFonts w:asciiTheme="majorHAnsi" w:hAnsiTheme="majorHAnsi"/>
        </w:rPr>
        <w:t xml:space="preserve"> the worldview </w:t>
      </w:r>
      <w:r w:rsidR="00671884" w:rsidRPr="00FE15B1">
        <w:rPr>
          <w:rFonts w:asciiTheme="majorHAnsi" w:hAnsiTheme="majorHAnsi"/>
        </w:rPr>
        <w:t>through</w:t>
      </w:r>
      <w:r w:rsidR="00C8330D" w:rsidRPr="00FE15B1">
        <w:rPr>
          <w:rFonts w:asciiTheme="majorHAnsi" w:hAnsiTheme="majorHAnsi"/>
        </w:rPr>
        <w:t xml:space="preserve"> which early models of SA </w:t>
      </w:r>
      <w:r w:rsidR="005C494D" w:rsidRPr="00FE15B1">
        <w:rPr>
          <w:rFonts w:asciiTheme="majorHAnsi" w:hAnsiTheme="majorHAnsi"/>
        </w:rPr>
        <w:t>were</w:t>
      </w:r>
      <w:r w:rsidR="00C8330D" w:rsidRPr="00FE15B1">
        <w:rPr>
          <w:rFonts w:asciiTheme="majorHAnsi" w:hAnsiTheme="majorHAnsi"/>
        </w:rPr>
        <w:t xml:space="preserve"> projected is quite different from </w:t>
      </w:r>
      <w:r w:rsidR="0070714F" w:rsidRPr="00FE15B1">
        <w:rPr>
          <w:rFonts w:asciiTheme="majorHAnsi" w:hAnsiTheme="majorHAnsi"/>
        </w:rPr>
        <w:t xml:space="preserve">alternate </w:t>
      </w:r>
      <w:r w:rsidR="00C8330D" w:rsidRPr="00FE15B1">
        <w:rPr>
          <w:rFonts w:asciiTheme="majorHAnsi" w:hAnsiTheme="majorHAnsi"/>
        </w:rPr>
        <w:t>world-view</w:t>
      </w:r>
      <w:r w:rsidR="0070714F" w:rsidRPr="00FE15B1">
        <w:rPr>
          <w:rFonts w:asciiTheme="majorHAnsi" w:hAnsiTheme="majorHAnsi"/>
        </w:rPr>
        <w:t>s</w:t>
      </w:r>
      <w:r w:rsidR="00C8330D" w:rsidRPr="00FE15B1">
        <w:rPr>
          <w:rFonts w:asciiTheme="majorHAnsi" w:hAnsiTheme="majorHAnsi"/>
        </w:rPr>
        <w:t xml:space="preserve"> that </w:t>
      </w:r>
      <w:r w:rsidR="0070714F" w:rsidRPr="00FE15B1">
        <w:rPr>
          <w:rFonts w:asciiTheme="majorHAnsi" w:hAnsiTheme="majorHAnsi"/>
        </w:rPr>
        <w:t>are</w:t>
      </w:r>
      <w:r w:rsidR="006562C4" w:rsidRPr="00FE15B1">
        <w:rPr>
          <w:rFonts w:asciiTheme="majorHAnsi" w:hAnsiTheme="majorHAnsi"/>
        </w:rPr>
        <w:t xml:space="preserve"> emerging</w:t>
      </w:r>
      <w:r w:rsidR="00C8330D" w:rsidRPr="00FE15B1">
        <w:rPr>
          <w:rFonts w:asciiTheme="majorHAnsi" w:hAnsiTheme="majorHAnsi"/>
        </w:rPr>
        <w:t xml:space="preserve"> </w:t>
      </w:r>
      <w:r w:rsidR="00C8330D" w:rsidRPr="00FE15B1">
        <w:rPr>
          <w:rFonts w:asciiTheme="majorHAnsi" w:hAnsiTheme="majorHAnsi"/>
        </w:rPr>
        <w:lastRenderedPageBreak/>
        <w:t xml:space="preserve">today.  </w:t>
      </w:r>
      <w:r w:rsidR="00B95ACF" w:rsidRPr="00FE15B1">
        <w:rPr>
          <w:rFonts w:asciiTheme="majorHAnsi" w:hAnsiTheme="majorHAnsi"/>
        </w:rPr>
        <w:t>W</w:t>
      </w:r>
      <w:r w:rsidR="00C8330D" w:rsidRPr="00FE15B1">
        <w:rPr>
          <w:rFonts w:asciiTheme="majorHAnsi" w:hAnsiTheme="majorHAnsi"/>
        </w:rPr>
        <w:t xml:space="preserve">hen </w:t>
      </w:r>
      <w:proofErr w:type="spellStart"/>
      <w:r w:rsidR="00C8330D" w:rsidRPr="00FE15B1">
        <w:rPr>
          <w:rFonts w:asciiTheme="majorHAnsi" w:hAnsiTheme="majorHAnsi"/>
        </w:rPr>
        <w:t>Ends</w:t>
      </w:r>
      <w:r w:rsidR="005C494D" w:rsidRPr="00FE15B1">
        <w:rPr>
          <w:rFonts w:asciiTheme="majorHAnsi" w:hAnsiTheme="majorHAnsi"/>
        </w:rPr>
        <w:t>l</w:t>
      </w:r>
      <w:r w:rsidR="00C8330D" w:rsidRPr="00FE15B1">
        <w:rPr>
          <w:rFonts w:asciiTheme="majorHAnsi" w:hAnsiTheme="majorHAnsi"/>
        </w:rPr>
        <w:t>ey’s</w:t>
      </w:r>
      <w:proofErr w:type="spellEnd"/>
      <w:r w:rsidR="00C8330D" w:rsidRPr="00FE15B1">
        <w:rPr>
          <w:rFonts w:asciiTheme="majorHAnsi" w:hAnsiTheme="majorHAnsi"/>
        </w:rPr>
        <w:t xml:space="preserve"> first paper on SA was published in</w:t>
      </w:r>
      <w:r w:rsidR="003A1665" w:rsidRPr="00FE15B1">
        <w:rPr>
          <w:rFonts w:asciiTheme="majorHAnsi" w:hAnsiTheme="majorHAnsi"/>
        </w:rPr>
        <w:t xml:space="preserve"> </w:t>
      </w:r>
      <w:r w:rsidR="00B95ACF" w:rsidRPr="00FE15B1">
        <w:rPr>
          <w:rFonts w:asciiTheme="majorHAnsi" w:hAnsiTheme="majorHAnsi"/>
        </w:rPr>
        <w:t>the 1988</w:t>
      </w:r>
      <w:r w:rsidR="00D61AD0" w:rsidRPr="00FE15B1">
        <w:rPr>
          <w:rFonts w:asciiTheme="majorHAnsi" w:hAnsiTheme="majorHAnsi"/>
        </w:rPr>
        <w:t xml:space="preserve"> </w:t>
      </w:r>
      <w:r w:rsidR="0070714F" w:rsidRPr="00FE15B1">
        <w:rPr>
          <w:rFonts w:asciiTheme="majorHAnsi" w:hAnsiTheme="majorHAnsi"/>
        </w:rPr>
        <w:t>P</w:t>
      </w:r>
      <w:r w:rsidR="006562C4" w:rsidRPr="00FE15B1">
        <w:rPr>
          <w:rFonts w:asciiTheme="majorHAnsi" w:hAnsiTheme="majorHAnsi"/>
        </w:rPr>
        <w:t>roceedings of the</w:t>
      </w:r>
      <w:r w:rsidR="003A1665" w:rsidRPr="00FE15B1">
        <w:rPr>
          <w:rFonts w:asciiTheme="majorHAnsi" w:hAnsiTheme="majorHAnsi"/>
        </w:rPr>
        <w:t xml:space="preserve"> Human Factors and Ergonomics Society Annual meeting</w:t>
      </w:r>
      <w:r w:rsidR="005C494D" w:rsidRPr="00FE15B1">
        <w:rPr>
          <w:rFonts w:asciiTheme="majorHAnsi" w:hAnsiTheme="majorHAnsi"/>
        </w:rPr>
        <w:t>,</w:t>
      </w:r>
      <w:r w:rsidR="00C8330D" w:rsidRPr="00FE15B1">
        <w:rPr>
          <w:rFonts w:asciiTheme="majorHAnsi" w:hAnsiTheme="majorHAnsi"/>
        </w:rPr>
        <w:t xml:space="preserve"> the paradigm of experimental and cognitive psychology was </w:t>
      </w:r>
      <w:r w:rsidR="00E609BF" w:rsidRPr="00FE15B1">
        <w:rPr>
          <w:rFonts w:asciiTheme="majorHAnsi" w:hAnsiTheme="majorHAnsi"/>
        </w:rPr>
        <w:t>firmly established</w:t>
      </w:r>
      <w:r w:rsidR="00C8330D" w:rsidRPr="00FE15B1">
        <w:rPr>
          <w:rFonts w:asciiTheme="majorHAnsi" w:hAnsiTheme="majorHAnsi"/>
        </w:rPr>
        <w:t xml:space="preserve"> </w:t>
      </w:r>
      <w:r w:rsidR="0070714F" w:rsidRPr="00FE15B1">
        <w:rPr>
          <w:rFonts w:asciiTheme="majorHAnsi" w:hAnsiTheme="majorHAnsi"/>
        </w:rPr>
        <w:t xml:space="preserve">and even </w:t>
      </w:r>
      <w:r w:rsidR="00DF4B00" w:rsidRPr="00FE15B1">
        <w:rPr>
          <w:rFonts w:asciiTheme="majorHAnsi" w:hAnsiTheme="majorHAnsi"/>
        </w:rPr>
        <w:t xml:space="preserve">deeply </w:t>
      </w:r>
      <w:r w:rsidR="0070714F" w:rsidRPr="00FE15B1">
        <w:rPr>
          <w:rFonts w:asciiTheme="majorHAnsi" w:hAnsiTheme="majorHAnsi"/>
        </w:rPr>
        <w:t xml:space="preserve">entrenched in </w:t>
      </w:r>
      <w:r w:rsidR="00C8330D" w:rsidRPr="00FE15B1">
        <w:rPr>
          <w:rFonts w:asciiTheme="majorHAnsi" w:hAnsiTheme="majorHAnsi"/>
        </w:rPr>
        <w:t>the discipline</w:t>
      </w:r>
      <w:r w:rsidR="006562C4" w:rsidRPr="00FE15B1">
        <w:rPr>
          <w:rFonts w:asciiTheme="majorHAnsi" w:hAnsiTheme="majorHAnsi"/>
        </w:rPr>
        <w:t>.  This dominance is</w:t>
      </w:r>
      <w:r w:rsidR="00671884" w:rsidRPr="00FE15B1">
        <w:rPr>
          <w:rFonts w:asciiTheme="majorHAnsi" w:hAnsiTheme="majorHAnsi"/>
        </w:rPr>
        <w:t xml:space="preserve"> something </w:t>
      </w:r>
      <w:r w:rsidR="006562C4" w:rsidRPr="00FE15B1">
        <w:rPr>
          <w:rFonts w:asciiTheme="majorHAnsi" w:hAnsiTheme="majorHAnsi"/>
        </w:rPr>
        <w:t xml:space="preserve">that </w:t>
      </w:r>
      <w:r w:rsidR="00671884" w:rsidRPr="00FE15B1">
        <w:rPr>
          <w:rFonts w:asciiTheme="majorHAnsi" w:hAnsiTheme="majorHAnsi"/>
        </w:rPr>
        <w:t xml:space="preserve">van </w:t>
      </w:r>
      <w:proofErr w:type="spellStart"/>
      <w:r w:rsidR="00671884" w:rsidRPr="00FE15B1">
        <w:rPr>
          <w:rFonts w:asciiTheme="majorHAnsi" w:hAnsiTheme="majorHAnsi"/>
        </w:rPr>
        <w:t>Winsen</w:t>
      </w:r>
      <w:proofErr w:type="spellEnd"/>
      <w:r w:rsidR="00671884" w:rsidRPr="00FE15B1">
        <w:rPr>
          <w:rFonts w:asciiTheme="majorHAnsi" w:hAnsiTheme="majorHAnsi"/>
        </w:rPr>
        <w:t xml:space="preserve"> and Dekker (2015) </w:t>
      </w:r>
      <w:r w:rsidR="006562C4" w:rsidRPr="00FE15B1">
        <w:rPr>
          <w:rFonts w:asciiTheme="majorHAnsi" w:hAnsiTheme="majorHAnsi"/>
        </w:rPr>
        <w:t xml:space="preserve">have referred </w:t>
      </w:r>
      <w:r w:rsidR="00671884" w:rsidRPr="00FE15B1">
        <w:rPr>
          <w:rFonts w:asciiTheme="majorHAnsi" w:hAnsiTheme="majorHAnsi"/>
        </w:rPr>
        <w:t>to as the ‘first cognitive revolution’</w:t>
      </w:r>
      <w:r w:rsidR="00C8330D" w:rsidRPr="00FE15B1">
        <w:rPr>
          <w:rFonts w:asciiTheme="majorHAnsi" w:hAnsiTheme="majorHAnsi"/>
        </w:rPr>
        <w:t xml:space="preserve">.  </w:t>
      </w:r>
      <w:r w:rsidR="005C494D" w:rsidRPr="00FE15B1">
        <w:rPr>
          <w:rFonts w:asciiTheme="majorHAnsi" w:hAnsiTheme="majorHAnsi"/>
        </w:rPr>
        <w:t xml:space="preserve">Ideas around </w:t>
      </w:r>
      <w:r w:rsidR="00671884" w:rsidRPr="00FE15B1">
        <w:rPr>
          <w:rFonts w:asciiTheme="majorHAnsi" w:hAnsiTheme="majorHAnsi"/>
        </w:rPr>
        <w:t xml:space="preserve">systems thinking, specifically </w:t>
      </w:r>
      <w:r w:rsidR="005C494D" w:rsidRPr="00FE15B1">
        <w:rPr>
          <w:rFonts w:asciiTheme="majorHAnsi" w:hAnsiTheme="majorHAnsi"/>
        </w:rPr>
        <w:t>distributed cognition (e.g. Hutchins, 1995</w:t>
      </w:r>
      <w:r w:rsidR="00CE680D" w:rsidRPr="00FE15B1">
        <w:rPr>
          <w:rFonts w:asciiTheme="majorHAnsi" w:hAnsiTheme="majorHAnsi"/>
        </w:rPr>
        <w:t>a, b</w:t>
      </w:r>
      <w:r w:rsidR="005C494D" w:rsidRPr="00FE15B1">
        <w:rPr>
          <w:rFonts w:asciiTheme="majorHAnsi" w:hAnsiTheme="majorHAnsi"/>
        </w:rPr>
        <w:t>)</w:t>
      </w:r>
      <w:r w:rsidR="00671884" w:rsidRPr="00FE15B1">
        <w:rPr>
          <w:rFonts w:asciiTheme="majorHAnsi" w:hAnsiTheme="majorHAnsi"/>
        </w:rPr>
        <w:t xml:space="preserve"> and</w:t>
      </w:r>
      <w:r w:rsidR="005C494D" w:rsidRPr="00FE15B1">
        <w:rPr>
          <w:rFonts w:asciiTheme="majorHAnsi" w:hAnsiTheme="majorHAnsi"/>
        </w:rPr>
        <w:t xml:space="preserve"> cognitive systems engineering (</w:t>
      </w:r>
      <w:proofErr w:type="spellStart"/>
      <w:r w:rsidR="001D48DD" w:rsidRPr="00FE15B1">
        <w:rPr>
          <w:rFonts w:asciiTheme="majorHAnsi" w:hAnsiTheme="majorHAnsi"/>
        </w:rPr>
        <w:t>Rassmussen</w:t>
      </w:r>
      <w:proofErr w:type="spellEnd"/>
      <w:r w:rsidR="001D48DD" w:rsidRPr="00FE15B1">
        <w:rPr>
          <w:rFonts w:asciiTheme="majorHAnsi" w:hAnsiTheme="majorHAnsi"/>
        </w:rPr>
        <w:t xml:space="preserve"> et al</w:t>
      </w:r>
      <w:r w:rsidR="005C494D" w:rsidRPr="00FE15B1">
        <w:rPr>
          <w:rFonts w:asciiTheme="majorHAnsi" w:hAnsiTheme="majorHAnsi"/>
        </w:rPr>
        <w:t>, 199</w:t>
      </w:r>
      <w:r w:rsidR="001D48DD" w:rsidRPr="00FE15B1">
        <w:rPr>
          <w:rFonts w:asciiTheme="majorHAnsi" w:hAnsiTheme="majorHAnsi"/>
        </w:rPr>
        <w:t>4</w:t>
      </w:r>
      <w:r w:rsidR="005C494D" w:rsidRPr="00FE15B1">
        <w:rPr>
          <w:rFonts w:asciiTheme="majorHAnsi" w:hAnsiTheme="majorHAnsi"/>
        </w:rPr>
        <w:t>) were far from mainstream</w:t>
      </w:r>
      <w:r w:rsidR="006562C4" w:rsidRPr="00FE15B1">
        <w:rPr>
          <w:rFonts w:asciiTheme="majorHAnsi" w:hAnsiTheme="majorHAnsi"/>
        </w:rPr>
        <w:t xml:space="preserve"> at that time</w:t>
      </w:r>
      <w:r w:rsidR="0070714F" w:rsidRPr="00FE15B1">
        <w:rPr>
          <w:rFonts w:asciiTheme="majorHAnsi" w:hAnsiTheme="majorHAnsi"/>
        </w:rPr>
        <w:t>.</w:t>
      </w:r>
      <w:r w:rsidR="005C494D" w:rsidRPr="00FE15B1">
        <w:rPr>
          <w:rFonts w:asciiTheme="majorHAnsi" w:hAnsiTheme="majorHAnsi"/>
        </w:rPr>
        <w:t xml:space="preserve"> </w:t>
      </w:r>
      <w:r w:rsidR="0070714F" w:rsidRPr="00FE15B1">
        <w:rPr>
          <w:rFonts w:asciiTheme="majorHAnsi" w:hAnsiTheme="majorHAnsi"/>
        </w:rPr>
        <w:t>I</w:t>
      </w:r>
      <w:r w:rsidR="005C494D" w:rsidRPr="00FE15B1">
        <w:rPr>
          <w:rFonts w:asciiTheme="majorHAnsi" w:hAnsiTheme="majorHAnsi"/>
        </w:rPr>
        <w:t>n many cases</w:t>
      </w:r>
      <w:r w:rsidR="0070714F" w:rsidRPr="00FE15B1">
        <w:rPr>
          <w:rFonts w:asciiTheme="majorHAnsi" w:hAnsiTheme="majorHAnsi"/>
        </w:rPr>
        <w:t>, they were</w:t>
      </w:r>
      <w:r w:rsidR="005C494D" w:rsidRPr="00FE15B1">
        <w:rPr>
          <w:rFonts w:asciiTheme="majorHAnsi" w:hAnsiTheme="majorHAnsi"/>
        </w:rPr>
        <w:t xml:space="preserve"> in their infancy.  Compare this with today</w:t>
      </w:r>
      <w:r w:rsidR="00DE4BD1" w:rsidRPr="00FE15B1">
        <w:rPr>
          <w:rFonts w:asciiTheme="majorHAnsi" w:hAnsiTheme="majorHAnsi"/>
        </w:rPr>
        <w:t>.  T</w:t>
      </w:r>
      <w:r w:rsidR="005C494D" w:rsidRPr="00FE15B1">
        <w:rPr>
          <w:rFonts w:asciiTheme="majorHAnsi" w:hAnsiTheme="majorHAnsi"/>
        </w:rPr>
        <w:t xml:space="preserve">here is a much </w:t>
      </w:r>
      <w:r w:rsidR="00C8330D" w:rsidRPr="00FE15B1">
        <w:rPr>
          <w:rFonts w:asciiTheme="majorHAnsi" w:hAnsiTheme="majorHAnsi"/>
        </w:rPr>
        <w:t xml:space="preserve">stronger </w:t>
      </w:r>
      <w:r w:rsidR="0070714F" w:rsidRPr="00FE15B1">
        <w:rPr>
          <w:rFonts w:asciiTheme="majorHAnsi" w:hAnsiTheme="majorHAnsi"/>
        </w:rPr>
        <w:t xml:space="preserve">and growing </w:t>
      </w:r>
      <w:r w:rsidR="00C8330D" w:rsidRPr="00FE15B1">
        <w:rPr>
          <w:rFonts w:asciiTheme="majorHAnsi" w:hAnsiTheme="majorHAnsi"/>
        </w:rPr>
        <w:t>systems focus</w:t>
      </w:r>
      <w:r w:rsidR="00494060" w:rsidRPr="00FE15B1">
        <w:rPr>
          <w:rFonts w:asciiTheme="majorHAnsi" w:hAnsiTheme="majorHAnsi"/>
        </w:rPr>
        <w:t xml:space="preserve"> (Salmon et al, 2015</w:t>
      </w:r>
      <w:r w:rsidR="00B95ACF" w:rsidRPr="00FE15B1">
        <w:rPr>
          <w:rFonts w:asciiTheme="majorHAnsi" w:hAnsiTheme="majorHAnsi"/>
        </w:rPr>
        <w:t xml:space="preserve">; </w:t>
      </w:r>
      <w:proofErr w:type="spellStart"/>
      <w:r w:rsidR="00B95ACF" w:rsidRPr="00FE15B1">
        <w:rPr>
          <w:rFonts w:asciiTheme="majorHAnsi" w:hAnsiTheme="majorHAnsi"/>
        </w:rPr>
        <w:t>Dul</w:t>
      </w:r>
      <w:proofErr w:type="spellEnd"/>
      <w:r w:rsidR="00B95ACF" w:rsidRPr="00FE15B1">
        <w:rPr>
          <w:rFonts w:asciiTheme="majorHAnsi" w:hAnsiTheme="majorHAnsi"/>
        </w:rPr>
        <w:t>, et al., 2012</w:t>
      </w:r>
      <w:r w:rsidR="003A1665" w:rsidRPr="00FE15B1">
        <w:rPr>
          <w:rFonts w:asciiTheme="majorHAnsi" w:hAnsiTheme="majorHAnsi"/>
        </w:rPr>
        <w:t>)</w:t>
      </w:r>
      <w:r w:rsidR="005C494D" w:rsidRPr="00FE15B1">
        <w:rPr>
          <w:rFonts w:asciiTheme="majorHAnsi" w:hAnsiTheme="majorHAnsi"/>
        </w:rPr>
        <w:t xml:space="preserve"> </w:t>
      </w:r>
      <w:r w:rsidRPr="00FE15B1">
        <w:rPr>
          <w:rFonts w:asciiTheme="majorHAnsi" w:hAnsiTheme="majorHAnsi"/>
        </w:rPr>
        <w:t>and increased</w:t>
      </w:r>
      <w:r w:rsidR="005C494D" w:rsidRPr="00FE15B1">
        <w:rPr>
          <w:rFonts w:asciiTheme="majorHAnsi" w:hAnsiTheme="majorHAnsi"/>
        </w:rPr>
        <w:t xml:space="preserve"> recognition of the importance </w:t>
      </w:r>
      <w:r w:rsidR="009B7204" w:rsidRPr="00FE15B1">
        <w:rPr>
          <w:rFonts w:asciiTheme="majorHAnsi" w:hAnsiTheme="majorHAnsi"/>
        </w:rPr>
        <w:t xml:space="preserve">of </w:t>
      </w:r>
      <w:r w:rsidR="005C494D" w:rsidRPr="00FE15B1">
        <w:rPr>
          <w:rFonts w:asciiTheme="majorHAnsi" w:hAnsiTheme="majorHAnsi"/>
        </w:rPr>
        <w:t xml:space="preserve">systems concepts like complexity (Walker et al., 2010), constraints (Vicente, </w:t>
      </w:r>
      <w:r w:rsidR="001D48DD" w:rsidRPr="00FE15B1">
        <w:rPr>
          <w:rFonts w:asciiTheme="majorHAnsi" w:hAnsiTheme="majorHAnsi"/>
        </w:rPr>
        <w:t>1999</w:t>
      </w:r>
      <w:r w:rsidR="005C494D" w:rsidRPr="00FE15B1">
        <w:rPr>
          <w:rFonts w:asciiTheme="majorHAnsi" w:hAnsiTheme="majorHAnsi"/>
        </w:rPr>
        <w:t xml:space="preserve">), dynamism (Dekker &amp; Woods, </w:t>
      </w:r>
      <w:r w:rsidR="00494060" w:rsidRPr="00FE15B1">
        <w:rPr>
          <w:rFonts w:asciiTheme="majorHAnsi" w:hAnsiTheme="majorHAnsi"/>
        </w:rPr>
        <w:t>2000</w:t>
      </w:r>
      <w:r w:rsidR="005C494D" w:rsidRPr="00FE15B1">
        <w:rPr>
          <w:rFonts w:asciiTheme="majorHAnsi" w:hAnsiTheme="majorHAnsi"/>
        </w:rPr>
        <w:t xml:space="preserve">), </w:t>
      </w:r>
      <w:r w:rsidR="00974029" w:rsidRPr="00FE15B1">
        <w:rPr>
          <w:rFonts w:asciiTheme="majorHAnsi" w:hAnsiTheme="majorHAnsi"/>
        </w:rPr>
        <w:t xml:space="preserve">multiplicity (Lee, 2001), </w:t>
      </w:r>
      <w:r w:rsidR="00D34267" w:rsidRPr="00FE15B1">
        <w:rPr>
          <w:rFonts w:asciiTheme="majorHAnsi" w:hAnsiTheme="majorHAnsi"/>
        </w:rPr>
        <w:t>fuzziness</w:t>
      </w:r>
      <w:r w:rsidR="00974029" w:rsidRPr="00FE15B1">
        <w:rPr>
          <w:rFonts w:asciiTheme="majorHAnsi" w:hAnsiTheme="majorHAnsi"/>
        </w:rPr>
        <w:t xml:space="preserve"> </w:t>
      </w:r>
      <w:r w:rsidR="005C494D" w:rsidRPr="00FE15B1">
        <w:rPr>
          <w:rFonts w:asciiTheme="majorHAnsi" w:hAnsiTheme="majorHAnsi"/>
        </w:rPr>
        <w:t>(</w:t>
      </w:r>
      <w:proofErr w:type="spellStart"/>
      <w:r w:rsidR="00D34267" w:rsidRPr="00FE15B1">
        <w:rPr>
          <w:rFonts w:asciiTheme="majorHAnsi" w:hAnsiTheme="majorHAnsi"/>
        </w:rPr>
        <w:t>Karwowski</w:t>
      </w:r>
      <w:proofErr w:type="spellEnd"/>
      <w:r w:rsidR="00D34267" w:rsidRPr="00FE15B1">
        <w:rPr>
          <w:rFonts w:asciiTheme="majorHAnsi" w:hAnsiTheme="majorHAnsi"/>
        </w:rPr>
        <w:t xml:space="preserve"> 2000, Lee et al. 2003)</w:t>
      </w:r>
      <w:r w:rsidR="00AA248F" w:rsidRPr="00FE15B1">
        <w:rPr>
          <w:rFonts w:asciiTheme="majorHAnsi" w:hAnsiTheme="majorHAnsi"/>
        </w:rPr>
        <w:t>, randomness (Hancock, et al. 2000)</w:t>
      </w:r>
      <w:r w:rsidR="00D34267" w:rsidRPr="00FE15B1">
        <w:rPr>
          <w:rFonts w:asciiTheme="majorHAnsi" w:hAnsiTheme="majorHAnsi"/>
        </w:rPr>
        <w:t xml:space="preserve"> and </w:t>
      </w:r>
      <w:r w:rsidR="0070714F" w:rsidRPr="00FE15B1">
        <w:rPr>
          <w:rFonts w:asciiTheme="majorHAnsi" w:hAnsiTheme="majorHAnsi"/>
        </w:rPr>
        <w:t xml:space="preserve">a </w:t>
      </w:r>
      <w:r w:rsidR="00D34267" w:rsidRPr="00FE15B1">
        <w:rPr>
          <w:rFonts w:asciiTheme="majorHAnsi" w:hAnsiTheme="majorHAnsi"/>
        </w:rPr>
        <w:t xml:space="preserve">myriad </w:t>
      </w:r>
      <w:r w:rsidR="0070714F" w:rsidRPr="00FE15B1">
        <w:rPr>
          <w:rFonts w:asciiTheme="majorHAnsi" w:hAnsiTheme="majorHAnsi"/>
        </w:rPr>
        <w:t xml:space="preserve">of allied </w:t>
      </w:r>
      <w:r w:rsidR="00D34267" w:rsidRPr="00FE15B1">
        <w:rPr>
          <w:rFonts w:asciiTheme="majorHAnsi" w:hAnsiTheme="majorHAnsi"/>
        </w:rPr>
        <w:t>terms</w:t>
      </w:r>
      <w:r w:rsidR="006562C4" w:rsidRPr="00FE15B1">
        <w:rPr>
          <w:rFonts w:asciiTheme="majorHAnsi" w:hAnsiTheme="majorHAnsi"/>
        </w:rPr>
        <w:t>,</w:t>
      </w:r>
      <w:r w:rsidR="00D34267" w:rsidRPr="00FE15B1">
        <w:rPr>
          <w:rFonts w:asciiTheme="majorHAnsi" w:hAnsiTheme="majorHAnsi"/>
        </w:rPr>
        <w:t xml:space="preserve"> </w:t>
      </w:r>
      <w:r w:rsidR="006562C4" w:rsidRPr="00FE15B1">
        <w:rPr>
          <w:rFonts w:asciiTheme="majorHAnsi" w:hAnsiTheme="majorHAnsi"/>
        </w:rPr>
        <w:t>like resilience</w:t>
      </w:r>
      <w:r w:rsidR="00FF36B5" w:rsidRPr="00FE15B1">
        <w:rPr>
          <w:rFonts w:asciiTheme="majorHAnsi" w:hAnsiTheme="majorHAnsi"/>
        </w:rPr>
        <w:t xml:space="preserve"> (Hoffman and Hancock, 2016)</w:t>
      </w:r>
      <w:r w:rsidRPr="00FE15B1">
        <w:rPr>
          <w:rFonts w:asciiTheme="majorHAnsi" w:hAnsiTheme="majorHAnsi"/>
        </w:rPr>
        <w:t>.  These are u</w:t>
      </w:r>
      <w:r w:rsidR="00D34267" w:rsidRPr="00FE15B1">
        <w:rPr>
          <w:rFonts w:asciiTheme="majorHAnsi" w:hAnsiTheme="majorHAnsi"/>
        </w:rPr>
        <w:t xml:space="preserve">sed to describe </w:t>
      </w:r>
      <w:r w:rsidR="0076187C" w:rsidRPr="00FE15B1">
        <w:rPr>
          <w:rFonts w:asciiTheme="majorHAnsi" w:hAnsiTheme="majorHAnsi"/>
        </w:rPr>
        <w:t>the kinds of problems Ergonomist</w:t>
      </w:r>
      <w:r w:rsidR="00FF36B5" w:rsidRPr="00FE15B1">
        <w:rPr>
          <w:rFonts w:asciiTheme="majorHAnsi" w:hAnsiTheme="majorHAnsi"/>
        </w:rPr>
        <w:t>s</w:t>
      </w:r>
      <w:r w:rsidR="0076187C" w:rsidRPr="00FE15B1">
        <w:rPr>
          <w:rFonts w:asciiTheme="majorHAnsi" w:hAnsiTheme="majorHAnsi"/>
        </w:rPr>
        <w:t xml:space="preserve"> are called upon to resolve</w:t>
      </w:r>
      <w:r w:rsidR="00C8330D" w:rsidRPr="00FE15B1">
        <w:rPr>
          <w:rFonts w:asciiTheme="majorHAnsi" w:hAnsiTheme="majorHAnsi"/>
        </w:rPr>
        <w:t xml:space="preserve">. </w:t>
      </w:r>
      <w:r w:rsidR="005C494D" w:rsidRPr="00FE15B1">
        <w:rPr>
          <w:rFonts w:asciiTheme="majorHAnsi" w:hAnsiTheme="majorHAnsi"/>
        </w:rPr>
        <w:t xml:space="preserve"> </w:t>
      </w:r>
      <w:r w:rsidR="00B95ACF" w:rsidRPr="00FE15B1">
        <w:rPr>
          <w:rFonts w:asciiTheme="majorHAnsi" w:hAnsiTheme="majorHAnsi"/>
        </w:rPr>
        <w:t xml:space="preserve">Nearly </w:t>
      </w:r>
      <w:r w:rsidR="00FF36B5" w:rsidRPr="00FE15B1">
        <w:rPr>
          <w:rFonts w:asciiTheme="majorHAnsi" w:hAnsiTheme="majorHAnsi"/>
        </w:rPr>
        <w:t>three decades</w:t>
      </w:r>
      <w:r w:rsidR="00B95ACF" w:rsidRPr="00FE15B1">
        <w:rPr>
          <w:rFonts w:asciiTheme="majorHAnsi" w:hAnsiTheme="majorHAnsi"/>
        </w:rPr>
        <w:t xml:space="preserve"> since the term situation awareness entered Human Factors the </w:t>
      </w:r>
      <w:r w:rsidR="006562C4" w:rsidRPr="00FE15B1">
        <w:rPr>
          <w:rFonts w:asciiTheme="majorHAnsi" w:hAnsiTheme="majorHAnsi"/>
        </w:rPr>
        <w:t xml:space="preserve">standard </w:t>
      </w:r>
      <w:r w:rsidR="00B95ACF" w:rsidRPr="00FE15B1">
        <w:rPr>
          <w:rFonts w:asciiTheme="majorHAnsi" w:hAnsiTheme="majorHAnsi"/>
        </w:rPr>
        <w:t xml:space="preserve">paradigm has </w:t>
      </w:r>
      <w:r w:rsidR="00DE4BD1" w:rsidRPr="00FE15B1">
        <w:rPr>
          <w:rFonts w:asciiTheme="majorHAnsi" w:hAnsiTheme="majorHAnsi"/>
        </w:rPr>
        <w:t>shifted</w:t>
      </w:r>
      <w:r w:rsidR="00B95ACF" w:rsidRPr="00FE15B1">
        <w:rPr>
          <w:rFonts w:asciiTheme="majorHAnsi" w:hAnsiTheme="majorHAnsi"/>
        </w:rPr>
        <w:t>, with t</w:t>
      </w:r>
      <w:r w:rsidR="00671884" w:rsidRPr="00FE15B1">
        <w:rPr>
          <w:rFonts w:asciiTheme="majorHAnsi" w:hAnsiTheme="majorHAnsi"/>
        </w:rPr>
        <w:t xml:space="preserve">he second cognitive </w:t>
      </w:r>
      <w:r w:rsidR="00065A48" w:rsidRPr="00FE15B1">
        <w:rPr>
          <w:rFonts w:asciiTheme="majorHAnsi" w:hAnsiTheme="majorHAnsi"/>
        </w:rPr>
        <w:t xml:space="preserve">(systems) </w:t>
      </w:r>
      <w:r w:rsidR="00671884" w:rsidRPr="00FE15B1">
        <w:rPr>
          <w:rFonts w:asciiTheme="majorHAnsi" w:hAnsiTheme="majorHAnsi"/>
        </w:rPr>
        <w:t>revolution</w:t>
      </w:r>
      <w:r w:rsidR="006562C4" w:rsidRPr="00FE15B1">
        <w:rPr>
          <w:rFonts w:asciiTheme="majorHAnsi" w:hAnsiTheme="majorHAnsi"/>
        </w:rPr>
        <w:t xml:space="preserve"> now being</w:t>
      </w:r>
      <w:r w:rsidR="00671884" w:rsidRPr="00FE15B1">
        <w:rPr>
          <w:rFonts w:asciiTheme="majorHAnsi" w:hAnsiTheme="majorHAnsi"/>
        </w:rPr>
        <w:t xml:space="preserve"> upon us (van </w:t>
      </w:r>
      <w:proofErr w:type="spellStart"/>
      <w:r w:rsidR="00671884" w:rsidRPr="00FE15B1">
        <w:rPr>
          <w:rFonts w:asciiTheme="majorHAnsi" w:hAnsiTheme="majorHAnsi"/>
        </w:rPr>
        <w:t>Winsen</w:t>
      </w:r>
      <w:proofErr w:type="spellEnd"/>
      <w:r w:rsidR="00671884" w:rsidRPr="00FE15B1">
        <w:rPr>
          <w:rFonts w:asciiTheme="majorHAnsi" w:hAnsiTheme="majorHAnsi"/>
        </w:rPr>
        <w:t xml:space="preserve"> &amp; Dekker, 2015).</w:t>
      </w:r>
      <w:r w:rsidR="00FF36B5" w:rsidRPr="00FE15B1">
        <w:rPr>
          <w:rFonts w:asciiTheme="majorHAnsi" w:hAnsiTheme="majorHAnsi"/>
        </w:rPr>
        <w:t xml:space="preserve"> One question we look to address here is</w:t>
      </w:r>
      <w:r w:rsidR="00DF4B00" w:rsidRPr="00FE15B1">
        <w:rPr>
          <w:rFonts w:asciiTheme="majorHAnsi" w:hAnsiTheme="majorHAnsi"/>
        </w:rPr>
        <w:t>:</w:t>
      </w:r>
      <w:r w:rsidR="00FF36B5" w:rsidRPr="00FE15B1">
        <w:rPr>
          <w:rFonts w:asciiTheme="majorHAnsi" w:hAnsiTheme="majorHAnsi"/>
        </w:rPr>
        <w:t xml:space="preserve"> how </w:t>
      </w:r>
      <w:r w:rsidR="00635EBC" w:rsidRPr="00FE15B1">
        <w:rPr>
          <w:rFonts w:asciiTheme="majorHAnsi" w:hAnsiTheme="majorHAnsi"/>
        </w:rPr>
        <w:t xml:space="preserve">has </w:t>
      </w:r>
      <w:r w:rsidR="00FF36B5" w:rsidRPr="00FE15B1">
        <w:rPr>
          <w:rFonts w:asciiTheme="majorHAnsi" w:hAnsiTheme="majorHAnsi"/>
        </w:rPr>
        <w:t>SA shifted with the</w:t>
      </w:r>
      <w:r w:rsidR="00DF4B00" w:rsidRPr="00FE15B1">
        <w:rPr>
          <w:rFonts w:asciiTheme="majorHAnsi" w:hAnsiTheme="majorHAnsi"/>
        </w:rPr>
        <w:t xml:space="preserve">se emerging paradigm </w:t>
      </w:r>
      <w:r w:rsidRPr="00FE15B1">
        <w:rPr>
          <w:rFonts w:asciiTheme="majorHAnsi" w:hAnsiTheme="majorHAnsi"/>
        </w:rPr>
        <w:t>shifts</w:t>
      </w:r>
      <w:r w:rsidR="00DF4B00" w:rsidRPr="00FE15B1">
        <w:rPr>
          <w:rFonts w:asciiTheme="majorHAnsi" w:hAnsiTheme="majorHAnsi"/>
        </w:rPr>
        <w:t>?</w:t>
      </w:r>
    </w:p>
    <w:p w14:paraId="6901DD6F" w14:textId="77777777" w:rsidR="0076187C" w:rsidRPr="00FE15B1" w:rsidRDefault="0076187C">
      <w:pPr>
        <w:rPr>
          <w:rFonts w:asciiTheme="majorHAnsi" w:hAnsiTheme="majorHAnsi"/>
        </w:rPr>
      </w:pPr>
    </w:p>
    <w:p w14:paraId="70EDD9F6" w14:textId="5DA1AE32" w:rsidR="005C494D" w:rsidRPr="00FE15B1" w:rsidRDefault="005C494D">
      <w:pPr>
        <w:rPr>
          <w:rFonts w:asciiTheme="majorHAnsi" w:hAnsiTheme="majorHAnsi"/>
        </w:rPr>
      </w:pPr>
      <w:r w:rsidRPr="00FE15B1">
        <w:rPr>
          <w:rFonts w:asciiTheme="majorHAnsi" w:hAnsiTheme="majorHAnsi"/>
        </w:rPr>
        <w:t>The goal of this state</w:t>
      </w:r>
      <w:r w:rsidR="00AB33BB" w:rsidRPr="00FE15B1">
        <w:rPr>
          <w:rFonts w:asciiTheme="majorHAnsi" w:hAnsiTheme="majorHAnsi"/>
        </w:rPr>
        <w:t>-</w:t>
      </w:r>
      <w:r w:rsidRPr="00FE15B1">
        <w:rPr>
          <w:rFonts w:asciiTheme="majorHAnsi" w:hAnsiTheme="majorHAnsi"/>
        </w:rPr>
        <w:t>of</w:t>
      </w:r>
      <w:r w:rsidR="00AB33BB" w:rsidRPr="00FE15B1">
        <w:rPr>
          <w:rFonts w:asciiTheme="majorHAnsi" w:hAnsiTheme="majorHAnsi"/>
        </w:rPr>
        <w:t>-the-</w:t>
      </w:r>
      <w:r w:rsidRPr="00FE15B1">
        <w:rPr>
          <w:rFonts w:asciiTheme="majorHAnsi" w:hAnsiTheme="majorHAnsi"/>
        </w:rPr>
        <w:t>science review</w:t>
      </w:r>
      <w:r w:rsidR="00B95ACF" w:rsidRPr="00FE15B1">
        <w:rPr>
          <w:rFonts w:asciiTheme="majorHAnsi" w:hAnsiTheme="majorHAnsi"/>
        </w:rPr>
        <w:t>, therefore,</w:t>
      </w:r>
      <w:r w:rsidRPr="00FE15B1">
        <w:rPr>
          <w:rFonts w:asciiTheme="majorHAnsi" w:hAnsiTheme="majorHAnsi"/>
        </w:rPr>
        <w:t xml:space="preserve"> is t</w:t>
      </w:r>
      <w:r w:rsidR="00065A48" w:rsidRPr="00FE15B1">
        <w:rPr>
          <w:rFonts w:asciiTheme="majorHAnsi" w:hAnsiTheme="majorHAnsi"/>
        </w:rPr>
        <w:t>o</w:t>
      </w:r>
      <w:r w:rsidRPr="00FE15B1">
        <w:rPr>
          <w:rFonts w:asciiTheme="majorHAnsi" w:hAnsiTheme="majorHAnsi"/>
        </w:rPr>
        <w:t xml:space="preserve"> convey the richness of the </w:t>
      </w:r>
      <w:r w:rsidR="004012B3" w:rsidRPr="00FE15B1">
        <w:rPr>
          <w:rFonts w:asciiTheme="majorHAnsi" w:hAnsiTheme="majorHAnsi"/>
        </w:rPr>
        <w:t xml:space="preserve">current </w:t>
      </w:r>
      <w:r w:rsidRPr="00FE15B1">
        <w:rPr>
          <w:rFonts w:asciiTheme="majorHAnsi" w:hAnsiTheme="majorHAnsi"/>
        </w:rPr>
        <w:t>debate around SA</w:t>
      </w:r>
      <w:r w:rsidR="00DE4BD1" w:rsidRPr="00FE15B1">
        <w:rPr>
          <w:rFonts w:asciiTheme="majorHAnsi" w:hAnsiTheme="majorHAnsi"/>
        </w:rPr>
        <w:t>.</w:t>
      </w:r>
      <w:r w:rsidR="00DF732D">
        <w:rPr>
          <w:rFonts w:asciiTheme="majorHAnsi" w:hAnsiTheme="majorHAnsi"/>
        </w:rPr>
        <w:t xml:space="preserve">  The purpose of this review is NOT to dissect the state of empirical </w:t>
      </w:r>
      <w:r w:rsidR="00AA684F">
        <w:rPr>
          <w:rFonts w:asciiTheme="majorHAnsi" w:hAnsiTheme="majorHAnsi"/>
        </w:rPr>
        <w:t>science;</w:t>
      </w:r>
      <w:r w:rsidR="00DF732D">
        <w:rPr>
          <w:rFonts w:asciiTheme="majorHAnsi" w:hAnsiTheme="majorHAnsi"/>
        </w:rPr>
        <w:t xml:space="preserve"> rather it</w:t>
      </w:r>
      <w:r w:rsidR="00AA684F">
        <w:rPr>
          <w:rFonts w:asciiTheme="majorHAnsi" w:hAnsiTheme="majorHAnsi"/>
        </w:rPr>
        <w:t xml:space="preserve"> draw</w:t>
      </w:r>
      <w:r w:rsidR="001B771C">
        <w:rPr>
          <w:rFonts w:asciiTheme="majorHAnsi" w:hAnsiTheme="majorHAnsi"/>
        </w:rPr>
        <w:t>s</w:t>
      </w:r>
      <w:r w:rsidR="00AA684F">
        <w:rPr>
          <w:rFonts w:asciiTheme="majorHAnsi" w:hAnsiTheme="majorHAnsi"/>
        </w:rPr>
        <w:t xml:space="preserve"> on the empirical findings</w:t>
      </w:r>
      <w:r w:rsidR="00DF732D">
        <w:rPr>
          <w:rFonts w:asciiTheme="majorHAnsi" w:hAnsiTheme="majorHAnsi"/>
        </w:rPr>
        <w:t xml:space="preserve"> is to assess the </w:t>
      </w:r>
      <w:r w:rsidR="001B771C">
        <w:rPr>
          <w:rFonts w:asciiTheme="majorHAnsi" w:hAnsiTheme="majorHAnsi"/>
        </w:rPr>
        <w:t xml:space="preserve">current </w:t>
      </w:r>
      <w:r w:rsidR="00DF732D">
        <w:rPr>
          <w:rFonts w:asciiTheme="majorHAnsi" w:hAnsiTheme="majorHAnsi"/>
        </w:rPr>
        <w:t>status of SA theory and models.</w:t>
      </w:r>
      <w:r w:rsidR="00DE4BD1" w:rsidRPr="00FE15B1">
        <w:rPr>
          <w:rFonts w:asciiTheme="majorHAnsi" w:hAnsiTheme="majorHAnsi"/>
        </w:rPr>
        <w:t xml:space="preserve">  It will</w:t>
      </w:r>
      <w:r w:rsidRPr="00FE15B1">
        <w:rPr>
          <w:rFonts w:asciiTheme="majorHAnsi" w:hAnsiTheme="majorHAnsi"/>
        </w:rPr>
        <w:t xml:space="preserve"> </w:t>
      </w:r>
      <w:r w:rsidR="004012B3" w:rsidRPr="00FE15B1">
        <w:rPr>
          <w:rFonts w:asciiTheme="majorHAnsi" w:hAnsiTheme="majorHAnsi"/>
        </w:rPr>
        <w:t>evaluate</w:t>
      </w:r>
      <w:r w:rsidRPr="00FE15B1">
        <w:rPr>
          <w:rFonts w:asciiTheme="majorHAnsi" w:hAnsiTheme="majorHAnsi"/>
        </w:rPr>
        <w:t xml:space="preserve"> the </w:t>
      </w:r>
      <w:r w:rsidR="00DF732D">
        <w:rPr>
          <w:rFonts w:asciiTheme="majorHAnsi" w:hAnsiTheme="majorHAnsi"/>
        </w:rPr>
        <w:t xml:space="preserve">SA </w:t>
      </w:r>
      <w:r w:rsidRPr="00FE15B1">
        <w:rPr>
          <w:rFonts w:asciiTheme="majorHAnsi" w:hAnsiTheme="majorHAnsi"/>
        </w:rPr>
        <w:t>concept through different world</w:t>
      </w:r>
      <w:r w:rsidR="00877B78" w:rsidRPr="00FE15B1">
        <w:rPr>
          <w:rFonts w:asciiTheme="majorHAnsi" w:hAnsiTheme="majorHAnsi"/>
        </w:rPr>
        <w:t>-</w:t>
      </w:r>
      <w:r w:rsidRPr="00FE15B1">
        <w:rPr>
          <w:rFonts w:asciiTheme="majorHAnsi" w:hAnsiTheme="majorHAnsi"/>
        </w:rPr>
        <w:t>views</w:t>
      </w:r>
      <w:r w:rsidR="00DE4BD1" w:rsidRPr="00FE15B1">
        <w:rPr>
          <w:rFonts w:asciiTheme="majorHAnsi" w:hAnsiTheme="majorHAnsi"/>
        </w:rPr>
        <w:t>, highlight</w:t>
      </w:r>
      <w:r w:rsidR="00AB33BB" w:rsidRPr="00FE15B1">
        <w:rPr>
          <w:rFonts w:asciiTheme="majorHAnsi" w:hAnsiTheme="majorHAnsi"/>
        </w:rPr>
        <w:t xml:space="preserve"> </w:t>
      </w:r>
      <w:r w:rsidRPr="00FE15B1">
        <w:rPr>
          <w:rFonts w:asciiTheme="majorHAnsi" w:hAnsiTheme="majorHAnsi"/>
        </w:rPr>
        <w:t xml:space="preserve">where the </w:t>
      </w:r>
      <w:r w:rsidR="009B7204" w:rsidRPr="00FE15B1">
        <w:rPr>
          <w:rFonts w:asciiTheme="majorHAnsi" w:hAnsiTheme="majorHAnsi"/>
        </w:rPr>
        <w:t xml:space="preserve">main debates </w:t>
      </w:r>
      <w:r w:rsidR="00AB33BB" w:rsidRPr="00FE15B1">
        <w:rPr>
          <w:rFonts w:asciiTheme="majorHAnsi" w:hAnsiTheme="majorHAnsi"/>
        </w:rPr>
        <w:t>originate</w:t>
      </w:r>
      <w:r w:rsidR="009B7204" w:rsidRPr="00FE15B1">
        <w:rPr>
          <w:rFonts w:asciiTheme="majorHAnsi" w:hAnsiTheme="majorHAnsi"/>
        </w:rPr>
        <w:t>,</w:t>
      </w:r>
      <w:r w:rsidRPr="00FE15B1">
        <w:rPr>
          <w:rFonts w:asciiTheme="majorHAnsi" w:hAnsiTheme="majorHAnsi"/>
        </w:rPr>
        <w:t xml:space="preserve"> how </w:t>
      </w:r>
      <w:r w:rsidR="00DE4BD1" w:rsidRPr="00FE15B1">
        <w:rPr>
          <w:rFonts w:asciiTheme="majorHAnsi" w:hAnsiTheme="majorHAnsi"/>
        </w:rPr>
        <w:t xml:space="preserve">they </w:t>
      </w:r>
      <w:r w:rsidRPr="00FE15B1">
        <w:rPr>
          <w:rFonts w:asciiTheme="majorHAnsi" w:hAnsiTheme="majorHAnsi"/>
        </w:rPr>
        <w:t xml:space="preserve">can be </w:t>
      </w:r>
      <w:r w:rsidR="00DE4BD1" w:rsidRPr="00FE15B1">
        <w:rPr>
          <w:rFonts w:asciiTheme="majorHAnsi" w:hAnsiTheme="majorHAnsi"/>
        </w:rPr>
        <w:t>reconciled</w:t>
      </w:r>
      <w:r w:rsidRPr="00FE15B1">
        <w:rPr>
          <w:rFonts w:asciiTheme="majorHAnsi" w:hAnsiTheme="majorHAnsi"/>
        </w:rPr>
        <w:t xml:space="preserve">, and </w:t>
      </w:r>
      <w:r w:rsidR="00DE4BD1" w:rsidRPr="00FE15B1">
        <w:rPr>
          <w:rFonts w:asciiTheme="majorHAnsi" w:hAnsiTheme="majorHAnsi"/>
        </w:rPr>
        <w:t xml:space="preserve">present practical implications </w:t>
      </w:r>
      <w:r w:rsidR="0076187C" w:rsidRPr="00FE15B1">
        <w:rPr>
          <w:rFonts w:asciiTheme="majorHAnsi" w:hAnsiTheme="majorHAnsi"/>
        </w:rPr>
        <w:t xml:space="preserve">for the benefactors of </w:t>
      </w:r>
      <w:r w:rsidR="00635EBC" w:rsidRPr="00FE15B1">
        <w:rPr>
          <w:rFonts w:asciiTheme="majorHAnsi" w:hAnsiTheme="majorHAnsi"/>
        </w:rPr>
        <w:t>the</w:t>
      </w:r>
      <w:r w:rsidR="00AB33BB" w:rsidRPr="00FE15B1">
        <w:rPr>
          <w:rFonts w:asciiTheme="majorHAnsi" w:hAnsiTheme="majorHAnsi"/>
        </w:rPr>
        <w:t xml:space="preserve"> </w:t>
      </w:r>
      <w:r w:rsidR="0076187C" w:rsidRPr="00FE15B1">
        <w:rPr>
          <w:rFonts w:asciiTheme="majorHAnsi" w:hAnsiTheme="majorHAnsi"/>
        </w:rPr>
        <w:t>services Ergonomists dispense.  W</w:t>
      </w:r>
      <w:r w:rsidR="004012B3" w:rsidRPr="00FE15B1">
        <w:rPr>
          <w:rFonts w:asciiTheme="majorHAnsi" w:hAnsiTheme="majorHAnsi"/>
        </w:rPr>
        <w:t>e argue it is in</w:t>
      </w:r>
      <w:r w:rsidRPr="00FE15B1">
        <w:rPr>
          <w:rFonts w:asciiTheme="majorHAnsi" w:hAnsiTheme="majorHAnsi"/>
        </w:rPr>
        <w:t>suf</w:t>
      </w:r>
      <w:r w:rsidR="00791DE8" w:rsidRPr="00FE15B1">
        <w:rPr>
          <w:rFonts w:asciiTheme="majorHAnsi" w:hAnsiTheme="majorHAnsi"/>
        </w:rPr>
        <w:t>ficient to judge any important E</w:t>
      </w:r>
      <w:r w:rsidRPr="00FE15B1">
        <w:rPr>
          <w:rFonts w:asciiTheme="majorHAnsi" w:hAnsiTheme="majorHAnsi"/>
        </w:rPr>
        <w:t>rgonomic</w:t>
      </w:r>
      <w:r w:rsidR="00791DE8" w:rsidRPr="00FE15B1">
        <w:rPr>
          <w:rFonts w:asciiTheme="majorHAnsi" w:hAnsiTheme="majorHAnsi"/>
        </w:rPr>
        <w:t>s</w:t>
      </w:r>
      <w:r w:rsidRPr="00FE15B1">
        <w:rPr>
          <w:rFonts w:asciiTheme="majorHAnsi" w:hAnsiTheme="majorHAnsi"/>
        </w:rPr>
        <w:t xml:space="preserve"> concept purely on the criterion of practical expediency.</w:t>
      </w:r>
      <w:r w:rsidR="004012B3" w:rsidRPr="00FE15B1">
        <w:rPr>
          <w:rFonts w:asciiTheme="majorHAnsi" w:hAnsiTheme="majorHAnsi"/>
        </w:rPr>
        <w:t xml:space="preserve">  We have to understand and explain the philosophical foundations and assumptions </w:t>
      </w:r>
      <w:r w:rsidR="00AB33BB" w:rsidRPr="00FE15B1">
        <w:rPr>
          <w:rFonts w:asciiTheme="majorHAnsi" w:hAnsiTheme="majorHAnsi"/>
        </w:rPr>
        <w:t xml:space="preserve">upon which </w:t>
      </w:r>
      <w:r w:rsidR="004012B3" w:rsidRPr="00FE15B1">
        <w:rPr>
          <w:rFonts w:asciiTheme="majorHAnsi" w:hAnsiTheme="majorHAnsi"/>
        </w:rPr>
        <w:t>our science is founded.</w:t>
      </w:r>
      <w:r w:rsidRPr="00FE15B1">
        <w:rPr>
          <w:rFonts w:asciiTheme="majorHAnsi" w:hAnsiTheme="majorHAnsi"/>
        </w:rPr>
        <w:t xml:space="preserve">  </w:t>
      </w:r>
      <w:r w:rsidR="004012B3" w:rsidRPr="00FE15B1">
        <w:rPr>
          <w:rFonts w:asciiTheme="majorHAnsi" w:hAnsiTheme="majorHAnsi"/>
        </w:rPr>
        <w:t>Consequently, t</w:t>
      </w:r>
      <w:r w:rsidR="00671884" w:rsidRPr="00FE15B1">
        <w:rPr>
          <w:rFonts w:asciiTheme="majorHAnsi" w:hAnsiTheme="majorHAnsi"/>
        </w:rPr>
        <w:t xml:space="preserve">o </w:t>
      </w:r>
      <w:r w:rsidR="00AB33BB" w:rsidRPr="00FE15B1">
        <w:rPr>
          <w:rFonts w:asciiTheme="majorHAnsi" w:hAnsiTheme="majorHAnsi"/>
        </w:rPr>
        <w:t>present</w:t>
      </w:r>
      <w:r w:rsidR="00671884" w:rsidRPr="00FE15B1">
        <w:rPr>
          <w:rFonts w:asciiTheme="majorHAnsi" w:hAnsiTheme="majorHAnsi"/>
        </w:rPr>
        <w:t xml:space="preserve"> the state</w:t>
      </w:r>
      <w:r w:rsidR="00065A48" w:rsidRPr="00FE15B1">
        <w:rPr>
          <w:rFonts w:asciiTheme="majorHAnsi" w:hAnsiTheme="majorHAnsi"/>
        </w:rPr>
        <w:t>-</w:t>
      </w:r>
      <w:r w:rsidR="00671884" w:rsidRPr="00FE15B1">
        <w:rPr>
          <w:rFonts w:asciiTheme="majorHAnsi" w:hAnsiTheme="majorHAnsi"/>
        </w:rPr>
        <w:t>of</w:t>
      </w:r>
      <w:r w:rsidR="00065A48" w:rsidRPr="00FE15B1">
        <w:rPr>
          <w:rFonts w:asciiTheme="majorHAnsi" w:hAnsiTheme="majorHAnsi"/>
        </w:rPr>
        <w:t>-</w:t>
      </w:r>
      <w:r w:rsidR="00AB33BB" w:rsidRPr="00FE15B1">
        <w:rPr>
          <w:rFonts w:asciiTheme="majorHAnsi" w:hAnsiTheme="majorHAnsi"/>
        </w:rPr>
        <w:t>the-</w:t>
      </w:r>
      <w:r w:rsidR="00671884" w:rsidRPr="00FE15B1">
        <w:rPr>
          <w:rFonts w:asciiTheme="majorHAnsi" w:hAnsiTheme="majorHAnsi"/>
        </w:rPr>
        <w:t>science in this review</w:t>
      </w:r>
      <w:r w:rsidR="003E0F2C" w:rsidRPr="00FE15B1">
        <w:rPr>
          <w:rFonts w:asciiTheme="majorHAnsi" w:hAnsiTheme="majorHAnsi"/>
        </w:rPr>
        <w:t xml:space="preserve"> effectively</w:t>
      </w:r>
      <w:r w:rsidR="00AB33BB" w:rsidRPr="00FE15B1">
        <w:rPr>
          <w:rFonts w:asciiTheme="majorHAnsi" w:hAnsiTheme="majorHAnsi"/>
        </w:rPr>
        <w:t>,</w:t>
      </w:r>
      <w:r w:rsidR="00671884" w:rsidRPr="00FE15B1">
        <w:rPr>
          <w:rFonts w:asciiTheme="majorHAnsi" w:hAnsiTheme="majorHAnsi"/>
        </w:rPr>
        <w:t xml:space="preserve"> we need to go</w:t>
      </w:r>
      <w:r w:rsidR="004012B3" w:rsidRPr="00FE15B1">
        <w:rPr>
          <w:rFonts w:asciiTheme="majorHAnsi" w:hAnsiTheme="majorHAnsi"/>
        </w:rPr>
        <w:t xml:space="preserve"> beyond </w:t>
      </w:r>
      <w:r w:rsidR="00DF4B00" w:rsidRPr="00FE15B1">
        <w:rPr>
          <w:rFonts w:asciiTheme="majorHAnsi" w:hAnsiTheme="majorHAnsi"/>
        </w:rPr>
        <w:t xml:space="preserve">current </w:t>
      </w:r>
      <w:r w:rsidR="004012B3" w:rsidRPr="00FE15B1">
        <w:rPr>
          <w:rFonts w:asciiTheme="majorHAnsi" w:hAnsiTheme="majorHAnsi"/>
        </w:rPr>
        <w:t>practice and return to our</w:t>
      </w:r>
      <w:r w:rsidR="00AB33BB" w:rsidRPr="00FE15B1">
        <w:rPr>
          <w:rFonts w:asciiTheme="majorHAnsi" w:hAnsiTheme="majorHAnsi"/>
        </w:rPr>
        <w:t xml:space="preserve"> fundamental</w:t>
      </w:r>
      <w:r w:rsidR="004012B3" w:rsidRPr="00FE15B1">
        <w:rPr>
          <w:rFonts w:asciiTheme="majorHAnsi" w:hAnsiTheme="majorHAnsi"/>
        </w:rPr>
        <w:t xml:space="preserve"> foundations</w:t>
      </w:r>
      <w:r w:rsidR="00671884" w:rsidRPr="00FE15B1">
        <w:rPr>
          <w:rFonts w:asciiTheme="majorHAnsi" w:hAnsiTheme="majorHAnsi"/>
        </w:rPr>
        <w:t xml:space="preserve">.  </w:t>
      </w:r>
    </w:p>
    <w:p w14:paraId="2D95C518" w14:textId="77777777" w:rsidR="0076187C" w:rsidRPr="00FE15B1" w:rsidRDefault="0076187C">
      <w:pPr>
        <w:rPr>
          <w:rFonts w:asciiTheme="majorHAnsi" w:hAnsiTheme="majorHAnsi"/>
        </w:rPr>
      </w:pPr>
    </w:p>
    <w:p w14:paraId="5EC03B0E" w14:textId="77777777" w:rsidR="0069746D" w:rsidRPr="00FE15B1" w:rsidRDefault="0069746D">
      <w:pPr>
        <w:rPr>
          <w:rFonts w:asciiTheme="majorHAnsi" w:hAnsiTheme="majorHAnsi"/>
        </w:rPr>
      </w:pPr>
    </w:p>
    <w:p w14:paraId="77E858C9" w14:textId="7EB6C047" w:rsidR="00105950" w:rsidRPr="00FE15B1" w:rsidRDefault="005A6FFC">
      <w:pPr>
        <w:rPr>
          <w:rFonts w:asciiTheme="majorHAnsi" w:hAnsiTheme="majorHAnsi"/>
          <w:b/>
          <w:caps/>
        </w:rPr>
      </w:pPr>
      <w:r w:rsidRPr="00FE15B1">
        <w:rPr>
          <w:rFonts w:asciiTheme="majorHAnsi" w:hAnsiTheme="majorHAnsi"/>
          <w:b/>
          <w:caps/>
        </w:rPr>
        <w:t xml:space="preserve">describing </w:t>
      </w:r>
      <w:r w:rsidR="00105950" w:rsidRPr="00FE15B1">
        <w:rPr>
          <w:rFonts w:asciiTheme="majorHAnsi" w:hAnsiTheme="majorHAnsi"/>
          <w:b/>
          <w:caps/>
        </w:rPr>
        <w:t>Situation Awareness</w:t>
      </w:r>
    </w:p>
    <w:p w14:paraId="6FCE31F3" w14:textId="77777777" w:rsidR="00671884" w:rsidRPr="00FE15B1" w:rsidRDefault="00671884">
      <w:pPr>
        <w:rPr>
          <w:rFonts w:asciiTheme="majorHAnsi" w:hAnsiTheme="majorHAnsi"/>
        </w:rPr>
      </w:pPr>
    </w:p>
    <w:p w14:paraId="7C88D2DB" w14:textId="70372F47" w:rsidR="00742443" w:rsidRPr="00FE15B1" w:rsidRDefault="00742443">
      <w:pPr>
        <w:rPr>
          <w:rFonts w:asciiTheme="majorHAnsi" w:hAnsiTheme="majorHAnsi"/>
        </w:rPr>
      </w:pPr>
      <w:r w:rsidRPr="00FE15B1">
        <w:rPr>
          <w:rFonts w:asciiTheme="majorHAnsi" w:hAnsiTheme="majorHAnsi"/>
        </w:rPr>
        <w:t xml:space="preserve">At the most basic level, avoiding for the moment any strong links to </w:t>
      </w:r>
      <w:r w:rsidR="00040AD2" w:rsidRPr="00FE15B1">
        <w:rPr>
          <w:rFonts w:asciiTheme="majorHAnsi" w:hAnsiTheme="majorHAnsi"/>
        </w:rPr>
        <w:t xml:space="preserve">a </w:t>
      </w:r>
      <w:r w:rsidRPr="00FE15B1">
        <w:rPr>
          <w:rFonts w:asciiTheme="majorHAnsi" w:hAnsiTheme="majorHAnsi"/>
        </w:rPr>
        <w:t xml:space="preserve">particular paradigm, situation awareness could be described simply </w:t>
      </w:r>
      <w:r w:rsidR="00040AD2" w:rsidRPr="00FE15B1">
        <w:rPr>
          <w:rFonts w:asciiTheme="majorHAnsi" w:hAnsiTheme="majorHAnsi"/>
        </w:rPr>
        <w:t>as “knowing what is going on around you” or “having the big picture” (Jones, 2015, p. 98).  To be more specific</w:t>
      </w:r>
      <w:r w:rsidR="00791E46" w:rsidRPr="00FE15B1">
        <w:rPr>
          <w:rFonts w:asciiTheme="majorHAnsi" w:hAnsiTheme="majorHAnsi"/>
        </w:rPr>
        <w:t>, situation</w:t>
      </w:r>
      <w:r w:rsidR="00040AD2" w:rsidRPr="00FE15B1">
        <w:rPr>
          <w:rFonts w:asciiTheme="majorHAnsi" w:hAnsiTheme="majorHAnsi"/>
        </w:rPr>
        <w:t xml:space="preserve"> awareness could be described </w:t>
      </w:r>
      <w:r w:rsidRPr="00FE15B1">
        <w:rPr>
          <w:rFonts w:asciiTheme="majorHAnsi" w:hAnsiTheme="majorHAnsi"/>
        </w:rPr>
        <w:t>as the ability of actors (usually humans, but not necessarily</w:t>
      </w:r>
      <w:r w:rsidR="00806A6B" w:rsidRPr="00FE15B1">
        <w:rPr>
          <w:rFonts w:asciiTheme="majorHAnsi" w:hAnsiTheme="majorHAnsi"/>
        </w:rPr>
        <w:t xml:space="preserve"> so</w:t>
      </w:r>
      <w:r w:rsidRPr="00FE15B1">
        <w:rPr>
          <w:rFonts w:asciiTheme="majorHAnsi" w:hAnsiTheme="majorHAnsi"/>
        </w:rPr>
        <w:t xml:space="preserve">) to become and remain coupled to the dynamics of their environment (e.g. </w:t>
      </w:r>
      <w:r w:rsidR="00CE680D" w:rsidRPr="00FE15B1">
        <w:rPr>
          <w:rFonts w:asciiTheme="majorHAnsi" w:hAnsiTheme="majorHAnsi"/>
        </w:rPr>
        <w:t xml:space="preserve">Woods, 1988; </w:t>
      </w:r>
      <w:r w:rsidRPr="00FE15B1">
        <w:rPr>
          <w:rFonts w:asciiTheme="majorHAnsi" w:hAnsiTheme="majorHAnsi"/>
        </w:rPr>
        <w:t>Moray, 2004)</w:t>
      </w:r>
      <w:r w:rsidR="00B95ACF" w:rsidRPr="00FE15B1">
        <w:rPr>
          <w:rFonts w:asciiTheme="majorHAnsi" w:hAnsiTheme="majorHAnsi"/>
        </w:rPr>
        <w:t>.  This is on</w:t>
      </w:r>
      <w:r w:rsidRPr="00FE15B1">
        <w:rPr>
          <w:rFonts w:asciiTheme="majorHAnsi" w:hAnsiTheme="majorHAnsi"/>
        </w:rPr>
        <w:t xml:space="preserve"> the assumption that </w:t>
      </w:r>
      <w:r w:rsidR="00B95ACF" w:rsidRPr="00FE15B1">
        <w:rPr>
          <w:rFonts w:asciiTheme="majorHAnsi" w:hAnsiTheme="majorHAnsi"/>
        </w:rPr>
        <w:t xml:space="preserve">being coupled to the dynamics of an environment </w:t>
      </w:r>
      <w:r w:rsidRPr="00FE15B1">
        <w:rPr>
          <w:rFonts w:asciiTheme="majorHAnsi" w:hAnsiTheme="majorHAnsi"/>
        </w:rPr>
        <w:t xml:space="preserve">is a desirable state of affairs for </w:t>
      </w:r>
      <w:proofErr w:type="spellStart"/>
      <w:r w:rsidRPr="00FE15B1">
        <w:rPr>
          <w:rFonts w:asciiTheme="majorHAnsi" w:hAnsiTheme="majorHAnsi"/>
        </w:rPr>
        <w:t>behaviours</w:t>
      </w:r>
      <w:proofErr w:type="spellEnd"/>
      <w:r w:rsidRPr="00FE15B1">
        <w:rPr>
          <w:rFonts w:asciiTheme="majorHAnsi" w:hAnsiTheme="majorHAnsi"/>
        </w:rPr>
        <w:t xml:space="preserve"> occurring within that environment</w:t>
      </w:r>
      <w:r w:rsidR="00B95ACF" w:rsidRPr="00FE15B1">
        <w:rPr>
          <w:rFonts w:asciiTheme="majorHAnsi" w:hAnsiTheme="majorHAnsi"/>
        </w:rPr>
        <w:t xml:space="preserve"> (but again, </w:t>
      </w:r>
      <w:r w:rsidR="00D57791" w:rsidRPr="00FE15B1">
        <w:rPr>
          <w:rFonts w:asciiTheme="majorHAnsi" w:hAnsiTheme="majorHAnsi"/>
        </w:rPr>
        <w:t xml:space="preserve">this need </w:t>
      </w:r>
      <w:r w:rsidR="00B95ACF" w:rsidRPr="00FE15B1">
        <w:rPr>
          <w:rFonts w:asciiTheme="majorHAnsi" w:hAnsiTheme="majorHAnsi"/>
        </w:rPr>
        <w:t>not necessarily</w:t>
      </w:r>
      <w:r w:rsidR="00806A6B" w:rsidRPr="00FE15B1">
        <w:rPr>
          <w:rFonts w:asciiTheme="majorHAnsi" w:hAnsiTheme="majorHAnsi"/>
        </w:rPr>
        <w:t xml:space="preserve"> </w:t>
      </w:r>
      <w:r w:rsidR="00D57791" w:rsidRPr="00FE15B1">
        <w:rPr>
          <w:rFonts w:asciiTheme="majorHAnsi" w:hAnsiTheme="majorHAnsi"/>
        </w:rPr>
        <w:t xml:space="preserve">be </w:t>
      </w:r>
      <w:r w:rsidR="00806A6B" w:rsidRPr="00FE15B1">
        <w:rPr>
          <w:rFonts w:asciiTheme="majorHAnsi" w:hAnsiTheme="majorHAnsi"/>
        </w:rPr>
        <w:t>so</w:t>
      </w:r>
      <w:r w:rsidR="00B95ACF" w:rsidRPr="00FE15B1">
        <w:rPr>
          <w:rFonts w:asciiTheme="majorHAnsi" w:hAnsiTheme="majorHAnsi"/>
        </w:rPr>
        <w:t>)</w:t>
      </w:r>
      <w:r w:rsidR="00494060" w:rsidRPr="00FE15B1">
        <w:rPr>
          <w:rFonts w:asciiTheme="majorHAnsi" w:hAnsiTheme="majorHAnsi"/>
        </w:rPr>
        <w:t xml:space="preserve">.  </w:t>
      </w:r>
    </w:p>
    <w:p w14:paraId="16540243" w14:textId="77777777" w:rsidR="00742443" w:rsidRPr="00FE15B1" w:rsidRDefault="00742443">
      <w:pPr>
        <w:rPr>
          <w:rFonts w:asciiTheme="majorHAnsi" w:hAnsiTheme="majorHAnsi"/>
        </w:rPr>
      </w:pPr>
    </w:p>
    <w:p w14:paraId="30C12C42" w14:textId="77777777" w:rsidR="00A53300" w:rsidRPr="00FE15B1" w:rsidRDefault="00040AD2">
      <w:pPr>
        <w:rPr>
          <w:rFonts w:asciiTheme="majorHAnsi" w:hAnsiTheme="majorHAnsi"/>
        </w:rPr>
      </w:pPr>
      <w:r w:rsidRPr="00FE15B1">
        <w:rPr>
          <w:rFonts w:asciiTheme="majorHAnsi" w:hAnsiTheme="majorHAnsi"/>
        </w:rPr>
        <w:lastRenderedPageBreak/>
        <w:t>Knowing what is going on around you, as a h</w:t>
      </w:r>
      <w:r w:rsidR="00E820C0" w:rsidRPr="00FE15B1">
        <w:rPr>
          <w:rFonts w:asciiTheme="majorHAnsi" w:hAnsiTheme="majorHAnsi"/>
        </w:rPr>
        <w:t xml:space="preserve">igh-level </w:t>
      </w:r>
      <w:r w:rsidRPr="00FE15B1">
        <w:rPr>
          <w:rFonts w:asciiTheme="majorHAnsi" w:hAnsiTheme="majorHAnsi"/>
        </w:rPr>
        <w:t xml:space="preserve">description </w:t>
      </w:r>
      <w:r w:rsidR="00105950" w:rsidRPr="00FE15B1">
        <w:rPr>
          <w:rFonts w:asciiTheme="majorHAnsi" w:hAnsiTheme="majorHAnsi"/>
        </w:rPr>
        <w:t>of SA</w:t>
      </w:r>
      <w:r w:rsidRPr="00FE15B1">
        <w:rPr>
          <w:rFonts w:asciiTheme="majorHAnsi" w:hAnsiTheme="majorHAnsi"/>
        </w:rPr>
        <w:t>,</w:t>
      </w:r>
      <w:r w:rsidR="00105950" w:rsidRPr="00FE15B1">
        <w:rPr>
          <w:rFonts w:asciiTheme="majorHAnsi" w:hAnsiTheme="majorHAnsi"/>
        </w:rPr>
        <w:t xml:space="preserve"> </w:t>
      </w:r>
      <w:r w:rsidRPr="00FE15B1">
        <w:rPr>
          <w:rFonts w:asciiTheme="majorHAnsi" w:hAnsiTheme="majorHAnsi"/>
        </w:rPr>
        <w:t xml:space="preserve">imbues the concept with </w:t>
      </w:r>
      <w:r w:rsidR="0048349F" w:rsidRPr="00FE15B1">
        <w:rPr>
          <w:rFonts w:asciiTheme="majorHAnsi" w:hAnsiTheme="majorHAnsi"/>
        </w:rPr>
        <w:t>a strong</w:t>
      </w:r>
      <w:r w:rsidR="00F61B16" w:rsidRPr="00FE15B1">
        <w:rPr>
          <w:rFonts w:asciiTheme="majorHAnsi" w:hAnsiTheme="majorHAnsi"/>
        </w:rPr>
        <w:t xml:space="preserve"> ‘situation focus’</w:t>
      </w:r>
      <w:r w:rsidR="00F76769" w:rsidRPr="00FE15B1">
        <w:rPr>
          <w:rFonts w:asciiTheme="majorHAnsi" w:hAnsiTheme="majorHAnsi"/>
        </w:rPr>
        <w:t xml:space="preserve">, an objective ground-truth against which </w:t>
      </w:r>
      <w:r w:rsidR="00B323CA" w:rsidRPr="00FE15B1">
        <w:rPr>
          <w:rFonts w:asciiTheme="majorHAnsi" w:hAnsiTheme="majorHAnsi"/>
        </w:rPr>
        <w:t>‘awareness’ can be judged</w:t>
      </w:r>
      <w:r w:rsidR="00F61B16" w:rsidRPr="00FE15B1">
        <w:rPr>
          <w:rFonts w:asciiTheme="majorHAnsi" w:hAnsiTheme="majorHAnsi"/>
        </w:rPr>
        <w:t xml:space="preserve">.  </w:t>
      </w:r>
      <w:r w:rsidRPr="00FE15B1">
        <w:rPr>
          <w:rFonts w:asciiTheme="majorHAnsi" w:hAnsiTheme="majorHAnsi"/>
        </w:rPr>
        <w:t>There is an</w:t>
      </w:r>
      <w:r w:rsidR="00D6454E" w:rsidRPr="00FE15B1">
        <w:rPr>
          <w:rFonts w:asciiTheme="majorHAnsi" w:hAnsiTheme="majorHAnsi"/>
        </w:rPr>
        <w:t xml:space="preserve"> appealing cause (situation) and effect (awareness) logic </w:t>
      </w:r>
      <w:r w:rsidRPr="00FE15B1">
        <w:rPr>
          <w:rFonts w:asciiTheme="majorHAnsi" w:hAnsiTheme="majorHAnsi"/>
        </w:rPr>
        <w:t>in</w:t>
      </w:r>
      <w:r w:rsidR="00D6454E" w:rsidRPr="00FE15B1">
        <w:rPr>
          <w:rFonts w:asciiTheme="majorHAnsi" w:hAnsiTheme="majorHAnsi"/>
        </w:rPr>
        <w:t xml:space="preserve"> this ‘ground truth’ principle</w:t>
      </w:r>
      <w:r w:rsidRPr="00FE15B1">
        <w:rPr>
          <w:rFonts w:asciiTheme="majorHAnsi" w:hAnsiTheme="majorHAnsi"/>
        </w:rPr>
        <w:t xml:space="preserve">.  It is only </w:t>
      </w:r>
      <w:r w:rsidR="00D57791" w:rsidRPr="00FE15B1">
        <w:rPr>
          <w:rFonts w:asciiTheme="majorHAnsi" w:hAnsiTheme="majorHAnsi"/>
        </w:rPr>
        <w:t>upon</w:t>
      </w:r>
      <w:r w:rsidRPr="00FE15B1">
        <w:rPr>
          <w:rFonts w:asciiTheme="majorHAnsi" w:hAnsiTheme="majorHAnsi"/>
        </w:rPr>
        <w:t xml:space="preserve"> closer inspection that important subtleties are revealed.  </w:t>
      </w:r>
      <w:r w:rsidR="00D6454E" w:rsidRPr="00FE15B1">
        <w:rPr>
          <w:rFonts w:asciiTheme="majorHAnsi" w:hAnsiTheme="majorHAnsi"/>
        </w:rPr>
        <w:t>The notion of a ground-truth against which awareness of a situation can be judged</w:t>
      </w:r>
      <w:r w:rsidRPr="00FE15B1">
        <w:rPr>
          <w:rFonts w:asciiTheme="majorHAnsi" w:hAnsiTheme="majorHAnsi"/>
        </w:rPr>
        <w:t xml:space="preserve"> tends to presume</w:t>
      </w:r>
      <w:r w:rsidR="00D6454E" w:rsidRPr="00FE15B1">
        <w:rPr>
          <w:rFonts w:asciiTheme="majorHAnsi" w:hAnsiTheme="majorHAnsi"/>
        </w:rPr>
        <w:t xml:space="preserve"> </w:t>
      </w:r>
      <w:r w:rsidR="00F61B16" w:rsidRPr="00FE15B1">
        <w:rPr>
          <w:rFonts w:asciiTheme="majorHAnsi" w:hAnsiTheme="majorHAnsi"/>
        </w:rPr>
        <w:t xml:space="preserve">a </w:t>
      </w:r>
      <w:r w:rsidR="00F61B16" w:rsidRPr="00FE15B1">
        <w:rPr>
          <w:rFonts w:asciiTheme="majorHAnsi" w:hAnsiTheme="majorHAnsi"/>
          <w:i/>
        </w:rPr>
        <w:t>“mapping of the relevant information in the situation onto a mental representation of that information within the [</w:t>
      </w:r>
      <w:r w:rsidR="0048349F" w:rsidRPr="00FE15B1">
        <w:rPr>
          <w:rFonts w:asciiTheme="majorHAnsi" w:hAnsiTheme="majorHAnsi"/>
          <w:i/>
        </w:rPr>
        <w:t>individual</w:t>
      </w:r>
      <w:r w:rsidR="00F61B16" w:rsidRPr="00FE15B1">
        <w:rPr>
          <w:rFonts w:asciiTheme="majorHAnsi" w:hAnsiTheme="majorHAnsi"/>
          <w:i/>
        </w:rPr>
        <w:t xml:space="preserve">]” </w:t>
      </w:r>
      <w:r w:rsidR="00F61B16" w:rsidRPr="00FE15B1">
        <w:rPr>
          <w:rFonts w:asciiTheme="majorHAnsi" w:hAnsiTheme="majorHAnsi"/>
        </w:rPr>
        <w:t>(Rousseau, Tremblay &amp; Breton, 2004, p. 5).  The term ‘mental representation’ reflects two</w:t>
      </w:r>
      <w:r w:rsidR="00465776" w:rsidRPr="00FE15B1">
        <w:rPr>
          <w:rFonts w:asciiTheme="majorHAnsi" w:hAnsiTheme="majorHAnsi"/>
        </w:rPr>
        <w:t xml:space="preserve"> further </w:t>
      </w:r>
      <w:r w:rsidR="00F61B16" w:rsidRPr="00FE15B1">
        <w:rPr>
          <w:rFonts w:asciiTheme="majorHAnsi" w:hAnsiTheme="majorHAnsi"/>
        </w:rPr>
        <w:t>aspects</w:t>
      </w:r>
      <w:r w:rsidR="0048349F" w:rsidRPr="00FE15B1">
        <w:rPr>
          <w:rFonts w:asciiTheme="majorHAnsi" w:hAnsiTheme="majorHAnsi"/>
        </w:rPr>
        <w:t xml:space="preserve"> of ‘awareness’.  F</w:t>
      </w:r>
      <w:r w:rsidR="00F61B16" w:rsidRPr="00FE15B1">
        <w:rPr>
          <w:rFonts w:asciiTheme="majorHAnsi" w:hAnsiTheme="majorHAnsi"/>
        </w:rPr>
        <w:t xml:space="preserve">irstly, that </w:t>
      </w:r>
      <w:r w:rsidRPr="00FE15B1">
        <w:rPr>
          <w:rFonts w:asciiTheme="majorHAnsi" w:hAnsiTheme="majorHAnsi"/>
        </w:rPr>
        <w:t>the ‘</w:t>
      </w:r>
      <w:r w:rsidR="00AB1AFA" w:rsidRPr="00FE15B1">
        <w:rPr>
          <w:rFonts w:asciiTheme="majorHAnsi" w:hAnsiTheme="majorHAnsi"/>
        </w:rPr>
        <w:t>releva</w:t>
      </w:r>
      <w:r w:rsidRPr="00FE15B1">
        <w:rPr>
          <w:rFonts w:asciiTheme="majorHAnsi" w:hAnsiTheme="majorHAnsi"/>
        </w:rPr>
        <w:t>nt information’</w:t>
      </w:r>
      <w:r w:rsidR="00AB1AFA" w:rsidRPr="00FE15B1">
        <w:rPr>
          <w:rFonts w:asciiTheme="majorHAnsi" w:hAnsiTheme="majorHAnsi"/>
        </w:rPr>
        <w:t xml:space="preserve"> contained within a ‘mental representation’ is </w:t>
      </w:r>
      <w:r w:rsidR="00F61B16" w:rsidRPr="00FE15B1">
        <w:rPr>
          <w:rFonts w:asciiTheme="majorHAnsi" w:hAnsiTheme="majorHAnsi"/>
        </w:rPr>
        <w:t>structured</w:t>
      </w:r>
      <w:r w:rsidR="00AB1AFA" w:rsidRPr="00FE15B1">
        <w:rPr>
          <w:rFonts w:asciiTheme="majorHAnsi" w:hAnsiTheme="majorHAnsi"/>
        </w:rPr>
        <w:t xml:space="preserve">: </w:t>
      </w:r>
      <w:r w:rsidR="00F61B16" w:rsidRPr="00FE15B1">
        <w:rPr>
          <w:rFonts w:asciiTheme="majorHAnsi" w:hAnsiTheme="majorHAnsi"/>
        </w:rPr>
        <w:t xml:space="preserve">SA is not merely about the presence or absence of discrete elements but also their </w:t>
      </w:r>
      <w:r w:rsidR="00CB4C9F" w:rsidRPr="00FE15B1">
        <w:rPr>
          <w:rFonts w:asciiTheme="majorHAnsi" w:hAnsiTheme="majorHAnsi"/>
        </w:rPr>
        <w:t xml:space="preserve">contextual </w:t>
      </w:r>
      <w:r w:rsidR="00F61B16" w:rsidRPr="00FE15B1">
        <w:rPr>
          <w:rFonts w:asciiTheme="majorHAnsi" w:hAnsiTheme="majorHAnsi"/>
        </w:rPr>
        <w:t>interconnection</w:t>
      </w:r>
      <w:r w:rsidR="00CB4C9F" w:rsidRPr="00FE15B1">
        <w:rPr>
          <w:rFonts w:asciiTheme="majorHAnsi" w:hAnsiTheme="majorHAnsi"/>
        </w:rPr>
        <w:t>s</w:t>
      </w:r>
      <w:r w:rsidR="00F67D04" w:rsidRPr="00FE15B1">
        <w:rPr>
          <w:rFonts w:asciiTheme="majorHAnsi" w:hAnsiTheme="majorHAnsi"/>
        </w:rPr>
        <w:t xml:space="preserve">.  Billings (1995) </w:t>
      </w:r>
      <w:r w:rsidR="00AB1AFA" w:rsidRPr="00FE15B1">
        <w:rPr>
          <w:rFonts w:asciiTheme="majorHAnsi" w:hAnsiTheme="majorHAnsi"/>
        </w:rPr>
        <w:t xml:space="preserve">goes on to </w:t>
      </w:r>
      <w:r w:rsidR="00D57791" w:rsidRPr="00FE15B1">
        <w:rPr>
          <w:rFonts w:asciiTheme="majorHAnsi" w:hAnsiTheme="majorHAnsi"/>
        </w:rPr>
        <w:t>refer to</w:t>
      </w:r>
      <w:r w:rsidR="00F67D04" w:rsidRPr="00FE15B1">
        <w:rPr>
          <w:rFonts w:asciiTheme="majorHAnsi" w:hAnsiTheme="majorHAnsi"/>
        </w:rPr>
        <w:t xml:space="preserve"> an “abstraction within our minds” which reflects a second aspect of awareness</w:t>
      </w:r>
      <w:r w:rsidR="00AB1AFA" w:rsidRPr="00FE15B1">
        <w:rPr>
          <w:rFonts w:asciiTheme="majorHAnsi" w:hAnsiTheme="majorHAnsi"/>
        </w:rPr>
        <w:t xml:space="preserve">: </w:t>
      </w:r>
      <w:r w:rsidR="00F67D04" w:rsidRPr="00FE15B1">
        <w:rPr>
          <w:rFonts w:asciiTheme="majorHAnsi" w:hAnsiTheme="majorHAnsi"/>
        </w:rPr>
        <w:t xml:space="preserve">it is </w:t>
      </w:r>
      <w:r w:rsidR="00F61B16" w:rsidRPr="00FE15B1">
        <w:rPr>
          <w:rFonts w:asciiTheme="majorHAnsi" w:hAnsiTheme="majorHAnsi"/>
        </w:rPr>
        <w:t xml:space="preserve">hypothetical </w:t>
      </w:r>
      <w:r w:rsidR="00F67D04" w:rsidRPr="00FE15B1">
        <w:rPr>
          <w:rFonts w:asciiTheme="majorHAnsi" w:hAnsiTheme="majorHAnsi"/>
        </w:rPr>
        <w:t xml:space="preserve">in </w:t>
      </w:r>
      <w:r w:rsidR="00F61B16" w:rsidRPr="00FE15B1">
        <w:rPr>
          <w:rFonts w:asciiTheme="majorHAnsi" w:hAnsiTheme="majorHAnsi"/>
        </w:rPr>
        <w:t>nature (Bryant et al.,</w:t>
      </w:r>
      <w:r w:rsidR="00F67D04" w:rsidRPr="00FE15B1">
        <w:rPr>
          <w:rFonts w:asciiTheme="majorHAnsi" w:hAnsiTheme="majorHAnsi"/>
        </w:rPr>
        <w:t xml:space="preserve"> 2004</w:t>
      </w:r>
      <w:r w:rsidR="0048349F" w:rsidRPr="00FE15B1">
        <w:rPr>
          <w:rFonts w:asciiTheme="majorHAnsi" w:hAnsiTheme="majorHAnsi"/>
        </w:rPr>
        <w:t>)</w:t>
      </w:r>
      <w:r w:rsidR="00733DD6" w:rsidRPr="00FE15B1">
        <w:rPr>
          <w:rFonts w:asciiTheme="majorHAnsi" w:hAnsiTheme="majorHAnsi"/>
        </w:rPr>
        <w:t>.  A</w:t>
      </w:r>
      <w:r w:rsidR="0048349F" w:rsidRPr="00FE15B1">
        <w:rPr>
          <w:rFonts w:asciiTheme="majorHAnsi" w:hAnsiTheme="majorHAnsi"/>
        </w:rPr>
        <w:t xml:space="preserve">wareness of a situation by an individual </w:t>
      </w:r>
      <w:r w:rsidR="00F61B16" w:rsidRPr="00FE15B1">
        <w:rPr>
          <w:rFonts w:asciiTheme="majorHAnsi" w:hAnsiTheme="majorHAnsi"/>
        </w:rPr>
        <w:t xml:space="preserve">is </w:t>
      </w:r>
      <w:r w:rsidR="00F67D04" w:rsidRPr="00FE15B1">
        <w:rPr>
          <w:rFonts w:asciiTheme="majorHAnsi" w:hAnsiTheme="majorHAnsi"/>
        </w:rPr>
        <w:t xml:space="preserve">not a canonical </w:t>
      </w:r>
      <w:r w:rsidR="00F61B16" w:rsidRPr="00FE15B1">
        <w:rPr>
          <w:rFonts w:asciiTheme="majorHAnsi" w:hAnsiTheme="majorHAnsi"/>
        </w:rPr>
        <w:t>model</w:t>
      </w:r>
      <w:r w:rsidR="00AB1AFA" w:rsidRPr="00FE15B1">
        <w:rPr>
          <w:rFonts w:asciiTheme="majorHAnsi" w:hAnsiTheme="majorHAnsi"/>
        </w:rPr>
        <w:t xml:space="preserve"> with a direct one-to-one</w:t>
      </w:r>
      <w:r w:rsidR="00D57791" w:rsidRPr="00FE15B1">
        <w:rPr>
          <w:rFonts w:asciiTheme="majorHAnsi" w:hAnsiTheme="majorHAnsi"/>
        </w:rPr>
        <w:t xml:space="preserve">, </w:t>
      </w:r>
      <w:proofErr w:type="spellStart"/>
      <w:r w:rsidR="00D57791" w:rsidRPr="00FE15B1">
        <w:rPr>
          <w:rFonts w:asciiTheme="majorHAnsi" w:hAnsiTheme="majorHAnsi"/>
        </w:rPr>
        <w:t>homeomorphic</w:t>
      </w:r>
      <w:proofErr w:type="spellEnd"/>
      <w:r w:rsidR="00D57791" w:rsidRPr="00FE15B1">
        <w:rPr>
          <w:rFonts w:asciiTheme="majorHAnsi" w:hAnsiTheme="majorHAnsi"/>
        </w:rPr>
        <w:t>,</w:t>
      </w:r>
      <w:r w:rsidR="00AB1AFA" w:rsidRPr="00FE15B1">
        <w:rPr>
          <w:rFonts w:asciiTheme="majorHAnsi" w:hAnsiTheme="majorHAnsi"/>
        </w:rPr>
        <w:t xml:space="preserve"> mapping to ‘reality’</w:t>
      </w:r>
      <w:r w:rsidR="00F61B16" w:rsidRPr="00FE15B1">
        <w:rPr>
          <w:rFonts w:asciiTheme="majorHAnsi" w:hAnsiTheme="majorHAnsi"/>
        </w:rPr>
        <w:t xml:space="preserve"> (e.g. </w:t>
      </w:r>
      <w:proofErr w:type="spellStart"/>
      <w:r w:rsidR="00F61B16" w:rsidRPr="00FE15B1">
        <w:rPr>
          <w:rFonts w:asciiTheme="majorHAnsi" w:hAnsiTheme="majorHAnsi"/>
        </w:rPr>
        <w:t>Banbury</w:t>
      </w:r>
      <w:proofErr w:type="spellEnd"/>
      <w:r w:rsidR="00F61B16" w:rsidRPr="00FE15B1">
        <w:rPr>
          <w:rFonts w:asciiTheme="majorHAnsi" w:hAnsiTheme="majorHAnsi"/>
        </w:rPr>
        <w:t xml:space="preserve">, Croft, </w:t>
      </w:r>
      <w:proofErr w:type="spellStart"/>
      <w:r w:rsidR="00F61B16" w:rsidRPr="00FE15B1">
        <w:rPr>
          <w:rFonts w:asciiTheme="majorHAnsi" w:hAnsiTheme="majorHAnsi"/>
        </w:rPr>
        <w:t>Macken</w:t>
      </w:r>
      <w:proofErr w:type="spellEnd"/>
      <w:r w:rsidR="00F61B16" w:rsidRPr="00FE15B1">
        <w:rPr>
          <w:rFonts w:asciiTheme="majorHAnsi" w:hAnsiTheme="majorHAnsi"/>
        </w:rPr>
        <w:t xml:space="preserve"> &amp; Jones, 2004)</w:t>
      </w:r>
      <w:r w:rsidR="00CB4C9F" w:rsidRPr="00FE15B1">
        <w:rPr>
          <w:rFonts w:asciiTheme="majorHAnsi" w:hAnsiTheme="majorHAnsi"/>
        </w:rPr>
        <w:t>.  R</w:t>
      </w:r>
      <w:r w:rsidR="00F67D04" w:rsidRPr="00FE15B1">
        <w:rPr>
          <w:rFonts w:asciiTheme="majorHAnsi" w:hAnsiTheme="majorHAnsi"/>
        </w:rPr>
        <w:t>ather, it is</w:t>
      </w:r>
      <w:r w:rsidR="00F61B16" w:rsidRPr="00FE15B1">
        <w:rPr>
          <w:rFonts w:asciiTheme="majorHAnsi" w:hAnsiTheme="majorHAnsi"/>
        </w:rPr>
        <w:t xml:space="preserve"> </w:t>
      </w:r>
      <w:r w:rsidR="00F61B16" w:rsidRPr="00FE15B1">
        <w:rPr>
          <w:rFonts w:asciiTheme="majorHAnsi" w:hAnsiTheme="majorHAnsi"/>
          <w:i/>
        </w:rPr>
        <w:t xml:space="preserve">“a representation that mirrors, duplicates, imitates or in some way illustrates a pattern of relationships observed in data or in nature […]”, “a </w:t>
      </w:r>
      <w:proofErr w:type="spellStart"/>
      <w:r w:rsidR="00F61B16" w:rsidRPr="00FE15B1">
        <w:rPr>
          <w:rFonts w:asciiTheme="majorHAnsi" w:hAnsiTheme="majorHAnsi"/>
          <w:i/>
        </w:rPr>
        <w:t>characterisation</w:t>
      </w:r>
      <w:proofErr w:type="spellEnd"/>
      <w:r w:rsidR="00F61B16" w:rsidRPr="00FE15B1">
        <w:rPr>
          <w:rFonts w:asciiTheme="majorHAnsi" w:hAnsiTheme="majorHAnsi"/>
          <w:i/>
        </w:rPr>
        <w:t xml:space="preserve"> of a process […]”</w:t>
      </w:r>
      <w:r w:rsidR="007915F3" w:rsidRPr="00FE15B1">
        <w:rPr>
          <w:rFonts w:asciiTheme="majorHAnsi" w:hAnsiTheme="majorHAnsi"/>
        </w:rPr>
        <w:t xml:space="preserve"> (</w:t>
      </w:r>
      <w:proofErr w:type="spellStart"/>
      <w:r w:rsidR="007915F3" w:rsidRPr="00FE15B1">
        <w:rPr>
          <w:rFonts w:asciiTheme="majorHAnsi" w:hAnsiTheme="majorHAnsi"/>
        </w:rPr>
        <w:t>Reber</w:t>
      </w:r>
      <w:proofErr w:type="spellEnd"/>
      <w:r w:rsidR="007915F3" w:rsidRPr="00FE15B1">
        <w:rPr>
          <w:rFonts w:asciiTheme="majorHAnsi" w:hAnsiTheme="majorHAnsi"/>
        </w:rPr>
        <w:t>, 1995, p.465)</w:t>
      </w:r>
      <w:r w:rsidR="00D57791" w:rsidRPr="00FE15B1">
        <w:rPr>
          <w:rFonts w:asciiTheme="majorHAnsi" w:hAnsiTheme="majorHAnsi"/>
        </w:rPr>
        <w:t xml:space="preserve"> which may </w:t>
      </w:r>
      <w:r w:rsidR="003E0F2C" w:rsidRPr="00FE15B1">
        <w:rPr>
          <w:rFonts w:asciiTheme="majorHAnsi" w:hAnsiTheme="majorHAnsi"/>
        </w:rPr>
        <w:t xml:space="preserve">indeed </w:t>
      </w:r>
      <w:r w:rsidR="00D57791" w:rsidRPr="00FE15B1">
        <w:rPr>
          <w:rFonts w:asciiTheme="majorHAnsi" w:hAnsiTheme="majorHAnsi"/>
        </w:rPr>
        <w:t>contain isomorphic or polymorphic characteristics (but again, not necessarily so)</w:t>
      </w:r>
      <w:r w:rsidR="007915F3" w:rsidRPr="00FE15B1">
        <w:rPr>
          <w:rFonts w:asciiTheme="majorHAnsi" w:hAnsiTheme="majorHAnsi"/>
        </w:rPr>
        <w:t>.</w:t>
      </w:r>
      <w:r w:rsidR="00CB4C9F" w:rsidRPr="00FE15B1">
        <w:rPr>
          <w:rFonts w:asciiTheme="majorHAnsi" w:hAnsiTheme="majorHAnsi"/>
        </w:rPr>
        <w:t xml:space="preserve">  </w:t>
      </w:r>
      <w:r w:rsidR="008256ED" w:rsidRPr="00FE15B1">
        <w:rPr>
          <w:rFonts w:asciiTheme="majorHAnsi" w:hAnsiTheme="majorHAnsi"/>
        </w:rPr>
        <w:t xml:space="preserve">It can be assumed that </w:t>
      </w:r>
      <w:r w:rsidR="0048349F" w:rsidRPr="00FE15B1">
        <w:rPr>
          <w:rFonts w:asciiTheme="majorHAnsi" w:hAnsiTheme="majorHAnsi"/>
        </w:rPr>
        <w:t xml:space="preserve">SA needs to provide individuals </w:t>
      </w:r>
      <w:r w:rsidR="00F61B16" w:rsidRPr="00FE15B1">
        <w:rPr>
          <w:rFonts w:asciiTheme="majorHAnsi" w:hAnsiTheme="majorHAnsi"/>
        </w:rPr>
        <w:t>with “</w:t>
      </w:r>
      <w:r w:rsidR="00F61B16" w:rsidRPr="00FE15B1">
        <w:rPr>
          <w:rFonts w:asciiTheme="majorHAnsi" w:hAnsiTheme="majorHAnsi"/>
          <w:i/>
        </w:rPr>
        <w:t>explanations for all attendant facts”</w:t>
      </w:r>
      <w:r w:rsidR="00F61B16" w:rsidRPr="00FE15B1">
        <w:rPr>
          <w:rFonts w:asciiTheme="majorHAnsi" w:hAnsiTheme="majorHAnsi"/>
        </w:rPr>
        <w:t xml:space="preserve"> (</w:t>
      </w:r>
      <w:proofErr w:type="spellStart"/>
      <w:r w:rsidR="00F61B16" w:rsidRPr="00FE15B1">
        <w:rPr>
          <w:rFonts w:asciiTheme="majorHAnsi" w:hAnsiTheme="majorHAnsi"/>
        </w:rPr>
        <w:t>Reber</w:t>
      </w:r>
      <w:proofErr w:type="spellEnd"/>
      <w:r w:rsidR="00F61B16" w:rsidRPr="00FE15B1">
        <w:rPr>
          <w:rFonts w:asciiTheme="majorHAnsi" w:hAnsiTheme="majorHAnsi"/>
        </w:rPr>
        <w:t>, 1995; p. 793)</w:t>
      </w:r>
      <w:r w:rsidR="0048349F" w:rsidRPr="00FE15B1">
        <w:rPr>
          <w:rFonts w:asciiTheme="majorHAnsi" w:hAnsiTheme="majorHAnsi"/>
        </w:rPr>
        <w:t xml:space="preserve"> in order for them to make better decisions and </w:t>
      </w:r>
      <w:r w:rsidR="003B5A64" w:rsidRPr="00FE15B1">
        <w:rPr>
          <w:rFonts w:asciiTheme="majorHAnsi" w:hAnsiTheme="majorHAnsi"/>
        </w:rPr>
        <w:t xml:space="preserve">reap the </w:t>
      </w:r>
      <w:r w:rsidR="0048349F" w:rsidRPr="00FE15B1">
        <w:rPr>
          <w:rFonts w:asciiTheme="majorHAnsi" w:hAnsiTheme="majorHAnsi"/>
        </w:rPr>
        <w:t xml:space="preserve">benefit </w:t>
      </w:r>
      <w:r w:rsidR="003B5A64" w:rsidRPr="00FE15B1">
        <w:rPr>
          <w:rFonts w:asciiTheme="majorHAnsi" w:hAnsiTheme="majorHAnsi"/>
        </w:rPr>
        <w:t>of</w:t>
      </w:r>
      <w:r w:rsidR="0048349F" w:rsidRPr="00FE15B1">
        <w:rPr>
          <w:rFonts w:asciiTheme="majorHAnsi" w:hAnsiTheme="majorHAnsi"/>
        </w:rPr>
        <w:t xml:space="preserve"> improved performance</w:t>
      </w:r>
      <w:r w:rsidR="00F61B16" w:rsidRPr="00FE15B1">
        <w:rPr>
          <w:rFonts w:asciiTheme="majorHAnsi" w:hAnsiTheme="majorHAnsi"/>
        </w:rPr>
        <w:t xml:space="preserve">.  </w:t>
      </w:r>
    </w:p>
    <w:p w14:paraId="2D5DF9FB" w14:textId="77777777" w:rsidR="00A53300" w:rsidRPr="00FE15B1" w:rsidRDefault="00A53300">
      <w:pPr>
        <w:rPr>
          <w:rFonts w:asciiTheme="majorHAnsi" w:hAnsiTheme="majorHAnsi"/>
        </w:rPr>
      </w:pPr>
    </w:p>
    <w:p w14:paraId="3B6ABA15" w14:textId="4C2D25C6" w:rsidR="00F61B16" w:rsidRPr="00FE15B1" w:rsidRDefault="003B5A64">
      <w:pPr>
        <w:rPr>
          <w:rFonts w:asciiTheme="majorHAnsi" w:hAnsiTheme="majorHAnsi"/>
        </w:rPr>
      </w:pPr>
      <w:r w:rsidRPr="00FE15B1">
        <w:rPr>
          <w:rFonts w:asciiTheme="majorHAnsi" w:hAnsiTheme="majorHAnsi"/>
        </w:rPr>
        <w:t>A key issue</w:t>
      </w:r>
      <w:r w:rsidR="000174E5" w:rsidRPr="00FE15B1">
        <w:rPr>
          <w:rFonts w:asciiTheme="majorHAnsi" w:hAnsiTheme="majorHAnsi"/>
        </w:rPr>
        <w:t xml:space="preserve"> is that e</w:t>
      </w:r>
      <w:r w:rsidR="00F61B16" w:rsidRPr="00FE15B1">
        <w:rPr>
          <w:rFonts w:asciiTheme="majorHAnsi" w:hAnsiTheme="majorHAnsi"/>
        </w:rPr>
        <w:t xml:space="preserve">xplanations for attendant facts do not necessarily require </w:t>
      </w:r>
      <w:r w:rsidR="00F22957" w:rsidRPr="00FE15B1">
        <w:rPr>
          <w:rFonts w:asciiTheme="majorHAnsi" w:hAnsiTheme="majorHAnsi"/>
        </w:rPr>
        <w:t xml:space="preserve">either </w:t>
      </w:r>
      <w:r w:rsidR="00F61B16" w:rsidRPr="00FE15B1">
        <w:rPr>
          <w:rFonts w:asciiTheme="majorHAnsi" w:hAnsiTheme="majorHAnsi"/>
        </w:rPr>
        <w:t>a particularly rich or detailed model of the situation</w:t>
      </w:r>
      <w:r w:rsidR="007915F3" w:rsidRPr="00FE15B1">
        <w:rPr>
          <w:rFonts w:asciiTheme="majorHAnsi" w:hAnsiTheme="majorHAnsi"/>
        </w:rPr>
        <w:t>.  I</w:t>
      </w:r>
      <w:r w:rsidR="00F61B16" w:rsidRPr="00FE15B1">
        <w:rPr>
          <w:rFonts w:asciiTheme="majorHAnsi" w:hAnsiTheme="majorHAnsi"/>
        </w:rPr>
        <w:t xml:space="preserve">ndeed, it would be a highly inefficient </w:t>
      </w:r>
      <w:r w:rsidR="00455967" w:rsidRPr="00FE15B1">
        <w:rPr>
          <w:rFonts w:asciiTheme="majorHAnsi" w:hAnsiTheme="majorHAnsi"/>
        </w:rPr>
        <w:t xml:space="preserve">form of </w:t>
      </w:r>
      <w:r w:rsidR="00F61B16" w:rsidRPr="00FE15B1">
        <w:rPr>
          <w:rFonts w:asciiTheme="majorHAnsi" w:hAnsiTheme="majorHAnsi"/>
        </w:rPr>
        <w:t>representation if it did</w:t>
      </w:r>
      <w:r w:rsidR="00E820C0" w:rsidRPr="00FE15B1">
        <w:rPr>
          <w:rFonts w:asciiTheme="majorHAnsi" w:hAnsiTheme="majorHAnsi"/>
        </w:rPr>
        <w:t>, and one not likely to have been supported by millennia of evolution</w:t>
      </w:r>
      <w:r w:rsidR="00F61B16" w:rsidRPr="00FE15B1">
        <w:rPr>
          <w:rFonts w:asciiTheme="majorHAnsi" w:hAnsiTheme="majorHAnsi"/>
        </w:rPr>
        <w:t xml:space="preserve">.  </w:t>
      </w:r>
      <w:r w:rsidR="00455967" w:rsidRPr="00FE15B1">
        <w:rPr>
          <w:rFonts w:asciiTheme="majorHAnsi" w:hAnsiTheme="majorHAnsi"/>
        </w:rPr>
        <w:t>Rather</w:t>
      </w:r>
      <w:r w:rsidR="00F61B16" w:rsidRPr="00FE15B1">
        <w:rPr>
          <w:rFonts w:asciiTheme="majorHAnsi" w:hAnsiTheme="majorHAnsi"/>
        </w:rPr>
        <w:t xml:space="preserve">, there is </w:t>
      </w:r>
      <w:r w:rsidR="000174E5" w:rsidRPr="00FE15B1">
        <w:rPr>
          <w:rFonts w:asciiTheme="majorHAnsi" w:hAnsiTheme="majorHAnsi"/>
        </w:rPr>
        <w:t xml:space="preserve">robust </w:t>
      </w:r>
      <w:r w:rsidR="00455967" w:rsidRPr="00FE15B1">
        <w:rPr>
          <w:rFonts w:asciiTheme="majorHAnsi" w:hAnsiTheme="majorHAnsi"/>
        </w:rPr>
        <w:t>evidence</w:t>
      </w:r>
      <w:r w:rsidR="00F61B16" w:rsidRPr="00FE15B1">
        <w:rPr>
          <w:rFonts w:asciiTheme="majorHAnsi" w:hAnsiTheme="majorHAnsi"/>
        </w:rPr>
        <w:t xml:space="preserve"> that the better the </w:t>
      </w:r>
      <w:r w:rsidR="007915F3" w:rsidRPr="00FE15B1">
        <w:rPr>
          <w:rFonts w:asciiTheme="majorHAnsi" w:hAnsiTheme="majorHAnsi"/>
        </w:rPr>
        <w:t xml:space="preserve">mental </w:t>
      </w:r>
      <w:r w:rsidR="00F61B16" w:rsidRPr="00FE15B1">
        <w:rPr>
          <w:rFonts w:asciiTheme="majorHAnsi" w:hAnsiTheme="majorHAnsi"/>
        </w:rPr>
        <w:t>representation</w:t>
      </w:r>
      <w:r w:rsidR="007915F3" w:rsidRPr="00FE15B1">
        <w:rPr>
          <w:rFonts w:asciiTheme="majorHAnsi" w:hAnsiTheme="majorHAnsi"/>
        </w:rPr>
        <w:t xml:space="preserve"> (or awareness)</w:t>
      </w:r>
      <w:r w:rsidR="00F61B16" w:rsidRPr="00FE15B1">
        <w:rPr>
          <w:rFonts w:asciiTheme="majorHAnsi" w:hAnsiTheme="majorHAnsi"/>
        </w:rPr>
        <w:t xml:space="preserve">, </w:t>
      </w:r>
      <w:r w:rsidR="00455967" w:rsidRPr="00FE15B1">
        <w:rPr>
          <w:rFonts w:asciiTheme="majorHAnsi" w:hAnsiTheme="majorHAnsi"/>
        </w:rPr>
        <w:t xml:space="preserve">the more parsimonious </w:t>
      </w:r>
      <w:r w:rsidR="008256ED" w:rsidRPr="00FE15B1">
        <w:rPr>
          <w:rFonts w:asciiTheme="majorHAnsi" w:hAnsiTheme="majorHAnsi"/>
        </w:rPr>
        <w:t xml:space="preserve">it is </w:t>
      </w:r>
      <w:r w:rsidR="00455967" w:rsidRPr="00FE15B1">
        <w:rPr>
          <w:rFonts w:asciiTheme="majorHAnsi" w:hAnsiTheme="majorHAnsi"/>
        </w:rPr>
        <w:t xml:space="preserve">(e.g. </w:t>
      </w:r>
      <w:proofErr w:type="spellStart"/>
      <w:r w:rsidR="00455967" w:rsidRPr="00FE15B1">
        <w:rPr>
          <w:rFonts w:asciiTheme="majorHAnsi" w:hAnsiTheme="majorHAnsi"/>
        </w:rPr>
        <w:t>Gobet</w:t>
      </w:r>
      <w:proofErr w:type="spellEnd"/>
      <w:r w:rsidR="00455967" w:rsidRPr="00FE15B1">
        <w:rPr>
          <w:rFonts w:asciiTheme="majorHAnsi" w:hAnsiTheme="majorHAnsi"/>
        </w:rPr>
        <w:t>, 1998; Chase &amp; Simon, 1973)</w:t>
      </w:r>
      <w:r w:rsidR="008256ED" w:rsidRPr="00FE15B1">
        <w:rPr>
          <w:rFonts w:asciiTheme="majorHAnsi" w:hAnsiTheme="majorHAnsi"/>
        </w:rPr>
        <w:t>.  I</w:t>
      </w:r>
      <w:r w:rsidR="00F61B16" w:rsidRPr="00FE15B1">
        <w:rPr>
          <w:rFonts w:asciiTheme="majorHAnsi" w:hAnsiTheme="majorHAnsi"/>
        </w:rPr>
        <w:t xml:space="preserve">nformation in </w:t>
      </w:r>
      <w:r w:rsidR="001E706C" w:rsidRPr="00FE15B1">
        <w:rPr>
          <w:rFonts w:asciiTheme="majorHAnsi" w:hAnsiTheme="majorHAnsi"/>
        </w:rPr>
        <w:t>‘</w:t>
      </w:r>
      <w:r w:rsidR="00F61B16" w:rsidRPr="00FE15B1">
        <w:rPr>
          <w:rFonts w:asciiTheme="majorHAnsi" w:hAnsiTheme="majorHAnsi"/>
        </w:rPr>
        <w:t>working memory’</w:t>
      </w:r>
      <w:r w:rsidR="008256ED" w:rsidRPr="00FE15B1">
        <w:rPr>
          <w:rFonts w:asciiTheme="majorHAnsi" w:hAnsiTheme="majorHAnsi"/>
        </w:rPr>
        <w:t>,</w:t>
      </w:r>
      <w:r w:rsidR="00F61B16" w:rsidRPr="00FE15B1">
        <w:rPr>
          <w:rFonts w:asciiTheme="majorHAnsi" w:hAnsiTheme="majorHAnsi"/>
        </w:rPr>
        <w:t xml:space="preserve"> </w:t>
      </w:r>
      <w:r w:rsidR="007915F3" w:rsidRPr="00FE15B1">
        <w:rPr>
          <w:rFonts w:asciiTheme="majorHAnsi" w:hAnsiTheme="majorHAnsi"/>
        </w:rPr>
        <w:t xml:space="preserve">upon which awareness is based </w:t>
      </w:r>
      <w:r w:rsidR="00F61B16" w:rsidRPr="00FE15B1">
        <w:rPr>
          <w:rFonts w:asciiTheme="majorHAnsi" w:hAnsiTheme="majorHAnsi"/>
        </w:rPr>
        <w:t>(e.g. Bell &amp; Lyon, 2000)</w:t>
      </w:r>
      <w:r w:rsidR="008256ED" w:rsidRPr="00FE15B1">
        <w:rPr>
          <w:rFonts w:asciiTheme="majorHAnsi" w:hAnsiTheme="majorHAnsi"/>
        </w:rPr>
        <w:t>,</w:t>
      </w:r>
      <w:r w:rsidR="00F61B16" w:rsidRPr="00FE15B1">
        <w:rPr>
          <w:rFonts w:asciiTheme="majorHAnsi" w:hAnsiTheme="majorHAnsi"/>
        </w:rPr>
        <w:t xml:space="preserve"> </w:t>
      </w:r>
      <w:r w:rsidR="008256ED" w:rsidRPr="00FE15B1">
        <w:rPr>
          <w:rFonts w:asciiTheme="majorHAnsi" w:hAnsiTheme="majorHAnsi"/>
        </w:rPr>
        <w:t xml:space="preserve">can be </w:t>
      </w:r>
      <w:r w:rsidR="00F61B16" w:rsidRPr="00FE15B1">
        <w:rPr>
          <w:rFonts w:asciiTheme="majorHAnsi" w:hAnsiTheme="majorHAnsi"/>
        </w:rPr>
        <w:t xml:space="preserve">forced </w:t>
      </w:r>
      <w:r w:rsidR="00455967" w:rsidRPr="00FE15B1">
        <w:rPr>
          <w:rFonts w:asciiTheme="majorHAnsi" w:hAnsiTheme="majorHAnsi"/>
        </w:rPr>
        <w:t>to</w:t>
      </w:r>
      <w:r w:rsidR="00F61B16" w:rsidRPr="00FE15B1">
        <w:rPr>
          <w:rFonts w:asciiTheme="majorHAnsi" w:hAnsiTheme="majorHAnsi"/>
        </w:rPr>
        <w:t xml:space="preserve"> higher, more implicit levels of abstraction</w:t>
      </w:r>
      <w:r w:rsidR="00494060" w:rsidRPr="00FE15B1">
        <w:rPr>
          <w:rFonts w:asciiTheme="majorHAnsi" w:hAnsiTheme="majorHAnsi"/>
        </w:rPr>
        <w:t xml:space="preserve"> (Walker et al, 2009)</w:t>
      </w:r>
      <w:r w:rsidR="00F61B16" w:rsidRPr="00FE15B1">
        <w:rPr>
          <w:rFonts w:asciiTheme="majorHAnsi" w:hAnsiTheme="majorHAnsi"/>
        </w:rPr>
        <w:t xml:space="preserve">.  </w:t>
      </w:r>
      <w:r w:rsidR="008256ED" w:rsidRPr="00FE15B1">
        <w:rPr>
          <w:rFonts w:asciiTheme="majorHAnsi" w:hAnsiTheme="majorHAnsi"/>
        </w:rPr>
        <w:t>T</w:t>
      </w:r>
      <w:r w:rsidR="00F61B16" w:rsidRPr="00FE15B1">
        <w:rPr>
          <w:rFonts w:asciiTheme="majorHAnsi" w:hAnsiTheme="majorHAnsi"/>
        </w:rPr>
        <w:t xml:space="preserve">he paradox is the better a </w:t>
      </w:r>
      <w:r w:rsidR="000174E5" w:rsidRPr="00FE15B1">
        <w:rPr>
          <w:rFonts w:asciiTheme="majorHAnsi" w:hAnsiTheme="majorHAnsi"/>
        </w:rPr>
        <w:t xml:space="preserve">person (or ‘agents’) </w:t>
      </w:r>
      <w:r w:rsidR="00F61B16" w:rsidRPr="00FE15B1">
        <w:rPr>
          <w:rFonts w:asciiTheme="majorHAnsi" w:hAnsiTheme="majorHAnsi"/>
        </w:rPr>
        <w:t xml:space="preserve">‘mental theory’ of their situation the less likely it is to </w:t>
      </w:r>
      <w:r w:rsidR="00E820C0" w:rsidRPr="00FE15B1">
        <w:rPr>
          <w:rFonts w:asciiTheme="majorHAnsi" w:hAnsiTheme="majorHAnsi"/>
        </w:rPr>
        <w:t>have a direct one-to-one</w:t>
      </w:r>
      <w:r w:rsidR="00F22957" w:rsidRPr="00FE15B1">
        <w:rPr>
          <w:rFonts w:asciiTheme="majorHAnsi" w:hAnsiTheme="majorHAnsi"/>
        </w:rPr>
        <w:t xml:space="preserve">, isomorphic, </w:t>
      </w:r>
      <w:r w:rsidR="00E820C0" w:rsidRPr="00FE15B1">
        <w:rPr>
          <w:rFonts w:asciiTheme="majorHAnsi" w:hAnsiTheme="majorHAnsi"/>
        </w:rPr>
        <w:t>mapping to</w:t>
      </w:r>
      <w:r w:rsidR="00F61B16" w:rsidRPr="00FE15B1">
        <w:rPr>
          <w:rFonts w:asciiTheme="majorHAnsi" w:hAnsiTheme="majorHAnsi"/>
        </w:rPr>
        <w:t xml:space="preserve"> the object or situation that is being perceived.</w:t>
      </w:r>
      <w:r w:rsidR="00455967" w:rsidRPr="00FE15B1">
        <w:rPr>
          <w:rFonts w:asciiTheme="majorHAnsi" w:hAnsiTheme="majorHAnsi"/>
        </w:rPr>
        <w:t xml:space="preserve">  </w:t>
      </w:r>
      <w:r w:rsidR="008256ED" w:rsidRPr="00FE15B1">
        <w:rPr>
          <w:rFonts w:asciiTheme="majorHAnsi" w:hAnsiTheme="majorHAnsi"/>
        </w:rPr>
        <w:t>In other words, ‘ground truth’ may have very little direct mapping with ‘awareness’</w:t>
      </w:r>
      <w:r w:rsidR="00F22957" w:rsidRPr="00FE15B1">
        <w:rPr>
          <w:rFonts w:asciiTheme="majorHAnsi" w:hAnsiTheme="majorHAnsi"/>
        </w:rPr>
        <w:t>. F</w:t>
      </w:r>
      <w:r w:rsidR="008256ED" w:rsidRPr="00FE15B1">
        <w:rPr>
          <w:rFonts w:asciiTheme="majorHAnsi" w:hAnsiTheme="majorHAnsi"/>
        </w:rPr>
        <w:t xml:space="preserve">urthermore, </w:t>
      </w:r>
      <w:r w:rsidR="00F22957" w:rsidRPr="00FE15B1">
        <w:rPr>
          <w:rFonts w:asciiTheme="majorHAnsi" w:hAnsiTheme="majorHAnsi"/>
        </w:rPr>
        <w:t xml:space="preserve">such </w:t>
      </w:r>
      <w:r w:rsidR="008256ED" w:rsidRPr="00FE15B1">
        <w:rPr>
          <w:rFonts w:asciiTheme="majorHAnsi" w:hAnsiTheme="majorHAnsi"/>
        </w:rPr>
        <w:t>awareness could conceivably represent one of many possible ‘ground truths’, each one</w:t>
      </w:r>
      <w:r w:rsidR="00F22957" w:rsidRPr="00FE15B1">
        <w:rPr>
          <w:rFonts w:asciiTheme="majorHAnsi" w:hAnsiTheme="majorHAnsi"/>
        </w:rPr>
        <w:t xml:space="preserve"> individually</w:t>
      </w:r>
      <w:r w:rsidR="008256ED" w:rsidRPr="00FE15B1">
        <w:rPr>
          <w:rFonts w:asciiTheme="majorHAnsi" w:hAnsiTheme="majorHAnsi"/>
        </w:rPr>
        <w:t xml:space="preserve"> capable of yielding </w:t>
      </w:r>
      <w:r w:rsidR="001D2F7A" w:rsidRPr="00FE15B1">
        <w:rPr>
          <w:rFonts w:asciiTheme="majorHAnsi" w:hAnsiTheme="majorHAnsi"/>
        </w:rPr>
        <w:t>optimal</w:t>
      </w:r>
      <w:r w:rsidR="008256ED" w:rsidRPr="00FE15B1">
        <w:rPr>
          <w:rFonts w:asciiTheme="majorHAnsi" w:hAnsiTheme="majorHAnsi"/>
        </w:rPr>
        <w:t xml:space="preserve"> performance.  </w:t>
      </w:r>
      <w:r w:rsidR="00BE6AA0" w:rsidRPr="00FE15B1">
        <w:rPr>
          <w:rFonts w:asciiTheme="majorHAnsi" w:hAnsiTheme="majorHAnsi"/>
        </w:rPr>
        <w:t xml:space="preserve">It is well </w:t>
      </w:r>
      <w:r w:rsidR="001E706C" w:rsidRPr="00FE15B1">
        <w:rPr>
          <w:rFonts w:asciiTheme="majorHAnsi" w:hAnsiTheme="majorHAnsi"/>
        </w:rPr>
        <w:t xml:space="preserve">known that experts are able to chunk information (Chase and Simon, 1973) and that perception of the situation </w:t>
      </w:r>
      <w:proofErr w:type="gramStart"/>
      <w:r w:rsidR="001E706C" w:rsidRPr="00FE15B1">
        <w:rPr>
          <w:rFonts w:asciiTheme="majorHAnsi" w:hAnsiTheme="majorHAnsi"/>
        </w:rPr>
        <w:t>as a whole is greater than the sum</w:t>
      </w:r>
      <w:r w:rsidR="0048034B" w:rsidRPr="00FE15B1">
        <w:rPr>
          <w:rFonts w:asciiTheme="majorHAnsi" w:hAnsiTheme="majorHAnsi"/>
        </w:rPr>
        <w:t xml:space="preserve"> of it</w:t>
      </w:r>
      <w:r w:rsidR="00246B2D" w:rsidRPr="00FE15B1">
        <w:rPr>
          <w:rFonts w:asciiTheme="majorHAnsi" w:hAnsiTheme="majorHAnsi"/>
        </w:rPr>
        <w:t>s</w:t>
      </w:r>
      <w:r w:rsidR="0048034B" w:rsidRPr="00FE15B1">
        <w:rPr>
          <w:rFonts w:asciiTheme="majorHAnsi" w:hAnsiTheme="majorHAnsi"/>
        </w:rPr>
        <w:t xml:space="preserve"> parts</w:t>
      </w:r>
      <w:proofErr w:type="gramEnd"/>
      <w:r w:rsidR="0048034B" w:rsidRPr="00FE15B1">
        <w:rPr>
          <w:rFonts w:asciiTheme="majorHAnsi" w:hAnsiTheme="majorHAnsi"/>
        </w:rPr>
        <w:t xml:space="preserve"> (Duncan, 1979). In addition, there may be many paths to success, rather that just one right way (Vicente, 1999).</w:t>
      </w:r>
    </w:p>
    <w:p w14:paraId="39AEA7E6" w14:textId="77777777" w:rsidR="00F61B16" w:rsidRPr="00FE15B1" w:rsidRDefault="00F61B16">
      <w:pPr>
        <w:rPr>
          <w:rFonts w:asciiTheme="majorHAnsi" w:hAnsiTheme="majorHAnsi"/>
        </w:rPr>
      </w:pPr>
    </w:p>
    <w:p w14:paraId="722F7372" w14:textId="7ACBEA14" w:rsidR="007915F3" w:rsidRPr="00FE15B1" w:rsidRDefault="00E820C0" w:rsidP="0048349F">
      <w:pPr>
        <w:rPr>
          <w:rFonts w:asciiTheme="majorHAnsi" w:hAnsiTheme="majorHAnsi"/>
        </w:rPr>
      </w:pPr>
      <w:r w:rsidRPr="00FE15B1">
        <w:rPr>
          <w:rFonts w:asciiTheme="majorHAnsi" w:hAnsiTheme="majorHAnsi"/>
        </w:rPr>
        <w:t xml:space="preserve">High-level </w:t>
      </w:r>
      <w:r w:rsidR="00F67D04" w:rsidRPr="00FE15B1">
        <w:rPr>
          <w:rFonts w:asciiTheme="majorHAnsi" w:hAnsiTheme="majorHAnsi"/>
        </w:rPr>
        <w:t xml:space="preserve">definitions of SA also carry with them a </w:t>
      </w:r>
      <w:r w:rsidR="00F61B16" w:rsidRPr="00FE15B1">
        <w:rPr>
          <w:rFonts w:asciiTheme="majorHAnsi" w:hAnsiTheme="majorHAnsi"/>
        </w:rPr>
        <w:t xml:space="preserve">linear </w:t>
      </w:r>
      <w:r w:rsidR="000174E5" w:rsidRPr="00FE15B1">
        <w:rPr>
          <w:rFonts w:asciiTheme="majorHAnsi" w:hAnsiTheme="majorHAnsi"/>
        </w:rPr>
        <w:t xml:space="preserve">or sequential </w:t>
      </w:r>
      <w:proofErr w:type="spellStart"/>
      <w:r w:rsidR="00F61B16" w:rsidRPr="00FE15B1">
        <w:rPr>
          <w:rFonts w:asciiTheme="majorHAnsi" w:hAnsiTheme="majorHAnsi"/>
        </w:rPr>
        <w:t>flavour</w:t>
      </w:r>
      <w:proofErr w:type="spellEnd"/>
      <w:r w:rsidR="00F61B16" w:rsidRPr="00FE15B1">
        <w:rPr>
          <w:rFonts w:asciiTheme="majorHAnsi" w:hAnsiTheme="majorHAnsi"/>
        </w:rPr>
        <w:t xml:space="preserve">.  </w:t>
      </w:r>
      <w:r w:rsidR="00CE6A1D" w:rsidRPr="00FE15B1">
        <w:rPr>
          <w:rFonts w:asciiTheme="majorHAnsi" w:hAnsiTheme="majorHAnsi"/>
        </w:rPr>
        <w:t xml:space="preserve">This point is contentious (see </w:t>
      </w:r>
      <w:proofErr w:type="spellStart"/>
      <w:r w:rsidR="00CE6A1D" w:rsidRPr="00FE15B1">
        <w:rPr>
          <w:rFonts w:asciiTheme="majorHAnsi" w:hAnsiTheme="majorHAnsi"/>
        </w:rPr>
        <w:t>Endsley</w:t>
      </w:r>
      <w:proofErr w:type="spellEnd"/>
      <w:r w:rsidR="00CE6A1D" w:rsidRPr="00FE15B1">
        <w:rPr>
          <w:rFonts w:asciiTheme="majorHAnsi" w:hAnsiTheme="majorHAnsi"/>
        </w:rPr>
        <w:t>, 2015; Stanton, Salmon &amp; Walker, 2015)</w:t>
      </w:r>
      <w:r w:rsidR="00C2410B" w:rsidRPr="00FE15B1">
        <w:rPr>
          <w:rFonts w:asciiTheme="majorHAnsi" w:hAnsiTheme="majorHAnsi"/>
        </w:rPr>
        <w:t xml:space="preserve"> yet</w:t>
      </w:r>
      <w:r w:rsidR="00CE6A1D" w:rsidRPr="00FE15B1">
        <w:rPr>
          <w:rFonts w:asciiTheme="majorHAnsi" w:hAnsiTheme="majorHAnsi"/>
        </w:rPr>
        <w:t xml:space="preserve"> it is fair to say that m</w:t>
      </w:r>
      <w:r w:rsidR="00F67D04" w:rsidRPr="00FE15B1">
        <w:rPr>
          <w:rFonts w:asciiTheme="majorHAnsi" w:hAnsiTheme="majorHAnsi"/>
        </w:rPr>
        <w:t>any</w:t>
      </w:r>
      <w:r w:rsidR="00F61B16" w:rsidRPr="00FE15B1">
        <w:rPr>
          <w:rFonts w:asciiTheme="majorHAnsi" w:hAnsiTheme="majorHAnsi"/>
        </w:rPr>
        <w:t xml:space="preserve"> models </w:t>
      </w:r>
      <w:r w:rsidR="00F67D04" w:rsidRPr="00FE15B1">
        <w:rPr>
          <w:rFonts w:asciiTheme="majorHAnsi" w:hAnsiTheme="majorHAnsi"/>
        </w:rPr>
        <w:t xml:space="preserve">of SA, including the most </w:t>
      </w:r>
      <w:proofErr w:type="gramStart"/>
      <w:r w:rsidR="00F67D04" w:rsidRPr="00FE15B1">
        <w:rPr>
          <w:rFonts w:asciiTheme="majorHAnsi" w:hAnsiTheme="majorHAnsi"/>
        </w:rPr>
        <w:t xml:space="preserve">dominant (e.g. </w:t>
      </w:r>
      <w:proofErr w:type="spellStart"/>
      <w:r w:rsidR="00F67D04" w:rsidRPr="00FE15B1">
        <w:rPr>
          <w:rFonts w:asciiTheme="majorHAnsi" w:hAnsiTheme="majorHAnsi"/>
        </w:rPr>
        <w:t>Endsley</w:t>
      </w:r>
      <w:proofErr w:type="spellEnd"/>
      <w:r w:rsidR="00F67D04" w:rsidRPr="00FE15B1">
        <w:rPr>
          <w:rFonts w:asciiTheme="majorHAnsi" w:hAnsiTheme="majorHAnsi"/>
        </w:rPr>
        <w:t>, 1995)</w:t>
      </w:r>
      <w:proofErr w:type="gramEnd"/>
      <w:r w:rsidR="007915F3" w:rsidRPr="00FE15B1">
        <w:rPr>
          <w:rFonts w:asciiTheme="majorHAnsi" w:hAnsiTheme="majorHAnsi"/>
        </w:rPr>
        <w:t>,</w:t>
      </w:r>
      <w:r w:rsidR="00F67D04" w:rsidRPr="00FE15B1">
        <w:rPr>
          <w:rFonts w:asciiTheme="majorHAnsi" w:hAnsiTheme="majorHAnsi"/>
        </w:rPr>
        <w:t xml:space="preserve"> </w:t>
      </w:r>
      <w:r w:rsidR="00D63BA5" w:rsidRPr="00FE15B1">
        <w:rPr>
          <w:rFonts w:asciiTheme="majorHAnsi" w:hAnsiTheme="majorHAnsi"/>
        </w:rPr>
        <w:t>assume</w:t>
      </w:r>
      <w:r w:rsidR="00F61B16" w:rsidRPr="00FE15B1">
        <w:rPr>
          <w:rFonts w:asciiTheme="majorHAnsi" w:hAnsiTheme="majorHAnsi"/>
        </w:rPr>
        <w:t xml:space="preserve"> that “humans typically operate in a closed-loop manner” (</w:t>
      </w:r>
      <w:proofErr w:type="spellStart"/>
      <w:r w:rsidR="00F61B16" w:rsidRPr="00FE15B1">
        <w:rPr>
          <w:rFonts w:asciiTheme="majorHAnsi" w:hAnsiTheme="majorHAnsi"/>
        </w:rPr>
        <w:t>Endsley</w:t>
      </w:r>
      <w:proofErr w:type="spellEnd"/>
      <w:r w:rsidR="00F61B16" w:rsidRPr="00FE15B1">
        <w:rPr>
          <w:rFonts w:asciiTheme="majorHAnsi" w:hAnsiTheme="majorHAnsi"/>
        </w:rPr>
        <w:t xml:space="preserve">, 1995, p. 33).  Whilst there can be little doubt that </w:t>
      </w:r>
      <w:r w:rsidR="0048349F" w:rsidRPr="00FE15B1">
        <w:rPr>
          <w:rFonts w:asciiTheme="majorHAnsi" w:hAnsiTheme="majorHAnsi"/>
        </w:rPr>
        <w:t>human</w:t>
      </w:r>
      <w:r w:rsidR="00F61B16" w:rsidRPr="00FE15B1">
        <w:rPr>
          <w:rFonts w:asciiTheme="majorHAnsi" w:hAnsiTheme="majorHAnsi"/>
        </w:rPr>
        <w:t xml:space="preserve"> performance does </w:t>
      </w:r>
      <w:r w:rsidR="0048349F" w:rsidRPr="00FE15B1">
        <w:rPr>
          <w:rFonts w:asciiTheme="majorHAnsi" w:hAnsiTheme="majorHAnsi"/>
        </w:rPr>
        <w:t xml:space="preserve">indeed </w:t>
      </w:r>
      <w:r w:rsidR="00F61B16" w:rsidRPr="00FE15B1">
        <w:rPr>
          <w:rFonts w:asciiTheme="majorHAnsi" w:hAnsiTheme="majorHAnsi"/>
        </w:rPr>
        <w:t xml:space="preserve">rely on a </w:t>
      </w:r>
      <w:r w:rsidR="00612071" w:rsidRPr="00FE15B1">
        <w:rPr>
          <w:rFonts w:asciiTheme="majorHAnsi" w:hAnsiTheme="majorHAnsi"/>
        </w:rPr>
        <w:t xml:space="preserve">chain </w:t>
      </w:r>
      <w:r w:rsidR="00F61B16" w:rsidRPr="00FE15B1">
        <w:rPr>
          <w:rFonts w:asciiTheme="majorHAnsi" w:hAnsiTheme="majorHAnsi"/>
        </w:rPr>
        <w:t xml:space="preserve">of input-processing-output-feedback, </w:t>
      </w:r>
      <w:r w:rsidR="00612071" w:rsidRPr="00FE15B1">
        <w:rPr>
          <w:rFonts w:asciiTheme="majorHAnsi" w:hAnsiTheme="majorHAnsi"/>
        </w:rPr>
        <w:t xml:space="preserve">there are contexts where this is not the </w:t>
      </w:r>
      <w:r w:rsidR="00612071" w:rsidRPr="00FE15B1">
        <w:rPr>
          <w:rFonts w:asciiTheme="majorHAnsi" w:hAnsiTheme="majorHAnsi"/>
        </w:rPr>
        <w:lastRenderedPageBreak/>
        <w:t>case.  Indeed, a</w:t>
      </w:r>
      <w:r w:rsidR="00F61B16" w:rsidRPr="00FE15B1">
        <w:rPr>
          <w:rFonts w:asciiTheme="majorHAnsi" w:hAnsiTheme="majorHAnsi"/>
        </w:rPr>
        <w:t xml:space="preserve"> larger proportion of </w:t>
      </w:r>
      <w:proofErr w:type="spellStart"/>
      <w:r w:rsidR="0048349F" w:rsidRPr="00FE15B1">
        <w:rPr>
          <w:rFonts w:asciiTheme="majorHAnsi" w:hAnsiTheme="majorHAnsi"/>
        </w:rPr>
        <w:t>behaviour</w:t>
      </w:r>
      <w:proofErr w:type="spellEnd"/>
      <w:r w:rsidR="00F61B16" w:rsidRPr="00FE15B1">
        <w:rPr>
          <w:rFonts w:asciiTheme="majorHAnsi" w:hAnsiTheme="majorHAnsi"/>
        </w:rPr>
        <w:t xml:space="preserve"> than is often acknowledged </w:t>
      </w:r>
      <w:r w:rsidR="007915F3" w:rsidRPr="00FE15B1">
        <w:rPr>
          <w:rFonts w:asciiTheme="majorHAnsi" w:hAnsiTheme="majorHAnsi"/>
        </w:rPr>
        <w:t xml:space="preserve">is </w:t>
      </w:r>
      <w:r w:rsidR="00F61B16" w:rsidRPr="00FE15B1">
        <w:rPr>
          <w:rFonts w:asciiTheme="majorHAnsi" w:hAnsiTheme="majorHAnsi"/>
        </w:rPr>
        <w:t>feed-forward</w:t>
      </w:r>
      <w:r w:rsidR="007C684F" w:rsidRPr="00FE15B1">
        <w:rPr>
          <w:rFonts w:asciiTheme="majorHAnsi" w:hAnsiTheme="majorHAnsi"/>
        </w:rPr>
        <w:t xml:space="preserve"> (Plant </w:t>
      </w:r>
      <w:r w:rsidR="00455967" w:rsidRPr="00FE15B1">
        <w:rPr>
          <w:rFonts w:asciiTheme="majorHAnsi" w:hAnsiTheme="majorHAnsi"/>
        </w:rPr>
        <w:t>&amp;</w:t>
      </w:r>
      <w:r w:rsidR="007C684F" w:rsidRPr="00FE15B1">
        <w:rPr>
          <w:rFonts w:asciiTheme="majorHAnsi" w:hAnsiTheme="majorHAnsi"/>
        </w:rPr>
        <w:t xml:space="preserve"> Stanton, 2013)</w:t>
      </w:r>
      <w:r w:rsidR="00612071" w:rsidRPr="00FE15B1">
        <w:rPr>
          <w:rFonts w:asciiTheme="majorHAnsi" w:hAnsiTheme="majorHAnsi"/>
        </w:rPr>
        <w:t xml:space="preserve"> where </w:t>
      </w:r>
      <w:r w:rsidR="0023394A" w:rsidRPr="00FE15B1">
        <w:rPr>
          <w:rFonts w:asciiTheme="majorHAnsi" w:hAnsiTheme="majorHAnsi"/>
        </w:rPr>
        <w:t>‘</w:t>
      </w:r>
      <w:r w:rsidR="00612071" w:rsidRPr="00FE15B1">
        <w:rPr>
          <w:rFonts w:asciiTheme="majorHAnsi" w:hAnsiTheme="majorHAnsi"/>
        </w:rPr>
        <w:t xml:space="preserve">processing’ and ‘outputs’ can conceivably occur without there being ‘input’ in the sense it is normally understood.  </w:t>
      </w:r>
      <w:r w:rsidR="007915F3" w:rsidRPr="00FE15B1">
        <w:rPr>
          <w:rFonts w:asciiTheme="majorHAnsi" w:hAnsiTheme="majorHAnsi"/>
        </w:rPr>
        <w:t>Tasks such as driving, for example, wh</w:t>
      </w:r>
      <w:r w:rsidR="00455967" w:rsidRPr="00FE15B1">
        <w:rPr>
          <w:rFonts w:asciiTheme="majorHAnsi" w:hAnsiTheme="majorHAnsi"/>
        </w:rPr>
        <w:t xml:space="preserve">ich are routine and well </w:t>
      </w:r>
      <w:proofErr w:type="gramStart"/>
      <w:r w:rsidR="00455967" w:rsidRPr="00FE15B1">
        <w:rPr>
          <w:rFonts w:asciiTheme="majorHAnsi" w:hAnsiTheme="majorHAnsi"/>
        </w:rPr>
        <w:t>learnt</w:t>
      </w:r>
      <w:proofErr w:type="gramEnd"/>
      <w:r w:rsidR="007915F3" w:rsidRPr="00FE15B1">
        <w:rPr>
          <w:rFonts w:asciiTheme="majorHAnsi" w:hAnsiTheme="majorHAnsi"/>
        </w:rPr>
        <w:t xml:space="preserve"> can often be performed on the basis of well-developed mental theories that require minimal input to guide effective behavior</w:t>
      </w:r>
      <w:r w:rsidR="007C684F" w:rsidRPr="00FE15B1">
        <w:rPr>
          <w:rFonts w:asciiTheme="majorHAnsi" w:hAnsiTheme="majorHAnsi"/>
        </w:rPr>
        <w:t xml:space="preserve"> (Stanton et al, 2007</w:t>
      </w:r>
      <w:r w:rsidR="00181E20" w:rsidRPr="00FE15B1">
        <w:rPr>
          <w:rFonts w:asciiTheme="majorHAnsi" w:hAnsiTheme="majorHAnsi"/>
        </w:rPr>
        <w:t>; Walker et al., 2009c</w:t>
      </w:r>
      <w:r w:rsidR="007C684F" w:rsidRPr="00FE15B1">
        <w:rPr>
          <w:rFonts w:asciiTheme="majorHAnsi" w:hAnsiTheme="majorHAnsi"/>
        </w:rPr>
        <w:t>)</w:t>
      </w:r>
      <w:r w:rsidR="00455967" w:rsidRPr="00FE15B1">
        <w:rPr>
          <w:rFonts w:asciiTheme="majorHAnsi" w:hAnsiTheme="majorHAnsi"/>
        </w:rPr>
        <w:t xml:space="preserve">.  </w:t>
      </w:r>
      <w:r w:rsidR="00035D3C" w:rsidRPr="00FE15B1">
        <w:rPr>
          <w:rFonts w:asciiTheme="majorHAnsi" w:hAnsiTheme="majorHAnsi"/>
        </w:rPr>
        <w:t>E</w:t>
      </w:r>
      <w:r w:rsidR="00CE6A1D" w:rsidRPr="00FE15B1">
        <w:rPr>
          <w:rFonts w:asciiTheme="majorHAnsi" w:hAnsiTheme="majorHAnsi"/>
        </w:rPr>
        <w:t>xtreme example</w:t>
      </w:r>
      <w:r w:rsidR="00035D3C" w:rsidRPr="00FE15B1">
        <w:rPr>
          <w:rFonts w:asciiTheme="majorHAnsi" w:hAnsiTheme="majorHAnsi"/>
        </w:rPr>
        <w:t>s</w:t>
      </w:r>
      <w:r w:rsidR="00CE6A1D" w:rsidRPr="00FE15B1">
        <w:rPr>
          <w:rFonts w:asciiTheme="majorHAnsi" w:hAnsiTheme="majorHAnsi"/>
        </w:rPr>
        <w:t xml:space="preserve"> of</w:t>
      </w:r>
      <w:r w:rsidR="00DF3C37" w:rsidRPr="00FE15B1">
        <w:rPr>
          <w:rFonts w:asciiTheme="majorHAnsi" w:hAnsiTheme="majorHAnsi"/>
        </w:rPr>
        <w:t xml:space="preserve"> </w:t>
      </w:r>
      <w:r w:rsidR="00455967" w:rsidRPr="00FE15B1">
        <w:rPr>
          <w:rFonts w:asciiTheme="majorHAnsi" w:hAnsiTheme="majorHAnsi"/>
        </w:rPr>
        <w:t xml:space="preserve">top-down, feed-forward </w:t>
      </w:r>
      <w:r w:rsidR="00CE6A1D" w:rsidRPr="00FE15B1">
        <w:rPr>
          <w:rFonts w:asciiTheme="majorHAnsi" w:hAnsiTheme="majorHAnsi"/>
        </w:rPr>
        <w:t>behavior</w:t>
      </w:r>
      <w:r w:rsidR="00035D3C" w:rsidRPr="00FE15B1">
        <w:rPr>
          <w:rFonts w:asciiTheme="majorHAnsi" w:hAnsiTheme="majorHAnsi"/>
        </w:rPr>
        <w:t>s are</w:t>
      </w:r>
      <w:r w:rsidR="00CE6A1D" w:rsidRPr="00FE15B1">
        <w:rPr>
          <w:rFonts w:asciiTheme="majorHAnsi" w:hAnsiTheme="majorHAnsi"/>
        </w:rPr>
        <w:t xml:space="preserve"> </w:t>
      </w:r>
      <w:r w:rsidR="007915F3" w:rsidRPr="00FE15B1">
        <w:rPr>
          <w:rFonts w:asciiTheme="majorHAnsi" w:hAnsiTheme="majorHAnsi"/>
        </w:rPr>
        <w:t>Driving Without Attention (</w:t>
      </w:r>
      <w:r w:rsidR="00D61AD0" w:rsidRPr="00FE15B1">
        <w:rPr>
          <w:rFonts w:asciiTheme="majorHAnsi" w:hAnsiTheme="majorHAnsi"/>
        </w:rPr>
        <w:t>May &amp; Gale, 1998</w:t>
      </w:r>
      <w:r w:rsidR="00DF3C37" w:rsidRPr="00FE15B1">
        <w:rPr>
          <w:rFonts w:asciiTheme="majorHAnsi" w:hAnsiTheme="majorHAnsi"/>
        </w:rPr>
        <w:t>) and Mode E</w:t>
      </w:r>
      <w:r w:rsidR="007915F3" w:rsidRPr="00FE15B1">
        <w:rPr>
          <w:rFonts w:asciiTheme="majorHAnsi" w:hAnsiTheme="majorHAnsi"/>
        </w:rPr>
        <w:t>rrors</w:t>
      </w:r>
      <w:r w:rsidR="00CE6A1D" w:rsidRPr="00FE15B1">
        <w:rPr>
          <w:rFonts w:asciiTheme="majorHAnsi" w:hAnsiTheme="majorHAnsi"/>
        </w:rPr>
        <w:t xml:space="preserve"> (</w:t>
      </w:r>
      <w:proofErr w:type="spellStart"/>
      <w:r w:rsidR="000807D2" w:rsidRPr="00FE15B1">
        <w:rPr>
          <w:rFonts w:asciiTheme="majorHAnsi" w:hAnsiTheme="majorHAnsi"/>
        </w:rPr>
        <w:t>Sarter</w:t>
      </w:r>
      <w:proofErr w:type="spellEnd"/>
      <w:r w:rsidR="000807D2" w:rsidRPr="00FE15B1">
        <w:rPr>
          <w:rFonts w:asciiTheme="majorHAnsi" w:hAnsiTheme="majorHAnsi"/>
        </w:rPr>
        <w:t xml:space="preserve"> and Woods, </w:t>
      </w:r>
      <w:r w:rsidR="00DF4B00" w:rsidRPr="00FE15B1">
        <w:rPr>
          <w:rFonts w:asciiTheme="majorHAnsi" w:hAnsiTheme="majorHAnsi"/>
        </w:rPr>
        <w:t>1991</w:t>
      </w:r>
      <w:r w:rsidR="00CE6A1D" w:rsidRPr="00FE15B1">
        <w:rPr>
          <w:rFonts w:asciiTheme="majorHAnsi" w:hAnsiTheme="majorHAnsi"/>
        </w:rPr>
        <w:t xml:space="preserve">), of which there are numerous examples, from </w:t>
      </w:r>
      <w:r w:rsidR="000807D2" w:rsidRPr="00FE15B1">
        <w:rPr>
          <w:rFonts w:asciiTheme="majorHAnsi" w:hAnsiTheme="majorHAnsi"/>
        </w:rPr>
        <w:t>rail</w:t>
      </w:r>
      <w:r w:rsidR="00CE6A1D" w:rsidRPr="00FE15B1">
        <w:rPr>
          <w:rFonts w:asciiTheme="majorHAnsi" w:hAnsiTheme="majorHAnsi"/>
        </w:rPr>
        <w:t xml:space="preserve"> (e.g. Stanton &amp; Walker, 2009) to</w:t>
      </w:r>
      <w:r w:rsidR="000807D2" w:rsidRPr="00FE15B1">
        <w:rPr>
          <w:rFonts w:asciiTheme="majorHAnsi" w:hAnsiTheme="majorHAnsi"/>
        </w:rPr>
        <w:t xml:space="preserve"> road </w:t>
      </w:r>
      <w:r w:rsidR="00CE6A1D" w:rsidRPr="00FE15B1">
        <w:rPr>
          <w:rFonts w:asciiTheme="majorHAnsi" w:hAnsiTheme="majorHAnsi"/>
        </w:rPr>
        <w:t>(</w:t>
      </w:r>
      <w:r w:rsidR="000807D2" w:rsidRPr="00FE15B1">
        <w:rPr>
          <w:rFonts w:asciiTheme="majorHAnsi" w:hAnsiTheme="majorHAnsi"/>
        </w:rPr>
        <w:t>Stanton et al, 2011</w:t>
      </w:r>
      <w:r w:rsidR="00CE6A1D" w:rsidRPr="00FE15B1">
        <w:rPr>
          <w:rFonts w:asciiTheme="majorHAnsi" w:hAnsiTheme="majorHAnsi"/>
        </w:rPr>
        <w:t>)</w:t>
      </w:r>
      <w:r w:rsidR="000807D2" w:rsidRPr="00FE15B1">
        <w:rPr>
          <w:rFonts w:asciiTheme="majorHAnsi" w:hAnsiTheme="majorHAnsi"/>
        </w:rPr>
        <w:t xml:space="preserve"> to air (Griffin et al, 2010; Salmon et al, 2016)</w:t>
      </w:r>
      <w:r w:rsidR="00DF3C37" w:rsidRPr="00FE15B1">
        <w:rPr>
          <w:rFonts w:asciiTheme="majorHAnsi" w:hAnsiTheme="majorHAnsi"/>
        </w:rPr>
        <w:t xml:space="preserve">.  </w:t>
      </w:r>
      <w:r w:rsidR="00CE6A1D" w:rsidRPr="00FE15B1">
        <w:rPr>
          <w:rFonts w:asciiTheme="majorHAnsi" w:hAnsiTheme="majorHAnsi"/>
        </w:rPr>
        <w:t>Situations like these</w:t>
      </w:r>
      <w:r w:rsidR="00A63285" w:rsidRPr="00FE15B1">
        <w:rPr>
          <w:rFonts w:asciiTheme="majorHAnsi" w:hAnsiTheme="majorHAnsi"/>
        </w:rPr>
        <w:t xml:space="preserve"> result </w:t>
      </w:r>
      <w:r w:rsidR="00CE6A1D" w:rsidRPr="00FE15B1">
        <w:rPr>
          <w:rFonts w:asciiTheme="majorHAnsi" w:hAnsiTheme="majorHAnsi"/>
        </w:rPr>
        <w:t xml:space="preserve">in part </w:t>
      </w:r>
      <w:r w:rsidR="00A63285" w:rsidRPr="00FE15B1">
        <w:rPr>
          <w:rFonts w:asciiTheme="majorHAnsi" w:hAnsiTheme="majorHAnsi"/>
        </w:rPr>
        <w:t>from</w:t>
      </w:r>
      <w:r w:rsidR="00C2410B" w:rsidRPr="00FE15B1">
        <w:rPr>
          <w:rFonts w:asciiTheme="majorHAnsi" w:hAnsiTheme="majorHAnsi"/>
        </w:rPr>
        <w:t xml:space="preserve"> top-down</w:t>
      </w:r>
      <w:r w:rsidR="007915F3" w:rsidRPr="00FE15B1">
        <w:rPr>
          <w:rFonts w:asciiTheme="majorHAnsi" w:hAnsiTheme="majorHAnsi"/>
        </w:rPr>
        <w:t xml:space="preserve"> ‘knowledge in</w:t>
      </w:r>
      <w:r w:rsidR="00A63285" w:rsidRPr="00FE15B1">
        <w:rPr>
          <w:rFonts w:asciiTheme="majorHAnsi" w:hAnsiTheme="majorHAnsi"/>
        </w:rPr>
        <w:t xml:space="preserve"> the head’ (awareness) overriding</w:t>
      </w:r>
      <w:r w:rsidR="00C2410B" w:rsidRPr="00FE15B1">
        <w:rPr>
          <w:rFonts w:asciiTheme="majorHAnsi" w:hAnsiTheme="majorHAnsi"/>
        </w:rPr>
        <w:t xml:space="preserve"> bottom-up</w:t>
      </w:r>
      <w:r w:rsidR="007915F3" w:rsidRPr="00FE15B1">
        <w:rPr>
          <w:rFonts w:asciiTheme="majorHAnsi" w:hAnsiTheme="majorHAnsi"/>
        </w:rPr>
        <w:t xml:space="preserve"> ‘knowledge in the world’ (the actual situation</w:t>
      </w:r>
      <w:r w:rsidR="00181E20" w:rsidRPr="00FE15B1">
        <w:rPr>
          <w:rFonts w:asciiTheme="majorHAnsi" w:hAnsiTheme="majorHAnsi"/>
        </w:rPr>
        <w:t>: see Stanton &amp; Walker, 2011</w:t>
      </w:r>
      <w:r w:rsidR="00BD7441" w:rsidRPr="00FE15B1">
        <w:rPr>
          <w:rFonts w:asciiTheme="majorHAnsi" w:hAnsiTheme="majorHAnsi"/>
        </w:rPr>
        <w:t>)</w:t>
      </w:r>
      <w:r w:rsidR="007915F3" w:rsidRPr="00FE15B1">
        <w:rPr>
          <w:rFonts w:asciiTheme="majorHAnsi" w:hAnsiTheme="majorHAnsi"/>
        </w:rPr>
        <w:t>.</w:t>
      </w:r>
      <w:r w:rsidR="00A53300" w:rsidRPr="00FE15B1">
        <w:rPr>
          <w:rFonts w:asciiTheme="majorHAnsi" w:hAnsiTheme="majorHAnsi"/>
        </w:rPr>
        <w:t xml:space="preserve"> Expectations can play a major role in awareness of a situation and can be very misleading so</w:t>
      </w:r>
      <w:r w:rsidR="00107D17" w:rsidRPr="00FE15B1">
        <w:rPr>
          <w:rFonts w:asciiTheme="majorHAnsi" w:hAnsiTheme="majorHAnsi"/>
        </w:rPr>
        <w:t>me</w:t>
      </w:r>
      <w:r w:rsidR="00A53300" w:rsidRPr="00FE15B1">
        <w:rPr>
          <w:rFonts w:asciiTheme="majorHAnsi" w:hAnsiTheme="majorHAnsi"/>
        </w:rPr>
        <w:t xml:space="preserve"> of the time (</w:t>
      </w:r>
      <w:proofErr w:type="spellStart"/>
      <w:r w:rsidR="00A53300" w:rsidRPr="00FE15B1">
        <w:rPr>
          <w:rFonts w:asciiTheme="majorHAnsi" w:hAnsiTheme="majorHAnsi"/>
        </w:rPr>
        <w:t>Refferty</w:t>
      </w:r>
      <w:proofErr w:type="spellEnd"/>
      <w:r w:rsidR="00A53300" w:rsidRPr="00FE15B1">
        <w:rPr>
          <w:rFonts w:asciiTheme="majorHAnsi" w:hAnsiTheme="majorHAnsi"/>
        </w:rPr>
        <w:t xml:space="preserve"> et al, 2013).</w:t>
      </w:r>
      <w:r w:rsidR="007915F3" w:rsidRPr="00FE15B1">
        <w:rPr>
          <w:rFonts w:asciiTheme="majorHAnsi" w:hAnsiTheme="majorHAnsi"/>
        </w:rPr>
        <w:t xml:space="preserve">  </w:t>
      </w:r>
      <w:r w:rsidR="00CE6A1D" w:rsidRPr="00FE15B1">
        <w:rPr>
          <w:rFonts w:asciiTheme="majorHAnsi" w:hAnsiTheme="majorHAnsi"/>
        </w:rPr>
        <w:t xml:space="preserve">This is something </w:t>
      </w:r>
      <w:r w:rsidR="00C2410B" w:rsidRPr="00FE15B1">
        <w:rPr>
          <w:rFonts w:asciiTheme="majorHAnsi" w:hAnsiTheme="majorHAnsi"/>
        </w:rPr>
        <w:t xml:space="preserve">mainstream </w:t>
      </w:r>
      <w:r w:rsidR="00CE6A1D" w:rsidRPr="00FE15B1">
        <w:rPr>
          <w:rFonts w:asciiTheme="majorHAnsi" w:hAnsiTheme="majorHAnsi"/>
        </w:rPr>
        <w:t>model</w:t>
      </w:r>
      <w:r w:rsidR="00C2410B" w:rsidRPr="00FE15B1">
        <w:rPr>
          <w:rFonts w:asciiTheme="majorHAnsi" w:hAnsiTheme="majorHAnsi"/>
        </w:rPr>
        <w:t>s</w:t>
      </w:r>
      <w:r w:rsidR="00CE6A1D" w:rsidRPr="00FE15B1">
        <w:rPr>
          <w:rFonts w:asciiTheme="majorHAnsi" w:hAnsiTheme="majorHAnsi"/>
        </w:rPr>
        <w:t xml:space="preserve"> </w:t>
      </w:r>
      <w:r w:rsidR="00C2410B" w:rsidRPr="00FE15B1">
        <w:rPr>
          <w:rFonts w:asciiTheme="majorHAnsi" w:hAnsiTheme="majorHAnsi"/>
        </w:rPr>
        <w:t xml:space="preserve">of SA </w:t>
      </w:r>
      <w:r w:rsidR="00053F25" w:rsidRPr="00FE15B1">
        <w:rPr>
          <w:rFonts w:asciiTheme="majorHAnsi" w:hAnsiTheme="majorHAnsi"/>
        </w:rPr>
        <w:t xml:space="preserve">readily </w:t>
      </w:r>
      <w:r w:rsidR="00CE6A1D" w:rsidRPr="00FE15B1">
        <w:rPr>
          <w:rFonts w:asciiTheme="majorHAnsi" w:hAnsiTheme="majorHAnsi"/>
        </w:rPr>
        <w:t xml:space="preserve">acknowledge (see </w:t>
      </w:r>
      <w:proofErr w:type="spellStart"/>
      <w:r w:rsidR="00CE6A1D" w:rsidRPr="00FE15B1">
        <w:rPr>
          <w:rFonts w:asciiTheme="majorHAnsi" w:hAnsiTheme="majorHAnsi"/>
        </w:rPr>
        <w:t>Endsley</w:t>
      </w:r>
      <w:proofErr w:type="spellEnd"/>
      <w:r w:rsidR="00CE6A1D" w:rsidRPr="00FE15B1">
        <w:rPr>
          <w:rFonts w:asciiTheme="majorHAnsi" w:hAnsiTheme="majorHAnsi"/>
        </w:rPr>
        <w:t>, 2015</w:t>
      </w:r>
      <w:r w:rsidR="00035D3C" w:rsidRPr="00FE15B1">
        <w:rPr>
          <w:rFonts w:asciiTheme="majorHAnsi" w:hAnsiTheme="majorHAnsi"/>
        </w:rPr>
        <w:t xml:space="preserve"> for example</w:t>
      </w:r>
      <w:r w:rsidR="00CE6A1D" w:rsidRPr="00FE15B1">
        <w:rPr>
          <w:rFonts w:asciiTheme="majorHAnsi" w:hAnsiTheme="majorHAnsi"/>
        </w:rPr>
        <w:t xml:space="preserve">) but in </w:t>
      </w:r>
      <w:r w:rsidR="00035D3C" w:rsidRPr="00FE15B1">
        <w:rPr>
          <w:rFonts w:asciiTheme="majorHAnsi" w:hAnsiTheme="majorHAnsi"/>
        </w:rPr>
        <w:t>common</w:t>
      </w:r>
      <w:r w:rsidR="00CE6A1D" w:rsidRPr="00FE15B1">
        <w:rPr>
          <w:rFonts w:asciiTheme="majorHAnsi" w:hAnsiTheme="majorHAnsi"/>
        </w:rPr>
        <w:t xml:space="preserve"> usage</w:t>
      </w:r>
      <w:r w:rsidR="00035D3C" w:rsidRPr="00FE15B1">
        <w:rPr>
          <w:rFonts w:asciiTheme="majorHAnsi" w:hAnsiTheme="majorHAnsi"/>
        </w:rPr>
        <w:t xml:space="preserve"> around the wider discipline</w:t>
      </w:r>
      <w:r w:rsidR="00CE6A1D" w:rsidRPr="00FE15B1">
        <w:rPr>
          <w:rFonts w:asciiTheme="majorHAnsi" w:hAnsiTheme="majorHAnsi"/>
        </w:rPr>
        <w:t xml:space="preserve"> not </w:t>
      </w:r>
      <w:r w:rsidR="008737E4" w:rsidRPr="00FE15B1">
        <w:rPr>
          <w:rFonts w:asciiTheme="majorHAnsi" w:hAnsiTheme="majorHAnsi"/>
        </w:rPr>
        <w:t xml:space="preserve">always </w:t>
      </w:r>
      <w:r w:rsidR="00CE6A1D" w:rsidRPr="00FE15B1">
        <w:rPr>
          <w:rFonts w:asciiTheme="majorHAnsi" w:hAnsiTheme="majorHAnsi"/>
        </w:rPr>
        <w:t xml:space="preserve">something that </w:t>
      </w:r>
      <w:r w:rsidR="00035D3C" w:rsidRPr="00FE15B1">
        <w:rPr>
          <w:rFonts w:asciiTheme="majorHAnsi" w:hAnsiTheme="majorHAnsi"/>
        </w:rPr>
        <w:t xml:space="preserve">comes to </w:t>
      </w:r>
      <w:r w:rsidR="00CE6A1D" w:rsidRPr="00FE15B1">
        <w:rPr>
          <w:rFonts w:asciiTheme="majorHAnsi" w:hAnsiTheme="majorHAnsi"/>
        </w:rPr>
        <w:t xml:space="preserve">the foreground.  </w:t>
      </w:r>
      <w:r w:rsidR="00C2410B" w:rsidRPr="00FE15B1">
        <w:rPr>
          <w:rFonts w:asciiTheme="majorHAnsi" w:hAnsiTheme="majorHAnsi"/>
        </w:rPr>
        <w:t xml:space="preserve">Instead, </w:t>
      </w:r>
      <w:r w:rsidR="00035D3C" w:rsidRPr="00FE15B1">
        <w:rPr>
          <w:rFonts w:asciiTheme="majorHAnsi" w:hAnsiTheme="majorHAnsi"/>
        </w:rPr>
        <w:t>what tends to dominate the discourse (not exclusively, but commonly) is a focus on the</w:t>
      </w:r>
      <w:r w:rsidR="00C2410B" w:rsidRPr="00FE15B1">
        <w:rPr>
          <w:rFonts w:asciiTheme="majorHAnsi" w:hAnsiTheme="majorHAnsi"/>
        </w:rPr>
        <w:t xml:space="preserve"> presence or absence of specific features in a situation (e.g. </w:t>
      </w:r>
      <w:proofErr w:type="spellStart"/>
      <w:r w:rsidR="000807D2" w:rsidRPr="00FE15B1">
        <w:rPr>
          <w:rFonts w:asciiTheme="majorHAnsi" w:hAnsiTheme="majorHAnsi"/>
        </w:rPr>
        <w:t>Endsley</w:t>
      </w:r>
      <w:proofErr w:type="spellEnd"/>
      <w:r w:rsidR="008A6DA3" w:rsidRPr="00FE15B1">
        <w:rPr>
          <w:rFonts w:asciiTheme="majorHAnsi" w:hAnsiTheme="majorHAnsi"/>
        </w:rPr>
        <w:t>, 1995;</w:t>
      </w:r>
      <w:r w:rsidR="000807D2" w:rsidRPr="00FE15B1">
        <w:rPr>
          <w:rFonts w:asciiTheme="majorHAnsi" w:hAnsiTheme="majorHAnsi"/>
        </w:rPr>
        <w:t xml:space="preserve"> </w:t>
      </w:r>
      <w:proofErr w:type="spellStart"/>
      <w:r w:rsidR="000807D2" w:rsidRPr="00FE15B1">
        <w:rPr>
          <w:rFonts w:asciiTheme="majorHAnsi" w:hAnsiTheme="majorHAnsi"/>
        </w:rPr>
        <w:t>Fracker</w:t>
      </w:r>
      <w:proofErr w:type="spellEnd"/>
      <w:r w:rsidR="00C2410B" w:rsidRPr="00FE15B1">
        <w:rPr>
          <w:rFonts w:asciiTheme="majorHAnsi" w:hAnsiTheme="majorHAnsi"/>
        </w:rPr>
        <w:t xml:space="preserve">, </w:t>
      </w:r>
      <w:r w:rsidR="008A6DA3" w:rsidRPr="00FE15B1">
        <w:rPr>
          <w:rFonts w:asciiTheme="majorHAnsi" w:hAnsiTheme="majorHAnsi"/>
        </w:rPr>
        <w:t>1991</w:t>
      </w:r>
      <w:r w:rsidR="00C2410B" w:rsidRPr="00FE15B1">
        <w:rPr>
          <w:rFonts w:asciiTheme="majorHAnsi" w:hAnsiTheme="majorHAnsi"/>
        </w:rPr>
        <w:t xml:space="preserve">).  </w:t>
      </w:r>
    </w:p>
    <w:p w14:paraId="682A6D36" w14:textId="77777777" w:rsidR="007915F3" w:rsidRPr="00FE15B1" w:rsidRDefault="007915F3" w:rsidP="0048349F">
      <w:pPr>
        <w:rPr>
          <w:rFonts w:asciiTheme="majorHAnsi" w:hAnsiTheme="majorHAnsi"/>
        </w:rPr>
      </w:pPr>
    </w:p>
    <w:p w14:paraId="4E26DE78" w14:textId="06448065" w:rsidR="00BD759D" w:rsidRPr="00FE15B1" w:rsidRDefault="007915F3" w:rsidP="0048349F">
      <w:pPr>
        <w:rPr>
          <w:rFonts w:asciiTheme="majorHAnsi" w:hAnsiTheme="majorHAnsi"/>
        </w:rPr>
      </w:pPr>
      <w:r w:rsidRPr="00FE15B1">
        <w:rPr>
          <w:rFonts w:asciiTheme="majorHAnsi" w:hAnsiTheme="majorHAnsi"/>
        </w:rPr>
        <w:t>As well as linearity</w:t>
      </w:r>
      <w:r w:rsidR="00806BA9" w:rsidRPr="00FE15B1">
        <w:rPr>
          <w:rFonts w:asciiTheme="majorHAnsi" w:hAnsiTheme="majorHAnsi"/>
        </w:rPr>
        <w:t xml:space="preserve"> and </w:t>
      </w:r>
      <w:proofErr w:type="spellStart"/>
      <w:r w:rsidR="00806BA9" w:rsidRPr="00FE15B1">
        <w:rPr>
          <w:rFonts w:asciiTheme="majorHAnsi" w:hAnsiTheme="majorHAnsi"/>
        </w:rPr>
        <w:t>sequentiality</w:t>
      </w:r>
      <w:proofErr w:type="spellEnd"/>
      <w:r w:rsidRPr="00FE15B1">
        <w:rPr>
          <w:rFonts w:asciiTheme="majorHAnsi" w:hAnsiTheme="majorHAnsi"/>
        </w:rPr>
        <w:t xml:space="preserve">, </w:t>
      </w:r>
      <w:r w:rsidR="00D63BA5" w:rsidRPr="00FE15B1">
        <w:rPr>
          <w:rFonts w:asciiTheme="majorHAnsi" w:hAnsiTheme="majorHAnsi"/>
        </w:rPr>
        <w:t xml:space="preserve">high-level </w:t>
      </w:r>
      <w:r w:rsidR="00F67D04" w:rsidRPr="00FE15B1">
        <w:rPr>
          <w:rFonts w:asciiTheme="majorHAnsi" w:hAnsiTheme="majorHAnsi"/>
        </w:rPr>
        <w:t xml:space="preserve">definitions of SA </w:t>
      </w:r>
      <w:r w:rsidRPr="00FE15B1">
        <w:rPr>
          <w:rFonts w:asciiTheme="majorHAnsi" w:hAnsiTheme="majorHAnsi"/>
        </w:rPr>
        <w:t>also</w:t>
      </w:r>
      <w:r w:rsidR="0048349F" w:rsidRPr="00FE15B1">
        <w:rPr>
          <w:rFonts w:asciiTheme="majorHAnsi" w:hAnsiTheme="majorHAnsi"/>
        </w:rPr>
        <w:t xml:space="preserve"> </w:t>
      </w:r>
      <w:r w:rsidR="00D63BA5" w:rsidRPr="00FE15B1">
        <w:rPr>
          <w:rFonts w:asciiTheme="majorHAnsi" w:hAnsiTheme="majorHAnsi"/>
        </w:rPr>
        <w:t xml:space="preserve">carry </w:t>
      </w:r>
      <w:r w:rsidR="0048349F" w:rsidRPr="00FE15B1">
        <w:rPr>
          <w:rFonts w:asciiTheme="majorHAnsi" w:hAnsiTheme="majorHAnsi"/>
        </w:rPr>
        <w:t xml:space="preserve">a ‘normative’ </w:t>
      </w:r>
      <w:proofErr w:type="spellStart"/>
      <w:r w:rsidR="00806BA9" w:rsidRPr="00FE15B1">
        <w:rPr>
          <w:rFonts w:asciiTheme="majorHAnsi" w:hAnsiTheme="majorHAnsi"/>
        </w:rPr>
        <w:t>flavo</w:t>
      </w:r>
      <w:r w:rsidR="00035D3C" w:rsidRPr="00FE15B1">
        <w:rPr>
          <w:rFonts w:asciiTheme="majorHAnsi" w:hAnsiTheme="majorHAnsi"/>
        </w:rPr>
        <w:t>u</w:t>
      </w:r>
      <w:r w:rsidR="00806BA9" w:rsidRPr="00FE15B1">
        <w:rPr>
          <w:rFonts w:asciiTheme="majorHAnsi" w:hAnsiTheme="majorHAnsi"/>
        </w:rPr>
        <w:t>r</w:t>
      </w:r>
      <w:proofErr w:type="spellEnd"/>
      <w:r w:rsidR="00806BA9" w:rsidRPr="00FE15B1">
        <w:rPr>
          <w:rFonts w:asciiTheme="majorHAnsi" w:hAnsiTheme="majorHAnsi"/>
        </w:rPr>
        <w:t>.  T</w:t>
      </w:r>
      <w:r w:rsidR="0048349F" w:rsidRPr="00FE15B1">
        <w:rPr>
          <w:rFonts w:asciiTheme="majorHAnsi" w:hAnsiTheme="majorHAnsi"/>
        </w:rPr>
        <w:t xml:space="preserve">he tacit assumption </w:t>
      </w:r>
      <w:r w:rsidR="00806BA9" w:rsidRPr="00FE15B1">
        <w:rPr>
          <w:rFonts w:asciiTheme="majorHAnsi" w:hAnsiTheme="majorHAnsi"/>
        </w:rPr>
        <w:t xml:space="preserve">here </w:t>
      </w:r>
      <w:r w:rsidR="0048349F" w:rsidRPr="00FE15B1">
        <w:rPr>
          <w:rFonts w:asciiTheme="majorHAnsi" w:hAnsiTheme="majorHAnsi"/>
        </w:rPr>
        <w:t xml:space="preserve">being that the objective </w:t>
      </w:r>
      <w:r w:rsidR="00C2410B" w:rsidRPr="00FE15B1">
        <w:rPr>
          <w:rFonts w:asciiTheme="majorHAnsi" w:hAnsiTheme="majorHAnsi"/>
        </w:rPr>
        <w:t xml:space="preserve">‘ground-truth’ </w:t>
      </w:r>
      <w:r w:rsidR="0048349F" w:rsidRPr="00FE15B1">
        <w:rPr>
          <w:rFonts w:asciiTheme="majorHAnsi" w:hAnsiTheme="majorHAnsi"/>
        </w:rPr>
        <w:t xml:space="preserve">situation provides a </w:t>
      </w:r>
      <w:r w:rsidR="00035D3C" w:rsidRPr="00FE15B1">
        <w:rPr>
          <w:rFonts w:asciiTheme="majorHAnsi" w:hAnsiTheme="majorHAnsi"/>
        </w:rPr>
        <w:t xml:space="preserve">relatively static and enduring </w:t>
      </w:r>
      <w:r w:rsidR="0048349F" w:rsidRPr="00FE15B1">
        <w:rPr>
          <w:rFonts w:asciiTheme="majorHAnsi" w:hAnsiTheme="majorHAnsi"/>
        </w:rPr>
        <w:t>reference point for judging</w:t>
      </w:r>
      <w:r w:rsidR="00806BA9" w:rsidRPr="00FE15B1">
        <w:rPr>
          <w:rFonts w:asciiTheme="majorHAnsi" w:hAnsiTheme="majorHAnsi"/>
        </w:rPr>
        <w:t xml:space="preserve"> the</w:t>
      </w:r>
      <w:r w:rsidR="0048349F" w:rsidRPr="00FE15B1">
        <w:rPr>
          <w:rFonts w:asciiTheme="majorHAnsi" w:hAnsiTheme="majorHAnsi"/>
        </w:rPr>
        <w:t xml:space="preserve"> ‘goodness’ or</w:t>
      </w:r>
      <w:r w:rsidR="00806BA9" w:rsidRPr="00FE15B1">
        <w:rPr>
          <w:rFonts w:asciiTheme="majorHAnsi" w:hAnsiTheme="majorHAnsi"/>
        </w:rPr>
        <w:t xml:space="preserve"> </w:t>
      </w:r>
      <w:r w:rsidR="0048349F" w:rsidRPr="00FE15B1">
        <w:rPr>
          <w:rFonts w:asciiTheme="majorHAnsi" w:hAnsiTheme="majorHAnsi"/>
        </w:rPr>
        <w:t>‘badness’ of SA (</w:t>
      </w:r>
      <w:proofErr w:type="spellStart"/>
      <w:r w:rsidR="0048349F" w:rsidRPr="00FE15B1">
        <w:rPr>
          <w:rFonts w:asciiTheme="majorHAnsi" w:hAnsiTheme="majorHAnsi"/>
        </w:rPr>
        <w:t>Endsley</w:t>
      </w:r>
      <w:proofErr w:type="spellEnd"/>
      <w:r w:rsidR="0048349F" w:rsidRPr="00FE15B1">
        <w:rPr>
          <w:rFonts w:asciiTheme="majorHAnsi" w:hAnsiTheme="majorHAnsi"/>
        </w:rPr>
        <w:t xml:space="preserve">, 1988, p. 793).  </w:t>
      </w:r>
      <w:r w:rsidR="00035D3C" w:rsidRPr="00FE15B1">
        <w:rPr>
          <w:rFonts w:asciiTheme="majorHAnsi" w:hAnsiTheme="majorHAnsi"/>
        </w:rPr>
        <w:t xml:space="preserve">This is a generalization but one founded on a considerable body of visible work within the discipline.  For example, </w:t>
      </w:r>
      <w:r w:rsidR="008A6DA3" w:rsidRPr="00FE15B1">
        <w:rPr>
          <w:rFonts w:asciiTheme="majorHAnsi" w:hAnsiTheme="majorHAnsi"/>
        </w:rPr>
        <w:t>se</w:t>
      </w:r>
      <w:r w:rsidR="00327E9D" w:rsidRPr="00FE15B1">
        <w:rPr>
          <w:rFonts w:asciiTheme="majorHAnsi" w:hAnsiTheme="majorHAnsi"/>
        </w:rPr>
        <w:t xml:space="preserve">e the reviews by </w:t>
      </w:r>
      <w:proofErr w:type="spellStart"/>
      <w:r w:rsidR="00327E9D" w:rsidRPr="00FE15B1">
        <w:rPr>
          <w:rFonts w:asciiTheme="majorHAnsi" w:hAnsiTheme="majorHAnsi"/>
        </w:rPr>
        <w:t>Endsely</w:t>
      </w:r>
      <w:proofErr w:type="spellEnd"/>
      <w:r w:rsidR="00327E9D" w:rsidRPr="00FE15B1">
        <w:rPr>
          <w:rFonts w:asciiTheme="majorHAnsi" w:hAnsiTheme="majorHAnsi"/>
        </w:rPr>
        <w:t xml:space="preserve"> (2015</w:t>
      </w:r>
      <w:r w:rsidR="00EA7C4B" w:rsidRPr="00FE15B1">
        <w:rPr>
          <w:rFonts w:asciiTheme="majorHAnsi" w:hAnsiTheme="majorHAnsi"/>
        </w:rPr>
        <w:t xml:space="preserve">), </w:t>
      </w:r>
      <w:r w:rsidR="008A6DA3" w:rsidRPr="00FE15B1">
        <w:rPr>
          <w:rFonts w:asciiTheme="majorHAnsi" w:hAnsiTheme="majorHAnsi"/>
        </w:rPr>
        <w:t>Salmon et al (2006)</w:t>
      </w:r>
      <w:r w:rsidR="00EA7C4B" w:rsidRPr="00FE15B1">
        <w:rPr>
          <w:rFonts w:asciiTheme="majorHAnsi" w:hAnsiTheme="majorHAnsi"/>
        </w:rPr>
        <w:t xml:space="preserve"> and </w:t>
      </w:r>
      <w:proofErr w:type="spellStart"/>
      <w:r w:rsidR="00EA7C4B" w:rsidRPr="00FE15B1">
        <w:rPr>
          <w:rFonts w:asciiTheme="majorHAnsi" w:hAnsiTheme="majorHAnsi"/>
        </w:rPr>
        <w:t>Wickens</w:t>
      </w:r>
      <w:proofErr w:type="spellEnd"/>
      <w:r w:rsidR="00EA7C4B" w:rsidRPr="00FE15B1">
        <w:rPr>
          <w:rFonts w:asciiTheme="majorHAnsi" w:hAnsiTheme="majorHAnsi"/>
        </w:rPr>
        <w:t xml:space="preserve"> (2008)</w:t>
      </w:r>
      <w:r w:rsidR="00035D3C" w:rsidRPr="00FE15B1">
        <w:rPr>
          <w:rFonts w:asciiTheme="majorHAnsi" w:hAnsiTheme="majorHAnsi"/>
        </w:rPr>
        <w:t xml:space="preserve">.  </w:t>
      </w:r>
      <w:r w:rsidR="0048349F" w:rsidRPr="00FE15B1">
        <w:rPr>
          <w:rFonts w:asciiTheme="majorHAnsi" w:hAnsiTheme="majorHAnsi"/>
        </w:rPr>
        <w:t>SA, however, is created for a purpose (Patrick &amp; James, 2004)</w:t>
      </w:r>
      <w:r w:rsidR="00D61AD0" w:rsidRPr="00FE15B1">
        <w:rPr>
          <w:rFonts w:asciiTheme="majorHAnsi" w:hAnsiTheme="majorHAnsi"/>
        </w:rPr>
        <w:t xml:space="preserve"> and that purpose</w:t>
      </w:r>
      <w:r w:rsidR="00C2410B" w:rsidRPr="00FE15B1">
        <w:rPr>
          <w:rFonts w:asciiTheme="majorHAnsi" w:hAnsiTheme="majorHAnsi"/>
        </w:rPr>
        <w:t>, fundamentally,</w:t>
      </w:r>
      <w:r w:rsidR="00D61AD0" w:rsidRPr="00FE15B1">
        <w:rPr>
          <w:rFonts w:asciiTheme="majorHAnsi" w:hAnsiTheme="majorHAnsi"/>
        </w:rPr>
        <w:t xml:space="preserve"> is to generate </w:t>
      </w:r>
      <w:r w:rsidR="0048349F" w:rsidRPr="00FE15B1">
        <w:rPr>
          <w:rFonts w:asciiTheme="majorHAnsi" w:hAnsiTheme="majorHAnsi"/>
        </w:rPr>
        <w:t>be</w:t>
      </w:r>
      <w:r w:rsidR="00F67D04" w:rsidRPr="00FE15B1">
        <w:rPr>
          <w:rFonts w:asciiTheme="majorHAnsi" w:hAnsiTheme="majorHAnsi"/>
        </w:rPr>
        <w:t>tter situations</w:t>
      </w:r>
      <w:r w:rsidR="005A6FFC" w:rsidRPr="00FE15B1">
        <w:rPr>
          <w:rFonts w:asciiTheme="majorHAnsi" w:hAnsiTheme="majorHAnsi"/>
        </w:rPr>
        <w:t xml:space="preserve"> – via improved performance -</w:t>
      </w:r>
      <w:r w:rsidR="00F67D04" w:rsidRPr="00FE15B1">
        <w:rPr>
          <w:rFonts w:asciiTheme="majorHAnsi" w:hAnsiTheme="majorHAnsi"/>
        </w:rPr>
        <w:t xml:space="preserve"> to</w:t>
      </w:r>
      <w:r w:rsidR="00806BA9" w:rsidRPr="00FE15B1">
        <w:rPr>
          <w:rFonts w:asciiTheme="majorHAnsi" w:hAnsiTheme="majorHAnsi"/>
        </w:rPr>
        <w:t xml:space="preserve"> </w:t>
      </w:r>
      <w:r w:rsidR="00B54257" w:rsidRPr="00FE15B1">
        <w:rPr>
          <w:rFonts w:asciiTheme="majorHAnsi" w:hAnsiTheme="majorHAnsi"/>
        </w:rPr>
        <w:t xml:space="preserve">subsequently </w:t>
      </w:r>
      <w:r w:rsidR="00F67D04" w:rsidRPr="00FE15B1">
        <w:rPr>
          <w:rFonts w:asciiTheme="majorHAnsi" w:hAnsiTheme="majorHAnsi"/>
        </w:rPr>
        <w:t xml:space="preserve">be aware of.  </w:t>
      </w:r>
      <w:r w:rsidR="0048349F" w:rsidRPr="00FE15B1">
        <w:rPr>
          <w:rFonts w:asciiTheme="majorHAnsi" w:hAnsiTheme="majorHAnsi"/>
        </w:rPr>
        <w:t xml:space="preserve">Smith and Hancock (1995) </w:t>
      </w:r>
      <w:r w:rsidR="005A6FFC" w:rsidRPr="00FE15B1">
        <w:rPr>
          <w:rFonts w:asciiTheme="majorHAnsi" w:hAnsiTheme="majorHAnsi"/>
        </w:rPr>
        <w:t>describe</w:t>
      </w:r>
      <w:r w:rsidR="0048349F" w:rsidRPr="00FE15B1">
        <w:rPr>
          <w:rFonts w:asciiTheme="majorHAnsi" w:hAnsiTheme="majorHAnsi"/>
        </w:rPr>
        <w:t xml:space="preserve"> SA as </w:t>
      </w:r>
      <w:r w:rsidR="0048349F" w:rsidRPr="00FE15B1">
        <w:rPr>
          <w:rFonts w:asciiTheme="majorHAnsi" w:hAnsiTheme="majorHAnsi"/>
          <w:i/>
        </w:rPr>
        <w:t>“a generative process of knowledge creation”</w:t>
      </w:r>
      <w:r w:rsidR="0048349F" w:rsidRPr="00FE15B1">
        <w:rPr>
          <w:rFonts w:asciiTheme="majorHAnsi" w:hAnsiTheme="majorHAnsi"/>
        </w:rPr>
        <w:t xml:space="preserve"> (p. 142) in which </w:t>
      </w:r>
      <w:r w:rsidR="0048349F" w:rsidRPr="00FE15B1">
        <w:rPr>
          <w:rFonts w:asciiTheme="majorHAnsi" w:hAnsiTheme="majorHAnsi"/>
          <w:i/>
        </w:rPr>
        <w:t xml:space="preserve">“[…] the environment informs the agent, modifying its knowledge.  Knowledge directs the agent’s activity in the environment.  That activity samples and perhaps anticipates or alters the environment, which in turn informs the agent” </w:t>
      </w:r>
      <w:r w:rsidR="0048349F" w:rsidRPr="00FE15B1">
        <w:rPr>
          <w:rFonts w:asciiTheme="majorHAnsi" w:hAnsiTheme="majorHAnsi"/>
        </w:rPr>
        <w:t>(Smith &amp; Hancock, 1995, p. 142).</w:t>
      </w:r>
      <w:r w:rsidR="00806BA9" w:rsidRPr="00FE15B1">
        <w:rPr>
          <w:rFonts w:asciiTheme="majorHAnsi" w:hAnsiTheme="majorHAnsi"/>
        </w:rPr>
        <w:t xml:space="preserve">  </w:t>
      </w:r>
      <w:r w:rsidR="005A6FFC" w:rsidRPr="00FE15B1">
        <w:rPr>
          <w:rFonts w:asciiTheme="majorHAnsi" w:hAnsiTheme="majorHAnsi"/>
        </w:rPr>
        <w:t xml:space="preserve">Like many models of SA (e.g. </w:t>
      </w:r>
      <w:proofErr w:type="spellStart"/>
      <w:r w:rsidR="005A6FFC" w:rsidRPr="00FE15B1">
        <w:rPr>
          <w:rFonts w:asciiTheme="majorHAnsi" w:hAnsiTheme="majorHAnsi"/>
        </w:rPr>
        <w:t>Endsley</w:t>
      </w:r>
      <w:proofErr w:type="spellEnd"/>
      <w:r w:rsidR="005A6FFC" w:rsidRPr="00FE15B1">
        <w:rPr>
          <w:rFonts w:asciiTheme="majorHAnsi" w:hAnsiTheme="majorHAnsi"/>
        </w:rPr>
        <w:t>, 1988) t</w:t>
      </w:r>
      <w:r w:rsidR="00806BA9" w:rsidRPr="00FE15B1">
        <w:rPr>
          <w:rFonts w:asciiTheme="majorHAnsi" w:hAnsiTheme="majorHAnsi"/>
        </w:rPr>
        <w:t>his process is cyclical in nature</w:t>
      </w:r>
      <w:r w:rsidR="005A6FFC" w:rsidRPr="00FE15B1">
        <w:rPr>
          <w:rFonts w:asciiTheme="majorHAnsi" w:hAnsiTheme="majorHAnsi"/>
        </w:rPr>
        <w:t>.  L</w:t>
      </w:r>
      <w:r w:rsidR="00806BA9" w:rsidRPr="00FE15B1">
        <w:rPr>
          <w:rFonts w:asciiTheme="majorHAnsi" w:hAnsiTheme="majorHAnsi"/>
        </w:rPr>
        <w:t>ike all perception-action loops, the search for original ‘cause’ can be a div</w:t>
      </w:r>
      <w:r w:rsidR="00B54257" w:rsidRPr="00FE15B1">
        <w:rPr>
          <w:rFonts w:asciiTheme="majorHAnsi" w:hAnsiTheme="majorHAnsi"/>
        </w:rPr>
        <w:t>erting</w:t>
      </w:r>
      <w:r w:rsidR="00806BA9" w:rsidRPr="00FE15B1">
        <w:rPr>
          <w:rFonts w:asciiTheme="majorHAnsi" w:hAnsiTheme="majorHAnsi"/>
        </w:rPr>
        <w:t xml:space="preserve"> </w:t>
      </w:r>
      <w:r w:rsidR="00B54257" w:rsidRPr="00FE15B1">
        <w:rPr>
          <w:rFonts w:asciiTheme="majorHAnsi" w:hAnsiTheme="majorHAnsi"/>
        </w:rPr>
        <w:t xml:space="preserve">but </w:t>
      </w:r>
      <w:r w:rsidR="00806BA9" w:rsidRPr="00FE15B1">
        <w:rPr>
          <w:rFonts w:asciiTheme="majorHAnsi" w:hAnsiTheme="majorHAnsi"/>
        </w:rPr>
        <w:t>often misleading one</w:t>
      </w:r>
      <w:r w:rsidR="005A6FFC" w:rsidRPr="00FE15B1">
        <w:rPr>
          <w:rFonts w:asciiTheme="majorHAnsi" w:hAnsiTheme="majorHAnsi"/>
        </w:rPr>
        <w:t xml:space="preserve">, something the Smith and Hancock </w:t>
      </w:r>
      <w:r w:rsidR="00B54257" w:rsidRPr="00FE15B1">
        <w:rPr>
          <w:rFonts w:asciiTheme="majorHAnsi" w:hAnsiTheme="majorHAnsi"/>
        </w:rPr>
        <w:t xml:space="preserve">(1995) </w:t>
      </w:r>
      <w:r w:rsidR="005A6FFC" w:rsidRPr="00FE15B1">
        <w:rPr>
          <w:rFonts w:asciiTheme="majorHAnsi" w:hAnsiTheme="majorHAnsi"/>
        </w:rPr>
        <w:t>model makes explicit by referring to SA</w:t>
      </w:r>
      <w:r w:rsidR="00806BA9" w:rsidRPr="00FE15B1">
        <w:rPr>
          <w:rFonts w:asciiTheme="majorHAnsi" w:hAnsiTheme="majorHAnsi"/>
        </w:rPr>
        <w:t xml:space="preserve"> as ‘constructive’</w:t>
      </w:r>
      <w:r w:rsidR="00B54257" w:rsidRPr="00FE15B1">
        <w:rPr>
          <w:rFonts w:asciiTheme="majorHAnsi" w:hAnsiTheme="majorHAnsi"/>
        </w:rPr>
        <w:t xml:space="preserve"> in its nature</w:t>
      </w:r>
      <w:r w:rsidR="005A6FFC" w:rsidRPr="00FE15B1">
        <w:rPr>
          <w:rFonts w:asciiTheme="majorHAnsi" w:hAnsiTheme="majorHAnsi"/>
        </w:rPr>
        <w:t>.  T</w:t>
      </w:r>
      <w:r w:rsidR="00FE2F18" w:rsidRPr="00FE15B1">
        <w:rPr>
          <w:rFonts w:asciiTheme="majorHAnsi" w:hAnsiTheme="majorHAnsi"/>
        </w:rPr>
        <w:t>he agent or actor</w:t>
      </w:r>
      <w:r w:rsidR="0048349F" w:rsidRPr="00FE15B1">
        <w:rPr>
          <w:rFonts w:asciiTheme="majorHAnsi" w:hAnsiTheme="majorHAnsi"/>
        </w:rPr>
        <w:t xml:space="preserve"> is a part of the situation</w:t>
      </w:r>
      <w:r w:rsidR="00806BA9" w:rsidRPr="00FE15B1">
        <w:rPr>
          <w:rFonts w:asciiTheme="majorHAnsi" w:hAnsiTheme="majorHAnsi"/>
        </w:rPr>
        <w:t xml:space="preserve"> </w:t>
      </w:r>
      <w:r w:rsidR="0048349F" w:rsidRPr="00FE15B1">
        <w:rPr>
          <w:rFonts w:asciiTheme="majorHAnsi" w:hAnsiTheme="majorHAnsi"/>
        </w:rPr>
        <w:t>they find themselves and can influence its dynamics</w:t>
      </w:r>
      <w:r w:rsidR="00411895" w:rsidRPr="00FE15B1">
        <w:rPr>
          <w:rFonts w:asciiTheme="majorHAnsi" w:hAnsiTheme="majorHAnsi"/>
        </w:rPr>
        <w:t>, indeed,</w:t>
      </w:r>
      <w:r w:rsidR="00B54257" w:rsidRPr="00FE15B1">
        <w:rPr>
          <w:rFonts w:asciiTheme="majorHAnsi" w:hAnsiTheme="majorHAnsi"/>
        </w:rPr>
        <w:t xml:space="preserve"> are essential parts of its future</w:t>
      </w:r>
      <w:r w:rsidR="0048349F" w:rsidRPr="00FE15B1">
        <w:rPr>
          <w:rFonts w:asciiTheme="majorHAnsi" w:hAnsiTheme="majorHAnsi"/>
        </w:rPr>
        <w:t xml:space="preserve">.  </w:t>
      </w:r>
      <w:r w:rsidR="00806BA9" w:rsidRPr="00FE15B1">
        <w:rPr>
          <w:rFonts w:asciiTheme="majorHAnsi" w:hAnsiTheme="majorHAnsi"/>
        </w:rPr>
        <w:t>Thus, individuals are not</w:t>
      </w:r>
      <w:r w:rsidR="00D61AD0" w:rsidRPr="00FE15B1">
        <w:rPr>
          <w:rFonts w:asciiTheme="majorHAnsi" w:hAnsiTheme="majorHAnsi"/>
        </w:rPr>
        <w:t xml:space="preserve"> </w:t>
      </w:r>
      <w:r w:rsidR="00EF706F" w:rsidRPr="00FE15B1">
        <w:rPr>
          <w:rFonts w:asciiTheme="majorHAnsi" w:hAnsiTheme="majorHAnsi"/>
        </w:rPr>
        <w:t xml:space="preserve">always </w:t>
      </w:r>
      <w:r w:rsidR="00D61AD0" w:rsidRPr="00FE15B1">
        <w:rPr>
          <w:rFonts w:asciiTheme="majorHAnsi" w:hAnsiTheme="majorHAnsi"/>
        </w:rPr>
        <w:t>passive observer</w:t>
      </w:r>
      <w:r w:rsidR="00806BA9" w:rsidRPr="00FE15B1">
        <w:rPr>
          <w:rFonts w:asciiTheme="majorHAnsi" w:hAnsiTheme="majorHAnsi"/>
        </w:rPr>
        <w:t>s</w:t>
      </w:r>
      <w:r w:rsidR="005A6FFC" w:rsidRPr="00FE15B1">
        <w:rPr>
          <w:rFonts w:asciiTheme="majorHAnsi" w:hAnsiTheme="majorHAnsi"/>
        </w:rPr>
        <w:t xml:space="preserve"> of a static normative </w:t>
      </w:r>
      <w:proofErr w:type="gramStart"/>
      <w:r w:rsidR="005A6FFC" w:rsidRPr="00FE15B1">
        <w:rPr>
          <w:rFonts w:asciiTheme="majorHAnsi" w:hAnsiTheme="majorHAnsi"/>
        </w:rPr>
        <w:t>situation</w:t>
      </w:r>
      <w:r w:rsidR="00D61AD0" w:rsidRPr="00FE15B1">
        <w:rPr>
          <w:rFonts w:asciiTheme="majorHAnsi" w:hAnsiTheme="majorHAnsi"/>
        </w:rPr>
        <w:t>,</w:t>
      </w:r>
      <w:proofErr w:type="gramEnd"/>
      <w:r w:rsidR="00D61AD0" w:rsidRPr="00FE15B1">
        <w:rPr>
          <w:rFonts w:asciiTheme="majorHAnsi" w:hAnsiTheme="majorHAnsi"/>
        </w:rPr>
        <w:t xml:space="preserve"> rather, they are </w:t>
      </w:r>
      <w:r w:rsidR="007C684F" w:rsidRPr="00FE15B1">
        <w:rPr>
          <w:rFonts w:asciiTheme="majorHAnsi" w:hAnsiTheme="majorHAnsi"/>
        </w:rPr>
        <w:t>agent</w:t>
      </w:r>
      <w:r w:rsidR="005A6FFC" w:rsidRPr="00FE15B1">
        <w:rPr>
          <w:rFonts w:asciiTheme="majorHAnsi" w:hAnsiTheme="majorHAnsi"/>
        </w:rPr>
        <w:t>s</w:t>
      </w:r>
      <w:r w:rsidR="007C684F" w:rsidRPr="00FE15B1">
        <w:rPr>
          <w:rFonts w:asciiTheme="majorHAnsi" w:hAnsiTheme="majorHAnsi"/>
        </w:rPr>
        <w:t xml:space="preserve"> in an interactive </w:t>
      </w:r>
      <w:r w:rsidR="005A6FFC" w:rsidRPr="00FE15B1">
        <w:rPr>
          <w:rFonts w:asciiTheme="majorHAnsi" w:hAnsiTheme="majorHAnsi"/>
        </w:rPr>
        <w:t xml:space="preserve">dynamic </w:t>
      </w:r>
      <w:r w:rsidR="007C684F" w:rsidRPr="00FE15B1">
        <w:rPr>
          <w:rFonts w:asciiTheme="majorHAnsi" w:hAnsiTheme="majorHAnsi"/>
        </w:rPr>
        <w:t>system</w:t>
      </w:r>
      <w:r w:rsidR="005A6FFC" w:rsidRPr="00FE15B1">
        <w:rPr>
          <w:rFonts w:asciiTheme="majorHAnsi" w:hAnsiTheme="majorHAnsi"/>
        </w:rPr>
        <w:t>, creating new ‘formative’ situations to become aware of</w:t>
      </w:r>
      <w:r w:rsidR="007C684F" w:rsidRPr="00FE15B1">
        <w:rPr>
          <w:rFonts w:asciiTheme="majorHAnsi" w:hAnsiTheme="majorHAnsi"/>
        </w:rPr>
        <w:t xml:space="preserve"> (Stanton </w:t>
      </w:r>
      <w:r w:rsidR="00806BA9" w:rsidRPr="00FE15B1">
        <w:rPr>
          <w:rFonts w:asciiTheme="majorHAnsi" w:hAnsiTheme="majorHAnsi"/>
        </w:rPr>
        <w:t>&amp;</w:t>
      </w:r>
      <w:r w:rsidR="007C684F" w:rsidRPr="00FE15B1">
        <w:rPr>
          <w:rFonts w:asciiTheme="majorHAnsi" w:hAnsiTheme="majorHAnsi"/>
        </w:rPr>
        <w:t xml:space="preserve"> Walker, 2011; Plant </w:t>
      </w:r>
      <w:r w:rsidR="00806BA9" w:rsidRPr="00FE15B1">
        <w:rPr>
          <w:rFonts w:asciiTheme="majorHAnsi" w:hAnsiTheme="majorHAnsi"/>
        </w:rPr>
        <w:t>&amp;</w:t>
      </w:r>
      <w:r w:rsidR="007C684F" w:rsidRPr="00FE15B1">
        <w:rPr>
          <w:rFonts w:asciiTheme="majorHAnsi" w:hAnsiTheme="majorHAnsi"/>
        </w:rPr>
        <w:t xml:space="preserve"> Stanton, 2012)</w:t>
      </w:r>
      <w:r w:rsidR="000174E5" w:rsidRPr="00FE15B1">
        <w:rPr>
          <w:rFonts w:asciiTheme="majorHAnsi" w:hAnsiTheme="majorHAnsi"/>
        </w:rPr>
        <w:t>.</w:t>
      </w:r>
      <w:r w:rsidR="00D61AD0" w:rsidRPr="00FE15B1">
        <w:rPr>
          <w:rFonts w:asciiTheme="majorHAnsi" w:hAnsiTheme="majorHAnsi"/>
        </w:rPr>
        <w:t xml:space="preserve">  Clearly, SA is more complex </w:t>
      </w:r>
      <w:r w:rsidR="00B54257" w:rsidRPr="00FE15B1">
        <w:rPr>
          <w:rFonts w:asciiTheme="majorHAnsi" w:hAnsiTheme="majorHAnsi"/>
        </w:rPr>
        <w:t xml:space="preserve">then </w:t>
      </w:r>
      <w:r w:rsidR="00D61AD0" w:rsidRPr="00FE15B1">
        <w:rPr>
          <w:rFonts w:asciiTheme="majorHAnsi" w:hAnsiTheme="majorHAnsi"/>
        </w:rPr>
        <w:t>than the</w:t>
      </w:r>
      <w:r w:rsidR="00806BA9" w:rsidRPr="00FE15B1">
        <w:rPr>
          <w:rFonts w:asciiTheme="majorHAnsi" w:hAnsiTheme="majorHAnsi"/>
        </w:rPr>
        <w:t xml:space="preserve"> vernacular,</w:t>
      </w:r>
      <w:r w:rsidR="00D61AD0" w:rsidRPr="00FE15B1">
        <w:rPr>
          <w:rFonts w:asciiTheme="majorHAnsi" w:hAnsiTheme="majorHAnsi"/>
        </w:rPr>
        <w:t xml:space="preserve"> everyday</w:t>
      </w:r>
      <w:r w:rsidR="00806BA9" w:rsidRPr="00FE15B1">
        <w:rPr>
          <w:rFonts w:asciiTheme="majorHAnsi" w:hAnsiTheme="majorHAnsi"/>
        </w:rPr>
        <w:t>,</w:t>
      </w:r>
      <w:r w:rsidR="00D61AD0" w:rsidRPr="00FE15B1">
        <w:rPr>
          <w:rFonts w:asciiTheme="majorHAnsi" w:hAnsiTheme="majorHAnsi"/>
        </w:rPr>
        <w:t xml:space="preserve"> us</w:t>
      </w:r>
      <w:r w:rsidR="00B54257" w:rsidRPr="00FE15B1">
        <w:rPr>
          <w:rFonts w:asciiTheme="majorHAnsi" w:hAnsiTheme="majorHAnsi"/>
        </w:rPr>
        <w:t>e</w:t>
      </w:r>
      <w:r w:rsidR="00D61AD0" w:rsidRPr="00FE15B1">
        <w:rPr>
          <w:rFonts w:asciiTheme="majorHAnsi" w:hAnsiTheme="majorHAnsi"/>
        </w:rPr>
        <w:t xml:space="preserve"> of the term suggest</w:t>
      </w:r>
      <w:r w:rsidR="00806BA9" w:rsidRPr="00FE15B1">
        <w:rPr>
          <w:rFonts w:asciiTheme="majorHAnsi" w:hAnsiTheme="majorHAnsi"/>
        </w:rPr>
        <w:t>s</w:t>
      </w:r>
      <w:r w:rsidR="00D61AD0" w:rsidRPr="00FE15B1">
        <w:rPr>
          <w:rFonts w:asciiTheme="majorHAnsi" w:hAnsiTheme="majorHAnsi"/>
        </w:rPr>
        <w:t xml:space="preserve">.  </w:t>
      </w:r>
      <w:r w:rsidR="005A6FFC" w:rsidRPr="00FE15B1">
        <w:rPr>
          <w:rFonts w:asciiTheme="majorHAnsi" w:hAnsiTheme="majorHAnsi"/>
        </w:rPr>
        <w:t xml:space="preserve"> </w:t>
      </w:r>
    </w:p>
    <w:p w14:paraId="03AA84BE" w14:textId="77777777" w:rsidR="000037AB" w:rsidRPr="00FE15B1" w:rsidRDefault="000037AB" w:rsidP="0048349F">
      <w:pPr>
        <w:rPr>
          <w:rFonts w:asciiTheme="majorHAnsi" w:hAnsiTheme="majorHAnsi"/>
        </w:rPr>
      </w:pPr>
    </w:p>
    <w:p w14:paraId="0348C658" w14:textId="77777777" w:rsidR="003B2655" w:rsidRPr="00FE15B1" w:rsidRDefault="003B2655">
      <w:pPr>
        <w:rPr>
          <w:rFonts w:asciiTheme="majorHAnsi" w:hAnsiTheme="majorHAnsi"/>
        </w:rPr>
      </w:pPr>
    </w:p>
    <w:p w14:paraId="14E9B87C" w14:textId="06252075" w:rsidR="00B3202B" w:rsidRPr="00FE15B1" w:rsidRDefault="005A6FFC">
      <w:pPr>
        <w:rPr>
          <w:rFonts w:asciiTheme="majorHAnsi" w:hAnsiTheme="majorHAnsi"/>
          <w:b/>
          <w:caps/>
        </w:rPr>
      </w:pPr>
      <w:r w:rsidRPr="00FE15B1">
        <w:rPr>
          <w:rFonts w:asciiTheme="majorHAnsi" w:hAnsiTheme="majorHAnsi"/>
          <w:b/>
          <w:caps/>
        </w:rPr>
        <w:t>defining situation awareness</w:t>
      </w:r>
    </w:p>
    <w:p w14:paraId="353903A5" w14:textId="77777777" w:rsidR="00742443" w:rsidRPr="00FE15B1" w:rsidRDefault="00742443" w:rsidP="00742443">
      <w:pPr>
        <w:rPr>
          <w:rFonts w:asciiTheme="majorHAnsi" w:hAnsiTheme="majorHAnsi"/>
        </w:rPr>
      </w:pPr>
    </w:p>
    <w:p w14:paraId="515526AA" w14:textId="6941C20B" w:rsidR="00742443" w:rsidRPr="00FE15B1" w:rsidRDefault="00742443" w:rsidP="00742443">
      <w:pPr>
        <w:rPr>
          <w:rFonts w:asciiTheme="majorHAnsi" w:hAnsiTheme="majorHAnsi"/>
        </w:rPr>
      </w:pPr>
      <w:r w:rsidRPr="00FE15B1">
        <w:rPr>
          <w:rFonts w:asciiTheme="majorHAnsi" w:hAnsiTheme="majorHAnsi"/>
        </w:rPr>
        <w:lastRenderedPageBreak/>
        <w:t>The definition of SA has changed and developed over the past</w:t>
      </w:r>
      <w:r w:rsidR="00B96582" w:rsidRPr="00FE15B1">
        <w:rPr>
          <w:rFonts w:asciiTheme="majorHAnsi" w:hAnsiTheme="majorHAnsi"/>
        </w:rPr>
        <w:t xml:space="preserve"> three decades</w:t>
      </w:r>
      <w:r w:rsidRPr="00FE15B1">
        <w:rPr>
          <w:rFonts w:asciiTheme="majorHAnsi" w:hAnsiTheme="majorHAnsi"/>
        </w:rPr>
        <w:t>, reflecting a</w:t>
      </w:r>
      <w:r w:rsidR="00B54257" w:rsidRPr="00FE15B1">
        <w:rPr>
          <w:rFonts w:asciiTheme="majorHAnsi" w:hAnsiTheme="majorHAnsi"/>
        </w:rPr>
        <w:t>n evolution</w:t>
      </w:r>
      <w:r w:rsidRPr="00FE15B1">
        <w:rPr>
          <w:rFonts w:asciiTheme="majorHAnsi" w:hAnsiTheme="majorHAnsi"/>
        </w:rPr>
        <w:t xml:space="preserve"> in foci of the </w:t>
      </w:r>
      <w:r w:rsidR="00791DE8" w:rsidRPr="00FE15B1">
        <w:rPr>
          <w:rFonts w:asciiTheme="majorHAnsi" w:hAnsiTheme="majorHAnsi"/>
        </w:rPr>
        <w:t>E</w:t>
      </w:r>
      <w:r w:rsidRPr="00FE15B1">
        <w:rPr>
          <w:rFonts w:asciiTheme="majorHAnsi" w:hAnsiTheme="majorHAnsi"/>
        </w:rPr>
        <w:t xml:space="preserve">rgonomics discipline as well as the </w:t>
      </w:r>
      <w:r w:rsidR="00B54257" w:rsidRPr="00FE15B1">
        <w:rPr>
          <w:rFonts w:asciiTheme="majorHAnsi" w:hAnsiTheme="majorHAnsi"/>
        </w:rPr>
        <w:t xml:space="preserve">understanding </w:t>
      </w:r>
      <w:r w:rsidRPr="00FE15B1">
        <w:rPr>
          <w:rFonts w:asciiTheme="majorHAnsi" w:hAnsiTheme="majorHAnsi"/>
        </w:rPr>
        <w:t>of SA</w:t>
      </w:r>
      <w:r w:rsidR="00B54257" w:rsidRPr="00FE15B1">
        <w:rPr>
          <w:rFonts w:asciiTheme="majorHAnsi" w:hAnsiTheme="majorHAnsi"/>
        </w:rPr>
        <w:t xml:space="preserve"> itself</w:t>
      </w:r>
      <w:r w:rsidRPr="00FE15B1">
        <w:rPr>
          <w:rFonts w:asciiTheme="majorHAnsi" w:hAnsiTheme="majorHAnsi"/>
        </w:rPr>
        <w:t xml:space="preserve">.  Early definitions of SA </w:t>
      </w:r>
      <w:r w:rsidR="00791E46" w:rsidRPr="00FE15B1">
        <w:rPr>
          <w:rFonts w:asciiTheme="majorHAnsi" w:hAnsiTheme="majorHAnsi"/>
        </w:rPr>
        <w:t xml:space="preserve">used the term ‘situational awareness’ and </w:t>
      </w:r>
      <w:r w:rsidRPr="00FE15B1">
        <w:rPr>
          <w:rFonts w:asciiTheme="majorHAnsi" w:hAnsiTheme="majorHAnsi"/>
        </w:rPr>
        <w:t xml:space="preserve">focused on the individual person, as defined by </w:t>
      </w:r>
      <w:proofErr w:type="spellStart"/>
      <w:r w:rsidRPr="00FE15B1">
        <w:rPr>
          <w:rFonts w:asciiTheme="majorHAnsi" w:hAnsiTheme="majorHAnsi"/>
        </w:rPr>
        <w:t>Endsley</w:t>
      </w:r>
      <w:proofErr w:type="spellEnd"/>
      <w:r w:rsidRPr="00FE15B1">
        <w:rPr>
          <w:rFonts w:asciiTheme="majorHAnsi" w:hAnsiTheme="majorHAnsi"/>
        </w:rPr>
        <w:t>:</w:t>
      </w:r>
    </w:p>
    <w:p w14:paraId="4AB93873" w14:textId="77777777" w:rsidR="00742443" w:rsidRPr="00FE15B1" w:rsidRDefault="00742443" w:rsidP="00742443">
      <w:pPr>
        <w:rPr>
          <w:rFonts w:asciiTheme="majorHAnsi" w:hAnsiTheme="majorHAnsi"/>
        </w:rPr>
      </w:pPr>
    </w:p>
    <w:p w14:paraId="3EB774CF" w14:textId="77777777" w:rsidR="00742443" w:rsidRPr="00FE15B1" w:rsidRDefault="00742443" w:rsidP="00742443">
      <w:pPr>
        <w:rPr>
          <w:rFonts w:asciiTheme="majorHAnsi" w:hAnsiTheme="majorHAnsi"/>
        </w:rPr>
      </w:pPr>
      <w:r w:rsidRPr="00FE15B1">
        <w:rPr>
          <w:rFonts w:asciiTheme="majorHAnsi" w:hAnsiTheme="majorHAnsi"/>
          <w:i/>
        </w:rPr>
        <w:t>“Situational awareness is the perception of the elements in the environment within a volume of time and space, the comprehension of their meaning and a projection of their status in the near future”</w:t>
      </w:r>
      <w:r w:rsidRPr="00FE15B1">
        <w:rPr>
          <w:rFonts w:asciiTheme="majorHAnsi" w:hAnsiTheme="majorHAnsi"/>
        </w:rPr>
        <w:t xml:space="preserve"> (</w:t>
      </w:r>
      <w:proofErr w:type="spellStart"/>
      <w:r w:rsidRPr="00FE15B1">
        <w:rPr>
          <w:rFonts w:asciiTheme="majorHAnsi" w:hAnsiTheme="majorHAnsi"/>
        </w:rPr>
        <w:t>Endsley</w:t>
      </w:r>
      <w:proofErr w:type="spellEnd"/>
      <w:r w:rsidRPr="00FE15B1">
        <w:rPr>
          <w:rFonts w:asciiTheme="majorHAnsi" w:hAnsiTheme="majorHAnsi"/>
        </w:rPr>
        <w:t>, 1988).</w:t>
      </w:r>
    </w:p>
    <w:p w14:paraId="1F090BA8" w14:textId="77777777" w:rsidR="00742443" w:rsidRPr="00FE15B1" w:rsidRDefault="00742443" w:rsidP="00742443">
      <w:pPr>
        <w:rPr>
          <w:rFonts w:asciiTheme="majorHAnsi" w:hAnsiTheme="majorHAnsi"/>
        </w:rPr>
      </w:pPr>
    </w:p>
    <w:p w14:paraId="3910F96F" w14:textId="5DB2013A" w:rsidR="00742443" w:rsidRPr="00FE15B1" w:rsidRDefault="00742443" w:rsidP="00742443">
      <w:pPr>
        <w:rPr>
          <w:rFonts w:asciiTheme="majorHAnsi" w:hAnsiTheme="majorHAnsi"/>
        </w:rPr>
      </w:pPr>
      <w:r w:rsidRPr="00FE15B1">
        <w:rPr>
          <w:rFonts w:asciiTheme="majorHAnsi" w:hAnsiTheme="majorHAnsi"/>
        </w:rPr>
        <w:t xml:space="preserve">As research interest in SA grew, </w:t>
      </w:r>
      <w:r w:rsidR="00D61AD0" w:rsidRPr="00FE15B1">
        <w:rPr>
          <w:rFonts w:asciiTheme="majorHAnsi" w:hAnsiTheme="majorHAnsi"/>
        </w:rPr>
        <w:t xml:space="preserve">so it expanded from </w:t>
      </w:r>
      <w:r w:rsidR="00B96582" w:rsidRPr="00FE15B1">
        <w:rPr>
          <w:rFonts w:asciiTheme="majorHAnsi" w:hAnsiTheme="majorHAnsi"/>
        </w:rPr>
        <w:t>the individual level</w:t>
      </w:r>
      <w:r w:rsidR="00D61AD0" w:rsidRPr="00FE15B1">
        <w:rPr>
          <w:rFonts w:asciiTheme="majorHAnsi" w:hAnsiTheme="majorHAnsi"/>
        </w:rPr>
        <w:t xml:space="preserve"> to</w:t>
      </w:r>
      <w:r w:rsidRPr="00FE15B1">
        <w:rPr>
          <w:rFonts w:asciiTheme="majorHAnsi" w:hAnsiTheme="majorHAnsi"/>
        </w:rPr>
        <w:t xml:space="preserve"> </w:t>
      </w:r>
      <w:r w:rsidR="004F3292" w:rsidRPr="00FE15B1">
        <w:rPr>
          <w:rFonts w:asciiTheme="majorHAnsi" w:hAnsiTheme="majorHAnsi"/>
        </w:rPr>
        <w:t>the team level</w:t>
      </w:r>
      <w:proofErr w:type="gramStart"/>
      <w:r w:rsidR="004F3292" w:rsidRPr="00FE15B1">
        <w:rPr>
          <w:rFonts w:asciiTheme="majorHAnsi" w:hAnsiTheme="majorHAnsi"/>
        </w:rPr>
        <w:t>;</w:t>
      </w:r>
      <w:proofErr w:type="gramEnd"/>
      <w:r w:rsidR="004F3292" w:rsidRPr="00FE15B1">
        <w:rPr>
          <w:rFonts w:asciiTheme="majorHAnsi" w:hAnsiTheme="majorHAnsi"/>
        </w:rPr>
        <w:t xml:space="preserve"> a step from the personal to the social</w:t>
      </w:r>
      <w:r w:rsidRPr="00FE15B1">
        <w:rPr>
          <w:rFonts w:asciiTheme="majorHAnsi" w:hAnsiTheme="majorHAnsi"/>
        </w:rPr>
        <w:t xml:space="preserve">. </w:t>
      </w:r>
      <w:r w:rsidR="00D61AD0" w:rsidRPr="00FE15B1">
        <w:rPr>
          <w:rFonts w:asciiTheme="majorHAnsi" w:hAnsiTheme="majorHAnsi"/>
        </w:rPr>
        <w:t xml:space="preserve"> D</w:t>
      </w:r>
      <w:r w:rsidRPr="00FE15B1">
        <w:rPr>
          <w:rFonts w:asciiTheme="majorHAnsi" w:hAnsiTheme="majorHAnsi"/>
        </w:rPr>
        <w:t xml:space="preserve">efinitions </w:t>
      </w:r>
      <w:r w:rsidR="00D61AD0" w:rsidRPr="00FE15B1">
        <w:rPr>
          <w:rFonts w:asciiTheme="majorHAnsi" w:hAnsiTheme="majorHAnsi"/>
        </w:rPr>
        <w:t xml:space="preserve">of SA </w:t>
      </w:r>
      <w:r w:rsidRPr="00FE15B1">
        <w:rPr>
          <w:rFonts w:asciiTheme="majorHAnsi" w:hAnsiTheme="majorHAnsi"/>
        </w:rPr>
        <w:t xml:space="preserve">came to reflect this </w:t>
      </w:r>
      <w:r w:rsidR="004F3292" w:rsidRPr="00FE15B1">
        <w:rPr>
          <w:rFonts w:asciiTheme="majorHAnsi" w:hAnsiTheme="majorHAnsi"/>
        </w:rPr>
        <w:t>expansion, thus</w:t>
      </w:r>
      <w:r w:rsidRPr="00FE15B1">
        <w:rPr>
          <w:rFonts w:asciiTheme="majorHAnsi" w:hAnsiTheme="majorHAnsi"/>
        </w:rPr>
        <w:t>:</w:t>
      </w:r>
    </w:p>
    <w:p w14:paraId="5B3DE326" w14:textId="77777777" w:rsidR="00742443" w:rsidRPr="00FE15B1" w:rsidRDefault="00742443" w:rsidP="00742443">
      <w:pPr>
        <w:rPr>
          <w:rFonts w:asciiTheme="majorHAnsi" w:hAnsiTheme="majorHAnsi"/>
        </w:rPr>
      </w:pPr>
    </w:p>
    <w:p w14:paraId="7040221C" w14:textId="77777777" w:rsidR="00742443" w:rsidRPr="00FE15B1" w:rsidRDefault="00742443" w:rsidP="00742443">
      <w:pPr>
        <w:rPr>
          <w:rFonts w:asciiTheme="majorHAnsi" w:hAnsiTheme="majorHAnsi"/>
        </w:rPr>
      </w:pPr>
      <w:r w:rsidRPr="00FE15B1">
        <w:rPr>
          <w:rFonts w:asciiTheme="majorHAnsi" w:hAnsiTheme="majorHAnsi"/>
          <w:i/>
        </w:rPr>
        <w:t>“</w:t>
      </w:r>
      <w:proofErr w:type="gramStart"/>
      <w:r w:rsidRPr="00FE15B1">
        <w:rPr>
          <w:rFonts w:asciiTheme="majorHAnsi" w:hAnsiTheme="majorHAnsi"/>
          <w:i/>
        </w:rPr>
        <w:t>the</w:t>
      </w:r>
      <w:proofErr w:type="gramEnd"/>
      <w:r w:rsidRPr="00FE15B1">
        <w:rPr>
          <w:rFonts w:asciiTheme="majorHAnsi" w:hAnsiTheme="majorHAnsi"/>
          <w:i/>
        </w:rPr>
        <w:t xml:space="preserve"> shared understanding of a situation among team members at one point in time”</w:t>
      </w:r>
      <w:r w:rsidRPr="00FE15B1">
        <w:rPr>
          <w:rFonts w:asciiTheme="majorHAnsi" w:hAnsiTheme="majorHAnsi"/>
        </w:rPr>
        <w:t xml:space="preserve"> (Salas et al., 1995, p. 131) </w:t>
      </w:r>
    </w:p>
    <w:p w14:paraId="67698F4B" w14:textId="77777777" w:rsidR="00742443" w:rsidRPr="00FE15B1" w:rsidRDefault="00742443" w:rsidP="00742443">
      <w:pPr>
        <w:rPr>
          <w:rFonts w:asciiTheme="majorHAnsi" w:hAnsiTheme="majorHAnsi"/>
        </w:rPr>
      </w:pPr>
    </w:p>
    <w:p w14:paraId="57AB2B81" w14:textId="74F6FA25" w:rsidR="00742443" w:rsidRPr="00FE15B1" w:rsidRDefault="00742443" w:rsidP="00742443">
      <w:pPr>
        <w:rPr>
          <w:rFonts w:asciiTheme="majorHAnsi" w:hAnsiTheme="majorHAnsi"/>
        </w:rPr>
      </w:pPr>
      <w:r w:rsidRPr="00FE15B1">
        <w:rPr>
          <w:rFonts w:asciiTheme="majorHAnsi" w:hAnsiTheme="majorHAnsi"/>
        </w:rPr>
        <w:t xml:space="preserve">Contemporary research into </w:t>
      </w:r>
      <w:r w:rsidR="00B54257" w:rsidRPr="00FE15B1">
        <w:rPr>
          <w:rFonts w:asciiTheme="majorHAnsi" w:hAnsiTheme="majorHAnsi"/>
        </w:rPr>
        <w:t>s</w:t>
      </w:r>
      <w:r w:rsidRPr="00FE15B1">
        <w:rPr>
          <w:rFonts w:asciiTheme="majorHAnsi" w:hAnsiTheme="majorHAnsi"/>
        </w:rPr>
        <w:t xml:space="preserve">ystems </w:t>
      </w:r>
      <w:r w:rsidR="00136963" w:rsidRPr="00FE15B1">
        <w:rPr>
          <w:rFonts w:asciiTheme="majorHAnsi" w:hAnsiTheme="majorHAnsi"/>
        </w:rPr>
        <w:t>e</w:t>
      </w:r>
      <w:r w:rsidRPr="00FE15B1">
        <w:rPr>
          <w:rFonts w:asciiTheme="majorHAnsi" w:hAnsiTheme="majorHAnsi"/>
        </w:rPr>
        <w:t xml:space="preserve">rgonomics has led to an interest in applying SA </w:t>
      </w:r>
      <w:r w:rsidR="008737E4" w:rsidRPr="00FE15B1">
        <w:rPr>
          <w:rFonts w:asciiTheme="majorHAnsi" w:hAnsiTheme="majorHAnsi"/>
        </w:rPr>
        <w:t>to larger and more complex interacting systems of human and technical agents</w:t>
      </w:r>
      <w:r w:rsidRPr="00FE15B1">
        <w:rPr>
          <w:rFonts w:asciiTheme="majorHAnsi" w:hAnsiTheme="majorHAnsi"/>
        </w:rPr>
        <w:t xml:space="preserve">. </w:t>
      </w:r>
      <w:r w:rsidR="00D61AD0" w:rsidRPr="00FE15B1">
        <w:rPr>
          <w:rFonts w:asciiTheme="majorHAnsi" w:hAnsiTheme="majorHAnsi"/>
        </w:rPr>
        <w:t xml:space="preserve"> </w:t>
      </w:r>
      <w:r w:rsidRPr="00FE15B1">
        <w:rPr>
          <w:rFonts w:asciiTheme="majorHAnsi" w:hAnsiTheme="majorHAnsi"/>
        </w:rPr>
        <w:t xml:space="preserve">Again this has led to </w:t>
      </w:r>
      <w:r w:rsidR="004F3292" w:rsidRPr="00FE15B1">
        <w:rPr>
          <w:rFonts w:asciiTheme="majorHAnsi" w:hAnsiTheme="majorHAnsi"/>
        </w:rPr>
        <w:t>an evolution in definition</w:t>
      </w:r>
      <w:r w:rsidRPr="00FE15B1">
        <w:rPr>
          <w:rFonts w:asciiTheme="majorHAnsi" w:hAnsiTheme="majorHAnsi"/>
        </w:rPr>
        <w:t>, such as:</w:t>
      </w:r>
    </w:p>
    <w:p w14:paraId="5CB0C5FC" w14:textId="77777777" w:rsidR="00742443" w:rsidRPr="00FE15B1" w:rsidRDefault="00742443" w:rsidP="00742443">
      <w:pPr>
        <w:rPr>
          <w:rFonts w:asciiTheme="majorHAnsi" w:hAnsiTheme="majorHAnsi"/>
        </w:rPr>
      </w:pPr>
    </w:p>
    <w:p w14:paraId="5A014CF1" w14:textId="5B03476A" w:rsidR="00927456" w:rsidRPr="00FE15B1" w:rsidRDefault="00927456" w:rsidP="00927456">
      <w:pPr>
        <w:rPr>
          <w:rFonts w:asciiTheme="majorHAnsi" w:hAnsiTheme="majorHAnsi"/>
          <w:lang w:val="en-GB"/>
        </w:rPr>
      </w:pPr>
      <w:r w:rsidRPr="00FE15B1">
        <w:rPr>
          <w:rFonts w:asciiTheme="majorHAnsi" w:hAnsiTheme="majorHAnsi"/>
          <w:i/>
        </w:rPr>
        <w:t>“</w:t>
      </w:r>
      <w:proofErr w:type="gramStart"/>
      <w:r w:rsidRPr="00FE15B1">
        <w:rPr>
          <w:rFonts w:asciiTheme="majorHAnsi" w:hAnsiTheme="majorHAnsi"/>
          <w:i/>
          <w:lang w:val="en-GB"/>
        </w:rPr>
        <w:t>activated</w:t>
      </w:r>
      <w:proofErr w:type="gramEnd"/>
      <w:r w:rsidRPr="00FE15B1">
        <w:rPr>
          <w:rFonts w:asciiTheme="majorHAnsi" w:hAnsiTheme="majorHAnsi"/>
          <w:i/>
          <w:lang w:val="en-GB"/>
        </w:rPr>
        <w:t xml:space="preserve"> knowledge for a specific task within a system</w:t>
      </w:r>
      <w:r w:rsidR="00CF44D1" w:rsidRPr="00FE15B1">
        <w:rPr>
          <w:rFonts w:asciiTheme="majorHAnsi" w:hAnsiTheme="majorHAnsi"/>
          <w:i/>
          <w:lang w:val="en-GB"/>
        </w:rPr>
        <w:t>….[and]</w:t>
      </w:r>
      <w:r w:rsidRPr="00FE15B1">
        <w:rPr>
          <w:rFonts w:asciiTheme="majorHAnsi" w:hAnsiTheme="majorHAnsi"/>
          <w:i/>
          <w:lang w:val="en-GB"/>
        </w:rPr>
        <w:t xml:space="preserve"> the use of appropriate knowledge (held by</w:t>
      </w:r>
      <w:r w:rsidR="00CF44D1" w:rsidRPr="00FE15B1">
        <w:rPr>
          <w:rFonts w:asciiTheme="majorHAnsi" w:hAnsiTheme="majorHAnsi"/>
          <w:i/>
          <w:lang w:val="en-GB"/>
        </w:rPr>
        <w:t xml:space="preserve"> </w:t>
      </w:r>
      <w:r w:rsidRPr="00FE15B1">
        <w:rPr>
          <w:rFonts w:asciiTheme="majorHAnsi" w:hAnsiTheme="majorHAnsi"/>
          <w:i/>
          <w:lang w:val="en-GB"/>
        </w:rPr>
        <w:t xml:space="preserve">individuals, captured by devices, etc.) </w:t>
      </w:r>
      <w:proofErr w:type="gramStart"/>
      <w:r w:rsidRPr="00FE15B1">
        <w:rPr>
          <w:rFonts w:asciiTheme="majorHAnsi" w:hAnsiTheme="majorHAnsi"/>
          <w:i/>
          <w:lang w:val="en-GB"/>
        </w:rPr>
        <w:t>which</w:t>
      </w:r>
      <w:proofErr w:type="gramEnd"/>
      <w:r w:rsidRPr="00FE15B1">
        <w:rPr>
          <w:rFonts w:asciiTheme="majorHAnsi" w:hAnsiTheme="majorHAnsi"/>
          <w:i/>
          <w:lang w:val="en-GB"/>
        </w:rPr>
        <w:t xml:space="preserve"> relates to the state of the environment and</w:t>
      </w:r>
      <w:r w:rsidR="00CF44D1" w:rsidRPr="00FE15B1">
        <w:rPr>
          <w:rFonts w:asciiTheme="majorHAnsi" w:hAnsiTheme="majorHAnsi"/>
          <w:i/>
          <w:lang w:val="en-GB"/>
        </w:rPr>
        <w:t xml:space="preserve"> </w:t>
      </w:r>
      <w:r w:rsidRPr="00FE15B1">
        <w:rPr>
          <w:rFonts w:asciiTheme="majorHAnsi" w:hAnsiTheme="majorHAnsi"/>
          <w:i/>
          <w:lang w:val="en-GB"/>
        </w:rPr>
        <w:t>the changes as the situation develop</w:t>
      </w:r>
      <w:r w:rsidR="00CF44D1" w:rsidRPr="00FE15B1">
        <w:rPr>
          <w:rFonts w:asciiTheme="majorHAnsi" w:hAnsiTheme="majorHAnsi"/>
          <w:i/>
          <w:lang w:val="en-GB"/>
        </w:rPr>
        <w:t>s”</w:t>
      </w:r>
      <w:r w:rsidR="00CF44D1" w:rsidRPr="00FE15B1">
        <w:rPr>
          <w:rFonts w:asciiTheme="majorHAnsi" w:hAnsiTheme="majorHAnsi"/>
          <w:lang w:val="en-GB"/>
        </w:rPr>
        <w:t xml:space="preserve"> (Stanton et al, 2006, p. 1291).</w:t>
      </w:r>
    </w:p>
    <w:p w14:paraId="437B5877" w14:textId="77777777" w:rsidR="00742443" w:rsidRPr="00FE15B1" w:rsidRDefault="00742443" w:rsidP="00742443">
      <w:pPr>
        <w:rPr>
          <w:rFonts w:asciiTheme="majorHAnsi" w:hAnsiTheme="majorHAnsi"/>
        </w:rPr>
      </w:pPr>
    </w:p>
    <w:p w14:paraId="333C64E9" w14:textId="701017AC" w:rsidR="005F53D1" w:rsidRPr="00FE15B1" w:rsidRDefault="0029220B">
      <w:pPr>
        <w:rPr>
          <w:rFonts w:asciiTheme="majorHAnsi" w:hAnsiTheme="majorHAnsi"/>
        </w:rPr>
      </w:pPr>
      <w:r w:rsidRPr="00FE15B1">
        <w:rPr>
          <w:rFonts w:asciiTheme="majorHAnsi" w:hAnsiTheme="majorHAnsi"/>
        </w:rPr>
        <w:t xml:space="preserve">In aviation, for example, one </w:t>
      </w:r>
      <w:r w:rsidR="004F3292" w:rsidRPr="00FE15B1">
        <w:rPr>
          <w:rFonts w:asciiTheme="majorHAnsi" w:hAnsiTheme="majorHAnsi"/>
        </w:rPr>
        <w:t>might</w:t>
      </w:r>
      <w:r w:rsidRPr="00FE15B1">
        <w:rPr>
          <w:rFonts w:asciiTheme="majorHAnsi" w:hAnsiTheme="majorHAnsi"/>
        </w:rPr>
        <w:t xml:space="preserve"> study the awareness of individual pilots</w:t>
      </w:r>
      <w:r w:rsidR="00B54257" w:rsidRPr="00FE15B1">
        <w:rPr>
          <w:rFonts w:asciiTheme="majorHAnsi" w:hAnsiTheme="majorHAnsi"/>
        </w:rPr>
        <w:t xml:space="preserve"> in the coc</w:t>
      </w:r>
      <w:r w:rsidR="00226FBE" w:rsidRPr="00FE15B1">
        <w:rPr>
          <w:rFonts w:asciiTheme="majorHAnsi" w:hAnsiTheme="majorHAnsi"/>
        </w:rPr>
        <w:t>k</w:t>
      </w:r>
      <w:r w:rsidR="00B54257" w:rsidRPr="00FE15B1">
        <w:rPr>
          <w:rFonts w:asciiTheme="majorHAnsi" w:hAnsiTheme="majorHAnsi"/>
        </w:rPr>
        <w:t>pit</w:t>
      </w:r>
      <w:r w:rsidR="00C60196" w:rsidRPr="00FE15B1">
        <w:rPr>
          <w:rFonts w:asciiTheme="majorHAnsi" w:hAnsiTheme="majorHAnsi"/>
        </w:rPr>
        <w:t>, speci</w:t>
      </w:r>
      <w:r w:rsidR="004F3292" w:rsidRPr="00FE15B1">
        <w:rPr>
          <w:rFonts w:asciiTheme="majorHAnsi" w:hAnsiTheme="majorHAnsi"/>
        </w:rPr>
        <w:t>fically the pilot flying.  Or SA analysis</w:t>
      </w:r>
      <w:r w:rsidR="00C60196" w:rsidRPr="00FE15B1">
        <w:rPr>
          <w:rFonts w:asciiTheme="majorHAnsi" w:hAnsiTheme="majorHAnsi"/>
        </w:rPr>
        <w:t xml:space="preserve"> could be expanded to include the aircrew, not just the pilot flying </w:t>
      </w:r>
      <w:proofErr w:type="gramStart"/>
      <w:r w:rsidR="00C60196" w:rsidRPr="00FE15B1">
        <w:rPr>
          <w:rFonts w:asciiTheme="majorHAnsi" w:hAnsiTheme="majorHAnsi"/>
        </w:rPr>
        <w:t>but</w:t>
      </w:r>
      <w:proofErr w:type="gramEnd"/>
      <w:r w:rsidR="00C60196" w:rsidRPr="00FE15B1">
        <w:rPr>
          <w:rFonts w:asciiTheme="majorHAnsi" w:hAnsiTheme="majorHAnsi"/>
        </w:rPr>
        <w:t xml:space="preserve"> the captain, engineer/navigator, cabin </w:t>
      </w:r>
      <w:r w:rsidR="004F3292" w:rsidRPr="00FE15B1">
        <w:rPr>
          <w:rFonts w:asciiTheme="majorHAnsi" w:hAnsiTheme="majorHAnsi"/>
        </w:rPr>
        <w:t>and/</w:t>
      </w:r>
      <w:r w:rsidR="00C60196" w:rsidRPr="00FE15B1">
        <w:rPr>
          <w:rFonts w:asciiTheme="majorHAnsi" w:hAnsiTheme="majorHAnsi"/>
        </w:rPr>
        <w:t xml:space="preserve">or cargo crew.  </w:t>
      </w:r>
      <w:r w:rsidR="00B54257" w:rsidRPr="00FE15B1">
        <w:rPr>
          <w:rFonts w:asciiTheme="majorHAnsi" w:hAnsiTheme="majorHAnsi"/>
        </w:rPr>
        <w:t>S</w:t>
      </w:r>
      <w:r w:rsidR="004F3292" w:rsidRPr="00FE15B1">
        <w:rPr>
          <w:rFonts w:asciiTheme="majorHAnsi" w:hAnsiTheme="majorHAnsi"/>
        </w:rPr>
        <w:t xml:space="preserve">ubsequent </w:t>
      </w:r>
      <w:r w:rsidRPr="00FE15B1">
        <w:rPr>
          <w:rFonts w:asciiTheme="majorHAnsi" w:hAnsiTheme="majorHAnsi"/>
        </w:rPr>
        <w:t xml:space="preserve">analysis could also </w:t>
      </w:r>
      <w:r w:rsidR="001E66D0" w:rsidRPr="00FE15B1">
        <w:rPr>
          <w:rFonts w:asciiTheme="majorHAnsi" w:hAnsiTheme="majorHAnsi"/>
        </w:rPr>
        <w:t xml:space="preserve">embrace the </w:t>
      </w:r>
      <w:r w:rsidRPr="00FE15B1">
        <w:rPr>
          <w:rFonts w:asciiTheme="majorHAnsi" w:hAnsiTheme="majorHAnsi"/>
        </w:rPr>
        <w:t>flight deck instruments, flight deck computer</w:t>
      </w:r>
      <w:r w:rsidR="004F3292" w:rsidRPr="00FE15B1">
        <w:rPr>
          <w:rFonts w:asciiTheme="majorHAnsi" w:hAnsiTheme="majorHAnsi"/>
        </w:rPr>
        <w:t>s</w:t>
      </w:r>
      <w:r w:rsidRPr="00FE15B1">
        <w:rPr>
          <w:rFonts w:asciiTheme="majorHAnsi" w:hAnsiTheme="majorHAnsi"/>
        </w:rPr>
        <w:t>, flight director, autopilot, air traffic management system, flight data recorders, and so on</w:t>
      </w:r>
      <w:r w:rsidR="00B54257" w:rsidRPr="00FE15B1">
        <w:rPr>
          <w:rFonts w:asciiTheme="majorHAnsi" w:hAnsiTheme="majorHAnsi"/>
        </w:rPr>
        <w:t xml:space="preserve"> (</w:t>
      </w:r>
      <w:r w:rsidR="00226FBE" w:rsidRPr="00FE15B1">
        <w:rPr>
          <w:rFonts w:asciiTheme="majorHAnsi" w:hAnsiTheme="majorHAnsi"/>
        </w:rPr>
        <w:t xml:space="preserve">Salmon et al, 2016; </w:t>
      </w:r>
      <w:r w:rsidR="00B54257" w:rsidRPr="00FE15B1">
        <w:rPr>
          <w:rFonts w:asciiTheme="majorHAnsi" w:hAnsiTheme="majorHAnsi"/>
        </w:rPr>
        <w:t>Stanton et al, 2010; Sorensen et al, 2011).  An expanded</w:t>
      </w:r>
      <w:r w:rsidR="001E66D0" w:rsidRPr="00FE15B1">
        <w:rPr>
          <w:rFonts w:asciiTheme="majorHAnsi" w:hAnsiTheme="majorHAnsi"/>
        </w:rPr>
        <w:t xml:space="preserve">, but still legitimate comprehension of system SA can be extended </w:t>
      </w:r>
      <w:r w:rsidR="004F3292" w:rsidRPr="00FE15B1">
        <w:rPr>
          <w:rFonts w:asciiTheme="majorHAnsi" w:hAnsiTheme="majorHAnsi"/>
        </w:rPr>
        <w:t xml:space="preserve">out to the </w:t>
      </w:r>
      <w:r w:rsidR="00D80DB2" w:rsidRPr="00FE15B1">
        <w:rPr>
          <w:rFonts w:asciiTheme="majorHAnsi" w:hAnsiTheme="majorHAnsi"/>
        </w:rPr>
        <w:t>wider</w:t>
      </w:r>
      <w:r w:rsidR="004F3292" w:rsidRPr="00FE15B1">
        <w:rPr>
          <w:rFonts w:asciiTheme="majorHAnsi" w:hAnsiTheme="majorHAnsi"/>
        </w:rPr>
        <w:t xml:space="preserve"> aeronautical transport system</w:t>
      </w:r>
      <w:r w:rsidR="00B54257" w:rsidRPr="00FE15B1">
        <w:rPr>
          <w:rFonts w:asciiTheme="majorHAnsi" w:hAnsiTheme="majorHAnsi"/>
        </w:rPr>
        <w:t xml:space="preserve"> to include en-route and terminal controllers as well as overall systemic traffic-flow planning</w:t>
      </w:r>
      <w:r w:rsidR="00E30171" w:rsidRPr="00FE15B1">
        <w:rPr>
          <w:rFonts w:asciiTheme="majorHAnsi" w:hAnsiTheme="majorHAnsi"/>
        </w:rPr>
        <w:t xml:space="preserve"> (</w:t>
      </w:r>
      <w:r w:rsidR="00131B60" w:rsidRPr="00FE15B1">
        <w:rPr>
          <w:rFonts w:asciiTheme="majorHAnsi" w:hAnsiTheme="majorHAnsi"/>
        </w:rPr>
        <w:t>Stanton, 201</w:t>
      </w:r>
      <w:r w:rsidR="001E66D0" w:rsidRPr="00FE15B1">
        <w:rPr>
          <w:rFonts w:asciiTheme="majorHAnsi" w:hAnsiTheme="majorHAnsi"/>
        </w:rPr>
        <w:t>6</w:t>
      </w:r>
      <w:r w:rsidR="00131B60" w:rsidRPr="00FE15B1">
        <w:rPr>
          <w:rFonts w:asciiTheme="majorHAnsi" w:hAnsiTheme="majorHAnsi"/>
        </w:rPr>
        <w:t xml:space="preserve">; </w:t>
      </w:r>
      <w:r w:rsidR="001E66D0" w:rsidRPr="00FE15B1">
        <w:rPr>
          <w:rFonts w:asciiTheme="majorHAnsi" w:hAnsiTheme="majorHAnsi"/>
        </w:rPr>
        <w:t>Stanton et al</w:t>
      </w:r>
      <w:r w:rsidR="00131B60" w:rsidRPr="00FE15B1">
        <w:rPr>
          <w:rFonts w:asciiTheme="majorHAnsi" w:hAnsiTheme="majorHAnsi"/>
        </w:rPr>
        <w:t>, 201</w:t>
      </w:r>
      <w:r w:rsidR="001E66D0" w:rsidRPr="00FE15B1">
        <w:rPr>
          <w:rFonts w:asciiTheme="majorHAnsi" w:hAnsiTheme="majorHAnsi"/>
        </w:rPr>
        <w:t>5</w:t>
      </w:r>
      <w:r w:rsidR="00E30171" w:rsidRPr="00FE15B1">
        <w:rPr>
          <w:rFonts w:asciiTheme="majorHAnsi" w:hAnsiTheme="majorHAnsi"/>
        </w:rPr>
        <w:t>)</w:t>
      </w:r>
      <w:r w:rsidRPr="00FE15B1">
        <w:rPr>
          <w:rFonts w:asciiTheme="majorHAnsi" w:hAnsiTheme="majorHAnsi"/>
        </w:rPr>
        <w:t xml:space="preserve">.  </w:t>
      </w:r>
      <w:r w:rsidR="00FE2EE2" w:rsidRPr="00FE15B1">
        <w:rPr>
          <w:rFonts w:asciiTheme="majorHAnsi" w:hAnsiTheme="majorHAnsi"/>
        </w:rPr>
        <w:t>After all,</w:t>
      </w:r>
      <w:r w:rsidRPr="00FE15B1">
        <w:rPr>
          <w:rFonts w:asciiTheme="majorHAnsi" w:hAnsiTheme="majorHAnsi"/>
        </w:rPr>
        <w:t xml:space="preserve"> these </w:t>
      </w:r>
      <w:r w:rsidR="0017649D" w:rsidRPr="00FE15B1">
        <w:rPr>
          <w:rFonts w:asciiTheme="majorHAnsi" w:hAnsiTheme="majorHAnsi"/>
        </w:rPr>
        <w:t>collective</w:t>
      </w:r>
      <w:r w:rsidRPr="00FE15B1">
        <w:rPr>
          <w:rFonts w:asciiTheme="majorHAnsi" w:hAnsiTheme="majorHAnsi"/>
        </w:rPr>
        <w:t xml:space="preserve"> </w:t>
      </w:r>
      <w:r w:rsidR="004F48B4" w:rsidRPr="00FE15B1">
        <w:rPr>
          <w:rFonts w:asciiTheme="majorHAnsi" w:hAnsiTheme="majorHAnsi"/>
        </w:rPr>
        <w:t>agents (i.e. both human and non-human entities)</w:t>
      </w:r>
      <w:r w:rsidRPr="00FE15B1">
        <w:rPr>
          <w:rFonts w:asciiTheme="majorHAnsi" w:hAnsiTheme="majorHAnsi"/>
        </w:rPr>
        <w:t xml:space="preserve"> </w:t>
      </w:r>
      <w:r w:rsidR="00FE2EE2" w:rsidRPr="00FE15B1">
        <w:rPr>
          <w:rFonts w:asciiTheme="majorHAnsi" w:hAnsiTheme="majorHAnsi"/>
        </w:rPr>
        <w:t xml:space="preserve">also have to </w:t>
      </w:r>
      <w:r w:rsidR="00351694" w:rsidRPr="00FE15B1">
        <w:rPr>
          <w:rFonts w:asciiTheme="majorHAnsi" w:hAnsiTheme="majorHAnsi"/>
        </w:rPr>
        <w:t xml:space="preserve">track and/or represent the situation in complex (and not so complex) ways </w:t>
      </w:r>
      <w:r w:rsidR="00FE2EE2" w:rsidRPr="00FE15B1">
        <w:rPr>
          <w:rFonts w:asciiTheme="majorHAnsi" w:hAnsiTheme="majorHAnsi"/>
        </w:rPr>
        <w:t xml:space="preserve">in order to function as they should, or at the very least, help human agents to </w:t>
      </w:r>
      <w:r w:rsidR="001E66D0" w:rsidRPr="00FE15B1">
        <w:rPr>
          <w:rFonts w:asciiTheme="majorHAnsi" w:hAnsiTheme="majorHAnsi"/>
        </w:rPr>
        <w:t>achieve acceptable levels of performance</w:t>
      </w:r>
      <w:r w:rsidR="00D80DB2" w:rsidRPr="00FE15B1">
        <w:rPr>
          <w:rFonts w:asciiTheme="majorHAnsi" w:hAnsiTheme="majorHAnsi"/>
        </w:rPr>
        <w:t xml:space="preserve">.  </w:t>
      </w:r>
      <w:r w:rsidR="00C7149D" w:rsidRPr="00FE15B1">
        <w:rPr>
          <w:rFonts w:asciiTheme="majorHAnsi" w:hAnsiTheme="majorHAnsi"/>
        </w:rPr>
        <w:t>T</w:t>
      </w:r>
      <w:r w:rsidR="0017649D" w:rsidRPr="00FE15B1">
        <w:rPr>
          <w:rFonts w:asciiTheme="majorHAnsi" w:hAnsiTheme="majorHAnsi"/>
        </w:rPr>
        <w:t xml:space="preserve">his perspective expands </w:t>
      </w:r>
      <w:r w:rsidR="00C7149D" w:rsidRPr="00FE15B1">
        <w:rPr>
          <w:rFonts w:asciiTheme="majorHAnsi" w:hAnsiTheme="majorHAnsi"/>
        </w:rPr>
        <w:t xml:space="preserve">even further </w:t>
      </w:r>
      <w:r w:rsidR="0017649D" w:rsidRPr="00FE15B1">
        <w:rPr>
          <w:rFonts w:asciiTheme="majorHAnsi" w:hAnsiTheme="majorHAnsi"/>
        </w:rPr>
        <w:t>into a</w:t>
      </w:r>
      <w:r w:rsidR="001A1AF7" w:rsidRPr="00FE15B1">
        <w:rPr>
          <w:rFonts w:asciiTheme="majorHAnsi" w:hAnsiTheme="majorHAnsi"/>
        </w:rPr>
        <w:t>n</w:t>
      </w:r>
      <w:r w:rsidR="0017649D" w:rsidRPr="00FE15B1">
        <w:rPr>
          <w:rFonts w:asciiTheme="majorHAnsi" w:hAnsiTheme="majorHAnsi"/>
        </w:rPr>
        <w:t xml:space="preserve"> overarching evaluation of the ‘system-of-systems’</w:t>
      </w:r>
      <w:r w:rsidR="00327E9D" w:rsidRPr="00FE15B1">
        <w:rPr>
          <w:rFonts w:asciiTheme="majorHAnsi" w:hAnsiTheme="majorHAnsi"/>
        </w:rPr>
        <w:t xml:space="preserve"> (Harris and Stanton, 2010)</w:t>
      </w:r>
      <w:r w:rsidR="00D80DB2" w:rsidRPr="00FE15B1">
        <w:rPr>
          <w:rFonts w:asciiTheme="majorHAnsi" w:hAnsiTheme="majorHAnsi"/>
        </w:rPr>
        <w:t>,</w:t>
      </w:r>
      <w:r w:rsidR="0017649D" w:rsidRPr="00FE15B1">
        <w:rPr>
          <w:rFonts w:asciiTheme="majorHAnsi" w:hAnsiTheme="majorHAnsi"/>
        </w:rPr>
        <w:t xml:space="preserve"> which open</w:t>
      </w:r>
      <w:r w:rsidR="00C7149D" w:rsidRPr="00FE15B1">
        <w:rPr>
          <w:rFonts w:asciiTheme="majorHAnsi" w:hAnsiTheme="majorHAnsi"/>
        </w:rPr>
        <w:t>s</w:t>
      </w:r>
      <w:r w:rsidR="0017649D" w:rsidRPr="00FE15B1">
        <w:rPr>
          <w:rFonts w:asciiTheme="majorHAnsi" w:hAnsiTheme="majorHAnsi"/>
        </w:rPr>
        <w:t xml:space="preserve"> up </w:t>
      </w:r>
      <w:r w:rsidR="00411895" w:rsidRPr="00FE15B1">
        <w:rPr>
          <w:rFonts w:asciiTheme="majorHAnsi" w:hAnsiTheme="majorHAnsi"/>
        </w:rPr>
        <w:t xml:space="preserve">even </w:t>
      </w:r>
      <w:r w:rsidR="00E873ED" w:rsidRPr="00FE15B1">
        <w:rPr>
          <w:rFonts w:asciiTheme="majorHAnsi" w:hAnsiTheme="majorHAnsi"/>
        </w:rPr>
        <w:t>higher-</w:t>
      </w:r>
      <w:r w:rsidR="0017649D" w:rsidRPr="00FE15B1">
        <w:rPr>
          <w:rFonts w:asciiTheme="majorHAnsi" w:hAnsiTheme="majorHAnsi"/>
        </w:rPr>
        <w:t>level c</w:t>
      </w:r>
      <w:r w:rsidR="001A1AF7" w:rsidRPr="00FE15B1">
        <w:rPr>
          <w:rFonts w:asciiTheme="majorHAnsi" w:hAnsiTheme="majorHAnsi"/>
        </w:rPr>
        <w:t>oncerns for the global</w:t>
      </w:r>
      <w:r w:rsidR="0017649D" w:rsidRPr="00FE15B1">
        <w:rPr>
          <w:rFonts w:asciiTheme="majorHAnsi" w:hAnsiTheme="majorHAnsi"/>
        </w:rPr>
        <w:t xml:space="preserve"> environment</w:t>
      </w:r>
      <w:r w:rsidR="00B2724F" w:rsidRPr="00FE15B1">
        <w:rPr>
          <w:rFonts w:asciiTheme="majorHAnsi" w:hAnsiTheme="majorHAnsi"/>
        </w:rPr>
        <w:t xml:space="preserve"> (e.g., </w:t>
      </w:r>
      <w:r w:rsidR="00411895" w:rsidRPr="00FE15B1">
        <w:rPr>
          <w:rFonts w:asciiTheme="majorHAnsi" w:hAnsiTheme="majorHAnsi"/>
        </w:rPr>
        <w:t>whether ‘good’ SA at the individual level translates into good performance at the collective level, e.g. Walker &amp; Manson</w:t>
      </w:r>
      <w:r w:rsidR="00240BA0" w:rsidRPr="00FE15B1">
        <w:rPr>
          <w:rFonts w:asciiTheme="majorHAnsi" w:hAnsiTheme="majorHAnsi"/>
        </w:rPr>
        <w:t>2014</w:t>
      </w:r>
      <w:r w:rsidR="00B2724F" w:rsidRPr="00FE15B1">
        <w:rPr>
          <w:rFonts w:asciiTheme="majorHAnsi" w:hAnsiTheme="majorHAnsi"/>
        </w:rPr>
        <w:t>.)</w:t>
      </w:r>
      <w:r w:rsidR="0017649D" w:rsidRPr="00FE15B1">
        <w:rPr>
          <w:rFonts w:asciiTheme="majorHAnsi" w:hAnsiTheme="majorHAnsi"/>
        </w:rPr>
        <w:t>.</w:t>
      </w:r>
      <w:r w:rsidR="00C60196" w:rsidRPr="00FE15B1">
        <w:rPr>
          <w:rFonts w:asciiTheme="majorHAnsi" w:hAnsiTheme="majorHAnsi"/>
        </w:rPr>
        <w:t xml:space="preserve">  </w:t>
      </w:r>
    </w:p>
    <w:p w14:paraId="7BD660FD" w14:textId="77777777" w:rsidR="005F53D1" w:rsidRPr="00FE15B1" w:rsidRDefault="005F53D1">
      <w:pPr>
        <w:rPr>
          <w:rFonts w:asciiTheme="majorHAnsi" w:hAnsiTheme="majorHAnsi"/>
        </w:rPr>
      </w:pPr>
    </w:p>
    <w:p w14:paraId="713786D4" w14:textId="3512766F" w:rsidR="0069628A" w:rsidRPr="00FE15B1" w:rsidRDefault="001629EE">
      <w:pPr>
        <w:rPr>
          <w:rFonts w:asciiTheme="majorHAnsi" w:hAnsiTheme="majorHAnsi"/>
        </w:rPr>
      </w:pPr>
      <w:r w:rsidRPr="00FE15B1">
        <w:rPr>
          <w:rFonts w:asciiTheme="majorHAnsi" w:hAnsiTheme="majorHAnsi"/>
        </w:rPr>
        <w:t>The systems-of-</w:t>
      </w:r>
      <w:r w:rsidR="00D80DB2" w:rsidRPr="00FE15B1">
        <w:rPr>
          <w:rFonts w:asciiTheme="majorHAnsi" w:hAnsiTheme="majorHAnsi"/>
        </w:rPr>
        <w:t>systems view represent</w:t>
      </w:r>
      <w:r w:rsidR="00C7149D" w:rsidRPr="00FE15B1">
        <w:rPr>
          <w:rFonts w:asciiTheme="majorHAnsi" w:hAnsiTheme="majorHAnsi"/>
        </w:rPr>
        <w:t>s</w:t>
      </w:r>
      <w:r w:rsidR="00D80DB2" w:rsidRPr="00FE15B1">
        <w:rPr>
          <w:rFonts w:asciiTheme="majorHAnsi" w:hAnsiTheme="majorHAnsi"/>
        </w:rPr>
        <w:t xml:space="preserve"> a </w:t>
      </w:r>
      <w:r w:rsidR="00C7149D" w:rsidRPr="00FE15B1">
        <w:rPr>
          <w:rFonts w:asciiTheme="majorHAnsi" w:hAnsiTheme="majorHAnsi"/>
        </w:rPr>
        <w:t>significant</w:t>
      </w:r>
      <w:r w:rsidR="00D80DB2" w:rsidRPr="00FE15B1">
        <w:rPr>
          <w:rFonts w:asciiTheme="majorHAnsi" w:hAnsiTheme="majorHAnsi"/>
        </w:rPr>
        <w:t xml:space="preserve"> departure from the appealing cause and effect logic of individualistic models of SA rooted in cognitive psychology.  The notion that SA resides in human as well as non-human (technology) agents </w:t>
      </w:r>
      <w:r w:rsidR="00C7149D" w:rsidRPr="00FE15B1">
        <w:rPr>
          <w:rFonts w:asciiTheme="majorHAnsi" w:hAnsiTheme="majorHAnsi"/>
        </w:rPr>
        <w:t>is particularly</w:t>
      </w:r>
      <w:r w:rsidR="00D80DB2" w:rsidRPr="00FE15B1">
        <w:rPr>
          <w:rFonts w:asciiTheme="majorHAnsi" w:hAnsiTheme="majorHAnsi"/>
        </w:rPr>
        <w:t xml:space="preserve"> </w:t>
      </w:r>
      <w:r w:rsidR="002651FC" w:rsidRPr="00FE15B1">
        <w:rPr>
          <w:rFonts w:asciiTheme="majorHAnsi" w:hAnsiTheme="majorHAnsi"/>
        </w:rPr>
        <w:t>controversial (</w:t>
      </w:r>
      <w:proofErr w:type="spellStart"/>
      <w:r w:rsidR="00327E9D" w:rsidRPr="00FE15B1">
        <w:rPr>
          <w:rFonts w:asciiTheme="majorHAnsi" w:hAnsiTheme="majorHAnsi"/>
        </w:rPr>
        <w:t>Endsely</w:t>
      </w:r>
      <w:proofErr w:type="spellEnd"/>
      <w:r w:rsidR="00327E9D" w:rsidRPr="00FE15B1">
        <w:rPr>
          <w:rFonts w:asciiTheme="majorHAnsi" w:hAnsiTheme="majorHAnsi"/>
        </w:rPr>
        <w:t xml:space="preserve">, 2015).  </w:t>
      </w:r>
      <w:r w:rsidR="002651FC" w:rsidRPr="00FE15B1">
        <w:rPr>
          <w:rFonts w:asciiTheme="majorHAnsi" w:hAnsiTheme="majorHAnsi"/>
        </w:rPr>
        <w:t xml:space="preserve">Consideration of human and non-human </w:t>
      </w:r>
      <w:r w:rsidR="002651FC" w:rsidRPr="00FE15B1">
        <w:rPr>
          <w:rFonts w:asciiTheme="majorHAnsi" w:hAnsiTheme="majorHAnsi"/>
        </w:rPr>
        <w:lastRenderedPageBreak/>
        <w:t>agent awareness is</w:t>
      </w:r>
      <w:r w:rsidR="00240BA0" w:rsidRPr="00FE15B1">
        <w:rPr>
          <w:rFonts w:asciiTheme="majorHAnsi" w:hAnsiTheme="majorHAnsi"/>
        </w:rPr>
        <w:t>, however,</w:t>
      </w:r>
      <w:r w:rsidR="002651FC" w:rsidRPr="00FE15B1">
        <w:rPr>
          <w:rFonts w:asciiTheme="majorHAnsi" w:hAnsiTheme="majorHAnsi"/>
        </w:rPr>
        <w:t xml:space="preserve"> becoming increasingly important given technological advances such as artificial intelligence and advanced automation (e.g. Lee, 2001</w:t>
      </w:r>
      <w:r w:rsidR="00B2724F" w:rsidRPr="00FE15B1">
        <w:rPr>
          <w:rFonts w:asciiTheme="majorHAnsi" w:hAnsiTheme="majorHAnsi"/>
        </w:rPr>
        <w:t xml:space="preserve">; Hancock, 2014; </w:t>
      </w:r>
      <w:proofErr w:type="gramStart"/>
      <w:r w:rsidR="00B2724F" w:rsidRPr="00FE15B1">
        <w:rPr>
          <w:rFonts w:asciiTheme="majorHAnsi" w:hAnsiTheme="majorHAnsi"/>
        </w:rPr>
        <w:t>2016</w:t>
      </w:r>
      <w:r w:rsidR="001A05E2" w:rsidRPr="00FE15B1">
        <w:rPr>
          <w:rFonts w:asciiTheme="majorHAnsi" w:hAnsiTheme="majorHAnsi"/>
        </w:rPr>
        <w:t xml:space="preserve"> </w:t>
      </w:r>
      <w:r w:rsidR="002651FC" w:rsidRPr="00FE15B1">
        <w:rPr>
          <w:rFonts w:asciiTheme="majorHAnsi" w:hAnsiTheme="majorHAnsi"/>
        </w:rPr>
        <w:t>)</w:t>
      </w:r>
      <w:proofErr w:type="gramEnd"/>
      <w:r w:rsidR="002651FC" w:rsidRPr="00FE15B1">
        <w:rPr>
          <w:rFonts w:asciiTheme="majorHAnsi" w:hAnsiTheme="majorHAnsi"/>
        </w:rPr>
        <w:t xml:space="preserve">, </w:t>
      </w:r>
      <w:r w:rsidR="001A05E2" w:rsidRPr="00FE15B1">
        <w:rPr>
          <w:rFonts w:asciiTheme="majorHAnsi" w:hAnsiTheme="majorHAnsi"/>
        </w:rPr>
        <w:t xml:space="preserve">and </w:t>
      </w:r>
      <w:r w:rsidR="002651FC" w:rsidRPr="00FE15B1">
        <w:rPr>
          <w:rFonts w:asciiTheme="majorHAnsi" w:hAnsiTheme="majorHAnsi"/>
        </w:rPr>
        <w:t>so too is the notion of multiple ‘agents’ cooperating over time in order to remain coupled to the dynamics of their environment</w:t>
      </w:r>
      <w:r w:rsidR="001A05E2" w:rsidRPr="00FE15B1">
        <w:rPr>
          <w:rFonts w:asciiTheme="majorHAnsi" w:hAnsiTheme="majorHAnsi"/>
        </w:rPr>
        <w:t xml:space="preserve"> (Stanton</w:t>
      </w:r>
      <w:r w:rsidR="00B2724F" w:rsidRPr="00FE15B1">
        <w:rPr>
          <w:rFonts w:asciiTheme="majorHAnsi" w:hAnsiTheme="majorHAnsi"/>
        </w:rPr>
        <w:t>,</w:t>
      </w:r>
      <w:r w:rsidR="001A05E2" w:rsidRPr="00FE15B1">
        <w:rPr>
          <w:rFonts w:asciiTheme="majorHAnsi" w:hAnsiTheme="majorHAnsi"/>
        </w:rPr>
        <w:t xml:space="preserve"> </w:t>
      </w:r>
      <w:r w:rsidR="00B2724F" w:rsidRPr="00FE15B1">
        <w:rPr>
          <w:rFonts w:asciiTheme="majorHAnsi" w:hAnsiTheme="majorHAnsi"/>
        </w:rPr>
        <w:t>2016</w:t>
      </w:r>
      <w:r w:rsidR="00240BA0" w:rsidRPr="00FE15B1">
        <w:rPr>
          <w:rFonts w:asciiTheme="majorHAnsi" w:hAnsiTheme="majorHAnsi"/>
        </w:rPr>
        <w:t xml:space="preserve">; </w:t>
      </w:r>
      <w:r w:rsidR="001A05E2" w:rsidRPr="00FE15B1">
        <w:rPr>
          <w:rFonts w:asciiTheme="majorHAnsi" w:hAnsiTheme="majorHAnsi"/>
        </w:rPr>
        <w:t>)</w:t>
      </w:r>
      <w:r w:rsidR="002651FC" w:rsidRPr="00FE15B1">
        <w:rPr>
          <w:rFonts w:asciiTheme="majorHAnsi" w:hAnsiTheme="majorHAnsi"/>
        </w:rPr>
        <w:t xml:space="preserve">.  Issues like these lie at the heart of wider Socio-Technical Systems (STS) approaches to overall system performance (Walker et al, 2009).  </w:t>
      </w:r>
      <w:proofErr w:type="gramStart"/>
      <w:r w:rsidR="001A05E2" w:rsidRPr="00FE15B1">
        <w:rPr>
          <w:rFonts w:asciiTheme="majorHAnsi" w:hAnsiTheme="majorHAnsi"/>
        </w:rPr>
        <w:t xml:space="preserve">The practical utility of these systemic </w:t>
      </w:r>
      <w:r w:rsidR="00B2724F" w:rsidRPr="00FE15B1">
        <w:rPr>
          <w:rFonts w:asciiTheme="majorHAnsi" w:hAnsiTheme="majorHAnsi"/>
        </w:rPr>
        <w:t>strategies</w:t>
      </w:r>
      <w:r w:rsidR="001A05E2" w:rsidRPr="00FE15B1">
        <w:rPr>
          <w:rFonts w:asciiTheme="majorHAnsi" w:hAnsiTheme="majorHAnsi"/>
        </w:rPr>
        <w:t xml:space="preserve"> stem from their ability </w:t>
      </w:r>
      <w:r w:rsidR="00C7149D" w:rsidRPr="00FE15B1">
        <w:rPr>
          <w:rFonts w:asciiTheme="majorHAnsi" w:hAnsiTheme="majorHAnsi"/>
        </w:rPr>
        <w:t xml:space="preserve">to provide </w:t>
      </w:r>
      <w:r w:rsidR="001A05E2" w:rsidRPr="00FE15B1">
        <w:rPr>
          <w:rFonts w:asciiTheme="majorHAnsi" w:hAnsiTheme="majorHAnsi"/>
        </w:rPr>
        <w:t>insights into</w:t>
      </w:r>
      <w:r w:rsidR="00791DE8" w:rsidRPr="00FE15B1">
        <w:rPr>
          <w:rFonts w:asciiTheme="majorHAnsi" w:hAnsiTheme="majorHAnsi"/>
        </w:rPr>
        <w:t xml:space="preserve"> particularly thorny E</w:t>
      </w:r>
      <w:r w:rsidR="00C7149D" w:rsidRPr="00FE15B1">
        <w:rPr>
          <w:rFonts w:asciiTheme="majorHAnsi" w:hAnsiTheme="majorHAnsi"/>
        </w:rPr>
        <w:t>rgonomics problems.</w:t>
      </w:r>
      <w:proofErr w:type="gramEnd"/>
      <w:r w:rsidR="00C7149D" w:rsidRPr="00FE15B1">
        <w:rPr>
          <w:rFonts w:asciiTheme="majorHAnsi" w:hAnsiTheme="majorHAnsi"/>
        </w:rPr>
        <w:t xml:space="preserve">  Automation is a case in point</w:t>
      </w:r>
      <w:r w:rsidR="00D021C0" w:rsidRPr="00FE15B1">
        <w:rPr>
          <w:rFonts w:asciiTheme="majorHAnsi" w:hAnsiTheme="majorHAnsi"/>
        </w:rPr>
        <w:t>.  Take</w:t>
      </w:r>
      <w:r w:rsidR="00C94A3B" w:rsidRPr="00FE15B1">
        <w:rPr>
          <w:rFonts w:asciiTheme="majorHAnsi" w:hAnsiTheme="majorHAnsi"/>
        </w:rPr>
        <w:t xml:space="preserve"> the</w:t>
      </w:r>
      <w:r w:rsidR="00C60196" w:rsidRPr="00FE15B1">
        <w:rPr>
          <w:rFonts w:asciiTheme="majorHAnsi" w:hAnsiTheme="majorHAnsi"/>
        </w:rPr>
        <w:t xml:space="preserve"> recent disaster</w:t>
      </w:r>
      <w:r w:rsidR="002651FC" w:rsidRPr="00FE15B1">
        <w:rPr>
          <w:rFonts w:asciiTheme="majorHAnsi" w:hAnsiTheme="majorHAnsi"/>
        </w:rPr>
        <w:t xml:space="preserve"> involving </w:t>
      </w:r>
      <w:r w:rsidR="00C60196" w:rsidRPr="00FE15B1">
        <w:rPr>
          <w:rFonts w:asciiTheme="majorHAnsi" w:hAnsiTheme="majorHAnsi"/>
        </w:rPr>
        <w:t>Air France 447</w:t>
      </w:r>
      <w:r w:rsidR="00D021C0" w:rsidRPr="00FE15B1">
        <w:rPr>
          <w:rFonts w:asciiTheme="majorHAnsi" w:hAnsiTheme="majorHAnsi"/>
        </w:rPr>
        <w:t xml:space="preserve"> as an example</w:t>
      </w:r>
      <w:r w:rsidR="00711086" w:rsidRPr="00FE15B1">
        <w:rPr>
          <w:rFonts w:asciiTheme="majorHAnsi" w:hAnsiTheme="majorHAnsi"/>
        </w:rPr>
        <w:t xml:space="preserve"> (Salmon et al, 2016)</w:t>
      </w:r>
      <w:r w:rsidR="00C60196" w:rsidRPr="00FE15B1">
        <w:rPr>
          <w:rFonts w:asciiTheme="majorHAnsi" w:hAnsiTheme="majorHAnsi"/>
        </w:rPr>
        <w:t>.  Here the</w:t>
      </w:r>
      <w:r w:rsidR="0052285B" w:rsidRPr="00FE15B1">
        <w:rPr>
          <w:rFonts w:asciiTheme="majorHAnsi" w:hAnsiTheme="majorHAnsi"/>
        </w:rPr>
        <w:t xml:space="preserve"> </w:t>
      </w:r>
      <w:r w:rsidR="002651FC" w:rsidRPr="00FE15B1">
        <w:rPr>
          <w:rFonts w:asciiTheme="majorHAnsi" w:hAnsiTheme="majorHAnsi"/>
        </w:rPr>
        <w:t xml:space="preserve">automated </w:t>
      </w:r>
      <w:r w:rsidR="0052285B" w:rsidRPr="00FE15B1">
        <w:rPr>
          <w:rFonts w:asciiTheme="majorHAnsi" w:hAnsiTheme="majorHAnsi"/>
        </w:rPr>
        <w:t>aircraft</w:t>
      </w:r>
      <w:r w:rsidR="00371DB4" w:rsidRPr="00FE15B1">
        <w:rPr>
          <w:rFonts w:asciiTheme="majorHAnsi" w:hAnsiTheme="majorHAnsi"/>
        </w:rPr>
        <w:t xml:space="preserve"> and cockpit systems were</w:t>
      </w:r>
      <w:r w:rsidR="00B73F5D" w:rsidRPr="00FE15B1">
        <w:rPr>
          <w:rFonts w:asciiTheme="majorHAnsi" w:hAnsiTheme="majorHAnsi"/>
        </w:rPr>
        <w:t xml:space="preserve"> un</w:t>
      </w:r>
      <w:r w:rsidR="0052285B" w:rsidRPr="00FE15B1">
        <w:rPr>
          <w:rFonts w:asciiTheme="majorHAnsi" w:hAnsiTheme="majorHAnsi"/>
        </w:rPr>
        <w:t>aware of the current airspeed</w:t>
      </w:r>
      <w:r w:rsidR="00C7149D" w:rsidRPr="00FE15B1">
        <w:rPr>
          <w:rFonts w:asciiTheme="majorHAnsi" w:hAnsiTheme="majorHAnsi"/>
        </w:rPr>
        <w:t xml:space="preserve"> due to icing of the </w:t>
      </w:r>
      <w:proofErr w:type="gramStart"/>
      <w:r w:rsidR="008D14D7">
        <w:rPr>
          <w:rFonts w:asciiTheme="majorHAnsi" w:hAnsiTheme="majorHAnsi"/>
        </w:rPr>
        <w:t xml:space="preserve">three </w:t>
      </w:r>
      <w:proofErr w:type="spellStart"/>
      <w:r w:rsidR="00C7149D" w:rsidRPr="00FE15B1">
        <w:rPr>
          <w:rFonts w:asciiTheme="majorHAnsi" w:hAnsiTheme="majorHAnsi"/>
        </w:rPr>
        <w:t>pitot</w:t>
      </w:r>
      <w:proofErr w:type="spellEnd"/>
      <w:proofErr w:type="gramEnd"/>
      <w:r w:rsidR="00C7149D" w:rsidRPr="00FE15B1">
        <w:rPr>
          <w:rFonts w:asciiTheme="majorHAnsi" w:hAnsiTheme="majorHAnsi"/>
        </w:rPr>
        <w:t xml:space="preserve"> tubes</w:t>
      </w:r>
      <w:r w:rsidR="008D14D7">
        <w:rPr>
          <w:rFonts w:asciiTheme="majorHAnsi" w:hAnsiTheme="majorHAnsi"/>
        </w:rPr>
        <w:t xml:space="preserve"> (which measure air speed independently)</w:t>
      </w:r>
      <w:r w:rsidR="00371DB4" w:rsidRPr="00FE15B1">
        <w:rPr>
          <w:rFonts w:asciiTheme="majorHAnsi" w:hAnsiTheme="majorHAnsi"/>
        </w:rPr>
        <w:t xml:space="preserve">. </w:t>
      </w:r>
      <w:r w:rsidR="00C60196" w:rsidRPr="00FE15B1">
        <w:rPr>
          <w:rFonts w:asciiTheme="majorHAnsi" w:hAnsiTheme="majorHAnsi"/>
        </w:rPr>
        <w:t xml:space="preserve"> </w:t>
      </w:r>
      <w:r w:rsidR="00371DB4" w:rsidRPr="00FE15B1">
        <w:rPr>
          <w:rFonts w:asciiTheme="majorHAnsi" w:hAnsiTheme="majorHAnsi"/>
        </w:rPr>
        <w:t>Following the autopilot’s disconnection in response to this</w:t>
      </w:r>
      <w:r w:rsidR="00B73F5D" w:rsidRPr="00FE15B1">
        <w:rPr>
          <w:rFonts w:asciiTheme="majorHAnsi" w:hAnsiTheme="majorHAnsi"/>
        </w:rPr>
        <w:t xml:space="preserve"> informational shortfall</w:t>
      </w:r>
      <w:r w:rsidR="00226FBE" w:rsidRPr="00FE15B1">
        <w:rPr>
          <w:rFonts w:asciiTheme="majorHAnsi" w:hAnsiTheme="majorHAnsi"/>
        </w:rPr>
        <w:t>,</w:t>
      </w:r>
      <w:r w:rsidR="00371DB4" w:rsidRPr="00FE15B1">
        <w:rPr>
          <w:rFonts w:asciiTheme="majorHAnsi" w:hAnsiTheme="majorHAnsi"/>
        </w:rPr>
        <w:t xml:space="preserve"> the aircrew were unaware of why the autopilot had </w:t>
      </w:r>
      <w:r w:rsidR="00B73F5D" w:rsidRPr="00FE15B1">
        <w:rPr>
          <w:rFonts w:asciiTheme="majorHAnsi" w:hAnsiTheme="majorHAnsi"/>
        </w:rPr>
        <w:t>defaulted to this condition</w:t>
      </w:r>
      <w:r w:rsidR="00226FBE" w:rsidRPr="00FE15B1">
        <w:rPr>
          <w:rFonts w:asciiTheme="majorHAnsi" w:hAnsiTheme="majorHAnsi"/>
        </w:rPr>
        <w:t>, what</w:t>
      </w:r>
      <w:r w:rsidR="00B46145" w:rsidRPr="00FE15B1">
        <w:rPr>
          <w:rFonts w:asciiTheme="majorHAnsi" w:hAnsiTheme="majorHAnsi"/>
        </w:rPr>
        <w:t xml:space="preserve"> </w:t>
      </w:r>
      <w:r w:rsidR="00371DB4" w:rsidRPr="00FE15B1">
        <w:rPr>
          <w:rFonts w:asciiTheme="majorHAnsi" w:hAnsiTheme="majorHAnsi"/>
        </w:rPr>
        <w:t>control input</w:t>
      </w:r>
      <w:r w:rsidR="00C60196" w:rsidRPr="00FE15B1">
        <w:rPr>
          <w:rFonts w:asciiTheme="majorHAnsi" w:hAnsiTheme="majorHAnsi"/>
        </w:rPr>
        <w:t>s</w:t>
      </w:r>
      <w:r w:rsidR="00226FBE" w:rsidRPr="00FE15B1">
        <w:rPr>
          <w:rFonts w:asciiTheme="majorHAnsi" w:hAnsiTheme="majorHAnsi"/>
        </w:rPr>
        <w:t xml:space="preserve"> were</w:t>
      </w:r>
      <w:r w:rsidR="00C60196" w:rsidRPr="00FE15B1">
        <w:rPr>
          <w:rFonts w:asciiTheme="majorHAnsi" w:hAnsiTheme="majorHAnsi"/>
        </w:rPr>
        <w:t xml:space="preserve"> needed to create a </w:t>
      </w:r>
      <w:r w:rsidR="0052285B" w:rsidRPr="00FE15B1">
        <w:rPr>
          <w:rFonts w:asciiTheme="majorHAnsi" w:hAnsiTheme="majorHAnsi"/>
        </w:rPr>
        <w:t>stable</w:t>
      </w:r>
      <w:r w:rsidR="00C60196" w:rsidRPr="00FE15B1">
        <w:rPr>
          <w:rFonts w:asciiTheme="majorHAnsi" w:hAnsiTheme="majorHAnsi"/>
        </w:rPr>
        <w:t xml:space="preserve"> situation</w:t>
      </w:r>
      <w:r w:rsidR="00226FBE" w:rsidRPr="00FE15B1">
        <w:rPr>
          <w:rFonts w:asciiTheme="majorHAnsi" w:hAnsiTheme="majorHAnsi"/>
        </w:rPr>
        <w:t xml:space="preserve"> and what the flight status of the aircraft was (i.e. stall and rapid descent)</w:t>
      </w:r>
      <w:r w:rsidR="00C60196" w:rsidRPr="00FE15B1">
        <w:rPr>
          <w:rFonts w:asciiTheme="majorHAnsi" w:hAnsiTheme="majorHAnsi"/>
        </w:rPr>
        <w:t xml:space="preserve">. </w:t>
      </w:r>
      <w:r w:rsidR="000174E5" w:rsidRPr="00FE15B1">
        <w:rPr>
          <w:rFonts w:asciiTheme="majorHAnsi" w:hAnsiTheme="majorHAnsi"/>
        </w:rPr>
        <w:t xml:space="preserve"> </w:t>
      </w:r>
      <w:r w:rsidR="00C60196" w:rsidRPr="00FE15B1">
        <w:rPr>
          <w:rFonts w:asciiTheme="majorHAnsi" w:hAnsiTheme="majorHAnsi"/>
        </w:rPr>
        <w:t xml:space="preserve">Added to this is that each </w:t>
      </w:r>
      <w:r w:rsidR="000174E5" w:rsidRPr="00FE15B1">
        <w:rPr>
          <w:rFonts w:asciiTheme="majorHAnsi" w:hAnsiTheme="majorHAnsi"/>
        </w:rPr>
        <w:t>flight phase</w:t>
      </w:r>
      <w:r w:rsidR="00C60196" w:rsidRPr="00FE15B1">
        <w:rPr>
          <w:rFonts w:asciiTheme="majorHAnsi" w:hAnsiTheme="majorHAnsi"/>
        </w:rPr>
        <w:t xml:space="preserve"> represent</w:t>
      </w:r>
      <w:r w:rsidR="00C7149D" w:rsidRPr="00FE15B1">
        <w:rPr>
          <w:rFonts w:asciiTheme="majorHAnsi" w:hAnsiTheme="majorHAnsi"/>
        </w:rPr>
        <w:t>ed a set of</w:t>
      </w:r>
      <w:r w:rsidR="00C60196" w:rsidRPr="00FE15B1">
        <w:rPr>
          <w:rFonts w:asciiTheme="majorHAnsi" w:hAnsiTheme="majorHAnsi"/>
        </w:rPr>
        <w:t xml:space="preserve"> different ‘situations’ for the system as a whole</w:t>
      </w:r>
      <w:r w:rsidR="0052285B" w:rsidRPr="00FE15B1">
        <w:rPr>
          <w:rFonts w:asciiTheme="majorHAnsi" w:hAnsiTheme="majorHAnsi"/>
        </w:rPr>
        <w:t xml:space="preserve"> to be ‘aware’ of. </w:t>
      </w:r>
      <w:r w:rsidR="00C60196" w:rsidRPr="00FE15B1">
        <w:rPr>
          <w:rFonts w:asciiTheme="majorHAnsi" w:hAnsiTheme="majorHAnsi"/>
        </w:rPr>
        <w:t xml:space="preserve"> </w:t>
      </w:r>
      <w:r w:rsidR="00C7149D" w:rsidRPr="00FE15B1">
        <w:rPr>
          <w:rFonts w:asciiTheme="majorHAnsi" w:hAnsiTheme="majorHAnsi"/>
        </w:rPr>
        <w:t>W</w:t>
      </w:r>
      <w:r w:rsidR="0052285B" w:rsidRPr="00FE15B1">
        <w:rPr>
          <w:rFonts w:asciiTheme="majorHAnsi" w:hAnsiTheme="majorHAnsi"/>
        </w:rPr>
        <w:t xml:space="preserve">ithin </w:t>
      </w:r>
      <w:r w:rsidR="00B73F5D" w:rsidRPr="00FE15B1">
        <w:rPr>
          <w:rFonts w:asciiTheme="majorHAnsi" w:hAnsiTheme="majorHAnsi"/>
        </w:rPr>
        <w:t xml:space="preserve">each of </w:t>
      </w:r>
      <w:r w:rsidR="0052285B" w:rsidRPr="00FE15B1">
        <w:rPr>
          <w:rFonts w:asciiTheme="majorHAnsi" w:hAnsiTheme="majorHAnsi"/>
        </w:rPr>
        <w:t>these phases</w:t>
      </w:r>
      <w:r w:rsidR="00B73F5D" w:rsidRPr="00FE15B1">
        <w:rPr>
          <w:rFonts w:asciiTheme="majorHAnsi" w:hAnsiTheme="majorHAnsi"/>
        </w:rPr>
        <w:t>,</w:t>
      </w:r>
      <w:r w:rsidR="00C60196" w:rsidRPr="00FE15B1">
        <w:rPr>
          <w:rFonts w:asciiTheme="majorHAnsi" w:hAnsiTheme="majorHAnsi"/>
        </w:rPr>
        <w:t xml:space="preserve"> the sit</w:t>
      </w:r>
      <w:r w:rsidR="0052285B" w:rsidRPr="00FE15B1">
        <w:rPr>
          <w:rFonts w:asciiTheme="majorHAnsi" w:hAnsiTheme="majorHAnsi"/>
        </w:rPr>
        <w:t xml:space="preserve">uation </w:t>
      </w:r>
      <w:r w:rsidR="00C7149D" w:rsidRPr="00FE15B1">
        <w:rPr>
          <w:rFonts w:asciiTheme="majorHAnsi" w:hAnsiTheme="majorHAnsi"/>
        </w:rPr>
        <w:t xml:space="preserve">was </w:t>
      </w:r>
      <w:r w:rsidR="0052285B" w:rsidRPr="00FE15B1">
        <w:rPr>
          <w:rFonts w:asciiTheme="majorHAnsi" w:hAnsiTheme="majorHAnsi"/>
        </w:rPr>
        <w:t xml:space="preserve">changing dynamically </w:t>
      </w:r>
      <w:r w:rsidR="00C60196" w:rsidRPr="00FE15B1">
        <w:rPr>
          <w:rFonts w:asciiTheme="majorHAnsi" w:hAnsiTheme="majorHAnsi"/>
        </w:rPr>
        <w:t xml:space="preserve">for each individual agent.  </w:t>
      </w:r>
      <w:r w:rsidR="002651FC" w:rsidRPr="00FE15B1">
        <w:rPr>
          <w:rFonts w:asciiTheme="majorHAnsi" w:hAnsiTheme="majorHAnsi"/>
        </w:rPr>
        <w:t xml:space="preserve">There can be no question the concept of situation awareness has much to offer in diagnosing incidents such as </w:t>
      </w:r>
      <w:r w:rsidR="00D021C0" w:rsidRPr="00FE15B1">
        <w:rPr>
          <w:rFonts w:asciiTheme="majorHAnsi" w:hAnsiTheme="majorHAnsi"/>
        </w:rPr>
        <w:t>these</w:t>
      </w:r>
      <w:r w:rsidR="002651FC" w:rsidRPr="00FE15B1">
        <w:rPr>
          <w:rFonts w:asciiTheme="majorHAnsi" w:hAnsiTheme="majorHAnsi"/>
        </w:rPr>
        <w:t xml:space="preserve">, and from a variety of perspectives.  </w:t>
      </w:r>
      <w:r w:rsidR="001A05E2" w:rsidRPr="00FE15B1">
        <w:rPr>
          <w:rFonts w:asciiTheme="majorHAnsi" w:hAnsiTheme="majorHAnsi"/>
        </w:rPr>
        <w:t>It is possible to define the ground truth situation and the subsequent individual awareness, but it is also possible to examine team SA, or the SA of the entire system.  Combining</w:t>
      </w:r>
      <w:r w:rsidR="002651FC" w:rsidRPr="00FE15B1">
        <w:rPr>
          <w:rFonts w:asciiTheme="majorHAnsi" w:hAnsiTheme="majorHAnsi"/>
        </w:rPr>
        <w:t xml:space="preserve"> these</w:t>
      </w:r>
      <w:r w:rsidR="001A05E2" w:rsidRPr="00FE15B1">
        <w:rPr>
          <w:rFonts w:asciiTheme="majorHAnsi" w:hAnsiTheme="majorHAnsi"/>
        </w:rPr>
        <w:t xml:space="preserve"> perspectives</w:t>
      </w:r>
      <w:r w:rsidR="00D021C0" w:rsidRPr="00FE15B1">
        <w:rPr>
          <w:rFonts w:asciiTheme="majorHAnsi" w:hAnsiTheme="majorHAnsi"/>
        </w:rPr>
        <w:t>, contingent on the insights that need to be extracted, means the system has to be studied at an</w:t>
      </w:r>
      <w:r w:rsidR="002651FC" w:rsidRPr="00FE15B1">
        <w:rPr>
          <w:rFonts w:asciiTheme="majorHAnsi" w:hAnsiTheme="majorHAnsi"/>
        </w:rPr>
        <w:t xml:space="preserve"> appropriate level</w:t>
      </w:r>
      <w:r w:rsidR="00B73F5D" w:rsidRPr="00FE15B1">
        <w:rPr>
          <w:rFonts w:asciiTheme="majorHAnsi" w:hAnsiTheme="majorHAnsi"/>
        </w:rPr>
        <w:t xml:space="preserve"> of analysis</w:t>
      </w:r>
      <w:r w:rsidR="002651FC" w:rsidRPr="00FE15B1">
        <w:rPr>
          <w:rFonts w:asciiTheme="majorHAnsi" w:hAnsiTheme="majorHAnsi"/>
        </w:rPr>
        <w:t>, be it individual, team or entire system</w:t>
      </w:r>
      <w:r w:rsidR="00D021C0" w:rsidRPr="00FE15B1">
        <w:rPr>
          <w:rFonts w:asciiTheme="majorHAnsi" w:hAnsiTheme="majorHAnsi"/>
        </w:rPr>
        <w:t>-level</w:t>
      </w:r>
      <w:r w:rsidR="002651FC" w:rsidRPr="00FE15B1">
        <w:rPr>
          <w:rFonts w:asciiTheme="majorHAnsi" w:hAnsiTheme="majorHAnsi"/>
        </w:rPr>
        <w:t xml:space="preserve"> comprehension.  </w:t>
      </w:r>
      <w:r w:rsidR="0052285B" w:rsidRPr="00FE15B1">
        <w:rPr>
          <w:rFonts w:asciiTheme="majorHAnsi" w:hAnsiTheme="majorHAnsi"/>
        </w:rPr>
        <w:t>In what follows, we</w:t>
      </w:r>
      <w:r w:rsidR="00AD2430" w:rsidRPr="00FE15B1">
        <w:rPr>
          <w:rFonts w:asciiTheme="majorHAnsi" w:hAnsiTheme="majorHAnsi"/>
        </w:rPr>
        <w:t xml:space="preserve"> use this idea of levels of analysis to frame</w:t>
      </w:r>
      <w:r w:rsidR="00B73F5D" w:rsidRPr="00FE15B1">
        <w:rPr>
          <w:rFonts w:asciiTheme="majorHAnsi" w:hAnsiTheme="majorHAnsi"/>
        </w:rPr>
        <w:t xml:space="preserve"> and evaluate</w:t>
      </w:r>
      <w:r w:rsidR="00AD2430" w:rsidRPr="00FE15B1">
        <w:rPr>
          <w:rFonts w:asciiTheme="majorHAnsi" w:hAnsiTheme="majorHAnsi"/>
        </w:rPr>
        <w:t xml:space="preserve"> </w:t>
      </w:r>
      <w:r w:rsidR="0052285B" w:rsidRPr="00FE15B1">
        <w:rPr>
          <w:rFonts w:asciiTheme="majorHAnsi" w:hAnsiTheme="majorHAnsi"/>
        </w:rPr>
        <w:t>current SA theoretical models</w:t>
      </w:r>
      <w:r w:rsidR="00AD2430" w:rsidRPr="00FE15B1">
        <w:rPr>
          <w:rFonts w:asciiTheme="majorHAnsi" w:hAnsiTheme="majorHAnsi"/>
        </w:rPr>
        <w:t>.</w:t>
      </w:r>
      <w:r w:rsidR="00FE2EE2" w:rsidRPr="00FE15B1">
        <w:rPr>
          <w:rFonts w:asciiTheme="majorHAnsi" w:hAnsiTheme="majorHAnsi"/>
        </w:rPr>
        <w:t xml:space="preserve">  </w:t>
      </w:r>
    </w:p>
    <w:p w14:paraId="7AD26BE3" w14:textId="77777777" w:rsidR="0069628A" w:rsidRPr="00FE15B1" w:rsidRDefault="0069628A">
      <w:pPr>
        <w:rPr>
          <w:rFonts w:asciiTheme="majorHAnsi" w:hAnsiTheme="majorHAnsi"/>
        </w:rPr>
      </w:pPr>
    </w:p>
    <w:p w14:paraId="1F74CBEE" w14:textId="77777777" w:rsidR="0069746D" w:rsidRPr="00FE15B1" w:rsidRDefault="0069746D">
      <w:pPr>
        <w:rPr>
          <w:rFonts w:asciiTheme="majorHAnsi" w:hAnsiTheme="majorHAnsi"/>
        </w:rPr>
      </w:pPr>
    </w:p>
    <w:p w14:paraId="52A40787" w14:textId="7A3C6A99" w:rsidR="003B2655" w:rsidRPr="00FE15B1" w:rsidRDefault="003B2655">
      <w:pPr>
        <w:rPr>
          <w:rFonts w:asciiTheme="majorHAnsi" w:hAnsiTheme="majorHAnsi"/>
          <w:b/>
          <w:caps/>
        </w:rPr>
      </w:pPr>
      <w:r w:rsidRPr="00FE15B1">
        <w:rPr>
          <w:rFonts w:asciiTheme="majorHAnsi" w:hAnsiTheme="majorHAnsi"/>
          <w:b/>
          <w:caps/>
        </w:rPr>
        <w:t xml:space="preserve">Theoretical </w:t>
      </w:r>
      <w:r w:rsidR="00331171" w:rsidRPr="00FE15B1">
        <w:rPr>
          <w:rFonts w:asciiTheme="majorHAnsi" w:hAnsiTheme="majorHAnsi"/>
          <w:b/>
          <w:caps/>
        </w:rPr>
        <w:t>Models of SA</w:t>
      </w:r>
    </w:p>
    <w:p w14:paraId="68CC1491" w14:textId="77777777" w:rsidR="00AE03B8" w:rsidRPr="00FE15B1" w:rsidRDefault="00AE03B8">
      <w:pPr>
        <w:rPr>
          <w:rFonts w:asciiTheme="majorHAnsi" w:hAnsiTheme="majorHAnsi"/>
          <w:caps/>
        </w:rPr>
      </w:pPr>
    </w:p>
    <w:p w14:paraId="4A8F91D3" w14:textId="6B4641B4" w:rsidR="007C5A55" w:rsidRPr="00FE15B1" w:rsidRDefault="0003467C" w:rsidP="00152728">
      <w:pPr>
        <w:rPr>
          <w:rFonts w:asciiTheme="majorHAnsi" w:hAnsiTheme="majorHAnsi"/>
          <w:lang w:val="en-GB"/>
        </w:rPr>
      </w:pPr>
      <w:r w:rsidRPr="00FE15B1">
        <w:rPr>
          <w:rFonts w:asciiTheme="majorHAnsi" w:hAnsiTheme="majorHAnsi"/>
          <w:lang w:val="en-GB"/>
        </w:rPr>
        <w:t>T</w:t>
      </w:r>
      <w:r w:rsidR="00711086" w:rsidRPr="00FE15B1">
        <w:rPr>
          <w:rFonts w:asciiTheme="majorHAnsi" w:hAnsiTheme="majorHAnsi"/>
          <w:lang w:val="en-GB"/>
        </w:rPr>
        <w:t xml:space="preserve">hree distinct types of SA models </w:t>
      </w:r>
      <w:r w:rsidRPr="00FE15B1">
        <w:rPr>
          <w:rFonts w:asciiTheme="majorHAnsi" w:hAnsiTheme="majorHAnsi"/>
          <w:lang w:val="en-GB"/>
        </w:rPr>
        <w:t xml:space="preserve">have been </w:t>
      </w:r>
      <w:r w:rsidR="00711086" w:rsidRPr="00FE15B1">
        <w:rPr>
          <w:rFonts w:asciiTheme="majorHAnsi" w:hAnsiTheme="majorHAnsi"/>
          <w:lang w:val="en-GB"/>
        </w:rPr>
        <w:t>identified</w:t>
      </w:r>
      <w:r w:rsidR="000174E5" w:rsidRPr="00FE15B1">
        <w:rPr>
          <w:rFonts w:asciiTheme="majorHAnsi" w:hAnsiTheme="majorHAnsi"/>
          <w:lang w:val="en-GB"/>
        </w:rPr>
        <w:t xml:space="preserve">: </w:t>
      </w:r>
      <w:r w:rsidR="009167BB" w:rsidRPr="00FE15B1">
        <w:rPr>
          <w:rFonts w:asciiTheme="majorHAnsi" w:hAnsiTheme="majorHAnsi"/>
          <w:lang w:val="en-GB"/>
        </w:rPr>
        <w:t>(</w:t>
      </w:r>
      <w:proofErr w:type="spellStart"/>
      <w:r w:rsidR="009167BB" w:rsidRPr="00FE15B1">
        <w:rPr>
          <w:rFonts w:asciiTheme="majorHAnsi" w:hAnsiTheme="majorHAnsi"/>
          <w:lang w:val="en-GB"/>
        </w:rPr>
        <w:t>i</w:t>
      </w:r>
      <w:proofErr w:type="spellEnd"/>
      <w:r w:rsidR="009167BB" w:rsidRPr="00FE15B1">
        <w:rPr>
          <w:rFonts w:asciiTheme="majorHAnsi" w:hAnsiTheme="majorHAnsi"/>
          <w:lang w:val="en-GB"/>
        </w:rPr>
        <w:t xml:space="preserve">) </w:t>
      </w:r>
      <w:r w:rsidR="00597F6E" w:rsidRPr="00FE15B1">
        <w:rPr>
          <w:rFonts w:asciiTheme="majorHAnsi" w:hAnsiTheme="majorHAnsi"/>
          <w:lang w:val="en-GB"/>
        </w:rPr>
        <w:t xml:space="preserve">individual, </w:t>
      </w:r>
      <w:r w:rsidR="009167BB" w:rsidRPr="00FE15B1">
        <w:rPr>
          <w:rFonts w:asciiTheme="majorHAnsi" w:hAnsiTheme="majorHAnsi"/>
          <w:lang w:val="en-GB"/>
        </w:rPr>
        <w:t xml:space="preserve">(ii) </w:t>
      </w:r>
      <w:r w:rsidR="00597F6E" w:rsidRPr="00FE15B1">
        <w:rPr>
          <w:rFonts w:asciiTheme="majorHAnsi" w:hAnsiTheme="majorHAnsi"/>
          <w:lang w:val="en-GB"/>
        </w:rPr>
        <w:t xml:space="preserve">team and </w:t>
      </w:r>
      <w:r w:rsidR="009167BB" w:rsidRPr="00FE15B1">
        <w:rPr>
          <w:rFonts w:asciiTheme="majorHAnsi" w:hAnsiTheme="majorHAnsi"/>
          <w:lang w:val="en-GB"/>
        </w:rPr>
        <w:t xml:space="preserve">(iii) </w:t>
      </w:r>
      <w:r w:rsidR="00597F6E" w:rsidRPr="00FE15B1">
        <w:rPr>
          <w:rFonts w:asciiTheme="majorHAnsi" w:hAnsiTheme="majorHAnsi"/>
          <w:lang w:val="en-GB"/>
        </w:rPr>
        <w:t>system</w:t>
      </w:r>
      <w:r w:rsidR="00711086" w:rsidRPr="00FE15B1">
        <w:rPr>
          <w:rFonts w:asciiTheme="majorHAnsi" w:hAnsiTheme="majorHAnsi"/>
          <w:lang w:val="en-GB"/>
        </w:rPr>
        <w:t xml:space="preserve">.  The theoretical bases for these models are </w:t>
      </w:r>
      <w:r w:rsidR="00597F6E" w:rsidRPr="00FE15B1">
        <w:rPr>
          <w:rFonts w:asciiTheme="majorHAnsi" w:hAnsiTheme="majorHAnsi"/>
          <w:lang w:val="en-GB"/>
        </w:rPr>
        <w:t>now examined</w:t>
      </w:r>
      <w:r w:rsidR="00711086" w:rsidRPr="00FE15B1">
        <w:rPr>
          <w:rFonts w:asciiTheme="majorHAnsi" w:hAnsiTheme="majorHAnsi"/>
          <w:lang w:val="en-GB"/>
        </w:rPr>
        <w:t>.</w:t>
      </w:r>
      <w:r w:rsidRPr="00FE15B1">
        <w:rPr>
          <w:rFonts w:asciiTheme="majorHAnsi" w:hAnsiTheme="majorHAnsi"/>
          <w:lang w:val="en-GB"/>
        </w:rPr>
        <w:t xml:space="preserve">  </w:t>
      </w:r>
    </w:p>
    <w:p w14:paraId="4DDD226A" w14:textId="77777777" w:rsidR="00711086" w:rsidRPr="00FE15B1" w:rsidRDefault="00711086" w:rsidP="00152728">
      <w:pPr>
        <w:rPr>
          <w:rFonts w:asciiTheme="majorHAnsi" w:hAnsiTheme="majorHAnsi"/>
          <w:lang w:val="en-GB"/>
        </w:rPr>
      </w:pPr>
    </w:p>
    <w:p w14:paraId="4EC882D2" w14:textId="135524CC" w:rsidR="007C5A55" w:rsidRPr="00FE15B1" w:rsidRDefault="007C5A55" w:rsidP="007C5A55">
      <w:pPr>
        <w:tabs>
          <w:tab w:val="num" w:pos="720"/>
        </w:tabs>
        <w:rPr>
          <w:rFonts w:asciiTheme="majorHAnsi" w:hAnsiTheme="majorHAnsi"/>
          <w:b/>
          <w:i/>
          <w:lang w:val="en-GB"/>
        </w:rPr>
      </w:pPr>
      <w:r w:rsidRPr="00FE15B1">
        <w:rPr>
          <w:rFonts w:asciiTheme="majorHAnsi" w:hAnsiTheme="majorHAnsi"/>
          <w:b/>
          <w:i/>
          <w:lang w:val="en-GB"/>
        </w:rPr>
        <w:t>Models accounting for situation awareness held by individuals</w:t>
      </w:r>
    </w:p>
    <w:p w14:paraId="5240FA75" w14:textId="6C2C7213" w:rsidR="00331171" w:rsidRPr="00FE15B1" w:rsidRDefault="0055649C" w:rsidP="00152728">
      <w:pPr>
        <w:rPr>
          <w:rFonts w:asciiTheme="majorHAnsi" w:hAnsiTheme="majorHAnsi"/>
          <w:lang w:val="en-GB"/>
        </w:rPr>
      </w:pPr>
      <w:r w:rsidRPr="00FE15B1">
        <w:rPr>
          <w:rFonts w:asciiTheme="majorHAnsi" w:hAnsiTheme="majorHAnsi"/>
          <w:lang w:val="en-GB"/>
        </w:rPr>
        <w:t>Early models of SA focussed on individual operators and how they</w:t>
      </w:r>
      <w:r w:rsidR="00371DB4" w:rsidRPr="00FE15B1">
        <w:rPr>
          <w:rFonts w:asciiTheme="majorHAnsi" w:hAnsiTheme="majorHAnsi"/>
          <w:lang w:val="en-GB"/>
        </w:rPr>
        <w:t xml:space="preserve"> </w:t>
      </w:r>
      <w:r w:rsidRPr="00FE15B1">
        <w:rPr>
          <w:rFonts w:asciiTheme="majorHAnsi" w:hAnsiTheme="majorHAnsi"/>
          <w:lang w:val="en-GB"/>
        </w:rPr>
        <w:t xml:space="preserve">acquired SA </w:t>
      </w:r>
      <w:r w:rsidR="00CF7EE1" w:rsidRPr="00FE15B1">
        <w:rPr>
          <w:rFonts w:asciiTheme="majorHAnsi" w:hAnsiTheme="majorHAnsi"/>
          <w:lang w:val="en-GB"/>
        </w:rPr>
        <w:t xml:space="preserve">cognitively </w:t>
      </w:r>
      <w:r w:rsidRPr="00FE15B1">
        <w:rPr>
          <w:rFonts w:asciiTheme="majorHAnsi" w:hAnsiTheme="majorHAnsi"/>
          <w:lang w:val="en-GB"/>
        </w:rPr>
        <w:t>during task performance</w:t>
      </w:r>
      <w:r w:rsidR="00152728" w:rsidRPr="00FE15B1">
        <w:rPr>
          <w:rFonts w:asciiTheme="majorHAnsi" w:hAnsiTheme="majorHAnsi"/>
          <w:lang w:val="en-GB"/>
        </w:rPr>
        <w:t xml:space="preserve"> (e.g. Adams, </w:t>
      </w:r>
      <w:proofErr w:type="spellStart"/>
      <w:r w:rsidR="00152728" w:rsidRPr="00FE15B1">
        <w:rPr>
          <w:rFonts w:asciiTheme="majorHAnsi" w:hAnsiTheme="majorHAnsi"/>
          <w:lang w:val="en-GB"/>
        </w:rPr>
        <w:t>Tenney</w:t>
      </w:r>
      <w:proofErr w:type="spellEnd"/>
      <w:r w:rsidR="00152728" w:rsidRPr="00FE15B1">
        <w:rPr>
          <w:rFonts w:asciiTheme="majorHAnsi" w:hAnsiTheme="majorHAnsi"/>
          <w:lang w:val="en-GB"/>
        </w:rPr>
        <w:t xml:space="preserve"> &amp; Pew, 1995;</w:t>
      </w:r>
      <w:r w:rsidR="0069628A" w:rsidRPr="00FE15B1">
        <w:rPr>
          <w:rFonts w:asciiTheme="majorHAnsi" w:hAnsiTheme="majorHAnsi"/>
          <w:lang w:val="en-GB"/>
        </w:rPr>
        <w:t xml:space="preserve"> </w:t>
      </w:r>
      <w:proofErr w:type="spellStart"/>
      <w:r w:rsidR="0069628A" w:rsidRPr="00FE15B1">
        <w:rPr>
          <w:rFonts w:asciiTheme="majorHAnsi" w:hAnsiTheme="majorHAnsi"/>
          <w:lang w:val="en-GB"/>
        </w:rPr>
        <w:t>Bedney</w:t>
      </w:r>
      <w:proofErr w:type="spellEnd"/>
      <w:r w:rsidR="0069628A" w:rsidRPr="00FE15B1">
        <w:rPr>
          <w:rFonts w:asciiTheme="majorHAnsi" w:hAnsiTheme="majorHAnsi"/>
          <w:lang w:val="en-GB"/>
        </w:rPr>
        <w:t xml:space="preserve"> </w:t>
      </w:r>
      <w:r w:rsidR="00E16C32" w:rsidRPr="00FE15B1">
        <w:rPr>
          <w:rFonts w:asciiTheme="majorHAnsi" w:hAnsiTheme="majorHAnsi"/>
          <w:lang w:val="en-GB"/>
        </w:rPr>
        <w:t>&amp;</w:t>
      </w:r>
      <w:r w:rsidR="0069628A" w:rsidRPr="00FE15B1">
        <w:rPr>
          <w:rFonts w:asciiTheme="majorHAnsi" w:hAnsiTheme="majorHAnsi"/>
          <w:lang w:val="en-GB"/>
        </w:rPr>
        <w:t xml:space="preserve"> </w:t>
      </w:r>
      <w:proofErr w:type="spellStart"/>
      <w:r w:rsidR="0069628A" w:rsidRPr="00FE15B1">
        <w:rPr>
          <w:rFonts w:asciiTheme="majorHAnsi" w:hAnsiTheme="majorHAnsi"/>
          <w:lang w:val="en-GB"/>
        </w:rPr>
        <w:t>Miester</w:t>
      </w:r>
      <w:proofErr w:type="spellEnd"/>
      <w:r w:rsidR="0069628A" w:rsidRPr="00FE15B1">
        <w:rPr>
          <w:rFonts w:asciiTheme="majorHAnsi" w:hAnsiTheme="majorHAnsi"/>
          <w:lang w:val="en-GB"/>
        </w:rPr>
        <w:t xml:space="preserve">, </w:t>
      </w:r>
      <w:r w:rsidR="008C67B7" w:rsidRPr="00FE15B1">
        <w:rPr>
          <w:rFonts w:asciiTheme="majorHAnsi" w:hAnsiTheme="majorHAnsi"/>
          <w:lang w:val="en-GB"/>
        </w:rPr>
        <w:t>1999</w:t>
      </w:r>
      <w:r w:rsidR="0069628A" w:rsidRPr="00FE15B1">
        <w:rPr>
          <w:rFonts w:asciiTheme="majorHAnsi" w:hAnsiTheme="majorHAnsi"/>
          <w:lang w:val="en-GB"/>
        </w:rPr>
        <w:t>;</w:t>
      </w:r>
      <w:r w:rsidR="00131B60" w:rsidRPr="00FE15B1">
        <w:rPr>
          <w:rFonts w:asciiTheme="majorHAnsi" w:hAnsiTheme="majorHAnsi"/>
          <w:lang w:val="en-GB"/>
        </w:rPr>
        <w:t xml:space="preserve"> </w:t>
      </w:r>
      <w:proofErr w:type="spellStart"/>
      <w:r w:rsidR="00131B60" w:rsidRPr="00FE15B1">
        <w:rPr>
          <w:rFonts w:asciiTheme="majorHAnsi" w:hAnsiTheme="majorHAnsi"/>
          <w:lang w:val="en-GB"/>
        </w:rPr>
        <w:t>Endsley</w:t>
      </w:r>
      <w:proofErr w:type="spellEnd"/>
      <w:r w:rsidR="00131B60" w:rsidRPr="00FE15B1">
        <w:rPr>
          <w:rFonts w:asciiTheme="majorHAnsi" w:hAnsiTheme="majorHAnsi"/>
          <w:lang w:val="en-GB"/>
        </w:rPr>
        <w:t>, 1995</w:t>
      </w:r>
      <w:r w:rsidR="00152728" w:rsidRPr="00FE15B1">
        <w:rPr>
          <w:rFonts w:asciiTheme="majorHAnsi" w:hAnsiTheme="majorHAnsi"/>
          <w:lang w:val="en-GB"/>
        </w:rPr>
        <w:t xml:space="preserve">; Smith &amp; Hancock, 1995). </w:t>
      </w:r>
      <w:r w:rsidR="000174E5" w:rsidRPr="00FE15B1">
        <w:rPr>
          <w:rFonts w:asciiTheme="majorHAnsi" w:hAnsiTheme="majorHAnsi"/>
          <w:lang w:val="en-GB"/>
        </w:rPr>
        <w:t xml:space="preserve"> </w:t>
      </w:r>
      <w:r w:rsidR="008C67B7" w:rsidRPr="00FE15B1">
        <w:rPr>
          <w:rFonts w:asciiTheme="majorHAnsi" w:hAnsiTheme="majorHAnsi"/>
          <w:lang w:val="en-GB"/>
        </w:rPr>
        <w:t>Heavily psychology-based, these</w:t>
      </w:r>
      <w:r w:rsidR="00152728" w:rsidRPr="00FE15B1">
        <w:rPr>
          <w:rFonts w:asciiTheme="majorHAnsi" w:hAnsiTheme="majorHAnsi"/>
          <w:lang w:val="en-GB"/>
        </w:rPr>
        <w:t xml:space="preserve"> models </w:t>
      </w:r>
      <w:r w:rsidR="00FE77E9" w:rsidRPr="00FE15B1">
        <w:rPr>
          <w:rFonts w:asciiTheme="majorHAnsi" w:hAnsiTheme="majorHAnsi"/>
          <w:lang w:val="en-GB"/>
        </w:rPr>
        <w:t xml:space="preserve">sought </w:t>
      </w:r>
      <w:r w:rsidRPr="00FE15B1">
        <w:rPr>
          <w:rFonts w:asciiTheme="majorHAnsi" w:hAnsiTheme="majorHAnsi"/>
          <w:lang w:val="en-GB"/>
        </w:rPr>
        <w:t xml:space="preserve">to explain the processes underpinning </w:t>
      </w:r>
      <w:r w:rsidR="00152728" w:rsidRPr="00FE15B1">
        <w:rPr>
          <w:rFonts w:asciiTheme="majorHAnsi" w:hAnsiTheme="majorHAnsi"/>
          <w:lang w:val="en-GB"/>
        </w:rPr>
        <w:t xml:space="preserve">the awareness held in the minds of individual operators, that is, SA as experienced in the mind </w:t>
      </w:r>
      <w:r w:rsidR="00CF7EE1" w:rsidRPr="00FE15B1">
        <w:rPr>
          <w:rFonts w:asciiTheme="majorHAnsi" w:hAnsiTheme="majorHAnsi"/>
          <w:lang w:val="en-GB"/>
        </w:rPr>
        <w:t xml:space="preserve">of </w:t>
      </w:r>
      <w:r w:rsidR="00152728" w:rsidRPr="00FE15B1">
        <w:rPr>
          <w:rFonts w:asciiTheme="majorHAnsi" w:hAnsiTheme="majorHAnsi"/>
          <w:lang w:val="en-GB"/>
        </w:rPr>
        <w:t>the p</w:t>
      </w:r>
      <w:r w:rsidR="0069628A" w:rsidRPr="00FE15B1">
        <w:rPr>
          <w:rFonts w:asciiTheme="majorHAnsi" w:hAnsiTheme="majorHAnsi"/>
          <w:lang w:val="en-GB"/>
        </w:rPr>
        <w:t>erson (Stanton et al, 2010</w:t>
      </w:r>
      <w:r w:rsidR="00FE2EE2" w:rsidRPr="00FE15B1">
        <w:rPr>
          <w:rFonts w:asciiTheme="majorHAnsi" w:hAnsiTheme="majorHAnsi"/>
          <w:lang w:val="en-GB"/>
        </w:rPr>
        <w:t xml:space="preserve">; </w:t>
      </w:r>
      <w:proofErr w:type="spellStart"/>
      <w:r w:rsidR="00FE2EE2" w:rsidRPr="00FE15B1">
        <w:rPr>
          <w:rFonts w:asciiTheme="majorHAnsi" w:hAnsiTheme="majorHAnsi"/>
          <w:lang w:val="en-GB"/>
        </w:rPr>
        <w:t>Endsley</w:t>
      </w:r>
      <w:proofErr w:type="spellEnd"/>
      <w:r w:rsidR="00FE2EE2" w:rsidRPr="00FE15B1">
        <w:rPr>
          <w:rFonts w:asciiTheme="majorHAnsi" w:hAnsiTheme="majorHAnsi"/>
          <w:lang w:val="en-GB"/>
        </w:rPr>
        <w:t>, 2015</w:t>
      </w:r>
      <w:r w:rsidR="0069628A" w:rsidRPr="00FE15B1">
        <w:rPr>
          <w:rFonts w:asciiTheme="majorHAnsi" w:hAnsiTheme="majorHAnsi"/>
          <w:lang w:val="en-GB"/>
        </w:rPr>
        <w:t>).</w:t>
      </w:r>
      <w:r w:rsidR="008C67B7" w:rsidRPr="00FE15B1">
        <w:rPr>
          <w:rFonts w:asciiTheme="majorHAnsi" w:hAnsiTheme="majorHAnsi"/>
          <w:lang w:val="en-GB"/>
        </w:rPr>
        <w:t xml:space="preserve"> </w:t>
      </w:r>
      <w:r w:rsidR="000174E5" w:rsidRPr="00FE15B1">
        <w:rPr>
          <w:rFonts w:asciiTheme="majorHAnsi" w:hAnsiTheme="majorHAnsi"/>
          <w:lang w:val="en-GB"/>
        </w:rPr>
        <w:t xml:space="preserve"> </w:t>
      </w:r>
      <w:r w:rsidR="008C67B7" w:rsidRPr="00FE15B1">
        <w:rPr>
          <w:rFonts w:asciiTheme="majorHAnsi" w:hAnsiTheme="majorHAnsi"/>
          <w:lang w:val="en-GB"/>
        </w:rPr>
        <w:t>This focus incorporate</w:t>
      </w:r>
      <w:r w:rsidR="00FE77E9" w:rsidRPr="00FE15B1">
        <w:rPr>
          <w:rFonts w:asciiTheme="majorHAnsi" w:hAnsiTheme="majorHAnsi"/>
          <w:lang w:val="en-GB"/>
        </w:rPr>
        <w:t>d</w:t>
      </w:r>
      <w:r w:rsidR="008C67B7" w:rsidRPr="00FE15B1">
        <w:rPr>
          <w:rFonts w:asciiTheme="majorHAnsi" w:hAnsiTheme="majorHAnsi"/>
          <w:lang w:val="en-GB"/>
        </w:rPr>
        <w:t xml:space="preserve"> the psychological processes involved (e.g. mental models, schema, perception, comprehension) and the nature of SA itself (e.g. the </w:t>
      </w:r>
      <w:r w:rsidR="00FE2EE2" w:rsidRPr="00FE15B1">
        <w:rPr>
          <w:rFonts w:asciiTheme="majorHAnsi" w:hAnsiTheme="majorHAnsi"/>
          <w:lang w:val="en-GB"/>
        </w:rPr>
        <w:t xml:space="preserve">person’s </w:t>
      </w:r>
      <w:r w:rsidR="008C67B7" w:rsidRPr="00FE15B1">
        <w:rPr>
          <w:rFonts w:asciiTheme="majorHAnsi" w:hAnsiTheme="majorHAnsi"/>
          <w:lang w:val="en-GB"/>
        </w:rPr>
        <w:t>SA compris</w:t>
      </w:r>
      <w:r w:rsidR="001B604F" w:rsidRPr="00FE15B1">
        <w:rPr>
          <w:rFonts w:asciiTheme="majorHAnsi" w:hAnsiTheme="majorHAnsi"/>
          <w:lang w:val="en-GB"/>
        </w:rPr>
        <w:t>ing</w:t>
      </w:r>
      <w:r w:rsidR="008C67B7" w:rsidRPr="00FE15B1">
        <w:rPr>
          <w:rFonts w:asciiTheme="majorHAnsi" w:hAnsiTheme="majorHAnsi"/>
          <w:lang w:val="en-GB"/>
        </w:rPr>
        <w:t xml:space="preserve"> knowledge about x, y, and z).</w:t>
      </w:r>
      <w:r w:rsidR="00E16C32" w:rsidRPr="00FE15B1">
        <w:rPr>
          <w:rFonts w:asciiTheme="majorHAnsi" w:hAnsiTheme="majorHAnsi"/>
          <w:lang w:val="en-GB"/>
        </w:rPr>
        <w:t xml:space="preserve">  Such a focus explains why early discussion of SA so heavily featured</w:t>
      </w:r>
      <w:r w:rsidR="00EE4355" w:rsidRPr="00FE15B1">
        <w:rPr>
          <w:rFonts w:asciiTheme="majorHAnsi" w:hAnsiTheme="majorHAnsi"/>
          <w:lang w:val="en-GB"/>
        </w:rPr>
        <w:t xml:space="preserve"> the already</w:t>
      </w:r>
      <w:r w:rsidR="00E16C32" w:rsidRPr="00FE15B1">
        <w:rPr>
          <w:rFonts w:asciiTheme="majorHAnsi" w:hAnsiTheme="majorHAnsi"/>
          <w:lang w:val="en-GB"/>
        </w:rPr>
        <w:t xml:space="preserve"> </w:t>
      </w:r>
      <w:r w:rsidR="00E34BF5" w:rsidRPr="00FE15B1">
        <w:rPr>
          <w:rFonts w:asciiTheme="majorHAnsi" w:hAnsiTheme="majorHAnsi"/>
          <w:lang w:val="en-GB"/>
        </w:rPr>
        <w:t>well-rehearsed</w:t>
      </w:r>
      <w:r w:rsidR="00522790" w:rsidRPr="00FE15B1">
        <w:rPr>
          <w:rFonts w:asciiTheme="majorHAnsi" w:hAnsiTheme="majorHAnsi"/>
          <w:lang w:val="en-GB"/>
        </w:rPr>
        <w:t xml:space="preserve"> </w:t>
      </w:r>
      <w:r w:rsidR="00E16C32" w:rsidRPr="00FE15B1">
        <w:rPr>
          <w:rFonts w:asciiTheme="majorHAnsi" w:hAnsiTheme="majorHAnsi"/>
          <w:lang w:val="en-GB"/>
        </w:rPr>
        <w:t>questions about the nature of human consciousness</w:t>
      </w:r>
      <w:r w:rsidR="00EE4355" w:rsidRPr="00FE15B1">
        <w:rPr>
          <w:rFonts w:asciiTheme="majorHAnsi" w:hAnsiTheme="majorHAnsi"/>
          <w:lang w:val="en-GB"/>
        </w:rPr>
        <w:t xml:space="preserve"> (James, 1890)</w:t>
      </w:r>
      <w:r w:rsidR="00E16C32" w:rsidRPr="00FE15B1">
        <w:rPr>
          <w:rFonts w:asciiTheme="majorHAnsi" w:hAnsiTheme="majorHAnsi"/>
          <w:lang w:val="en-GB"/>
        </w:rPr>
        <w:t>.</w:t>
      </w:r>
      <w:r w:rsidR="0069628A" w:rsidRPr="00FE15B1">
        <w:rPr>
          <w:rFonts w:asciiTheme="majorHAnsi" w:hAnsiTheme="majorHAnsi"/>
          <w:lang w:val="en-GB"/>
        </w:rPr>
        <w:t xml:space="preserve"> </w:t>
      </w:r>
      <w:r w:rsidR="000174E5" w:rsidRPr="00FE15B1">
        <w:rPr>
          <w:rFonts w:asciiTheme="majorHAnsi" w:hAnsiTheme="majorHAnsi"/>
          <w:lang w:val="en-GB"/>
        </w:rPr>
        <w:t xml:space="preserve"> </w:t>
      </w:r>
      <w:r w:rsidR="00DA028F" w:rsidRPr="00FE15B1">
        <w:rPr>
          <w:rFonts w:asciiTheme="majorHAnsi" w:hAnsiTheme="majorHAnsi"/>
          <w:lang w:val="en-GB"/>
        </w:rPr>
        <w:t xml:space="preserve">Two </w:t>
      </w:r>
      <w:r w:rsidR="00152728" w:rsidRPr="00FE15B1">
        <w:rPr>
          <w:rFonts w:asciiTheme="majorHAnsi" w:hAnsiTheme="majorHAnsi"/>
          <w:lang w:val="en-GB"/>
        </w:rPr>
        <w:t xml:space="preserve">of these models in particular stand out </w:t>
      </w:r>
      <w:r w:rsidR="0069628A" w:rsidRPr="00FE15B1">
        <w:rPr>
          <w:rFonts w:asciiTheme="majorHAnsi" w:hAnsiTheme="majorHAnsi"/>
          <w:lang w:val="en-GB"/>
        </w:rPr>
        <w:t>(</w:t>
      </w:r>
      <w:proofErr w:type="spellStart"/>
      <w:r w:rsidR="0069628A" w:rsidRPr="00FE15B1">
        <w:rPr>
          <w:rFonts w:asciiTheme="majorHAnsi" w:hAnsiTheme="majorHAnsi"/>
          <w:lang w:val="en-GB"/>
        </w:rPr>
        <w:t>Wickens</w:t>
      </w:r>
      <w:proofErr w:type="spellEnd"/>
      <w:r w:rsidR="0069628A" w:rsidRPr="00FE15B1">
        <w:rPr>
          <w:rFonts w:asciiTheme="majorHAnsi" w:hAnsiTheme="majorHAnsi"/>
          <w:lang w:val="en-GB"/>
        </w:rPr>
        <w:t>, 2008)</w:t>
      </w:r>
      <w:r w:rsidR="00287886" w:rsidRPr="00FE15B1">
        <w:rPr>
          <w:rFonts w:asciiTheme="majorHAnsi" w:hAnsiTheme="majorHAnsi"/>
          <w:lang w:val="en-GB"/>
        </w:rPr>
        <w:t xml:space="preserve">: the three level model by </w:t>
      </w:r>
      <w:proofErr w:type="spellStart"/>
      <w:r w:rsidR="00287886" w:rsidRPr="00FE15B1">
        <w:rPr>
          <w:rFonts w:asciiTheme="majorHAnsi" w:hAnsiTheme="majorHAnsi"/>
          <w:lang w:val="en-GB"/>
        </w:rPr>
        <w:t>Endsley</w:t>
      </w:r>
      <w:proofErr w:type="spellEnd"/>
      <w:r w:rsidR="00287886" w:rsidRPr="00FE15B1">
        <w:rPr>
          <w:rFonts w:asciiTheme="majorHAnsi" w:hAnsiTheme="majorHAnsi"/>
          <w:lang w:val="en-GB"/>
        </w:rPr>
        <w:t xml:space="preserve"> (1995) and the perceptual cycle model by Smith and Hancock (1995)</w:t>
      </w:r>
      <w:r w:rsidR="00E16C32" w:rsidRPr="00FE15B1">
        <w:rPr>
          <w:rFonts w:asciiTheme="majorHAnsi" w:hAnsiTheme="majorHAnsi"/>
          <w:lang w:val="en-GB"/>
        </w:rPr>
        <w:t xml:space="preserve">.  </w:t>
      </w:r>
      <w:r w:rsidR="00287886" w:rsidRPr="00FE15B1">
        <w:rPr>
          <w:rFonts w:asciiTheme="majorHAnsi" w:hAnsiTheme="majorHAnsi"/>
          <w:lang w:val="en-GB"/>
        </w:rPr>
        <w:t>The former</w:t>
      </w:r>
      <w:r w:rsidR="00E16C32" w:rsidRPr="00FE15B1">
        <w:rPr>
          <w:rFonts w:asciiTheme="majorHAnsi" w:hAnsiTheme="majorHAnsi"/>
          <w:lang w:val="en-GB"/>
        </w:rPr>
        <w:t xml:space="preserve"> is</w:t>
      </w:r>
      <w:r w:rsidR="00152728" w:rsidRPr="00FE15B1">
        <w:rPr>
          <w:rFonts w:asciiTheme="majorHAnsi" w:hAnsiTheme="majorHAnsi"/>
          <w:lang w:val="en-GB"/>
        </w:rPr>
        <w:t xml:space="preserve"> by far the most popular, </w:t>
      </w:r>
      <w:r w:rsidR="00522790" w:rsidRPr="00FE15B1">
        <w:rPr>
          <w:rFonts w:asciiTheme="majorHAnsi" w:hAnsiTheme="majorHAnsi"/>
          <w:lang w:val="en-GB"/>
        </w:rPr>
        <w:t xml:space="preserve">and </w:t>
      </w:r>
      <w:r w:rsidR="00E16C32" w:rsidRPr="00FE15B1">
        <w:rPr>
          <w:rFonts w:asciiTheme="majorHAnsi" w:hAnsiTheme="majorHAnsi"/>
          <w:lang w:val="en-GB"/>
        </w:rPr>
        <w:t>has</w:t>
      </w:r>
      <w:r w:rsidR="00152728" w:rsidRPr="00FE15B1">
        <w:rPr>
          <w:rFonts w:asciiTheme="majorHAnsi" w:hAnsiTheme="majorHAnsi"/>
          <w:lang w:val="en-GB"/>
        </w:rPr>
        <w:t xml:space="preserve"> </w:t>
      </w:r>
      <w:r w:rsidR="00E16C32" w:rsidRPr="00FE15B1">
        <w:rPr>
          <w:rFonts w:asciiTheme="majorHAnsi" w:hAnsiTheme="majorHAnsi"/>
          <w:lang w:val="en-GB"/>
        </w:rPr>
        <w:t>received</w:t>
      </w:r>
      <w:r w:rsidRPr="00FE15B1">
        <w:rPr>
          <w:rFonts w:asciiTheme="majorHAnsi" w:hAnsiTheme="majorHAnsi"/>
          <w:lang w:val="en-GB"/>
        </w:rPr>
        <w:t xml:space="preserve"> </w:t>
      </w:r>
      <w:r w:rsidRPr="00FE15B1">
        <w:rPr>
          <w:rFonts w:asciiTheme="majorHAnsi" w:hAnsiTheme="majorHAnsi"/>
          <w:lang w:val="en-GB"/>
        </w:rPr>
        <w:lastRenderedPageBreak/>
        <w:t xml:space="preserve">increasing attention as individual models </w:t>
      </w:r>
      <w:r w:rsidR="00522790" w:rsidRPr="00FE15B1">
        <w:rPr>
          <w:rFonts w:asciiTheme="majorHAnsi" w:hAnsiTheme="majorHAnsi"/>
          <w:lang w:val="en-GB"/>
        </w:rPr>
        <w:t xml:space="preserve">began </w:t>
      </w:r>
      <w:r w:rsidRPr="00FE15B1">
        <w:rPr>
          <w:rFonts w:asciiTheme="majorHAnsi" w:hAnsiTheme="majorHAnsi"/>
          <w:lang w:val="en-GB"/>
        </w:rPr>
        <w:t>to be integrated with</w:t>
      </w:r>
      <w:r w:rsidR="00EE4355" w:rsidRPr="00FE15B1">
        <w:rPr>
          <w:rFonts w:asciiTheme="majorHAnsi" w:hAnsiTheme="majorHAnsi"/>
          <w:lang w:val="en-GB"/>
        </w:rPr>
        <w:t xml:space="preserve"> wider and more comprehensive</w:t>
      </w:r>
      <w:r w:rsidRPr="00FE15B1">
        <w:rPr>
          <w:rFonts w:asciiTheme="majorHAnsi" w:hAnsiTheme="majorHAnsi"/>
          <w:lang w:val="en-GB"/>
        </w:rPr>
        <w:t xml:space="preserve"> systems models (e.g. Stanton et al, 2009</w:t>
      </w:r>
      <w:r w:rsidR="00131B60" w:rsidRPr="00FE15B1">
        <w:rPr>
          <w:rFonts w:asciiTheme="majorHAnsi" w:hAnsiTheme="majorHAnsi"/>
          <w:lang w:val="en-GB"/>
        </w:rPr>
        <w:t>a, b</w:t>
      </w:r>
      <w:r w:rsidRPr="00FE15B1">
        <w:rPr>
          <w:rFonts w:asciiTheme="majorHAnsi" w:hAnsiTheme="majorHAnsi"/>
          <w:lang w:val="en-GB"/>
        </w:rPr>
        <w:t>).</w:t>
      </w:r>
      <w:r w:rsidR="0069746D" w:rsidRPr="00FE15B1">
        <w:rPr>
          <w:rFonts w:asciiTheme="majorHAnsi" w:hAnsiTheme="majorHAnsi"/>
          <w:lang w:val="en-GB"/>
        </w:rPr>
        <w:t xml:space="preserve">  </w:t>
      </w:r>
      <w:r w:rsidR="00BB5316" w:rsidRPr="00FE15B1">
        <w:rPr>
          <w:rFonts w:asciiTheme="majorHAnsi" w:hAnsiTheme="majorHAnsi"/>
          <w:lang w:val="en-GB"/>
        </w:rPr>
        <w:t>The latter represents a well-</w:t>
      </w:r>
      <w:r w:rsidR="00E34BF5" w:rsidRPr="00FE15B1">
        <w:rPr>
          <w:rFonts w:asciiTheme="majorHAnsi" w:hAnsiTheme="majorHAnsi"/>
          <w:lang w:val="en-GB"/>
        </w:rPr>
        <w:t xml:space="preserve">cited counterpoint founded on its own distinct theory-base.  </w:t>
      </w:r>
      <w:r w:rsidR="0069746D" w:rsidRPr="00FE15B1">
        <w:rPr>
          <w:rFonts w:asciiTheme="majorHAnsi" w:hAnsiTheme="majorHAnsi"/>
          <w:lang w:val="en-GB"/>
        </w:rPr>
        <w:t xml:space="preserve">Both are shown, </w:t>
      </w:r>
      <w:r w:rsidR="00E16C32" w:rsidRPr="00FE15B1">
        <w:rPr>
          <w:rFonts w:asciiTheme="majorHAnsi" w:hAnsiTheme="majorHAnsi"/>
          <w:lang w:val="en-GB"/>
        </w:rPr>
        <w:t>along with other relevant offerings</w:t>
      </w:r>
      <w:r w:rsidR="0069746D" w:rsidRPr="00FE15B1">
        <w:rPr>
          <w:rFonts w:asciiTheme="majorHAnsi" w:hAnsiTheme="majorHAnsi"/>
          <w:lang w:val="en-GB"/>
        </w:rPr>
        <w:t xml:space="preserve">, in </w:t>
      </w:r>
      <w:r w:rsidR="0069746D" w:rsidRPr="00FE15B1">
        <w:rPr>
          <w:rFonts w:asciiTheme="majorHAnsi" w:hAnsiTheme="majorHAnsi"/>
          <w:lang w:val="en-GB"/>
        </w:rPr>
        <w:fldChar w:fldCharType="begin"/>
      </w:r>
      <w:r w:rsidR="0069746D" w:rsidRPr="00FE15B1">
        <w:rPr>
          <w:rFonts w:asciiTheme="majorHAnsi" w:hAnsiTheme="majorHAnsi"/>
          <w:lang w:val="en-GB"/>
        </w:rPr>
        <w:instrText xml:space="preserve"> REF _Ref430932558 \h </w:instrText>
      </w:r>
      <w:r w:rsidR="00226FBE" w:rsidRPr="00FE15B1">
        <w:rPr>
          <w:rFonts w:asciiTheme="majorHAnsi" w:hAnsiTheme="majorHAnsi"/>
          <w:lang w:val="en-GB"/>
        </w:rPr>
        <w:instrText xml:space="preserve"> \* MERGEFORMAT </w:instrText>
      </w:r>
      <w:r w:rsidR="0069746D" w:rsidRPr="00FE15B1">
        <w:rPr>
          <w:rFonts w:asciiTheme="majorHAnsi" w:hAnsiTheme="majorHAnsi"/>
          <w:lang w:val="en-GB"/>
        </w:rPr>
      </w:r>
      <w:r w:rsidR="0069746D" w:rsidRPr="00FE15B1">
        <w:rPr>
          <w:rFonts w:asciiTheme="majorHAnsi" w:hAnsiTheme="majorHAnsi"/>
          <w:lang w:val="en-GB"/>
        </w:rPr>
        <w:fldChar w:fldCharType="separate"/>
      </w:r>
      <w:r w:rsidR="005C1193" w:rsidRPr="00FE15B1">
        <w:rPr>
          <w:rFonts w:asciiTheme="majorHAnsi" w:hAnsiTheme="majorHAnsi"/>
          <w:color w:val="000000" w:themeColor="text1"/>
        </w:rPr>
        <w:t xml:space="preserve">Table </w:t>
      </w:r>
      <w:r w:rsidR="005C1193" w:rsidRPr="00FE15B1">
        <w:rPr>
          <w:rFonts w:asciiTheme="majorHAnsi" w:hAnsiTheme="majorHAnsi"/>
          <w:noProof/>
          <w:color w:val="000000" w:themeColor="text1"/>
        </w:rPr>
        <w:t>1</w:t>
      </w:r>
      <w:r w:rsidR="0069746D" w:rsidRPr="00FE15B1">
        <w:rPr>
          <w:rFonts w:asciiTheme="majorHAnsi" w:hAnsiTheme="majorHAnsi"/>
          <w:lang w:val="en-GB"/>
        </w:rPr>
        <w:fldChar w:fldCharType="end"/>
      </w:r>
      <w:r w:rsidR="0069746D" w:rsidRPr="00FE15B1">
        <w:rPr>
          <w:rFonts w:asciiTheme="majorHAnsi" w:hAnsiTheme="majorHAnsi"/>
          <w:lang w:val="en-GB"/>
        </w:rPr>
        <w:t>.</w:t>
      </w:r>
    </w:p>
    <w:p w14:paraId="78AD4D03" w14:textId="77777777" w:rsidR="008219BF" w:rsidRPr="00FE15B1" w:rsidRDefault="008219BF" w:rsidP="00152728">
      <w:pPr>
        <w:rPr>
          <w:rFonts w:asciiTheme="majorHAnsi" w:hAnsiTheme="majorHAnsi"/>
          <w:lang w:val="en-GB"/>
        </w:rPr>
      </w:pPr>
    </w:p>
    <w:p w14:paraId="4E649190" w14:textId="77777777" w:rsidR="001828A6" w:rsidRPr="00FE15B1" w:rsidRDefault="001828A6">
      <w:pPr>
        <w:rPr>
          <w:rFonts w:asciiTheme="majorHAnsi" w:hAnsiTheme="majorHAnsi"/>
          <w:lang w:val="en-GB"/>
        </w:rPr>
        <w:sectPr w:rsidR="001828A6" w:rsidRPr="00FE15B1" w:rsidSect="00246B2D">
          <w:footerReference w:type="default" r:id="rId10"/>
          <w:pgSz w:w="11900" w:h="16840"/>
          <w:pgMar w:top="1440" w:right="1800" w:bottom="1440" w:left="1800" w:header="708" w:footer="708" w:gutter="0"/>
          <w:cols w:space="708"/>
          <w:docGrid w:linePitch="360"/>
        </w:sectPr>
      </w:pPr>
    </w:p>
    <w:p w14:paraId="2B7062DA" w14:textId="5D1D26DE" w:rsidR="001828A6" w:rsidRPr="00FE15B1" w:rsidRDefault="0069746D" w:rsidP="0069746D">
      <w:pPr>
        <w:pStyle w:val="Caption"/>
        <w:keepNext/>
        <w:jc w:val="center"/>
        <w:rPr>
          <w:rFonts w:asciiTheme="majorHAnsi" w:hAnsiTheme="majorHAnsi"/>
          <w:color w:val="000000" w:themeColor="text1"/>
          <w:lang w:val="en-GB"/>
        </w:rPr>
      </w:pPr>
      <w:bookmarkStart w:id="1" w:name="_Ref430932558"/>
      <w:r w:rsidRPr="00FE15B1">
        <w:rPr>
          <w:color w:val="000000" w:themeColor="text1"/>
        </w:rPr>
        <w:lastRenderedPageBreak/>
        <w:t xml:space="preserve">Table </w:t>
      </w:r>
      <w:r w:rsidRPr="00FE15B1">
        <w:rPr>
          <w:color w:val="000000" w:themeColor="text1"/>
        </w:rPr>
        <w:fldChar w:fldCharType="begin"/>
      </w:r>
      <w:r w:rsidRPr="00FE15B1">
        <w:rPr>
          <w:color w:val="000000" w:themeColor="text1"/>
        </w:rPr>
        <w:instrText xml:space="preserve"> SEQ Table \* ARABIC </w:instrText>
      </w:r>
      <w:r w:rsidRPr="00FE15B1">
        <w:rPr>
          <w:color w:val="000000" w:themeColor="text1"/>
        </w:rPr>
        <w:fldChar w:fldCharType="separate"/>
      </w:r>
      <w:r w:rsidR="005C1193" w:rsidRPr="00FE15B1">
        <w:rPr>
          <w:noProof/>
          <w:color w:val="000000" w:themeColor="text1"/>
        </w:rPr>
        <w:t>1</w:t>
      </w:r>
      <w:r w:rsidRPr="00FE15B1">
        <w:rPr>
          <w:color w:val="000000" w:themeColor="text1"/>
        </w:rPr>
        <w:fldChar w:fldCharType="end"/>
      </w:r>
      <w:bookmarkEnd w:id="1"/>
      <w:r w:rsidRPr="00FE15B1">
        <w:rPr>
          <w:color w:val="000000" w:themeColor="text1"/>
        </w:rPr>
        <w:t xml:space="preserve"> - </w:t>
      </w:r>
      <w:r w:rsidR="006456B2" w:rsidRPr="00FE15B1">
        <w:rPr>
          <w:rFonts w:asciiTheme="majorHAnsi" w:hAnsiTheme="majorHAnsi"/>
          <w:color w:val="000000" w:themeColor="text1"/>
          <w:lang w:val="en-GB"/>
        </w:rPr>
        <w:t xml:space="preserve">Theories </w:t>
      </w:r>
      <w:r w:rsidRPr="00FE15B1">
        <w:rPr>
          <w:rFonts w:asciiTheme="majorHAnsi" w:hAnsiTheme="majorHAnsi"/>
          <w:color w:val="000000" w:themeColor="text1"/>
          <w:lang w:val="en-GB"/>
        </w:rPr>
        <w:t>that account for</w:t>
      </w:r>
      <w:r w:rsidR="001828A6" w:rsidRPr="00FE15B1">
        <w:rPr>
          <w:rFonts w:asciiTheme="majorHAnsi" w:hAnsiTheme="majorHAnsi"/>
          <w:color w:val="000000" w:themeColor="text1"/>
          <w:lang w:val="en-GB"/>
        </w:rPr>
        <w:t xml:space="preserve"> Situation Awareness</w:t>
      </w:r>
      <w:r w:rsidRPr="00FE15B1">
        <w:rPr>
          <w:rFonts w:asciiTheme="majorHAnsi" w:hAnsiTheme="majorHAnsi"/>
          <w:color w:val="000000" w:themeColor="text1"/>
          <w:lang w:val="en-GB"/>
        </w:rPr>
        <w:t xml:space="preserve"> held by Individuals</w:t>
      </w:r>
    </w:p>
    <w:tbl>
      <w:tblPr>
        <w:tblpPr w:leftFromText="180" w:rightFromText="180" w:vertAnchor="text" w:horzAnchor="margin" w:tblpX="144" w:tblpY="3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5"/>
        <w:gridCol w:w="1424"/>
        <w:gridCol w:w="2513"/>
        <w:gridCol w:w="2025"/>
        <w:gridCol w:w="1269"/>
      </w:tblGrid>
      <w:tr w:rsidR="001828A6" w:rsidRPr="00FE15B1" w14:paraId="55DDE139" w14:textId="77777777" w:rsidTr="006456B2">
        <w:trPr>
          <w:trHeight w:val="479"/>
        </w:trPr>
        <w:tc>
          <w:tcPr>
            <w:tcW w:w="0" w:type="auto"/>
            <w:tcBorders>
              <w:top w:val="single" w:sz="4" w:space="0" w:color="000000"/>
              <w:left w:val="single" w:sz="4" w:space="0" w:color="000000"/>
              <w:bottom w:val="single" w:sz="4" w:space="0" w:color="000000"/>
              <w:right w:val="single" w:sz="4" w:space="0" w:color="000000"/>
            </w:tcBorders>
            <w:hideMark/>
          </w:tcPr>
          <w:p w14:paraId="39418576" w14:textId="77777777" w:rsidR="001828A6" w:rsidRPr="00FE15B1" w:rsidRDefault="001828A6" w:rsidP="001828A6">
            <w:pPr>
              <w:pStyle w:val="NoSpacing"/>
              <w:rPr>
                <w:b/>
                <w:sz w:val="20"/>
              </w:rPr>
            </w:pPr>
            <w:r w:rsidRPr="00FE15B1">
              <w:rPr>
                <w:b/>
                <w:sz w:val="20"/>
              </w:rPr>
              <w:t>Definition</w:t>
            </w:r>
          </w:p>
        </w:tc>
        <w:tc>
          <w:tcPr>
            <w:tcW w:w="0" w:type="auto"/>
            <w:tcBorders>
              <w:top w:val="single" w:sz="4" w:space="0" w:color="000000"/>
              <w:left w:val="single" w:sz="4" w:space="0" w:color="000000"/>
              <w:bottom w:val="single" w:sz="4" w:space="0" w:color="000000"/>
              <w:right w:val="single" w:sz="4" w:space="0" w:color="000000"/>
            </w:tcBorders>
            <w:hideMark/>
          </w:tcPr>
          <w:p w14:paraId="21A9C0AF" w14:textId="77777777" w:rsidR="001828A6" w:rsidRPr="00FE15B1" w:rsidRDefault="001828A6" w:rsidP="001828A6">
            <w:pPr>
              <w:pStyle w:val="NoSpacing"/>
              <w:rPr>
                <w:b/>
                <w:sz w:val="20"/>
              </w:rPr>
            </w:pPr>
            <w:r w:rsidRPr="00FE15B1">
              <w:rPr>
                <w:b/>
                <w:sz w:val="20"/>
              </w:rPr>
              <w:t>Author</w:t>
            </w:r>
          </w:p>
        </w:tc>
        <w:tc>
          <w:tcPr>
            <w:tcW w:w="0" w:type="auto"/>
            <w:tcBorders>
              <w:top w:val="single" w:sz="4" w:space="0" w:color="000000"/>
              <w:left w:val="single" w:sz="4" w:space="0" w:color="000000"/>
              <w:bottom w:val="single" w:sz="4" w:space="0" w:color="000000"/>
              <w:right w:val="single" w:sz="4" w:space="0" w:color="000000"/>
            </w:tcBorders>
            <w:hideMark/>
          </w:tcPr>
          <w:p w14:paraId="0851B1A0" w14:textId="77777777" w:rsidR="001828A6" w:rsidRPr="00FE15B1" w:rsidRDefault="001828A6" w:rsidP="001828A6">
            <w:pPr>
              <w:pStyle w:val="NoSpacing"/>
              <w:rPr>
                <w:b/>
                <w:sz w:val="20"/>
              </w:rPr>
            </w:pPr>
            <w:r w:rsidRPr="00FE15B1">
              <w:rPr>
                <w:b/>
                <w:sz w:val="20"/>
              </w:rPr>
              <w:t>Theoretical Underpinning</w:t>
            </w:r>
          </w:p>
        </w:tc>
        <w:tc>
          <w:tcPr>
            <w:tcW w:w="0" w:type="auto"/>
            <w:tcBorders>
              <w:top w:val="single" w:sz="4" w:space="0" w:color="000000"/>
              <w:left w:val="single" w:sz="4" w:space="0" w:color="000000"/>
              <w:bottom w:val="single" w:sz="4" w:space="0" w:color="000000"/>
              <w:right w:val="single" w:sz="4" w:space="0" w:color="000000"/>
            </w:tcBorders>
            <w:hideMark/>
          </w:tcPr>
          <w:p w14:paraId="4117F582" w14:textId="77777777" w:rsidR="001828A6" w:rsidRPr="00FE15B1" w:rsidRDefault="001828A6" w:rsidP="001828A6">
            <w:pPr>
              <w:pStyle w:val="NoSpacing"/>
              <w:rPr>
                <w:b/>
                <w:sz w:val="20"/>
              </w:rPr>
            </w:pPr>
            <w:r w:rsidRPr="00FE15B1">
              <w:rPr>
                <w:b/>
                <w:sz w:val="20"/>
              </w:rPr>
              <w:t>Origin</w:t>
            </w:r>
          </w:p>
        </w:tc>
        <w:tc>
          <w:tcPr>
            <w:tcW w:w="0" w:type="auto"/>
            <w:tcBorders>
              <w:top w:val="single" w:sz="4" w:space="0" w:color="000000"/>
              <w:left w:val="single" w:sz="4" w:space="0" w:color="000000"/>
              <w:bottom w:val="single" w:sz="4" w:space="0" w:color="000000"/>
              <w:right w:val="single" w:sz="4" w:space="0" w:color="000000"/>
            </w:tcBorders>
            <w:hideMark/>
          </w:tcPr>
          <w:p w14:paraId="4F324069" w14:textId="77777777" w:rsidR="001828A6" w:rsidRPr="00FE15B1" w:rsidRDefault="001828A6" w:rsidP="001828A6">
            <w:pPr>
              <w:pStyle w:val="NoSpacing"/>
              <w:rPr>
                <w:b/>
                <w:sz w:val="20"/>
              </w:rPr>
            </w:pPr>
            <w:r w:rsidRPr="00FE15B1">
              <w:rPr>
                <w:b/>
                <w:sz w:val="20"/>
              </w:rPr>
              <w:t>Google Scholar Citation</w:t>
            </w:r>
          </w:p>
        </w:tc>
      </w:tr>
      <w:tr w:rsidR="00E34BF5" w:rsidRPr="00FE15B1" w14:paraId="23D98E23" w14:textId="77777777" w:rsidTr="006456B2">
        <w:trPr>
          <w:trHeight w:val="479"/>
        </w:trPr>
        <w:tc>
          <w:tcPr>
            <w:tcW w:w="0" w:type="auto"/>
            <w:tcBorders>
              <w:top w:val="single" w:sz="4" w:space="0" w:color="000000"/>
              <w:left w:val="single" w:sz="4" w:space="0" w:color="000000"/>
              <w:bottom w:val="single" w:sz="4" w:space="0" w:color="000000"/>
              <w:right w:val="single" w:sz="4" w:space="0" w:color="000000"/>
            </w:tcBorders>
            <w:hideMark/>
          </w:tcPr>
          <w:p w14:paraId="19841E19" w14:textId="77777777" w:rsidR="00E34BF5" w:rsidRPr="00FE15B1" w:rsidRDefault="00E34BF5" w:rsidP="001828A6">
            <w:pPr>
              <w:pStyle w:val="NoSpacing"/>
              <w:rPr>
                <w:sz w:val="20"/>
              </w:rPr>
            </w:pPr>
            <w:r w:rsidRPr="00FE15B1">
              <w:rPr>
                <w:sz w:val="20"/>
              </w:rPr>
              <w:t>Perception of elements, comprehension of meaning and projection of future status</w:t>
            </w:r>
          </w:p>
        </w:tc>
        <w:tc>
          <w:tcPr>
            <w:tcW w:w="0" w:type="auto"/>
            <w:tcBorders>
              <w:top w:val="single" w:sz="4" w:space="0" w:color="000000"/>
              <w:left w:val="single" w:sz="4" w:space="0" w:color="000000"/>
              <w:bottom w:val="single" w:sz="4" w:space="0" w:color="000000"/>
              <w:right w:val="single" w:sz="4" w:space="0" w:color="000000"/>
            </w:tcBorders>
            <w:hideMark/>
          </w:tcPr>
          <w:p w14:paraId="7C83594E" w14:textId="77777777" w:rsidR="00E34BF5" w:rsidRPr="00FE15B1" w:rsidRDefault="00E34BF5" w:rsidP="001828A6">
            <w:pPr>
              <w:pStyle w:val="NoSpacing"/>
              <w:rPr>
                <w:sz w:val="20"/>
              </w:rPr>
            </w:pPr>
            <w:proofErr w:type="spellStart"/>
            <w:r w:rsidRPr="00FE15B1">
              <w:rPr>
                <w:sz w:val="20"/>
              </w:rPr>
              <w:t>Endsley</w:t>
            </w:r>
            <w:proofErr w:type="spellEnd"/>
            <w:r w:rsidRPr="00FE15B1">
              <w:rPr>
                <w:sz w:val="20"/>
              </w:rPr>
              <w:t xml:space="preserve"> (1988)</w:t>
            </w:r>
          </w:p>
        </w:tc>
        <w:tc>
          <w:tcPr>
            <w:tcW w:w="0" w:type="auto"/>
            <w:tcBorders>
              <w:top w:val="single" w:sz="4" w:space="0" w:color="000000"/>
              <w:left w:val="single" w:sz="4" w:space="0" w:color="000000"/>
              <w:bottom w:val="single" w:sz="4" w:space="0" w:color="000000"/>
              <w:right w:val="single" w:sz="4" w:space="0" w:color="000000"/>
            </w:tcBorders>
            <w:hideMark/>
          </w:tcPr>
          <w:p w14:paraId="5605F654" w14:textId="77777777" w:rsidR="00E34BF5" w:rsidRPr="00FE15B1" w:rsidRDefault="00E34BF5" w:rsidP="001828A6">
            <w:pPr>
              <w:pStyle w:val="NoSpacing"/>
              <w:rPr>
                <w:sz w:val="20"/>
              </w:rPr>
            </w:pPr>
            <w:r w:rsidRPr="00FE15B1">
              <w:rPr>
                <w:sz w:val="20"/>
              </w:rPr>
              <w:t>Three-level model</w:t>
            </w:r>
          </w:p>
        </w:tc>
        <w:tc>
          <w:tcPr>
            <w:tcW w:w="0" w:type="auto"/>
            <w:tcBorders>
              <w:top w:val="single" w:sz="4" w:space="0" w:color="000000"/>
              <w:left w:val="single" w:sz="4" w:space="0" w:color="000000"/>
              <w:bottom w:val="single" w:sz="4" w:space="0" w:color="000000"/>
              <w:right w:val="single" w:sz="4" w:space="0" w:color="000000"/>
            </w:tcBorders>
            <w:hideMark/>
          </w:tcPr>
          <w:p w14:paraId="3DC7CB0F" w14:textId="77777777" w:rsidR="00E34BF5" w:rsidRPr="00FE15B1" w:rsidRDefault="00E34BF5" w:rsidP="001828A6">
            <w:pPr>
              <w:pStyle w:val="NoSpacing"/>
              <w:rPr>
                <w:sz w:val="20"/>
              </w:rPr>
            </w:pPr>
            <w:r w:rsidRPr="00FE15B1">
              <w:rPr>
                <w:sz w:val="20"/>
              </w:rPr>
              <w:t>Started with aviation, later spread to other domains</w:t>
            </w:r>
          </w:p>
        </w:tc>
        <w:tc>
          <w:tcPr>
            <w:tcW w:w="0" w:type="auto"/>
            <w:tcBorders>
              <w:top w:val="single" w:sz="4" w:space="0" w:color="000000"/>
              <w:left w:val="single" w:sz="4" w:space="0" w:color="000000"/>
              <w:bottom w:val="single" w:sz="4" w:space="0" w:color="000000"/>
              <w:right w:val="single" w:sz="4" w:space="0" w:color="000000"/>
            </w:tcBorders>
            <w:hideMark/>
          </w:tcPr>
          <w:p w14:paraId="34C5D06C" w14:textId="77777777" w:rsidR="00E34BF5" w:rsidRPr="00FE15B1" w:rsidRDefault="00E34BF5" w:rsidP="001828A6">
            <w:pPr>
              <w:pStyle w:val="NoSpacing"/>
              <w:rPr>
                <w:sz w:val="20"/>
              </w:rPr>
            </w:pPr>
            <w:r w:rsidRPr="00FE15B1">
              <w:rPr>
                <w:sz w:val="20"/>
              </w:rPr>
              <w:t>2253</w:t>
            </w:r>
          </w:p>
        </w:tc>
      </w:tr>
      <w:tr w:rsidR="00E34BF5" w:rsidRPr="00FE15B1" w14:paraId="74C824C0" w14:textId="77777777" w:rsidTr="006456B2">
        <w:trPr>
          <w:trHeight w:val="479"/>
        </w:trPr>
        <w:tc>
          <w:tcPr>
            <w:tcW w:w="0" w:type="auto"/>
            <w:tcBorders>
              <w:top w:val="single" w:sz="4" w:space="0" w:color="000000"/>
              <w:left w:val="single" w:sz="4" w:space="0" w:color="000000"/>
              <w:bottom w:val="single" w:sz="4" w:space="0" w:color="000000"/>
              <w:right w:val="single" w:sz="4" w:space="0" w:color="000000"/>
            </w:tcBorders>
            <w:hideMark/>
          </w:tcPr>
          <w:p w14:paraId="6C2E9274" w14:textId="77777777" w:rsidR="00E34BF5" w:rsidRPr="00FE15B1" w:rsidRDefault="00E34BF5" w:rsidP="001828A6">
            <w:pPr>
              <w:pStyle w:val="NoSpacing"/>
              <w:rPr>
                <w:sz w:val="20"/>
              </w:rPr>
            </w:pPr>
            <w:r w:rsidRPr="00FE15B1">
              <w:rPr>
                <w:sz w:val="20"/>
              </w:rPr>
              <w:t>Situation awareness is based on the integration of knowledge resulting from recurrent situation assessments.</w:t>
            </w:r>
          </w:p>
        </w:tc>
        <w:tc>
          <w:tcPr>
            <w:tcW w:w="0" w:type="auto"/>
            <w:tcBorders>
              <w:top w:val="single" w:sz="4" w:space="0" w:color="000000"/>
              <w:left w:val="single" w:sz="4" w:space="0" w:color="000000"/>
              <w:bottom w:val="single" w:sz="4" w:space="0" w:color="000000"/>
              <w:right w:val="single" w:sz="4" w:space="0" w:color="000000"/>
            </w:tcBorders>
            <w:hideMark/>
          </w:tcPr>
          <w:p w14:paraId="51B55FC1" w14:textId="77777777" w:rsidR="00E34BF5" w:rsidRPr="00FE15B1" w:rsidRDefault="00E34BF5" w:rsidP="001828A6">
            <w:pPr>
              <w:pStyle w:val="NoSpacing"/>
              <w:rPr>
                <w:sz w:val="20"/>
              </w:rPr>
            </w:pPr>
            <w:proofErr w:type="spellStart"/>
            <w:r w:rsidRPr="00FE15B1">
              <w:rPr>
                <w:sz w:val="20"/>
              </w:rPr>
              <w:t>Sarter</w:t>
            </w:r>
            <w:proofErr w:type="spellEnd"/>
            <w:r w:rsidRPr="00FE15B1">
              <w:rPr>
                <w:sz w:val="20"/>
              </w:rPr>
              <w:t xml:space="preserve"> &amp; Woods (1991)</w:t>
            </w:r>
          </w:p>
        </w:tc>
        <w:tc>
          <w:tcPr>
            <w:tcW w:w="0" w:type="auto"/>
            <w:tcBorders>
              <w:top w:val="single" w:sz="4" w:space="0" w:color="000000"/>
              <w:left w:val="single" w:sz="4" w:space="0" w:color="000000"/>
              <w:bottom w:val="single" w:sz="4" w:space="0" w:color="000000"/>
              <w:right w:val="single" w:sz="4" w:space="0" w:color="000000"/>
            </w:tcBorders>
            <w:hideMark/>
          </w:tcPr>
          <w:p w14:paraId="36275371" w14:textId="77777777" w:rsidR="00E34BF5" w:rsidRPr="00FE15B1" w:rsidRDefault="00E34BF5" w:rsidP="001828A6">
            <w:pPr>
              <w:pStyle w:val="NoSpacing"/>
              <w:rPr>
                <w:sz w:val="20"/>
              </w:rPr>
            </w:pPr>
            <w:r w:rsidRPr="00FE15B1">
              <w:rPr>
                <w:sz w:val="20"/>
              </w:rPr>
              <w:t>Working memory, mental models, situation assessment awareness</w:t>
            </w:r>
          </w:p>
        </w:tc>
        <w:tc>
          <w:tcPr>
            <w:tcW w:w="0" w:type="auto"/>
            <w:tcBorders>
              <w:top w:val="single" w:sz="4" w:space="0" w:color="000000"/>
              <w:left w:val="single" w:sz="4" w:space="0" w:color="000000"/>
              <w:bottom w:val="single" w:sz="4" w:space="0" w:color="000000"/>
              <w:right w:val="single" w:sz="4" w:space="0" w:color="000000"/>
            </w:tcBorders>
            <w:hideMark/>
          </w:tcPr>
          <w:p w14:paraId="1DB8F836" w14:textId="77777777" w:rsidR="00E34BF5" w:rsidRPr="00FE15B1" w:rsidRDefault="00E34BF5" w:rsidP="001828A6">
            <w:pPr>
              <w:pStyle w:val="NoSpacing"/>
              <w:rPr>
                <w:sz w:val="20"/>
              </w:rPr>
            </w:pPr>
            <w:r w:rsidRPr="00FE15B1">
              <w:rPr>
                <w:sz w:val="20"/>
              </w:rPr>
              <w:t xml:space="preserve">Aviation </w:t>
            </w:r>
          </w:p>
        </w:tc>
        <w:tc>
          <w:tcPr>
            <w:tcW w:w="0" w:type="auto"/>
            <w:tcBorders>
              <w:top w:val="single" w:sz="4" w:space="0" w:color="000000"/>
              <w:left w:val="single" w:sz="4" w:space="0" w:color="000000"/>
              <w:bottom w:val="single" w:sz="4" w:space="0" w:color="000000"/>
              <w:right w:val="single" w:sz="4" w:space="0" w:color="000000"/>
            </w:tcBorders>
            <w:hideMark/>
          </w:tcPr>
          <w:p w14:paraId="5C16E125" w14:textId="77777777" w:rsidR="00E34BF5" w:rsidRPr="00FE15B1" w:rsidRDefault="00E34BF5" w:rsidP="001828A6">
            <w:pPr>
              <w:pStyle w:val="NoSpacing"/>
              <w:rPr>
                <w:sz w:val="20"/>
              </w:rPr>
            </w:pPr>
            <w:r w:rsidRPr="00FE15B1">
              <w:rPr>
                <w:sz w:val="20"/>
              </w:rPr>
              <w:t>273</w:t>
            </w:r>
          </w:p>
        </w:tc>
      </w:tr>
      <w:tr w:rsidR="00E34BF5" w:rsidRPr="00FE15B1" w14:paraId="1F7B51AD" w14:textId="77777777" w:rsidTr="006456B2">
        <w:trPr>
          <w:trHeight w:val="490"/>
        </w:trPr>
        <w:tc>
          <w:tcPr>
            <w:tcW w:w="0" w:type="auto"/>
            <w:tcBorders>
              <w:top w:val="single" w:sz="4" w:space="0" w:color="000000"/>
              <w:left w:val="single" w:sz="4" w:space="0" w:color="000000"/>
              <w:bottom w:val="single" w:sz="4" w:space="0" w:color="000000"/>
              <w:right w:val="single" w:sz="4" w:space="0" w:color="000000"/>
            </w:tcBorders>
            <w:hideMark/>
          </w:tcPr>
          <w:p w14:paraId="3D36D190" w14:textId="77777777" w:rsidR="00E34BF5" w:rsidRPr="00FE15B1" w:rsidRDefault="00E34BF5" w:rsidP="001828A6">
            <w:pPr>
              <w:pStyle w:val="NoSpacing"/>
              <w:rPr>
                <w:sz w:val="20"/>
              </w:rPr>
            </w:pPr>
            <w:r w:rsidRPr="00FE15B1">
              <w:rPr>
                <w:sz w:val="20"/>
              </w:rPr>
              <w:t>SA is the pre-requisite state of knowledge for making adaptive decisions in situations involving uncertainty, i.e. a veridical model of reality.</w:t>
            </w:r>
          </w:p>
        </w:tc>
        <w:tc>
          <w:tcPr>
            <w:tcW w:w="0" w:type="auto"/>
            <w:tcBorders>
              <w:top w:val="single" w:sz="4" w:space="0" w:color="000000"/>
              <w:left w:val="single" w:sz="4" w:space="0" w:color="000000"/>
              <w:bottom w:val="single" w:sz="4" w:space="0" w:color="000000"/>
              <w:right w:val="single" w:sz="4" w:space="0" w:color="000000"/>
            </w:tcBorders>
            <w:hideMark/>
          </w:tcPr>
          <w:p w14:paraId="7B1245DE" w14:textId="77777777" w:rsidR="00E34BF5" w:rsidRPr="00FE15B1" w:rsidRDefault="00E34BF5" w:rsidP="001828A6">
            <w:pPr>
              <w:pStyle w:val="NoSpacing"/>
              <w:rPr>
                <w:sz w:val="20"/>
              </w:rPr>
            </w:pPr>
            <w:r w:rsidRPr="00FE15B1">
              <w:rPr>
                <w:sz w:val="20"/>
              </w:rPr>
              <w:t>Taylor (1990)</w:t>
            </w:r>
          </w:p>
        </w:tc>
        <w:tc>
          <w:tcPr>
            <w:tcW w:w="0" w:type="auto"/>
            <w:tcBorders>
              <w:top w:val="single" w:sz="4" w:space="0" w:color="000000"/>
              <w:left w:val="single" w:sz="4" w:space="0" w:color="000000"/>
              <w:bottom w:val="single" w:sz="4" w:space="0" w:color="000000"/>
              <w:right w:val="single" w:sz="4" w:space="0" w:color="000000"/>
            </w:tcBorders>
            <w:hideMark/>
          </w:tcPr>
          <w:p w14:paraId="070F5D92" w14:textId="77777777" w:rsidR="00E34BF5" w:rsidRPr="00FE15B1" w:rsidRDefault="00E34BF5" w:rsidP="001828A6">
            <w:pPr>
              <w:pStyle w:val="NoSpacing"/>
              <w:rPr>
                <w:sz w:val="20"/>
              </w:rPr>
            </w:pPr>
            <w:r w:rsidRPr="00FE15B1">
              <w:rPr>
                <w:sz w:val="20"/>
              </w:rPr>
              <w:t>Theories of attention and cognition</w:t>
            </w:r>
          </w:p>
        </w:tc>
        <w:tc>
          <w:tcPr>
            <w:tcW w:w="0" w:type="auto"/>
            <w:tcBorders>
              <w:top w:val="single" w:sz="4" w:space="0" w:color="000000"/>
              <w:left w:val="single" w:sz="4" w:space="0" w:color="000000"/>
              <w:bottom w:val="single" w:sz="4" w:space="0" w:color="000000"/>
              <w:right w:val="single" w:sz="4" w:space="0" w:color="000000"/>
            </w:tcBorders>
            <w:hideMark/>
          </w:tcPr>
          <w:p w14:paraId="738570B2" w14:textId="77777777" w:rsidR="00E34BF5" w:rsidRPr="00FE15B1" w:rsidRDefault="00E34BF5" w:rsidP="001828A6">
            <w:pPr>
              <w:pStyle w:val="NoSpacing"/>
              <w:rPr>
                <w:sz w:val="20"/>
              </w:rPr>
            </w:pPr>
            <w:r w:rsidRPr="00FE15B1">
              <w:rPr>
                <w:sz w:val="20"/>
              </w:rPr>
              <w:t>Military, air traffic control and nuclear power</w:t>
            </w:r>
          </w:p>
        </w:tc>
        <w:tc>
          <w:tcPr>
            <w:tcW w:w="0" w:type="auto"/>
            <w:tcBorders>
              <w:top w:val="single" w:sz="4" w:space="0" w:color="000000"/>
              <w:left w:val="single" w:sz="4" w:space="0" w:color="000000"/>
              <w:bottom w:val="single" w:sz="4" w:space="0" w:color="000000"/>
              <w:right w:val="single" w:sz="4" w:space="0" w:color="000000"/>
            </w:tcBorders>
            <w:hideMark/>
          </w:tcPr>
          <w:p w14:paraId="61414184" w14:textId="77777777" w:rsidR="00E34BF5" w:rsidRPr="00FE15B1" w:rsidRDefault="00E34BF5" w:rsidP="001828A6">
            <w:pPr>
              <w:pStyle w:val="NoSpacing"/>
              <w:rPr>
                <w:sz w:val="20"/>
              </w:rPr>
            </w:pPr>
            <w:r w:rsidRPr="00FE15B1">
              <w:rPr>
                <w:sz w:val="20"/>
              </w:rPr>
              <w:t>272</w:t>
            </w:r>
          </w:p>
        </w:tc>
      </w:tr>
      <w:tr w:rsidR="00E34BF5" w:rsidRPr="00FE15B1" w14:paraId="6DC540FE" w14:textId="77777777" w:rsidTr="006456B2">
        <w:trPr>
          <w:trHeight w:val="479"/>
        </w:trPr>
        <w:tc>
          <w:tcPr>
            <w:tcW w:w="0" w:type="auto"/>
            <w:tcBorders>
              <w:top w:val="single" w:sz="4" w:space="0" w:color="000000"/>
              <w:left w:val="single" w:sz="4" w:space="0" w:color="000000"/>
              <w:bottom w:val="single" w:sz="4" w:space="0" w:color="000000"/>
              <w:right w:val="single" w:sz="4" w:space="0" w:color="000000"/>
            </w:tcBorders>
            <w:hideMark/>
          </w:tcPr>
          <w:p w14:paraId="58F922D4" w14:textId="77777777" w:rsidR="00E34BF5" w:rsidRPr="00FE15B1" w:rsidRDefault="00E34BF5" w:rsidP="001828A6">
            <w:pPr>
              <w:pStyle w:val="NoSpacing"/>
              <w:rPr>
                <w:sz w:val="20"/>
              </w:rPr>
            </w:pPr>
            <w:r w:rsidRPr="00FE15B1">
              <w:rPr>
                <w:sz w:val="20"/>
              </w:rPr>
              <w:t xml:space="preserve">Situation awareness is adaptive, </w:t>
            </w:r>
            <w:proofErr w:type="gramStart"/>
            <w:r w:rsidRPr="00FE15B1">
              <w:rPr>
                <w:sz w:val="20"/>
              </w:rPr>
              <w:t>externally-directed</w:t>
            </w:r>
            <w:proofErr w:type="gramEnd"/>
            <w:r w:rsidRPr="00FE15B1">
              <w:rPr>
                <w:sz w:val="20"/>
              </w:rPr>
              <w:t xml:space="preserve"> consciousness that has its products knowledge about a dynamic task environment and directed action within that environment.</w:t>
            </w:r>
          </w:p>
        </w:tc>
        <w:tc>
          <w:tcPr>
            <w:tcW w:w="0" w:type="auto"/>
            <w:tcBorders>
              <w:top w:val="single" w:sz="4" w:space="0" w:color="000000"/>
              <w:left w:val="single" w:sz="4" w:space="0" w:color="000000"/>
              <w:bottom w:val="single" w:sz="4" w:space="0" w:color="000000"/>
              <w:right w:val="single" w:sz="4" w:space="0" w:color="000000"/>
            </w:tcBorders>
            <w:hideMark/>
          </w:tcPr>
          <w:p w14:paraId="68B9F5B5" w14:textId="77777777" w:rsidR="00E34BF5" w:rsidRPr="00FE15B1" w:rsidRDefault="00E34BF5" w:rsidP="001828A6">
            <w:pPr>
              <w:pStyle w:val="NoSpacing"/>
              <w:rPr>
                <w:sz w:val="20"/>
              </w:rPr>
            </w:pPr>
            <w:r w:rsidRPr="00FE15B1">
              <w:rPr>
                <w:sz w:val="20"/>
              </w:rPr>
              <w:t>Smith &amp; Hancock (1995)</w:t>
            </w:r>
          </w:p>
        </w:tc>
        <w:tc>
          <w:tcPr>
            <w:tcW w:w="0" w:type="auto"/>
            <w:tcBorders>
              <w:top w:val="single" w:sz="4" w:space="0" w:color="000000"/>
              <w:left w:val="single" w:sz="4" w:space="0" w:color="000000"/>
              <w:bottom w:val="single" w:sz="4" w:space="0" w:color="000000"/>
              <w:right w:val="single" w:sz="4" w:space="0" w:color="000000"/>
            </w:tcBorders>
            <w:hideMark/>
          </w:tcPr>
          <w:p w14:paraId="411400AA" w14:textId="77777777" w:rsidR="00E34BF5" w:rsidRPr="00FE15B1" w:rsidRDefault="00E34BF5" w:rsidP="001828A6">
            <w:pPr>
              <w:pStyle w:val="NoSpacing"/>
              <w:rPr>
                <w:sz w:val="20"/>
              </w:rPr>
            </w:pPr>
            <w:r w:rsidRPr="00FE15B1">
              <w:rPr>
                <w:sz w:val="20"/>
              </w:rPr>
              <w:t>Perceptual cycle model</w:t>
            </w:r>
          </w:p>
        </w:tc>
        <w:tc>
          <w:tcPr>
            <w:tcW w:w="0" w:type="auto"/>
            <w:tcBorders>
              <w:top w:val="single" w:sz="4" w:space="0" w:color="000000"/>
              <w:left w:val="single" w:sz="4" w:space="0" w:color="000000"/>
              <w:bottom w:val="single" w:sz="4" w:space="0" w:color="000000"/>
              <w:right w:val="single" w:sz="4" w:space="0" w:color="000000"/>
            </w:tcBorders>
            <w:hideMark/>
          </w:tcPr>
          <w:p w14:paraId="376A406B" w14:textId="77777777" w:rsidR="00E34BF5" w:rsidRPr="00FE15B1" w:rsidRDefault="00E34BF5" w:rsidP="001828A6">
            <w:pPr>
              <w:pStyle w:val="NoSpacing"/>
              <w:rPr>
                <w:sz w:val="20"/>
              </w:rPr>
            </w:pPr>
            <w:r w:rsidRPr="00FE15B1">
              <w:rPr>
                <w:sz w:val="20"/>
              </w:rPr>
              <w:t>Air traffic control</w:t>
            </w:r>
          </w:p>
        </w:tc>
        <w:tc>
          <w:tcPr>
            <w:tcW w:w="0" w:type="auto"/>
            <w:tcBorders>
              <w:top w:val="single" w:sz="4" w:space="0" w:color="000000"/>
              <w:left w:val="single" w:sz="4" w:space="0" w:color="000000"/>
              <w:bottom w:val="single" w:sz="4" w:space="0" w:color="000000"/>
              <w:right w:val="single" w:sz="4" w:space="0" w:color="000000"/>
            </w:tcBorders>
            <w:hideMark/>
          </w:tcPr>
          <w:p w14:paraId="0236075E" w14:textId="77777777" w:rsidR="00E34BF5" w:rsidRPr="00FE15B1" w:rsidRDefault="00E34BF5" w:rsidP="001828A6">
            <w:pPr>
              <w:pStyle w:val="NoSpacing"/>
              <w:rPr>
                <w:sz w:val="20"/>
              </w:rPr>
            </w:pPr>
            <w:r w:rsidRPr="00FE15B1">
              <w:rPr>
                <w:sz w:val="20"/>
              </w:rPr>
              <w:t>204</w:t>
            </w:r>
          </w:p>
        </w:tc>
      </w:tr>
      <w:tr w:rsidR="00226FBE" w:rsidRPr="00FE15B1" w14:paraId="4E68E322" w14:textId="77777777" w:rsidTr="006456B2">
        <w:trPr>
          <w:trHeight w:val="479"/>
        </w:trPr>
        <w:tc>
          <w:tcPr>
            <w:tcW w:w="0" w:type="auto"/>
            <w:tcBorders>
              <w:top w:val="single" w:sz="4" w:space="0" w:color="000000"/>
              <w:left w:val="single" w:sz="4" w:space="0" w:color="000000"/>
              <w:bottom w:val="single" w:sz="4" w:space="0" w:color="000000"/>
              <w:right w:val="single" w:sz="4" w:space="0" w:color="000000"/>
            </w:tcBorders>
          </w:tcPr>
          <w:p w14:paraId="391E086B" w14:textId="0021432F" w:rsidR="00226FBE" w:rsidRPr="00FE15B1" w:rsidRDefault="00CF7EE1" w:rsidP="00226FBE">
            <w:pPr>
              <w:pStyle w:val="NoSpacing"/>
              <w:rPr>
                <w:sz w:val="20"/>
              </w:rPr>
            </w:pPr>
            <w:r w:rsidRPr="00FE15B1">
              <w:rPr>
                <w:sz w:val="20"/>
              </w:rPr>
              <w:t>T</w:t>
            </w:r>
            <w:r w:rsidR="00226FBE" w:rsidRPr="00FE15B1">
              <w:rPr>
                <w:sz w:val="20"/>
              </w:rPr>
              <w:t xml:space="preserve">he conscious dynamic reflection on the situation by an individual, providing dynamic orientation to the situation and an opportunity to reflect on the past, present and future and potential features of the situation. </w:t>
            </w:r>
          </w:p>
        </w:tc>
        <w:tc>
          <w:tcPr>
            <w:tcW w:w="0" w:type="auto"/>
            <w:tcBorders>
              <w:top w:val="single" w:sz="4" w:space="0" w:color="000000"/>
              <w:left w:val="single" w:sz="4" w:space="0" w:color="000000"/>
              <w:bottom w:val="single" w:sz="4" w:space="0" w:color="000000"/>
              <w:right w:val="single" w:sz="4" w:space="0" w:color="000000"/>
            </w:tcBorders>
          </w:tcPr>
          <w:p w14:paraId="5035D2CD" w14:textId="28804B63" w:rsidR="00226FBE" w:rsidRPr="00FE15B1" w:rsidRDefault="00226FBE" w:rsidP="001828A6">
            <w:pPr>
              <w:pStyle w:val="NoSpacing"/>
              <w:rPr>
                <w:sz w:val="20"/>
              </w:rPr>
            </w:pPr>
            <w:proofErr w:type="spellStart"/>
            <w:r w:rsidRPr="00FE15B1">
              <w:rPr>
                <w:sz w:val="20"/>
              </w:rPr>
              <w:t>Bedny</w:t>
            </w:r>
            <w:proofErr w:type="spellEnd"/>
            <w:r w:rsidRPr="00FE15B1">
              <w:rPr>
                <w:sz w:val="20"/>
              </w:rPr>
              <w:t xml:space="preserve"> and Meister (1999)</w:t>
            </w:r>
          </w:p>
        </w:tc>
        <w:tc>
          <w:tcPr>
            <w:tcW w:w="0" w:type="auto"/>
            <w:tcBorders>
              <w:top w:val="single" w:sz="4" w:space="0" w:color="000000"/>
              <w:left w:val="single" w:sz="4" w:space="0" w:color="000000"/>
              <w:bottom w:val="single" w:sz="4" w:space="0" w:color="000000"/>
              <w:right w:val="single" w:sz="4" w:space="0" w:color="000000"/>
            </w:tcBorders>
          </w:tcPr>
          <w:p w14:paraId="3BE4EBD3" w14:textId="28DE8178" w:rsidR="00226FBE" w:rsidRPr="00FE15B1" w:rsidRDefault="00226FBE" w:rsidP="001828A6">
            <w:pPr>
              <w:pStyle w:val="NoSpacing"/>
              <w:rPr>
                <w:sz w:val="20"/>
              </w:rPr>
            </w:pPr>
            <w:r w:rsidRPr="00FE15B1">
              <w:rPr>
                <w:sz w:val="20"/>
              </w:rPr>
              <w:t>Theory of activity</w:t>
            </w:r>
          </w:p>
        </w:tc>
        <w:tc>
          <w:tcPr>
            <w:tcW w:w="0" w:type="auto"/>
            <w:tcBorders>
              <w:top w:val="single" w:sz="4" w:space="0" w:color="000000"/>
              <w:left w:val="single" w:sz="4" w:space="0" w:color="000000"/>
              <w:bottom w:val="single" w:sz="4" w:space="0" w:color="000000"/>
              <w:right w:val="single" w:sz="4" w:space="0" w:color="000000"/>
            </w:tcBorders>
          </w:tcPr>
          <w:p w14:paraId="5837BFF6" w14:textId="171B145B" w:rsidR="00226FBE" w:rsidRPr="00FE15B1" w:rsidRDefault="00CF7EE1" w:rsidP="001828A6">
            <w:pPr>
              <w:pStyle w:val="NoSpacing"/>
              <w:rPr>
                <w:sz w:val="20"/>
              </w:rPr>
            </w:pPr>
            <w:r w:rsidRPr="00FE15B1">
              <w:rPr>
                <w:sz w:val="20"/>
              </w:rPr>
              <w:t>Training, Information Systems and HCI</w:t>
            </w:r>
          </w:p>
        </w:tc>
        <w:tc>
          <w:tcPr>
            <w:tcW w:w="0" w:type="auto"/>
            <w:tcBorders>
              <w:top w:val="single" w:sz="4" w:space="0" w:color="000000"/>
              <w:left w:val="single" w:sz="4" w:space="0" w:color="000000"/>
              <w:bottom w:val="single" w:sz="4" w:space="0" w:color="000000"/>
              <w:right w:val="single" w:sz="4" w:space="0" w:color="000000"/>
            </w:tcBorders>
          </w:tcPr>
          <w:p w14:paraId="6DCC370D" w14:textId="47D020EC" w:rsidR="00226FBE" w:rsidRPr="00FE15B1" w:rsidRDefault="00226FBE" w:rsidP="001828A6">
            <w:pPr>
              <w:pStyle w:val="NoSpacing"/>
              <w:rPr>
                <w:sz w:val="20"/>
              </w:rPr>
            </w:pPr>
            <w:r w:rsidRPr="00FE15B1">
              <w:rPr>
                <w:sz w:val="20"/>
              </w:rPr>
              <w:t>159</w:t>
            </w:r>
          </w:p>
          <w:p w14:paraId="1E5F4469" w14:textId="77777777" w:rsidR="00226FBE" w:rsidRPr="00FE15B1" w:rsidRDefault="00226FBE" w:rsidP="00CF7EE1"/>
        </w:tc>
      </w:tr>
      <w:tr w:rsidR="00E34BF5" w:rsidRPr="00FE15B1" w14:paraId="793B03EF" w14:textId="77777777" w:rsidTr="006456B2">
        <w:trPr>
          <w:trHeight w:val="490"/>
        </w:trPr>
        <w:tc>
          <w:tcPr>
            <w:tcW w:w="0" w:type="auto"/>
            <w:tcBorders>
              <w:top w:val="single" w:sz="4" w:space="0" w:color="000000"/>
              <w:left w:val="single" w:sz="4" w:space="0" w:color="000000"/>
              <w:bottom w:val="single" w:sz="4" w:space="0" w:color="000000"/>
              <w:right w:val="single" w:sz="4" w:space="0" w:color="000000"/>
            </w:tcBorders>
            <w:hideMark/>
          </w:tcPr>
          <w:p w14:paraId="435B31AF" w14:textId="77777777" w:rsidR="00E34BF5" w:rsidRPr="00FE15B1" w:rsidRDefault="00E34BF5" w:rsidP="001828A6">
            <w:pPr>
              <w:pStyle w:val="NoSpacing"/>
              <w:rPr>
                <w:sz w:val="20"/>
              </w:rPr>
            </w:pPr>
            <w:r w:rsidRPr="00FE15B1">
              <w:rPr>
                <w:sz w:val="20"/>
              </w:rPr>
              <w:t>SA contributed to good performance, it is not synonymous with it. It is possible to have good SA but still not be a good pilot because of poor motor skills, coordination or attitude problems. Conversely, under automated flight conditions it is possible to have good performance with minimal SA.</w:t>
            </w:r>
          </w:p>
        </w:tc>
        <w:tc>
          <w:tcPr>
            <w:tcW w:w="0" w:type="auto"/>
            <w:tcBorders>
              <w:top w:val="single" w:sz="4" w:space="0" w:color="000000"/>
              <w:left w:val="single" w:sz="4" w:space="0" w:color="000000"/>
              <w:bottom w:val="single" w:sz="4" w:space="0" w:color="000000"/>
              <w:right w:val="single" w:sz="4" w:space="0" w:color="000000"/>
            </w:tcBorders>
            <w:hideMark/>
          </w:tcPr>
          <w:p w14:paraId="1C8DD63A" w14:textId="77777777" w:rsidR="00E34BF5" w:rsidRPr="00FE15B1" w:rsidRDefault="00E34BF5" w:rsidP="001828A6">
            <w:pPr>
              <w:pStyle w:val="NoSpacing"/>
              <w:rPr>
                <w:sz w:val="20"/>
              </w:rPr>
            </w:pPr>
            <w:r w:rsidRPr="00FE15B1">
              <w:rPr>
                <w:sz w:val="20"/>
              </w:rPr>
              <w:t xml:space="preserve">Adams, </w:t>
            </w:r>
            <w:proofErr w:type="spellStart"/>
            <w:r w:rsidRPr="00FE15B1">
              <w:rPr>
                <w:sz w:val="20"/>
              </w:rPr>
              <w:t>Tenney</w:t>
            </w:r>
            <w:proofErr w:type="spellEnd"/>
            <w:r w:rsidRPr="00FE15B1">
              <w:rPr>
                <w:sz w:val="20"/>
              </w:rPr>
              <w:t xml:space="preserve">  &amp; Pew (1995)</w:t>
            </w:r>
          </w:p>
        </w:tc>
        <w:tc>
          <w:tcPr>
            <w:tcW w:w="0" w:type="auto"/>
            <w:tcBorders>
              <w:top w:val="single" w:sz="4" w:space="0" w:color="000000"/>
              <w:left w:val="single" w:sz="4" w:space="0" w:color="000000"/>
              <w:bottom w:val="single" w:sz="4" w:space="0" w:color="000000"/>
              <w:right w:val="single" w:sz="4" w:space="0" w:color="000000"/>
            </w:tcBorders>
            <w:hideMark/>
          </w:tcPr>
          <w:p w14:paraId="086025C6" w14:textId="77777777" w:rsidR="00E34BF5" w:rsidRPr="00FE15B1" w:rsidRDefault="00E34BF5" w:rsidP="001828A6">
            <w:pPr>
              <w:pStyle w:val="NoSpacing"/>
              <w:rPr>
                <w:sz w:val="20"/>
              </w:rPr>
            </w:pPr>
            <w:r w:rsidRPr="00FE15B1">
              <w:rPr>
                <w:sz w:val="20"/>
              </w:rPr>
              <w:t>Perceptual cycle model,</w:t>
            </w:r>
          </w:p>
          <w:p w14:paraId="6B95C0F8" w14:textId="77777777" w:rsidR="00E34BF5" w:rsidRPr="00FE15B1" w:rsidRDefault="00E34BF5" w:rsidP="001828A6">
            <w:pPr>
              <w:pStyle w:val="NoSpacing"/>
              <w:rPr>
                <w:sz w:val="20"/>
              </w:rPr>
            </w:pPr>
            <w:proofErr w:type="gramStart"/>
            <w:r w:rsidRPr="00FE15B1">
              <w:rPr>
                <w:sz w:val="20"/>
              </w:rPr>
              <w:t>working</w:t>
            </w:r>
            <w:proofErr w:type="gramEnd"/>
            <w:r w:rsidRPr="00FE15B1">
              <w:rPr>
                <w:sz w:val="20"/>
              </w:rPr>
              <w:t xml:space="preserve"> memory</w:t>
            </w:r>
          </w:p>
        </w:tc>
        <w:tc>
          <w:tcPr>
            <w:tcW w:w="0" w:type="auto"/>
            <w:tcBorders>
              <w:top w:val="single" w:sz="4" w:space="0" w:color="000000"/>
              <w:left w:val="single" w:sz="4" w:space="0" w:color="000000"/>
              <w:bottom w:val="single" w:sz="4" w:space="0" w:color="000000"/>
              <w:right w:val="single" w:sz="4" w:space="0" w:color="000000"/>
            </w:tcBorders>
            <w:hideMark/>
          </w:tcPr>
          <w:p w14:paraId="6B18D218" w14:textId="77777777" w:rsidR="00E34BF5" w:rsidRPr="00FE15B1" w:rsidRDefault="00E34BF5" w:rsidP="001828A6">
            <w:pPr>
              <w:pStyle w:val="NoSpacing"/>
              <w:rPr>
                <w:sz w:val="20"/>
              </w:rPr>
            </w:pPr>
            <w:r w:rsidRPr="00FE15B1">
              <w:rPr>
                <w:sz w:val="20"/>
              </w:rPr>
              <w:t>Aviation</w:t>
            </w:r>
          </w:p>
        </w:tc>
        <w:tc>
          <w:tcPr>
            <w:tcW w:w="0" w:type="auto"/>
            <w:tcBorders>
              <w:top w:val="single" w:sz="4" w:space="0" w:color="000000"/>
              <w:left w:val="single" w:sz="4" w:space="0" w:color="000000"/>
              <w:bottom w:val="single" w:sz="4" w:space="0" w:color="000000"/>
              <w:right w:val="single" w:sz="4" w:space="0" w:color="000000"/>
            </w:tcBorders>
            <w:hideMark/>
          </w:tcPr>
          <w:p w14:paraId="3240C10E" w14:textId="77777777" w:rsidR="00E34BF5" w:rsidRPr="00FE15B1" w:rsidRDefault="00E34BF5" w:rsidP="001828A6">
            <w:pPr>
              <w:pStyle w:val="NoSpacing"/>
              <w:rPr>
                <w:sz w:val="20"/>
              </w:rPr>
            </w:pPr>
            <w:r w:rsidRPr="00FE15B1">
              <w:rPr>
                <w:sz w:val="20"/>
              </w:rPr>
              <w:t>33</w:t>
            </w:r>
          </w:p>
        </w:tc>
      </w:tr>
      <w:tr w:rsidR="00E34BF5" w:rsidRPr="00FE15B1" w14:paraId="41F2BC6A" w14:textId="77777777" w:rsidTr="006456B2">
        <w:trPr>
          <w:trHeight w:val="466"/>
        </w:trPr>
        <w:tc>
          <w:tcPr>
            <w:tcW w:w="0" w:type="auto"/>
            <w:tcBorders>
              <w:top w:val="single" w:sz="4" w:space="0" w:color="000000"/>
              <w:left w:val="single" w:sz="4" w:space="0" w:color="000000"/>
              <w:bottom w:val="single" w:sz="4" w:space="0" w:color="000000"/>
              <w:right w:val="single" w:sz="4" w:space="0" w:color="000000"/>
            </w:tcBorders>
            <w:hideMark/>
          </w:tcPr>
          <w:p w14:paraId="6812DD76" w14:textId="77777777" w:rsidR="00E34BF5" w:rsidRPr="00FE15B1" w:rsidRDefault="00E34BF5" w:rsidP="001828A6">
            <w:pPr>
              <w:pStyle w:val="NoSpacing"/>
              <w:rPr>
                <w:sz w:val="20"/>
              </w:rPr>
            </w:pPr>
            <w:r w:rsidRPr="00FE15B1">
              <w:rPr>
                <w:sz w:val="20"/>
              </w:rPr>
              <w:t>“…</w:t>
            </w:r>
            <w:proofErr w:type="gramStart"/>
            <w:r w:rsidRPr="00FE15B1">
              <w:rPr>
                <w:sz w:val="20"/>
              </w:rPr>
              <w:t>an</w:t>
            </w:r>
            <w:proofErr w:type="gramEnd"/>
            <w:r w:rsidRPr="00FE15B1">
              <w:rPr>
                <w:sz w:val="20"/>
              </w:rPr>
              <w:t xml:space="preserve"> abstraction that exists within our minds, describing phenomena that we observe in humans performing work in a rich and usually dynamic environment.”</w:t>
            </w:r>
          </w:p>
        </w:tc>
        <w:tc>
          <w:tcPr>
            <w:tcW w:w="0" w:type="auto"/>
            <w:tcBorders>
              <w:top w:val="single" w:sz="4" w:space="0" w:color="000000"/>
              <w:left w:val="single" w:sz="4" w:space="0" w:color="000000"/>
              <w:bottom w:val="single" w:sz="4" w:space="0" w:color="000000"/>
              <w:right w:val="single" w:sz="4" w:space="0" w:color="000000"/>
            </w:tcBorders>
            <w:hideMark/>
          </w:tcPr>
          <w:p w14:paraId="36C6D89A" w14:textId="77777777" w:rsidR="00E34BF5" w:rsidRPr="00FE15B1" w:rsidRDefault="00E34BF5" w:rsidP="001828A6">
            <w:pPr>
              <w:pStyle w:val="NoSpacing"/>
              <w:rPr>
                <w:sz w:val="20"/>
              </w:rPr>
            </w:pPr>
            <w:r w:rsidRPr="00FE15B1">
              <w:rPr>
                <w:sz w:val="20"/>
              </w:rPr>
              <w:t>Billings (1995)</w:t>
            </w:r>
          </w:p>
        </w:tc>
        <w:tc>
          <w:tcPr>
            <w:tcW w:w="0" w:type="auto"/>
            <w:tcBorders>
              <w:top w:val="single" w:sz="4" w:space="0" w:color="000000"/>
              <w:left w:val="single" w:sz="4" w:space="0" w:color="000000"/>
              <w:bottom w:val="single" w:sz="4" w:space="0" w:color="000000"/>
              <w:right w:val="single" w:sz="4" w:space="0" w:color="000000"/>
            </w:tcBorders>
            <w:hideMark/>
          </w:tcPr>
          <w:p w14:paraId="05705288" w14:textId="77777777" w:rsidR="00E34BF5" w:rsidRPr="00FE15B1" w:rsidRDefault="00E34BF5" w:rsidP="001828A6">
            <w:pPr>
              <w:pStyle w:val="NoSpacing"/>
              <w:rPr>
                <w:sz w:val="20"/>
              </w:rPr>
            </w:pPr>
            <w:r w:rsidRPr="00FE15B1">
              <w:rPr>
                <w:sz w:val="20"/>
              </w:rPr>
              <w:t>Information processing theory</w:t>
            </w:r>
          </w:p>
        </w:tc>
        <w:tc>
          <w:tcPr>
            <w:tcW w:w="0" w:type="auto"/>
            <w:tcBorders>
              <w:top w:val="single" w:sz="4" w:space="0" w:color="000000"/>
              <w:left w:val="single" w:sz="4" w:space="0" w:color="000000"/>
              <w:bottom w:val="single" w:sz="4" w:space="0" w:color="000000"/>
              <w:right w:val="single" w:sz="4" w:space="0" w:color="000000"/>
            </w:tcBorders>
            <w:hideMark/>
          </w:tcPr>
          <w:p w14:paraId="411AE2EE" w14:textId="77777777" w:rsidR="00E34BF5" w:rsidRPr="00FE15B1" w:rsidRDefault="00E34BF5" w:rsidP="001828A6">
            <w:pPr>
              <w:pStyle w:val="NoSpacing"/>
              <w:rPr>
                <w:sz w:val="20"/>
              </w:rPr>
            </w:pPr>
            <w:r w:rsidRPr="00FE15B1">
              <w:rPr>
                <w:sz w:val="20"/>
              </w:rPr>
              <w:t>Aviation</w:t>
            </w:r>
          </w:p>
        </w:tc>
        <w:tc>
          <w:tcPr>
            <w:tcW w:w="0" w:type="auto"/>
            <w:tcBorders>
              <w:top w:val="single" w:sz="4" w:space="0" w:color="000000"/>
              <w:left w:val="single" w:sz="4" w:space="0" w:color="000000"/>
              <w:bottom w:val="single" w:sz="4" w:space="0" w:color="000000"/>
              <w:right w:val="single" w:sz="4" w:space="0" w:color="000000"/>
            </w:tcBorders>
            <w:hideMark/>
          </w:tcPr>
          <w:p w14:paraId="3F808ECA" w14:textId="77777777" w:rsidR="00E34BF5" w:rsidRPr="00FE15B1" w:rsidRDefault="00E34BF5" w:rsidP="001828A6">
            <w:pPr>
              <w:pStyle w:val="NoSpacing"/>
              <w:rPr>
                <w:sz w:val="20"/>
              </w:rPr>
            </w:pPr>
            <w:r w:rsidRPr="00FE15B1">
              <w:rPr>
                <w:sz w:val="20"/>
              </w:rPr>
              <w:t>31</w:t>
            </w:r>
          </w:p>
        </w:tc>
      </w:tr>
      <w:tr w:rsidR="00E34BF5" w:rsidRPr="00FE15B1" w14:paraId="0A2A19A5" w14:textId="77777777" w:rsidTr="006456B2">
        <w:trPr>
          <w:trHeight w:val="479"/>
        </w:trPr>
        <w:tc>
          <w:tcPr>
            <w:tcW w:w="0" w:type="auto"/>
            <w:tcBorders>
              <w:top w:val="single" w:sz="4" w:space="0" w:color="000000"/>
              <w:left w:val="single" w:sz="4" w:space="0" w:color="000000"/>
              <w:bottom w:val="single" w:sz="4" w:space="0" w:color="000000"/>
              <w:right w:val="single" w:sz="4" w:space="0" w:color="000000"/>
            </w:tcBorders>
            <w:hideMark/>
          </w:tcPr>
          <w:p w14:paraId="183310F7" w14:textId="77777777" w:rsidR="00E34BF5" w:rsidRPr="00FE15B1" w:rsidRDefault="00E34BF5" w:rsidP="001828A6">
            <w:pPr>
              <w:pStyle w:val="NoSpacing"/>
              <w:rPr>
                <w:sz w:val="20"/>
              </w:rPr>
            </w:pPr>
            <w:r w:rsidRPr="00FE15B1">
              <w:rPr>
                <w:sz w:val="20"/>
              </w:rPr>
              <w:t xml:space="preserve">Situation awareness is knowledge of current and near term disposition of both enemy and friendly forces within a volume of airspace. </w:t>
            </w:r>
          </w:p>
        </w:tc>
        <w:tc>
          <w:tcPr>
            <w:tcW w:w="0" w:type="auto"/>
            <w:tcBorders>
              <w:top w:val="single" w:sz="4" w:space="0" w:color="000000"/>
              <w:left w:val="single" w:sz="4" w:space="0" w:color="000000"/>
              <w:bottom w:val="single" w:sz="4" w:space="0" w:color="000000"/>
              <w:right w:val="single" w:sz="4" w:space="0" w:color="000000"/>
            </w:tcBorders>
            <w:hideMark/>
          </w:tcPr>
          <w:p w14:paraId="7A1EA121" w14:textId="77777777" w:rsidR="00E34BF5" w:rsidRPr="00FE15B1" w:rsidRDefault="00E34BF5" w:rsidP="001828A6">
            <w:pPr>
              <w:pStyle w:val="NoSpacing"/>
              <w:rPr>
                <w:sz w:val="20"/>
              </w:rPr>
            </w:pPr>
            <w:r w:rsidRPr="00FE15B1">
              <w:rPr>
                <w:sz w:val="20"/>
              </w:rPr>
              <w:t>Hamilton (1987)</w:t>
            </w:r>
          </w:p>
        </w:tc>
        <w:tc>
          <w:tcPr>
            <w:tcW w:w="0" w:type="auto"/>
            <w:tcBorders>
              <w:top w:val="single" w:sz="4" w:space="0" w:color="000000"/>
              <w:left w:val="single" w:sz="4" w:space="0" w:color="000000"/>
              <w:bottom w:val="single" w:sz="4" w:space="0" w:color="000000"/>
              <w:right w:val="single" w:sz="4" w:space="0" w:color="000000"/>
            </w:tcBorders>
            <w:hideMark/>
          </w:tcPr>
          <w:p w14:paraId="0418612F" w14:textId="77777777" w:rsidR="00E34BF5" w:rsidRPr="00FE15B1" w:rsidRDefault="00E34BF5" w:rsidP="001828A6">
            <w:pPr>
              <w:pStyle w:val="NoSpacing"/>
              <w:rPr>
                <w:sz w:val="20"/>
              </w:rPr>
            </w:pPr>
            <w:r w:rsidRPr="00FE15B1">
              <w:rPr>
                <w:sz w:val="20"/>
              </w:rPr>
              <w:t>Three-level model</w:t>
            </w:r>
          </w:p>
        </w:tc>
        <w:tc>
          <w:tcPr>
            <w:tcW w:w="0" w:type="auto"/>
            <w:tcBorders>
              <w:top w:val="single" w:sz="4" w:space="0" w:color="000000"/>
              <w:left w:val="single" w:sz="4" w:space="0" w:color="000000"/>
              <w:bottom w:val="single" w:sz="4" w:space="0" w:color="000000"/>
              <w:right w:val="single" w:sz="4" w:space="0" w:color="000000"/>
            </w:tcBorders>
            <w:hideMark/>
          </w:tcPr>
          <w:p w14:paraId="3654F4A8" w14:textId="77777777" w:rsidR="00E34BF5" w:rsidRPr="00FE15B1" w:rsidRDefault="00E34BF5" w:rsidP="001828A6">
            <w:pPr>
              <w:pStyle w:val="NoSpacing"/>
              <w:rPr>
                <w:sz w:val="20"/>
              </w:rPr>
            </w:pPr>
            <w:r w:rsidRPr="00FE15B1">
              <w:rPr>
                <w:sz w:val="20"/>
              </w:rPr>
              <w:t>Military airspace</w:t>
            </w:r>
          </w:p>
        </w:tc>
        <w:tc>
          <w:tcPr>
            <w:tcW w:w="0" w:type="auto"/>
            <w:tcBorders>
              <w:top w:val="single" w:sz="4" w:space="0" w:color="000000"/>
              <w:left w:val="single" w:sz="4" w:space="0" w:color="000000"/>
              <w:bottom w:val="single" w:sz="4" w:space="0" w:color="000000"/>
              <w:right w:val="single" w:sz="4" w:space="0" w:color="000000"/>
            </w:tcBorders>
            <w:hideMark/>
          </w:tcPr>
          <w:p w14:paraId="743AADCA" w14:textId="77777777" w:rsidR="00E34BF5" w:rsidRPr="00FE15B1" w:rsidRDefault="00E34BF5" w:rsidP="001828A6">
            <w:pPr>
              <w:pStyle w:val="NoSpacing"/>
              <w:rPr>
                <w:sz w:val="20"/>
              </w:rPr>
            </w:pPr>
            <w:r w:rsidRPr="00FE15B1">
              <w:rPr>
                <w:sz w:val="20"/>
              </w:rPr>
              <w:t>6</w:t>
            </w:r>
          </w:p>
        </w:tc>
      </w:tr>
    </w:tbl>
    <w:p w14:paraId="4157719D" w14:textId="77777777" w:rsidR="008219BF" w:rsidRPr="00FE15B1" w:rsidRDefault="008219BF" w:rsidP="00152728">
      <w:pPr>
        <w:rPr>
          <w:rFonts w:asciiTheme="majorHAnsi" w:hAnsiTheme="majorHAnsi"/>
          <w:lang w:val="en-GB"/>
        </w:rPr>
      </w:pPr>
    </w:p>
    <w:p w14:paraId="52AE682E" w14:textId="77777777" w:rsidR="001828A6" w:rsidRPr="00FE15B1" w:rsidRDefault="001828A6" w:rsidP="00152728">
      <w:pPr>
        <w:rPr>
          <w:rFonts w:asciiTheme="majorHAnsi" w:hAnsiTheme="majorHAnsi"/>
          <w:lang w:val="en-GB"/>
        </w:rPr>
      </w:pPr>
    </w:p>
    <w:p w14:paraId="0358B763" w14:textId="77777777" w:rsidR="001828A6" w:rsidRPr="00FE15B1" w:rsidRDefault="001828A6" w:rsidP="00152728">
      <w:pPr>
        <w:rPr>
          <w:rFonts w:asciiTheme="majorHAnsi" w:hAnsiTheme="majorHAnsi"/>
          <w:lang w:val="en-GB"/>
        </w:rPr>
        <w:sectPr w:rsidR="001828A6" w:rsidRPr="00FE15B1" w:rsidSect="00246B2D">
          <w:pgSz w:w="16840" w:h="11900" w:orient="landscape"/>
          <w:pgMar w:top="1800" w:right="1440" w:bottom="1800" w:left="1440" w:header="708" w:footer="708" w:gutter="0"/>
          <w:cols w:space="708"/>
          <w:docGrid w:linePitch="360"/>
        </w:sectPr>
      </w:pPr>
    </w:p>
    <w:p w14:paraId="69218625" w14:textId="07C5E743" w:rsidR="00152728" w:rsidRPr="00FE15B1" w:rsidRDefault="00152728" w:rsidP="00152728">
      <w:pPr>
        <w:rPr>
          <w:rFonts w:asciiTheme="majorHAnsi" w:hAnsiTheme="majorHAnsi"/>
          <w:lang w:val="en-GB"/>
        </w:rPr>
      </w:pPr>
      <w:proofErr w:type="spellStart"/>
      <w:r w:rsidRPr="00FE15B1">
        <w:rPr>
          <w:rFonts w:asciiTheme="majorHAnsi" w:hAnsiTheme="majorHAnsi"/>
          <w:lang w:val="en-GB"/>
        </w:rPr>
        <w:lastRenderedPageBreak/>
        <w:t>Endsley’s</w:t>
      </w:r>
      <w:proofErr w:type="spellEnd"/>
      <w:r w:rsidRPr="00FE15B1">
        <w:rPr>
          <w:rFonts w:asciiTheme="majorHAnsi" w:hAnsiTheme="majorHAnsi"/>
          <w:lang w:val="en-GB"/>
        </w:rPr>
        <w:t xml:space="preserve"> three-level model (1995a) has undoubtedly received the most attention</w:t>
      </w:r>
      <w:r w:rsidR="00DC0594" w:rsidRPr="00FE15B1">
        <w:rPr>
          <w:rFonts w:asciiTheme="majorHAnsi" w:hAnsiTheme="majorHAnsi"/>
          <w:lang w:val="en-GB"/>
        </w:rPr>
        <w:t xml:space="preserve"> with </w:t>
      </w:r>
      <w:r w:rsidR="00522790" w:rsidRPr="00FE15B1">
        <w:rPr>
          <w:rFonts w:asciiTheme="majorHAnsi" w:hAnsiTheme="majorHAnsi"/>
          <w:lang w:val="en-GB"/>
        </w:rPr>
        <w:t xml:space="preserve">2253 </w:t>
      </w:r>
      <w:r w:rsidR="00371DB4" w:rsidRPr="00FE15B1">
        <w:rPr>
          <w:rFonts w:asciiTheme="majorHAnsi" w:hAnsiTheme="majorHAnsi"/>
          <w:lang w:val="en-GB"/>
        </w:rPr>
        <w:t xml:space="preserve">citations recorded for the original paper in the Scopus database (Scopus, </w:t>
      </w:r>
      <w:r w:rsidR="00E16C32" w:rsidRPr="00FE15B1">
        <w:rPr>
          <w:rFonts w:asciiTheme="majorHAnsi" w:hAnsiTheme="majorHAnsi"/>
          <w:lang w:val="en-GB"/>
        </w:rPr>
        <w:t xml:space="preserve">accessed </w:t>
      </w:r>
      <w:r w:rsidR="00371DB4" w:rsidRPr="00FE15B1">
        <w:rPr>
          <w:rFonts w:asciiTheme="majorHAnsi" w:hAnsiTheme="majorHAnsi"/>
          <w:lang w:val="en-GB"/>
        </w:rPr>
        <w:t>1</w:t>
      </w:r>
      <w:r w:rsidR="00DC0594" w:rsidRPr="00FE15B1">
        <w:rPr>
          <w:rFonts w:asciiTheme="majorHAnsi" w:hAnsiTheme="majorHAnsi"/>
          <w:lang w:val="en-GB"/>
        </w:rPr>
        <w:t>5</w:t>
      </w:r>
      <w:r w:rsidR="00371DB4" w:rsidRPr="00FE15B1">
        <w:rPr>
          <w:rFonts w:asciiTheme="majorHAnsi" w:hAnsiTheme="majorHAnsi"/>
          <w:vertAlign w:val="superscript"/>
          <w:lang w:val="en-GB"/>
        </w:rPr>
        <w:t>th</w:t>
      </w:r>
      <w:r w:rsidR="00371DB4" w:rsidRPr="00FE15B1">
        <w:rPr>
          <w:rFonts w:asciiTheme="majorHAnsi" w:hAnsiTheme="majorHAnsi"/>
          <w:lang w:val="en-GB"/>
        </w:rPr>
        <w:t xml:space="preserve"> </w:t>
      </w:r>
      <w:r w:rsidR="00DC0594" w:rsidRPr="00FE15B1">
        <w:rPr>
          <w:rFonts w:asciiTheme="majorHAnsi" w:hAnsiTheme="majorHAnsi"/>
          <w:lang w:val="en-GB"/>
        </w:rPr>
        <w:t>February 2016</w:t>
      </w:r>
      <w:r w:rsidR="00371DB4" w:rsidRPr="00FE15B1">
        <w:rPr>
          <w:rFonts w:asciiTheme="majorHAnsi" w:hAnsiTheme="majorHAnsi"/>
          <w:lang w:val="en-GB"/>
        </w:rPr>
        <w:t>)</w:t>
      </w:r>
      <w:r w:rsidRPr="00FE15B1">
        <w:rPr>
          <w:rFonts w:asciiTheme="majorHAnsi" w:hAnsiTheme="majorHAnsi"/>
          <w:lang w:val="en-GB"/>
        </w:rPr>
        <w:t>.</w:t>
      </w:r>
      <w:r w:rsidR="00371DB4" w:rsidRPr="00FE15B1">
        <w:rPr>
          <w:rFonts w:asciiTheme="majorHAnsi" w:hAnsiTheme="majorHAnsi"/>
          <w:lang w:val="en-GB"/>
        </w:rPr>
        <w:t xml:space="preserve"> </w:t>
      </w:r>
      <w:r w:rsidR="007C41FD" w:rsidRPr="00FE15B1">
        <w:rPr>
          <w:rFonts w:asciiTheme="majorHAnsi" w:hAnsiTheme="majorHAnsi"/>
          <w:lang w:val="en-GB"/>
        </w:rPr>
        <w:t xml:space="preserve"> </w:t>
      </w:r>
      <w:r w:rsidR="00371DB4" w:rsidRPr="00FE15B1">
        <w:rPr>
          <w:rFonts w:asciiTheme="majorHAnsi" w:hAnsiTheme="majorHAnsi"/>
          <w:lang w:val="en-GB"/>
        </w:rPr>
        <w:t>This</w:t>
      </w:r>
      <w:r w:rsidR="00E16C32" w:rsidRPr="00FE15B1">
        <w:rPr>
          <w:rFonts w:asciiTheme="majorHAnsi" w:hAnsiTheme="majorHAnsi"/>
          <w:lang w:val="en-GB"/>
        </w:rPr>
        <w:t xml:space="preserve"> citation frequency</w:t>
      </w:r>
      <w:r w:rsidR="00371DB4" w:rsidRPr="00FE15B1">
        <w:rPr>
          <w:rFonts w:asciiTheme="majorHAnsi" w:hAnsiTheme="majorHAnsi"/>
          <w:lang w:val="en-GB"/>
        </w:rPr>
        <w:t xml:space="preserve"> </w:t>
      </w:r>
      <w:r w:rsidR="007C41FD" w:rsidRPr="00FE15B1">
        <w:rPr>
          <w:rFonts w:asciiTheme="majorHAnsi" w:hAnsiTheme="majorHAnsi"/>
          <w:lang w:val="en-GB"/>
        </w:rPr>
        <w:t>establishes it</w:t>
      </w:r>
      <w:r w:rsidR="00371DB4" w:rsidRPr="00FE15B1">
        <w:rPr>
          <w:rFonts w:asciiTheme="majorHAnsi" w:hAnsiTheme="majorHAnsi"/>
          <w:lang w:val="en-GB"/>
        </w:rPr>
        <w:t xml:space="preserve"> as the most cited paper on SA and indeed one of the most cited </w:t>
      </w:r>
      <w:r w:rsidR="00C8334A" w:rsidRPr="00FE15B1">
        <w:rPr>
          <w:rFonts w:asciiTheme="majorHAnsi" w:hAnsiTheme="majorHAnsi"/>
          <w:lang w:val="en-GB"/>
        </w:rPr>
        <w:t xml:space="preserve">of all papers in </w:t>
      </w:r>
      <w:r w:rsidR="00791DE8" w:rsidRPr="00FE15B1">
        <w:rPr>
          <w:rFonts w:asciiTheme="majorHAnsi" w:hAnsiTheme="majorHAnsi"/>
          <w:lang w:val="en-GB"/>
        </w:rPr>
        <w:t>E</w:t>
      </w:r>
      <w:r w:rsidR="00371DB4" w:rsidRPr="00FE15B1">
        <w:rPr>
          <w:rFonts w:asciiTheme="majorHAnsi" w:hAnsiTheme="majorHAnsi"/>
          <w:lang w:val="en-GB"/>
        </w:rPr>
        <w:t xml:space="preserve">rgonomics. </w:t>
      </w:r>
      <w:r w:rsidR="00522790" w:rsidRPr="00FE15B1">
        <w:rPr>
          <w:rFonts w:asciiTheme="majorHAnsi" w:hAnsiTheme="majorHAnsi"/>
          <w:lang w:val="en-GB"/>
        </w:rPr>
        <w:t xml:space="preserve"> </w:t>
      </w:r>
      <w:r w:rsidR="0055649C" w:rsidRPr="00FE15B1">
        <w:rPr>
          <w:rFonts w:asciiTheme="majorHAnsi" w:hAnsiTheme="majorHAnsi"/>
          <w:lang w:val="en-GB"/>
        </w:rPr>
        <w:t>Th</w:t>
      </w:r>
      <w:r w:rsidR="00371DB4" w:rsidRPr="00FE15B1">
        <w:rPr>
          <w:rFonts w:asciiTheme="majorHAnsi" w:hAnsiTheme="majorHAnsi"/>
          <w:lang w:val="en-GB"/>
        </w:rPr>
        <w:t>e</w:t>
      </w:r>
      <w:r w:rsidR="0055649C" w:rsidRPr="00FE15B1">
        <w:rPr>
          <w:rFonts w:asciiTheme="majorHAnsi" w:hAnsiTheme="majorHAnsi"/>
          <w:lang w:val="en-GB"/>
        </w:rPr>
        <w:t xml:space="preserve"> </w:t>
      </w:r>
      <w:r w:rsidRPr="00FE15B1">
        <w:rPr>
          <w:rFonts w:asciiTheme="majorHAnsi" w:hAnsiTheme="majorHAnsi"/>
          <w:lang w:val="en-GB"/>
        </w:rPr>
        <w:t>information processing-based model describes SA as an internally held cognitive product comprising three levels</w:t>
      </w:r>
      <w:r w:rsidR="00331171" w:rsidRPr="00FE15B1">
        <w:rPr>
          <w:rFonts w:asciiTheme="majorHAnsi" w:hAnsiTheme="majorHAnsi"/>
          <w:lang w:val="en-GB"/>
        </w:rPr>
        <w:t xml:space="preserve">: </w:t>
      </w:r>
      <w:r w:rsidRPr="00FE15B1">
        <w:rPr>
          <w:rFonts w:asciiTheme="majorHAnsi" w:hAnsiTheme="majorHAnsi"/>
          <w:lang w:val="en-GB"/>
        </w:rPr>
        <w:t>perception</w:t>
      </w:r>
      <w:r w:rsidR="00331171" w:rsidRPr="00FE15B1">
        <w:rPr>
          <w:rFonts w:asciiTheme="majorHAnsi" w:hAnsiTheme="majorHAnsi"/>
          <w:lang w:val="en-GB"/>
        </w:rPr>
        <w:t xml:space="preserve"> (level 1), comprehension (level 2) and projection (level 3), which </w:t>
      </w:r>
      <w:r w:rsidR="00FE2EE2" w:rsidRPr="00FE15B1">
        <w:rPr>
          <w:rFonts w:asciiTheme="majorHAnsi" w:hAnsiTheme="majorHAnsi"/>
          <w:lang w:val="en-GB"/>
        </w:rPr>
        <w:t>feeds into</w:t>
      </w:r>
      <w:r w:rsidR="000778F5" w:rsidRPr="00FE15B1">
        <w:rPr>
          <w:rFonts w:asciiTheme="majorHAnsi" w:hAnsiTheme="majorHAnsi"/>
          <w:lang w:val="en-GB"/>
        </w:rPr>
        <w:t xml:space="preserve"> decision-</w:t>
      </w:r>
      <w:r w:rsidRPr="00FE15B1">
        <w:rPr>
          <w:rFonts w:asciiTheme="majorHAnsi" w:hAnsiTheme="majorHAnsi"/>
          <w:lang w:val="en-GB"/>
        </w:rPr>
        <w:t>making and action execution.</w:t>
      </w:r>
      <w:r w:rsidR="0069628A" w:rsidRPr="00FE15B1">
        <w:rPr>
          <w:rFonts w:asciiTheme="majorHAnsi" w:hAnsiTheme="majorHAnsi"/>
          <w:lang w:val="en-GB"/>
        </w:rPr>
        <w:t xml:space="preserve"> </w:t>
      </w:r>
      <w:r w:rsidR="007C41FD" w:rsidRPr="00FE15B1">
        <w:rPr>
          <w:rFonts w:asciiTheme="majorHAnsi" w:hAnsiTheme="majorHAnsi"/>
          <w:lang w:val="en-GB"/>
        </w:rPr>
        <w:t xml:space="preserve"> </w:t>
      </w:r>
      <w:r w:rsidR="0055649C" w:rsidRPr="00FE15B1">
        <w:rPr>
          <w:rFonts w:asciiTheme="majorHAnsi" w:hAnsiTheme="majorHAnsi"/>
          <w:lang w:val="en-GB"/>
        </w:rPr>
        <w:t>Level 1 SA</w:t>
      </w:r>
      <w:r w:rsidRPr="00FE15B1">
        <w:rPr>
          <w:rFonts w:asciiTheme="majorHAnsi" w:hAnsiTheme="majorHAnsi"/>
          <w:lang w:val="en-GB"/>
        </w:rPr>
        <w:t xml:space="preserve"> involves perceiving the status, attributes and dynamics of task-related elements in the surrounding environment (</w:t>
      </w:r>
      <w:proofErr w:type="spellStart"/>
      <w:r w:rsidRPr="00FE15B1">
        <w:rPr>
          <w:rFonts w:asciiTheme="majorHAnsi" w:hAnsiTheme="majorHAnsi"/>
          <w:lang w:val="en-GB"/>
        </w:rPr>
        <w:t>Endsley</w:t>
      </w:r>
      <w:proofErr w:type="spellEnd"/>
      <w:r w:rsidR="003C7DC6" w:rsidRPr="00FE15B1">
        <w:rPr>
          <w:rFonts w:asciiTheme="majorHAnsi" w:hAnsiTheme="majorHAnsi"/>
          <w:lang w:val="en-GB"/>
        </w:rPr>
        <w:t>, 1995</w:t>
      </w:r>
      <w:r w:rsidRPr="00FE15B1">
        <w:rPr>
          <w:rFonts w:asciiTheme="majorHAnsi" w:hAnsiTheme="majorHAnsi"/>
          <w:lang w:val="en-GB"/>
        </w:rPr>
        <w:t xml:space="preserve">). </w:t>
      </w:r>
      <w:r w:rsidR="007C41FD" w:rsidRPr="00FE15B1">
        <w:rPr>
          <w:rFonts w:asciiTheme="majorHAnsi" w:hAnsiTheme="majorHAnsi"/>
          <w:lang w:val="en-GB"/>
        </w:rPr>
        <w:t xml:space="preserve"> </w:t>
      </w:r>
      <w:r w:rsidR="0055649C" w:rsidRPr="00FE15B1">
        <w:rPr>
          <w:rFonts w:asciiTheme="majorHAnsi" w:hAnsiTheme="majorHAnsi"/>
          <w:lang w:val="en-GB"/>
        </w:rPr>
        <w:t>According to the model a</w:t>
      </w:r>
      <w:r w:rsidRPr="00FE15B1">
        <w:rPr>
          <w:rFonts w:asciiTheme="majorHAnsi" w:hAnsiTheme="majorHAnsi"/>
          <w:lang w:val="en-GB"/>
        </w:rPr>
        <w:t xml:space="preserve"> range of factors influence </w:t>
      </w:r>
      <w:r w:rsidR="00C8334A" w:rsidRPr="00FE15B1">
        <w:rPr>
          <w:rFonts w:asciiTheme="majorHAnsi" w:hAnsiTheme="majorHAnsi"/>
          <w:lang w:val="en-GB"/>
        </w:rPr>
        <w:t xml:space="preserve">what </w:t>
      </w:r>
      <w:r w:rsidRPr="00FE15B1">
        <w:rPr>
          <w:rFonts w:asciiTheme="majorHAnsi" w:hAnsiTheme="majorHAnsi"/>
          <w:lang w:val="en-GB"/>
        </w:rPr>
        <w:t xml:space="preserve">data </w:t>
      </w:r>
      <w:r w:rsidR="00C8334A" w:rsidRPr="00FE15B1">
        <w:rPr>
          <w:rFonts w:asciiTheme="majorHAnsi" w:hAnsiTheme="majorHAnsi"/>
          <w:lang w:val="en-GB"/>
        </w:rPr>
        <w:t xml:space="preserve">are </w:t>
      </w:r>
      <w:r w:rsidRPr="00FE15B1">
        <w:rPr>
          <w:rFonts w:asciiTheme="majorHAnsi" w:hAnsiTheme="majorHAnsi"/>
          <w:lang w:val="en-GB"/>
        </w:rPr>
        <w:t>perceived, including the task being performed, the individual</w:t>
      </w:r>
      <w:r w:rsidR="0055649C" w:rsidRPr="00FE15B1">
        <w:rPr>
          <w:rFonts w:asciiTheme="majorHAnsi" w:hAnsiTheme="majorHAnsi"/>
          <w:lang w:val="en-GB"/>
        </w:rPr>
        <w:t>’</w:t>
      </w:r>
      <w:r w:rsidRPr="00FE15B1">
        <w:rPr>
          <w:rFonts w:asciiTheme="majorHAnsi" w:hAnsiTheme="majorHAnsi"/>
          <w:lang w:val="en-GB"/>
        </w:rPr>
        <w:t xml:space="preserve">s </w:t>
      </w:r>
      <w:r w:rsidR="00C8334A" w:rsidRPr="00FE15B1">
        <w:rPr>
          <w:rFonts w:asciiTheme="majorHAnsi" w:hAnsiTheme="majorHAnsi"/>
          <w:lang w:val="en-GB"/>
        </w:rPr>
        <w:t xml:space="preserve">own personal </w:t>
      </w:r>
      <w:r w:rsidRPr="00FE15B1">
        <w:rPr>
          <w:rFonts w:asciiTheme="majorHAnsi" w:hAnsiTheme="majorHAnsi"/>
          <w:lang w:val="en-GB"/>
        </w:rPr>
        <w:t xml:space="preserve">goals, experience, expectations and also systemic factors such as interface design, level of complexity and automation. </w:t>
      </w:r>
      <w:r w:rsidR="007C41FD" w:rsidRPr="00FE15B1">
        <w:rPr>
          <w:rFonts w:asciiTheme="majorHAnsi" w:hAnsiTheme="majorHAnsi"/>
          <w:lang w:val="en-GB"/>
        </w:rPr>
        <w:t xml:space="preserve"> </w:t>
      </w:r>
      <w:r w:rsidRPr="00FE15B1">
        <w:rPr>
          <w:rFonts w:asciiTheme="majorHAnsi" w:hAnsiTheme="majorHAnsi"/>
          <w:lang w:val="en-GB"/>
        </w:rPr>
        <w:t xml:space="preserve">To achieve Level 2 SA, the individual interprets the level 1 data </w:t>
      </w:r>
      <w:r w:rsidR="0055649C" w:rsidRPr="00FE15B1">
        <w:rPr>
          <w:rFonts w:asciiTheme="majorHAnsi" w:hAnsiTheme="majorHAnsi"/>
          <w:lang w:val="en-GB"/>
        </w:rPr>
        <w:t>and</w:t>
      </w:r>
      <w:r w:rsidRPr="00FE15B1">
        <w:rPr>
          <w:rFonts w:asciiTheme="majorHAnsi" w:hAnsiTheme="majorHAnsi"/>
          <w:lang w:val="en-GB"/>
        </w:rPr>
        <w:t xml:space="preserve"> comprehend</w:t>
      </w:r>
      <w:r w:rsidR="0055649C" w:rsidRPr="00FE15B1">
        <w:rPr>
          <w:rFonts w:asciiTheme="majorHAnsi" w:hAnsiTheme="majorHAnsi"/>
          <w:lang w:val="en-GB"/>
        </w:rPr>
        <w:t>s</w:t>
      </w:r>
      <w:r w:rsidRPr="00FE15B1">
        <w:rPr>
          <w:rFonts w:asciiTheme="majorHAnsi" w:hAnsiTheme="majorHAnsi"/>
          <w:lang w:val="en-GB"/>
        </w:rPr>
        <w:t xml:space="preserve"> its relevance to their task and goals.  Level 3 SA involves </w:t>
      </w:r>
      <w:r w:rsidR="0055649C" w:rsidRPr="00FE15B1">
        <w:rPr>
          <w:rFonts w:asciiTheme="majorHAnsi" w:hAnsiTheme="majorHAnsi"/>
          <w:lang w:val="en-GB"/>
        </w:rPr>
        <w:t xml:space="preserve">forecasting </w:t>
      </w:r>
      <w:r w:rsidRPr="00FE15B1">
        <w:rPr>
          <w:rFonts w:asciiTheme="majorHAnsi" w:hAnsiTheme="majorHAnsi"/>
          <w:lang w:val="en-GB"/>
        </w:rPr>
        <w:t>future system states</w:t>
      </w:r>
      <w:r w:rsidR="00FE2EE2" w:rsidRPr="00FE15B1">
        <w:rPr>
          <w:rFonts w:asciiTheme="majorHAnsi" w:hAnsiTheme="majorHAnsi"/>
          <w:lang w:val="en-GB"/>
        </w:rPr>
        <w:t xml:space="preserve"> using</w:t>
      </w:r>
      <w:r w:rsidR="00064C29" w:rsidRPr="00FE15B1">
        <w:rPr>
          <w:rFonts w:asciiTheme="majorHAnsi" w:hAnsiTheme="majorHAnsi"/>
          <w:lang w:val="en-GB"/>
        </w:rPr>
        <w:t xml:space="preserve"> </w:t>
      </w:r>
      <w:r w:rsidRPr="00FE15B1">
        <w:rPr>
          <w:rFonts w:asciiTheme="majorHAnsi" w:hAnsiTheme="majorHAnsi"/>
          <w:lang w:val="en-GB"/>
        </w:rPr>
        <w:t>a combination of level 1 and 2 SA-related knowledge, and experience in the form of mental models</w:t>
      </w:r>
      <w:r w:rsidR="00FE2EE2" w:rsidRPr="00FE15B1">
        <w:rPr>
          <w:rFonts w:asciiTheme="majorHAnsi" w:hAnsiTheme="majorHAnsi"/>
          <w:lang w:val="en-GB"/>
        </w:rPr>
        <w:t>.  By these means</w:t>
      </w:r>
      <w:r w:rsidRPr="00FE15B1">
        <w:rPr>
          <w:rFonts w:asciiTheme="majorHAnsi" w:hAnsiTheme="majorHAnsi"/>
          <w:lang w:val="en-GB"/>
        </w:rPr>
        <w:t xml:space="preserve"> individuals can forecast </w:t>
      </w:r>
      <w:r w:rsidR="00FE2EE2" w:rsidRPr="00FE15B1">
        <w:rPr>
          <w:rFonts w:asciiTheme="majorHAnsi" w:hAnsiTheme="majorHAnsi"/>
          <w:lang w:val="en-GB"/>
        </w:rPr>
        <w:t xml:space="preserve">likely </w:t>
      </w:r>
      <w:r w:rsidR="0055649C" w:rsidRPr="00FE15B1">
        <w:rPr>
          <w:rFonts w:asciiTheme="majorHAnsi" w:hAnsiTheme="majorHAnsi"/>
          <w:lang w:val="en-GB"/>
        </w:rPr>
        <w:t xml:space="preserve">future </w:t>
      </w:r>
      <w:r w:rsidR="00347FF7" w:rsidRPr="00FE15B1">
        <w:rPr>
          <w:rFonts w:asciiTheme="majorHAnsi" w:hAnsiTheme="majorHAnsi"/>
          <w:lang w:val="en-GB"/>
        </w:rPr>
        <w:t>states</w:t>
      </w:r>
      <w:r w:rsidR="00064C29" w:rsidRPr="00FE15B1">
        <w:rPr>
          <w:rFonts w:asciiTheme="majorHAnsi" w:hAnsiTheme="majorHAnsi"/>
          <w:lang w:val="en-GB"/>
        </w:rPr>
        <w:t xml:space="preserve"> and use this to </w:t>
      </w:r>
      <w:r w:rsidR="00C8334A" w:rsidRPr="00FE15B1">
        <w:rPr>
          <w:rFonts w:asciiTheme="majorHAnsi" w:hAnsiTheme="majorHAnsi"/>
          <w:lang w:val="en-GB"/>
        </w:rPr>
        <w:t xml:space="preserve">effect </w:t>
      </w:r>
      <w:r w:rsidR="00064C29" w:rsidRPr="00FE15B1">
        <w:rPr>
          <w:rFonts w:asciiTheme="majorHAnsi" w:hAnsiTheme="majorHAnsi"/>
          <w:lang w:val="en-GB"/>
        </w:rPr>
        <w:t>action</w:t>
      </w:r>
      <w:r w:rsidRPr="00FE15B1">
        <w:rPr>
          <w:rFonts w:asciiTheme="majorHAnsi" w:hAnsiTheme="majorHAnsi"/>
          <w:lang w:val="en-GB"/>
        </w:rPr>
        <w:t xml:space="preserve">. </w:t>
      </w:r>
      <w:r w:rsidR="00064C29" w:rsidRPr="00FE15B1">
        <w:rPr>
          <w:rFonts w:asciiTheme="majorHAnsi" w:hAnsiTheme="majorHAnsi"/>
          <w:lang w:val="en-GB"/>
        </w:rPr>
        <w:t xml:space="preserve"> </w:t>
      </w:r>
      <w:r w:rsidR="00E16C32" w:rsidRPr="00FE15B1">
        <w:rPr>
          <w:rFonts w:asciiTheme="majorHAnsi" w:hAnsiTheme="majorHAnsi"/>
          <w:lang w:val="en-GB"/>
        </w:rPr>
        <w:t xml:space="preserve">In reality, </w:t>
      </w:r>
      <w:r w:rsidR="00C8334A" w:rsidRPr="00FE15B1">
        <w:rPr>
          <w:rFonts w:asciiTheme="majorHAnsi" w:hAnsiTheme="majorHAnsi"/>
          <w:lang w:val="en-GB"/>
        </w:rPr>
        <w:t xml:space="preserve">such assertions </w:t>
      </w:r>
      <w:r w:rsidR="00E16C32" w:rsidRPr="00FE15B1">
        <w:rPr>
          <w:rFonts w:asciiTheme="majorHAnsi" w:hAnsiTheme="majorHAnsi"/>
          <w:lang w:val="en-GB"/>
        </w:rPr>
        <w:t>recapitulate many earlier efforts to deal with the problems o</w:t>
      </w:r>
      <w:r w:rsidR="00CC6778" w:rsidRPr="00FE15B1">
        <w:rPr>
          <w:rFonts w:asciiTheme="majorHAnsi" w:hAnsiTheme="majorHAnsi"/>
          <w:lang w:val="en-GB"/>
        </w:rPr>
        <w:t>f consciousness in context (</w:t>
      </w:r>
      <w:proofErr w:type="spellStart"/>
      <w:r w:rsidR="00C8334A" w:rsidRPr="00FE15B1">
        <w:rPr>
          <w:rFonts w:asciiTheme="majorHAnsi" w:hAnsiTheme="majorHAnsi"/>
          <w:lang w:val="en-GB"/>
        </w:rPr>
        <w:t>ct</w:t>
      </w:r>
      <w:proofErr w:type="spellEnd"/>
      <w:r w:rsidR="00CC6778" w:rsidRPr="00FE15B1">
        <w:rPr>
          <w:rFonts w:asciiTheme="majorHAnsi" w:hAnsiTheme="majorHAnsi"/>
          <w:lang w:val="en-GB"/>
        </w:rPr>
        <w:t xml:space="preserve">: Gibson </w:t>
      </w:r>
      <w:r w:rsidR="00B35EBE" w:rsidRPr="00FE15B1">
        <w:rPr>
          <w:rFonts w:asciiTheme="majorHAnsi" w:hAnsiTheme="majorHAnsi"/>
          <w:lang w:val="en-GB"/>
        </w:rPr>
        <w:t>&amp; Crooks, 1938; Hancock &amp; Diaz, 2001</w:t>
      </w:r>
      <w:r w:rsidR="00CC6778" w:rsidRPr="00FE15B1">
        <w:rPr>
          <w:rFonts w:asciiTheme="majorHAnsi" w:hAnsiTheme="majorHAnsi"/>
          <w:lang w:val="en-GB"/>
        </w:rPr>
        <w:t>; James, 1890</w:t>
      </w:r>
      <w:r w:rsidR="00E16C32" w:rsidRPr="00FE15B1">
        <w:rPr>
          <w:rFonts w:asciiTheme="majorHAnsi" w:hAnsiTheme="majorHAnsi"/>
          <w:lang w:val="en-GB"/>
        </w:rPr>
        <w:t>).</w:t>
      </w:r>
    </w:p>
    <w:p w14:paraId="46242111" w14:textId="77777777" w:rsidR="00152728" w:rsidRPr="00FE15B1" w:rsidRDefault="00152728" w:rsidP="00152728">
      <w:pPr>
        <w:rPr>
          <w:rFonts w:asciiTheme="majorHAnsi" w:hAnsiTheme="majorHAnsi"/>
          <w:lang w:val="en-GB"/>
        </w:rPr>
      </w:pPr>
    </w:p>
    <w:p w14:paraId="00D128A5" w14:textId="69CE01B2" w:rsidR="0055649C" w:rsidRPr="00FE15B1" w:rsidRDefault="0055649C" w:rsidP="00152728">
      <w:pPr>
        <w:rPr>
          <w:rFonts w:asciiTheme="majorHAnsi" w:hAnsiTheme="majorHAnsi"/>
          <w:lang w:val="en-GB"/>
        </w:rPr>
      </w:pPr>
      <w:proofErr w:type="spellStart"/>
      <w:r w:rsidRPr="00FE15B1">
        <w:rPr>
          <w:rFonts w:asciiTheme="majorHAnsi" w:hAnsiTheme="majorHAnsi"/>
          <w:lang w:val="en-GB"/>
        </w:rPr>
        <w:t>Endsley’s</w:t>
      </w:r>
      <w:proofErr w:type="spellEnd"/>
      <w:r w:rsidRPr="00FE15B1">
        <w:rPr>
          <w:rFonts w:asciiTheme="majorHAnsi" w:hAnsiTheme="majorHAnsi"/>
          <w:lang w:val="en-GB"/>
        </w:rPr>
        <w:t xml:space="preserve"> </w:t>
      </w:r>
      <w:r w:rsidR="000B6470" w:rsidRPr="00FE15B1">
        <w:rPr>
          <w:rFonts w:asciiTheme="majorHAnsi" w:hAnsiTheme="majorHAnsi"/>
          <w:lang w:val="en-GB"/>
        </w:rPr>
        <w:t xml:space="preserve">conception </w:t>
      </w:r>
      <w:r w:rsidR="00064C29" w:rsidRPr="00FE15B1">
        <w:rPr>
          <w:rFonts w:asciiTheme="majorHAnsi" w:hAnsiTheme="majorHAnsi"/>
          <w:lang w:val="en-GB"/>
        </w:rPr>
        <w:t xml:space="preserve">foregrounds cognitive models of </w:t>
      </w:r>
      <w:r w:rsidRPr="00FE15B1">
        <w:rPr>
          <w:rFonts w:asciiTheme="majorHAnsi" w:hAnsiTheme="majorHAnsi"/>
          <w:lang w:val="en-GB"/>
        </w:rPr>
        <w:t>information processing</w:t>
      </w:r>
      <w:r w:rsidR="00064C29" w:rsidRPr="00FE15B1">
        <w:rPr>
          <w:rFonts w:asciiTheme="majorHAnsi" w:hAnsiTheme="majorHAnsi"/>
          <w:lang w:val="en-GB"/>
        </w:rPr>
        <w:t>, and evidence of this can be seen in the lo</w:t>
      </w:r>
      <w:r w:rsidR="00B05E88" w:rsidRPr="00FE15B1">
        <w:rPr>
          <w:rFonts w:asciiTheme="majorHAnsi" w:hAnsiTheme="majorHAnsi"/>
          <w:lang w:val="en-GB"/>
        </w:rPr>
        <w:t>o</w:t>
      </w:r>
      <w:r w:rsidR="00064C29" w:rsidRPr="00FE15B1">
        <w:rPr>
          <w:rFonts w:asciiTheme="majorHAnsi" w:hAnsiTheme="majorHAnsi"/>
          <w:lang w:val="en-GB"/>
        </w:rPr>
        <w:t xml:space="preserve">se parallels that can be drawn between more basic Input-Processing-Output </w:t>
      </w:r>
      <w:r w:rsidR="00CF7EE1" w:rsidRPr="00FE15B1">
        <w:rPr>
          <w:rFonts w:asciiTheme="majorHAnsi" w:hAnsiTheme="majorHAnsi"/>
          <w:lang w:val="en-GB"/>
        </w:rPr>
        <w:t xml:space="preserve">(IPO) </w:t>
      </w:r>
      <w:r w:rsidR="00064C29" w:rsidRPr="00FE15B1">
        <w:rPr>
          <w:rFonts w:asciiTheme="majorHAnsi" w:hAnsiTheme="majorHAnsi"/>
          <w:lang w:val="en-GB"/>
        </w:rPr>
        <w:t>models of cognition</w:t>
      </w:r>
      <w:r w:rsidR="00DC0594" w:rsidRPr="00FE15B1">
        <w:rPr>
          <w:rFonts w:asciiTheme="majorHAnsi" w:hAnsiTheme="majorHAnsi"/>
          <w:lang w:val="en-GB"/>
        </w:rPr>
        <w:t xml:space="preserve"> (</w:t>
      </w:r>
      <w:r w:rsidR="000B6470" w:rsidRPr="00FE15B1">
        <w:rPr>
          <w:rFonts w:asciiTheme="majorHAnsi" w:hAnsiTheme="majorHAnsi"/>
          <w:lang w:val="en-GB"/>
        </w:rPr>
        <w:t xml:space="preserve">see </w:t>
      </w:r>
      <w:r w:rsidR="00DC0594" w:rsidRPr="00FE15B1">
        <w:rPr>
          <w:rFonts w:asciiTheme="majorHAnsi" w:hAnsiTheme="majorHAnsi"/>
          <w:lang w:val="en-GB"/>
        </w:rPr>
        <w:t>Stanton et al, 2001)</w:t>
      </w:r>
      <w:r w:rsidR="00064C29" w:rsidRPr="00FE15B1">
        <w:rPr>
          <w:rFonts w:asciiTheme="majorHAnsi" w:hAnsiTheme="majorHAnsi"/>
          <w:lang w:val="en-GB"/>
        </w:rPr>
        <w:t xml:space="preserve">.  </w:t>
      </w:r>
      <w:proofErr w:type="spellStart"/>
      <w:r w:rsidR="00064C29" w:rsidRPr="00FE15B1">
        <w:rPr>
          <w:rFonts w:asciiTheme="majorHAnsi" w:hAnsiTheme="majorHAnsi"/>
          <w:lang w:val="en-GB"/>
        </w:rPr>
        <w:t>Endsley’s</w:t>
      </w:r>
      <w:proofErr w:type="spellEnd"/>
      <w:r w:rsidR="00064C29" w:rsidRPr="00FE15B1">
        <w:rPr>
          <w:rFonts w:asciiTheme="majorHAnsi" w:hAnsiTheme="majorHAnsi"/>
          <w:lang w:val="en-GB"/>
        </w:rPr>
        <w:t xml:space="preserve"> model is of course</w:t>
      </w:r>
      <w:r w:rsidR="000B6470" w:rsidRPr="00FE15B1">
        <w:rPr>
          <w:rFonts w:asciiTheme="majorHAnsi" w:hAnsiTheme="majorHAnsi"/>
          <w:lang w:val="en-GB"/>
        </w:rPr>
        <w:t>, to a degree,</w:t>
      </w:r>
      <w:r w:rsidR="00064C29" w:rsidRPr="00FE15B1">
        <w:rPr>
          <w:rFonts w:asciiTheme="majorHAnsi" w:hAnsiTheme="majorHAnsi"/>
          <w:lang w:val="en-GB"/>
        </w:rPr>
        <w:t xml:space="preserve"> more complex and nuanced than this</w:t>
      </w:r>
      <w:r w:rsidR="007F3E69" w:rsidRPr="00FE15B1">
        <w:rPr>
          <w:rFonts w:asciiTheme="majorHAnsi" w:hAnsiTheme="majorHAnsi"/>
          <w:lang w:val="en-GB"/>
        </w:rPr>
        <w:t>.  D</w:t>
      </w:r>
      <w:r w:rsidR="00522790" w:rsidRPr="00FE15B1">
        <w:rPr>
          <w:rFonts w:asciiTheme="majorHAnsi" w:hAnsiTheme="majorHAnsi"/>
          <w:lang w:val="en-GB"/>
        </w:rPr>
        <w:t xml:space="preserve">espite the use of the terms ‘Level 1, 2 and 3’, and the way in which the model has been previously described (e.g. </w:t>
      </w:r>
      <w:proofErr w:type="spellStart"/>
      <w:r w:rsidR="00522790" w:rsidRPr="00FE15B1">
        <w:rPr>
          <w:rFonts w:asciiTheme="majorHAnsi" w:hAnsiTheme="majorHAnsi"/>
          <w:lang w:val="en-GB"/>
        </w:rPr>
        <w:t>Endsley</w:t>
      </w:r>
      <w:proofErr w:type="spellEnd"/>
      <w:r w:rsidR="00522790" w:rsidRPr="00FE15B1">
        <w:rPr>
          <w:rFonts w:asciiTheme="majorHAnsi" w:hAnsiTheme="majorHAnsi"/>
          <w:lang w:val="en-GB"/>
        </w:rPr>
        <w:t>, 2000), the model is not linear.  This is a frequent misconception</w:t>
      </w:r>
      <w:r w:rsidR="007F3E69" w:rsidRPr="00FE15B1">
        <w:rPr>
          <w:rFonts w:asciiTheme="majorHAnsi" w:hAnsiTheme="majorHAnsi"/>
          <w:lang w:val="en-GB"/>
        </w:rPr>
        <w:t xml:space="preserve"> the original author</w:t>
      </w:r>
      <w:r w:rsidR="00057195" w:rsidRPr="00FE15B1">
        <w:rPr>
          <w:rFonts w:asciiTheme="majorHAnsi" w:hAnsiTheme="majorHAnsi"/>
          <w:lang w:val="en-GB"/>
        </w:rPr>
        <w:t xml:space="preserve"> has been </w:t>
      </w:r>
      <w:r w:rsidR="007F3E69" w:rsidRPr="00FE15B1">
        <w:rPr>
          <w:rFonts w:asciiTheme="majorHAnsi" w:hAnsiTheme="majorHAnsi"/>
          <w:lang w:val="en-GB"/>
        </w:rPr>
        <w:t>keen to correct</w:t>
      </w:r>
      <w:r w:rsidR="00522790" w:rsidRPr="00FE15B1">
        <w:rPr>
          <w:rFonts w:asciiTheme="majorHAnsi" w:hAnsiTheme="majorHAnsi"/>
          <w:lang w:val="en-GB"/>
        </w:rPr>
        <w:t xml:space="preserve"> (</w:t>
      </w:r>
      <w:proofErr w:type="spellStart"/>
      <w:r w:rsidR="00522790" w:rsidRPr="00FE15B1">
        <w:rPr>
          <w:rFonts w:asciiTheme="majorHAnsi" w:hAnsiTheme="majorHAnsi"/>
          <w:lang w:val="en-GB"/>
        </w:rPr>
        <w:t>Endsley</w:t>
      </w:r>
      <w:proofErr w:type="spellEnd"/>
      <w:r w:rsidR="00522790" w:rsidRPr="00FE15B1">
        <w:rPr>
          <w:rFonts w:asciiTheme="majorHAnsi" w:hAnsiTheme="majorHAnsi"/>
          <w:lang w:val="en-GB"/>
        </w:rPr>
        <w:t>, 2015)</w:t>
      </w:r>
      <w:r w:rsidR="00E30C39" w:rsidRPr="00FE15B1">
        <w:rPr>
          <w:rFonts w:asciiTheme="majorHAnsi" w:hAnsiTheme="majorHAnsi"/>
          <w:lang w:val="en-GB"/>
        </w:rPr>
        <w:t xml:space="preserve">, </w:t>
      </w:r>
      <w:r w:rsidR="00CF7EE1" w:rsidRPr="00FE15B1">
        <w:rPr>
          <w:rFonts w:asciiTheme="majorHAnsi" w:hAnsiTheme="majorHAnsi"/>
          <w:lang w:val="en-GB"/>
        </w:rPr>
        <w:t>albeit one</w:t>
      </w:r>
      <w:r w:rsidR="007F3E69" w:rsidRPr="00FE15B1">
        <w:rPr>
          <w:rFonts w:asciiTheme="majorHAnsi" w:hAnsiTheme="majorHAnsi"/>
          <w:lang w:val="en-GB"/>
        </w:rPr>
        <w:t xml:space="preserve"> </w:t>
      </w:r>
      <w:r w:rsidR="00522790" w:rsidRPr="00FE15B1">
        <w:rPr>
          <w:rFonts w:asciiTheme="majorHAnsi" w:hAnsiTheme="majorHAnsi"/>
          <w:lang w:val="en-GB"/>
        </w:rPr>
        <w:t xml:space="preserve">not aided by the </w:t>
      </w:r>
      <w:r w:rsidR="007C6EA0" w:rsidRPr="00FE15B1">
        <w:rPr>
          <w:rFonts w:asciiTheme="majorHAnsi" w:hAnsiTheme="majorHAnsi"/>
          <w:lang w:val="en-GB"/>
        </w:rPr>
        <w:t>aforementioned</w:t>
      </w:r>
      <w:r w:rsidR="00522790" w:rsidRPr="00FE15B1">
        <w:rPr>
          <w:rFonts w:asciiTheme="majorHAnsi" w:hAnsiTheme="majorHAnsi"/>
          <w:lang w:val="en-GB"/>
        </w:rPr>
        <w:t xml:space="preserve"> terms 1-2-3 or the way in which the model has </w:t>
      </w:r>
      <w:r w:rsidR="007F3E69" w:rsidRPr="00FE15B1">
        <w:rPr>
          <w:rFonts w:asciiTheme="majorHAnsi" w:hAnsiTheme="majorHAnsi"/>
          <w:lang w:val="en-GB"/>
        </w:rPr>
        <w:t>frequently been</w:t>
      </w:r>
      <w:r w:rsidR="00522790" w:rsidRPr="00FE15B1">
        <w:rPr>
          <w:rFonts w:asciiTheme="majorHAnsi" w:hAnsiTheme="majorHAnsi"/>
          <w:lang w:val="en-GB"/>
        </w:rPr>
        <w:t xml:space="preserve"> deployed (e.g. </w:t>
      </w:r>
      <w:r w:rsidR="00AC4EAB" w:rsidRPr="00FE15B1">
        <w:rPr>
          <w:rFonts w:asciiTheme="majorHAnsi" w:hAnsiTheme="majorHAnsi"/>
          <w:lang w:val="en-GB"/>
        </w:rPr>
        <w:t xml:space="preserve">Stanton, Salmon &amp; Walker, 2015).  </w:t>
      </w:r>
      <w:r w:rsidR="00E30C39" w:rsidRPr="00FE15B1">
        <w:rPr>
          <w:rFonts w:asciiTheme="majorHAnsi" w:hAnsiTheme="majorHAnsi"/>
          <w:lang w:val="en-GB"/>
        </w:rPr>
        <w:t xml:space="preserve">With these important caveats in mind, it is fair to say </w:t>
      </w:r>
      <w:r w:rsidR="00064C29" w:rsidRPr="00FE15B1">
        <w:rPr>
          <w:rFonts w:asciiTheme="majorHAnsi" w:hAnsiTheme="majorHAnsi"/>
          <w:lang w:val="en-GB"/>
        </w:rPr>
        <w:t>the hereditary line</w:t>
      </w:r>
      <w:r w:rsidR="00E30C39" w:rsidRPr="00FE15B1">
        <w:rPr>
          <w:rFonts w:asciiTheme="majorHAnsi" w:hAnsiTheme="majorHAnsi"/>
          <w:lang w:val="en-GB"/>
        </w:rPr>
        <w:t xml:space="preserve"> between IPO models of cognition and early models of SA</w:t>
      </w:r>
      <w:r w:rsidR="00064C29" w:rsidRPr="00FE15B1">
        <w:rPr>
          <w:rFonts w:asciiTheme="majorHAnsi" w:hAnsiTheme="majorHAnsi"/>
          <w:lang w:val="en-GB"/>
        </w:rPr>
        <w:t xml:space="preserve"> </w:t>
      </w:r>
      <w:r w:rsidR="00B05E88" w:rsidRPr="00FE15B1">
        <w:rPr>
          <w:rFonts w:asciiTheme="majorHAnsi" w:hAnsiTheme="majorHAnsi"/>
          <w:lang w:val="en-GB"/>
        </w:rPr>
        <w:t xml:space="preserve">is apparent and entirely consistent with the zeitgeist of cognitive psychology at the theory’s inception in the 1980’s.  </w:t>
      </w:r>
      <w:r w:rsidR="00E30C39" w:rsidRPr="00FE15B1">
        <w:rPr>
          <w:rFonts w:asciiTheme="majorHAnsi" w:hAnsiTheme="majorHAnsi"/>
          <w:lang w:val="en-GB"/>
        </w:rPr>
        <w:t xml:space="preserve">It is for this reason that </w:t>
      </w:r>
      <w:r w:rsidRPr="00FE15B1">
        <w:rPr>
          <w:rFonts w:asciiTheme="majorHAnsi" w:hAnsiTheme="majorHAnsi"/>
          <w:lang w:val="en-GB"/>
        </w:rPr>
        <w:t xml:space="preserve">Smith and Hancock’s (1995) ecological approach </w:t>
      </w:r>
      <w:r w:rsidR="00B05E88" w:rsidRPr="00FE15B1">
        <w:rPr>
          <w:rFonts w:asciiTheme="majorHAnsi" w:hAnsiTheme="majorHAnsi"/>
          <w:lang w:val="en-GB"/>
        </w:rPr>
        <w:t xml:space="preserve">to SA offers a useful contrast.  It </w:t>
      </w:r>
      <w:r w:rsidRPr="00FE15B1">
        <w:rPr>
          <w:rFonts w:asciiTheme="majorHAnsi" w:hAnsiTheme="majorHAnsi"/>
          <w:lang w:val="en-GB"/>
        </w:rPr>
        <w:t>is based on schema theory</w:t>
      </w:r>
      <w:r w:rsidR="003C7DC6" w:rsidRPr="00FE15B1">
        <w:rPr>
          <w:rFonts w:asciiTheme="majorHAnsi" w:hAnsiTheme="majorHAnsi"/>
          <w:lang w:val="en-GB"/>
        </w:rPr>
        <w:t xml:space="preserve"> (Plant </w:t>
      </w:r>
      <w:r w:rsidR="00001B2B" w:rsidRPr="00FE15B1">
        <w:rPr>
          <w:rFonts w:asciiTheme="majorHAnsi" w:hAnsiTheme="majorHAnsi"/>
          <w:lang w:val="en-GB"/>
        </w:rPr>
        <w:t>&amp;</w:t>
      </w:r>
      <w:r w:rsidR="003C7DC6" w:rsidRPr="00FE15B1">
        <w:rPr>
          <w:rFonts w:asciiTheme="majorHAnsi" w:hAnsiTheme="majorHAnsi"/>
          <w:lang w:val="en-GB"/>
        </w:rPr>
        <w:t xml:space="preserve"> Stanton, 2013)</w:t>
      </w:r>
      <w:r w:rsidRPr="00FE15B1">
        <w:rPr>
          <w:rFonts w:asciiTheme="majorHAnsi" w:hAnsiTheme="majorHAnsi"/>
          <w:lang w:val="en-GB"/>
        </w:rPr>
        <w:t xml:space="preserve">, in particular </w:t>
      </w:r>
      <w:proofErr w:type="spellStart"/>
      <w:r w:rsidR="00396F1F" w:rsidRPr="00FE15B1">
        <w:rPr>
          <w:rFonts w:asciiTheme="majorHAnsi" w:hAnsiTheme="majorHAnsi"/>
          <w:lang w:val="en-GB"/>
        </w:rPr>
        <w:t>Neisser’s</w:t>
      </w:r>
      <w:proofErr w:type="spellEnd"/>
      <w:r w:rsidR="00396F1F" w:rsidRPr="00FE15B1">
        <w:rPr>
          <w:rFonts w:asciiTheme="majorHAnsi" w:hAnsiTheme="majorHAnsi"/>
          <w:lang w:val="en-GB"/>
        </w:rPr>
        <w:t xml:space="preserve"> </w:t>
      </w:r>
      <w:r w:rsidR="003C7DC6" w:rsidRPr="00FE15B1">
        <w:rPr>
          <w:rFonts w:asciiTheme="majorHAnsi" w:hAnsiTheme="majorHAnsi"/>
          <w:lang w:val="en-GB"/>
        </w:rPr>
        <w:t xml:space="preserve">(1976) </w:t>
      </w:r>
      <w:r w:rsidR="00396F1F" w:rsidRPr="00FE15B1">
        <w:rPr>
          <w:rFonts w:asciiTheme="majorHAnsi" w:hAnsiTheme="majorHAnsi"/>
          <w:lang w:val="en-GB"/>
        </w:rPr>
        <w:t>perceptual cycle mode</w:t>
      </w:r>
      <w:r w:rsidR="00B05E88" w:rsidRPr="00FE15B1">
        <w:rPr>
          <w:rFonts w:asciiTheme="majorHAnsi" w:hAnsiTheme="majorHAnsi"/>
          <w:lang w:val="en-GB"/>
        </w:rPr>
        <w:t>l</w:t>
      </w:r>
      <w:r w:rsidR="003C7DC6" w:rsidRPr="00FE15B1">
        <w:rPr>
          <w:rFonts w:asciiTheme="majorHAnsi" w:hAnsiTheme="majorHAnsi"/>
          <w:lang w:val="en-GB"/>
        </w:rPr>
        <w:t xml:space="preserve">. </w:t>
      </w:r>
      <w:r w:rsidR="00E30C39" w:rsidRPr="00FE15B1">
        <w:rPr>
          <w:rFonts w:asciiTheme="majorHAnsi" w:hAnsiTheme="majorHAnsi"/>
          <w:lang w:val="en-GB"/>
        </w:rPr>
        <w:t xml:space="preserve"> </w:t>
      </w:r>
      <w:r w:rsidR="00001B2B" w:rsidRPr="00FE15B1">
        <w:rPr>
          <w:rFonts w:asciiTheme="majorHAnsi" w:hAnsiTheme="majorHAnsi"/>
          <w:lang w:val="en-GB"/>
        </w:rPr>
        <w:t>Couched in these</w:t>
      </w:r>
      <w:r w:rsidR="00B05E88" w:rsidRPr="00FE15B1">
        <w:rPr>
          <w:rFonts w:asciiTheme="majorHAnsi" w:hAnsiTheme="majorHAnsi"/>
          <w:lang w:val="en-GB"/>
        </w:rPr>
        <w:t xml:space="preserve"> terms, </w:t>
      </w:r>
      <w:r w:rsidR="00396F1F" w:rsidRPr="00FE15B1">
        <w:rPr>
          <w:rFonts w:asciiTheme="majorHAnsi" w:hAnsiTheme="majorHAnsi"/>
          <w:lang w:val="en-GB"/>
        </w:rPr>
        <w:t xml:space="preserve">Smith </w:t>
      </w:r>
      <w:r w:rsidR="00C82070" w:rsidRPr="00FE15B1">
        <w:rPr>
          <w:rFonts w:asciiTheme="majorHAnsi" w:hAnsiTheme="majorHAnsi"/>
          <w:lang w:val="en-GB"/>
        </w:rPr>
        <w:t>and</w:t>
      </w:r>
      <w:r w:rsidR="00396F1F" w:rsidRPr="00FE15B1">
        <w:rPr>
          <w:rFonts w:asciiTheme="majorHAnsi" w:hAnsiTheme="majorHAnsi"/>
          <w:lang w:val="en-GB"/>
        </w:rPr>
        <w:t xml:space="preserve"> Hancock describe SA as a</w:t>
      </w:r>
      <w:r w:rsidR="00B05E88" w:rsidRPr="00FE15B1">
        <w:rPr>
          <w:rFonts w:asciiTheme="majorHAnsi" w:hAnsiTheme="majorHAnsi"/>
          <w:lang w:val="en-GB"/>
        </w:rPr>
        <w:t>:</w:t>
      </w:r>
    </w:p>
    <w:p w14:paraId="2A28915C" w14:textId="77777777" w:rsidR="008219BF" w:rsidRPr="00FE15B1" w:rsidRDefault="008219BF" w:rsidP="00152728">
      <w:pPr>
        <w:rPr>
          <w:rFonts w:asciiTheme="majorHAnsi" w:hAnsiTheme="majorHAnsi"/>
          <w:lang w:val="en-GB"/>
        </w:rPr>
      </w:pPr>
    </w:p>
    <w:p w14:paraId="543E1AF5" w14:textId="097BE3A5" w:rsidR="00B05E88" w:rsidRPr="00FE15B1" w:rsidRDefault="00CC6778" w:rsidP="00152728">
      <w:pPr>
        <w:rPr>
          <w:rFonts w:asciiTheme="majorHAnsi" w:hAnsiTheme="majorHAnsi"/>
          <w:lang w:val="en-GB"/>
        </w:rPr>
      </w:pPr>
      <w:r w:rsidRPr="00FE15B1">
        <w:rPr>
          <w:rFonts w:asciiTheme="majorHAnsi" w:hAnsiTheme="majorHAnsi"/>
          <w:i/>
          <w:lang w:val="en-GB"/>
        </w:rPr>
        <w:t>“</w:t>
      </w:r>
      <w:proofErr w:type="gramStart"/>
      <w:r w:rsidR="00152728" w:rsidRPr="00FE15B1">
        <w:rPr>
          <w:rFonts w:asciiTheme="majorHAnsi" w:hAnsiTheme="majorHAnsi"/>
          <w:i/>
          <w:lang w:val="en-GB"/>
        </w:rPr>
        <w:t>generative</w:t>
      </w:r>
      <w:proofErr w:type="gramEnd"/>
      <w:r w:rsidR="00152728" w:rsidRPr="00FE15B1">
        <w:rPr>
          <w:rFonts w:asciiTheme="majorHAnsi" w:hAnsiTheme="majorHAnsi"/>
          <w:i/>
          <w:lang w:val="en-GB"/>
        </w:rPr>
        <w:t xml:space="preserve"> process of knowledge creat</w:t>
      </w:r>
      <w:r w:rsidRPr="00FE15B1">
        <w:rPr>
          <w:rFonts w:asciiTheme="majorHAnsi" w:hAnsiTheme="majorHAnsi"/>
          <w:i/>
          <w:lang w:val="en-GB"/>
        </w:rPr>
        <w:t>ion and informed action taking”</w:t>
      </w:r>
      <w:r w:rsidRPr="00FE15B1">
        <w:rPr>
          <w:rFonts w:asciiTheme="majorHAnsi" w:hAnsiTheme="majorHAnsi"/>
          <w:lang w:val="en-GB"/>
        </w:rPr>
        <w:t xml:space="preserve"> </w:t>
      </w:r>
      <w:r w:rsidR="00152728" w:rsidRPr="00FE15B1">
        <w:rPr>
          <w:rFonts w:asciiTheme="majorHAnsi" w:hAnsiTheme="majorHAnsi"/>
          <w:lang w:val="en-GB"/>
        </w:rPr>
        <w:t xml:space="preserve">(1995, p. 138). </w:t>
      </w:r>
    </w:p>
    <w:p w14:paraId="3A0D3AF4" w14:textId="77777777" w:rsidR="00B05E88" w:rsidRPr="00FE15B1" w:rsidRDefault="00B05E88" w:rsidP="00152728">
      <w:pPr>
        <w:rPr>
          <w:rFonts w:asciiTheme="majorHAnsi" w:hAnsiTheme="majorHAnsi"/>
          <w:lang w:val="en-GB"/>
        </w:rPr>
      </w:pPr>
    </w:p>
    <w:p w14:paraId="73156B08" w14:textId="2E9600F6" w:rsidR="00152728" w:rsidRPr="00FE15B1" w:rsidRDefault="00396F1F" w:rsidP="00152728">
      <w:pPr>
        <w:rPr>
          <w:rFonts w:asciiTheme="majorHAnsi" w:hAnsiTheme="majorHAnsi"/>
          <w:lang w:val="en-GB"/>
        </w:rPr>
      </w:pPr>
      <w:proofErr w:type="spellStart"/>
      <w:r w:rsidRPr="00FE15B1">
        <w:rPr>
          <w:rFonts w:asciiTheme="majorHAnsi" w:hAnsiTheme="majorHAnsi"/>
          <w:lang w:val="en-GB"/>
        </w:rPr>
        <w:t>Neisser’s</w:t>
      </w:r>
      <w:proofErr w:type="spellEnd"/>
      <w:r w:rsidRPr="00FE15B1">
        <w:rPr>
          <w:rFonts w:asciiTheme="majorHAnsi" w:hAnsiTheme="majorHAnsi"/>
          <w:lang w:val="en-GB"/>
        </w:rPr>
        <w:t xml:space="preserve"> </w:t>
      </w:r>
      <w:r w:rsidR="007F2C0F" w:rsidRPr="00FE15B1">
        <w:rPr>
          <w:rFonts w:asciiTheme="majorHAnsi" w:hAnsiTheme="majorHAnsi"/>
          <w:lang w:val="en-GB"/>
        </w:rPr>
        <w:t xml:space="preserve">original </w:t>
      </w:r>
      <w:r w:rsidRPr="00FE15B1">
        <w:rPr>
          <w:rFonts w:asciiTheme="majorHAnsi" w:hAnsiTheme="majorHAnsi"/>
          <w:lang w:val="en-GB"/>
        </w:rPr>
        <w:t>model describes the cyclical nature of perception and action, showing how our interaction with the world is directed by internally he</w:t>
      </w:r>
      <w:r w:rsidR="00001B2B" w:rsidRPr="00FE15B1">
        <w:rPr>
          <w:rFonts w:asciiTheme="majorHAnsi" w:hAnsiTheme="majorHAnsi"/>
          <w:lang w:val="en-GB"/>
        </w:rPr>
        <w:t xml:space="preserve">ld schemata or mental templates. </w:t>
      </w:r>
      <w:r w:rsidRPr="00FE15B1">
        <w:rPr>
          <w:rFonts w:asciiTheme="majorHAnsi" w:hAnsiTheme="majorHAnsi"/>
          <w:lang w:val="en-GB"/>
        </w:rPr>
        <w:t xml:space="preserve"> </w:t>
      </w:r>
      <w:r w:rsidR="00001B2B" w:rsidRPr="00FE15B1">
        <w:rPr>
          <w:rFonts w:asciiTheme="majorHAnsi" w:hAnsiTheme="majorHAnsi"/>
          <w:lang w:val="en-GB"/>
        </w:rPr>
        <w:t>Then</w:t>
      </w:r>
      <w:r w:rsidR="00C82070" w:rsidRPr="00FE15B1">
        <w:rPr>
          <w:rFonts w:asciiTheme="majorHAnsi" w:hAnsiTheme="majorHAnsi"/>
          <w:lang w:val="en-GB"/>
        </w:rPr>
        <w:t>,</w:t>
      </w:r>
      <w:r w:rsidRPr="00FE15B1">
        <w:rPr>
          <w:rFonts w:asciiTheme="majorHAnsi" w:hAnsiTheme="majorHAnsi"/>
          <w:lang w:val="en-GB"/>
        </w:rPr>
        <w:t xml:space="preserve"> in turn</w:t>
      </w:r>
      <w:r w:rsidR="00E30C39" w:rsidRPr="00FE15B1">
        <w:rPr>
          <w:rFonts w:asciiTheme="majorHAnsi" w:hAnsiTheme="majorHAnsi"/>
          <w:lang w:val="en-GB"/>
        </w:rPr>
        <w:t>,</w:t>
      </w:r>
      <w:r w:rsidRPr="00FE15B1">
        <w:rPr>
          <w:rFonts w:asciiTheme="majorHAnsi" w:hAnsiTheme="majorHAnsi"/>
          <w:lang w:val="en-GB"/>
        </w:rPr>
        <w:t xml:space="preserve"> how the outcome of </w:t>
      </w:r>
      <w:r w:rsidR="007F2C0F" w:rsidRPr="00FE15B1">
        <w:rPr>
          <w:rFonts w:asciiTheme="majorHAnsi" w:hAnsiTheme="majorHAnsi"/>
          <w:lang w:val="en-GB"/>
        </w:rPr>
        <w:t xml:space="preserve">these </w:t>
      </w:r>
      <w:r w:rsidRPr="00FE15B1">
        <w:rPr>
          <w:rFonts w:asciiTheme="majorHAnsi" w:hAnsiTheme="majorHAnsi"/>
          <w:lang w:val="en-GB"/>
        </w:rPr>
        <w:t>interactions serve to modify the initial schemata, which in turn directs further interactions</w:t>
      </w:r>
      <w:r w:rsidR="007F2C0F" w:rsidRPr="00FE15B1">
        <w:rPr>
          <w:rFonts w:asciiTheme="majorHAnsi" w:hAnsiTheme="majorHAnsi"/>
          <w:lang w:val="en-GB"/>
        </w:rPr>
        <w:t xml:space="preserve"> and so on</w:t>
      </w:r>
      <w:r w:rsidRPr="00FE15B1">
        <w:rPr>
          <w:rFonts w:asciiTheme="majorHAnsi" w:hAnsiTheme="majorHAnsi"/>
          <w:lang w:val="en-GB"/>
        </w:rPr>
        <w:t>.</w:t>
      </w:r>
      <w:r w:rsidR="00B05E88" w:rsidRPr="00FE15B1">
        <w:rPr>
          <w:rFonts w:asciiTheme="majorHAnsi" w:hAnsiTheme="majorHAnsi"/>
          <w:lang w:val="en-GB"/>
        </w:rPr>
        <w:t xml:space="preserve">  </w:t>
      </w:r>
      <w:r w:rsidR="007C6EA0" w:rsidRPr="00FE15B1">
        <w:rPr>
          <w:rFonts w:asciiTheme="majorHAnsi" w:hAnsiTheme="majorHAnsi"/>
          <w:lang w:val="en-GB"/>
        </w:rPr>
        <w:t xml:space="preserve">It could be argued that </w:t>
      </w:r>
      <w:proofErr w:type="spellStart"/>
      <w:r w:rsidR="007C6EA0" w:rsidRPr="00FE15B1">
        <w:rPr>
          <w:rFonts w:asciiTheme="majorHAnsi" w:hAnsiTheme="majorHAnsi"/>
          <w:lang w:val="en-GB"/>
        </w:rPr>
        <w:t>Endsley’s</w:t>
      </w:r>
      <w:proofErr w:type="spellEnd"/>
      <w:r w:rsidR="007C6EA0" w:rsidRPr="00FE15B1">
        <w:rPr>
          <w:rFonts w:asciiTheme="majorHAnsi" w:hAnsiTheme="majorHAnsi"/>
          <w:lang w:val="en-GB"/>
        </w:rPr>
        <w:t xml:space="preserve"> three level </w:t>
      </w:r>
      <w:proofErr w:type="gramStart"/>
      <w:r w:rsidR="007C6EA0" w:rsidRPr="00FE15B1">
        <w:rPr>
          <w:rFonts w:asciiTheme="majorHAnsi" w:hAnsiTheme="majorHAnsi"/>
          <w:lang w:val="en-GB"/>
        </w:rPr>
        <w:t>model</w:t>
      </w:r>
      <w:proofErr w:type="gramEnd"/>
      <w:r w:rsidR="007C6EA0" w:rsidRPr="00FE15B1">
        <w:rPr>
          <w:rFonts w:asciiTheme="majorHAnsi" w:hAnsiTheme="majorHAnsi"/>
          <w:lang w:val="en-GB"/>
        </w:rPr>
        <w:t xml:space="preserve"> also represents </w:t>
      </w:r>
      <w:r w:rsidR="007F2C0F" w:rsidRPr="00FE15B1">
        <w:rPr>
          <w:rFonts w:asciiTheme="majorHAnsi" w:hAnsiTheme="majorHAnsi"/>
          <w:lang w:val="en-GB"/>
        </w:rPr>
        <w:t xml:space="preserve">a notion of </w:t>
      </w:r>
      <w:proofErr w:type="spellStart"/>
      <w:r w:rsidR="007F2C0F" w:rsidRPr="00FE15B1">
        <w:rPr>
          <w:rFonts w:asciiTheme="majorHAnsi" w:hAnsiTheme="majorHAnsi"/>
          <w:lang w:val="en-GB"/>
        </w:rPr>
        <w:t>cyclicity</w:t>
      </w:r>
      <w:proofErr w:type="spellEnd"/>
      <w:r w:rsidR="007C6EA0" w:rsidRPr="00FE15B1">
        <w:rPr>
          <w:rFonts w:asciiTheme="majorHAnsi" w:hAnsiTheme="majorHAnsi"/>
          <w:lang w:val="en-GB"/>
        </w:rPr>
        <w:t xml:space="preserve">, but in a different way.  </w:t>
      </w:r>
      <w:r w:rsidR="00152728" w:rsidRPr="00FE15B1">
        <w:rPr>
          <w:rFonts w:asciiTheme="majorHAnsi" w:hAnsiTheme="majorHAnsi"/>
          <w:lang w:val="en-GB"/>
        </w:rPr>
        <w:t>Smith and Hancock (1995)</w:t>
      </w:r>
      <w:r w:rsidR="007C6EA0" w:rsidRPr="00FE15B1">
        <w:rPr>
          <w:rFonts w:asciiTheme="majorHAnsi" w:hAnsiTheme="majorHAnsi"/>
          <w:lang w:val="en-GB"/>
        </w:rPr>
        <w:t>, for their part,</w:t>
      </w:r>
      <w:r w:rsidR="00152728" w:rsidRPr="00FE15B1">
        <w:rPr>
          <w:rFonts w:asciiTheme="majorHAnsi" w:hAnsiTheme="majorHAnsi"/>
          <w:lang w:val="en-GB"/>
        </w:rPr>
        <w:t xml:space="preserve"> </w:t>
      </w:r>
      <w:r w:rsidRPr="00FE15B1">
        <w:rPr>
          <w:rFonts w:asciiTheme="majorHAnsi" w:hAnsiTheme="majorHAnsi"/>
          <w:lang w:val="en-GB"/>
        </w:rPr>
        <w:t>argue</w:t>
      </w:r>
      <w:r w:rsidR="007F2C0F" w:rsidRPr="00FE15B1">
        <w:rPr>
          <w:rFonts w:asciiTheme="majorHAnsi" w:hAnsiTheme="majorHAnsi"/>
          <w:lang w:val="en-GB"/>
        </w:rPr>
        <w:t>d</w:t>
      </w:r>
      <w:r w:rsidRPr="00FE15B1">
        <w:rPr>
          <w:rFonts w:asciiTheme="majorHAnsi" w:hAnsiTheme="majorHAnsi"/>
          <w:lang w:val="en-GB"/>
        </w:rPr>
        <w:t xml:space="preserve"> that</w:t>
      </w:r>
      <w:r w:rsidR="00152728" w:rsidRPr="00FE15B1">
        <w:rPr>
          <w:rFonts w:asciiTheme="majorHAnsi" w:hAnsiTheme="majorHAnsi"/>
          <w:lang w:val="en-GB"/>
        </w:rPr>
        <w:t xml:space="preserve"> SA</w:t>
      </w:r>
      <w:r w:rsidRPr="00FE15B1">
        <w:rPr>
          <w:rFonts w:asciiTheme="majorHAnsi" w:hAnsiTheme="majorHAnsi"/>
          <w:lang w:val="en-GB"/>
        </w:rPr>
        <w:t xml:space="preserve"> is a sub-set of working memory but</w:t>
      </w:r>
      <w:r w:rsidR="00B05E88" w:rsidRPr="00FE15B1">
        <w:rPr>
          <w:rFonts w:asciiTheme="majorHAnsi" w:hAnsiTheme="majorHAnsi"/>
          <w:lang w:val="en-GB"/>
        </w:rPr>
        <w:t>, more importantly,</w:t>
      </w:r>
      <w:r w:rsidRPr="00FE15B1">
        <w:rPr>
          <w:rFonts w:asciiTheme="majorHAnsi" w:hAnsiTheme="majorHAnsi"/>
          <w:lang w:val="en-GB"/>
        </w:rPr>
        <w:t xml:space="preserve"> that it</w:t>
      </w:r>
      <w:r w:rsidR="00152728" w:rsidRPr="00FE15B1">
        <w:rPr>
          <w:rFonts w:asciiTheme="majorHAnsi" w:hAnsiTheme="majorHAnsi"/>
          <w:lang w:val="en-GB"/>
        </w:rPr>
        <w:t xml:space="preserve"> neither </w:t>
      </w:r>
      <w:r w:rsidRPr="00FE15B1">
        <w:rPr>
          <w:rFonts w:asciiTheme="majorHAnsi" w:hAnsiTheme="majorHAnsi"/>
          <w:lang w:val="en-GB"/>
        </w:rPr>
        <w:t xml:space="preserve">resides </w:t>
      </w:r>
      <w:r w:rsidR="00B05E88" w:rsidRPr="00FE15B1">
        <w:rPr>
          <w:rFonts w:asciiTheme="majorHAnsi" w:hAnsiTheme="majorHAnsi"/>
          <w:lang w:val="en-GB"/>
        </w:rPr>
        <w:t xml:space="preserve">exclusively </w:t>
      </w:r>
      <w:r w:rsidR="00152728" w:rsidRPr="00FE15B1">
        <w:rPr>
          <w:rFonts w:asciiTheme="majorHAnsi" w:hAnsiTheme="majorHAnsi"/>
          <w:lang w:val="en-GB"/>
        </w:rPr>
        <w:lastRenderedPageBreak/>
        <w:t xml:space="preserve">in the world nor </w:t>
      </w:r>
      <w:r w:rsidR="00B05E88" w:rsidRPr="00FE15B1">
        <w:rPr>
          <w:rFonts w:asciiTheme="majorHAnsi" w:hAnsiTheme="majorHAnsi"/>
          <w:lang w:val="en-GB"/>
        </w:rPr>
        <w:t xml:space="preserve">exclusively </w:t>
      </w:r>
      <w:r w:rsidR="00152728" w:rsidRPr="00FE15B1">
        <w:rPr>
          <w:rFonts w:asciiTheme="majorHAnsi" w:hAnsiTheme="majorHAnsi"/>
          <w:lang w:val="en-GB"/>
        </w:rPr>
        <w:t xml:space="preserve">in the person, but </w:t>
      </w:r>
      <w:r w:rsidR="00B05E88" w:rsidRPr="00FE15B1">
        <w:rPr>
          <w:rFonts w:asciiTheme="majorHAnsi" w:hAnsiTheme="majorHAnsi"/>
          <w:lang w:val="en-GB"/>
        </w:rPr>
        <w:t xml:space="preserve">instead </w:t>
      </w:r>
      <w:r w:rsidR="007F2C0F" w:rsidRPr="00FE15B1">
        <w:rPr>
          <w:rFonts w:asciiTheme="majorHAnsi" w:hAnsiTheme="majorHAnsi"/>
          <w:lang w:val="en-GB"/>
        </w:rPr>
        <w:t xml:space="preserve">emerges </w:t>
      </w:r>
      <w:r w:rsidR="00152728" w:rsidRPr="00FE15B1">
        <w:rPr>
          <w:rFonts w:asciiTheme="majorHAnsi" w:hAnsiTheme="majorHAnsi"/>
          <w:lang w:val="en-GB"/>
        </w:rPr>
        <w:t xml:space="preserve">through the interaction of the person with the world. </w:t>
      </w:r>
      <w:r w:rsidR="00B05E88" w:rsidRPr="00FE15B1">
        <w:rPr>
          <w:rFonts w:asciiTheme="majorHAnsi" w:hAnsiTheme="majorHAnsi"/>
          <w:lang w:val="en-GB"/>
        </w:rPr>
        <w:t xml:space="preserve"> This is an important point of departure.  </w:t>
      </w:r>
      <w:r w:rsidR="00C82070" w:rsidRPr="00FE15B1">
        <w:rPr>
          <w:rFonts w:asciiTheme="majorHAnsi" w:hAnsiTheme="majorHAnsi"/>
          <w:lang w:val="en-GB"/>
        </w:rPr>
        <w:t>Smith and Hancock (1995)</w:t>
      </w:r>
      <w:r w:rsidR="007F2C0F" w:rsidRPr="00FE15B1">
        <w:rPr>
          <w:rFonts w:asciiTheme="majorHAnsi" w:hAnsiTheme="majorHAnsi"/>
          <w:lang w:val="en-GB"/>
        </w:rPr>
        <w:t xml:space="preserve"> thus</w:t>
      </w:r>
      <w:r w:rsidR="00C82070" w:rsidRPr="00FE15B1">
        <w:rPr>
          <w:rFonts w:asciiTheme="majorHAnsi" w:hAnsiTheme="majorHAnsi"/>
          <w:lang w:val="en-GB"/>
        </w:rPr>
        <w:t xml:space="preserve"> describe</w:t>
      </w:r>
      <w:r w:rsidR="007F2C0F" w:rsidRPr="00FE15B1">
        <w:rPr>
          <w:rFonts w:asciiTheme="majorHAnsi" w:hAnsiTheme="majorHAnsi"/>
          <w:lang w:val="en-GB"/>
        </w:rPr>
        <w:t>d</w:t>
      </w:r>
      <w:r w:rsidR="00C82070" w:rsidRPr="00FE15B1">
        <w:rPr>
          <w:rFonts w:asciiTheme="majorHAnsi" w:hAnsiTheme="majorHAnsi"/>
          <w:lang w:val="en-GB"/>
        </w:rPr>
        <w:t xml:space="preserve"> SA as </w:t>
      </w:r>
      <w:r w:rsidR="00C82070" w:rsidRPr="00FE15B1">
        <w:rPr>
          <w:rFonts w:asciiTheme="majorHAnsi" w:hAnsiTheme="majorHAnsi"/>
          <w:i/>
          <w:lang w:val="en-GB"/>
        </w:rPr>
        <w:t>“</w:t>
      </w:r>
      <w:r w:rsidR="00152728" w:rsidRPr="00FE15B1">
        <w:rPr>
          <w:rFonts w:asciiTheme="majorHAnsi" w:hAnsiTheme="majorHAnsi"/>
          <w:i/>
          <w:lang w:val="en-GB"/>
        </w:rPr>
        <w:t>externally, directed consciousnes</w:t>
      </w:r>
      <w:r w:rsidR="00C82070" w:rsidRPr="00FE15B1">
        <w:rPr>
          <w:rFonts w:asciiTheme="majorHAnsi" w:hAnsiTheme="majorHAnsi"/>
          <w:i/>
          <w:lang w:val="en-GB"/>
        </w:rPr>
        <w:t>s”</w:t>
      </w:r>
      <w:r w:rsidR="00C82070" w:rsidRPr="00FE15B1">
        <w:rPr>
          <w:rFonts w:asciiTheme="majorHAnsi" w:hAnsiTheme="majorHAnsi"/>
          <w:lang w:val="en-GB"/>
        </w:rPr>
        <w:t xml:space="preserve"> that is an </w:t>
      </w:r>
      <w:r w:rsidR="00C82070" w:rsidRPr="00FE15B1">
        <w:rPr>
          <w:rFonts w:asciiTheme="majorHAnsi" w:hAnsiTheme="majorHAnsi"/>
          <w:i/>
          <w:lang w:val="en-GB"/>
        </w:rPr>
        <w:t>“</w:t>
      </w:r>
      <w:r w:rsidR="00152728" w:rsidRPr="00FE15B1">
        <w:rPr>
          <w:rFonts w:asciiTheme="majorHAnsi" w:hAnsiTheme="majorHAnsi"/>
          <w:i/>
          <w:lang w:val="en-GB"/>
        </w:rPr>
        <w:t>invariant component in an adaptive cycle of kn</w:t>
      </w:r>
      <w:r w:rsidR="00C82070" w:rsidRPr="00FE15B1">
        <w:rPr>
          <w:rFonts w:asciiTheme="majorHAnsi" w:hAnsiTheme="majorHAnsi"/>
          <w:i/>
          <w:lang w:val="en-GB"/>
        </w:rPr>
        <w:t>owledge, action and information”</w:t>
      </w:r>
      <w:r w:rsidR="007C41FD" w:rsidRPr="00FE15B1">
        <w:rPr>
          <w:rFonts w:asciiTheme="majorHAnsi" w:hAnsiTheme="majorHAnsi"/>
          <w:lang w:val="en-GB"/>
        </w:rPr>
        <w:t xml:space="preserve"> (p. 138)</w:t>
      </w:r>
      <w:r w:rsidR="00152728" w:rsidRPr="00FE15B1">
        <w:rPr>
          <w:rFonts w:asciiTheme="majorHAnsi" w:hAnsiTheme="majorHAnsi"/>
          <w:lang w:val="en-GB"/>
        </w:rPr>
        <w:t xml:space="preserve">. </w:t>
      </w:r>
      <w:r w:rsidR="00C82070" w:rsidRPr="00FE15B1">
        <w:rPr>
          <w:rFonts w:asciiTheme="majorHAnsi" w:hAnsiTheme="majorHAnsi"/>
          <w:lang w:val="en-GB"/>
        </w:rPr>
        <w:t xml:space="preserve"> They argue</w:t>
      </w:r>
      <w:r w:rsidR="007F2C0F" w:rsidRPr="00FE15B1">
        <w:rPr>
          <w:rFonts w:asciiTheme="majorHAnsi" w:hAnsiTheme="majorHAnsi"/>
          <w:lang w:val="en-GB"/>
        </w:rPr>
        <w:t>d</w:t>
      </w:r>
      <w:r w:rsidR="00152728" w:rsidRPr="00FE15B1">
        <w:rPr>
          <w:rFonts w:asciiTheme="majorHAnsi" w:hAnsiTheme="majorHAnsi"/>
          <w:lang w:val="en-GB"/>
        </w:rPr>
        <w:t xml:space="preserve"> that the process of achieving and maintaining SA revolves around internally held schema, which contain information regarding certain situations. </w:t>
      </w:r>
      <w:r w:rsidR="00E30C39" w:rsidRPr="00FE15B1">
        <w:rPr>
          <w:rFonts w:asciiTheme="majorHAnsi" w:hAnsiTheme="majorHAnsi"/>
          <w:lang w:val="en-GB"/>
        </w:rPr>
        <w:t xml:space="preserve"> </w:t>
      </w:r>
      <w:r w:rsidR="00152728" w:rsidRPr="00FE15B1">
        <w:rPr>
          <w:rFonts w:asciiTheme="majorHAnsi" w:hAnsiTheme="majorHAnsi"/>
          <w:lang w:val="en-GB"/>
        </w:rPr>
        <w:t>These schema</w:t>
      </w:r>
      <w:r w:rsidR="007F2C0F" w:rsidRPr="00FE15B1">
        <w:rPr>
          <w:rFonts w:asciiTheme="majorHAnsi" w:hAnsiTheme="majorHAnsi"/>
          <w:lang w:val="en-GB"/>
        </w:rPr>
        <w:t>ta</w:t>
      </w:r>
      <w:r w:rsidR="00152728" w:rsidRPr="00FE15B1">
        <w:rPr>
          <w:rFonts w:asciiTheme="majorHAnsi" w:hAnsiTheme="majorHAnsi"/>
          <w:lang w:val="en-GB"/>
        </w:rPr>
        <w:t xml:space="preserve"> facilitate the anticipation of situational events, directing an individual’s attention to cues in the environment and </w:t>
      </w:r>
      <w:r w:rsidR="007F2C0F" w:rsidRPr="00FE15B1">
        <w:rPr>
          <w:rFonts w:asciiTheme="majorHAnsi" w:hAnsiTheme="majorHAnsi"/>
          <w:lang w:val="en-GB"/>
        </w:rPr>
        <w:t xml:space="preserve">guiding </w:t>
      </w:r>
      <w:r w:rsidR="00152728" w:rsidRPr="00FE15B1">
        <w:rPr>
          <w:rFonts w:asciiTheme="majorHAnsi" w:hAnsiTheme="majorHAnsi"/>
          <w:lang w:val="en-GB"/>
        </w:rPr>
        <w:t xml:space="preserve">their eventual course of action. </w:t>
      </w:r>
      <w:r w:rsidR="007C41FD" w:rsidRPr="00FE15B1">
        <w:rPr>
          <w:rFonts w:asciiTheme="majorHAnsi" w:hAnsiTheme="majorHAnsi"/>
          <w:lang w:val="en-GB"/>
        </w:rPr>
        <w:t xml:space="preserve"> </w:t>
      </w:r>
      <w:r w:rsidR="00152728" w:rsidRPr="00FE15B1">
        <w:rPr>
          <w:rFonts w:asciiTheme="majorHAnsi" w:hAnsiTheme="majorHAnsi"/>
          <w:lang w:val="en-GB"/>
        </w:rPr>
        <w:t xml:space="preserve">An individual then conducts checks to confirm that the evolving situation conforms to </w:t>
      </w:r>
      <w:r w:rsidR="007F2C0F" w:rsidRPr="00FE15B1">
        <w:rPr>
          <w:rFonts w:asciiTheme="majorHAnsi" w:hAnsiTheme="majorHAnsi"/>
          <w:lang w:val="en-GB"/>
        </w:rPr>
        <w:t xml:space="preserve">those </w:t>
      </w:r>
      <w:r w:rsidR="00152728" w:rsidRPr="00FE15B1">
        <w:rPr>
          <w:rFonts w:asciiTheme="majorHAnsi" w:hAnsiTheme="majorHAnsi"/>
          <w:lang w:val="en-GB"/>
        </w:rPr>
        <w:t xml:space="preserve">expectations. </w:t>
      </w:r>
      <w:r w:rsidR="007C41FD" w:rsidRPr="00FE15B1">
        <w:rPr>
          <w:rFonts w:asciiTheme="majorHAnsi" w:hAnsiTheme="majorHAnsi"/>
          <w:lang w:val="en-GB"/>
        </w:rPr>
        <w:t xml:space="preserve"> </w:t>
      </w:r>
      <w:r w:rsidR="007F2C0F" w:rsidRPr="00FE15B1">
        <w:rPr>
          <w:rFonts w:asciiTheme="majorHAnsi" w:hAnsiTheme="majorHAnsi"/>
          <w:lang w:val="en-GB"/>
        </w:rPr>
        <w:t>U</w:t>
      </w:r>
      <w:r w:rsidR="00152728" w:rsidRPr="00FE15B1">
        <w:rPr>
          <w:rFonts w:asciiTheme="majorHAnsi" w:hAnsiTheme="majorHAnsi"/>
          <w:lang w:val="en-GB"/>
        </w:rPr>
        <w:t xml:space="preserve">nexpected events serve </w:t>
      </w:r>
      <w:r w:rsidR="007C41FD" w:rsidRPr="00FE15B1">
        <w:rPr>
          <w:rFonts w:asciiTheme="majorHAnsi" w:hAnsiTheme="majorHAnsi"/>
          <w:lang w:val="en-GB"/>
        </w:rPr>
        <w:t xml:space="preserve">as </w:t>
      </w:r>
      <w:r w:rsidR="00152728" w:rsidRPr="00FE15B1">
        <w:rPr>
          <w:rFonts w:asciiTheme="majorHAnsi" w:hAnsiTheme="majorHAnsi"/>
          <w:lang w:val="en-GB"/>
        </w:rPr>
        <w:t>prompt</w:t>
      </w:r>
      <w:r w:rsidR="007F2C0F" w:rsidRPr="00FE15B1">
        <w:rPr>
          <w:rFonts w:asciiTheme="majorHAnsi" w:hAnsiTheme="majorHAnsi"/>
          <w:lang w:val="en-GB"/>
        </w:rPr>
        <w:t>s</w:t>
      </w:r>
      <w:r w:rsidR="007C41FD" w:rsidRPr="00FE15B1">
        <w:rPr>
          <w:rFonts w:asciiTheme="majorHAnsi" w:hAnsiTheme="majorHAnsi"/>
          <w:lang w:val="en-GB"/>
        </w:rPr>
        <w:t xml:space="preserve"> for</w:t>
      </w:r>
      <w:r w:rsidR="00152728" w:rsidRPr="00FE15B1">
        <w:rPr>
          <w:rFonts w:asciiTheme="majorHAnsi" w:hAnsiTheme="majorHAnsi"/>
          <w:lang w:val="en-GB"/>
        </w:rPr>
        <w:t xml:space="preserve"> further search and explanation, which in turn modifies the operators existing model.</w:t>
      </w:r>
      <w:r w:rsidR="00B05E88" w:rsidRPr="00FE15B1">
        <w:rPr>
          <w:rFonts w:asciiTheme="majorHAnsi" w:hAnsiTheme="majorHAnsi"/>
          <w:lang w:val="en-GB"/>
        </w:rPr>
        <w:t xml:space="preserve">  </w:t>
      </w:r>
    </w:p>
    <w:p w14:paraId="6E3180CA" w14:textId="77777777" w:rsidR="00C15AAB" w:rsidRPr="00FE15B1" w:rsidRDefault="00C15AAB" w:rsidP="00152728">
      <w:pPr>
        <w:rPr>
          <w:rFonts w:asciiTheme="majorHAnsi" w:hAnsiTheme="majorHAnsi"/>
          <w:lang w:val="en-GB"/>
        </w:rPr>
      </w:pPr>
    </w:p>
    <w:p w14:paraId="6F126032" w14:textId="6A83700D" w:rsidR="005719E6" w:rsidRPr="00FE15B1" w:rsidRDefault="00347FF7" w:rsidP="006A76EE">
      <w:pPr>
        <w:rPr>
          <w:rFonts w:asciiTheme="majorHAnsi" w:hAnsiTheme="majorHAnsi"/>
        </w:rPr>
      </w:pPr>
      <w:r w:rsidRPr="00FE15B1">
        <w:rPr>
          <w:rFonts w:asciiTheme="majorHAnsi" w:hAnsiTheme="majorHAnsi"/>
        </w:rPr>
        <w:t>Models based on the notion that SA resides</w:t>
      </w:r>
      <w:r w:rsidR="00C82070" w:rsidRPr="00FE15B1">
        <w:rPr>
          <w:rFonts w:asciiTheme="majorHAnsi" w:hAnsiTheme="majorHAnsi"/>
        </w:rPr>
        <w:t xml:space="preserve"> </w:t>
      </w:r>
      <w:r w:rsidR="00E30C39" w:rsidRPr="00FE15B1">
        <w:rPr>
          <w:rFonts w:asciiTheme="majorHAnsi" w:hAnsiTheme="majorHAnsi"/>
        </w:rPr>
        <w:t xml:space="preserve">exclusively </w:t>
      </w:r>
      <w:r w:rsidRPr="00FE15B1">
        <w:rPr>
          <w:rFonts w:asciiTheme="majorHAnsi" w:hAnsiTheme="majorHAnsi"/>
        </w:rPr>
        <w:t xml:space="preserve">in the mind of </w:t>
      </w:r>
      <w:r w:rsidR="00F16E4B" w:rsidRPr="00FE15B1">
        <w:rPr>
          <w:rFonts w:asciiTheme="majorHAnsi" w:hAnsiTheme="majorHAnsi"/>
        </w:rPr>
        <w:t xml:space="preserve">the </w:t>
      </w:r>
      <w:r w:rsidRPr="00FE15B1">
        <w:rPr>
          <w:rFonts w:asciiTheme="majorHAnsi" w:hAnsiTheme="majorHAnsi"/>
        </w:rPr>
        <w:t xml:space="preserve">individual </w:t>
      </w:r>
      <w:r w:rsidR="007F3E69" w:rsidRPr="00FE15B1">
        <w:rPr>
          <w:rFonts w:asciiTheme="majorHAnsi" w:hAnsiTheme="majorHAnsi"/>
        </w:rPr>
        <w:t xml:space="preserve">(e.g. </w:t>
      </w:r>
      <w:proofErr w:type="spellStart"/>
      <w:r w:rsidR="007F3E69" w:rsidRPr="00FE15B1">
        <w:rPr>
          <w:rFonts w:asciiTheme="majorHAnsi" w:hAnsiTheme="majorHAnsi"/>
        </w:rPr>
        <w:t>Fracker</w:t>
      </w:r>
      <w:proofErr w:type="spellEnd"/>
      <w:r w:rsidR="007F3E69" w:rsidRPr="00FE15B1">
        <w:rPr>
          <w:rFonts w:asciiTheme="majorHAnsi" w:hAnsiTheme="majorHAnsi"/>
        </w:rPr>
        <w:t xml:space="preserve"> 1991, </w:t>
      </w:r>
      <w:proofErr w:type="spellStart"/>
      <w:r w:rsidR="007F3E69" w:rsidRPr="00FE15B1">
        <w:rPr>
          <w:rFonts w:asciiTheme="majorHAnsi" w:hAnsiTheme="majorHAnsi"/>
        </w:rPr>
        <w:t>Sarter</w:t>
      </w:r>
      <w:proofErr w:type="spellEnd"/>
      <w:r w:rsidR="007F3E69" w:rsidRPr="00FE15B1">
        <w:rPr>
          <w:rFonts w:asciiTheme="majorHAnsi" w:hAnsiTheme="majorHAnsi"/>
        </w:rPr>
        <w:t xml:space="preserve"> and Woods 1991, </w:t>
      </w:r>
      <w:proofErr w:type="spellStart"/>
      <w:r w:rsidR="007F3E69" w:rsidRPr="00FE15B1">
        <w:rPr>
          <w:rFonts w:asciiTheme="majorHAnsi" w:hAnsiTheme="majorHAnsi"/>
        </w:rPr>
        <w:t>Endsley</w:t>
      </w:r>
      <w:proofErr w:type="spellEnd"/>
      <w:r w:rsidR="007F3E69" w:rsidRPr="00FE15B1">
        <w:rPr>
          <w:rFonts w:asciiTheme="majorHAnsi" w:hAnsiTheme="majorHAnsi"/>
        </w:rPr>
        <w:t xml:space="preserve"> 1995; 2015) provide </w:t>
      </w:r>
      <w:r w:rsidR="007A6263" w:rsidRPr="00FE15B1">
        <w:rPr>
          <w:rFonts w:asciiTheme="majorHAnsi" w:hAnsiTheme="majorHAnsi"/>
        </w:rPr>
        <w:t xml:space="preserve">satisfactory answers to </w:t>
      </w:r>
      <w:r w:rsidR="007F3E69" w:rsidRPr="00FE15B1">
        <w:rPr>
          <w:rFonts w:asciiTheme="majorHAnsi" w:hAnsiTheme="majorHAnsi"/>
        </w:rPr>
        <w:t xml:space="preserve">many </w:t>
      </w:r>
      <w:r w:rsidR="007A6263" w:rsidRPr="00FE15B1">
        <w:rPr>
          <w:rFonts w:asciiTheme="majorHAnsi" w:hAnsiTheme="majorHAnsi"/>
        </w:rPr>
        <w:t xml:space="preserve">types of </w:t>
      </w:r>
      <w:r w:rsidR="00C82070" w:rsidRPr="00FE15B1">
        <w:rPr>
          <w:rFonts w:asciiTheme="majorHAnsi" w:hAnsiTheme="majorHAnsi"/>
        </w:rPr>
        <w:t>question</w:t>
      </w:r>
      <w:r w:rsidR="00F1107B" w:rsidRPr="00FE15B1">
        <w:rPr>
          <w:rFonts w:asciiTheme="majorHAnsi" w:hAnsiTheme="majorHAnsi"/>
        </w:rPr>
        <w:t xml:space="preserve">.  </w:t>
      </w:r>
      <w:proofErr w:type="gramStart"/>
      <w:r w:rsidR="00F1107B" w:rsidRPr="00FE15B1">
        <w:rPr>
          <w:rFonts w:asciiTheme="majorHAnsi" w:hAnsiTheme="majorHAnsi"/>
        </w:rPr>
        <w:t xml:space="preserve">They </w:t>
      </w:r>
      <w:r w:rsidR="00F16E4B" w:rsidRPr="00FE15B1">
        <w:rPr>
          <w:rFonts w:asciiTheme="majorHAnsi" w:hAnsiTheme="majorHAnsi"/>
        </w:rPr>
        <w:t xml:space="preserve"> also</w:t>
      </w:r>
      <w:proofErr w:type="gramEnd"/>
      <w:r w:rsidR="00F16E4B" w:rsidRPr="00FE15B1">
        <w:rPr>
          <w:rFonts w:asciiTheme="majorHAnsi" w:hAnsiTheme="majorHAnsi"/>
        </w:rPr>
        <w:t xml:space="preserve"> enabl</w:t>
      </w:r>
      <w:r w:rsidR="00F1107B" w:rsidRPr="00FE15B1">
        <w:rPr>
          <w:rFonts w:asciiTheme="majorHAnsi" w:hAnsiTheme="majorHAnsi"/>
        </w:rPr>
        <w:t>e</w:t>
      </w:r>
      <w:r w:rsidR="00F16E4B" w:rsidRPr="00FE15B1">
        <w:rPr>
          <w:rFonts w:asciiTheme="majorHAnsi" w:hAnsiTheme="majorHAnsi"/>
        </w:rPr>
        <w:t xml:space="preserve"> </w:t>
      </w:r>
      <w:r w:rsidR="007A6263" w:rsidRPr="00FE15B1">
        <w:rPr>
          <w:rFonts w:asciiTheme="majorHAnsi" w:hAnsiTheme="majorHAnsi"/>
        </w:rPr>
        <w:t xml:space="preserve">practical methods </w:t>
      </w:r>
      <w:r w:rsidR="00F1107B" w:rsidRPr="00FE15B1">
        <w:rPr>
          <w:rFonts w:asciiTheme="majorHAnsi" w:hAnsiTheme="majorHAnsi"/>
        </w:rPr>
        <w:t>for</w:t>
      </w:r>
      <w:r w:rsidR="00F16E4B" w:rsidRPr="00FE15B1">
        <w:rPr>
          <w:rFonts w:asciiTheme="majorHAnsi" w:hAnsiTheme="majorHAnsi"/>
        </w:rPr>
        <w:t xml:space="preserve"> </w:t>
      </w:r>
      <w:r w:rsidR="007A6263" w:rsidRPr="00FE15B1">
        <w:rPr>
          <w:rFonts w:asciiTheme="majorHAnsi" w:hAnsiTheme="majorHAnsi"/>
        </w:rPr>
        <w:t xml:space="preserve">SA of this type </w:t>
      </w:r>
      <w:r w:rsidR="00F1107B" w:rsidRPr="00FE15B1">
        <w:rPr>
          <w:rFonts w:asciiTheme="majorHAnsi" w:hAnsiTheme="majorHAnsi"/>
        </w:rPr>
        <w:t xml:space="preserve">to </w:t>
      </w:r>
      <w:r w:rsidR="007A6263" w:rsidRPr="00FE15B1">
        <w:rPr>
          <w:rFonts w:asciiTheme="majorHAnsi" w:hAnsiTheme="majorHAnsi"/>
        </w:rPr>
        <w:t>be captured</w:t>
      </w:r>
      <w:r w:rsidR="007C41FD" w:rsidRPr="00FE15B1">
        <w:rPr>
          <w:rFonts w:asciiTheme="majorHAnsi" w:hAnsiTheme="majorHAnsi"/>
        </w:rPr>
        <w:t xml:space="preserve"> in an expedient way</w:t>
      </w:r>
      <w:r w:rsidR="00C82070" w:rsidRPr="00FE15B1">
        <w:rPr>
          <w:rFonts w:asciiTheme="majorHAnsi" w:hAnsiTheme="majorHAnsi"/>
        </w:rPr>
        <w:t xml:space="preserve">.  However, </w:t>
      </w:r>
      <w:r w:rsidR="00F16E4B" w:rsidRPr="00FE15B1">
        <w:rPr>
          <w:rFonts w:asciiTheme="majorHAnsi" w:hAnsiTheme="majorHAnsi"/>
        </w:rPr>
        <w:t xml:space="preserve">such models </w:t>
      </w:r>
      <w:r w:rsidR="007A6263" w:rsidRPr="00FE15B1">
        <w:rPr>
          <w:rFonts w:asciiTheme="majorHAnsi" w:hAnsiTheme="majorHAnsi"/>
        </w:rPr>
        <w:t xml:space="preserve">provide less satisfactory answers for other types of SA.  </w:t>
      </w:r>
      <w:r w:rsidR="005719E6" w:rsidRPr="00FE15B1">
        <w:rPr>
          <w:rFonts w:asciiTheme="majorHAnsi" w:hAnsiTheme="majorHAnsi"/>
        </w:rPr>
        <w:t xml:space="preserve">They </w:t>
      </w:r>
      <w:r w:rsidR="00D01C50" w:rsidRPr="00FE15B1">
        <w:rPr>
          <w:rFonts w:asciiTheme="majorHAnsi" w:hAnsiTheme="majorHAnsi"/>
        </w:rPr>
        <w:t xml:space="preserve">often have difficulty </w:t>
      </w:r>
      <w:r w:rsidR="00F16E4B" w:rsidRPr="00FE15B1">
        <w:rPr>
          <w:rFonts w:asciiTheme="majorHAnsi" w:hAnsiTheme="majorHAnsi"/>
        </w:rPr>
        <w:t>explaining</w:t>
      </w:r>
      <w:r w:rsidR="00D01C50" w:rsidRPr="00FE15B1">
        <w:rPr>
          <w:rFonts w:asciiTheme="majorHAnsi" w:hAnsiTheme="majorHAnsi"/>
        </w:rPr>
        <w:t xml:space="preserve"> the formative aspects of SA </w:t>
      </w:r>
      <w:r w:rsidR="00F16E4B" w:rsidRPr="00FE15B1">
        <w:rPr>
          <w:rFonts w:asciiTheme="majorHAnsi" w:hAnsiTheme="majorHAnsi"/>
        </w:rPr>
        <w:t>and the contention that SA</w:t>
      </w:r>
      <w:r w:rsidR="00D01C50" w:rsidRPr="00FE15B1">
        <w:rPr>
          <w:rFonts w:asciiTheme="majorHAnsi" w:hAnsiTheme="majorHAnsi"/>
        </w:rPr>
        <w:t xml:space="preserve"> </w:t>
      </w:r>
      <w:r w:rsidR="00C82070" w:rsidRPr="00FE15B1">
        <w:rPr>
          <w:rFonts w:asciiTheme="majorHAnsi" w:hAnsiTheme="majorHAnsi"/>
        </w:rPr>
        <w:t>should help the actor</w:t>
      </w:r>
      <w:r w:rsidR="007A6263" w:rsidRPr="00FE15B1">
        <w:rPr>
          <w:rFonts w:asciiTheme="majorHAnsi" w:hAnsiTheme="majorHAnsi"/>
        </w:rPr>
        <w:t xml:space="preserve"> create a </w:t>
      </w:r>
      <w:r w:rsidR="00C82070" w:rsidRPr="00FE15B1">
        <w:rPr>
          <w:rFonts w:asciiTheme="majorHAnsi" w:hAnsiTheme="majorHAnsi"/>
        </w:rPr>
        <w:t>better situation to be aware of;</w:t>
      </w:r>
      <w:r w:rsidR="007A6263" w:rsidRPr="00FE15B1">
        <w:rPr>
          <w:rFonts w:asciiTheme="majorHAnsi" w:hAnsiTheme="majorHAnsi"/>
        </w:rPr>
        <w:t xml:space="preserve"> that knowledge in the head </w:t>
      </w:r>
      <w:r w:rsidR="00423E1E" w:rsidRPr="00FE15B1">
        <w:rPr>
          <w:rFonts w:asciiTheme="majorHAnsi" w:hAnsiTheme="majorHAnsi"/>
        </w:rPr>
        <w:t>(</w:t>
      </w:r>
      <w:r w:rsidR="007A6263" w:rsidRPr="00FE15B1">
        <w:rPr>
          <w:rFonts w:asciiTheme="majorHAnsi" w:hAnsiTheme="majorHAnsi"/>
        </w:rPr>
        <w:t>or expectancy</w:t>
      </w:r>
      <w:r w:rsidR="00423E1E" w:rsidRPr="00FE15B1">
        <w:rPr>
          <w:rFonts w:asciiTheme="majorHAnsi" w:hAnsiTheme="majorHAnsi"/>
        </w:rPr>
        <w:t>)</w:t>
      </w:r>
      <w:r w:rsidR="007A6263" w:rsidRPr="00FE15B1">
        <w:rPr>
          <w:rFonts w:asciiTheme="majorHAnsi" w:hAnsiTheme="majorHAnsi"/>
        </w:rPr>
        <w:t xml:space="preserve"> can enable actors to create a rich awareness of their situation from very limited external stimuli</w:t>
      </w:r>
      <w:r w:rsidR="00E30C39" w:rsidRPr="00FE15B1">
        <w:rPr>
          <w:rFonts w:asciiTheme="majorHAnsi" w:hAnsiTheme="majorHAnsi"/>
        </w:rPr>
        <w:t>;</w:t>
      </w:r>
      <w:r w:rsidR="00423E1E" w:rsidRPr="00FE15B1">
        <w:rPr>
          <w:rFonts w:asciiTheme="majorHAnsi" w:hAnsiTheme="majorHAnsi"/>
        </w:rPr>
        <w:t xml:space="preserve"> and that normative performance standards against which to judge the ‘rightness’ of SA do not exist</w:t>
      </w:r>
      <w:r w:rsidR="007C41FD" w:rsidRPr="00FE15B1">
        <w:rPr>
          <w:rFonts w:asciiTheme="majorHAnsi" w:hAnsiTheme="majorHAnsi"/>
        </w:rPr>
        <w:t xml:space="preserve"> in many tasks, and </w:t>
      </w:r>
      <w:r w:rsidR="00C82070" w:rsidRPr="00FE15B1">
        <w:rPr>
          <w:rFonts w:asciiTheme="majorHAnsi" w:hAnsiTheme="majorHAnsi"/>
        </w:rPr>
        <w:t xml:space="preserve">that such fixed and inflexible prescriptions </w:t>
      </w:r>
      <w:r w:rsidR="007C41FD" w:rsidRPr="00FE15B1">
        <w:rPr>
          <w:rFonts w:asciiTheme="majorHAnsi" w:hAnsiTheme="majorHAnsi"/>
        </w:rPr>
        <w:t>may in fact be undesirable</w:t>
      </w:r>
      <w:r w:rsidR="007A6263" w:rsidRPr="00FE15B1">
        <w:rPr>
          <w:rFonts w:asciiTheme="majorHAnsi" w:hAnsiTheme="majorHAnsi"/>
        </w:rPr>
        <w:t xml:space="preserve">.  </w:t>
      </w:r>
      <w:r w:rsidR="00423E1E" w:rsidRPr="00FE15B1">
        <w:rPr>
          <w:rFonts w:asciiTheme="majorHAnsi" w:hAnsiTheme="majorHAnsi"/>
        </w:rPr>
        <w:t>These fundamental</w:t>
      </w:r>
      <w:r w:rsidR="006A76EE" w:rsidRPr="00FE15B1">
        <w:rPr>
          <w:rFonts w:asciiTheme="majorHAnsi" w:hAnsiTheme="majorHAnsi"/>
        </w:rPr>
        <w:t xml:space="preserve"> limitation</w:t>
      </w:r>
      <w:r w:rsidR="00423E1E" w:rsidRPr="00FE15B1">
        <w:rPr>
          <w:rFonts w:asciiTheme="majorHAnsi" w:hAnsiTheme="majorHAnsi"/>
        </w:rPr>
        <w:t>s</w:t>
      </w:r>
      <w:r w:rsidR="00C82070" w:rsidRPr="00FE15B1">
        <w:rPr>
          <w:rFonts w:asciiTheme="majorHAnsi" w:hAnsiTheme="majorHAnsi"/>
        </w:rPr>
        <w:t xml:space="preserve"> to</w:t>
      </w:r>
      <w:r w:rsidR="006A76EE" w:rsidRPr="00FE15B1">
        <w:rPr>
          <w:rFonts w:asciiTheme="majorHAnsi" w:hAnsiTheme="majorHAnsi"/>
        </w:rPr>
        <w:t xml:space="preserve"> the </w:t>
      </w:r>
      <w:r w:rsidR="00423E1E" w:rsidRPr="00FE15B1">
        <w:rPr>
          <w:rFonts w:asciiTheme="majorHAnsi" w:hAnsiTheme="majorHAnsi"/>
        </w:rPr>
        <w:t>individualistic/</w:t>
      </w:r>
      <w:r w:rsidR="006A76EE" w:rsidRPr="00FE15B1">
        <w:rPr>
          <w:rFonts w:asciiTheme="majorHAnsi" w:hAnsiTheme="majorHAnsi"/>
        </w:rPr>
        <w:t>cognitive</w:t>
      </w:r>
      <w:r w:rsidR="00423E1E" w:rsidRPr="00FE15B1">
        <w:rPr>
          <w:rFonts w:asciiTheme="majorHAnsi" w:hAnsiTheme="majorHAnsi"/>
        </w:rPr>
        <w:t xml:space="preserve"> approach to </w:t>
      </w:r>
      <w:r w:rsidR="007A6263" w:rsidRPr="00FE15B1">
        <w:rPr>
          <w:rFonts w:asciiTheme="majorHAnsi" w:hAnsiTheme="majorHAnsi"/>
        </w:rPr>
        <w:t xml:space="preserve">SA </w:t>
      </w:r>
      <w:r w:rsidR="00423E1E" w:rsidRPr="00FE15B1">
        <w:rPr>
          <w:rFonts w:asciiTheme="majorHAnsi" w:hAnsiTheme="majorHAnsi"/>
        </w:rPr>
        <w:t xml:space="preserve">can be </w:t>
      </w:r>
      <w:proofErr w:type="spellStart"/>
      <w:r w:rsidR="00C82070" w:rsidRPr="00FE15B1">
        <w:rPr>
          <w:rFonts w:asciiTheme="majorHAnsi" w:hAnsiTheme="majorHAnsi"/>
        </w:rPr>
        <w:t>crystalised</w:t>
      </w:r>
      <w:proofErr w:type="spellEnd"/>
      <w:r w:rsidR="00423E1E" w:rsidRPr="00FE15B1">
        <w:rPr>
          <w:rFonts w:asciiTheme="majorHAnsi" w:hAnsiTheme="majorHAnsi"/>
        </w:rPr>
        <w:t xml:space="preserve"> into a set of tacit assumptions about SA itself; </w:t>
      </w:r>
      <w:r w:rsidR="007A6263" w:rsidRPr="00FE15B1">
        <w:rPr>
          <w:rFonts w:asciiTheme="majorHAnsi" w:hAnsiTheme="majorHAnsi"/>
        </w:rPr>
        <w:t>th</w:t>
      </w:r>
      <w:r w:rsidR="00FA0606" w:rsidRPr="00FE15B1">
        <w:rPr>
          <w:rFonts w:asciiTheme="majorHAnsi" w:hAnsiTheme="majorHAnsi"/>
        </w:rPr>
        <w:t>at</w:t>
      </w:r>
      <w:r w:rsidR="00E75315" w:rsidRPr="00FE15B1">
        <w:rPr>
          <w:rFonts w:asciiTheme="majorHAnsi" w:hAnsiTheme="majorHAnsi"/>
        </w:rPr>
        <w:t>:</w:t>
      </w:r>
      <w:r w:rsidR="00DC3EC8" w:rsidRPr="00FE15B1">
        <w:rPr>
          <w:rFonts w:asciiTheme="majorHAnsi" w:hAnsiTheme="majorHAnsi"/>
        </w:rPr>
        <w:t xml:space="preserve"> </w:t>
      </w:r>
    </w:p>
    <w:p w14:paraId="606626B9" w14:textId="77777777" w:rsidR="005719E6" w:rsidRPr="00FE15B1" w:rsidRDefault="005719E6" w:rsidP="006A76EE">
      <w:pPr>
        <w:rPr>
          <w:rFonts w:asciiTheme="majorHAnsi" w:hAnsiTheme="majorHAnsi"/>
        </w:rPr>
      </w:pPr>
    </w:p>
    <w:p w14:paraId="49E87F8B" w14:textId="5E53FEF9" w:rsidR="005719E6" w:rsidRPr="00FE15B1" w:rsidRDefault="00FA0606" w:rsidP="00F1107B">
      <w:pPr>
        <w:pStyle w:val="ListParagraph"/>
        <w:numPr>
          <w:ilvl w:val="0"/>
          <w:numId w:val="9"/>
        </w:numPr>
        <w:rPr>
          <w:rFonts w:asciiTheme="majorHAnsi" w:hAnsiTheme="majorHAnsi"/>
        </w:rPr>
      </w:pPr>
      <w:proofErr w:type="gramStart"/>
      <w:r w:rsidRPr="00FE15B1">
        <w:rPr>
          <w:rFonts w:asciiTheme="majorHAnsi" w:hAnsiTheme="majorHAnsi"/>
        </w:rPr>
        <w:t>it</w:t>
      </w:r>
      <w:proofErr w:type="gramEnd"/>
      <w:r w:rsidRPr="00FE15B1">
        <w:rPr>
          <w:rFonts w:asciiTheme="majorHAnsi" w:hAnsiTheme="majorHAnsi"/>
        </w:rPr>
        <w:t xml:space="preserve"> </w:t>
      </w:r>
      <w:r w:rsidR="007F3E69" w:rsidRPr="00FE15B1">
        <w:rPr>
          <w:rFonts w:asciiTheme="majorHAnsi" w:hAnsiTheme="majorHAnsi"/>
        </w:rPr>
        <w:t xml:space="preserve">is a cognitive phenomenon residing in the heads of human operators; </w:t>
      </w:r>
    </w:p>
    <w:p w14:paraId="49ADE382" w14:textId="28C5B1D9" w:rsidR="005719E6" w:rsidRPr="00FE15B1" w:rsidRDefault="007F3E69" w:rsidP="00F1107B">
      <w:pPr>
        <w:pStyle w:val="ListParagraph"/>
        <w:numPr>
          <w:ilvl w:val="0"/>
          <w:numId w:val="9"/>
        </w:numPr>
        <w:rPr>
          <w:rFonts w:asciiTheme="majorHAnsi" w:hAnsiTheme="majorHAnsi"/>
        </w:rPr>
      </w:pPr>
      <w:proofErr w:type="gramStart"/>
      <w:r w:rsidRPr="00FE15B1">
        <w:rPr>
          <w:rFonts w:asciiTheme="majorHAnsi" w:hAnsiTheme="majorHAnsi"/>
        </w:rPr>
        <w:t>there</w:t>
      </w:r>
      <w:proofErr w:type="gramEnd"/>
      <w:r w:rsidRPr="00FE15B1">
        <w:rPr>
          <w:rFonts w:asciiTheme="majorHAnsi" w:hAnsiTheme="majorHAnsi"/>
        </w:rPr>
        <w:t xml:space="preserve"> is a ground-truth available to be known; and </w:t>
      </w:r>
    </w:p>
    <w:p w14:paraId="5A00548B" w14:textId="3C6F37AD" w:rsidR="005719E6" w:rsidRPr="00FE15B1" w:rsidRDefault="007F3E69" w:rsidP="00F1107B">
      <w:pPr>
        <w:pStyle w:val="ListParagraph"/>
        <w:numPr>
          <w:ilvl w:val="0"/>
          <w:numId w:val="9"/>
        </w:numPr>
        <w:rPr>
          <w:rFonts w:asciiTheme="majorHAnsi" w:hAnsiTheme="majorHAnsi"/>
        </w:rPr>
      </w:pPr>
      <w:proofErr w:type="gramStart"/>
      <w:r w:rsidRPr="00FE15B1">
        <w:rPr>
          <w:rFonts w:asciiTheme="majorHAnsi" w:hAnsiTheme="majorHAnsi"/>
        </w:rPr>
        <w:t>good</w:t>
      </w:r>
      <w:proofErr w:type="gramEnd"/>
      <w:r w:rsidRPr="00FE15B1">
        <w:rPr>
          <w:rFonts w:asciiTheme="majorHAnsi" w:hAnsiTheme="majorHAnsi"/>
        </w:rPr>
        <w:t xml:space="preserve"> SA can be derived from reference to expert or normative performance standards</w:t>
      </w:r>
      <w:r w:rsidR="006A76EE" w:rsidRPr="00FE15B1">
        <w:rPr>
          <w:rFonts w:asciiTheme="majorHAnsi" w:hAnsiTheme="majorHAnsi"/>
        </w:rPr>
        <w:t xml:space="preserve">. </w:t>
      </w:r>
      <w:r w:rsidR="007C41FD" w:rsidRPr="00FE15B1">
        <w:rPr>
          <w:rFonts w:asciiTheme="majorHAnsi" w:hAnsiTheme="majorHAnsi"/>
        </w:rPr>
        <w:t xml:space="preserve"> </w:t>
      </w:r>
    </w:p>
    <w:p w14:paraId="07A040D5" w14:textId="77777777" w:rsidR="005719E6" w:rsidRPr="00FE15B1" w:rsidRDefault="005719E6" w:rsidP="005719E6">
      <w:pPr>
        <w:rPr>
          <w:rFonts w:asciiTheme="majorHAnsi" w:hAnsiTheme="majorHAnsi"/>
        </w:rPr>
      </w:pPr>
    </w:p>
    <w:p w14:paraId="75B37CE7" w14:textId="23EDC994" w:rsidR="006A76EE" w:rsidRPr="00FE15B1" w:rsidRDefault="006A76EE" w:rsidP="005719E6">
      <w:pPr>
        <w:rPr>
          <w:rFonts w:asciiTheme="majorHAnsi" w:hAnsiTheme="majorHAnsi"/>
        </w:rPr>
      </w:pPr>
      <w:r w:rsidRPr="00FE15B1">
        <w:rPr>
          <w:rFonts w:asciiTheme="majorHAnsi" w:hAnsiTheme="majorHAnsi"/>
        </w:rPr>
        <w:t xml:space="preserve">This is not to suggest </w:t>
      </w:r>
      <w:r w:rsidR="007F3E69" w:rsidRPr="00FE15B1">
        <w:rPr>
          <w:rFonts w:asciiTheme="majorHAnsi" w:hAnsiTheme="majorHAnsi"/>
        </w:rPr>
        <w:t>models of SA referencing these tenets</w:t>
      </w:r>
      <w:r w:rsidRPr="00FE15B1">
        <w:rPr>
          <w:rFonts w:asciiTheme="majorHAnsi" w:hAnsiTheme="majorHAnsi"/>
        </w:rPr>
        <w:t xml:space="preserve"> are not effective in </w:t>
      </w:r>
      <w:r w:rsidR="007C41FD" w:rsidRPr="00FE15B1">
        <w:rPr>
          <w:rFonts w:asciiTheme="majorHAnsi" w:hAnsiTheme="majorHAnsi"/>
        </w:rPr>
        <w:t xml:space="preserve">certain </w:t>
      </w:r>
      <w:r w:rsidRPr="00FE15B1">
        <w:rPr>
          <w:rFonts w:asciiTheme="majorHAnsi" w:hAnsiTheme="majorHAnsi"/>
        </w:rPr>
        <w:t>practical situations</w:t>
      </w:r>
      <w:r w:rsidR="00947AAA" w:rsidRPr="00FE15B1">
        <w:rPr>
          <w:rFonts w:asciiTheme="majorHAnsi" w:hAnsiTheme="majorHAnsi"/>
        </w:rPr>
        <w:t xml:space="preserve">.  </w:t>
      </w:r>
      <w:r w:rsidR="00F1107B" w:rsidRPr="00FE15B1">
        <w:rPr>
          <w:rFonts w:asciiTheme="majorHAnsi" w:hAnsiTheme="majorHAnsi"/>
        </w:rPr>
        <w:t>I</w:t>
      </w:r>
      <w:r w:rsidRPr="00FE15B1">
        <w:rPr>
          <w:rFonts w:asciiTheme="majorHAnsi" w:hAnsiTheme="majorHAnsi"/>
        </w:rPr>
        <w:t>t is</w:t>
      </w:r>
      <w:r w:rsidR="00F1107B" w:rsidRPr="00FE15B1">
        <w:rPr>
          <w:rFonts w:asciiTheme="majorHAnsi" w:hAnsiTheme="majorHAnsi"/>
        </w:rPr>
        <w:t xml:space="preserve"> simply</w:t>
      </w:r>
      <w:r w:rsidRPr="00FE15B1">
        <w:rPr>
          <w:rFonts w:asciiTheme="majorHAnsi" w:hAnsiTheme="majorHAnsi"/>
        </w:rPr>
        <w:t xml:space="preserve"> important to acknowledge that in applying </w:t>
      </w:r>
      <w:r w:rsidR="00347FF7" w:rsidRPr="00FE15B1">
        <w:rPr>
          <w:rFonts w:asciiTheme="majorHAnsi" w:hAnsiTheme="majorHAnsi"/>
        </w:rPr>
        <w:t xml:space="preserve">individualistic </w:t>
      </w:r>
      <w:r w:rsidR="00947AAA" w:rsidRPr="00FE15B1">
        <w:rPr>
          <w:rFonts w:asciiTheme="majorHAnsi" w:hAnsiTheme="majorHAnsi"/>
        </w:rPr>
        <w:t xml:space="preserve">models </w:t>
      </w:r>
      <w:r w:rsidRPr="00FE15B1">
        <w:rPr>
          <w:rFonts w:asciiTheme="majorHAnsi" w:hAnsiTheme="majorHAnsi"/>
        </w:rPr>
        <w:t xml:space="preserve">of SA certain assumptions are being made.  </w:t>
      </w:r>
      <w:r w:rsidR="00423E1E" w:rsidRPr="00FE15B1">
        <w:rPr>
          <w:rFonts w:asciiTheme="majorHAnsi" w:hAnsiTheme="majorHAnsi"/>
        </w:rPr>
        <w:t>I</w:t>
      </w:r>
      <w:r w:rsidR="00D26339" w:rsidRPr="00FE15B1">
        <w:rPr>
          <w:rFonts w:asciiTheme="majorHAnsi" w:hAnsiTheme="majorHAnsi"/>
        </w:rPr>
        <w:t xml:space="preserve">t is fair to say that </w:t>
      </w:r>
      <w:r w:rsidRPr="00FE15B1">
        <w:rPr>
          <w:rFonts w:asciiTheme="majorHAnsi" w:hAnsiTheme="majorHAnsi"/>
        </w:rPr>
        <w:t xml:space="preserve">if the part of the socio-technical system under analysis can be usefully regarded as </w:t>
      </w:r>
      <w:r w:rsidR="00423E1E" w:rsidRPr="00FE15B1">
        <w:rPr>
          <w:rFonts w:asciiTheme="majorHAnsi" w:hAnsiTheme="majorHAnsi"/>
        </w:rPr>
        <w:t xml:space="preserve">normative, </w:t>
      </w:r>
      <w:r w:rsidRPr="00FE15B1">
        <w:rPr>
          <w:rFonts w:asciiTheme="majorHAnsi" w:hAnsiTheme="majorHAnsi"/>
        </w:rPr>
        <w:t>closed loop</w:t>
      </w:r>
      <w:r w:rsidR="00347FF7" w:rsidRPr="00FE15B1">
        <w:rPr>
          <w:rFonts w:asciiTheme="majorHAnsi" w:hAnsiTheme="majorHAnsi"/>
        </w:rPr>
        <w:t xml:space="preserve"> and deterministic</w:t>
      </w:r>
      <w:r w:rsidR="00423E1E" w:rsidRPr="00FE15B1">
        <w:rPr>
          <w:rFonts w:asciiTheme="majorHAnsi" w:hAnsiTheme="majorHAnsi"/>
        </w:rPr>
        <w:t>,</w:t>
      </w:r>
      <w:r w:rsidRPr="00FE15B1">
        <w:rPr>
          <w:rFonts w:asciiTheme="majorHAnsi" w:hAnsiTheme="majorHAnsi"/>
        </w:rPr>
        <w:t xml:space="preserve"> then</w:t>
      </w:r>
      <w:r w:rsidR="00423E1E" w:rsidRPr="00FE15B1">
        <w:rPr>
          <w:rFonts w:asciiTheme="majorHAnsi" w:hAnsiTheme="majorHAnsi"/>
        </w:rPr>
        <w:t xml:space="preserve"> normative, </w:t>
      </w:r>
      <w:r w:rsidR="00347FF7" w:rsidRPr="00FE15B1">
        <w:rPr>
          <w:rFonts w:asciiTheme="majorHAnsi" w:hAnsiTheme="majorHAnsi"/>
        </w:rPr>
        <w:t>closed loop and deterministic</w:t>
      </w:r>
      <w:r w:rsidR="00E8019B" w:rsidRPr="00FE15B1">
        <w:rPr>
          <w:rFonts w:asciiTheme="majorHAnsi" w:hAnsiTheme="majorHAnsi"/>
        </w:rPr>
        <w:t xml:space="preserve"> </w:t>
      </w:r>
      <w:r w:rsidR="00C82070" w:rsidRPr="00FE15B1">
        <w:rPr>
          <w:rFonts w:asciiTheme="majorHAnsi" w:hAnsiTheme="majorHAnsi"/>
        </w:rPr>
        <w:t xml:space="preserve">SA </w:t>
      </w:r>
      <w:r w:rsidRPr="00FE15B1">
        <w:rPr>
          <w:rFonts w:asciiTheme="majorHAnsi" w:hAnsiTheme="majorHAnsi"/>
        </w:rPr>
        <w:t>approach</w:t>
      </w:r>
      <w:r w:rsidR="00E8019B" w:rsidRPr="00FE15B1">
        <w:rPr>
          <w:rFonts w:asciiTheme="majorHAnsi" w:hAnsiTheme="majorHAnsi"/>
        </w:rPr>
        <w:t>es are entirely appropriate</w:t>
      </w:r>
      <w:r w:rsidRPr="00FE15B1">
        <w:rPr>
          <w:rFonts w:asciiTheme="majorHAnsi" w:hAnsiTheme="majorHAnsi"/>
        </w:rPr>
        <w:t>.  Many practical problems do indeed take this form</w:t>
      </w:r>
      <w:r w:rsidR="00E8019B" w:rsidRPr="00FE15B1">
        <w:rPr>
          <w:rFonts w:asciiTheme="majorHAnsi" w:hAnsiTheme="majorHAnsi"/>
        </w:rPr>
        <w:t xml:space="preserve"> (e.g. </w:t>
      </w:r>
      <w:r w:rsidR="00347FF7" w:rsidRPr="00FE15B1">
        <w:rPr>
          <w:rFonts w:asciiTheme="majorHAnsi" w:hAnsiTheme="majorHAnsi"/>
        </w:rPr>
        <w:t xml:space="preserve">highly scripted tasks in which deviations from normative performance standards are not </w:t>
      </w:r>
      <w:r w:rsidR="003A0C07" w:rsidRPr="00FE15B1">
        <w:rPr>
          <w:rFonts w:asciiTheme="majorHAnsi" w:hAnsiTheme="majorHAnsi"/>
        </w:rPr>
        <w:t>advisable</w:t>
      </w:r>
      <w:r w:rsidR="00C82070" w:rsidRPr="00FE15B1">
        <w:rPr>
          <w:rFonts w:asciiTheme="majorHAnsi" w:hAnsiTheme="majorHAnsi"/>
        </w:rPr>
        <w:t>,</w:t>
      </w:r>
      <w:r w:rsidR="00347FF7" w:rsidRPr="00FE15B1">
        <w:rPr>
          <w:rFonts w:asciiTheme="majorHAnsi" w:hAnsiTheme="majorHAnsi"/>
        </w:rPr>
        <w:t xml:space="preserve"> such as a pilot conducting pre-flight checks with checklists</w:t>
      </w:r>
      <w:r w:rsidR="00E8019B" w:rsidRPr="00FE15B1">
        <w:rPr>
          <w:rFonts w:asciiTheme="majorHAnsi" w:hAnsiTheme="majorHAnsi"/>
        </w:rPr>
        <w:t>)</w:t>
      </w:r>
      <w:r w:rsidR="00C82070" w:rsidRPr="00FE15B1">
        <w:rPr>
          <w:rFonts w:asciiTheme="majorHAnsi" w:hAnsiTheme="majorHAnsi"/>
        </w:rPr>
        <w:t>.</w:t>
      </w:r>
      <w:r w:rsidR="00193BF8" w:rsidRPr="00FE15B1">
        <w:rPr>
          <w:rFonts w:asciiTheme="majorHAnsi" w:hAnsiTheme="majorHAnsi"/>
        </w:rPr>
        <w:t xml:space="preserve"> </w:t>
      </w:r>
      <w:r w:rsidR="00F1107B" w:rsidRPr="00FE15B1">
        <w:rPr>
          <w:rFonts w:asciiTheme="majorHAnsi" w:hAnsiTheme="majorHAnsi"/>
        </w:rPr>
        <w:t xml:space="preserve">Moreover, </w:t>
      </w:r>
      <w:r w:rsidR="003A0C07" w:rsidRPr="00FE15B1">
        <w:rPr>
          <w:rFonts w:asciiTheme="majorHAnsi" w:hAnsiTheme="majorHAnsi"/>
        </w:rPr>
        <w:t xml:space="preserve">in an evolutionary sense, </w:t>
      </w:r>
      <w:r w:rsidR="00F1107B" w:rsidRPr="00FE15B1">
        <w:rPr>
          <w:rFonts w:asciiTheme="majorHAnsi" w:hAnsiTheme="majorHAnsi"/>
        </w:rPr>
        <w:t>it is precisely these</w:t>
      </w:r>
      <w:r w:rsidR="00F1107B" w:rsidRPr="008D14D7">
        <w:rPr>
          <w:rFonts w:asciiTheme="majorHAnsi" w:hAnsiTheme="majorHAnsi"/>
        </w:rPr>
        <w:t xml:space="preserve"> </w:t>
      </w:r>
      <w:r w:rsidR="002F2EDD" w:rsidRPr="008D14D7">
        <w:rPr>
          <w:rFonts w:asciiTheme="majorHAnsi" w:hAnsiTheme="majorHAnsi"/>
        </w:rPr>
        <w:t xml:space="preserve">tasks </w:t>
      </w:r>
      <w:r w:rsidR="002F2EDD" w:rsidRPr="00FE15B1">
        <w:rPr>
          <w:rFonts w:asciiTheme="majorHAnsi" w:hAnsiTheme="majorHAnsi"/>
        </w:rPr>
        <w:t>that</w:t>
      </w:r>
      <w:r w:rsidR="00F1107B" w:rsidRPr="00FE15B1">
        <w:rPr>
          <w:rFonts w:asciiTheme="majorHAnsi" w:hAnsiTheme="majorHAnsi"/>
        </w:rPr>
        <w:t xml:space="preserve"> are</w:t>
      </w:r>
      <w:r w:rsidR="003A0C07" w:rsidRPr="00FE15B1">
        <w:rPr>
          <w:rFonts w:asciiTheme="majorHAnsi" w:hAnsiTheme="majorHAnsi"/>
        </w:rPr>
        <w:t xml:space="preserve"> the target of burgeoning automation (Hancock, 2014).  </w:t>
      </w:r>
      <w:r w:rsidR="00A576C7" w:rsidRPr="00FE15B1">
        <w:rPr>
          <w:rFonts w:asciiTheme="majorHAnsi" w:hAnsiTheme="majorHAnsi"/>
        </w:rPr>
        <w:t xml:space="preserve">Even when tasks do adhere to a form of quasi-deterministic logic </w:t>
      </w:r>
      <w:r w:rsidR="00C82070" w:rsidRPr="00FE15B1">
        <w:rPr>
          <w:rFonts w:asciiTheme="majorHAnsi" w:hAnsiTheme="majorHAnsi"/>
        </w:rPr>
        <w:t xml:space="preserve">there are multiple </w:t>
      </w:r>
      <w:r w:rsidR="003A0C07" w:rsidRPr="00FE15B1">
        <w:rPr>
          <w:rFonts w:asciiTheme="majorHAnsi" w:hAnsiTheme="majorHAnsi"/>
        </w:rPr>
        <w:t xml:space="preserve">circumstances </w:t>
      </w:r>
      <w:r w:rsidR="00A576C7" w:rsidRPr="00FE15B1">
        <w:rPr>
          <w:rFonts w:asciiTheme="majorHAnsi" w:hAnsiTheme="majorHAnsi"/>
        </w:rPr>
        <w:t xml:space="preserve">for </w:t>
      </w:r>
      <w:r w:rsidR="00C82070" w:rsidRPr="00FE15B1">
        <w:rPr>
          <w:rFonts w:asciiTheme="majorHAnsi" w:hAnsiTheme="majorHAnsi"/>
        </w:rPr>
        <w:t xml:space="preserve">which systems operation </w:t>
      </w:r>
      <w:r w:rsidR="00A576C7" w:rsidRPr="00FE15B1">
        <w:rPr>
          <w:rFonts w:asciiTheme="majorHAnsi" w:hAnsiTheme="majorHAnsi"/>
        </w:rPr>
        <w:t xml:space="preserve">is </w:t>
      </w:r>
      <w:r w:rsidR="00C82070" w:rsidRPr="00FE15B1">
        <w:rPr>
          <w:rFonts w:asciiTheme="majorHAnsi" w:hAnsiTheme="majorHAnsi"/>
        </w:rPr>
        <w:t xml:space="preserve">defeated by the </w:t>
      </w:r>
      <w:r w:rsidR="003A0C07" w:rsidRPr="00FE15B1">
        <w:rPr>
          <w:rFonts w:asciiTheme="majorHAnsi" w:hAnsiTheme="majorHAnsi"/>
        </w:rPr>
        <w:t xml:space="preserve">inherent </w:t>
      </w:r>
      <w:r w:rsidR="00C82070" w:rsidRPr="00FE15B1">
        <w:rPr>
          <w:rFonts w:asciiTheme="majorHAnsi" w:hAnsiTheme="majorHAnsi"/>
        </w:rPr>
        <w:t xml:space="preserve">complexity of context and the ambiguities of </w:t>
      </w:r>
      <w:r w:rsidR="003A0C07" w:rsidRPr="00FE15B1">
        <w:rPr>
          <w:rFonts w:asciiTheme="majorHAnsi" w:hAnsiTheme="majorHAnsi"/>
        </w:rPr>
        <w:t xml:space="preserve">ambient </w:t>
      </w:r>
      <w:r w:rsidR="00C82070" w:rsidRPr="00FE15B1">
        <w:rPr>
          <w:rFonts w:asciiTheme="majorHAnsi" w:hAnsiTheme="majorHAnsi"/>
        </w:rPr>
        <w:t>uncertainty.</w:t>
      </w:r>
      <w:r w:rsidR="007C41FD" w:rsidRPr="00FE15B1">
        <w:rPr>
          <w:rFonts w:asciiTheme="majorHAnsi" w:hAnsiTheme="majorHAnsi"/>
        </w:rPr>
        <w:t xml:space="preserve">  From this </w:t>
      </w:r>
      <w:r w:rsidR="0016422D" w:rsidRPr="00FE15B1">
        <w:rPr>
          <w:rFonts w:asciiTheme="majorHAnsi" w:hAnsiTheme="majorHAnsi"/>
        </w:rPr>
        <w:t xml:space="preserve">evolving understanding </w:t>
      </w:r>
      <w:r w:rsidR="007C41FD" w:rsidRPr="00FE15B1">
        <w:rPr>
          <w:rFonts w:asciiTheme="majorHAnsi" w:hAnsiTheme="majorHAnsi"/>
        </w:rPr>
        <w:t xml:space="preserve">has emerged </w:t>
      </w:r>
      <w:r w:rsidR="003A0C07" w:rsidRPr="00FE15B1">
        <w:rPr>
          <w:rFonts w:asciiTheme="majorHAnsi" w:hAnsiTheme="majorHAnsi"/>
        </w:rPr>
        <w:t xml:space="preserve">a </w:t>
      </w:r>
      <w:r w:rsidR="007C41FD" w:rsidRPr="00FE15B1">
        <w:rPr>
          <w:rFonts w:asciiTheme="majorHAnsi" w:hAnsiTheme="majorHAnsi"/>
        </w:rPr>
        <w:t xml:space="preserve">need </w:t>
      </w:r>
      <w:r w:rsidRPr="00FE15B1">
        <w:rPr>
          <w:rFonts w:asciiTheme="majorHAnsi" w:hAnsiTheme="majorHAnsi"/>
        </w:rPr>
        <w:t xml:space="preserve">to </w:t>
      </w:r>
      <w:r w:rsidR="0016422D" w:rsidRPr="00FE15B1">
        <w:rPr>
          <w:rFonts w:asciiTheme="majorHAnsi" w:hAnsiTheme="majorHAnsi"/>
        </w:rPr>
        <w:t>envisage</w:t>
      </w:r>
      <w:r w:rsidRPr="00FE15B1">
        <w:rPr>
          <w:rFonts w:asciiTheme="majorHAnsi" w:hAnsiTheme="majorHAnsi"/>
        </w:rPr>
        <w:t xml:space="preserve"> SA through differ</w:t>
      </w:r>
      <w:r w:rsidR="003A0C07" w:rsidRPr="00FE15B1">
        <w:rPr>
          <w:rFonts w:asciiTheme="majorHAnsi" w:hAnsiTheme="majorHAnsi"/>
        </w:rPr>
        <w:t>ing</w:t>
      </w:r>
      <w:r w:rsidRPr="00FE15B1">
        <w:rPr>
          <w:rFonts w:asciiTheme="majorHAnsi" w:hAnsiTheme="majorHAnsi"/>
        </w:rPr>
        <w:t xml:space="preserve"> lenses</w:t>
      </w:r>
      <w:r w:rsidR="003A0C07" w:rsidRPr="00FE15B1">
        <w:rPr>
          <w:rFonts w:asciiTheme="majorHAnsi" w:hAnsiTheme="majorHAnsi"/>
        </w:rPr>
        <w:t xml:space="preserve"> and levels of analysis</w:t>
      </w:r>
      <w:proofErr w:type="gramStart"/>
      <w:r w:rsidR="0016422D" w:rsidRPr="00FE15B1">
        <w:rPr>
          <w:rFonts w:asciiTheme="majorHAnsi" w:hAnsiTheme="majorHAnsi"/>
        </w:rPr>
        <w:t>;</w:t>
      </w:r>
      <w:proofErr w:type="gramEnd"/>
      <w:r w:rsidR="0016422D" w:rsidRPr="00FE15B1">
        <w:rPr>
          <w:rFonts w:asciiTheme="majorHAnsi" w:hAnsiTheme="majorHAnsi"/>
        </w:rPr>
        <w:t xml:space="preserve"> such as </w:t>
      </w:r>
      <w:r w:rsidR="003A0C07" w:rsidRPr="00FE15B1">
        <w:rPr>
          <w:rFonts w:asciiTheme="majorHAnsi" w:hAnsiTheme="majorHAnsi"/>
        </w:rPr>
        <w:t>whether to</w:t>
      </w:r>
      <w:r w:rsidR="0016422D" w:rsidRPr="00FE15B1">
        <w:rPr>
          <w:rFonts w:asciiTheme="majorHAnsi" w:hAnsiTheme="majorHAnsi"/>
        </w:rPr>
        <w:t xml:space="preserve"> include </w:t>
      </w:r>
      <w:r w:rsidR="00134E42" w:rsidRPr="00FE15B1">
        <w:rPr>
          <w:rFonts w:asciiTheme="majorHAnsi" w:hAnsiTheme="majorHAnsi"/>
        </w:rPr>
        <w:t xml:space="preserve">operational </w:t>
      </w:r>
      <w:r w:rsidR="00E8019B" w:rsidRPr="00FE15B1">
        <w:rPr>
          <w:rFonts w:asciiTheme="majorHAnsi" w:hAnsiTheme="majorHAnsi"/>
        </w:rPr>
        <w:t xml:space="preserve">teams </w:t>
      </w:r>
      <w:r w:rsidR="00134E42" w:rsidRPr="00FE15B1">
        <w:rPr>
          <w:rFonts w:asciiTheme="majorHAnsi" w:hAnsiTheme="majorHAnsi"/>
        </w:rPr>
        <w:t xml:space="preserve">as well as a complete </w:t>
      </w:r>
      <w:r w:rsidR="00E8019B" w:rsidRPr="00FE15B1">
        <w:rPr>
          <w:rFonts w:asciiTheme="majorHAnsi" w:hAnsiTheme="majorHAnsi"/>
        </w:rPr>
        <w:t>systems</w:t>
      </w:r>
      <w:r w:rsidR="00134E42" w:rsidRPr="00FE15B1">
        <w:rPr>
          <w:rFonts w:asciiTheme="majorHAnsi" w:hAnsiTheme="majorHAnsi"/>
        </w:rPr>
        <w:t xml:space="preserve"> approach</w:t>
      </w:r>
      <w:r w:rsidRPr="00FE15B1">
        <w:rPr>
          <w:rFonts w:asciiTheme="majorHAnsi" w:hAnsiTheme="majorHAnsi"/>
        </w:rPr>
        <w:t>.</w:t>
      </w:r>
      <w:r w:rsidR="00717AC8" w:rsidRPr="00FE15B1">
        <w:rPr>
          <w:rFonts w:asciiTheme="majorHAnsi" w:hAnsiTheme="majorHAnsi"/>
        </w:rPr>
        <w:t xml:space="preserve">  </w:t>
      </w:r>
      <w:r w:rsidR="00A576C7" w:rsidRPr="00FE15B1">
        <w:rPr>
          <w:rFonts w:asciiTheme="majorHAnsi" w:hAnsiTheme="majorHAnsi"/>
        </w:rPr>
        <w:t>I</w:t>
      </w:r>
      <w:r w:rsidR="005719E6" w:rsidRPr="00FE15B1">
        <w:rPr>
          <w:rFonts w:asciiTheme="majorHAnsi" w:hAnsiTheme="majorHAnsi"/>
        </w:rPr>
        <w:t xml:space="preserve">n the checklist example above, </w:t>
      </w:r>
      <w:r w:rsidR="00A576C7" w:rsidRPr="00FE15B1">
        <w:rPr>
          <w:rFonts w:asciiTheme="majorHAnsi" w:hAnsiTheme="majorHAnsi"/>
        </w:rPr>
        <w:t xml:space="preserve">it is worth bearing in mind </w:t>
      </w:r>
      <w:r w:rsidR="005719E6" w:rsidRPr="00FE15B1">
        <w:rPr>
          <w:rFonts w:asciiTheme="majorHAnsi" w:hAnsiTheme="majorHAnsi"/>
        </w:rPr>
        <w:t xml:space="preserve">the check occurs within a </w:t>
      </w:r>
      <w:r w:rsidR="005719E6" w:rsidRPr="00FE15B1">
        <w:rPr>
          <w:rFonts w:asciiTheme="majorHAnsi" w:hAnsiTheme="majorHAnsi"/>
        </w:rPr>
        <w:lastRenderedPageBreak/>
        <w:t>sociotechnical system in which SA can also be viewed at the team (i.e. aircrew), organizational (i.e. flight provider) or system level (i.e. aircrew, aircraft, air traffic control, airport ground staff etc.).</w:t>
      </w:r>
    </w:p>
    <w:p w14:paraId="7A9A5532" w14:textId="77777777" w:rsidR="0069746D" w:rsidRPr="00FE15B1" w:rsidRDefault="0069746D" w:rsidP="00152728">
      <w:pPr>
        <w:rPr>
          <w:rFonts w:asciiTheme="majorHAnsi" w:hAnsiTheme="majorHAnsi"/>
          <w:lang w:val="en-GB"/>
        </w:rPr>
      </w:pPr>
    </w:p>
    <w:p w14:paraId="25A12F57" w14:textId="77777777" w:rsidR="00152728" w:rsidRPr="00FE15B1" w:rsidRDefault="00152728" w:rsidP="00152728">
      <w:pPr>
        <w:tabs>
          <w:tab w:val="num" w:pos="720"/>
        </w:tabs>
        <w:rPr>
          <w:rFonts w:asciiTheme="majorHAnsi" w:hAnsiTheme="majorHAnsi"/>
          <w:b/>
          <w:i/>
          <w:lang w:val="en-GB"/>
        </w:rPr>
      </w:pPr>
      <w:r w:rsidRPr="00FE15B1">
        <w:rPr>
          <w:rFonts w:asciiTheme="majorHAnsi" w:hAnsiTheme="majorHAnsi"/>
          <w:b/>
          <w:i/>
          <w:lang w:val="en-GB"/>
        </w:rPr>
        <w:t>Models accounting for situation awareness held by teams</w:t>
      </w:r>
    </w:p>
    <w:p w14:paraId="40F85244" w14:textId="4B50279D" w:rsidR="00B41E9F" w:rsidRPr="00FE15B1" w:rsidRDefault="00B41E9F" w:rsidP="00D9077D">
      <w:pPr>
        <w:rPr>
          <w:rFonts w:asciiTheme="majorHAnsi" w:hAnsiTheme="majorHAnsi"/>
          <w:lang w:val="en-GB"/>
        </w:rPr>
      </w:pPr>
      <w:r w:rsidRPr="00FE15B1">
        <w:rPr>
          <w:rFonts w:asciiTheme="majorHAnsi" w:hAnsiTheme="majorHAnsi"/>
          <w:lang w:val="en-GB"/>
        </w:rPr>
        <w:t xml:space="preserve">The problem spaces in which </w:t>
      </w:r>
      <w:r w:rsidR="00136963" w:rsidRPr="00FE15B1">
        <w:rPr>
          <w:rFonts w:asciiTheme="majorHAnsi" w:hAnsiTheme="majorHAnsi"/>
          <w:lang w:val="en-GB"/>
        </w:rPr>
        <w:t>e</w:t>
      </w:r>
      <w:r w:rsidRPr="00FE15B1">
        <w:rPr>
          <w:rFonts w:asciiTheme="majorHAnsi" w:hAnsiTheme="majorHAnsi"/>
          <w:lang w:val="en-GB"/>
        </w:rPr>
        <w:t xml:space="preserve">rgonomics researchers and practitioners operate are </w:t>
      </w:r>
      <w:r w:rsidR="007C41FD" w:rsidRPr="00FE15B1">
        <w:rPr>
          <w:rFonts w:asciiTheme="majorHAnsi" w:hAnsiTheme="majorHAnsi"/>
          <w:lang w:val="en-GB"/>
        </w:rPr>
        <w:t xml:space="preserve">frequently </w:t>
      </w:r>
      <w:r w:rsidRPr="00FE15B1">
        <w:rPr>
          <w:rFonts w:asciiTheme="majorHAnsi" w:hAnsiTheme="majorHAnsi"/>
          <w:lang w:val="en-GB"/>
        </w:rPr>
        <w:t xml:space="preserve">characterised by the </w:t>
      </w:r>
      <w:r w:rsidR="007C41FD" w:rsidRPr="00FE15B1">
        <w:rPr>
          <w:rFonts w:asciiTheme="majorHAnsi" w:hAnsiTheme="majorHAnsi"/>
          <w:lang w:val="en-GB"/>
        </w:rPr>
        <w:t xml:space="preserve">presence </w:t>
      </w:r>
      <w:r w:rsidRPr="00FE15B1">
        <w:rPr>
          <w:rFonts w:asciiTheme="majorHAnsi" w:hAnsiTheme="majorHAnsi"/>
          <w:lang w:val="en-GB"/>
        </w:rPr>
        <w:t>of</w:t>
      </w:r>
      <w:r w:rsidR="0024669C" w:rsidRPr="00FE15B1">
        <w:rPr>
          <w:rFonts w:asciiTheme="majorHAnsi" w:hAnsiTheme="majorHAnsi"/>
          <w:lang w:val="en-GB"/>
        </w:rPr>
        <w:t xml:space="preserve"> multiple member</w:t>
      </w:r>
      <w:r w:rsidRPr="00FE15B1">
        <w:rPr>
          <w:rFonts w:asciiTheme="majorHAnsi" w:hAnsiTheme="majorHAnsi"/>
          <w:lang w:val="en-GB"/>
        </w:rPr>
        <w:t xml:space="preserve"> teams (</w:t>
      </w:r>
      <w:r w:rsidR="00610EF7" w:rsidRPr="00FE15B1">
        <w:rPr>
          <w:rFonts w:asciiTheme="majorHAnsi" w:hAnsiTheme="majorHAnsi"/>
          <w:lang w:val="en-GB"/>
        </w:rPr>
        <w:t xml:space="preserve">Annett </w:t>
      </w:r>
      <w:r w:rsidR="003F5197" w:rsidRPr="00FE15B1">
        <w:rPr>
          <w:rFonts w:asciiTheme="majorHAnsi" w:hAnsiTheme="majorHAnsi"/>
          <w:lang w:val="en-GB"/>
        </w:rPr>
        <w:t>&amp;</w:t>
      </w:r>
      <w:r w:rsidR="00610EF7" w:rsidRPr="00FE15B1">
        <w:rPr>
          <w:rFonts w:asciiTheme="majorHAnsi" w:hAnsiTheme="majorHAnsi"/>
          <w:lang w:val="en-GB"/>
        </w:rPr>
        <w:t xml:space="preserve"> Stanton, 2000</w:t>
      </w:r>
      <w:r w:rsidRPr="00FE15B1">
        <w:rPr>
          <w:rFonts w:asciiTheme="majorHAnsi" w:hAnsiTheme="majorHAnsi"/>
          <w:lang w:val="en-GB"/>
        </w:rPr>
        <w:t xml:space="preserve">). </w:t>
      </w:r>
      <w:r w:rsidR="007C41FD" w:rsidRPr="00FE15B1">
        <w:rPr>
          <w:rFonts w:asciiTheme="majorHAnsi" w:hAnsiTheme="majorHAnsi"/>
          <w:lang w:val="en-GB"/>
        </w:rPr>
        <w:t xml:space="preserve"> </w:t>
      </w:r>
      <w:r w:rsidRPr="00FE15B1">
        <w:rPr>
          <w:rFonts w:asciiTheme="majorHAnsi" w:hAnsiTheme="majorHAnsi"/>
          <w:lang w:val="en-GB"/>
        </w:rPr>
        <w:t xml:space="preserve">Teams are defined as </w:t>
      </w:r>
      <w:r w:rsidRPr="00FE15B1">
        <w:rPr>
          <w:rFonts w:asciiTheme="majorHAnsi" w:hAnsiTheme="majorHAnsi"/>
          <w:i/>
          <w:lang w:val="en-GB"/>
        </w:rPr>
        <w:t>“a distinguishable set of two or more people who interact dynamically, interdependently and adaptively toward a common and valued goal, who have each been assigned specific roles or functions to perform and who have a limited life span of membership”</w:t>
      </w:r>
      <w:r w:rsidRPr="00FE15B1">
        <w:rPr>
          <w:rFonts w:asciiTheme="majorHAnsi" w:hAnsiTheme="majorHAnsi"/>
          <w:lang w:val="en-GB"/>
        </w:rPr>
        <w:t xml:space="preserve"> (Salas, Prince, Baker </w:t>
      </w:r>
      <w:r w:rsidR="003F5197" w:rsidRPr="00FE15B1">
        <w:rPr>
          <w:rFonts w:asciiTheme="majorHAnsi" w:hAnsiTheme="majorHAnsi"/>
          <w:lang w:val="en-GB"/>
        </w:rPr>
        <w:t>&amp;</w:t>
      </w:r>
      <w:r w:rsidRPr="00FE15B1">
        <w:rPr>
          <w:rFonts w:asciiTheme="majorHAnsi" w:hAnsiTheme="majorHAnsi"/>
          <w:lang w:val="en-GB"/>
        </w:rPr>
        <w:t xml:space="preserve"> </w:t>
      </w:r>
      <w:proofErr w:type="spellStart"/>
      <w:r w:rsidRPr="00FE15B1">
        <w:rPr>
          <w:rFonts w:asciiTheme="majorHAnsi" w:hAnsiTheme="majorHAnsi"/>
          <w:lang w:val="en-GB"/>
        </w:rPr>
        <w:t>Shrestha</w:t>
      </w:r>
      <w:proofErr w:type="spellEnd"/>
      <w:r w:rsidRPr="00FE15B1">
        <w:rPr>
          <w:rFonts w:asciiTheme="majorHAnsi" w:hAnsiTheme="majorHAnsi"/>
          <w:lang w:val="en-GB"/>
        </w:rPr>
        <w:t xml:space="preserve">, 1995). </w:t>
      </w:r>
      <w:r w:rsidR="007C41FD" w:rsidRPr="00FE15B1">
        <w:rPr>
          <w:rFonts w:asciiTheme="majorHAnsi" w:hAnsiTheme="majorHAnsi"/>
          <w:lang w:val="en-GB"/>
        </w:rPr>
        <w:t xml:space="preserve"> </w:t>
      </w:r>
      <w:r w:rsidRPr="00FE15B1">
        <w:rPr>
          <w:rFonts w:asciiTheme="majorHAnsi" w:hAnsiTheme="majorHAnsi"/>
          <w:lang w:val="en-GB"/>
        </w:rPr>
        <w:t xml:space="preserve">Salas (2004) </w:t>
      </w:r>
      <w:r w:rsidR="003F5197" w:rsidRPr="00FE15B1">
        <w:rPr>
          <w:rFonts w:asciiTheme="majorHAnsi" w:hAnsiTheme="majorHAnsi"/>
          <w:lang w:val="en-GB"/>
        </w:rPr>
        <w:t>suggested</w:t>
      </w:r>
      <w:r w:rsidR="00D9077D" w:rsidRPr="00FE15B1">
        <w:rPr>
          <w:rFonts w:asciiTheme="majorHAnsi" w:hAnsiTheme="majorHAnsi"/>
          <w:lang w:val="en-GB"/>
        </w:rPr>
        <w:t xml:space="preserve"> that characteristics of teams include meaningful task interdependency, co-ordination among team members, specialised member roles and responsibilities, and intensive communication. </w:t>
      </w:r>
      <w:r w:rsidR="007C41FD" w:rsidRPr="00FE15B1">
        <w:rPr>
          <w:rFonts w:asciiTheme="majorHAnsi" w:hAnsiTheme="majorHAnsi"/>
          <w:lang w:val="en-GB"/>
        </w:rPr>
        <w:t xml:space="preserve"> </w:t>
      </w:r>
      <w:r w:rsidR="00B81065" w:rsidRPr="00FE15B1">
        <w:rPr>
          <w:rFonts w:asciiTheme="majorHAnsi" w:hAnsiTheme="majorHAnsi"/>
          <w:lang w:val="en-GB"/>
        </w:rPr>
        <w:t>We know from the team literat</w:t>
      </w:r>
      <w:r w:rsidR="008D14D7">
        <w:rPr>
          <w:rFonts w:asciiTheme="majorHAnsi" w:hAnsiTheme="majorHAnsi"/>
          <w:lang w:val="en-GB"/>
        </w:rPr>
        <w:t>ure that effective teams engage</w:t>
      </w:r>
      <w:r w:rsidR="00B81065" w:rsidRPr="00FE15B1">
        <w:rPr>
          <w:rFonts w:asciiTheme="majorHAnsi" w:hAnsiTheme="majorHAnsi"/>
          <w:lang w:val="en-GB"/>
        </w:rPr>
        <w:t xml:space="preserve"> in</w:t>
      </w:r>
      <w:r w:rsidR="0024669C" w:rsidRPr="00FE15B1">
        <w:rPr>
          <w:rFonts w:asciiTheme="majorHAnsi" w:hAnsiTheme="majorHAnsi"/>
          <w:lang w:val="en-GB"/>
        </w:rPr>
        <w:t xml:space="preserve"> considerable</w:t>
      </w:r>
      <w:r w:rsidR="00B81065" w:rsidRPr="00FE15B1">
        <w:rPr>
          <w:rFonts w:asciiTheme="majorHAnsi" w:hAnsiTheme="majorHAnsi"/>
          <w:lang w:val="en-GB"/>
        </w:rPr>
        <w:t xml:space="preserve"> mutual performance monitoring (Salas et al 2015). </w:t>
      </w:r>
      <w:r w:rsidR="002B57C5" w:rsidRPr="00FE15B1">
        <w:rPr>
          <w:rFonts w:asciiTheme="majorHAnsi" w:hAnsiTheme="majorHAnsi"/>
          <w:lang w:val="en-GB"/>
        </w:rPr>
        <w:t xml:space="preserve"> </w:t>
      </w:r>
      <w:r w:rsidR="00B81065" w:rsidRPr="00FE15B1">
        <w:rPr>
          <w:rFonts w:asciiTheme="majorHAnsi" w:hAnsiTheme="majorHAnsi"/>
          <w:lang w:val="en-GB"/>
        </w:rPr>
        <w:t>This is</w:t>
      </w:r>
      <w:r w:rsidR="0024669C" w:rsidRPr="00FE15B1">
        <w:rPr>
          <w:rFonts w:asciiTheme="majorHAnsi" w:hAnsiTheme="majorHAnsi"/>
          <w:lang w:val="en-GB"/>
        </w:rPr>
        <w:t>,</w:t>
      </w:r>
      <w:r w:rsidR="00B81065" w:rsidRPr="00FE15B1">
        <w:rPr>
          <w:rFonts w:asciiTheme="majorHAnsi" w:hAnsiTheme="majorHAnsi"/>
          <w:lang w:val="en-GB"/>
        </w:rPr>
        <w:t xml:space="preserve"> in essence</w:t>
      </w:r>
      <w:r w:rsidR="0024669C" w:rsidRPr="00FE15B1">
        <w:rPr>
          <w:rFonts w:asciiTheme="majorHAnsi" w:hAnsiTheme="majorHAnsi"/>
          <w:lang w:val="en-GB"/>
        </w:rPr>
        <w:t>,</w:t>
      </w:r>
      <w:r w:rsidR="00B81065" w:rsidRPr="00FE15B1">
        <w:rPr>
          <w:rFonts w:asciiTheme="majorHAnsi" w:hAnsiTheme="majorHAnsi"/>
          <w:lang w:val="en-GB"/>
        </w:rPr>
        <w:t xml:space="preserve"> a scanning of the</w:t>
      </w:r>
      <w:r w:rsidR="0024669C" w:rsidRPr="00FE15B1">
        <w:rPr>
          <w:rFonts w:asciiTheme="majorHAnsi" w:hAnsiTheme="majorHAnsi"/>
          <w:lang w:val="en-GB"/>
        </w:rPr>
        <w:t>ir mutual operational</w:t>
      </w:r>
      <w:r w:rsidR="00B81065" w:rsidRPr="00FE15B1">
        <w:rPr>
          <w:rFonts w:asciiTheme="majorHAnsi" w:hAnsiTheme="majorHAnsi"/>
          <w:lang w:val="en-GB"/>
        </w:rPr>
        <w:t xml:space="preserve"> </w:t>
      </w:r>
      <w:r w:rsidR="007D2673" w:rsidRPr="00FE15B1">
        <w:rPr>
          <w:rFonts w:asciiTheme="majorHAnsi" w:hAnsiTheme="majorHAnsi"/>
          <w:lang w:val="en-GB"/>
        </w:rPr>
        <w:t xml:space="preserve">‘situation’ </w:t>
      </w:r>
      <w:r w:rsidR="00B81065" w:rsidRPr="00FE15B1">
        <w:rPr>
          <w:rFonts w:asciiTheme="majorHAnsi" w:hAnsiTheme="majorHAnsi"/>
          <w:lang w:val="en-GB"/>
        </w:rPr>
        <w:t xml:space="preserve">and surroundings.  </w:t>
      </w:r>
      <w:r w:rsidR="002B57C5" w:rsidRPr="00FE15B1">
        <w:rPr>
          <w:rFonts w:asciiTheme="majorHAnsi" w:hAnsiTheme="majorHAnsi"/>
          <w:lang w:val="en-GB"/>
        </w:rPr>
        <w:t>It i</w:t>
      </w:r>
      <w:r w:rsidRPr="00FE15B1">
        <w:rPr>
          <w:rFonts w:asciiTheme="majorHAnsi" w:hAnsiTheme="majorHAnsi"/>
          <w:lang w:val="en-GB"/>
        </w:rPr>
        <w:t>s not surprising then</w:t>
      </w:r>
      <w:r w:rsidR="007C41FD" w:rsidRPr="00FE15B1">
        <w:rPr>
          <w:rFonts w:asciiTheme="majorHAnsi" w:hAnsiTheme="majorHAnsi"/>
          <w:lang w:val="en-GB"/>
        </w:rPr>
        <w:t>,</w:t>
      </w:r>
      <w:r w:rsidRPr="00FE15B1">
        <w:rPr>
          <w:rFonts w:asciiTheme="majorHAnsi" w:hAnsiTheme="majorHAnsi"/>
          <w:lang w:val="en-GB"/>
        </w:rPr>
        <w:t xml:space="preserve"> that researchers quickly began to examine </w:t>
      </w:r>
      <w:r w:rsidR="0024669C" w:rsidRPr="00FE15B1">
        <w:rPr>
          <w:rFonts w:asciiTheme="majorHAnsi" w:hAnsiTheme="majorHAnsi"/>
          <w:lang w:val="en-GB"/>
        </w:rPr>
        <w:t xml:space="preserve">the application of </w:t>
      </w:r>
      <w:r w:rsidRPr="00FE15B1">
        <w:rPr>
          <w:rFonts w:asciiTheme="majorHAnsi" w:hAnsiTheme="majorHAnsi"/>
          <w:lang w:val="en-GB"/>
        </w:rPr>
        <w:t xml:space="preserve">SA </w:t>
      </w:r>
      <w:r w:rsidR="0024669C" w:rsidRPr="00FE15B1">
        <w:rPr>
          <w:rFonts w:asciiTheme="majorHAnsi" w:hAnsiTheme="majorHAnsi"/>
          <w:lang w:val="en-GB"/>
        </w:rPr>
        <w:t>models to</w:t>
      </w:r>
      <w:r w:rsidRPr="00FE15B1">
        <w:rPr>
          <w:rFonts w:asciiTheme="majorHAnsi" w:hAnsiTheme="majorHAnsi"/>
          <w:lang w:val="en-GB"/>
        </w:rPr>
        <w:t xml:space="preserve"> team environments (</w:t>
      </w:r>
      <w:proofErr w:type="spellStart"/>
      <w:r w:rsidRPr="00FE15B1">
        <w:rPr>
          <w:rFonts w:asciiTheme="majorHAnsi" w:hAnsiTheme="majorHAnsi"/>
          <w:lang w:val="en-GB"/>
        </w:rPr>
        <w:t>Endsley</w:t>
      </w:r>
      <w:proofErr w:type="spellEnd"/>
      <w:r w:rsidRPr="00FE15B1">
        <w:rPr>
          <w:rFonts w:asciiTheme="majorHAnsi" w:hAnsiTheme="majorHAnsi"/>
          <w:lang w:val="en-GB"/>
        </w:rPr>
        <w:t xml:space="preserve">, 1993; Salas et al, 1995; </w:t>
      </w:r>
      <w:proofErr w:type="spellStart"/>
      <w:r w:rsidRPr="00FE15B1">
        <w:rPr>
          <w:rFonts w:asciiTheme="majorHAnsi" w:hAnsiTheme="majorHAnsi"/>
          <w:lang w:val="en-GB"/>
        </w:rPr>
        <w:t>Shu</w:t>
      </w:r>
      <w:proofErr w:type="spellEnd"/>
      <w:r w:rsidRPr="00FE15B1">
        <w:rPr>
          <w:rFonts w:asciiTheme="majorHAnsi" w:hAnsiTheme="majorHAnsi"/>
          <w:lang w:val="en-GB"/>
        </w:rPr>
        <w:t xml:space="preserve"> </w:t>
      </w:r>
      <w:r w:rsidR="003F5197" w:rsidRPr="00FE15B1">
        <w:rPr>
          <w:rFonts w:asciiTheme="majorHAnsi" w:hAnsiTheme="majorHAnsi"/>
          <w:lang w:val="en-GB"/>
        </w:rPr>
        <w:t>&amp;</w:t>
      </w:r>
      <w:r w:rsidRPr="00FE15B1">
        <w:rPr>
          <w:rFonts w:asciiTheme="majorHAnsi" w:hAnsiTheme="majorHAnsi"/>
          <w:lang w:val="en-GB"/>
        </w:rPr>
        <w:t xml:space="preserve"> </w:t>
      </w:r>
      <w:proofErr w:type="spellStart"/>
      <w:r w:rsidRPr="00FE15B1">
        <w:rPr>
          <w:rFonts w:asciiTheme="majorHAnsi" w:hAnsiTheme="majorHAnsi"/>
          <w:lang w:val="en-GB"/>
        </w:rPr>
        <w:t>Furuta</w:t>
      </w:r>
      <w:proofErr w:type="spellEnd"/>
      <w:r w:rsidRPr="00FE15B1">
        <w:rPr>
          <w:rFonts w:asciiTheme="majorHAnsi" w:hAnsiTheme="majorHAnsi"/>
          <w:lang w:val="en-GB"/>
        </w:rPr>
        <w:t xml:space="preserve">, 2005; </w:t>
      </w:r>
      <w:proofErr w:type="spellStart"/>
      <w:r w:rsidRPr="00FE15B1">
        <w:rPr>
          <w:rFonts w:asciiTheme="majorHAnsi" w:hAnsiTheme="majorHAnsi"/>
          <w:lang w:val="en-GB"/>
        </w:rPr>
        <w:t>Wellens</w:t>
      </w:r>
      <w:proofErr w:type="spellEnd"/>
      <w:r w:rsidRPr="00FE15B1">
        <w:rPr>
          <w:rFonts w:asciiTheme="majorHAnsi" w:hAnsiTheme="majorHAnsi"/>
          <w:lang w:val="en-GB"/>
        </w:rPr>
        <w:t>, 1993</w:t>
      </w:r>
      <w:r w:rsidR="0069746D" w:rsidRPr="00FE15B1">
        <w:rPr>
          <w:rFonts w:asciiTheme="majorHAnsi" w:hAnsiTheme="majorHAnsi"/>
          <w:lang w:val="en-GB"/>
        </w:rPr>
        <w:t xml:space="preserve">; </w:t>
      </w:r>
      <w:r w:rsidR="0069746D" w:rsidRPr="00FE15B1">
        <w:rPr>
          <w:rFonts w:asciiTheme="majorHAnsi" w:hAnsiTheme="majorHAnsi"/>
          <w:lang w:val="en-GB"/>
        </w:rPr>
        <w:fldChar w:fldCharType="begin"/>
      </w:r>
      <w:r w:rsidR="0069746D" w:rsidRPr="00FE15B1">
        <w:rPr>
          <w:rFonts w:asciiTheme="majorHAnsi" w:hAnsiTheme="majorHAnsi"/>
          <w:lang w:val="en-GB"/>
        </w:rPr>
        <w:instrText xml:space="preserve"> REF _Ref430932665 \h </w:instrText>
      </w:r>
      <w:r w:rsidR="005719E6" w:rsidRPr="00FE15B1">
        <w:rPr>
          <w:rFonts w:asciiTheme="majorHAnsi" w:hAnsiTheme="majorHAnsi"/>
          <w:lang w:val="en-GB"/>
        </w:rPr>
        <w:instrText xml:space="preserve"> \* MERGEFORMAT </w:instrText>
      </w:r>
      <w:r w:rsidR="0069746D" w:rsidRPr="00FE15B1">
        <w:rPr>
          <w:rFonts w:asciiTheme="majorHAnsi" w:hAnsiTheme="majorHAnsi"/>
          <w:lang w:val="en-GB"/>
        </w:rPr>
      </w:r>
      <w:r w:rsidR="0069746D" w:rsidRPr="00FE15B1">
        <w:rPr>
          <w:rFonts w:asciiTheme="majorHAnsi" w:hAnsiTheme="majorHAnsi"/>
          <w:lang w:val="en-GB"/>
        </w:rPr>
        <w:fldChar w:fldCharType="separate"/>
      </w:r>
      <w:r w:rsidR="005C1193" w:rsidRPr="00FE15B1">
        <w:rPr>
          <w:rFonts w:asciiTheme="majorHAnsi" w:hAnsiTheme="majorHAnsi"/>
          <w:color w:val="000000" w:themeColor="text1"/>
        </w:rPr>
        <w:t xml:space="preserve">Table </w:t>
      </w:r>
      <w:r w:rsidR="005C1193" w:rsidRPr="00FE15B1">
        <w:rPr>
          <w:rFonts w:asciiTheme="majorHAnsi" w:hAnsiTheme="majorHAnsi"/>
          <w:noProof/>
          <w:color w:val="000000" w:themeColor="text1"/>
        </w:rPr>
        <w:t>2</w:t>
      </w:r>
      <w:r w:rsidR="0069746D" w:rsidRPr="00FE15B1">
        <w:rPr>
          <w:rFonts w:asciiTheme="majorHAnsi" w:hAnsiTheme="majorHAnsi"/>
          <w:lang w:val="en-GB"/>
        </w:rPr>
        <w:fldChar w:fldCharType="end"/>
      </w:r>
      <w:r w:rsidRPr="00FE15B1">
        <w:rPr>
          <w:rFonts w:asciiTheme="majorHAnsi" w:hAnsiTheme="majorHAnsi"/>
          <w:lang w:val="en-GB"/>
        </w:rPr>
        <w:t>).</w:t>
      </w:r>
    </w:p>
    <w:p w14:paraId="715D4219" w14:textId="77777777" w:rsidR="008219BF" w:rsidRPr="00FE15B1" w:rsidRDefault="008219BF" w:rsidP="00D9077D">
      <w:pPr>
        <w:rPr>
          <w:rFonts w:asciiTheme="majorHAnsi" w:hAnsiTheme="majorHAnsi"/>
          <w:lang w:val="en-GB"/>
        </w:rPr>
      </w:pPr>
    </w:p>
    <w:p w14:paraId="6DE453A4" w14:textId="77777777" w:rsidR="001828A6" w:rsidRPr="00FE15B1" w:rsidRDefault="001828A6" w:rsidP="008219BF">
      <w:pPr>
        <w:rPr>
          <w:rFonts w:asciiTheme="majorHAnsi" w:hAnsiTheme="majorHAnsi"/>
          <w:lang w:val="en-GB"/>
        </w:rPr>
        <w:sectPr w:rsidR="001828A6" w:rsidRPr="00FE15B1" w:rsidSect="00246B2D">
          <w:pgSz w:w="11900" w:h="16840"/>
          <w:pgMar w:top="1440" w:right="1800" w:bottom="1440" w:left="1800" w:header="708" w:footer="708" w:gutter="0"/>
          <w:cols w:space="708"/>
          <w:docGrid w:linePitch="360"/>
        </w:sectPr>
      </w:pPr>
    </w:p>
    <w:p w14:paraId="28E27DD9" w14:textId="50EF2182" w:rsidR="00A06268" w:rsidRPr="00FE15B1" w:rsidRDefault="0069746D" w:rsidP="0069746D">
      <w:pPr>
        <w:pStyle w:val="Caption"/>
        <w:keepNext/>
        <w:jc w:val="center"/>
        <w:rPr>
          <w:rFonts w:asciiTheme="majorHAnsi" w:hAnsiTheme="majorHAnsi"/>
          <w:color w:val="000000" w:themeColor="text1"/>
          <w:lang w:val="en-GB"/>
        </w:rPr>
      </w:pPr>
      <w:bookmarkStart w:id="2" w:name="_Ref430932665"/>
      <w:r w:rsidRPr="00FE15B1">
        <w:rPr>
          <w:color w:val="000000" w:themeColor="text1"/>
        </w:rPr>
        <w:lastRenderedPageBreak/>
        <w:t xml:space="preserve">Table </w:t>
      </w:r>
      <w:r w:rsidRPr="00FE15B1">
        <w:rPr>
          <w:color w:val="000000" w:themeColor="text1"/>
        </w:rPr>
        <w:fldChar w:fldCharType="begin"/>
      </w:r>
      <w:r w:rsidRPr="00FE15B1">
        <w:rPr>
          <w:color w:val="000000" w:themeColor="text1"/>
        </w:rPr>
        <w:instrText xml:space="preserve"> SEQ Table \* ARABIC </w:instrText>
      </w:r>
      <w:r w:rsidRPr="00FE15B1">
        <w:rPr>
          <w:color w:val="000000" w:themeColor="text1"/>
        </w:rPr>
        <w:fldChar w:fldCharType="separate"/>
      </w:r>
      <w:r w:rsidR="005C1193" w:rsidRPr="00FE15B1">
        <w:rPr>
          <w:noProof/>
          <w:color w:val="000000" w:themeColor="text1"/>
        </w:rPr>
        <w:t>2</w:t>
      </w:r>
      <w:r w:rsidRPr="00FE15B1">
        <w:rPr>
          <w:color w:val="000000" w:themeColor="text1"/>
        </w:rPr>
        <w:fldChar w:fldCharType="end"/>
      </w:r>
      <w:bookmarkEnd w:id="2"/>
      <w:r w:rsidRPr="00FE15B1">
        <w:rPr>
          <w:color w:val="000000" w:themeColor="text1"/>
        </w:rPr>
        <w:t xml:space="preserve"> - </w:t>
      </w:r>
      <w:r w:rsidR="001828A6" w:rsidRPr="00FE15B1">
        <w:rPr>
          <w:rFonts w:asciiTheme="majorHAnsi" w:hAnsiTheme="majorHAnsi"/>
          <w:color w:val="000000" w:themeColor="text1"/>
          <w:lang w:val="en-GB"/>
        </w:rPr>
        <w:t xml:space="preserve">Definitions </w:t>
      </w:r>
      <w:r w:rsidRPr="00FE15B1">
        <w:rPr>
          <w:rFonts w:asciiTheme="majorHAnsi" w:hAnsiTheme="majorHAnsi"/>
          <w:color w:val="000000" w:themeColor="text1"/>
          <w:lang w:val="en-GB"/>
        </w:rPr>
        <w:t>accounting for Situation Awareness held by Teams</w:t>
      </w:r>
    </w:p>
    <w:p w14:paraId="7967DED1" w14:textId="77777777" w:rsidR="006456B2" w:rsidRPr="00FE15B1" w:rsidRDefault="006456B2" w:rsidP="00152728">
      <w:pPr>
        <w:rPr>
          <w:rFonts w:asciiTheme="majorHAnsi" w:hAnsiTheme="majorHAnsi"/>
          <w:lang w:val="en-GB"/>
        </w:rPr>
      </w:pPr>
    </w:p>
    <w:p w14:paraId="3BDF192F" w14:textId="58107C20" w:rsidR="001828A6" w:rsidRPr="00FE15B1" w:rsidRDefault="001828A6" w:rsidP="00152728">
      <w:pPr>
        <w:rPr>
          <w:rFonts w:asciiTheme="majorHAnsi" w:hAnsiTheme="majorHAnsi"/>
          <w:lang w:val="en-GB"/>
        </w:rPr>
      </w:pPr>
    </w:p>
    <w:tbl>
      <w:tblPr>
        <w:tblpPr w:leftFromText="180" w:rightFromText="180" w:vertAnchor="text" w:horzAnchor="margin" w:tblpY="-1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0"/>
        <w:gridCol w:w="1447"/>
        <w:gridCol w:w="2950"/>
        <w:gridCol w:w="2029"/>
        <w:gridCol w:w="3605"/>
        <w:gridCol w:w="1785"/>
      </w:tblGrid>
      <w:tr w:rsidR="00B91DAE" w:rsidRPr="00FE15B1" w14:paraId="56B0368D" w14:textId="77777777" w:rsidTr="006456B2">
        <w:trPr>
          <w:trHeight w:val="739"/>
        </w:trPr>
        <w:tc>
          <w:tcPr>
            <w:tcW w:w="0" w:type="auto"/>
            <w:tcBorders>
              <w:top w:val="single" w:sz="4" w:space="0" w:color="000000"/>
              <w:left w:val="single" w:sz="4" w:space="0" w:color="000000"/>
              <w:bottom w:val="single" w:sz="4" w:space="0" w:color="000000"/>
              <w:right w:val="single" w:sz="4" w:space="0" w:color="000000"/>
            </w:tcBorders>
            <w:hideMark/>
          </w:tcPr>
          <w:p w14:paraId="7FE748B9" w14:textId="77777777" w:rsidR="006456B2" w:rsidRPr="00FE15B1" w:rsidRDefault="006456B2" w:rsidP="00D042BF">
            <w:pPr>
              <w:pStyle w:val="NoSpacing"/>
              <w:rPr>
                <w:b/>
                <w:sz w:val="20"/>
              </w:rPr>
            </w:pPr>
            <w:r w:rsidRPr="00FE15B1">
              <w:rPr>
                <w:b/>
                <w:sz w:val="20"/>
              </w:rPr>
              <w:t xml:space="preserve">Theory </w:t>
            </w:r>
          </w:p>
        </w:tc>
        <w:tc>
          <w:tcPr>
            <w:tcW w:w="0" w:type="auto"/>
            <w:tcBorders>
              <w:top w:val="single" w:sz="4" w:space="0" w:color="000000"/>
              <w:left w:val="single" w:sz="4" w:space="0" w:color="000000"/>
              <w:bottom w:val="single" w:sz="4" w:space="0" w:color="000000"/>
              <w:right w:val="single" w:sz="4" w:space="0" w:color="000000"/>
            </w:tcBorders>
            <w:hideMark/>
          </w:tcPr>
          <w:p w14:paraId="66DDDF89" w14:textId="77777777" w:rsidR="006456B2" w:rsidRPr="00FE15B1" w:rsidRDefault="006456B2" w:rsidP="00D042BF">
            <w:pPr>
              <w:pStyle w:val="NoSpacing"/>
              <w:rPr>
                <w:b/>
                <w:sz w:val="20"/>
              </w:rPr>
            </w:pPr>
            <w:r w:rsidRPr="00FE15B1">
              <w:rPr>
                <w:b/>
                <w:sz w:val="20"/>
              </w:rPr>
              <w:t>Domain of Origin</w:t>
            </w:r>
          </w:p>
        </w:tc>
        <w:tc>
          <w:tcPr>
            <w:tcW w:w="0" w:type="auto"/>
            <w:tcBorders>
              <w:top w:val="single" w:sz="4" w:space="0" w:color="000000"/>
              <w:left w:val="single" w:sz="4" w:space="0" w:color="000000"/>
              <w:bottom w:val="single" w:sz="4" w:space="0" w:color="000000"/>
              <w:right w:val="single" w:sz="4" w:space="0" w:color="000000"/>
            </w:tcBorders>
            <w:hideMark/>
          </w:tcPr>
          <w:p w14:paraId="68D56E0C" w14:textId="77777777" w:rsidR="006456B2" w:rsidRPr="00FE15B1" w:rsidRDefault="006456B2" w:rsidP="00D042BF">
            <w:pPr>
              <w:pStyle w:val="NoSpacing"/>
              <w:rPr>
                <w:b/>
                <w:sz w:val="20"/>
              </w:rPr>
            </w:pPr>
            <w:r w:rsidRPr="00FE15B1">
              <w:rPr>
                <w:b/>
                <w:sz w:val="20"/>
              </w:rPr>
              <w:t>Applications</w:t>
            </w:r>
          </w:p>
        </w:tc>
        <w:tc>
          <w:tcPr>
            <w:tcW w:w="0" w:type="auto"/>
            <w:tcBorders>
              <w:top w:val="single" w:sz="4" w:space="0" w:color="000000"/>
              <w:left w:val="single" w:sz="4" w:space="0" w:color="000000"/>
              <w:bottom w:val="single" w:sz="4" w:space="0" w:color="000000"/>
              <w:right w:val="single" w:sz="4" w:space="0" w:color="000000"/>
            </w:tcBorders>
            <w:hideMark/>
          </w:tcPr>
          <w:p w14:paraId="5EEBB60C" w14:textId="77777777" w:rsidR="006456B2" w:rsidRPr="00FE15B1" w:rsidRDefault="006456B2" w:rsidP="00D042BF">
            <w:pPr>
              <w:pStyle w:val="NoSpacing"/>
              <w:rPr>
                <w:b/>
                <w:sz w:val="20"/>
              </w:rPr>
            </w:pPr>
            <w:r w:rsidRPr="00FE15B1">
              <w:rPr>
                <w:b/>
                <w:sz w:val="20"/>
              </w:rPr>
              <w:t>Authors</w:t>
            </w:r>
          </w:p>
        </w:tc>
        <w:tc>
          <w:tcPr>
            <w:tcW w:w="0" w:type="auto"/>
            <w:tcBorders>
              <w:top w:val="single" w:sz="4" w:space="0" w:color="000000"/>
              <w:left w:val="single" w:sz="4" w:space="0" w:color="000000"/>
              <w:bottom w:val="single" w:sz="4" w:space="0" w:color="000000"/>
              <w:right w:val="single" w:sz="4" w:space="0" w:color="000000"/>
            </w:tcBorders>
            <w:hideMark/>
          </w:tcPr>
          <w:p w14:paraId="13B3D596" w14:textId="77777777" w:rsidR="006456B2" w:rsidRPr="00FE15B1" w:rsidRDefault="006456B2" w:rsidP="00D042BF">
            <w:pPr>
              <w:pStyle w:val="NoSpacing"/>
              <w:rPr>
                <w:b/>
                <w:sz w:val="20"/>
              </w:rPr>
            </w:pPr>
            <w:r w:rsidRPr="00FE15B1">
              <w:rPr>
                <w:b/>
                <w:sz w:val="20"/>
              </w:rPr>
              <w:t>Theoretical Underpinning</w:t>
            </w:r>
          </w:p>
        </w:tc>
        <w:tc>
          <w:tcPr>
            <w:tcW w:w="0" w:type="auto"/>
            <w:tcBorders>
              <w:top w:val="single" w:sz="4" w:space="0" w:color="000000"/>
              <w:left w:val="single" w:sz="4" w:space="0" w:color="000000"/>
              <w:bottom w:val="single" w:sz="4" w:space="0" w:color="000000"/>
              <w:right w:val="single" w:sz="4" w:space="0" w:color="000000"/>
            </w:tcBorders>
          </w:tcPr>
          <w:p w14:paraId="75158C31" w14:textId="77777777" w:rsidR="006456B2" w:rsidRPr="00FE15B1" w:rsidRDefault="006456B2" w:rsidP="00D042BF">
            <w:pPr>
              <w:pStyle w:val="NoSpacing"/>
              <w:rPr>
                <w:sz w:val="20"/>
              </w:rPr>
            </w:pPr>
            <w:r w:rsidRPr="00FE15B1">
              <w:rPr>
                <w:b/>
                <w:sz w:val="20"/>
              </w:rPr>
              <w:t>Google Scholar Citation</w:t>
            </w:r>
          </w:p>
        </w:tc>
      </w:tr>
      <w:tr w:rsidR="00B91DAE" w:rsidRPr="00FE15B1" w14:paraId="3A9A880E" w14:textId="77777777" w:rsidTr="006456B2">
        <w:trPr>
          <w:trHeight w:val="442"/>
        </w:trPr>
        <w:tc>
          <w:tcPr>
            <w:tcW w:w="0" w:type="auto"/>
            <w:tcBorders>
              <w:top w:val="single" w:sz="4" w:space="0" w:color="000000"/>
              <w:left w:val="single" w:sz="4" w:space="0" w:color="000000"/>
              <w:bottom w:val="single" w:sz="4" w:space="0" w:color="000000"/>
              <w:right w:val="single" w:sz="4" w:space="0" w:color="000000"/>
            </w:tcBorders>
            <w:hideMark/>
          </w:tcPr>
          <w:p w14:paraId="4460C2B2" w14:textId="77777777" w:rsidR="002B57C5" w:rsidRPr="00FE15B1" w:rsidRDefault="002B57C5" w:rsidP="00D042BF">
            <w:pPr>
              <w:pStyle w:val="NoSpacing"/>
              <w:rPr>
                <w:sz w:val="20"/>
              </w:rPr>
            </w:pPr>
            <w:r w:rsidRPr="00FE15B1">
              <w:rPr>
                <w:sz w:val="20"/>
              </w:rPr>
              <w:t xml:space="preserve">Team SA </w:t>
            </w:r>
          </w:p>
        </w:tc>
        <w:tc>
          <w:tcPr>
            <w:tcW w:w="0" w:type="auto"/>
            <w:tcBorders>
              <w:top w:val="single" w:sz="4" w:space="0" w:color="000000"/>
              <w:left w:val="single" w:sz="4" w:space="0" w:color="000000"/>
              <w:bottom w:val="single" w:sz="4" w:space="0" w:color="000000"/>
              <w:right w:val="single" w:sz="4" w:space="0" w:color="000000"/>
            </w:tcBorders>
            <w:hideMark/>
          </w:tcPr>
          <w:p w14:paraId="4F1A0B38" w14:textId="77777777" w:rsidR="002B57C5" w:rsidRPr="00FE15B1" w:rsidRDefault="002B57C5" w:rsidP="00D042BF">
            <w:pPr>
              <w:pStyle w:val="NoSpacing"/>
              <w:rPr>
                <w:sz w:val="20"/>
              </w:rPr>
            </w:pPr>
            <w:r w:rsidRPr="00FE15B1">
              <w:rPr>
                <w:sz w:val="20"/>
              </w:rPr>
              <w:t>Generic</w:t>
            </w:r>
          </w:p>
        </w:tc>
        <w:tc>
          <w:tcPr>
            <w:tcW w:w="0" w:type="auto"/>
            <w:tcBorders>
              <w:top w:val="single" w:sz="4" w:space="0" w:color="000000"/>
              <w:left w:val="single" w:sz="4" w:space="0" w:color="000000"/>
              <w:bottom w:val="single" w:sz="4" w:space="0" w:color="000000"/>
              <w:right w:val="single" w:sz="4" w:space="0" w:color="000000"/>
            </w:tcBorders>
            <w:hideMark/>
          </w:tcPr>
          <w:p w14:paraId="352D340B" w14:textId="77777777" w:rsidR="002B57C5" w:rsidRPr="00FE15B1" w:rsidRDefault="002B57C5" w:rsidP="00D042BF">
            <w:pPr>
              <w:pStyle w:val="NoSpacing"/>
              <w:rPr>
                <w:sz w:val="20"/>
              </w:rPr>
            </w:pPr>
            <w:r w:rsidRPr="00FE15B1">
              <w:rPr>
                <w:sz w:val="20"/>
              </w:rPr>
              <w:t>None</w:t>
            </w:r>
          </w:p>
        </w:tc>
        <w:tc>
          <w:tcPr>
            <w:tcW w:w="0" w:type="auto"/>
            <w:tcBorders>
              <w:top w:val="single" w:sz="4" w:space="0" w:color="000000"/>
              <w:left w:val="single" w:sz="4" w:space="0" w:color="000000"/>
              <w:bottom w:val="single" w:sz="4" w:space="0" w:color="000000"/>
              <w:right w:val="single" w:sz="4" w:space="0" w:color="000000"/>
            </w:tcBorders>
            <w:hideMark/>
          </w:tcPr>
          <w:p w14:paraId="22325587" w14:textId="77777777" w:rsidR="002B57C5" w:rsidRPr="00FE15B1" w:rsidRDefault="002B57C5" w:rsidP="00D042BF">
            <w:pPr>
              <w:pStyle w:val="NoSpacing"/>
              <w:rPr>
                <w:sz w:val="20"/>
              </w:rPr>
            </w:pPr>
            <w:r w:rsidRPr="00FE15B1">
              <w:rPr>
                <w:sz w:val="20"/>
              </w:rPr>
              <w:t>Salas et al. (1995)</w:t>
            </w:r>
          </w:p>
        </w:tc>
        <w:tc>
          <w:tcPr>
            <w:tcW w:w="0" w:type="auto"/>
            <w:tcBorders>
              <w:top w:val="single" w:sz="4" w:space="0" w:color="000000"/>
              <w:left w:val="single" w:sz="4" w:space="0" w:color="000000"/>
              <w:bottom w:val="single" w:sz="4" w:space="0" w:color="000000"/>
              <w:right w:val="single" w:sz="4" w:space="0" w:color="000000"/>
            </w:tcBorders>
            <w:hideMark/>
          </w:tcPr>
          <w:p w14:paraId="0007D31F" w14:textId="77777777" w:rsidR="002B57C5" w:rsidRPr="00FE15B1" w:rsidRDefault="002B57C5" w:rsidP="00D042BF">
            <w:pPr>
              <w:pStyle w:val="NoSpacing"/>
              <w:rPr>
                <w:sz w:val="20"/>
              </w:rPr>
            </w:pPr>
            <w:r w:rsidRPr="00FE15B1">
              <w:rPr>
                <w:sz w:val="20"/>
              </w:rPr>
              <w:t>Three-level model, team work theory</w:t>
            </w:r>
          </w:p>
        </w:tc>
        <w:tc>
          <w:tcPr>
            <w:tcW w:w="0" w:type="auto"/>
            <w:tcBorders>
              <w:top w:val="single" w:sz="4" w:space="0" w:color="000000"/>
              <w:left w:val="single" w:sz="4" w:space="0" w:color="000000"/>
              <w:bottom w:val="single" w:sz="4" w:space="0" w:color="000000"/>
              <w:right w:val="single" w:sz="4" w:space="0" w:color="000000"/>
            </w:tcBorders>
          </w:tcPr>
          <w:p w14:paraId="473AECC8" w14:textId="77777777" w:rsidR="002B57C5" w:rsidRPr="00FE15B1" w:rsidRDefault="002B57C5" w:rsidP="00D042BF">
            <w:pPr>
              <w:pStyle w:val="NoSpacing"/>
              <w:rPr>
                <w:sz w:val="20"/>
              </w:rPr>
            </w:pPr>
            <w:r w:rsidRPr="00FE15B1">
              <w:rPr>
                <w:sz w:val="20"/>
              </w:rPr>
              <w:t>482</w:t>
            </w:r>
          </w:p>
        </w:tc>
      </w:tr>
      <w:tr w:rsidR="00B91DAE" w:rsidRPr="00FE15B1" w14:paraId="28D9FD71" w14:textId="77777777" w:rsidTr="006456B2">
        <w:trPr>
          <w:trHeight w:val="430"/>
        </w:trPr>
        <w:tc>
          <w:tcPr>
            <w:tcW w:w="0" w:type="auto"/>
            <w:tcBorders>
              <w:top w:val="single" w:sz="4" w:space="0" w:color="000000"/>
              <w:left w:val="single" w:sz="4" w:space="0" w:color="000000"/>
              <w:bottom w:val="single" w:sz="4" w:space="0" w:color="000000"/>
              <w:right w:val="single" w:sz="4" w:space="0" w:color="000000"/>
            </w:tcBorders>
            <w:hideMark/>
          </w:tcPr>
          <w:p w14:paraId="55624891" w14:textId="77777777" w:rsidR="002B57C5" w:rsidRPr="00FE15B1" w:rsidRDefault="002B57C5" w:rsidP="00D042BF">
            <w:pPr>
              <w:pStyle w:val="NoSpacing"/>
              <w:rPr>
                <w:sz w:val="20"/>
              </w:rPr>
            </w:pPr>
            <w:r w:rsidRPr="00FE15B1">
              <w:rPr>
                <w:sz w:val="20"/>
              </w:rPr>
              <w:t xml:space="preserve">Team SA </w:t>
            </w:r>
          </w:p>
        </w:tc>
        <w:tc>
          <w:tcPr>
            <w:tcW w:w="0" w:type="auto"/>
            <w:tcBorders>
              <w:top w:val="single" w:sz="4" w:space="0" w:color="000000"/>
              <w:left w:val="single" w:sz="4" w:space="0" w:color="000000"/>
              <w:bottom w:val="single" w:sz="4" w:space="0" w:color="000000"/>
              <w:right w:val="single" w:sz="4" w:space="0" w:color="000000"/>
            </w:tcBorders>
            <w:hideMark/>
          </w:tcPr>
          <w:p w14:paraId="3686C775" w14:textId="77777777" w:rsidR="002B57C5" w:rsidRPr="00FE15B1" w:rsidRDefault="002B57C5" w:rsidP="00D042BF">
            <w:pPr>
              <w:pStyle w:val="NoSpacing"/>
              <w:rPr>
                <w:sz w:val="20"/>
              </w:rPr>
            </w:pPr>
            <w:r w:rsidRPr="00FE15B1">
              <w:rPr>
                <w:sz w:val="20"/>
              </w:rPr>
              <w:t>Military</w:t>
            </w:r>
          </w:p>
        </w:tc>
        <w:tc>
          <w:tcPr>
            <w:tcW w:w="0" w:type="auto"/>
            <w:tcBorders>
              <w:top w:val="single" w:sz="4" w:space="0" w:color="000000"/>
              <w:left w:val="single" w:sz="4" w:space="0" w:color="000000"/>
              <w:bottom w:val="single" w:sz="4" w:space="0" w:color="000000"/>
              <w:right w:val="single" w:sz="4" w:space="0" w:color="000000"/>
            </w:tcBorders>
            <w:hideMark/>
          </w:tcPr>
          <w:p w14:paraId="6B9E92BE" w14:textId="77777777" w:rsidR="002B57C5" w:rsidRPr="00FE15B1" w:rsidRDefault="002B57C5" w:rsidP="00D042BF">
            <w:pPr>
              <w:pStyle w:val="NoSpacing"/>
              <w:rPr>
                <w:sz w:val="20"/>
              </w:rPr>
            </w:pPr>
            <w:r w:rsidRPr="00FE15B1">
              <w:rPr>
                <w:sz w:val="20"/>
              </w:rPr>
              <w:t>Military</w:t>
            </w:r>
          </w:p>
        </w:tc>
        <w:tc>
          <w:tcPr>
            <w:tcW w:w="0" w:type="auto"/>
            <w:tcBorders>
              <w:top w:val="single" w:sz="4" w:space="0" w:color="000000"/>
              <w:left w:val="single" w:sz="4" w:space="0" w:color="000000"/>
              <w:bottom w:val="single" w:sz="4" w:space="0" w:color="000000"/>
              <w:right w:val="single" w:sz="4" w:space="0" w:color="000000"/>
            </w:tcBorders>
            <w:hideMark/>
          </w:tcPr>
          <w:p w14:paraId="3D70688D" w14:textId="77777777" w:rsidR="002B57C5" w:rsidRPr="00FE15B1" w:rsidRDefault="002B57C5" w:rsidP="00D042BF">
            <w:pPr>
              <w:pStyle w:val="NoSpacing"/>
              <w:rPr>
                <w:sz w:val="20"/>
              </w:rPr>
            </w:pPr>
            <w:proofErr w:type="spellStart"/>
            <w:r w:rsidRPr="00FE15B1">
              <w:rPr>
                <w:sz w:val="20"/>
              </w:rPr>
              <w:t>Wellens</w:t>
            </w:r>
            <w:proofErr w:type="spellEnd"/>
            <w:r w:rsidRPr="00FE15B1">
              <w:rPr>
                <w:sz w:val="20"/>
              </w:rPr>
              <w:t xml:space="preserve"> (1983)</w:t>
            </w:r>
          </w:p>
        </w:tc>
        <w:tc>
          <w:tcPr>
            <w:tcW w:w="0" w:type="auto"/>
            <w:tcBorders>
              <w:top w:val="single" w:sz="4" w:space="0" w:color="000000"/>
              <w:left w:val="single" w:sz="4" w:space="0" w:color="000000"/>
              <w:bottom w:val="single" w:sz="4" w:space="0" w:color="000000"/>
              <w:right w:val="single" w:sz="4" w:space="0" w:color="000000"/>
            </w:tcBorders>
            <w:hideMark/>
          </w:tcPr>
          <w:p w14:paraId="1C67C7DC" w14:textId="77777777" w:rsidR="002B57C5" w:rsidRPr="00FE15B1" w:rsidRDefault="002B57C5" w:rsidP="00D042BF">
            <w:pPr>
              <w:pStyle w:val="NoSpacing"/>
              <w:rPr>
                <w:sz w:val="20"/>
              </w:rPr>
            </w:pPr>
            <w:r w:rsidRPr="00FE15B1">
              <w:rPr>
                <w:sz w:val="20"/>
              </w:rPr>
              <w:t xml:space="preserve">Three-level model, distributed decision-making model </w:t>
            </w:r>
          </w:p>
        </w:tc>
        <w:tc>
          <w:tcPr>
            <w:tcW w:w="0" w:type="auto"/>
            <w:tcBorders>
              <w:top w:val="single" w:sz="4" w:space="0" w:color="000000"/>
              <w:left w:val="single" w:sz="4" w:space="0" w:color="000000"/>
              <w:bottom w:val="single" w:sz="4" w:space="0" w:color="000000"/>
              <w:right w:val="single" w:sz="4" w:space="0" w:color="000000"/>
            </w:tcBorders>
          </w:tcPr>
          <w:p w14:paraId="546B0635" w14:textId="77777777" w:rsidR="002B57C5" w:rsidRPr="00FE15B1" w:rsidRDefault="002B57C5" w:rsidP="00D042BF">
            <w:pPr>
              <w:pStyle w:val="NoSpacing"/>
              <w:rPr>
                <w:sz w:val="20"/>
              </w:rPr>
            </w:pPr>
            <w:r w:rsidRPr="00FE15B1">
              <w:rPr>
                <w:sz w:val="20"/>
              </w:rPr>
              <w:t>144</w:t>
            </w:r>
          </w:p>
        </w:tc>
      </w:tr>
      <w:tr w:rsidR="00B91DAE" w:rsidRPr="00FE15B1" w14:paraId="5D3D31EA" w14:textId="77777777" w:rsidTr="006456B2">
        <w:trPr>
          <w:trHeight w:val="442"/>
        </w:trPr>
        <w:tc>
          <w:tcPr>
            <w:tcW w:w="0" w:type="auto"/>
            <w:tcBorders>
              <w:top w:val="single" w:sz="4" w:space="0" w:color="000000"/>
              <w:left w:val="single" w:sz="4" w:space="0" w:color="000000"/>
              <w:bottom w:val="single" w:sz="4" w:space="0" w:color="000000"/>
              <w:right w:val="single" w:sz="4" w:space="0" w:color="000000"/>
            </w:tcBorders>
            <w:hideMark/>
          </w:tcPr>
          <w:p w14:paraId="4DDC97E4" w14:textId="77777777" w:rsidR="002B57C5" w:rsidRPr="00FE15B1" w:rsidRDefault="002B57C5" w:rsidP="00D042BF">
            <w:pPr>
              <w:pStyle w:val="NoSpacing"/>
              <w:rPr>
                <w:sz w:val="20"/>
              </w:rPr>
            </w:pPr>
            <w:r w:rsidRPr="00FE15B1">
              <w:rPr>
                <w:sz w:val="20"/>
              </w:rPr>
              <w:t>Inter- and intra-team SA</w:t>
            </w:r>
          </w:p>
        </w:tc>
        <w:tc>
          <w:tcPr>
            <w:tcW w:w="0" w:type="auto"/>
            <w:tcBorders>
              <w:top w:val="single" w:sz="4" w:space="0" w:color="000000"/>
              <w:left w:val="single" w:sz="4" w:space="0" w:color="000000"/>
              <w:bottom w:val="single" w:sz="4" w:space="0" w:color="000000"/>
              <w:right w:val="single" w:sz="4" w:space="0" w:color="000000"/>
            </w:tcBorders>
            <w:hideMark/>
          </w:tcPr>
          <w:p w14:paraId="22BBD661" w14:textId="77777777" w:rsidR="002B57C5" w:rsidRPr="00FE15B1" w:rsidRDefault="002B57C5" w:rsidP="00D042BF">
            <w:pPr>
              <w:pStyle w:val="NoSpacing"/>
              <w:rPr>
                <w:sz w:val="20"/>
              </w:rPr>
            </w:pPr>
            <w:r w:rsidRPr="00FE15B1">
              <w:rPr>
                <w:sz w:val="20"/>
              </w:rPr>
              <w:t>Military</w:t>
            </w:r>
          </w:p>
        </w:tc>
        <w:tc>
          <w:tcPr>
            <w:tcW w:w="0" w:type="auto"/>
            <w:tcBorders>
              <w:top w:val="single" w:sz="4" w:space="0" w:color="000000"/>
              <w:left w:val="single" w:sz="4" w:space="0" w:color="000000"/>
              <w:bottom w:val="single" w:sz="4" w:space="0" w:color="000000"/>
              <w:right w:val="single" w:sz="4" w:space="0" w:color="000000"/>
            </w:tcBorders>
            <w:hideMark/>
          </w:tcPr>
          <w:p w14:paraId="1B1C04D5" w14:textId="77777777" w:rsidR="002B57C5" w:rsidRPr="00FE15B1" w:rsidRDefault="002B57C5" w:rsidP="00D042BF">
            <w:pPr>
              <w:pStyle w:val="NoSpacing"/>
              <w:rPr>
                <w:sz w:val="20"/>
              </w:rPr>
            </w:pPr>
            <w:r w:rsidRPr="00FE15B1">
              <w:rPr>
                <w:sz w:val="20"/>
              </w:rPr>
              <w:t>Military</w:t>
            </w:r>
          </w:p>
        </w:tc>
        <w:tc>
          <w:tcPr>
            <w:tcW w:w="0" w:type="auto"/>
            <w:tcBorders>
              <w:top w:val="single" w:sz="4" w:space="0" w:color="000000"/>
              <w:left w:val="single" w:sz="4" w:space="0" w:color="000000"/>
              <w:bottom w:val="single" w:sz="4" w:space="0" w:color="000000"/>
              <w:right w:val="single" w:sz="4" w:space="0" w:color="000000"/>
            </w:tcBorders>
            <w:hideMark/>
          </w:tcPr>
          <w:p w14:paraId="1CF21EB2" w14:textId="77777777" w:rsidR="002B57C5" w:rsidRPr="00FE15B1" w:rsidRDefault="002B57C5" w:rsidP="00D042BF">
            <w:pPr>
              <w:pStyle w:val="NoSpacing"/>
              <w:rPr>
                <w:sz w:val="20"/>
              </w:rPr>
            </w:pPr>
            <w:proofErr w:type="spellStart"/>
            <w:r w:rsidRPr="00FE15B1">
              <w:rPr>
                <w:sz w:val="20"/>
              </w:rPr>
              <w:t>Endsley</w:t>
            </w:r>
            <w:proofErr w:type="spellEnd"/>
            <w:r w:rsidRPr="00FE15B1">
              <w:rPr>
                <w:sz w:val="20"/>
              </w:rPr>
              <w:t xml:space="preserve"> &amp; Jones (2001)</w:t>
            </w:r>
          </w:p>
        </w:tc>
        <w:tc>
          <w:tcPr>
            <w:tcW w:w="0" w:type="auto"/>
            <w:tcBorders>
              <w:top w:val="single" w:sz="4" w:space="0" w:color="000000"/>
              <w:left w:val="single" w:sz="4" w:space="0" w:color="000000"/>
              <w:bottom w:val="single" w:sz="4" w:space="0" w:color="000000"/>
              <w:right w:val="single" w:sz="4" w:space="0" w:color="000000"/>
            </w:tcBorders>
            <w:hideMark/>
          </w:tcPr>
          <w:p w14:paraId="0F9058CD" w14:textId="77777777" w:rsidR="002B57C5" w:rsidRPr="00FE15B1" w:rsidRDefault="002B57C5" w:rsidP="00D042BF">
            <w:pPr>
              <w:pStyle w:val="NoSpacing"/>
              <w:rPr>
                <w:sz w:val="20"/>
              </w:rPr>
            </w:pPr>
            <w:r w:rsidRPr="00FE15B1">
              <w:rPr>
                <w:sz w:val="20"/>
              </w:rPr>
              <w:t xml:space="preserve">Three-level model </w:t>
            </w:r>
          </w:p>
        </w:tc>
        <w:tc>
          <w:tcPr>
            <w:tcW w:w="0" w:type="auto"/>
            <w:tcBorders>
              <w:top w:val="single" w:sz="4" w:space="0" w:color="000000"/>
              <w:left w:val="single" w:sz="4" w:space="0" w:color="000000"/>
              <w:bottom w:val="single" w:sz="4" w:space="0" w:color="000000"/>
              <w:right w:val="single" w:sz="4" w:space="0" w:color="000000"/>
            </w:tcBorders>
          </w:tcPr>
          <w:p w14:paraId="2FAB648D" w14:textId="77777777" w:rsidR="002B57C5" w:rsidRPr="00FE15B1" w:rsidRDefault="002B57C5" w:rsidP="00D042BF">
            <w:pPr>
              <w:pStyle w:val="NoSpacing"/>
              <w:rPr>
                <w:sz w:val="20"/>
              </w:rPr>
            </w:pPr>
            <w:r w:rsidRPr="00FE15B1">
              <w:rPr>
                <w:sz w:val="20"/>
              </w:rPr>
              <w:t>140</w:t>
            </w:r>
          </w:p>
        </w:tc>
      </w:tr>
      <w:tr w:rsidR="00B91DAE" w:rsidRPr="00FE15B1" w14:paraId="3A542E47" w14:textId="77777777" w:rsidTr="006456B2">
        <w:trPr>
          <w:trHeight w:val="442"/>
        </w:trPr>
        <w:tc>
          <w:tcPr>
            <w:tcW w:w="0" w:type="auto"/>
            <w:tcBorders>
              <w:top w:val="single" w:sz="4" w:space="0" w:color="000000"/>
              <w:left w:val="single" w:sz="4" w:space="0" w:color="000000"/>
              <w:bottom w:val="single" w:sz="4" w:space="0" w:color="000000"/>
              <w:right w:val="single" w:sz="4" w:space="0" w:color="000000"/>
            </w:tcBorders>
            <w:hideMark/>
          </w:tcPr>
          <w:p w14:paraId="0FB0BCCC" w14:textId="77777777" w:rsidR="002B57C5" w:rsidRPr="00FE15B1" w:rsidRDefault="002B57C5" w:rsidP="00D042BF">
            <w:pPr>
              <w:pStyle w:val="NoSpacing"/>
              <w:rPr>
                <w:sz w:val="20"/>
              </w:rPr>
            </w:pPr>
            <w:r w:rsidRPr="00FE15B1">
              <w:rPr>
                <w:sz w:val="20"/>
              </w:rPr>
              <w:t xml:space="preserve">Team SA </w:t>
            </w:r>
          </w:p>
        </w:tc>
        <w:tc>
          <w:tcPr>
            <w:tcW w:w="0" w:type="auto"/>
            <w:tcBorders>
              <w:top w:val="single" w:sz="4" w:space="0" w:color="000000"/>
              <w:left w:val="single" w:sz="4" w:space="0" w:color="000000"/>
              <w:bottom w:val="single" w:sz="4" w:space="0" w:color="000000"/>
              <w:right w:val="single" w:sz="4" w:space="0" w:color="000000"/>
            </w:tcBorders>
            <w:hideMark/>
          </w:tcPr>
          <w:p w14:paraId="0A4788F9" w14:textId="77777777" w:rsidR="002B57C5" w:rsidRPr="00FE15B1" w:rsidRDefault="002B57C5" w:rsidP="00D042BF">
            <w:pPr>
              <w:pStyle w:val="NoSpacing"/>
              <w:rPr>
                <w:sz w:val="20"/>
              </w:rPr>
            </w:pPr>
            <w:r w:rsidRPr="00FE15B1">
              <w:rPr>
                <w:sz w:val="20"/>
              </w:rPr>
              <w:t xml:space="preserve">Aviation </w:t>
            </w:r>
          </w:p>
        </w:tc>
        <w:tc>
          <w:tcPr>
            <w:tcW w:w="0" w:type="auto"/>
            <w:tcBorders>
              <w:top w:val="single" w:sz="4" w:space="0" w:color="000000"/>
              <w:left w:val="single" w:sz="4" w:space="0" w:color="000000"/>
              <w:bottom w:val="single" w:sz="4" w:space="0" w:color="000000"/>
              <w:right w:val="single" w:sz="4" w:space="0" w:color="000000"/>
            </w:tcBorders>
            <w:hideMark/>
          </w:tcPr>
          <w:p w14:paraId="755E6809" w14:textId="77777777" w:rsidR="002B57C5" w:rsidRPr="00FE15B1" w:rsidRDefault="002B57C5" w:rsidP="00D042BF">
            <w:pPr>
              <w:pStyle w:val="NoSpacing"/>
              <w:rPr>
                <w:sz w:val="20"/>
              </w:rPr>
            </w:pPr>
            <w:r w:rsidRPr="00FE15B1">
              <w:rPr>
                <w:sz w:val="20"/>
              </w:rPr>
              <w:t>Military aviation maintenance</w:t>
            </w:r>
          </w:p>
        </w:tc>
        <w:tc>
          <w:tcPr>
            <w:tcW w:w="0" w:type="auto"/>
            <w:tcBorders>
              <w:top w:val="single" w:sz="4" w:space="0" w:color="000000"/>
              <w:left w:val="single" w:sz="4" w:space="0" w:color="000000"/>
              <w:bottom w:val="single" w:sz="4" w:space="0" w:color="000000"/>
              <w:right w:val="single" w:sz="4" w:space="0" w:color="000000"/>
            </w:tcBorders>
            <w:hideMark/>
          </w:tcPr>
          <w:p w14:paraId="41CA0839" w14:textId="77777777" w:rsidR="002B57C5" w:rsidRPr="00FE15B1" w:rsidRDefault="002B57C5" w:rsidP="00D042BF">
            <w:pPr>
              <w:pStyle w:val="NoSpacing"/>
              <w:rPr>
                <w:sz w:val="20"/>
              </w:rPr>
            </w:pPr>
            <w:proofErr w:type="spellStart"/>
            <w:r w:rsidRPr="00FE15B1">
              <w:rPr>
                <w:sz w:val="20"/>
              </w:rPr>
              <w:t>Endsley</w:t>
            </w:r>
            <w:proofErr w:type="spellEnd"/>
            <w:r w:rsidRPr="00FE15B1">
              <w:rPr>
                <w:sz w:val="20"/>
              </w:rPr>
              <w:t xml:space="preserve"> &amp; Robertson (2000)</w:t>
            </w:r>
          </w:p>
        </w:tc>
        <w:tc>
          <w:tcPr>
            <w:tcW w:w="0" w:type="auto"/>
            <w:tcBorders>
              <w:top w:val="single" w:sz="4" w:space="0" w:color="000000"/>
              <w:left w:val="single" w:sz="4" w:space="0" w:color="000000"/>
              <w:bottom w:val="single" w:sz="4" w:space="0" w:color="000000"/>
              <w:right w:val="single" w:sz="4" w:space="0" w:color="000000"/>
            </w:tcBorders>
            <w:hideMark/>
          </w:tcPr>
          <w:p w14:paraId="7EAA3C5C" w14:textId="77777777" w:rsidR="002B57C5" w:rsidRPr="00FE15B1" w:rsidRDefault="002B57C5" w:rsidP="00D042BF">
            <w:pPr>
              <w:pStyle w:val="NoSpacing"/>
              <w:rPr>
                <w:sz w:val="20"/>
              </w:rPr>
            </w:pPr>
            <w:r w:rsidRPr="00FE15B1">
              <w:rPr>
                <w:sz w:val="20"/>
              </w:rPr>
              <w:t xml:space="preserve">Three-level model </w:t>
            </w:r>
          </w:p>
        </w:tc>
        <w:tc>
          <w:tcPr>
            <w:tcW w:w="0" w:type="auto"/>
            <w:tcBorders>
              <w:top w:val="single" w:sz="4" w:space="0" w:color="000000"/>
              <w:left w:val="single" w:sz="4" w:space="0" w:color="000000"/>
              <w:bottom w:val="single" w:sz="4" w:space="0" w:color="000000"/>
              <w:right w:val="single" w:sz="4" w:space="0" w:color="000000"/>
            </w:tcBorders>
          </w:tcPr>
          <w:p w14:paraId="63DA8477" w14:textId="77777777" w:rsidR="002B57C5" w:rsidRPr="00FE15B1" w:rsidRDefault="002B57C5" w:rsidP="00D042BF">
            <w:pPr>
              <w:pStyle w:val="NoSpacing"/>
              <w:rPr>
                <w:sz w:val="20"/>
              </w:rPr>
            </w:pPr>
            <w:r w:rsidRPr="00FE15B1">
              <w:rPr>
                <w:sz w:val="20"/>
              </w:rPr>
              <w:t>100</w:t>
            </w:r>
          </w:p>
          <w:p w14:paraId="5118AA90" w14:textId="77777777" w:rsidR="002B57C5" w:rsidRPr="00FE15B1" w:rsidRDefault="002B57C5" w:rsidP="00D042BF">
            <w:pPr>
              <w:pStyle w:val="NoSpacing"/>
              <w:rPr>
                <w:sz w:val="20"/>
              </w:rPr>
            </w:pPr>
          </w:p>
        </w:tc>
      </w:tr>
      <w:tr w:rsidR="00B91DAE" w:rsidRPr="00FE15B1" w14:paraId="5F566E7F" w14:textId="77777777" w:rsidTr="006456B2">
        <w:trPr>
          <w:trHeight w:val="442"/>
        </w:trPr>
        <w:tc>
          <w:tcPr>
            <w:tcW w:w="0" w:type="auto"/>
            <w:tcBorders>
              <w:top w:val="single" w:sz="4" w:space="0" w:color="000000"/>
              <w:left w:val="single" w:sz="4" w:space="0" w:color="000000"/>
              <w:bottom w:val="single" w:sz="4" w:space="0" w:color="000000"/>
              <w:right w:val="single" w:sz="4" w:space="0" w:color="000000"/>
            </w:tcBorders>
          </w:tcPr>
          <w:p w14:paraId="4BA7E284" w14:textId="3EDEFDE1" w:rsidR="005719E6" w:rsidRPr="00FE15B1" w:rsidRDefault="005719E6" w:rsidP="00D042BF">
            <w:pPr>
              <w:pStyle w:val="NoSpacing"/>
              <w:rPr>
                <w:sz w:val="20"/>
              </w:rPr>
            </w:pPr>
            <w:r w:rsidRPr="00FE15B1">
              <w:rPr>
                <w:sz w:val="20"/>
              </w:rPr>
              <w:t>Mutual Awareness Team SA model</w:t>
            </w:r>
          </w:p>
        </w:tc>
        <w:tc>
          <w:tcPr>
            <w:tcW w:w="0" w:type="auto"/>
            <w:tcBorders>
              <w:top w:val="single" w:sz="4" w:space="0" w:color="000000"/>
              <w:left w:val="single" w:sz="4" w:space="0" w:color="000000"/>
              <w:bottom w:val="single" w:sz="4" w:space="0" w:color="000000"/>
              <w:right w:val="single" w:sz="4" w:space="0" w:color="000000"/>
            </w:tcBorders>
          </w:tcPr>
          <w:p w14:paraId="02A9C7B6" w14:textId="76E10EEB" w:rsidR="005719E6" w:rsidRPr="00FE15B1" w:rsidRDefault="00B91DAE" w:rsidP="00D042BF">
            <w:pPr>
              <w:pStyle w:val="NoSpacing"/>
              <w:rPr>
                <w:sz w:val="20"/>
              </w:rPr>
            </w:pPr>
            <w:r w:rsidRPr="00FE15B1">
              <w:rPr>
                <w:sz w:val="20"/>
              </w:rPr>
              <w:t>Process control</w:t>
            </w:r>
          </w:p>
        </w:tc>
        <w:tc>
          <w:tcPr>
            <w:tcW w:w="0" w:type="auto"/>
            <w:tcBorders>
              <w:top w:val="single" w:sz="4" w:space="0" w:color="000000"/>
              <w:left w:val="single" w:sz="4" w:space="0" w:color="000000"/>
              <w:bottom w:val="single" w:sz="4" w:space="0" w:color="000000"/>
              <w:right w:val="single" w:sz="4" w:space="0" w:color="000000"/>
            </w:tcBorders>
          </w:tcPr>
          <w:p w14:paraId="465F37DB" w14:textId="7100F6C7" w:rsidR="005719E6" w:rsidRPr="00FE15B1" w:rsidRDefault="00B91DAE" w:rsidP="00D042BF">
            <w:pPr>
              <w:pStyle w:val="NoSpacing"/>
              <w:rPr>
                <w:sz w:val="20"/>
              </w:rPr>
            </w:pPr>
            <w:r w:rsidRPr="00FE15B1">
              <w:rPr>
                <w:sz w:val="20"/>
              </w:rPr>
              <w:t>Dual Reservoir System Simulation (DURESS)</w:t>
            </w:r>
          </w:p>
        </w:tc>
        <w:tc>
          <w:tcPr>
            <w:tcW w:w="0" w:type="auto"/>
            <w:tcBorders>
              <w:top w:val="single" w:sz="4" w:space="0" w:color="000000"/>
              <w:left w:val="single" w:sz="4" w:space="0" w:color="000000"/>
              <w:bottom w:val="single" w:sz="4" w:space="0" w:color="000000"/>
              <w:right w:val="single" w:sz="4" w:space="0" w:color="000000"/>
            </w:tcBorders>
          </w:tcPr>
          <w:p w14:paraId="4DEEA2E1" w14:textId="3A019C97" w:rsidR="005719E6" w:rsidRPr="00FE15B1" w:rsidRDefault="005719E6" w:rsidP="00D042BF">
            <w:pPr>
              <w:pStyle w:val="NoSpacing"/>
              <w:rPr>
                <w:sz w:val="20"/>
              </w:rPr>
            </w:pPr>
            <w:proofErr w:type="spellStart"/>
            <w:r w:rsidRPr="00FE15B1">
              <w:rPr>
                <w:sz w:val="20"/>
              </w:rPr>
              <w:t>Shu</w:t>
            </w:r>
            <w:proofErr w:type="spellEnd"/>
            <w:r w:rsidRPr="00FE15B1">
              <w:rPr>
                <w:sz w:val="20"/>
              </w:rPr>
              <w:t xml:space="preserve"> &amp; </w:t>
            </w:r>
            <w:proofErr w:type="spellStart"/>
            <w:r w:rsidRPr="00FE15B1">
              <w:rPr>
                <w:sz w:val="20"/>
              </w:rPr>
              <w:t>Furuta</w:t>
            </w:r>
            <w:proofErr w:type="spellEnd"/>
            <w:r w:rsidRPr="00FE15B1">
              <w:rPr>
                <w:sz w:val="20"/>
              </w:rPr>
              <w:t xml:space="preserve"> (2005)</w:t>
            </w:r>
          </w:p>
        </w:tc>
        <w:tc>
          <w:tcPr>
            <w:tcW w:w="0" w:type="auto"/>
            <w:tcBorders>
              <w:top w:val="single" w:sz="4" w:space="0" w:color="000000"/>
              <w:left w:val="single" w:sz="4" w:space="0" w:color="000000"/>
              <w:bottom w:val="single" w:sz="4" w:space="0" w:color="000000"/>
              <w:right w:val="single" w:sz="4" w:space="0" w:color="000000"/>
            </w:tcBorders>
          </w:tcPr>
          <w:p w14:paraId="56EB65CF" w14:textId="2359CCB6" w:rsidR="005719E6" w:rsidRPr="00FE15B1" w:rsidRDefault="005719E6" w:rsidP="007D2673">
            <w:pPr>
              <w:pStyle w:val="NoSpacing"/>
              <w:tabs>
                <w:tab w:val="left" w:pos="1065"/>
              </w:tabs>
              <w:rPr>
                <w:sz w:val="20"/>
              </w:rPr>
            </w:pPr>
            <w:r w:rsidRPr="00FE15B1">
              <w:rPr>
                <w:sz w:val="20"/>
              </w:rPr>
              <w:t>Three level model, Theory of shared cooperative activity</w:t>
            </w:r>
          </w:p>
        </w:tc>
        <w:tc>
          <w:tcPr>
            <w:tcW w:w="0" w:type="auto"/>
            <w:tcBorders>
              <w:top w:val="single" w:sz="4" w:space="0" w:color="000000"/>
              <w:left w:val="single" w:sz="4" w:space="0" w:color="000000"/>
              <w:bottom w:val="single" w:sz="4" w:space="0" w:color="000000"/>
              <w:right w:val="single" w:sz="4" w:space="0" w:color="000000"/>
            </w:tcBorders>
          </w:tcPr>
          <w:p w14:paraId="1FAD8866" w14:textId="65D9FD8E" w:rsidR="005719E6" w:rsidRPr="00FE15B1" w:rsidRDefault="00B91DAE" w:rsidP="007D2673">
            <w:pPr>
              <w:pStyle w:val="NoSpacing"/>
              <w:jc w:val="center"/>
              <w:rPr>
                <w:sz w:val="20"/>
              </w:rPr>
            </w:pPr>
            <w:r w:rsidRPr="00FE15B1">
              <w:rPr>
                <w:sz w:val="20"/>
              </w:rPr>
              <w:t>77</w:t>
            </w:r>
          </w:p>
        </w:tc>
      </w:tr>
    </w:tbl>
    <w:p w14:paraId="6B699BC2" w14:textId="77777777" w:rsidR="001828A6" w:rsidRPr="00FE15B1" w:rsidRDefault="001828A6" w:rsidP="00152728">
      <w:pPr>
        <w:rPr>
          <w:rFonts w:asciiTheme="majorHAnsi" w:hAnsiTheme="majorHAnsi"/>
          <w:lang w:val="en-GB"/>
        </w:rPr>
      </w:pPr>
    </w:p>
    <w:p w14:paraId="74E1B752" w14:textId="77777777" w:rsidR="001828A6" w:rsidRPr="00FE15B1" w:rsidRDefault="001828A6" w:rsidP="00152728">
      <w:pPr>
        <w:rPr>
          <w:rFonts w:asciiTheme="majorHAnsi" w:hAnsiTheme="majorHAnsi"/>
          <w:lang w:val="en-GB"/>
        </w:rPr>
        <w:sectPr w:rsidR="001828A6" w:rsidRPr="00FE15B1" w:rsidSect="00246B2D">
          <w:pgSz w:w="16840" w:h="11900" w:orient="landscape"/>
          <w:pgMar w:top="1800" w:right="1440" w:bottom="1800" w:left="1440" w:header="708" w:footer="708" w:gutter="0"/>
          <w:cols w:space="708"/>
          <w:docGrid w:linePitch="360"/>
        </w:sectPr>
      </w:pPr>
    </w:p>
    <w:p w14:paraId="4D8951F2" w14:textId="28197D1E" w:rsidR="001828A6" w:rsidRPr="00FE15B1" w:rsidRDefault="001828A6" w:rsidP="00152728">
      <w:pPr>
        <w:rPr>
          <w:rFonts w:asciiTheme="majorHAnsi" w:hAnsiTheme="majorHAnsi"/>
          <w:lang w:val="en-GB"/>
        </w:rPr>
      </w:pPr>
    </w:p>
    <w:p w14:paraId="60B5B763" w14:textId="1549ED70" w:rsidR="00B41E9F" w:rsidRPr="00FE15B1" w:rsidRDefault="00B41E9F" w:rsidP="00B41E9F">
      <w:pPr>
        <w:rPr>
          <w:rFonts w:asciiTheme="majorHAnsi" w:hAnsiTheme="majorHAnsi"/>
          <w:lang w:val="en-GB"/>
        </w:rPr>
      </w:pPr>
      <w:r w:rsidRPr="00FE15B1">
        <w:rPr>
          <w:rFonts w:asciiTheme="majorHAnsi" w:hAnsiTheme="majorHAnsi"/>
          <w:lang w:val="en-GB"/>
        </w:rPr>
        <w:t>Many early team SA applications involved scaling</w:t>
      </w:r>
      <w:r w:rsidR="00B32EF6" w:rsidRPr="00FE15B1">
        <w:rPr>
          <w:rFonts w:asciiTheme="majorHAnsi" w:hAnsiTheme="majorHAnsi"/>
          <w:lang w:val="en-GB"/>
        </w:rPr>
        <w:t xml:space="preserve"> up</w:t>
      </w:r>
      <w:r w:rsidRPr="00FE15B1">
        <w:rPr>
          <w:rFonts w:asciiTheme="majorHAnsi" w:hAnsiTheme="majorHAnsi"/>
          <w:lang w:val="en-GB"/>
        </w:rPr>
        <w:t xml:space="preserve"> </w:t>
      </w:r>
      <w:proofErr w:type="spellStart"/>
      <w:r w:rsidRPr="00FE15B1">
        <w:rPr>
          <w:rFonts w:asciiTheme="majorHAnsi" w:hAnsiTheme="majorHAnsi"/>
          <w:lang w:val="en-GB"/>
        </w:rPr>
        <w:t>Endsley’s</w:t>
      </w:r>
      <w:proofErr w:type="spellEnd"/>
      <w:r w:rsidRPr="00FE15B1">
        <w:rPr>
          <w:rFonts w:asciiTheme="majorHAnsi" w:hAnsiTheme="majorHAnsi"/>
          <w:lang w:val="en-GB"/>
        </w:rPr>
        <w:t xml:space="preserve"> model to the team level, </w:t>
      </w:r>
      <w:r w:rsidR="00B32EF6" w:rsidRPr="00FE15B1">
        <w:rPr>
          <w:rFonts w:asciiTheme="majorHAnsi" w:hAnsiTheme="majorHAnsi"/>
          <w:lang w:val="en-GB"/>
        </w:rPr>
        <w:t xml:space="preserve">and then </w:t>
      </w:r>
      <w:r w:rsidRPr="00FE15B1">
        <w:rPr>
          <w:rFonts w:asciiTheme="majorHAnsi" w:hAnsiTheme="majorHAnsi"/>
          <w:lang w:val="en-GB"/>
        </w:rPr>
        <w:t>incorporating the related concepts of team SA</w:t>
      </w:r>
      <w:r w:rsidR="007D2673" w:rsidRPr="00FE15B1">
        <w:rPr>
          <w:rFonts w:asciiTheme="majorHAnsi" w:hAnsiTheme="majorHAnsi"/>
          <w:lang w:val="en-GB"/>
        </w:rPr>
        <w:t xml:space="preserve">.  This </w:t>
      </w:r>
      <w:proofErr w:type="gramStart"/>
      <w:r w:rsidR="007D2673" w:rsidRPr="00FE15B1">
        <w:rPr>
          <w:rFonts w:asciiTheme="majorHAnsi" w:hAnsiTheme="majorHAnsi"/>
          <w:lang w:val="en-GB"/>
        </w:rPr>
        <w:t xml:space="preserve">included </w:t>
      </w:r>
      <w:r w:rsidR="00B32EF6" w:rsidRPr="00FE15B1">
        <w:rPr>
          <w:rFonts w:asciiTheme="majorHAnsi" w:hAnsiTheme="majorHAnsi"/>
          <w:lang w:val="en-GB"/>
        </w:rPr>
        <w:t xml:space="preserve"> </w:t>
      </w:r>
      <w:r w:rsidRPr="00FE15B1">
        <w:rPr>
          <w:rFonts w:asciiTheme="majorHAnsi" w:hAnsiTheme="majorHAnsi"/>
          <w:lang w:val="en-GB"/>
        </w:rPr>
        <w:t>the</w:t>
      </w:r>
      <w:proofErr w:type="gramEnd"/>
      <w:r w:rsidRPr="00FE15B1">
        <w:rPr>
          <w:rFonts w:asciiTheme="majorHAnsi" w:hAnsiTheme="majorHAnsi"/>
          <w:lang w:val="en-GB"/>
        </w:rPr>
        <w:t xml:space="preserve"> degree to which every team member possesses the SA required for his or her </w:t>
      </w:r>
      <w:r w:rsidR="00500B6E" w:rsidRPr="00FE15B1">
        <w:rPr>
          <w:rFonts w:asciiTheme="majorHAnsi" w:hAnsiTheme="majorHAnsi"/>
          <w:lang w:val="en-GB"/>
        </w:rPr>
        <w:t xml:space="preserve">own individual </w:t>
      </w:r>
      <w:r w:rsidRPr="00FE15B1">
        <w:rPr>
          <w:rFonts w:asciiTheme="majorHAnsi" w:hAnsiTheme="majorHAnsi"/>
          <w:lang w:val="en-GB"/>
        </w:rPr>
        <w:t>responsibilities</w:t>
      </w:r>
      <w:r w:rsidR="00B32EF6" w:rsidRPr="00FE15B1">
        <w:rPr>
          <w:rFonts w:asciiTheme="majorHAnsi" w:hAnsiTheme="majorHAnsi"/>
          <w:lang w:val="en-GB"/>
        </w:rPr>
        <w:t xml:space="preserve"> </w:t>
      </w:r>
      <w:r w:rsidR="00500B6E" w:rsidRPr="00FE15B1">
        <w:rPr>
          <w:rFonts w:asciiTheme="majorHAnsi" w:hAnsiTheme="majorHAnsi"/>
          <w:lang w:val="en-GB"/>
        </w:rPr>
        <w:t>(</w:t>
      </w:r>
      <w:proofErr w:type="spellStart"/>
      <w:r w:rsidR="00B32EF6" w:rsidRPr="00FE15B1">
        <w:rPr>
          <w:rFonts w:asciiTheme="majorHAnsi" w:hAnsiTheme="majorHAnsi"/>
          <w:lang w:val="en-GB"/>
        </w:rPr>
        <w:t>Endsley</w:t>
      </w:r>
      <w:proofErr w:type="spellEnd"/>
      <w:r w:rsidR="00B32EF6" w:rsidRPr="00FE15B1">
        <w:rPr>
          <w:rFonts w:asciiTheme="majorHAnsi" w:hAnsiTheme="majorHAnsi"/>
          <w:lang w:val="en-GB"/>
        </w:rPr>
        <w:t xml:space="preserve">, 1989).  These elaborations were set alongside a requirement for shared SA, </w:t>
      </w:r>
      <w:r w:rsidR="007D2673" w:rsidRPr="00FE15B1">
        <w:rPr>
          <w:rFonts w:asciiTheme="majorHAnsi" w:hAnsiTheme="majorHAnsi"/>
          <w:lang w:val="en-GB"/>
        </w:rPr>
        <w:t>or the extent</w:t>
      </w:r>
      <w:r w:rsidRPr="00FE15B1">
        <w:rPr>
          <w:rFonts w:asciiTheme="majorHAnsi" w:hAnsiTheme="majorHAnsi"/>
          <w:lang w:val="en-GB"/>
        </w:rPr>
        <w:t xml:space="preserve"> to which team members have the same SA on </w:t>
      </w:r>
      <w:r w:rsidR="00500B6E" w:rsidRPr="00FE15B1">
        <w:rPr>
          <w:rFonts w:asciiTheme="majorHAnsi" w:hAnsiTheme="majorHAnsi"/>
          <w:lang w:val="en-GB"/>
        </w:rPr>
        <w:t>mutual operational</w:t>
      </w:r>
      <w:r w:rsidRPr="00FE15B1">
        <w:rPr>
          <w:rFonts w:asciiTheme="majorHAnsi" w:hAnsiTheme="majorHAnsi"/>
          <w:lang w:val="en-GB"/>
        </w:rPr>
        <w:t xml:space="preserve"> requirements </w:t>
      </w:r>
      <w:r w:rsidR="00B32EF6" w:rsidRPr="00FE15B1">
        <w:rPr>
          <w:rFonts w:asciiTheme="majorHAnsi" w:hAnsiTheme="majorHAnsi"/>
          <w:lang w:val="en-GB"/>
        </w:rPr>
        <w:t>(</w:t>
      </w:r>
      <w:proofErr w:type="spellStart"/>
      <w:r w:rsidRPr="00FE15B1">
        <w:rPr>
          <w:rFonts w:asciiTheme="majorHAnsi" w:hAnsiTheme="majorHAnsi"/>
          <w:lang w:val="en-GB"/>
        </w:rPr>
        <w:t>Endsley</w:t>
      </w:r>
      <w:proofErr w:type="spellEnd"/>
      <w:r w:rsidRPr="00FE15B1">
        <w:rPr>
          <w:rFonts w:asciiTheme="majorHAnsi" w:hAnsiTheme="majorHAnsi"/>
          <w:lang w:val="en-GB"/>
        </w:rPr>
        <w:t xml:space="preserve"> </w:t>
      </w:r>
      <w:r w:rsidR="00B32EF6" w:rsidRPr="00FE15B1">
        <w:rPr>
          <w:rFonts w:asciiTheme="majorHAnsi" w:hAnsiTheme="majorHAnsi"/>
          <w:lang w:val="en-GB"/>
        </w:rPr>
        <w:t>&amp;</w:t>
      </w:r>
      <w:r w:rsidRPr="00FE15B1">
        <w:rPr>
          <w:rFonts w:asciiTheme="majorHAnsi" w:hAnsiTheme="majorHAnsi"/>
          <w:lang w:val="en-GB"/>
        </w:rPr>
        <w:t xml:space="preserve"> Jones, 1997). </w:t>
      </w:r>
      <w:r w:rsidR="007C41FD" w:rsidRPr="00FE15B1">
        <w:rPr>
          <w:rFonts w:asciiTheme="majorHAnsi" w:hAnsiTheme="majorHAnsi"/>
          <w:lang w:val="en-GB"/>
        </w:rPr>
        <w:t xml:space="preserve"> </w:t>
      </w:r>
      <w:r w:rsidRPr="00FE15B1">
        <w:rPr>
          <w:rFonts w:asciiTheme="majorHAnsi" w:hAnsiTheme="majorHAnsi"/>
          <w:lang w:val="en-GB"/>
        </w:rPr>
        <w:t xml:space="preserve">Using the three level </w:t>
      </w:r>
      <w:proofErr w:type="gramStart"/>
      <w:r w:rsidRPr="00FE15B1">
        <w:rPr>
          <w:rFonts w:asciiTheme="majorHAnsi" w:hAnsiTheme="majorHAnsi"/>
          <w:lang w:val="en-GB"/>
        </w:rPr>
        <w:t>model</w:t>
      </w:r>
      <w:proofErr w:type="gramEnd"/>
      <w:r w:rsidRPr="00FE15B1">
        <w:rPr>
          <w:rFonts w:asciiTheme="majorHAnsi" w:hAnsiTheme="majorHAnsi"/>
          <w:lang w:val="en-GB"/>
        </w:rPr>
        <w:t xml:space="preserve"> as its basis,</w:t>
      </w:r>
      <w:r w:rsidR="00B32EF6" w:rsidRPr="00FE15B1">
        <w:rPr>
          <w:rFonts w:asciiTheme="majorHAnsi" w:hAnsiTheme="majorHAnsi"/>
          <w:lang w:val="en-GB"/>
        </w:rPr>
        <w:t xml:space="preserve"> this approach to team SA argued</w:t>
      </w:r>
      <w:r w:rsidRPr="00FE15B1">
        <w:rPr>
          <w:rFonts w:asciiTheme="majorHAnsi" w:hAnsiTheme="majorHAnsi"/>
          <w:lang w:val="en-GB"/>
        </w:rPr>
        <w:t xml:space="preserve"> that that team members </w:t>
      </w:r>
      <w:r w:rsidR="00B32EF6" w:rsidRPr="00FE15B1">
        <w:rPr>
          <w:rFonts w:asciiTheme="majorHAnsi" w:hAnsiTheme="majorHAnsi"/>
          <w:lang w:val="en-GB"/>
        </w:rPr>
        <w:t xml:space="preserve">each </w:t>
      </w:r>
      <w:r w:rsidR="002B57C5" w:rsidRPr="00FE15B1">
        <w:rPr>
          <w:rFonts w:asciiTheme="majorHAnsi" w:hAnsiTheme="majorHAnsi"/>
          <w:lang w:val="en-GB"/>
        </w:rPr>
        <w:t xml:space="preserve">have </w:t>
      </w:r>
      <w:r w:rsidRPr="00FE15B1">
        <w:rPr>
          <w:rFonts w:asciiTheme="majorHAnsi" w:hAnsiTheme="majorHAnsi"/>
          <w:lang w:val="en-GB"/>
        </w:rPr>
        <w:t xml:space="preserve">distinct portions of SA, but also overlapping or ‘shared’ portions of SA. </w:t>
      </w:r>
      <w:r w:rsidR="007C41FD" w:rsidRPr="00FE15B1">
        <w:rPr>
          <w:rFonts w:asciiTheme="majorHAnsi" w:hAnsiTheme="majorHAnsi"/>
          <w:lang w:val="en-GB"/>
        </w:rPr>
        <w:t xml:space="preserve"> </w:t>
      </w:r>
      <w:r w:rsidRPr="00FE15B1">
        <w:rPr>
          <w:rFonts w:asciiTheme="majorHAnsi" w:hAnsiTheme="majorHAnsi"/>
          <w:lang w:val="en-GB"/>
        </w:rPr>
        <w:t xml:space="preserve">Successful team performance requires that individual team members have </w:t>
      </w:r>
      <w:r w:rsidR="00500B6E" w:rsidRPr="00FE15B1">
        <w:rPr>
          <w:rFonts w:asciiTheme="majorHAnsi" w:hAnsiTheme="majorHAnsi"/>
          <w:lang w:val="en-GB"/>
        </w:rPr>
        <w:t xml:space="preserve">sufficient </w:t>
      </w:r>
      <w:r w:rsidRPr="00FE15B1">
        <w:rPr>
          <w:rFonts w:asciiTheme="majorHAnsi" w:hAnsiTheme="majorHAnsi"/>
          <w:lang w:val="en-GB"/>
        </w:rPr>
        <w:t>SA on their specific elements and th</w:t>
      </w:r>
      <w:r w:rsidR="00B32EF6" w:rsidRPr="00FE15B1">
        <w:rPr>
          <w:rFonts w:asciiTheme="majorHAnsi" w:hAnsiTheme="majorHAnsi"/>
          <w:lang w:val="en-GB"/>
        </w:rPr>
        <w:t xml:space="preserve">e </w:t>
      </w:r>
      <w:r w:rsidR="00500B6E" w:rsidRPr="00FE15B1">
        <w:rPr>
          <w:rFonts w:asciiTheme="majorHAnsi" w:hAnsiTheme="majorHAnsi"/>
          <w:lang w:val="en-GB"/>
        </w:rPr>
        <w:t xml:space="preserve">equivalent </w:t>
      </w:r>
      <w:r w:rsidR="00B32EF6" w:rsidRPr="00FE15B1">
        <w:rPr>
          <w:rFonts w:asciiTheme="majorHAnsi" w:hAnsiTheme="majorHAnsi"/>
          <w:lang w:val="en-GB"/>
        </w:rPr>
        <w:t>SA for the necessarily shared</w:t>
      </w:r>
      <w:r w:rsidRPr="00FE15B1">
        <w:rPr>
          <w:rFonts w:asciiTheme="majorHAnsi" w:hAnsiTheme="majorHAnsi"/>
          <w:lang w:val="en-GB"/>
        </w:rPr>
        <w:t xml:space="preserve"> elements (</w:t>
      </w:r>
      <w:proofErr w:type="spellStart"/>
      <w:r w:rsidRPr="00FE15B1">
        <w:rPr>
          <w:rFonts w:asciiTheme="majorHAnsi" w:hAnsiTheme="majorHAnsi"/>
          <w:lang w:val="en-GB"/>
        </w:rPr>
        <w:t>Endsley</w:t>
      </w:r>
      <w:proofErr w:type="spellEnd"/>
      <w:r w:rsidRPr="00FE15B1">
        <w:rPr>
          <w:rFonts w:asciiTheme="majorHAnsi" w:hAnsiTheme="majorHAnsi"/>
          <w:lang w:val="en-GB"/>
        </w:rPr>
        <w:t xml:space="preserve"> </w:t>
      </w:r>
      <w:r w:rsidR="00B32EF6" w:rsidRPr="00FE15B1">
        <w:rPr>
          <w:rFonts w:asciiTheme="majorHAnsi" w:hAnsiTheme="majorHAnsi"/>
          <w:lang w:val="en-GB"/>
        </w:rPr>
        <w:t>&amp;</w:t>
      </w:r>
      <w:r w:rsidRPr="00FE15B1">
        <w:rPr>
          <w:rFonts w:asciiTheme="majorHAnsi" w:hAnsiTheme="majorHAnsi"/>
          <w:lang w:val="en-GB"/>
        </w:rPr>
        <w:t xml:space="preserve"> Robertson, 2000). </w:t>
      </w:r>
    </w:p>
    <w:p w14:paraId="012BA899" w14:textId="77777777" w:rsidR="00B41E9F" w:rsidRPr="00FE15B1" w:rsidRDefault="00B41E9F" w:rsidP="00152728">
      <w:pPr>
        <w:rPr>
          <w:rFonts w:asciiTheme="majorHAnsi" w:hAnsiTheme="majorHAnsi"/>
          <w:lang w:val="en-GB"/>
        </w:rPr>
      </w:pPr>
    </w:p>
    <w:p w14:paraId="6CB87FAC" w14:textId="2AF91830" w:rsidR="00D77F0A" w:rsidRPr="00FE15B1" w:rsidRDefault="00B32EF6" w:rsidP="00C55955">
      <w:pPr>
        <w:rPr>
          <w:rFonts w:asciiTheme="majorHAnsi" w:hAnsiTheme="majorHAnsi"/>
        </w:rPr>
      </w:pPr>
      <w:r w:rsidRPr="00FE15B1">
        <w:rPr>
          <w:rFonts w:asciiTheme="majorHAnsi" w:hAnsiTheme="majorHAnsi"/>
          <w:lang w:val="en-GB"/>
        </w:rPr>
        <w:t>W</w:t>
      </w:r>
      <w:r w:rsidR="00CC0717" w:rsidRPr="00FE15B1">
        <w:rPr>
          <w:rFonts w:asciiTheme="majorHAnsi" w:hAnsiTheme="majorHAnsi"/>
          <w:lang w:val="en-GB"/>
        </w:rPr>
        <w:t>hile this approach provides satisfactory answers to some types of team SA question</w:t>
      </w:r>
      <w:r w:rsidR="007C7153" w:rsidRPr="00FE15B1">
        <w:rPr>
          <w:rFonts w:asciiTheme="majorHAnsi" w:hAnsiTheme="majorHAnsi"/>
          <w:lang w:val="en-GB"/>
        </w:rPr>
        <w:t>s</w:t>
      </w:r>
      <w:r w:rsidR="00CC0717" w:rsidRPr="00FE15B1">
        <w:rPr>
          <w:rFonts w:asciiTheme="majorHAnsi" w:hAnsiTheme="majorHAnsi"/>
          <w:lang w:val="en-GB"/>
        </w:rPr>
        <w:t xml:space="preserve"> it is </w:t>
      </w:r>
      <w:r w:rsidRPr="00FE15B1">
        <w:rPr>
          <w:rFonts w:asciiTheme="majorHAnsi" w:hAnsiTheme="majorHAnsi"/>
          <w:lang w:val="en-GB"/>
        </w:rPr>
        <w:t xml:space="preserve">again </w:t>
      </w:r>
      <w:r w:rsidR="00CC0717" w:rsidRPr="00FE15B1">
        <w:rPr>
          <w:rFonts w:asciiTheme="majorHAnsi" w:hAnsiTheme="majorHAnsi"/>
          <w:lang w:val="en-GB"/>
        </w:rPr>
        <w:t xml:space="preserve">less satisfactory for </w:t>
      </w:r>
      <w:r w:rsidR="00500B6E" w:rsidRPr="00FE15B1">
        <w:rPr>
          <w:rFonts w:asciiTheme="majorHAnsi" w:hAnsiTheme="majorHAnsi"/>
          <w:lang w:val="en-GB"/>
        </w:rPr>
        <w:t xml:space="preserve">a number of other critical dimensions </w:t>
      </w:r>
      <w:r w:rsidR="00580AC2" w:rsidRPr="00FE15B1">
        <w:rPr>
          <w:rFonts w:asciiTheme="majorHAnsi" w:hAnsiTheme="majorHAnsi"/>
          <w:lang w:val="en-GB"/>
        </w:rPr>
        <w:t>(Stanton et al, 2001)</w:t>
      </w:r>
      <w:r w:rsidR="0023128B" w:rsidRPr="00FE15B1">
        <w:rPr>
          <w:rFonts w:asciiTheme="majorHAnsi" w:hAnsiTheme="majorHAnsi"/>
          <w:lang w:val="en-GB"/>
        </w:rPr>
        <w:t xml:space="preserve">. </w:t>
      </w:r>
      <w:r w:rsidR="009F614E" w:rsidRPr="00FE15B1">
        <w:rPr>
          <w:rFonts w:asciiTheme="majorHAnsi" w:hAnsiTheme="majorHAnsi"/>
          <w:lang w:val="en-GB"/>
        </w:rPr>
        <w:t xml:space="preserve"> </w:t>
      </w:r>
      <w:r w:rsidR="007C7153" w:rsidRPr="00FE15B1">
        <w:rPr>
          <w:rFonts w:asciiTheme="majorHAnsi" w:hAnsiTheme="majorHAnsi"/>
          <w:lang w:val="en-GB"/>
        </w:rPr>
        <w:t>As a result, t</w:t>
      </w:r>
      <w:r w:rsidR="00B41E9F" w:rsidRPr="00FE15B1">
        <w:rPr>
          <w:rFonts w:asciiTheme="majorHAnsi" w:hAnsiTheme="majorHAnsi"/>
          <w:lang w:val="en-GB"/>
        </w:rPr>
        <w:t xml:space="preserve">wo team SA models have received </w:t>
      </w:r>
      <w:r w:rsidR="00347FF7" w:rsidRPr="00FE15B1">
        <w:rPr>
          <w:rFonts w:asciiTheme="majorHAnsi" w:hAnsiTheme="majorHAnsi"/>
          <w:lang w:val="en-GB"/>
        </w:rPr>
        <w:t xml:space="preserve">particular </w:t>
      </w:r>
      <w:r w:rsidR="00B41E9F" w:rsidRPr="00FE15B1">
        <w:rPr>
          <w:rFonts w:asciiTheme="majorHAnsi" w:hAnsiTheme="majorHAnsi"/>
          <w:lang w:val="en-GB"/>
        </w:rPr>
        <w:t xml:space="preserve">attention: </w:t>
      </w:r>
      <w:r w:rsidR="002B57C5" w:rsidRPr="00FE15B1">
        <w:rPr>
          <w:rFonts w:asciiTheme="majorHAnsi" w:hAnsiTheme="majorHAnsi"/>
          <w:lang w:val="en-GB"/>
        </w:rPr>
        <w:t xml:space="preserve"> </w:t>
      </w:r>
      <w:r w:rsidR="00B41E9F" w:rsidRPr="00FE15B1">
        <w:rPr>
          <w:rFonts w:asciiTheme="majorHAnsi" w:hAnsiTheme="majorHAnsi"/>
          <w:lang w:val="en-GB"/>
        </w:rPr>
        <w:t xml:space="preserve">Salas et </w:t>
      </w:r>
      <w:proofErr w:type="spellStart"/>
      <w:r w:rsidR="00B41E9F" w:rsidRPr="00FE15B1">
        <w:rPr>
          <w:rFonts w:asciiTheme="majorHAnsi" w:hAnsiTheme="majorHAnsi"/>
          <w:lang w:val="en-GB"/>
        </w:rPr>
        <w:t>al’s</w:t>
      </w:r>
      <w:proofErr w:type="spellEnd"/>
      <w:r w:rsidR="00B41E9F" w:rsidRPr="00FE15B1">
        <w:rPr>
          <w:rFonts w:asciiTheme="majorHAnsi" w:hAnsiTheme="majorHAnsi"/>
          <w:lang w:val="en-GB"/>
        </w:rPr>
        <w:t xml:space="preserve"> (1995) team SA model, and </w:t>
      </w:r>
      <w:proofErr w:type="spellStart"/>
      <w:r w:rsidR="00B41E9F" w:rsidRPr="00FE15B1">
        <w:rPr>
          <w:rFonts w:asciiTheme="majorHAnsi" w:hAnsiTheme="majorHAnsi"/>
          <w:lang w:val="en-GB"/>
        </w:rPr>
        <w:t>Shu</w:t>
      </w:r>
      <w:proofErr w:type="spellEnd"/>
      <w:r w:rsidR="00B41E9F" w:rsidRPr="00FE15B1">
        <w:rPr>
          <w:rFonts w:asciiTheme="majorHAnsi" w:hAnsiTheme="majorHAnsi"/>
          <w:lang w:val="en-GB"/>
        </w:rPr>
        <w:t xml:space="preserve"> and </w:t>
      </w:r>
      <w:proofErr w:type="spellStart"/>
      <w:r w:rsidR="00B41E9F" w:rsidRPr="00FE15B1">
        <w:rPr>
          <w:rFonts w:asciiTheme="majorHAnsi" w:hAnsiTheme="majorHAnsi"/>
          <w:lang w:val="en-GB"/>
        </w:rPr>
        <w:t>Furuta’s</w:t>
      </w:r>
      <w:proofErr w:type="spellEnd"/>
      <w:r w:rsidR="00B41E9F" w:rsidRPr="00FE15B1">
        <w:rPr>
          <w:rFonts w:asciiTheme="majorHAnsi" w:hAnsiTheme="majorHAnsi"/>
          <w:lang w:val="en-GB"/>
        </w:rPr>
        <w:t xml:space="preserve"> (2005) mutual awareness model. </w:t>
      </w:r>
      <w:r w:rsidR="007C41FD" w:rsidRPr="00FE15B1">
        <w:rPr>
          <w:rFonts w:asciiTheme="majorHAnsi" w:hAnsiTheme="majorHAnsi"/>
          <w:lang w:val="en-GB"/>
        </w:rPr>
        <w:t xml:space="preserve"> </w:t>
      </w:r>
      <w:r w:rsidR="00E2518B" w:rsidRPr="00FE15B1">
        <w:rPr>
          <w:rFonts w:asciiTheme="majorHAnsi" w:hAnsiTheme="majorHAnsi"/>
        </w:rPr>
        <w:t xml:space="preserve">Salas et al. (1995) </w:t>
      </w:r>
      <w:r w:rsidR="005D7B75" w:rsidRPr="00FE15B1">
        <w:rPr>
          <w:rFonts w:asciiTheme="majorHAnsi" w:hAnsiTheme="majorHAnsi"/>
        </w:rPr>
        <w:t>argued</w:t>
      </w:r>
      <w:r w:rsidR="00E2518B" w:rsidRPr="00FE15B1">
        <w:rPr>
          <w:rFonts w:asciiTheme="majorHAnsi" w:hAnsiTheme="majorHAnsi"/>
        </w:rPr>
        <w:t xml:space="preserve"> that </w:t>
      </w:r>
      <w:r w:rsidR="005D7B75" w:rsidRPr="00FE15B1">
        <w:rPr>
          <w:rFonts w:asciiTheme="majorHAnsi" w:hAnsiTheme="majorHAnsi"/>
        </w:rPr>
        <w:t>team SA</w:t>
      </w:r>
      <w:r w:rsidR="00E2518B" w:rsidRPr="00FE15B1">
        <w:rPr>
          <w:rFonts w:asciiTheme="majorHAnsi" w:hAnsiTheme="majorHAnsi"/>
        </w:rPr>
        <w:t xml:space="preserve"> comprises individual SA </w:t>
      </w:r>
      <w:r w:rsidR="00B301E9" w:rsidRPr="00FE15B1">
        <w:rPr>
          <w:rFonts w:asciiTheme="majorHAnsi" w:hAnsiTheme="majorHAnsi"/>
        </w:rPr>
        <w:t xml:space="preserve">together with </w:t>
      </w:r>
      <w:r w:rsidR="005D7B75" w:rsidRPr="00FE15B1">
        <w:rPr>
          <w:rFonts w:asciiTheme="majorHAnsi" w:hAnsiTheme="majorHAnsi"/>
        </w:rPr>
        <w:t>various</w:t>
      </w:r>
      <w:r w:rsidR="00E2518B" w:rsidRPr="00FE15B1">
        <w:rPr>
          <w:rFonts w:asciiTheme="majorHAnsi" w:hAnsiTheme="majorHAnsi"/>
        </w:rPr>
        <w:t xml:space="preserve"> team processes. </w:t>
      </w:r>
      <w:r w:rsidR="007C41FD" w:rsidRPr="00FE15B1">
        <w:rPr>
          <w:rFonts w:asciiTheme="majorHAnsi" w:hAnsiTheme="majorHAnsi"/>
        </w:rPr>
        <w:t xml:space="preserve"> </w:t>
      </w:r>
      <w:r w:rsidR="005D7B75" w:rsidRPr="00FE15B1">
        <w:rPr>
          <w:rFonts w:asciiTheme="majorHAnsi" w:hAnsiTheme="majorHAnsi"/>
        </w:rPr>
        <w:t>The critical component of team SA</w:t>
      </w:r>
      <w:r w:rsidR="007C41FD" w:rsidRPr="00FE15B1">
        <w:rPr>
          <w:rFonts w:asciiTheme="majorHAnsi" w:hAnsiTheme="majorHAnsi"/>
        </w:rPr>
        <w:t>,</w:t>
      </w:r>
      <w:r w:rsidR="005D7B75" w:rsidRPr="00FE15B1">
        <w:rPr>
          <w:rFonts w:asciiTheme="majorHAnsi" w:hAnsiTheme="majorHAnsi"/>
        </w:rPr>
        <w:t xml:space="preserve"> according to Salas et al</w:t>
      </w:r>
      <w:r w:rsidR="007C41FD" w:rsidRPr="00FE15B1">
        <w:rPr>
          <w:rFonts w:asciiTheme="majorHAnsi" w:hAnsiTheme="majorHAnsi"/>
        </w:rPr>
        <w:t>,</w:t>
      </w:r>
      <w:r w:rsidR="005D7B75" w:rsidRPr="00FE15B1">
        <w:rPr>
          <w:rFonts w:asciiTheme="majorHAnsi" w:hAnsiTheme="majorHAnsi"/>
        </w:rPr>
        <w:t xml:space="preserve"> is </w:t>
      </w:r>
      <w:r w:rsidR="00B81065" w:rsidRPr="00FE15B1">
        <w:rPr>
          <w:rFonts w:asciiTheme="majorHAnsi" w:hAnsiTheme="majorHAnsi"/>
        </w:rPr>
        <w:t>information exchange</w:t>
      </w:r>
      <w:r w:rsidR="005D7B75" w:rsidRPr="00FE15B1">
        <w:rPr>
          <w:rFonts w:asciiTheme="majorHAnsi" w:hAnsiTheme="majorHAnsi"/>
        </w:rPr>
        <w:t xml:space="preserve">. </w:t>
      </w:r>
      <w:r w:rsidR="007C41FD" w:rsidRPr="00FE15B1">
        <w:rPr>
          <w:rFonts w:asciiTheme="majorHAnsi" w:hAnsiTheme="majorHAnsi"/>
        </w:rPr>
        <w:t xml:space="preserve"> </w:t>
      </w:r>
      <w:r w:rsidR="005D7B75" w:rsidRPr="00FE15B1">
        <w:rPr>
          <w:rFonts w:asciiTheme="majorHAnsi" w:hAnsiTheme="majorHAnsi"/>
        </w:rPr>
        <w:t>They argue</w:t>
      </w:r>
      <w:r w:rsidRPr="00FE15B1">
        <w:rPr>
          <w:rFonts w:asciiTheme="majorHAnsi" w:hAnsiTheme="majorHAnsi"/>
        </w:rPr>
        <w:t>d</w:t>
      </w:r>
      <w:r w:rsidR="005D7B75" w:rsidRPr="00FE15B1">
        <w:rPr>
          <w:rFonts w:asciiTheme="majorHAnsi" w:hAnsiTheme="majorHAnsi"/>
        </w:rPr>
        <w:t xml:space="preserve"> t</w:t>
      </w:r>
      <w:r w:rsidR="00E2518B" w:rsidRPr="00FE15B1">
        <w:rPr>
          <w:rFonts w:asciiTheme="majorHAnsi" w:hAnsiTheme="majorHAnsi"/>
        </w:rPr>
        <w:t xml:space="preserve">he perception of SA elements is influenced by the </w:t>
      </w:r>
      <w:r w:rsidR="00B81065" w:rsidRPr="00FE15B1">
        <w:rPr>
          <w:rFonts w:asciiTheme="majorHAnsi" w:hAnsiTheme="majorHAnsi"/>
        </w:rPr>
        <w:t>information exchange needed to accomplish</w:t>
      </w:r>
      <w:r w:rsidR="00E2518B" w:rsidRPr="00FE15B1">
        <w:rPr>
          <w:rFonts w:asciiTheme="majorHAnsi" w:hAnsiTheme="majorHAnsi"/>
        </w:rPr>
        <w:t xml:space="preserve"> mission objectives, </w:t>
      </w:r>
      <w:r w:rsidR="00B81065" w:rsidRPr="00FE15B1">
        <w:rPr>
          <w:rFonts w:asciiTheme="majorHAnsi" w:hAnsiTheme="majorHAnsi"/>
        </w:rPr>
        <w:t xml:space="preserve">determine </w:t>
      </w:r>
      <w:r w:rsidR="00E2518B" w:rsidRPr="00FE15B1">
        <w:rPr>
          <w:rFonts w:asciiTheme="majorHAnsi" w:hAnsiTheme="majorHAnsi"/>
        </w:rPr>
        <w:t xml:space="preserve">individual tasks and roles, </w:t>
      </w:r>
      <w:r w:rsidR="00B81065" w:rsidRPr="00FE15B1">
        <w:rPr>
          <w:rFonts w:asciiTheme="majorHAnsi" w:hAnsiTheme="majorHAnsi"/>
        </w:rPr>
        <w:t xml:space="preserve">the </w:t>
      </w:r>
      <w:r w:rsidR="00E2518B" w:rsidRPr="00FE15B1">
        <w:rPr>
          <w:rFonts w:asciiTheme="majorHAnsi" w:hAnsiTheme="majorHAnsi"/>
        </w:rPr>
        <w:t>team</w:t>
      </w:r>
      <w:r w:rsidR="00B81065" w:rsidRPr="00FE15B1">
        <w:rPr>
          <w:rFonts w:asciiTheme="majorHAnsi" w:hAnsiTheme="majorHAnsi"/>
        </w:rPr>
        <w:t>’s</w:t>
      </w:r>
      <w:r w:rsidR="00E2518B" w:rsidRPr="00FE15B1">
        <w:rPr>
          <w:rFonts w:asciiTheme="majorHAnsi" w:hAnsiTheme="majorHAnsi"/>
        </w:rPr>
        <w:t xml:space="preserve"> capability</w:t>
      </w:r>
      <w:r w:rsidR="00B81065" w:rsidRPr="00FE15B1">
        <w:rPr>
          <w:rFonts w:asciiTheme="majorHAnsi" w:hAnsiTheme="majorHAnsi"/>
        </w:rPr>
        <w:t xml:space="preserve"> (i.e., expertise)</w:t>
      </w:r>
      <w:r w:rsidR="00E2518B" w:rsidRPr="00FE15B1">
        <w:rPr>
          <w:rFonts w:asciiTheme="majorHAnsi" w:hAnsiTheme="majorHAnsi"/>
        </w:rPr>
        <w:t xml:space="preserve"> </w:t>
      </w:r>
      <w:r w:rsidR="00B301E9" w:rsidRPr="00FE15B1">
        <w:rPr>
          <w:rFonts w:asciiTheme="majorHAnsi" w:hAnsiTheme="majorHAnsi"/>
        </w:rPr>
        <w:t xml:space="preserve">alongside </w:t>
      </w:r>
      <w:r w:rsidR="00E2518B" w:rsidRPr="00FE15B1">
        <w:rPr>
          <w:rFonts w:asciiTheme="majorHAnsi" w:hAnsiTheme="majorHAnsi"/>
        </w:rPr>
        <w:t xml:space="preserve">other team performance </w:t>
      </w:r>
      <w:r w:rsidRPr="00FE15B1">
        <w:rPr>
          <w:rFonts w:asciiTheme="majorHAnsi" w:hAnsiTheme="majorHAnsi"/>
        </w:rPr>
        <w:t xml:space="preserve">shaping </w:t>
      </w:r>
      <w:r w:rsidR="00E2518B" w:rsidRPr="00FE15B1">
        <w:rPr>
          <w:rFonts w:asciiTheme="majorHAnsi" w:hAnsiTheme="majorHAnsi"/>
        </w:rPr>
        <w:t>factors</w:t>
      </w:r>
      <w:r w:rsidR="00B301E9" w:rsidRPr="00FE15B1">
        <w:rPr>
          <w:rFonts w:asciiTheme="majorHAnsi" w:hAnsiTheme="majorHAnsi"/>
        </w:rPr>
        <w:t xml:space="preserve"> (Salas, </w:t>
      </w:r>
      <w:r w:rsidR="00B91DAE" w:rsidRPr="00FE15B1">
        <w:rPr>
          <w:rFonts w:asciiTheme="majorHAnsi" w:hAnsiTheme="majorHAnsi"/>
        </w:rPr>
        <w:t>et al, 2005</w:t>
      </w:r>
      <w:r w:rsidR="00B301E9" w:rsidRPr="00FE15B1">
        <w:rPr>
          <w:rFonts w:asciiTheme="majorHAnsi" w:hAnsiTheme="majorHAnsi"/>
        </w:rPr>
        <w:t>)</w:t>
      </w:r>
      <w:r w:rsidR="00E2518B" w:rsidRPr="00FE15B1">
        <w:rPr>
          <w:rFonts w:asciiTheme="majorHAnsi" w:hAnsiTheme="majorHAnsi"/>
        </w:rPr>
        <w:t xml:space="preserve">. </w:t>
      </w:r>
      <w:r w:rsidR="007C41FD" w:rsidRPr="00FE15B1">
        <w:rPr>
          <w:rFonts w:asciiTheme="majorHAnsi" w:hAnsiTheme="majorHAnsi"/>
        </w:rPr>
        <w:t xml:space="preserve"> </w:t>
      </w:r>
      <w:r w:rsidR="002B57C5" w:rsidRPr="00FE15B1">
        <w:rPr>
          <w:rFonts w:asciiTheme="majorHAnsi" w:hAnsiTheme="majorHAnsi"/>
        </w:rPr>
        <w:t>Information exchange can be viewed</w:t>
      </w:r>
      <w:r w:rsidR="00B301E9" w:rsidRPr="00FE15B1">
        <w:rPr>
          <w:rFonts w:asciiTheme="majorHAnsi" w:hAnsiTheme="majorHAnsi"/>
        </w:rPr>
        <w:t>,</w:t>
      </w:r>
      <w:r w:rsidR="002B57C5" w:rsidRPr="00FE15B1">
        <w:rPr>
          <w:rFonts w:asciiTheme="majorHAnsi" w:hAnsiTheme="majorHAnsi"/>
        </w:rPr>
        <w:t xml:space="preserve"> in a simplistic sense</w:t>
      </w:r>
      <w:r w:rsidR="00B301E9" w:rsidRPr="00FE15B1">
        <w:rPr>
          <w:rFonts w:asciiTheme="majorHAnsi" w:hAnsiTheme="majorHAnsi"/>
        </w:rPr>
        <w:t>,</w:t>
      </w:r>
      <w:r w:rsidR="002B57C5" w:rsidRPr="00FE15B1">
        <w:rPr>
          <w:rFonts w:asciiTheme="majorHAnsi" w:hAnsiTheme="majorHAnsi"/>
        </w:rPr>
        <w:t xml:space="preserve"> as communication</w:t>
      </w:r>
      <w:r w:rsidR="00016798" w:rsidRPr="00FE15B1">
        <w:rPr>
          <w:rFonts w:asciiTheme="majorHAnsi" w:hAnsiTheme="majorHAnsi"/>
        </w:rPr>
        <w:t xml:space="preserve"> between actors</w:t>
      </w:r>
      <w:r w:rsidR="00B301E9" w:rsidRPr="00FE15B1">
        <w:rPr>
          <w:rFonts w:asciiTheme="majorHAnsi" w:hAnsiTheme="majorHAnsi"/>
        </w:rPr>
        <w:t>.  I</w:t>
      </w:r>
      <w:r w:rsidR="008D14D7">
        <w:rPr>
          <w:rFonts w:asciiTheme="majorHAnsi" w:hAnsiTheme="majorHAnsi"/>
        </w:rPr>
        <w:t xml:space="preserve">n detail, it </w:t>
      </w:r>
      <w:r w:rsidR="002B57C5" w:rsidRPr="00FE15B1">
        <w:rPr>
          <w:rFonts w:asciiTheme="majorHAnsi" w:hAnsiTheme="majorHAnsi"/>
        </w:rPr>
        <w:t>involves more than merely verbal exchanges</w:t>
      </w:r>
      <w:r w:rsidR="007D2673" w:rsidRPr="00FE15B1">
        <w:rPr>
          <w:rFonts w:asciiTheme="majorHAnsi" w:hAnsiTheme="majorHAnsi"/>
        </w:rPr>
        <w:t>;</w:t>
      </w:r>
      <w:r w:rsidR="002B57C5" w:rsidRPr="00FE15B1">
        <w:rPr>
          <w:rFonts w:asciiTheme="majorHAnsi" w:hAnsiTheme="majorHAnsi"/>
        </w:rPr>
        <w:t xml:space="preserve"> it includes information in the form of task status, information displays, and the myriad </w:t>
      </w:r>
      <w:r w:rsidR="008D14D7">
        <w:rPr>
          <w:rFonts w:asciiTheme="majorHAnsi" w:hAnsiTheme="majorHAnsi"/>
        </w:rPr>
        <w:t xml:space="preserve">of </w:t>
      </w:r>
      <w:r w:rsidR="002B57C5" w:rsidRPr="00FE15B1">
        <w:rPr>
          <w:rFonts w:asciiTheme="majorHAnsi" w:hAnsiTheme="majorHAnsi"/>
        </w:rPr>
        <w:t xml:space="preserve">other cues that exist in complex team environments.  </w:t>
      </w:r>
      <w:r w:rsidR="00E2518B" w:rsidRPr="00FE15B1">
        <w:rPr>
          <w:rFonts w:asciiTheme="majorHAnsi" w:hAnsiTheme="majorHAnsi"/>
        </w:rPr>
        <w:t xml:space="preserve">Salas et al. (1995) </w:t>
      </w:r>
      <w:r w:rsidR="00B21088" w:rsidRPr="00FE15B1">
        <w:rPr>
          <w:rFonts w:asciiTheme="majorHAnsi" w:hAnsiTheme="majorHAnsi"/>
        </w:rPr>
        <w:t xml:space="preserve">go further </w:t>
      </w:r>
      <w:r w:rsidR="003A1E0C" w:rsidRPr="00FE15B1">
        <w:rPr>
          <w:rFonts w:asciiTheme="majorHAnsi" w:hAnsiTheme="majorHAnsi"/>
        </w:rPr>
        <w:t>and</w:t>
      </w:r>
      <w:r w:rsidR="00B21088" w:rsidRPr="00FE15B1">
        <w:rPr>
          <w:rFonts w:asciiTheme="majorHAnsi" w:hAnsiTheme="majorHAnsi"/>
        </w:rPr>
        <w:t xml:space="preserve"> argue</w:t>
      </w:r>
      <w:r w:rsidR="00E2518B" w:rsidRPr="00FE15B1">
        <w:rPr>
          <w:rFonts w:asciiTheme="majorHAnsi" w:hAnsiTheme="majorHAnsi"/>
        </w:rPr>
        <w:t xml:space="preserve"> that schema limitations can be offset by </w:t>
      </w:r>
      <w:r w:rsidR="00B81065" w:rsidRPr="00FE15B1">
        <w:rPr>
          <w:rFonts w:asciiTheme="majorHAnsi" w:hAnsiTheme="majorHAnsi"/>
        </w:rPr>
        <w:t xml:space="preserve">this </w:t>
      </w:r>
      <w:r w:rsidR="00E2518B" w:rsidRPr="00FE15B1">
        <w:rPr>
          <w:rFonts w:asciiTheme="majorHAnsi" w:hAnsiTheme="majorHAnsi"/>
        </w:rPr>
        <w:t xml:space="preserve">information exchange. </w:t>
      </w:r>
      <w:r w:rsidR="00432A2B" w:rsidRPr="00FE15B1">
        <w:rPr>
          <w:rFonts w:asciiTheme="majorHAnsi" w:hAnsiTheme="majorHAnsi"/>
        </w:rPr>
        <w:t xml:space="preserve"> </w:t>
      </w:r>
      <w:r w:rsidR="00E2518B" w:rsidRPr="00FE15B1">
        <w:rPr>
          <w:rFonts w:asciiTheme="majorHAnsi" w:hAnsiTheme="majorHAnsi"/>
        </w:rPr>
        <w:t>The comprehension of this information is affected by the interpretat</w:t>
      </w:r>
      <w:r w:rsidRPr="00FE15B1">
        <w:rPr>
          <w:rFonts w:asciiTheme="majorHAnsi" w:hAnsiTheme="majorHAnsi"/>
        </w:rPr>
        <w:t>ions made by other team members</w:t>
      </w:r>
      <w:r w:rsidR="00B21088" w:rsidRPr="00FE15B1">
        <w:rPr>
          <w:rFonts w:asciiTheme="majorHAnsi" w:hAnsiTheme="majorHAnsi"/>
        </w:rPr>
        <w:t xml:space="preserve">, which in turn is affected by their </w:t>
      </w:r>
      <w:r w:rsidR="003A1E0C" w:rsidRPr="00FE15B1">
        <w:rPr>
          <w:rFonts w:asciiTheme="majorHAnsi" w:hAnsiTheme="majorHAnsi"/>
        </w:rPr>
        <w:t xml:space="preserve">own </w:t>
      </w:r>
      <w:r w:rsidR="00B21088" w:rsidRPr="00FE15B1">
        <w:rPr>
          <w:rFonts w:asciiTheme="majorHAnsi" w:hAnsiTheme="majorHAnsi"/>
        </w:rPr>
        <w:t>individual SA</w:t>
      </w:r>
      <w:r w:rsidRPr="00FE15B1">
        <w:rPr>
          <w:rFonts w:asciiTheme="majorHAnsi" w:hAnsiTheme="majorHAnsi"/>
        </w:rPr>
        <w:t>.  Thus,</w:t>
      </w:r>
      <w:r w:rsidR="00E2518B" w:rsidRPr="00FE15B1">
        <w:rPr>
          <w:rFonts w:asciiTheme="majorHAnsi" w:hAnsiTheme="majorHAnsi"/>
        </w:rPr>
        <w:t xml:space="preserve"> it is evident that </w:t>
      </w:r>
      <w:r w:rsidR="003A1E0C" w:rsidRPr="00FE15B1">
        <w:rPr>
          <w:rFonts w:asciiTheme="majorHAnsi" w:hAnsiTheme="majorHAnsi"/>
        </w:rPr>
        <w:t xml:space="preserve">individual </w:t>
      </w:r>
      <w:r w:rsidR="00E2518B" w:rsidRPr="00FE15B1">
        <w:rPr>
          <w:rFonts w:asciiTheme="majorHAnsi" w:hAnsiTheme="majorHAnsi"/>
        </w:rPr>
        <w:t xml:space="preserve">SA </w:t>
      </w:r>
      <w:r w:rsidR="003A1E0C" w:rsidRPr="00FE15B1">
        <w:rPr>
          <w:rFonts w:asciiTheme="majorHAnsi" w:hAnsiTheme="majorHAnsi"/>
        </w:rPr>
        <w:t>underwrites team</w:t>
      </w:r>
      <w:r w:rsidR="00E2518B" w:rsidRPr="00FE15B1">
        <w:rPr>
          <w:rFonts w:asciiTheme="majorHAnsi" w:hAnsiTheme="majorHAnsi"/>
        </w:rPr>
        <w:t xml:space="preserve"> SA</w:t>
      </w:r>
      <w:r w:rsidR="00DE20EA" w:rsidRPr="00FE15B1">
        <w:rPr>
          <w:rFonts w:asciiTheme="majorHAnsi" w:hAnsiTheme="majorHAnsi"/>
        </w:rPr>
        <w:t>,</w:t>
      </w:r>
      <w:r w:rsidR="00E2518B" w:rsidRPr="00FE15B1">
        <w:rPr>
          <w:rFonts w:asciiTheme="majorHAnsi" w:hAnsiTheme="majorHAnsi"/>
        </w:rPr>
        <w:t xml:space="preserve"> </w:t>
      </w:r>
      <w:r w:rsidR="003A1E0C" w:rsidRPr="00FE15B1">
        <w:rPr>
          <w:rFonts w:asciiTheme="majorHAnsi" w:hAnsiTheme="majorHAnsi"/>
        </w:rPr>
        <w:t>which subsequently</w:t>
      </w:r>
      <w:r w:rsidR="00E2518B" w:rsidRPr="00FE15B1">
        <w:rPr>
          <w:rFonts w:asciiTheme="majorHAnsi" w:hAnsiTheme="majorHAnsi"/>
        </w:rPr>
        <w:t xml:space="preserve"> modifies </w:t>
      </w:r>
      <w:r w:rsidR="00371BC0" w:rsidRPr="00FE15B1">
        <w:rPr>
          <w:rFonts w:asciiTheme="majorHAnsi" w:hAnsiTheme="majorHAnsi"/>
        </w:rPr>
        <w:t>tha</w:t>
      </w:r>
      <w:r w:rsidR="003A1E0C" w:rsidRPr="00FE15B1">
        <w:rPr>
          <w:rFonts w:asciiTheme="majorHAnsi" w:hAnsiTheme="majorHAnsi"/>
        </w:rPr>
        <w:t xml:space="preserve">t person’s own </w:t>
      </w:r>
      <w:r w:rsidR="00E2518B" w:rsidRPr="00FE15B1">
        <w:rPr>
          <w:rFonts w:asciiTheme="majorHAnsi" w:hAnsiTheme="majorHAnsi"/>
        </w:rPr>
        <w:t>SA</w:t>
      </w:r>
      <w:r w:rsidR="003A1E0C" w:rsidRPr="00FE15B1">
        <w:rPr>
          <w:rFonts w:asciiTheme="majorHAnsi" w:hAnsiTheme="majorHAnsi"/>
        </w:rPr>
        <w:t xml:space="preserve"> in turn</w:t>
      </w:r>
      <w:r w:rsidR="00CC0717" w:rsidRPr="00FE15B1">
        <w:rPr>
          <w:rFonts w:asciiTheme="majorHAnsi" w:hAnsiTheme="majorHAnsi"/>
        </w:rPr>
        <w:t xml:space="preserve">.  </w:t>
      </w:r>
    </w:p>
    <w:p w14:paraId="477F3A38" w14:textId="77777777" w:rsidR="00D77F0A" w:rsidRPr="00FE15B1" w:rsidRDefault="00D77F0A" w:rsidP="00C55955">
      <w:pPr>
        <w:rPr>
          <w:rFonts w:asciiTheme="majorHAnsi" w:hAnsiTheme="majorHAnsi"/>
        </w:rPr>
      </w:pPr>
    </w:p>
    <w:p w14:paraId="20C4D3B9" w14:textId="7D06CAF6" w:rsidR="00E2518B" w:rsidRPr="00FE15B1" w:rsidRDefault="00E2518B" w:rsidP="00C55955">
      <w:pPr>
        <w:rPr>
          <w:rFonts w:asciiTheme="majorHAnsi" w:hAnsiTheme="majorHAnsi"/>
        </w:rPr>
      </w:pPr>
      <w:r w:rsidRPr="00FE15B1">
        <w:rPr>
          <w:rFonts w:asciiTheme="majorHAnsi" w:hAnsiTheme="majorHAnsi"/>
        </w:rPr>
        <w:t xml:space="preserve">Thus a cyclical </w:t>
      </w:r>
      <w:r w:rsidR="00CC0717" w:rsidRPr="00FE15B1">
        <w:rPr>
          <w:rFonts w:asciiTheme="majorHAnsi" w:hAnsiTheme="majorHAnsi"/>
        </w:rPr>
        <w:t xml:space="preserve">process </w:t>
      </w:r>
      <w:r w:rsidRPr="00FE15B1">
        <w:rPr>
          <w:rFonts w:asciiTheme="majorHAnsi" w:hAnsiTheme="majorHAnsi"/>
        </w:rPr>
        <w:t>of developing individual SA, sharing SA with other team members</w:t>
      </w:r>
      <w:r w:rsidR="007D2673" w:rsidRPr="00FE15B1">
        <w:rPr>
          <w:rFonts w:asciiTheme="majorHAnsi" w:hAnsiTheme="majorHAnsi"/>
        </w:rPr>
        <w:t>,</w:t>
      </w:r>
      <w:r w:rsidRPr="00FE15B1">
        <w:rPr>
          <w:rFonts w:asciiTheme="majorHAnsi" w:hAnsiTheme="majorHAnsi"/>
        </w:rPr>
        <w:t xml:space="preserve"> and then modifying </w:t>
      </w:r>
      <w:r w:rsidR="00A35458" w:rsidRPr="00FE15B1">
        <w:rPr>
          <w:rFonts w:asciiTheme="majorHAnsi" w:hAnsiTheme="majorHAnsi"/>
        </w:rPr>
        <w:t xml:space="preserve">both team and individual </w:t>
      </w:r>
      <w:r w:rsidRPr="00FE15B1">
        <w:rPr>
          <w:rFonts w:asciiTheme="majorHAnsi" w:hAnsiTheme="majorHAnsi"/>
        </w:rPr>
        <w:t>SA based on other team members SA is apparent</w:t>
      </w:r>
      <w:r w:rsidR="007D2673" w:rsidRPr="00FE15B1">
        <w:rPr>
          <w:rFonts w:asciiTheme="majorHAnsi" w:hAnsiTheme="majorHAnsi"/>
        </w:rPr>
        <w:t>.  This</w:t>
      </w:r>
      <w:r w:rsidR="003A1E0C" w:rsidRPr="00FE15B1">
        <w:rPr>
          <w:rFonts w:asciiTheme="majorHAnsi" w:hAnsiTheme="majorHAnsi"/>
        </w:rPr>
        <w:t xml:space="preserve"> represents a direct extension of Smith and Hancock’s (1995) cyclic interpretation in which other team members represent salient parts of the ambient surroundings</w:t>
      </w:r>
      <w:r w:rsidRPr="00FE15B1">
        <w:rPr>
          <w:rFonts w:asciiTheme="majorHAnsi" w:hAnsiTheme="majorHAnsi"/>
        </w:rPr>
        <w:t xml:space="preserve">. </w:t>
      </w:r>
      <w:r w:rsidR="00447B90" w:rsidRPr="00FE15B1">
        <w:rPr>
          <w:rFonts w:asciiTheme="majorHAnsi" w:hAnsiTheme="majorHAnsi"/>
        </w:rPr>
        <w:t xml:space="preserve"> </w:t>
      </w:r>
      <w:r w:rsidRPr="00FE15B1">
        <w:rPr>
          <w:rFonts w:asciiTheme="majorHAnsi" w:hAnsiTheme="majorHAnsi"/>
        </w:rPr>
        <w:t xml:space="preserve">Salas et al. (1995) </w:t>
      </w:r>
      <w:r w:rsidR="00CC0717" w:rsidRPr="00FE15B1">
        <w:rPr>
          <w:rFonts w:asciiTheme="majorHAnsi" w:hAnsiTheme="majorHAnsi"/>
        </w:rPr>
        <w:t xml:space="preserve">conclude </w:t>
      </w:r>
      <w:r w:rsidR="00447B90" w:rsidRPr="00FE15B1">
        <w:rPr>
          <w:rFonts w:asciiTheme="majorHAnsi" w:hAnsiTheme="majorHAnsi"/>
        </w:rPr>
        <w:t xml:space="preserve">that team SA </w:t>
      </w:r>
      <w:r w:rsidR="00447B90" w:rsidRPr="00FE15B1">
        <w:rPr>
          <w:rFonts w:asciiTheme="majorHAnsi" w:hAnsiTheme="majorHAnsi"/>
          <w:i/>
        </w:rPr>
        <w:t>“</w:t>
      </w:r>
      <w:r w:rsidRPr="00FE15B1">
        <w:rPr>
          <w:rFonts w:asciiTheme="majorHAnsi" w:hAnsiTheme="majorHAnsi"/>
          <w:i/>
        </w:rPr>
        <w:t>occurs as a consequence of an interaction of an individual’s pre-existing relevant knowledge and expectations; the information available from the environment; and cognitive processing skills that include attention allocation, perception, data extractio</w:t>
      </w:r>
      <w:r w:rsidR="00447B90" w:rsidRPr="00FE15B1">
        <w:rPr>
          <w:rFonts w:asciiTheme="majorHAnsi" w:hAnsiTheme="majorHAnsi"/>
          <w:i/>
        </w:rPr>
        <w:t>n, comprehension and projection”</w:t>
      </w:r>
      <w:r w:rsidRPr="00FE15B1">
        <w:rPr>
          <w:rFonts w:asciiTheme="majorHAnsi" w:hAnsiTheme="majorHAnsi"/>
        </w:rPr>
        <w:t xml:space="preserve"> (Salas et al., p. 125). </w:t>
      </w:r>
      <w:r w:rsidR="00CC0717" w:rsidRPr="00FE15B1">
        <w:rPr>
          <w:rFonts w:asciiTheme="majorHAnsi" w:hAnsiTheme="majorHAnsi"/>
        </w:rPr>
        <w:t xml:space="preserve"> </w:t>
      </w:r>
      <w:r w:rsidR="00A35458" w:rsidRPr="00FE15B1">
        <w:rPr>
          <w:rFonts w:asciiTheme="majorHAnsi" w:hAnsiTheme="majorHAnsi"/>
        </w:rPr>
        <w:t xml:space="preserve">Like many such extensions, an emerging characteristic (i.e. team SA) results from the interaction of component elements (i.e. individual team member SA).  </w:t>
      </w:r>
      <w:r w:rsidR="00E9376D" w:rsidRPr="00FE15B1">
        <w:rPr>
          <w:rFonts w:asciiTheme="majorHAnsi" w:hAnsiTheme="majorHAnsi"/>
        </w:rPr>
        <w:t>It is possible to</w:t>
      </w:r>
      <w:r w:rsidR="00A35458" w:rsidRPr="00FE15B1">
        <w:rPr>
          <w:rFonts w:asciiTheme="majorHAnsi" w:hAnsiTheme="majorHAnsi"/>
        </w:rPr>
        <w:t xml:space="preserve"> argue that what emerges is not of the same order of phenomenon as that of which it is composed.  </w:t>
      </w:r>
      <w:r w:rsidR="0063686D" w:rsidRPr="00FE15B1">
        <w:rPr>
          <w:rFonts w:asciiTheme="majorHAnsi" w:hAnsiTheme="majorHAnsi"/>
        </w:rPr>
        <w:t>In recent years, other views of team cognition have emerged (see Fiore &amp; Salas, 2004) that make the same point</w:t>
      </w:r>
      <w:r w:rsidR="00A028CF" w:rsidRPr="00FE15B1">
        <w:rPr>
          <w:rFonts w:asciiTheme="majorHAnsi" w:hAnsiTheme="majorHAnsi"/>
        </w:rPr>
        <w:t>;</w:t>
      </w:r>
      <w:r w:rsidR="00B32295" w:rsidRPr="00FE15B1">
        <w:rPr>
          <w:rFonts w:asciiTheme="majorHAnsi" w:hAnsiTheme="majorHAnsi"/>
        </w:rPr>
        <w:t xml:space="preserve"> specifically those relating to</w:t>
      </w:r>
      <w:r w:rsidR="0063686D" w:rsidRPr="00FE15B1">
        <w:rPr>
          <w:rFonts w:asciiTheme="majorHAnsi" w:hAnsiTheme="majorHAnsi"/>
        </w:rPr>
        <w:t xml:space="preserve"> shared mental models</w:t>
      </w:r>
      <w:r w:rsidR="007D2673" w:rsidRPr="00FE15B1">
        <w:rPr>
          <w:rFonts w:asciiTheme="majorHAnsi" w:hAnsiTheme="majorHAnsi"/>
        </w:rPr>
        <w:t>,</w:t>
      </w:r>
      <w:r w:rsidR="002F2EDD" w:rsidRPr="00FE15B1">
        <w:rPr>
          <w:rFonts w:asciiTheme="majorHAnsi" w:hAnsiTheme="majorHAnsi"/>
        </w:rPr>
        <w:t xml:space="preserve"> </w:t>
      </w:r>
      <w:proofErr w:type="spellStart"/>
      <w:r w:rsidR="0063686D" w:rsidRPr="00FE15B1">
        <w:rPr>
          <w:rFonts w:asciiTheme="majorHAnsi" w:hAnsiTheme="majorHAnsi"/>
        </w:rPr>
        <w:lastRenderedPageBreak/>
        <w:t>macrocognition</w:t>
      </w:r>
      <w:proofErr w:type="spellEnd"/>
      <w:r w:rsidR="007D2673" w:rsidRPr="00FE15B1">
        <w:rPr>
          <w:rFonts w:asciiTheme="majorHAnsi" w:hAnsiTheme="majorHAnsi"/>
        </w:rPr>
        <w:t>, and team SA being more (or indeed less) than the sum of its individual SA parts</w:t>
      </w:r>
      <w:r w:rsidR="0063686D" w:rsidRPr="00FE15B1">
        <w:rPr>
          <w:rFonts w:asciiTheme="majorHAnsi" w:hAnsiTheme="majorHAnsi"/>
        </w:rPr>
        <w:t xml:space="preserve"> (see Fiore at al, 2012). </w:t>
      </w:r>
      <w:r w:rsidR="00E9376D" w:rsidRPr="00FE15B1">
        <w:rPr>
          <w:rFonts w:asciiTheme="majorHAnsi" w:hAnsiTheme="majorHAnsi"/>
        </w:rPr>
        <w:t xml:space="preserve"> </w:t>
      </w:r>
    </w:p>
    <w:p w14:paraId="382CA85A" w14:textId="77777777" w:rsidR="00E2518B" w:rsidRPr="00FE15B1" w:rsidRDefault="00E2518B" w:rsidP="00152728">
      <w:pPr>
        <w:rPr>
          <w:rFonts w:asciiTheme="majorHAnsi" w:hAnsiTheme="majorHAnsi"/>
          <w:lang w:val="en-GB"/>
        </w:rPr>
      </w:pPr>
    </w:p>
    <w:p w14:paraId="24434390" w14:textId="0A3DB967" w:rsidR="00E2518B" w:rsidRPr="00FE15B1" w:rsidRDefault="007D2673" w:rsidP="00152728">
      <w:pPr>
        <w:rPr>
          <w:rFonts w:asciiTheme="majorHAnsi" w:hAnsiTheme="majorHAnsi"/>
        </w:rPr>
      </w:pPr>
      <w:r w:rsidRPr="00FE15B1">
        <w:rPr>
          <w:rFonts w:asciiTheme="majorHAnsi" w:hAnsiTheme="majorHAnsi"/>
        </w:rPr>
        <w:t xml:space="preserve">Addressing this, </w:t>
      </w:r>
      <w:proofErr w:type="spellStart"/>
      <w:r w:rsidR="00E2518B" w:rsidRPr="00FE15B1">
        <w:rPr>
          <w:rFonts w:asciiTheme="majorHAnsi" w:hAnsiTheme="majorHAnsi"/>
        </w:rPr>
        <w:t>Shu</w:t>
      </w:r>
      <w:proofErr w:type="spellEnd"/>
      <w:r w:rsidR="00E2518B" w:rsidRPr="00FE15B1">
        <w:rPr>
          <w:rFonts w:asciiTheme="majorHAnsi" w:hAnsiTheme="majorHAnsi"/>
        </w:rPr>
        <w:t xml:space="preserve"> and </w:t>
      </w:r>
      <w:proofErr w:type="spellStart"/>
      <w:r w:rsidR="00E2518B" w:rsidRPr="00FE15B1">
        <w:rPr>
          <w:rFonts w:asciiTheme="majorHAnsi" w:hAnsiTheme="majorHAnsi"/>
        </w:rPr>
        <w:t>Furuta</w:t>
      </w:r>
      <w:proofErr w:type="spellEnd"/>
      <w:r w:rsidR="00E2518B" w:rsidRPr="00FE15B1">
        <w:rPr>
          <w:rFonts w:asciiTheme="majorHAnsi" w:hAnsiTheme="majorHAnsi"/>
        </w:rPr>
        <w:t xml:space="preserve"> (2005) </w:t>
      </w:r>
      <w:r w:rsidR="00A34F75" w:rsidRPr="00FE15B1">
        <w:rPr>
          <w:rFonts w:asciiTheme="majorHAnsi" w:hAnsiTheme="majorHAnsi"/>
        </w:rPr>
        <w:t xml:space="preserve">expanded </w:t>
      </w:r>
      <w:r w:rsidR="0067462F" w:rsidRPr="00FE15B1">
        <w:rPr>
          <w:rFonts w:asciiTheme="majorHAnsi" w:hAnsiTheme="majorHAnsi"/>
        </w:rPr>
        <w:t xml:space="preserve">on </w:t>
      </w:r>
      <w:r w:rsidR="00A34F75" w:rsidRPr="00FE15B1">
        <w:rPr>
          <w:rFonts w:asciiTheme="majorHAnsi" w:hAnsiTheme="majorHAnsi"/>
        </w:rPr>
        <w:t>team SA models by proposing the concept of mutual awareness</w:t>
      </w:r>
      <w:r w:rsidR="0067462F" w:rsidRPr="00FE15B1">
        <w:rPr>
          <w:rFonts w:asciiTheme="majorHAnsi" w:hAnsiTheme="majorHAnsi"/>
        </w:rPr>
        <w:t xml:space="preserve">.  </w:t>
      </w:r>
      <w:r w:rsidR="00B32295" w:rsidRPr="00FE15B1">
        <w:rPr>
          <w:rFonts w:asciiTheme="majorHAnsi" w:hAnsiTheme="majorHAnsi"/>
        </w:rPr>
        <w:t>This</w:t>
      </w:r>
      <w:r w:rsidR="00A028CF" w:rsidRPr="00FE15B1">
        <w:rPr>
          <w:rFonts w:asciiTheme="majorHAnsi" w:hAnsiTheme="majorHAnsi"/>
        </w:rPr>
        <w:t xml:space="preserve"> idea</w:t>
      </w:r>
      <w:r w:rsidR="004E7190" w:rsidRPr="00FE15B1">
        <w:rPr>
          <w:rFonts w:asciiTheme="majorHAnsi" w:hAnsiTheme="majorHAnsi"/>
        </w:rPr>
        <w:t xml:space="preserve"> is</w:t>
      </w:r>
      <w:r w:rsidR="00153C14" w:rsidRPr="00FE15B1">
        <w:rPr>
          <w:rFonts w:asciiTheme="majorHAnsi" w:hAnsiTheme="majorHAnsi"/>
        </w:rPr>
        <w:t xml:space="preserve"> conceptually similar to </w:t>
      </w:r>
      <w:proofErr w:type="spellStart"/>
      <w:r w:rsidR="00153C14" w:rsidRPr="00FE15B1">
        <w:rPr>
          <w:rFonts w:asciiTheme="majorHAnsi" w:hAnsiTheme="majorHAnsi"/>
        </w:rPr>
        <w:t>Endsley’s</w:t>
      </w:r>
      <w:proofErr w:type="spellEnd"/>
      <w:r w:rsidR="00153C14" w:rsidRPr="00FE15B1">
        <w:rPr>
          <w:rFonts w:asciiTheme="majorHAnsi" w:hAnsiTheme="majorHAnsi"/>
        </w:rPr>
        <w:t xml:space="preserve"> shared SA</w:t>
      </w:r>
      <w:r w:rsidR="00B32295" w:rsidRPr="00FE15B1">
        <w:rPr>
          <w:rFonts w:asciiTheme="majorHAnsi" w:hAnsiTheme="majorHAnsi"/>
        </w:rPr>
        <w:t xml:space="preserve"> model</w:t>
      </w:r>
      <w:r w:rsidR="00A34F75" w:rsidRPr="00FE15B1">
        <w:rPr>
          <w:rFonts w:asciiTheme="majorHAnsi" w:hAnsiTheme="majorHAnsi"/>
        </w:rPr>
        <w:t xml:space="preserve">. </w:t>
      </w:r>
      <w:r w:rsidR="00432A2B" w:rsidRPr="00FE15B1">
        <w:rPr>
          <w:rFonts w:asciiTheme="majorHAnsi" w:hAnsiTheme="majorHAnsi"/>
        </w:rPr>
        <w:t xml:space="preserve"> </w:t>
      </w:r>
      <w:proofErr w:type="spellStart"/>
      <w:r w:rsidR="00FE1B85" w:rsidRPr="00FE15B1">
        <w:rPr>
          <w:rFonts w:asciiTheme="majorHAnsi" w:hAnsiTheme="majorHAnsi"/>
        </w:rPr>
        <w:t>Shu</w:t>
      </w:r>
      <w:proofErr w:type="spellEnd"/>
      <w:r w:rsidR="00FE1B85" w:rsidRPr="00FE15B1">
        <w:rPr>
          <w:rFonts w:asciiTheme="majorHAnsi" w:hAnsiTheme="majorHAnsi"/>
        </w:rPr>
        <w:t xml:space="preserve"> and </w:t>
      </w:r>
      <w:proofErr w:type="spellStart"/>
      <w:r w:rsidR="00FE1B85" w:rsidRPr="00FE15B1">
        <w:rPr>
          <w:rFonts w:asciiTheme="majorHAnsi" w:hAnsiTheme="majorHAnsi"/>
        </w:rPr>
        <w:t>Furuta</w:t>
      </w:r>
      <w:proofErr w:type="spellEnd"/>
      <w:r w:rsidR="00FE1B85" w:rsidRPr="00FE15B1">
        <w:rPr>
          <w:rFonts w:asciiTheme="majorHAnsi" w:hAnsiTheme="majorHAnsi"/>
        </w:rPr>
        <w:t xml:space="preserve"> (2005) argue</w:t>
      </w:r>
      <w:r w:rsidR="00A34F75" w:rsidRPr="00FE15B1">
        <w:rPr>
          <w:rFonts w:asciiTheme="majorHAnsi" w:hAnsiTheme="majorHAnsi"/>
        </w:rPr>
        <w:t xml:space="preserve"> that team SA comprises both individual SA and mutual awareness</w:t>
      </w:r>
      <w:r w:rsidR="00432A2B" w:rsidRPr="00FE15B1">
        <w:rPr>
          <w:rFonts w:asciiTheme="majorHAnsi" w:hAnsiTheme="majorHAnsi"/>
        </w:rPr>
        <w:t xml:space="preserve">.  </w:t>
      </w:r>
      <w:r w:rsidR="00FE1B85" w:rsidRPr="00FE15B1">
        <w:rPr>
          <w:rFonts w:asciiTheme="majorHAnsi" w:hAnsiTheme="majorHAnsi"/>
        </w:rPr>
        <w:t>That is,</w:t>
      </w:r>
      <w:r w:rsidR="00A34F75" w:rsidRPr="00FE15B1">
        <w:rPr>
          <w:rFonts w:asciiTheme="majorHAnsi" w:hAnsiTheme="majorHAnsi"/>
        </w:rPr>
        <w:t xml:space="preserve"> the mutual understanding of each other</w:t>
      </w:r>
      <w:r w:rsidR="00432A2B" w:rsidRPr="00FE15B1">
        <w:rPr>
          <w:rFonts w:asciiTheme="majorHAnsi" w:hAnsiTheme="majorHAnsi"/>
        </w:rPr>
        <w:t>’</w:t>
      </w:r>
      <w:r w:rsidR="00A34F75" w:rsidRPr="00FE15B1">
        <w:rPr>
          <w:rFonts w:asciiTheme="majorHAnsi" w:hAnsiTheme="majorHAnsi"/>
        </w:rPr>
        <w:t xml:space="preserve">s activities, beliefs and intentions. </w:t>
      </w:r>
      <w:r w:rsidR="00432A2B" w:rsidRPr="00FE15B1">
        <w:rPr>
          <w:rFonts w:asciiTheme="majorHAnsi" w:hAnsiTheme="majorHAnsi"/>
        </w:rPr>
        <w:t xml:space="preserve"> </w:t>
      </w:r>
      <w:r w:rsidR="00A34F75" w:rsidRPr="00FE15B1">
        <w:rPr>
          <w:rFonts w:asciiTheme="majorHAnsi" w:hAnsiTheme="majorHAnsi"/>
        </w:rPr>
        <w:t xml:space="preserve">They further describe how team SA is a partly shared and partly distributed understanding of </w:t>
      </w:r>
      <w:r w:rsidR="00432A2B" w:rsidRPr="00FE15B1">
        <w:rPr>
          <w:rFonts w:asciiTheme="majorHAnsi" w:hAnsiTheme="majorHAnsi"/>
        </w:rPr>
        <w:t xml:space="preserve">a </w:t>
      </w:r>
      <w:r w:rsidR="00A34F75" w:rsidRPr="00FE15B1">
        <w:rPr>
          <w:rFonts w:asciiTheme="majorHAnsi" w:hAnsiTheme="majorHAnsi"/>
        </w:rPr>
        <w:t xml:space="preserve">situation among team members. </w:t>
      </w:r>
      <w:r w:rsidR="00432A2B" w:rsidRPr="00FE15B1">
        <w:rPr>
          <w:rFonts w:asciiTheme="majorHAnsi" w:hAnsiTheme="majorHAnsi"/>
        </w:rPr>
        <w:t xml:space="preserve"> </w:t>
      </w:r>
      <w:r w:rsidR="00A34F75" w:rsidRPr="00FE15B1">
        <w:rPr>
          <w:rFonts w:asciiTheme="majorHAnsi" w:hAnsiTheme="majorHAnsi"/>
        </w:rPr>
        <w:t>For example, in the cockpit</w:t>
      </w:r>
      <w:r w:rsidR="00432A2B" w:rsidRPr="00FE15B1">
        <w:rPr>
          <w:rFonts w:asciiTheme="majorHAnsi" w:hAnsiTheme="majorHAnsi"/>
        </w:rPr>
        <w:t>,</w:t>
      </w:r>
      <w:r w:rsidR="00A34F75" w:rsidRPr="00FE15B1">
        <w:rPr>
          <w:rFonts w:asciiTheme="majorHAnsi" w:hAnsiTheme="majorHAnsi"/>
        </w:rPr>
        <w:t xml:space="preserve"> mutual awareness would be achieved when both the pilot flying and the pilot not flying </w:t>
      </w:r>
      <w:r w:rsidR="00153C14" w:rsidRPr="00FE15B1">
        <w:rPr>
          <w:rFonts w:asciiTheme="majorHAnsi" w:hAnsiTheme="majorHAnsi"/>
        </w:rPr>
        <w:t>are able to understand each other</w:t>
      </w:r>
      <w:r w:rsidR="002D1592" w:rsidRPr="00FE15B1">
        <w:rPr>
          <w:rFonts w:asciiTheme="majorHAnsi" w:hAnsiTheme="majorHAnsi"/>
        </w:rPr>
        <w:t>’</w:t>
      </w:r>
      <w:r w:rsidR="00153C14" w:rsidRPr="00FE15B1">
        <w:rPr>
          <w:rFonts w:asciiTheme="majorHAnsi" w:hAnsiTheme="majorHAnsi"/>
        </w:rPr>
        <w:t xml:space="preserve">s </w:t>
      </w:r>
      <w:proofErr w:type="spellStart"/>
      <w:r w:rsidR="00153C14" w:rsidRPr="00FE15B1">
        <w:rPr>
          <w:rFonts w:asciiTheme="majorHAnsi" w:hAnsiTheme="majorHAnsi"/>
        </w:rPr>
        <w:t>behaviours</w:t>
      </w:r>
      <w:proofErr w:type="spellEnd"/>
      <w:r w:rsidR="00153C14" w:rsidRPr="00FE15B1">
        <w:rPr>
          <w:rFonts w:asciiTheme="majorHAnsi" w:hAnsiTheme="majorHAnsi"/>
        </w:rPr>
        <w:t xml:space="preserve"> and motives when dealing with an in-flight </w:t>
      </w:r>
      <w:r w:rsidR="004E7190" w:rsidRPr="00FE15B1">
        <w:rPr>
          <w:rFonts w:asciiTheme="majorHAnsi" w:hAnsiTheme="majorHAnsi"/>
        </w:rPr>
        <w:t>emergency</w:t>
      </w:r>
      <w:r w:rsidR="00B32295" w:rsidRPr="00FE15B1">
        <w:rPr>
          <w:rFonts w:asciiTheme="majorHAnsi" w:hAnsiTheme="majorHAnsi"/>
        </w:rPr>
        <w:t xml:space="preserve"> (something </w:t>
      </w:r>
      <w:r w:rsidR="00A028CF" w:rsidRPr="00FE15B1">
        <w:rPr>
          <w:rFonts w:asciiTheme="majorHAnsi" w:hAnsiTheme="majorHAnsi"/>
        </w:rPr>
        <w:t xml:space="preserve">that was </w:t>
      </w:r>
      <w:r w:rsidR="00B32295" w:rsidRPr="00FE15B1">
        <w:rPr>
          <w:rFonts w:asciiTheme="majorHAnsi" w:hAnsiTheme="majorHAnsi"/>
        </w:rPr>
        <w:t xml:space="preserve">notable by its </w:t>
      </w:r>
      <w:r w:rsidR="00A028CF" w:rsidRPr="00FE15B1">
        <w:rPr>
          <w:rFonts w:asciiTheme="majorHAnsi" w:hAnsiTheme="majorHAnsi"/>
        </w:rPr>
        <w:t xml:space="preserve">relative </w:t>
      </w:r>
      <w:r w:rsidR="00B32295" w:rsidRPr="00FE15B1">
        <w:rPr>
          <w:rFonts w:asciiTheme="majorHAnsi" w:hAnsiTheme="majorHAnsi"/>
        </w:rPr>
        <w:t>absence in the</w:t>
      </w:r>
      <w:r w:rsidR="00A028CF" w:rsidRPr="00FE15B1">
        <w:rPr>
          <w:rFonts w:asciiTheme="majorHAnsi" w:hAnsiTheme="majorHAnsi"/>
        </w:rPr>
        <w:t xml:space="preserve"> aforementioned</w:t>
      </w:r>
      <w:r w:rsidR="00B32295" w:rsidRPr="00FE15B1">
        <w:rPr>
          <w:rFonts w:asciiTheme="majorHAnsi" w:hAnsiTheme="majorHAnsi"/>
        </w:rPr>
        <w:t xml:space="preserve"> Air France 447 disaster</w:t>
      </w:r>
      <w:r w:rsidR="00A028CF" w:rsidRPr="00FE15B1">
        <w:rPr>
          <w:rFonts w:asciiTheme="majorHAnsi" w:hAnsiTheme="majorHAnsi"/>
        </w:rPr>
        <w:t xml:space="preserve"> – Salmon et al, 2016</w:t>
      </w:r>
      <w:r w:rsidR="00B32295" w:rsidRPr="00FE15B1">
        <w:rPr>
          <w:rFonts w:asciiTheme="majorHAnsi" w:hAnsiTheme="majorHAnsi"/>
        </w:rPr>
        <w:t>)</w:t>
      </w:r>
      <w:r w:rsidR="00153C14" w:rsidRPr="00FE15B1">
        <w:rPr>
          <w:rFonts w:asciiTheme="majorHAnsi" w:hAnsiTheme="majorHAnsi"/>
        </w:rPr>
        <w:t xml:space="preserve">. </w:t>
      </w:r>
      <w:r w:rsidR="00432A2B" w:rsidRPr="00FE15B1">
        <w:rPr>
          <w:rFonts w:asciiTheme="majorHAnsi" w:hAnsiTheme="majorHAnsi"/>
        </w:rPr>
        <w:t xml:space="preserve"> </w:t>
      </w:r>
      <w:proofErr w:type="spellStart"/>
      <w:r w:rsidR="00E2518B" w:rsidRPr="00FE15B1">
        <w:rPr>
          <w:rFonts w:asciiTheme="majorHAnsi" w:hAnsiTheme="majorHAnsi"/>
        </w:rPr>
        <w:t>Shu</w:t>
      </w:r>
      <w:proofErr w:type="spellEnd"/>
      <w:r w:rsidR="00E2518B" w:rsidRPr="00FE15B1">
        <w:rPr>
          <w:rFonts w:asciiTheme="majorHAnsi" w:hAnsiTheme="majorHAnsi"/>
        </w:rPr>
        <w:t xml:space="preserve"> and </w:t>
      </w:r>
      <w:proofErr w:type="spellStart"/>
      <w:r w:rsidR="00E2518B" w:rsidRPr="00FE15B1">
        <w:rPr>
          <w:rFonts w:asciiTheme="majorHAnsi" w:hAnsiTheme="majorHAnsi"/>
        </w:rPr>
        <w:t>Fur</w:t>
      </w:r>
      <w:r w:rsidR="004E7190" w:rsidRPr="00FE15B1">
        <w:rPr>
          <w:rFonts w:asciiTheme="majorHAnsi" w:hAnsiTheme="majorHAnsi"/>
        </w:rPr>
        <w:t>uta</w:t>
      </w:r>
      <w:proofErr w:type="spellEnd"/>
      <w:r w:rsidR="004E7190" w:rsidRPr="00FE15B1">
        <w:rPr>
          <w:rFonts w:asciiTheme="majorHAnsi" w:hAnsiTheme="majorHAnsi"/>
        </w:rPr>
        <w:t xml:space="preserve"> (2005) </w:t>
      </w:r>
      <w:r w:rsidR="00FE1B85" w:rsidRPr="00FE15B1">
        <w:rPr>
          <w:rFonts w:asciiTheme="majorHAnsi" w:hAnsiTheme="majorHAnsi"/>
        </w:rPr>
        <w:t>therefore define</w:t>
      </w:r>
      <w:r w:rsidR="004E7190" w:rsidRPr="00FE15B1">
        <w:rPr>
          <w:rFonts w:asciiTheme="majorHAnsi" w:hAnsiTheme="majorHAnsi"/>
        </w:rPr>
        <w:t xml:space="preserve"> team SA as, </w:t>
      </w:r>
      <w:r w:rsidR="004E7190" w:rsidRPr="00FE15B1">
        <w:rPr>
          <w:rFonts w:asciiTheme="majorHAnsi" w:hAnsiTheme="majorHAnsi"/>
          <w:i/>
        </w:rPr>
        <w:t>“</w:t>
      </w:r>
      <w:r w:rsidR="00E2518B" w:rsidRPr="00FE15B1">
        <w:rPr>
          <w:rFonts w:asciiTheme="majorHAnsi" w:hAnsiTheme="majorHAnsi"/>
          <w:i/>
        </w:rPr>
        <w:t>two or more individuals share the common environment, up- to-the-moment understanding of situation of the environment, and another person’s interaction with the cooperative</w:t>
      </w:r>
      <w:r w:rsidR="004E7190" w:rsidRPr="00FE15B1">
        <w:rPr>
          <w:rFonts w:asciiTheme="majorHAnsi" w:hAnsiTheme="majorHAnsi"/>
          <w:i/>
        </w:rPr>
        <w:t xml:space="preserve"> task.”</w:t>
      </w:r>
      <w:r w:rsidR="00E2518B" w:rsidRPr="00FE15B1">
        <w:rPr>
          <w:rFonts w:asciiTheme="majorHAnsi" w:hAnsiTheme="majorHAnsi"/>
          <w:i/>
        </w:rPr>
        <w:t xml:space="preserve"> </w:t>
      </w:r>
      <w:r w:rsidR="00E2518B" w:rsidRPr="00FE15B1">
        <w:rPr>
          <w:rFonts w:asciiTheme="majorHAnsi" w:hAnsiTheme="majorHAnsi"/>
        </w:rPr>
        <w:t>(</w:t>
      </w:r>
      <w:proofErr w:type="spellStart"/>
      <w:r w:rsidR="00E2518B" w:rsidRPr="00FE15B1">
        <w:rPr>
          <w:rFonts w:asciiTheme="majorHAnsi" w:hAnsiTheme="majorHAnsi"/>
        </w:rPr>
        <w:t>Shu</w:t>
      </w:r>
      <w:proofErr w:type="spellEnd"/>
      <w:r w:rsidR="00E2518B" w:rsidRPr="00FE15B1">
        <w:rPr>
          <w:rFonts w:asciiTheme="majorHAnsi" w:hAnsiTheme="majorHAnsi"/>
        </w:rPr>
        <w:t xml:space="preserve"> </w:t>
      </w:r>
      <w:r w:rsidR="004E7190" w:rsidRPr="00FE15B1">
        <w:rPr>
          <w:rFonts w:asciiTheme="majorHAnsi" w:hAnsiTheme="majorHAnsi"/>
        </w:rPr>
        <w:t>&amp;</w:t>
      </w:r>
      <w:r w:rsidR="00E2518B" w:rsidRPr="00FE15B1">
        <w:rPr>
          <w:rFonts w:asciiTheme="majorHAnsi" w:hAnsiTheme="majorHAnsi"/>
        </w:rPr>
        <w:t xml:space="preserve"> </w:t>
      </w:r>
      <w:proofErr w:type="spellStart"/>
      <w:r w:rsidR="00E2518B" w:rsidRPr="00FE15B1">
        <w:rPr>
          <w:rFonts w:asciiTheme="majorHAnsi" w:hAnsiTheme="majorHAnsi"/>
        </w:rPr>
        <w:t>Furuta</w:t>
      </w:r>
      <w:proofErr w:type="spellEnd"/>
      <w:r w:rsidR="00E2518B" w:rsidRPr="00FE15B1">
        <w:rPr>
          <w:rFonts w:asciiTheme="majorHAnsi" w:hAnsiTheme="majorHAnsi"/>
        </w:rPr>
        <w:t>, 2005, p. 274).</w:t>
      </w:r>
    </w:p>
    <w:p w14:paraId="7823C673" w14:textId="77777777" w:rsidR="002D1592" w:rsidRPr="00FE15B1" w:rsidRDefault="002D1592" w:rsidP="00E2518B">
      <w:pPr>
        <w:rPr>
          <w:rFonts w:asciiTheme="majorHAnsi" w:hAnsiTheme="majorHAnsi"/>
          <w:lang w:val="en-GB"/>
        </w:rPr>
      </w:pPr>
    </w:p>
    <w:p w14:paraId="0F8128EF" w14:textId="7BF35207" w:rsidR="002D1592" w:rsidRPr="00FE15B1" w:rsidRDefault="002D1592" w:rsidP="00E2518B">
      <w:pPr>
        <w:rPr>
          <w:rFonts w:asciiTheme="majorHAnsi" w:hAnsiTheme="majorHAnsi"/>
          <w:lang w:val="en-GB"/>
        </w:rPr>
      </w:pPr>
      <w:r w:rsidRPr="00FE15B1">
        <w:rPr>
          <w:rFonts w:asciiTheme="majorHAnsi" w:hAnsiTheme="majorHAnsi"/>
          <w:lang w:val="en-GB"/>
        </w:rPr>
        <w:t>Models based on the notion that team SA relies on a combination of individual and shared awareness also reveal some fundamental limitation</w:t>
      </w:r>
      <w:r w:rsidR="007C7153" w:rsidRPr="00FE15B1">
        <w:rPr>
          <w:rFonts w:asciiTheme="majorHAnsi" w:hAnsiTheme="majorHAnsi"/>
          <w:lang w:val="en-GB"/>
        </w:rPr>
        <w:t>s</w:t>
      </w:r>
      <w:r w:rsidRPr="00FE15B1">
        <w:rPr>
          <w:rFonts w:asciiTheme="majorHAnsi" w:hAnsiTheme="majorHAnsi"/>
          <w:lang w:val="en-GB"/>
        </w:rPr>
        <w:t xml:space="preserve"> in the cognitive/experimental psychology approach.  </w:t>
      </w:r>
      <w:r w:rsidR="00B24DA3" w:rsidRPr="00FE15B1">
        <w:rPr>
          <w:rFonts w:asciiTheme="majorHAnsi" w:hAnsiTheme="majorHAnsi"/>
          <w:lang w:val="en-GB"/>
        </w:rPr>
        <w:t>In this conception,</w:t>
      </w:r>
      <w:r w:rsidRPr="00FE15B1">
        <w:rPr>
          <w:rFonts w:asciiTheme="majorHAnsi" w:hAnsiTheme="majorHAnsi"/>
          <w:lang w:val="en-GB"/>
        </w:rPr>
        <w:t xml:space="preserve"> shared SA is equivalent to identical SA</w:t>
      </w:r>
      <w:r w:rsidR="00B91DAE" w:rsidRPr="00FE15B1">
        <w:rPr>
          <w:rFonts w:asciiTheme="majorHAnsi" w:hAnsiTheme="majorHAnsi"/>
          <w:lang w:val="en-GB"/>
        </w:rPr>
        <w:t>, at least on those parts of a situation that require shared SA</w:t>
      </w:r>
      <w:r w:rsidR="00B32295" w:rsidRPr="00FE15B1">
        <w:rPr>
          <w:rFonts w:asciiTheme="majorHAnsi" w:hAnsiTheme="majorHAnsi"/>
          <w:lang w:val="en-GB"/>
        </w:rPr>
        <w:t>.  W</w:t>
      </w:r>
      <w:r w:rsidRPr="00FE15B1">
        <w:rPr>
          <w:rFonts w:asciiTheme="majorHAnsi" w:hAnsiTheme="majorHAnsi"/>
          <w:lang w:val="en-GB"/>
        </w:rPr>
        <w:t>hil</w:t>
      </w:r>
      <w:r w:rsidR="00B24DA3" w:rsidRPr="00FE15B1">
        <w:rPr>
          <w:rFonts w:asciiTheme="majorHAnsi" w:hAnsiTheme="majorHAnsi"/>
          <w:lang w:val="en-GB"/>
        </w:rPr>
        <w:t>st</w:t>
      </w:r>
      <w:r w:rsidRPr="00FE15B1">
        <w:rPr>
          <w:rFonts w:asciiTheme="majorHAnsi" w:hAnsiTheme="majorHAnsi"/>
          <w:lang w:val="en-GB"/>
        </w:rPr>
        <w:t xml:space="preserve"> the notion of teams admits the possibility of greater degrees of change and dynamism, the normative nature of SA </w:t>
      </w:r>
      <w:r w:rsidR="00B24DA3" w:rsidRPr="00FE15B1">
        <w:rPr>
          <w:rFonts w:asciiTheme="majorHAnsi" w:hAnsiTheme="majorHAnsi"/>
          <w:lang w:val="en-GB"/>
        </w:rPr>
        <w:t>may still</w:t>
      </w:r>
      <w:r w:rsidRPr="00FE15B1">
        <w:rPr>
          <w:rFonts w:asciiTheme="majorHAnsi" w:hAnsiTheme="majorHAnsi"/>
          <w:lang w:val="en-GB"/>
        </w:rPr>
        <w:t xml:space="preserve"> remain.  As </w:t>
      </w:r>
      <w:r w:rsidR="004E7190" w:rsidRPr="00FE15B1">
        <w:rPr>
          <w:rFonts w:asciiTheme="majorHAnsi" w:hAnsiTheme="majorHAnsi"/>
          <w:lang w:val="en-GB"/>
        </w:rPr>
        <w:t>before</w:t>
      </w:r>
      <w:r w:rsidRPr="00FE15B1">
        <w:rPr>
          <w:rFonts w:asciiTheme="majorHAnsi" w:hAnsiTheme="majorHAnsi"/>
          <w:lang w:val="en-GB"/>
        </w:rPr>
        <w:t xml:space="preserve">, this is not to suggest that such models are not effective in </w:t>
      </w:r>
      <w:r w:rsidR="00B24DA3" w:rsidRPr="00FE15B1">
        <w:rPr>
          <w:rFonts w:asciiTheme="majorHAnsi" w:hAnsiTheme="majorHAnsi"/>
          <w:lang w:val="en-GB"/>
        </w:rPr>
        <w:t xml:space="preserve">certain </w:t>
      </w:r>
      <w:r w:rsidRPr="00FE15B1">
        <w:rPr>
          <w:rFonts w:asciiTheme="majorHAnsi" w:hAnsiTheme="majorHAnsi"/>
          <w:lang w:val="en-GB"/>
        </w:rPr>
        <w:t xml:space="preserve">practical situations, but it is again important to </w:t>
      </w:r>
      <w:r w:rsidR="004E7190" w:rsidRPr="00FE15B1">
        <w:rPr>
          <w:rFonts w:asciiTheme="majorHAnsi" w:hAnsiTheme="majorHAnsi"/>
          <w:lang w:val="en-GB"/>
        </w:rPr>
        <w:t>reiterate</w:t>
      </w:r>
      <w:r w:rsidRPr="00FE15B1">
        <w:rPr>
          <w:rFonts w:asciiTheme="majorHAnsi" w:hAnsiTheme="majorHAnsi"/>
          <w:lang w:val="en-GB"/>
        </w:rPr>
        <w:t xml:space="preserve"> that in applying the most popular team-SA approaches certa</w:t>
      </w:r>
      <w:r w:rsidR="007C7153" w:rsidRPr="00FE15B1">
        <w:rPr>
          <w:rFonts w:asciiTheme="majorHAnsi" w:hAnsiTheme="majorHAnsi"/>
          <w:lang w:val="en-GB"/>
        </w:rPr>
        <w:t>in assumptions are being made</w:t>
      </w:r>
      <w:r w:rsidR="00432A2B" w:rsidRPr="00FE15B1">
        <w:rPr>
          <w:rFonts w:asciiTheme="majorHAnsi" w:hAnsiTheme="majorHAnsi"/>
          <w:lang w:val="en-GB"/>
        </w:rPr>
        <w:t xml:space="preserve">.  Upon </w:t>
      </w:r>
      <w:r w:rsidR="007C7153" w:rsidRPr="00FE15B1">
        <w:rPr>
          <w:rFonts w:asciiTheme="majorHAnsi" w:hAnsiTheme="majorHAnsi"/>
          <w:lang w:val="en-GB"/>
        </w:rPr>
        <w:t xml:space="preserve">closer inspection they provide less than satisfactory answers to </w:t>
      </w:r>
      <w:r w:rsidR="00B32295" w:rsidRPr="00FE15B1">
        <w:rPr>
          <w:rFonts w:asciiTheme="majorHAnsi" w:hAnsiTheme="majorHAnsi"/>
          <w:lang w:val="en-GB"/>
        </w:rPr>
        <w:t>questions that are becoming increasingly relevant to ergonomists.  For example</w:t>
      </w:r>
      <w:r w:rsidR="00B24DA3" w:rsidRPr="00FE15B1">
        <w:rPr>
          <w:rFonts w:asciiTheme="majorHAnsi" w:hAnsiTheme="majorHAnsi"/>
          <w:lang w:val="en-GB"/>
        </w:rPr>
        <w:t>, the case of highly interdependent but remote complex systems in which awareness resides in perhaps hundreds or even thousands of disparate human and machine entities, some in close proximity and others distributed across the globe (e.g., the air transportation system mentioned in the section on ‘Describing Situation Awareness’)</w:t>
      </w:r>
      <w:r w:rsidR="00D77F0A" w:rsidRPr="00FE15B1">
        <w:rPr>
          <w:rFonts w:asciiTheme="majorHAnsi" w:hAnsiTheme="majorHAnsi"/>
          <w:lang w:val="en-GB"/>
        </w:rPr>
        <w:t>.</w:t>
      </w:r>
      <w:r w:rsidR="00B24DA3" w:rsidRPr="00FE15B1">
        <w:rPr>
          <w:rFonts w:asciiTheme="majorHAnsi" w:hAnsiTheme="majorHAnsi"/>
          <w:lang w:val="en-GB"/>
        </w:rPr>
        <w:t xml:space="preserve"> </w:t>
      </w:r>
      <w:r w:rsidR="007C7153" w:rsidRPr="00FE15B1">
        <w:rPr>
          <w:rFonts w:asciiTheme="majorHAnsi" w:hAnsiTheme="majorHAnsi"/>
          <w:lang w:val="en-GB"/>
        </w:rPr>
        <w:t xml:space="preserve"> </w:t>
      </w:r>
      <w:r w:rsidR="003C3007" w:rsidRPr="00FE15B1">
        <w:rPr>
          <w:rFonts w:asciiTheme="majorHAnsi" w:hAnsiTheme="majorHAnsi"/>
          <w:lang w:val="en-GB"/>
        </w:rPr>
        <w:t>It is important, therefore, to</w:t>
      </w:r>
      <w:r w:rsidR="00E46B18" w:rsidRPr="00FE15B1">
        <w:rPr>
          <w:rFonts w:asciiTheme="majorHAnsi" w:hAnsiTheme="majorHAnsi"/>
          <w:lang w:val="en-GB"/>
        </w:rPr>
        <w:t xml:space="preserve"> be careful </w:t>
      </w:r>
      <w:r w:rsidR="003C3007" w:rsidRPr="00FE15B1">
        <w:rPr>
          <w:rFonts w:asciiTheme="majorHAnsi" w:hAnsiTheme="majorHAnsi"/>
          <w:lang w:val="en-GB"/>
        </w:rPr>
        <w:t>distinguishing</w:t>
      </w:r>
      <w:r w:rsidR="00E46B18" w:rsidRPr="00FE15B1">
        <w:rPr>
          <w:rFonts w:asciiTheme="majorHAnsi" w:hAnsiTheme="majorHAnsi"/>
          <w:lang w:val="en-GB"/>
        </w:rPr>
        <w:t xml:space="preserve"> between inherent shortfalls in the concept of team SA and the necessary uncertainty that attends the operations of all complex human-machine systems.  The challenge is both a practical one, in seeking to predict future operational states, </w:t>
      </w:r>
      <w:r w:rsidR="00B24DA3" w:rsidRPr="00FE15B1">
        <w:rPr>
          <w:rFonts w:asciiTheme="majorHAnsi" w:hAnsiTheme="majorHAnsi"/>
          <w:lang w:val="en-GB"/>
        </w:rPr>
        <w:t xml:space="preserve">as well as </w:t>
      </w:r>
      <w:r w:rsidR="00E46B18" w:rsidRPr="00FE15B1">
        <w:rPr>
          <w:rFonts w:asciiTheme="majorHAnsi" w:hAnsiTheme="majorHAnsi"/>
          <w:lang w:val="en-GB"/>
        </w:rPr>
        <w:t>a theoretical one</w:t>
      </w:r>
      <w:r w:rsidR="00FE1B85" w:rsidRPr="00FE15B1">
        <w:rPr>
          <w:rFonts w:asciiTheme="majorHAnsi" w:hAnsiTheme="majorHAnsi"/>
          <w:lang w:val="en-GB"/>
        </w:rPr>
        <w:t>.  On the latter point</w:t>
      </w:r>
      <w:r w:rsidR="00D77F0A" w:rsidRPr="00FE15B1">
        <w:rPr>
          <w:rFonts w:asciiTheme="majorHAnsi" w:hAnsiTheme="majorHAnsi"/>
          <w:lang w:val="en-GB"/>
        </w:rPr>
        <w:t>,</w:t>
      </w:r>
      <w:r w:rsidR="00FE1B85" w:rsidRPr="00FE15B1">
        <w:rPr>
          <w:rFonts w:asciiTheme="majorHAnsi" w:hAnsiTheme="majorHAnsi"/>
          <w:lang w:val="en-GB"/>
        </w:rPr>
        <w:t xml:space="preserve"> the issue centres </w:t>
      </w:r>
      <w:proofErr w:type="gramStart"/>
      <w:r w:rsidR="00FE1B85" w:rsidRPr="00FE15B1">
        <w:rPr>
          <w:rFonts w:asciiTheme="majorHAnsi" w:hAnsiTheme="majorHAnsi"/>
          <w:lang w:val="en-GB"/>
        </w:rPr>
        <w:t>around</w:t>
      </w:r>
      <w:proofErr w:type="gramEnd"/>
      <w:r w:rsidR="00FE1B85" w:rsidRPr="00FE15B1">
        <w:rPr>
          <w:rFonts w:asciiTheme="majorHAnsi" w:hAnsiTheme="majorHAnsi"/>
          <w:lang w:val="en-GB"/>
        </w:rPr>
        <w:t xml:space="preserve"> </w:t>
      </w:r>
      <w:r w:rsidR="00E46B18" w:rsidRPr="00FE15B1">
        <w:rPr>
          <w:rFonts w:asciiTheme="majorHAnsi" w:hAnsiTheme="majorHAnsi"/>
          <w:lang w:val="en-GB"/>
        </w:rPr>
        <w:t>specifying the concepts we presently use to conceive and capture such necessarily complex understanding.</w:t>
      </w:r>
      <w:r w:rsidR="003C3007" w:rsidRPr="00FE15B1">
        <w:rPr>
          <w:rFonts w:asciiTheme="majorHAnsi" w:hAnsiTheme="majorHAnsi"/>
          <w:lang w:val="en-GB"/>
        </w:rPr>
        <w:t xml:space="preserve">  </w:t>
      </w:r>
    </w:p>
    <w:p w14:paraId="4E602321" w14:textId="77777777" w:rsidR="006C7582" w:rsidRPr="00FE15B1" w:rsidRDefault="006C7582" w:rsidP="00152728">
      <w:pPr>
        <w:tabs>
          <w:tab w:val="num" w:pos="720"/>
        </w:tabs>
        <w:rPr>
          <w:rFonts w:asciiTheme="majorHAnsi" w:hAnsiTheme="majorHAnsi"/>
          <w:b/>
          <w:lang w:val="en-GB"/>
        </w:rPr>
      </w:pPr>
    </w:p>
    <w:p w14:paraId="20797C4E" w14:textId="1FB66EBF" w:rsidR="00152728" w:rsidRPr="00FE15B1" w:rsidRDefault="00152728" w:rsidP="00152728">
      <w:pPr>
        <w:tabs>
          <w:tab w:val="num" w:pos="720"/>
        </w:tabs>
        <w:rPr>
          <w:rFonts w:asciiTheme="majorHAnsi" w:hAnsiTheme="majorHAnsi"/>
          <w:b/>
          <w:i/>
          <w:lang w:val="en-GB"/>
        </w:rPr>
      </w:pPr>
      <w:r w:rsidRPr="00FE15B1">
        <w:rPr>
          <w:rFonts w:asciiTheme="majorHAnsi" w:hAnsiTheme="majorHAnsi"/>
          <w:b/>
          <w:i/>
          <w:lang w:val="en-GB"/>
        </w:rPr>
        <w:t xml:space="preserve">Models accounting for situation awareness held by </w:t>
      </w:r>
      <w:r w:rsidR="0069746D" w:rsidRPr="00FE15B1">
        <w:rPr>
          <w:rFonts w:asciiTheme="majorHAnsi" w:hAnsiTheme="majorHAnsi"/>
          <w:b/>
          <w:i/>
          <w:lang w:val="en-GB"/>
        </w:rPr>
        <w:t xml:space="preserve">sociotechnical </w:t>
      </w:r>
      <w:r w:rsidRPr="00FE15B1">
        <w:rPr>
          <w:rFonts w:asciiTheme="majorHAnsi" w:hAnsiTheme="majorHAnsi"/>
          <w:b/>
          <w:i/>
          <w:lang w:val="en-GB"/>
        </w:rPr>
        <w:t>systems</w:t>
      </w:r>
    </w:p>
    <w:p w14:paraId="783FBECB" w14:textId="4E53ABBD" w:rsidR="008219BF" w:rsidRPr="00FE15B1" w:rsidRDefault="007C7153" w:rsidP="00152728">
      <w:pPr>
        <w:rPr>
          <w:rFonts w:asciiTheme="majorHAnsi" w:hAnsiTheme="majorHAnsi"/>
        </w:rPr>
      </w:pPr>
      <w:r w:rsidRPr="00FE15B1">
        <w:rPr>
          <w:rFonts w:asciiTheme="majorHAnsi" w:hAnsiTheme="majorHAnsi"/>
        </w:rPr>
        <w:t xml:space="preserve">For a concept that began in the world of cognitive psychology </w:t>
      </w:r>
      <w:r w:rsidR="00153C14" w:rsidRPr="00FE15B1">
        <w:rPr>
          <w:rFonts w:asciiTheme="majorHAnsi" w:hAnsiTheme="majorHAnsi"/>
        </w:rPr>
        <w:t xml:space="preserve">SA is no different </w:t>
      </w:r>
      <w:r w:rsidR="00CC6778" w:rsidRPr="00FE15B1">
        <w:rPr>
          <w:rFonts w:asciiTheme="majorHAnsi" w:hAnsiTheme="majorHAnsi"/>
        </w:rPr>
        <w:t xml:space="preserve">from </w:t>
      </w:r>
      <w:r w:rsidR="00E6470B" w:rsidRPr="00FE15B1">
        <w:rPr>
          <w:rFonts w:asciiTheme="majorHAnsi" w:hAnsiTheme="majorHAnsi"/>
        </w:rPr>
        <w:t xml:space="preserve">many </w:t>
      </w:r>
      <w:r w:rsidR="00D665FB" w:rsidRPr="00FE15B1">
        <w:rPr>
          <w:rFonts w:asciiTheme="majorHAnsi" w:hAnsiTheme="majorHAnsi"/>
        </w:rPr>
        <w:t xml:space="preserve">other </w:t>
      </w:r>
      <w:r w:rsidR="00E6470B" w:rsidRPr="00FE15B1">
        <w:rPr>
          <w:rFonts w:asciiTheme="majorHAnsi" w:hAnsiTheme="majorHAnsi"/>
        </w:rPr>
        <w:t>fundamental elements of</w:t>
      </w:r>
      <w:r w:rsidR="00153C14" w:rsidRPr="00FE15B1">
        <w:rPr>
          <w:rFonts w:asciiTheme="majorHAnsi" w:hAnsiTheme="majorHAnsi"/>
        </w:rPr>
        <w:t xml:space="preserve"> the </w:t>
      </w:r>
      <w:r w:rsidR="00791DE8" w:rsidRPr="00FE15B1">
        <w:rPr>
          <w:rFonts w:asciiTheme="majorHAnsi" w:hAnsiTheme="majorHAnsi"/>
        </w:rPr>
        <w:t>E</w:t>
      </w:r>
      <w:r w:rsidR="00153C14" w:rsidRPr="00FE15B1">
        <w:rPr>
          <w:rFonts w:asciiTheme="majorHAnsi" w:hAnsiTheme="majorHAnsi"/>
        </w:rPr>
        <w:t>rgonomics discipline</w:t>
      </w:r>
      <w:r w:rsidR="00432A2B" w:rsidRPr="00FE15B1">
        <w:rPr>
          <w:rFonts w:asciiTheme="majorHAnsi" w:hAnsiTheme="majorHAnsi"/>
        </w:rPr>
        <w:t xml:space="preserve">.  </w:t>
      </w:r>
      <w:r w:rsidR="00CC6778" w:rsidRPr="00FE15B1">
        <w:rPr>
          <w:rFonts w:asciiTheme="majorHAnsi" w:hAnsiTheme="majorHAnsi"/>
        </w:rPr>
        <w:t>Our</w:t>
      </w:r>
      <w:r w:rsidR="00432A2B" w:rsidRPr="00FE15B1">
        <w:rPr>
          <w:rFonts w:asciiTheme="majorHAnsi" w:hAnsiTheme="majorHAnsi"/>
        </w:rPr>
        <w:t xml:space="preserve"> </w:t>
      </w:r>
      <w:r w:rsidR="00D665FB" w:rsidRPr="00FE15B1">
        <w:rPr>
          <w:rFonts w:asciiTheme="majorHAnsi" w:hAnsiTheme="majorHAnsi"/>
        </w:rPr>
        <w:t xml:space="preserve">fundamental scientific </w:t>
      </w:r>
      <w:r w:rsidR="00432A2B" w:rsidRPr="00FE15B1">
        <w:rPr>
          <w:rFonts w:asciiTheme="majorHAnsi" w:hAnsiTheme="majorHAnsi"/>
        </w:rPr>
        <w:t>paradigm is</w:t>
      </w:r>
      <w:r w:rsidR="00FE1B85" w:rsidRPr="00FE15B1">
        <w:rPr>
          <w:rFonts w:asciiTheme="majorHAnsi" w:hAnsiTheme="majorHAnsi"/>
        </w:rPr>
        <w:t>, however,</w:t>
      </w:r>
      <w:r w:rsidR="00432A2B" w:rsidRPr="00FE15B1">
        <w:rPr>
          <w:rFonts w:asciiTheme="majorHAnsi" w:hAnsiTheme="majorHAnsi"/>
        </w:rPr>
        <w:t xml:space="preserve"> shifting</w:t>
      </w:r>
      <w:r w:rsidR="00FE1B85" w:rsidRPr="00FE15B1">
        <w:rPr>
          <w:rFonts w:asciiTheme="majorHAnsi" w:hAnsiTheme="majorHAnsi"/>
        </w:rPr>
        <w:t>.  T</w:t>
      </w:r>
      <w:r w:rsidR="00432A2B" w:rsidRPr="00FE15B1">
        <w:rPr>
          <w:rFonts w:asciiTheme="majorHAnsi" w:hAnsiTheme="majorHAnsi"/>
        </w:rPr>
        <w:t xml:space="preserve">he </w:t>
      </w:r>
      <w:r w:rsidR="00CC6778" w:rsidRPr="00FE15B1">
        <w:rPr>
          <w:rFonts w:asciiTheme="majorHAnsi" w:hAnsiTheme="majorHAnsi"/>
        </w:rPr>
        <w:t xml:space="preserve">new </w:t>
      </w:r>
      <w:r w:rsidR="00432A2B" w:rsidRPr="00FE15B1">
        <w:rPr>
          <w:rFonts w:asciiTheme="majorHAnsi" w:hAnsiTheme="majorHAnsi"/>
        </w:rPr>
        <w:t xml:space="preserve">strategic direction is </w:t>
      </w:r>
      <w:r w:rsidR="00CC6778" w:rsidRPr="00FE15B1">
        <w:rPr>
          <w:rFonts w:asciiTheme="majorHAnsi" w:hAnsiTheme="majorHAnsi"/>
        </w:rPr>
        <w:t xml:space="preserve">attached firmly to </w:t>
      </w:r>
      <w:r w:rsidR="003C3007" w:rsidRPr="00FE15B1">
        <w:rPr>
          <w:rFonts w:asciiTheme="majorHAnsi" w:hAnsiTheme="majorHAnsi"/>
        </w:rPr>
        <w:t xml:space="preserve">an </w:t>
      </w:r>
      <w:r w:rsidR="00CC6778" w:rsidRPr="00FE15B1">
        <w:rPr>
          <w:rFonts w:asciiTheme="majorHAnsi" w:hAnsiTheme="majorHAnsi"/>
        </w:rPr>
        <w:t>increasing extent</w:t>
      </w:r>
      <w:r w:rsidR="00432A2B" w:rsidRPr="00FE15B1">
        <w:rPr>
          <w:rFonts w:asciiTheme="majorHAnsi" w:hAnsiTheme="majorHAnsi"/>
        </w:rPr>
        <w:t xml:space="preserve"> of systems thinking (e.g. </w:t>
      </w:r>
      <w:proofErr w:type="spellStart"/>
      <w:r w:rsidR="00D665FB" w:rsidRPr="00FE15B1">
        <w:rPr>
          <w:rFonts w:asciiTheme="majorHAnsi" w:hAnsiTheme="majorHAnsi"/>
        </w:rPr>
        <w:t>Carayon</w:t>
      </w:r>
      <w:proofErr w:type="spellEnd"/>
      <w:r w:rsidR="00D665FB" w:rsidRPr="00FE15B1">
        <w:rPr>
          <w:rFonts w:asciiTheme="majorHAnsi" w:hAnsiTheme="majorHAnsi"/>
        </w:rPr>
        <w:t xml:space="preserve"> et al, 2015; </w:t>
      </w:r>
      <w:proofErr w:type="spellStart"/>
      <w:r w:rsidR="00432A2B" w:rsidRPr="00FE15B1">
        <w:rPr>
          <w:rFonts w:asciiTheme="majorHAnsi" w:hAnsiTheme="majorHAnsi"/>
        </w:rPr>
        <w:t>Dul</w:t>
      </w:r>
      <w:proofErr w:type="spellEnd"/>
      <w:r w:rsidR="00432A2B" w:rsidRPr="00FE15B1">
        <w:rPr>
          <w:rFonts w:asciiTheme="majorHAnsi" w:hAnsiTheme="majorHAnsi"/>
        </w:rPr>
        <w:t xml:space="preserve"> et al., 2014; </w:t>
      </w:r>
      <w:r w:rsidR="003C7DC6" w:rsidRPr="00FE15B1">
        <w:rPr>
          <w:rFonts w:asciiTheme="majorHAnsi" w:hAnsiTheme="majorHAnsi"/>
        </w:rPr>
        <w:t>Walker et al, 2010; Walker, 2016</w:t>
      </w:r>
      <w:r w:rsidR="00432A2B" w:rsidRPr="00FE15B1">
        <w:rPr>
          <w:rFonts w:asciiTheme="majorHAnsi" w:hAnsiTheme="majorHAnsi"/>
        </w:rPr>
        <w:t>).</w:t>
      </w:r>
      <w:r w:rsidR="00153C14" w:rsidRPr="00FE15B1">
        <w:rPr>
          <w:rFonts w:asciiTheme="majorHAnsi" w:hAnsiTheme="majorHAnsi"/>
        </w:rPr>
        <w:t xml:space="preserve"> </w:t>
      </w:r>
      <w:r w:rsidR="00432A2B" w:rsidRPr="00FE15B1">
        <w:rPr>
          <w:rFonts w:asciiTheme="majorHAnsi" w:hAnsiTheme="majorHAnsi"/>
        </w:rPr>
        <w:t xml:space="preserve"> </w:t>
      </w:r>
      <w:r w:rsidRPr="00FE15B1">
        <w:rPr>
          <w:rFonts w:asciiTheme="majorHAnsi" w:hAnsiTheme="majorHAnsi"/>
        </w:rPr>
        <w:t>A distinct part of the ‘ergonomic</w:t>
      </w:r>
      <w:r w:rsidR="00791DE8" w:rsidRPr="00FE15B1">
        <w:rPr>
          <w:rFonts w:asciiTheme="majorHAnsi" w:hAnsiTheme="majorHAnsi"/>
        </w:rPr>
        <w:t>s</w:t>
      </w:r>
      <w:r w:rsidRPr="00FE15B1">
        <w:rPr>
          <w:rFonts w:asciiTheme="majorHAnsi" w:hAnsiTheme="majorHAnsi"/>
        </w:rPr>
        <w:t xml:space="preserve"> offer’</w:t>
      </w:r>
      <w:r w:rsidR="00432A2B" w:rsidRPr="00FE15B1">
        <w:rPr>
          <w:rFonts w:asciiTheme="majorHAnsi" w:hAnsiTheme="majorHAnsi"/>
        </w:rPr>
        <w:t xml:space="preserve"> to </w:t>
      </w:r>
      <w:r w:rsidR="00432A2B" w:rsidRPr="00FE15B1">
        <w:rPr>
          <w:rFonts w:asciiTheme="majorHAnsi" w:hAnsiTheme="majorHAnsi"/>
        </w:rPr>
        <w:lastRenderedPageBreak/>
        <w:t>stakeholders, therefore,</w:t>
      </w:r>
      <w:r w:rsidRPr="00FE15B1">
        <w:rPr>
          <w:rFonts w:asciiTheme="majorHAnsi" w:hAnsiTheme="majorHAnsi"/>
        </w:rPr>
        <w:t xml:space="preserve"> is its </w:t>
      </w:r>
      <w:r w:rsidR="00E6470B" w:rsidRPr="00FE15B1">
        <w:rPr>
          <w:rFonts w:asciiTheme="majorHAnsi" w:hAnsiTheme="majorHAnsi"/>
        </w:rPr>
        <w:t xml:space="preserve">greater </w:t>
      </w:r>
      <w:r w:rsidRPr="00FE15B1">
        <w:rPr>
          <w:rFonts w:asciiTheme="majorHAnsi" w:hAnsiTheme="majorHAnsi"/>
        </w:rPr>
        <w:t xml:space="preserve">role </w:t>
      </w:r>
      <w:r w:rsidR="00D665FB" w:rsidRPr="00FE15B1">
        <w:rPr>
          <w:rFonts w:asciiTheme="majorHAnsi" w:hAnsiTheme="majorHAnsi"/>
        </w:rPr>
        <w:t xml:space="preserve">and contribution </w:t>
      </w:r>
      <w:r w:rsidRPr="00FE15B1">
        <w:rPr>
          <w:rFonts w:asciiTheme="majorHAnsi" w:hAnsiTheme="majorHAnsi"/>
        </w:rPr>
        <w:t>within</w:t>
      </w:r>
      <w:r w:rsidR="00D665FB" w:rsidRPr="00FE15B1">
        <w:rPr>
          <w:rFonts w:asciiTheme="majorHAnsi" w:hAnsiTheme="majorHAnsi"/>
        </w:rPr>
        <w:t xml:space="preserve"> wider</w:t>
      </w:r>
      <w:r w:rsidRPr="00FE15B1">
        <w:rPr>
          <w:rFonts w:asciiTheme="majorHAnsi" w:hAnsiTheme="majorHAnsi"/>
        </w:rPr>
        <w:t xml:space="preserve"> systems</w:t>
      </w:r>
      <w:r w:rsidR="00E6470B" w:rsidRPr="00FE15B1">
        <w:rPr>
          <w:rFonts w:asciiTheme="majorHAnsi" w:hAnsiTheme="majorHAnsi"/>
        </w:rPr>
        <w:t xml:space="preserve">. </w:t>
      </w:r>
      <w:r w:rsidRPr="00FE15B1">
        <w:rPr>
          <w:rFonts w:asciiTheme="majorHAnsi" w:hAnsiTheme="majorHAnsi"/>
        </w:rPr>
        <w:t xml:space="preserve"> SA is </w:t>
      </w:r>
      <w:r w:rsidR="00432A2B" w:rsidRPr="00FE15B1">
        <w:rPr>
          <w:rFonts w:asciiTheme="majorHAnsi" w:hAnsiTheme="majorHAnsi"/>
        </w:rPr>
        <w:t xml:space="preserve">naturally an </w:t>
      </w:r>
      <w:r w:rsidR="00E6470B" w:rsidRPr="00FE15B1">
        <w:rPr>
          <w:rFonts w:asciiTheme="majorHAnsi" w:hAnsiTheme="majorHAnsi"/>
        </w:rPr>
        <w:t>important part of these developments</w:t>
      </w:r>
      <w:r w:rsidRPr="00FE15B1">
        <w:rPr>
          <w:rFonts w:asciiTheme="majorHAnsi" w:hAnsiTheme="majorHAnsi"/>
        </w:rPr>
        <w:t xml:space="preserve">.  </w:t>
      </w:r>
    </w:p>
    <w:p w14:paraId="0B19031B" w14:textId="77777777" w:rsidR="007C7153" w:rsidRPr="00FE15B1" w:rsidRDefault="007C7153" w:rsidP="00152728">
      <w:pPr>
        <w:rPr>
          <w:rFonts w:asciiTheme="majorHAnsi" w:hAnsiTheme="majorHAnsi"/>
        </w:rPr>
      </w:pPr>
    </w:p>
    <w:p w14:paraId="3600BFC7" w14:textId="3121B62A" w:rsidR="0069628A" w:rsidRPr="00FE15B1" w:rsidRDefault="007C7153" w:rsidP="00152728">
      <w:pPr>
        <w:rPr>
          <w:rFonts w:asciiTheme="majorHAnsi" w:hAnsiTheme="majorHAnsi"/>
        </w:rPr>
      </w:pPr>
      <w:proofErr w:type="gramStart"/>
      <w:r w:rsidRPr="00FE15B1">
        <w:rPr>
          <w:rFonts w:asciiTheme="majorHAnsi" w:hAnsiTheme="majorHAnsi"/>
        </w:rPr>
        <w:t>Systems thinking presents</w:t>
      </w:r>
      <w:proofErr w:type="gramEnd"/>
      <w:r w:rsidRPr="00FE15B1">
        <w:rPr>
          <w:rFonts w:asciiTheme="majorHAnsi" w:hAnsiTheme="majorHAnsi"/>
        </w:rPr>
        <w:t xml:space="preserve"> distinct challenges for SA.  </w:t>
      </w:r>
      <w:r w:rsidR="003C3007" w:rsidRPr="00FE15B1">
        <w:rPr>
          <w:rFonts w:asciiTheme="majorHAnsi" w:hAnsiTheme="majorHAnsi"/>
        </w:rPr>
        <w:t xml:space="preserve">The concept of </w:t>
      </w:r>
      <w:r w:rsidRPr="00FE15B1">
        <w:rPr>
          <w:rFonts w:asciiTheme="majorHAnsi" w:hAnsiTheme="majorHAnsi"/>
        </w:rPr>
        <w:t xml:space="preserve">Socio-Technical Systems (STS) </w:t>
      </w:r>
      <w:r w:rsidR="003C3007" w:rsidRPr="00FE15B1">
        <w:rPr>
          <w:rFonts w:asciiTheme="majorHAnsi" w:hAnsiTheme="majorHAnsi"/>
        </w:rPr>
        <w:t>can be used as a starting point for discussing these</w:t>
      </w:r>
      <w:r w:rsidR="00CF1CAF" w:rsidRPr="00FE15B1">
        <w:rPr>
          <w:rFonts w:asciiTheme="majorHAnsi" w:hAnsiTheme="majorHAnsi"/>
        </w:rPr>
        <w:t xml:space="preserve"> challenges</w:t>
      </w:r>
      <w:r w:rsidR="003C3007" w:rsidRPr="00FE15B1">
        <w:rPr>
          <w:rFonts w:asciiTheme="majorHAnsi" w:hAnsiTheme="majorHAnsi"/>
        </w:rPr>
        <w:t xml:space="preserve">.  STS </w:t>
      </w:r>
      <w:r w:rsidRPr="00FE15B1">
        <w:rPr>
          <w:rFonts w:asciiTheme="majorHAnsi" w:hAnsiTheme="majorHAnsi"/>
        </w:rPr>
        <w:t>describe</w:t>
      </w:r>
      <w:r w:rsidR="00FE1B85" w:rsidRPr="00FE15B1">
        <w:rPr>
          <w:rFonts w:asciiTheme="majorHAnsi" w:hAnsiTheme="majorHAnsi"/>
        </w:rPr>
        <w:t>s</w:t>
      </w:r>
      <w:r w:rsidRPr="00FE15B1">
        <w:rPr>
          <w:rFonts w:asciiTheme="majorHAnsi" w:hAnsiTheme="majorHAnsi"/>
        </w:rPr>
        <w:t xml:space="preserve"> a combination of</w:t>
      </w:r>
      <w:r w:rsidR="0069628A" w:rsidRPr="00FE15B1">
        <w:rPr>
          <w:rFonts w:asciiTheme="majorHAnsi" w:hAnsiTheme="majorHAnsi"/>
        </w:rPr>
        <w:t xml:space="preserve"> people (‘socio’) with technical </w:t>
      </w:r>
      <w:r w:rsidR="003C3007" w:rsidRPr="00FE15B1">
        <w:rPr>
          <w:rFonts w:asciiTheme="majorHAnsi" w:hAnsiTheme="majorHAnsi"/>
        </w:rPr>
        <w:t xml:space="preserve">elements </w:t>
      </w:r>
      <w:r w:rsidR="0069628A" w:rsidRPr="00FE15B1">
        <w:rPr>
          <w:rFonts w:asciiTheme="majorHAnsi" w:hAnsiTheme="majorHAnsi"/>
        </w:rPr>
        <w:t xml:space="preserve">that interact so as to support </w:t>
      </w:r>
      <w:proofErr w:type="spellStart"/>
      <w:r w:rsidR="0069628A" w:rsidRPr="00FE15B1">
        <w:rPr>
          <w:rFonts w:asciiTheme="majorHAnsi" w:hAnsiTheme="majorHAnsi"/>
        </w:rPr>
        <w:t>organisational</w:t>
      </w:r>
      <w:proofErr w:type="spellEnd"/>
      <w:r w:rsidR="0069628A" w:rsidRPr="00FE15B1">
        <w:rPr>
          <w:rFonts w:asciiTheme="majorHAnsi" w:hAnsiTheme="majorHAnsi"/>
        </w:rPr>
        <w:t xml:space="preserve"> activity.  </w:t>
      </w:r>
      <w:r w:rsidR="000663E1" w:rsidRPr="00FE15B1">
        <w:rPr>
          <w:rFonts w:asciiTheme="majorHAnsi" w:hAnsiTheme="majorHAnsi"/>
        </w:rPr>
        <w:t xml:space="preserve">Teams and </w:t>
      </w:r>
      <w:proofErr w:type="spellStart"/>
      <w:r w:rsidR="000663E1" w:rsidRPr="00FE15B1">
        <w:rPr>
          <w:rFonts w:asciiTheme="majorHAnsi" w:hAnsiTheme="majorHAnsi"/>
        </w:rPr>
        <w:t>teamworking</w:t>
      </w:r>
      <w:proofErr w:type="spellEnd"/>
      <w:r w:rsidR="00CF1CAF" w:rsidRPr="00FE15B1">
        <w:rPr>
          <w:rFonts w:asciiTheme="majorHAnsi" w:hAnsiTheme="majorHAnsi"/>
        </w:rPr>
        <w:t>, broadly defined,</w:t>
      </w:r>
      <w:r w:rsidR="000663E1" w:rsidRPr="00FE15B1">
        <w:rPr>
          <w:rFonts w:asciiTheme="majorHAnsi" w:hAnsiTheme="majorHAnsi"/>
        </w:rPr>
        <w:t xml:space="preserve"> are at the center of STS</w:t>
      </w:r>
      <w:r w:rsidR="00FE1B85" w:rsidRPr="00FE15B1">
        <w:rPr>
          <w:rFonts w:asciiTheme="majorHAnsi" w:hAnsiTheme="majorHAnsi"/>
        </w:rPr>
        <w:t>, but</w:t>
      </w:r>
      <w:r w:rsidR="000663E1" w:rsidRPr="00FE15B1">
        <w:rPr>
          <w:rFonts w:asciiTheme="majorHAnsi" w:hAnsiTheme="majorHAnsi"/>
        </w:rPr>
        <w:t xml:space="preserve"> </w:t>
      </w:r>
      <w:r w:rsidR="00A162DF" w:rsidRPr="00FE15B1">
        <w:rPr>
          <w:rFonts w:asciiTheme="majorHAnsi" w:hAnsiTheme="majorHAnsi"/>
        </w:rPr>
        <w:t>there is more to</w:t>
      </w:r>
      <w:r w:rsidR="000663E1" w:rsidRPr="00FE15B1">
        <w:rPr>
          <w:rFonts w:asciiTheme="majorHAnsi" w:hAnsiTheme="majorHAnsi"/>
        </w:rPr>
        <w:t xml:space="preserve"> STS </w:t>
      </w:r>
      <w:r w:rsidR="00A162DF" w:rsidRPr="00FE15B1">
        <w:rPr>
          <w:rFonts w:asciiTheme="majorHAnsi" w:hAnsiTheme="majorHAnsi"/>
        </w:rPr>
        <w:t>than</w:t>
      </w:r>
      <w:r w:rsidR="000663E1" w:rsidRPr="00FE15B1">
        <w:rPr>
          <w:rFonts w:asciiTheme="majorHAnsi" w:hAnsiTheme="majorHAnsi"/>
        </w:rPr>
        <w:t xml:space="preserve"> merely teams.  STS</w:t>
      </w:r>
      <w:r w:rsidR="003C3007" w:rsidRPr="00FE15B1">
        <w:rPr>
          <w:rFonts w:asciiTheme="majorHAnsi" w:hAnsiTheme="majorHAnsi"/>
        </w:rPr>
        <w:t xml:space="preserve"> t</w:t>
      </w:r>
      <w:r w:rsidR="0069628A" w:rsidRPr="00FE15B1">
        <w:rPr>
          <w:rFonts w:asciiTheme="majorHAnsi" w:hAnsiTheme="majorHAnsi"/>
        </w:rPr>
        <w:t xml:space="preserve">ypically involves </w:t>
      </w:r>
      <w:r w:rsidR="00D6198F" w:rsidRPr="00FE15B1">
        <w:rPr>
          <w:rFonts w:asciiTheme="majorHAnsi" w:hAnsiTheme="majorHAnsi"/>
        </w:rPr>
        <w:t>multiple</w:t>
      </w:r>
      <w:r w:rsidR="0069628A" w:rsidRPr="00FE15B1">
        <w:rPr>
          <w:rFonts w:asciiTheme="majorHAnsi" w:hAnsiTheme="majorHAnsi"/>
        </w:rPr>
        <w:t xml:space="preserve"> stakeholders (with different goals) governed by </w:t>
      </w:r>
      <w:r w:rsidR="00CF1CAF" w:rsidRPr="00FE15B1">
        <w:rPr>
          <w:rFonts w:asciiTheme="majorHAnsi" w:hAnsiTheme="majorHAnsi"/>
        </w:rPr>
        <w:t xml:space="preserve">distinct </w:t>
      </w:r>
      <w:proofErr w:type="spellStart"/>
      <w:r w:rsidR="0069628A" w:rsidRPr="00FE15B1">
        <w:rPr>
          <w:rFonts w:asciiTheme="majorHAnsi" w:hAnsiTheme="majorHAnsi"/>
        </w:rPr>
        <w:t>organisation</w:t>
      </w:r>
      <w:r w:rsidR="00D6198F" w:rsidRPr="00FE15B1">
        <w:rPr>
          <w:rFonts w:asciiTheme="majorHAnsi" w:hAnsiTheme="majorHAnsi"/>
        </w:rPr>
        <w:t>al</w:t>
      </w:r>
      <w:proofErr w:type="spellEnd"/>
      <w:r w:rsidR="00D6198F" w:rsidRPr="00FE15B1">
        <w:rPr>
          <w:rFonts w:asciiTheme="majorHAnsi" w:hAnsiTheme="majorHAnsi"/>
        </w:rPr>
        <w:t xml:space="preserve"> policies, rules and culture.  </w:t>
      </w:r>
      <w:r w:rsidR="00CF1CAF" w:rsidRPr="00FE15B1">
        <w:rPr>
          <w:rFonts w:asciiTheme="majorHAnsi" w:hAnsiTheme="majorHAnsi"/>
        </w:rPr>
        <w:t>STS perspectives naturally</w:t>
      </w:r>
      <w:r w:rsidR="000663E1" w:rsidRPr="00FE15B1">
        <w:rPr>
          <w:rFonts w:asciiTheme="majorHAnsi" w:hAnsiTheme="majorHAnsi"/>
        </w:rPr>
        <w:t xml:space="preserve"> include the technical/technological infrastructure into the unit of analysis, and see th</w:t>
      </w:r>
      <w:r w:rsidR="00CF1CAF" w:rsidRPr="00FE15B1">
        <w:rPr>
          <w:rFonts w:asciiTheme="majorHAnsi" w:hAnsiTheme="majorHAnsi"/>
        </w:rPr>
        <w:t>e</w:t>
      </w:r>
      <w:r w:rsidR="000663E1" w:rsidRPr="00FE15B1">
        <w:rPr>
          <w:rFonts w:asciiTheme="majorHAnsi" w:hAnsiTheme="majorHAnsi"/>
        </w:rPr>
        <w:t>s</w:t>
      </w:r>
      <w:r w:rsidR="00CF1CAF" w:rsidRPr="00FE15B1">
        <w:rPr>
          <w:rFonts w:asciiTheme="majorHAnsi" w:hAnsiTheme="majorHAnsi"/>
        </w:rPr>
        <w:t>e</w:t>
      </w:r>
      <w:r w:rsidR="000663E1" w:rsidRPr="00FE15B1">
        <w:rPr>
          <w:rFonts w:asciiTheme="majorHAnsi" w:hAnsiTheme="majorHAnsi"/>
        </w:rPr>
        <w:t xml:space="preserve"> as important constrainer</w:t>
      </w:r>
      <w:r w:rsidR="00CF1CAF" w:rsidRPr="00FE15B1">
        <w:rPr>
          <w:rFonts w:asciiTheme="majorHAnsi" w:hAnsiTheme="majorHAnsi"/>
        </w:rPr>
        <w:t>s</w:t>
      </w:r>
      <w:r w:rsidR="000663E1" w:rsidRPr="00FE15B1">
        <w:rPr>
          <w:rFonts w:asciiTheme="majorHAnsi" w:hAnsiTheme="majorHAnsi"/>
        </w:rPr>
        <w:t xml:space="preserve"> and enabler</w:t>
      </w:r>
      <w:r w:rsidR="00CF1CAF" w:rsidRPr="00FE15B1">
        <w:rPr>
          <w:rFonts w:asciiTheme="majorHAnsi" w:hAnsiTheme="majorHAnsi"/>
        </w:rPr>
        <w:t>s</w:t>
      </w:r>
      <w:r w:rsidR="000663E1" w:rsidRPr="00FE15B1">
        <w:rPr>
          <w:rFonts w:asciiTheme="majorHAnsi" w:hAnsiTheme="majorHAnsi"/>
        </w:rPr>
        <w:t xml:space="preserve"> of behavior.  STS </w:t>
      </w:r>
      <w:r w:rsidR="00D6198F" w:rsidRPr="00FE15B1">
        <w:rPr>
          <w:rFonts w:asciiTheme="majorHAnsi" w:hAnsiTheme="majorHAnsi"/>
        </w:rPr>
        <w:t>are</w:t>
      </w:r>
      <w:r w:rsidR="0069628A" w:rsidRPr="00FE15B1">
        <w:rPr>
          <w:rFonts w:asciiTheme="majorHAnsi" w:hAnsiTheme="majorHAnsi"/>
        </w:rPr>
        <w:t xml:space="preserve"> affected by external constraints such as national laws and regulatory policies</w:t>
      </w:r>
      <w:r w:rsidR="003C3007" w:rsidRPr="00FE15B1">
        <w:rPr>
          <w:rFonts w:asciiTheme="majorHAnsi" w:hAnsiTheme="majorHAnsi"/>
        </w:rPr>
        <w:t>, and they too must remain coupled to the situation in which they find themselves</w:t>
      </w:r>
      <w:r w:rsidR="00CF1CAF" w:rsidRPr="00FE15B1">
        <w:rPr>
          <w:rFonts w:asciiTheme="majorHAnsi" w:hAnsiTheme="majorHAnsi"/>
        </w:rPr>
        <w:t>, if they are to be effective</w:t>
      </w:r>
      <w:r w:rsidR="0069628A" w:rsidRPr="00FE15B1">
        <w:rPr>
          <w:rFonts w:asciiTheme="majorHAnsi" w:hAnsiTheme="majorHAnsi"/>
        </w:rPr>
        <w:t>.</w:t>
      </w:r>
      <w:r w:rsidR="000663E1" w:rsidRPr="00FE15B1">
        <w:rPr>
          <w:rFonts w:asciiTheme="majorHAnsi" w:hAnsiTheme="majorHAnsi"/>
        </w:rPr>
        <w:t xml:space="preserve">  </w:t>
      </w:r>
      <w:r w:rsidR="002D1592" w:rsidRPr="00FE15B1">
        <w:rPr>
          <w:rFonts w:asciiTheme="majorHAnsi" w:hAnsiTheme="majorHAnsi"/>
        </w:rPr>
        <w:t xml:space="preserve">A cornerstone of the </w:t>
      </w:r>
      <w:r w:rsidR="0069628A" w:rsidRPr="00FE15B1">
        <w:rPr>
          <w:rFonts w:asciiTheme="majorHAnsi" w:hAnsiTheme="majorHAnsi"/>
        </w:rPr>
        <w:t xml:space="preserve">STS </w:t>
      </w:r>
      <w:r w:rsidR="002D1592" w:rsidRPr="00FE15B1">
        <w:rPr>
          <w:rFonts w:asciiTheme="majorHAnsi" w:hAnsiTheme="majorHAnsi"/>
        </w:rPr>
        <w:t xml:space="preserve">concept is that interacting combinations of people and systems </w:t>
      </w:r>
      <w:r w:rsidR="003C3007" w:rsidRPr="00FE15B1">
        <w:rPr>
          <w:rFonts w:asciiTheme="majorHAnsi" w:hAnsiTheme="majorHAnsi"/>
        </w:rPr>
        <w:t xml:space="preserve">behave in complex, </w:t>
      </w:r>
      <w:r w:rsidR="002D1592" w:rsidRPr="00FE15B1">
        <w:rPr>
          <w:rFonts w:asciiTheme="majorHAnsi" w:hAnsiTheme="majorHAnsi"/>
        </w:rPr>
        <w:t>non-deterministic</w:t>
      </w:r>
      <w:r w:rsidR="001D4CF2" w:rsidRPr="00FE15B1">
        <w:rPr>
          <w:rFonts w:asciiTheme="majorHAnsi" w:hAnsiTheme="majorHAnsi"/>
        </w:rPr>
        <w:t>, and often in non-linear and non-additive</w:t>
      </w:r>
      <w:r w:rsidR="003C3007" w:rsidRPr="00FE15B1">
        <w:rPr>
          <w:rFonts w:asciiTheme="majorHAnsi" w:hAnsiTheme="majorHAnsi"/>
        </w:rPr>
        <w:t xml:space="preserve"> </w:t>
      </w:r>
      <w:proofErr w:type="gramStart"/>
      <w:r w:rsidR="003C3007" w:rsidRPr="00FE15B1">
        <w:rPr>
          <w:rFonts w:asciiTheme="majorHAnsi" w:hAnsiTheme="majorHAnsi"/>
        </w:rPr>
        <w:t>ways</w:t>
      </w:r>
      <w:r w:rsidR="000663E1" w:rsidRPr="00FE15B1">
        <w:rPr>
          <w:rFonts w:asciiTheme="majorHAnsi" w:hAnsiTheme="majorHAnsi"/>
        </w:rPr>
        <w:t xml:space="preserve"> which need to be harnessed if</w:t>
      </w:r>
      <w:proofErr w:type="gramEnd"/>
      <w:r w:rsidR="000663E1" w:rsidRPr="00FE15B1">
        <w:rPr>
          <w:rFonts w:asciiTheme="majorHAnsi" w:hAnsiTheme="majorHAnsi"/>
        </w:rPr>
        <w:t xml:space="preserve"> the overriding goal of ‘joint </w:t>
      </w:r>
      <w:proofErr w:type="spellStart"/>
      <w:r w:rsidR="000663E1" w:rsidRPr="00FE15B1">
        <w:rPr>
          <w:rFonts w:asciiTheme="majorHAnsi" w:hAnsiTheme="majorHAnsi"/>
        </w:rPr>
        <w:t>optimisation</w:t>
      </w:r>
      <w:proofErr w:type="spellEnd"/>
      <w:r w:rsidR="000663E1" w:rsidRPr="00FE15B1">
        <w:rPr>
          <w:rFonts w:asciiTheme="majorHAnsi" w:hAnsiTheme="majorHAnsi"/>
        </w:rPr>
        <w:t>’ is to be achieved (e.g. Walker et al., 2009)</w:t>
      </w:r>
      <w:r w:rsidR="004924E3" w:rsidRPr="00FE15B1">
        <w:rPr>
          <w:rFonts w:asciiTheme="majorHAnsi" w:hAnsiTheme="majorHAnsi"/>
        </w:rPr>
        <w:t>.</w:t>
      </w:r>
      <w:r w:rsidR="00D6198F" w:rsidRPr="00FE15B1">
        <w:rPr>
          <w:rFonts w:asciiTheme="majorHAnsi" w:hAnsiTheme="majorHAnsi"/>
        </w:rPr>
        <w:t xml:space="preserve">  </w:t>
      </w:r>
      <w:r w:rsidR="004924E3" w:rsidRPr="00FE15B1">
        <w:rPr>
          <w:rFonts w:asciiTheme="majorHAnsi" w:hAnsiTheme="majorHAnsi"/>
        </w:rPr>
        <w:t>T</w:t>
      </w:r>
      <w:r w:rsidR="002D1592" w:rsidRPr="00FE15B1">
        <w:rPr>
          <w:rFonts w:asciiTheme="majorHAnsi" w:hAnsiTheme="majorHAnsi"/>
        </w:rPr>
        <w:t xml:space="preserve">his complexity </w:t>
      </w:r>
      <w:r w:rsidR="004924E3" w:rsidRPr="00FE15B1">
        <w:rPr>
          <w:rFonts w:asciiTheme="majorHAnsi" w:hAnsiTheme="majorHAnsi"/>
        </w:rPr>
        <w:t xml:space="preserve">is </w:t>
      </w:r>
      <w:r w:rsidR="003C3007" w:rsidRPr="00FE15B1">
        <w:rPr>
          <w:rFonts w:asciiTheme="majorHAnsi" w:hAnsiTheme="majorHAnsi"/>
        </w:rPr>
        <w:t xml:space="preserve">already </w:t>
      </w:r>
      <w:proofErr w:type="gramStart"/>
      <w:r w:rsidR="002D1592" w:rsidRPr="00FE15B1">
        <w:rPr>
          <w:rFonts w:asciiTheme="majorHAnsi" w:hAnsiTheme="majorHAnsi"/>
        </w:rPr>
        <w:t>manifest</w:t>
      </w:r>
      <w:proofErr w:type="gramEnd"/>
      <w:r w:rsidR="0069628A" w:rsidRPr="00FE15B1">
        <w:rPr>
          <w:rFonts w:asciiTheme="majorHAnsi" w:hAnsiTheme="majorHAnsi"/>
        </w:rPr>
        <w:t xml:space="preserve"> in high-technology and safety-critical domains (i.e.</w:t>
      </w:r>
      <w:r w:rsidR="00D77F0A" w:rsidRPr="00FE15B1">
        <w:rPr>
          <w:rFonts w:asciiTheme="majorHAnsi" w:hAnsiTheme="majorHAnsi"/>
        </w:rPr>
        <w:t>,</w:t>
      </w:r>
      <w:r w:rsidR="00356FC3" w:rsidRPr="00FE15B1">
        <w:rPr>
          <w:rFonts w:asciiTheme="majorHAnsi" w:hAnsiTheme="majorHAnsi"/>
        </w:rPr>
        <w:t xml:space="preserve"> aviation, aerospace,</w:t>
      </w:r>
      <w:r w:rsidR="0069628A" w:rsidRPr="00FE15B1">
        <w:rPr>
          <w:rFonts w:asciiTheme="majorHAnsi" w:hAnsiTheme="majorHAnsi"/>
        </w:rPr>
        <w:t xml:space="preserve"> chemical an</w:t>
      </w:r>
      <w:r w:rsidR="00D77F0A" w:rsidRPr="00FE15B1">
        <w:rPr>
          <w:rFonts w:asciiTheme="majorHAnsi" w:hAnsiTheme="majorHAnsi"/>
        </w:rPr>
        <w:t xml:space="preserve">d petroleum process industries, healthcare, </w:t>
      </w:r>
      <w:proofErr w:type="spellStart"/>
      <w:r w:rsidR="0069628A" w:rsidRPr="00FE15B1">
        <w:rPr>
          <w:rFonts w:asciiTheme="majorHAnsi" w:hAnsiTheme="majorHAnsi"/>
        </w:rPr>
        <w:t>defence</w:t>
      </w:r>
      <w:proofErr w:type="spellEnd"/>
      <w:r w:rsidR="00D77F0A" w:rsidRPr="00FE15B1">
        <w:rPr>
          <w:rFonts w:asciiTheme="majorHAnsi" w:hAnsiTheme="majorHAnsi"/>
        </w:rPr>
        <w:t xml:space="preserve"> and nuclear power</w:t>
      </w:r>
      <w:r w:rsidR="0069628A" w:rsidRPr="00FE15B1">
        <w:rPr>
          <w:rFonts w:asciiTheme="majorHAnsi" w:hAnsiTheme="majorHAnsi"/>
        </w:rPr>
        <w:t>)</w:t>
      </w:r>
      <w:r w:rsidR="00CA6038" w:rsidRPr="00FE15B1">
        <w:rPr>
          <w:rFonts w:asciiTheme="majorHAnsi" w:hAnsiTheme="majorHAnsi"/>
        </w:rPr>
        <w:t>.  Indeed</w:t>
      </w:r>
      <w:r w:rsidR="00FE1B85" w:rsidRPr="00FE15B1">
        <w:rPr>
          <w:rFonts w:asciiTheme="majorHAnsi" w:hAnsiTheme="majorHAnsi"/>
        </w:rPr>
        <w:t>,</w:t>
      </w:r>
      <w:r w:rsidR="00CA6038" w:rsidRPr="00FE15B1">
        <w:rPr>
          <w:rFonts w:asciiTheme="majorHAnsi" w:hAnsiTheme="majorHAnsi"/>
        </w:rPr>
        <w:t xml:space="preserve"> it is the challenge to these safety-critical systems that have, in part, engendered the</w:t>
      </w:r>
      <w:r w:rsidR="003C7AFF" w:rsidRPr="00FE15B1">
        <w:rPr>
          <w:rFonts w:asciiTheme="majorHAnsi" w:hAnsiTheme="majorHAnsi"/>
        </w:rPr>
        <w:t xml:space="preserve"> genesis of STS (</w:t>
      </w:r>
      <w:proofErr w:type="spellStart"/>
      <w:r w:rsidR="003C7AFF" w:rsidRPr="00FE15B1">
        <w:rPr>
          <w:rFonts w:asciiTheme="majorHAnsi" w:hAnsiTheme="majorHAnsi"/>
        </w:rPr>
        <w:t>Hollnagel</w:t>
      </w:r>
      <w:proofErr w:type="spellEnd"/>
      <w:r w:rsidR="003C7AFF" w:rsidRPr="00FE15B1">
        <w:rPr>
          <w:rFonts w:asciiTheme="majorHAnsi" w:hAnsiTheme="majorHAnsi"/>
        </w:rPr>
        <w:t>, 2014</w:t>
      </w:r>
      <w:proofErr w:type="gramStart"/>
      <w:r w:rsidR="00CA6038" w:rsidRPr="00FE15B1">
        <w:rPr>
          <w:rFonts w:asciiTheme="majorHAnsi" w:hAnsiTheme="majorHAnsi"/>
        </w:rPr>
        <w:t xml:space="preserve">) </w:t>
      </w:r>
      <w:r w:rsidR="003C3007" w:rsidRPr="00FE15B1">
        <w:rPr>
          <w:rFonts w:asciiTheme="majorHAnsi" w:hAnsiTheme="majorHAnsi"/>
        </w:rPr>
        <w:t xml:space="preserve"> </w:t>
      </w:r>
      <w:r w:rsidR="00CA6038" w:rsidRPr="00FE15B1">
        <w:rPr>
          <w:rFonts w:asciiTheme="majorHAnsi" w:hAnsiTheme="majorHAnsi"/>
        </w:rPr>
        <w:t>STS</w:t>
      </w:r>
      <w:proofErr w:type="gramEnd"/>
      <w:r w:rsidR="00CA6038" w:rsidRPr="00FE15B1">
        <w:rPr>
          <w:rFonts w:asciiTheme="majorHAnsi" w:hAnsiTheme="majorHAnsi"/>
        </w:rPr>
        <w:t xml:space="preserve"> </w:t>
      </w:r>
      <w:r w:rsidR="00FE1B85" w:rsidRPr="00FE15B1">
        <w:rPr>
          <w:rFonts w:asciiTheme="majorHAnsi" w:hAnsiTheme="majorHAnsi"/>
        </w:rPr>
        <w:t xml:space="preserve">concepts </w:t>
      </w:r>
      <w:r w:rsidR="00CA6038" w:rsidRPr="00FE15B1">
        <w:rPr>
          <w:rFonts w:asciiTheme="majorHAnsi" w:hAnsiTheme="majorHAnsi"/>
        </w:rPr>
        <w:t>are</w:t>
      </w:r>
      <w:r w:rsidR="004924E3" w:rsidRPr="00FE15B1">
        <w:rPr>
          <w:rFonts w:asciiTheme="majorHAnsi" w:hAnsiTheme="majorHAnsi"/>
        </w:rPr>
        <w:t xml:space="preserve"> </w:t>
      </w:r>
      <w:r w:rsidR="003C3007" w:rsidRPr="00FE15B1">
        <w:rPr>
          <w:rFonts w:asciiTheme="majorHAnsi" w:hAnsiTheme="majorHAnsi"/>
        </w:rPr>
        <w:t xml:space="preserve">becoming increasingly domesticated as an ever expanding array of products and services becomes </w:t>
      </w:r>
      <w:r w:rsidR="004924E3" w:rsidRPr="00FE15B1">
        <w:rPr>
          <w:rFonts w:asciiTheme="majorHAnsi" w:hAnsiTheme="majorHAnsi"/>
        </w:rPr>
        <w:t xml:space="preserve">more </w:t>
      </w:r>
      <w:r w:rsidR="003C3007" w:rsidRPr="00FE15B1">
        <w:rPr>
          <w:rFonts w:asciiTheme="majorHAnsi" w:hAnsiTheme="majorHAnsi"/>
        </w:rPr>
        <w:t>networked</w:t>
      </w:r>
      <w:r w:rsidR="004924E3" w:rsidRPr="00FE15B1">
        <w:rPr>
          <w:rFonts w:asciiTheme="majorHAnsi" w:hAnsiTheme="majorHAnsi"/>
        </w:rPr>
        <w:t xml:space="preserve"> and sophisticated</w:t>
      </w:r>
      <w:r w:rsidR="003C3007" w:rsidRPr="00FE15B1">
        <w:rPr>
          <w:rFonts w:asciiTheme="majorHAnsi" w:hAnsiTheme="majorHAnsi"/>
        </w:rPr>
        <w:t xml:space="preserve"> (Walker et al., 2008)</w:t>
      </w:r>
      <w:r w:rsidR="00432A2B" w:rsidRPr="00FE15B1">
        <w:rPr>
          <w:rFonts w:asciiTheme="majorHAnsi" w:hAnsiTheme="majorHAnsi"/>
        </w:rPr>
        <w:t xml:space="preserve">.  In all </w:t>
      </w:r>
      <w:r w:rsidR="004924E3" w:rsidRPr="00FE15B1">
        <w:rPr>
          <w:rFonts w:asciiTheme="majorHAnsi" w:hAnsiTheme="majorHAnsi"/>
        </w:rPr>
        <w:t>cases</w:t>
      </w:r>
      <w:r w:rsidR="00432A2B" w:rsidRPr="00FE15B1">
        <w:rPr>
          <w:rFonts w:asciiTheme="majorHAnsi" w:hAnsiTheme="majorHAnsi"/>
        </w:rPr>
        <w:t xml:space="preserve">, </w:t>
      </w:r>
      <w:r w:rsidR="002D1592" w:rsidRPr="00FE15B1">
        <w:rPr>
          <w:rFonts w:asciiTheme="majorHAnsi" w:hAnsiTheme="majorHAnsi"/>
        </w:rPr>
        <w:t xml:space="preserve">close coupling </w:t>
      </w:r>
      <w:r w:rsidR="00F36E96" w:rsidRPr="00FE15B1">
        <w:rPr>
          <w:rFonts w:asciiTheme="majorHAnsi" w:hAnsiTheme="majorHAnsi"/>
        </w:rPr>
        <w:t xml:space="preserve">and interactive </w:t>
      </w:r>
      <w:r w:rsidR="00127144" w:rsidRPr="00FE15B1">
        <w:rPr>
          <w:rFonts w:asciiTheme="majorHAnsi" w:hAnsiTheme="majorHAnsi"/>
        </w:rPr>
        <w:t xml:space="preserve">complexity </w:t>
      </w:r>
      <w:r w:rsidR="00F36E96" w:rsidRPr="00FE15B1">
        <w:rPr>
          <w:rFonts w:asciiTheme="majorHAnsi" w:hAnsiTheme="majorHAnsi"/>
        </w:rPr>
        <w:t>lead</w:t>
      </w:r>
      <w:r w:rsidR="00AE03B8" w:rsidRPr="00FE15B1">
        <w:rPr>
          <w:rFonts w:asciiTheme="majorHAnsi" w:hAnsiTheme="majorHAnsi"/>
        </w:rPr>
        <w:t>s</w:t>
      </w:r>
      <w:r w:rsidR="00F36E96" w:rsidRPr="00FE15B1">
        <w:rPr>
          <w:rFonts w:asciiTheme="majorHAnsi" w:hAnsiTheme="majorHAnsi"/>
        </w:rPr>
        <w:t xml:space="preserve"> to </w:t>
      </w:r>
      <w:r w:rsidR="0069628A" w:rsidRPr="00FE15B1">
        <w:rPr>
          <w:rFonts w:asciiTheme="majorHAnsi" w:hAnsiTheme="majorHAnsi"/>
        </w:rPr>
        <w:t xml:space="preserve">unexpected ways </w:t>
      </w:r>
      <w:r w:rsidR="00F36E96" w:rsidRPr="00FE15B1">
        <w:rPr>
          <w:rFonts w:asciiTheme="majorHAnsi" w:hAnsiTheme="majorHAnsi"/>
        </w:rPr>
        <w:t xml:space="preserve">for systems to </w:t>
      </w:r>
      <w:r w:rsidR="000663E1" w:rsidRPr="00FE15B1">
        <w:rPr>
          <w:rFonts w:asciiTheme="majorHAnsi" w:hAnsiTheme="majorHAnsi"/>
        </w:rPr>
        <w:t xml:space="preserve">succeed or </w:t>
      </w:r>
      <w:r w:rsidR="00F36E96" w:rsidRPr="00FE15B1">
        <w:rPr>
          <w:rFonts w:asciiTheme="majorHAnsi" w:hAnsiTheme="majorHAnsi"/>
        </w:rPr>
        <w:t>fail</w:t>
      </w:r>
      <w:r w:rsidR="0069628A" w:rsidRPr="00FE15B1">
        <w:rPr>
          <w:rFonts w:asciiTheme="majorHAnsi" w:hAnsiTheme="majorHAnsi"/>
        </w:rPr>
        <w:t xml:space="preserve"> (Stanton </w:t>
      </w:r>
      <w:r w:rsidR="00D6198F" w:rsidRPr="00FE15B1">
        <w:rPr>
          <w:rFonts w:asciiTheme="majorHAnsi" w:hAnsiTheme="majorHAnsi"/>
        </w:rPr>
        <w:t>&amp;</w:t>
      </w:r>
      <w:r w:rsidR="0069628A" w:rsidRPr="00FE15B1">
        <w:rPr>
          <w:rFonts w:asciiTheme="majorHAnsi" w:hAnsiTheme="majorHAnsi"/>
        </w:rPr>
        <w:t xml:space="preserve"> Walker, 2011; Salmon et al, </w:t>
      </w:r>
      <w:r w:rsidR="00951D2B" w:rsidRPr="00FE15B1">
        <w:rPr>
          <w:rFonts w:asciiTheme="majorHAnsi" w:hAnsiTheme="majorHAnsi"/>
        </w:rPr>
        <w:t>2013</w:t>
      </w:r>
      <w:r w:rsidR="00F36E96" w:rsidRPr="00FE15B1">
        <w:rPr>
          <w:rFonts w:asciiTheme="majorHAnsi" w:hAnsiTheme="majorHAnsi"/>
        </w:rPr>
        <w:t xml:space="preserve">; </w:t>
      </w:r>
      <w:proofErr w:type="spellStart"/>
      <w:r w:rsidR="00F36E96" w:rsidRPr="00FE15B1">
        <w:rPr>
          <w:rFonts w:asciiTheme="majorHAnsi" w:hAnsiTheme="majorHAnsi"/>
        </w:rPr>
        <w:t>Perrow</w:t>
      </w:r>
      <w:proofErr w:type="spellEnd"/>
      <w:r w:rsidR="00F36E96" w:rsidRPr="00FE15B1">
        <w:rPr>
          <w:rFonts w:asciiTheme="majorHAnsi" w:hAnsiTheme="majorHAnsi"/>
        </w:rPr>
        <w:t>, 2001</w:t>
      </w:r>
      <w:r w:rsidR="0069628A" w:rsidRPr="00FE15B1">
        <w:rPr>
          <w:rFonts w:asciiTheme="majorHAnsi" w:hAnsiTheme="majorHAnsi"/>
        </w:rPr>
        <w:t>).  Whilst it is self-evident that STS</w:t>
      </w:r>
      <w:r w:rsidR="00127144" w:rsidRPr="00FE15B1">
        <w:rPr>
          <w:rFonts w:asciiTheme="majorHAnsi" w:hAnsiTheme="majorHAnsi"/>
        </w:rPr>
        <w:t>, comprising</w:t>
      </w:r>
      <w:r w:rsidR="0069628A" w:rsidRPr="00FE15B1">
        <w:rPr>
          <w:rFonts w:asciiTheme="majorHAnsi" w:hAnsiTheme="majorHAnsi"/>
        </w:rPr>
        <w:t xml:space="preserve"> many agents, elements, subsystems and their interconnections</w:t>
      </w:r>
      <w:r w:rsidR="004924E3" w:rsidRPr="00FE15B1">
        <w:rPr>
          <w:rFonts w:asciiTheme="majorHAnsi" w:hAnsiTheme="majorHAnsi"/>
        </w:rPr>
        <w:t xml:space="preserve"> are complex</w:t>
      </w:r>
      <w:r w:rsidR="0069628A" w:rsidRPr="00FE15B1">
        <w:rPr>
          <w:rFonts w:asciiTheme="majorHAnsi" w:hAnsiTheme="majorHAnsi"/>
        </w:rPr>
        <w:t xml:space="preserve"> it is </w:t>
      </w:r>
      <w:r w:rsidR="00F36E96" w:rsidRPr="00FE15B1">
        <w:rPr>
          <w:rFonts w:asciiTheme="majorHAnsi" w:hAnsiTheme="majorHAnsi"/>
        </w:rPr>
        <w:t>less obvious</w:t>
      </w:r>
      <w:r w:rsidR="0069628A" w:rsidRPr="00FE15B1">
        <w:rPr>
          <w:rFonts w:asciiTheme="majorHAnsi" w:hAnsiTheme="majorHAnsi"/>
        </w:rPr>
        <w:t xml:space="preserve"> that such systems are non-reductive</w:t>
      </w:r>
      <w:r w:rsidR="00432A2B" w:rsidRPr="00FE15B1">
        <w:rPr>
          <w:rFonts w:asciiTheme="majorHAnsi" w:hAnsiTheme="majorHAnsi"/>
        </w:rPr>
        <w:t>.  I</w:t>
      </w:r>
      <w:r w:rsidR="00127144" w:rsidRPr="00FE15B1">
        <w:rPr>
          <w:rFonts w:asciiTheme="majorHAnsi" w:hAnsiTheme="majorHAnsi"/>
        </w:rPr>
        <w:t>n other words,</w:t>
      </w:r>
      <w:r w:rsidR="0069628A" w:rsidRPr="00FE15B1">
        <w:rPr>
          <w:rFonts w:asciiTheme="majorHAnsi" w:hAnsiTheme="majorHAnsi"/>
        </w:rPr>
        <w:t xml:space="preserve"> it is </w:t>
      </w:r>
      <w:r w:rsidR="00D6198F" w:rsidRPr="00FE15B1">
        <w:rPr>
          <w:rFonts w:asciiTheme="majorHAnsi" w:hAnsiTheme="majorHAnsi"/>
        </w:rPr>
        <w:t xml:space="preserve">no simple or </w:t>
      </w:r>
      <w:proofErr w:type="gramStart"/>
      <w:r w:rsidR="00D6198F" w:rsidRPr="00FE15B1">
        <w:rPr>
          <w:rFonts w:asciiTheme="majorHAnsi" w:hAnsiTheme="majorHAnsi"/>
        </w:rPr>
        <w:t>straight-forward</w:t>
      </w:r>
      <w:proofErr w:type="gramEnd"/>
      <w:r w:rsidR="00D6198F" w:rsidRPr="00FE15B1">
        <w:rPr>
          <w:rFonts w:asciiTheme="majorHAnsi" w:hAnsiTheme="majorHAnsi"/>
        </w:rPr>
        <w:t xml:space="preserve"> task</w:t>
      </w:r>
      <w:r w:rsidR="0069628A" w:rsidRPr="00FE15B1">
        <w:rPr>
          <w:rFonts w:asciiTheme="majorHAnsi" w:hAnsiTheme="majorHAnsi"/>
        </w:rPr>
        <w:t xml:space="preserve"> to disaggregate </w:t>
      </w:r>
      <w:r w:rsidR="00CA6038" w:rsidRPr="00FE15B1">
        <w:rPr>
          <w:rFonts w:asciiTheme="majorHAnsi" w:hAnsiTheme="majorHAnsi"/>
        </w:rPr>
        <w:t xml:space="preserve">such </w:t>
      </w:r>
      <w:r w:rsidR="0069628A" w:rsidRPr="00FE15B1">
        <w:rPr>
          <w:rFonts w:asciiTheme="majorHAnsi" w:hAnsiTheme="majorHAnsi"/>
        </w:rPr>
        <w:t xml:space="preserve">complex systems into smaller </w:t>
      </w:r>
      <w:r w:rsidR="0028490B" w:rsidRPr="00FE15B1">
        <w:rPr>
          <w:rFonts w:asciiTheme="majorHAnsi" w:hAnsiTheme="majorHAnsi"/>
        </w:rPr>
        <w:t xml:space="preserve">‘explainable’ </w:t>
      </w:r>
      <w:r w:rsidR="0069628A" w:rsidRPr="00FE15B1">
        <w:rPr>
          <w:rFonts w:asciiTheme="majorHAnsi" w:hAnsiTheme="majorHAnsi"/>
        </w:rPr>
        <w:t>units as one could with more traditional linear systems (Walker et al, 2010).</w:t>
      </w:r>
      <w:r w:rsidR="00127144" w:rsidRPr="00FE15B1">
        <w:rPr>
          <w:rFonts w:asciiTheme="majorHAnsi" w:hAnsiTheme="majorHAnsi"/>
        </w:rPr>
        <w:t xml:space="preserve">  </w:t>
      </w:r>
      <w:r w:rsidR="00D6198F" w:rsidRPr="00FE15B1">
        <w:rPr>
          <w:rFonts w:asciiTheme="majorHAnsi" w:hAnsiTheme="majorHAnsi"/>
        </w:rPr>
        <w:t>The reductionist</w:t>
      </w:r>
      <w:r w:rsidR="00432A2B" w:rsidRPr="00FE15B1">
        <w:rPr>
          <w:rFonts w:asciiTheme="majorHAnsi" w:hAnsiTheme="majorHAnsi"/>
        </w:rPr>
        <w:t xml:space="preserve"> approach h</w:t>
      </w:r>
      <w:r w:rsidR="00791DE8" w:rsidRPr="00FE15B1">
        <w:rPr>
          <w:rFonts w:asciiTheme="majorHAnsi" w:hAnsiTheme="majorHAnsi"/>
        </w:rPr>
        <w:t>as been the cornerstone of the E</w:t>
      </w:r>
      <w:r w:rsidR="00432A2B" w:rsidRPr="00FE15B1">
        <w:rPr>
          <w:rFonts w:asciiTheme="majorHAnsi" w:hAnsiTheme="majorHAnsi"/>
        </w:rPr>
        <w:t xml:space="preserve">rgonomics’ discipline </w:t>
      </w:r>
      <w:r w:rsidR="0028490B" w:rsidRPr="00FE15B1">
        <w:rPr>
          <w:rFonts w:asciiTheme="majorHAnsi" w:hAnsiTheme="majorHAnsi"/>
        </w:rPr>
        <w:t xml:space="preserve">with its </w:t>
      </w:r>
      <w:r w:rsidR="00432A2B" w:rsidRPr="00FE15B1">
        <w:rPr>
          <w:rFonts w:asciiTheme="majorHAnsi" w:hAnsiTheme="majorHAnsi"/>
        </w:rPr>
        <w:t>roots in experimental cognitive psychology</w:t>
      </w:r>
      <w:r w:rsidR="0028490B" w:rsidRPr="00FE15B1">
        <w:rPr>
          <w:rFonts w:asciiTheme="majorHAnsi" w:hAnsiTheme="majorHAnsi"/>
        </w:rPr>
        <w:t xml:space="preserve">. </w:t>
      </w:r>
      <w:r w:rsidR="00432A2B" w:rsidRPr="00FE15B1">
        <w:rPr>
          <w:rFonts w:asciiTheme="majorHAnsi" w:hAnsiTheme="majorHAnsi"/>
        </w:rPr>
        <w:t xml:space="preserve"> </w:t>
      </w:r>
      <w:r w:rsidR="0028490B" w:rsidRPr="00FE15B1">
        <w:rPr>
          <w:rFonts w:asciiTheme="majorHAnsi" w:hAnsiTheme="majorHAnsi"/>
        </w:rPr>
        <w:t>Naturally, early</w:t>
      </w:r>
      <w:r w:rsidR="00432A2B" w:rsidRPr="00FE15B1">
        <w:rPr>
          <w:rFonts w:asciiTheme="majorHAnsi" w:hAnsiTheme="majorHAnsi"/>
        </w:rPr>
        <w:t xml:space="preserve"> explanation</w:t>
      </w:r>
      <w:r w:rsidR="00B91DAE" w:rsidRPr="00FE15B1">
        <w:rPr>
          <w:rFonts w:asciiTheme="majorHAnsi" w:hAnsiTheme="majorHAnsi"/>
        </w:rPr>
        <w:t>s</w:t>
      </w:r>
      <w:r w:rsidR="00432A2B" w:rsidRPr="00FE15B1">
        <w:rPr>
          <w:rFonts w:asciiTheme="majorHAnsi" w:hAnsiTheme="majorHAnsi"/>
        </w:rPr>
        <w:t xml:space="preserve"> </w:t>
      </w:r>
      <w:r w:rsidR="00B91DAE" w:rsidRPr="00FE15B1">
        <w:rPr>
          <w:rFonts w:asciiTheme="majorHAnsi" w:hAnsiTheme="majorHAnsi"/>
        </w:rPr>
        <w:t xml:space="preserve">of </w:t>
      </w:r>
      <w:r w:rsidR="00432A2B" w:rsidRPr="00FE15B1">
        <w:rPr>
          <w:rFonts w:asciiTheme="majorHAnsi" w:hAnsiTheme="majorHAnsi"/>
        </w:rPr>
        <w:t xml:space="preserve">SA </w:t>
      </w:r>
      <w:r w:rsidR="00B91DAE" w:rsidRPr="00FE15B1">
        <w:rPr>
          <w:rFonts w:asciiTheme="majorHAnsi" w:hAnsiTheme="majorHAnsi"/>
        </w:rPr>
        <w:t xml:space="preserve">were </w:t>
      </w:r>
      <w:proofErr w:type="spellStart"/>
      <w:r w:rsidR="00B91DAE" w:rsidRPr="00FE15B1">
        <w:rPr>
          <w:rFonts w:asciiTheme="majorHAnsi" w:hAnsiTheme="majorHAnsi"/>
        </w:rPr>
        <w:t>centred</w:t>
      </w:r>
      <w:proofErr w:type="spellEnd"/>
      <w:r w:rsidR="00B91DAE" w:rsidRPr="00FE15B1">
        <w:rPr>
          <w:rFonts w:asciiTheme="majorHAnsi" w:hAnsiTheme="majorHAnsi"/>
        </w:rPr>
        <w:t xml:space="preserve"> </w:t>
      </w:r>
      <w:proofErr w:type="gramStart"/>
      <w:r w:rsidR="00B91DAE" w:rsidRPr="00FE15B1">
        <w:rPr>
          <w:rFonts w:asciiTheme="majorHAnsi" w:hAnsiTheme="majorHAnsi"/>
        </w:rPr>
        <w:t>around</w:t>
      </w:r>
      <w:proofErr w:type="gramEnd"/>
      <w:r w:rsidR="00432A2B" w:rsidRPr="00FE15B1">
        <w:rPr>
          <w:rFonts w:asciiTheme="majorHAnsi" w:hAnsiTheme="majorHAnsi"/>
        </w:rPr>
        <w:t xml:space="preserve"> similarly reductionist modes of thought</w:t>
      </w:r>
      <w:r w:rsidR="0028490B" w:rsidRPr="00FE15B1">
        <w:rPr>
          <w:rFonts w:asciiTheme="majorHAnsi" w:hAnsiTheme="majorHAnsi"/>
        </w:rPr>
        <w:t xml:space="preserve">. </w:t>
      </w:r>
      <w:r w:rsidR="00432A2B" w:rsidRPr="00FE15B1">
        <w:rPr>
          <w:rFonts w:asciiTheme="majorHAnsi" w:hAnsiTheme="majorHAnsi"/>
        </w:rPr>
        <w:t xml:space="preserve"> </w:t>
      </w:r>
      <w:r w:rsidR="0028490B" w:rsidRPr="00FE15B1">
        <w:rPr>
          <w:rFonts w:asciiTheme="majorHAnsi" w:hAnsiTheme="majorHAnsi"/>
        </w:rPr>
        <w:t>Today, our</w:t>
      </w:r>
      <w:r w:rsidR="00432A2B" w:rsidRPr="00FE15B1">
        <w:rPr>
          <w:rFonts w:asciiTheme="majorHAnsi" w:hAnsiTheme="majorHAnsi"/>
        </w:rPr>
        <w:t xml:space="preserve"> challenge </w:t>
      </w:r>
      <w:r w:rsidR="0028490B" w:rsidRPr="00FE15B1">
        <w:rPr>
          <w:rFonts w:asciiTheme="majorHAnsi" w:hAnsiTheme="majorHAnsi"/>
        </w:rPr>
        <w:t xml:space="preserve">is </w:t>
      </w:r>
      <w:r w:rsidR="00432A2B" w:rsidRPr="00FE15B1">
        <w:rPr>
          <w:rFonts w:asciiTheme="majorHAnsi" w:hAnsiTheme="majorHAnsi"/>
        </w:rPr>
        <w:t>for increasingly systemic ways of thinking (</w:t>
      </w:r>
      <w:r w:rsidR="00F7398F" w:rsidRPr="00FE15B1">
        <w:rPr>
          <w:rFonts w:asciiTheme="majorHAnsi" w:hAnsiTheme="majorHAnsi"/>
        </w:rPr>
        <w:t xml:space="preserve">van </w:t>
      </w:r>
      <w:proofErr w:type="spellStart"/>
      <w:r w:rsidR="00F7398F" w:rsidRPr="00FE15B1">
        <w:rPr>
          <w:rFonts w:asciiTheme="majorHAnsi" w:hAnsiTheme="majorHAnsi"/>
        </w:rPr>
        <w:t>Winsen</w:t>
      </w:r>
      <w:proofErr w:type="spellEnd"/>
      <w:r w:rsidR="00F7398F" w:rsidRPr="00FE15B1">
        <w:rPr>
          <w:rFonts w:asciiTheme="majorHAnsi" w:hAnsiTheme="majorHAnsi"/>
        </w:rPr>
        <w:t xml:space="preserve"> &amp; Dekker, 2015</w:t>
      </w:r>
      <w:r w:rsidR="00432A2B" w:rsidRPr="00FE15B1">
        <w:rPr>
          <w:rFonts w:asciiTheme="majorHAnsi" w:hAnsiTheme="majorHAnsi"/>
        </w:rPr>
        <w:t xml:space="preserve">).  </w:t>
      </w:r>
      <w:r w:rsidR="0069746D" w:rsidRPr="00FE15B1">
        <w:rPr>
          <w:rFonts w:asciiTheme="majorHAnsi" w:hAnsiTheme="majorHAnsi"/>
        </w:rPr>
        <w:t xml:space="preserve">A list of theories that try to account for </w:t>
      </w:r>
      <w:r w:rsidR="004924E3" w:rsidRPr="00FE15B1">
        <w:rPr>
          <w:rFonts w:asciiTheme="majorHAnsi" w:hAnsiTheme="majorHAnsi"/>
        </w:rPr>
        <w:t xml:space="preserve">a </w:t>
      </w:r>
      <w:r w:rsidR="0069746D" w:rsidRPr="00FE15B1">
        <w:rPr>
          <w:rFonts w:asciiTheme="majorHAnsi" w:hAnsiTheme="majorHAnsi"/>
        </w:rPr>
        <w:t xml:space="preserve">systemic </w:t>
      </w:r>
      <w:r w:rsidR="004924E3" w:rsidRPr="00FE15B1">
        <w:rPr>
          <w:rFonts w:asciiTheme="majorHAnsi" w:hAnsiTheme="majorHAnsi"/>
        </w:rPr>
        <w:t xml:space="preserve">view of </w:t>
      </w:r>
      <w:r w:rsidR="0069746D" w:rsidRPr="00FE15B1">
        <w:rPr>
          <w:rFonts w:asciiTheme="majorHAnsi" w:hAnsiTheme="majorHAnsi"/>
        </w:rPr>
        <w:t xml:space="preserve">SA is shown in </w:t>
      </w:r>
      <w:r w:rsidR="00D6198F" w:rsidRPr="00FE15B1">
        <w:rPr>
          <w:rFonts w:asciiTheme="majorHAnsi" w:hAnsiTheme="majorHAnsi"/>
        </w:rPr>
        <w:t>T</w:t>
      </w:r>
      <w:r w:rsidR="00580AC2" w:rsidRPr="00FE15B1">
        <w:rPr>
          <w:rFonts w:asciiTheme="majorHAnsi" w:hAnsiTheme="majorHAnsi"/>
        </w:rPr>
        <w:t>able 3.</w:t>
      </w:r>
    </w:p>
    <w:p w14:paraId="26A14F3C" w14:textId="77777777" w:rsidR="008219BF" w:rsidRPr="00FE15B1" w:rsidRDefault="008219BF" w:rsidP="00152728">
      <w:pPr>
        <w:rPr>
          <w:rFonts w:asciiTheme="majorHAnsi" w:hAnsiTheme="majorHAnsi"/>
        </w:rPr>
      </w:pPr>
    </w:p>
    <w:p w14:paraId="27BC7F4E" w14:textId="77777777" w:rsidR="001828A6" w:rsidRPr="00FE15B1" w:rsidRDefault="001828A6" w:rsidP="00152728">
      <w:pPr>
        <w:rPr>
          <w:rFonts w:asciiTheme="majorHAnsi" w:hAnsiTheme="majorHAnsi"/>
        </w:rPr>
        <w:sectPr w:rsidR="001828A6" w:rsidRPr="00FE15B1" w:rsidSect="00246B2D">
          <w:pgSz w:w="11900" w:h="16840"/>
          <w:pgMar w:top="1440" w:right="1800" w:bottom="1440" w:left="1800" w:header="708" w:footer="708" w:gutter="0"/>
          <w:cols w:space="708"/>
          <w:docGrid w:linePitch="360"/>
        </w:sectPr>
      </w:pPr>
    </w:p>
    <w:p w14:paraId="662F51E8" w14:textId="279BA3AD" w:rsidR="001828A6" w:rsidRPr="00FE15B1" w:rsidRDefault="0069746D" w:rsidP="0069746D">
      <w:pPr>
        <w:pStyle w:val="Caption"/>
        <w:keepNext/>
        <w:jc w:val="center"/>
        <w:rPr>
          <w:rFonts w:asciiTheme="majorHAnsi" w:hAnsiTheme="majorHAnsi"/>
          <w:color w:val="000000" w:themeColor="text1"/>
        </w:rPr>
      </w:pPr>
      <w:r w:rsidRPr="00FE15B1">
        <w:rPr>
          <w:color w:val="000000" w:themeColor="text1"/>
        </w:rPr>
        <w:lastRenderedPageBreak/>
        <w:t xml:space="preserve">Table </w:t>
      </w:r>
      <w:r w:rsidRPr="00FE15B1">
        <w:rPr>
          <w:color w:val="000000" w:themeColor="text1"/>
        </w:rPr>
        <w:fldChar w:fldCharType="begin"/>
      </w:r>
      <w:r w:rsidRPr="00FE15B1">
        <w:rPr>
          <w:color w:val="000000" w:themeColor="text1"/>
        </w:rPr>
        <w:instrText xml:space="preserve"> SEQ Table \* ARABIC </w:instrText>
      </w:r>
      <w:r w:rsidRPr="00FE15B1">
        <w:rPr>
          <w:color w:val="000000" w:themeColor="text1"/>
        </w:rPr>
        <w:fldChar w:fldCharType="separate"/>
      </w:r>
      <w:r w:rsidR="005C1193" w:rsidRPr="00FE15B1">
        <w:rPr>
          <w:noProof/>
          <w:color w:val="000000" w:themeColor="text1"/>
        </w:rPr>
        <w:t>3</w:t>
      </w:r>
      <w:r w:rsidRPr="00FE15B1">
        <w:rPr>
          <w:color w:val="000000" w:themeColor="text1"/>
        </w:rPr>
        <w:fldChar w:fldCharType="end"/>
      </w:r>
      <w:r w:rsidRPr="00FE15B1">
        <w:rPr>
          <w:color w:val="000000" w:themeColor="text1"/>
        </w:rPr>
        <w:t xml:space="preserve"> – </w:t>
      </w:r>
      <w:r w:rsidRPr="00FE15B1">
        <w:rPr>
          <w:rFonts w:asciiTheme="majorHAnsi" w:hAnsiTheme="majorHAnsi"/>
          <w:color w:val="000000" w:themeColor="text1"/>
          <w:lang w:val="en-GB"/>
        </w:rPr>
        <w:t>Theories that account for</w:t>
      </w:r>
      <w:r w:rsidR="006456B2" w:rsidRPr="00FE15B1">
        <w:rPr>
          <w:rFonts w:asciiTheme="majorHAnsi" w:hAnsiTheme="majorHAnsi"/>
          <w:color w:val="000000" w:themeColor="text1"/>
          <w:lang w:val="en-GB"/>
        </w:rPr>
        <w:t xml:space="preserve"> Situation Awareness </w:t>
      </w:r>
      <w:r w:rsidRPr="00FE15B1">
        <w:rPr>
          <w:rFonts w:asciiTheme="majorHAnsi" w:hAnsiTheme="majorHAnsi"/>
          <w:color w:val="000000" w:themeColor="text1"/>
          <w:lang w:val="en-GB"/>
        </w:rPr>
        <w:t>as a Systems Phenomenon</w:t>
      </w:r>
    </w:p>
    <w:tbl>
      <w:tblPr>
        <w:tblpPr w:leftFromText="180" w:rightFromText="180" w:vertAnchor="text" w:horzAnchor="margin" w:tblpX="108" w:tblpY="3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9"/>
        <w:gridCol w:w="1500"/>
        <w:gridCol w:w="4450"/>
        <w:gridCol w:w="1453"/>
        <w:gridCol w:w="3283"/>
        <w:gridCol w:w="1561"/>
      </w:tblGrid>
      <w:tr w:rsidR="00776E10" w:rsidRPr="00FE15B1" w14:paraId="67898C8B" w14:textId="118A5934" w:rsidTr="006456B2">
        <w:trPr>
          <w:trHeight w:val="442"/>
        </w:trPr>
        <w:tc>
          <w:tcPr>
            <w:tcW w:w="0" w:type="auto"/>
            <w:tcBorders>
              <w:top w:val="single" w:sz="4" w:space="0" w:color="000000"/>
              <w:left w:val="single" w:sz="4" w:space="0" w:color="000000"/>
              <w:bottom w:val="single" w:sz="4" w:space="0" w:color="000000"/>
              <w:right w:val="single" w:sz="4" w:space="0" w:color="000000"/>
            </w:tcBorders>
          </w:tcPr>
          <w:p w14:paraId="5F61B7F5" w14:textId="507B01F2" w:rsidR="009B66CC" w:rsidRPr="00FE15B1" w:rsidRDefault="009B66CC" w:rsidP="009B66CC">
            <w:pPr>
              <w:pStyle w:val="NoSpacing"/>
              <w:rPr>
                <w:sz w:val="20"/>
              </w:rPr>
            </w:pPr>
            <w:r w:rsidRPr="00FE15B1">
              <w:rPr>
                <w:b/>
                <w:sz w:val="20"/>
              </w:rPr>
              <w:t xml:space="preserve">Theory </w:t>
            </w:r>
          </w:p>
        </w:tc>
        <w:tc>
          <w:tcPr>
            <w:tcW w:w="0" w:type="auto"/>
            <w:tcBorders>
              <w:top w:val="single" w:sz="4" w:space="0" w:color="000000"/>
              <w:left w:val="single" w:sz="4" w:space="0" w:color="000000"/>
              <w:bottom w:val="single" w:sz="4" w:space="0" w:color="000000"/>
              <w:right w:val="single" w:sz="4" w:space="0" w:color="000000"/>
            </w:tcBorders>
          </w:tcPr>
          <w:p w14:paraId="42DB08B2" w14:textId="1A066FBE" w:rsidR="009B66CC" w:rsidRPr="00FE15B1" w:rsidRDefault="009B66CC" w:rsidP="009B66CC">
            <w:pPr>
              <w:pStyle w:val="NoSpacing"/>
              <w:rPr>
                <w:sz w:val="20"/>
              </w:rPr>
            </w:pPr>
            <w:r w:rsidRPr="00FE15B1">
              <w:rPr>
                <w:b/>
                <w:sz w:val="20"/>
              </w:rPr>
              <w:t>Domain of Origin</w:t>
            </w:r>
          </w:p>
        </w:tc>
        <w:tc>
          <w:tcPr>
            <w:tcW w:w="0" w:type="auto"/>
            <w:tcBorders>
              <w:top w:val="single" w:sz="4" w:space="0" w:color="000000"/>
              <w:left w:val="single" w:sz="4" w:space="0" w:color="000000"/>
              <w:bottom w:val="single" w:sz="4" w:space="0" w:color="000000"/>
              <w:right w:val="single" w:sz="4" w:space="0" w:color="000000"/>
            </w:tcBorders>
          </w:tcPr>
          <w:p w14:paraId="67E97492" w14:textId="03F982CD" w:rsidR="009B66CC" w:rsidRPr="00FE15B1" w:rsidRDefault="009B66CC" w:rsidP="009B66CC">
            <w:pPr>
              <w:pStyle w:val="NoSpacing"/>
              <w:rPr>
                <w:sz w:val="20"/>
              </w:rPr>
            </w:pPr>
            <w:r w:rsidRPr="00FE15B1">
              <w:rPr>
                <w:b/>
                <w:sz w:val="20"/>
              </w:rPr>
              <w:t>Applications</w:t>
            </w:r>
          </w:p>
        </w:tc>
        <w:tc>
          <w:tcPr>
            <w:tcW w:w="0" w:type="auto"/>
            <w:tcBorders>
              <w:top w:val="single" w:sz="4" w:space="0" w:color="000000"/>
              <w:left w:val="single" w:sz="4" w:space="0" w:color="000000"/>
              <w:bottom w:val="single" w:sz="4" w:space="0" w:color="000000"/>
              <w:right w:val="single" w:sz="4" w:space="0" w:color="000000"/>
            </w:tcBorders>
          </w:tcPr>
          <w:p w14:paraId="0229F210" w14:textId="161B9D7C" w:rsidR="009B66CC" w:rsidRPr="00FE15B1" w:rsidRDefault="009B66CC" w:rsidP="009B66CC">
            <w:pPr>
              <w:pStyle w:val="NoSpacing"/>
              <w:rPr>
                <w:sz w:val="20"/>
              </w:rPr>
            </w:pPr>
            <w:r w:rsidRPr="00FE15B1">
              <w:rPr>
                <w:b/>
                <w:sz w:val="20"/>
              </w:rPr>
              <w:t>Authors</w:t>
            </w:r>
          </w:p>
        </w:tc>
        <w:tc>
          <w:tcPr>
            <w:tcW w:w="0" w:type="auto"/>
            <w:tcBorders>
              <w:top w:val="single" w:sz="4" w:space="0" w:color="000000"/>
              <w:left w:val="single" w:sz="4" w:space="0" w:color="000000"/>
              <w:bottom w:val="single" w:sz="4" w:space="0" w:color="000000"/>
              <w:right w:val="single" w:sz="4" w:space="0" w:color="000000"/>
            </w:tcBorders>
          </w:tcPr>
          <w:p w14:paraId="1E380E4E" w14:textId="3C755B90" w:rsidR="009B66CC" w:rsidRPr="00FE15B1" w:rsidRDefault="009B66CC" w:rsidP="009B66CC">
            <w:pPr>
              <w:pStyle w:val="NoSpacing"/>
              <w:rPr>
                <w:sz w:val="20"/>
              </w:rPr>
            </w:pPr>
            <w:r w:rsidRPr="00FE15B1">
              <w:rPr>
                <w:b/>
                <w:sz w:val="20"/>
              </w:rPr>
              <w:t>Theoretical Underpinning</w:t>
            </w:r>
          </w:p>
        </w:tc>
        <w:tc>
          <w:tcPr>
            <w:tcW w:w="0" w:type="auto"/>
          </w:tcPr>
          <w:p w14:paraId="038CED5F" w14:textId="409BB847" w:rsidR="009B66CC" w:rsidRPr="00FE15B1" w:rsidRDefault="009B66CC" w:rsidP="009B66CC">
            <w:pPr>
              <w:rPr>
                <w:sz w:val="20"/>
              </w:rPr>
            </w:pPr>
            <w:r w:rsidRPr="00FE15B1">
              <w:rPr>
                <w:b/>
                <w:sz w:val="20"/>
              </w:rPr>
              <w:t>Google Scholar Citation</w:t>
            </w:r>
            <w:r w:rsidR="00B71268" w:rsidRPr="00FE15B1">
              <w:rPr>
                <w:b/>
                <w:sz w:val="20"/>
              </w:rPr>
              <w:t>s</w:t>
            </w:r>
          </w:p>
        </w:tc>
      </w:tr>
      <w:tr w:rsidR="00B51CB1" w:rsidRPr="00FE15B1" w14:paraId="39FED2CA" w14:textId="77777777" w:rsidTr="006456B2">
        <w:trPr>
          <w:trHeight w:val="442"/>
        </w:trPr>
        <w:tc>
          <w:tcPr>
            <w:tcW w:w="0" w:type="auto"/>
            <w:tcBorders>
              <w:top w:val="single" w:sz="4" w:space="0" w:color="000000"/>
              <w:left w:val="single" w:sz="4" w:space="0" w:color="000000"/>
              <w:bottom w:val="single" w:sz="4" w:space="0" w:color="000000"/>
              <w:right w:val="single" w:sz="4" w:space="0" w:color="000000"/>
            </w:tcBorders>
          </w:tcPr>
          <w:p w14:paraId="6E2F65E8" w14:textId="77777777" w:rsidR="00B51CB1" w:rsidRPr="00FE15B1" w:rsidRDefault="00B51CB1" w:rsidP="006456B2">
            <w:pPr>
              <w:pStyle w:val="NoSpacing"/>
              <w:rPr>
                <w:b/>
                <w:sz w:val="20"/>
              </w:rPr>
            </w:pPr>
            <w:r w:rsidRPr="00FE15B1">
              <w:rPr>
                <w:sz w:val="20"/>
              </w:rPr>
              <w:t xml:space="preserve">Distributed SA model </w:t>
            </w:r>
          </w:p>
        </w:tc>
        <w:tc>
          <w:tcPr>
            <w:tcW w:w="0" w:type="auto"/>
            <w:tcBorders>
              <w:top w:val="single" w:sz="4" w:space="0" w:color="000000"/>
              <w:left w:val="single" w:sz="4" w:space="0" w:color="000000"/>
              <w:bottom w:val="single" w:sz="4" w:space="0" w:color="000000"/>
              <w:right w:val="single" w:sz="4" w:space="0" w:color="000000"/>
            </w:tcBorders>
          </w:tcPr>
          <w:p w14:paraId="2B656EF7" w14:textId="77777777" w:rsidR="00B51CB1" w:rsidRPr="00FE15B1" w:rsidRDefault="00B51CB1" w:rsidP="006456B2">
            <w:pPr>
              <w:pStyle w:val="NoSpacing"/>
              <w:rPr>
                <w:b/>
                <w:sz w:val="20"/>
              </w:rPr>
            </w:pPr>
            <w:r w:rsidRPr="00FE15B1">
              <w:rPr>
                <w:sz w:val="20"/>
              </w:rPr>
              <w:t>Maritime</w:t>
            </w:r>
          </w:p>
        </w:tc>
        <w:tc>
          <w:tcPr>
            <w:tcW w:w="0" w:type="auto"/>
            <w:tcBorders>
              <w:top w:val="single" w:sz="4" w:space="0" w:color="000000"/>
              <w:left w:val="single" w:sz="4" w:space="0" w:color="000000"/>
              <w:bottom w:val="single" w:sz="4" w:space="0" w:color="000000"/>
              <w:right w:val="single" w:sz="4" w:space="0" w:color="000000"/>
            </w:tcBorders>
          </w:tcPr>
          <w:p w14:paraId="6D5ED2F8" w14:textId="77777777" w:rsidR="00B51CB1" w:rsidRPr="00FE15B1" w:rsidRDefault="00B51CB1" w:rsidP="00776E10">
            <w:pPr>
              <w:pStyle w:val="NoSpacing"/>
              <w:rPr>
                <w:b/>
                <w:sz w:val="20"/>
              </w:rPr>
            </w:pPr>
            <w:r w:rsidRPr="00FE15B1">
              <w:rPr>
                <w:sz w:val="20"/>
              </w:rPr>
              <w:t>Military, maritime, energy distribution, aviation, air traffic control, emergency services, road and rail transport</w:t>
            </w:r>
          </w:p>
        </w:tc>
        <w:tc>
          <w:tcPr>
            <w:tcW w:w="0" w:type="auto"/>
            <w:tcBorders>
              <w:top w:val="single" w:sz="4" w:space="0" w:color="000000"/>
              <w:left w:val="single" w:sz="4" w:space="0" w:color="000000"/>
              <w:bottom w:val="single" w:sz="4" w:space="0" w:color="000000"/>
              <w:right w:val="single" w:sz="4" w:space="0" w:color="000000"/>
            </w:tcBorders>
          </w:tcPr>
          <w:p w14:paraId="69D05ABE" w14:textId="77777777" w:rsidR="00B51CB1" w:rsidRPr="00FE15B1" w:rsidRDefault="00B51CB1" w:rsidP="006456B2">
            <w:pPr>
              <w:pStyle w:val="NoSpacing"/>
              <w:rPr>
                <w:b/>
                <w:sz w:val="20"/>
              </w:rPr>
            </w:pPr>
            <w:r w:rsidRPr="00FE15B1">
              <w:rPr>
                <w:sz w:val="20"/>
              </w:rPr>
              <w:t xml:space="preserve">Stanton et. </w:t>
            </w:r>
            <w:proofErr w:type="gramStart"/>
            <w:r w:rsidRPr="00FE15B1">
              <w:rPr>
                <w:sz w:val="20"/>
              </w:rPr>
              <w:t>al</w:t>
            </w:r>
            <w:proofErr w:type="gramEnd"/>
            <w:r w:rsidRPr="00FE15B1">
              <w:rPr>
                <w:sz w:val="20"/>
              </w:rPr>
              <w:t xml:space="preserve"> (2006)</w:t>
            </w:r>
          </w:p>
        </w:tc>
        <w:tc>
          <w:tcPr>
            <w:tcW w:w="0" w:type="auto"/>
            <w:tcBorders>
              <w:top w:val="single" w:sz="4" w:space="0" w:color="000000"/>
              <w:left w:val="single" w:sz="4" w:space="0" w:color="000000"/>
              <w:bottom w:val="single" w:sz="4" w:space="0" w:color="000000"/>
              <w:right w:val="single" w:sz="4" w:space="0" w:color="000000"/>
            </w:tcBorders>
          </w:tcPr>
          <w:p w14:paraId="79362587" w14:textId="77777777" w:rsidR="00B51CB1" w:rsidRPr="00FE15B1" w:rsidRDefault="00B51CB1" w:rsidP="006456B2">
            <w:pPr>
              <w:pStyle w:val="NoSpacing"/>
              <w:rPr>
                <w:sz w:val="20"/>
              </w:rPr>
            </w:pPr>
            <w:r w:rsidRPr="00FE15B1">
              <w:rPr>
                <w:sz w:val="20"/>
              </w:rPr>
              <w:t>Perceptual cycle (</w:t>
            </w:r>
            <w:proofErr w:type="spellStart"/>
            <w:r w:rsidRPr="00FE15B1">
              <w:rPr>
                <w:sz w:val="20"/>
              </w:rPr>
              <w:t>Neisser</w:t>
            </w:r>
            <w:proofErr w:type="spellEnd"/>
            <w:r w:rsidRPr="00FE15B1">
              <w:rPr>
                <w:sz w:val="20"/>
              </w:rPr>
              <w:t>, 1976)</w:t>
            </w:r>
          </w:p>
          <w:p w14:paraId="2D4AAB93" w14:textId="77777777" w:rsidR="00B51CB1" w:rsidRPr="00FE15B1" w:rsidRDefault="00B51CB1" w:rsidP="006456B2">
            <w:pPr>
              <w:pStyle w:val="NoSpacing"/>
              <w:rPr>
                <w:sz w:val="20"/>
              </w:rPr>
            </w:pPr>
            <w:r w:rsidRPr="00FE15B1">
              <w:rPr>
                <w:sz w:val="20"/>
              </w:rPr>
              <w:t>Distributed cognition theory (Hutchins, 1995)</w:t>
            </w:r>
          </w:p>
          <w:p w14:paraId="24A4DFE0" w14:textId="77777777" w:rsidR="00B51CB1" w:rsidRPr="00FE15B1" w:rsidRDefault="00B51CB1" w:rsidP="006456B2">
            <w:pPr>
              <w:pStyle w:val="NoSpacing"/>
              <w:rPr>
                <w:b/>
                <w:sz w:val="20"/>
              </w:rPr>
            </w:pPr>
            <w:r w:rsidRPr="00FE15B1">
              <w:rPr>
                <w:sz w:val="20"/>
              </w:rPr>
              <w:t>Distributed SA theory (</w:t>
            </w:r>
            <w:proofErr w:type="spellStart"/>
            <w:r w:rsidRPr="00FE15B1">
              <w:rPr>
                <w:sz w:val="20"/>
              </w:rPr>
              <w:t>Artman</w:t>
            </w:r>
            <w:proofErr w:type="spellEnd"/>
            <w:r w:rsidRPr="00FE15B1">
              <w:rPr>
                <w:sz w:val="20"/>
              </w:rPr>
              <w:t xml:space="preserve"> &amp; </w:t>
            </w:r>
            <w:proofErr w:type="spellStart"/>
            <w:r w:rsidRPr="00FE15B1">
              <w:rPr>
                <w:sz w:val="20"/>
              </w:rPr>
              <w:t>Garbis</w:t>
            </w:r>
            <w:proofErr w:type="spellEnd"/>
            <w:r w:rsidRPr="00FE15B1">
              <w:rPr>
                <w:sz w:val="20"/>
              </w:rPr>
              <w:t>, 1995)</w:t>
            </w:r>
          </w:p>
        </w:tc>
        <w:tc>
          <w:tcPr>
            <w:tcW w:w="0" w:type="auto"/>
          </w:tcPr>
          <w:p w14:paraId="642D5410" w14:textId="77777777" w:rsidR="00B51CB1" w:rsidRPr="00FE15B1" w:rsidRDefault="00B51CB1" w:rsidP="006456B2">
            <w:pPr>
              <w:rPr>
                <w:sz w:val="20"/>
              </w:rPr>
            </w:pPr>
            <w:r w:rsidRPr="00FE15B1">
              <w:rPr>
                <w:sz w:val="20"/>
              </w:rPr>
              <w:t>239</w:t>
            </w:r>
          </w:p>
        </w:tc>
      </w:tr>
      <w:tr w:rsidR="00B51CB1" w:rsidRPr="00FE15B1" w14:paraId="0DB60CF2" w14:textId="77777777" w:rsidTr="006456B2">
        <w:trPr>
          <w:trHeight w:val="442"/>
        </w:trPr>
        <w:tc>
          <w:tcPr>
            <w:tcW w:w="0" w:type="auto"/>
            <w:tcBorders>
              <w:top w:val="single" w:sz="4" w:space="0" w:color="000000"/>
              <w:left w:val="single" w:sz="4" w:space="0" w:color="000000"/>
              <w:bottom w:val="single" w:sz="4" w:space="0" w:color="000000"/>
              <w:right w:val="single" w:sz="4" w:space="0" w:color="000000"/>
            </w:tcBorders>
          </w:tcPr>
          <w:p w14:paraId="7FE95536" w14:textId="77777777" w:rsidR="00B51CB1" w:rsidRPr="00FE15B1" w:rsidRDefault="00B51CB1" w:rsidP="006456B2">
            <w:pPr>
              <w:pStyle w:val="NoSpacing"/>
              <w:rPr>
                <w:b/>
                <w:sz w:val="20"/>
              </w:rPr>
            </w:pPr>
            <w:r w:rsidRPr="00FE15B1">
              <w:rPr>
                <w:sz w:val="20"/>
              </w:rPr>
              <w:t xml:space="preserve">Distributed cognition approach </w:t>
            </w:r>
          </w:p>
        </w:tc>
        <w:tc>
          <w:tcPr>
            <w:tcW w:w="0" w:type="auto"/>
            <w:tcBorders>
              <w:top w:val="single" w:sz="4" w:space="0" w:color="000000"/>
              <w:left w:val="single" w:sz="4" w:space="0" w:color="000000"/>
              <w:bottom w:val="single" w:sz="4" w:space="0" w:color="000000"/>
              <w:right w:val="single" w:sz="4" w:space="0" w:color="000000"/>
            </w:tcBorders>
          </w:tcPr>
          <w:p w14:paraId="357703E9" w14:textId="77777777" w:rsidR="00B51CB1" w:rsidRPr="00FE15B1" w:rsidRDefault="00B51CB1" w:rsidP="006456B2">
            <w:pPr>
              <w:pStyle w:val="NoSpacing"/>
              <w:rPr>
                <w:b/>
                <w:sz w:val="20"/>
              </w:rPr>
            </w:pPr>
            <w:r w:rsidRPr="00FE15B1">
              <w:rPr>
                <w:sz w:val="20"/>
              </w:rPr>
              <w:t xml:space="preserve">Tele-operation </w:t>
            </w:r>
          </w:p>
        </w:tc>
        <w:tc>
          <w:tcPr>
            <w:tcW w:w="0" w:type="auto"/>
            <w:tcBorders>
              <w:top w:val="single" w:sz="4" w:space="0" w:color="000000"/>
              <w:left w:val="single" w:sz="4" w:space="0" w:color="000000"/>
              <w:bottom w:val="single" w:sz="4" w:space="0" w:color="000000"/>
              <w:right w:val="single" w:sz="4" w:space="0" w:color="000000"/>
            </w:tcBorders>
          </w:tcPr>
          <w:p w14:paraId="31DDCEE6" w14:textId="77777777" w:rsidR="00B51CB1" w:rsidRPr="00FE15B1" w:rsidRDefault="00B51CB1" w:rsidP="006456B2">
            <w:pPr>
              <w:pStyle w:val="NoSpacing"/>
              <w:rPr>
                <w:b/>
                <w:sz w:val="20"/>
              </w:rPr>
            </w:pPr>
            <w:r w:rsidRPr="00FE15B1">
              <w:rPr>
                <w:sz w:val="20"/>
              </w:rPr>
              <w:t>Tele-operations</w:t>
            </w:r>
          </w:p>
        </w:tc>
        <w:tc>
          <w:tcPr>
            <w:tcW w:w="0" w:type="auto"/>
            <w:tcBorders>
              <w:top w:val="single" w:sz="4" w:space="0" w:color="000000"/>
              <w:left w:val="single" w:sz="4" w:space="0" w:color="000000"/>
              <w:bottom w:val="single" w:sz="4" w:space="0" w:color="000000"/>
              <w:right w:val="single" w:sz="4" w:space="0" w:color="000000"/>
            </w:tcBorders>
          </w:tcPr>
          <w:p w14:paraId="25570B73" w14:textId="77777777" w:rsidR="00B51CB1" w:rsidRPr="00FE15B1" w:rsidRDefault="00B51CB1" w:rsidP="006456B2">
            <w:pPr>
              <w:pStyle w:val="NoSpacing"/>
              <w:rPr>
                <w:b/>
                <w:sz w:val="20"/>
              </w:rPr>
            </w:pPr>
            <w:proofErr w:type="spellStart"/>
            <w:r w:rsidRPr="00FE15B1">
              <w:rPr>
                <w:sz w:val="20"/>
              </w:rPr>
              <w:t>Artman</w:t>
            </w:r>
            <w:proofErr w:type="spellEnd"/>
            <w:r w:rsidRPr="00FE15B1">
              <w:rPr>
                <w:sz w:val="20"/>
              </w:rPr>
              <w:t xml:space="preserve"> &amp; </w:t>
            </w:r>
            <w:proofErr w:type="spellStart"/>
            <w:r w:rsidRPr="00FE15B1">
              <w:rPr>
                <w:sz w:val="20"/>
              </w:rPr>
              <w:t>Garbis</w:t>
            </w:r>
            <w:proofErr w:type="spellEnd"/>
            <w:r w:rsidRPr="00FE15B1">
              <w:rPr>
                <w:sz w:val="20"/>
              </w:rPr>
              <w:t xml:space="preserve"> (1998)</w:t>
            </w:r>
          </w:p>
        </w:tc>
        <w:tc>
          <w:tcPr>
            <w:tcW w:w="0" w:type="auto"/>
            <w:tcBorders>
              <w:top w:val="single" w:sz="4" w:space="0" w:color="000000"/>
              <w:left w:val="single" w:sz="4" w:space="0" w:color="000000"/>
              <w:bottom w:val="single" w:sz="4" w:space="0" w:color="000000"/>
              <w:right w:val="single" w:sz="4" w:space="0" w:color="000000"/>
            </w:tcBorders>
          </w:tcPr>
          <w:p w14:paraId="175EEF9B" w14:textId="77777777" w:rsidR="00B51CB1" w:rsidRPr="00FE15B1" w:rsidRDefault="00B51CB1" w:rsidP="006456B2">
            <w:pPr>
              <w:pStyle w:val="NoSpacing"/>
              <w:rPr>
                <w:b/>
                <w:sz w:val="20"/>
              </w:rPr>
            </w:pPr>
            <w:r w:rsidRPr="00FE15B1">
              <w:rPr>
                <w:sz w:val="20"/>
              </w:rPr>
              <w:t xml:space="preserve">Distributed cognition theory </w:t>
            </w:r>
          </w:p>
        </w:tc>
        <w:tc>
          <w:tcPr>
            <w:tcW w:w="0" w:type="auto"/>
          </w:tcPr>
          <w:p w14:paraId="301AC2F5" w14:textId="77777777" w:rsidR="00B51CB1" w:rsidRPr="00FE15B1" w:rsidRDefault="00B51CB1" w:rsidP="006456B2">
            <w:pPr>
              <w:rPr>
                <w:sz w:val="20"/>
              </w:rPr>
            </w:pPr>
            <w:r w:rsidRPr="00FE15B1">
              <w:rPr>
                <w:sz w:val="20"/>
              </w:rPr>
              <w:t>120</w:t>
            </w:r>
          </w:p>
        </w:tc>
      </w:tr>
      <w:tr w:rsidR="00B51CB1" w:rsidRPr="00FE15B1" w14:paraId="3DEEF89C" w14:textId="77777777" w:rsidTr="006456B2">
        <w:trPr>
          <w:trHeight w:val="442"/>
        </w:trPr>
        <w:tc>
          <w:tcPr>
            <w:tcW w:w="0" w:type="auto"/>
            <w:tcBorders>
              <w:top w:val="single" w:sz="4" w:space="0" w:color="000000"/>
              <w:left w:val="single" w:sz="4" w:space="0" w:color="000000"/>
              <w:bottom w:val="single" w:sz="4" w:space="0" w:color="000000"/>
              <w:right w:val="single" w:sz="4" w:space="0" w:color="000000"/>
            </w:tcBorders>
          </w:tcPr>
          <w:p w14:paraId="1C1B4E86" w14:textId="77777777" w:rsidR="00B51CB1" w:rsidRPr="00FE15B1" w:rsidRDefault="00B51CB1" w:rsidP="006456B2">
            <w:pPr>
              <w:pStyle w:val="NoSpacing"/>
              <w:rPr>
                <w:b/>
                <w:sz w:val="20"/>
              </w:rPr>
            </w:pPr>
            <w:r w:rsidRPr="00FE15B1">
              <w:rPr>
                <w:sz w:val="20"/>
              </w:rPr>
              <w:t xml:space="preserve">Military awareness team SA model </w:t>
            </w:r>
          </w:p>
        </w:tc>
        <w:tc>
          <w:tcPr>
            <w:tcW w:w="0" w:type="auto"/>
            <w:tcBorders>
              <w:top w:val="single" w:sz="4" w:space="0" w:color="000000"/>
              <w:left w:val="single" w:sz="4" w:space="0" w:color="000000"/>
              <w:bottom w:val="single" w:sz="4" w:space="0" w:color="000000"/>
              <w:right w:val="single" w:sz="4" w:space="0" w:color="000000"/>
            </w:tcBorders>
          </w:tcPr>
          <w:p w14:paraId="5EA01D68" w14:textId="77777777" w:rsidR="00B51CB1" w:rsidRPr="00FE15B1" w:rsidRDefault="00B51CB1" w:rsidP="006456B2">
            <w:pPr>
              <w:pStyle w:val="NoSpacing"/>
              <w:rPr>
                <w:sz w:val="20"/>
              </w:rPr>
            </w:pPr>
            <w:r w:rsidRPr="00FE15B1">
              <w:rPr>
                <w:sz w:val="20"/>
              </w:rPr>
              <w:t>Process control</w:t>
            </w:r>
          </w:p>
          <w:p w14:paraId="3F94F77F" w14:textId="77777777" w:rsidR="00B51CB1" w:rsidRPr="00FE15B1" w:rsidRDefault="00B51CB1" w:rsidP="006456B2">
            <w:pPr>
              <w:pStyle w:val="NoSpacing"/>
              <w:rPr>
                <w:b/>
                <w:sz w:val="20"/>
              </w:rPr>
            </w:pPr>
            <w:r w:rsidRPr="00FE15B1">
              <w:rPr>
                <w:sz w:val="20"/>
              </w:rPr>
              <w:t>Artificial intelligence</w:t>
            </w:r>
          </w:p>
        </w:tc>
        <w:tc>
          <w:tcPr>
            <w:tcW w:w="0" w:type="auto"/>
            <w:tcBorders>
              <w:top w:val="single" w:sz="4" w:space="0" w:color="000000"/>
              <w:left w:val="single" w:sz="4" w:space="0" w:color="000000"/>
              <w:bottom w:val="single" w:sz="4" w:space="0" w:color="000000"/>
              <w:right w:val="single" w:sz="4" w:space="0" w:color="000000"/>
            </w:tcBorders>
          </w:tcPr>
          <w:p w14:paraId="50E79F5F" w14:textId="77777777" w:rsidR="00B51CB1" w:rsidRPr="00FE15B1" w:rsidRDefault="00B51CB1" w:rsidP="006456B2">
            <w:pPr>
              <w:pStyle w:val="NoSpacing"/>
              <w:rPr>
                <w:b/>
                <w:sz w:val="20"/>
              </w:rPr>
            </w:pPr>
            <w:r w:rsidRPr="00FE15B1">
              <w:rPr>
                <w:sz w:val="20"/>
              </w:rPr>
              <w:t>Process control</w:t>
            </w:r>
          </w:p>
        </w:tc>
        <w:tc>
          <w:tcPr>
            <w:tcW w:w="0" w:type="auto"/>
            <w:tcBorders>
              <w:top w:val="single" w:sz="4" w:space="0" w:color="000000"/>
              <w:left w:val="single" w:sz="4" w:space="0" w:color="000000"/>
              <w:bottom w:val="single" w:sz="4" w:space="0" w:color="000000"/>
              <w:right w:val="single" w:sz="4" w:space="0" w:color="000000"/>
            </w:tcBorders>
          </w:tcPr>
          <w:p w14:paraId="60D9F05A" w14:textId="77777777" w:rsidR="00B51CB1" w:rsidRPr="00FE15B1" w:rsidRDefault="00B51CB1" w:rsidP="006456B2">
            <w:pPr>
              <w:pStyle w:val="NoSpacing"/>
              <w:rPr>
                <w:b/>
                <w:sz w:val="20"/>
              </w:rPr>
            </w:pPr>
            <w:proofErr w:type="spellStart"/>
            <w:r w:rsidRPr="00FE15B1">
              <w:rPr>
                <w:sz w:val="20"/>
              </w:rPr>
              <w:t>Shu</w:t>
            </w:r>
            <w:proofErr w:type="spellEnd"/>
            <w:r w:rsidRPr="00FE15B1">
              <w:rPr>
                <w:sz w:val="20"/>
              </w:rPr>
              <w:t xml:space="preserve"> &amp; </w:t>
            </w:r>
            <w:proofErr w:type="spellStart"/>
            <w:r w:rsidRPr="00FE15B1">
              <w:rPr>
                <w:sz w:val="20"/>
              </w:rPr>
              <w:t>Furuta</w:t>
            </w:r>
            <w:proofErr w:type="spellEnd"/>
            <w:r w:rsidRPr="00FE15B1">
              <w:rPr>
                <w:sz w:val="20"/>
              </w:rPr>
              <w:t xml:space="preserve"> (2005)</w:t>
            </w:r>
          </w:p>
        </w:tc>
        <w:tc>
          <w:tcPr>
            <w:tcW w:w="0" w:type="auto"/>
            <w:tcBorders>
              <w:top w:val="single" w:sz="4" w:space="0" w:color="000000"/>
              <w:left w:val="single" w:sz="4" w:space="0" w:color="000000"/>
              <w:bottom w:val="single" w:sz="4" w:space="0" w:color="000000"/>
              <w:right w:val="single" w:sz="4" w:space="0" w:color="000000"/>
            </w:tcBorders>
          </w:tcPr>
          <w:p w14:paraId="23E69BAB" w14:textId="77777777" w:rsidR="00B51CB1" w:rsidRPr="00FE15B1" w:rsidRDefault="00B51CB1" w:rsidP="006456B2">
            <w:pPr>
              <w:pStyle w:val="NoSpacing"/>
              <w:rPr>
                <w:b/>
                <w:sz w:val="20"/>
              </w:rPr>
            </w:pPr>
            <w:r w:rsidRPr="00FE15B1">
              <w:rPr>
                <w:sz w:val="20"/>
              </w:rPr>
              <w:t xml:space="preserve">Three level </w:t>
            </w:r>
            <w:proofErr w:type="gramStart"/>
            <w:r w:rsidRPr="00FE15B1">
              <w:rPr>
                <w:sz w:val="20"/>
              </w:rPr>
              <w:t>model ,</w:t>
            </w:r>
            <w:proofErr w:type="gramEnd"/>
            <w:r w:rsidRPr="00FE15B1">
              <w:rPr>
                <w:sz w:val="20"/>
              </w:rPr>
              <w:t xml:space="preserve"> shared cooperative activity theory (</w:t>
            </w:r>
            <w:proofErr w:type="spellStart"/>
            <w:r w:rsidRPr="00FE15B1">
              <w:rPr>
                <w:sz w:val="20"/>
              </w:rPr>
              <w:t>Bratman</w:t>
            </w:r>
            <w:proofErr w:type="spellEnd"/>
            <w:r w:rsidRPr="00FE15B1">
              <w:rPr>
                <w:sz w:val="20"/>
              </w:rPr>
              <w:t>, 1992)</w:t>
            </w:r>
          </w:p>
        </w:tc>
        <w:tc>
          <w:tcPr>
            <w:tcW w:w="0" w:type="auto"/>
          </w:tcPr>
          <w:p w14:paraId="60EEA2F8" w14:textId="77777777" w:rsidR="00B51CB1" w:rsidRPr="00FE15B1" w:rsidRDefault="00B51CB1" w:rsidP="006456B2">
            <w:pPr>
              <w:rPr>
                <w:sz w:val="20"/>
              </w:rPr>
            </w:pPr>
            <w:r w:rsidRPr="00FE15B1">
              <w:rPr>
                <w:sz w:val="20"/>
              </w:rPr>
              <w:t>74</w:t>
            </w:r>
          </w:p>
        </w:tc>
      </w:tr>
    </w:tbl>
    <w:p w14:paraId="55A61B46" w14:textId="77777777" w:rsidR="0069628A" w:rsidRPr="00FE15B1" w:rsidRDefault="0069628A" w:rsidP="00152728">
      <w:pPr>
        <w:rPr>
          <w:rFonts w:asciiTheme="majorHAnsi" w:hAnsiTheme="majorHAnsi"/>
          <w:lang w:val="en-GB"/>
        </w:rPr>
      </w:pPr>
    </w:p>
    <w:p w14:paraId="4DE2019D" w14:textId="77777777" w:rsidR="001828A6" w:rsidRPr="00FE15B1" w:rsidRDefault="001828A6" w:rsidP="00152728">
      <w:pPr>
        <w:rPr>
          <w:rFonts w:asciiTheme="majorHAnsi" w:hAnsiTheme="majorHAnsi"/>
          <w:lang w:val="en-GB"/>
        </w:rPr>
      </w:pPr>
    </w:p>
    <w:p w14:paraId="7264D1F4" w14:textId="77777777" w:rsidR="001828A6" w:rsidRPr="00FE15B1" w:rsidRDefault="001828A6" w:rsidP="00152728">
      <w:pPr>
        <w:rPr>
          <w:rFonts w:asciiTheme="majorHAnsi" w:hAnsiTheme="majorHAnsi"/>
          <w:lang w:val="en-GB"/>
        </w:rPr>
      </w:pPr>
    </w:p>
    <w:p w14:paraId="25701595" w14:textId="77777777" w:rsidR="001828A6" w:rsidRPr="00FE15B1" w:rsidRDefault="001828A6" w:rsidP="00152728">
      <w:pPr>
        <w:rPr>
          <w:rFonts w:asciiTheme="majorHAnsi" w:hAnsiTheme="majorHAnsi"/>
          <w:lang w:val="en-GB"/>
        </w:rPr>
        <w:sectPr w:rsidR="001828A6" w:rsidRPr="00FE15B1" w:rsidSect="00246B2D">
          <w:pgSz w:w="16840" w:h="11900" w:orient="landscape"/>
          <w:pgMar w:top="1800" w:right="1440" w:bottom="1800" w:left="1440" w:header="708" w:footer="708" w:gutter="0"/>
          <w:cols w:space="708"/>
          <w:docGrid w:linePitch="360"/>
        </w:sectPr>
      </w:pPr>
    </w:p>
    <w:p w14:paraId="056C8E15" w14:textId="30937EB1" w:rsidR="001828A6" w:rsidRPr="00FE15B1" w:rsidRDefault="001828A6" w:rsidP="00152728">
      <w:pPr>
        <w:rPr>
          <w:rFonts w:asciiTheme="majorHAnsi" w:hAnsiTheme="majorHAnsi"/>
          <w:lang w:val="en-GB"/>
        </w:rPr>
      </w:pPr>
    </w:p>
    <w:p w14:paraId="4CF82878" w14:textId="75564318" w:rsidR="00034AD9" w:rsidRPr="00FE15B1" w:rsidRDefault="00C55955" w:rsidP="003D25C4">
      <w:pPr>
        <w:rPr>
          <w:rFonts w:asciiTheme="majorHAnsi" w:hAnsiTheme="majorHAnsi"/>
          <w:lang w:val="en-GB"/>
        </w:rPr>
      </w:pPr>
      <w:proofErr w:type="gramStart"/>
      <w:r w:rsidRPr="00FE15B1">
        <w:rPr>
          <w:rFonts w:asciiTheme="majorHAnsi" w:hAnsiTheme="majorHAnsi"/>
          <w:lang w:val="en-GB"/>
        </w:rPr>
        <w:t>SA was first discussed</w:t>
      </w:r>
      <w:r w:rsidR="00D31355" w:rsidRPr="00FE15B1">
        <w:rPr>
          <w:rFonts w:asciiTheme="majorHAnsi" w:hAnsiTheme="majorHAnsi"/>
          <w:lang w:val="en-GB"/>
        </w:rPr>
        <w:t xml:space="preserve"> at a systems level</w:t>
      </w:r>
      <w:r w:rsidR="00D6198F" w:rsidRPr="00FE15B1">
        <w:rPr>
          <w:rFonts w:asciiTheme="majorHAnsi" w:hAnsiTheme="majorHAnsi"/>
          <w:lang w:val="en-GB"/>
        </w:rPr>
        <w:t xml:space="preserve"> by </w:t>
      </w:r>
      <w:proofErr w:type="spellStart"/>
      <w:r w:rsidR="00D6198F" w:rsidRPr="00FE15B1">
        <w:rPr>
          <w:rFonts w:asciiTheme="majorHAnsi" w:hAnsiTheme="majorHAnsi"/>
          <w:lang w:val="en-GB"/>
        </w:rPr>
        <w:t>Artman</w:t>
      </w:r>
      <w:proofErr w:type="spellEnd"/>
      <w:r w:rsidR="00D6198F" w:rsidRPr="00FE15B1">
        <w:rPr>
          <w:rFonts w:asciiTheme="majorHAnsi" w:hAnsiTheme="majorHAnsi"/>
          <w:lang w:val="en-GB"/>
        </w:rPr>
        <w:t xml:space="preserve"> and</w:t>
      </w:r>
      <w:r w:rsidRPr="00FE15B1">
        <w:rPr>
          <w:rFonts w:asciiTheme="majorHAnsi" w:hAnsiTheme="majorHAnsi"/>
          <w:lang w:val="en-GB"/>
        </w:rPr>
        <w:t xml:space="preserve"> </w:t>
      </w:r>
      <w:proofErr w:type="spellStart"/>
      <w:r w:rsidRPr="00FE15B1">
        <w:rPr>
          <w:rFonts w:asciiTheme="majorHAnsi" w:hAnsiTheme="majorHAnsi"/>
          <w:lang w:val="en-GB"/>
        </w:rPr>
        <w:t>Garbis</w:t>
      </w:r>
      <w:proofErr w:type="spellEnd"/>
      <w:proofErr w:type="gramEnd"/>
      <w:r w:rsidRPr="00FE15B1">
        <w:rPr>
          <w:rFonts w:asciiTheme="majorHAnsi" w:hAnsiTheme="majorHAnsi"/>
          <w:lang w:val="en-GB"/>
        </w:rPr>
        <w:t xml:space="preserve"> (1998)</w:t>
      </w:r>
      <w:r w:rsidR="002D0044" w:rsidRPr="00FE15B1">
        <w:rPr>
          <w:rFonts w:asciiTheme="majorHAnsi" w:hAnsiTheme="majorHAnsi"/>
          <w:lang w:val="en-GB"/>
        </w:rPr>
        <w:t xml:space="preserve">.  They </w:t>
      </w:r>
      <w:r w:rsidR="00637365" w:rsidRPr="00FE15B1">
        <w:rPr>
          <w:rFonts w:asciiTheme="majorHAnsi" w:hAnsiTheme="majorHAnsi"/>
          <w:lang w:val="en-GB"/>
        </w:rPr>
        <w:t>outlined the idea</w:t>
      </w:r>
      <w:r w:rsidR="006E0032" w:rsidRPr="00FE15B1">
        <w:rPr>
          <w:rFonts w:asciiTheme="majorHAnsi" w:hAnsiTheme="majorHAnsi"/>
          <w:lang w:val="en-GB"/>
        </w:rPr>
        <w:t xml:space="preserve"> </w:t>
      </w:r>
      <w:r w:rsidR="00637365" w:rsidRPr="00FE15B1">
        <w:rPr>
          <w:rFonts w:asciiTheme="majorHAnsi" w:hAnsiTheme="majorHAnsi"/>
          <w:lang w:val="en-GB"/>
        </w:rPr>
        <w:t xml:space="preserve">that the system </w:t>
      </w:r>
      <w:r w:rsidR="002D0044" w:rsidRPr="00FE15B1">
        <w:rPr>
          <w:rFonts w:asciiTheme="majorHAnsi" w:hAnsiTheme="majorHAnsi"/>
          <w:lang w:val="en-GB"/>
        </w:rPr>
        <w:t>(not</w:t>
      </w:r>
      <w:r w:rsidR="008D14D7">
        <w:rPr>
          <w:rFonts w:asciiTheme="majorHAnsi" w:hAnsiTheme="majorHAnsi"/>
          <w:lang w:val="en-GB"/>
        </w:rPr>
        <w:t xml:space="preserve"> an</w:t>
      </w:r>
      <w:r w:rsidR="002D0044" w:rsidRPr="00FE15B1">
        <w:rPr>
          <w:rFonts w:asciiTheme="majorHAnsi" w:hAnsiTheme="majorHAnsi"/>
          <w:lang w:val="en-GB"/>
        </w:rPr>
        <w:t xml:space="preserve"> individual actor) </w:t>
      </w:r>
      <w:r w:rsidR="00637365" w:rsidRPr="00FE15B1">
        <w:rPr>
          <w:rFonts w:asciiTheme="majorHAnsi" w:hAnsiTheme="majorHAnsi"/>
          <w:lang w:val="en-GB"/>
        </w:rPr>
        <w:t>could represent the unit of analysis</w:t>
      </w:r>
      <w:r w:rsidR="002D0044" w:rsidRPr="00FE15B1">
        <w:rPr>
          <w:rFonts w:asciiTheme="majorHAnsi" w:hAnsiTheme="majorHAnsi"/>
          <w:lang w:val="en-GB"/>
        </w:rPr>
        <w:t>, with a focus on the joint cognitive system as a whole</w:t>
      </w:r>
      <w:r w:rsidR="00637365" w:rsidRPr="00FE15B1">
        <w:rPr>
          <w:rFonts w:asciiTheme="majorHAnsi" w:hAnsiTheme="majorHAnsi"/>
          <w:lang w:val="en-GB"/>
        </w:rPr>
        <w:t xml:space="preserve">. </w:t>
      </w:r>
      <w:r w:rsidR="00B56CEB" w:rsidRPr="00FE15B1">
        <w:rPr>
          <w:rFonts w:asciiTheme="majorHAnsi" w:hAnsiTheme="majorHAnsi"/>
          <w:lang w:val="en-GB"/>
        </w:rPr>
        <w:t xml:space="preserve">They </w:t>
      </w:r>
      <w:r w:rsidR="006E0032" w:rsidRPr="00FE15B1">
        <w:rPr>
          <w:rFonts w:asciiTheme="majorHAnsi" w:hAnsiTheme="majorHAnsi"/>
          <w:lang w:val="en-GB"/>
        </w:rPr>
        <w:t>argu</w:t>
      </w:r>
      <w:r w:rsidR="00B56CEB" w:rsidRPr="00FE15B1">
        <w:rPr>
          <w:rFonts w:asciiTheme="majorHAnsi" w:hAnsiTheme="majorHAnsi"/>
          <w:lang w:val="en-GB"/>
        </w:rPr>
        <w:t>ed</w:t>
      </w:r>
      <w:r w:rsidR="006E0032" w:rsidRPr="00FE15B1">
        <w:rPr>
          <w:rFonts w:asciiTheme="majorHAnsi" w:hAnsiTheme="majorHAnsi"/>
          <w:lang w:val="en-GB"/>
        </w:rPr>
        <w:t xml:space="preserve"> that SA is distributed not only across team members, but also throughout t</w:t>
      </w:r>
      <w:r w:rsidR="00637365" w:rsidRPr="00FE15B1">
        <w:rPr>
          <w:rFonts w:asciiTheme="majorHAnsi" w:hAnsiTheme="majorHAnsi"/>
          <w:lang w:val="en-GB"/>
        </w:rPr>
        <w:t xml:space="preserve">he artefacts that </w:t>
      </w:r>
      <w:r w:rsidR="006E0032" w:rsidRPr="00FE15B1">
        <w:rPr>
          <w:rFonts w:asciiTheme="majorHAnsi" w:hAnsiTheme="majorHAnsi"/>
          <w:lang w:val="en-GB"/>
        </w:rPr>
        <w:t>team</w:t>
      </w:r>
      <w:r w:rsidR="00637365" w:rsidRPr="00FE15B1">
        <w:rPr>
          <w:rFonts w:asciiTheme="majorHAnsi" w:hAnsiTheme="majorHAnsi"/>
          <w:lang w:val="en-GB"/>
        </w:rPr>
        <w:t>s use</w:t>
      </w:r>
      <w:r w:rsidR="006E0032" w:rsidRPr="00FE15B1">
        <w:rPr>
          <w:rFonts w:asciiTheme="majorHAnsi" w:hAnsiTheme="majorHAnsi"/>
          <w:lang w:val="en-GB"/>
        </w:rPr>
        <w:t xml:space="preserve">. Their model outlined SA as </w:t>
      </w:r>
      <w:r w:rsidR="00637365" w:rsidRPr="00FE15B1">
        <w:rPr>
          <w:rFonts w:asciiTheme="majorHAnsi" w:hAnsiTheme="majorHAnsi"/>
          <w:lang w:val="en-GB"/>
        </w:rPr>
        <w:t>representing</w:t>
      </w:r>
      <w:r w:rsidR="006E0032" w:rsidRPr="00FE15B1">
        <w:rPr>
          <w:rFonts w:asciiTheme="majorHAnsi" w:hAnsiTheme="majorHAnsi"/>
          <w:lang w:val="en-GB"/>
        </w:rPr>
        <w:t xml:space="preserve"> ‘the active construction of a model of a situation partly shared and partly distributed between two or more agents, from which one can anticipate important future states in the near future’ (</w:t>
      </w:r>
      <w:proofErr w:type="spellStart"/>
      <w:r w:rsidR="006E0032" w:rsidRPr="00FE15B1">
        <w:rPr>
          <w:rFonts w:asciiTheme="majorHAnsi" w:hAnsiTheme="majorHAnsi"/>
          <w:lang w:val="en-GB"/>
        </w:rPr>
        <w:t>Artman</w:t>
      </w:r>
      <w:proofErr w:type="spellEnd"/>
      <w:r w:rsidR="006E0032" w:rsidRPr="00FE15B1">
        <w:rPr>
          <w:rFonts w:asciiTheme="majorHAnsi" w:hAnsiTheme="majorHAnsi"/>
          <w:lang w:val="en-GB"/>
        </w:rPr>
        <w:t xml:space="preserve"> and </w:t>
      </w:r>
      <w:proofErr w:type="spellStart"/>
      <w:r w:rsidR="006E0032" w:rsidRPr="00FE15B1">
        <w:rPr>
          <w:rFonts w:asciiTheme="majorHAnsi" w:hAnsiTheme="majorHAnsi"/>
          <w:lang w:val="en-GB"/>
        </w:rPr>
        <w:t>Garbis</w:t>
      </w:r>
      <w:proofErr w:type="spellEnd"/>
      <w:r w:rsidR="006E0032" w:rsidRPr="00FE15B1">
        <w:rPr>
          <w:rFonts w:asciiTheme="majorHAnsi" w:hAnsiTheme="majorHAnsi"/>
          <w:lang w:val="en-GB"/>
        </w:rPr>
        <w:t xml:space="preserve"> 1998, p. 2). Accordingly, their model encourages a focus on interactions between team members and artefacts rather than i</w:t>
      </w:r>
      <w:r w:rsidR="00637365" w:rsidRPr="00FE15B1">
        <w:rPr>
          <w:rFonts w:asciiTheme="majorHAnsi" w:hAnsiTheme="majorHAnsi"/>
          <w:lang w:val="en-GB"/>
        </w:rPr>
        <w:t>ndividual team member cognition</w:t>
      </w:r>
      <w:r w:rsidR="006E0032" w:rsidRPr="00FE15B1">
        <w:rPr>
          <w:rFonts w:asciiTheme="majorHAnsi" w:hAnsiTheme="majorHAnsi"/>
          <w:lang w:val="en-GB"/>
        </w:rPr>
        <w:t xml:space="preserve">. </w:t>
      </w:r>
      <w:r w:rsidR="00B56CEB" w:rsidRPr="00FE15B1">
        <w:rPr>
          <w:rFonts w:asciiTheme="majorHAnsi" w:hAnsiTheme="majorHAnsi"/>
          <w:lang w:val="en-GB"/>
        </w:rPr>
        <w:t xml:space="preserve"> An example of this may be seen in the bulk power generation industry, where individual companies and organisations must not only produce and manage their own power levels, but must stand ready to interact with other companies to ensure the continued stability of power production.</w:t>
      </w:r>
    </w:p>
    <w:p w14:paraId="0BAE53B6" w14:textId="77777777" w:rsidR="00034AD9" w:rsidRPr="00FE15B1" w:rsidRDefault="00034AD9" w:rsidP="003D25C4">
      <w:pPr>
        <w:rPr>
          <w:rFonts w:asciiTheme="majorHAnsi" w:hAnsiTheme="majorHAnsi"/>
          <w:lang w:val="en-GB"/>
        </w:rPr>
      </w:pPr>
    </w:p>
    <w:p w14:paraId="0C572E5A" w14:textId="3FFDB1D2" w:rsidR="004924E3" w:rsidRPr="00FE15B1" w:rsidRDefault="00034AD9" w:rsidP="003D25C4">
      <w:pPr>
        <w:rPr>
          <w:rFonts w:asciiTheme="majorHAnsi" w:hAnsiTheme="majorHAnsi"/>
          <w:lang w:val="en-GB"/>
        </w:rPr>
      </w:pPr>
      <w:r w:rsidRPr="00FE15B1">
        <w:rPr>
          <w:rFonts w:asciiTheme="majorHAnsi" w:hAnsiTheme="majorHAnsi"/>
          <w:lang w:val="en-GB"/>
        </w:rPr>
        <w:t xml:space="preserve">Other researchers have presented similar arguments without outlining a specific model (e.g. </w:t>
      </w:r>
      <w:proofErr w:type="spellStart"/>
      <w:r w:rsidRPr="00FE15B1">
        <w:rPr>
          <w:rFonts w:asciiTheme="majorHAnsi" w:hAnsiTheme="majorHAnsi"/>
          <w:lang w:val="en-GB"/>
        </w:rPr>
        <w:t>Masys</w:t>
      </w:r>
      <w:proofErr w:type="spellEnd"/>
      <w:r w:rsidRPr="00FE15B1">
        <w:rPr>
          <w:rFonts w:asciiTheme="majorHAnsi" w:hAnsiTheme="majorHAnsi"/>
          <w:lang w:val="en-GB"/>
        </w:rPr>
        <w:t>, 2005)</w:t>
      </w:r>
      <w:r w:rsidR="00B56CEB" w:rsidRPr="00FE15B1">
        <w:rPr>
          <w:rFonts w:asciiTheme="majorHAnsi" w:hAnsiTheme="majorHAnsi"/>
          <w:lang w:val="en-GB"/>
        </w:rPr>
        <w:t>.  H</w:t>
      </w:r>
      <w:r w:rsidRPr="00FE15B1">
        <w:rPr>
          <w:rFonts w:asciiTheme="majorHAnsi" w:hAnsiTheme="majorHAnsi"/>
          <w:lang w:val="en-GB"/>
        </w:rPr>
        <w:t xml:space="preserve">owever, over the last decade Stanton and </w:t>
      </w:r>
      <w:r w:rsidR="00B56CEB" w:rsidRPr="00FE15B1">
        <w:rPr>
          <w:rFonts w:asciiTheme="majorHAnsi" w:hAnsiTheme="majorHAnsi"/>
          <w:lang w:val="en-GB"/>
        </w:rPr>
        <w:t xml:space="preserve">his </w:t>
      </w:r>
      <w:r w:rsidRPr="00FE15B1">
        <w:rPr>
          <w:rFonts w:asciiTheme="majorHAnsi" w:hAnsiTheme="majorHAnsi"/>
          <w:lang w:val="en-GB"/>
        </w:rPr>
        <w:t>colleagues have proposed and refined the Distributed Situation Awareness (DSA) model (Stanton et al, 2006; 2008; 2016; Salmon et al, 2008; 2016; Neville and Salmon, 2016). This</w:t>
      </w:r>
      <w:r w:rsidR="00B56CEB" w:rsidRPr="00FE15B1">
        <w:rPr>
          <w:rFonts w:asciiTheme="majorHAnsi" w:hAnsiTheme="majorHAnsi"/>
          <w:lang w:val="en-GB"/>
        </w:rPr>
        <w:t xml:space="preserve"> model</w:t>
      </w:r>
      <w:r w:rsidRPr="00FE15B1">
        <w:rPr>
          <w:rFonts w:asciiTheme="majorHAnsi" w:hAnsiTheme="majorHAnsi"/>
          <w:lang w:val="en-GB"/>
        </w:rPr>
        <w:t xml:space="preserve"> </w:t>
      </w:r>
      <w:r w:rsidR="003D25C4" w:rsidRPr="00FE15B1">
        <w:rPr>
          <w:rFonts w:asciiTheme="majorHAnsi" w:hAnsiTheme="majorHAnsi"/>
          <w:lang w:val="en-GB"/>
        </w:rPr>
        <w:t>is</w:t>
      </w:r>
      <w:r w:rsidR="00DB578A" w:rsidRPr="00FE15B1">
        <w:rPr>
          <w:rFonts w:asciiTheme="majorHAnsi" w:hAnsiTheme="majorHAnsi"/>
          <w:lang w:val="en-GB"/>
        </w:rPr>
        <w:t xml:space="preserve"> </w:t>
      </w:r>
      <w:r w:rsidR="00351694" w:rsidRPr="00FE15B1">
        <w:rPr>
          <w:rFonts w:asciiTheme="majorHAnsi" w:hAnsiTheme="majorHAnsi"/>
          <w:lang w:val="en-GB"/>
        </w:rPr>
        <w:t xml:space="preserve">arguably </w:t>
      </w:r>
      <w:r w:rsidR="00136E24" w:rsidRPr="00FE15B1">
        <w:rPr>
          <w:rFonts w:asciiTheme="majorHAnsi" w:hAnsiTheme="majorHAnsi"/>
          <w:lang w:val="en-GB"/>
        </w:rPr>
        <w:t xml:space="preserve">the closest the discipline currently </w:t>
      </w:r>
      <w:r w:rsidR="00D6198F" w:rsidRPr="00FE15B1">
        <w:rPr>
          <w:rFonts w:asciiTheme="majorHAnsi" w:hAnsiTheme="majorHAnsi"/>
          <w:lang w:val="en-GB"/>
        </w:rPr>
        <w:t xml:space="preserve">possesses to a </w:t>
      </w:r>
      <w:r w:rsidR="002D0044" w:rsidRPr="00FE15B1">
        <w:rPr>
          <w:rFonts w:asciiTheme="majorHAnsi" w:hAnsiTheme="majorHAnsi"/>
          <w:lang w:val="en-GB"/>
        </w:rPr>
        <w:t xml:space="preserve">sufficiently developed and usable </w:t>
      </w:r>
      <w:r w:rsidR="00D6198F" w:rsidRPr="00FE15B1">
        <w:rPr>
          <w:rFonts w:asciiTheme="majorHAnsi" w:hAnsiTheme="majorHAnsi"/>
          <w:lang w:val="en-GB"/>
        </w:rPr>
        <w:t>system</w:t>
      </w:r>
      <w:r w:rsidR="00B56CEB" w:rsidRPr="00FE15B1">
        <w:rPr>
          <w:rFonts w:asciiTheme="majorHAnsi" w:hAnsiTheme="majorHAnsi"/>
          <w:lang w:val="en-GB"/>
        </w:rPr>
        <w:t>ic</w:t>
      </w:r>
      <w:r w:rsidR="00D6198F" w:rsidRPr="00FE15B1">
        <w:rPr>
          <w:rFonts w:asciiTheme="majorHAnsi" w:hAnsiTheme="majorHAnsi"/>
          <w:lang w:val="en-GB"/>
        </w:rPr>
        <w:t xml:space="preserve"> view of SA. </w:t>
      </w:r>
      <w:r w:rsidR="00136E24" w:rsidRPr="00FE15B1">
        <w:rPr>
          <w:rFonts w:asciiTheme="majorHAnsi" w:hAnsiTheme="majorHAnsi"/>
          <w:lang w:val="en-GB"/>
        </w:rPr>
        <w:t xml:space="preserve"> </w:t>
      </w:r>
      <w:r w:rsidR="002D0044" w:rsidRPr="00FE15B1">
        <w:rPr>
          <w:rFonts w:asciiTheme="majorHAnsi" w:hAnsiTheme="majorHAnsi"/>
          <w:lang w:val="en-GB"/>
        </w:rPr>
        <w:t>N</w:t>
      </w:r>
      <w:r w:rsidR="004924E3" w:rsidRPr="00FE15B1">
        <w:rPr>
          <w:rFonts w:asciiTheme="majorHAnsi" w:hAnsiTheme="majorHAnsi"/>
          <w:lang w:val="en-GB"/>
        </w:rPr>
        <w:t>ot only in the number of citations but also</w:t>
      </w:r>
      <w:r w:rsidR="00136E24" w:rsidRPr="00FE15B1">
        <w:rPr>
          <w:rFonts w:asciiTheme="majorHAnsi" w:hAnsiTheme="majorHAnsi"/>
          <w:lang w:val="en-GB"/>
        </w:rPr>
        <w:t xml:space="preserve"> the extent </w:t>
      </w:r>
      <w:r w:rsidR="004924E3" w:rsidRPr="00FE15B1">
        <w:rPr>
          <w:rFonts w:asciiTheme="majorHAnsi" w:hAnsiTheme="majorHAnsi"/>
          <w:lang w:val="en-GB"/>
        </w:rPr>
        <w:t xml:space="preserve">to which </w:t>
      </w:r>
      <w:r w:rsidR="00136E24" w:rsidRPr="00FE15B1">
        <w:rPr>
          <w:rFonts w:asciiTheme="majorHAnsi" w:hAnsiTheme="majorHAnsi"/>
          <w:lang w:val="en-GB"/>
        </w:rPr>
        <w:t>the ‘system view’ in question is most firmly couched in systems theory</w:t>
      </w:r>
      <w:r w:rsidR="00DB578A" w:rsidRPr="00FE15B1">
        <w:rPr>
          <w:rFonts w:asciiTheme="majorHAnsi" w:hAnsiTheme="majorHAnsi"/>
          <w:lang w:val="en-GB"/>
        </w:rPr>
        <w:t xml:space="preserve">.  </w:t>
      </w:r>
    </w:p>
    <w:p w14:paraId="36B570EF" w14:textId="77777777" w:rsidR="004924E3" w:rsidRPr="00FE15B1" w:rsidRDefault="004924E3" w:rsidP="003D25C4">
      <w:pPr>
        <w:rPr>
          <w:rFonts w:asciiTheme="majorHAnsi" w:hAnsiTheme="majorHAnsi"/>
          <w:lang w:val="en-GB"/>
        </w:rPr>
      </w:pPr>
    </w:p>
    <w:p w14:paraId="67E50FD6" w14:textId="05B7324C" w:rsidR="00E92DA7" w:rsidRPr="00FE15B1" w:rsidRDefault="004924E3" w:rsidP="003D25C4">
      <w:pPr>
        <w:rPr>
          <w:rFonts w:asciiTheme="majorHAnsi" w:hAnsiTheme="majorHAnsi"/>
          <w:lang w:val="en-GB"/>
        </w:rPr>
      </w:pPr>
      <w:r w:rsidRPr="00FE15B1">
        <w:rPr>
          <w:rFonts w:asciiTheme="majorHAnsi" w:hAnsiTheme="majorHAnsi"/>
          <w:lang w:val="en-GB"/>
        </w:rPr>
        <w:t>DSA</w:t>
      </w:r>
      <w:r w:rsidR="00DB578A" w:rsidRPr="00FE15B1">
        <w:rPr>
          <w:rFonts w:asciiTheme="majorHAnsi" w:hAnsiTheme="majorHAnsi"/>
          <w:lang w:val="en-GB"/>
        </w:rPr>
        <w:t xml:space="preserve"> is</w:t>
      </w:r>
      <w:r w:rsidR="003D25C4" w:rsidRPr="00FE15B1">
        <w:rPr>
          <w:rFonts w:asciiTheme="majorHAnsi" w:hAnsiTheme="majorHAnsi"/>
          <w:lang w:val="en-GB"/>
        </w:rPr>
        <w:t xml:space="preserve"> underpinned by </w:t>
      </w:r>
      <w:r w:rsidR="00B46809" w:rsidRPr="00FE15B1">
        <w:rPr>
          <w:rFonts w:asciiTheme="majorHAnsi" w:hAnsiTheme="majorHAnsi"/>
          <w:lang w:val="en-GB"/>
        </w:rPr>
        <w:t>three</w:t>
      </w:r>
      <w:r w:rsidR="003D25C4" w:rsidRPr="00FE15B1">
        <w:rPr>
          <w:rFonts w:asciiTheme="majorHAnsi" w:hAnsiTheme="majorHAnsi"/>
          <w:lang w:val="en-GB"/>
        </w:rPr>
        <w:t xml:space="preserve"> theoretical concepts: </w:t>
      </w:r>
      <w:r w:rsidR="00B56CEB" w:rsidRPr="00FE15B1">
        <w:rPr>
          <w:rFonts w:asciiTheme="majorHAnsi" w:hAnsiTheme="majorHAnsi"/>
          <w:lang w:val="en-GB"/>
        </w:rPr>
        <w:t>(</w:t>
      </w:r>
      <w:proofErr w:type="spellStart"/>
      <w:r w:rsidR="00B56CEB" w:rsidRPr="00FE15B1">
        <w:rPr>
          <w:rFonts w:asciiTheme="majorHAnsi" w:hAnsiTheme="majorHAnsi"/>
          <w:lang w:val="en-GB"/>
        </w:rPr>
        <w:t>i</w:t>
      </w:r>
      <w:proofErr w:type="spellEnd"/>
      <w:r w:rsidR="00B56CEB" w:rsidRPr="00FE15B1">
        <w:rPr>
          <w:rFonts w:asciiTheme="majorHAnsi" w:hAnsiTheme="majorHAnsi"/>
          <w:lang w:val="en-GB"/>
        </w:rPr>
        <w:t xml:space="preserve">) </w:t>
      </w:r>
      <w:r w:rsidR="003D25C4" w:rsidRPr="00FE15B1">
        <w:rPr>
          <w:rFonts w:asciiTheme="majorHAnsi" w:hAnsiTheme="majorHAnsi"/>
          <w:lang w:val="en-GB"/>
        </w:rPr>
        <w:t>schema theory (</w:t>
      </w:r>
      <w:r w:rsidR="00B46809" w:rsidRPr="00FE15B1">
        <w:rPr>
          <w:rFonts w:asciiTheme="majorHAnsi" w:hAnsiTheme="majorHAnsi"/>
          <w:lang w:val="en-GB"/>
        </w:rPr>
        <w:t>e.g. Bartlett, 1932)</w:t>
      </w:r>
      <w:r w:rsidR="003D25C4" w:rsidRPr="00FE15B1">
        <w:rPr>
          <w:rFonts w:asciiTheme="majorHAnsi" w:hAnsiTheme="majorHAnsi"/>
          <w:lang w:val="en-GB"/>
        </w:rPr>
        <w:t xml:space="preserve">, </w:t>
      </w:r>
      <w:r w:rsidR="00B56CEB" w:rsidRPr="00FE15B1">
        <w:rPr>
          <w:rFonts w:asciiTheme="majorHAnsi" w:hAnsiTheme="majorHAnsi"/>
          <w:lang w:val="en-GB"/>
        </w:rPr>
        <w:t xml:space="preserve">(ii) </w:t>
      </w:r>
      <w:proofErr w:type="spellStart"/>
      <w:r w:rsidR="003D25C4" w:rsidRPr="00FE15B1">
        <w:rPr>
          <w:rFonts w:asciiTheme="majorHAnsi" w:hAnsiTheme="majorHAnsi"/>
          <w:lang w:val="en-GB"/>
        </w:rPr>
        <w:t>Neisser’s</w:t>
      </w:r>
      <w:proofErr w:type="spellEnd"/>
      <w:r w:rsidR="003D25C4" w:rsidRPr="00FE15B1">
        <w:rPr>
          <w:rFonts w:asciiTheme="majorHAnsi" w:hAnsiTheme="majorHAnsi"/>
          <w:lang w:val="en-GB"/>
        </w:rPr>
        <w:t xml:space="preserve"> (1976) perceptual cycle model of co</w:t>
      </w:r>
      <w:r w:rsidR="00D6198F" w:rsidRPr="00FE15B1">
        <w:rPr>
          <w:rFonts w:asciiTheme="majorHAnsi" w:hAnsiTheme="majorHAnsi"/>
          <w:lang w:val="en-GB"/>
        </w:rPr>
        <w:t>gnition</w:t>
      </w:r>
      <w:r w:rsidR="008C2E6C" w:rsidRPr="00FE15B1">
        <w:rPr>
          <w:rFonts w:asciiTheme="majorHAnsi" w:hAnsiTheme="majorHAnsi"/>
          <w:lang w:val="en-GB"/>
        </w:rPr>
        <w:t xml:space="preserve"> (cf., Smith and Hancock, 1995)</w:t>
      </w:r>
      <w:r w:rsidR="00D6198F" w:rsidRPr="00FE15B1">
        <w:rPr>
          <w:rFonts w:asciiTheme="majorHAnsi" w:hAnsiTheme="majorHAnsi"/>
          <w:lang w:val="en-GB"/>
        </w:rPr>
        <w:t xml:space="preserve"> and, of course, </w:t>
      </w:r>
      <w:r w:rsidR="008C2E6C" w:rsidRPr="00FE15B1">
        <w:rPr>
          <w:rFonts w:asciiTheme="majorHAnsi" w:hAnsiTheme="majorHAnsi"/>
          <w:lang w:val="en-GB"/>
        </w:rPr>
        <w:t xml:space="preserve">(iii) </w:t>
      </w:r>
      <w:r w:rsidR="00D6198F" w:rsidRPr="00FE15B1">
        <w:rPr>
          <w:rFonts w:asciiTheme="majorHAnsi" w:hAnsiTheme="majorHAnsi"/>
          <w:lang w:val="en-GB"/>
        </w:rPr>
        <w:t>Hutchin</w:t>
      </w:r>
      <w:r w:rsidR="003D25C4" w:rsidRPr="00FE15B1">
        <w:rPr>
          <w:rFonts w:asciiTheme="majorHAnsi" w:hAnsiTheme="majorHAnsi"/>
          <w:lang w:val="en-GB"/>
        </w:rPr>
        <w:t>s</w:t>
      </w:r>
      <w:r w:rsidR="00D6198F" w:rsidRPr="00FE15B1">
        <w:rPr>
          <w:rFonts w:asciiTheme="majorHAnsi" w:hAnsiTheme="majorHAnsi"/>
          <w:lang w:val="en-GB"/>
        </w:rPr>
        <w:t>’</w:t>
      </w:r>
      <w:r w:rsidR="003D25C4" w:rsidRPr="00FE15B1">
        <w:rPr>
          <w:rFonts w:asciiTheme="majorHAnsi" w:hAnsiTheme="majorHAnsi"/>
          <w:lang w:val="en-GB"/>
        </w:rPr>
        <w:t xml:space="preserve"> (1995</w:t>
      </w:r>
      <w:r w:rsidR="00AE03B8" w:rsidRPr="00FE15B1">
        <w:rPr>
          <w:rFonts w:asciiTheme="majorHAnsi" w:hAnsiTheme="majorHAnsi"/>
          <w:lang w:val="en-GB"/>
        </w:rPr>
        <w:t>b</w:t>
      </w:r>
      <w:r w:rsidR="003D25C4" w:rsidRPr="00FE15B1">
        <w:rPr>
          <w:rFonts w:asciiTheme="majorHAnsi" w:hAnsiTheme="majorHAnsi"/>
          <w:lang w:val="en-GB"/>
        </w:rPr>
        <w:t xml:space="preserve">) distributed cognition approach. </w:t>
      </w:r>
      <w:r w:rsidR="00DB578A" w:rsidRPr="00FE15B1">
        <w:rPr>
          <w:rFonts w:asciiTheme="majorHAnsi" w:hAnsiTheme="majorHAnsi"/>
          <w:lang w:val="en-GB"/>
        </w:rPr>
        <w:t xml:space="preserve"> In </w:t>
      </w:r>
      <w:r w:rsidR="008C2E6C" w:rsidRPr="00FE15B1">
        <w:rPr>
          <w:rFonts w:asciiTheme="majorHAnsi" w:hAnsiTheme="majorHAnsi"/>
          <w:lang w:val="en-GB"/>
        </w:rPr>
        <w:t xml:space="preserve">the DSA </w:t>
      </w:r>
      <w:r w:rsidR="00DB578A" w:rsidRPr="00FE15B1">
        <w:rPr>
          <w:rFonts w:asciiTheme="majorHAnsi" w:hAnsiTheme="majorHAnsi"/>
          <w:lang w:val="en-GB"/>
        </w:rPr>
        <w:t>model</w:t>
      </w:r>
      <w:r w:rsidR="008C2E6C" w:rsidRPr="00FE15B1">
        <w:rPr>
          <w:rFonts w:asciiTheme="majorHAnsi" w:hAnsiTheme="majorHAnsi"/>
          <w:lang w:val="en-GB"/>
        </w:rPr>
        <w:t>,</w:t>
      </w:r>
      <w:r w:rsidR="00DB578A" w:rsidRPr="00FE15B1">
        <w:rPr>
          <w:rFonts w:asciiTheme="majorHAnsi" w:hAnsiTheme="majorHAnsi"/>
          <w:lang w:val="en-GB"/>
        </w:rPr>
        <w:t xml:space="preserve"> </w:t>
      </w:r>
      <w:r w:rsidR="003D25C4" w:rsidRPr="00FE15B1">
        <w:rPr>
          <w:rFonts w:asciiTheme="majorHAnsi" w:hAnsiTheme="majorHAnsi"/>
          <w:lang w:val="en-GB"/>
        </w:rPr>
        <w:t xml:space="preserve">SA is viewed as an emergent property of collaborative systems, arising from the interactions between </w:t>
      </w:r>
      <w:r w:rsidR="008C2E6C" w:rsidRPr="00FE15B1">
        <w:rPr>
          <w:rFonts w:asciiTheme="majorHAnsi" w:hAnsiTheme="majorHAnsi"/>
          <w:lang w:val="en-GB"/>
        </w:rPr>
        <w:t xml:space="preserve">involved </w:t>
      </w:r>
      <w:r w:rsidR="003D25C4" w:rsidRPr="00FE15B1">
        <w:rPr>
          <w:rFonts w:asciiTheme="majorHAnsi" w:hAnsiTheme="majorHAnsi"/>
          <w:lang w:val="en-GB"/>
        </w:rPr>
        <w:t xml:space="preserve">agents, both human and technological. </w:t>
      </w:r>
      <w:r w:rsidR="00DB578A" w:rsidRPr="00FE15B1">
        <w:rPr>
          <w:rFonts w:asciiTheme="majorHAnsi" w:hAnsiTheme="majorHAnsi"/>
          <w:lang w:val="en-GB"/>
        </w:rPr>
        <w:t xml:space="preserve"> </w:t>
      </w:r>
      <w:r w:rsidR="001D0AC2" w:rsidRPr="00FE15B1">
        <w:rPr>
          <w:rFonts w:asciiTheme="majorHAnsi" w:hAnsiTheme="majorHAnsi"/>
          <w:lang w:val="en-GB"/>
        </w:rPr>
        <w:t>The notion that SA is not confined to humans in systems often causes conceptual difficulty</w:t>
      </w:r>
      <w:r w:rsidR="00E34BF5" w:rsidRPr="00FE15B1">
        <w:rPr>
          <w:rFonts w:asciiTheme="majorHAnsi" w:hAnsiTheme="majorHAnsi"/>
          <w:lang w:val="en-GB"/>
        </w:rPr>
        <w:t xml:space="preserve">, but the idea has good pedigree in the distributed cognition approach (e.g. Hutchins, 1995b).  </w:t>
      </w:r>
      <w:r w:rsidR="00E92DA7" w:rsidRPr="00FE15B1">
        <w:rPr>
          <w:rFonts w:asciiTheme="majorHAnsi" w:hAnsiTheme="majorHAnsi"/>
          <w:lang w:val="en-GB"/>
        </w:rPr>
        <w:t xml:space="preserve">Indeed, this </w:t>
      </w:r>
      <w:r w:rsidR="0003502B" w:rsidRPr="00FE15B1">
        <w:rPr>
          <w:rFonts w:asciiTheme="majorHAnsi" w:hAnsiTheme="majorHAnsi"/>
          <w:lang w:val="en-GB"/>
        </w:rPr>
        <w:t xml:space="preserve">perspective </w:t>
      </w:r>
      <w:r w:rsidR="00E92DA7" w:rsidRPr="00FE15B1">
        <w:rPr>
          <w:rFonts w:asciiTheme="majorHAnsi" w:hAnsiTheme="majorHAnsi"/>
          <w:lang w:val="en-GB"/>
        </w:rPr>
        <w:t xml:space="preserve">is gaining further acceptance as technologies become </w:t>
      </w:r>
      <w:r w:rsidR="0003502B" w:rsidRPr="00FE15B1">
        <w:rPr>
          <w:rFonts w:asciiTheme="majorHAnsi" w:hAnsiTheme="majorHAnsi"/>
          <w:lang w:val="en-GB"/>
        </w:rPr>
        <w:t>ever</w:t>
      </w:r>
      <w:r w:rsidR="002D0044" w:rsidRPr="00FE15B1">
        <w:rPr>
          <w:rFonts w:asciiTheme="majorHAnsi" w:hAnsiTheme="majorHAnsi"/>
          <w:lang w:val="en-GB"/>
        </w:rPr>
        <w:t xml:space="preserve"> </w:t>
      </w:r>
      <w:r w:rsidR="00E92DA7" w:rsidRPr="00FE15B1">
        <w:rPr>
          <w:rFonts w:asciiTheme="majorHAnsi" w:hAnsiTheme="majorHAnsi"/>
          <w:lang w:val="en-GB"/>
        </w:rPr>
        <w:t>more advanced</w:t>
      </w:r>
      <w:r w:rsidR="0003502B" w:rsidRPr="00FE15B1">
        <w:rPr>
          <w:rFonts w:asciiTheme="majorHAnsi" w:hAnsiTheme="majorHAnsi"/>
          <w:lang w:val="en-GB"/>
        </w:rPr>
        <w:t xml:space="preserve"> (Hancock, 2016)</w:t>
      </w:r>
      <w:r w:rsidR="00E92DA7" w:rsidRPr="00FE15B1">
        <w:rPr>
          <w:rFonts w:asciiTheme="majorHAnsi" w:hAnsiTheme="majorHAnsi"/>
          <w:lang w:val="en-GB"/>
        </w:rPr>
        <w:t>.</w:t>
      </w:r>
    </w:p>
    <w:p w14:paraId="0872A713" w14:textId="77777777" w:rsidR="00E92DA7" w:rsidRPr="00FE15B1" w:rsidRDefault="00E92DA7" w:rsidP="003D25C4">
      <w:pPr>
        <w:rPr>
          <w:rFonts w:asciiTheme="majorHAnsi" w:hAnsiTheme="majorHAnsi"/>
          <w:lang w:val="en-GB"/>
        </w:rPr>
      </w:pPr>
    </w:p>
    <w:p w14:paraId="219C7619" w14:textId="029B9923" w:rsidR="00E92DA7" w:rsidRPr="00FE15B1" w:rsidRDefault="003D25C4" w:rsidP="003D25C4">
      <w:pPr>
        <w:rPr>
          <w:rFonts w:asciiTheme="majorHAnsi" w:hAnsiTheme="majorHAnsi"/>
          <w:lang w:val="en-GB"/>
        </w:rPr>
      </w:pPr>
      <w:r w:rsidRPr="00FE15B1">
        <w:rPr>
          <w:rFonts w:asciiTheme="majorHAnsi" w:hAnsiTheme="majorHAnsi"/>
          <w:lang w:val="en-GB"/>
        </w:rPr>
        <w:t>According to Stanton et al (2006; 2009</w:t>
      </w:r>
      <w:r w:rsidR="00AE03B8" w:rsidRPr="00FE15B1">
        <w:rPr>
          <w:rFonts w:asciiTheme="majorHAnsi" w:hAnsiTheme="majorHAnsi"/>
          <w:lang w:val="en-GB"/>
        </w:rPr>
        <w:t>a, b</w:t>
      </w:r>
      <w:r w:rsidRPr="00FE15B1">
        <w:rPr>
          <w:rFonts w:asciiTheme="majorHAnsi" w:hAnsiTheme="majorHAnsi"/>
          <w:lang w:val="en-GB"/>
        </w:rPr>
        <w:t xml:space="preserve">) a system’s awareness comprises a network of information </w:t>
      </w:r>
      <w:r w:rsidR="00D6198F" w:rsidRPr="00FE15B1">
        <w:rPr>
          <w:rFonts w:asciiTheme="majorHAnsi" w:hAnsiTheme="majorHAnsi"/>
          <w:lang w:val="en-GB"/>
        </w:rPr>
        <w:t>up</w:t>
      </w:r>
      <w:r w:rsidRPr="00FE15B1">
        <w:rPr>
          <w:rFonts w:asciiTheme="majorHAnsi" w:hAnsiTheme="majorHAnsi"/>
          <w:lang w:val="en-GB"/>
        </w:rPr>
        <w:t>on which different components of th</w:t>
      </w:r>
      <w:r w:rsidR="003F54E5" w:rsidRPr="00FE15B1">
        <w:rPr>
          <w:rFonts w:asciiTheme="majorHAnsi" w:hAnsiTheme="majorHAnsi"/>
          <w:lang w:val="en-GB"/>
        </w:rPr>
        <w:t>at</w:t>
      </w:r>
      <w:r w:rsidRPr="00FE15B1">
        <w:rPr>
          <w:rFonts w:asciiTheme="majorHAnsi" w:hAnsiTheme="majorHAnsi"/>
          <w:lang w:val="en-GB"/>
        </w:rPr>
        <w:t xml:space="preserve"> system have distinct views and ownership. </w:t>
      </w:r>
      <w:r w:rsidR="00DB578A" w:rsidRPr="00FE15B1">
        <w:rPr>
          <w:rFonts w:asciiTheme="majorHAnsi" w:hAnsiTheme="majorHAnsi"/>
          <w:lang w:val="en-GB"/>
        </w:rPr>
        <w:t xml:space="preserve"> </w:t>
      </w:r>
      <w:r w:rsidR="00E92DA7" w:rsidRPr="00FE15B1">
        <w:rPr>
          <w:rFonts w:asciiTheme="majorHAnsi" w:hAnsiTheme="majorHAnsi"/>
          <w:lang w:val="en-GB"/>
        </w:rPr>
        <w:t xml:space="preserve">For example, </w:t>
      </w:r>
      <w:r w:rsidR="003F54E5" w:rsidRPr="00FE15B1">
        <w:rPr>
          <w:rFonts w:asciiTheme="majorHAnsi" w:hAnsiTheme="majorHAnsi"/>
          <w:lang w:val="en-GB"/>
        </w:rPr>
        <w:t>a</w:t>
      </w:r>
      <w:r w:rsidR="00E92DA7" w:rsidRPr="00FE15B1">
        <w:rPr>
          <w:rFonts w:asciiTheme="majorHAnsi" w:hAnsiTheme="majorHAnsi"/>
          <w:lang w:val="en-GB"/>
        </w:rPr>
        <w:t xml:space="preserve"> pilot flying will have one view of the situation,</w:t>
      </w:r>
      <w:r w:rsidR="003F54E5" w:rsidRPr="00FE15B1">
        <w:rPr>
          <w:rFonts w:asciiTheme="majorHAnsi" w:hAnsiTheme="majorHAnsi"/>
          <w:lang w:val="en-GB"/>
        </w:rPr>
        <w:t xml:space="preserve"> while</w:t>
      </w:r>
      <w:r w:rsidR="00E92DA7" w:rsidRPr="00FE15B1">
        <w:rPr>
          <w:rFonts w:asciiTheme="majorHAnsi" w:hAnsiTheme="majorHAnsi"/>
          <w:lang w:val="en-GB"/>
        </w:rPr>
        <w:t xml:space="preserve"> the pilot not flying</w:t>
      </w:r>
      <w:r w:rsidR="003F54E5" w:rsidRPr="00FE15B1">
        <w:rPr>
          <w:rFonts w:asciiTheme="majorHAnsi" w:hAnsiTheme="majorHAnsi"/>
          <w:lang w:val="en-GB"/>
        </w:rPr>
        <w:t xml:space="preserve"> (the pilot monitoring)</w:t>
      </w:r>
      <w:r w:rsidR="00E92DA7" w:rsidRPr="00FE15B1">
        <w:rPr>
          <w:rFonts w:asciiTheme="majorHAnsi" w:hAnsiTheme="majorHAnsi"/>
          <w:lang w:val="en-GB"/>
        </w:rPr>
        <w:t xml:space="preserve"> will have a slightly different view (due to the distinct tasks they</w:t>
      </w:r>
      <w:r w:rsidR="003F54E5" w:rsidRPr="00FE15B1">
        <w:rPr>
          <w:rFonts w:asciiTheme="majorHAnsi" w:hAnsiTheme="majorHAnsi"/>
          <w:lang w:val="en-GB"/>
        </w:rPr>
        <w:t xml:space="preserve"> each</w:t>
      </w:r>
      <w:r w:rsidR="00E92DA7" w:rsidRPr="00FE15B1">
        <w:rPr>
          <w:rFonts w:asciiTheme="majorHAnsi" w:hAnsiTheme="majorHAnsi"/>
          <w:lang w:val="en-GB"/>
        </w:rPr>
        <w:t xml:space="preserve"> have to perform)</w:t>
      </w:r>
      <w:r w:rsidR="003F54E5" w:rsidRPr="00FE15B1">
        <w:rPr>
          <w:rFonts w:asciiTheme="majorHAnsi" w:hAnsiTheme="majorHAnsi"/>
          <w:lang w:val="en-GB"/>
        </w:rPr>
        <w:t xml:space="preserve">. </w:t>
      </w:r>
      <w:r w:rsidR="00E92DA7" w:rsidRPr="00FE15B1">
        <w:rPr>
          <w:rFonts w:asciiTheme="majorHAnsi" w:hAnsiTheme="majorHAnsi"/>
          <w:lang w:val="en-GB"/>
        </w:rPr>
        <w:t xml:space="preserve"> </w:t>
      </w:r>
      <w:r w:rsidR="003F54E5" w:rsidRPr="00FE15B1">
        <w:rPr>
          <w:rFonts w:asciiTheme="majorHAnsi" w:hAnsiTheme="majorHAnsi"/>
          <w:lang w:val="en-GB"/>
        </w:rPr>
        <w:t>T</w:t>
      </w:r>
      <w:r w:rsidR="00E92DA7" w:rsidRPr="00FE15B1">
        <w:rPr>
          <w:rFonts w:asciiTheme="majorHAnsi" w:hAnsiTheme="majorHAnsi"/>
          <w:lang w:val="en-GB"/>
        </w:rPr>
        <w:t xml:space="preserve">he aircraft’s systems will have another view (based on what they are designed to monitor). Likewise, each will bring different information to </w:t>
      </w:r>
      <w:r w:rsidR="003F54E5" w:rsidRPr="00FE15B1">
        <w:rPr>
          <w:rFonts w:asciiTheme="majorHAnsi" w:hAnsiTheme="majorHAnsi"/>
          <w:lang w:val="en-GB"/>
        </w:rPr>
        <w:t xml:space="preserve">the </w:t>
      </w:r>
      <w:r w:rsidR="00E92DA7" w:rsidRPr="00FE15B1">
        <w:rPr>
          <w:rFonts w:asciiTheme="majorHAnsi" w:hAnsiTheme="majorHAnsi"/>
          <w:lang w:val="en-GB"/>
        </w:rPr>
        <w:t xml:space="preserve">situation </w:t>
      </w:r>
      <w:proofErr w:type="gramStart"/>
      <w:r w:rsidR="00E92DA7" w:rsidRPr="00FE15B1">
        <w:rPr>
          <w:rFonts w:asciiTheme="majorHAnsi" w:hAnsiTheme="majorHAnsi"/>
          <w:lang w:val="en-GB"/>
        </w:rPr>
        <w:t>themselves</w:t>
      </w:r>
      <w:proofErr w:type="gramEnd"/>
      <w:r w:rsidR="00E92DA7" w:rsidRPr="00FE15B1">
        <w:rPr>
          <w:rFonts w:asciiTheme="majorHAnsi" w:hAnsiTheme="majorHAnsi"/>
          <w:lang w:val="en-GB"/>
        </w:rPr>
        <w:t xml:space="preserve">. For </w:t>
      </w:r>
      <w:r w:rsidR="002D0044" w:rsidRPr="00FE15B1">
        <w:rPr>
          <w:rFonts w:asciiTheme="majorHAnsi" w:hAnsiTheme="majorHAnsi"/>
          <w:lang w:val="en-GB"/>
        </w:rPr>
        <w:t>instance</w:t>
      </w:r>
      <w:r w:rsidR="00E92DA7" w:rsidRPr="00FE15B1">
        <w:rPr>
          <w:rFonts w:asciiTheme="majorHAnsi" w:hAnsiTheme="majorHAnsi"/>
          <w:lang w:val="en-GB"/>
        </w:rPr>
        <w:t xml:space="preserve">, the pilot flying will communicate his or her planned actions, the pilot not flying will provide updates on certain flight parameters, and aircraft systems such as the </w:t>
      </w:r>
      <w:proofErr w:type="spellStart"/>
      <w:r w:rsidR="00E92DA7" w:rsidRPr="00FE15B1">
        <w:rPr>
          <w:rFonts w:asciiTheme="majorHAnsi" w:hAnsiTheme="majorHAnsi"/>
          <w:lang w:val="en-GB"/>
        </w:rPr>
        <w:t>pitot</w:t>
      </w:r>
      <w:proofErr w:type="spellEnd"/>
      <w:r w:rsidR="00E92DA7" w:rsidRPr="00FE15B1">
        <w:rPr>
          <w:rFonts w:asciiTheme="majorHAnsi" w:hAnsiTheme="majorHAnsi"/>
          <w:lang w:val="en-GB"/>
        </w:rPr>
        <w:t xml:space="preserve"> tubes will measure</w:t>
      </w:r>
      <w:r w:rsidR="003F54E5" w:rsidRPr="00FE15B1">
        <w:rPr>
          <w:rFonts w:asciiTheme="majorHAnsi" w:hAnsiTheme="majorHAnsi"/>
          <w:lang w:val="en-GB"/>
        </w:rPr>
        <w:t xml:space="preserve"> and utilise parameters such as</w:t>
      </w:r>
      <w:r w:rsidR="00E92DA7" w:rsidRPr="00FE15B1">
        <w:rPr>
          <w:rFonts w:asciiTheme="majorHAnsi" w:hAnsiTheme="majorHAnsi"/>
          <w:lang w:val="en-GB"/>
        </w:rPr>
        <w:t xml:space="preserve"> airspeed</w:t>
      </w:r>
      <w:r w:rsidR="003F54E5" w:rsidRPr="00FE15B1">
        <w:rPr>
          <w:rFonts w:asciiTheme="majorHAnsi" w:hAnsiTheme="majorHAnsi"/>
          <w:lang w:val="en-GB"/>
        </w:rPr>
        <w:t xml:space="preserve"> to enact automated sequences of response</w:t>
      </w:r>
      <w:r w:rsidR="002D0044" w:rsidRPr="00FE15B1">
        <w:rPr>
          <w:rFonts w:asciiTheme="majorHAnsi" w:hAnsiTheme="majorHAnsi"/>
          <w:lang w:val="en-GB"/>
        </w:rPr>
        <w:t xml:space="preserve"> and provide feedback to the pilots</w:t>
      </w:r>
      <w:r w:rsidR="00E92DA7" w:rsidRPr="00FE15B1">
        <w:rPr>
          <w:rFonts w:asciiTheme="majorHAnsi" w:hAnsiTheme="majorHAnsi"/>
          <w:lang w:val="en-GB"/>
        </w:rPr>
        <w:t xml:space="preserve">. </w:t>
      </w:r>
      <w:r w:rsidR="00A93BC2" w:rsidRPr="00FE15B1">
        <w:rPr>
          <w:rFonts w:asciiTheme="majorHAnsi" w:hAnsiTheme="majorHAnsi"/>
          <w:lang w:val="en-GB"/>
        </w:rPr>
        <w:t xml:space="preserve">The key to DSA is that these different views are connected </w:t>
      </w:r>
      <w:r w:rsidR="003F54E5" w:rsidRPr="00FE15B1">
        <w:rPr>
          <w:rFonts w:asciiTheme="majorHAnsi" w:hAnsiTheme="majorHAnsi"/>
          <w:lang w:val="en-GB"/>
        </w:rPr>
        <w:t>such</w:t>
      </w:r>
      <w:r w:rsidR="00A93BC2" w:rsidRPr="00FE15B1">
        <w:rPr>
          <w:rFonts w:asciiTheme="majorHAnsi" w:hAnsiTheme="majorHAnsi"/>
          <w:lang w:val="en-GB"/>
        </w:rPr>
        <w:t xml:space="preserve"> that the appropriate information is given to the right agent at the right time.</w:t>
      </w:r>
    </w:p>
    <w:p w14:paraId="553A2A60" w14:textId="77777777" w:rsidR="00E92DA7" w:rsidRPr="00FE15B1" w:rsidRDefault="00E92DA7" w:rsidP="003D25C4">
      <w:pPr>
        <w:rPr>
          <w:rFonts w:asciiTheme="majorHAnsi" w:hAnsiTheme="majorHAnsi"/>
          <w:lang w:val="en-GB"/>
        </w:rPr>
      </w:pPr>
    </w:p>
    <w:p w14:paraId="24021F2E" w14:textId="3DB4DF00" w:rsidR="00034AD9" w:rsidRPr="00FE15B1" w:rsidRDefault="00B46145" w:rsidP="003D25C4">
      <w:pPr>
        <w:rPr>
          <w:rFonts w:asciiTheme="majorHAnsi" w:hAnsiTheme="majorHAnsi"/>
          <w:lang w:val="en-GB"/>
        </w:rPr>
      </w:pPr>
      <w:r w:rsidRPr="00FE15B1">
        <w:rPr>
          <w:rFonts w:asciiTheme="majorHAnsi" w:hAnsiTheme="majorHAnsi"/>
          <w:lang w:val="en-GB"/>
        </w:rPr>
        <w:t>As previously described, the</w:t>
      </w:r>
      <w:r w:rsidR="00034AD9" w:rsidRPr="00FE15B1">
        <w:rPr>
          <w:rFonts w:asciiTheme="majorHAnsi" w:hAnsiTheme="majorHAnsi"/>
          <w:lang w:val="en-GB"/>
        </w:rPr>
        <w:t xml:space="preserve"> </w:t>
      </w:r>
      <w:r w:rsidRPr="00FE15B1">
        <w:rPr>
          <w:rFonts w:asciiTheme="majorHAnsi" w:hAnsiTheme="majorHAnsi"/>
          <w:lang w:val="en-GB"/>
        </w:rPr>
        <w:t xml:space="preserve">Air France </w:t>
      </w:r>
      <w:r w:rsidR="00034AD9" w:rsidRPr="00FE15B1">
        <w:rPr>
          <w:rFonts w:asciiTheme="majorHAnsi" w:hAnsiTheme="majorHAnsi"/>
          <w:lang w:val="en-GB"/>
        </w:rPr>
        <w:t>447 crash gives an</w:t>
      </w:r>
      <w:r w:rsidR="002C7363" w:rsidRPr="00FE15B1">
        <w:rPr>
          <w:rFonts w:asciiTheme="majorHAnsi" w:hAnsiTheme="majorHAnsi"/>
          <w:lang w:val="en-GB"/>
        </w:rPr>
        <w:t xml:space="preserve"> appropriate</w:t>
      </w:r>
      <w:r w:rsidR="00034AD9" w:rsidRPr="00FE15B1">
        <w:rPr>
          <w:rFonts w:asciiTheme="majorHAnsi" w:hAnsiTheme="majorHAnsi"/>
          <w:lang w:val="en-GB"/>
        </w:rPr>
        <w:t xml:space="preserve"> illustration of the DSA view</w:t>
      </w:r>
      <w:r w:rsidR="00E92DA7" w:rsidRPr="00FE15B1">
        <w:rPr>
          <w:rFonts w:asciiTheme="majorHAnsi" w:hAnsiTheme="majorHAnsi"/>
          <w:lang w:val="en-GB"/>
        </w:rPr>
        <w:t xml:space="preserve"> and how it differs </w:t>
      </w:r>
      <w:r w:rsidR="00E90729" w:rsidRPr="00FE15B1">
        <w:rPr>
          <w:rFonts w:asciiTheme="majorHAnsi" w:hAnsiTheme="majorHAnsi"/>
          <w:lang w:val="en-GB"/>
        </w:rPr>
        <w:t>from</w:t>
      </w:r>
      <w:r w:rsidR="00E92DA7" w:rsidRPr="00FE15B1">
        <w:rPr>
          <w:rFonts w:asciiTheme="majorHAnsi" w:hAnsiTheme="majorHAnsi"/>
          <w:lang w:val="en-GB"/>
        </w:rPr>
        <w:t xml:space="preserve"> individual and team approaches</w:t>
      </w:r>
      <w:r w:rsidR="009B77B3" w:rsidRPr="00FE15B1">
        <w:rPr>
          <w:rFonts w:asciiTheme="majorHAnsi" w:hAnsiTheme="majorHAnsi"/>
          <w:lang w:val="en-GB"/>
        </w:rPr>
        <w:t>.  H</w:t>
      </w:r>
      <w:r w:rsidR="00034AD9" w:rsidRPr="00FE15B1">
        <w:rPr>
          <w:rFonts w:asciiTheme="majorHAnsi" w:hAnsiTheme="majorHAnsi"/>
          <w:lang w:val="en-GB"/>
        </w:rPr>
        <w:t xml:space="preserve">ere Salmon et al (2016) described how the awareness required to fly the plane safely was distributed across the aircrew, </w:t>
      </w:r>
      <w:r w:rsidR="002C7363" w:rsidRPr="00FE15B1">
        <w:rPr>
          <w:rFonts w:asciiTheme="majorHAnsi" w:hAnsiTheme="majorHAnsi"/>
          <w:lang w:val="en-GB"/>
        </w:rPr>
        <w:t>the autopilot,</w:t>
      </w:r>
      <w:r w:rsidR="00034AD9" w:rsidRPr="00FE15B1">
        <w:rPr>
          <w:rFonts w:asciiTheme="majorHAnsi" w:hAnsiTheme="majorHAnsi"/>
          <w:lang w:val="en-GB"/>
        </w:rPr>
        <w:t xml:space="preserve"> </w:t>
      </w:r>
      <w:r w:rsidR="009A12F8" w:rsidRPr="00FE15B1">
        <w:rPr>
          <w:rFonts w:asciiTheme="majorHAnsi" w:hAnsiTheme="majorHAnsi"/>
          <w:lang w:val="en-GB"/>
        </w:rPr>
        <w:t xml:space="preserve">the </w:t>
      </w:r>
      <w:r w:rsidR="00034AD9" w:rsidRPr="00FE15B1">
        <w:rPr>
          <w:rFonts w:asciiTheme="majorHAnsi" w:hAnsiTheme="majorHAnsi"/>
          <w:lang w:val="en-GB"/>
        </w:rPr>
        <w:t>cockpit</w:t>
      </w:r>
      <w:r w:rsidR="002C7363" w:rsidRPr="00FE15B1">
        <w:rPr>
          <w:rFonts w:asciiTheme="majorHAnsi" w:hAnsiTheme="majorHAnsi"/>
          <w:lang w:val="en-GB"/>
        </w:rPr>
        <w:t xml:space="preserve"> </w:t>
      </w:r>
      <w:r w:rsidR="009A12F8" w:rsidRPr="00FE15B1">
        <w:rPr>
          <w:rFonts w:asciiTheme="majorHAnsi" w:hAnsiTheme="majorHAnsi"/>
          <w:lang w:val="en-GB"/>
        </w:rPr>
        <w:t>and</w:t>
      </w:r>
      <w:r w:rsidR="00034AD9" w:rsidRPr="00FE15B1">
        <w:rPr>
          <w:rFonts w:asciiTheme="majorHAnsi" w:hAnsiTheme="majorHAnsi"/>
          <w:lang w:val="en-GB"/>
        </w:rPr>
        <w:t xml:space="preserve"> aeroplane systems</w:t>
      </w:r>
      <w:r w:rsidR="002C7363" w:rsidRPr="00FE15B1">
        <w:rPr>
          <w:rFonts w:asciiTheme="majorHAnsi" w:hAnsiTheme="majorHAnsi"/>
          <w:lang w:val="en-GB"/>
        </w:rPr>
        <w:t xml:space="preserve"> (e.g. </w:t>
      </w:r>
      <w:proofErr w:type="spellStart"/>
      <w:r w:rsidR="002C7363" w:rsidRPr="00FE15B1">
        <w:rPr>
          <w:rFonts w:asciiTheme="majorHAnsi" w:hAnsiTheme="majorHAnsi"/>
          <w:lang w:val="en-GB"/>
        </w:rPr>
        <w:t>pitot</w:t>
      </w:r>
      <w:proofErr w:type="spellEnd"/>
      <w:r w:rsidR="002C7363" w:rsidRPr="00FE15B1">
        <w:rPr>
          <w:rFonts w:asciiTheme="majorHAnsi" w:hAnsiTheme="majorHAnsi"/>
          <w:lang w:val="en-GB"/>
        </w:rPr>
        <w:t xml:space="preserve"> tubes)</w:t>
      </w:r>
      <w:r w:rsidR="00034AD9" w:rsidRPr="00FE15B1">
        <w:rPr>
          <w:rFonts w:asciiTheme="majorHAnsi" w:hAnsiTheme="majorHAnsi"/>
          <w:lang w:val="en-GB"/>
        </w:rPr>
        <w:t>, and other coupled a</w:t>
      </w:r>
      <w:r w:rsidR="002C7363" w:rsidRPr="00FE15B1">
        <w:rPr>
          <w:rFonts w:asciiTheme="majorHAnsi" w:hAnsiTheme="majorHAnsi"/>
          <w:lang w:val="en-GB"/>
        </w:rPr>
        <w:t>gents</w:t>
      </w:r>
      <w:r w:rsidR="00034AD9" w:rsidRPr="00FE15B1">
        <w:rPr>
          <w:rFonts w:asciiTheme="majorHAnsi" w:hAnsiTheme="majorHAnsi"/>
          <w:lang w:val="en-GB"/>
        </w:rPr>
        <w:t xml:space="preserve"> such as air traffic control. Whilst a conventional viewpoint would argue the crash was caused by the pilot flying’s </w:t>
      </w:r>
      <w:r w:rsidR="00D74233" w:rsidRPr="00FE15B1">
        <w:rPr>
          <w:rFonts w:asciiTheme="majorHAnsi" w:hAnsiTheme="majorHAnsi"/>
          <w:lang w:val="en-GB"/>
        </w:rPr>
        <w:t>‘</w:t>
      </w:r>
      <w:r w:rsidR="00034AD9" w:rsidRPr="00FE15B1">
        <w:rPr>
          <w:rFonts w:asciiTheme="majorHAnsi" w:hAnsiTheme="majorHAnsi"/>
          <w:lang w:val="en-GB"/>
        </w:rPr>
        <w:t>loss of SA</w:t>
      </w:r>
      <w:r w:rsidR="00D74233" w:rsidRPr="00FE15B1">
        <w:rPr>
          <w:rFonts w:asciiTheme="majorHAnsi" w:hAnsiTheme="majorHAnsi"/>
          <w:lang w:val="en-GB"/>
        </w:rPr>
        <w:t>’</w:t>
      </w:r>
      <w:r w:rsidR="002C7363" w:rsidRPr="00FE15B1">
        <w:rPr>
          <w:rFonts w:asciiTheme="majorHAnsi" w:hAnsiTheme="majorHAnsi"/>
          <w:lang w:val="en-GB"/>
        </w:rPr>
        <w:t xml:space="preserve"> and subsequent actions that put the plane into a stall</w:t>
      </w:r>
      <w:r w:rsidR="00034AD9" w:rsidRPr="00FE15B1">
        <w:rPr>
          <w:rFonts w:asciiTheme="majorHAnsi" w:hAnsiTheme="majorHAnsi"/>
          <w:lang w:val="en-GB"/>
        </w:rPr>
        <w:t xml:space="preserve">, a DSA-based </w:t>
      </w:r>
      <w:r w:rsidR="009A12F8" w:rsidRPr="00FE15B1">
        <w:rPr>
          <w:rFonts w:asciiTheme="majorHAnsi" w:hAnsiTheme="majorHAnsi"/>
          <w:lang w:val="en-GB"/>
        </w:rPr>
        <w:t xml:space="preserve">perspective </w:t>
      </w:r>
      <w:r w:rsidR="00903956" w:rsidRPr="00FE15B1">
        <w:rPr>
          <w:rFonts w:asciiTheme="majorHAnsi" w:hAnsiTheme="majorHAnsi"/>
          <w:lang w:val="en-GB"/>
        </w:rPr>
        <w:t xml:space="preserve">would instead </w:t>
      </w:r>
      <w:r w:rsidR="009A12F8" w:rsidRPr="00FE15B1">
        <w:rPr>
          <w:rFonts w:asciiTheme="majorHAnsi" w:hAnsiTheme="majorHAnsi"/>
          <w:lang w:val="en-GB"/>
        </w:rPr>
        <w:t>argue</w:t>
      </w:r>
      <w:r w:rsidR="00903956" w:rsidRPr="00FE15B1">
        <w:rPr>
          <w:rFonts w:asciiTheme="majorHAnsi" w:hAnsiTheme="majorHAnsi"/>
          <w:lang w:val="en-GB"/>
        </w:rPr>
        <w:t xml:space="preserve"> </w:t>
      </w:r>
      <w:r w:rsidR="002C7363" w:rsidRPr="00FE15B1">
        <w:rPr>
          <w:rFonts w:asciiTheme="majorHAnsi" w:hAnsiTheme="majorHAnsi"/>
          <w:lang w:val="en-GB"/>
        </w:rPr>
        <w:t xml:space="preserve">that the </w:t>
      </w:r>
      <w:r w:rsidR="00903956" w:rsidRPr="00FE15B1">
        <w:rPr>
          <w:rFonts w:asciiTheme="majorHAnsi" w:hAnsiTheme="majorHAnsi"/>
          <w:lang w:val="en-GB"/>
        </w:rPr>
        <w:t xml:space="preserve">overall </w:t>
      </w:r>
      <w:r w:rsidR="002C7363" w:rsidRPr="00FE15B1">
        <w:rPr>
          <w:rFonts w:asciiTheme="majorHAnsi" w:hAnsiTheme="majorHAnsi"/>
          <w:lang w:val="en-GB"/>
        </w:rPr>
        <w:t xml:space="preserve">system lost SA due to various failures in the exchange of </w:t>
      </w:r>
      <w:r w:rsidR="00903956" w:rsidRPr="00FE15B1">
        <w:rPr>
          <w:rFonts w:asciiTheme="majorHAnsi" w:hAnsiTheme="majorHAnsi"/>
          <w:lang w:val="en-GB"/>
        </w:rPr>
        <w:t>veridical information</w:t>
      </w:r>
      <w:r w:rsidR="002C7363" w:rsidRPr="00FE15B1">
        <w:rPr>
          <w:rFonts w:asciiTheme="majorHAnsi" w:hAnsiTheme="majorHAnsi"/>
          <w:lang w:val="en-GB"/>
        </w:rPr>
        <w:t xml:space="preserve"> between human and non-human agents. Indeed, at a simplistic level the loss of SA was initiated when the aircraft’s </w:t>
      </w:r>
      <w:proofErr w:type="spellStart"/>
      <w:r w:rsidR="002C7363" w:rsidRPr="00FE15B1">
        <w:rPr>
          <w:rFonts w:asciiTheme="majorHAnsi" w:hAnsiTheme="majorHAnsi"/>
          <w:lang w:val="en-GB"/>
        </w:rPr>
        <w:t>pitot</w:t>
      </w:r>
      <w:proofErr w:type="spellEnd"/>
      <w:r w:rsidR="002C7363" w:rsidRPr="00FE15B1">
        <w:rPr>
          <w:rFonts w:asciiTheme="majorHAnsi" w:hAnsiTheme="majorHAnsi"/>
          <w:lang w:val="en-GB"/>
        </w:rPr>
        <w:t xml:space="preserve"> tubes (the external devices that measure airspeed) froze and began sending spurious data to the cockpit (an exchange between two non-human agents). This led to </w:t>
      </w:r>
      <w:r w:rsidR="009A12F8" w:rsidRPr="00FE15B1">
        <w:rPr>
          <w:rFonts w:asciiTheme="majorHAnsi" w:hAnsiTheme="majorHAnsi"/>
          <w:lang w:val="en-GB"/>
        </w:rPr>
        <w:t>autopilot disconnecti</w:t>
      </w:r>
      <w:r w:rsidR="00903956" w:rsidRPr="00FE15B1">
        <w:rPr>
          <w:rFonts w:asciiTheme="majorHAnsi" w:hAnsiTheme="majorHAnsi"/>
          <w:lang w:val="en-GB"/>
        </w:rPr>
        <w:t>on</w:t>
      </w:r>
      <w:r w:rsidR="009A12F8" w:rsidRPr="00FE15B1">
        <w:rPr>
          <w:rFonts w:asciiTheme="majorHAnsi" w:hAnsiTheme="majorHAnsi"/>
          <w:lang w:val="en-GB"/>
        </w:rPr>
        <w:t xml:space="preserve"> and a need for the</w:t>
      </w:r>
      <w:r w:rsidR="002C7363" w:rsidRPr="00FE15B1">
        <w:rPr>
          <w:rFonts w:asciiTheme="majorHAnsi" w:hAnsiTheme="majorHAnsi"/>
          <w:lang w:val="en-GB"/>
        </w:rPr>
        <w:t xml:space="preserve"> </w:t>
      </w:r>
      <w:r w:rsidR="00903956" w:rsidRPr="00FE15B1">
        <w:rPr>
          <w:rFonts w:asciiTheme="majorHAnsi" w:hAnsiTheme="majorHAnsi"/>
          <w:lang w:val="en-GB"/>
        </w:rPr>
        <w:t>human agents</w:t>
      </w:r>
      <w:r w:rsidR="009A12F8" w:rsidRPr="00FE15B1">
        <w:rPr>
          <w:rFonts w:asciiTheme="majorHAnsi" w:hAnsiTheme="majorHAnsi"/>
          <w:lang w:val="en-GB"/>
        </w:rPr>
        <w:t xml:space="preserve"> to take</w:t>
      </w:r>
      <w:r w:rsidR="002C7363" w:rsidRPr="00FE15B1">
        <w:rPr>
          <w:rFonts w:asciiTheme="majorHAnsi" w:hAnsiTheme="majorHAnsi"/>
          <w:lang w:val="en-GB"/>
        </w:rPr>
        <w:t xml:space="preserve"> control</w:t>
      </w:r>
      <w:r w:rsidR="009A12F8" w:rsidRPr="00FE15B1">
        <w:rPr>
          <w:rFonts w:asciiTheme="majorHAnsi" w:hAnsiTheme="majorHAnsi"/>
          <w:lang w:val="en-GB"/>
        </w:rPr>
        <w:t xml:space="preserve"> of the air</w:t>
      </w:r>
      <w:r w:rsidR="00903956" w:rsidRPr="00FE15B1">
        <w:rPr>
          <w:rFonts w:asciiTheme="majorHAnsi" w:hAnsiTheme="majorHAnsi"/>
          <w:lang w:val="en-GB"/>
        </w:rPr>
        <w:t>c</w:t>
      </w:r>
      <w:r w:rsidR="009A12F8" w:rsidRPr="00FE15B1">
        <w:rPr>
          <w:rFonts w:asciiTheme="majorHAnsi" w:hAnsiTheme="majorHAnsi"/>
          <w:lang w:val="en-GB"/>
        </w:rPr>
        <w:t>ra</w:t>
      </w:r>
      <w:r w:rsidR="00903956" w:rsidRPr="00FE15B1">
        <w:rPr>
          <w:rFonts w:asciiTheme="majorHAnsi" w:hAnsiTheme="majorHAnsi"/>
          <w:lang w:val="en-GB"/>
        </w:rPr>
        <w:t>f</w:t>
      </w:r>
      <w:r w:rsidR="009A12F8" w:rsidRPr="00FE15B1">
        <w:rPr>
          <w:rFonts w:asciiTheme="majorHAnsi" w:hAnsiTheme="majorHAnsi"/>
          <w:lang w:val="en-GB"/>
        </w:rPr>
        <w:t>t</w:t>
      </w:r>
      <w:r w:rsidR="002C7363" w:rsidRPr="00FE15B1">
        <w:rPr>
          <w:rFonts w:asciiTheme="majorHAnsi" w:hAnsiTheme="majorHAnsi"/>
          <w:lang w:val="en-GB"/>
        </w:rPr>
        <w:t xml:space="preserve"> without any clear indication or understanding </w:t>
      </w:r>
      <w:r w:rsidR="00903956" w:rsidRPr="00FE15B1">
        <w:rPr>
          <w:rFonts w:asciiTheme="majorHAnsi" w:hAnsiTheme="majorHAnsi"/>
          <w:lang w:val="en-GB"/>
        </w:rPr>
        <w:t>as to</w:t>
      </w:r>
      <w:r w:rsidR="002C7363" w:rsidRPr="00FE15B1">
        <w:rPr>
          <w:rFonts w:asciiTheme="majorHAnsi" w:hAnsiTheme="majorHAnsi"/>
          <w:lang w:val="en-GB"/>
        </w:rPr>
        <w:t xml:space="preserve"> why they needed to </w:t>
      </w:r>
      <w:r w:rsidR="009A12F8" w:rsidRPr="00FE15B1">
        <w:rPr>
          <w:rFonts w:asciiTheme="majorHAnsi" w:hAnsiTheme="majorHAnsi"/>
          <w:lang w:val="en-GB"/>
        </w:rPr>
        <w:t>do so</w:t>
      </w:r>
      <w:r w:rsidR="002C7363" w:rsidRPr="00FE15B1">
        <w:rPr>
          <w:rFonts w:asciiTheme="majorHAnsi" w:hAnsiTheme="majorHAnsi"/>
          <w:lang w:val="en-GB"/>
        </w:rPr>
        <w:t>. In the ensuing confusion</w:t>
      </w:r>
      <w:r w:rsidR="002D0044" w:rsidRPr="00FE15B1">
        <w:rPr>
          <w:rFonts w:asciiTheme="majorHAnsi" w:hAnsiTheme="majorHAnsi"/>
          <w:lang w:val="en-GB"/>
        </w:rPr>
        <w:t>,</w:t>
      </w:r>
      <w:r w:rsidR="009A12F8" w:rsidRPr="00FE15B1">
        <w:rPr>
          <w:rFonts w:asciiTheme="majorHAnsi" w:hAnsiTheme="majorHAnsi"/>
          <w:lang w:val="en-GB"/>
        </w:rPr>
        <w:t xml:space="preserve"> and following inappropriate control inputs</w:t>
      </w:r>
      <w:r w:rsidR="002C7363" w:rsidRPr="00FE15B1">
        <w:rPr>
          <w:rFonts w:asciiTheme="majorHAnsi" w:hAnsiTheme="majorHAnsi"/>
          <w:lang w:val="en-GB"/>
        </w:rPr>
        <w:t xml:space="preserve">, the </w:t>
      </w:r>
      <w:r w:rsidR="002D0044" w:rsidRPr="00FE15B1">
        <w:rPr>
          <w:rFonts w:asciiTheme="majorHAnsi" w:hAnsiTheme="majorHAnsi"/>
          <w:lang w:val="en-GB"/>
        </w:rPr>
        <w:t xml:space="preserve">aircraft </w:t>
      </w:r>
      <w:r w:rsidR="002C7363" w:rsidRPr="00FE15B1">
        <w:rPr>
          <w:rFonts w:asciiTheme="majorHAnsi" w:hAnsiTheme="majorHAnsi"/>
          <w:lang w:val="en-GB"/>
        </w:rPr>
        <w:t xml:space="preserve">stalled and </w:t>
      </w:r>
      <w:r w:rsidR="00903956" w:rsidRPr="00FE15B1">
        <w:rPr>
          <w:rFonts w:asciiTheme="majorHAnsi" w:hAnsiTheme="majorHAnsi"/>
          <w:lang w:val="en-GB"/>
        </w:rPr>
        <w:t>descended</w:t>
      </w:r>
      <w:r w:rsidR="002C7363" w:rsidRPr="00FE15B1">
        <w:rPr>
          <w:rFonts w:asciiTheme="majorHAnsi" w:hAnsiTheme="majorHAnsi"/>
          <w:lang w:val="en-GB"/>
        </w:rPr>
        <w:t xml:space="preserve"> rapidly into the </w:t>
      </w:r>
      <w:r w:rsidR="00903956" w:rsidRPr="00FE15B1">
        <w:rPr>
          <w:rFonts w:asciiTheme="majorHAnsi" w:hAnsiTheme="majorHAnsi"/>
          <w:lang w:val="en-GB"/>
        </w:rPr>
        <w:t>ocean</w:t>
      </w:r>
      <w:r w:rsidR="002C7363" w:rsidRPr="00FE15B1">
        <w:rPr>
          <w:rFonts w:asciiTheme="majorHAnsi" w:hAnsiTheme="majorHAnsi"/>
          <w:lang w:val="en-GB"/>
        </w:rPr>
        <w:t xml:space="preserve">. A key point </w:t>
      </w:r>
      <w:r w:rsidR="00903956" w:rsidRPr="00FE15B1">
        <w:rPr>
          <w:rFonts w:asciiTheme="majorHAnsi" w:hAnsiTheme="majorHAnsi"/>
          <w:lang w:val="en-GB"/>
        </w:rPr>
        <w:t>we</w:t>
      </w:r>
      <w:r w:rsidR="002C7363" w:rsidRPr="00FE15B1">
        <w:rPr>
          <w:rFonts w:asciiTheme="majorHAnsi" w:hAnsiTheme="majorHAnsi"/>
          <w:lang w:val="en-GB"/>
        </w:rPr>
        <w:t xml:space="preserve"> make here is that, although the</w:t>
      </w:r>
      <w:r w:rsidR="00D74233" w:rsidRPr="00FE15B1">
        <w:rPr>
          <w:rFonts w:asciiTheme="majorHAnsi" w:hAnsiTheme="majorHAnsi"/>
          <w:lang w:val="en-GB"/>
        </w:rPr>
        <w:t>re</w:t>
      </w:r>
      <w:r w:rsidR="009A12F8" w:rsidRPr="00FE15B1">
        <w:rPr>
          <w:rFonts w:asciiTheme="majorHAnsi" w:hAnsiTheme="majorHAnsi"/>
          <w:lang w:val="en-GB"/>
        </w:rPr>
        <w:t xml:space="preserve"> was a</w:t>
      </w:r>
      <w:r w:rsidR="002C7363" w:rsidRPr="00FE15B1">
        <w:rPr>
          <w:rFonts w:asciiTheme="majorHAnsi" w:hAnsiTheme="majorHAnsi"/>
          <w:lang w:val="en-GB"/>
        </w:rPr>
        <w:t xml:space="preserve"> netw</w:t>
      </w:r>
      <w:r w:rsidR="009A12F8" w:rsidRPr="00FE15B1">
        <w:rPr>
          <w:rFonts w:asciiTheme="majorHAnsi" w:hAnsiTheme="majorHAnsi"/>
          <w:lang w:val="en-GB"/>
        </w:rPr>
        <w:t>ork of information</w:t>
      </w:r>
      <w:r w:rsidR="002C7363" w:rsidRPr="00FE15B1">
        <w:rPr>
          <w:rFonts w:asciiTheme="majorHAnsi" w:hAnsiTheme="majorHAnsi"/>
          <w:lang w:val="en-GB"/>
        </w:rPr>
        <w:t>, key agents were using different and incompatible combinations of the available information and thus the systems awareness was degraded</w:t>
      </w:r>
      <w:r w:rsidR="00366ED8" w:rsidRPr="00FE15B1">
        <w:rPr>
          <w:rFonts w:asciiTheme="majorHAnsi" w:hAnsiTheme="majorHAnsi"/>
          <w:lang w:val="en-GB"/>
        </w:rPr>
        <w:t xml:space="preserve"> to a point that key agents were unable to fulfil their roles</w:t>
      </w:r>
      <w:r w:rsidR="002C7363" w:rsidRPr="00FE15B1">
        <w:rPr>
          <w:rFonts w:asciiTheme="majorHAnsi" w:hAnsiTheme="majorHAnsi"/>
          <w:lang w:val="en-GB"/>
        </w:rPr>
        <w:t>.</w:t>
      </w:r>
      <w:r w:rsidR="00903956" w:rsidRPr="00FE15B1">
        <w:rPr>
          <w:rFonts w:asciiTheme="majorHAnsi" w:hAnsiTheme="majorHAnsi"/>
          <w:lang w:val="en-GB"/>
        </w:rPr>
        <w:t xml:space="preserve">  In essence, our o</w:t>
      </w:r>
      <w:r w:rsidR="00DF420A" w:rsidRPr="00FE15B1">
        <w:rPr>
          <w:rFonts w:asciiTheme="majorHAnsi" w:hAnsiTheme="majorHAnsi"/>
          <w:lang w:val="en-GB"/>
        </w:rPr>
        <w:t>bservations devolve to a levels-of-</w:t>
      </w:r>
      <w:r w:rsidR="00903956" w:rsidRPr="00FE15B1">
        <w:rPr>
          <w:rFonts w:asciiTheme="majorHAnsi" w:hAnsiTheme="majorHAnsi"/>
          <w:lang w:val="en-GB"/>
        </w:rPr>
        <w:t>analysis argument.</w:t>
      </w:r>
      <w:r w:rsidR="007A4CD9" w:rsidRPr="00FE15B1">
        <w:rPr>
          <w:rFonts w:asciiTheme="majorHAnsi" w:hAnsiTheme="majorHAnsi"/>
          <w:lang w:val="en-GB"/>
        </w:rPr>
        <w:t xml:space="preserve">  If one considers a </w:t>
      </w:r>
      <w:proofErr w:type="spellStart"/>
      <w:r w:rsidR="007A4CD9" w:rsidRPr="00FE15B1">
        <w:rPr>
          <w:rFonts w:asciiTheme="majorHAnsi" w:hAnsiTheme="majorHAnsi"/>
          <w:lang w:val="en-GB"/>
        </w:rPr>
        <w:t>Prota</w:t>
      </w:r>
      <w:r w:rsidR="00903956" w:rsidRPr="00FE15B1">
        <w:rPr>
          <w:rFonts w:asciiTheme="majorHAnsi" w:hAnsiTheme="majorHAnsi"/>
          <w:lang w:val="en-GB"/>
        </w:rPr>
        <w:t>gorean</w:t>
      </w:r>
      <w:proofErr w:type="spellEnd"/>
      <w:r w:rsidR="00903956" w:rsidRPr="00FE15B1">
        <w:rPr>
          <w:rFonts w:asciiTheme="majorHAnsi" w:hAnsiTheme="majorHAnsi"/>
          <w:lang w:val="en-GB"/>
        </w:rPr>
        <w:t xml:space="preserve"> perspective in which ‘man is the measure of all things’, then the individual SA approach embraces </w:t>
      </w:r>
      <w:proofErr w:type="spellStart"/>
      <w:r w:rsidR="00903956" w:rsidRPr="00FE15B1">
        <w:rPr>
          <w:rFonts w:asciiTheme="majorHAnsi" w:hAnsiTheme="majorHAnsi"/>
          <w:lang w:val="en-GB"/>
        </w:rPr>
        <w:t>Kantowitz</w:t>
      </w:r>
      <w:proofErr w:type="spellEnd"/>
      <w:r w:rsidR="00F86BD6" w:rsidRPr="00FE15B1">
        <w:rPr>
          <w:rFonts w:asciiTheme="majorHAnsi" w:hAnsiTheme="majorHAnsi"/>
          <w:lang w:val="en-GB"/>
        </w:rPr>
        <w:t xml:space="preserve"> and </w:t>
      </w:r>
      <w:proofErr w:type="spellStart"/>
      <w:r w:rsidR="00F86BD6" w:rsidRPr="00FE15B1">
        <w:rPr>
          <w:rFonts w:asciiTheme="majorHAnsi" w:hAnsiTheme="majorHAnsi"/>
          <w:lang w:val="en-GB"/>
        </w:rPr>
        <w:t>Sorkin</w:t>
      </w:r>
      <w:r w:rsidR="00903956" w:rsidRPr="00FE15B1">
        <w:rPr>
          <w:rFonts w:asciiTheme="majorHAnsi" w:hAnsiTheme="majorHAnsi"/>
          <w:lang w:val="en-GB"/>
        </w:rPr>
        <w:t>’s</w:t>
      </w:r>
      <w:proofErr w:type="spellEnd"/>
      <w:r w:rsidR="00E92DA7" w:rsidRPr="00FE15B1">
        <w:rPr>
          <w:rFonts w:asciiTheme="majorHAnsi" w:hAnsiTheme="majorHAnsi"/>
          <w:lang w:val="en-GB"/>
        </w:rPr>
        <w:t xml:space="preserve"> </w:t>
      </w:r>
      <w:r w:rsidR="00F86BD6" w:rsidRPr="00FE15B1">
        <w:rPr>
          <w:rFonts w:asciiTheme="majorHAnsi" w:hAnsiTheme="majorHAnsi"/>
          <w:lang w:val="en-GB"/>
        </w:rPr>
        <w:t xml:space="preserve">(1987) </w:t>
      </w:r>
      <w:r w:rsidR="00903956" w:rsidRPr="00FE15B1">
        <w:rPr>
          <w:rFonts w:asciiTheme="majorHAnsi" w:hAnsiTheme="majorHAnsi"/>
          <w:lang w:val="en-GB"/>
        </w:rPr>
        <w:t>observation that the human agent is the ‘subsystem of last resort’.  It may well appeal to the inherent tendency that in looking to understand such incidents we are forever in search of some human agency on which to fix ‘blame’.  Our distributed notion thus not only changes the level of emphasis but begins to recast the notion of simple causal chaining</w:t>
      </w:r>
      <w:r w:rsidR="00852FDD" w:rsidRPr="00FE15B1">
        <w:rPr>
          <w:rFonts w:asciiTheme="majorHAnsi" w:hAnsiTheme="majorHAnsi"/>
          <w:lang w:val="en-GB"/>
        </w:rPr>
        <w:t>,</w:t>
      </w:r>
      <w:r w:rsidR="00903956" w:rsidRPr="00FE15B1">
        <w:rPr>
          <w:rFonts w:asciiTheme="majorHAnsi" w:hAnsiTheme="majorHAnsi"/>
          <w:lang w:val="en-GB"/>
        </w:rPr>
        <w:t xml:space="preserve"> and this single agent blaming</w:t>
      </w:r>
      <w:r w:rsidR="00852FDD" w:rsidRPr="00FE15B1">
        <w:rPr>
          <w:rFonts w:asciiTheme="majorHAnsi" w:hAnsiTheme="majorHAnsi"/>
          <w:lang w:val="en-GB"/>
        </w:rPr>
        <w:t>,</w:t>
      </w:r>
      <w:r w:rsidR="00903956" w:rsidRPr="00FE15B1">
        <w:rPr>
          <w:rFonts w:asciiTheme="majorHAnsi" w:hAnsiTheme="majorHAnsi"/>
          <w:lang w:val="en-GB"/>
        </w:rPr>
        <w:t xml:space="preserve"> in ever more complex technologies.</w:t>
      </w:r>
    </w:p>
    <w:p w14:paraId="632564D8" w14:textId="77777777" w:rsidR="009A12F8" w:rsidRPr="00FE15B1" w:rsidRDefault="009A12F8" w:rsidP="003D25C4">
      <w:pPr>
        <w:rPr>
          <w:rFonts w:asciiTheme="majorHAnsi" w:hAnsiTheme="majorHAnsi"/>
          <w:lang w:val="en-GB"/>
        </w:rPr>
      </w:pPr>
    </w:p>
    <w:p w14:paraId="71728901" w14:textId="0452C9D1" w:rsidR="00BB2B85" w:rsidRPr="00FE15B1" w:rsidRDefault="00366ED8" w:rsidP="002B36A6">
      <w:pPr>
        <w:rPr>
          <w:rFonts w:asciiTheme="majorHAnsi" w:hAnsiTheme="majorHAnsi"/>
          <w:lang w:val="en-GB"/>
        </w:rPr>
      </w:pPr>
      <w:r w:rsidRPr="00FE15B1">
        <w:rPr>
          <w:rFonts w:asciiTheme="majorHAnsi" w:hAnsiTheme="majorHAnsi"/>
          <w:lang w:val="en-GB"/>
        </w:rPr>
        <w:t xml:space="preserve">An important feature of the DSA model is that </w:t>
      </w:r>
      <w:r w:rsidR="00B55467" w:rsidRPr="00FE15B1">
        <w:rPr>
          <w:rFonts w:asciiTheme="majorHAnsi" w:hAnsiTheme="majorHAnsi"/>
          <w:lang w:val="en-GB"/>
        </w:rPr>
        <w:t xml:space="preserve">it still </w:t>
      </w:r>
      <w:r w:rsidRPr="00FE15B1">
        <w:rPr>
          <w:rFonts w:asciiTheme="majorHAnsi" w:hAnsiTheme="majorHAnsi"/>
          <w:lang w:val="en-GB"/>
        </w:rPr>
        <w:t>acknowledges the</w:t>
      </w:r>
      <w:r w:rsidR="00B55467" w:rsidRPr="00FE15B1">
        <w:rPr>
          <w:rFonts w:asciiTheme="majorHAnsi" w:hAnsiTheme="majorHAnsi"/>
          <w:lang w:val="en-GB"/>
        </w:rPr>
        <w:t xml:space="preserve"> periodic</w:t>
      </w:r>
      <w:r w:rsidRPr="00FE15B1">
        <w:rPr>
          <w:rFonts w:asciiTheme="majorHAnsi" w:hAnsiTheme="majorHAnsi"/>
          <w:lang w:val="en-GB"/>
        </w:rPr>
        <w:t xml:space="preserve"> need to revert back to an individual lens. </w:t>
      </w:r>
      <w:r w:rsidR="00BB2B85" w:rsidRPr="00FE15B1">
        <w:rPr>
          <w:rFonts w:asciiTheme="majorHAnsi" w:hAnsiTheme="majorHAnsi"/>
          <w:lang w:val="en-GB"/>
        </w:rPr>
        <w:t>This</w:t>
      </w:r>
      <w:r w:rsidR="00DB578A" w:rsidRPr="00FE15B1">
        <w:rPr>
          <w:rFonts w:asciiTheme="majorHAnsi" w:hAnsiTheme="majorHAnsi"/>
          <w:lang w:val="en-GB"/>
        </w:rPr>
        <w:t xml:space="preserve"> brings </w:t>
      </w:r>
      <w:proofErr w:type="spellStart"/>
      <w:r w:rsidR="00DB578A" w:rsidRPr="00FE15B1">
        <w:rPr>
          <w:rFonts w:asciiTheme="majorHAnsi" w:hAnsiTheme="majorHAnsi"/>
          <w:lang w:val="en-GB"/>
        </w:rPr>
        <w:t>Neisser’s</w:t>
      </w:r>
      <w:proofErr w:type="spellEnd"/>
      <w:r w:rsidR="00DB578A" w:rsidRPr="00FE15B1">
        <w:rPr>
          <w:rFonts w:asciiTheme="majorHAnsi" w:hAnsiTheme="majorHAnsi"/>
          <w:lang w:val="en-GB"/>
        </w:rPr>
        <w:t xml:space="preserve"> perceptual cycle, as it was originally envisaged, into clear</w:t>
      </w:r>
      <w:r w:rsidR="00D6198F" w:rsidRPr="00FE15B1">
        <w:rPr>
          <w:rFonts w:asciiTheme="majorHAnsi" w:hAnsiTheme="majorHAnsi"/>
          <w:lang w:val="en-GB"/>
        </w:rPr>
        <w:t>er</w:t>
      </w:r>
      <w:r w:rsidR="00DB578A" w:rsidRPr="00FE15B1">
        <w:rPr>
          <w:rFonts w:asciiTheme="majorHAnsi" w:hAnsiTheme="majorHAnsi"/>
          <w:lang w:val="en-GB"/>
        </w:rPr>
        <w:t xml:space="preserve"> focus</w:t>
      </w:r>
      <w:r w:rsidR="004924E3" w:rsidRPr="00FE15B1">
        <w:rPr>
          <w:rFonts w:asciiTheme="majorHAnsi" w:hAnsiTheme="majorHAnsi"/>
          <w:lang w:val="en-GB"/>
        </w:rPr>
        <w:t>.  It shows</w:t>
      </w:r>
      <w:r w:rsidR="00DB578A" w:rsidRPr="00FE15B1">
        <w:rPr>
          <w:rFonts w:asciiTheme="majorHAnsi" w:hAnsiTheme="majorHAnsi"/>
          <w:lang w:val="en-GB"/>
        </w:rPr>
        <w:t xml:space="preserve"> where in the cycle individuals are and what is happening as they traverse it</w:t>
      </w:r>
      <w:r w:rsidR="003D25C4" w:rsidRPr="00FE15B1">
        <w:rPr>
          <w:rFonts w:asciiTheme="majorHAnsi" w:hAnsiTheme="majorHAnsi"/>
          <w:lang w:val="en-GB"/>
        </w:rPr>
        <w:t xml:space="preserve"> (</w:t>
      </w:r>
      <w:proofErr w:type="spellStart"/>
      <w:r w:rsidR="003D25C4" w:rsidRPr="00FE15B1">
        <w:rPr>
          <w:rFonts w:asciiTheme="majorHAnsi" w:hAnsiTheme="majorHAnsi"/>
          <w:lang w:val="en-GB"/>
        </w:rPr>
        <w:t>Neisser</w:t>
      </w:r>
      <w:proofErr w:type="spellEnd"/>
      <w:r w:rsidR="003D25C4" w:rsidRPr="00FE15B1">
        <w:rPr>
          <w:rFonts w:asciiTheme="majorHAnsi" w:hAnsiTheme="majorHAnsi"/>
          <w:lang w:val="en-GB"/>
        </w:rPr>
        <w:t>, 1976</w:t>
      </w:r>
      <w:r w:rsidR="00D6198F" w:rsidRPr="00FE15B1">
        <w:rPr>
          <w:rFonts w:asciiTheme="majorHAnsi" w:hAnsiTheme="majorHAnsi"/>
          <w:lang w:val="en-GB"/>
        </w:rPr>
        <w:t>; Smith &amp; Hancock, 1995</w:t>
      </w:r>
      <w:r w:rsidR="003D25C4" w:rsidRPr="00FE15B1">
        <w:rPr>
          <w:rFonts w:asciiTheme="majorHAnsi" w:hAnsiTheme="majorHAnsi"/>
          <w:lang w:val="en-GB"/>
        </w:rPr>
        <w:t>)</w:t>
      </w:r>
      <w:r w:rsidR="00DB578A" w:rsidRPr="00FE15B1">
        <w:rPr>
          <w:rFonts w:asciiTheme="majorHAnsi" w:hAnsiTheme="majorHAnsi"/>
          <w:lang w:val="en-GB"/>
        </w:rPr>
        <w:t xml:space="preserve">.  </w:t>
      </w:r>
      <w:r w:rsidR="008945C6" w:rsidRPr="00FE15B1">
        <w:rPr>
          <w:rFonts w:asciiTheme="majorHAnsi" w:hAnsiTheme="majorHAnsi"/>
          <w:lang w:val="en-GB"/>
        </w:rPr>
        <w:t>For example</w:t>
      </w:r>
      <w:r w:rsidR="00BB2B85" w:rsidRPr="00FE15B1">
        <w:rPr>
          <w:rFonts w:asciiTheme="majorHAnsi" w:hAnsiTheme="majorHAnsi"/>
          <w:lang w:val="en-GB"/>
        </w:rPr>
        <w:t xml:space="preserve">, individuals go through a continual cyclical process of schema-driven perception and action in the world, and world driven updating and triggering of schema. In the Air France </w:t>
      </w:r>
      <w:r w:rsidR="00D74233" w:rsidRPr="00FE15B1">
        <w:rPr>
          <w:rFonts w:asciiTheme="majorHAnsi" w:hAnsiTheme="majorHAnsi"/>
          <w:lang w:val="en-GB"/>
        </w:rPr>
        <w:t>incident</w:t>
      </w:r>
      <w:r w:rsidR="00BB2B85" w:rsidRPr="00FE15B1">
        <w:rPr>
          <w:rFonts w:asciiTheme="majorHAnsi" w:hAnsiTheme="majorHAnsi"/>
          <w:lang w:val="en-GB"/>
        </w:rPr>
        <w:t xml:space="preserve">, </w:t>
      </w:r>
      <w:r w:rsidR="00D74233" w:rsidRPr="00FE15B1">
        <w:rPr>
          <w:rFonts w:asciiTheme="majorHAnsi" w:hAnsiTheme="majorHAnsi"/>
          <w:lang w:val="en-GB"/>
        </w:rPr>
        <w:t>one plausible explanation is</w:t>
      </w:r>
      <w:r w:rsidR="00BB2B85" w:rsidRPr="00FE15B1">
        <w:rPr>
          <w:rFonts w:asciiTheme="majorHAnsi" w:hAnsiTheme="majorHAnsi"/>
          <w:lang w:val="en-GB"/>
        </w:rPr>
        <w:t xml:space="preserve"> that information provided by the aeroplane, environment, and cockpit triggered an </w:t>
      </w:r>
      <w:r w:rsidR="00D74233" w:rsidRPr="00FE15B1">
        <w:rPr>
          <w:rFonts w:asciiTheme="majorHAnsi" w:hAnsiTheme="majorHAnsi"/>
          <w:lang w:val="en-GB"/>
        </w:rPr>
        <w:t>‘</w:t>
      </w:r>
      <w:proofErr w:type="spellStart"/>
      <w:r w:rsidR="00BB2B85" w:rsidRPr="00FE15B1">
        <w:rPr>
          <w:rFonts w:asciiTheme="majorHAnsi" w:hAnsiTheme="majorHAnsi"/>
          <w:lang w:val="en-GB"/>
        </w:rPr>
        <w:t>overspeed</w:t>
      </w:r>
      <w:proofErr w:type="spellEnd"/>
      <w:r w:rsidR="00D74233" w:rsidRPr="00FE15B1">
        <w:rPr>
          <w:rFonts w:asciiTheme="majorHAnsi" w:hAnsiTheme="majorHAnsi"/>
          <w:lang w:val="en-GB"/>
        </w:rPr>
        <w:t>’</w:t>
      </w:r>
      <w:r w:rsidR="00BB2B85" w:rsidRPr="00FE15B1">
        <w:rPr>
          <w:rFonts w:asciiTheme="majorHAnsi" w:hAnsiTheme="majorHAnsi"/>
          <w:lang w:val="en-GB"/>
        </w:rPr>
        <w:t xml:space="preserve"> schema in the pilot flying leading him to initiate a series of actions designed to slow the aeroplane down (i.e. put the aircr</w:t>
      </w:r>
      <w:r w:rsidR="00B46145" w:rsidRPr="00FE15B1">
        <w:rPr>
          <w:rFonts w:asciiTheme="majorHAnsi" w:hAnsiTheme="majorHAnsi"/>
          <w:lang w:val="en-GB"/>
        </w:rPr>
        <w:t>aft into a climb). Without well-</w:t>
      </w:r>
      <w:r w:rsidR="00BB2B85" w:rsidRPr="00FE15B1">
        <w:rPr>
          <w:rFonts w:asciiTheme="majorHAnsi" w:hAnsiTheme="majorHAnsi"/>
          <w:lang w:val="en-GB"/>
        </w:rPr>
        <w:t>developed schema for</w:t>
      </w:r>
      <w:r w:rsidR="00B55467" w:rsidRPr="00FE15B1">
        <w:rPr>
          <w:rFonts w:asciiTheme="majorHAnsi" w:hAnsiTheme="majorHAnsi"/>
          <w:lang w:val="en-GB"/>
        </w:rPr>
        <w:t xml:space="preserve"> an</w:t>
      </w:r>
      <w:r w:rsidR="00BB2B85" w:rsidRPr="00FE15B1">
        <w:rPr>
          <w:rFonts w:asciiTheme="majorHAnsi" w:hAnsiTheme="majorHAnsi"/>
          <w:lang w:val="en-GB"/>
        </w:rPr>
        <w:t xml:space="preserve"> autopilot disconnection scenario the pilot was unable to understand the unfolding situation. </w:t>
      </w:r>
    </w:p>
    <w:p w14:paraId="39F6957E" w14:textId="77777777" w:rsidR="00BB2B85" w:rsidRPr="00FE15B1" w:rsidRDefault="00BB2B85">
      <w:pPr>
        <w:rPr>
          <w:rFonts w:asciiTheme="majorHAnsi" w:hAnsiTheme="majorHAnsi"/>
          <w:lang w:val="en-GB"/>
        </w:rPr>
      </w:pPr>
    </w:p>
    <w:p w14:paraId="20488506" w14:textId="47F42953" w:rsidR="00BB2B85" w:rsidRPr="00FE15B1" w:rsidRDefault="00BB2B85">
      <w:pPr>
        <w:rPr>
          <w:rFonts w:asciiTheme="majorHAnsi" w:hAnsiTheme="majorHAnsi"/>
          <w:lang w:val="en-GB"/>
        </w:rPr>
      </w:pPr>
      <w:r w:rsidRPr="00FE15B1">
        <w:rPr>
          <w:rFonts w:asciiTheme="majorHAnsi" w:hAnsiTheme="majorHAnsi"/>
          <w:lang w:val="en-GB"/>
        </w:rPr>
        <w:t xml:space="preserve">These internally held schema are labelled </w:t>
      </w:r>
      <w:r w:rsidR="00731D27" w:rsidRPr="00FE15B1">
        <w:rPr>
          <w:rFonts w:asciiTheme="majorHAnsi" w:hAnsiTheme="majorHAnsi"/>
          <w:lang w:val="en-GB"/>
        </w:rPr>
        <w:t>genotype schema</w:t>
      </w:r>
      <w:r w:rsidR="00B55467" w:rsidRPr="00FE15B1">
        <w:rPr>
          <w:rFonts w:asciiTheme="majorHAnsi" w:hAnsiTheme="majorHAnsi"/>
          <w:lang w:val="en-GB"/>
        </w:rPr>
        <w:t>,</w:t>
      </w:r>
      <w:r w:rsidR="00731D27" w:rsidRPr="00FE15B1">
        <w:rPr>
          <w:rFonts w:asciiTheme="majorHAnsi" w:hAnsiTheme="majorHAnsi"/>
          <w:lang w:val="en-GB"/>
        </w:rPr>
        <w:t xml:space="preserve"> whereas</w:t>
      </w:r>
      <w:r w:rsidRPr="00FE15B1">
        <w:rPr>
          <w:rFonts w:asciiTheme="majorHAnsi" w:hAnsiTheme="majorHAnsi"/>
          <w:lang w:val="en-GB"/>
        </w:rPr>
        <w:t xml:space="preserve"> the task activated schema are labelled phenotype schema</w:t>
      </w:r>
      <w:r w:rsidR="00731D27" w:rsidRPr="00FE15B1">
        <w:rPr>
          <w:rFonts w:asciiTheme="majorHAnsi" w:hAnsiTheme="majorHAnsi"/>
          <w:lang w:val="en-GB"/>
        </w:rPr>
        <w:t xml:space="preserve"> (Stanton et al, 2009)</w:t>
      </w:r>
      <w:r w:rsidRPr="00FE15B1">
        <w:rPr>
          <w:rFonts w:asciiTheme="majorHAnsi" w:hAnsiTheme="majorHAnsi"/>
          <w:lang w:val="en-GB"/>
        </w:rPr>
        <w:t xml:space="preserve">. The former </w:t>
      </w:r>
      <w:r w:rsidR="00731D27" w:rsidRPr="00FE15B1">
        <w:rPr>
          <w:rFonts w:asciiTheme="majorHAnsi" w:hAnsiTheme="majorHAnsi"/>
          <w:lang w:val="en-GB"/>
        </w:rPr>
        <w:t xml:space="preserve">are </w:t>
      </w:r>
      <w:r w:rsidRPr="00FE15B1">
        <w:rPr>
          <w:rFonts w:asciiTheme="majorHAnsi" w:hAnsiTheme="majorHAnsi"/>
          <w:lang w:val="en-GB"/>
        </w:rPr>
        <w:t xml:space="preserve">built over time </w:t>
      </w:r>
      <w:r w:rsidR="00731D27" w:rsidRPr="00FE15B1">
        <w:rPr>
          <w:rFonts w:asciiTheme="majorHAnsi" w:hAnsiTheme="majorHAnsi"/>
          <w:lang w:val="en-GB"/>
        </w:rPr>
        <w:t>from</w:t>
      </w:r>
      <w:r w:rsidRPr="00FE15B1">
        <w:rPr>
          <w:rFonts w:asciiTheme="majorHAnsi" w:hAnsiTheme="majorHAnsi"/>
          <w:lang w:val="en-GB"/>
        </w:rPr>
        <w:t xml:space="preserve"> exposure to different situations. The latter are </w:t>
      </w:r>
      <w:r w:rsidR="008945C6" w:rsidRPr="00FE15B1">
        <w:rPr>
          <w:rFonts w:asciiTheme="majorHAnsi" w:hAnsiTheme="majorHAnsi"/>
          <w:lang w:val="en-GB"/>
        </w:rPr>
        <w:t xml:space="preserve">triggered </w:t>
      </w:r>
      <w:r w:rsidR="0028772E" w:rsidRPr="00FE15B1">
        <w:rPr>
          <w:rFonts w:asciiTheme="majorHAnsi" w:hAnsiTheme="majorHAnsi"/>
          <w:lang w:val="en-GB"/>
        </w:rPr>
        <w:t xml:space="preserve">during </w:t>
      </w:r>
      <w:r w:rsidRPr="00FE15B1">
        <w:rPr>
          <w:rFonts w:asciiTheme="majorHAnsi" w:hAnsiTheme="majorHAnsi"/>
          <w:lang w:val="en-GB"/>
        </w:rPr>
        <w:t>activit</w:t>
      </w:r>
      <w:r w:rsidR="00731D27" w:rsidRPr="00FE15B1">
        <w:rPr>
          <w:rFonts w:asciiTheme="majorHAnsi" w:hAnsiTheme="majorHAnsi"/>
          <w:lang w:val="en-GB"/>
        </w:rPr>
        <w:t>y</w:t>
      </w:r>
      <w:r w:rsidR="003D25C4" w:rsidRPr="00FE15B1">
        <w:rPr>
          <w:rFonts w:asciiTheme="majorHAnsi" w:hAnsiTheme="majorHAnsi"/>
          <w:lang w:val="en-GB"/>
        </w:rPr>
        <w:t xml:space="preserve"> </w:t>
      </w:r>
      <w:r w:rsidR="008945C6" w:rsidRPr="00FE15B1">
        <w:rPr>
          <w:rFonts w:asciiTheme="majorHAnsi" w:hAnsiTheme="majorHAnsi"/>
          <w:lang w:val="en-GB"/>
        </w:rPr>
        <w:t xml:space="preserve">by </w:t>
      </w:r>
      <w:r w:rsidR="00D6198F" w:rsidRPr="00FE15B1">
        <w:rPr>
          <w:rFonts w:asciiTheme="majorHAnsi" w:hAnsiTheme="majorHAnsi"/>
          <w:lang w:val="en-GB"/>
        </w:rPr>
        <w:t>features</w:t>
      </w:r>
      <w:r w:rsidR="008945C6" w:rsidRPr="00FE15B1">
        <w:rPr>
          <w:rFonts w:asciiTheme="majorHAnsi" w:hAnsiTheme="majorHAnsi"/>
          <w:lang w:val="en-GB"/>
        </w:rPr>
        <w:t xml:space="preserve"> that are generalizable across a broad class of situation</w:t>
      </w:r>
      <w:r w:rsidR="00D6198F" w:rsidRPr="00FE15B1">
        <w:rPr>
          <w:rFonts w:asciiTheme="majorHAnsi" w:hAnsiTheme="majorHAnsi"/>
          <w:lang w:val="en-GB"/>
        </w:rPr>
        <w:t xml:space="preserve">. </w:t>
      </w:r>
      <w:r w:rsidR="00B55467" w:rsidRPr="00FE15B1">
        <w:rPr>
          <w:rFonts w:asciiTheme="majorHAnsi" w:hAnsiTheme="majorHAnsi"/>
          <w:lang w:val="en-GB"/>
        </w:rPr>
        <w:t>T</w:t>
      </w:r>
      <w:r w:rsidR="008A2D5A" w:rsidRPr="00FE15B1">
        <w:rPr>
          <w:rFonts w:asciiTheme="majorHAnsi" w:hAnsiTheme="majorHAnsi"/>
          <w:lang w:val="en-GB"/>
        </w:rPr>
        <w:t xml:space="preserve">he pilot flying’s </w:t>
      </w:r>
      <w:r w:rsidR="00731D27" w:rsidRPr="00FE15B1">
        <w:rPr>
          <w:rFonts w:asciiTheme="majorHAnsi" w:hAnsiTheme="majorHAnsi"/>
          <w:lang w:val="en-GB"/>
        </w:rPr>
        <w:t>‘</w:t>
      </w:r>
      <w:proofErr w:type="spellStart"/>
      <w:r w:rsidR="008A2D5A" w:rsidRPr="00FE15B1">
        <w:rPr>
          <w:rFonts w:asciiTheme="majorHAnsi" w:hAnsiTheme="majorHAnsi"/>
          <w:lang w:val="en-GB"/>
        </w:rPr>
        <w:t>overspeed</w:t>
      </w:r>
      <w:proofErr w:type="spellEnd"/>
      <w:r w:rsidR="00731D27" w:rsidRPr="00FE15B1">
        <w:rPr>
          <w:rFonts w:asciiTheme="majorHAnsi" w:hAnsiTheme="majorHAnsi"/>
          <w:lang w:val="en-GB"/>
        </w:rPr>
        <w:t>’</w:t>
      </w:r>
      <w:r w:rsidR="008A2D5A" w:rsidRPr="00FE15B1">
        <w:rPr>
          <w:rFonts w:asciiTheme="majorHAnsi" w:hAnsiTheme="majorHAnsi"/>
          <w:lang w:val="en-GB"/>
        </w:rPr>
        <w:t xml:space="preserve"> schema may</w:t>
      </w:r>
      <w:r w:rsidR="00852FDD" w:rsidRPr="00FE15B1">
        <w:rPr>
          <w:rFonts w:asciiTheme="majorHAnsi" w:hAnsiTheme="majorHAnsi"/>
          <w:lang w:val="en-GB"/>
        </w:rPr>
        <w:t>, therefore,</w:t>
      </w:r>
      <w:r w:rsidR="008A2D5A" w:rsidRPr="00FE15B1">
        <w:rPr>
          <w:rFonts w:asciiTheme="majorHAnsi" w:hAnsiTheme="majorHAnsi"/>
          <w:lang w:val="en-GB"/>
        </w:rPr>
        <w:t xml:space="preserve"> have been activated by the </w:t>
      </w:r>
      <w:r w:rsidR="008A2D5A" w:rsidRPr="00FE15B1">
        <w:rPr>
          <w:rFonts w:asciiTheme="majorHAnsi" w:hAnsiTheme="majorHAnsi"/>
          <w:lang w:val="en-GB"/>
        </w:rPr>
        <w:lastRenderedPageBreak/>
        <w:t xml:space="preserve">presence of cues that normally indicate an </w:t>
      </w:r>
      <w:proofErr w:type="spellStart"/>
      <w:r w:rsidR="008A2D5A" w:rsidRPr="00FE15B1">
        <w:rPr>
          <w:rFonts w:asciiTheme="majorHAnsi" w:hAnsiTheme="majorHAnsi"/>
          <w:lang w:val="en-GB"/>
        </w:rPr>
        <w:t>overspeed</w:t>
      </w:r>
      <w:proofErr w:type="spellEnd"/>
      <w:r w:rsidR="008A2D5A" w:rsidRPr="00FE15B1">
        <w:rPr>
          <w:rFonts w:asciiTheme="majorHAnsi" w:hAnsiTheme="majorHAnsi"/>
          <w:lang w:val="en-GB"/>
        </w:rPr>
        <w:t xml:space="preserve"> situation (e.g. aerodynamic noise, buffeting, information presented in the Primary Flight Display</w:t>
      </w:r>
      <w:r w:rsidR="00852FDD" w:rsidRPr="00FE15B1">
        <w:rPr>
          <w:rFonts w:asciiTheme="majorHAnsi" w:hAnsiTheme="majorHAnsi"/>
          <w:lang w:val="en-GB"/>
        </w:rPr>
        <w:t xml:space="preserve">; </w:t>
      </w:r>
      <w:r w:rsidR="008A2D5A" w:rsidRPr="00FE15B1">
        <w:rPr>
          <w:rFonts w:asciiTheme="majorHAnsi" w:hAnsiTheme="majorHAnsi"/>
          <w:lang w:val="en-GB"/>
        </w:rPr>
        <w:t xml:space="preserve">BEA, 2012). </w:t>
      </w:r>
    </w:p>
    <w:p w14:paraId="15AE1583" w14:textId="77777777" w:rsidR="00BB2B85" w:rsidRPr="00FE15B1" w:rsidRDefault="00BB2B85">
      <w:pPr>
        <w:rPr>
          <w:rFonts w:asciiTheme="majorHAnsi" w:hAnsiTheme="majorHAnsi"/>
          <w:lang w:val="en-GB"/>
        </w:rPr>
      </w:pPr>
    </w:p>
    <w:p w14:paraId="7442B87E" w14:textId="0C7F3475" w:rsidR="003D25C4" w:rsidRPr="00FE15B1" w:rsidRDefault="003D25C4">
      <w:pPr>
        <w:rPr>
          <w:rFonts w:asciiTheme="majorHAnsi" w:hAnsiTheme="majorHAnsi"/>
          <w:lang w:val="en-GB"/>
        </w:rPr>
      </w:pPr>
      <w:r w:rsidRPr="00FE15B1">
        <w:rPr>
          <w:rFonts w:asciiTheme="majorHAnsi" w:hAnsiTheme="majorHAnsi"/>
          <w:lang w:val="en-GB"/>
        </w:rPr>
        <w:t xml:space="preserve">It is </w:t>
      </w:r>
      <w:r w:rsidR="0028772E" w:rsidRPr="00FE15B1">
        <w:rPr>
          <w:rFonts w:asciiTheme="majorHAnsi" w:hAnsiTheme="majorHAnsi"/>
          <w:lang w:val="en-GB"/>
        </w:rPr>
        <w:t xml:space="preserve">through this </w:t>
      </w:r>
      <w:r w:rsidRPr="00FE15B1">
        <w:rPr>
          <w:rFonts w:asciiTheme="majorHAnsi" w:hAnsiTheme="majorHAnsi"/>
          <w:lang w:val="en-GB"/>
        </w:rPr>
        <w:t xml:space="preserve">task and schema driven </w:t>
      </w:r>
      <w:r w:rsidR="0028772E" w:rsidRPr="00FE15B1">
        <w:rPr>
          <w:rFonts w:asciiTheme="majorHAnsi" w:hAnsiTheme="majorHAnsi"/>
          <w:lang w:val="en-GB"/>
        </w:rPr>
        <w:t>process that the notion of</w:t>
      </w:r>
      <w:r w:rsidRPr="00FE15B1">
        <w:rPr>
          <w:rFonts w:asciiTheme="majorHAnsi" w:hAnsiTheme="majorHAnsi"/>
          <w:lang w:val="en-GB"/>
        </w:rPr>
        <w:t xml:space="preserve"> shared SA (e.g. </w:t>
      </w:r>
      <w:proofErr w:type="spellStart"/>
      <w:r w:rsidRPr="00FE15B1">
        <w:rPr>
          <w:rFonts w:asciiTheme="majorHAnsi" w:hAnsiTheme="majorHAnsi"/>
          <w:lang w:val="en-GB"/>
        </w:rPr>
        <w:t>Endsley</w:t>
      </w:r>
      <w:proofErr w:type="spellEnd"/>
      <w:r w:rsidRPr="00FE15B1">
        <w:rPr>
          <w:rFonts w:asciiTheme="majorHAnsi" w:hAnsiTheme="majorHAnsi"/>
          <w:lang w:val="en-GB"/>
        </w:rPr>
        <w:t xml:space="preserve"> &amp; Robertson, 2000)</w:t>
      </w:r>
      <w:r w:rsidR="00D6198F" w:rsidRPr="00FE15B1">
        <w:rPr>
          <w:rFonts w:asciiTheme="majorHAnsi" w:hAnsiTheme="majorHAnsi"/>
          <w:lang w:val="en-GB"/>
        </w:rPr>
        <w:t xml:space="preserve"> comes</w:t>
      </w:r>
      <w:r w:rsidRPr="00FE15B1">
        <w:rPr>
          <w:rFonts w:asciiTheme="majorHAnsi" w:hAnsiTheme="majorHAnsi"/>
          <w:lang w:val="en-GB"/>
        </w:rPr>
        <w:t xml:space="preserve"> into question. </w:t>
      </w:r>
      <w:r w:rsidR="0028772E" w:rsidRPr="00FE15B1">
        <w:rPr>
          <w:rFonts w:asciiTheme="majorHAnsi" w:hAnsiTheme="majorHAnsi"/>
          <w:lang w:val="en-GB"/>
        </w:rPr>
        <w:t xml:space="preserve"> This is because r</w:t>
      </w:r>
      <w:r w:rsidRPr="00FE15B1">
        <w:rPr>
          <w:rFonts w:asciiTheme="majorHAnsi" w:hAnsiTheme="majorHAnsi"/>
          <w:lang w:val="en-GB"/>
        </w:rPr>
        <w:t xml:space="preserve">ather than possess shared SA (which suggests team members understand a situation or elements of a situation in the same manner) the </w:t>
      </w:r>
      <w:r w:rsidR="00B55467" w:rsidRPr="00FE15B1">
        <w:rPr>
          <w:rFonts w:asciiTheme="majorHAnsi" w:hAnsiTheme="majorHAnsi"/>
          <w:lang w:val="en-GB"/>
        </w:rPr>
        <w:t xml:space="preserve">DSA </w:t>
      </w:r>
      <w:r w:rsidRPr="00FE15B1">
        <w:rPr>
          <w:rFonts w:asciiTheme="majorHAnsi" w:hAnsiTheme="majorHAnsi"/>
          <w:lang w:val="en-GB"/>
        </w:rPr>
        <w:t xml:space="preserve">model instead suggests team members possess unique, but compatible, </w:t>
      </w:r>
      <w:r w:rsidR="00BD7441" w:rsidRPr="00FE15B1">
        <w:rPr>
          <w:rFonts w:asciiTheme="majorHAnsi" w:hAnsiTheme="majorHAnsi"/>
          <w:lang w:val="en-GB"/>
        </w:rPr>
        <w:t xml:space="preserve">types </w:t>
      </w:r>
      <w:r w:rsidRPr="00FE15B1">
        <w:rPr>
          <w:rFonts w:asciiTheme="majorHAnsi" w:hAnsiTheme="majorHAnsi"/>
          <w:lang w:val="en-GB"/>
        </w:rPr>
        <w:t xml:space="preserve">of awareness. </w:t>
      </w:r>
      <w:r w:rsidR="0028772E" w:rsidRPr="00FE15B1">
        <w:rPr>
          <w:rFonts w:asciiTheme="majorHAnsi" w:hAnsiTheme="majorHAnsi"/>
          <w:lang w:val="en-GB"/>
        </w:rPr>
        <w:t xml:space="preserve"> </w:t>
      </w:r>
      <w:r w:rsidRPr="00FE15B1">
        <w:rPr>
          <w:rFonts w:asciiTheme="majorHAnsi" w:hAnsiTheme="majorHAnsi"/>
          <w:lang w:val="en-GB"/>
        </w:rPr>
        <w:t xml:space="preserve">Team members experience a situation in different ways as defined by their own personal experience, goals, roles, tasks, training, skills, schema and so on. </w:t>
      </w:r>
      <w:r w:rsidR="0028772E" w:rsidRPr="00FE15B1">
        <w:rPr>
          <w:rFonts w:asciiTheme="majorHAnsi" w:hAnsiTheme="majorHAnsi"/>
          <w:lang w:val="en-GB"/>
        </w:rPr>
        <w:t xml:space="preserve"> </w:t>
      </w:r>
      <w:r w:rsidRPr="00FE15B1">
        <w:rPr>
          <w:rFonts w:asciiTheme="majorHAnsi" w:hAnsiTheme="majorHAnsi"/>
          <w:lang w:val="en-GB"/>
        </w:rPr>
        <w:t xml:space="preserve">Compatible awareness </w:t>
      </w:r>
      <w:r w:rsidR="0028772E" w:rsidRPr="00FE15B1">
        <w:rPr>
          <w:rFonts w:asciiTheme="majorHAnsi" w:hAnsiTheme="majorHAnsi"/>
          <w:lang w:val="en-GB"/>
        </w:rPr>
        <w:t>is what</w:t>
      </w:r>
      <w:r w:rsidRPr="00FE15B1">
        <w:rPr>
          <w:rFonts w:asciiTheme="majorHAnsi" w:hAnsiTheme="majorHAnsi"/>
          <w:lang w:val="en-GB"/>
        </w:rPr>
        <w:t xml:space="preserve"> holds distributed systems </w:t>
      </w:r>
      <w:r w:rsidR="0028772E" w:rsidRPr="00FE15B1">
        <w:rPr>
          <w:rFonts w:asciiTheme="majorHAnsi" w:hAnsiTheme="majorHAnsi"/>
          <w:lang w:val="en-GB"/>
        </w:rPr>
        <w:t xml:space="preserve">like these </w:t>
      </w:r>
      <w:r w:rsidRPr="00FE15B1">
        <w:rPr>
          <w:rFonts w:asciiTheme="majorHAnsi" w:hAnsiTheme="majorHAnsi"/>
          <w:lang w:val="en-GB"/>
        </w:rPr>
        <w:t>together (Stanton et al, 2006; 2009</w:t>
      </w:r>
      <w:r w:rsidR="00AE03B8" w:rsidRPr="00FE15B1">
        <w:rPr>
          <w:rFonts w:asciiTheme="majorHAnsi" w:hAnsiTheme="majorHAnsi"/>
          <w:lang w:val="en-GB"/>
        </w:rPr>
        <w:t>a, b; Stanton, 2014</w:t>
      </w:r>
      <w:r w:rsidRPr="00FE15B1">
        <w:rPr>
          <w:rFonts w:asciiTheme="majorHAnsi" w:hAnsiTheme="majorHAnsi"/>
          <w:lang w:val="en-GB"/>
        </w:rPr>
        <w:t xml:space="preserve">). </w:t>
      </w:r>
      <w:r w:rsidR="0028772E" w:rsidRPr="00FE15B1">
        <w:rPr>
          <w:rFonts w:asciiTheme="majorHAnsi" w:hAnsiTheme="majorHAnsi"/>
          <w:lang w:val="en-GB"/>
        </w:rPr>
        <w:t xml:space="preserve"> </w:t>
      </w:r>
      <w:r w:rsidRPr="00FE15B1">
        <w:rPr>
          <w:rFonts w:asciiTheme="majorHAnsi" w:hAnsiTheme="majorHAnsi"/>
          <w:lang w:val="en-GB"/>
        </w:rPr>
        <w:t xml:space="preserve">Each team member has their own awareness related to the goals they are working toward. This is not the same as other team members, but is such that it enables them to work </w:t>
      </w:r>
      <w:r w:rsidR="00D6198F" w:rsidRPr="00FE15B1">
        <w:rPr>
          <w:rFonts w:asciiTheme="majorHAnsi" w:hAnsiTheme="majorHAnsi"/>
          <w:lang w:val="en-GB"/>
        </w:rPr>
        <w:t xml:space="preserve">successfully </w:t>
      </w:r>
      <w:r w:rsidR="00852FDD" w:rsidRPr="00FE15B1">
        <w:rPr>
          <w:rFonts w:asciiTheme="majorHAnsi" w:hAnsiTheme="majorHAnsi"/>
          <w:lang w:val="en-GB"/>
        </w:rPr>
        <w:t>together</w:t>
      </w:r>
      <w:r w:rsidRPr="00FE15B1">
        <w:rPr>
          <w:rFonts w:asciiTheme="majorHAnsi" w:hAnsiTheme="majorHAnsi"/>
          <w:lang w:val="en-GB"/>
        </w:rPr>
        <w:t xml:space="preserve">. </w:t>
      </w:r>
      <w:r w:rsidR="0028772E" w:rsidRPr="00FE15B1">
        <w:rPr>
          <w:rFonts w:asciiTheme="majorHAnsi" w:hAnsiTheme="majorHAnsi"/>
          <w:lang w:val="en-GB"/>
        </w:rPr>
        <w:t xml:space="preserve"> </w:t>
      </w:r>
      <w:r w:rsidR="00C44C7A" w:rsidRPr="00FE15B1">
        <w:rPr>
          <w:rFonts w:asciiTheme="majorHAnsi" w:hAnsiTheme="majorHAnsi"/>
          <w:lang w:val="en-GB"/>
        </w:rPr>
        <w:t>In social collectives, such as stock markets, there may be thousands or even millions of actors each seeking to optimise their own local aspirations.  Whether the output (and SA) of such systems necessarily becomes more indeterminate over time is an important theoretical and practical issue.</w:t>
      </w:r>
    </w:p>
    <w:p w14:paraId="3EACC045" w14:textId="77777777" w:rsidR="003D25C4" w:rsidRPr="00FE15B1" w:rsidRDefault="003D25C4" w:rsidP="003D25C4">
      <w:pPr>
        <w:rPr>
          <w:rFonts w:asciiTheme="majorHAnsi" w:hAnsiTheme="majorHAnsi"/>
          <w:lang w:val="en-GB"/>
        </w:rPr>
      </w:pPr>
    </w:p>
    <w:p w14:paraId="099B15DE" w14:textId="6C906C2B" w:rsidR="003D25C4" w:rsidRPr="00FE15B1" w:rsidRDefault="003D25C4" w:rsidP="003D25C4">
      <w:pPr>
        <w:rPr>
          <w:rFonts w:asciiTheme="majorHAnsi" w:hAnsiTheme="majorHAnsi"/>
          <w:lang w:val="en-GB"/>
        </w:rPr>
      </w:pPr>
      <w:r w:rsidRPr="00FE15B1">
        <w:rPr>
          <w:rFonts w:asciiTheme="majorHAnsi" w:hAnsiTheme="majorHAnsi"/>
          <w:lang w:val="en-GB"/>
        </w:rPr>
        <w:t>The compatible SA view does not discount sharing of information, nor does it discount the notion that different team members have access to the same information; this is where the concept of SA ‘transactions’ applies</w:t>
      </w:r>
      <w:r w:rsidR="00776E10" w:rsidRPr="00FE15B1">
        <w:rPr>
          <w:rFonts w:asciiTheme="majorHAnsi" w:hAnsiTheme="majorHAnsi"/>
          <w:lang w:val="en-GB"/>
        </w:rPr>
        <w:t xml:space="preserve"> (Sorensen </w:t>
      </w:r>
      <w:r w:rsidR="000C5B69" w:rsidRPr="00FE15B1">
        <w:rPr>
          <w:rFonts w:asciiTheme="majorHAnsi" w:hAnsiTheme="majorHAnsi"/>
          <w:lang w:val="en-GB"/>
        </w:rPr>
        <w:t>&amp;</w:t>
      </w:r>
      <w:r w:rsidR="00776E10" w:rsidRPr="00FE15B1">
        <w:rPr>
          <w:rFonts w:asciiTheme="majorHAnsi" w:hAnsiTheme="majorHAnsi"/>
          <w:lang w:val="en-GB"/>
        </w:rPr>
        <w:t xml:space="preserve"> Stanton, 2015)</w:t>
      </w:r>
      <w:r w:rsidRPr="00FE15B1">
        <w:rPr>
          <w:rFonts w:asciiTheme="majorHAnsi" w:hAnsiTheme="majorHAnsi"/>
          <w:lang w:val="en-GB"/>
        </w:rPr>
        <w:t xml:space="preserve">. </w:t>
      </w:r>
      <w:r w:rsidR="0028772E" w:rsidRPr="00FE15B1">
        <w:rPr>
          <w:rFonts w:asciiTheme="majorHAnsi" w:hAnsiTheme="majorHAnsi"/>
          <w:lang w:val="en-GB"/>
        </w:rPr>
        <w:t xml:space="preserve"> </w:t>
      </w:r>
      <w:proofErr w:type="spellStart"/>
      <w:r w:rsidRPr="00FE15B1">
        <w:rPr>
          <w:rFonts w:asciiTheme="majorHAnsi" w:hAnsiTheme="majorHAnsi"/>
          <w:lang w:val="en-GB"/>
        </w:rPr>
        <w:t>Transactive</w:t>
      </w:r>
      <w:proofErr w:type="spellEnd"/>
      <w:r w:rsidRPr="00FE15B1">
        <w:rPr>
          <w:rFonts w:asciiTheme="majorHAnsi" w:hAnsiTheme="majorHAnsi"/>
          <w:lang w:val="en-GB"/>
        </w:rPr>
        <w:t xml:space="preserve"> SA describes the notion that DSA is acquired and maintained through transactions in awareness that arise from sharing of information. </w:t>
      </w:r>
      <w:r w:rsidR="0028772E" w:rsidRPr="00FE15B1">
        <w:rPr>
          <w:rFonts w:asciiTheme="majorHAnsi" w:hAnsiTheme="majorHAnsi"/>
          <w:lang w:val="en-GB"/>
        </w:rPr>
        <w:t xml:space="preserve"> </w:t>
      </w:r>
      <w:r w:rsidRPr="00FE15B1">
        <w:rPr>
          <w:rFonts w:asciiTheme="majorHAnsi" w:hAnsiTheme="majorHAnsi"/>
          <w:lang w:val="en-GB"/>
        </w:rPr>
        <w:t>A transaction</w:t>
      </w:r>
      <w:r w:rsidR="00852FDD" w:rsidRPr="00FE15B1">
        <w:rPr>
          <w:rFonts w:asciiTheme="majorHAnsi" w:hAnsiTheme="majorHAnsi"/>
          <w:lang w:val="en-GB"/>
        </w:rPr>
        <w:t>,</w:t>
      </w:r>
      <w:r w:rsidRPr="00FE15B1">
        <w:rPr>
          <w:rFonts w:asciiTheme="majorHAnsi" w:hAnsiTheme="majorHAnsi"/>
          <w:lang w:val="en-GB"/>
        </w:rPr>
        <w:t xml:space="preserve"> in this case</w:t>
      </w:r>
      <w:r w:rsidR="00C44C7A" w:rsidRPr="00FE15B1">
        <w:rPr>
          <w:rFonts w:asciiTheme="majorHAnsi" w:hAnsiTheme="majorHAnsi"/>
          <w:lang w:val="en-GB"/>
        </w:rPr>
        <w:t>,</w:t>
      </w:r>
      <w:r w:rsidRPr="00FE15B1">
        <w:rPr>
          <w:rFonts w:asciiTheme="majorHAnsi" w:hAnsiTheme="majorHAnsi"/>
          <w:lang w:val="en-GB"/>
        </w:rPr>
        <w:t xml:space="preserve"> represents an exchange of SA between one agent and another (where agent refers to</w:t>
      </w:r>
      <w:r w:rsidR="00C44C7A" w:rsidRPr="00FE15B1">
        <w:rPr>
          <w:rFonts w:asciiTheme="majorHAnsi" w:hAnsiTheme="majorHAnsi"/>
          <w:lang w:val="en-GB"/>
        </w:rPr>
        <w:t xml:space="preserve"> either</w:t>
      </w:r>
      <w:r w:rsidRPr="00FE15B1">
        <w:rPr>
          <w:rFonts w:asciiTheme="majorHAnsi" w:hAnsiTheme="majorHAnsi"/>
          <w:lang w:val="en-GB"/>
        </w:rPr>
        <w:t xml:space="preserve"> humans and</w:t>
      </w:r>
      <w:r w:rsidR="00C44C7A" w:rsidRPr="00FE15B1">
        <w:rPr>
          <w:rFonts w:asciiTheme="majorHAnsi" w:hAnsiTheme="majorHAnsi"/>
          <w:lang w:val="en-GB"/>
        </w:rPr>
        <w:t>/or technological</w:t>
      </w:r>
      <w:r w:rsidRPr="00FE15B1">
        <w:rPr>
          <w:rFonts w:asciiTheme="majorHAnsi" w:hAnsiTheme="majorHAnsi"/>
          <w:lang w:val="en-GB"/>
        </w:rPr>
        <w:t xml:space="preserve"> artefacts). </w:t>
      </w:r>
      <w:r w:rsidR="003911EA" w:rsidRPr="00FE15B1">
        <w:rPr>
          <w:rFonts w:asciiTheme="majorHAnsi" w:hAnsiTheme="majorHAnsi"/>
          <w:lang w:val="en-GB"/>
        </w:rPr>
        <w:t xml:space="preserve">It is important to note that transactions in this </w:t>
      </w:r>
      <w:r w:rsidR="00B9354F" w:rsidRPr="00FE15B1">
        <w:rPr>
          <w:rFonts w:asciiTheme="majorHAnsi" w:hAnsiTheme="majorHAnsi"/>
          <w:lang w:val="en-GB"/>
        </w:rPr>
        <w:t xml:space="preserve">case </w:t>
      </w:r>
      <w:r w:rsidR="003911EA" w:rsidRPr="00FE15B1">
        <w:rPr>
          <w:rFonts w:asciiTheme="majorHAnsi" w:hAnsiTheme="majorHAnsi"/>
          <w:lang w:val="en-GB"/>
        </w:rPr>
        <w:t xml:space="preserve">represent more than just the communication of information; rather, they are the exchange of SA where one agent interacts with another and both modify their SA </w:t>
      </w:r>
      <w:r w:rsidR="00C44C7A" w:rsidRPr="00FE15B1">
        <w:rPr>
          <w:rFonts w:asciiTheme="majorHAnsi" w:hAnsiTheme="majorHAnsi"/>
          <w:lang w:val="en-GB"/>
        </w:rPr>
        <w:t>as a result of that</w:t>
      </w:r>
      <w:r w:rsidR="003911EA" w:rsidRPr="00FE15B1">
        <w:rPr>
          <w:rFonts w:asciiTheme="majorHAnsi" w:hAnsiTheme="majorHAnsi"/>
          <w:lang w:val="en-GB"/>
        </w:rPr>
        <w:t xml:space="preserve"> process.</w:t>
      </w:r>
      <w:r w:rsidR="0028772E" w:rsidRPr="00FE15B1">
        <w:rPr>
          <w:rFonts w:asciiTheme="majorHAnsi" w:hAnsiTheme="majorHAnsi"/>
          <w:lang w:val="en-GB"/>
        </w:rPr>
        <w:t xml:space="preserve"> </w:t>
      </w:r>
      <w:r w:rsidRPr="00FE15B1">
        <w:rPr>
          <w:rFonts w:asciiTheme="majorHAnsi" w:hAnsiTheme="majorHAnsi"/>
          <w:lang w:val="en-GB"/>
        </w:rPr>
        <w:t xml:space="preserve">As agents receive information, it is integrated and acted </w:t>
      </w:r>
      <w:r w:rsidR="000C5B69" w:rsidRPr="00FE15B1">
        <w:rPr>
          <w:rFonts w:asciiTheme="majorHAnsi" w:hAnsiTheme="majorHAnsi"/>
          <w:lang w:val="en-GB"/>
        </w:rPr>
        <w:t>up</w:t>
      </w:r>
      <w:r w:rsidRPr="00FE15B1">
        <w:rPr>
          <w:rFonts w:asciiTheme="majorHAnsi" w:hAnsiTheme="majorHAnsi"/>
          <w:lang w:val="en-GB"/>
        </w:rPr>
        <w:t>on, and then passed on</w:t>
      </w:r>
      <w:r w:rsidR="000C5B69" w:rsidRPr="00FE15B1">
        <w:rPr>
          <w:rFonts w:asciiTheme="majorHAnsi" w:hAnsiTheme="majorHAnsi"/>
          <w:lang w:val="en-GB"/>
        </w:rPr>
        <w:t xml:space="preserve"> </w:t>
      </w:r>
      <w:r w:rsidRPr="00FE15B1">
        <w:rPr>
          <w:rFonts w:asciiTheme="majorHAnsi" w:hAnsiTheme="majorHAnsi"/>
          <w:lang w:val="en-GB"/>
        </w:rPr>
        <w:t xml:space="preserve">to other agents. </w:t>
      </w:r>
      <w:r w:rsidR="0028772E" w:rsidRPr="00FE15B1">
        <w:rPr>
          <w:rFonts w:asciiTheme="majorHAnsi" w:hAnsiTheme="majorHAnsi"/>
          <w:lang w:val="en-GB"/>
        </w:rPr>
        <w:t xml:space="preserve"> </w:t>
      </w:r>
      <w:r w:rsidR="000C5B69" w:rsidRPr="00FE15B1">
        <w:rPr>
          <w:rFonts w:asciiTheme="majorHAnsi" w:hAnsiTheme="majorHAnsi"/>
          <w:lang w:val="en-GB"/>
        </w:rPr>
        <w:t>The interpretation of</w:t>
      </w:r>
      <w:r w:rsidRPr="00FE15B1">
        <w:rPr>
          <w:rFonts w:asciiTheme="majorHAnsi" w:hAnsiTheme="majorHAnsi"/>
          <w:lang w:val="en-GB"/>
        </w:rPr>
        <w:t xml:space="preserve"> that information </w:t>
      </w:r>
      <w:r w:rsidR="00D74233" w:rsidRPr="00FE15B1">
        <w:rPr>
          <w:rFonts w:asciiTheme="majorHAnsi" w:hAnsiTheme="majorHAnsi"/>
          <w:lang w:val="en-GB"/>
        </w:rPr>
        <w:t xml:space="preserve">is different across </w:t>
      </w:r>
      <w:r w:rsidRPr="00FE15B1">
        <w:rPr>
          <w:rFonts w:asciiTheme="majorHAnsi" w:hAnsiTheme="majorHAnsi"/>
          <w:lang w:val="en-GB"/>
        </w:rPr>
        <w:t>team member</w:t>
      </w:r>
      <w:r w:rsidR="00D74233" w:rsidRPr="00FE15B1">
        <w:rPr>
          <w:rFonts w:asciiTheme="majorHAnsi" w:hAnsiTheme="majorHAnsi"/>
          <w:lang w:val="en-GB"/>
        </w:rPr>
        <w:t>s</w:t>
      </w:r>
      <w:r w:rsidRPr="00FE15B1">
        <w:rPr>
          <w:rFonts w:asciiTheme="majorHAnsi" w:hAnsiTheme="majorHAnsi"/>
          <w:lang w:val="en-GB"/>
        </w:rPr>
        <w:t xml:space="preserve">. </w:t>
      </w:r>
      <w:r w:rsidR="0028772E" w:rsidRPr="00FE15B1">
        <w:rPr>
          <w:rFonts w:asciiTheme="majorHAnsi" w:hAnsiTheme="majorHAnsi"/>
          <w:lang w:val="en-GB"/>
        </w:rPr>
        <w:t xml:space="preserve"> F</w:t>
      </w:r>
      <w:r w:rsidR="00776E10" w:rsidRPr="00FE15B1">
        <w:rPr>
          <w:rFonts w:asciiTheme="majorHAnsi" w:hAnsiTheme="majorHAnsi"/>
          <w:lang w:val="en-GB"/>
        </w:rPr>
        <w:t>or example, when</w:t>
      </w:r>
      <w:r w:rsidRPr="00FE15B1">
        <w:rPr>
          <w:rFonts w:asciiTheme="majorHAnsi" w:hAnsiTheme="majorHAnsi"/>
          <w:lang w:val="en-GB"/>
        </w:rPr>
        <w:t xml:space="preserve"> </w:t>
      </w:r>
      <w:r w:rsidR="00351694" w:rsidRPr="00FE15B1">
        <w:rPr>
          <w:rFonts w:asciiTheme="majorHAnsi" w:hAnsiTheme="majorHAnsi"/>
          <w:lang w:val="en-GB"/>
        </w:rPr>
        <w:t>Air Traffic Control</w:t>
      </w:r>
      <w:r w:rsidRPr="00FE15B1">
        <w:rPr>
          <w:rFonts w:asciiTheme="majorHAnsi" w:hAnsiTheme="majorHAnsi"/>
          <w:lang w:val="en-GB"/>
        </w:rPr>
        <w:t xml:space="preserve"> provides instruction to a</w:t>
      </w:r>
      <w:r w:rsidR="0028772E" w:rsidRPr="00FE15B1">
        <w:rPr>
          <w:rFonts w:asciiTheme="majorHAnsi" w:hAnsiTheme="majorHAnsi"/>
          <w:lang w:val="en-GB"/>
        </w:rPr>
        <w:t>n</w:t>
      </w:r>
      <w:r w:rsidRPr="00FE15B1">
        <w:rPr>
          <w:rFonts w:asciiTheme="majorHAnsi" w:hAnsiTheme="majorHAnsi"/>
          <w:lang w:val="en-GB"/>
        </w:rPr>
        <w:t xml:space="preserve"> aircraft in a particular phase of flight, the resultant transaction in SA for </w:t>
      </w:r>
      <w:proofErr w:type="gramStart"/>
      <w:r w:rsidRPr="00FE15B1">
        <w:rPr>
          <w:rFonts w:asciiTheme="majorHAnsi" w:hAnsiTheme="majorHAnsi"/>
          <w:lang w:val="en-GB"/>
        </w:rPr>
        <w:t>each pilot is different, depending on their</w:t>
      </w:r>
      <w:proofErr w:type="gramEnd"/>
      <w:r w:rsidRPr="00FE15B1">
        <w:rPr>
          <w:rFonts w:asciiTheme="majorHAnsi" w:hAnsiTheme="majorHAnsi"/>
          <w:lang w:val="en-GB"/>
        </w:rPr>
        <w:t xml:space="preserve"> role (pilot flying or pilot monitoring). </w:t>
      </w:r>
      <w:r w:rsidR="0028772E" w:rsidRPr="00FE15B1">
        <w:rPr>
          <w:rFonts w:asciiTheme="majorHAnsi" w:hAnsiTheme="majorHAnsi"/>
          <w:lang w:val="en-GB"/>
        </w:rPr>
        <w:t xml:space="preserve"> </w:t>
      </w:r>
      <w:r w:rsidRPr="00FE15B1">
        <w:rPr>
          <w:rFonts w:asciiTheme="majorHAnsi" w:hAnsiTheme="majorHAnsi"/>
          <w:lang w:val="en-GB"/>
        </w:rPr>
        <w:t xml:space="preserve">Each pilot is using the information </w:t>
      </w:r>
      <w:r w:rsidR="00C44C7A" w:rsidRPr="00FE15B1">
        <w:rPr>
          <w:rFonts w:asciiTheme="majorHAnsi" w:hAnsiTheme="majorHAnsi"/>
          <w:lang w:val="en-GB"/>
        </w:rPr>
        <w:t xml:space="preserve">to support </w:t>
      </w:r>
      <w:r w:rsidRPr="00FE15B1">
        <w:rPr>
          <w:rFonts w:asciiTheme="majorHAnsi" w:hAnsiTheme="majorHAnsi"/>
          <w:lang w:val="en-GB"/>
        </w:rPr>
        <w:t>their own ends</w:t>
      </w:r>
      <w:r w:rsidR="00C44C7A" w:rsidRPr="00FE15B1">
        <w:rPr>
          <w:rFonts w:asciiTheme="majorHAnsi" w:hAnsiTheme="majorHAnsi"/>
          <w:lang w:val="en-GB"/>
        </w:rPr>
        <w:t xml:space="preserve"> and goals</w:t>
      </w:r>
      <w:r w:rsidRPr="00FE15B1">
        <w:rPr>
          <w:rFonts w:asciiTheme="majorHAnsi" w:hAnsiTheme="majorHAnsi"/>
          <w:lang w:val="en-GB"/>
        </w:rPr>
        <w:t xml:space="preserve">, integrated into their own schemata, and </w:t>
      </w:r>
      <w:r w:rsidR="00C44C7A" w:rsidRPr="00FE15B1">
        <w:rPr>
          <w:rFonts w:asciiTheme="majorHAnsi" w:hAnsiTheme="majorHAnsi"/>
          <w:lang w:val="en-GB"/>
        </w:rPr>
        <w:t xml:space="preserve">each </w:t>
      </w:r>
      <w:r w:rsidRPr="00FE15B1">
        <w:rPr>
          <w:rFonts w:asciiTheme="majorHAnsi" w:hAnsiTheme="majorHAnsi"/>
          <w:lang w:val="en-GB"/>
        </w:rPr>
        <w:t>reaching individual interpretation</w:t>
      </w:r>
      <w:r w:rsidR="00C44C7A" w:rsidRPr="00FE15B1">
        <w:rPr>
          <w:rFonts w:asciiTheme="majorHAnsi" w:hAnsiTheme="majorHAnsi"/>
          <w:lang w:val="en-GB"/>
        </w:rPr>
        <w:t>s</w:t>
      </w:r>
      <w:r w:rsidRPr="00FE15B1">
        <w:rPr>
          <w:rFonts w:asciiTheme="majorHAnsi" w:hAnsiTheme="majorHAnsi"/>
          <w:lang w:val="en-GB"/>
        </w:rPr>
        <w:t>.</w:t>
      </w:r>
      <w:r w:rsidR="000C5B69" w:rsidRPr="00FE15B1">
        <w:rPr>
          <w:rFonts w:asciiTheme="majorHAnsi" w:hAnsiTheme="majorHAnsi"/>
          <w:lang w:val="en-GB"/>
        </w:rPr>
        <w:t xml:space="preserve">  This represents a</w:t>
      </w:r>
      <w:r w:rsidRPr="00FE15B1">
        <w:rPr>
          <w:rFonts w:asciiTheme="majorHAnsi" w:hAnsiTheme="majorHAnsi"/>
          <w:lang w:val="en-GB"/>
        </w:rPr>
        <w:t>n exchange rather than a sharing of awareness</w:t>
      </w:r>
      <w:r w:rsidR="00C44C7A" w:rsidRPr="00FE15B1">
        <w:rPr>
          <w:rFonts w:asciiTheme="majorHAnsi" w:hAnsiTheme="majorHAnsi"/>
          <w:lang w:val="en-GB"/>
        </w:rPr>
        <w:t xml:space="preserve"> per se</w:t>
      </w:r>
      <w:r w:rsidRPr="00FE15B1">
        <w:rPr>
          <w:rFonts w:asciiTheme="majorHAnsi" w:hAnsiTheme="majorHAnsi"/>
          <w:lang w:val="en-GB"/>
        </w:rPr>
        <w:t xml:space="preserve">. </w:t>
      </w:r>
      <w:r w:rsidR="00351694" w:rsidRPr="00FE15B1">
        <w:rPr>
          <w:rFonts w:asciiTheme="majorHAnsi" w:hAnsiTheme="majorHAnsi"/>
          <w:lang w:val="en-GB"/>
        </w:rPr>
        <w:t xml:space="preserve"> </w:t>
      </w:r>
      <w:proofErr w:type="spellStart"/>
      <w:r w:rsidRPr="00FE15B1">
        <w:rPr>
          <w:rFonts w:asciiTheme="majorHAnsi" w:hAnsiTheme="majorHAnsi"/>
          <w:lang w:val="en-GB"/>
        </w:rPr>
        <w:t>Transactive</w:t>
      </w:r>
      <w:proofErr w:type="spellEnd"/>
      <w:r w:rsidRPr="00FE15B1">
        <w:rPr>
          <w:rFonts w:asciiTheme="majorHAnsi" w:hAnsiTheme="majorHAnsi"/>
          <w:lang w:val="en-GB"/>
        </w:rPr>
        <w:t xml:space="preserve"> SA elements from one model of a situation can form an interacting part of another without any necessary requirement for parity of meaning or purpose; it is the systemic transformation of situational elements as they cross the system boundar</w:t>
      </w:r>
      <w:r w:rsidR="00C44C7A" w:rsidRPr="00FE15B1">
        <w:rPr>
          <w:rFonts w:asciiTheme="majorHAnsi" w:hAnsiTheme="majorHAnsi"/>
          <w:lang w:val="en-GB"/>
        </w:rPr>
        <w:t>ies</w:t>
      </w:r>
      <w:r w:rsidRPr="00FE15B1">
        <w:rPr>
          <w:rFonts w:asciiTheme="majorHAnsi" w:hAnsiTheme="majorHAnsi"/>
          <w:lang w:val="en-GB"/>
        </w:rPr>
        <w:t xml:space="preserve"> from one team member to another that bestows upon </w:t>
      </w:r>
      <w:r w:rsidR="00776E10" w:rsidRPr="00FE15B1">
        <w:rPr>
          <w:rFonts w:asciiTheme="majorHAnsi" w:hAnsiTheme="majorHAnsi"/>
          <w:lang w:val="en-GB"/>
        </w:rPr>
        <w:t>system</w:t>
      </w:r>
      <w:r w:rsidRPr="00FE15B1">
        <w:rPr>
          <w:rFonts w:asciiTheme="majorHAnsi" w:hAnsiTheme="majorHAnsi"/>
          <w:lang w:val="en-GB"/>
        </w:rPr>
        <w:t xml:space="preserve"> SA an emergent </w:t>
      </w:r>
      <w:r w:rsidR="00C44C7A" w:rsidRPr="00FE15B1">
        <w:rPr>
          <w:rFonts w:asciiTheme="majorHAnsi" w:hAnsiTheme="majorHAnsi"/>
          <w:lang w:val="en-GB"/>
        </w:rPr>
        <w:t>property</w:t>
      </w:r>
      <w:r w:rsidRPr="00FE15B1">
        <w:rPr>
          <w:rFonts w:asciiTheme="majorHAnsi" w:hAnsiTheme="majorHAnsi"/>
          <w:lang w:val="en-GB"/>
        </w:rPr>
        <w:t>.</w:t>
      </w:r>
      <w:r w:rsidR="00DF54CA" w:rsidRPr="00FE15B1">
        <w:rPr>
          <w:rFonts w:asciiTheme="majorHAnsi" w:hAnsiTheme="majorHAnsi"/>
          <w:lang w:val="en-GB"/>
        </w:rPr>
        <w:t xml:space="preserve">  </w:t>
      </w:r>
      <w:r w:rsidR="00351694" w:rsidRPr="00FE15B1">
        <w:rPr>
          <w:rFonts w:asciiTheme="majorHAnsi" w:hAnsiTheme="majorHAnsi"/>
          <w:lang w:val="en-GB"/>
        </w:rPr>
        <w:t>In other words, i</w:t>
      </w:r>
      <w:r w:rsidR="00470B6F" w:rsidRPr="00FE15B1">
        <w:rPr>
          <w:rFonts w:asciiTheme="majorHAnsi" w:hAnsiTheme="majorHAnsi"/>
          <w:lang w:val="en-GB"/>
        </w:rPr>
        <w:t xml:space="preserve">t is difficult to discern this behaviour by looking at actors, agents or sub-systems in isolation: it only becomes manifest when the system as a whole is taken as the unit of analysis.  </w:t>
      </w:r>
      <w:r w:rsidRPr="00FE15B1">
        <w:rPr>
          <w:rFonts w:asciiTheme="majorHAnsi" w:hAnsiTheme="majorHAnsi"/>
          <w:lang w:val="en-GB"/>
        </w:rPr>
        <w:t xml:space="preserve">Flowing from this theory </w:t>
      </w:r>
      <w:proofErr w:type="gramStart"/>
      <w:r w:rsidRPr="00FE15B1">
        <w:rPr>
          <w:rFonts w:asciiTheme="majorHAnsi" w:hAnsiTheme="majorHAnsi"/>
          <w:lang w:val="en-GB"/>
        </w:rPr>
        <w:t>are</w:t>
      </w:r>
      <w:proofErr w:type="gramEnd"/>
      <w:r w:rsidRPr="00FE15B1">
        <w:rPr>
          <w:rFonts w:asciiTheme="majorHAnsi" w:hAnsiTheme="majorHAnsi"/>
          <w:lang w:val="en-GB"/>
        </w:rPr>
        <w:t xml:space="preserve"> a </w:t>
      </w:r>
      <w:r w:rsidR="00776E10" w:rsidRPr="00FE15B1">
        <w:rPr>
          <w:rFonts w:asciiTheme="majorHAnsi" w:hAnsiTheme="majorHAnsi"/>
          <w:lang w:val="en-GB"/>
        </w:rPr>
        <w:t>set</w:t>
      </w:r>
      <w:r w:rsidRPr="00FE15B1">
        <w:rPr>
          <w:rFonts w:asciiTheme="majorHAnsi" w:hAnsiTheme="majorHAnsi"/>
          <w:lang w:val="en-GB"/>
        </w:rPr>
        <w:t xml:space="preserve"> of tenets that </w:t>
      </w:r>
      <w:r w:rsidR="00DF54CA" w:rsidRPr="00FE15B1">
        <w:rPr>
          <w:rFonts w:asciiTheme="majorHAnsi" w:hAnsiTheme="majorHAnsi"/>
          <w:lang w:val="en-GB"/>
        </w:rPr>
        <w:t>serve as a l</w:t>
      </w:r>
      <w:r w:rsidR="000C5B69" w:rsidRPr="00FE15B1">
        <w:rPr>
          <w:rFonts w:asciiTheme="majorHAnsi" w:hAnsiTheme="majorHAnsi"/>
          <w:lang w:val="en-GB"/>
        </w:rPr>
        <w:t>ens through which future system</w:t>
      </w:r>
      <w:r w:rsidR="00DF54CA" w:rsidRPr="00FE15B1">
        <w:rPr>
          <w:rFonts w:asciiTheme="majorHAnsi" w:hAnsiTheme="majorHAnsi"/>
          <w:lang w:val="en-GB"/>
        </w:rPr>
        <w:t xml:space="preserve"> SA concepts can be critiqued</w:t>
      </w:r>
      <w:r w:rsidR="00287886" w:rsidRPr="00FE15B1">
        <w:rPr>
          <w:rFonts w:asciiTheme="majorHAnsi" w:hAnsiTheme="majorHAnsi"/>
          <w:lang w:val="en-GB"/>
        </w:rPr>
        <w:t xml:space="preserve"> </w:t>
      </w:r>
      <w:r w:rsidR="00776E10" w:rsidRPr="00FE15B1">
        <w:rPr>
          <w:rFonts w:asciiTheme="majorHAnsi" w:hAnsiTheme="majorHAnsi"/>
          <w:lang w:val="en-GB"/>
        </w:rPr>
        <w:t>(Stanton et al, 2006; Stanton, 2016)</w:t>
      </w:r>
      <w:r w:rsidR="000037AB" w:rsidRPr="00FE15B1">
        <w:rPr>
          <w:rFonts w:asciiTheme="majorHAnsi" w:hAnsiTheme="majorHAnsi"/>
          <w:lang w:val="en-GB"/>
        </w:rPr>
        <w:t>:</w:t>
      </w:r>
    </w:p>
    <w:p w14:paraId="1DA29B00" w14:textId="77777777" w:rsidR="003D25C4" w:rsidRPr="00FE15B1" w:rsidRDefault="003D25C4" w:rsidP="003D25C4">
      <w:pPr>
        <w:rPr>
          <w:rFonts w:asciiTheme="majorHAnsi" w:hAnsiTheme="majorHAnsi"/>
          <w:lang w:val="en-GB"/>
        </w:rPr>
      </w:pPr>
    </w:p>
    <w:p w14:paraId="02210F11" w14:textId="7C0836D4" w:rsidR="003D25C4" w:rsidRPr="00FE15B1" w:rsidRDefault="000037AB" w:rsidP="003D25C4">
      <w:pPr>
        <w:pStyle w:val="ListParagraph"/>
        <w:numPr>
          <w:ilvl w:val="0"/>
          <w:numId w:val="5"/>
        </w:numPr>
        <w:rPr>
          <w:rFonts w:asciiTheme="majorHAnsi" w:hAnsiTheme="majorHAnsi"/>
          <w:lang w:val="en-GB"/>
        </w:rPr>
      </w:pPr>
      <w:r w:rsidRPr="00FE15B1">
        <w:rPr>
          <w:rFonts w:asciiTheme="majorHAnsi" w:hAnsiTheme="majorHAnsi"/>
          <w:lang w:val="en-GB"/>
        </w:rPr>
        <w:lastRenderedPageBreak/>
        <w:t>Situation awareness</w:t>
      </w:r>
      <w:r w:rsidR="003D25C4" w:rsidRPr="00FE15B1">
        <w:rPr>
          <w:rFonts w:asciiTheme="majorHAnsi" w:hAnsiTheme="majorHAnsi"/>
          <w:lang w:val="en-GB"/>
        </w:rPr>
        <w:t xml:space="preserve"> is an emergent property of </w:t>
      </w:r>
      <w:r w:rsidR="000C5B69" w:rsidRPr="00FE15B1">
        <w:rPr>
          <w:rFonts w:asciiTheme="majorHAnsi" w:hAnsiTheme="majorHAnsi"/>
          <w:lang w:val="en-GB"/>
        </w:rPr>
        <w:t>a sociotechnical system</w:t>
      </w:r>
      <w:r w:rsidR="003D25C4" w:rsidRPr="00FE15B1">
        <w:rPr>
          <w:rFonts w:asciiTheme="majorHAnsi" w:hAnsiTheme="majorHAnsi"/>
          <w:lang w:val="en-GB"/>
        </w:rPr>
        <w:t>. Accordingly,</w:t>
      </w:r>
      <w:r w:rsidRPr="00FE15B1">
        <w:rPr>
          <w:rFonts w:asciiTheme="majorHAnsi" w:hAnsiTheme="majorHAnsi"/>
          <w:lang w:val="en-GB"/>
        </w:rPr>
        <w:t xml:space="preserve"> the</w:t>
      </w:r>
      <w:r w:rsidR="003D25C4" w:rsidRPr="00FE15B1">
        <w:rPr>
          <w:rFonts w:asciiTheme="majorHAnsi" w:hAnsiTheme="majorHAnsi"/>
          <w:lang w:val="en-GB"/>
        </w:rPr>
        <w:t xml:space="preserve"> system represents the unit of analysis, rather than the individual agents working within it;</w:t>
      </w:r>
    </w:p>
    <w:p w14:paraId="494BBE44" w14:textId="36982717" w:rsidR="003D25C4" w:rsidRPr="00FE15B1" w:rsidRDefault="003D25C4" w:rsidP="00BC62CE">
      <w:pPr>
        <w:pStyle w:val="ListParagraph"/>
        <w:numPr>
          <w:ilvl w:val="0"/>
          <w:numId w:val="5"/>
        </w:numPr>
        <w:rPr>
          <w:rFonts w:asciiTheme="majorHAnsi" w:hAnsiTheme="majorHAnsi"/>
        </w:rPr>
      </w:pPr>
      <w:r w:rsidRPr="00FE15B1">
        <w:rPr>
          <w:rFonts w:asciiTheme="majorHAnsi" w:hAnsiTheme="majorHAnsi"/>
          <w:lang w:val="en-GB"/>
        </w:rPr>
        <w:t>Situation awareness is distributed across the human and non-human agents working within the system</w:t>
      </w:r>
      <w:r w:rsidR="00BC62CE" w:rsidRPr="00FE15B1">
        <w:rPr>
          <w:rFonts w:asciiTheme="majorHAnsi" w:hAnsiTheme="majorHAnsi"/>
          <w:lang w:val="en-GB"/>
        </w:rPr>
        <w:t xml:space="preserve">.  </w:t>
      </w:r>
      <w:r w:rsidR="00BC62CE" w:rsidRPr="00FE15B1">
        <w:rPr>
          <w:rFonts w:asciiTheme="majorHAnsi" w:hAnsiTheme="majorHAnsi"/>
        </w:rPr>
        <w:t>Different agents have different views on the same scene. This draws on schema theory and the perceptual cycle model, suggesting that the role of past experience, memory, training and perspective. Animate technologies may be able to learn about their environment</w:t>
      </w:r>
      <w:r w:rsidRPr="00FE15B1">
        <w:rPr>
          <w:rFonts w:asciiTheme="majorHAnsi" w:hAnsiTheme="majorHAnsi"/>
          <w:lang w:val="en-GB"/>
        </w:rPr>
        <w:t>;</w:t>
      </w:r>
    </w:p>
    <w:p w14:paraId="79CF0E4B" w14:textId="1D74D9EC" w:rsidR="003D25C4" w:rsidRPr="00FE15B1" w:rsidRDefault="003D25C4" w:rsidP="003D25C4">
      <w:pPr>
        <w:pStyle w:val="ListParagraph"/>
        <w:numPr>
          <w:ilvl w:val="0"/>
          <w:numId w:val="5"/>
        </w:numPr>
        <w:rPr>
          <w:rFonts w:asciiTheme="majorHAnsi" w:hAnsiTheme="majorHAnsi"/>
          <w:lang w:val="en-GB"/>
        </w:rPr>
      </w:pPr>
      <w:r w:rsidRPr="00FE15B1">
        <w:rPr>
          <w:rFonts w:asciiTheme="majorHAnsi" w:hAnsiTheme="majorHAnsi"/>
          <w:lang w:val="en-GB"/>
        </w:rPr>
        <w:t xml:space="preserve">Systems have a dynamic network of information </w:t>
      </w:r>
      <w:r w:rsidR="00DF54CA" w:rsidRPr="00FE15B1">
        <w:rPr>
          <w:rFonts w:asciiTheme="majorHAnsi" w:hAnsiTheme="majorHAnsi"/>
          <w:lang w:val="en-GB"/>
        </w:rPr>
        <w:t>up</w:t>
      </w:r>
      <w:r w:rsidRPr="00FE15B1">
        <w:rPr>
          <w:rFonts w:asciiTheme="majorHAnsi" w:hAnsiTheme="majorHAnsi"/>
          <w:lang w:val="en-GB"/>
        </w:rPr>
        <w:t>on which different operators have</w:t>
      </w:r>
      <w:r w:rsidR="000C5B69" w:rsidRPr="00FE15B1">
        <w:rPr>
          <w:rFonts w:asciiTheme="majorHAnsi" w:hAnsiTheme="majorHAnsi"/>
          <w:lang w:val="en-GB"/>
        </w:rPr>
        <w:t xml:space="preserve"> each their own unique view</w:t>
      </w:r>
      <w:r w:rsidRPr="00FE15B1">
        <w:rPr>
          <w:rFonts w:asciiTheme="majorHAnsi" w:hAnsiTheme="majorHAnsi"/>
          <w:lang w:val="en-GB"/>
        </w:rPr>
        <w:t>, and contribution t</w:t>
      </w:r>
      <w:r w:rsidR="000C5B69" w:rsidRPr="00FE15B1">
        <w:rPr>
          <w:rFonts w:asciiTheme="majorHAnsi" w:hAnsiTheme="majorHAnsi"/>
          <w:lang w:val="en-GB"/>
        </w:rPr>
        <w:t>o.</w:t>
      </w:r>
      <w:r w:rsidRPr="00FE15B1">
        <w:rPr>
          <w:rFonts w:asciiTheme="majorHAnsi" w:hAnsiTheme="majorHAnsi"/>
          <w:lang w:val="en-GB"/>
        </w:rPr>
        <w:t xml:space="preserve"> </w:t>
      </w:r>
      <w:r w:rsidR="000C5B69" w:rsidRPr="00FE15B1">
        <w:rPr>
          <w:rFonts w:asciiTheme="majorHAnsi" w:hAnsiTheme="majorHAnsi"/>
          <w:lang w:val="en-GB"/>
        </w:rPr>
        <w:t xml:space="preserve"> This being</w:t>
      </w:r>
      <w:r w:rsidRPr="00FE15B1">
        <w:rPr>
          <w:rFonts w:asciiTheme="majorHAnsi" w:hAnsiTheme="majorHAnsi"/>
          <w:lang w:val="en-GB"/>
        </w:rPr>
        <w:t xml:space="preserve"> akin to </w:t>
      </w:r>
      <w:r w:rsidR="00DF54CA" w:rsidRPr="00FE15B1">
        <w:rPr>
          <w:rFonts w:asciiTheme="majorHAnsi" w:hAnsiTheme="majorHAnsi"/>
          <w:lang w:val="en-GB"/>
        </w:rPr>
        <w:t xml:space="preserve">a </w:t>
      </w:r>
      <w:r w:rsidRPr="00FE15B1">
        <w:rPr>
          <w:rFonts w:asciiTheme="majorHAnsi" w:hAnsiTheme="majorHAnsi"/>
          <w:lang w:val="en-GB"/>
        </w:rPr>
        <w:t xml:space="preserve">“hive mind” (Seeley et al, 2012). </w:t>
      </w:r>
      <w:r w:rsidR="00DF54CA" w:rsidRPr="00FE15B1">
        <w:rPr>
          <w:rFonts w:asciiTheme="majorHAnsi" w:hAnsiTheme="majorHAnsi"/>
          <w:lang w:val="en-GB"/>
        </w:rPr>
        <w:t xml:space="preserve"> </w:t>
      </w:r>
      <w:r w:rsidRPr="00FE15B1">
        <w:rPr>
          <w:rFonts w:asciiTheme="majorHAnsi" w:hAnsiTheme="majorHAnsi"/>
          <w:lang w:val="en-GB"/>
        </w:rPr>
        <w:t>The compatibility between these views is critical to support safe and efficient performance, with incompatibilities creating threats to performance, safety and resilience;</w:t>
      </w:r>
    </w:p>
    <w:p w14:paraId="1764510E" w14:textId="29FD5CE8" w:rsidR="003D25C4" w:rsidRPr="00FE15B1" w:rsidRDefault="000037AB" w:rsidP="00BC62CE">
      <w:pPr>
        <w:pStyle w:val="ListParagraph"/>
        <w:numPr>
          <w:ilvl w:val="0"/>
          <w:numId w:val="5"/>
        </w:numPr>
        <w:rPr>
          <w:rFonts w:asciiTheme="majorHAnsi" w:hAnsiTheme="majorHAnsi"/>
        </w:rPr>
      </w:pPr>
      <w:r w:rsidRPr="00FE15B1">
        <w:rPr>
          <w:rFonts w:asciiTheme="majorHAnsi" w:hAnsiTheme="majorHAnsi"/>
          <w:lang w:val="en-GB"/>
        </w:rPr>
        <w:t>Systemic SA</w:t>
      </w:r>
      <w:r w:rsidR="003D25C4" w:rsidRPr="00FE15B1">
        <w:rPr>
          <w:rFonts w:asciiTheme="majorHAnsi" w:hAnsiTheme="majorHAnsi"/>
          <w:lang w:val="en-GB"/>
        </w:rPr>
        <w:t xml:space="preserve"> is maintained via transactions in awareness between agents. </w:t>
      </w:r>
      <w:r w:rsidR="00DF54CA" w:rsidRPr="00FE15B1">
        <w:rPr>
          <w:rFonts w:asciiTheme="majorHAnsi" w:hAnsiTheme="majorHAnsi"/>
          <w:lang w:val="en-GB"/>
        </w:rPr>
        <w:t xml:space="preserve"> </w:t>
      </w:r>
      <w:r w:rsidR="003D25C4" w:rsidRPr="00FE15B1">
        <w:rPr>
          <w:rFonts w:asciiTheme="majorHAnsi" w:hAnsiTheme="majorHAnsi"/>
          <w:lang w:val="en-GB"/>
        </w:rPr>
        <w:t>These exch</w:t>
      </w:r>
      <w:r w:rsidR="000C5B69" w:rsidRPr="00FE15B1">
        <w:rPr>
          <w:rFonts w:asciiTheme="majorHAnsi" w:hAnsiTheme="majorHAnsi"/>
          <w:lang w:val="en-GB"/>
        </w:rPr>
        <w:t>anges in awareness can be human-to-human, human-to-artefact, and/or artefact-to-</w:t>
      </w:r>
      <w:r w:rsidR="003D25C4" w:rsidRPr="00FE15B1">
        <w:rPr>
          <w:rFonts w:asciiTheme="majorHAnsi" w:hAnsiTheme="majorHAnsi"/>
          <w:lang w:val="en-GB"/>
        </w:rPr>
        <w:t>artefact</w:t>
      </w:r>
      <w:r w:rsidR="000C5B69" w:rsidRPr="00FE15B1">
        <w:rPr>
          <w:rFonts w:asciiTheme="majorHAnsi" w:hAnsiTheme="majorHAnsi"/>
          <w:lang w:val="en-GB"/>
        </w:rPr>
        <w:t xml:space="preserve">. </w:t>
      </w:r>
      <w:r w:rsidR="003D25C4" w:rsidRPr="00FE15B1">
        <w:rPr>
          <w:rFonts w:asciiTheme="majorHAnsi" w:hAnsiTheme="majorHAnsi"/>
          <w:lang w:val="en-GB"/>
        </w:rPr>
        <w:t xml:space="preserve"> </w:t>
      </w:r>
      <w:r w:rsidR="000C5B69" w:rsidRPr="00FE15B1">
        <w:rPr>
          <w:rFonts w:asciiTheme="majorHAnsi" w:hAnsiTheme="majorHAnsi"/>
          <w:lang w:val="en-GB"/>
        </w:rPr>
        <w:t>Such interchanges</w:t>
      </w:r>
      <w:r w:rsidR="003D25C4" w:rsidRPr="00FE15B1">
        <w:rPr>
          <w:rFonts w:asciiTheme="majorHAnsi" w:hAnsiTheme="majorHAnsi"/>
          <w:lang w:val="en-GB"/>
        </w:rPr>
        <w:t xml:space="preserve"> serve to maintain, expand, or degrade the network underpinning </w:t>
      </w:r>
      <w:r w:rsidRPr="00FE15B1">
        <w:rPr>
          <w:rFonts w:asciiTheme="majorHAnsi" w:hAnsiTheme="majorHAnsi"/>
          <w:lang w:val="en-GB"/>
        </w:rPr>
        <w:t>the awareness within it</w:t>
      </w:r>
      <w:r w:rsidR="00BC62CE" w:rsidRPr="00FE15B1">
        <w:rPr>
          <w:rFonts w:asciiTheme="majorHAnsi" w:hAnsiTheme="majorHAnsi"/>
          <w:lang w:val="en-GB"/>
        </w:rPr>
        <w:t xml:space="preserve">.  </w:t>
      </w:r>
      <w:r w:rsidR="00BC62CE" w:rsidRPr="00FE15B1">
        <w:rPr>
          <w:rFonts w:asciiTheme="majorHAnsi" w:hAnsiTheme="majorHAnsi"/>
        </w:rPr>
        <w:t xml:space="preserve">Transactions (in the form of communications and interactions) between agents may be verbal and non-verbal </w:t>
      </w:r>
      <w:proofErr w:type="spellStart"/>
      <w:r w:rsidR="00BC62CE" w:rsidRPr="00FE15B1">
        <w:rPr>
          <w:rFonts w:asciiTheme="majorHAnsi" w:hAnsiTheme="majorHAnsi"/>
        </w:rPr>
        <w:t>behaviour</w:t>
      </w:r>
      <w:proofErr w:type="spellEnd"/>
      <w:r w:rsidR="00BC62CE" w:rsidRPr="00FE15B1">
        <w:rPr>
          <w:rFonts w:asciiTheme="majorHAnsi" w:hAnsiTheme="majorHAnsi"/>
        </w:rPr>
        <w:t>, customs, and practice.  Technologies transact through sounds, signs, symbols and other aspects relating to their state</w:t>
      </w:r>
      <w:r w:rsidR="003D25C4" w:rsidRPr="00FE15B1">
        <w:rPr>
          <w:rFonts w:asciiTheme="majorHAnsi" w:hAnsiTheme="majorHAnsi"/>
          <w:lang w:val="en-GB"/>
        </w:rPr>
        <w:t>;</w:t>
      </w:r>
    </w:p>
    <w:p w14:paraId="7E8638A9" w14:textId="063EB174" w:rsidR="003D25C4" w:rsidRPr="00FE15B1" w:rsidRDefault="003D25C4" w:rsidP="003D25C4">
      <w:pPr>
        <w:pStyle w:val="ListParagraph"/>
        <w:numPr>
          <w:ilvl w:val="0"/>
          <w:numId w:val="5"/>
        </w:numPr>
        <w:rPr>
          <w:rFonts w:asciiTheme="majorHAnsi" w:hAnsiTheme="majorHAnsi"/>
          <w:lang w:val="en-GB"/>
        </w:rPr>
      </w:pPr>
      <w:r w:rsidRPr="00FE15B1">
        <w:rPr>
          <w:rFonts w:asciiTheme="majorHAnsi" w:hAnsiTheme="majorHAnsi"/>
          <w:lang w:val="en-GB"/>
        </w:rPr>
        <w:t xml:space="preserve">Compatible SA is required for systems to function effectively: rather than have shared awareness, agents have their own unique view on the situation which connect together to form </w:t>
      </w:r>
      <w:r w:rsidR="000037AB" w:rsidRPr="00FE15B1">
        <w:rPr>
          <w:rFonts w:asciiTheme="majorHAnsi" w:hAnsiTheme="majorHAnsi"/>
          <w:lang w:val="en-GB"/>
        </w:rPr>
        <w:t>systemic SA</w:t>
      </w:r>
      <w:r w:rsidRPr="00FE15B1">
        <w:rPr>
          <w:rFonts w:asciiTheme="majorHAnsi" w:hAnsiTheme="majorHAnsi"/>
          <w:lang w:val="en-GB"/>
        </w:rPr>
        <w:t xml:space="preserve">; </w:t>
      </w:r>
    </w:p>
    <w:p w14:paraId="7E389C88" w14:textId="2E2A5894" w:rsidR="003D25C4" w:rsidRPr="00FE15B1" w:rsidRDefault="003D25C4" w:rsidP="003D25C4">
      <w:pPr>
        <w:pStyle w:val="ListParagraph"/>
        <w:numPr>
          <w:ilvl w:val="0"/>
          <w:numId w:val="5"/>
        </w:numPr>
        <w:rPr>
          <w:rFonts w:asciiTheme="majorHAnsi" w:hAnsiTheme="majorHAnsi"/>
          <w:lang w:val="en-GB"/>
        </w:rPr>
      </w:pPr>
      <w:r w:rsidRPr="00FE15B1">
        <w:rPr>
          <w:rFonts w:asciiTheme="majorHAnsi" w:hAnsiTheme="majorHAnsi"/>
          <w:lang w:val="en-GB"/>
        </w:rPr>
        <w:t>Genotype and phenotype schema play a key role in both transactions</w:t>
      </w:r>
      <w:r w:rsidR="00B46809" w:rsidRPr="00FE15B1">
        <w:rPr>
          <w:rFonts w:asciiTheme="majorHAnsi" w:hAnsiTheme="majorHAnsi"/>
          <w:lang w:val="en-GB"/>
        </w:rPr>
        <w:t xml:space="preserve"> and compatibility of SA</w:t>
      </w:r>
      <w:r w:rsidR="00BC62CE" w:rsidRPr="00FE15B1">
        <w:rPr>
          <w:rFonts w:asciiTheme="majorHAnsi" w:hAnsiTheme="majorHAnsi"/>
          <w:lang w:val="en-GB"/>
        </w:rPr>
        <w:t>;</w:t>
      </w:r>
    </w:p>
    <w:p w14:paraId="4BCC1B17" w14:textId="59673632" w:rsidR="00BC62CE" w:rsidRPr="00FE15B1" w:rsidRDefault="00BC62CE" w:rsidP="00BC62CE">
      <w:pPr>
        <w:pStyle w:val="ListParagraph"/>
        <w:numPr>
          <w:ilvl w:val="0"/>
          <w:numId w:val="5"/>
        </w:numPr>
        <w:rPr>
          <w:rFonts w:asciiTheme="majorHAnsi" w:hAnsiTheme="majorHAnsi"/>
        </w:rPr>
      </w:pPr>
      <w:r w:rsidRPr="00FE15B1">
        <w:rPr>
          <w:rFonts w:asciiTheme="majorHAnsi" w:hAnsiTheme="majorHAnsi"/>
        </w:rPr>
        <w:t xml:space="preserve">DSA holds loosely coupled systems together.  It is argued that without this coupling the systems performance may collapse. Dynamical changes in system coupling may lead to associated changes in DSA; </w:t>
      </w:r>
      <w:r w:rsidRPr="00FE15B1">
        <w:rPr>
          <w:rFonts w:asciiTheme="majorHAnsi" w:hAnsiTheme="majorHAnsi"/>
          <w:lang w:val="en-GB"/>
        </w:rPr>
        <w:t>and</w:t>
      </w:r>
    </w:p>
    <w:p w14:paraId="74A72890" w14:textId="2296B51D" w:rsidR="00BC62CE" w:rsidRPr="00FE15B1" w:rsidRDefault="00BC62CE" w:rsidP="00BC62CE">
      <w:pPr>
        <w:pStyle w:val="ListParagraph"/>
        <w:numPr>
          <w:ilvl w:val="0"/>
          <w:numId w:val="5"/>
        </w:numPr>
        <w:rPr>
          <w:rFonts w:asciiTheme="majorHAnsi" w:hAnsiTheme="majorHAnsi"/>
        </w:rPr>
      </w:pPr>
      <w:r w:rsidRPr="00FE15B1">
        <w:rPr>
          <w:rFonts w:asciiTheme="majorHAnsi" w:hAnsiTheme="majorHAnsi"/>
        </w:rPr>
        <w:t xml:space="preserve">One agent may compensate for degradation in SA in another agent. This represents an aspect of the emergent properties associated with complex systems. </w:t>
      </w:r>
    </w:p>
    <w:p w14:paraId="165A75DA" w14:textId="77777777" w:rsidR="00D31355" w:rsidRPr="00FE15B1" w:rsidRDefault="00D31355" w:rsidP="00152728">
      <w:pPr>
        <w:rPr>
          <w:rFonts w:asciiTheme="majorHAnsi" w:hAnsiTheme="majorHAnsi"/>
          <w:lang w:val="en-GB"/>
        </w:rPr>
      </w:pPr>
    </w:p>
    <w:p w14:paraId="6A4E1DD3" w14:textId="32BFB0A7" w:rsidR="0017211C" w:rsidRPr="00FE15B1" w:rsidRDefault="003911EA" w:rsidP="00152728">
      <w:pPr>
        <w:rPr>
          <w:rFonts w:asciiTheme="majorHAnsi" w:hAnsiTheme="majorHAnsi"/>
          <w:lang w:val="en-GB"/>
        </w:rPr>
      </w:pPr>
      <w:r w:rsidRPr="00FE15B1">
        <w:rPr>
          <w:rFonts w:asciiTheme="majorHAnsi" w:hAnsiTheme="majorHAnsi"/>
          <w:lang w:val="en-GB"/>
        </w:rPr>
        <w:t xml:space="preserve">Given the rise in prominence of systems thinking in Ergonomics, it is encouraging to see that SA is beginning to be examined in this manner. Indeed, the systems approach to SA has usefully shown </w:t>
      </w:r>
      <w:r w:rsidR="00127144" w:rsidRPr="00FE15B1">
        <w:rPr>
          <w:rFonts w:asciiTheme="majorHAnsi" w:hAnsiTheme="majorHAnsi"/>
          <w:lang w:val="en-GB"/>
        </w:rPr>
        <w:t xml:space="preserve">some of the differences that emerge when SA is </w:t>
      </w:r>
      <w:r w:rsidRPr="00FE15B1">
        <w:rPr>
          <w:rFonts w:asciiTheme="majorHAnsi" w:hAnsiTheme="majorHAnsi"/>
          <w:lang w:val="en-GB"/>
        </w:rPr>
        <w:t xml:space="preserve">viewed through a lens wider than </w:t>
      </w:r>
      <w:r w:rsidR="00BC62CE" w:rsidRPr="00FE15B1">
        <w:rPr>
          <w:rFonts w:asciiTheme="majorHAnsi" w:hAnsiTheme="majorHAnsi"/>
          <w:lang w:val="en-GB"/>
        </w:rPr>
        <w:t xml:space="preserve">either </w:t>
      </w:r>
      <w:r w:rsidRPr="00FE15B1">
        <w:rPr>
          <w:rFonts w:asciiTheme="majorHAnsi" w:hAnsiTheme="majorHAnsi"/>
          <w:lang w:val="en-GB"/>
        </w:rPr>
        <w:t xml:space="preserve">individuals </w:t>
      </w:r>
      <w:r w:rsidR="00BC62CE" w:rsidRPr="00FE15B1">
        <w:rPr>
          <w:rFonts w:asciiTheme="majorHAnsi" w:hAnsiTheme="majorHAnsi"/>
          <w:lang w:val="en-GB"/>
        </w:rPr>
        <w:t>or</w:t>
      </w:r>
      <w:r w:rsidRPr="00FE15B1">
        <w:rPr>
          <w:rFonts w:asciiTheme="majorHAnsi" w:hAnsiTheme="majorHAnsi"/>
          <w:lang w:val="en-GB"/>
        </w:rPr>
        <w:t xml:space="preserve"> teams</w:t>
      </w:r>
      <w:r w:rsidR="0045250A" w:rsidRPr="00FE15B1">
        <w:rPr>
          <w:rFonts w:asciiTheme="majorHAnsi" w:hAnsiTheme="majorHAnsi"/>
          <w:lang w:val="en-GB"/>
        </w:rPr>
        <w:t xml:space="preserve"> (as summarise</w:t>
      </w:r>
      <w:r w:rsidR="008D14D7">
        <w:rPr>
          <w:rFonts w:asciiTheme="majorHAnsi" w:hAnsiTheme="majorHAnsi"/>
          <w:lang w:val="en-GB"/>
        </w:rPr>
        <w:t>d in the following section and T</w:t>
      </w:r>
      <w:r w:rsidR="0045250A" w:rsidRPr="00FE15B1">
        <w:rPr>
          <w:rFonts w:asciiTheme="majorHAnsi" w:hAnsiTheme="majorHAnsi"/>
          <w:lang w:val="en-GB"/>
        </w:rPr>
        <w:t>able 4)</w:t>
      </w:r>
      <w:r w:rsidR="00DF54CA" w:rsidRPr="00FE15B1">
        <w:rPr>
          <w:rFonts w:asciiTheme="majorHAnsi" w:hAnsiTheme="majorHAnsi"/>
          <w:lang w:val="en-GB"/>
        </w:rPr>
        <w:t>.  I</w:t>
      </w:r>
      <w:r w:rsidR="00674844" w:rsidRPr="00FE15B1">
        <w:rPr>
          <w:rFonts w:asciiTheme="majorHAnsi" w:hAnsiTheme="majorHAnsi"/>
          <w:lang w:val="en-GB"/>
        </w:rPr>
        <w:t>n representing a point of radical departure from some other approaches</w:t>
      </w:r>
      <w:r w:rsidR="00BC62CE" w:rsidRPr="00FE15B1">
        <w:rPr>
          <w:rFonts w:asciiTheme="majorHAnsi" w:hAnsiTheme="majorHAnsi"/>
          <w:lang w:val="en-GB"/>
        </w:rPr>
        <w:t xml:space="preserve">, emergent SA provides </w:t>
      </w:r>
      <w:r w:rsidR="00674844" w:rsidRPr="00FE15B1">
        <w:rPr>
          <w:rFonts w:asciiTheme="majorHAnsi" w:hAnsiTheme="majorHAnsi"/>
          <w:lang w:val="en-GB"/>
        </w:rPr>
        <w:t>a good exemplar</w:t>
      </w:r>
      <w:r w:rsidR="000C5B69" w:rsidRPr="00FE15B1">
        <w:rPr>
          <w:rFonts w:asciiTheme="majorHAnsi" w:hAnsiTheme="majorHAnsi"/>
          <w:lang w:val="en-GB"/>
        </w:rPr>
        <w:t>, especially of extensive thinking</w:t>
      </w:r>
      <w:r w:rsidR="00BD7441" w:rsidRPr="00FE15B1">
        <w:rPr>
          <w:rFonts w:asciiTheme="majorHAnsi" w:hAnsiTheme="majorHAnsi"/>
          <w:lang w:val="en-GB"/>
        </w:rPr>
        <w:t xml:space="preserve"> (</w:t>
      </w:r>
      <w:proofErr w:type="spellStart"/>
      <w:r w:rsidR="00D61F96" w:rsidRPr="00FE15B1">
        <w:rPr>
          <w:rFonts w:asciiTheme="majorHAnsi" w:hAnsiTheme="majorHAnsi"/>
          <w:lang w:val="en-GB"/>
        </w:rPr>
        <w:t>Bourbousson</w:t>
      </w:r>
      <w:proofErr w:type="spellEnd"/>
      <w:r w:rsidR="00D61F96" w:rsidRPr="00FE15B1">
        <w:rPr>
          <w:rFonts w:asciiTheme="majorHAnsi" w:hAnsiTheme="majorHAnsi"/>
          <w:lang w:val="en-GB"/>
        </w:rPr>
        <w:t xml:space="preserve"> et al, 2011; </w:t>
      </w:r>
      <w:proofErr w:type="spellStart"/>
      <w:r w:rsidR="00D61F96" w:rsidRPr="00FE15B1">
        <w:rPr>
          <w:rFonts w:asciiTheme="majorHAnsi" w:hAnsiTheme="majorHAnsi"/>
          <w:lang w:val="en-GB"/>
        </w:rPr>
        <w:t>Fioratou</w:t>
      </w:r>
      <w:proofErr w:type="spellEnd"/>
      <w:r w:rsidR="00D61F96" w:rsidRPr="00FE15B1">
        <w:rPr>
          <w:rFonts w:asciiTheme="majorHAnsi" w:hAnsiTheme="majorHAnsi"/>
          <w:lang w:val="en-GB"/>
        </w:rPr>
        <w:t xml:space="preserve"> et al, 2010; </w:t>
      </w:r>
      <w:proofErr w:type="spellStart"/>
      <w:r w:rsidR="00D61F96" w:rsidRPr="00FE15B1">
        <w:rPr>
          <w:rFonts w:asciiTheme="majorHAnsi" w:hAnsiTheme="majorHAnsi"/>
          <w:lang w:val="en-GB"/>
        </w:rPr>
        <w:t>Golightly</w:t>
      </w:r>
      <w:proofErr w:type="spellEnd"/>
      <w:r w:rsidR="00D61F96" w:rsidRPr="00FE15B1">
        <w:rPr>
          <w:rFonts w:asciiTheme="majorHAnsi" w:hAnsiTheme="majorHAnsi"/>
          <w:lang w:val="en-GB"/>
        </w:rPr>
        <w:t xml:space="preserve"> et al, 2010; </w:t>
      </w:r>
      <w:proofErr w:type="spellStart"/>
      <w:r w:rsidR="00D61F96" w:rsidRPr="00FE15B1">
        <w:rPr>
          <w:rFonts w:asciiTheme="majorHAnsi" w:hAnsiTheme="majorHAnsi"/>
          <w:lang w:val="en-GB"/>
        </w:rPr>
        <w:t>Golightly</w:t>
      </w:r>
      <w:proofErr w:type="spellEnd"/>
      <w:r w:rsidR="00D61F96" w:rsidRPr="00FE15B1">
        <w:rPr>
          <w:rFonts w:asciiTheme="majorHAnsi" w:hAnsiTheme="majorHAnsi"/>
          <w:lang w:val="en-GB"/>
        </w:rPr>
        <w:t xml:space="preserve"> et al, 2013; </w:t>
      </w:r>
      <w:proofErr w:type="spellStart"/>
      <w:r w:rsidR="00D61F96" w:rsidRPr="00FE15B1">
        <w:rPr>
          <w:rFonts w:asciiTheme="majorHAnsi" w:hAnsiTheme="majorHAnsi"/>
          <w:lang w:val="en-GB"/>
        </w:rPr>
        <w:t>Haavik</w:t>
      </w:r>
      <w:proofErr w:type="spellEnd"/>
      <w:r w:rsidR="00D61F96" w:rsidRPr="00FE15B1">
        <w:rPr>
          <w:rFonts w:asciiTheme="majorHAnsi" w:hAnsiTheme="majorHAnsi"/>
          <w:lang w:val="en-GB"/>
        </w:rPr>
        <w:t xml:space="preserve">, 2011; </w:t>
      </w:r>
      <w:proofErr w:type="spellStart"/>
      <w:r w:rsidR="00D61F96" w:rsidRPr="00FE15B1">
        <w:rPr>
          <w:rFonts w:asciiTheme="majorHAnsi" w:hAnsiTheme="majorHAnsi"/>
          <w:lang w:val="en-GB"/>
        </w:rPr>
        <w:t>Macquet</w:t>
      </w:r>
      <w:proofErr w:type="spellEnd"/>
      <w:r w:rsidR="00D61F96" w:rsidRPr="00FE15B1">
        <w:rPr>
          <w:rFonts w:asciiTheme="majorHAnsi" w:hAnsiTheme="majorHAnsi"/>
          <w:lang w:val="en-GB"/>
        </w:rPr>
        <w:t xml:space="preserve"> and Stanton, 2014; Salmon et al, 2015; Schulz et al, 2013; Stanton et al, 2015</w:t>
      </w:r>
      <w:r w:rsidR="00BD7441" w:rsidRPr="00FE15B1">
        <w:rPr>
          <w:rFonts w:asciiTheme="majorHAnsi" w:hAnsiTheme="majorHAnsi"/>
          <w:lang w:val="en-GB"/>
        </w:rPr>
        <w:t>)</w:t>
      </w:r>
      <w:r w:rsidR="00674844" w:rsidRPr="00FE15B1">
        <w:rPr>
          <w:rFonts w:asciiTheme="majorHAnsi" w:hAnsiTheme="majorHAnsi"/>
          <w:lang w:val="en-GB"/>
        </w:rPr>
        <w:t xml:space="preserve">. </w:t>
      </w:r>
      <w:r w:rsidR="00DF54CA" w:rsidRPr="00FE15B1">
        <w:rPr>
          <w:rFonts w:asciiTheme="majorHAnsi" w:hAnsiTheme="majorHAnsi"/>
          <w:lang w:val="en-GB"/>
        </w:rPr>
        <w:t xml:space="preserve"> </w:t>
      </w:r>
    </w:p>
    <w:p w14:paraId="7420C4DB" w14:textId="77777777" w:rsidR="006A0FF0" w:rsidRPr="00FE15B1" w:rsidRDefault="006A0FF0" w:rsidP="00152728">
      <w:pPr>
        <w:rPr>
          <w:rFonts w:asciiTheme="majorHAnsi" w:hAnsiTheme="majorHAnsi"/>
          <w:lang w:val="en-GB"/>
        </w:rPr>
      </w:pPr>
    </w:p>
    <w:p w14:paraId="2A09A00F" w14:textId="2E839D86" w:rsidR="00287886" w:rsidRPr="00FE15B1" w:rsidRDefault="00287886" w:rsidP="006A0FF0">
      <w:pPr>
        <w:rPr>
          <w:rFonts w:asciiTheme="majorHAnsi" w:hAnsiTheme="majorHAnsi"/>
          <w:b/>
          <w:caps/>
        </w:rPr>
      </w:pPr>
      <w:r w:rsidRPr="00FE15B1">
        <w:rPr>
          <w:rFonts w:asciiTheme="majorHAnsi" w:hAnsiTheme="majorHAnsi"/>
          <w:b/>
          <w:caps/>
        </w:rPr>
        <w:t>summary</w:t>
      </w:r>
      <w:r w:rsidR="00297373" w:rsidRPr="00FE15B1">
        <w:rPr>
          <w:rFonts w:asciiTheme="majorHAnsi" w:hAnsiTheme="majorHAnsi"/>
          <w:b/>
          <w:caps/>
        </w:rPr>
        <w:t xml:space="preserve"> OF SA STATE-OF-SCIENCE</w:t>
      </w:r>
    </w:p>
    <w:p w14:paraId="29BF2025" w14:textId="77777777" w:rsidR="00287886" w:rsidRPr="00FE15B1" w:rsidRDefault="00287886" w:rsidP="006A0FF0">
      <w:pPr>
        <w:rPr>
          <w:rFonts w:asciiTheme="majorHAnsi" w:hAnsiTheme="majorHAnsi"/>
          <w:caps/>
        </w:rPr>
      </w:pPr>
    </w:p>
    <w:p w14:paraId="5D72015A" w14:textId="234D852D" w:rsidR="00486354" w:rsidRPr="00FE15B1" w:rsidRDefault="00C86A8D" w:rsidP="00C86A8D">
      <w:pPr>
        <w:rPr>
          <w:rFonts w:asciiTheme="majorHAnsi" w:hAnsiTheme="majorHAnsi"/>
          <w:lang w:val="en-GB"/>
        </w:rPr>
      </w:pPr>
      <w:r w:rsidRPr="00FE15B1">
        <w:rPr>
          <w:rFonts w:asciiTheme="majorHAnsi" w:hAnsiTheme="majorHAnsi"/>
          <w:lang w:val="en-GB"/>
        </w:rPr>
        <w:t xml:space="preserve">What makes the state of science in SA </w:t>
      </w:r>
      <w:r w:rsidR="00297373" w:rsidRPr="00FE15B1">
        <w:rPr>
          <w:rFonts w:asciiTheme="majorHAnsi" w:hAnsiTheme="majorHAnsi"/>
          <w:lang w:val="en-GB"/>
        </w:rPr>
        <w:t xml:space="preserve">at present </w:t>
      </w:r>
      <w:r w:rsidRPr="00FE15B1">
        <w:rPr>
          <w:rFonts w:asciiTheme="majorHAnsi" w:hAnsiTheme="majorHAnsi"/>
          <w:lang w:val="en-GB"/>
        </w:rPr>
        <w:t xml:space="preserve">so captivating is how radically different the concept of SA looks when </w:t>
      </w:r>
      <w:r w:rsidR="00297373" w:rsidRPr="00FE15B1">
        <w:rPr>
          <w:rFonts w:asciiTheme="majorHAnsi" w:hAnsiTheme="majorHAnsi"/>
          <w:lang w:val="en-GB"/>
        </w:rPr>
        <w:t>evaluated from</w:t>
      </w:r>
      <w:r w:rsidRPr="00FE15B1">
        <w:rPr>
          <w:rFonts w:asciiTheme="majorHAnsi" w:hAnsiTheme="majorHAnsi"/>
          <w:lang w:val="en-GB"/>
        </w:rPr>
        <w:t xml:space="preserve"> different world-views.  T</w:t>
      </w:r>
      <w:r w:rsidR="00747DE9" w:rsidRPr="00FE15B1">
        <w:rPr>
          <w:rFonts w:asciiTheme="majorHAnsi" w:hAnsiTheme="majorHAnsi"/>
          <w:lang w:val="en-GB"/>
        </w:rPr>
        <w:t xml:space="preserve">he </w:t>
      </w:r>
      <w:r w:rsidR="00747DE9" w:rsidRPr="00FE15B1">
        <w:rPr>
          <w:rFonts w:asciiTheme="majorHAnsi" w:hAnsiTheme="majorHAnsi"/>
          <w:lang w:val="en-GB"/>
        </w:rPr>
        <w:lastRenderedPageBreak/>
        <w:t>world-</w:t>
      </w:r>
      <w:r w:rsidRPr="00FE15B1">
        <w:rPr>
          <w:rFonts w:asciiTheme="majorHAnsi" w:hAnsiTheme="majorHAnsi"/>
          <w:lang w:val="en-GB"/>
        </w:rPr>
        <w:t>view through which early models of SA were projected is in some respects quite different from the world-view that exists today.  From a practical and methodological point of view it is even more interesting to note that as SA theory has continued to develop, and in some respects become more complex, data collection needs</w:t>
      </w:r>
      <w:r w:rsidR="00297373" w:rsidRPr="00FE15B1">
        <w:rPr>
          <w:rFonts w:asciiTheme="majorHAnsi" w:hAnsiTheme="majorHAnsi"/>
          <w:lang w:val="en-GB"/>
        </w:rPr>
        <w:t xml:space="preserve"> still</w:t>
      </w:r>
      <w:r w:rsidRPr="00FE15B1">
        <w:rPr>
          <w:rFonts w:asciiTheme="majorHAnsi" w:hAnsiTheme="majorHAnsi"/>
          <w:lang w:val="en-GB"/>
        </w:rPr>
        <w:t xml:space="preserve"> </w:t>
      </w:r>
      <w:r w:rsidR="00486354" w:rsidRPr="00FE15B1">
        <w:rPr>
          <w:rFonts w:asciiTheme="majorHAnsi" w:hAnsiTheme="majorHAnsi"/>
          <w:lang w:val="en-GB"/>
        </w:rPr>
        <w:t xml:space="preserve">remain relatively straightforward and </w:t>
      </w:r>
      <w:r w:rsidR="00297373" w:rsidRPr="00FE15B1">
        <w:rPr>
          <w:rFonts w:asciiTheme="majorHAnsi" w:hAnsiTheme="majorHAnsi"/>
          <w:lang w:val="en-GB"/>
        </w:rPr>
        <w:t xml:space="preserve">eminently </w:t>
      </w:r>
      <w:r w:rsidR="00486354" w:rsidRPr="00FE15B1">
        <w:rPr>
          <w:rFonts w:asciiTheme="majorHAnsi" w:hAnsiTheme="majorHAnsi"/>
          <w:lang w:val="en-GB"/>
        </w:rPr>
        <w:t xml:space="preserve">practical.  Even for the most sophisticated of systems SA concepts the information needed to drive such an analysis can be gathered from expedient methods such as communication logs, verbal transcripts, interviews </w:t>
      </w:r>
      <w:r w:rsidR="00297373" w:rsidRPr="00FE15B1">
        <w:rPr>
          <w:rFonts w:asciiTheme="majorHAnsi" w:hAnsiTheme="majorHAnsi"/>
          <w:lang w:val="en-GB"/>
        </w:rPr>
        <w:t>as well as overt and covert bodily signals (De Winter et al, 2016)</w:t>
      </w:r>
      <w:r w:rsidR="00486354" w:rsidRPr="00FE15B1">
        <w:rPr>
          <w:rFonts w:asciiTheme="majorHAnsi" w:hAnsiTheme="majorHAnsi"/>
          <w:lang w:val="en-GB"/>
        </w:rPr>
        <w:t xml:space="preserve">.  In this regard the value </w:t>
      </w:r>
      <w:r w:rsidR="00791DE8" w:rsidRPr="00FE15B1">
        <w:rPr>
          <w:rFonts w:asciiTheme="majorHAnsi" w:hAnsiTheme="majorHAnsi"/>
          <w:lang w:val="en-GB"/>
        </w:rPr>
        <w:t>of a theory driven approach to E</w:t>
      </w:r>
      <w:r w:rsidR="00486354" w:rsidRPr="00FE15B1">
        <w:rPr>
          <w:rFonts w:asciiTheme="majorHAnsi" w:hAnsiTheme="majorHAnsi"/>
          <w:lang w:val="en-GB"/>
        </w:rPr>
        <w:t xml:space="preserve">rgonomics becomes even more manifest.  The theories presented in this state of science review represent lenses through which similar data can be projected, yet different insights revealed.  The main points of theoretical similarity and difference are </w:t>
      </w:r>
      <w:r w:rsidR="007E3B11" w:rsidRPr="00FE15B1">
        <w:rPr>
          <w:rFonts w:asciiTheme="majorHAnsi" w:hAnsiTheme="majorHAnsi"/>
          <w:lang w:val="en-GB"/>
        </w:rPr>
        <w:t>summarised</w:t>
      </w:r>
      <w:r w:rsidR="00486354" w:rsidRPr="00FE15B1">
        <w:rPr>
          <w:rFonts w:asciiTheme="majorHAnsi" w:hAnsiTheme="majorHAnsi"/>
          <w:lang w:val="en-GB"/>
        </w:rPr>
        <w:t xml:space="preserve"> in Table </w:t>
      </w:r>
      <w:r w:rsidR="007E3B11" w:rsidRPr="00FE15B1">
        <w:rPr>
          <w:rFonts w:asciiTheme="majorHAnsi" w:hAnsiTheme="majorHAnsi"/>
          <w:lang w:val="en-GB"/>
        </w:rPr>
        <w:t>4</w:t>
      </w:r>
      <w:r w:rsidR="00DA6804" w:rsidRPr="00FE15B1">
        <w:rPr>
          <w:rFonts w:asciiTheme="majorHAnsi" w:hAnsiTheme="majorHAnsi"/>
          <w:lang w:val="en-GB"/>
        </w:rPr>
        <w:t>.</w:t>
      </w:r>
    </w:p>
    <w:p w14:paraId="294B2BAE" w14:textId="77777777" w:rsidR="00486354" w:rsidRPr="00FE15B1" w:rsidRDefault="00486354" w:rsidP="00C86A8D">
      <w:pPr>
        <w:rPr>
          <w:rFonts w:asciiTheme="majorHAnsi" w:hAnsiTheme="majorHAnsi"/>
          <w:lang w:val="en-GB"/>
        </w:rPr>
      </w:pPr>
    </w:p>
    <w:p w14:paraId="5CC9E021" w14:textId="65E8CF6C" w:rsidR="00486354" w:rsidRPr="00FE15B1" w:rsidRDefault="00486354" w:rsidP="001302F5">
      <w:pPr>
        <w:rPr>
          <w:rFonts w:asciiTheme="majorHAnsi" w:hAnsiTheme="majorHAnsi"/>
          <w:lang w:val="en-GB"/>
        </w:rPr>
      </w:pPr>
      <w:r w:rsidRPr="00FE15B1">
        <w:rPr>
          <w:rFonts w:asciiTheme="majorHAnsi" w:hAnsiTheme="majorHAnsi"/>
          <w:lang w:val="en-GB"/>
        </w:rPr>
        <w:t xml:space="preserve">Table </w:t>
      </w:r>
      <w:r w:rsidRPr="00FE15B1">
        <w:rPr>
          <w:rFonts w:asciiTheme="majorHAnsi" w:hAnsiTheme="majorHAnsi"/>
          <w:lang w:val="en-GB"/>
        </w:rPr>
        <w:fldChar w:fldCharType="begin"/>
      </w:r>
      <w:r w:rsidRPr="00FE15B1">
        <w:rPr>
          <w:rFonts w:asciiTheme="majorHAnsi" w:hAnsiTheme="majorHAnsi"/>
          <w:lang w:val="en-GB"/>
        </w:rPr>
        <w:instrText xml:space="preserve"> SEQ Table \* ARABIC </w:instrText>
      </w:r>
      <w:r w:rsidRPr="00FE15B1">
        <w:rPr>
          <w:rFonts w:asciiTheme="majorHAnsi" w:hAnsiTheme="majorHAnsi"/>
          <w:lang w:val="en-GB"/>
        </w:rPr>
        <w:fldChar w:fldCharType="separate"/>
      </w:r>
      <w:r w:rsidR="005C1193" w:rsidRPr="00FE15B1">
        <w:rPr>
          <w:rFonts w:asciiTheme="majorHAnsi" w:hAnsiTheme="majorHAnsi"/>
          <w:noProof/>
          <w:lang w:val="en-GB"/>
        </w:rPr>
        <w:t>4</w:t>
      </w:r>
      <w:r w:rsidRPr="00FE15B1">
        <w:rPr>
          <w:rFonts w:asciiTheme="majorHAnsi" w:hAnsiTheme="majorHAnsi"/>
          <w:lang w:val="en-GB"/>
        </w:rPr>
        <w:fldChar w:fldCharType="end"/>
      </w:r>
      <w:r w:rsidRPr="00FE15B1">
        <w:rPr>
          <w:rFonts w:asciiTheme="majorHAnsi" w:hAnsiTheme="majorHAnsi"/>
          <w:lang w:val="en-GB"/>
        </w:rPr>
        <w:t xml:space="preserve"> – Comparison table showing main points of similarity and difference between different </w:t>
      </w:r>
      <w:r w:rsidR="007E3B11" w:rsidRPr="00FE15B1">
        <w:rPr>
          <w:rFonts w:asciiTheme="majorHAnsi" w:hAnsiTheme="majorHAnsi"/>
          <w:lang w:val="en-GB"/>
        </w:rPr>
        <w:t>models</w:t>
      </w:r>
      <w:r w:rsidRPr="00FE15B1">
        <w:rPr>
          <w:rFonts w:asciiTheme="majorHAnsi" w:hAnsiTheme="majorHAnsi"/>
          <w:lang w:val="en-GB"/>
        </w:rPr>
        <w:t xml:space="preserve"> of SA.</w:t>
      </w:r>
    </w:p>
    <w:p w14:paraId="4B53D996" w14:textId="77777777" w:rsidR="00C86A8D" w:rsidRPr="00FE15B1" w:rsidRDefault="00C86A8D" w:rsidP="006A0FF0">
      <w:pPr>
        <w:rPr>
          <w:rFonts w:asciiTheme="majorHAnsi" w:hAnsiTheme="majorHAnsi"/>
          <w:lang w:val="en-GB"/>
        </w:rPr>
      </w:pPr>
    </w:p>
    <w:tbl>
      <w:tblPr>
        <w:tblStyle w:val="TableGrid"/>
        <w:tblW w:w="0" w:type="auto"/>
        <w:tblLook w:val="04A0" w:firstRow="1" w:lastRow="0" w:firstColumn="1" w:lastColumn="0" w:noHBand="0" w:noVBand="1"/>
      </w:tblPr>
      <w:tblGrid>
        <w:gridCol w:w="2129"/>
        <w:gridCol w:w="2129"/>
        <w:gridCol w:w="2129"/>
        <w:gridCol w:w="2129"/>
      </w:tblGrid>
      <w:tr w:rsidR="004A4968" w:rsidRPr="00FE15B1" w14:paraId="78285712" w14:textId="77777777" w:rsidTr="00164C17">
        <w:tc>
          <w:tcPr>
            <w:tcW w:w="2129" w:type="dxa"/>
            <w:tcBorders>
              <w:top w:val="nil"/>
              <w:left w:val="nil"/>
              <w:bottom w:val="nil"/>
              <w:right w:val="single" w:sz="4" w:space="0" w:color="auto"/>
            </w:tcBorders>
          </w:tcPr>
          <w:p w14:paraId="28CE7137" w14:textId="77777777" w:rsidR="004A4968" w:rsidRPr="00FE15B1" w:rsidRDefault="004A4968" w:rsidP="001302F5">
            <w:pPr>
              <w:rPr>
                <w:rFonts w:asciiTheme="majorHAnsi" w:hAnsiTheme="majorHAnsi"/>
                <w:sz w:val="22"/>
                <w:szCs w:val="22"/>
                <w:lang w:val="en-GB"/>
              </w:rPr>
            </w:pPr>
          </w:p>
        </w:tc>
        <w:tc>
          <w:tcPr>
            <w:tcW w:w="6387" w:type="dxa"/>
            <w:gridSpan w:val="3"/>
            <w:tcBorders>
              <w:left w:val="single" w:sz="4" w:space="0" w:color="auto"/>
            </w:tcBorders>
          </w:tcPr>
          <w:p w14:paraId="76BAD272" w14:textId="6BBD0295" w:rsidR="004A4968" w:rsidRPr="00FE15B1" w:rsidRDefault="004A4968" w:rsidP="001302F5">
            <w:pPr>
              <w:rPr>
                <w:rFonts w:asciiTheme="majorHAnsi" w:hAnsiTheme="majorHAnsi"/>
                <w:sz w:val="22"/>
                <w:szCs w:val="22"/>
                <w:lang w:val="en-GB"/>
              </w:rPr>
            </w:pPr>
            <w:r w:rsidRPr="00FE15B1">
              <w:rPr>
                <w:rFonts w:asciiTheme="majorHAnsi" w:hAnsiTheme="majorHAnsi"/>
                <w:sz w:val="22"/>
                <w:szCs w:val="22"/>
                <w:lang w:val="en-GB"/>
              </w:rPr>
              <w:t>Models of SA</w:t>
            </w:r>
          </w:p>
        </w:tc>
      </w:tr>
      <w:tr w:rsidR="006F1267" w:rsidRPr="00FE15B1" w14:paraId="28BBDE84" w14:textId="77777777" w:rsidTr="006F1267">
        <w:tc>
          <w:tcPr>
            <w:tcW w:w="2129" w:type="dxa"/>
            <w:tcBorders>
              <w:top w:val="nil"/>
              <w:left w:val="nil"/>
              <w:bottom w:val="single" w:sz="4" w:space="0" w:color="auto"/>
              <w:right w:val="single" w:sz="4" w:space="0" w:color="auto"/>
            </w:tcBorders>
          </w:tcPr>
          <w:p w14:paraId="3EA150E4" w14:textId="77777777" w:rsidR="006F1267" w:rsidRPr="00FE15B1" w:rsidRDefault="006F1267" w:rsidP="001302F5">
            <w:pPr>
              <w:rPr>
                <w:rFonts w:asciiTheme="majorHAnsi" w:hAnsiTheme="majorHAnsi"/>
                <w:sz w:val="22"/>
                <w:szCs w:val="22"/>
                <w:lang w:val="en-GB"/>
              </w:rPr>
            </w:pPr>
          </w:p>
        </w:tc>
        <w:tc>
          <w:tcPr>
            <w:tcW w:w="2129" w:type="dxa"/>
            <w:tcBorders>
              <w:left w:val="single" w:sz="4" w:space="0" w:color="auto"/>
            </w:tcBorders>
          </w:tcPr>
          <w:p w14:paraId="4DA8FE57" w14:textId="1A034F66" w:rsidR="006F1267" w:rsidRPr="00FE15B1" w:rsidRDefault="006F1267" w:rsidP="001302F5">
            <w:pPr>
              <w:rPr>
                <w:rFonts w:asciiTheme="majorHAnsi" w:hAnsiTheme="majorHAnsi"/>
                <w:sz w:val="22"/>
                <w:szCs w:val="22"/>
                <w:lang w:val="en-GB"/>
              </w:rPr>
            </w:pPr>
            <w:r w:rsidRPr="00FE15B1">
              <w:rPr>
                <w:rFonts w:asciiTheme="majorHAnsi" w:hAnsiTheme="majorHAnsi"/>
                <w:sz w:val="22"/>
                <w:szCs w:val="22"/>
                <w:lang w:val="en-GB"/>
              </w:rPr>
              <w:t>Individual</w:t>
            </w:r>
          </w:p>
        </w:tc>
        <w:tc>
          <w:tcPr>
            <w:tcW w:w="2129" w:type="dxa"/>
          </w:tcPr>
          <w:p w14:paraId="67321C54" w14:textId="0C09B89A" w:rsidR="006F1267" w:rsidRPr="00FE15B1" w:rsidRDefault="006F1267" w:rsidP="001302F5">
            <w:pPr>
              <w:rPr>
                <w:rFonts w:asciiTheme="majorHAnsi" w:hAnsiTheme="majorHAnsi"/>
                <w:sz w:val="22"/>
                <w:szCs w:val="22"/>
                <w:lang w:val="en-GB"/>
              </w:rPr>
            </w:pPr>
            <w:r w:rsidRPr="00FE15B1">
              <w:rPr>
                <w:rFonts w:asciiTheme="majorHAnsi" w:hAnsiTheme="majorHAnsi"/>
                <w:sz w:val="22"/>
                <w:szCs w:val="22"/>
                <w:lang w:val="en-GB"/>
              </w:rPr>
              <w:t>Team</w:t>
            </w:r>
          </w:p>
        </w:tc>
        <w:tc>
          <w:tcPr>
            <w:tcW w:w="2129" w:type="dxa"/>
          </w:tcPr>
          <w:p w14:paraId="0875C2B9" w14:textId="6BFB966D" w:rsidR="006F1267" w:rsidRPr="00FE15B1" w:rsidRDefault="006F1267" w:rsidP="001302F5">
            <w:pPr>
              <w:rPr>
                <w:rFonts w:asciiTheme="majorHAnsi" w:hAnsiTheme="majorHAnsi"/>
                <w:sz w:val="22"/>
                <w:szCs w:val="22"/>
                <w:lang w:val="en-GB"/>
              </w:rPr>
            </w:pPr>
            <w:r w:rsidRPr="00FE15B1">
              <w:rPr>
                <w:rFonts w:asciiTheme="majorHAnsi" w:hAnsiTheme="majorHAnsi"/>
                <w:sz w:val="22"/>
                <w:szCs w:val="22"/>
                <w:lang w:val="en-GB"/>
              </w:rPr>
              <w:t>System</w:t>
            </w:r>
          </w:p>
        </w:tc>
      </w:tr>
      <w:tr w:rsidR="006F1267" w:rsidRPr="00FE15B1" w14:paraId="77208C36" w14:textId="77777777" w:rsidTr="006F1267">
        <w:tc>
          <w:tcPr>
            <w:tcW w:w="2129" w:type="dxa"/>
            <w:tcBorders>
              <w:top w:val="single" w:sz="4" w:space="0" w:color="auto"/>
            </w:tcBorders>
          </w:tcPr>
          <w:p w14:paraId="4A544758" w14:textId="2DC6D36D" w:rsidR="006F1267" w:rsidRPr="00FE15B1" w:rsidRDefault="006F1267" w:rsidP="001302F5">
            <w:pPr>
              <w:rPr>
                <w:rFonts w:asciiTheme="majorHAnsi" w:hAnsiTheme="majorHAnsi"/>
                <w:sz w:val="22"/>
                <w:szCs w:val="22"/>
                <w:lang w:val="en-GB"/>
              </w:rPr>
            </w:pPr>
            <w:r w:rsidRPr="00FE15B1">
              <w:rPr>
                <w:rFonts w:asciiTheme="majorHAnsi" w:hAnsiTheme="majorHAnsi"/>
                <w:sz w:val="22"/>
                <w:szCs w:val="22"/>
                <w:lang w:val="en-GB"/>
              </w:rPr>
              <w:t>Defining (fundamental) features)</w:t>
            </w:r>
          </w:p>
        </w:tc>
        <w:tc>
          <w:tcPr>
            <w:tcW w:w="2129" w:type="dxa"/>
          </w:tcPr>
          <w:p w14:paraId="1E41C932" w14:textId="3000C7E0" w:rsidR="006F1267" w:rsidRPr="00FE15B1" w:rsidRDefault="009C3EDB" w:rsidP="001302F5">
            <w:pPr>
              <w:rPr>
                <w:rFonts w:asciiTheme="majorHAnsi" w:hAnsiTheme="majorHAnsi"/>
                <w:sz w:val="22"/>
                <w:szCs w:val="22"/>
                <w:lang w:val="en-GB"/>
              </w:rPr>
            </w:pPr>
            <w:r w:rsidRPr="00FE15B1">
              <w:rPr>
                <w:rFonts w:asciiTheme="majorHAnsi" w:hAnsiTheme="majorHAnsi"/>
                <w:sz w:val="22"/>
                <w:szCs w:val="22"/>
                <w:lang w:val="en-GB"/>
              </w:rPr>
              <w:t>Single person</w:t>
            </w:r>
          </w:p>
        </w:tc>
        <w:tc>
          <w:tcPr>
            <w:tcW w:w="2129" w:type="dxa"/>
          </w:tcPr>
          <w:p w14:paraId="5CD04EEA" w14:textId="29009E2A" w:rsidR="006F1267" w:rsidRPr="00FE15B1" w:rsidRDefault="009C3EDB" w:rsidP="001302F5">
            <w:pPr>
              <w:rPr>
                <w:rFonts w:asciiTheme="majorHAnsi" w:hAnsiTheme="majorHAnsi"/>
                <w:sz w:val="22"/>
                <w:szCs w:val="22"/>
                <w:lang w:val="en-GB"/>
              </w:rPr>
            </w:pPr>
            <w:r w:rsidRPr="00FE15B1">
              <w:rPr>
                <w:rFonts w:asciiTheme="majorHAnsi" w:hAnsiTheme="majorHAnsi"/>
                <w:sz w:val="22"/>
                <w:szCs w:val="22"/>
                <w:lang w:val="en-GB"/>
              </w:rPr>
              <w:t>Two or more individuals</w:t>
            </w:r>
          </w:p>
        </w:tc>
        <w:tc>
          <w:tcPr>
            <w:tcW w:w="2129" w:type="dxa"/>
          </w:tcPr>
          <w:p w14:paraId="3E705959" w14:textId="17C0772B" w:rsidR="006F1267" w:rsidRPr="00FE15B1" w:rsidRDefault="009C3EDB" w:rsidP="001302F5">
            <w:pPr>
              <w:rPr>
                <w:rFonts w:asciiTheme="majorHAnsi" w:hAnsiTheme="majorHAnsi"/>
                <w:sz w:val="22"/>
                <w:szCs w:val="22"/>
                <w:lang w:val="en-GB"/>
              </w:rPr>
            </w:pPr>
            <w:r w:rsidRPr="00FE15B1">
              <w:rPr>
                <w:rFonts w:asciiTheme="majorHAnsi" w:hAnsiTheme="majorHAnsi"/>
                <w:sz w:val="22"/>
                <w:szCs w:val="22"/>
                <w:lang w:val="en-GB"/>
              </w:rPr>
              <w:t>Human and non-human agents</w:t>
            </w:r>
          </w:p>
        </w:tc>
      </w:tr>
      <w:tr w:rsidR="006F1267" w:rsidRPr="00FE15B1" w14:paraId="4DB81FF2" w14:textId="77777777" w:rsidTr="006F1267">
        <w:tc>
          <w:tcPr>
            <w:tcW w:w="2129" w:type="dxa"/>
          </w:tcPr>
          <w:p w14:paraId="36AFEE80" w14:textId="3FA9D1F1" w:rsidR="006F1267" w:rsidRPr="00FE15B1" w:rsidRDefault="006F1267" w:rsidP="001302F5">
            <w:pPr>
              <w:rPr>
                <w:rFonts w:asciiTheme="majorHAnsi" w:hAnsiTheme="majorHAnsi"/>
                <w:sz w:val="22"/>
                <w:szCs w:val="22"/>
                <w:lang w:val="en-GB"/>
              </w:rPr>
            </w:pPr>
            <w:r w:rsidRPr="00FE15B1">
              <w:rPr>
                <w:rFonts w:asciiTheme="majorHAnsi" w:hAnsiTheme="majorHAnsi"/>
                <w:sz w:val="22"/>
                <w:szCs w:val="22"/>
                <w:lang w:val="en-GB"/>
              </w:rPr>
              <w:t>Typical (but not necessary) features</w:t>
            </w:r>
          </w:p>
        </w:tc>
        <w:tc>
          <w:tcPr>
            <w:tcW w:w="2129" w:type="dxa"/>
          </w:tcPr>
          <w:p w14:paraId="165D7A25" w14:textId="7ED7623F" w:rsidR="006F1267" w:rsidRPr="00FE15B1" w:rsidRDefault="005E03CE" w:rsidP="001302F5">
            <w:pPr>
              <w:rPr>
                <w:rFonts w:asciiTheme="majorHAnsi" w:hAnsiTheme="majorHAnsi"/>
                <w:sz w:val="22"/>
                <w:szCs w:val="22"/>
                <w:lang w:val="en-GB"/>
              </w:rPr>
            </w:pPr>
            <w:r w:rsidRPr="00FE15B1">
              <w:rPr>
                <w:rFonts w:asciiTheme="majorHAnsi" w:hAnsiTheme="majorHAnsi"/>
                <w:sz w:val="22"/>
                <w:szCs w:val="22"/>
                <w:lang w:val="en-GB"/>
              </w:rPr>
              <w:t>Human constructed system</w:t>
            </w:r>
          </w:p>
        </w:tc>
        <w:tc>
          <w:tcPr>
            <w:tcW w:w="2129" w:type="dxa"/>
          </w:tcPr>
          <w:p w14:paraId="1B23A886" w14:textId="27E0FB0E" w:rsidR="006F1267" w:rsidRPr="00FE15B1" w:rsidRDefault="005E03CE" w:rsidP="001302F5">
            <w:pPr>
              <w:rPr>
                <w:rFonts w:asciiTheme="majorHAnsi" w:hAnsiTheme="majorHAnsi"/>
                <w:sz w:val="22"/>
                <w:szCs w:val="22"/>
                <w:lang w:val="en-GB"/>
              </w:rPr>
            </w:pPr>
            <w:r w:rsidRPr="00FE15B1">
              <w:rPr>
                <w:rFonts w:asciiTheme="majorHAnsi" w:hAnsiTheme="majorHAnsi"/>
                <w:sz w:val="22"/>
                <w:szCs w:val="22"/>
                <w:lang w:val="en-GB"/>
              </w:rPr>
              <w:t>Human constructed system</w:t>
            </w:r>
          </w:p>
        </w:tc>
        <w:tc>
          <w:tcPr>
            <w:tcW w:w="2129" w:type="dxa"/>
          </w:tcPr>
          <w:p w14:paraId="4204D04E" w14:textId="7D0C1EC6" w:rsidR="006F1267" w:rsidRPr="00FE15B1" w:rsidRDefault="009C3EDB" w:rsidP="001302F5">
            <w:pPr>
              <w:rPr>
                <w:rFonts w:asciiTheme="majorHAnsi" w:hAnsiTheme="majorHAnsi"/>
                <w:sz w:val="22"/>
                <w:szCs w:val="22"/>
                <w:lang w:val="en-GB"/>
              </w:rPr>
            </w:pPr>
            <w:r w:rsidRPr="00FE15B1">
              <w:rPr>
                <w:rFonts w:asciiTheme="majorHAnsi" w:hAnsiTheme="majorHAnsi"/>
                <w:sz w:val="22"/>
                <w:szCs w:val="22"/>
                <w:lang w:val="en-GB"/>
              </w:rPr>
              <w:t>Dynamic</w:t>
            </w:r>
            <w:r w:rsidR="005E03CE" w:rsidRPr="00FE15B1">
              <w:rPr>
                <w:rFonts w:asciiTheme="majorHAnsi" w:hAnsiTheme="majorHAnsi"/>
                <w:sz w:val="22"/>
                <w:szCs w:val="22"/>
                <w:lang w:val="en-GB"/>
              </w:rPr>
              <w:t xml:space="preserve"> multi-agent</w:t>
            </w:r>
            <w:r w:rsidRPr="00FE15B1">
              <w:rPr>
                <w:rFonts w:asciiTheme="majorHAnsi" w:hAnsiTheme="majorHAnsi"/>
                <w:sz w:val="22"/>
                <w:szCs w:val="22"/>
                <w:lang w:val="en-GB"/>
              </w:rPr>
              <w:t xml:space="preserve"> systems view</w:t>
            </w:r>
          </w:p>
        </w:tc>
      </w:tr>
      <w:tr w:rsidR="006F1267" w:rsidRPr="00FE15B1" w14:paraId="025D5C77" w14:textId="77777777" w:rsidTr="006F1267">
        <w:tc>
          <w:tcPr>
            <w:tcW w:w="2129" w:type="dxa"/>
          </w:tcPr>
          <w:p w14:paraId="2BAE5810" w14:textId="70E7E01E" w:rsidR="006F1267" w:rsidRPr="00FE15B1" w:rsidRDefault="006F1267" w:rsidP="001302F5">
            <w:pPr>
              <w:rPr>
                <w:rFonts w:asciiTheme="majorHAnsi" w:hAnsiTheme="majorHAnsi"/>
                <w:sz w:val="22"/>
                <w:szCs w:val="22"/>
                <w:lang w:val="en-GB"/>
              </w:rPr>
            </w:pPr>
            <w:r w:rsidRPr="00FE15B1">
              <w:rPr>
                <w:rFonts w:asciiTheme="majorHAnsi" w:hAnsiTheme="majorHAnsi"/>
                <w:sz w:val="22"/>
                <w:szCs w:val="22"/>
                <w:lang w:val="en-GB"/>
              </w:rPr>
              <w:t>Absent features</w:t>
            </w:r>
          </w:p>
        </w:tc>
        <w:tc>
          <w:tcPr>
            <w:tcW w:w="2129" w:type="dxa"/>
          </w:tcPr>
          <w:p w14:paraId="5A752CC9" w14:textId="2BD9C020" w:rsidR="006F1267" w:rsidRPr="00FE15B1" w:rsidRDefault="005E03CE" w:rsidP="001302F5">
            <w:pPr>
              <w:rPr>
                <w:rFonts w:asciiTheme="majorHAnsi" w:hAnsiTheme="majorHAnsi"/>
                <w:sz w:val="22"/>
                <w:szCs w:val="22"/>
                <w:lang w:val="en-GB"/>
              </w:rPr>
            </w:pPr>
            <w:r w:rsidRPr="00FE15B1">
              <w:rPr>
                <w:rFonts w:asciiTheme="majorHAnsi" w:hAnsiTheme="majorHAnsi"/>
                <w:sz w:val="22"/>
                <w:szCs w:val="22"/>
                <w:lang w:val="en-GB"/>
              </w:rPr>
              <w:t>More than one person, non-human agents</w:t>
            </w:r>
          </w:p>
        </w:tc>
        <w:tc>
          <w:tcPr>
            <w:tcW w:w="2129" w:type="dxa"/>
          </w:tcPr>
          <w:p w14:paraId="5C440617" w14:textId="5BAC5F78" w:rsidR="006F1267" w:rsidRPr="00FE15B1" w:rsidRDefault="009C3EDB" w:rsidP="001302F5">
            <w:pPr>
              <w:rPr>
                <w:rFonts w:asciiTheme="majorHAnsi" w:hAnsiTheme="majorHAnsi"/>
                <w:sz w:val="22"/>
                <w:szCs w:val="22"/>
                <w:lang w:val="en-GB"/>
              </w:rPr>
            </w:pPr>
            <w:r w:rsidRPr="00FE15B1">
              <w:rPr>
                <w:rFonts w:asciiTheme="majorHAnsi" w:hAnsiTheme="majorHAnsi"/>
                <w:sz w:val="22"/>
                <w:szCs w:val="22"/>
                <w:lang w:val="en-GB"/>
              </w:rPr>
              <w:t>System constraints</w:t>
            </w:r>
            <w:r w:rsidR="005E03CE" w:rsidRPr="00FE15B1">
              <w:rPr>
                <w:rFonts w:asciiTheme="majorHAnsi" w:hAnsiTheme="majorHAnsi"/>
                <w:sz w:val="22"/>
                <w:szCs w:val="22"/>
                <w:lang w:val="en-GB"/>
              </w:rPr>
              <w:t xml:space="preserve"> and non-human agents</w:t>
            </w:r>
          </w:p>
        </w:tc>
        <w:tc>
          <w:tcPr>
            <w:tcW w:w="2129" w:type="dxa"/>
          </w:tcPr>
          <w:p w14:paraId="38AA8FD9" w14:textId="18A66FE0" w:rsidR="006F1267" w:rsidRPr="00FE15B1" w:rsidRDefault="00756221" w:rsidP="001302F5">
            <w:pPr>
              <w:rPr>
                <w:rFonts w:asciiTheme="majorHAnsi" w:hAnsiTheme="majorHAnsi"/>
                <w:sz w:val="22"/>
                <w:szCs w:val="22"/>
                <w:lang w:val="en-GB"/>
              </w:rPr>
            </w:pPr>
            <w:r w:rsidRPr="00FE15B1">
              <w:rPr>
                <w:rFonts w:asciiTheme="majorHAnsi" w:hAnsiTheme="majorHAnsi"/>
                <w:sz w:val="22"/>
                <w:szCs w:val="22"/>
                <w:lang w:val="en-GB"/>
              </w:rPr>
              <w:t>Internal information processing by individuals</w:t>
            </w:r>
          </w:p>
        </w:tc>
      </w:tr>
      <w:tr w:rsidR="002F7A2B" w:rsidRPr="00FE15B1" w14:paraId="529AB1B8" w14:textId="77777777" w:rsidTr="002F7A2B">
        <w:tc>
          <w:tcPr>
            <w:tcW w:w="2129" w:type="dxa"/>
          </w:tcPr>
          <w:p w14:paraId="38F2D1EF" w14:textId="518570D5" w:rsidR="002F7A2B" w:rsidRPr="00FE15B1" w:rsidRDefault="00C207C7" w:rsidP="001302F5">
            <w:pPr>
              <w:rPr>
                <w:rFonts w:asciiTheme="majorHAnsi" w:hAnsiTheme="majorHAnsi"/>
                <w:sz w:val="22"/>
                <w:szCs w:val="22"/>
                <w:lang w:val="en-GB"/>
              </w:rPr>
            </w:pPr>
            <w:r w:rsidRPr="00FE15B1">
              <w:rPr>
                <w:rFonts w:asciiTheme="majorHAnsi" w:hAnsiTheme="majorHAnsi"/>
                <w:sz w:val="22"/>
                <w:szCs w:val="22"/>
                <w:lang w:val="en-GB"/>
              </w:rPr>
              <w:t xml:space="preserve">Primary method </w:t>
            </w:r>
          </w:p>
        </w:tc>
        <w:tc>
          <w:tcPr>
            <w:tcW w:w="2129" w:type="dxa"/>
          </w:tcPr>
          <w:p w14:paraId="566C9796" w14:textId="368FC58F" w:rsidR="002F7A2B" w:rsidRPr="00FE15B1" w:rsidRDefault="00C207C7" w:rsidP="001302F5">
            <w:pPr>
              <w:rPr>
                <w:rFonts w:asciiTheme="majorHAnsi" w:hAnsiTheme="majorHAnsi"/>
                <w:sz w:val="22"/>
                <w:szCs w:val="22"/>
                <w:lang w:val="en-GB"/>
              </w:rPr>
            </w:pPr>
            <w:r w:rsidRPr="00FE15B1">
              <w:rPr>
                <w:rFonts w:asciiTheme="majorHAnsi" w:hAnsiTheme="majorHAnsi"/>
                <w:sz w:val="22"/>
                <w:szCs w:val="22"/>
                <w:lang w:val="en-GB"/>
              </w:rPr>
              <w:t>SAGAT probes</w:t>
            </w:r>
          </w:p>
        </w:tc>
        <w:tc>
          <w:tcPr>
            <w:tcW w:w="2129" w:type="dxa"/>
          </w:tcPr>
          <w:p w14:paraId="1F004690" w14:textId="1FA9BEBD" w:rsidR="002F7A2B" w:rsidRPr="00FE15B1" w:rsidRDefault="00756221" w:rsidP="001302F5">
            <w:pPr>
              <w:rPr>
                <w:rFonts w:asciiTheme="majorHAnsi" w:hAnsiTheme="majorHAnsi"/>
                <w:sz w:val="22"/>
                <w:szCs w:val="22"/>
                <w:lang w:val="en-GB"/>
              </w:rPr>
            </w:pPr>
            <w:r w:rsidRPr="00FE15B1">
              <w:rPr>
                <w:rFonts w:asciiTheme="majorHAnsi" w:hAnsiTheme="majorHAnsi"/>
                <w:sz w:val="22"/>
                <w:szCs w:val="22"/>
                <w:lang w:val="en-GB"/>
              </w:rPr>
              <w:t>Information communication</w:t>
            </w:r>
            <w:r w:rsidR="001302F5" w:rsidRPr="00FE15B1">
              <w:rPr>
                <w:rFonts w:asciiTheme="majorHAnsi" w:hAnsiTheme="majorHAnsi"/>
                <w:sz w:val="22"/>
                <w:szCs w:val="22"/>
                <w:lang w:val="en-GB"/>
              </w:rPr>
              <w:t xml:space="preserve"> probes</w:t>
            </w:r>
          </w:p>
        </w:tc>
        <w:tc>
          <w:tcPr>
            <w:tcW w:w="2129" w:type="dxa"/>
          </w:tcPr>
          <w:p w14:paraId="689FB975" w14:textId="0F71B7D7" w:rsidR="002F7A2B" w:rsidRPr="00FE15B1" w:rsidRDefault="00C207C7" w:rsidP="001302F5">
            <w:pPr>
              <w:rPr>
                <w:rFonts w:asciiTheme="majorHAnsi" w:hAnsiTheme="majorHAnsi"/>
                <w:sz w:val="22"/>
                <w:szCs w:val="22"/>
                <w:lang w:val="en-GB"/>
              </w:rPr>
            </w:pPr>
            <w:r w:rsidRPr="00FE15B1">
              <w:rPr>
                <w:rFonts w:asciiTheme="majorHAnsi" w:hAnsiTheme="majorHAnsi"/>
                <w:sz w:val="22"/>
                <w:szCs w:val="22"/>
                <w:lang w:val="en-GB"/>
              </w:rPr>
              <w:t>EAST (</w:t>
            </w:r>
            <w:r w:rsidR="00756221" w:rsidRPr="00FE15B1">
              <w:rPr>
                <w:rFonts w:asciiTheme="majorHAnsi" w:hAnsiTheme="majorHAnsi"/>
                <w:sz w:val="22"/>
                <w:szCs w:val="22"/>
                <w:lang w:val="en-GB"/>
              </w:rPr>
              <w:t>Transactions</w:t>
            </w:r>
            <w:r w:rsidRPr="00FE15B1">
              <w:rPr>
                <w:rFonts w:asciiTheme="majorHAnsi" w:hAnsiTheme="majorHAnsi"/>
                <w:sz w:val="22"/>
                <w:szCs w:val="22"/>
                <w:lang w:val="en-GB"/>
              </w:rPr>
              <w:t>)</w:t>
            </w:r>
          </w:p>
        </w:tc>
      </w:tr>
      <w:tr w:rsidR="002F7A2B" w:rsidRPr="00FE15B1" w14:paraId="200AB08B" w14:textId="77777777" w:rsidTr="002F7A2B">
        <w:tc>
          <w:tcPr>
            <w:tcW w:w="2129" w:type="dxa"/>
          </w:tcPr>
          <w:p w14:paraId="13A0AF1F" w14:textId="2D0561F1" w:rsidR="002F7A2B" w:rsidRPr="00FE15B1" w:rsidRDefault="002F7A2B" w:rsidP="001302F5">
            <w:pPr>
              <w:rPr>
                <w:rFonts w:asciiTheme="majorHAnsi" w:hAnsiTheme="majorHAnsi"/>
                <w:sz w:val="22"/>
                <w:szCs w:val="22"/>
                <w:lang w:val="en-GB"/>
              </w:rPr>
            </w:pPr>
            <w:r w:rsidRPr="00FE15B1">
              <w:rPr>
                <w:rFonts w:asciiTheme="majorHAnsi" w:hAnsiTheme="majorHAnsi"/>
                <w:sz w:val="22"/>
                <w:szCs w:val="22"/>
                <w:lang w:val="en-GB"/>
              </w:rPr>
              <w:t>Domain of origin</w:t>
            </w:r>
          </w:p>
        </w:tc>
        <w:tc>
          <w:tcPr>
            <w:tcW w:w="2129" w:type="dxa"/>
          </w:tcPr>
          <w:p w14:paraId="166AF27C" w14:textId="096EC5F4" w:rsidR="002F7A2B" w:rsidRPr="00FE15B1" w:rsidRDefault="00C207C7" w:rsidP="001302F5">
            <w:pPr>
              <w:rPr>
                <w:rFonts w:asciiTheme="majorHAnsi" w:hAnsiTheme="majorHAnsi"/>
                <w:sz w:val="22"/>
                <w:szCs w:val="22"/>
                <w:lang w:val="en-GB"/>
              </w:rPr>
            </w:pPr>
            <w:r w:rsidRPr="00FE15B1">
              <w:rPr>
                <w:rFonts w:asciiTheme="majorHAnsi" w:hAnsiTheme="majorHAnsi"/>
                <w:sz w:val="22"/>
                <w:szCs w:val="22"/>
                <w:lang w:val="en-GB"/>
              </w:rPr>
              <w:t>Aviation</w:t>
            </w:r>
          </w:p>
        </w:tc>
        <w:tc>
          <w:tcPr>
            <w:tcW w:w="2129" w:type="dxa"/>
          </w:tcPr>
          <w:p w14:paraId="1FE537B2" w14:textId="79ACE958" w:rsidR="002F7A2B" w:rsidRPr="00FE15B1" w:rsidRDefault="00C207C7" w:rsidP="001302F5">
            <w:pPr>
              <w:rPr>
                <w:rFonts w:asciiTheme="majorHAnsi" w:hAnsiTheme="majorHAnsi"/>
                <w:sz w:val="22"/>
                <w:szCs w:val="22"/>
                <w:lang w:val="en-GB"/>
              </w:rPr>
            </w:pPr>
            <w:r w:rsidRPr="00FE15B1">
              <w:rPr>
                <w:rFonts w:asciiTheme="majorHAnsi" w:hAnsiTheme="majorHAnsi"/>
                <w:sz w:val="22"/>
                <w:szCs w:val="22"/>
                <w:lang w:val="en-GB"/>
              </w:rPr>
              <w:t>Generic military</w:t>
            </w:r>
          </w:p>
        </w:tc>
        <w:tc>
          <w:tcPr>
            <w:tcW w:w="2129" w:type="dxa"/>
          </w:tcPr>
          <w:p w14:paraId="3796676E" w14:textId="7980CEA6" w:rsidR="002F7A2B" w:rsidRPr="00FE15B1" w:rsidRDefault="00C207C7" w:rsidP="001302F5">
            <w:pPr>
              <w:rPr>
                <w:rFonts w:asciiTheme="majorHAnsi" w:hAnsiTheme="majorHAnsi"/>
                <w:sz w:val="22"/>
                <w:szCs w:val="22"/>
                <w:lang w:val="en-GB"/>
              </w:rPr>
            </w:pPr>
            <w:r w:rsidRPr="00FE15B1">
              <w:rPr>
                <w:rFonts w:asciiTheme="majorHAnsi" w:hAnsiTheme="majorHAnsi"/>
                <w:sz w:val="22"/>
                <w:szCs w:val="22"/>
                <w:lang w:val="en-GB"/>
              </w:rPr>
              <w:t>Maritime</w:t>
            </w:r>
          </w:p>
        </w:tc>
      </w:tr>
      <w:tr w:rsidR="002F7A2B" w:rsidRPr="00FE15B1" w14:paraId="268E4818" w14:textId="77777777" w:rsidTr="002F7A2B">
        <w:tc>
          <w:tcPr>
            <w:tcW w:w="2129" w:type="dxa"/>
          </w:tcPr>
          <w:p w14:paraId="55238635" w14:textId="72FF0FD5" w:rsidR="002F7A2B" w:rsidRPr="00FE15B1" w:rsidRDefault="002F7A2B" w:rsidP="001302F5">
            <w:pPr>
              <w:rPr>
                <w:rFonts w:asciiTheme="majorHAnsi" w:hAnsiTheme="majorHAnsi"/>
                <w:sz w:val="22"/>
                <w:szCs w:val="22"/>
                <w:lang w:val="en-GB"/>
              </w:rPr>
            </w:pPr>
            <w:r w:rsidRPr="00FE15B1">
              <w:rPr>
                <w:rFonts w:asciiTheme="majorHAnsi" w:hAnsiTheme="majorHAnsi"/>
                <w:sz w:val="22"/>
                <w:szCs w:val="22"/>
                <w:lang w:val="en-GB"/>
              </w:rPr>
              <w:t>Underpinning theory</w:t>
            </w:r>
          </w:p>
        </w:tc>
        <w:tc>
          <w:tcPr>
            <w:tcW w:w="2129" w:type="dxa"/>
          </w:tcPr>
          <w:p w14:paraId="4EE0848E" w14:textId="6BD51C3B" w:rsidR="002F7A2B" w:rsidRPr="00FE15B1" w:rsidRDefault="00C207C7" w:rsidP="001302F5">
            <w:pPr>
              <w:rPr>
                <w:rFonts w:asciiTheme="majorHAnsi" w:hAnsiTheme="majorHAnsi"/>
                <w:sz w:val="22"/>
                <w:szCs w:val="22"/>
                <w:lang w:val="en-GB"/>
              </w:rPr>
            </w:pPr>
            <w:r w:rsidRPr="00FE15B1">
              <w:rPr>
                <w:rFonts w:asciiTheme="majorHAnsi" w:hAnsiTheme="majorHAnsi"/>
                <w:sz w:val="22"/>
                <w:szCs w:val="22"/>
                <w:lang w:val="en-GB"/>
              </w:rPr>
              <w:t>Human information processing</w:t>
            </w:r>
          </w:p>
        </w:tc>
        <w:tc>
          <w:tcPr>
            <w:tcW w:w="2129" w:type="dxa"/>
          </w:tcPr>
          <w:p w14:paraId="164A2B9B" w14:textId="514CEE95" w:rsidR="002F7A2B" w:rsidRPr="00FE15B1" w:rsidRDefault="00756221" w:rsidP="001302F5">
            <w:pPr>
              <w:rPr>
                <w:rFonts w:asciiTheme="majorHAnsi" w:hAnsiTheme="majorHAnsi"/>
                <w:sz w:val="22"/>
                <w:szCs w:val="22"/>
                <w:lang w:val="en-GB"/>
              </w:rPr>
            </w:pPr>
            <w:r w:rsidRPr="00FE15B1">
              <w:rPr>
                <w:rFonts w:asciiTheme="majorHAnsi" w:hAnsiTheme="majorHAnsi"/>
                <w:sz w:val="22"/>
                <w:szCs w:val="22"/>
                <w:lang w:val="en-GB"/>
              </w:rPr>
              <w:t>Three-level model and team work theory</w:t>
            </w:r>
          </w:p>
        </w:tc>
        <w:tc>
          <w:tcPr>
            <w:tcW w:w="2129" w:type="dxa"/>
          </w:tcPr>
          <w:p w14:paraId="3677A1FD" w14:textId="24C951C7" w:rsidR="002F7A2B" w:rsidRPr="00FE15B1" w:rsidRDefault="00C207C7" w:rsidP="001302F5">
            <w:pPr>
              <w:rPr>
                <w:rFonts w:asciiTheme="majorHAnsi" w:hAnsiTheme="majorHAnsi"/>
                <w:sz w:val="22"/>
                <w:szCs w:val="22"/>
                <w:lang w:val="en-GB"/>
              </w:rPr>
            </w:pPr>
            <w:r w:rsidRPr="00FE15B1">
              <w:rPr>
                <w:rFonts w:asciiTheme="majorHAnsi" w:hAnsiTheme="majorHAnsi"/>
                <w:sz w:val="22"/>
                <w:szCs w:val="22"/>
                <w:lang w:val="en-GB"/>
              </w:rPr>
              <w:t>Perceptual cycle model</w:t>
            </w:r>
            <w:r w:rsidR="005B22FF" w:rsidRPr="00FE15B1">
              <w:rPr>
                <w:rFonts w:asciiTheme="majorHAnsi" w:hAnsiTheme="majorHAnsi"/>
                <w:sz w:val="22"/>
                <w:szCs w:val="22"/>
                <w:lang w:val="en-GB"/>
              </w:rPr>
              <w:t>, schema theory</w:t>
            </w:r>
            <w:r w:rsidRPr="00FE15B1">
              <w:rPr>
                <w:rFonts w:asciiTheme="majorHAnsi" w:hAnsiTheme="majorHAnsi"/>
                <w:sz w:val="22"/>
                <w:szCs w:val="22"/>
                <w:lang w:val="en-GB"/>
              </w:rPr>
              <w:t xml:space="preserve"> and </w:t>
            </w:r>
            <w:r w:rsidR="00756221" w:rsidRPr="00FE15B1">
              <w:rPr>
                <w:rFonts w:asciiTheme="majorHAnsi" w:hAnsiTheme="majorHAnsi"/>
                <w:sz w:val="22"/>
                <w:szCs w:val="22"/>
                <w:lang w:val="en-GB"/>
              </w:rPr>
              <w:t>distributed cognition</w:t>
            </w:r>
          </w:p>
        </w:tc>
      </w:tr>
      <w:tr w:rsidR="002F7A2B" w:rsidRPr="00FE15B1" w14:paraId="00408397" w14:textId="77777777" w:rsidTr="002F7A2B">
        <w:tc>
          <w:tcPr>
            <w:tcW w:w="2129" w:type="dxa"/>
          </w:tcPr>
          <w:p w14:paraId="3B708AC0" w14:textId="6B7C29D7" w:rsidR="002F7A2B" w:rsidRPr="00FE15B1" w:rsidRDefault="002F7A2B" w:rsidP="001302F5">
            <w:pPr>
              <w:rPr>
                <w:rFonts w:asciiTheme="majorHAnsi" w:hAnsiTheme="majorHAnsi"/>
                <w:sz w:val="22"/>
                <w:szCs w:val="22"/>
                <w:lang w:val="en-GB"/>
              </w:rPr>
            </w:pPr>
            <w:r w:rsidRPr="00FE15B1">
              <w:rPr>
                <w:rFonts w:asciiTheme="majorHAnsi" w:hAnsiTheme="majorHAnsi"/>
                <w:sz w:val="22"/>
                <w:szCs w:val="22"/>
                <w:lang w:val="en-GB"/>
              </w:rPr>
              <w:t>Definition</w:t>
            </w:r>
          </w:p>
        </w:tc>
        <w:tc>
          <w:tcPr>
            <w:tcW w:w="2129" w:type="dxa"/>
          </w:tcPr>
          <w:p w14:paraId="6787ACE8" w14:textId="47647E8B" w:rsidR="002F7A2B" w:rsidRPr="00FE15B1" w:rsidRDefault="00BA59AD" w:rsidP="001302F5">
            <w:pPr>
              <w:rPr>
                <w:rFonts w:asciiTheme="majorHAnsi" w:hAnsiTheme="majorHAnsi"/>
                <w:sz w:val="22"/>
                <w:szCs w:val="22"/>
                <w:lang w:val="en-GB"/>
              </w:rPr>
            </w:pPr>
            <w:r w:rsidRPr="00FE15B1">
              <w:rPr>
                <w:rFonts w:asciiTheme="majorHAnsi" w:hAnsiTheme="majorHAnsi"/>
                <w:sz w:val="22"/>
                <w:szCs w:val="22"/>
                <w:lang w:val="en-GB"/>
              </w:rPr>
              <w:t>Perception of elements, comprehension of meaning and projection of future status</w:t>
            </w:r>
          </w:p>
        </w:tc>
        <w:tc>
          <w:tcPr>
            <w:tcW w:w="2129" w:type="dxa"/>
          </w:tcPr>
          <w:p w14:paraId="5B013338" w14:textId="441EA3C4" w:rsidR="002F7A2B" w:rsidRPr="00FE15B1" w:rsidRDefault="00756221" w:rsidP="001302F5">
            <w:pPr>
              <w:rPr>
                <w:rFonts w:asciiTheme="majorHAnsi" w:hAnsiTheme="majorHAnsi"/>
                <w:sz w:val="22"/>
                <w:szCs w:val="22"/>
                <w:lang w:val="en-GB"/>
              </w:rPr>
            </w:pPr>
            <w:r w:rsidRPr="00FE15B1">
              <w:rPr>
                <w:rFonts w:asciiTheme="majorHAnsi" w:hAnsiTheme="majorHAnsi"/>
                <w:sz w:val="22"/>
                <w:szCs w:val="22"/>
                <w:lang w:val="en-GB"/>
              </w:rPr>
              <w:t>Shared understanding of a situation among team members at one point in time</w:t>
            </w:r>
          </w:p>
        </w:tc>
        <w:tc>
          <w:tcPr>
            <w:tcW w:w="2129" w:type="dxa"/>
          </w:tcPr>
          <w:p w14:paraId="5816DD9C" w14:textId="50586A4F" w:rsidR="002F7A2B" w:rsidRPr="00FE15B1" w:rsidRDefault="00756221" w:rsidP="001302F5">
            <w:pPr>
              <w:rPr>
                <w:rFonts w:asciiTheme="majorHAnsi" w:hAnsiTheme="majorHAnsi"/>
                <w:sz w:val="22"/>
                <w:szCs w:val="22"/>
                <w:lang w:val="en-GB"/>
              </w:rPr>
            </w:pPr>
            <w:r w:rsidRPr="00FE15B1">
              <w:rPr>
                <w:rFonts w:asciiTheme="majorHAnsi" w:hAnsiTheme="majorHAnsi"/>
                <w:sz w:val="22"/>
                <w:szCs w:val="22"/>
                <w:lang w:val="en-GB"/>
              </w:rPr>
              <w:t>Activated knowledge for a specific task within a system which relates to the state of the environments and the changes as the situation develops</w:t>
            </w:r>
          </w:p>
        </w:tc>
      </w:tr>
      <w:tr w:rsidR="002F7A2B" w:rsidRPr="00FE15B1" w14:paraId="1CE99733" w14:textId="77777777" w:rsidTr="002F7A2B">
        <w:tc>
          <w:tcPr>
            <w:tcW w:w="2129" w:type="dxa"/>
          </w:tcPr>
          <w:p w14:paraId="4604EA22" w14:textId="155E1A2A" w:rsidR="002F7A2B" w:rsidRPr="00FE15B1" w:rsidRDefault="002F7A2B" w:rsidP="001302F5">
            <w:pPr>
              <w:rPr>
                <w:rFonts w:asciiTheme="majorHAnsi" w:hAnsiTheme="majorHAnsi"/>
                <w:sz w:val="22"/>
                <w:szCs w:val="22"/>
                <w:lang w:val="en-GB"/>
              </w:rPr>
            </w:pPr>
            <w:r w:rsidRPr="00FE15B1">
              <w:rPr>
                <w:rFonts w:asciiTheme="majorHAnsi" w:hAnsiTheme="majorHAnsi"/>
                <w:sz w:val="22"/>
                <w:szCs w:val="22"/>
                <w:lang w:val="en-GB"/>
              </w:rPr>
              <w:t>Key citation</w:t>
            </w:r>
          </w:p>
        </w:tc>
        <w:tc>
          <w:tcPr>
            <w:tcW w:w="2129" w:type="dxa"/>
          </w:tcPr>
          <w:p w14:paraId="4596EF9F" w14:textId="543ED499" w:rsidR="002F7A2B" w:rsidRPr="00FE15B1" w:rsidRDefault="00C207C7" w:rsidP="001302F5">
            <w:pPr>
              <w:rPr>
                <w:rFonts w:asciiTheme="majorHAnsi" w:hAnsiTheme="majorHAnsi"/>
                <w:sz w:val="22"/>
                <w:szCs w:val="22"/>
                <w:lang w:val="en-GB"/>
              </w:rPr>
            </w:pPr>
            <w:proofErr w:type="spellStart"/>
            <w:r w:rsidRPr="00FE15B1">
              <w:rPr>
                <w:rFonts w:asciiTheme="majorHAnsi" w:hAnsiTheme="majorHAnsi"/>
                <w:sz w:val="22"/>
                <w:szCs w:val="22"/>
                <w:lang w:val="en-GB"/>
              </w:rPr>
              <w:t>Endsley</w:t>
            </w:r>
            <w:proofErr w:type="spellEnd"/>
            <w:r w:rsidRPr="00FE15B1">
              <w:rPr>
                <w:rFonts w:asciiTheme="majorHAnsi" w:hAnsiTheme="majorHAnsi"/>
                <w:sz w:val="22"/>
                <w:szCs w:val="22"/>
                <w:lang w:val="en-GB"/>
              </w:rPr>
              <w:t xml:space="preserve"> et al (1995)</w:t>
            </w:r>
          </w:p>
        </w:tc>
        <w:tc>
          <w:tcPr>
            <w:tcW w:w="2129" w:type="dxa"/>
          </w:tcPr>
          <w:p w14:paraId="4A7383BF" w14:textId="1EB65746" w:rsidR="002F7A2B" w:rsidRPr="00FE15B1" w:rsidRDefault="00C207C7" w:rsidP="001302F5">
            <w:pPr>
              <w:rPr>
                <w:rFonts w:asciiTheme="majorHAnsi" w:hAnsiTheme="majorHAnsi"/>
                <w:sz w:val="22"/>
                <w:szCs w:val="22"/>
                <w:lang w:val="en-GB"/>
              </w:rPr>
            </w:pPr>
            <w:r w:rsidRPr="00FE15B1">
              <w:rPr>
                <w:rFonts w:asciiTheme="majorHAnsi" w:hAnsiTheme="majorHAnsi"/>
                <w:sz w:val="22"/>
                <w:szCs w:val="22"/>
                <w:lang w:val="en-GB"/>
              </w:rPr>
              <w:t>Salas et al (1995)</w:t>
            </w:r>
          </w:p>
        </w:tc>
        <w:tc>
          <w:tcPr>
            <w:tcW w:w="2129" w:type="dxa"/>
          </w:tcPr>
          <w:p w14:paraId="4C92202F" w14:textId="561E76E0" w:rsidR="002F7A2B" w:rsidRPr="00FE15B1" w:rsidRDefault="002F7A2B" w:rsidP="001302F5">
            <w:pPr>
              <w:rPr>
                <w:rFonts w:asciiTheme="majorHAnsi" w:hAnsiTheme="majorHAnsi"/>
                <w:sz w:val="22"/>
                <w:szCs w:val="22"/>
                <w:lang w:val="en-GB"/>
              </w:rPr>
            </w:pPr>
            <w:r w:rsidRPr="00FE15B1">
              <w:rPr>
                <w:rFonts w:asciiTheme="majorHAnsi" w:hAnsiTheme="majorHAnsi"/>
                <w:sz w:val="22"/>
                <w:szCs w:val="22"/>
                <w:lang w:val="en-GB"/>
              </w:rPr>
              <w:t>Stanton et al (2006)</w:t>
            </w:r>
          </w:p>
        </w:tc>
      </w:tr>
    </w:tbl>
    <w:p w14:paraId="2A091504" w14:textId="77777777" w:rsidR="00C86A8D" w:rsidRPr="00FE15B1" w:rsidRDefault="00C86A8D" w:rsidP="0046544A">
      <w:pPr>
        <w:rPr>
          <w:rFonts w:asciiTheme="majorHAnsi" w:hAnsiTheme="majorHAnsi"/>
          <w:lang w:val="en-GB"/>
        </w:rPr>
      </w:pPr>
    </w:p>
    <w:p w14:paraId="62DB8DEE" w14:textId="52150FA1" w:rsidR="009B0578" w:rsidRPr="00FE15B1" w:rsidRDefault="009B0578" w:rsidP="003D3CD3">
      <w:pPr>
        <w:rPr>
          <w:rFonts w:asciiTheme="majorHAnsi" w:hAnsiTheme="majorHAnsi"/>
          <w:lang w:val="en-GB"/>
        </w:rPr>
      </w:pPr>
      <w:r w:rsidRPr="00FE15B1">
        <w:rPr>
          <w:rFonts w:asciiTheme="majorHAnsi" w:hAnsiTheme="majorHAnsi"/>
          <w:lang w:val="en-GB"/>
        </w:rPr>
        <w:t xml:space="preserve">Where does this leave the state of science in SA?  We turn to Hutchins’ </w:t>
      </w:r>
      <w:r w:rsidR="003D3CD3" w:rsidRPr="00FE15B1">
        <w:rPr>
          <w:rFonts w:asciiTheme="majorHAnsi" w:hAnsiTheme="majorHAnsi"/>
          <w:lang w:val="en-GB"/>
        </w:rPr>
        <w:t>seminal papers on distributed cognition</w:t>
      </w:r>
      <w:r w:rsidR="0063193C" w:rsidRPr="00FE15B1">
        <w:rPr>
          <w:rFonts w:asciiTheme="majorHAnsi" w:hAnsiTheme="majorHAnsi"/>
          <w:lang w:val="en-GB"/>
        </w:rPr>
        <w:t xml:space="preserve"> </w:t>
      </w:r>
      <w:r w:rsidR="003D3CD3" w:rsidRPr="00FE15B1">
        <w:rPr>
          <w:rFonts w:asciiTheme="majorHAnsi" w:hAnsiTheme="majorHAnsi"/>
          <w:lang w:val="en-GB"/>
        </w:rPr>
        <w:t>(1995a, b</w:t>
      </w:r>
      <w:r w:rsidR="00FD21DF" w:rsidRPr="00FE15B1">
        <w:rPr>
          <w:rFonts w:asciiTheme="majorHAnsi" w:hAnsiTheme="majorHAnsi"/>
          <w:lang w:val="en-GB"/>
        </w:rPr>
        <w:t>) that describes</w:t>
      </w:r>
      <w:r w:rsidR="003D3CD3" w:rsidRPr="00FE15B1">
        <w:rPr>
          <w:rFonts w:asciiTheme="majorHAnsi" w:hAnsiTheme="majorHAnsi"/>
          <w:lang w:val="en-GB"/>
        </w:rPr>
        <w:t xml:space="preserve"> how </w:t>
      </w:r>
      <w:r w:rsidR="008D14D7">
        <w:rPr>
          <w:rFonts w:asciiTheme="majorHAnsi" w:hAnsiTheme="majorHAnsi"/>
          <w:lang w:val="en-GB"/>
        </w:rPr>
        <w:t>STS</w:t>
      </w:r>
      <w:r w:rsidR="003D3CD3" w:rsidRPr="00FE15B1">
        <w:rPr>
          <w:rFonts w:asciiTheme="majorHAnsi" w:hAnsiTheme="majorHAnsi"/>
          <w:lang w:val="en-GB"/>
        </w:rPr>
        <w:t xml:space="preserve"> really work in practice. By way of an example, Hutchins chose to examine an aircraft cockpit, focusing on the division of work between ‘agents’ in the cockpit on approach for </w:t>
      </w:r>
      <w:r w:rsidR="003D3CD3" w:rsidRPr="00FE15B1">
        <w:rPr>
          <w:rFonts w:asciiTheme="majorHAnsi" w:hAnsiTheme="majorHAnsi"/>
          <w:lang w:val="en-GB"/>
        </w:rPr>
        <w:lastRenderedPageBreak/>
        <w:t xml:space="preserve">landing. </w:t>
      </w:r>
      <w:r w:rsidRPr="00FE15B1">
        <w:rPr>
          <w:rFonts w:asciiTheme="majorHAnsi" w:hAnsiTheme="majorHAnsi"/>
          <w:lang w:val="en-GB"/>
        </w:rPr>
        <w:t xml:space="preserve"> </w:t>
      </w:r>
      <w:r w:rsidR="003D3CD3" w:rsidRPr="00FE15B1">
        <w:rPr>
          <w:rFonts w:asciiTheme="majorHAnsi" w:hAnsiTheme="majorHAnsi"/>
          <w:lang w:val="en-GB"/>
        </w:rPr>
        <w:t xml:space="preserve">The term ‘agents’ had been chosen to represent both the aircrew and the cognitive artefacts. </w:t>
      </w:r>
      <w:r w:rsidRPr="00FE15B1">
        <w:rPr>
          <w:rFonts w:asciiTheme="majorHAnsi" w:hAnsiTheme="majorHAnsi"/>
          <w:lang w:val="en-GB"/>
        </w:rPr>
        <w:t xml:space="preserve">This example enables us to draw out the points of theoretical similarity and difference even more graphically.  </w:t>
      </w:r>
    </w:p>
    <w:p w14:paraId="1A57874A" w14:textId="77777777" w:rsidR="009B0578" w:rsidRPr="00FE15B1" w:rsidRDefault="009B0578" w:rsidP="003D3CD3">
      <w:pPr>
        <w:rPr>
          <w:rFonts w:asciiTheme="majorHAnsi" w:hAnsiTheme="majorHAnsi"/>
          <w:lang w:val="en-GB"/>
        </w:rPr>
      </w:pPr>
    </w:p>
    <w:p w14:paraId="5CB07192" w14:textId="36004A57" w:rsidR="003D3CD3" w:rsidRPr="00FE15B1" w:rsidRDefault="003D3CD3" w:rsidP="003D3CD3">
      <w:pPr>
        <w:rPr>
          <w:rFonts w:asciiTheme="majorHAnsi" w:hAnsiTheme="majorHAnsi"/>
          <w:lang w:val="en-GB"/>
        </w:rPr>
      </w:pPr>
      <w:r w:rsidRPr="00FE15B1">
        <w:rPr>
          <w:rFonts w:asciiTheme="majorHAnsi" w:hAnsiTheme="majorHAnsi"/>
          <w:lang w:val="en-GB"/>
        </w:rPr>
        <w:t xml:space="preserve">The </w:t>
      </w:r>
      <w:proofErr w:type="gramStart"/>
      <w:r w:rsidR="009B0578" w:rsidRPr="00FE15B1">
        <w:rPr>
          <w:rFonts w:asciiTheme="majorHAnsi" w:hAnsiTheme="majorHAnsi"/>
          <w:lang w:val="en-GB"/>
        </w:rPr>
        <w:t xml:space="preserve">aircraft </w:t>
      </w:r>
      <w:r w:rsidRPr="00FE15B1">
        <w:rPr>
          <w:rFonts w:asciiTheme="majorHAnsi" w:hAnsiTheme="majorHAnsi"/>
          <w:lang w:val="en-GB"/>
        </w:rPr>
        <w:t>landing</w:t>
      </w:r>
      <w:proofErr w:type="gramEnd"/>
      <w:r w:rsidRPr="00FE15B1">
        <w:rPr>
          <w:rFonts w:asciiTheme="majorHAnsi" w:hAnsiTheme="majorHAnsi"/>
          <w:lang w:val="en-GB"/>
        </w:rPr>
        <w:t xml:space="preserve"> task present</w:t>
      </w:r>
      <w:r w:rsidR="009B0578" w:rsidRPr="00FE15B1">
        <w:rPr>
          <w:rFonts w:asciiTheme="majorHAnsi" w:hAnsiTheme="majorHAnsi"/>
          <w:lang w:val="en-GB"/>
        </w:rPr>
        <w:t>s</w:t>
      </w:r>
      <w:r w:rsidRPr="00FE15B1">
        <w:rPr>
          <w:rFonts w:asciiTheme="majorHAnsi" w:hAnsiTheme="majorHAnsi"/>
          <w:lang w:val="en-GB"/>
        </w:rPr>
        <w:t xml:space="preserve"> an interesting </w:t>
      </w:r>
      <w:r w:rsidR="009B0578" w:rsidRPr="00FE15B1">
        <w:rPr>
          <w:rFonts w:asciiTheme="majorHAnsi" w:hAnsiTheme="majorHAnsi"/>
          <w:lang w:val="en-GB"/>
        </w:rPr>
        <w:t xml:space="preserve">SA </w:t>
      </w:r>
      <w:r w:rsidRPr="00FE15B1">
        <w:rPr>
          <w:rFonts w:asciiTheme="majorHAnsi" w:hAnsiTheme="majorHAnsi"/>
          <w:lang w:val="en-GB"/>
        </w:rPr>
        <w:t xml:space="preserve">case study because the speed of the aircraft and the flaps and slats in the wing require precise adjustments at set points on the descent. The changes in speed and the flaps/slats need to be undertaken in </w:t>
      </w:r>
      <w:r w:rsidR="008D14D7">
        <w:rPr>
          <w:rFonts w:asciiTheme="majorHAnsi" w:hAnsiTheme="majorHAnsi"/>
          <w:lang w:val="en-GB"/>
        </w:rPr>
        <w:t>tandem</w:t>
      </w:r>
      <w:r w:rsidRPr="00FE15B1">
        <w:rPr>
          <w:rFonts w:asciiTheme="majorHAnsi" w:hAnsiTheme="majorHAnsi"/>
          <w:lang w:val="en-GB"/>
        </w:rPr>
        <w:t xml:space="preserve"> to avoid undue stress being placed on the wings. These settings cannot simply be memorised by the aircrew, as they are highly dependent on the weight of the aircraft. In the example presented by Hutchins, four different speeds are required by different points on the approach and descent: starting at 245knots the airspeed has be reduced to 227knots, then 177knots, then 152knots and finally to 128 knots. Each reduction in speed is accompanied by a change in the wing’s configuration, either by moving the flaps and/or slats. To assist in the task the pilot relies heavily upon external representation of the speed settings. </w:t>
      </w:r>
      <w:proofErr w:type="gramStart"/>
      <w:r w:rsidRPr="00FE15B1">
        <w:rPr>
          <w:rFonts w:asciiTheme="majorHAnsi" w:hAnsiTheme="majorHAnsi"/>
          <w:lang w:val="en-GB"/>
        </w:rPr>
        <w:t>Devices called ‘speed bugs’ (black pointers that can be moved around the airspeed indicator dial – each with its own flap and slat setting name) are set by the pilot</w:t>
      </w:r>
      <w:proofErr w:type="gramEnd"/>
      <w:r w:rsidRPr="00FE15B1">
        <w:rPr>
          <w:rFonts w:asciiTheme="majorHAnsi" w:hAnsiTheme="majorHAnsi"/>
          <w:lang w:val="en-GB"/>
        </w:rPr>
        <w:t xml:space="preserve"> before the approach and descent. The pilot </w:t>
      </w:r>
      <w:r w:rsidR="009B0578" w:rsidRPr="00FE15B1">
        <w:rPr>
          <w:rFonts w:asciiTheme="majorHAnsi" w:hAnsiTheme="majorHAnsi"/>
          <w:lang w:val="en-GB"/>
        </w:rPr>
        <w:t xml:space="preserve">obtains </w:t>
      </w:r>
      <w:r w:rsidRPr="00FE15B1">
        <w:rPr>
          <w:rFonts w:asciiTheme="majorHAnsi" w:hAnsiTheme="majorHAnsi"/>
          <w:lang w:val="en-GB"/>
        </w:rPr>
        <w:t>the speed settings from aircraft</w:t>
      </w:r>
      <w:r w:rsidR="009B0578" w:rsidRPr="00FE15B1">
        <w:rPr>
          <w:rFonts w:asciiTheme="majorHAnsi" w:hAnsiTheme="majorHAnsi"/>
          <w:lang w:val="en-GB"/>
        </w:rPr>
        <w:t>’s</w:t>
      </w:r>
      <w:r w:rsidRPr="00FE15B1">
        <w:rPr>
          <w:rFonts w:asciiTheme="majorHAnsi" w:hAnsiTheme="majorHAnsi"/>
          <w:lang w:val="en-GB"/>
        </w:rPr>
        <w:t xml:space="preserve"> speed card booklet after working out </w:t>
      </w:r>
      <w:r w:rsidR="009B0578" w:rsidRPr="00FE15B1">
        <w:rPr>
          <w:rFonts w:asciiTheme="majorHAnsi" w:hAnsiTheme="majorHAnsi"/>
          <w:lang w:val="en-GB"/>
        </w:rPr>
        <w:t xml:space="preserve">its </w:t>
      </w:r>
      <w:r w:rsidRPr="00FE15B1">
        <w:rPr>
          <w:rFonts w:asciiTheme="majorHAnsi" w:hAnsiTheme="majorHAnsi"/>
          <w:lang w:val="en-GB"/>
        </w:rPr>
        <w:t xml:space="preserve">weight. Then the speed bugs can be set ready for the approach, one bug assigned to each of the four speed settings. Clearly, the pilots are no longer required to remember the speed settings of the aircraft and, if asked via </w:t>
      </w:r>
      <w:r w:rsidR="009B0578" w:rsidRPr="00FE15B1">
        <w:rPr>
          <w:rFonts w:asciiTheme="majorHAnsi" w:hAnsiTheme="majorHAnsi"/>
          <w:lang w:val="en-GB"/>
        </w:rPr>
        <w:t>a probe recall SA method (e.g. SAGAT, SPAM, SACRI</w:t>
      </w:r>
      <w:r w:rsidR="00DC0BA4">
        <w:rPr>
          <w:rFonts w:asciiTheme="majorHAnsi" w:hAnsiTheme="majorHAnsi"/>
          <w:lang w:val="en-GB"/>
        </w:rPr>
        <w:t>,</w:t>
      </w:r>
      <w:bookmarkStart w:id="3" w:name="_GoBack"/>
      <w:bookmarkEnd w:id="3"/>
      <w:r w:rsidR="009B0578" w:rsidRPr="00FE15B1">
        <w:rPr>
          <w:rFonts w:asciiTheme="majorHAnsi" w:hAnsiTheme="majorHAnsi"/>
          <w:lang w:val="en-GB"/>
        </w:rPr>
        <w:t xml:space="preserve"> </w:t>
      </w:r>
      <w:proofErr w:type="spellStart"/>
      <w:r w:rsidR="009B0578" w:rsidRPr="00FE15B1">
        <w:rPr>
          <w:rFonts w:asciiTheme="majorHAnsi" w:hAnsiTheme="majorHAnsi"/>
          <w:lang w:val="en-GB"/>
        </w:rPr>
        <w:t>etc</w:t>
      </w:r>
      <w:proofErr w:type="spellEnd"/>
      <w:r w:rsidR="009B0578" w:rsidRPr="00FE15B1">
        <w:rPr>
          <w:rFonts w:asciiTheme="majorHAnsi" w:hAnsiTheme="majorHAnsi"/>
          <w:lang w:val="en-GB"/>
        </w:rPr>
        <w:t xml:space="preserve">), </w:t>
      </w:r>
      <w:r w:rsidRPr="00FE15B1">
        <w:rPr>
          <w:rFonts w:asciiTheme="majorHAnsi" w:hAnsiTheme="majorHAnsi"/>
          <w:lang w:val="en-GB"/>
        </w:rPr>
        <w:t xml:space="preserve">or </w:t>
      </w:r>
      <w:r w:rsidR="009B0578" w:rsidRPr="00FE15B1">
        <w:rPr>
          <w:rFonts w:asciiTheme="majorHAnsi" w:hAnsiTheme="majorHAnsi"/>
          <w:lang w:val="en-GB"/>
        </w:rPr>
        <w:t xml:space="preserve">indeed </w:t>
      </w:r>
      <w:r w:rsidRPr="00FE15B1">
        <w:rPr>
          <w:rFonts w:asciiTheme="majorHAnsi" w:hAnsiTheme="majorHAnsi"/>
          <w:lang w:val="en-GB"/>
        </w:rPr>
        <w:t xml:space="preserve">any other means, they would be unable to report the settings. </w:t>
      </w:r>
      <w:r w:rsidR="009B0578" w:rsidRPr="00FE15B1">
        <w:rPr>
          <w:rFonts w:asciiTheme="majorHAnsi" w:hAnsiTheme="majorHAnsi"/>
          <w:lang w:val="en-GB"/>
        </w:rPr>
        <w:t>D</w:t>
      </w:r>
      <w:r w:rsidRPr="00FE15B1">
        <w:rPr>
          <w:rFonts w:asciiTheme="majorHAnsi" w:hAnsiTheme="majorHAnsi"/>
          <w:lang w:val="en-GB"/>
        </w:rPr>
        <w:t xml:space="preserve">oes this mean they have poor SA? </w:t>
      </w:r>
    </w:p>
    <w:p w14:paraId="32621AC2" w14:textId="77777777" w:rsidR="005C222D" w:rsidRPr="00FE15B1" w:rsidRDefault="005C222D" w:rsidP="003D3CD3">
      <w:pPr>
        <w:rPr>
          <w:rFonts w:asciiTheme="majorHAnsi" w:hAnsiTheme="majorHAnsi"/>
          <w:lang w:val="en-GB"/>
        </w:rPr>
      </w:pPr>
    </w:p>
    <w:p w14:paraId="78A95B2A" w14:textId="16D82C46" w:rsidR="005C222D" w:rsidRPr="00FE15B1" w:rsidRDefault="003D3CD3" w:rsidP="003D3CD3">
      <w:pPr>
        <w:rPr>
          <w:rFonts w:asciiTheme="majorHAnsi" w:hAnsiTheme="majorHAnsi"/>
          <w:lang w:val="en-GB"/>
        </w:rPr>
      </w:pPr>
      <w:r w:rsidRPr="00FE15B1">
        <w:rPr>
          <w:rFonts w:asciiTheme="majorHAnsi" w:hAnsiTheme="majorHAnsi"/>
          <w:lang w:val="en-GB"/>
        </w:rPr>
        <w:t xml:space="preserve">The individual psychology approach would </w:t>
      </w:r>
      <w:r w:rsidR="009B0578" w:rsidRPr="00FE15B1">
        <w:rPr>
          <w:rFonts w:asciiTheme="majorHAnsi" w:hAnsiTheme="majorHAnsi"/>
          <w:lang w:val="en-GB"/>
        </w:rPr>
        <w:t xml:space="preserve">attempt to </w:t>
      </w:r>
      <w:r w:rsidRPr="00FE15B1">
        <w:rPr>
          <w:rFonts w:asciiTheme="majorHAnsi" w:hAnsiTheme="majorHAnsi"/>
          <w:lang w:val="en-GB"/>
        </w:rPr>
        <w:t>elicit the content of the two pilots’ minds</w:t>
      </w:r>
      <w:r w:rsidR="009B0578" w:rsidRPr="00FE15B1">
        <w:rPr>
          <w:rFonts w:asciiTheme="majorHAnsi" w:hAnsiTheme="majorHAnsi"/>
          <w:lang w:val="en-GB"/>
        </w:rPr>
        <w:t>.  A</w:t>
      </w:r>
      <w:r w:rsidRPr="00FE15B1">
        <w:rPr>
          <w:rFonts w:asciiTheme="majorHAnsi" w:hAnsiTheme="majorHAnsi"/>
          <w:lang w:val="en-GB"/>
        </w:rPr>
        <w:t xml:space="preserve">t the point of descent </w:t>
      </w:r>
      <w:r w:rsidR="009B0578" w:rsidRPr="00FE15B1">
        <w:rPr>
          <w:rFonts w:asciiTheme="majorHAnsi" w:hAnsiTheme="majorHAnsi"/>
          <w:lang w:val="en-GB"/>
        </w:rPr>
        <w:t xml:space="preserve">the pilots </w:t>
      </w:r>
      <w:r w:rsidRPr="00FE15B1">
        <w:rPr>
          <w:rFonts w:asciiTheme="majorHAnsi" w:hAnsiTheme="majorHAnsi"/>
          <w:lang w:val="en-GB"/>
        </w:rPr>
        <w:t xml:space="preserve">would be unlikely to report the actual speed settings required, but would be able to report the flaps and slats </w:t>
      </w:r>
      <w:proofErr w:type="gramStart"/>
      <w:r w:rsidRPr="00FE15B1">
        <w:rPr>
          <w:rFonts w:asciiTheme="majorHAnsi" w:hAnsiTheme="majorHAnsi"/>
          <w:lang w:val="en-GB"/>
        </w:rPr>
        <w:t>settings</w:t>
      </w:r>
      <w:proofErr w:type="gramEnd"/>
      <w:r w:rsidRPr="00FE15B1">
        <w:rPr>
          <w:rFonts w:asciiTheme="majorHAnsi" w:hAnsiTheme="majorHAnsi"/>
          <w:lang w:val="en-GB"/>
        </w:rPr>
        <w:t xml:space="preserve"> as these are identical for all approaches. </w:t>
      </w:r>
      <w:r w:rsidR="009B0578" w:rsidRPr="00FE15B1">
        <w:rPr>
          <w:rFonts w:asciiTheme="majorHAnsi" w:hAnsiTheme="majorHAnsi"/>
          <w:lang w:val="en-GB"/>
        </w:rPr>
        <w:t xml:space="preserve"> The use of an objective </w:t>
      </w:r>
      <w:r w:rsidR="004A2CE5" w:rsidRPr="00FE15B1">
        <w:rPr>
          <w:rFonts w:asciiTheme="majorHAnsi" w:hAnsiTheme="majorHAnsi"/>
          <w:lang w:val="en-GB"/>
        </w:rPr>
        <w:t>‘ground truth’ and expert validation may go someway to achieving ecological validity, and the approach overall may be entirely appropriate given the specific research questions being asked.  That said</w:t>
      </w:r>
      <w:proofErr w:type="gramStart"/>
      <w:r w:rsidR="004A2CE5" w:rsidRPr="00FE15B1">
        <w:rPr>
          <w:rFonts w:asciiTheme="majorHAnsi" w:hAnsiTheme="majorHAnsi"/>
          <w:lang w:val="en-GB"/>
        </w:rPr>
        <w:t>,</w:t>
      </w:r>
      <w:proofErr w:type="gramEnd"/>
      <w:r w:rsidR="004A2CE5" w:rsidRPr="00FE15B1">
        <w:rPr>
          <w:rFonts w:asciiTheme="majorHAnsi" w:hAnsiTheme="majorHAnsi"/>
          <w:lang w:val="en-GB"/>
        </w:rPr>
        <w:t xml:space="preserve"> it is not suitable for all types of research question.</w:t>
      </w:r>
    </w:p>
    <w:p w14:paraId="7953080F" w14:textId="77777777" w:rsidR="005C222D" w:rsidRPr="00FE15B1" w:rsidRDefault="005C222D" w:rsidP="003D3CD3">
      <w:pPr>
        <w:rPr>
          <w:rFonts w:asciiTheme="majorHAnsi" w:hAnsiTheme="majorHAnsi"/>
          <w:lang w:val="en-GB"/>
        </w:rPr>
      </w:pPr>
    </w:p>
    <w:p w14:paraId="016932AC" w14:textId="57385032" w:rsidR="005C222D" w:rsidRPr="00FE15B1" w:rsidRDefault="003D3CD3" w:rsidP="003D3CD3">
      <w:pPr>
        <w:rPr>
          <w:rFonts w:asciiTheme="majorHAnsi" w:hAnsiTheme="majorHAnsi"/>
          <w:lang w:val="en-GB"/>
        </w:rPr>
      </w:pPr>
      <w:r w:rsidRPr="00FE15B1">
        <w:rPr>
          <w:rFonts w:asciiTheme="majorHAnsi" w:hAnsiTheme="majorHAnsi"/>
          <w:lang w:val="en-GB"/>
        </w:rPr>
        <w:t xml:space="preserve">The team view would report the overlap in content between the pilot flying and the pilot monitoring.  Typically they are doing different work, one </w:t>
      </w:r>
      <w:r w:rsidR="00713897" w:rsidRPr="00FE15B1">
        <w:rPr>
          <w:rFonts w:asciiTheme="majorHAnsi" w:hAnsiTheme="majorHAnsi"/>
          <w:lang w:val="en-GB"/>
        </w:rPr>
        <w:t>pilot is focused on flying the a</w:t>
      </w:r>
      <w:r w:rsidRPr="00FE15B1">
        <w:rPr>
          <w:rFonts w:asciiTheme="majorHAnsi" w:hAnsiTheme="majorHAnsi"/>
          <w:lang w:val="en-GB"/>
        </w:rPr>
        <w:t>ircraft whereas the other is monitoring the aircraft sys</w:t>
      </w:r>
      <w:r w:rsidR="00713897" w:rsidRPr="00FE15B1">
        <w:rPr>
          <w:rFonts w:asciiTheme="majorHAnsi" w:hAnsiTheme="majorHAnsi"/>
          <w:lang w:val="en-GB"/>
        </w:rPr>
        <w:t>tems and communicating with air</w:t>
      </w:r>
      <w:r w:rsidRPr="00FE15B1">
        <w:rPr>
          <w:rFonts w:asciiTheme="majorHAnsi" w:hAnsiTheme="majorHAnsi"/>
          <w:lang w:val="en-GB"/>
        </w:rPr>
        <w:t xml:space="preserve"> traffic control</w:t>
      </w:r>
      <w:r w:rsidR="00713897" w:rsidRPr="00FE15B1">
        <w:rPr>
          <w:rFonts w:asciiTheme="majorHAnsi" w:hAnsiTheme="majorHAnsi"/>
          <w:lang w:val="en-GB"/>
        </w:rPr>
        <w:t xml:space="preserve"> (although both pilots are usually listening into the air traffic communications channels)</w:t>
      </w:r>
      <w:r w:rsidRPr="00FE15B1">
        <w:rPr>
          <w:rFonts w:asciiTheme="majorHAnsi" w:hAnsiTheme="majorHAnsi"/>
          <w:lang w:val="en-GB"/>
        </w:rPr>
        <w:t xml:space="preserve">. </w:t>
      </w:r>
      <w:r w:rsidR="00713897" w:rsidRPr="00FE15B1">
        <w:rPr>
          <w:rFonts w:asciiTheme="majorHAnsi" w:hAnsiTheme="majorHAnsi"/>
          <w:lang w:val="en-GB"/>
        </w:rPr>
        <w:t xml:space="preserve">Common tasks usually involve briefings, cross checks and checklist items. </w:t>
      </w:r>
      <w:r w:rsidRPr="00FE15B1">
        <w:rPr>
          <w:rFonts w:asciiTheme="majorHAnsi" w:hAnsiTheme="majorHAnsi"/>
          <w:lang w:val="en-GB"/>
        </w:rPr>
        <w:t xml:space="preserve"> </w:t>
      </w:r>
      <w:r w:rsidR="004A2CE5" w:rsidRPr="00FE15B1">
        <w:rPr>
          <w:rFonts w:asciiTheme="majorHAnsi" w:hAnsiTheme="majorHAnsi"/>
          <w:lang w:val="en-GB"/>
        </w:rPr>
        <w:t>Again, this might be entirely appropriate for a given set of research questions</w:t>
      </w:r>
      <w:proofErr w:type="gramStart"/>
      <w:r w:rsidR="004A2CE5" w:rsidRPr="00FE15B1">
        <w:rPr>
          <w:rFonts w:asciiTheme="majorHAnsi" w:hAnsiTheme="majorHAnsi"/>
          <w:lang w:val="en-GB"/>
        </w:rPr>
        <w:t>;</w:t>
      </w:r>
      <w:proofErr w:type="gramEnd"/>
      <w:r w:rsidR="004A2CE5" w:rsidRPr="00FE15B1">
        <w:rPr>
          <w:rFonts w:asciiTheme="majorHAnsi" w:hAnsiTheme="majorHAnsi"/>
          <w:lang w:val="en-GB"/>
        </w:rPr>
        <w:t xml:space="preserve"> less so for others.</w:t>
      </w:r>
    </w:p>
    <w:p w14:paraId="3EB887AA" w14:textId="77777777" w:rsidR="005C222D" w:rsidRPr="00FE15B1" w:rsidRDefault="005C222D" w:rsidP="003D3CD3">
      <w:pPr>
        <w:rPr>
          <w:rFonts w:asciiTheme="majorHAnsi" w:hAnsiTheme="majorHAnsi"/>
          <w:lang w:val="en-GB"/>
        </w:rPr>
      </w:pPr>
    </w:p>
    <w:p w14:paraId="31EB99B5" w14:textId="7E274734" w:rsidR="003D3CD3" w:rsidRPr="00FE15B1" w:rsidRDefault="003D3CD3" w:rsidP="003D3CD3">
      <w:pPr>
        <w:rPr>
          <w:rFonts w:asciiTheme="majorHAnsi" w:hAnsiTheme="majorHAnsi"/>
          <w:lang w:val="en-GB"/>
        </w:rPr>
      </w:pPr>
      <w:r w:rsidRPr="00FE15B1">
        <w:rPr>
          <w:rFonts w:asciiTheme="majorHAnsi" w:hAnsiTheme="majorHAnsi"/>
          <w:lang w:val="en-GB"/>
        </w:rPr>
        <w:t xml:space="preserve">The systems view of SA would look at the interaction between the pilots and the artefacts to understand how the </w:t>
      </w:r>
      <w:r w:rsidR="009B0578" w:rsidRPr="00FE15B1">
        <w:rPr>
          <w:rFonts w:asciiTheme="majorHAnsi" w:hAnsiTheme="majorHAnsi"/>
          <w:lang w:val="en-GB"/>
        </w:rPr>
        <w:t>aircraft</w:t>
      </w:r>
      <w:r w:rsidRPr="00FE15B1">
        <w:rPr>
          <w:rFonts w:asciiTheme="majorHAnsi" w:hAnsiTheme="majorHAnsi"/>
          <w:lang w:val="en-GB"/>
        </w:rPr>
        <w:t xml:space="preserve"> undertakes the descent tasks and what each of the ‘agents’ is aware of at any given point in time. This approach would show that the pilots hold information about changes in flaps and slats settings with a given point on approach and descent, whereas the speed bugs hold information about the required speed associated with that flaps and slats setting. It is only when the two </w:t>
      </w:r>
      <w:r w:rsidRPr="00FE15B1">
        <w:rPr>
          <w:rFonts w:asciiTheme="majorHAnsi" w:hAnsiTheme="majorHAnsi"/>
          <w:lang w:val="en-GB"/>
        </w:rPr>
        <w:lastRenderedPageBreak/>
        <w:t>sub-systems interact</w:t>
      </w:r>
      <w:r w:rsidR="005C222D" w:rsidRPr="00FE15B1">
        <w:rPr>
          <w:rFonts w:asciiTheme="majorHAnsi" w:hAnsiTheme="majorHAnsi"/>
          <w:lang w:val="en-GB"/>
        </w:rPr>
        <w:t xml:space="preserve"> and transactions in awareness occur between them</w:t>
      </w:r>
      <w:r w:rsidRPr="00FE15B1">
        <w:rPr>
          <w:rFonts w:asciiTheme="majorHAnsi" w:hAnsiTheme="majorHAnsi"/>
          <w:lang w:val="en-GB"/>
        </w:rPr>
        <w:t xml:space="preserve"> (the social sub-system in terms of the pilots and the technical sub-system in terms of the air speed indicator, speed bugs flaps and slats controls), that one can begin to understand how SA is maintained in the cockpit. Hutchins (1995a) points out that the cognitive processes are distributed amongst the agents in the system, some are human and others are not. The difference between the system view and individual and team views is that the system view holds that the socio-technical system is the unit of analysis, whereas the other views hold that the individual or human team is the unit of analysis</w:t>
      </w:r>
      <w:r w:rsidR="00D70F20" w:rsidRPr="00FE15B1">
        <w:rPr>
          <w:rFonts w:asciiTheme="majorHAnsi" w:hAnsiTheme="majorHAnsi"/>
          <w:lang w:val="en-GB"/>
        </w:rPr>
        <w:t xml:space="preserve"> (Stanton et al, 2010)</w:t>
      </w:r>
      <w:r w:rsidRPr="00FE15B1">
        <w:rPr>
          <w:rFonts w:asciiTheme="majorHAnsi" w:hAnsiTheme="majorHAnsi"/>
          <w:lang w:val="en-GB"/>
        </w:rPr>
        <w:t xml:space="preserve">. </w:t>
      </w:r>
      <w:r w:rsidR="004A2CE5" w:rsidRPr="00FE15B1">
        <w:rPr>
          <w:rFonts w:asciiTheme="majorHAnsi" w:hAnsiTheme="majorHAnsi"/>
          <w:lang w:val="en-GB"/>
        </w:rPr>
        <w:t xml:space="preserve"> As above, the research questions being asked will determine if this approach is appropriate or not.</w:t>
      </w:r>
    </w:p>
    <w:p w14:paraId="36748920" w14:textId="77777777" w:rsidR="003D3CD3" w:rsidRPr="00FE15B1" w:rsidRDefault="003D3CD3" w:rsidP="0046544A">
      <w:pPr>
        <w:rPr>
          <w:rFonts w:asciiTheme="majorHAnsi" w:hAnsiTheme="majorHAnsi"/>
          <w:lang w:val="en-GB"/>
        </w:rPr>
      </w:pPr>
    </w:p>
    <w:p w14:paraId="2DF4DBBA" w14:textId="18DC7F3C" w:rsidR="0069746D" w:rsidRPr="00FE15B1" w:rsidRDefault="00796351" w:rsidP="00152728">
      <w:pPr>
        <w:rPr>
          <w:rFonts w:asciiTheme="majorHAnsi" w:hAnsiTheme="majorHAnsi"/>
          <w:lang w:val="en-GB"/>
        </w:rPr>
      </w:pPr>
      <w:r w:rsidRPr="00FE15B1">
        <w:rPr>
          <w:rFonts w:asciiTheme="majorHAnsi" w:hAnsiTheme="majorHAnsi"/>
          <w:lang w:val="en-GB"/>
        </w:rPr>
        <w:t>One final but importan</w:t>
      </w:r>
      <w:r w:rsidR="00BC6E9E" w:rsidRPr="00FE15B1">
        <w:rPr>
          <w:rFonts w:asciiTheme="majorHAnsi" w:hAnsiTheme="majorHAnsi"/>
          <w:lang w:val="en-GB"/>
        </w:rPr>
        <w:t>t question needs to be asked: i</w:t>
      </w:r>
      <w:r w:rsidRPr="00FE15B1">
        <w:rPr>
          <w:rFonts w:asciiTheme="majorHAnsi" w:hAnsiTheme="majorHAnsi"/>
          <w:lang w:val="en-GB"/>
        </w:rPr>
        <w:t xml:space="preserve">s the concept of SA </w:t>
      </w:r>
      <w:r w:rsidR="00DA6804" w:rsidRPr="00FE15B1">
        <w:rPr>
          <w:rFonts w:asciiTheme="majorHAnsi" w:hAnsiTheme="majorHAnsi"/>
          <w:lang w:val="en-GB"/>
        </w:rPr>
        <w:t xml:space="preserve">and indeed the whole corpus of literature </w:t>
      </w:r>
      <w:r w:rsidRPr="00FE15B1">
        <w:rPr>
          <w:rFonts w:asciiTheme="majorHAnsi" w:hAnsiTheme="majorHAnsi"/>
          <w:lang w:val="en-GB"/>
        </w:rPr>
        <w:t xml:space="preserve">useful?  </w:t>
      </w:r>
      <w:r w:rsidR="00DA6804" w:rsidRPr="00FE15B1">
        <w:rPr>
          <w:rFonts w:asciiTheme="majorHAnsi" w:hAnsiTheme="majorHAnsi"/>
          <w:lang w:val="en-GB"/>
        </w:rPr>
        <w:t>That is, d</w:t>
      </w:r>
      <w:r w:rsidRPr="00FE15B1">
        <w:rPr>
          <w:rFonts w:asciiTheme="majorHAnsi" w:hAnsiTheme="majorHAnsi"/>
          <w:lang w:val="en-GB"/>
        </w:rPr>
        <w:t xml:space="preserve">oes it result in improved performance?  The assumption throughout </w:t>
      </w:r>
      <w:r w:rsidR="006A0FF0" w:rsidRPr="00FE15B1">
        <w:rPr>
          <w:rFonts w:asciiTheme="majorHAnsi" w:hAnsiTheme="majorHAnsi"/>
          <w:lang w:val="en-GB"/>
        </w:rPr>
        <w:t xml:space="preserve">this </w:t>
      </w:r>
      <w:r w:rsidRPr="00FE15B1">
        <w:rPr>
          <w:rFonts w:asciiTheme="majorHAnsi" w:hAnsiTheme="majorHAnsi"/>
          <w:lang w:val="en-GB"/>
        </w:rPr>
        <w:t xml:space="preserve">review is that yes, </w:t>
      </w:r>
      <w:r w:rsidR="0079619A" w:rsidRPr="00FE15B1">
        <w:rPr>
          <w:rFonts w:asciiTheme="majorHAnsi" w:hAnsiTheme="majorHAnsi"/>
          <w:lang w:val="en-GB"/>
        </w:rPr>
        <w:t>SA</w:t>
      </w:r>
      <w:r w:rsidRPr="00FE15B1">
        <w:rPr>
          <w:rFonts w:asciiTheme="majorHAnsi" w:hAnsiTheme="majorHAnsi"/>
          <w:lang w:val="en-GB"/>
        </w:rPr>
        <w:t xml:space="preserve"> is useful.  There is growing evidence f</w:t>
      </w:r>
      <w:r w:rsidR="00DA6804" w:rsidRPr="00FE15B1">
        <w:rPr>
          <w:rFonts w:asciiTheme="majorHAnsi" w:hAnsiTheme="majorHAnsi"/>
          <w:lang w:val="en-GB"/>
        </w:rPr>
        <w:t>ro</w:t>
      </w:r>
      <w:r w:rsidRPr="00FE15B1">
        <w:rPr>
          <w:rFonts w:asciiTheme="majorHAnsi" w:hAnsiTheme="majorHAnsi"/>
          <w:lang w:val="en-GB"/>
        </w:rPr>
        <w:t xml:space="preserve">m laboratory studies that using SA principles </w:t>
      </w:r>
      <w:r w:rsidR="000C5B69" w:rsidRPr="00FE15B1">
        <w:rPr>
          <w:rFonts w:asciiTheme="majorHAnsi" w:hAnsiTheme="majorHAnsi"/>
          <w:lang w:val="en-GB"/>
        </w:rPr>
        <w:t xml:space="preserve">does </w:t>
      </w:r>
      <w:r w:rsidRPr="00FE15B1">
        <w:rPr>
          <w:rFonts w:asciiTheme="majorHAnsi" w:hAnsiTheme="majorHAnsi"/>
          <w:lang w:val="en-GB"/>
        </w:rPr>
        <w:t>result</w:t>
      </w:r>
      <w:r w:rsidR="00B46809" w:rsidRPr="00FE15B1">
        <w:rPr>
          <w:rFonts w:asciiTheme="majorHAnsi" w:hAnsiTheme="majorHAnsi"/>
          <w:lang w:val="en-GB"/>
        </w:rPr>
        <w:t xml:space="preserve"> in improved performance</w:t>
      </w:r>
      <w:r w:rsidR="000E4C1E" w:rsidRPr="00FE15B1">
        <w:rPr>
          <w:rFonts w:asciiTheme="majorHAnsi" w:hAnsiTheme="majorHAnsi"/>
          <w:lang w:val="en-GB"/>
        </w:rPr>
        <w:t xml:space="preserve"> (Sorensen and Stanton, 2013)</w:t>
      </w:r>
      <w:r w:rsidRPr="00FE15B1">
        <w:rPr>
          <w:rFonts w:asciiTheme="majorHAnsi" w:hAnsiTheme="majorHAnsi"/>
          <w:lang w:val="en-GB"/>
        </w:rPr>
        <w:t xml:space="preserve">.  Indeed, in a recent review of the field, </w:t>
      </w:r>
      <w:proofErr w:type="spellStart"/>
      <w:r w:rsidRPr="00FE15B1">
        <w:rPr>
          <w:rFonts w:asciiTheme="majorHAnsi" w:hAnsiTheme="majorHAnsi"/>
          <w:lang w:val="en-GB"/>
        </w:rPr>
        <w:t>Wickens</w:t>
      </w:r>
      <w:proofErr w:type="spellEnd"/>
      <w:r w:rsidRPr="00FE15B1">
        <w:rPr>
          <w:rFonts w:asciiTheme="majorHAnsi" w:hAnsiTheme="majorHAnsi"/>
          <w:lang w:val="en-GB"/>
        </w:rPr>
        <w:t xml:space="preserve"> (2008) </w:t>
      </w:r>
      <w:r w:rsidR="007E4C78" w:rsidRPr="00FE15B1">
        <w:rPr>
          <w:rFonts w:asciiTheme="majorHAnsi" w:hAnsiTheme="majorHAnsi"/>
          <w:lang w:val="en-GB"/>
        </w:rPr>
        <w:t>present</w:t>
      </w:r>
      <w:r w:rsidR="0079619A" w:rsidRPr="00FE15B1">
        <w:rPr>
          <w:rFonts w:asciiTheme="majorHAnsi" w:hAnsiTheme="majorHAnsi"/>
          <w:lang w:val="en-GB"/>
        </w:rPr>
        <w:t>ed</w:t>
      </w:r>
      <w:r w:rsidR="007E4C78" w:rsidRPr="00FE15B1">
        <w:rPr>
          <w:rFonts w:asciiTheme="majorHAnsi" w:hAnsiTheme="majorHAnsi"/>
          <w:lang w:val="en-GB"/>
        </w:rPr>
        <w:t xml:space="preserve"> a strong case for the value that</w:t>
      </w:r>
      <w:r w:rsidR="000C5B69" w:rsidRPr="00FE15B1">
        <w:rPr>
          <w:rFonts w:asciiTheme="majorHAnsi" w:hAnsiTheme="majorHAnsi"/>
          <w:lang w:val="en-GB"/>
        </w:rPr>
        <w:t xml:space="preserve"> SA has to offer</w:t>
      </w:r>
      <w:r w:rsidR="006A0FF0" w:rsidRPr="00FE15B1">
        <w:rPr>
          <w:rFonts w:asciiTheme="majorHAnsi" w:hAnsiTheme="majorHAnsi"/>
          <w:lang w:val="en-GB"/>
        </w:rPr>
        <w:t xml:space="preserve">. </w:t>
      </w:r>
      <w:r w:rsidR="002B36A6" w:rsidRPr="00FE15B1">
        <w:rPr>
          <w:rFonts w:asciiTheme="majorHAnsi" w:hAnsiTheme="majorHAnsi"/>
          <w:lang w:val="en-GB"/>
        </w:rPr>
        <w:t xml:space="preserve">Salmon and Stanton (2013) </w:t>
      </w:r>
      <w:r w:rsidR="0079619A" w:rsidRPr="00FE15B1">
        <w:rPr>
          <w:rFonts w:asciiTheme="majorHAnsi" w:hAnsiTheme="majorHAnsi"/>
          <w:lang w:val="en-GB"/>
        </w:rPr>
        <w:t xml:space="preserve">have </w:t>
      </w:r>
      <w:r w:rsidR="002B36A6" w:rsidRPr="00FE15B1">
        <w:rPr>
          <w:rFonts w:asciiTheme="majorHAnsi" w:hAnsiTheme="majorHAnsi"/>
          <w:lang w:val="en-GB"/>
        </w:rPr>
        <w:t>also argued that a contribution to safety has been made</w:t>
      </w:r>
      <w:r w:rsidR="00DA6804" w:rsidRPr="00FE15B1">
        <w:rPr>
          <w:rFonts w:asciiTheme="majorHAnsi" w:hAnsiTheme="majorHAnsi"/>
          <w:lang w:val="en-GB"/>
        </w:rPr>
        <w:t xml:space="preserve"> via the use of SA</w:t>
      </w:r>
      <w:r w:rsidR="002B36A6" w:rsidRPr="00FE15B1">
        <w:rPr>
          <w:rFonts w:asciiTheme="majorHAnsi" w:hAnsiTheme="majorHAnsi"/>
          <w:lang w:val="en-GB"/>
        </w:rPr>
        <w:t xml:space="preserve">; however, they suggested that the impact could be strengthened by </w:t>
      </w:r>
      <w:r w:rsidR="00DA6804" w:rsidRPr="00FE15B1">
        <w:rPr>
          <w:rFonts w:asciiTheme="majorHAnsi" w:hAnsiTheme="majorHAnsi"/>
          <w:lang w:val="en-GB"/>
        </w:rPr>
        <w:t>dispelling</w:t>
      </w:r>
      <w:r w:rsidR="002B36A6" w:rsidRPr="00FE15B1">
        <w:rPr>
          <w:rFonts w:asciiTheme="majorHAnsi" w:hAnsiTheme="majorHAnsi"/>
          <w:lang w:val="en-GB"/>
        </w:rPr>
        <w:t xml:space="preserve"> the theoretical and methodological confusion and by conducting </w:t>
      </w:r>
      <w:r w:rsidR="00DA6804" w:rsidRPr="00FE15B1">
        <w:rPr>
          <w:rFonts w:asciiTheme="majorHAnsi" w:hAnsiTheme="majorHAnsi"/>
          <w:lang w:val="en-GB"/>
        </w:rPr>
        <w:t>longitudinal</w:t>
      </w:r>
      <w:r w:rsidR="002B36A6" w:rsidRPr="00FE15B1">
        <w:rPr>
          <w:rFonts w:asciiTheme="majorHAnsi" w:hAnsiTheme="majorHAnsi"/>
          <w:lang w:val="en-GB"/>
        </w:rPr>
        <w:t xml:space="preserve"> studies to examine the long</w:t>
      </w:r>
      <w:r w:rsidR="00DA6804" w:rsidRPr="00FE15B1">
        <w:rPr>
          <w:rFonts w:asciiTheme="majorHAnsi" w:hAnsiTheme="majorHAnsi"/>
          <w:lang w:val="en-GB"/>
        </w:rPr>
        <w:t>er</w:t>
      </w:r>
      <w:r w:rsidR="0063193C" w:rsidRPr="00FE15B1">
        <w:rPr>
          <w:rFonts w:asciiTheme="majorHAnsi" w:hAnsiTheme="majorHAnsi"/>
          <w:lang w:val="en-GB"/>
        </w:rPr>
        <w:t>-</w:t>
      </w:r>
      <w:r w:rsidR="002B36A6" w:rsidRPr="00FE15B1">
        <w:rPr>
          <w:rFonts w:asciiTheme="majorHAnsi" w:hAnsiTheme="majorHAnsi"/>
          <w:lang w:val="en-GB"/>
        </w:rPr>
        <w:t>term impact of SA-related interventions. Certainly</w:t>
      </w:r>
      <w:r w:rsidR="00DA6804" w:rsidRPr="00FE15B1">
        <w:rPr>
          <w:rFonts w:asciiTheme="majorHAnsi" w:hAnsiTheme="majorHAnsi"/>
          <w:lang w:val="en-GB"/>
        </w:rPr>
        <w:t>,</w:t>
      </w:r>
      <w:r w:rsidR="002B36A6" w:rsidRPr="00FE15B1">
        <w:rPr>
          <w:rFonts w:asciiTheme="majorHAnsi" w:hAnsiTheme="majorHAnsi"/>
          <w:lang w:val="en-GB"/>
        </w:rPr>
        <w:t xml:space="preserve"> t</w:t>
      </w:r>
      <w:r w:rsidR="007E4C78" w:rsidRPr="00FE15B1">
        <w:rPr>
          <w:rFonts w:asciiTheme="majorHAnsi" w:hAnsiTheme="majorHAnsi"/>
          <w:lang w:val="en-GB"/>
        </w:rPr>
        <w:t xml:space="preserve">he number of citations and the use of the term in everyday language </w:t>
      </w:r>
      <w:r w:rsidR="00AB0F41" w:rsidRPr="00FE15B1">
        <w:rPr>
          <w:rFonts w:asciiTheme="majorHAnsi" w:hAnsiTheme="majorHAnsi"/>
          <w:lang w:val="en-GB"/>
        </w:rPr>
        <w:t>attest</w:t>
      </w:r>
      <w:r w:rsidR="007E4C78" w:rsidRPr="00FE15B1">
        <w:rPr>
          <w:rFonts w:asciiTheme="majorHAnsi" w:hAnsiTheme="majorHAnsi"/>
          <w:lang w:val="en-GB"/>
        </w:rPr>
        <w:t xml:space="preserve"> to </w:t>
      </w:r>
      <w:r w:rsidR="00DA6804" w:rsidRPr="00FE15B1">
        <w:rPr>
          <w:rFonts w:asciiTheme="majorHAnsi" w:hAnsiTheme="majorHAnsi"/>
          <w:lang w:val="en-GB"/>
        </w:rPr>
        <w:t xml:space="preserve">its </w:t>
      </w:r>
      <w:r w:rsidR="000C5B69" w:rsidRPr="00FE15B1">
        <w:rPr>
          <w:rFonts w:asciiTheme="majorHAnsi" w:hAnsiTheme="majorHAnsi"/>
          <w:lang w:val="en-GB"/>
        </w:rPr>
        <w:t>common acceptance</w:t>
      </w:r>
      <w:r w:rsidR="00B35731" w:rsidRPr="00FE15B1">
        <w:rPr>
          <w:rFonts w:asciiTheme="majorHAnsi" w:hAnsiTheme="majorHAnsi"/>
          <w:lang w:val="en-GB"/>
        </w:rPr>
        <w:t xml:space="preserve">.  Further, SA resonates with many operational </w:t>
      </w:r>
      <w:r w:rsidR="000C5B69" w:rsidRPr="00FE15B1">
        <w:rPr>
          <w:rFonts w:asciiTheme="majorHAnsi" w:hAnsiTheme="majorHAnsi"/>
          <w:lang w:val="en-GB"/>
        </w:rPr>
        <w:t>professionals</w:t>
      </w:r>
      <w:r w:rsidRPr="00FE15B1">
        <w:rPr>
          <w:rFonts w:asciiTheme="majorHAnsi" w:hAnsiTheme="majorHAnsi"/>
          <w:lang w:val="en-GB"/>
        </w:rPr>
        <w:t xml:space="preserve">.  </w:t>
      </w:r>
      <w:r w:rsidR="007E4C78" w:rsidRPr="00FE15B1">
        <w:rPr>
          <w:rFonts w:asciiTheme="majorHAnsi" w:hAnsiTheme="majorHAnsi"/>
          <w:lang w:val="en-GB"/>
        </w:rPr>
        <w:t>Interestingly, however, t</w:t>
      </w:r>
      <w:r w:rsidRPr="00FE15B1">
        <w:rPr>
          <w:rFonts w:asciiTheme="majorHAnsi" w:hAnsiTheme="majorHAnsi"/>
          <w:lang w:val="en-GB"/>
        </w:rPr>
        <w:t xml:space="preserve">he </w:t>
      </w:r>
      <w:r w:rsidR="00B35731" w:rsidRPr="00FE15B1">
        <w:rPr>
          <w:rFonts w:asciiTheme="majorHAnsi" w:hAnsiTheme="majorHAnsi"/>
          <w:lang w:val="en-GB"/>
        </w:rPr>
        <w:t xml:space="preserve">precise </w:t>
      </w:r>
      <w:r w:rsidRPr="00FE15B1">
        <w:rPr>
          <w:rFonts w:asciiTheme="majorHAnsi" w:hAnsiTheme="majorHAnsi"/>
          <w:lang w:val="en-GB"/>
        </w:rPr>
        <w:t xml:space="preserve">relationship between SA and task performance was initially difficult to </w:t>
      </w:r>
      <w:r w:rsidR="00B35731" w:rsidRPr="00FE15B1">
        <w:rPr>
          <w:rFonts w:asciiTheme="majorHAnsi" w:hAnsiTheme="majorHAnsi"/>
          <w:lang w:val="en-GB"/>
        </w:rPr>
        <w:t xml:space="preserve">establish </w:t>
      </w:r>
      <w:r w:rsidRPr="00FE15B1">
        <w:rPr>
          <w:rFonts w:asciiTheme="majorHAnsi" w:hAnsiTheme="majorHAnsi"/>
          <w:lang w:val="en-GB"/>
        </w:rPr>
        <w:t>(</w:t>
      </w:r>
      <w:proofErr w:type="spellStart"/>
      <w:r w:rsidRPr="00FE15B1">
        <w:rPr>
          <w:rFonts w:asciiTheme="majorHAnsi" w:hAnsiTheme="majorHAnsi"/>
          <w:lang w:val="en-GB"/>
        </w:rPr>
        <w:t>Endsley</w:t>
      </w:r>
      <w:proofErr w:type="spellEnd"/>
      <w:r w:rsidRPr="00FE15B1">
        <w:rPr>
          <w:rFonts w:asciiTheme="majorHAnsi" w:hAnsiTheme="majorHAnsi"/>
          <w:lang w:val="en-GB"/>
        </w:rPr>
        <w:t>, 1995)</w:t>
      </w:r>
      <w:r w:rsidR="007E4C78" w:rsidRPr="00FE15B1">
        <w:rPr>
          <w:rFonts w:asciiTheme="majorHAnsi" w:hAnsiTheme="majorHAnsi"/>
          <w:lang w:val="en-GB"/>
        </w:rPr>
        <w:t xml:space="preserve">.  It is unquestionably the case that good task performance can occur despite poor SA and vice versa, so clearly the relationship is more complex than a simple one to one SA/task performance </w:t>
      </w:r>
      <w:r w:rsidR="00B35731" w:rsidRPr="00FE15B1">
        <w:rPr>
          <w:rFonts w:asciiTheme="majorHAnsi" w:hAnsiTheme="majorHAnsi"/>
          <w:lang w:val="en-GB"/>
        </w:rPr>
        <w:t>mapping</w:t>
      </w:r>
      <w:r w:rsidR="007E4C78" w:rsidRPr="00FE15B1">
        <w:rPr>
          <w:rFonts w:asciiTheme="majorHAnsi" w:hAnsiTheme="majorHAnsi"/>
          <w:lang w:val="en-GB"/>
        </w:rPr>
        <w:t>.  Current</w:t>
      </w:r>
      <w:r w:rsidRPr="00FE15B1">
        <w:rPr>
          <w:rFonts w:asciiTheme="majorHAnsi" w:hAnsiTheme="majorHAnsi"/>
          <w:lang w:val="en-GB"/>
        </w:rPr>
        <w:t xml:space="preserve"> research is providing </w:t>
      </w:r>
      <w:r w:rsidR="009216CF" w:rsidRPr="00FE15B1">
        <w:rPr>
          <w:rFonts w:asciiTheme="majorHAnsi" w:hAnsiTheme="majorHAnsi"/>
          <w:lang w:val="en-GB"/>
        </w:rPr>
        <w:t xml:space="preserve">a much more nuanced but complete </w:t>
      </w:r>
      <w:r w:rsidR="00B35731" w:rsidRPr="00FE15B1">
        <w:rPr>
          <w:rFonts w:asciiTheme="majorHAnsi" w:hAnsiTheme="majorHAnsi"/>
          <w:lang w:val="en-GB"/>
        </w:rPr>
        <w:t>picture of the</w:t>
      </w:r>
      <w:r w:rsidRPr="00FE15B1">
        <w:rPr>
          <w:rFonts w:asciiTheme="majorHAnsi" w:hAnsiTheme="majorHAnsi"/>
          <w:lang w:val="en-GB"/>
        </w:rPr>
        <w:t xml:space="preserve"> </w:t>
      </w:r>
      <w:r w:rsidR="007E4C78" w:rsidRPr="00FE15B1">
        <w:rPr>
          <w:rFonts w:asciiTheme="majorHAnsi" w:hAnsiTheme="majorHAnsi"/>
          <w:lang w:val="en-GB"/>
        </w:rPr>
        <w:t xml:space="preserve">evidence and insights </w:t>
      </w:r>
      <w:r w:rsidRPr="00FE15B1">
        <w:rPr>
          <w:rFonts w:asciiTheme="majorHAnsi" w:hAnsiTheme="majorHAnsi"/>
          <w:lang w:val="en-GB"/>
        </w:rPr>
        <w:t>(</w:t>
      </w:r>
      <w:r w:rsidR="00AE03B8" w:rsidRPr="00FE15B1">
        <w:rPr>
          <w:rFonts w:asciiTheme="majorHAnsi" w:hAnsiTheme="majorHAnsi"/>
          <w:lang w:val="en-GB"/>
        </w:rPr>
        <w:t xml:space="preserve">Griffin et al, 2010; </w:t>
      </w:r>
      <w:r w:rsidRPr="00FE15B1">
        <w:rPr>
          <w:rFonts w:asciiTheme="majorHAnsi" w:hAnsiTheme="majorHAnsi"/>
          <w:lang w:val="en-GB"/>
        </w:rPr>
        <w:t xml:space="preserve">Sorensen </w:t>
      </w:r>
      <w:r w:rsidR="00DA6804" w:rsidRPr="00FE15B1">
        <w:rPr>
          <w:rFonts w:asciiTheme="majorHAnsi" w:hAnsiTheme="majorHAnsi"/>
          <w:lang w:val="en-GB"/>
        </w:rPr>
        <w:t>and</w:t>
      </w:r>
      <w:r w:rsidRPr="00FE15B1">
        <w:rPr>
          <w:rFonts w:asciiTheme="majorHAnsi" w:hAnsiTheme="majorHAnsi"/>
          <w:lang w:val="en-GB"/>
        </w:rPr>
        <w:t xml:space="preserve"> Stanton, 2013</w:t>
      </w:r>
      <w:r w:rsidR="00776E10" w:rsidRPr="00FE15B1">
        <w:rPr>
          <w:rFonts w:asciiTheme="majorHAnsi" w:hAnsiTheme="majorHAnsi"/>
          <w:lang w:val="en-GB"/>
        </w:rPr>
        <w:t xml:space="preserve">; Sorensen </w:t>
      </w:r>
      <w:r w:rsidR="00DA6804" w:rsidRPr="00FE15B1">
        <w:rPr>
          <w:rFonts w:asciiTheme="majorHAnsi" w:hAnsiTheme="majorHAnsi"/>
          <w:lang w:val="en-GB"/>
        </w:rPr>
        <w:t>and</w:t>
      </w:r>
      <w:r w:rsidR="00776E10" w:rsidRPr="00FE15B1">
        <w:rPr>
          <w:rFonts w:asciiTheme="majorHAnsi" w:hAnsiTheme="majorHAnsi"/>
          <w:lang w:val="en-GB"/>
        </w:rPr>
        <w:t xml:space="preserve"> Stanton, 2016</w:t>
      </w:r>
      <w:r w:rsidR="007E4C78" w:rsidRPr="00FE15B1">
        <w:rPr>
          <w:rFonts w:asciiTheme="majorHAnsi" w:hAnsiTheme="majorHAnsi"/>
          <w:lang w:val="en-GB"/>
        </w:rPr>
        <w:t xml:space="preserve">; </w:t>
      </w:r>
      <w:r w:rsidRPr="00FE15B1">
        <w:rPr>
          <w:rFonts w:asciiTheme="majorHAnsi" w:hAnsiTheme="majorHAnsi"/>
          <w:lang w:val="en-GB"/>
        </w:rPr>
        <w:t>Rafferty et al., 2013</w:t>
      </w:r>
      <w:r w:rsidR="00AE03B8" w:rsidRPr="00FE15B1">
        <w:rPr>
          <w:rFonts w:asciiTheme="majorHAnsi" w:hAnsiTheme="majorHAnsi"/>
          <w:lang w:val="en-GB"/>
        </w:rPr>
        <w:t>; Walker et al, 2009</w:t>
      </w:r>
      <w:r w:rsidRPr="00FE15B1">
        <w:rPr>
          <w:rFonts w:asciiTheme="majorHAnsi" w:hAnsiTheme="majorHAnsi"/>
          <w:lang w:val="en-GB"/>
        </w:rPr>
        <w:t xml:space="preserve">). </w:t>
      </w:r>
      <w:r w:rsidR="007E4C78" w:rsidRPr="00FE15B1">
        <w:rPr>
          <w:rFonts w:asciiTheme="majorHAnsi" w:hAnsiTheme="majorHAnsi"/>
          <w:lang w:val="en-GB"/>
        </w:rPr>
        <w:t xml:space="preserve"> </w:t>
      </w:r>
    </w:p>
    <w:p w14:paraId="158E9F22" w14:textId="77777777" w:rsidR="00287886" w:rsidRPr="00FE15B1" w:rsidRDefault="00287886" w:rsidP="00152728">
      <w:pPr>
        <w:rPr>
          <w:rFonts w:asciiTheme="majorHAnsi" w:hAnsiTheme="majorHAnsi"/>
          <w:lang w:val="en-GB"/>
        </w:rPr>
      </w:pPr>
    </w:p>
    <w:p w14:paraId="347DCF36" w14:textId="560EDFA8" w:rsidR="00B35731" w:rsidRPr="00FE15B1" w:rsidRDefault="00B35731" w:rsidP="00152728">
      <w:pPr>
        <w:rPr>
          <w:rFonts w:asciiTheme="majorHAnsi" w:hAnsiTheme="majorHAnsi"/>
          <w:lang w:val="en-GB"/>
        </w:rPr>
      </w:pPr>
      <w:r w:rsidRPr="00FE15B1">
        <w:rPr>
          <w:rFonts w:asciiTheme="majorHAnsi" w:hAnsiTheme="majorHAnsi"/>
          <w:lang w:val="en-GB"/>
        </w:rPr>
        <w:t>On</w:t>
      </w:r>
      <w:r w:rsidR="008D14D7">
        <w:rPr>
          <w:rFonts w:asciiTheme="majorHAnsi" w:hAnsiTheme="majorHAnsi"/>
          <w:lang w:val="en-GB"/>
        </w:rPr>
        <w:t>e</w:t>
      </w:r>
      <w:r w:rsidRPr="00FE15B1">
        <w:rPr>
          <w:rFonts w:asciiTheme="majorHAnsi" w:hAnsiTheme="majorHAnsi"/>
          <w:lang w:val="en-GB"/>
        </w:rPr>
        <w:t xml:space="preserve"> area in which emergent and systemic SA is, and will be playing and increasing role</w:t>
      </w:r>
      <w:r w:rsidR="005C222D" w:rsidRPr="00FE15B1">
        <w:rPr>
          <w:rFonts w:asciiTheme="majorHAnsi" w:hAnsiTheme="majorHAnsi"/>
          <w:lang w:val="en-GB"/>
        </w:rPr>
        <w:t>,</w:t>
      </w:r>
      <w:r w:rsidRPr="00FE15B1">
        <w:rPr>
          <w:rFonts w:asciiTheme="majorHAnsi" w:hAnsiTheme="majorHAnsi"/>
          <w:lang w:val="en-GB"/>
        </w:rPr>
        <w:t xml:space="preserve"> is in the domain of automated vehicle operations</w:t>
      </w:r>
      <w:r w:rsidR="00CF71FE" w:rsidRPr="00FE15B1">
        <w:rPr>
          <w:rFonts w:asciiTheme="majorHAnsi" w:hAnsiTheme="majorHAnsi"/>
          <w:lang w:val="en-GB"/>
        </w:rPr>
        <w:t xml:space="preserve"> (</w:t>
      </w:r>
      <w:r w:rsidR="00F21601" w:rsidRPr="00FE15B1">
        <w:rPr>
          <w:rFonts w:asciiTheme="majorHAnsi" w:hAnsiTheme="majorHAnsi"/>
          <w:lang w:val="en-GB"/>
        </w:rPr>
        <w:t>de Winter et al, 2014; Stanton et al, 2011</w:t>
      </w:r>
      <w:r w:rsidR="00CF71FE" w:rsidRPr="00FE15B1">
        <w:rPr>
          <w:rFonts w:asciiTheme="majorHAnsi" w:hAnsiTheme="majorHAnsi"/>
          <w:lang w:val="en-GB"/>
        </w:rPr>
        <w:t>)</w:t>
      </w:r>
      <w:r w:rsidRPr="00FE15B1">
        <w:rPr>
          <w:rFonts w:asciiTheme="majorHAnsi" w:hAnsiTheme="majorHAnsi"/>
          <w:lang w:val="en-GB"/>
        </w:rPr>
        <w:t>.  Clearly, drivers and semi-automated, automated and non-automated automobiles possess differing levels of understanding about ambient traffic situations</w:t>
      </w:r>
      <w:r w:rsidR="00F21601" w:rsidRPr="00FE15B1">
        <w:rPr>
          <w:rFonts w:asciiTheme="majorHAnsi" w:hAnsiTheme="majorHAnsi"/>
          <w:lang w:val="en-GB"/>
        </w:rPr>
        <w:t xml:space="preserve"> (Banks and Stanton, 2015; 2016)</w:t>
      </w:r>
      <w:r w:rsidRPr="00FE15B1">
        <w:rPr>
          <w:rFonts w:asciiTheme="majorHAnsi" w:hAnsiTheme="majorHAnsi"/>
          <w:lang w:val="en-GB"/>
        </w:rPr>
        <w:t>.</w:t>
      </w:r>
      <w:r w:rsidR="00336914" w:rsidRPr="00FE15B1">
        <w:rPr>
          <w:rFonts w:asciiTheme="majorHAnsi" w:hAnsiTheme="majorHAnsi"/>
          <w:lang w:val="en-GB"/>
        </w:rPr>
        <w:t xml:space="preserve">  In an analysis of automated driving systems, Banks et al (2014) showed how cognitive functions were distributed between drivers and automation.</w:t>
      </w:r>
      <w:r w:rsidRPr="00FE15B1">
        <w:rPr>
          <w:rFonts w:asciiTheme="majorHAnsi" w:hAnsiTheme="majorHAnsi"/>
          <w:lang w:val="en-GB"/>
        </w:rPr>
        <w:t xml:space="preserve">  Human drivers understand much more about the motivations and potential actions of other drivers</w:t>
      </w:r>
      <w:r w:rsidR="00C56C8E" w:rsidRPr="00FE15B1">
        <w:rPr>
          <w:rFonts w:asciiTheme="majorHAnsi" w:hAnsiTheme="majorHAnsi"/>
          <w:lang w:val="en-GB"/>
        </w:rPr>
        <w:t xml:space="preserve"> (Walker et al, 2015)</w:t>
      </w:r>
      <w:r w:rsidRPr="00FE15B1">
        <w:rPr>
          <w:rFonts w:asciiTheme="majorHAnsi" w:hAnsiTheme="majorHAnsi"/>
          <w:lang w:val="en-GB"/>
        </w:rPr>
        <w:t>.  Automated systems can possess much more accurate metrical information about kinematics such as range and rate change to other vehicles</w:t>
      </w:r>
      <w:r w:rsidR="00C56C8E" w:rsidRPr="00FE15B1">
        <w:rPr>
          <w:rFonts w:asciiTheme="majorHAnsi" w:hAnsiTheme="majorHAnsi"/>
          <w:lang w:val="en-GB"/>
        </w:rPr>
        <w:t xml:space="preserve"> Young et al, 2007</w:t>
      </w:r>
      <w:r w:rsidR="00142D6D" w:rsidRPr="00FE15B1">
        <w:rPr>
          <w:rFonts w:asciiTheme="majorHAnsi" w:hAnsiTheme="majorHAnsi"/>
          <w:lang w:val="en-GB"/>
        </w:rPr>
        <w:t>; Stanton and Salmon, 2011</w:t>
      </w:r>
      <w:r w:rsidR="00C56C8E" w:rsidRPr="00FE15B1">
        <w:rPr>
          <w:rFonts w:asciiTheme="majorHAnsi" w:hAnsiTheme="majorHAnsi"/>
          <w:lang w:val="en-GB"/>
        </w:rPr>
        <w:t>)</w:t>
      </w:r>
      <w:r w:rsidRPr="00FE15B1">
        <w:rPr>
          <w:rFonts w:asciiTheme="majorHAnsi" w:hAnsiTheme="majorHAnsi"/>
          <w:lang w:val="en-GB"/>
        </w:rPr>
        <w:t xml:space="preserve">.  Also, traffic streams will consist of highly sophisticated, automated, vehicles travelling alongside dumb, </w:t>
      </w:r>
      <w:r w:rsidR="001E043E" w:rsidRPr="00FE15B1">
        <w:rPr>
          <w:rFonts w:asciiTheme="majorHAnsi" w:hAnsiTheme="majorHAnsi"/>
          <w:lang w:val="en-GB"/>
        </w:rPr>
        <w:t>manually driven</w:t>
      </w:r>
      <w:r w:rsidR="00336914" w:rsidRPr="00FE15B1">
        <w:rPr>
          <w:rFonts w:asciiTheme="majorHAnsi" w:hAnsiTheme="majorHAnsi"/>
          <w:lang w:val="en-GB"/>
        </w:rPr>
        <w:t xml:space="preserve">, </w:t>
      </w:r>
      <w:r w:rsidRPr="00FE15B1">
        <w:rPr>
          <w:rFonts w:asciiTheme="majorHAnsi" w:hAnsiTheme="majorHAnsi"/>
          <w:lang w:val="en-GB"/>
        </w:rPr>
        <w:t>cars</w:t>
      </w:r>
      <w:r w:rsidR="001E043E" w:rsidRPr="00FE15B1">
        <w:rPr>
          <w:rFonts w:asciiTheme="majorHAnsi" w:hAnsiTheme="majorHAnsi"/>
          <w:lang w:val="en-GB"/>
        </w:rPr>
        <w:t xml:space="preserve"> (Stanton, 2015)</w:t>
      </w:r>
      <w:r w:rsidRPr="00FE15B1">
        <w:rPr>
          <w:rFonts w:asciiTheme="majorHAnsi" w:hAnsiTheme="majorHAnsi"/>
          <w:lang w:val="en-GB"/>
        </w:rPr>
        <w:t xml:space="preserve">.  No one element will </w:t>
      </w:r>
      <w:r w:rsidR="006F7817" w:rsidRPr="00FE15B1">
        <w:rPr>
          <w:rFonts w:asciiTheme="majorHAnsi" w:hAnsiTheme="majorHAnsi"/>
          <w:lang w:val="en-GB"/>
        </w:rPr>
        <w:t xml:space="preserve">have </w:t>
      </w:r>
      <w:r w:rsidR="00912897" w:rsidRPr="00FE15B1">
        <w:rPr>
          <w:rFonts w:asciiTheme="majorHAnsi" w:hAnsiTheme="majorHAnsi"/>
          <w:lang w:val="en-GB"/>
        </w:rPr>
        <w:t xml:space="preserve">anything </w:t>
      </w:r>
      <w:r w:rsidR="006F7817" w:rsidRPr="00FE15B1">
        <w:rPr>
          <w:rFonts w:asciiTheme="majorHAnsi" w:hAnsiTheme="majorHAnsi"/>
          <w:lang w:val="en-GB"/>
        </w:rPr>
        <w:t>other than partial awareness and yet we will continue to need to organize this on-road flow in real-time in order to support safe and effective road travel</w:t>
      </w:r>
      <w:r w:rsidR="00336914" w:rsidRPr="00FE15B1">
        <w:rPr>
          <w:rFonts w:asciiTheme="majorHAnsi" w:hAnsiTheme="majorHAnsi"/>
          <w:lang w:val="en-GB"/>
        </w:rPr>
        <w:t xml:space="preserve"> (Salmon et al, 2012)</w:t>
      </w:r>
      <w:r w:rsidR="006F7817" w:rsidRPr="00FE15B1">
        <w:rPr>
          <w:rFonts w:asciiTheme="majorHAnsi" w:hAnsiTheme="majorHAnsi"/>
          <w:lang w:val="en-GB"/>
        </w:rPr>
        <w:t>.  The notion of emergent SA can, and will, have a profound impact on these critical infrastructure developments</w:t>
      </w:r>
      <w:r w:rsidR="00336914" w:rsidRPr="00FE15B1">
        <w:rPr>
          <w:rFonts w:asciiTheme="majorHAnsi" w:hAnsiTheme="majorHAnsi"/>
          <w:lang w:val="en-GB"/>
        </w:rPr>
        <w:t xml:space="preserve"> (Walker et al, 2015)</w:t>
      </w:r>
      <w:r w:rsidR="006F7817" w:rsidRPr="00FE15B1">
        <w:rPr>
          <w:rFonts w:asciiTheme="majorHAnsi" w:hAnsiTheme="majorHAnsi"/>
          <w:lang w:val="en-GB"/>
        </w:rPr>
        <w:t>.</w:t>
      </w:r>
      <w:r w:rsidR="005C222D" w:rsidRPr="00FE15B1">
        <w:rPr>
          <w:rFonts w:asciiTheme="majorHAnsi" w:hAnsiTheme="majorHAnsi"/>
          <w:lang w:val="en-GB"/>
        </w:rPr>
        <w:t xml:space="preserve"> </w:t>
      </w:r>
      <w:r w:rsidR="005C222D" w:rsidRPr="00FE15B1">
        <w:rPr>
          <w:rFonts w:asciiTheme="majorHAnsi" w:hAnsiTheme="majorHAnsi"/>
          <w:lang w:val="en-GB"/>
        </w:rPr>
        <w:lastRenderedPageBreak/>
        <w:t>In turn, there is no doubt that the body of SA research that accompanies these developments in automated driving systems will lead to further theoretical and methodological extensions.</w:t>
      </w:r>
    </w:p>
    <w:p w14:paraId="4B058638" w14:textId="77777777" w:rsidR="00796351" w:rsidRPr="00FE15B1" w:rsidRDefault="00796351" w:rsidP="00152728">
      <w:pPr>
        <w:rPr>
          <w:rFonts w:asciiTheme="majorHAnsi" w:hAnsiTheme="majorHAnsi"/>
          <w:lang w:val="en-GB"/>
        </w:rPr>
      </w:pPr>
    </w:p>
    <w:p w14:paraId="3054AECC" w14:textId="7FA2A670" w:rsidR="0083394D" w:rsidRPr="00FE15B1" w:rsidRDefault="00973E53" w:rsidP="00796351">
      <w:pPr>
        <w:rPr>
          <w:rFonts w:asciiTheme="majorHAnsi" w:hAnsiTheme="majorHAnsi"/>
          <w:lang w:val="en-GB"/>
        </w:rPr>
      </w:pPr>
      <w:r w:rsidRPr="00FE15B1">
        <w:rPr>
          <w:rFonts w:asciiTheme="majorHAnsi" w:hAnsiTheme="majorHAnsi"/>
          <w:lang w:val="en-GB"/>
        </w:rPr>
        <w:t>Recent scientific debate</w:t>
      </w:r>
      <w:r w:rsidR="006F7817" w:rsidRPr="00FE15B1">
        <w:rPr>
          <w:rFonts w:asciiTheme="majorHAnsi" w:hAnsiTheme="majorHAnsi"/>
          <w:lang w:val="en-GB"/>
        </w:rPr>
        <w:t>s</w:t>
      </w:r>
      <w:r w:rsidR="00796351" w:rsidRPr="00FE15B1">
        <w:rPr>
          <w:rFonts w:asciiTheme="majorHAnsi" w:hAnsiTheme="majorHAnsi"/>
          <w:lang w:val="en-GB"/>
        </w:rPr>
        <w:t xml:space="preserve"> </w:t>
      </w:r>
      <w:r w:rsidR="006A0FF0" w:rsidRPr="00FE15B1">
        <w:rPr>
          <w:rFonts w:asciiTheme="majorHAnsi" w:hAnsiTheme="majorHAnsi"/>
          <w:lang w:val="en-GB"/>
        </w:rPr>
        <w:t xml:space="preserve">around SA </w:t>
      </w:r>
      <w:r w:rsidRPr="00FE15B1">
        <w:rPr>
          <w:rFonts w:asciiTheme="majorHAnsi" w:hAnsiTheme="majorHAnsi"/>
          <w:lang w:val="en-GB"/>
        </w:rPr>
        <w:t>h</w:t>
      </w:r>
      <w:r w:rsidR="006F7817" w:rsidRPr="00FE15B1">
        <w:rPr>
          <w:rFonts w:asciiTheme="majorHAnsi" w:hAnsiTheme="majorHAnsi"/>
          <w:lang w:val="en-GB"/>
        </w:rPr>
        <w:t>ave</w:t>
      </w:r>
      <w:r w:rsidR="00796351" w:rsidRPr="00FE15B1">
        <w:rPr>
          <w:rFonts w:asciiTheme="majorHAnsi" w:hAnsiTheme="majorHAnsi"/>
          <w:lang w:val="en-GB"/>
        </w:rPr>
        <w:t xml:space="preserve"> tended to be adversarial</w:t>
      </w:r>
      <w:r w:rsidR="006F7817" w:rsidRPr="00FE15B1">
        <w:rPr>
          <w:rFonts w:asciiTheme="majorHAnsi" w:hAnsiTheme="majorHAnsi"/>
          <w:lang w:val="en-GB"/>
        </w:rPr>
        <w:t xml:space="preserve"> in nature</w:t>
      </w:r>
      <w:r w:rsidR="00796351" w:rsidRPr="00FE15B1">
        <w:rPr>
          <w:rFonts w:asciiTheme="majorHAnsi" w:hAnsiTheme="majorHAnsi"/>
          <w:lang w:val="en-GB"/>
        </w:rPr>
        <w:t xml:space="preserve">, with the </w:t>
      </w:r>
      <w:r w:rsidR="007E4C78" w:rsidRPr="00FE15B1">
        <w:rPr>
          <w:rFonts w:asciiTheme="majorHAnsi" w:hAnsiTheme="majorHAnsi"/>
          <w:lang w:val="en-GB"/>
        </w:rPr>
        <w:t xml:space="preserve">perceived </w:t>
      </w:r>
      <w:r w:rsidR="00796351" w:rsidRPr="00FE15B1">
        <w:rPr>
          <w:rFonts w:asciiTheme="majorHAnsi" w:hAnsiTheme="majorHAnsi"/>
          <w:lang w:val="en-GB"/>
        </w:rPr>
        <w:t xml:space="preserve">merits of one approach being </w:t>
      </w:r>
      <w:r w:rsidR="006F7817" w:rsidRPr="00FE15B1">
        <w:rPr>
          <w:rFonts w:asciiTheme="majorHAnsi" w:hAnsiTheme="majorHAnsi"/>
          <w:lang w:val="en-GB"/>
        </w:rPr>
        <w:t xml:space="preserve">frequently and, on occasion, pejoratively, </w:t>
      </w:r>
      <w:r w:rsidRPr="00FE15B1">
        <w:rPr>
          <w:rFonts w:asciiTheme="majorHAnsi" w:hAnsiTheme="majorHAnsi"/>
          <w:lang w:val="en-GB"/>
        </w:rPr>
        <w:t>juxtaposed</w:t>
      </w:r>
      <w:r w:rsidR="0083394D" w:rsidRPr="00FE15B1">
        <w:rPr>
          <w:rFonts w:asciiTheme="majorHAnsi" w:hAnsiTheme="majorHAnsi"/>
          <w:lang w:val="en-GB"/>
        </w:rPr>
        <w:t xml:space="preserve"> with the </w:t>
      </w:r>
      <w:r w:rsidR="007E4C78" w:rsidRPr="00FE15B1">
        <w:rPr>
          <w:rFonts w:asciiTheme="majorHAnsi" w:hAnsiTheme="majorHAnsi"/>
          <w:lang w:val="en-GB"/>
        </w:rPr>
        <w:t xml:space="preserve">perceived </w:t>
      </w:r>
      <w:r w:rsidR="0083394D" w:rsidRPr="00FE15B1">
        <w:rPr>
          <w:rFonts w:asciiTheme="majorHAnsi" w:hAnsiTheme="majorHAnsi"/>
          <w:lang w:val="en-GB"/>
        </w:rPr>
        <w:t xml:space="preserve">demerits of another </w:t>
      </w:r>
      <w:r w:rsidR="00796351" w:rsidRPr="00FE15B1">
        <w:rPr>
          <w:rFonts w:asciiTheme="majorHAnsi" w:hAnsiTheme="majorHAnsi"/>
          <w:lang w:val="en-GB"/>
        </w:rPr>
        <w:t>(</w:t>
      </w:r>
      <w:proofErr w:type="spellStart"/>
      <w:r w:rsidR="00B46809" w:rsidRPr="00FE15B1">
        <w:rPr>
          <w:rFonts w:asciiTheme="majorHAnsi" w:hAnsiTheme="majorHAnsi"/>
          <w:lang w:val="en-GB"/>
        </w:rPr>
        <w:t>Endsley</w:t>
      </w:r>
      <w:proofErr w:type="spellEnd"/>
      <w:r w:rsidR="00B46809" w:rsidRPr="00FE15B1">
        <w:rPr>
          <w:rFonts w:asciiTheme="majorHAnsi" w:hAnsiTheme="majorHAnsi"/>
          <w:lang w:val="en-GB"/>
        </w:rPr>
        <w:t xml:space="preserve"> 2015; </w:t>
      </w:r>
      <w:r w:rsidR="005C222D" w:rsidRPr="00FE15B1">
        <w:rPr>
          <w:rFonts w:asciiTheme="majorHAnsi" w:hAnsiTheme="majorHAnsi"/>
          <w:lang w:val="en-GB"/>
        </w:rPr>
        <w:t xml:space="preserve">Dekker, 2015; </w:t>
      </w:r>
      <w:r w:rsidR="00B46809" w:rsidRPr="00FE15B1">
        <w:rPr>
          <w:rFonts w:asciiTheme="majorHAnsi" w:hAnsiTheme="majorHAnsi"/>
          <w:lang w:val="en-GB"/>
        </w:rPr>
        <w:t>Salmon et al, 2015; Stanton et al, 2015</w:t>
      </w:r>
      <w:r w:rsidR="00796351" w:rsidRPr="00FE15B1">
        <w:rPr>
          <w:rFonts w:asciiTheme="majorHAnsi" w:hAnsiTheme="majorHAnsi"/>
          <w:lang w:val="en-GB"/>
        </w:rPr>
        <w:t xml:space="preserve">).  </w:t>
      </w:r>
      <w:proofErr w:type="spellStart"/>
      <w:r w:rsidRPr="00FE15B1">
        <w:rPr>
          <w:rFonts w:asciiTheme="majorHAnsi" w:hAnsiTheme="majorHAnsi"/>
          <w:lang w:val="en-GB"/>
        </w:rPr>
        <w:t>Polemicism</w:t>
      </w:r>
      <w:proofErr w:type="spellEnd"/>
      <w:r w:rsidRPr="00FE15B1">
        <w:rPr>
          <w:rFonts w:asciiTheme="majorHAnsi" w:hAnsiTheme="majorHAnsi"/>
          <w:lang w:val="en-GB"/>
        </w:rPr>
        <w:t xml:space="preserve"> can </w:t>
      </w:r>
      <w:r w:rsidR="006F7817" w:rsidRPr="00FE15B1">
        <w:rPr>
          <w:rFonts w:asciiTheme="majorHAnsi" w:hAnsiTheme="majorHAnsi"/>
          <w:lang w:val="en-GB"/>
        </w:rPr>
        <w:t xml:space="preserve">serve to </w:t>
      </w:r>
      <w:r w:rsidR="004B3CE3" w:rsidRPr="00FE15B1">
        <w:rPr>
          <w:rFonts w:asciiTheme="majorHAnsi" w:hAnsiTheme="majorHAnsi"/>
          <w:lang w:val="en-GB"/>
        </w:rPr>
        <w:t xml:space="preserve">subject theories and concepts to </w:t>
      </w:r>
      <w:r w:rsidRPr="00FE15B1">
        <w:rPr>
          <w:rFonts w:asciiTheme="majorHAnsi" w:hAnsiTheme="majorHAnsi"/>
          <w:lang w:val="en-GB"/>
        </w:rPr>
        <w:t>the heat of analysis through which veridical insights are distilled.  Beyond such partisan contentions</w:t>
      </w:r>
      <w:r w:rsidR="006A0FF0" w:rsidRPr="00FE15B1">
        <w:rPr>
          <w:rFonts w:asciiTheme="majorHAnsi" w:hAnsiTheme="majorHAnsi"/>
          <w:lang w:val="en-GB"/>
        </w:rPr>
        <w:t>,</w:t>
      </w:r>
      <w:r w:rsidRPr="00FE15B1">
        <w:rPr>
          <w:rFonts w:asciiTheme="majorHAnsi" w:hAnsiTheme="majorHAnsi"/>
          <w:lang w:val="en-GB"/>
        </w:rPr>
        <w:t xml:space="preserve"> however</w:t>
      </w:r>
      <w:r w:rsidR="006A0FF0" w:rsidRPr="00FE15B1">
        <w:rPr>
          <w:rFonts w:asciiTheme="majorHAnsi" w:hAnsiTheme="majorHAnsi"/>
          <w:lang w:val="en-GB"/>
        </w:rPr>
        <w:t>,</w:t>
      </w:r>
      <w:r w:rsidRPr="00FE15B1">
        <w:rPr>
          <w:rFonts w:asciiTheme="majorHAnsi" w:hAnsiTheme="majorHAnsi"/>
          <w:lang w:val="en-GB"/>
        </w:rPr>
        <w:t xml:space="preserve"> must </w:t>
      </w:r>
      <w:r w:rsidR="006F7817" w:rsidRPr="00FE15B1">
        <w:rPr>
          <w:rFonts w:asciiTheme="majorHAnsi" w:hAnsiTheme="majorHAnsi"/>
          <w:lang w:val="en-GB"/>
        </w:rPr>
        <w:t>evolve</w:t>
      </w:r>
      <w:r w:rsidR="004B3CE3" w:rsidRPr="00FE15B1">
        <w:rPr>
          <w:rFonts w:asciiTheme="majorHAnsi" w:hAnsiTheme="majorHAnsi"/>
          <w:lang w:val="en-GB"/>
        </w:rPr>
        <w:t xml:space="preserve"> a more measured picture</w:t>
      </w:r>
      <w:r w:rsidR="006F7817" w:rsidRPr="00FE15B1">
        <w:rPr>
          <w:rFonts w:asciiTheme="majorHAnsi" w:hAnsiTheme="majorHAnsi"/>
          <w:lang w:val="en-GB"/>
        </w:rPr>
        <w:t>.  I</w:t>
      </w:r>
      <w:r w:rsidR="004B3CE3" w:rsidRPr="00FE15B1">
        <w:rPr>
          <w:rFonts w:asciiTheme="majorHAnsi" w:hAnsiTheme="majorHAnsi"/>
          <w:lang w:val="en-GB"/>
        </w:rPr>
        <w:t xml:space="preserve">ndeed, </w:t>
      </w:r>
      <w:r w:rsidRPr="00FE15B1">
        <w:rPr>
          <w:rFonts w:asciiTheme="majorHAnsi" w:hAnsiTheme="majorHAnsi"/>
          <w:lang w:val="en-GB"/>
        </w:rPr>
        <w:t xml:space="preserve">the </w:t>
      </w:r>
      <w:r w:rsidR="006F7817" w:rsidRPr="00FE15B1">
        <w:rPr>
          <w:rFonts w:asciiTheme="majorHAnsi" w:hAnsiTheme="majorHAnsi"/>
          <w:lang w:val="en-GB"/>
        </w:rPr>
        <w:t xml:space="preserve">issues </w:t>
      </w:r>
      <w:r w:rsidRPr="00FE15B1">
        <w:rPr>
          <w:rFonts w:asciiTheme="majorHAnsi" w:hAnsiTheme="majorHAnsi"/>
          <w:lang w:val="en-GB"/>
        </w:rPr>
        <w:t xml:space="preserve">discussed </w:t>
      </w:r>
      <w:r w:rsidR="006F7817" w:rsidRPr="00FE15B1">
        <w:rPr>
          <w:rFonts w:asciiTheme="majorHAnsi" w:hAnsiTheme="majorHAnsi"/>
          <w:lang w:val="en-GB"/>
        </w:rPr>
        <w:t xml:space="preserve">in this review </w:t>
      </w:r>
      <w:r w:rsidRPr="00FE15B1">
        <w:rPr>
          <w:rFonts w:asciiTheme="majorHAnsi" w:hAnsiTheme="majorHAnsi"/>
          <w:lang w:val="en-GB"/>
        </w:rPr>
        <w:t>go</w:t>
      </w:r>
      <w:r w:rsidR="0083394D" w:rsidRPr="00FE15B1">
        <w:rPr>
          <w:rFonts w:asciiTheme="majorHAnsi" w:hAnsiTheme="majorHAnsi"/>
          <w:lang w:val="en-GB"/>
        </w:rPr>
        <w:t xml:space="preserve"> to the heart of wider methodological issues in </w:t>
      </w:r>
      <w:r w:rsidR="00791DE8" w:rsidRPr="00FE15B1">
        <w:rPr>
          <w:rFonts w:asciiTheme="majorHAnsi" w:hAnsiTheme="majorHAnsi"/>
          <w:lang w:val="en-GB"/>
        </w:rPr>
        <w:t>E</w:t>
      </w:r>
      <w:r w:rsidR="008E3BAC" w:rsidRPr="00FE15B1">
        <w:rPr>
          <w:rFonts w:asciiTheme="majorHAnsi" w:hAnsiTheme="majorHAnsi"/>
          <w:lang w:val="en-GB"/>
        </w:rPr>
        <w:t>rgonomics (Hancock et al, 2005)</w:t>
      </w:r>
      <w:r w:rsidR="004B3CE3" w:rsidRPr="00FE15B1">
        <w:rPr>
          <w:rFonts w:asciiTheme="majorHAnsi" w:hAnsiTheme="majorHAnsi"/>
          <w:lang w:val="en-GB"/>
        </w:rPr>
        <w:t>.  Simply put</w:t>
      </w:r>
      <w:r w:rsidRPr="00FE15B1">
        <w:rPr>
          <w:rFonts w:asciiTheme="majorHAnsi" w:hAnsiTheme="majorHAnsi"/>
          <w:lang w:val="en-GB"/>
        </w:rPr>
        <w:t>,</w:t>
      </w:r>
      <w:r w:rsidR="004B3CE3" w:rsidRPr="00FE15B1">
        <w:rPr>
          <w:rFonts w:asciiTheme="majorHAnsi" w:hAnsiTheme="majorHAnsi"/>
          <w:lang w:val="en-GB"/>
        </w:rPr>
        <w:t xml:space="preserve"> there </w:t>
      </w:r>
      <w:r w:rsidR="0083394D" w:rsidRPr="00FE15B1">
        <w:rPr>
          <w:rFonts w:asciiTheme="majorHAnsi" w:hAnsiTheme="majorHAnsi"/>
          <w:lang w:val="en-GB"/>
        </w:rPr>
        <w:t xml:space="preserve">is no </w:t>
      </w:r>
      <w:r w:rsidR="006F7817" w:rsidRPr="00FE15B1">
        <w:rPr>
          <w:rFonts w:asciiTheme="majorHAnsi" w:hAnsiTheme="majorHAnsi"/>
          <w:lang w:val="en-GB"/>
        </w:rPr>
        <w:t xml:space="preserve">ubiquitously </w:t>
      </w:r>
      <w:r w:rsidR="0083394D" w:rsidRPr="00FE15B1">
        <w:rPr>
          <w:rFonts w:asciiTheme="majorHAnsi" w:hAnsiTheme="majorHAnsi"/>
          <w:lang w:val="en-GB"/>
        </w:rPr>
        <w:t xml:space="preserve">best </w:t>
      </w:r>
      <w:r w:rsidR="004B3CE3" w:rsidRPr="00FE15B1">
        <w:rPr>
          <w:rFonts w:asciiTheme="majorHAnsi" w:hAnsiTheme="majorHAnsi"/>
          <w:lang w:val="en-GB"/>
        </w:rPr>
        <w:t>theory</w:t>
      </w:r>
      <w:r w:rsidR="006F7817" w:rsidRPr="00FE15B1">
        <w:rPr>
          <w:rFonts w:asciiTheme="majorHAnsi" w:hAnsiTheme="majorHAnsi"/>
          <w:lang w:val="en-GB"/>
        </w:rPr>
        <w:t xml:space="preserve">. </w:t>
      </w:r>
      <w:r w:rsidR="0083394D" w:rsidRPr="00FE15B1">
        <w:rPr>
          <w:rFonts w:asciiTheme="majorHAnsi" w:hAnsiTheme="majorHAnsi"/>
          <w:lang w:val="en-GB"/>
        </w:rPr>
        <w:t xml:space="preserve"> </w:t>
      </w:r>
      <w:r w:rsidR="006F7817" w:rsidRPr="00FE15B1">
        <w:rPr>
          <w:rFonts w:asciiTheme="majorHAnsi" w:hAnsiTheme="majorHAnsi"/>
          <w:lang w:val="en-GB"/>
        </w:rPr>
        <w:t>R</w:t>
      </w:r>
      <w:r w:rsidR="0083394D" w:rsidRPr="00FE15B1">
        <w:rPr>
          <w:rFonts w:asciiTheme="majorHAnsi" w:hAnsiTheme="majorHAnsi"/>
          <w:lang w:val="en-GB"/>
        </w:rPr>
        <w:t>ather, it depends on the fundamental nature of the problem to which different SA approaches are being applied</w:t>
      </w:r>
      <w:r w:rsidR="00857219" w:rsidRPr="00FE15B1">
        <w:rPr>
          <w:rFonts w:asciiTheme="majorHAnsi" w:hAnsiTheme="majorHAnsi"/>
          <w:lang w:val="en-GB"/>
        </w:rPr>
        <w:t xml:space="preserve"> (Stanton et al, 2010)</w:t>
      </w:r>
      <w:r w:rsidR="0083394D" w:rsidRPr="00FE15B1">
        <w:rPr>
          <w:rFonts w:asciiTheme="majorHAnsi" w:hAnsiTheme="majorHAnsi"/>
          <w:lang w:val="en-GB"/>
        </w:rPr>
        <w:t xml:space="preserve">.  </w:t>
      </w:r>
      <w:r w:rsidR="004B3CE3" w:rsidRPr="00FE15B1">
        <w:rPr>
          <w:rFonts w:asciiTheme="majorHAnsi" w:hAnsiTheme="majorHAnsi"/>
          <w:lang w:val="en-GB"/>
        </w:rPr>
        <w:t xml:space="preserve">All have a role to play.  </w:t>
      </w:r>
      <w:r w:rsidR="0083394D" w:rsidRPr="00FE15B1">
        <w:rPr>
          <w:rFonts w:asciiTheme="majorHAnsi" w:hAnsiTheme="majorHAnsi"/>
          <w:lang w:val="en-GB"/>
        </w:rPr>
        <w:t xml:space="preserve">If the practical SA issue being examined can be reasonably characterized as stable, relying on deviations from accepted normative practices, and focusing on individual personnel, then there are SA </w:t>
      </w:r>
      <w:r w:rsidRPr="00FE15B1">
        <w:rPr>
          <w:rFonts w:asciiTheme="majorHAnsi" w:hAnsiTheme="majorHAnsi"/>
          <w:lang w:val="en-GB"/>
        </w:rPr>
        <w:t>theories that</w:t>
      </w:r>
      <w:r w:rsidR="0083394D" w:rsidRPr="00FE15B1">
        <w:rPr>
          <w:rFonts w:asciiTheme="majorHAnsi" w:hAnsiTheme="majorHAnsi"/>
          <w:lang w:val="en-GB"/>
        </w:rPr>
        <w:t xml:space="preserve"> match </w:t>
      </w:r>
      <w:r w:rsidRPr="00FE15B1">
        <w:rPr>
          <w:rFonts w:asciiTheme="majorHAnsi" w:hAnsiTheme="majorHAnsi"/>
          <w:lang w:val="en-GB"/>
        </w:rPr>
        <w:t>appropriately</w:t>
      </w:r>
      <w:r w:rsidR="0083394D" w:rsidRPr="00FE15B1">
        <w:rPr>
          <w:rFonts w:asciiTheme="majorHAnsi" w:hAnsiTheme="majorHAnsi"/>
          <w:lang w:val="en-GB"/>
        </w:rPr>
        <w:t xml:space="preserve"> to this situation and will deliver the insights needed.  If, on the other hand, the problem </w:t>
      </w:r>
      <w:r w:rsidRPr="00FE15B1">
        <w:rPr>
          <w:rFonts w:asciiTheme="majorHAnsi" w:hAnsiTheme="majorHAnsi"/>
          <w:lang w:val="en-GB"/>
        </w:rPr>
        <w:t>space involves</w:t>
      </w:r>
      <w:r w:rsidR="0083394D" w:rsidRPr="00FE15B1">
        <w:rPr>
          <w:rFonts w:asciiTheme="majorHAnsi" w:hAnsiTheme="majorHAnsi"/>
          <w:lang w:val="en-GB"/>
        </w:rPr>
        <w:t xml:space="preserve"> a sociotechnical system in which SA is neither normative </w:t>
      </w:r>
      <w:r w:rsidR="00E67880" w:rsidRPr="00FE15B1">
        <w:rPr>
          <w:rFonts w:asciiTheme="majorHAnsi" w:hAnsiTheme="majorHAnsi"/>
          <w:lang w:val="en-GB"/>
        </w:rPr>
        <w:t>n</w:t>
      </w:r>
      <w:r w:rsidR="0083394D" w:rsidRPr="00FE15B1">
        <w:rPr>
          <w:rFonts w:asciiTheme="majorHAnsi" w:hAnsiTheme="majorHAnsi"/>
          <w:lang w:val="en-GB"/>
        </w:rPr>
        <w:t xml:space="preserve">or stable, </w:t>
      </w:r>
      <w:r w:rsidR="004B3CE3" w:rsidRPr="00FE15B1">
        <w:rPr>
          <w:rFonts w:asciiTheme="majorHAnsi" w:hAnsiTheme="majorHAnsi"/>
          <w:lang w:val="en-GB"/>
        </w:rPr>
        <w:t>and resides as a systems</w:t>
      </w:r>
      <w:r w:rsidRPr="00FE15B1">
        <w:rPr>
          <w:rFonts w:asciiTheme="majorHAnsi" w:hAnsiTheme="majorHAnsi"/>
          <w:lang w:val="en-GB"/>
        </w:rPr>
        <w:t xml:space="preserve"> level</w:t>
      </w:r>
      <w:r w:rsidR="004B3CE3" w:rsidRPr="00FE15B1">
        <w:rPr>
          <w:rFonts w:asciiTheme="majorHAnsi" w:hAnsiTheme="majorHAnsi"/>
          <w:lang w:val="en-GB"/>
        </w:rPr>
        <w:t xml:space="preserve"> phenomenon rather than individual one, </w:t>
      </w:r>
      <w:r w:rsidR="0083394D" w:rsidRPr="00FE15B1">
        <w:rPr>
          <w:rFonts w:asciiTheme="majorHAnsi" w:hAnsiTheme="majorHAnsi"/>
          <w:lang w:val="en-GB"/>
        </w:rPr>
        <w:t xml:space="preserve">then likewise, other </w:t>
      </w:r>
      <w:r w:rsidRPr="00FE15B1">
        <w:rPr>
          <w:rFonts w:asciiTheme="majorHAnsi" w:hAnsiTheme="majorHAnsi"/>
          <w:lang w:val="en-GB"/>
        </w:rPr>
        <w:t xml:space="preserve">SA </w:t>
      </w:r>
      <w:r w:rsidR="0083394D" w:rsidRPr="00FE15B1">
        <w:rPr>
          <w:rFonts w:asciiTheme="majorHAnsi" w:hAnsiTheme="majorHAnsi"/>
          <w:lang w:val="en-GB"/>
        </w:rPr>
        <w:t>approaches</w:t>
      </w:r>
      <w:r w:rsidR="006F7817" w:rsidRPr="00FE15B1">
        <w:rPr>
          <w:rFonts w:asciiTheme="majorHAnsi" w:hAnsiTheme="majorHAnsi"/>
          <w:lang w:val="en-GB"/>
        </w:rPr>
        <w:t>,</w:t>
      </w:r>
      <w:r w:rsidR="0083394D" w:rsidRPr="00FE15B1">
        <w:rPr>
          <w:rFonts w:asciiTheme="majorHAnsi" w:hAnsiTheme="majorHAnsi"/>
          <w:lang w:val="en-GB"/>
        </w:rPr>
        <w:t xml:space="preserve"> matched to these features</w:t>
      </w:r>
      <w:r w:rsidR="006F7817" w:rsidRPr="00FE15B1">
        <w:rPr>
          <w:rFonts w:asciiTheme="majorHAnsi" w:hAnsiTheme="majorHAnsi"/>
          <w:lang w:val="en-GB"/>
        </w:rPr>
        <w:t>,</w:t>
      </w:r>
      <w:r w:rsidR="0083394D" w:rsidRPr="00FE15B1">
        <w:rPr>
          <w:rFonts w:asciiTheme="majorHAnsi" w:hAnsiTheme="majorHAnsi"/>
          <w:lang w:val="en-GB"/>
        </w:rPr>
        <w:t xml:space="preserve"> will del</w:t>
      </w:r>
      <w:r w:rsidRPr="00FE15B1">
        <w:rPr>
          <w:rFonts w:asciiTheme="majorHAnsi" w:hAnsiTheme="majorHAnsi"/>
          <w:lang w:val="en-GB"/>
        </w:rPr>
        <w:t>iver the ne</w:t>
      </w:r>
      <w:r w:rsidR="006F7817" w:rsidRPr="00FE15B1">
        <w:rPr>
          <w:rFonts w:asciiTheme="majorHAnsi" w:hAnsiTheme="majorHAnsi"/>
          <w:lang w:val="en-GB"/>
        </w:rPr>
        <w:t>cessary perspective</w:t>
      </w:r>
      <w:r w:rsidR="0083394D" w:rsidRPr="00FE15B1">
        <w:rPr>
          <w:rFonts w:asciiTheme="majorHAnsi" w:hAnsiTheme="majorHAnsi"/>
          <w:lang w:val="en-GB"/>
        </w:rPr>
        <w:t xml:space="preserve">.  </w:t>
      </w:r>
      <w:r w:rsidRPr="00FE15B1">
        <w:rPr>
          <w:rFonts w:asciiTheme="majorHAnsi" w:hAnsiTheme="majorHAnsi"/>
          <w:lang w:val="en-GB"/>
        </w:rPr>
        <w:t xml:space="preserve">We have </w:t>
      </w:r>
      <w:r w:rsidR="0063193C" w:rsidRPr="00FE15B1">
        <w:rPr>
          <w:rFonts w:asciiTheme="majorHAnsi" w:hAnsiTheme="majorHAnsi"/>
          <w:lang w:val="en-GB"/>
        </w:rPr>
        <w:t>endeavoured</w:t>
      </w:r>
      <w:r w:rsidRPr="00FE15B1">
        <w:rPr>
          <w:rFonts w:asciiTheme="majorHAnsi" w:hAnsiTheme="majorHAnsi"/>
          <w:lang w:val="en-GB"/>
        </w:rPr>
        <w:t xml:space="preserve"> to illustrate this</w:t>
      </w:r>
      <w:r w:rsidR="004B3CE3" w:rsidRPr="00FE15B1">
        <w:rPr>
          <w:rFonts w:asciiTheme="majorHAnsi" w:hAnsiTheme="majorHAnsi"/>
          <w:lang w:val="en-GB"/>
        </w:rPr>
        <w:t xml:space="preserve"> diagrammatically in </w:t>
      </w:r>
      <w:r w:rsidR="00AE03B8" w:rsidRPr="00FE15B1">
        <w:rPr>
          <w:rFonts w:asciiTheme="majorHAnsi" w:hAnsiTheme="majorHAnsi"/>
          <w:lang w:val="en-GB"/>
        </w:rPr>
        <w:t>Figure 2.</w:t>
      </w:r>
      <w:r w:rsidR="004B3CE3" w:rsidRPr="00FE15B1">
        <w:rPr>
          <w:rFonts w:asciiTheme="majorHAnsi" w:hAnsiTheme="majorHAnsi"/>
          <w:lang w:val="en-GB"/>
        </w:rPr>
        <w:t xml:space="preserve">  </w:t>
      </w:r>
      <w:r w:rsidR="001C33DC" w:rsidRPr="00FE15B1">
        <w:rPr>
          <w:rFonts w:asciiTheme="majorHAnsi" w:hAnsiTheme="majorHAnsi"/>
          <w:lang w:val="en-GB"/>
        </w:rPr>
        <w:t xml:space="preserve">The key issue is that an overly doctrinaire and rigid approach, </w:t>
      </w:r>
      <w:r w:rsidR="00E67880" w:rsidRPr="00FE15B1">
        <w:rPr>
          <w:rFonts w:asciiTheme="majorHAnsi" w:hAnsiTheme="majorHAnsi"/>
          <w:lang w:val="en-GB"/>
        </w:rPr>
        <w:t xml:space="preserve">unresponsive </w:t>
      </w:r>
      <w:r w:rsidR="001C33DC" w:rsidRPr="00FE15B1">
        <w:rPr>
          <w:rFonts w:asciiTheme="majorHAnsi" w:hAnsiTheme="majorHAnsi"/>
          <w:lang w:val="en-GB"/>
        </w:rPr>
        <w:t xml:space="preserve">to the nature of the problems being tackled, </w:t>
      </w:r>
      <w:r w:rsidR="0083394D" w:rsidRPr="00FE15B1">
        <w:rPr>
          <w:rFonts w:asciiTheme="majorHAnsi" w:hAnsiTheme="majorHAnsi"/>
          <w:lang w:val="en-GB"/>
        </w:rPr>
        <w:t>will</w:t>
      </w:r>
      <w:r w:rsidR="00E67880" w:rsidRPr="00FE15B1">
        <w:rPr>
          <w:rFonts w:asciiTheme="majorHAnsi" w:hAnsiTheme="majorHAnsi"/>
          <w:lang w:val="en-GB"/>
        </w:rPr>
        <w:t>:</w:t>
      </w:r>
      <w:r w:rsidR="0083394D" w:rsidRPr="00FE15B1">
        <w:rPr>
          <w:rFonts w:asciiTheme="majorHAnsi" w:hAnsiTheme="majorHAnsi"/>
          <w:lang w:val="en-GB"/>
        </w:rPr>
        <w:t xml:space="preserve"> </w:t>
      </w:r>
      <w:r w:rsidR="006F7817" w:rsidRPr="00FE15B1">
        <w:rPr>
          <w:rFonts w:asciiTheme="majorHAnsi" w:hAnsiTheme="majorHAnsi"/>
          <w:lang w:val="en-GB"/>
        </w:rPr>
        <w:t>first</w:t>
      </w:r>
      <w:r w:rsidR="0083394D" w:rsidRPr="00FE15B1">
        <w:rPr>
          <w:rFonts w:asciiTheme="majorHAnsi" w:hAnsiTheme="majorHAnsi"/>
          <w:lang w:val="en-GB"/>
        </w:rPr>
        <w:t xml:space="preserve"> fail to deliver the required insights and/or</w:t>
      </w:r>
      <w:r w:rsidR="006F7817" w:rsidRPr="00FE15B1">
        <w:rPr>
          <w:rFonts w:asciiTheme="majorHAnsi" w:hAnsiTheme="majorHAnsi"/>
          <w:lang w:val="en-GB"/>
        </w:rPr>
        <w:t xml:space="preserve"> second</w:t>
      </w:r>
      <w:r w:rsidR="0083394D" w:rsidRPr="00FE15B1">
        <w:rPr>
          <w:rFonts w:asciiTheme="majorHAnsi" w:hAnsiTheme="majorHAnsi"/>
          <w:lang w:val="en-GB"/>
        </w:rPr>
        <w:t xml:space="preserve"> do so with excessive analytical effort compared to alternatives</w:t>
      </w:r>
      <w:r w:rsidR="001C33DC" w:rsidRPr="00FE15B1">
        <w:rPr>
          <w:rFonts w:asciiTheme="majorHAnsi" w:hAnsiTheme="majorHAnsi"/>
          <w:lang w:val="en-GB"/>
        </w:rPr>
        <w:t xml:space="preserve"> and/or</w:t>
      </w:r>
      <w:r w:rsidR="006F7817" w:rsidRPr="00FE15B1">
        <w:rPr>
          <w:rFonts w:asciiTheme="majorHAnsi" w:hAnsiTheme="majorHAnsi"/>
          <w:lang w:val="en-GB"/>
        </w:rPr>
        <w:t xml:space="preserve"> third,</w:t>
      </w:r>
      <w:r w:rsidR="001C33DC" w:rsidRPr="00FE15B1">
        <w:rPr>
          <w:rFonts w:asciiTheme="majorHAnsi" w:hAnsiTheme="majorHAnsi"/>
          <w:lang w:val="en-GB"/>
        </w:rPr>
        <w:t xml:space="preserve"> in the worst case</w:t>
      </w:r>
      <w:r w:rsidR="006F7817" w:rsidRPr="00FE15B1">
        <w:rPr>
          <w:rFonts w:asciiTheme="majorHAnsi" w:hAnsiTheme="majorHAnsi"/>
          <w:lang w:val="en-GB"/>
        </w:rPr>
        <w:t>,</w:t>
      </w:r>
      <w:r w:rsidR="001C33DC" w:rsidRPr="00FE15B1">
        <w:rPr>
          <w:rFonts w:asciiTheme="majorHAnsi" w:hAnsiTheme="majorHAnsi"/>
          <w:lang w:val="en-GB"/>
        </w:rPr>
        <w:t xml:space="preserve"> </w:t>
      </w:r>
      <w:r w:rsidR="00E67880" w:rsidRPr="00FE15B1">
        <w:rPr>
          <w:rFonts w:asciiTheme="majorHAnsi" w:hAnsiTheme="majorHAnsi"/>
          <w:lang w:val="en-GB"/>
        </w:rPr>
        <w:t>will mask or even prevent</w:t>
      </w:r>
      <w:r w:rsidR="001C33DC" w:rsidRPr="00FE15B1">
        <w:rPr>
          <w:rFonts w:asciiTheme="majorHAnsi" w:hAnsiTheme="majorHAnsi"/>
          <w:lang w:val="en-GB"/>
        </w:rPr>
        <w:t xml:space="preserve"> understanding</w:t>
      </w:r>
      <w:r w:rsidR="00E67880" w:rsidRPr="00FE15B1">
        <w:rPr>
          <w:rFonts w:asciiTheme="majorHAnsi" w:hAnsiTheme="majorHAnsi"/>
          <w:lang w:val="en-GB"/>
        </w:rPr>
        <w:t xml:space="preserve">. </w:t>
      </w:r>
      <w:r w:rsidR="001C33DC" w:rsidRPr="00FE15B1">
        <w:rPr>
          <w:rFonts w:asciiTheme="majorHAnsi" w:hAnsiTheme="majorHAnsi"/>
          <w:lang w:val="en-GB"/>
        </w:rPr>
        <w:t xml:space="preserve"> </w:t>
      </w:r>
      <w:r w:rsidR="00E67880" w:rsidRPr="00FE15B1">
        <w:rPr>
          <w:rFonts w:asciiTheme="majorHAnsi" w:hAnsiTheme="majorHAnsi"/>
          <w:lang w:val="en-GB"/>
        </w:rPr>
        <w:t>The result of such dogmatic adherence to a singular perspective will be a diminution of</w:t>
      </w:r>
      <w:r w:rsidR="001C33DC" w:rsidRPr="00FE15B1">
        <w:rPr>
          <w:rFonts w:asciiTheme="majorHAnsi" w:hAnsiTheme="majorHAnsi"/>
          <w:lang w:val="en-GB"/>
        </w:rPr>
        <w:t xml:space="preserve"> the reputation of </w:t>
      </w:r>
      <w:r w:rsidR="00E67880" w:rsidRPr="00FE15B1">
        <w:rPr>
          <w:rFonts w:asciiTheme="majorHAnsi" w:hAnsiTheme="majorHAnsi"/>
          <w:lang w:val="en-GB"/>
        </w:rPr>
        <w:t>our</w:t>
      </w:r>
      <w:r w:rsidR="001C33DC" w:rsidRPr="00FE15B1">
        <w:rPr>
          <w:rFonts w:asciiTheme="majorHAnsi" w:hAnsiTheme="majorHAnsi"/>
          <w:lang w:val="en-GB"/>
        </w:rPr>
        <w:t xml:space="preserve"> discipline. </w:t>
      </w:r>
      <w:r w:rsidR="0083394D" w:rsidRPr="00FE15B1">
        <w:rPr>
          <w:rFonts w:asciiTheme="majorHAnsi" w:hAnsiTheme="majorHAnsi"/>
          <w:lang w:val="en-GB"/>
        </w:rPr>
        <w:t xml:space="preserve"> </w:t>
      </w:r>
    </w:p>
    <w:p w14:paraId="0A586E7E" w14:textId="77777777" w:rsidR="00796351" w:rsidRPr="00FE15B1" w:rsidRDefault="00796351" w:rsidP="00662F37">
      <w:pPr>
        <w:rPr>
          <w:rFonts w:asciiTheme="majorHAnsi" w:hAnsiTheme="majorHAnsi"/>
          <w:lang w:val="en-GB"/>
        </w:rPr>
      </w:pPr>
    </w:p>
    <w:p w14:paraId="3618EC03" w14:textId="77777777" w:rsidR="00287886" w:rsidRPr="00FE15B1" w:rsidRDefault="00287886" w:rsidP="001302F5">
      <w:pPr>
        <w:rPr>
          <w:rFonts w:asciiTheme="majorHAnsi" w:hAnsiTheme="majorHAnsi"/>
          <w:lang w:val="en-GB"/>
        </w:rPr>
      </w:pPr>
      <w:r w:rsidRPr="00FE15B1">
        <w:rPr>
          <w:rFonts w:asciiTheme="majorHAnsi" w:hAnsiTheme="majorHAnsi"/>
          <w:noProof/>
        </w:rPr>
        <w:lastRenderedPageBreak/>
        <w:drawing>
          <wp:inline distT="0" distB="0" distL="0" distR="0" wp14:anchorId="7016ED81" wp14:editId="3AA26C31">
            <wp:extent cx="5194996" cy="364807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4573" cy="3654800"/>
                    </a:xfrm>
                    <a:prstGeom prst="rect">
                      <a:avLst/>
                    </a:prstGeom>
                    <a:noFill/>
                  </pic:spPr>
                </pic:pic>
              </a:graphicData>
            </a:graphic>
          </wp:inline>
        </w:drawing>
      </w:r>
    </w:p>
    <w:p w14:paraId="7522F8BE" w14:textId="77777777" w:rsidR="00287886" w:rsidRPr="00FE15B1" w:rsidRDefault="00287886" w:rsidP="00287886">
      <w:pPr>
        <w:rPr>
          <w:rFonts w:asciiTheme="majorHAnsi" w:hAnsiTheme="majorHAnsi"/>
          <w:lang w:val="en-GB"/>
        </w:rPr>
      </w:pPr>
    </w:p>
    <w:p w14:paraId="59AD8011" w14:textId="76F8F968" w:rsidR="00287886" w:rsidRPr="00FE15B1" w:rsidRDefault="00287886" w:rsidP="001302F5">
      <w:pPr>
        <w:pStyle w:val="Caption"/>
        <w:jc w:val="center"/>
        <w:rPr>
          <w:rFonts w:asciiTheme="majorHAnsi" w:hAnsiTheme="majorHAnsi"/>
          <w:color w:val="000000" w:themeColor="text1"/>
        </w:rPr>
      </w:pPr>
      <w:r w:rsidRPr="00FE15B1">
        <w:rPr>
          <w:rFonts w:asciiTheme="majorHAnsi" w:hAnsiTheme="majorHAnsi"/>
          <w:color w:val="000000" w:themeColor="text1"/>
        </w:rPr>
        <w:t xml:space="preserve">Figure </w:t>
      </w:r>
      <w:r w:rsidRPr="00FE15B1">
        <w:rPr>
          <w:rFonts w:asciiTheme="majorHAnsi" w:hAnsiTheme="majorHAnsi"/>
          <w:color w:val="000000" w:themeColor="text1"/>
        </w:rPr>
        <w:fldChar w:fldCharType="begin"/>
      </w:r>
      <w:r w:rsidRPr="00FE15B1">
        <w:rPr>
          <w:rFonts w:asciiTheme="majorHAnsi" w:hAnsiTheme="majorHAnsi"/>
          <w:color w:val="000000" w:themeColor="text1"/>
        </w:rPr>
        <w:instrText xml:space="preserve"> SEQ Figure \* ARABIC </w:instrText>
      </w:r>
      <w:r w:rsidRPr="00FE15B1">
        <w:rPr>
          <w:rFonts w:asciiTheme="majorHAnsi" w:hAnsiTheme="majorHAnsi"/>
          <w:color w:val="000000" w:themeColor="text1"/>
        </w:rPr>
        <w:fldChar w:fldCharType="separate"/>
      </w:r>
      <w:r w:rsidR="005C1193" w:rsidRPr="00FE15B1">
        <w:rPr>
          <w:rFonts w:asciiTheme="majorHAnsi" w:hAnsiTheme="majorHAnsi"/>
          <w:noProof/>
          <w:color w:val="000000" w:themeColor="text1"/>
        </w:rPr>
        <w:t>2</w:t>
      </w:r>
      <w:r w:rsidRPr="00FE15B1">
        <w:rPr>
          <w:rFonts w:asciiTheme="majorHAnsi" w:hAnsiTheme="majorHAnsi"/>
          <w:color w:val="000000" w:themeColor="text1"/>
        </w:rPr>
        <w:fldChar w:fldCharType="end"/>
      </w:r>
      <w:r w:rsidRPr="00FE15B1">
        <w:rPr>
          <w:rFonts w:asciiTheme="majorHAnsi" w:hAnsiTheme="majorHAnsi"/>
          <w:color w:val="000000" w:themeColor="text1"/>
        </w:rPr>
        <w:t xml:space="preserve"> – Different approaches to SA </w:t>
      </w:r>
      <w:r w:rsidR="00791DE8" w:rsidRPr="00FE15B1">
        <w:rPr>
          <w:rFonts w:asciiTheme="majorHAnsi" w:hAnsiTheme="majorHAnsi"/>
          <w:color w:val="000000" w:themeColor="text1"/>
        </w:rPr>
        <w:t>match to different features of E</w:t>
      </w:r>
      <w:r w:rsidRPr="00FE15B1">
        <w:rPr>
          <w:rFonts w:asciiTheme="majorHAnsi" w:hAnsiTheme="majorHAnsi"/>
          <w:color w:val="000000" w:themeColor="text1"/>
        </w:rPr>
        <w:t>rgonomic problems.  By its nature, the more systemic the SA model</w:t>
      </w:r>
      <w:r w:rsidR="00E6087E" w:rsidRPr="00FE15B1">
        <w:rPr>
          <w:rFonts w:asciiTheme="majorHAnsi" w:hAnsiTheme="majorHAnsi"/>
          <w:color w:val="000000" w:themeColor="text1"/>
        </w:rPr>
        <w:t>,</w:t>
      </w:r>
      <w:r w:rsidRPr="00FE15B1">
        <w:rPr>
          <w:rFonts w:asciiTheme="majorHAnsi" w:hAnsiTheme="majorHAnsi"/>
          <w:color w:val="000000" w:themeColor="text1"/>
        </w:rPr>
        <w:t xml:space="preserve"> the more of the problem space it can operate within, although other approaches may prove more practically expedient.  The real challenge going forward is to become better at this matching rather than compete one approach with another.</w:t>
      </w:r>
    </w:p>
    <w:p w14:paraId="787852DD" w14:textId="77777777" w:rsidR="00287886" w:rsidRPr="00FE15B1" w:rsidRDefault="00287886" w:rsidP="00662F37">
      <w:pPr>
        <w:rPr>
          <w:rFonts w:asciiTheme="majorHAnsi" w:hAnsiTheme="majorHAnsi"/>
          <w:lang w:val="en-GB"/>
        </w:rPr>
      </w:pPr>
    </w:p>
    <w:p w14:paraId="3B0FF394" w14:textId="77777777" w:rsidR="00287886" w:rsidRPr="00FE15B1" w:rsidRDefault="00287886" w:rsidP="00662F37">
      <w:pPr>
        <w:rPr>
          <w:rFonts w:asciiTheme="majorHAnsi" w:hAnsiTheme="majorHAnsi"/>
          <w:lang w:val="en-GB"/>
        </w:rPr>
      </w:pPr>
    </w:p>
    <w:p w14:paraId="14C0DA9B" w14:textId="43E3848F" w:rsidR="00287886" w:rsidRPr="008D14D7" w:rsidRDefault="005C222D" w:rsidP="00287886">
      <w:pPr>
        <w:rPr>
          <w:rFonts w:asciiTheme="majorHAnsi" w:hAnsiTheme="majorHAnsi"/>
          <w:b/>
          <w:lang w:val="en-GB"/>
        </w:rPr>
      </w:pPr>
      <w:r w:rsidRPr="008D14D7">
        <w:rPr>
          <w:rFonts w:asciiTheme="majorHAnsi" w:hAnsiTheme="majorHAnsi"/>
          <w:b/>
          <w:lang w:val="en-GB"/>
        </w:rPr>
        <w:t xml:space="preserve">Prospects </w:t>
      </w:r>
      <w:r w:rsidR="00287886" w:rsidRPr="008D14D7">
        <w:rPr>
          <w:rFonts w:asciiTheme="majorHAnsi" w:hAnsiTheme="majorHAnsi"/>
          <w:b/>
          <w:lang w:val="en-GB"/>
        </w:rPr>
        <w:t>for the Future of SA</w:t>
      </w:r>
    </w:p>
    <w:p w14:paraId="2A71696B" w14:textId="77777777" w:rsidR="00287886" w:rsidRPr="00FE15B1" w:rsidRDefault="00287886" w:rsidP="00662F37">
      <w:pPr>
        <w:rPr>
          <w:rFonts w:asciiTheme="majorHAnsi" w:hAnsiTheme="majorHAnsi"/>
          <w:lang w:val="en-GB"/>
        </w:rPr>
      </w:pPr>
    </w:p>
    <w:p w14:paraId="5F2F3A2B" w14:textId="5B8929F0" w:rsidR="00175771" w:rsidRPr="00FE15B1" w:rsidRDefault="00307ADE" w:rsidP="00AE03B8">
      <w:pPr>
        <w:rPr>
          <w:rFonts w:asciiTheme="majorHAnsi" w:hAnsiTheme="majorHAnsi"/>
          <w:lang w:val="en-GB"/>
        </w:rPr>
      </w:pPr>
      <w:r w:rsidRPr="00FE15B1">
        <w:rPr>
          <w:rFonts w:asciiTheme="majorHAnsi" w:hAnsiTheme="majorHAnsi"/>
          <w:lang w:val="en-GB"/>
        </w:rPr>
        <w:t>From what we have observed</w:t>
      </w:r>
      <w:r w:rsidR="00CD5B74" w:rsidRPr="00FE15B1">
        <w:rPr>
          <w:rFonts w:asciiTheme="majorHAnsi" w:hAnsiTheme="majorHAnsi"/>
          <w:lang w:val="en-GB"/>
        </w:rPr>
        <w:t>,</w:t>
      </w:r>
      <w:r w:rsidR="00AE03B8" w:rsidRPr="00FE15B1">
        <w:rPr>
          <w:rFonts w:asciiTheme="majorHAnsi" w:hAnsiTheme="majorHAnsi"/>
          <w:lang w:val="en-GB"/>
        </w:rPr>
        <w:t xml:space="preserve"> </w:t>
      </w:r>
      <w:r w:rsidR="006A0FF0" w:rsidRPr="00FE15B1">
        <w:rPr>
          <w:rFonts w:asciiTheme="majorHAnsi" w:hAnsiTheme="majorHAnsi"/>
          <w:lang w:val="en-GB"/>
        </w:rPr>
        <w:t>the future appears bright</w:t>
      </w:r>
      <w:r w:rsidR="00AE03B8" w:rsidRPr="00FE15B1">
        <w:rPr>
          <w:rFonts w:asciiTheme="majorHAnsi" w:hAnsiTheme="majorHAnsi"/>
          <w:lang w:val="en-GB"/>
        </w:rPr>
        <w:t xml:space="preserve"> for SA research and practice</w:t>
      </w:r>
      <w:r w:rsidR="002B36A6" w:rsidRPr="00FE15B1">
        <w:rPr>
          <w:rFonts w:asciiTheme="majorHAnsi" w:hAnsiTheme="majorHAnsi"/>
          <w:lang w:val="en-GB"/>
        </w:rPr>
        <w:t xml:space="preserve"> (Salmon &amp; Stanton, 20</w:t>
      </w:r>
      <w:r w:rsidR="00175771" w:rsidRPr="00FE15B1">
        <w:rPr>
          <w:rFonts w:asciiTheme="majorHAnsi" w:hAnsiTheme="majorHAnsi"/>
          <w:lang w:val="en-GB"/>
        </w:rPr>
        <w:t>13</w:t>
      </w:r>
      <w:r w:rsidR="002B36A6" w:rsidRPr="00FE15B1">
        <w:rPr>
          <w:rFonts w:asciiTheme="majorHAnsi" w:hAnsiTheme="majorHAnsi"/>
          <w:lang w:val="en-GB"/>
        </w:rPr>
        <w:t>)</w:t>
      </w:r>
      <w:r w:rsidR="00AE03B8" w:rsidRPr="00FE15B1">
        <w:rPr>
          <w:rFonts w:asciiTheme="majorHAnsi" w:hAnsiTheme="majorHAnsi"/>
          <w:lang w:val="en-GB"/>
        </w:rPr>
        <w:t xml:space="preserve">. </w:t>
      </w:r>
      <w:r w:rsidR="006B7472" w:rsidRPr="00FE15B1">
        <w:rPr>
          <w:rFonts w:asciiTheme="majorHAnsi" w:hAnsiTheme="majorHAnsi"/>
          <w:lang w:val="en-GB"/>
        </w:rPr>
        <w:t>Beyond the immediate</w:t>
      </w:r>
      <w:r w:rsidR="002B36A6" w:rsidRPr="00FE15B1">
        <w:rPr>
          <w:rFonts w:asciiTheme="majorHAnsi" w:hAnsiTheme="majorHAnsi"/>
          <w:lang w:val="en-GB"/>
        </w:rPr>
        <w:t xml:space="preserve"> issues that require resolution, systems are becoming </w:t>
      </w:r>
      <w:r w:rsidRPr="00FE15B1">
        <w:rPr>
          <w:rFonts w:asciiTheme="majorHAnsi" w:hAnsiTheme="majorHAnsi"/>
          <w:lang w:val="en-GB"/>
        </w:rPr>
        <w:t xml:space="preserve">even </w:t>
      </w:r>
      <w:r w:rsidR="002B36A6" w:rsidRPr="00FE15B1">
        <w:rPr>
          <w:rFonts w:asciiTheme="majorHAnsi" w:hAnsiTheme="majorHAnsi"/>
          <w:lang w:val="en-GB"/>
        </w:rPr>
        <w:t>more complex and connected</w:t>
      </w:r>
      <w:r w:rsidRPr="00FE15B1">
        <w:rPr>
          <w:rFonts w:asciiTheme="majorHAnsi" w:hAnsiTheme="majorHAnsi"/>
          <w:lang w:val="en-GB"/>
        </w:rPr>
        <w:t>;</w:t>
      </w:r>
      <w:r w:rsidR="002B36A6" w:rsidRPr="00FE15B1">
        <w:rPr>
          <w:rFonts w:asciiTheme="majorHAnsi" w:hAnsiTheme="majorHAnsi"/>
          <w:lang w:val="en-GB"/>
        </w:rPr>
        <w:t xml:space="preserve"> technologies more advanced, and the role of technolog</w:t>
      </w:r>
      <w:r w:rsidRPr="00FE15B1">
        <w:rPr>
          <w:rFonts w:asciiTheme="majorHAnsi" w:hAnsiTheme="majorHAnsi"/>
          <w:lang w:val="en-GB"/>
        </w:rPr>
        <w:t xml:space="preserve">y </w:t>
      </w:r>
      <w:r w:rsidR="002B36A6" w:rsidRPr="00FE15B1">
        <w:rPr>
          <w:rFonts w:asciiTheme="majorHAnsi" w:hAnsiTheme="majorHAnsi"/>
          <w:lang w:val="en-GB"/>
        </w:rPr>
        <w:t>is both increasing and changing dramatically</w:t>
      </w:r>
      <w:r w:rsidR="00140F7D" w:rsidRPr="00FE15B1">
        <w:rPr>
          <w:rFonts w:asciiTheme="majorHAnsi" w:hAnsiTheme="majorHAnsi"/>
          <w:lang w:val="en-GB"/>
        </w:rPr>
        <w:t xml:space="preserve"> (see Hancock, 2016)</w:t>
      </w:r>
      <w:r w:rsidR="002B36A6" w:rsidRPr="00FE15B1">
        <w:rPr>
          <w:rFonts w:asciiTheme="majorHAnsi" w:hAnsiTheme="majorHAnsi"/>
          <w:lang w:val="en-GB"/>
        </w:rPr>
        <w:t xml:space="preserve">. </w:t>
      </w:r>
      <w:r w:rsidR="004A2CE5" w:rsidRPr="00FE15B1">
        <w:rPr>
          <w:rFonts w:asciiTheme="majorHAnsi" w:hAnsiTheme="majorHAnsi"/>
          <w:lang w:val="en-GB"/>
        </w:rPr>
        <w:t>There are also new, emerging constructs from other disciplines that can enrich the science of SA. These include embodied cognition, advances in the brain sciences, as well as ethnographic and prescriptive ontologies.  Systems continue to become more complex and technology-driven, which in turn raises important questions around awareness and how best to support it across individuals, teams, organisations, and entire systems.  Critical new SA research questions continue to reveal themselves, such as how human operators can exchange awareness with agents of artificial intelligence, how we can study SA in teams comprised entirely of non-human actors, and how to design advanced automation systems where awareness is distr</w:t>
      </w:r>
      <w:r w:rsidR="00E676CC" w:rsidRPr="00FE15B1">
        <w:rPr>
          <w:rFonts w:asciiTheme="majorHAnsi" w:hAnsiTheme="majorHAnsi"/>
          <w:lang w:val="en-GB"/>
        </w:rPr>
        <w:t>ibuted (e.g. vehicle-to-</w:t>
      </w:r>
      <w:r w:rsidR="00D8254E" w:rsidRPr="00FE15B1">
        <w:rPr>
          <w:rFonts w:asciiTheme="majorHAnsi" w:hAnsiTheme="majorHAnsi"/>
          <w:lang w:val="en-GB"/>
        </w:rPr>
        <w:t>vehicle and vehicle-to-</w:t>
      </w:r>
      <w:r w:rsidR="004A2CE5" w:rsidRPr="00FE15B1">
        <w:rPr>
          <w:rFonts w:asciiTheme="majorHAnsi" w:hAnsiTheme="majorHAnsi"/>
          <w:lang w:val="en-GB"/>
        </w:rPr>
        <w:t xml:space="preserve">infrastructure).  The concept’s popularity is such that it continues to be applied in new domains and there is no doubt new questions will arise, with new areas to be explored.  The challenges and opportunities for SA are strong and encouraging but </w:t>
      </w:r>
      <w:r w:rsidR="00140F7D" w:rsidRPr="00FE15B1">
        <w:rPr>
          <w:rFonts w:asciiTheme="majorHAnsi" w:hAnsiTheme="majorHAnsi"/>
          <w:lang w:val="en-GB"/>
        </w:rPr>
        <w:t>t</w:t>
      </w:r>
      <w:r w:rsidR="002B36A6" w:rsidRPr="00FE15B1">
        <w:rPr>
          <w:rFonts w:asciiTheme="majorHAnsi" w:hAnsiTheme="majorHAnsi"/>
          <w:lang w:val="en-GB"/>
        </w:rPr>
        <w:t xml:space="preserve">he </w:t>
      </w:r>
      <w:r w:rsidR="00175771" w:rsidRPr="00FE15B1">
        <w:rPr>
          <w:rFonts w:asciiTheme="majorHAnsi" w:hAnsiTheme="majorHAnsi"/>
          <w:lang w:val="en-GB"/>
        </w:rPr>
        <w:t>driver of the future’s</w:t>
      </w:r>
      <w:r w:rsidR="002B36A6" w:rsidRPr="00FE15B1">
        <w:rPr>
          <w:rFonts w:asciiTheme="majorHAnsi" w:hAnsiTheme="majorHAnsi"/>
          <w:lang w:val="en-GB"/>
        </w:rPr>
        <w:t xml:space="preserve"> </w:t>
      </w:r>
      <w:r w:rsidR="008D14D7">
        <w:rPr>
          <w:rFonts w:asciiTheme="majorHAnsi" w:hAnsiTheme="majorHAnsi"/>
          <w:lang w:val="en-GB"/>
        </w:rPr>
        <w:t>SA</w:t>
      </w:r>
      <w:r w:rsidR="002B36A6" w:rsidRPr="00FE15B1">
        <w:rPr>
          <w:rFonts w:asciiTheme="majorHAnsi" w:hAnsiTheme="majorHAnsi"/>
          <w:lang w:val="en-GB"/>
        </w:rPr>
        <w:t xml:space="preserve"> will indubitably be different to</w:t>
      </w:r>
      <w:r w:rsidR="00175771" w:rsidRPr="00FE15B1">
        <w:rPr>
          <w:rFonts w:asciiTheme="majorHAnsi" w:hAnsiTheme="majorHAnsi"/>
          <w:lang w:val="en-GB"/>
        </w:rPr>
        <w:t xml:space="preserve"> </w:t>
      </w:r>
      <w:r w:rsidR="00140F7D" w:rsidRPr="00FE15B1">
        <w:rPr>
          <w:rFonts w:asciiTheme="majorHAnsi" w:hAnsiTheme="majorHAnsi"/>
          <w:lang w:val="en-GB"/>
        </w:rPr>
        <w:t>those of today (Stanton et al, 2011)</w:t>
      </w:r>
      <w:r w:rsidR="002B36A6" w:rsidRPr="00FE15B1">
        <w:rPr>
          <w:rFonts w:asciiTheme="majorHAnsi" w:hAnsiTheme="majorHAnsi"/>
          <w:lang w:val="en-GB"/>
        </w:rPr>
        <w:t xml:space="preserve">. Future </w:t>
      </w:r>
      <w:r w:rsidR="00175771" w:rsidRPr="00FE15B1">
        <w:rPr>
          <w:rFonts w:asciiTheme="majorHAnsi" w:hAnsiTheme="majorHAnsi"/>
          <w:lang w:val="en-GB"/>
        </w:rPr>
        <w:t>pilot</w:t>
      </w:r>
      <w:r w:rsidR="002B36A6" w:rsidRPr="00FE15B1">
        <w:rPr>
          <w:rFonts w:asciiTheme="majorHAnsi" w:hAnsiTheme="majorHAnsi"/>
          <w:lang w:val="en-GB"/>
        </w:rPr>
        <w:t xml:space="preserve">s will be required to exchange awareness </w:t>
      </w:r>
      <w:r w:rsidR="00175771" w:rsidRPr="00FE15B1">
        <w:rPr>
          <w:rFonts w:asciiTheme="majorHAnsi" w:hAnsiTheme="majorHAnsi"/>
          <w:lang w:val="en-GB"/>
        </w:rPr>
        <w:lastRenderedPageBreak/>
        <w:t>with a co-</w:t>
      </w:r>
      <w:r w:rsidR="002B36A6" w:rsidRPr="00FE15B1">
        <w:rPr>
          <w:rFonts w:asciiTheme="majorHAnsi" w:hAnsiTheme="majorHAnsi"/>
          <w:lang w:val="en-GB"/>
        </w:rPr>
        <w:t xml:space="preserve">pilot </w:t>
      </w:r>
      <w:r w:rsidR="00175771" w:rsidRPr="00FE15B1">
        <w:rPr>
          <w:rFonts w:asciiTheme="majorHAnsi" w:hAnsiTheme="majorHAnsi"/>
          <w:lang w:val="en-GB"/>
        </w:rPr>
        <w:t xml:space="preserve">located </w:t>
      </w:r>
      <w:r w:rsidR="002B36A6" w:rsidRPr="00FE15B1">
        <w:rPr>
          <w:rFonts w:asciiTheme="majorHAnsi" w:hAnsiTheme="majorHAnsi"/>
          <w:lang w:val="en-GB"/>
        </w:rPr>
        <w:t>on the ground</w:t>
      </w:r>
      <w:r w:rsidR="00140F7D" w:rsidRPr="00FE15B1">
        <w:rPr>
          <w:rFonts w:asciiTheme="majorHAnsi" w:hAnsiTheme="majorHAnsi"/>
          <w:lang w:val="en-GB"/>
        </w:rPr>
        <w:t xml:space="preserve"> (Stanton et al, 2015)</w:t>
      </w:r>
      <w:r w:rsidR="002B36A6" w:rsidRPr="00FE15B1">
        <w:rPr>
          <w:rFonts w:asciiTheme="majorHAnsi" w:hAnsiTheme="majorHAnsi"/>
          <w:lang w:val="en-GB"/>
        </w:rPr>
        <w:t>. Robot surgeon’s will be aware of chang</w:t>
      </w:r>
      <w:r w:rsidR="00175771" w:rsidRPr="00FE15B1">
        <w:rPr>
          <w:rFonts w:asciiTheme="majorHAnsi" w:hAnsiTheme="majorHAnsi"/>
          <w:lang w:val="en-GB"/>
        </w:rPr>
        <w:t>es in</w:t>
      </w:r>
      <w:r w:rsidR="002B36A6" w:rsidRPr="00FE15B1">
        <w:rPr>
          <w:rFonts w:asciiTheme="majorHAnsi" w:hAnsiTheme="majorHAnsi"/>
          <w:lang w:val="en-GB"/>
        </w:rPr>
        <w:t xml:space="preserve"> their patient’s condition and will have to share this </w:t>
      </w:r>
      <w:r w:rsidR="00140F7D" w:rsidRPr="00FE15B1">
        <w:rPr>
          <w:rFonts w:asciiTheme="majorHAnsi" w:hAnsiTheme="majorHAnsi"/>
          <w:lang w:val="en-GB"/>
        </w:rPr>
        <w:t xml:space="preserve">knowledge </w:t>
      </w:r>
      <w:r w:rsidR="004A2CE5" w:rsidRPr="00FE15B1">
        <w:rPr>
          <w:rFonts w:asciiTheme="majorHAnsi" w:hAnsiTheme="majorHAnsi"/>
          <w:lang w:val="en-GB"/>
        </w:rPr>
        <w:t xml:space="preserve">with </w:t>
      </w:r>
      <w:r w:rsidR="002B36A6" w:rsidRPr="00FE15B1">
        <w:rPr>
          <w:rFonts w:asciiTheme="majorHAnsi" w:hAnsiTheme="majorHAnsi"/>
          <w:lang w:val="en-GB"/>
        </w:rPr>
        <w:t>human surgeons and nurses.</w:t>
      </w:r>
      <w:r w:rsidR="00175771" w:rsidRPr="00FE15B1">
        <w:rPr>
          <w:rFonts w:asciiTheme="majorHAnsi" w:hAnsiTheme="majorHAnsi"/>
          <w:lang w:val="en-GB"/>
        </w:rPr>
        <w:t xml:space="preserve"> </w:t>
      </w:r>
      <w:r w:rsidR="004A2CE5" w:rsidRPr="00FE15B1">
        <w:rPr>
          <w:rFonts w:asciiTheme="majorHAnsi" w:hAnsiTheme="majorHAnsi"/>
          <w:lang w:val="en-GB"/>
        </w:rPr>
        <w:t xml:space="preserve">Pushing the envelope further still, the </w:t>
      </w:r>
      <w:r w:rsidR="008D14D7">
        <w:rPr>
          <w:rFonts w:asciiTheme="majorHAnsi" w:hAnsiTheme="majorHAnsi"/>
          <w:lang w:val="en-GB"/>
        </w:rPr>
        <w:t>‘</w:t>
      </w:r>
      <w:r w:rsidR="0031445B" w:rsidRPr="00FE15B1">
        <w:rPr>
          <w:rFonts w:asciiTheme="majorHAnsi" w:hAnsiTheme="majorHAnsi"/>
          <w:lang w:val="en-GB"/>
        </w:rPr>
        <w:t>Internet</w:t>
      </w:r>
      <w:r w:rsidR="008D14D7">
        <w:rPr>
          <w:rFonts w:asciiTheme="majorHAnsi" w:hAnsiTheme="majorHAnsi"/>
          <w:lang w:val="en-GB"/>
        </w:rPr>
        <w:t xml:space="preserve"> of T</w:t>
      </w:r>
      <w:r w:rsidR="004A2CE5" w:rsidRPr="00FE15B1">
        <w:rPr>
          <w:rFonts w:asciiTheme="majorHAnsi" w:hAnsiTheme="majorHAnsi"/>
          <w:lang w:val="en-GB"/>
        </w:rPr>
        <w:t>hings</w:t>
      </w:r>
      <w:r w:rsidR="008D14D7">
        <w:rPr>
          <w:rFonts w:asciiTheme="majorHAnsi" w:hAnsiTheme="majorHAnsi"/>
          <w:lang w:val="en-GB"/>
        </w:rPr>
        <w:t>’</w:t>
      </w:r>
      <w:r w:rsidR="004A2CE5" w:rsidRPr="00FE15B1">
        <w:rPr>
          <w:rFonts w:asciiTheme="majorHAnsi" w:hAnsiTheme="majorHAnsi"/>
          <w:lang w:val="en-GB"/>
        </w:rPr>
        <w:t xml:space="preserve"> will herald a form of ‘hyper’ awareness as ever more ‘things’ are made contextually aware, and profound questions about collective and individual awareness start to emerge.  In either case, t</w:t>
      </w:r>
      <w:r w:rsidR="00175771" w:rsidRPr="00FE15B1">
        <w:rPr>
          <w:rFonts w:asciiTheme="majorHAnsi" w:hAnsiTheme="majorHAnsi"/>
          <w:lang w:val="en-GB"/>
        </w:rPr>
        <w:t>he nature of SA is changing</w:t>
      </w:r>
      <w:r w:rsidR="00140F7D" w:rsidRPr="00FE15B1">
        <w:rPr>
          <w:rFonts w:asciiTheme="majorHAnsi" w:hAnsiTheme="majorHAnsi"/>
          <w:lang w:val="en-GB"/>
        </w:rPr>
        <w:t xml:space="preserve"> quickly.  </w:t>
      </w:r>
      <w:r w:rsidR="00175771" w:rsidRPr="00FE15B1">
        <w:rPr>
          <w:rFonts w:asciiTheme="majorHAnsi" w:hAnsiTheme="majorHAnsi"/>
          <w:lang w:val="en-GB"/>
        </w:rPr>
        <w:t xml:space="preserve">SA research </w:t>
      </w:r>
      <w:r w:rsidR="002B36A6" w:rsidRPr="00FE15B1">
        <w:rPr>
          <w:rFonts w:asciiTheme="majorHAnsi" w:hAnsiTheme="majorHAnsi"/>
          <w:lang w:val="en-GB"/>
        </w:rPr>
        <w:t>thus has a key role to play, both in the design and operation of modern day systems, and in understanding safety compromising problems</w:t>
      </w:r>
      <w:r w:rsidR="00140F7D" w:rsidRPr="00FE15B1">
        <w:rPr>
          <w:rFonts w:asciiTheme="majorHAnsi" w:hAnsiTheme="majorHAnsi"/>
          <w:lang w:val="en-GB"/>
        </w:rPr>
        <w:t>, as well as helping to prescribe the systems of tomorrow</w:t>
      </w:r>
      <w:r w:rsidR="002B36A6" w:rsidRPr="00FE15B1">
        <w:rPr>
          <w:rFonts w:asciiTheme="majorHAnsi" w:hAnsiTheme="majorHAnsi"/>
          <w:lang w:val="en-GB"/>
        </w:rPr>
        <w:t xml:space="preserve">. </w:t>
      </w:r>
    </w:p>
    <w:p w14:paraId="32289B80" w14:textId="77777777" w:rsidR="00175771" w:rsidRPr="00FE15B1" w:rsidRDefault="00175771" w:rsidP="00AE03B8">
      <w:pPr>
        <w:rPr>
          <w:rFonts w:asciiTheme="majorHAnsi" w:hAnsiTheme="majorHAnsi"/>
          <w:lang w:val="en-GB"/>
        </w:rPr>
      </w:pPr>
    </w:p>
    <w:p w14:paraId="7C948072" w14:textId="6087B1DD" w:rsidR="001B771C" w:rsidRPr="00FE15B1" w:rsidRDefault="001B771C" w:rsidP="001B771C">
      <w:pPr>
        <w:rPr>
          <w:rFonts w:asciiTheme="majorHAnsi" w:hAnsiTheme="majorHAnsi"/>
          <w:b/>
        </w:rPr>
      </w:pPr>
      <w:r>
        <w:rPr>
          <w:rFonts w:asciiTheme="majorHAnsi" w:hAnsiTheme="majorHAnsi"/>
          <w:b/>
        </w:rPr>
        <w:t>ACKNOWLEDGEMENTS</w:t>
      </w:r>
    </w:p>
    <w:p w14:paraId="7D939224" w14:textId="77777777" w:rsidR="00796351" w:rsidRDefault="00796351" w:rsidP="00662F37">
      <w:pPr>
        <w:rPr>
          <w:rFonts w:asciiTheme="majorHAnsi" w:hAnsiTheme="majorHAnsi"/>
          <w:lang w:val="en-GB"/>
        </w:rPr>
      </w:pPr>
    </w:p>
    <w:p w14:paraId="50BF5588" w14:textId="61579AFF" w:rsidR="001B771C" w:rsidRPr="00FE15B1" w:rsidRDefault="001B771C" w:rsidP="00662F37">
      <w:pPr>
        <w:rPr>
          <w:rFonts w:asciiTheme="majorHAnsi" w:hAnsiTheme="majorHAnsi"/>
          <w:lang w:val="en-GB"/>
        </w:rPr>
      </w:pPr>
      <w:r>
        <w:rPr>
          <w:rFonts w:asciiTheme="majorHAnsi" w:hAnsiTheme="majorHAnsi"/>
          <w:lang w:val="en-GB"/>
        </w:rPr>
        <w:t xml:space="preserve">The authors of this paper would like to thank Prof Roger </w:t>
      </w:r>
      <w:proofErr w:type="spellStart"/>
      <w:r>
        <w:rPr>
          <w:rFonts w:asciiTheme="majorHAnsi" w:hAnsiTheme="majorHAnsi"/>
          <w:lang w:val="en-GB"/>
        </w:rPr>
        <w:t>Haslam</w:t>
      </w:r>
      <w:proofErr w:type="spellEnd"/>
      <w:r>
        <w:rPr>
          <w:rFonts w:asciiTheme="majorHAnsi" w:hAnsiTheme="majorHAnsi"/>
          <w:lang w:val="en-GB"/>
        </w:rPr>
        <w:t xml:space="preserve"> for his editorial stewardship on the paper and the four anonymous reviewers who have been through the </w:t>
      </w:r>
      <w:r w:rsidR="00B475C9">
        <w:rPr>
          <w:rFonts w:asciiTheme="majorHAnsi" w:hAnsiTheme="majorHAnsi"/>
          <w:lang w:val="en-GB"/>
        </w:rPr>
        <w:t>various</w:t>
      </w:r>
      <w:r>
        <w:rPr>
          <w:rFonts w:asciiTheme="majorHAnsi" w:hAnsiTheme="majorHAnsi"/>
          <w:lang w:val="en-GB"/>
        </w:rPr>
        <w:t xml:space="preserve"> iterations.  We have had to reconcile the debates between the reviewers</w:t>
      </w:r>
      <w:r w:rsidR="00B475C9">
        <w:rPr>
          <w:rFonts w:asciiTheme="majorHAnsi" w:hAnsiTheme="majorHAnsi"/>
          <w:lang w:val="en-GB"/>
        </w:rPr>
        <w:t xml:space="preserve"> (as well as the models)</w:t>
      </w:r>
      <w:r>
        <w:rPr>
          <w:rFonts w:asciiTheme="majorHAnsi" w:hAnsiTheme="majorHAnsi"/>
          <w:lang w:val="en-GB"/>
        </w:rPr>
        <w:t xml:space="preserve"> who have sometimes wanted </w:t>
      </w:r>
      <w:r w:rsidR="00767DB9">
        <w:rPr>
          <w:rFonts w:asciiTheme="majorHAnsi" w:hAnsiTheme="majorHAnsi"/>
          <w:lang w:val="en-GB"/>
        </w:rPr>
        <w:t>to take the paper in different directions</w:t>
      </w:r>
      <w:r>
        <w:rPr>
          <w:rFonts w:asciiTheme="majorHAnsi" w:hAnsiTheme="majorHAnsi"/>
          <w:lang w:val="en-GB"/>
        </w:rPr>
        <w:t>.  On</w:t>
      </w:r>
      <w:r w:rsidR="00B475C9">
        <w:rPr>
          <w:rFonts w:asciiTheme="majorHAnsi" w:hAnsiTheme="majorHAnsi"/>
          <w:lang w:val="en-GB"/>
        </w:rPr>
        <w:t>e</w:t>
      </w:r>
      <w:r>
        <w:rPr>
          <w:rFonts w:asciiTheme="majorHAnsi" w:hAnsiTheme="majorHAnsi"/>
          <w:lang w:val="en-GB"/>
        </w:rPr>
        <w:t xml:space="preserve"> reviewer</w:t>
      </w:r>
      <w:r w:rsidR="00B475C9">
        <w:rPr>
          <w:rFonts w:asciiTheme="majorHAnsi" w:hAnsiTheme="majorHAnsi"/>
          <w:lang w:val="en-GB"/>
        </w:rPr>
        <w:t>,</w:t>
      </w:r>
      <w:r>
        <w:rPr>
          <w:rFonts w:asciiTheme="majorHAnsi" w:hAnsiTheme="majorHAnsi"/>
          <w:lang w:val="en-GB"/>
        </w:rPr>
        <w:t xml:space="preserve"> in particular</w:t>
      </w:r>
      <w:r w:rsidR="00B475C9">
        <w:rPr>
          <w:rFonts w:asciiTheme="majorHAnsi" w:hAnsiTheme="majorHAnsi"/>
          <w:lang w:val="en-GB"/>
        </w:rPr>
        <w:t>,</w:t>
      </w:r>
      <w:r>
        <w:rPr>
          <w:rFonts w:asciiTheme="majorHAnsi" w:hAnsiTheme="majorHAnsi"/>
          <w:lang w:val="en-GB"/>
        </w:rPr>
        <w:t xml:space="preserve"> wanted us to engage with the empirical science, but we have resisted this was we </w:t>
      </w:r>
      <w:r w:rsidR="00B475C9">
        <w:rPr>
          <w:rFonts w:asciiTheme="majorHAnsi" w:hAnsiTheme="majorHAnsi"/>
          <w:lang w:val="en-GB"/>
        </w:rPr>
        <w:t>thought it more profound</w:t>
      </w:r>
      <w:r>
        <w:rPr>
          <w:rFonts w:asciiTheme="majorHAnsi" w:hAnsiTheme="majorHAnsi"/>
          <w:lang w:val="en-GB"/>
        </w:rPr>
        <w:t xml:space="preserve"> to explore and reconcile the differences between the models of SA in individuals, teams and systems.  </w:t>
      </w:r>
    </w:p>
    <w:p w14:paraId="09DB7179" w14:textId="77777777" w:rsidR="00981BCD" w:rsidRPr="00FE15B1" w:rsidRDefault="00981BCD">
      <w:pPr>
        <w:rPr>
          <w:rFonts w:asciiTheme="majorHAnsi" w:hAnsiTheme="majorHAnsi"/>
        </w:rPr>
      </w:pPr>
    </w:p>
    <w:p w14:paraId="429CD8C4" w14:textId="0083ED23" w:rsidR="00981BCD" w:rsidRPr="00FE15B1" w:rsidRDefault="00981BCD">
      <w:pPr>
        <w:rPr>
          <w:rFonts w:asciiTheme="majorHAnsi" w:hAnsiTheme="majorHAnsi"/>
          <w:b/>
        </w:rPr>
      </w:pPr>
      <w:r w:rsidRPr="00FE15B1">
        <w:rPr>
          <w:rFonts w:asciiTheme="majorHAnsi" w:hAnsiTheme="majorHAnsi"/>
          <w:b/>
        </w:rPr>
        <w:t>REFERENCES</w:t>
      </w:r>
    </w:p>
    <w:p w14:paraId="1634BEAF" w14:textId="77777777" w:rsidR="00981BCD" w:rsidRPr="00FE15B1" w:rsidRDefault="00981BCD">
      <w:pPr>
        <w:rPr>
          <w:rFonts w:asciiTheme="majorHAnsi" w:hAnsiTheme="majorHAnsi"/>
        </w:rPr>
      </w:pPr>
    </w:p>
    <w:p w14:paraId="7BB53009" w14:textId="2E1B2CF3" w:rsidR="00953FDC" w:rsidRPr="00FE15B1" w:rsidRDefault="00CC7750" w:rsidP="00953FDC">
      <w:pPr>
        <w:rPr>
          <w:rFonts w:asciiTheme="majorHAnsi" w:hAnsiTheme="majorHAnsi"/>
        </w:rPr>
      </w:pPr>
      <w:r w:rsidRPr="00FE15B1">
        <w:rPr>
          <w:rFonts w:asciiTheme="majorHAnsi" w:hAnsiTheme="majorHAnsi"/>
        </w:rPr>
        <w:t>ACKERMAN</w:t>
      </w:r>
      <w:r w:rsidR="00953FDC" w:rsidRPr="00FE15B1">
        <w:rPr>
          <w:rFonts w:asciiTheme="majorHAnsi" w:hAnsiTheme="majorHAnsi"/>
        </w:rPr>
        <w:t>, R.K., 1998. New display advances brighten situational awareness picture. Combat Edge</w:t>
      </w:r>
      <w:r w:rsidR="0063193C" w:rsidRPr="00FE15B1">
        <w:rPr>
          <w:rFonts w:asciiTheme="majorHAnsi" w:hAnsiTheme="majorHAnsi"/>
        </w:rPr>
        <w:t xml:space="preserve"> </w:t>
      </w:r>
      <w:r w:rsidR="00467CF4" w:rsidRPr="00FE15B1">
        <w:rPr>
          <w:rFonts w:asciiTheme="majorHAnsi" w:hAnsiTheme="majorHAnsi"/>
        </w:rPr>
        <w:t>[online</w:t>
      </w:r>
      <w:r w:rsidR="00953FDC" w:rsidRPr="00FE15B1">
        <w:rPr>
          <w:rFonts w:asciiTheme="majorHAnsi" w:hAnsiTheme="majorHAnsi"/>
        </w:rPr>
        <w:t xml:space="preserve">]. Available from: </w:t>
      </w:r>
      <w:r w:rsidR="00654371" w:rsidRPr="00FE15B1">
        <w:rPr>
          <w:rFonts w:asciiTheme="majorHAnsi" w:hAnsiTheme="majorHAnsi"/>
        </w:rPr>
        <w:t>https://www.highbeam.com/doc/1P3-33041082.html [</w:t>
      </w:r>
      <w:r w:rsidR="00953FDC" w:rsidRPr="00FE15B1">
        <w:rPr>
          <w:rFonts w:asciiTheme="majorHAnsi" w:hAnsiTheme="majorHAnsi"/>
        </w:rPr>
        <w:t xml:space="preserve">Accessed 19 </w:t>
      </w:r>
      <w:r w:rsidR="00654371" w:rsidRPr="00FE15B1">
        <w:rPr>
          <w:rFonts w:asciiTheme="majorHAnsi" w:hAnsiTheme="majorHAnsi"/>
        </w:rPr>
        <w:t>February 2013</w:t>
      </w:r>
      <w:r w:rsidR="00953FDC" w:rsidRPr="00FE15B1">
        <w:rPr>
          <w:rFonts w:asciiTheme="majorHAnsi" w:hAnsiTheme="majorHAnsi"/>
        </w:rPr>
        <w:t>].</w:t>
      </w:r>
    </w:p>
    <w:p w14:paraId="4C723661" w14:textId="77777777" w:rsidR="00857219" w:rsidRPr="00FE15B1" w:rsidRDefault="00857219" w:rsidP="00953FDC">
      <w:pPr>
        <w:rPr>
          <w:rFonts w:asciiTheme="majorHAnsi" w:hAnsiTheme="majorHAnsi"/>
        </w:rPr>
      </w:pPr>
    </w:p>
    <w:p w14:paraId="567BEBCB" w14:textId="25F29044" w:rsidR="00610EF7" w:rsidRPr="00FE15B1" w:rsidRDefault="00CC7750" w:rsidP="000C0993">
      <w:pPr>
        <w:rPr>
          <w:rFonts w:asciiTheme="majorHAnsi" w:hAnsiTheme="majorHAnsi"/>
        </w:rPr>
      </w:pPr>
      <w:r w:rsidRPr="00FE15B1">
        <w:rPr>
          <w:rFonts w:asciiTheme="majorHAnsi" w:hAnsiTheme="majorHAnsi"/>
        </w:rPr>
        <w:t>ACKERMAN</w:t>
      </w:r>
      <w:r w:rsidR="00953FDC" w:rsidRPr="00FE15B1">
        <w:rPr>
          <w:rFonts w:asciiTheme="majorHAnsi" w:hAnsiTheme="majorHAnsi"/>
        </w:rPr>
        <w:t xml:space="preserve">, R.K., 2005. Army intelligence digitizes situational awareness. </w:t>
      </w:r>
      <w:proofErr w:type="gramStart"/>
      <w:r w:rsidR="00953FDC" w:rsidRPr="00FE15B1">
        <w:rPr>
          <w:rFonts w:asciiTheme="majorHAnsi" w:hAnsiTheme="majorHAnsi"/>
        </w:rPr>
        <w:t>Signal [online].</w:t>
      </w:r>
      <w:proofErr w:type="gramEnd"/>
      <w:r w:rsidR="00953FDC" w:rsidRPr="00FE15B1">
        <w:rPr>
          <w:rFonts w:asciiTheme="majorHAnsi" w:hAnsiTheme="majorHAnsi"/>
        </w:rPr>
        <w:t xml:space="preserve"> Available from: http://sncorp.com/[Accessed 19 </w:t>
      </w:r>
      <w:r w:rsidR="00654371" w:rsidRPr="00FE15B1">
        <w:rPr>
          <w:rFonts w:asciiTheme="majorHAnsi" w:hAnsiTheme="majorHAnsi"/>
        </w:rPr>
        <w:t>February 2015</w:t>
      </w:r>
      <w:r w:rsidR="00953FDC" w:rsidRPr="00FE15B1">
        <w:rPr>
          <w:rFonts w:asciiTheme="majorHAnsi" w:hAnsiTheme="majorHAnsi"/>
        </w:rPr>
        <w:t>].</w:t>
      </w:r>
    </w:p>
    <w:p w14:paraId="4EBEBAC5" w14:textId="77777777" w:rsidR="00867199" w:rsidRPr="00FE15B1" w:rsidRDefault="00867199" w:rsidP="000C0993">
      <w:pPr>
        <w:rPr>
          <w:rFonts w:asciiTheme="majorHAnsi" w:hAnsiTheme="majorHAnsi"/>
        </w:rPr>
      </w:pPr>
    </w:p>
    <w:p w14:paraId="203BD04B" w14:textId="1A1C81B9" w:rsidR="002D115B" w:rsidRPr="00FE15B1" w:rsidRDefault="002D115B" w:rsidP="002D115B">
      <w:pPr>
        <w:rPr>
          <w:rFonts w:asciiTheme="majorHAnsi" w:hAnsiTheme="majorHAnsi"/>
          <w:lang w:val="en-GB"/>
        </w:rPr>
      </w:pPr>
      <w:proofErr w:type="gramStart"/>
      <w:r w:rsidRPr="00FE15B1">
        <w:rPr>
          <w:rFonts w:asciiTheme="majorHAnsi" w:hAnsiTheme="majorHAnsi"/>
          <w:lang w:val="en-GB"/>
        </w:rPr>
        <w:t>ADAMS</w:t>
      </w:r>
      <w:r w:rsidR="00330D2D" w:rsidRPr="00FE15B1">
        <w:rPr>
          <w:rFonts w:asciiTheme="majorHAnsi" w:hAnsiTheme="majorHAnsi"/>
          <w:lang w:val="en-GB"/>
        </w:rPr>
        <w:t>, M., TENNEY, Y. &amp; PEW, R. W. 1995</w:t>
      </w:r>
      <w:r w:rsidRPr="00FE15B1">
        <w:rPr>
          <w:rFonts w:asciiTheme="majorHAnsi" w:hAnsiTheme="majorHAnsi"/>
          <w:lang w:val="en-GB"/>
        </w:rPr>
        <w:t>.</w:t>
      </w:r>
      <w:proofErr w:type="gramEnd"/>
      <w:r w:rsidRPr="00FE15B1">
        <w:rPr>
          <w:rFonts w:asciiTheme="majorHAnsi" w:hAnsiTheme="majorHAnsi"/>
          <w:lang w:val="en-GB"/>
        </w:rPr>
        <w:t xml:space="preserve"> Situation awareness and</w:t>
      </w:r>
    </w:p>
    <w:p w14:paraId="46340267" w14:textId="0852A81B" w:rsidR="002D115B" w:rsidRPr="00FE15B1" w:rsidRDefault="002D115B" w:rsidP="002D115B">
      <w:pPr>
        <w:rPr>
          <w:rFonts w:asciiTheme="majorHAnsi" w:hAnsiTheme="majorHAnsi"/>
          <w:lang w:val="en-GB"/>
        </w:rPr>
      </w:pPr>
      <w:proofErr w:type="gramStart"/>
      <w:r w:rsidRPr="00FE15B1">
        <w:rPr>
          <w:rFonts w:asciiTheme="majorHAnsi" w:hAnsiTheme="majorHAnsi"/>
          <w:lang w:val="en-GB"/>
        </w:rPr>
        <w:t>the</w:t>
      </w:r>
      <w:proofErr w:type="gramEnd"/>
      <w:r w:rsidRPr="00FE15B1">
        <w:rPr>
          <w:rFonts w:asciiTheme="majorHAnsi" w:hAnsiTheme="majorHAnsi"/>
          <w:lang w:val="en-GB"/>
        </w:rPr>
        <w:t xml:space="preserve"> cognitive management of complex systems. Human Factors, 37, 85–104.</w:t>
      </w:r>
    </w:p>
    <w:p w14:paraId="21C97ECD" w14:textId="77777777" w:rsidR="00610EF7" w:rsidRPr="00FE15B1" w:rsidRDefault="00610EF7" w:rsidP="000C0993">
      <w:pPr>
        <w:rPr>
          <w:rFonts w:asciiTheme="majorHAnsi" w:hAnsiTheme="majorHAnsi"/>
        </w:rPr>
      </w:pPr>
    </w:p>
    <w:p w14:paraId="4B2CFCFB" w14:textId="41751906" w:rsidR="00610EF7" w:rsidRPr="00FE15B1" w:rsidRDefault="00CC7750" w:rsidP="000C0993">
      <w:pPr>
        <w:rPr>
          <w:rFonts w:asciiTheme="majorHAnsi" w:hAnsiTheme="majorHAnsi"/>
          <w:lang w:val="en-GB"/>
        </w:rPr>
      </w:pPr>
      <w:r w:rsidRPr="00FE15B1">
        <w:rPr>
          <w:rFonts w:asciiTheme="majorHAnsi" w:hAnsiTheme="majorHAnsi"/>
          <w:lang w:val="de-DE"/>
        </w:rPr>
        <w:t xml:space="preserve">ANNETT, J. &amp; STANTON, N. A.  </w:t>
      </w:r>
      <w:r w:rsidR="00330D2D" w:rsidRPr="00FE15B1">
        <w:rPr>
          <w:rFonts w:asciiTheme="majorHAnsi" w:hAnsiTheme="majorHAnsi"/>
          <w:lang w:val="en-GB"/>
        </w:rPr>
        <w:t>2000.</w:t>
      </w:r>
      <w:r w:rsidR="00610EF7" w:rsidRPr="00FE15B1">
        <w:rPr>
          <w:rFonts w:asciiTheme="majorHAnsi" w:hAnsiTheme="majorHAnsi"/>
          <w:lang w:val="en-GB"/>
        </w:rPr>
        <w:t xml:space="preserve">  Team work: A problem for Ergonomics?  </w:t>
      </w:r>
      <w:proofErr w:type="gramStart"/>
      <w:r w:rsidR="00610EF7" w:rsidRPr="00FE15B1">
        <w:rPr>
          <w:rFonts w:asciiTheme="majorHAnsi" w:hAnsiTheme="majorHAnsi"/>
          <w:lang w:val="en-GB"/>
        </w:rPr>
        <w:t>Ergonomics, 43, 1045-1051.</w:t>
      </w:r>
      <w:proofErr w:type="gramEnd"/>
    </w:p>
    <w:p w14:paraId="02571360" w14:textId="77777777" w:rsidR="00CC7750" w:rsidRPr="00FE15B1" w:rsidRDefault="00CC7750" w:rsidP="000C0993">
      <w:pPr>
        <w:rPr>
          <w:rFonts w:asciiTheme="majorHAnsi" w:hAnsiTheme="majorHAnsi"/>
          <w:lang w:val="en-GB"/>
        </w:rPr>
      </w:pPr>
    </w:p>
    <w:p w14:paraId="6760B22E" w14:textId="534E2EB9" w:rsidR="00953FDC" w:rsidRPr="00FE15B1" w:rsidRDefault="00A77AB4" w:rsidP="00953FDC">
      <w:pPr>
        <w:rPr>
          <w:rFonts w:asciiTheme="majorHAnsi" w:hAnsiTheme="majorHAnsi"/>
          <w:lang w:val="en-GB"/>
        </w:rPr>
      </w:pPr>
      <w:r w:rsidRPr="00FE15B1">
        <w:rPr>
          <w:rFonts w:asciiTheme="majorHAnsi" w:hAnsiTheme="majorHAnsi"/>
          <w:caps/>
          <w:lang w:val="en-GB"/>
        </w:rPr>
        <w:t>Artman, H., &amp; Garbis, C.</w:t>
      </w:r>
      <w:r w:rsidR="00330D2D" w:rsidRPr="00FE15B1">
        <w:rPr>
          <w:rFonts w:asciiTheme="majorHAnsi" w:hAnsiTheme="majorHAnsi"/>
          <w:lang w:val="en-GB"/>
        </w:rPr>
        <w:t xml:space="preserve"> 1998</w:t>
      </w:r>
      <w:r w:rsidRPr="00FE15B1">
        <w:rPr>
          <w:rFonts w:asciiTheme="majorHAnsi" w:hAnsiTheme="majorHAnsi"/>
          <w:lang w:val="en-GB"/>
        </w:rPr>
        <w:t xml:space="preserve">. </w:t>
      </w:r>
      <w:r w:rsidR="00330D2D" w:rsidRPr="00FE15B1">
        <w:rPr>
          <w:rFonts w:asciiTheme="majorHAnsi" w:hAnsiTheme="majorHAnsi"/>
          <w:lang w:val="en-GB"/>
        </w:rPr>
        <w:t>Team communication and coordination as distributed cognition</w:t>
      </w:r>
      <w:r w:rsidRPr="00FE15B1">
        <w:rPr>
          <w:rFonts w:asciiTheme="majorHAnsi" w:hAnsiTheme="majorHAnsi"/>
          <w:lang w:val="en-GB"/>
        </w:rPr>
        <w:t>.</w:t>
      </w:r>
      <w:r w:rsidR="00C77E66" w:rsidRPr="00FE15B1">
        <w:rPr>
          <w:rFonts w:asciiTheme="majorHAnsi" w:hAnsiTheme="majorHAnsi"/>
          <w:lang w:val="en-GB"/>
        </w:rPr>
        <w:t xml:space="preserve"> In</w:t>
      </w:r>
      <w:r w:rsidR="00330D2D" w:rsidRPr="00FE15B1">
        <w:rPr>
          <w:rFonts w:asciiTheme="majorHAnsi" w:hAnsiTheme="majorHAnsi"/>
          <w:lang w:val="en-GB"/>
        </w:rPr>
        <w:t xml:space="preserve">: T. Green, L. </w:t>
      </w:r>
      <w:proofErr w:type="spellStart"/>
      <w:r w:rsidR="00330D2D" w:rsidRPr="00FE15B1">
        <w:rPr>
          <w:rFonts w:asciiTheme="majorHAnsi" w:hAnsiTheme="majorHAnsi"/>
          <w:lang w:val="en-GB"/>
        </w:rPr>
        <w:t>Bannon</w:t>
      </w:r>
      <w:proofErr w:type="spellEnd"/>
      <w:r w:rsidR="00330D2D" w:rsidRPr="00FE15B1">
        <w:rPr>
          <w:rFonts w:asciiTheme="majorHAnsi" w:hAnsiTheme="majorHAnsi"/>
          <w:lang w:val="en-GB"/>
        </w:rPr>
        <w:t>, C. W</w:t>
      </w:r>
      <w:r w:rsidR="008D6852" w:rsidRPr="00FE15B1">
        <w:rPr>
          <w:rFonts w:asciiTheme="majorHAnsi" w:hAnsiTheme="majorHAnsi"/>
          <w:lang w:val="en-GB"/>
        </w:rPr>
        <w:t>arren, Buckley, (</w:t>
      </w:r>
      <w:proofErr w:type="spellStart"/>
      <w:r w:rsidR="008D6852" w:rsidRPr="00FE15B1">
        <w:rPr>
          <w:rFonts w:asciiTheme="majorHAnsi" w:hAnsiTheme="majorHAnsi"/>
          <w:lang w:val="en-GB"/>
        </w:rPr>
        <w:t>eds</w:t>
      </w:r>
      <w:proofErr w:type="spellEnd"/>
      <w:r w:rsidR="008D6852" w:rsidRPr="00FE15B1">
        <w:rPr>
          <w:rFonts w:asciiTheme="majorHAnsi" w:hAnsiTheme="majorHAnsi"/>
          <w:lang w:val="en-GB"/>
        </w:rPr>
        <w:t>)</w:t>
      </w:r>
      <w:r w:rsidR="00330D2D" w:rsidRPr="00FE15B1">
        <w:rPr>
          <w:rFonts w:asciiTheme="majorHAnsi" w:hAnsiTheme="majorHAnsi"/>
          <w:lang w:val="en-GB"/>
        </w:rPr>
        <w:t xml:space="preserve"> </w:t>
      </w:r>
      <w:r w:rsidR="00C77E66" w:rsidRPr="00FE15B1">
        <w:rPr>
          <w:rFonts w:asciiTheme="majorHAnsi" w:hAnsiTheme="majorHAnsi"/>
          <w:iCs/>
          <w:lang w:val="en-GB"/>
        </w:rPr>
        <w:t>Proceedings of 9th Conference of Cognitive Ergonomics</w:t>
      </w:r>
      <w:r w:rsidR="00330D2D" w:rsidRPr="00FE15B1">
        <w:rPr>
          <w:rFonts w:asciiTheme="majorHAnsi" w:hAnsiTheme="majorHAnsi"/>
          <w:lang w:val="en-GB"/>
        </w:rPr>
        <w:t>: Cognition and cooperation, pp. 151-156.</w:t>
      </w:r>
    </w:p>
    <w:p w14:paraId="12AB9789" w14:textId="77777777" w:rsidR="00A77AB4" w:rsidRPr="00FE15B1" w:rsidRDefault="00A77AB4" w:rsidP="00953FDC">
      <w:pPr>
        <w:rPr>
          <w:rFonts w:asciiTheme="majorHAnsi" w:hAnsiTheme="majorHAnsi"/>
        </w:rPr>
      </w:pPr>
    </w:p>
    <w:p w14:paraId="0CDA1247" w14:textId="77A6D491" w:rsidR="00AE6CD1" w:rsidRPr="00FE15B1" w:rsidRDefault="00AE6CD1"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caps/>
        </w:rPr>
        <w:t>Banbury, S. P., Croft, D. G., Macken, W. J. &amp; Jones, D. M.</w:t>
      </w:r>
      <w:r w:rsidR="008D6852" w:rsidRPr="00FE15B1">
        <w:rPr>
          <w:rFonts w:ascii="Calibri" w:hAnsi="Calibri" w:cs="Calibri"/>
        </w:rPr>
        <w:t xml:space="preserve"> 2004</w:t>
      </w:r>
      <w:r w:rsidRPr="00FE15B1">
        <w:rPr>
          <w:rFonts w:ascii="Calibri" w:hAnsi="Calibri" w:cs="Calibri"/>
        </w:rPr>
        <w:t>.</w:t>
      </w:r>
      <w:proofErr w:type="gramEnd"/>
      <w:r w:rsidRPr="00FE15B1">
        <w:rPr>
          <w:rFonts w:ascii="Calibri" w:hAnsi="Calibri" w:cs="Calibri"/>
        </w:rPr>
        <w:t xml:space="preserve">  </w:t>
      </w:r>
      <w:proofErr w:type="gramStart"/>
      <w:r w:rsidRPr="00FE15B1">
        <w:rPr>
          <w:rFonts w:ascii="Calibri" w:hAnsi="Calibri" w:cs="Calibri"/>
        </w:rPr>
        <w:t>A cognitive streaming account of situation awareness.</w:t>
      </w:r>
      <w:proofErr w:type="gramEnd"/>
      <w:r w:rsidRPr="00FE15B1">
        <w:rPr>
          <w:rFonts w:ascii="Calibri" w:hAnsi="Calibri" w:cs="Calibri"/>
        </w:rPr>
        <w:t xml:space="preserve">  In S. </w:t>
      </w:r>
      <w:proofErr w:type="spellStart"/>
      <w:r w:rsidRPr="00FE15B1">
        <w:rPr>
          <w:rFonts w:ascii="Calibri" w:hAnsi="Calibri" w:cs="Calibri"/>
        </w:rPr>
        <w:t>Banbury</w:t>
      </w:r>
      <w:proofErr w:type="spellEnd"/>
      <w:r w:rsidRPr="00FE15B1">
        <w:rPr>
          <w:rFonts w:ascii="Calibri" w:hAnsi="Calibri" w:cs="Calibri"/>
        </w:rPr>
        <w:t xml:space="preserve"> &amp; S. Tremblay (</w:t>
      </w:r>
      <w:proofErr w:type="spellStart"/>
      <w:r w:rsidRPr="00FE15B1">
        <w:rPr>
          <w:rFonts w:ascii="Calibri" w:hAnsi="Calibri" w:cs="Calibri"/>
        </w:rPr>
        <w:t>Eds</w:t>
      </w:r>
      <w:proofErr w:type="spellEnd"/>
      <w:r w:rsidRPr="00FE15B1">
        <w:rPr>
          <w:rFonts w:ascii="Calibri" w:hAnsi="Calibri" w:cs="Calibri"/>
        </w:rPr>
        <w:t xml:space="preserve">) </w:t>
      </w:r>
      <w:proofErr w:type="gramStart"/>
      <w:r w:rsidRPr="00FE15B1">
        <w:rPr>
          <w:rFonts w:ascii="Calibri" w:hAnsi="Calibri" w:cs="Calibri"/>
        </w:rPr>
        <w:t>A</w:t>
      </w:r>
      <w:proofErr w:type="gramEnd"/>
      <w:r w:rsidRPr="00FE15B1">
        <w:rPr>
          <w:rFonts w:ascii="Calibri" w:hAnsi="Calibri" w:cs="Calibri"/>
        </w:rPr>
        <w:t xml:space="preserve"> cognitive approach to situation aware</w:t>
      </w:r>
      <w:r w:rsidR="008D6852" w:rsidRPr="00FE15B1">
        <w:rPr>
          <w:rFonts w:ascii="Calibri" w:hAnsi="Calibri" w:cs="Calibri"/>
        </w:rPr>
        <w:t xml:space="preserve">ness: theory and application.  </w:t>
      </w:r>
      <w:proofErr w:type="spellStart"/>
      <w:r w:rsidR="008D6852" w:rsidRPr="00FE15B1">
        <w:rPr>
          <w:rFonts w:ascii="Calibri" w:hAnsi="Calibri" w:cs="Calibri"/>
        </w:rPr>
        <w:t>Ashgate</w:t>
      </w:r>
      <w:proofErr w:type="spellEnd"/>
      <w:r w:rsidR="008D6852" w:rsidRPr="00FE15B1">
        <w:rPr>
          <w:rFonts w:ascii="Calibri" w:hAnsi="Calibri" w:cs="Calibri"/>
        </w:rPr>
        <w:t xml:space="preserve">: </w:t>
      </w:r>
      <w:proofErr w:type="spellStart"/>
      <w:r w:rsidR="008D6852" w:rsidRPr="00FE15B1">
        <w:rPr>
          <w:rFonts w:ascii="Calibri" w:hAnsi="Calibri" w:cs="Calibri"/>
        </w:rPr>
        <w:t>Aldershot</w:t>
      </w:r>
      <w:proofErr w:type="spellEnd"/>
      <w:r w:rsidRPr="00FE15B1">
        <w:rPr>
          <w:rFonts w:ascii="Calibri" w:hAnsi="Calibri" w:cs="Calibri"/>
        </w:rPr>
        <w:t>.</w:t>
      </w:r>
    </w:p>
    <w:p w14:paraId="2C3C13B9" w14:textId="2AF68675" w:rsidR="00534DB4" w:rsidRPr="00FE15B1" w:rsidRDefault="00534DB4" w:rsidP="00981BCD">
      <w:pPr>
        <w:widowControl w:val="0"/>
        <w:autoSpaceDE w:val="0"/>
        <w:autoSpaceDN w:val="0"/>
        <w:adjustRightInd w:val="0"/>
        <w:spacing w:after="240"/>
        <w:rPr>
          <w:rFonts w:ascii="Calibri" w:hAnsi="Calibri" w:cs="Calibri"/>
        </w:rPr>
      </w:pPr>
      <w:r w:rsidRPr="00FE15B1">
        <w:rPr>
          <w:rFonts w:ascii="Calibri" w:hAnsi="Calibri" w:cs="Calibri"/>
          <w:lang w:val="en-GB"/>
        </w:rPr>
        <w:t xml:space="preserve">BANKS, V.A. &amp; STANTON, N.A. 2015.  </w:t>
      </w:r>
      <w:proofErr w:type="gramStart"/>
      <w:r w:rsidRPr="00FE15B1">
        <w:rPr>
          <w:rFonts w:ascii="Calibri" w:hAnsi="Calibri" w:cs="Calibri"/>
        </w:rPr>
        <w:t xml:space="preserve">Contrasting models of driver </w:t>
      </w:r>
      <w:proofErr w:type="spellStart"/>
      <w:r w:rsidRPr="00FE15B1">
        <w:rPr>
          <w:rFonts w:ascii="Calibri" w:hAnsi="Calibri" w:cs="Calibri"/>
        </w:rPr>
        <w:t>behaviour</w:t>
      </w:r>
      <w:proofErr w:type="spellEnd"/>
      <w:r w:rsidRPr="00FE15B1">
        <w:rPr>
          <w:rFonts w:ascii="Calibri" w:hAnsi="Calibri" w:cs="Calibri"/>
        </w:rPr>
        <w:t xml:space="preserve"> in emergencies using retrospective </w:t>
      </w:r>
      <w:proofErr w:type="spellStart"/>
      <w:r w:rsidRPr="00FE15B1">
        <w:rPr>
          <w:rFonts w:ascii="Calibri" w:hAnsi="Calibri" w:cs="Calibri"/>
        </w:rPr>
        <w:t>verbalisations</w:t>
      </w:r>
      <w:proofErr w:type="spellEnd"/>
      <w:r w:rsidRPr="00FE15B1">
        <w:rPr>
          <w:rFonts w:ascii="Calibri" w:hAnsi="Calibri" w:cs="Calibri"/>
        </w:rPr>
        <w:t xml:space="preserve"> and network analysis, Ergonomics, </w:t>
      </w:r>
      <w:r w:rsidRPr="00FE15B1">
        <w:rPr>
          <w:rFonts w:ascii="Calibri" w:hAnsi="Calibri" w:cs="Calibri"/>
        </w:rPr>
        <w:lastRenderedPageBreak/>
        <w:t>58(8), 1337-1346.</w:t>
      </w:r>
      <w:proofErr w:type="gramEnd"/>
    </w:p>
    <w:p w14:paraId="2DD97564" w14:textId="209095C9" w:rsidR="00534DB4" w:rsidRPr="00FE15B1" w:rsidRDefault="00534DB4" w:rsidP="00981BCD">
      <w:pPr>
        <w:widowControl w:val="0"/>
        <w:autoSpaceDE w:val="0"/>
        <w:autoSpaceDN w:val="0"/>
        <w:adjustRightInd w:val="0"/>
        <w:spacing w:after="240"/>
        <w:rPr>
          <w:rFonts w:ascii="Calibri" w:hAnsi="Calibri" w:cs="Calibri"/>
        </w:rPr>
      </w:pPr>
      <w:r w:rsidRPr="00FE15B1">
        <w:rPr>
          <w:rFonts w:ascii="Calibri" w:hAnsi="Calibri" w:cs="Calibri"/>
        </w:rPr>
        <w:t xml:space="preserve">BANKS, V.A. &amp; STANTON, N.A. 2016. Keep the driver in control: Automating automobiles of the future. </w:t>
      </w:r>
      <w:proofErr w:type="gramStart"/>
      <w:r w:rsidRPr="00FE15B1">
        <w:rPr>
          <w:rFonts w:ascii="Calibri" w:hAnsi="Calibri" w:cs="Calibri"/>
        </w:rPr>
        <w:t>Applied Ergonomics, 53, 398-395.</w:t>
      </w:r>
      <w:proofErr w:type="gramEnd"/>
    </w:p>
    <w:p w14:paraId="2E1305AC" w14:textId="6993BB04" w:rsidR="004638E3" w:rsidRPr="00FE15B1" w:rsidRDefault="004638E3" w:rsidP="00981BCD">
      <w:pPr>
        <w:widowControl w:val="0"/>
        <w:autoSpaceDE w:val="0"/>
        <w:autoSpaceDN w:val="0"/>
        <w:adjustRightInd w:val="0"/>
        <w:spacing w:after="240"/>
        <w:rPr>
          <w:rFonts w:ascii="Calibri" w:hAnsi="Calibri" w:cs="Calibri"/>
        </w:rPr>
      </w:pPr>
      <w:r w:rsidRPr="00FE15B1">
        <w:rPr>
          <w:rFonts w:ascii="Calibri" w:hAnsi="Calibri" w:cs="Calibri"/>
        </w:rPr>
        <w:t xml:space="preserve">BANKS, V. A., STANTON, N. A. &amp; HARVEY, </w:t>
      </w:r>
      <w:proofErr w:type="gramStart"/>
      <w:r w:rsidRPr="00FE15B1">
        <w:rPr>
          <w:rFonts w:ascii="Calibri" w:hAnsi="Calibri" w:cs="Calibri"/>
        </w:rPr>
        <w:t>C</w:t>
      </w:r>
      <w:proofErr w:type="gramEnd"/>
      <w:r w:rsidRPr="00FE15B1">
        <w:rPr>
          <w:rFonts w:ascii="Calibri" w:hAnsi="Calibri" w:cs="Calibri"/>
        </w:rPr>
        <w:t xml:space="preserve">.  2014.  Sub-systems on the road to vehicle automation: Hands and feet free but not mind free driving.   </w:t>
      </w:r>
      <w:proofErr w:type="gramStart"/>
      <w:r w:rsidRPr="00FE15B1">
        <w:rPr>
          <w:rFonts w:ascii="Calibri" w:hAnsi="Calibri" w:cs="Calibri"/>
        </w:rPr>
        <w:t>Safety Science, 62, 505-514.</w:t>
      </w:r>
      <w:proofErr w:type="gramEnd"/>
    </w:p>
    <w:p w14:paraId="5A79BE39" w14:textId="3036A3C7" w:rsidR="00654371" w:rsidRPr="00FE15B1" w:rsidRDefault="00654371" w:rsidP="00981BCD">
      <w:pPr>
        <w:widowControl w:val="0"/>
        <w:autoSpaceDE w:val="0"/>
        <w:autoSpaceDN w:val="0"/>
        <w:adjustRightInd w:val="0"/>
        <w:spacing w:after="240"/>
        <w:rPr>
          <w:rFonts w:ascii="Calibri" w:hAnsi="Calibri" w:cs="Calibri"/>
        </w:rPr>
      </w:pPr>
      <w:r w:rsidRPr="00FE15B1">
        <w:rPr>
          <w:rFonts w:ascii="Calibri" w:hAnsi="Calibri" w:cs="Calibri"/>
        </w:rPr>
        <w:t>B</w:t>
      </w:r>
      <w:r w:rsidR="008D6852" w:rsidRPr="00FE15B1">
        <w:rPr>
          <w:rFonts w:ascii="Calibri" w:hAnsi="Calibri" w:cs="Calibri"/>
        </w:rPr>
        <w:t xml:space="preserve">ARTLETT, F.  1932.  Remembering: </w:t>
      </w:r>
      <w:r w:rsidR="008D6852" w:rsidRPr="00FE15B1">
        <w:rPr>
          <w:rFonts w:ascii="Calibri" w:hAnsi="Calibri" w:cs="Calibri"/>
          <w:iCs/>
          <w:lang w:val="en-GB"/>
        </w:rPr>
        <w:t>Remembering: A Study in Experimental and Social Psychology</w:t>
      </w:r>
      <w:r w:rsidR="008D6852" w:rsidRPr="00FE15B1">
        <w:rPr>
          <w:rFonts w:ascii="Calibri" w:hAnsi="Calibri" w:cs="Calibri"/>
          <w:lang w:val="en-GB"/>
        </w:rPr>
        <w:t xml:space="preserve">. </w:t>
      </w:r>
      <w:proofErr w:type="gramStart"/>
      <w:r w:rsidR="008D6852" w:rsidRPr="00FE15B1">
        <w:rPr>
          <w:rFonts w:ascii="Calibri" w:hAnsi="Calibri" w:cs="Calibri"/>
          <w:lang w:val="en-GB"/>
        </w:rPr>
        <w:t>Cambridge University Press, Cambridge.</w:t>
      </w:r>
      <w:proofErr w:type="gramEnd"/>
    </w:p>
    <w:p w14:paraId="12AF7B3F" w14:textId="77777777" w:rsidR="00CF29EA" w:rsidRPr="00FE15B1" w:rsidRDefault="00CF29EA" w:rsidP="00CF29EA">
      <w:pPr>
        <w:widowControl w:val="0"/>
        <w:autoSpaceDE w:val="0"/>
        <w:autoSpaceDN w:val="0"/>
        <w:adjustRightInd w:val="0"/>
        <w:spacing w:after="240"/>
        <w:rPr>
          <w:rFonts w:ascii="Calibri" w:hAnsi="Calibri" w:cs="Calibri"/>
        </w:rPr>
      </w:pPr>
      <w:proofErr w:type="gramStart"/>
      <w:r w:rsidRPr="00FE15B1">
        <w:rPr>
          <w:rFonts w:ascii="Calibri" w:hAnsi="Calibri" w:cs="Calibri"/>
        </w:rPr>
        <w:t>BEDNY, G. and MEISTER, D., 1999, Theory of activity and situation awareness.</w:t>
      </w:r>
      <w:proofErr w:type="gramEnd"/>
      <w:r w:rsidRPr="00FE15B1">
        <w:rPr>
          <w:rFonts w:ascii="Calibri" w:hAnsi="Calibri" w:cs="Calibri"/>
        </w:rPr>
        <w:t xml:space="preserve"> International Journal of Cognitive Ergonomics, 3(1), pp. 63–72.</w:t>
      </w:r>
    </w:p>
    <w:p w14:paraId="34732854" w14:textId="7DADF366" w:rsidR="008A2D5A" w:rsidRPr="00FE15B1" w:rsidRDefault="00CF29EA" w:rsidP="00CF29EA">
      <w:pPr>
        <w:widowControl w:val="0"/>
        <w:autoSpaceDE w:val="0"/>
        <w:autoSpaceDN w:val="0"/>
        <w:adjustRightInd w:val="0"/>
        <w:spacing w:after="240"/>
        <w:rPr>
          <w:rFonts w:ascii="Calibri" w:hAnsi="Calibri" w:cs="Calibri"/>
        </w:rPr>
      </w:pPr>
      <w:r w:rsidRPr="00FE15B1">
        <w:rPr>
          <w:rFonts w:ascii="Calibri" w:hAnsi="Calibri" w:cs="Calibri"/>
        </w:rPr>
        <w:t>BELL, H.H and LYON, D.R., 2000, Using observer ratings to assess situation awareness. In</w:t>
      </w:r>
      <w:r w:rsidR="008D6852" w:rsidRPr="00FE15B1">
        <w:rPr>
          <w:rFonts w:ascii="Calibri" w:hAnsi="Calibri" w:cs="Calibri"/>
        </w:rPr>
        <w:t xml:space="preserve">: M.R. </w:t>
      </w:r>
      <w:proofErr w:type="spellStart"/>
      <w:r w:rsidR="008D6852" w:rsidRPr="00FE15B1">
        <w:rPr>
          <w:rFonts w:ascii="Calibri" w:hAnsi="Calibri" w:cs="Calibri"/>
        </w:rPr>
        <w:t>Endsley</w:t>
      </w:r>
      <w:proofErr w:type="spellEnd"/>
      <w:r w:rsidR="008D6852" w:rsidRPr="00FE15B1">
        <w:rPr>
          <w:rFonts w:ascii="Calibri" w:hAnsi="Calibri" w:cs="Calibri"/>
        </w:rPr>
        <w:t xml:space="preserve"> (Ed.)</w:t>
      </w:r>
      <w:r w:rsidRPr="00FE15B1">
        <w:rPr>
          <w:rFonts w:ascii="Calibri" w:hAnsi="Calibri" w:cs="Calibri"/>
        </w:rPr>
        <w:t xml:space="preserve"> Situation Awa</w:t>
      </w:r>
      <w:r w:rsidR="008D6852" w:rsidRPr="00FE15B1">
        <w:rPr>
          <w:rFonts w:ascii="Calibri" w:hAnsi="Calibri" w:cs="Calibri"/>
        </w:rPr>
        <w:t>reness Analysis and Measurement.</w:t>
      </w:r>
      <w:r w:rsidR="008A2D5A" w:rsidRPr="00FE15B1">
        <w:rPr>
          <w:rFonts w:ascii="Calibri" w:hAnsi="Calibri" w:cs="Calibri"/>
        </w:rPr>
        <w:t xml:space="preserve"> Laurence </w:t>
      </w:r>
      <w:proofErr w:type="spellStart"/>
      <w:r w:rsidR="008A2D5A" w:rsidRPr="00FE15B1">
        <w:rPr>
          <w:rFonts w:ascii="Calibri" w:hAnsi="Calibri" w:cs="Calibri"/>
        </w:rPr>
        <w:t>Earlbaum</w:t>
      </w:r>
      <w:proofErr w:type="spellEnd"/>
      <w:r w:rsidR="008A2D5A" w:rsidRPr="00FE15B1">
        <w:rPr>
          <w:rFonts w:ascii="Calibri" w:hAnsi="Calibri" w:cs="Calibri"/>
        </w:rPr>
        <w:t xml:space="preserve"> Associates: Mahwah, NJ.</w:t>
      </w:r>
    </w:p>
    <w:p w14:paraId="4291C7C2" w14:textId="7718D5EE" w:rsidR="008A2D5A" w:rsidRPr="00FE15B1" w:rsidRDefault="008D14D7" w:rsidP="008A2D5A">
      <w:pPr>
        <w:widowControl w:val="0"/>
        <w:autoSpaceDE w:val="0"/>
        <w:autoSpaceDN w:val="0"/>
        <w:adjustRightInd w:val="0"/>
        <w:spacing w:after="240"/>
        <w:rPr>
          <w:rFonts w:ascii="Calibri" w:hAnsi="Calibri" w:cs="Calibri"/>
        </w:rPr>
      </w:pPr>
      <w:r>
        <w:rPr>
          <w:rFonts w:ascii="Calibri" w:hAnsi="Calibri" w:cs="Calibri"/>
        </w:rPr>
        <w:t>BUREAU D’ENQU</w:t>
      </w:r>
      <w:r w:rsidR="00CB15F1" w:rsidRPr="00FE15B1">
        <w:rPr>
          <w:rFonts w:ascii="Calibri" w:hAnsi="Calibri" w:cs="Calibri"/>
        </w:rPr>
        <w:t xml:space="preserve">ETES ET D’ANALYSES POUR LA SECURITE DE L’AVIATION CIVILE. </w:t>
      </w:r>
      <w:r w:rsidR="008A2D5A" w:rsidRPr="00FE15B1">
        <w:rPr>
          <w:rFonts w:ascii="Calibri" w:hAnsi="Calibri" w:cs="Calibri"/>
        </w:rPr>
        <w:t xml:space="preserve">2012. “Final Report On the accident on 1st June 2009 to the Airbus A330-203 registered F-GZCP operated by Air France flight AF 447 Rio de </w:t>
      </w:r>
      <w:proofErr w:type="gramStart"/>
      <w:r w:rsidR="008A2D5A" w:rsidRPr="00FE15B1">
        <w:rPr>
          <w:rFonts w:ascii="Calibri" w:hAnsi="Calibri" w:cs="Calibri"/>
        </w:rPr>
        <w:t>Janeiro  Paris</w:t>
      </w:r>
      <w:proofErr w:type="gramEnd"/>
      <w:r w:rsidR="008A2D5A" w:rsidRPr="00FE15B1">
        <w:rPr>
          <w:rFonts w:ascii="Calibri" w:hAnsi="Calibri" w:cs="Calibri"/>
        </w:rPr>
        <w:t>.” Accessed November 2014. http://www.bea.aero/docspa/2009/f-cp090601.en/pdf/f-cp090601.en.pdf</w:t>
      </w:r>
    </w:p>
    <w:p w14:paraId="6E9425B8" w14:textId="77777777" w:rsidR="00CF29EA" w:rsidRPr="00FE15B1" w:rsidRDefault="00CF29EA" w:rsidP="00CF29EA">
      <w:pPr>
        <w:widowControl w:val="0"/>
        <w:autoSpaceDE w:val="0"/>
        <w:autoSpaceDN w:val="0"/>
        <w:adjustRightInd w:val="0"/>
        <w:spacing w:after="240"/>
        <w:rPr>
          <w:rFonts w:ascii="Calibri" w:hAnsi="Calibri" w:cs="Calibri"/>
        </w:rPr>
      </w:pPr>
      <w:r w:rsidRPr="00FE15B1">
        <w:rPr>
          <w:rFonts w:ascii="Calibri" w:hAnsi="Calibri" w:cs="Calibri"/>
        </w:rPr>
        <w:t xml:space="preserve">BILLINGS, C.E., 1995, Situation awareness measurement and analysis: A commentary. </w:t>
      </w:r>
      <w:proofErr w:type="gramStart"/>
      <w:r w:rsidRPr="00FE15B1">
        <w:rPr>
          <w:rFonts w:ascii="Calibri" w:hAnsi="Calibri" w:cs="Calibri"/>
        </w:rPr>
        <w:t>Proceedings of the International Conference on Experimental Analysis and Measurement of Situation Awareness (Daytona Beach, FL: Embry-Riddle Aeronautical University Press).</w:t>
      </w:r>
      <w:proofErr w:type="gramEnd"/>
    </w:p>
    <w:p w14:paraId="0BD32F46" w14:textId="3C30B4DA" w:rsidR="00654371" w:rsidRPr="00FE15B1" w:rsidRDefault="00654371" w:rsidP="00CF29EA">
      <w:pPr>
        <w:widowControl w:val="0"/>
        <w:autoSpaceDE w:val="0"/>
        <w:autoSpaceDN w:val="0"/>
        <w:adjustRightInd w:val="0"/>
        <w:spacing w:after="240"/>
        <w:rPr>
          <w:rFonts w:ascii="Calibri" w:hAnsi="Calibri" w:cs="Calibri"/>
        </w:rPr>
      </w:pPr>
      <w:r w:rsidRPr="00FE15B1">
        <w:rPr>
          <w:rFonts w:ascii="Calibri" w:hAnsi="Calibri" w:cs="Calibri"/>
        </w:rPr>
        <w:t xml:space="preserve">BLANDFORD, A. &amp; WONG, </w:t>
      </w:r>
      <w:r w:rsidR="004A5A77" w:rsidRPr="00FE15B1">
        <w:rPr>
          <w:rFonts w:ascii="Calibri" w:hAnsi="Calibri" w:cs="Calibri"/>
        </w:rPr>
        <w:t>B. L. W.  2004</w:t>
      </w:r>
      <w:r w:rsidRPr="00FE15B1">
        <w:rPr>
          <w:rFonts w:ascii="Calibri" w:hAnsi="Calibri" w:cs="Calibri"/>
        </w:rPr>
        <w:t>.</w:t>
      </w:r>
      <w:r w:rsidR="004A5A77" w:rsidRPr="00FE15B1">
        <w:rPr>
          <w:rFonts w:ascii="Calibri" w:hAnsi="Calibri" w:cs="Calibri"/>
        </w:rPr>
        <w:t xml:space="preserve"> Situation awareness in emergency medical dispatch. International Journal of Human-Computer Studies, 61 (4), 421–452.</w:t>
      </w:r>
    </w:p>
    <w:p w14:paraId="244DF579" w14:textId="72789737" w:rsidR="00981BCD" w:rsidRPr="00FE15B1" w:rsidRDefault="00654371" w:rsidP="00981BCD">
      <w:pPr>
        <w:widowControl w:val="0"/>
        <w:autoSpaceDE w:val="0"/>
        <w:autoSpaceDN w:val="0"/>
        <w:adjustRightInd w:val="0"/>
        <w:spacing w:after="240"/>
        <w:rPr>
          <w:rFonts w:ascii="Times" w:hAnsi="Times" w:cs="Times"/>
        </w:rPr>
      </w:pPr>
      <w:proofErr w:type="gramStart"/>
      <w:r w:rsidRPr="00FE15B1">
        <w:rPr>
          <w:rFonts w:ascii="Calibri" w:hAnsi="Calibri" w:cs="Calibri"/>
        </w:rPr>
        <w:t xml:space="preserve">BLEAKLEY, A., ALLARD, J. &amp; HOBBS, </w:t>
      </w:r>
      <w:r w:rsidR="00DA0C64" w:rsidRPr="00FE15B1">
        <w:rPr>
          <w:rFonts w:ascii="Calibri" w:hAnsi="Calibri" w:cs="Calibri"/>
        </w:rPr>
        <w:t>A. 2013.</w:t>
      </w:r>
      <w:proofErr w:type="gramEnd"/>
      <w:r w:rsidR="00981BCD" w:rsidRPr="00FE15B1">
        <w:rPr>
          <w:rFonts w:ascii="Calibri" w:hAnsi="Calibri" w:cs="Calibri"/>
        </w:rPr>
        <w:t xml:space="preserve"> ‘Achieving ensemble’: communication in </w:t>
      </w:r>
      <w:proofErr w:type="spellStart"/>
      <w:r w:rsidR="00981BCD" w:rsidRPr="00FE15B1">
        <w:rPr>
          <w:rFonts w:ascii="Calibri" w:hAnsi="Calibri" w:cs="Calibri"/>
        </w:rPr>
        <w:t>orthopaedic</w:t>
      </w:r>
      <w:proofErr w:type="spellEnd"/>
      <w:r w:rsidR="00981BCD" w:rsidRPr="00FE15B1">
        <w:rPr>
          <w:rFonts w:ascii="Calibri" w:hAnsi="Calibri" w:cs="Calibri"/>
        </w:rPr>
        <w:t xml:space="preserve"> surgical teams and the development of situation awareness—an observational study using live videotaped examples. Advances in Health Sciences Education, 18, 33–56.</w:t>
      </w:r>
    </w:p>
    <w:p w14:paraId="7DFF45AA" w14:textId="52B31191" w:rsidR="00981BCD" w:rsidRPr="00FE15B1" w:rsidRDefault="00654371"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 xml:space="preserve">BOURBOUSSON, J., POIZAT, G., SAURY, J. &amp; SEVE, C. </w:t>
      </w:r>
      <w:r w:rsidR="00DA0C64" w:rsidRPr="00FE15B1">
        <w:rPr>
          <w:rFonts w:ascii="Calibri" w:hAnsi="Calibri" w:cs="Calibri"/>
        </w:rPr>
        <w:t>2011.</w:t>
      </w:r>
      <w:proofErr w:type="gramEnd"/>
      <w:r w:rsidR="00981BCD" w:rsidRPr="00FE15B1">
        <w:rPr>
          <w:rFonts w:ascii="Calibri" w:hAnsi="Calibri" w:cs="Calibri"/>
        </w:rPr>
        <w:t xml:space="preserve"> Description of dynamic shared knowledge: an exploratory study during a competitive team sports interaction, Ergonomics, 54 (2), 120-138.</w:t>
      </w:r>
    </w:p>
    <w:p w14:paraId="57663390" w14:textId="308C9E83" w:rsidR="00CD4618" w:rsidRPr="00FE15B1" w:rsidRDefault="004C11ED" w:rsidP="00B84DF3">
      <w:pPr>
        <w:widowControl w:val="0"/>
        <w:autoSpaceDE w:val="0"/>
        <w:autoSpaceDN w:val="0"/>
        <w:adjustRightInd w:val="0"/>
        <w:spacing w:after="240"/>
        <w:rPr>
          <w:rFonts w:ascii="Calibri" w:hAnsi="Calibri" w:cs="Calibri"/>
        </w:rPr>
      </w:pPr>
      <w:proofErr w:type="gramStart"/>
      <w:r w:rsidRPr="00FE15B1">
        <w:rPr>
          <w:rFonts w:ascii="Calibri" w:hAnsi="Calibri" w:cs="Calibri"/>
        </w:rPr>
        <w:t xml:space="preserve">BRYANT, D. J., LICHACZ, F. M. J., HOLLANDS, J. G. &amp; BARANSKI, </w:t>
      </w:r>
      <w:r w:rsidR="00CD4618" w:rsidRPr="00FE15B1">
        <w:rPr>
          <w:rFonts w:ascii="Calibri" w:hAnsi="Calibri" w:cs="Calibri"/>
        </w:rPr>
        <w:t>J. V. 2004.</w:t>
      </w:r>
      <w:proofErr w:type="gramEnd"/>
      <w:r w:rsidR="00CD4618" w:rsidRPr="00FE15B1">
        <w:rPr>
          <w:rFonts w:ascii="Calibri" w:hAnsi="Calibri" w:cs="Calibri"/>
        </w:rPr>
        <w:t xml:space="preserve"> Modeling situation awareness in an </w:t>
      </w:r>
      <w:proofErr w:type="spellStart"/>
      <w:r w:rsidR="00CD4618" w:rsidRPr="00FE15B1">
        <w:rPr>
          <w:rFonts w:ascii="Calibri" w:hAnsi="Calibri" w:cs="Calibri"/>
        </w:rPr>
        <w:t>organisational</w:t>
      </w:r>
      <w:proofErr w:type="spellEnd"/>
      <w:r w:rsidR="00CD4618" w:rsidRPr="00FE15B1">
        <w:rPr>
          <w:rFonts w:ascii="Calibri" w:hAnsi="Calibri" w:cs="Calibri"/>
        </w:rPr>
        <w:t xml:space="preserve"> </w:t>
      </w:r>
      <w:proofErr w:type="gramStart"/>
      <w:r w:rsidR="00CD4618" w:rsidRPr="00FE15B1">
        <w:rPr>
          <w:rFonts w:ascii="Calibri" w:hAnsi="Calibri" w:cs="Calibri"/>
        </w:rPr>
        <w:t>context :</w:t>
      </w:r>
      <w:proofErr w:type="gramEnd"/>
      <w:r w:rsidR="00CD4618" w:rsidRPr="00FE15B1">
        <w:rPr>
          <w:rFonts w:ascii="Calibri" w:hAnsi="Calibri" w:cs="Calibri"/>
        </w:rPr>
        <w:t xml:space="preserve"> Military command and control. In S. </w:t>
      </w:r>
      <w:proofErr w:type="spellStart"/>
      <w:r w:rsidR="00CD4618" w:rsidRPr="00FE15B1">
        <w:rPr>
          <w:rFonts w:ascii="Calibri" w:hAnsi="Calibri" w:cs="Calibri"/>
        </w:rPr>
        <w:t>Banbury</w:t>
      </w:r>
      <w:proofErr w:type="spellEnd"/>
      <w:r w:rsidR="00CD4618" w:rsidRPr="00FE15B1">
        <w:rPr>
          <w:rFonts w:ascii="Calibri" w:hAnsi="Calibri" w:cs="Calibri"/>
        </w:rPr>
        <w:t xml:space="preserve"> &amp; S. Tremblay (</w:t>
      </w:r>
      <w:proofErr w:type="spellStart"/>
      <w:r w:rsidR="00CD4618" w:rsidRPr="00FE15B1">
        <w:rPr>
          <w:rFonts w:ascii="Calibri" w:hAnsi="Calibri" w:cs="Calibri"/>
        </w:rPr>
        <w:t>Eds</w:t>
      </w:r>
      <w:proofErr w:type="spellEnd"/>
      <w:r w:rsidR="00CD4618" w:rsidRPr="00FE15B1">
        <w:rPr>
          <w:rFonts w:ascii="Calibri" w:hAnsi="Calibri" w:cs="Calibri"/>
        </w:rPr>
        <w:t xml:space="preserve">) </w:t>
      </w:r>
      <w:proofErr w:type="gramStart"/>
      <w:r w:rsidR="00CD4618" w:rsidRPr="00FE15B1">
        <w:rPr>
          <w:rFonts w:ascii="Calibri" w:hAnsi="Calibri" w:cs="Calibri"/>
          <w:iCs/>
        </w:rPr>
        <w:t>A</w:t>
      </w:r>
      <w:proofErr w:type="gramEnd"/>
      <w:r w:rsidR="00CD4618" w:rsidRPr="00FE15B1">
        <w:rPr>
          <w:rFonts w:ascii="Calibri" w:hAnsi="Calibri" w:cs="Calibri"/>
          <w:iCs/>
        </w:rPr>
        <w:t xml:space="preserve"> cognitive approach to situation awareness: theory and application.</w:t>
      </w:r>
      <w:r w:rsidR="00CD4618" w:rsidRPr="00FE15B1">
        <w:rPr>
          <w:rFonts w:ascii="Calibri" w:hAnsi="Calibri" w:cs="Calibri"/>
        </w:rPr>
        <w:t xml:space="preserve"> </w:t>
      </w:r>
      <w:proofErr w:type="spellStart"/>
      <w:r w:rsidR="00CD4618" w:rsidRPr="00FE15B1">
        <w:rPr>
          <w:rFonts w:ascii="Calibri" w:hAnsi="Calibri" w:cs="Calibri"/>
        </w:rPr>
        <w:t>Ashgate</w:t>
      </w:r>
      <w:proofErr w:type="spellEnd"/>
      <w:r w:rsidR="00CD4618" w:rsidRPr="00FE15B1">
        <w:rPr>
          <w:rFonts w:ascii="Calibri" w:hAnsi="Calibri" w:cs="Calibri"/>
        </w:rPr>
        <w:t xml:space="preserve">: </w:t>
      </w:r>
      <w:proofErr w:type="spellStart"/>
      <w:r w:rsidR="00CD4618" w:rsidRPr="00FE15B1">
        <w:rPr>
          <w:rFonts w:ascii="Calibri" w:hAnsi="Calibri" w:cs="Calibri"/>
        </w:rPr>
        <w:t>Aldershot</w:t>
      </w:r>
      <w:proofErr w:type="spellEnd"/>
      <w:r w:rsidR="00CD4618" w:rsidRPr="00FE15B1">
        <w:rPr>
          <w:rFonts w:ascii="Calibri" w:hAnsi="Calibri" w:cs="Calibri"/>
        </w:rPr>
        <w:t xml:space="preserve">. </w:t>
      </w:r>
    </w:p>
    <w:p w14:paraId="3B95E292" w14:textId="2FF429D9" w:rsidR="00B84DF3" w:rsidRPr="00FE15B1" w:rsidRDefault="00654371" w:rsidP="00B84DF3">
      <w:pPr>
        <w:widowControl w:val="0"/>
        <w:autoSpaceDE w:val="0"/>
        <w:autoSpaceDN w:val="0"/>
        <w:adjustRightInd w:val="0"/>
        <w:spacing w:after="240"/>
        <w:rPr>
          <w:rFonts w:ascii="Calibri" w:hAnsi="Calibri" w:cs="Calibri"/>
          <w:lang w:val="en-GB"/>
        </w:rPr>
      </w:pPr>
      <w:proofErr w:type="gramStart"/>
      <w:r w:rsidRPr="00FE15B1">
        <w:rPr>
          <w:rFonts w:ascii="Calibri" w:hAnsi="Calibri" w:cs="Calibri"/>
          <w:lang w:val="en-AU"/>
        </w:rPr>
        <w:t xml:space="preserve">CARSTEN, O. &amp; VENDERHAEGEN, F. </w:t>
      </w:r>
      <w:r w:rsidR="00DA0C64" w:rsidRPr="00FE15B1">
        <w:rPr>
          <w:rFonts w:ascii="Calibri" w:hAnsi="Calibri" w:cs="Calibri"/>
          <w:lang w:val="en-AU"/>
        </w:rPr>
        <w:t>2015</w:t>
      </w:r>
      <w:r w:rsidR="00B84DF3" w:rsidRPr="00FE15B1">
        <w:rPr>
          <w:rFonts w:ascii="Calibri" w:hAnsi="Calibri" w:cs="Calibri"/>
          <w:lang w:val="en-AU"/>
        </w:rPr>
        <w:t>.</w:t>
      </w:r>
      <w:proofErr w:type="gramEnd"/>
      <w:r w:rsidR="00B84DF3" w:rsidRPr="00FE15B1">
        <w:rPr>
          <w:rFonts w:ascii="Calibri" w:hAnsi="Calibri" w:cs="Calibri"/>
          <w:lang w:val="en-AU"/>
        </w:rPr>
        <w:t xml:space="preserve"> </w:t>
      </w:r>
      <w:r w:rsidR="00B84DF3" w:rsidRPr="00FE15B1">
        <w:rPr>
          <w:rFonts w:ascii="Calibri" w:hAnsi="Calibri" w:cs="Calibri"/>
        </w:rPr>
        <w:t xml:space="preserve">Situation awareness: Valid or fallacious? </w:t>
      </w:r>
      <w:proofErr w:type="gramStart"/>
      <w:r w:rsidR="00B84DF3" w:rsidRPr="00FE15B1">
        <w:rPr>
          <w:rFonts w:ascii="Calibri" w:hAnsi="Calibri" w:cs="Calibri"/>
        </w:rPr>
        <w:t>Cognition, Technology &amp; Work</w:t>
      </w:r>
      <w:r w:rsidR="00D2024C" w:rsidRPr="00FE15B1">
        <w:rPr>
          <w:rFonts w:ascii="Calibri" w:hAnsi="Calibri" w:cs="Calibri"/>
        </w:rPr>
        <w:t xml:space="preserve">, </w:t>
      </w:r>
      <w:r w:rsidR="00D2024C" w:rsidRPr="00FE15B1">
        <w:rPr>
          <w:rFonts w:ascii="Calibri" w:hAnsi="Calibri" w:cs="Calibri"/>
          <w:lang w:val="en-GB"/>
        </w:rPr>
        <w:t>17 (2), 157-158.</w:t>
      </w:r>
      <w:proofErr w:type="gramEnd"/>
    </w:p>
    <w:p w14:paraId="52EFDAD8" w14:textId="6562BD48" w:rsidR="00586631" w:rsidRPr="00FE15B1" w:rsidRDefault="00586631" w:rsidP="00B84DF3">
      <w:pPr>
        <w:widowControl w:val="0"/>
        <w:autoSpaceDE w:val="0"/>
        <w:autoSpaceDN w:val="0"/>
        <w:adjustRightInd w:val="0"/>
        <w:spacing w:after="240"/>
        <w:rPr>
          <w:rFonts w:ascii="Calibri" w:hAnsi="Calibri" w:cs="Calibri"/>
        </w:rPr>
      </w:pPr>
      <w:r w:rsidRPr="00FE15B1">
        <w:rPr>
          <w:rFonts w:ascii="Calibri" w:hAnsi="Calibri" w:cs="Calibri"/>
        </w:rPr>
        <w:lastRenderedPageBreak/>
        <w:t>CARAYON, P., HANCOCK, P.A., LEVESON, N., NOY, I., SZNALWAR</w:t>
      </w:r>
      <w:proofErr w:type="gramStart"/>
      <w:r w:rsidRPr="00FE15B1">
        <w:rPr>
          <w:rFonts w:ascii="Calibri" w:hAnsi="Calibri" w:cs="Calibri"/>
        </w:rPr>
        <w:t>.,</w:t>
      </w:r>
      <w:proofErr w:type="gramEnd"/>
      <w:r w:rsidRPr="00FE15B1">
        <w:rPr>
          <w:rFonts w:ascii="Calibri" w:hAnsi="Calibri" w:cs="Calibri"/>
        </w:rPr>
        <w:t xml:space="preserve"> &amp; VAN HOOTEGEM, G.  2015. Advancing a sociotechnical systems approach to workplace safety: Developing the conceptual framework. </w:t>
      </w:r>
      <w:proofErr w:type="gramStart"/>
      <w:r w:rsidRPr="00FE15B1">
        <w:rPr>
          <w:rFonts w:ascii="Calibri" w:hAnsi="Calibri" w:cs="Calibri"/>
        </w:rPr>
        <w:t>Ergonomics, 58 (4), 548-564.</w:t>
      </w:r>
      <w:proofErr w:type="gramEnd"/>
    </w:p>
    <w:p w14:paraId="1CFFB19B" w14:textId="450CFB7E" w:rsidR="00E37E10" w:rsidRPr="00FE15B1" w:rsidRDefault="00E37E10" w:rsidP="00B84DF3">
      <w:pPr>
        <w:widowControl w:val="0"/>
        <w:autoSpaceDE w:val="0"/>
        <w:autoSpaceDN w:val="0"/>
        <w:adjustRightInd w:val="0"/>
        <w:spacing w:after="240"/>
        <w:rPr>
          <w:rFonts w:ascii="Calibri" w:hAnsi="Calibri" w:cs="Calibri"/>
        </w:rPr>
      </w:pPr>
      <w:r w:rsidRPr="00FE15B1">
        <w:rPr>
          <w:rFonts w:ascii="Calibri" w:hAnsi="Calibri" w:cs="Calibri"/>
        </w:rPr>
        <w:t xml:space="preserve">CHASE, W. G. and SIMON, H.A., 1973. </w:t>
      </w:r>
      <w:proofErr w:type="gramStart"/>
      <w:r w:rsidRPr="00FE15B1">
        <w:rPr>
          <w:rFonts w:ascii="Calibri" w:hAnsi="Calibri" w:cs="Calibri"/>
        </w:rPr>
        <w:t>Perception in chess.</w:t>
      </w:r>
      <w:proofErr w:type="gramEnd"/>
      <w:r w:rsidRPr="00FE15B1">
        <w:rPr>
          <w:rFonts w:ascii="Calibri" w:hAnsi="Calibri" w:cs="Calibri"/>
        </w:rPr>
        <w:t xml:space="preserve"> Cognitive Psychology 4, 55–81.</w:t>
      </w:r>
    </w:p>
    <w:p w14:paraId="738BF9E3" w14:textId="231A9A3A" w:rsidR="009412BE" w:rsidRPr="00FE15B1" w:rsidRDefault="00E37E10" w:rsidP="00863E52">
      <w:pPr>
        <w:widowControl w:val="0"/>
        <w:autoSpaceDE w:val="0"/>
        <w:autoSpaceDN w:val="0"/>
        <w:adjustRightInd w:val="0"/>
        <w:spacing w:after="240"/>
        <w:rPr>
          <w:rFonts w:ascii="Calibri" w:hAnsi="Calibri" w:cs="Calibri"/>
        </w:rPr>
      </w:pPr>
      <w:r w:rsidRPr="00FE15B1">
        <w:rPr>
          <w:rFonts w:ascii="Calibri" w:hAnsi="Calibri" w:cs="Calibri"/>
        </w:rPr>
        <w:t>DEKKER</w:t>
      </w:r>
      <w:r w:rsidR="00DA0C64" w:rsidRPr="00FE15B1">
        <w:rPr>
          <w:rFonts w:ascii="Calibri" w:hAnsi="Calibri" w:cs="Calibri"/>
        </w:rPr>
        <w:t>, S. 2015</w:t>
      </w:r>
      <w:r w:rsidR="009412BE" w:rsidRPr="00FE15B1">
        <w:rPr>
          <w:rFonts w:ascii="Calibri" w:hAnsi="Calibri" w:cs="Calibri"/>
        </w:rPr>
        <w:t xml:space="preserve">. </w:t>
      </w:r>
      <w:proofErr w:type="gramStart"/>
      <w:r w:rsidR="009412BE" w:rsidRPr="00FE15B1">
        <w:rPr>
          <w:rFonts w:ascii="Calibri" w:hAnsi="Calibri" w:cs="Calibri"/>
        </w:rPr>
        <w:t>The danger of losing situation awareness.</w:t>
      </w:r>
      <w:proofErr w:type="gramEnd"/>
      <w:r w:rsidR="009412BE" w:rsidRPr="00FE15B1">
        <w:rPr>
          <w:rFonts w:ascii="Calibri" w:hAnsi="Calibri" w:cs="Calibri"/>
        </w:rPr>
        <w:t xml:space="preserve"> </w:t>
      </w:r>
      <w:proofErr w:type="gramStart"/>
      <w:r w:rsidR="009412BE" w:rsidRPr="00FE15B1">
        <w:rPr>
          <w:rFonts w:ascii="Calibri" w:hAnsi="Calibri" w:cs="Calibri"/>
        </w:rPr>
        <w:t>C</w:t>
      </w:r>
      <w:r w:rsidR="00D2024C" w:rsidRPr="00FE15B1">
        <w:rPr>
          <w:rFonts w:ascii="Calibri" w:hAnsi="Calibri" w:cs="Calibri"/>
        </w:rPr>
        <w:t>ognition, Technology &amp; Work, 17 (</w:t>
      </w:r>
      <w:r w:rsidR="009412BE" w:rsidRPr="00FE15B1">
        <w:rPr>
          <w:rFonts w:ascii="Calibri" w:hAnsi="Calibri" w:cs="Calibri"/>
        </w:rPr>
        <w:t>2</w:t>
      </w:r>
      <w:r w:rsidR="00D2024C" w:rsidRPr="00FE15B1">
        <w:rPr>
          <w:rFonts w:ascii="Calibri" w:hAnsi="Calibri" w:cs="Calibri"/>
        </w:rPr>
        <w:t>)</w:t>
      </w:r>
      <w:r w:rsidR="009412BE" w:rsidRPr="00FE15B1">
        <w:rPr>
          <w:rFonts w:ascii="Calibri" w:hAnsi="Calibri" w:cs="Calibri"/>
        </w:rPr>
        <w:t>, 59-161</w:t>
      </w:r>
      <w:r w:rsidR="00D2024C" w:rsidRPr="00FE15B1">
        <w:rPr>
          <w:rFonts w:ascii="Calibri" w:hAnsi="Calibri" w:cs="Calibri"/>
        </w:rPr>
        <w:t>.</w:t>
      </w:r>
      <w:proofErr w:type="gramEnd"/>
    </w:p>
    <w:p w14:paraId="6C0DA6E7" w14:textId="7EEF2BC1" w:rsidR="004638E3" w:rsidRPr="00FE15B1" w:rsidRDefault="004638E3" w:rsidP="00863E52">
      <w:pPr>
        <w:widowControl w:val="0"/>
        <w:autoSpaceDE w:val="0"/>
        <w:autoSpaceDN w:val="0"/>
        <w:adjustRightInd w:val="0"/>
        <w:spacing w:after="240"/>
        <w:rPr>
          <w:rFonts w:ascii="Calibri" w:hAnsi="Calibri" w:cs="Calibri"/>
        </w:rPr>
      </w:pPr>
      <w:proofErr w:type="gramStart"/>
      <w:r w:rsidRPr="00FE15B1">
        <w:rPr>
          <w:rFonts w:ascii="Calibri" w:hAnsi="Calibri" w:cs="Calibri"/>
        </w:rPr>
        <w:t>DE WINTER, J. C. F., HAPPEE, R., MARTENS, M. H. &amp; STANTON, N. A. 2014.</w:t>
      </w:r>
      <w:proofErr w:type="gramEnd"/>
      <w:r w:rsidRPr="00FE15B1">
        <w:rPr>
          <w:rFonts w:ascii="Calibri" w:hAnsi="Calibri" w:cs="Calibri"/>
        </w:rPr>
        <w:t xml:space="preserve"> Effects of adaptive cruise control and highly automated driving on workload and situation awareness: a review of the empirical evidence. Transportation research part F: Traffic Psychology and </w:t>
      </w:r>
      <w:proofErr w:type="spellStart"/>
      <w:r w:rsidRPr="00FE15B1">
        <w:rPr>
          <w:rFonts w:ascii="Calibri" w:hAnsi="Calibri" w:cs="Calibri"/>
        </w:rPr>
        <w:t>Behaviour</w:t>
      </w:r>
      <w:proofErr w:type="spellEnd"/>
      <w:r w:rsidRPr="00FE15B1">
        <w:rPr>
          <w:rFonts w:ascii="Calibri" w:hAnsi="Calibri" w:cs="Calibri"/>
        </w:rPr>
        <w:t>, 27, 196-217.</w:t>
      </w:r>
    </w:p>
    <w:p w14:paraId="0170D05F" w14:textId="654BE925" w:rsidR="004638E3" w:rsidRPr="00FE15B1" w:rsidRDefault="00534DB4" w:rsidP="004638E3">
      <w:pPr>
        <w:widowControl w:val="0"/>
        <w:autoSpaceDE w:val="0"/>
        <w:autoSpaceDN w:val="0"/>
        <w:adjustRightInd w:val="0"/>
        <w:spacing w:after="240"/>
        <w:rPr>
          <w:rFonts w:ascii="Calibri" w:hAnsi="Calibri" w:cs="Calibri"/>
        </w:rPr>
      </w:pPr>
      <w:r w:rsidRPr="00FE15B1">
        <w:rPr>
          <w:rFonts w:ascii="Calibri" w:hAnsi="Calibri" w:cs="Calibri"/>
        </w:rPr>
        <w:t>DE WINTER, J. C. F., STANTON, N. A., PRICE, J. S. &amp; MISTRY, H.  2016.</w:t>
      </w:r>
      <w:r w:rsidR="004638E3" w:rsidRPr="00FE15B1">
        <w:rPr>
          <w:rFonts w:ascii="Calibri" w:hAnsi="Calibri" w:cs="Calibri"/>
        </w:rPr>
        <w:t xml:space="preserve">  The effects of driving with different levels of unreliable automation on self-reported workload and secondary task performance.  </w:t>
      </w:r>
      <w:proofErr w:type="gramStart"/>
      <w:r w:rsidR="004638E3" w:rsidRPr="00FE15B1">
        <w:rPr>
          <w:rFonts w:ascii="Calibri" w:hAnsi="Calibri" w:cs="Calibri"/>
        </w:rPr>
        <w:t xml:space="preserve">International Journal of Vehicle Design, 70, (4) </w:t>
      </w:r>
      <w:r w:rsidR="004638E3" w:rsidRPr="00FE15B1">
        <w:rPr>
          <w:rFonts w:ascii="Calibri" w:hAnsi="Calibri" w:cs="Calibri"/>
          <w:lang w:val="en-AU"/>
        </w:rPr>
        <w:t>297-324</w:t>
      </w:r>
      <w:r w:rsidR="004638E3" w:rsidRPr="00FE15B1">
        <w:rPr>
          <w:rFonts w:ascii="Calibri" w:hAnsi="Calibri" w:cs="Calibri"/>
        </w:rPr>
        <w:t>.</w:t>
      </w:r>
      <w:proofErr w:type="gramEnd"/>
    </w:p>
    <w:p w14:paraId="0B34399C" w14:textId="0C6C6535" w:rsidR="00BD7441" w:rsidRPr="00FE15B1" w:rsidRDefault="00D93296" w:rsidP="00981BCD">
      <w:pPr>
        <w:widowControl w:val="0"/>
        <w:autoSpaceDE w:val="0"/>
        <w:autoSpaceDN w:val="0"/>
        <w:adjustRightInd w:val="0"/>
        <w:spacing w:after="240"/>
        <w:rPr>
          <w:rFonts w:ascii="Calibri" w:hAnsi="Calibri" w:cs="Calibri"/>
        </w:rPr>
      </w:pPr>
      <w:r w:rsidRPr="00FE15B1">
        <w:rPr>
          <w:rFonts w:ascii="Calibri" w:hAnsi="Calibri" w:cs="Calibri"/>
        </w:rPr>
        <w:t>DUL J, BRUDER R, BUCKLE P, CARAYON P, FALZON P, MARRAS. W. S, WILSON J.R. &amp; VAN DER DOELEN B. 2012</w:t>
      </w:r>
      <w:r w:rsidR="00F7398F" w:rsidRPr="00FE15B1">
        <w:rPr>
          <w:rFonts w:ascii="Calibri" w:hAnsi="Calibri" w:cs="Calibri"/>
        </w:rPr>
        <w:t>.  A strategy for human factors/ergonomics: Developing the discipline and profession Ergonomics, 55 (4), 377-395.</w:t>
      </w:r>
    </w:p>
    <w:p w14:paraId="431F4E3F" w14:textId="19A371D7" w:rsidR="00E37E10" w:rsidRPr="00FE15B1" w:rsidRDefault="00E37E10" w:rsidP="00981BCD">
      <w:pPr>
        <w:widowControl w:val="0"/>
        <w:autoSpaceDE w:val="0"/>
        <w:autoSpaceDN w:val="0"/>
        <w:adjustRightInd w:val="0"/>
        <w:spacing w:after="240"/>
        <w:rPr>
          <w:rFonts w:ascii="Calibri" w:hAnsi="Calibri" w:cs="Calibri"/>
        </w:rPr>
      </w:pPr>
      <w:r w:rsidRPr="00FE15B1">
        <w:rPr>
          <w:rFonts w:ascii="Calibri" w:hAnsi="Calibri" w:cs="Calibri"/>
        </w:rPr>
        <w:t>DUNCAN, J.   1979.   Divided attention: The whole is more than the sum of its parts.  Journal of Experimental Psychology: Human Perception and Performance</w:t>
      </w:r>
      <w:proofErr w:type="gramStart"/>
      <w:r w:rsidRPr="00FE15B1">
        <w:rPr>
          <w:rFonts w:ascii="Calibri" w:hAnsi="Calibri" w:cs="Calibri"/>
        </w:rPr>
        <w:t>,  5</w:t>
      </w:r>
      <w:proofErr w:type="gramEnd"/>
      <w:r w:rsidRPr="00FE15B1">
        <w:rPr>
          <w:rFonts w:ascii="Calibri" w:hAnsi="Calibri" w:cs="Calibri"/>
        </w:rPr>
        <w:t>(2), 216-228</w:t>
      </w:r>
    </w:p>
    <w:p w14:paraId="586794C5" w14:textId="77777777" w:rsidR="00E37E10" w:rsidRPr="00FE15B1" w:rsidRDefault="00AE6CD1" w:rsidP="00CF29EA">
      <w:pPr>
        <w:widowControl w:val="0"/>
        <w:autoSpaceDE w:val="0"/>
        <w:autoSpaceDN w:val="0"/>
        <w:adjustRightInd w:val="0"/>
        <w:spacing w:after="240"/>
        <w:rPr>
          <w:rFonts w:ascii="Calibri" w:hAnsi="Calibri" w:cs="Calibri"/>
        </w:rPr>
      </w:pPr>
      <w:proofErr w:type="gramStart"/>
      <w:r w:rsidRPr="00FE15B1">
        <w:rPr>
          <w:rFonts w:ascii="Calibri" w:hAnsi="Calibri" w:cs="Calibri"/>
          <w:caps/>
        </w:rPr>
        <w:t>Endsley</w:t>
      </w:r>
      <w:r w:rsidRPr="00FE15B1">
        <w:rPr>
          <w:rFonts w:ascii="Calibri" w:hAnsi="Calibri" w:cs="Calibri"/>
        </w:rPr>
        <w:t>, M. R. 1988, Situation awareness global assessment technique (SAGAT).</w:t>
      </w:r>
      <w:proofErr w:type="gramEnd"/>
      <w:r w:rsidRPr="00FE15B1">
        <w:rPr>
          <w:rFonts w:ascii="Calibri" w:hAnsi="Calibri" w:cs="Calibri"/>
        </w:rPr>
        <w:t xml:space="preserve">  </w:t>
      </w:r>
      <w:proofErr w:type="gramStart"/>
      <w:r w:rsidRPr="00FE15B1">
        <w:rPr>
          <w:rFonts w:ascii="Calibri" w:hAnsi="Calibri" w:cs="Calibri"/>
        </w:rPr>
        <w:t>Proceedings of the National Aerospace and Electronics Conference (NAECON).</w:t>
      </w:r>
      <w:proofErr w:type="gramEnd"/>
      <w:r w:rsidRPr="00FE15B1">
        <w:rPr>
          <w:rFonts w:ascii="Calibri" w:hAnsi="Calibri" w:cs="Calibri"/>
        </w:rPr>
        <w:t xml:space="preserve">  (New York: IEEE)</w:t>
      </w:r>
      <w:proofErr w:type="gramStart"/>
      <w:r w:rsidRPr="00FE15B1">
        <w:rPr>
          <w:rFonts w:ascii="Calibri" w:hAnsi="Calibri" w:cs="Calibri"/>
        </w:rPr>
        <w:t>, 789-795.</w:t>
      </w:r>
      <w:proofErr w:type="gramEnd"/>
    </w:p>
    <w:p w14:paraId="29A1DEC0" w14:textId="18C32475" w:rsidR="00CF29EA" w:rsidRPr="00FE15B1" w:rsidRDefault="00CF29EA" w:rsidP="00CF29EA">
      <w:pPr>
        <w:widowControl w:val="0"/>
        <w:autoSpaceDE w:val="0"/>
        <w:autoSpaceDN w:val="0"/>
        <w:adjustRightInd w:val="0"/>
        <w:spacing w:after="240"/>
        <w:rPr>
          <w:rFonts w:ascii="Calibri" w:hAnsi="Calibri" w:cs="Calibri"/>
        </w:rPr>
      </w:pPr>
      <w:r w:rsidRPr="00FE15B1">
        <w:rPr>
          <w:rFonts w:ascii="Calibri" w:hAnsi="Calibri" w:cs="Calibri"/>
        </w:rPr>
        <w:t xml:space="preserve">ENDSLEY, M.R., 1993, </w:t>
      </w:r>
      <w:proofErr w:type="gramStart"/>
      <w:r w:rsidRPr="00FE15B1">
        <w:rPr>
          <w:rFonts w:ascii="Calibri" w:hAnsi="Calibri" w:cs="Calibri"/>
        </w:rPr>
        <w:t>A</w:t>
      </w:r>
      <w:proofErr w:type="gramEnd"/>
      <w:r w:rsidRPr="00FE15B1">
        <w:rPr>
          <w:rFonts w:ascii="Calibri" w:hAnsi="Calibri" w:cs="Calibri"/>
        </w:rPr>
        <w:t xml:space="preserve"> survey of situation awareness requirements in air-to-air combat fighters. </w:t>
      </w:r>
      <w:r w:rsidRPr="00FE15B1">
        <w:rPr>
          <w:rFonts w:ascii="Calibri" w:hAnsi="Calibri" w:cs="Calibri"/>
          <w:i/>
        </w:rPr>
        <w:t>The International Journal of Aviation Psychology</w:t>
      </w:r>
      <w:r w:rsidRPr="00FE15B1">
        <w:rPr>
          <w:rFonts w:ascii="Calibri" w:hAnsi="Calibri" w:cs="Calibri"/>
        </w:rPr>
        <w:t>, 3, pp. 157–168.</w:t>
      </w:r>
    </w:p>
    <w:p w14:paraId="087F735C" w14:textId="41EB2D3D" w:rsidR="00981BCD" w:rsidRPr="00FE15B1" w:rsidRDefault="00D93296" w:rsidP="00CF29EA">
      <w:pPr>
        <w:widowControl w:val="0"/>
        <w:autoSpaceDE w:val="0"/>
        <w:autoSpaceDN w:val="0"/>
        <w:adjustRightInd w:val="0"/>
        <w:spacing w:after="240"/>
        <w:rPr>
          <w:rFonts w:ascii="Calibri" w:hAnsi="Calibri" w:cs="Calibri"/>
        </w:rPr>
      </w:pPr>
      <w:proofErr w:type="gramStart"/>
      <w:r w:rsidRPr="00FE15B1">
        <w:rPr>
          <w:rFonts w:ascii="Calibri" w:hAnsi="Calibri" w:cs="Calibri"/>
        </w:rPr>
        <w:t>ENDSLEY M. R. 1995.</w:t>
      </w:r>
      <w:proofErr w:type="gramEnd"/>
      <w:r w:rsidR="00981BCD" w:rsidRPr="00FE15B1">
        <w:rPr>
          <w:rFonts w:ascii="Calibri" w:hAnsi="Calibri" w:cs="Calibri"/>
        </w:rPr>
        <w:t xml:space="preserve"> </w:t>
      </w:r>
      <w:proofErr w:type="gramStart"/>
      <w:r w:rsidR="00981BCD" w:rsidRPr="00FE15B1">
        <w:rPr>
          <w:rFonts w:ascii="Calibri" w:hAnsi="Calibri" w:cs="Calibri"/>
        </w:rPr>
        <w:t>Towards a theory of situation awareness in dynamic systems.</w:t>
      </w:r>
      <w:proofErr w:type="gramEnd"/>
      <w:r w:rsidR="00981BCD" w:rsidRPr="00FE15B1">
        <w:rPr>
          <w:rFonts w:ascii="Calibri" w:hAnsi="Calibri" w:cs="Calibri"/>
        </w:rPr>
        <w:t xml:space="preserve"> Human Factors, 37, 32–64.</w:t>
      </w:r>
    </w:p>
    <w:p w14:paraId="32EBAEEC" w14:textId="08BF0882" w:rsidR="00D93296" w:rsidRPr="00FE15B1" w:rsidRDefault="00D93296" w:rsidP="00981BCD">
      <w:pPr>
        <w:widowControl w:val="0"/>
        <w:autoSpaceDE w:val="0"/>
        <w:autoSpaceDN w:val="0"/>
        <w:adjustRightInd w:val="0"/>
        <w:spacing w:after="240"/>
        <w:rPr>
          <w:rFonts w:ascii="Calibri" w:hAnsi="Calibri" w:cs="Calibri"/>
          <w:bCs/>
        </w:rPr>
      </w:pPr>
      <w:proofErr w:type="gramStart"/>
      <w:r w:rsidRPr="00FE15B1">
        <w:rPr>
          <w:rFonts w:ascii="Calibri" w:hAnsi="Calibri" w:cs="Calibri"/>
        </w:rPr>
        <w:t>ENDSLEY M. R. 2015</w:t>
      </w:r>
      <w:r w:rsidR="00093903" w:rsidRPr="00FE15B1">
        <w:rPr>
          <w:rFonts w:ascii="Calibri" w:hAnsi="Calibri" w:cs="Calibri"/>
        </w:rPr>
        <w:t>.</w:t>
      </w:r>
      <w:proofErr w:type="gramEnd"/>
      <w:r w:rsidRPr="00FE15B1">
        <w:rPr>
          <w:rFonts w:ascii="Calibri" w:hAnsi="Calibri" w:cs="Calibri"/>
        </w:rPr>
        <w:t xml:space="preserve">  </w:t>
      </w:r>
      <w:r w:rsidR="00415C57" w:rsidRPr="00FE15B1">
        <w:rPr>
          <w:rFonts w:ascii="Calibri" w:hAnsi="Calibri" w:cs="Calibri"/>
          <w:bCs/>
        </w:rPr>
        <w:t xml:space="preserve">Situation Awareness Misconceptions and Misunderstandings. </w:t>
      </w:r>
      <w:proofErr w:type="gramStart"/>
      <w:r w:rsidR="00415C57" w:rsidRPr="00FE15B1">
        <w:rPr>
          <w:rFonts w:ascii="Calibri" w:hAnsi="Calibri" w:cs="Calibri"/>
          <w:bCs/>
        </w:rPr>
        <w:t xml:space="preserve">Journal of Cognitive Engineering and Decision Making, </w:t>
      </w:r>
      <w:r w:rsidR="00093903" w:rsidRPr="00FE15B1">
        <w:rPr>
          <w:rFonts w:ascii="Calibri" w:hAnsi="Calibri" w:cs="Calibri"/>
          <w:bCs/>
        </w:rPr>
        <w:t>9 (1), 4–32.</w:t>
      </w:r>
      <w:proofErr w:type="gramEnd"/>
    </w:p>
    <w:p w14:paraId="56904130" w14:textId="6FEB86BF" w:rsidR="00CF29EA" w:rsidRPr="00FE15B1" w:rsidRDefault="00CF29EA" w:rsidP="00CF29EA">
      <w:pPr>
        <w:widowControl w:val="0"/>
        <w:autoSpaceDE w:val="0"/>
        <w:autoSpaceDN w:val="0"/>
        <w:adjustRightInd w:val="0"/>
        <w:spacing w:after="240"/>
        <w:rPr>
          <w:rFonts w:ascii="Calibri" w:hAnsi="Calibri" w:cs="Calibri"/>
        </w:rPr>
      </w:pPr>
      <w:r w:rsidRPr="00FE15B1">
        <w:rPr>
          <w:rFonts w:ascii="Calibri" w:hAnsi="Calibri" w:cs="Calibri"/>
        </w:rPr>
        <w:t>ENDSLEY, M.R. and JONES, W.M., 2001</w:t>
      </w:r>
      <w:r w:rsidR="00D635A3" w:rsidRPr="00FE15B1">
        <w:rPr>
          <w:rFonts w:ascii="Calibri" w:hAnsi="Calibri" w:cs="Calibri"/>
        </w:rPr>
        <w:t>.</w:t>
      </w:r>
      <w:r w:rsidRPr="00FE15B1">
        <w:rPr>
          <w:rFonts w:ascii="Calibri" w:hAnsi="Calibri" w:cs="Calibri"/>
        </w:rPr>
        <w:t xml:space="preserve"> A model of inter- and intra-team situation awareness: Implications for design, training and measurement. In New Trends in Cooperative Activities: Understanding System Dynamics in Complex Environments, M. McNeese, E. Salas and M. </w:t>
      </w:r>
      <w:proofErr w:type="spellStart"/>
      <w:r w:rsidRPr="00FE15B1">
        <w:rPr>
          <w:rFonts w:ascii="Calibri" w:hAnsi="Calibri" w:cs="Calibri"/>
        </w:rPr>
        <w:t>Endsley</w:t>
      </w:r>
      <w:proofErr w:type="spellEnd"/>
      <w:r w:rsidRPr="00FE15B1">
        <w:rPr>
          <w:rFonts w:ascii="Calibri" w:hAnsi="Calibri" w:cs="Calibri"/>
        </w:rPr>
        <w:t xml:space="preserve"> (Eds.) (Santa Monica, CA: Human Factors and Ergonomics Society).</w:t>
      </w:r>
    </w:p>
    <w:p w14:paraId="0E0CA56C" w14:textId="5FC97583" w:rsidR="00CF29EA" w:rsidRPr="00FE15B1" w:rsidRDefault="00CF29EA" w:rsidP="00CF29EA">
      <w:pPr>
        <w:widowControl w:val="0"/>
        <w:autoSpaceDE w:val="0"/>
        <w:autoSpaceDN w:val="0"/>
        <w:adjustRightInd w:val="0"/>
        <w:spacing w:after="240"/>
        <w:rPr>
          <w:rFonts w:ascii="Calibri" w:hAnsi="Calibri" w:cs="Calibri"/>
        </w:rPr>
      </w:pPr>
      <w:r w:rsidRPr="00FE15B1">
        <w:rPr>
          <w:rFonts w:ascii="Calibri" w:hAnsi="Calibri" w:cs="Calibri"/>
        </w:rPr>
        <w:t>ENDSLEY,</w:t>
      </w:r>
      <w:r w:rsidR="00D635A3" w:rsidRPr="00FE15B1">
        <w:rPr>
          <w:rFonts w:ascii="Calibri" w:hAnsi="Calibri" w:cs="Calibri"/>
        </w:rPr>
        <w:t xml:space="preserve"> M.R. and ROBERTSON, M.M., 2000.</w:t>
      </w:r>
      <w:r w:rsidRPr="00FE15B1">
        <w:rPr>
          <w:rFonts w:ascii="Calibri" w:hAnsi="Calibri" w:cs="Calibri"/>
        </w:rPr>
        <w:t xml:space="preserve"> </w:t>
      </w:r>
      <w:proofErr w:type="gramStart"/>
      <w:r w:rsidRPr="00FE15B1">
        <w:rPr>
          <w:rFonts w:ascii="Calibri" w:hAnsi="Calibri" w:cs="Calibri"/>
        </w:rPr>
        <w:t>Situation awareness in aircraft maintenance teams.</w:t>
      </w:r>
      <w:proofErr w:type="gramEnd"/>
      <w:r w:rsidRPr="00FE15B1">
        <w:rPr>
          <w:rFonts w:ascii="Calibri" w:hAnsi="Calibri" w:cs="Calibri"/>
        </w:rPr>
        <w:t xml:space="preserve"> International Journal of Industrial Ergonomics, 26, pp. 301–325.</w:t>
      </w:r>
    </w:p>
    <w:p w14:paraId="764DBC45" w14:textId="02B78EDD" w:rsidR="00981BCD" w:rsidRPr="00FE15B1" w:rsidRDefault="00D93296" w:rsidP="00CF29EA">
      <w:pPr>
        <w:widowControl w:val="0"/>
        <w:autoSpaceDE w:val="0"/>
        <w:autoSpaceDN w:val="0"/>
        <w:adjustRightInd w:val="0"/>
        <w:spacing w:after="240"/>
        <w:rPr>
          <w:rFonts w:ascii="Calibri" w:hAnsi="Calibri" w:cs="Calibri"/>
        </w:rPr>
      </w:pPr>
      <w:r w:rsidRPr="00FE15B1">
        <w:rPr>
          <w:rFonts w:ascii="Calibri" w:hAnsi="Calibri" w:cs="Calibri"/>
        </w:rPr>
        <w:lastRenderedPageBreak/>
        <w:t xml:space="preserve">FIORATOU, E., FLIN, R., GLAVIN, R. &amp; PATEY, </w:t>
      </w:r>
      <w:r w:rsidR="00D635A3" w:rsidRPr="00FE15B1">
        <w:rPr>
          <w:rFonts w:ascii="Calibri" w:hAnsi="Calibri" w:cs="Calibri"/>
        </w:rPr>
        <w:t>R. 2010.</w:t>
      </w:r>
      <w:r w:rsidR="00981BCD" w:rsidRPr="00FE15B1">
        <w:rPr>
          <w:rFonts w:ascii="Calibri" w:hAnsi="Calibri" w:cs="Calibri"/>
        </w:rPr>
        <w:t xml:space="preserve"> Beyond monitoring: distributed situation awareness in </w:t>
      </w:r>
      <w:proofErr w:type="spellStart"/>
      <w:r w:rsidR="00981BCD" w:rsidRPr="00FE15B1">
        <w:rPr>
          <w:rFonts w:ascii="Calibri" w:hAnsi="Calibri" w:cs="Calibri"/>
        </w:rPr>
        <w:t>anaesthesia</w:t>
      </w:r>
      <w:proofErr w:type="spellEnd"/>
      <w:r w:rsidR="00981BCD" w:rsidRPr="00FE15B1">
        <w:rPr>
          <w:rFonts w:ascii="Calibri" w:hAnsi="Calibri" w:cs="Calibri"/>
        </w:rPr>
        <w:t xml:space="preserve">. British Journal </w:t>
      </w:r>
      <w:proofErr w:type="spellStart"/>
      <w:r w:rsidR="00981BCD" w:rsidRPr="00FE15B1">
        <w:rPr>
          <w:rFonts w:ascii="Calibri" w:hAnsi="Calibri" w:cs="Calibri"/>
        </w:rPr>
        <w:t>Anaesthesia</w:t>
      </w:r>
      <w:proofErr w:type="spellEnd"/>
      <w:r w:rsidR="00981BCD" w:rsidRPr="00FE15B1">
        <w:rPr>
          <w:rFonts w:ascii="Calibri" w:hAnsi="Calibri" w:cs="Calibri"/>
        </w:rPr>
        <w:t>, 105 (1): 83-90.</w:t>
      </w:r>
    </w:p>
    <w:p w14:paraId="1F9F0273" w14:textId="362F7E1A" w:rsidR="000A680D" w:rsidRPr="00FE15B1" w:rsidRDefault="000A680D" w:rsidP="000A680D">
      <w:pPr>
        <w:widowControl w:val="0"/>
        <w:autoSpaceDE w:val="0"/>
        <w:autoSpaceDN w:val="0"/>
        <w:adjustRightInd w:val="0"/>
        <w:spacing w:after="240"/>
        <w:rPr>
          <w:rFonts w:ascii="Calibri" w:hAnsi="Calibri" w:cs="Calibri"/>
        </w:rPr>
      </w:pPr>
      <w:r w:rsidRPr="00FE15B1">
        <w:rPr>
          <w:rFonts w:ascii="Calibri" w:hAnsi="Calibri" w:cs="Calibri"/>
        </w:rPr>
        <w:t xml:space="preserve">FIORE, S.M. &amp; SALAS, E. 2004. Why we need team cognition. In: Salas, E. &amp; Fiore, S.M. (Eds.), Team Cognition: 235-248. </w:t>
      </w:r>
      <w:proofErr w:type="gramStart"/>
      <w:r w:rsidRPr="00FE15B1">
        <w:rPr>
          <w:rFonts w:ascii="Calibri" w:hAnsi="Calibri" w:cs="Calibri"/>
        </w:rPr>
        <w:t>American Psychological Association, Washington, DC.</w:t>
      </w:r>
      <w:proofErr w:type="gramEnd"/>
    </w:p>
    <w:p w14:paraId="2CE126F6" w14:textId="0A8E6D57" w:rsidR="000A680D" w:rsidRPr="00FE15B1" w:rsidRDefault="000A680D" w:rsidP="000A680D">
      <w:pPr>
        <w:widowControl w:val="0"/>
        <w:autoSpaceDE w:val="0"/>
        <w:autoSpaceDN w:val="0"/>
        <w:adjustRightInd w:val="0"/>
        <w:spacing w:after="240"/>
        <w:rPr>
          <w:rFonts w:ascii="Calibri" w:hAnsi="Calibri" w:cs="Calibri"/>
        </w:rPr>
      </w:pPr>
      <w:proofErr w:type="gramStart"/>
      <w:r w:rsidRPr="00FE15B1">
        <w:rPr>
          <w:rFonts w:ascii="Calibri" w:hAnsi="Calibri" w:cs="Calibri"/>
        </w:rPr>
        <w:t>FIORE, S. M., SMITH-JENTSCH, K. A., SALAS, E., WARNER, N., &amp; LETSKY, M. 2010.</w:t>
      </w:r>
      <w:proofErr w:type="gramEnd"/>
      <w:r w:rsidRPr="00FE15B1">
        <w:rPr>
          <w:rFonts w:ascii="Calibri" w:hAnsi="Calibri" w:cs="Calibri"/>
        </w:rPr>
        <w:t xml:space="preserve"> Towards an understanding of </w:t>
      </w:r>
      <w:proofErr w:type="spellStart"/>
      <w:r w:rsidRPr="00FE15B1">
        <w:rPr>
          <w:rFonts w:ascii="Calibri" w:hAnsi="Calibri" w:cs="Calibri"/>
        </w:rPr>
        <w:t>macrocognition</w:t>
      </w:r>
      <w:proofErr w:type="spellEnd"/>
      <w:r w:rsidRPr="00FE15B1">
        <w:rPr>
          <w:rFonts w:ascii="Calibri" w:hAnsi="Calibri" w:cs="Calibri"/>
        </w:rPr>
        <w:t xml:space="preserve"> in teams:  developing and defining complex collaborative processes and products.  </w:t>
      </w:r>
      <w:proofErr w:type="gramStart"/>
      <w:r w:rsidRPr="00FE15B1">
        <w:rPr>
          <w:rFonts w:ascii="Calibri" w:hAnsi="Calibri" w:cs="Calibri"/>
        </w:rPr>
        <w:t>Theoretical Issues in Ergonomics Science, 11(4), 250-271.</w:t>
      </w:r>
      <w:proofErr w:type="gramEnd"/>
    </w:p>
    <w:p w14:paraId="1257F71E" w14:textId="28DC1DBC" w:rsidR="000A680D" w:rsidRPr="00FE15B1" w:rsidRDefault="000A680D" w:rsidP="000A680D">
      <w:pPr>
        <w:widowControl w:val="0"/>
        <w:autoSpaceDE w:val="0"/>
        <w:autoSpaceDN w:val="0"/>
        <w:adjustRightInd w:val="0"/>
        <w:spacing w:after="240"/>
        <w:rPr>
          <w:rFonts w:ascii="Calibri" w:hAnsi="Calibri" w:cs="Calibri"/>
        </w:rPr>
      </w:pPr>
      <w:r w:rsidRPr="00FE15B1">
        <w:rPr>
          <w:rFonts w:ascii="Calibri" w:hAnsi="Calibri" w:cs="Calibri"/>
        </w:rPr>
        <w:t xml:space="preserve">FIORE, S. M., ROSS, K. G., &amp; JENTSCH, F.  2012. A team cognitive readiness framework for small-unit training.  </w:t>
      </w:r>
      <w:proofErr w:type="gramStart"/>
      <w:r w:rsidRPr="00FE15B1">
        <w:rPr>
          <w:rFonts w:ascii="Calibri" w:hAnsi="Calibri" w:cs="Calibri"/>
        </w:rPr>
        <w:t>Journal of Cognitive Engineering and Decision Making, 6(3), 325-349.</w:t>
      </w:r>
      <w:proofErr w:type="gramEnd"/>
    </w:p>
    <w:p w14:paraId="41057C05" w14:textId="53AFE68E" w:rsidR="00D93296" w:rsidRPr="00FE15B1" w:rsidRDefault="00D93296" w:rsidP="000A680D">
      <w:pPr>
        <w:widowControl w:val="0"/>
        <w:autoSpaceDE w:val="0"/>
        <w:autoSpaceDN w:val="0"/>
        <w:adjustRightInd w:val="0"/>
        <w:spacing w:after="240"/>
        <w:rPr>
          <w:rFonts w:ascii="Calibri" w:hAnsi="Calibri" w:cs="Calibri"/>
        </w:rPr>
      </w:pPr>
      <w:r w:rsidRPr="00FE15B1">
        <w:rPr>
          <w:rFonts w:ascii="Calibri" w:hAnsi="Calibri" w:cs="Calibri"/>
        </w:rPr>
        <w:t xml:space="preserve">FLACH, J.  1995.  </w:t>
      </w:r>
      <w:r w:rsidR="00DE0C4B" w:rsidRPr="00FE15B1">
        <w:rPr>
          <w:rFonts w:ascii="Calibri" w:hAnsi="Calibri" w:cs="Calibri"/>
        </w:rPr>
        <w:t>Situation Awareness: Proceed with caution. Human Factors, 37(1)</w:t>
      </w:r>
      <w:proofErr w:type="gramStart"/>
      <w:r w:rsidR="00DE0C4B" w:rsidRPr="00FE15B1">
        <w:rPr>
          <w:rFonts w:ascii="Calibri" w:hAnsi="Calibri" w:cs="Calibri"/>
        </w:rPr>
        <w:t>,149</w:t>
      </w:r>
      <w:proofErr w:type="gramEnd"/>
      <w:r w:rsidR="00DE0C4B" w:rsidRPr="00FE15B1">
        <w:rPr>
          <w:rFonts w:ascii="Calibri" w:hAnsi="Calibri" w:cs="Calibri"/>
        </w:rPr>
        <w:t>-157.</w:t>
      </w:r>
    </w:p>
    <w:p w14:paraId="6F90B738" w14:textId="1B23A1DE" w:rsidR="00953FDC" w:rsidRPr="00FE15B1" w:rsidRDefault="00D93296" w:rsidP="00953FDC">
      <w:pPr>
        <w:widowControl w:val="0"/>
        <w:autoSpaceDE w:val="0"/>
        <w:autoSpaceDN w:val="0"/>
        <w:adjustRightInd w:val="0"/>
        <w:spacing w:after="240"/>
        <w:rPr>
          <w:rFonts w:ascii="Calibri" w:hAnsi="Calibri" w:cs="Calibri"/>
        </w:rPr>
      </w:pPr>
      <w:proofErr w:type="gramStart"/>
      <w:r w:rsidRPr="00FE15B1">
        <w:rPr>
          <w:rFonts w:ascii="Calibri" w:hAnsi="Calibri" w:cs="Calibri"/>
        </w:rPr>
        <w:t>FRACKER</w:t>
      </w:r>
      <w:r w:rsidR="00953FDC" w:rsidRPr="00FE15B1">
        <w:rPr>
          <w:rFonts w:ascii="Calibri" w:hAnsi="Calibri" w:cs="Calibri"/>
        </w:rPr>
        <w:t>, M., 1991.</w:t>
      </w:r>
      <w:proofErr w:type="gramEnd"/>
      <w:r w:rsidR="00953FDC" w:rsidRPr="00FE15B1">
        <w:rPr>
          <w:rFonts w:ascii="Calibri" w:hAnsi="Calibri" w:cs="Calibri"/>
        </w:rPr>
        <w:t xml:space="preserve"> Measures of situation awareness: review and future directions. Report No. AL-TR-1991–0128, Wright Patterson Air Force Base, Ohio: Armstrong Laboratories: Crew Systems Directorate.</w:t>
      </w:r>
    </w:p>
    <w:p w14:paraId="1158BF7F" w14:textId="020E83EA" w:rsidR="00CC6778" w:rsidRPr="00FE15B1" w:rsidRDefault="00CC6778" w:rsidP="00953FDC">
      <w:pPr>
        <w:widowControl w:val="0"/>
        <w:autoSpaceDE w:val="0"/>
        <w:autoSpaceDN w:val="0"/>
        <w:adjustRightInd w:val="0"/>
        <w:spacing w:after="240"/>
        <w:rPr>
          <w:rFonts w:ascii="Calibri" w:hAnsi="Calibri" w:cs="Calibri"/>
        </w:rPr>
      </w:pPr>
      <w:proofErr w:type="gramStart"/>
      <w:r w:rsidRPr="00FE15B1">
        <w:rPr>
          <w:rFonts w:ascii="Calibri" w:hAnsi="Calibri" w:cs="Calibri"/>
        </w:rPr>
        <w:t>GIBSON, J. J. &amp; CROOKS</w:t>
      </w:r>
      <w:r w:rsidR="00BC3931" w:rsidRPr="00FE15B1">
        <w:rPr>
          <w:rFonts w:ascii="Calibri" w:hAnsi="Calibri" w:cs="Calibri"/>
        </w:rPr>
        <w:t>, L. E.</w:t>
      </w:r>
      <w:proofErr w:type="gramEnd"/>
      <w:r w:rsidRPr="00FE15B1">
        <w:rPr>
          <w:rFonts w:ascii="Calibri" w:hAnsi="Calibri" w:cs="Calibri"/>
        </w:rPr>
        <w:t xml:space="preserve">   1938.  </w:t>
      </w:r>
      <w:r w:rsidR="00BC3931" w:rsidRPr="00FE15B1">
        <w:rPr>
          <w:rFonts w:ascii="Calibri" w:hAnsi="Calibri" w:cs="Calibri"/>
          <w:lang w:val="en-GB"/>
        </w:rPr>
        <w:t xml:space="preserve">A theoretical field-analysis of </w:t>
      </w:r>
      <w:proofErr w:type="gramStart"/>
      <w:r w:rsidR="00BC3931" w:rsidRPr="00FE15B1">
        <w:rPr>
          <w:rFonts w:ascii="Calibri" w:hAnsi="Calibri" w:cs="Calibri"/>
          <w:lang w:val="en-GB"/>
        </w:rPr>
        <w:t>automobile-driving</w:t>
      </w:r>
      <w:proofErr w:type="gramEnd"/>
      <w:r w:rsidR="00BC3931" w:rsidRPr="00FE15B1">
        <w:rPr>
          <w:rFonts w:ascii="Calibri" w:hAnsi="Calibri" w:cs="Calibri"/>
          <w:lang w:val="en-GB"/>
        </w:rPr>
        <w:t>, The American Journal of Psychology, 51, 453-471.</w:t>
      </w:r>
    </w:p>
    <w:p w14:paraId="01E74E73" w14:textId="77777777" w:rsidR="00BC3931" w:rsidRPr="00FE15B1" w:rsidRDefault="00AE6CD1"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caps/>
        </w:rPr>
        <w:t>Gobet</w:t>
      </w:r>
      <w:r w:rsidRPr="00FE15B1">
        <w:rPr>
          <w:rFonts w:ascii="Calibri" w:hAnsi="Calibri" w:cs="Calibri"/>
        </w:rPr>
        <w:t>, F. 1998.</w:t>
      </w:r>
      <w:proofErr w:type="gramEnd"/>
      <w:r w:rsidRPr="00FE15B1">
        <w:rPr>
          <w:rFonts w:ascii="Calibri" w:hAnsi="Calibri" w:cs="Calibri"/>
        </w:rPr>
        <w:t xml:space="preserve">  Expert memory: a comparison of four theories.  </w:t>
      </w:r>
      <w:proofErr w:type="gramStart"/>
      <w:r w:rsidRPr="00FE15B1">
        <w:rPr>
          <w:rFonts w:ascii="Calibri" w:hAnsi="Calibri" w:cs="Calibri"/>
        </w:rPr>
        <w:t>Cognition, 66, 115-152.</w:t>
      </w:r>
      <w:proofErr w:type="gramEnd"/>
    </w:p>
    <w:p w14:paraId="1F3CA811" w14:textId="125E260F" w:rsidR="00981BCD" w:rsidRPr="00FE15B1" w:rsidRDefault="00D93296"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 xml:space="preserve">GOLIGHTLY, D., RYAN, B., DADASHI, N., PICKUP, L. &amp; WILSON, </w:t>
      </w:r>
      <w:r w:rsidR="00BC3931" w:rsidRPr="00FE15B1">
        <w:rPr>
          <w:rFonts w:ascii="Calibri" w:hAnsi="Calibri" w:cs="Calibri"/>
        </w:rPr>
        <w:t>J. R. 2013.</w:t>
      </w:r>
      <w:proofErr w:type="gramEnd"/>
      <w:r w:rsidR="00981BCD" w:rsidRPr="00FE15B1">
        <w:rPr>
          <w:rFonts w:ascii="Calibri" w:hAnsi="Calibri" w:cs="Calibri"/>
        </w:rPr>
        <w:t xml:space="preserve"> Use of scenarios and function analyses to understand the impact of situation awareness on safe and effective work on rail tracks, Safety Science, 56, 52-62.</w:t>
      </w:r>
    </w:p>
    <w:p w14:paraId="75085789" w14:textId="74237276" w:rsidR="00981BCD" w:rsidRPr="00FE15B1" w:rsidRDefault="00D93296" w:rsidP="00981BCD">
      <w:pPr>
        <w:widowControl w:val="0"/>
        <w:autoSpaceDE w:val="0"/>
        <w:autoSpaceDN w:val="0"/>
        <w:adjustRightInd w:val="0"/>
        <w:spacing w:after="240"/>
        <w:rPr>
          <w:rFonts w:ascii="Times" w:hAnsi="Times" w:cs="Times"/>
        </w:rPr>
      </w:pPr>
      <w:r w:rsidRPr="00FE15B1">
        <w:rPr>
          <w:rFonts w:ascii="Calibri" w:hAnsi="Calibri" w:cs="Calibri"/>
        </w:rPr>
        <w:t>GOLIGHTLY, D., WILSON, J. R., LOWE, E. &amp; SHARPLES, S</w:t>
      </w:r>
      <w:r w:rsidR="00BC3931" w:rsidRPr="00FE15B1">
        <w:rPr>
          <w:rFonts w:ascii="Calibri" w:hAnsi="Calibri" w:cs="Calibri"/>
        </w:rPr>
        <w:t>. 2010.</w:t>
      </w:r>
      <w:r w:rsidR="00981BCD" w:rsidRPr="00FE15B1">
        <w:rPr>
          <w:rFonts w:ascii="Calibri" w:hAnsi="Calibri" w:cs="Calibri"/>
        </w:rPr>
        <w:t xml:space="preserve"> The role of situation awareness for understanding </w:t>
      </w:r>
      <w:proofErr w:type="spellStart"/>
      <w:r w:rsidR="00981BCD" w:rsidRPr="00FE15B1">
        <w:rPr>
          <w:rFonts w:ascii="Calibri" w:hAnsi="Calibri" w:cs="Calibri"/>
        </w:rPr>
        <w:t>signalling</w:t>
      </w:r>
      <w:proofErr w:type="spellEnd"/>
      <w:r w:rsidR="00981BCD" w:rsidRPr="00FE15B1">
        <w:rPr>
          <w:rFonts w:ascii="Calibri" w:hAnsi="Calibri" w:cs="Calibri"/>
        </w:rPr>
        <w:t xml:space="preserve"> and control in rail operations, Theoretical Issues in Ergonomics Science, 11:1-2, 84-98.</w:t>
      </w:r>
    </w:p>
    <w:p w14:paraId="5C1307EC" w14:textId="7735DB24" w:rsidR="00981BCD" w:rsidRPr="00FE15B1" w:rsidRDefault="00D93296"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 xml:space="preserve">GRIFFIN, T.G.C., YOUNG, M.S. &amp; STANTON, </w:t>
      </w:r>
      <w:r w:rsidR="00DA0C64" w:rsidRPr="00FE15B1">
        <w:rPr>
          <w:rFonts w:ascii="Calibri" w:hAnsi="Calibri" w:cs="Calibri"/>
        </w:rPr>
        <w:t>N.A. 2010.</w:t>
      </w:r>
      <w:proofErr w:type="gramEnd"/>
      <w:r w:rsidR="00981BCD" w:rsidRPr="00FE15B1">
        <w:rPr>
          <w:rFonts w:ascii="Calibri" w:hAnsi="Calibri" w:cs="Calibri"/>
        </w:rPr>
        <w:t xml:space="preserve"> Investigating accident causation through information network </w:t>
      </w:r>
      <w:proofErr w:type="spellStart"/>
      <w:r w:rsidR="00981BCD" w:rsidRPr="00FE15B1">
        <w:rPr>
          <w:rFonts w:ascii="Calibri" w:hAnsi="Calibri" w:cs="Calibri"/>
        </w:rPr>
        <w:t>modelling</w:t>
      </w:r>
      <w:proofErr w:type="spellEnd"/>
      <w:r w:rsidR="00981BCD" w:rsidRPr="00FE15B1">
        <w:rPr>
          <w:rFonts w:ascii="Calibri" w:hAnsi="Calibri" w:cs="Calibri"/>
        </w:rPr>
        <w:t xml:space="preserve">. </w:t>
      </w:r>
      <w:proofErr w:type="gramStart"/>
      <w:r w:rsidR="00981BCD" w:rsidRPr="00FE15B1">
        <w:rPr>
          <w:rFonts w:ascii="Calibri" w:hAnsi="Calibri" w:cs="Calibri"/>
        </w:rPr>
        <w:t>Ergonomics, 53 (2), 198-210.</w:t>
      </w:r>
      <w:proofErr w:type="gramEnd"/>
    </w:p>
    <w:p w14:paraId="3A3738BD" w14:textId="4B57E972" w:rsidR="003C1044" w:rsidRPr="00FE15B1" w:rsidRDefault="00DA0C64" w:rsidP="003C1044">
      <w:pPr>
        <w:widowControl w:val="0"/>
        <w:autoSpaceDE w:val="0"/>
        <w:autoSpaceDN w:val="0"/>
        <w:adjustRightInd w:val="0"/>
        <w:spacing w:after="240"/>
        <w:rPr>
          <w:rFonts w:ascii="Calibri" w:hAnsi="Calibri" w:cs="Calibri"/>
        </w:rPr>
      </w:pPr>
      <w:proofErr w:type="gramStart"/>
      <w:r w:rsidRPr="00FE15B1">
        <w:rPr>
          <w:rFonts w:ascii="Calibri" w:hAnsi="Calibri" w:cs="Calibri"/>
          <w:iCs/>
        </w:rPr>
        <w:t>HAMILTON</w:t>
      </w:r>
      <w:r w:rsidRPr="00FE15B1">
        <w:rPr>
          <w:rFonts w:ascii="Calibri" w:hAnsi="Calibri" w:cs="Calibri"/>
        </w:rPr>
        <w:t xml:space="preserve">, W. L. </w:t>
      </w:r>
      <w:r w:rsidR="00D635A3" w:rsidRPr="00FE15B1">
        <w:rPr>
          <w:rFonts w:ascii="Calibri" w:hAnsi="Calibri" w:cs="Calibri"/>
          <w:iCs/>
        </w:rPr>
        <w:t>1987</w:t>
      </w:r>
      <w:r w:rsidR="00D635A3" w:rsidRPr="00FE15B1">
        <w:rPr>
          <w:rFonts w:ascii="Calibri" w:hAnsi="Calibri" w:cs="Calibri"/>
        </w:rPr>
        <w:t>.</w:t>
      </w:r>
      <w:proofErr w:type="gramEnd"/>
      <w:r w:rsidR="00D635A3" w:rsidRPr="00FE15B1">
        <w:rPr>
          <w:rFonts w:ascii="Calibri" w:hAnsi="Calibri" w:cs="Calibri"/>
        </w:rPr>
        <w:t xml:space="preserve"> </w:t>
      </w:r>
      <w:proofErr w:type="gramStart"/>
      <w:r w:rsidR="00D635A3" w:rsidRPr="00FE15B1">
        <w:rPr>
          <w:rFonts w:ascii="Calibri" w:hAnsi="Calibri" w:cs="Calibri"/>
          <w:iCs/>
        </w:rPr>
        <w:t>Situation Awareness</w:t>
      </w:r>
      <w:r w:rsidR="00D635A3" w:rsidRPr="00FE15B1">
        <w:rPr>
          <w:rFonts w:ascii="Calibri" w:hAnsi="Calibri" w:cs="Calibri"/>
        </w:rPr>
        <w:t xml:space="preserve"> Metrics Program (SAE Technical Paper Series No. 871767).</w:t>
      </w:r>
      <w:proofErr w:type="gramEnd"/>
      <w:r w:rsidR="00D635A3" w:rsidRPr="00FE15B1">
        <w:rPr>
          <w:rFonts w:ascii="Calibri" w:hAnsi="Calibri" w:cs="Calibri"/>
        </w:rPr>
        <w:t xml:space="preserve"> Society of Automotive Engineers: </w:t>
      </w:r>
      <w:proofErr w:type="spellStart"/>
      <w:r w:rsidR="00D635A3" w:rsidRPr="00FE15B1">
        <w:rPr>
          <w:rFonts w:ascii="Calibri" w:hAnsi="Calibri" w:cs="Calibri"/>
        </w:rPr>
        <w:t>Warrendale</w:t>
      </w:r>
      <w:proofErr w:type="spellEnd"/>
      <w:r w:rsidR="00D635A3" w:rsidRPr="00FE15B1">
        <w:rPr>
          <w:rFonts w:ascii="Calibri" w:hAnsi="Calibri" w:cs="Calibri"/>
        </w:rPr>
        <w:t>, PA</w:t>
      </w:r>
      <w:proofErr w:type="gramStart"/>
      <w:r w:rsidR="00D635A3" w:rsidRPr="00FE15B1">
        <w:rPr>
          <w:rFonts w:ascii="Calibri" w:hAnsi="Calibri" w:cs="Calibri"/>
        </w:rPr>
        <w:t>.</w:t>
      </w:r>
      <w:r w:rsidR="003C1044" w:rsidRPr="00FE15B1">
        <w:rPr>
          <w:rFonts w:ascii="Calibri" w:hAnsi="Calibri" w:cs="Calibri"/>
        </w:rPr>
        <w:t>\</w:t>
      </w:r>
      <w:proofErr w:type="gramEnd"/>
    </w:p>
    <w:p w14:paraId="3C31C997" w14:textId="1F5943B2" w:rsidR="003C1044" w:rsidRPr="00FE15B1" w:rsidRDefault="003C1044" w:rsidP="003C1044">
      <w:pPr>
        <w:widowControl w:val="0"/>
        <w:autoSpaceDE w:val="0"/>
        <w:autoSpaceDN w:val="0"/>
        <w:adjustRightInd w:val="0"/>
        <w:spacing w:after="240"/>
        <w:rPr>
          <w:rFonts w:ascii="Calibri" w:hAnsi="Calibri" w:cs="Calibri"/>
        </w:rPr>
      </w:pPr>
      <w:r w:rsidRPr="00FE15B1">
        <w:rPr>
          <w:rFonts w:ascii="Calibri" w:hAnsi="Calibri" w:cs="Calibri"/>
        </w:rPr>
        <w:t xml:space="preserve">HANCOCK, P.A.  2014. Automation: How much is too much? </w:t>
      </w:r>
      <w:proofErr w:type="gramStart"/>
      <w:r w:rsidRPr="00FE15B1">
        <w:rPr>
          <w:rFonts w:ascii="Calibri" w:hAnsi="Calibri" w:cs="Calibri"/>
        </w:rPr>
        <w:t>Ergonomics, 57 (3), 449-454.</w:t>
      </w:r>
      <w:proofErr w:type="gramEnd"/>
    </w:p>
    <w:p w14:paraId="06A3A856" w14:textId="55FAFA66" w:rsidR="003C1044" w:rsidRPr="00FE15B1" w:rsidRDefault="003C1044" w:rsidP="003C1044">
      <w:pPr>
        <w:widowControl w:val="0"/>
        <w:autoSpaceDE w:val="0"/>
        <w:autoSpaceDN w:val="0"/>
        <w:adjustRightInd w:val="0"/>
        <w:spacing w:after="240"/>
        <w:rPr>
          <w:rFonts w:ascii="Calibri" w:hAnsi="Calibri" w:cs="Calibri"/>
        </w:rPr>
      </w:pPr>
      <w:r w:rsidRPr="00FE15B1">
        <w:rPr>
          <w:rFonts w:ascii="Calibri" w:hAnsi="Calibri" w:cs="Calibri"/>
        </w:rPr>
        <w:t xml:space="preserve">HANCOCK, P.A.  2016. Imposing limits on autonomous systems. </w:t>
      </w:r>
      <w:proofErr w:type="gramStart"/>
      <w:r w:rsidRPr="00FE15B1">
        <w:rPr>
          <w:rFonts w:ascii="Calibri" w:hAnsi="Calibri" w:cs="Calibri"/>
        </w:rPr>
        <w:t>Ergonomics, in press.</w:t>
      </w:r>
      <w:proofErr w:type="gramEnd"/>
    </w:p>
    <w:p w14:paraId="2CE9D159" w14:textId="0B40B3B5" w:rsidR="00CC6778" w:rsidRPr="00FE15B1" w:rsidRDefault="00CC6778"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HANCOCK, P. A. &amp; DIAZ</w:t>
      </w:r>
      <w:r w:rsidR="00BC3931" w:rsidRPr="00FE15B1">
        <w:rPr>
          <w:rFonts w:ascii="Calibri" w:hAnsi="Calibri" w:cs="Calibri"/>
        </w:rPr>
        <w:t>, D.</w:t>
      </w:r>
      <w:proofErr w:type="gramEnd"/>
      <w:r w:rsidRPr="00FE15B1">
        <w:rPr>
          <w:rFonts w:ascii="Calibri" w:hAnsi="Calibri" w:cs="Calibri"/>
        </w:rPr>
        <w:t xml:space="preserve">  </w:t>
      </w:r>
      <w:r w:rsidR="00BC3931" w:rsidRPr="00FE15B1">
        <w:rPr>
          <w:rFonts w:ascii="Calibri" w:hAnsi="Calibri" w:cs="Calibri"/>
        </w:rPr>
        <w:t>2001</w:t>
      </w:r>
      <w:r w:rsidR="00BC3931" w:rsidRPr="00FE15B1">
        <w:rPr>
          <w:rFonts w:ascii="Calibri" w:hAnsi="Calibri" w:cs="Calibri"/>
          <w:lang w:val="en-GB"/>
        </w:rPr>
        <w:t xml:space="preserve">. Ergonomics as a foundation for a science of purpose, </w:t>
      </w:r>
      <w:r w:rsidR="00BC3931" w:rsidRPr="00FE15B1">
        <w:rPr>
          <w:rFonts w:ascii="Calibri" w:hAnsi="Calibri" w:cs="Calibri"/>
          <w:iCs/>
          <w:lang w:val="en-GB"/>
        </w:rPr>
        <w:t>Theoretical Issues in Ergonomic Science</w:t>
      </w:r>
      <w:r w:rsidR="00BC3931" w:rsidRPr="00FE15B1">
        <w:rPr>
          <w:rFonts w:ascii="Calibri" w:hAnsi="Calibri" w:cs="Calibri"/>
          <w:lang w:val="en-GB"/>
        </w:rPr>
        <w:t xml:space="preserve">, </w:t>
      </w:r>
      <w:r w:rsidR="00BC3931" w:rsidRPr="00FE15B1">
        <w:rPr>
          <w:rFonts w:ascii="Calibri" w:hAnsi="Calibri" w:cs="Calibri"/>
          <w:iCs/>
          <w:lang w:val="en-GB"/>
        </w:rPr>
        <w:t xml:space="preserve">3 </w:t>
      </w:r>
      <w:r w:rsidR="00BC3931" w:rsidRPr="00FE15B1">
        <w:rPr>
          <w:rFonts w:ascii="Calibri" w:hAnsi="Calibri" w:cs="Calibri"/>
          <w:lang w:val="en-GB"/>
        </w:rPr>
        <w:t>(2), 115-123.</w:t>
      </w:r>
    </w:p>
    <w:p w14:paraId="51E96DA3" w14:textId="43925EB2" w:rsidR="00D93296" w:rsidRPr="00FE15B1" w:rsidRDefault="00A77AB4"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caps/>
        </w:rPr>
        <w:lastRenderedPageBreak/>
        <w:t>Hancock, P. A., Masalonis, A. J. &amp; Parasuraman, R.</w:t>
      </w:r>
      <w:r w:rsidR="00DA0C64" w:rsidRPr="00FE15B1">
        <w:rPr>
          <w:rFonts w:ascii="Calibri" w:hAnsi="Calibri" w:cs="Calibri"/>
        </w:rPr>
        <w:t xml:space="preserve"> 2000</w:t>
      </w:r>
      <w:r w:rsidRPr="00FE15B1">
        <w:rPr>
          <w:rFonts w:ascii="Calibri" w:hAnsi="Calibri" w:cs="Calibri"/>
        </w:rPr>
        <w:t>.</w:t>
      </w:r>
      <w:proofErr w:type="gramEnd"/>
      <w:r w:rsidRPr="00FE15B1">
        <w:rPr>
          <w:rFonts w:ascii="Calibri" w:hAnsi="Calibri" w:cs="Calibri"/>
        </w:rPr>
        <w:t xml:space="preserve">  On the theory of fuzzy signal detection: theoretical and practical considerations.  </w:t>
      </w:r>
      <w:proofErr w:type="gramStart"/>
      <w:r w:rsidRPr="00FE15B1">
        <w:rPr>
          <w:rFonts w:ascii="Calibri" w:hAnsi="Calibri" w:cs="Calibri"/>
        </w:rPr>
        <w:t>Theoretical Issues in Complexity Science, 1(3), 207-230.</w:t>
      </w:r>
      <w:proofErr w:type="gramEnd"/>
      <w:r w:rsidRPr="00FE15B1">
        <w:rPr>
          <w:rFonts w:ascii="Calibri" w:hAnsi="Calibri" w:cs="Calibri"/>
        </w:rPr>
        <w:t xml:space="preserve">  </w:t>
      </w:r>
    </w:p>
    <w:p w14:paraId="13173D27" w14:textId="6EC45FD6" w:rsidR="00827C21" w:rsidRPr="00FE15B1" w:rsidRDefault="00164C17" w:rsidP="00827C21">
      <w:pPr>
        <w:widowControl w:val="0"/>
        <w:autoSpaceDE w:val="0"/>
        <w:autoSpaceDN w:val="0"/>
        <w:adjustRightInd w:val="0"/>
        <w:spacing w:after="240"/>
        <w:rPr>
          <w:rFonts w:ascii="Calibri" w:hAnsi="Calibri" w:cs="Calibri"/>
        </w:rPr>
      </w:pPr>
      <w:r w:rsidRPr="00FE15B1">
        <w:rPr>
          <w:rFonts w:ascii="Calibri" w:hAnsi="Calibri" w:cs="Calibri"/>
        </w:rPr>
        <w:t xml:space="preserve">HANCOCK, P.A., WEAVER, J.L., &amp; PARASURAMAN, </w:t>
      </w:r>
      <w:r w:rsidR="00827C21" w:rsidRPr="00FE15B1">
        <w:rPr>
          <w:rFonts w:ascii="Calibri" w:hAnsi="Calibri" w:cs="Calibri"/>
        </w:rPr>
        <w:t xml:space="preserve">R. (2002). Sans subjectivity, Ergonomics is </w:t>
      </w:r>
      <w:proofErr w:type="gramStart"/>
      <w:r w:rsidR="00827C21" w:rsidRPr="00FE15B1">
        <w:rPr>
          <w:rFonts w:ascii="Calibri" w:hAnsi="Calibri" w:cs="Calibri"/>
        </w:rPr>
        <w:t>Engineering</w:t>
      </w:r>
      <w:proofErr w:type="gramEnd"/>
      <w:r w:rsidR="00827C21" w:rsidRPr="00FE15B1">
        <w:rPr>
          <w:rFonts w:ascii="Calibri" w:hAnsi="Calibri" w:cs="Calibri"/>
        </w:rPr>
        <w:t xml:space="preserve">. </w:t>
      </w:r>
      <w:proofErr w:type="gramStart"/>
      <w:r w:rsidR="00827C21" w:rsidRPr="00FE15B1">
        <w:rPr>
          <w:rFonts w:ascii="Calibri" w:hAnsi="Calibri" w:cs="Calibri"/>
        </w:rPr>
        <w:t>Ergonomics, 45 (14), 991-994.</w:t>
      </w:r>
      <w:proofErr w:type="gramEnd"/>
    </w:p>
    <w:p w14:paraId="4458DFFA" w14:textId="77777777" w:rsidR="00BF0C97" w:rsidRPr="00FE15B1" w:rsidRDefault="00D93296" w:rsidP="00BF0C97">
      <w:pPr>
        <w:widowControl w:val="0"/>
        <w:autoSpaceDE w:val="0"/>
        <w:autoSpaceDN w:val="0"/>
        <w:adjustRightInd w:val="0"/>
        <w:spacing w:after="240"/>
        <w:rPr>
          <w:rFonts w:ascii="Calibri" w:hAnsi="Calibri" w:cs="Calibri"/>
        </w:rPr>
      </w:pPr>
      <w:r w:rsidRPr="00FE15B1">
        <w:rPr>
          <w:rFonts w:ascii="Calibri" w:hAnsi="Calibri" w:cs="Calibri"/>
        </w:rPr>
        <w:t xml:space="preserve">HIGNETT, S., CARAYON, P., BUCKLE, P. &amp; CATCHPOLE, </w:t>
      </w:r>
      <w:r w:rsidR="00B52DF1" w:rsidRPr="00FE15B1">
        <w:rPr>
          <w:rFonts w:ascii="Calibri" w:hAnsi="Calibri" w:cs="Calibri"/>
        </w:rPr>
        <w:t xml:space="preserve">K. </w:t>
      </w:r>
      <w:r w:rsidR="00DA0C64" w:rsidRPr="00FE15B1">
        <w:rPr>
          <w:rFonts w:ascii="Calibri" w:hAnsi="Calibri" w:cs="Calibri"/>
        </w:rPr>
        <w:t>2013</w:t>
      </w:r>
      <w:r w:rsidR="00B52DF1" w:rsidRPr="00FE15B1">
        <w:rPr>
          <w:rFonts w:ascii="Calibri" w:hAnsi="Calibri" w:cs="Calibri"/>
        </w:rPr>
        <w:t xml:space="preserve">. State of science: human factors and ergonomics in healthcare. </w:t>
      </w:r>
      <w:proofErr w:type="gramStart"/>
      <w:r w:rsidR="00B52DF1" w:rsidRPr="00FE15B1">
        <w:rPr>
          <w:rFonts w:ascii="Calibri" w:hAnsi="Calibri" w:cs="Calibri"/>
        </w:rPr>
        <w:t>Ergonomics, 56:10, 1491-1503</w:t>
      </w:r>
      <w:r w:rsidRPr="00FE15B1">
        <w:rPr>
          <w:rFonts w:ascii="Calibri" w:hAnsi="Calibri" w:cs="Calibri"/>
        </w:rPr>
        <w:t>.</w:t>
      </w:r>
      <w:proofErr w:type="gramEnd"/>
    </w:p>
    <w:p w14:paraId="12612DE6" w14:textId="7634E412" w:rsidR="00327E9D" w:rsidRPr="00FE15B1" w:rsidRDefault="00327E9D" w:rsidP="00BF0C97">
      <w:pPr>
        <w:widowControl w:val="0"/>
        <w:autoSpaceDE w:val="0"/>
        <w:autoSpaceDN w:val="0"/>
        <w:adjustRightInd w:val="0"/>
        <w:spacing w:after="240"/>
        <w:rPr>
          <w:rFonts w:ascii="Calibri" w:hAnsi="Calibri" w:cs="Calibri"/>
          <w:lang w:val="en-GB"/>
        </w:rPr>
      </w:pPr>
      <w:proofErr w:type="gramStart"/>
      <w:r w:rsidRPr="00FE15B1">
        <w:rPr>
          <w:rFonts w:ascii="Calibri" w:hAnsi="Calibri" w:cs="Calibri"/>
          <w:lang w:val="en-GB"/>
        </w:rPr>
        <w:t>HARRIS, D. &amp; STANTON, N.A. (2010) Aviation as a system of systems.</w:t>
      </w:r>
      <w:proofErr w:type="gramEnd"/>
      <w:r w:rsidRPr="00FE15B1">
        <w:rPr>
          <w:rFonts w:ascii="Calibri" w:hAnsi="Calibri" w:cs="Calibri"/>
          <w:lang w:val="en-GB"/>
        </w:rPr>
        <w:t xml:space="preserve"> </w:t>
      </w:r>
      <w:proofErr w:type="gramStart"/>
      <w:r w:rsidRPr="00FE15B1">
        <w:rPr>
          <w:rFonts w:ascii="Calibri" w:hAnsi="Calibri" w:cs="Calibri"/>
          <w:lang w:val="en-GB"/>
        </w:rPr>
        <w:t>Ergonomics, 53 (2), 145-148.</w:t>
      </w:r>
      <w:proofErr w:type="gramEnd"/>
      <w:r w:rsidRPr="00FE15B1">
        <w:rPr>
          <w:rFonts w:ascii="Calibri" w:hAnsi="Calibri" w:cs="Calibri"/>
          <w:lang w:val="en-GB"/>
        </w:rPr>
        <w:t xml:space="preserve"> </w:t>
      </w:r>
    </w:p>
    <w:p w14:paraId="6766C493" w14:textId="6E619110" w:rsidR="00CB15F1" w:rsidRPr="00FE15B1" w:rsidRDefault="00CB15F1" w:rsidP="00BF0C97">
      <w:pPr>
        <w:widowControl w:val="0"/>
        <w:autoSpaceDE w:val="0"/>
        <w:autoSpaceDN w:val="0"/>
        <w:adjustRightInd w:val="0"/>
        <w:spacing w:after="240"/>
        <w:rPr>
          <w:rFonts w:ascii="Calibri" w:hAnsi="Calibri" w:cs="Calibri"/>
        </w:rPr>
      </w:pPr>
      <w:proofErr w:type="gramStart"/>
      <w:r w:rsidRPr="00FE15B1">
        <w:rPr>
          <w:rFonts w:ascii="Calibri" w:hAnsi="Calibri" w:cs="Calibri"/>
        </w:rPr>
        <w:t>HAAVIK, T. K.</w:t>
      </w:r>
      <w:proofErr w:type="gramEnd"/>
      <w:r w:rsidRPr="00FE15B1">
        <w:rPr>
          <w:rFonts w:ascii="Calibri" w:hAnsi="Calibri" w:cs="Calibri"/>
        </w:rPr>
        <w:t xml:space="preserve">  (2011</w:t>
      </w:r>
      <w:proofErr w:type="gramStart"/>
      <w:r w:rsidRPr="00FE15B1">
        <w:rPr>
          <w:rFonts w:ascii="Calibri" w:hAnsi="Calibri" w:cs="Calibri"/>
        </w:rPr>
        <w:t>)  Chasing</w:t>
      </w:r>
      <w:proofErr w:type="gramEnd"/>
      <w:r w:rsidRPr="00FE15B1">
        <w:rPr>
          <w:rFonts w:ascii="Calibri" w:hAnsi="Calibri" w:cs="Calibri"/>
        </w:rPr>
        <w:t xml:space="preserve"> shared understanding in drilling operations.  </w:t>
      </w:r>
      <w:proofErr w:type="gramStart"/>
      <w:r w:rsidRPr="00FE15B1">
        <w:rPr>
          <w:rFonts w:ascii="Calibri" w:hAnsi="Calibri" w:cs="Calibri"/>
        </w:rPr>
        <w:t>Cognition, Technology and Work, 13, 281-294.</w:t>
      </w:r>
      <w:proofErr w:type="gramEnd"/>
    </w:p>
    <w:p w14:paraId="5F66CCAB" w14:textId="76695790" w:rsidR="00BF0C97" w:rsidRPr="00FE15B1" w:rsidRDefault="00BF0C97" w:rsidP="00BF0C97">
      <w:pPr>
        <w:widowControl w:val="0"/>
        <w:autoSpaceDE w:val="0"/>
        <w:autoSpaceDN w:val="0"/>
        <w:adjustRightInd w:val="0"/>
        <w:spacing w:after="240"/>
        <w:rPr>
          <w:rFonts w:ascii="Calibri" w:hAnsi="Calibri" w:cs="Calibri"/>
          <w:iCs/>
          <w:lang w:val="en-GB"/>
        </w:rPr>
      </w:pPr>
      <w:proofErr w:type="gramStart"/>
      <w:r w:rsidRPr="00FE15B1">
        <w:rPr>
          <w:rFonts w:ascii="Calibri" w:hAnsi="Calibri" w:cs="Calibri"/>
          <w:lang w:val="en-GB"/>
        </w:rPr>
        <w:t xml:space="preserve">HAZLEHURST, B., MCMULLEN, C. K. </w:t>
      </w:r>
      <w:r w:rsidRPr="00FE15B1">
        <w:rPr>
          <w:rFonts w:ascii="Calibri" w:hAnsi="Calibri" w:cs="Calibri"/>
        </w:rPr>
        <w:t xml:space="preserve">&amp; </w:t>
      </w:r>
      <w:r w:rsidRPr="00FE15B1">
        <w:rPr>
          <w:rFonts w:ascii="Calibri" w:hAnsi="Calibri" w:cs="Calibri"/>
          <w:lang w:val="en-GB"/>
        </w:rPr>
        <w:t>GORMAN, P. N</w:t>
      </w:r>
      <w:r w:rsidRPr="00FE15B1">
        <w:rPr>
          <w:rFonts w:ascii="Calibri" w:hAnsi="Calibri" w:cs="Calibri"/>
        </w:rPr>
        <w:t xml:space="preserve">. </w:t>
      </w:r>
      <w:r w:rsidRPr="00FE15B1">
        <w:rPr>
          <w:rFonts w:ascii="Calibri" w:hAnsi="Calibri" w:cs="Calibri"/>
          <w:iCs/>
          <w:lang w:val="en-GB"/>
        </w:rPr>
        <w:t>2007.</w:t>
      </w:r>
      <w:proofErr w:type="gramEnd"/>
      <w:r w:rsidRPr="00FE15B1">
        <w:rPr>
          <w:rFonts w:ascii="Calibri" w:hAnsi="Calibri" w:cs="Calibri"/>
          <w:iCs/>
          <w:lang w:val="en-GB"/>
        </w:rPr>
        <w:t xml:space="preserve"> Distributed cognition in the heart room: how situation awareness arises from coordinated communications during cardiac surgery. Journal of Biomedical Informatics, 40, 539–51.</w:t>
      </w:r>
    </w:p>
    <w:p w14:paraId="21199225" w14:textId="64618D86" w:rsidR="00401B3B" w:rsidRPr="00FE15B1" w:rsidRDefault="00401B3B" w:rsidP="00953FDC">
      <w:pPr>
        <w:widowControl w:val="0"/>
        <w:autoSpaceDE w:val="0"/>
        <w:autoSpaceDN w:val="0"/>
        <w:adjustRightInd w:val="0"/>
        <w:spacing w:after="240"/>
        <w:rPr>
          <w:rFonts w:ascii="Calibri" w:hAnsi="Calibri" w:cs="Calibri"/>
        </w:rPr>
      </w:pPr>
      <w:proofErr w:type="gramStart"/>
      <w:r w:rsidRPr="00FE15B1">
        <w:rPr>
          <w:rFonts w:ascii="Calibri" w:hAnsi="Calibri" w:cs="Calibri"/>
        </w:rPr>
        <w:t>HOLLNAGEL, E.</w:t>
      </w:r>
      <w:proofErr w:type="gramEnd"/>
      <w:r w:rsidRPr="00FE15B1">
        <w:rPr>
          <w:rFonts w:ascii="Calibri" w:hAnsi="Calibri" w:cs="Calibri"/>
        </w:rPr>
        <w:t xml:space="preserve">  </w:t>
      </w:r>
      <w:proofErr w:type="gramStart"/>
      <w:r w:rsidRPr="00FE15B1">
        <w:rPr>
          <w:rFonts w:ascii="Calibri" w:hAnsi="Calibri" w:cs="Calibri"/>
        </w:rPr>
        <w:t>2016.  Safety-I</w:t>
      </w:r>
      <w:proofErr w:type="gramEnd"/>
      <w:r w:rsidRPr="00FE15B1">
        <w:rPr>
          <w:rFonts w:ascii="Calibri" w:hAnsi="Calibri" w:cs="Calibri"/>
        </w:rPr>
        <w:t xml:space="preserve"> and Safety-II: The Past and Future of Safety Management.  </w:t>
      </w:r>
      <w:r w:rsidRPr="00FE15B1">
        <w:rPr>
          <w:rFonts w:ascii="Calibri" w:hAnsi="Calibri" w:cs="Calibri"/>
          <w:lang w:val="en-GB"/>
        </w:rPr>
        <w:t xml:space="preserve">Boca Raton: </w:t>
      </w:r>
      <w:r w:rsidRPr="00FE15B1">
        <w:rPr>
          <w:rFonts w:ascii="Calibri" w:hAnsi="Calibri" w:cs="Calibri"/>
        </w:rPr>
        <w:t>CRC Press.</w:t>
      </w:r>
    </w:p>
    <w:p w14:paraId="70453CC6" w14:textId="6D0861F1" w:rsidR="00953FDC" w:rsidRPr="00FE15B1" w:rsidRDefault="00D93296" w:rsidP="00953FDC">
      <w:pPr>
        <w:widowControl w:val="0"/>
        <w:autoSpaceDE w:val="0"/>
        <w:autoSpaceDN w:val="0"/>
        <w:adjustRightInd w:val="0"/>
        <w:spacing w:after="240"/>
        <w:rPr>
          <w:rFonts w:ascii="Calibri" w:hAnsi="Calibri" w:cs="Calibri"/>
        </w:rPr>
      </w:pPr>
      <w:proofErr w:type="gramStart"/>
      <w:r w:rsidRPr="00FE15B1">
        <w:rPr>
          <w:rFonts w:ascii="Calibri" w:hAnsi="Calibri" w:cs="Calibri"/>
        </w:rPr>
        <w:t>HUTCHINS</w:t>
      </w:r>
      <w:r w:rsidR="00953FDC" w:rsidRPr="00FE15B1">
        <w:rPr>
          <w:rFonts w:ascii="Calibri" w:hAnsi="Calibri" w:cs="Calibri"/>
        </w:rPr>
        <w:t>, E., 1995a.</w:t>
      </w:r>
      <w:proofErr w:type="gramEnd"/>
      <w:r w:rsidR="00953FDC" w:rsidRPr="00FE15B1">
        <w:rPr>
          <w:rFonts w:ascii="Calibri" w:hAnsi="Calibri" w:cs="Calibri"/>
        </w:rPr>
        <w:t xml:space="preserve"> How a cockpit remembers its speeds. </w:t>
      </w:r>
      <w:proofErr w:type="gramStart"/>
      <w:r w:rsidR="00953FDC" w:rsidRPr="00FE15B1">
        <w:rPr>
          <w:rFonts w:ascii="Calibri" w:hAnsi="Calibri" w:cs="Calibri"/>
        </w:rPr>
        <w:t>Cognitive Science, 19, 265–288.</w:t>
      </w:r>
      <w:proofErr w:type="gramEnd"/>
    </w:p>
    <w:p w14:paraId="551057E8" w14:textId="60035A7A" w:rsidR="00953FDC" w:rsidRPr="00FE15B1" w:rsidRDefault="00D93296" w:rsidP="00953FDC">
      <w:pPr>
        <w:widowControl w:val="0"/>
        <w:autoSpaceDE w:val="0"/>
        <w:autoSpaceDN w:val="0"/>
        <w:adjustRightInd w:val="0"/>
        <w:spacing w:after="240"/>
        <w:rPr>
          <w:rFonts w:ascii="Calibri" w:hAnsi="Calibri" w:cs="Calibri"/>
        </w:rPr>
      </w:pPr>
      <w:proofErr w:type="gramStart"/>
      <w:r w:rsidRPr="00FE15B1">
        <w:rPr>
          <w:rFonts w:ascii="Calibri" w:hAnsi="Calibri" w:cs="Calibri"/>
        </w:rPr>
        <w:t>HUTCHINS</w:t>
      </w:r>
      <w:r w:rsidR="00953FDC" w:rsidRPr="00FE15B1">
        <w:rPr>
          <w:rFonts w:ascii="Calibri" w:hAnsi="Calibri" w:cs="Calibri"/>
        </w:rPr>
        <w:t>, E., 1995b.</w:t>
      </w:r>
      <w:proofErr w:type="gramEnd"/>
      <w:r w:rsidR="00953FDC" w:rsidRPr="00FE15B1">
        <w:rPr>
          <w:rFonts w:ascii="Calibri" w:hAnsi="Calibri" w:cs="Calibri"/>
        </w:rPr>
        <w:t xml:space="preserve"> </w:t>
      </w:r>
      <w:proofErr w:type="gramStart"/>
      <w:r w:rsidR="00953FDC" w:rsidRPr="00FE15B1">
        <w:rPr>
          <w:rFonts w:ascii="Calibri" w:hAnsi="Calibri" w:cs="Calibri"/>
        </w:rPr>
        <w:t>Cognition in the wild.</w:t>
      </w:r>
      <w:proofErr w:type="gramEnd"/>
      <w:r w:rsidR="00953FDC" w:rsidRPr="00FE15B1">
        <w:rPr>
          <w:rFonts w:ascii="Calibri" w:hAnsi="Calibri" w:cs="Calibri"/>
        </w:rPr>
        <w:t xml:space="preserve"> Cambridge, MA: MIT Press.</w:t>
      </w:r>
      <w:r w:rsidR="009F52DE" w:rsidRPr="00FE15B1">
        <w:rPr>
          <w:rFonts w:ascii="Calibri" w:hAnsi="Calibri" w:cs="Calibri"/>
        </w:rPr>
        <w:t xml:space="preserve"> </w:t>
      </w:r>
    </w:p>
    <w:p w14:paraId="676823A2" w14:textId="7BB7CD38" w:rsidR="00CC6778" w:rsidRPr="00FE15B1" w:rsidRDefault="00CC6778" w:rsidP="00953FDC">
      <w:pPr>
        <w:widowControl w:val="0"/>
        <w:autoSpaceDE w:val="0"/>
        <w:autoSpaceDN w:val="0"/>
        <w:adjustRightInd w:val="0"/>
        <w:spacing w:after="240"/>
        <w:rPr>
          <w:rFonts w:ascii="Calibri" w:hAnsi="Calibri" w:cs="Calibri"/>
        </w:rPr>
      </w:pPr>
      <w:proofErr w:type="gramStart"/>
      <w:r w:rsidRPr="00FE15B1">
        <w:rPr>
          <w:rFonts w:ascii="Calibri" w:hAnsi="Calibri" w:cs="Calibri"/>
        </w:rPr>
        <w:t>JAMES</w:t>
      </w:r>
      <w:r w:rsidR="00B35EBE" w:rsidRPr="00FE15B1">
        <w:rPr>
          <w:rFonts w:ascii="Calibri" w:hAnsi="Calibri" w:cs="Calibri"/>
        </w:rPr>
        <w:t>, W.</w:t>
      </w:r>
      <w:proofErr w:type="gramEnd"/>
      <w:r w:rsidRPr="00FE15B1">
        <w:rPr>
          <w:rFonts w:ascii="Calibri" w:hAnsi="Calibri" w:cs="Calibri"/>
        </w:rPr>
        <w:t xml:space="preserve">  1890</w:t>
      </w:r>
      <w:r w:rsidR="00B35EBE" w:rsidRPr="00FE15B1">
        <w:rPr>
          <w:rFonts w:ascii="Calibri" w:hAnsi="Calibri" w:cs="Calibri"/>
        </w:rPr>
        <w:t xml:space="preserve">.  </w:t>
      </w:r>
      <w:r w:rsidR="00B35EBE" w:rsidRPr="00FE15B1">
        <w:rPr>
          <w:rFonts w:ascii="Calibri" w:hAnsi="Calibri" w:cs="Calibri"/>
          <w:iCs/>
          <w:lang w:val="en-GB"/>
        </w:rPr>
        <w:t>The Principles of Psychology</w:t>
      </w:r>
      <w:r w:rsidR="00B35EBE" w:rsidRPr="00FE15B1">
        <w:rPr>
          <w:rFonts w:ascii="Calibri" w:hAnsi="Calibri" w:cs="Calibri"/>
          <w:lang w:val="en-GB"/>
        </w:rPr>
        <w:t>. Boston: Holt Press.</w:t>
      </w:r>
    </w:p>
    <w:p w14:paraId="58770E90" w14:textId="779D44DF" w:rsidR="009F52DE" w:rsidRPr="00FE15B1" w:rsidRDefault="00CC6778" w:rsidP="00953FDC">
      <w:pPr>
        <w:widowControl w:val="0"/>
        <w:autoSpaceDE w:val="0"/>
        <w:autoSpaceDN w:val="0"/>
        <w:adjustRightInd w:val="0"/>
        <w:spacing w:after="240"/>
        <w:rPr>
          <w:rFonts w:ascii="Calibri" w:hAnsi="Calibri" w:cs="Calibri"/>
        </w:rPr>
      </w:pPr>
      <w:r w:rsidRPr="00FE15B1">
        <w:rPr>
          <w:rFonts w:ascii="Calibri" w:hAnsi="Calibri" w:cs="Calibri"/>
        </w:rPr>
        <w:t xml:space="preserve">JAMES, N., PATRICK, </w:t>
      </w:r>
      <w:r w:rsidR="00ED2AAB" w:rsidRPr="00FE15B1">
        <w:rPr>
          <w:rFonts w:ascii="Calibri" w:hAnsi="Calibri" w:cs="Calibri"/>
        </w:rPr>
        <w:t xml:space="preserve">J. (2004). </w:t>
      </w:r>
      <w:proofErr w:type="gramStart"/>
      <w:r w:rsidR="00ED2AAB" w:rsidRPr="00FE15B1">
        <w:rPr>
          <w:rFonts w:ascii="Calibri" w:hAnsi="Calibri" w:cs="Calibri"/>
        </w:rPr>
        <w:t>The role of situation awareness in sport.</w:t>
      </w:r>
      <w:proofErr w:type="gramEnd"/>
      <w:r w:rsidR="00ED2AAB" w:rsidRPr="00FE15B1">
        <w:rPr>
          <w:rFonts w:ascii="Calibri" w:hAnsi="Calibri" w:cs="Calibri"/>
        </w:rPr>
        <w:t xml:space="preserve"> In: S. </w:t>
      </w:r>
      <w:proofErr w:type="spellStart"/>
      <w:r w:rsidR="00ED2AAB" w:rsidRPr="00FE15B1">
        <w:rPr>
          <w:rFonts w:ascii="Calibri" w:hAnsi="Calibri" w:cs="Calibri"/>
        </w:rPr>
        <w:t>Banbury</w:t>
      </w:r>
      <w:proofErr w:type="spellEnd"/>
      <w:r w:rsidR="00ED2AAB" w:rsidRPr="00FE15B1">
        <w:rPr>
          <w:rFonts w:ascii="Calibri" w:hAnsi="Calibri" w:cs="Calibri"/>
        </w:rPr>
        <w:t xml:space="preserve"> and S. Tremblay, </w:t>
      </w:r>
      <w:proofErr w:type="gramStart"/>
      <w:r w:rsidR="00ED2AAB" w:rsidRPr="00FE15B1">
        <w:rPr>
          <w:rFonts w:ascii="Calibri" w:hAnsi="Calibri" w:cs="Calibri"/>
        </w:rPr>
        <w:t>eds</w:t>
      </w:r>
      <w:proofErr w:type="gramEnd"/>
      <w:r w:rsidR="00ED2AAB" w:rsidRPr="00FE15B1">
        <w:rPr>
          <w:rFonts w:ascii="Calibri" w:hAnsi="Calibri" w:cs="Calibri"/>
        </w:rPr>
        <w:t xml:space="preserve">. A cognitive approach to situation awareness: theory, measures and application. London: </w:t>
      </w:r>
      <w:proofErr w:type="spellStart"/>
      <w:r w:rsidR="00ED2AAB" w:rsidRPr="00FE15B1">
        <w:rPr>
          <w:rFonts w:ascii="Calibri" w:hAnsi="Calibri" w:cs="Calibri"/>
        </w:rPr>
        <w:t>Ashgate</w:t>
      </w:r>
      <w:proofErr w:type="spellEnd"/>
      <w:r w:rsidR="00ED2AAB" w:rsidRPr="00FE15B1">
        <w:rPr>
          <w:rFonts w:ascii="Calibri" w:hAnsi="Calibri" w:cs="Calibri"/>
        </w:rPr>
        <w:t xml:space="preserve"> Publishers, 296-316.</w:t>
      </w:r>
    </w:p>
    <w:p w14:paraId="3D16A3F1" w14:textId="69D2BFA8" w:rsidR="00F86BD6" w:rsidRPr="00FE15B1" w:rsidRDefault="00F86BD6" w:rsidP="00953FDC">
      <w:pPr>
        <w:widowControl w:val="0"/>
        <w:autoSpaceDE w:val="0"/>
        <w:autoSpaceDN w:val="0"/>
        <w:adjustRightInd w:val="0"/>
        <w:spacing w:after="240"/>
        <w:rPr>
          <w:rFonts w:ascii="Calibri" w:hAnsi="Calibri" w:cs="Calibri"/>
          <w:lang w:val="en-GB"/>
        </w:rPr>
      </w:pPr>
      <w:proofErr w:type="gramStart"/>
      <w:r w:rsidRPr="00FE15B1">
        <w:rPr>
          <w:rFonts w:ascii="Calibri" w:hAnsi="Calibri" w:cs="Calibri"/>
          <w:lang w:val="en-GB"/>
        </w:rPr>
        <w:t>KANTOWITZ, B. H. &amp; SORKIN, R. D. 1987.</w:t>
      </w:r>
      <w:proofErr w:type="gramEnd"/>
      <w:r w:rsidRPr="00FE15B1">
        <w:rPr>
          <w:rFonts w:ascii="Calibri" w:hAnsi="Calibri" w:cs="Calibri"/>
          <w:lang w:val="en-GB"/>
        </w:rPr>
        <w:t xml:space="preserve"> </w:t>
      </w:r>
      <w:proofErr w:type="gramStart"/>
      <w:r w:rsidRPr="00FE15B1">
        <w:rPr>
          <w:rFonts w:ascii="Calibri" w:hAnsi="Calibri" w:cs="Calibri"/>
          <w:lang w:val="en-GB"/>
        </w:rPr>
        <w:t>Allocation of functions.</w:t>
      </w:r>
      <w:proofErr w:type="gramEnd"/>
      <w:r w:rsidRPr="00FE15B1">
        <w:rPr>
          <w:rFonts w:ascii="Calibri" w:hAnsi="Calibri" w:cs="Calibri"/>
          <w:lang w:val="en-GB"/>
        </w:rPr>
        <w:t xml:space="preserve"> In: G. </w:t>
      </w:r>
      <w:proofErr w:type="spellStart"/>
      <w:r w:rsidRPr="00FE15B1">
        <w:rPr>
          <w:rFonts w:ascii="Calibri" w:hAnsi="Calibri" w:cs="Calibri"/>
          <w:lang w:val="en-GB"/>
        </w:rPr>
        <w:t>Salvendy</w:t>
      </w:r>
      <w:proofErr w:type="spellEnd"/>
      <w:r w:rsidRPr="00FE15B1">
        <w:rPr>
          <w:rFonts w:ascii="Calibri" w:hAnsi="Calibri" w:cs="Calibri"/>
          <w:lang w:val="en-GB"/>
        </w:rPr>
        <w:t xml:space="preserve"> (Ed.), Handbook of Human Factors. New York: Wiley.</w:t>
      </w:r>
    </w:p>
    <w:p w14:paraId="296FCA7C" w14:textId="77777777" w:rsidR="00A77AB4" w:rsidRPr="00FE15B1" w:rsidRDefault="00A77AB4" w:rsidP="006C6387">
      <w:pPr>
        <w:widowControl w:val="0"/>
        <w:autoSpaceDE w:val="0"/>
        <w:autoSpaceDN w:val="0"/>
        <w:adjustRightInd w:val="0"/>
        <w:spacing w:after="240"/>
        <w:rPr>
          <w:rFonts w:ascii="Calibri" w:hAnsi="Calibri" w:cs="Calibri"/>
        </w:rPr>
      </w:pPr>
      <w:r w:rsidRPr="00FE15B1">
        <w:rPr>
          <w:rFonts w:ascii="Calibri" w:hAnsi="Calibri" w:cs="Calibri"/>
          <w:caps/>
        </w:rPr>
        <w:t>Karwowski, W.</w:t>
      </w:r>
      <w:r w:rsidRPr="00FE15B1">
        <w:rPr>
          <w:rFonts w:ascii="Calibri" w:hAnsi="Calibri" w:cs="Calibri"/>
        </w:rPr>
        <w:t xml:space="preserve"> (2000). Cognitive ergonomics: requisite compatibility, fuzziness and nonlinear dynamics. </w:t>
      </w:r>
      <w:proofErr w:type="gramStart"/>
      <w:r w:rsidRPr="00FE15B1">
        <w:rPr>
          <w:rFonts w:ascii="Calibri" w:hAnsi="Calibri" w:cs="Calibri"/>
        </w:rPr>
        <w:t>Proceedings of the 14th Triennial Congress of International Ergonomics Association and the 35th Annual Meeting of the Human Factors Society.</w:t>
      </w:r>
      <w:proofErr w:type="gramEnd"/>
      <w:r w:rsidRPr="00FE15B1">
        <w:rPr>
          <w:rFonts w:ascii="Calibri" w:hAnsi="Calibri" w:cs="Calibri"/>
        </w:rPr>
        <w:t xml:space="preserve"> San Diego, CA, pp. 1-580-1-583.</w:t>
      </w:r>
    </w:p>
    <w:p w14:paraId="4924E4BD" w14:textId="40B7B2EA" w:rsidR="006C6387" w:rsidRPr="00FE15B1" w:rsidRDefault="00D93296" w:rsidP="006C6387">
      <w:pPr>
        <w:widowControl w:val="0"/>
        <w:autoSpaceDE w:val="0"/>
        <w:autoSpaceDN w:val="0"/>
        <w:adjustRightInd w:val="0"/>
        <w:spacing w:after="240"/>
        <w:rPr>
          <w:rFonts w:ascii="Calibri" w:hAnsi="Calibri" w:cs="Calibri"/>
        </w:rPr>
      </w:pPr>
      <w:r w:rsidRPr="00FE15B1">
        <w:rPr>
          <w:rFonts w:ascii="Calibri" w:hAnsi="Calibri" w:cs="Calibri"/>
          <w:lang w:val="de-DE"/>
        </w:rPr>
        <w:t xml:space="preserve">KAUER, M., FRANZ, B., MAIER, A. &amp; BRUDER, </w:t>
      </w:r>
      <w:r w:rsidR="006C6387" w:rsidRPr="00FE15B1">
        <w:rPr>
          <w:rFonts w:ascii="Calibri" w:hAnsi="Calibri" w:cs="Calibri"/>
          <w:lang w:val="de-DE"/>
        </w:rPr>
        <w:t xml:space="preserve">R. (2015). </w:t>
      </w:r>
      <w:proofErr w:type="gramStart"/>
      <w:r w:rsidR="006C6387" w:rsidRPr="00FE15B1">
        <w:rPr>
          <w:rFonts w:ascii="Calibri" w:hAnsi="Calibri" w:cs="Calibri"/>
        </w:rPr>
        <w:t>The influence of highly automated driving on the self-perception of drivers in the context of Conduct-by-Wire.</w:t>
      </w:r>
      <w:proofErr w:type="gramEnd"/>
      <w:r w:rsidR="006C6387" w:rsidRPr="00FE15B1">
        <w:rPr>
          <w:rFonts w:ascii="Calibri" w:hAnsi="Calibri" w:cs="Calibri"/>
        </w:rPr>
        <w:t xml:space="preserve"> </w:t>
      </w:r>
      <w:proofErr w:type="gramStart"/>
      <w:r w:rsidR="006C6387" w:rsidRPr="00FE15B1">
        <w:rPr>
          <w:rFonts w:ascii="Calibri" w:hAnsi="Calibri" w:cs="Calibri"/>
        </w:rPr>
        <w:t>Ergonomics, 58:2, 321-334</w:t>
      </w:r>
      <w:r w:rsidR="009F52DE" w:rsidRPr="00FE15B1">
        <w:rPr>
          <w:rFonts w:ascii="Calibri" w:hAnsi="Calibri" w:cs="Calibri"/>
        </w:rPr>
        <w:t>.</w:t>
      </w:r>
      <w:proofErr w:type="gramEnd"/>
    </w:p>
    <w:p w14:paraId="6EDC5E7C" w14:textId="77777777" w:rsidR="00A77AB4" w:rsidRPr="00FE15B1" w:rsidRDefault="00A77AB4" w:rsidP="006C6387">
      <w:pPr>
        <w:widowControl w:val="0"/>
        <w:autoSpaceDE w:val="0"/>
        <w:autoSpaceDN w:val="0"/>
        <w:adjustRightInd w:val="0"/>
        <w:spacing w:after="240"/>
        <w:rPr>
          <w:rFonts w:ascii="Calibri" w:hAnsi="Calibri" w:cs="Calibri"/>
        </w:rPr>
      </w:pPr>
      <w:r w:rsidRPr="00FE15B1">
        <w:rPr>
          <w:rFonts w:ascii="Calibri" w:hAnsi="Calibri" w:cs="Calibri"/>
          <w:caps/>
        </w:rPr>
        <w:t>Lee,</w:t>
      </w:r>
      <w:r w:rsidRPr="00FE15B1">
        <w:rPr>
          <w:rFonts w:ascii="Calibri" w:hAnsi="Calibri" w:cs="Calibri"/>
        </w:rPr>
        <w:t xml:space="preserve"> J. D. (2001).  Emerging challenges in cognitive ergonomics: managing swarms of self-</w:t>
      </w:r>
      <w:proofErr w:type="spellStart"/>
      <w:r w:rsidRPr="00FE15B1">
        <w:rPr>
          <w:rFonts w:ascii="Calibri" w:hAnsi="Calibri" w:cs="Calibri"/>
        </w:rPr>
        <w:t>organising</w:t>
      </w:r>
      <w:proofErr w:type="spellEnd"/>
      <w:r w:rsidRPr="00FE15B1">
        <w:rPr>
          <w:rFonts w:ascii="Calibri" w:hAnsi="Calibri" w:cs="Calibri"/>
        </w:rPr>
        <w:t xml:space="preserve"> agent-based automation.  </w:t>
      </w:r>
      <w:proofErr w:type="gramStart"/>
      <w:r w:rsidRPr="00FE15B1">
        <w:rPr>
          <w:rFonts w:ascii="Calibri" w:hAnsi="Calibri" w:cs="Calibri"/>
        </w:rPr>
        <w:t>Theoretical Issues in Ergonomics Science, 2(3), 238-250.</w:t>
      </w:r>
      <w:proofErr w:type="gramEnd"/>
    </w:p>
    <w:p w14:paraId="37218A84" w14:textId="77777777" w:rsidR="00A77AB4" w:rsidRPr="00FE15B1" w:rsidRDefault="00A77AB4" w:rsidP="006C6387">
      <w:pPr>
        <w:widowControl w:val="0"/>
        <w:autoSpaceDE w:val="0"/>
        <w:autoSpaceDN w:val="0"/>
        <w:adjustRightInd w:val="0"/>
        <w:spacing w:after="240"/>
        <w:rPr>
          <w:rFonts w:ascii="Calibri" w:hAnsi="Calibri" w:cs="Calibri"/>
        </w:rPr>
      </w:pPr>
      <w:r w:rsidRPr="00FE15B1">
        <w:rPr>
          <w:rFonts w:ascii="Calibri" w:hAnsi="Calibri" w:cs="Calibri"/>
          <w:caps/>
        </w:rPr>
        <w:lastRenderedPageBreak/>
        <w:t>Lee, W., Karwowski, W., Marras, W. S. &amp; Rodrick, D.</w:t>
      </w:r>
      <w:r w:rsidRPr="00FE15B1">
        <w:rPr>
          <w:rFonts w:ascii="Calibri" w:hAnsi="Calibri" w:cs="Calibri"/>
        </w:rPr>
        <w:t xml:space="preserve"> (2003).  A </w:t>
      </w:r>
      <w:proofErr w:type="spellStart"/>
      <w:r w:rsidRPr="00FE15B1">
        <w:rPr>
          <w:rFonts w:ascii="Calibri" w:hAnsi="Calibri" w:cs="Calibri"/>
        </w:rPr>
        <w:t>neuro</w:t>
      </w:r>
      <w:proofErr w:type="spellEnd"/>
      <w:r w:rsidRPr="00FE15B1">
        <w:rPr>
          <w:rFonts w:ascii="Calibri" w:hAnsi="Calibri" w:cs="Calibri"/>
        </w:rPr>
        <w:t xml:space="preserve">-fuzzy model for estimating </w:t>
      </w:r>
      <w:proofErr w:type="spellStart"/>
      <w:r w:rsidRPr="00FE15B1">
        <w:rPr>
          <w:rFonts w:ascii="Calibri" w:hAnsi="Calibri" w:cs="Calibri"/>
        </w:rPr>
        <w:t>electromyographical</w:t>
      </w:r>
      <w:proofErr w:type="spellEnd"/>
      <w:r w:rsidRPr="00FE15B1">
        <w:rPr>
          <w:rFonts w:ascii="Calibri" w:hAnsi="Calibri" w:cs="Calibri"/>
        </w:rPr>
        <w:t xml:space="preserve"> activity of trunk muscles due to manual lifting.  </w:t>
      </w:r>
      <w:proofErr w:type="gramStart"/>
      <w:r w:rsidRPr="00FE15B1">
        <w:rPr>
          <w:rFonts w:ascii="Calibri" w:hAnsi="Calibri" w:cs="Calibri"/>
        </w:rPr>
        <w:t>Ergonomics, 46(1), 285-309.</w:t>
      </w:r>
      <w:proofErr w:type="gramEnd"/>
    </w:p>
    <w:p w14:paraId="416A1E38" w14:textId="7B24EA98" w:rsidR="00645E6D" w:rsidRPr="00FE15B1" w:rsidRDefault="00645E6D" w:rsidP="009412BE">
      <w:pPr>
        <w:widowControl w:val="0"/>
        <w:autoSpaceDE w:val="0"/>
        <w:autoSpaceDN w:val="0"/>
        <w:adjustRightInd w:val="0"/>
        <w:spacing w:after="240"/>
        <w:rPr>
          <w:rFonts w:ascii="Calibri" w:hAnsi="Calibri" w:cs="Calibri"/>
          <w:lang w:val="en-GB"/>
        </w:rPr>
      </w:pPr>
      <w:proofErr w:type="gramStart"/>
      <w:r w:rsidRPr="00FE15B1">
        <w:rPr>
          <w:rFonts w:ascii="Calibri" w:hAnsi="Calibri" w:cs="Calibri"/>
          <w:lang w:val="en-GB"/>
        </w:rPr>
        <w:t>LEE, J. D., CASSANO-PINCHÉ, A. &amp; VICENTE, K. J. 2005.</w:t>
      </w:r>
      <w:proofErr w:type="gramEnd"/>
      <w:r w:rsidRPr="00FE15B1">
        <w:rPr>
          <w:rFonts w:ascii="Calibri" w:hAnsi="Calibri" w:cs="Calibri"/>
          <w:lang w:val="en-GB"/>
        </w:rPr>
        <w:t xml:space="preserve"> </w:t>
      </w:r>
      <w:proofErr w:type="spellStart"/>
      <w:r w:rsidRPr="00FE15B1">
        <w:rPr>
          <w:rFonts w:ascii="Calibri" w:hAnsi="Calibri" w:cs="Calibri"/>
          <w:lang w:val="en-GB"/>
        </w:rPr>
        <w:t>Bibliometric</w:t>
      </w:r>
      <w:proofErr w:type="spellEnd"/>
      <w:r w:rsidRPr="00FE15B1">
        <w:rPr>
          <w:rFonts w:ascii="Calibri" w:hAnsi="Calibri" w:cs="Calibri"/>
          <w:lang w:val="en-GB"/>
        </w:rPr>
        <w:t xml:space="preserve"> analysis of Human Factors (1970-2000): A quantitative description of scientific impact, Human Factors, 47, 753-766.</w:t>
      </w:r>
    </w:p>
    <w:p w14:paraId="5012368A" w14:textId="47F5B223" w:rsidR="009412BE" w:rsidRPr="00FE15B1" w:rsidRDefault="00645E6D" w:rsidP="009412BE">
      <w:pPr>
        <w:widowControl w:val="0"/>
        <w:autoSpaceDE w:val="0"/>
        <w:autoSpaceDN w:val="0"/>
        <w:adjustRightInd w:val="0"/>
        <w:spacing w:after="240"/>
        <w:rPr>
          <w:rFonts w:ascii="Calibri" w:hAnsi="Calibri" w:cs="Calibri"/>
        </w:rPr>
      </w:pPr>
      <w:r w:rsidRPr="00FE15B1">
        <w:rPr>
          <w:rFonts w:ascii="Calibri" w:hAnsi="Calibri" w:cs="Calibri"/>
          <w:lang w:val="de-DE"/>
        </w:rPr>
        <w:t xml:space="preserve">MA, R. </w:t>
      </w:r>
      <w:r w:rsidR="004C11ED" w:rsidRPr="00FE15B1">
        <w:rPr>
          <w:rFonts w:ascii="Calibri" w:hAnsi="Calibri" w:cs="Calibri"/>
          <w:lang w:val="de-DE"/>
        </w:rPr>
        <w:t>&amp;</w:t>
      </w:r>
      <w:r w:rsidRPr="00FE15B1">
        <w:rPr>
          <w:rFonts w:ascii="Calibri" w:hAnsi="Calibri" w:cs="Calibri"/>
          <w:lang w:val="de-DE"/>
        </w:rPr>
        <w:t xml:space="preserve"> KABER, </w:t>
      </w:r>
      <w:r w:rsidR="009412BE" w:rsidRPr="00FE15B1">
        <w:rPr>
          <w:rFonts w:ascii="Calibri" w:hAnsi="Calibri" w:cs="Calibri"/>
          <w:lang w:val="de-DE"/>
        </w:rPr>
        <w:t xml:space="preserve">D.B. 2007. </w:t>
      </w:r>
      <w:proofErr w:type="gramStart"/>
      <w:r w:rsidR="009412BE" w:rsidRPr="00FE15B1">
        <w:rPr>
          <w:rFonts w:ascii="Calibri" w:hAnsi="Calibri" w:cs="Calibri"/>
        </w:rPr>
        <w:t>Situation awareness and driving performance in a simulated navigation task.</w:t>
      </w:r>
      <w:proofErr w:type="gramEnd"/>
      <w:r w:rsidR="009412BE" w:rsidRPr="00FE15B1">
        <w:rPr>
          <w:rFonts w:ascii="Calibri" w:hAnsi="Calibri" w:cs="Calibri"/>
        </w:rPr>
        <w:t xml:space="preserve"> Ergonomics, 50, 1351–1364.</w:t>
      </w:r>
    </w:p>
    <w:p w14:paraId="7400631A" w14:textId="1CF1C29A" w:rsidR="001A1423" w:rsidRPr="00FE15B1" w:rsidRDefault="00D93296" w:rsidP="009412BE">
      <w:pPr>
        <w:widowControl w:val="0"/>
        <w:autoSpaceDE w:val="0"/>
        <w:autoSpaceDN w:val="0"/>
        <w:adjustRightInd w:val="0"/>
        <w:spacing w:after="240"/>
        <w:rPr>
          <w:rFonts w:ascii="Calibri" w:hAnsi="Calibri" w:cs="Calibri"/>
        </w:rPr>
      </w:pPr>
      <w:r w:rsidRPr="00FE15B1">
        <w:rPr>
          <w:rFonts w:ascii="Calibri" w:hAnsi="Calibri" w:cs="Calibri"/>
        </w:rPr>
        <w:t xml:space="preserve">MACQUET, A. &amp; STANTON, </w:t>
      </w:r>
      <w:r w:rsidR="00003C30" w:rsidRPr="00FE15B1">
        <w:rPr>
          <w:rFonts w:ascii="Calibri" w:hAnsi="Calibri" w:cs="Calibri"/>
        </w:rPr>
        <w:t xml:space="preserve">N. A. </w:t>
      </w:r>
      <w:r w:rsidR="00981BCD" w:rsidRPr="00FE15B1">
        <w:rPr>
          <w:rFonts w:ascii="Calibri" w:hAnsi="Calibri" w:cs="Calibri"/>
        </w:rPr>
        <w:t>201</w:t>
      </w:r>
      <w:r w:rsidR="00003C30" w:rsidRPr="00FE15B1">
        <w:rPr>
          <w:rFonts w:ascii="Calibri" w:hAnsi="Calibri" w:cs="Calibri"/>
        </w:rPr>
        <w:t>4.</w:t>
      </w:r>
      <w:r w:rsidR="00981BCD" w:rsidRPr="00FE15B1">
        <w:rPr>
          <w:rFonts w:ascii="Calibri" w:hAnsi="Calibri" w:cs="Calibri"/>
        </w:rPr>
        <w:t xml:space="preserve"> Do the coach and athlete have the same 'picture' of the situation? Distributed Situation Awareness in an elite sport context. Applied Ergonomics. </w:t>
      </w:r>
      <w:proofErr w:type="gramStart"/>
      <w:r w:rsidR="00981BCD" w:rsidRPr="00FE15B1">
        <w:rPr>
          <w:rFonts w:ascii="Calibri" w:hAnsi="Calibri" w:cs="Calibri"/>
        </w:rPr>
        <w:t>45 (3), 724-733.</w:t>
      </w:r>
      <w:proofErr w:type="gramEnd"/>
    </w:p>
    <w:p w14:paraId="4DE6D1DC" w14:textId="090ABAA8" w:rsidR="001A1423" w:rsidRPr="00FE15B1" w:rsidRDefault="008A6DA3" w:rsidP="009412BE">
      <w:pPr>
        <w:widowControl w:val="0"/>
        <w:autoSpaceDE w:val="0"/>
        <w:autoSpaceDN w:val="0"/>
        <w:adjustRightInd w:val="0"/>
        <w:spacing w:after="240"/>
        <w:rPr>
          <w:rFonts w:ascii="Calibri" w:hAnsi="Calibri" w:cs="Calibri"/>
        </w:rPr>
      </w:pPr>
      <w:r w:rsidRPr="00FE15B1">
        <w:rPr>
          <w:rFonts w:ascii="Calibri" w:hAnsi="Calibri" w:cs="Calibri"/>
          <w:lang w:val="en-AU"/>
        </w:rPr>
        <w:t>MASYS</w:t>
      </w:r>
      <w:r w:rsidR="0001582F" w:rsidRPr="00FE15B1">
        <w:rPr>
          <w:rFonts w:ascii="Calibri" w:hAnsi="Calibri" w:cs="Calibri"/>
          <w:lang w:val="en-AU"/>
        </w:rPr>
        <w:t xml:space="preserve">, A. J. 2005.  </w:t>
      </w:r>
      <w:r w:rsidR="001A1423" w:rsidRPr="00FE15B1">
        <w:rPr>
          <w:rFonts w:ascii="Calibri" w:hAnsi="Calibri" w:cs="Calibri"/>
          <w:lang w:val="en-AU"/>
        </w:rPr>
        <w:t xml:space="preserve">A Systemic Perspective of Situation Awareness: An Analysis of the 2002 Mid-Air Collision over </w:t>
      </w:r>
      <w:proofErr w:type="spellStart"/>
      <w:r w:rsidR="001A1423" w:rsidRPr="00FE15B1">
        <w:rPr>
          <w:rFonts w:ascii="Calibri" w:hAnsi="Calibri" w:cs="Calibri"/>
          <w:lang w:val="en-AU"/>
        </w:rPr>
        <w:t>Überlingen</w:t>
      </w:r>
      <w:proofErr w:type="spellEnd"/>
      <w:r w:rsidR="001A1423" w:rsidRPr="00FE15B1">
        <w:rPr>
          <w:rFonts w:ascii="Calibri" w:hAnsi="Calibri" w:cs="Calibri"/>
          <w:lang w:val="en-AU"/>
        </w:rPr>
        <w:t>, Germany</w:t>
      </w:r>
      <w:r w:rsidRPr="00FE15B1">
        <w:rPr>
          <w:rFonts w:ascii="Calibri" w:hAnsi="Calibri" w:cs="Calibri"/>
          <w:lang w:val="en-AU"/>
        </w:rPr>
        <w:t xml:space="preserve">.  </w:t>
      </w:r>
      <w:r w:rsidR="006D5B79" w:rsidRPr="00FE15B1">
        <w:rPr>
          <w:rFonts w:ascii="Calibri" w:hAnsi="Calibri" w:cs="Calibri"/>
        </w:rPr>
        <w:t>Disaster Prevention and Management: An International Journal, 14 (4), 548 – 557.</w:t>
      </w:r>
    </w:p>
    <w:p w14:paraId="2A3A4A58" w14:textId="3EE42312" w:rsidR="00C51E45" w:rsidRPr="00FE15B1" w:rsidRDefault="003837E6" w:rsidP="00C51E45">
      <w:pPr>
        <w:widowControl w:val="0"/>
        <w:autoSpaceDE w:val="0"/>
        <w:autoSpaceDN w:val="0"/>
        <w:adjustRightInd w:val="0"/>
        <w:spacing w:after="240"/>
        <w:rPr>
          <w:rFonts w:ascii="Calibri" w:hAnsi="Calibri" w:cs="Calibri"/>
        </w:rPr>
      </w:pPr>
      <w:proofErr w:type="gramStart"/>
      <w:r w:rsidRPr="00FE15B1">
        <w:rPr>
          <w:rFonts w:ascii="Calibri" w:hAnsi="Calibri" w:cs="Calibri"/>
        </w:rPr>
        <w:t>MORAY</w:t>
      </w:r>
      <w:r w:rsidR="003F5A76" w:rsidRPr="00FE15B1">
        <w:rPr>
          <w:rFonts w:ascii="Calibri" w:hAnsi="Calibri" w:cs="Calibri"/>
        </w:rPr>
        <w:t>, N.</w:t>
      </w:r>
      <w:r w:rsidR="00C51E45" w:rsidRPr="00FE15B1">
        <w:rPr>
          <w:rFonts w:ascii="Calibri" w:hAnsi="Calibri" w:cs="Calibri"/>
        </w:rPr>
        <w:t xml:space="preserve"> 2004</w:t>
      </w:r>
      <w:r w:rsidRPr="00FE15B1">
        <w:rPr>
          <w:rFonts w:ascii="Calibri" w:hAnsi="Calibri" w:cs="Calibri"/>
        </w:rPr>
        <w:t>.</w:t>
      </w:r>
      <w:proofErr w:type="gramEnd"/>
      <w:r w:rsidR="00BB1009">
        <w:rPr>
          <w:rFonts w:ascii="Calibri" w:hAnsi="Calibri" w:cs="Calibri"/>
        </w:rPr>
        <w:t xml:space="preserve"> </w:t>
      </w:r>
      <w:proofErr w:type="spellStart"/>
      <w:proofErr w:type="gramStart"/>
      <w:r w:rsidR="00BB1009">
        <w:rPr>
          <w:rFonts w:ascii="Calibri" w:hAnsi="Calibri" w:cs="Calibri"/>
        </w:rPr>
        <w:t>Ou</w:t>
      </w:r>
      <w:proofErr w:type="spellEnd"/>
      <w:r w:rsidR="00BB1009">
        <w:rPr>
          <w:rFonts w:ascii="Calibri" w:hAnsi="Calibri" w:cs="Calibri"/>
        </w:rPr>
        <w:t xml:space="preserve">’ </w:t>
      </w:r>
      <w:proofErr w:type="spellStart"/>
      <w:r w:rsidR="00BB1009">
        <w:rPr>
          <w:rFonts w:ascii="Calibri" w:hAnsi="Calibri" w:cs="Calibri"/>
        </w:rPr>
        <w:t>sont</w:t>
      </w:r>
      <w:proofErr w:type="spellEnd"/>
      <w:r w:rsidR="00BB1009">
        <w:rPr>
          <w:rFonts w:ascii="Calibri" w:hAnsi="Calibri" w:cs="Calibri"/>
        </w:rPr>
        <w:t xml:space="preserve"> les </w:t>
      </w:r>
      <w:proofErr w:type="spellStart"/>
      <w:r w:rsidR="00BB1009">
        <w:rPr>
          <w:rFonts w:ascii="Calibri" w:hAnsi="Calibri" w:cs="Calibri"/>
        </w:rPr>
        <w:t>neiges</w:t>
      </w:r>
      <w:proofErr w:type="spellEnd"/>
      <w:r w:rsidR="00BB1009">
        <w:rPr>
          <w:rFonts w:ascii="Calibri" w:hAnsi="Calibri" w:cs="Calibri"/>
        </w:rPr>
        <w:t xml:space="preserve"> </w:t>
      </w:r>
      <w:proofErr w:type="spellStart"/>
      <w:r w:rsidR="00BB1009">
        <w:rPr>
          <w:rFonts w:ascii="Calibri" w:hAnsi="Calibri" w:cs="Calibri"/>
        </w:rPr>
        <w:t>d’</w:t>
      </w:r>
      <w:r w:rsidR="00C51E45" w:rsidRPr="00FE15B1">
        <w:rPr>
          <w:rFonts w:ascii="Calibri" w:hAnsi="Calibri" w:cs="Calibri"/>
        </w:rPr>
        <w:t>antan</w:t>
      </w:r>
      <w:proofErr w:type="spellEnd"/>
      <w:r w:rsidR="00C51E45" w:rsidRPr="00FE15B1">
        <w:rPr>
          <w:rFonts w:ascii="Calibri" w:hAnsi="Calibri" w:cs="Calibri"/>
        </w:rPr>
        <w:t>?</w:t>
      </w:r>
      <w:proofErr w:type="gramEnd"/>
      <w:r w:rsidR="00C51E45" w:rsidRPr="00FE15B1">
        <w:rPr>
          <w:rFonts w:ascii="Calibri" w:hAnsi="Calibri" w:cs="Calibri"/>
        </w:rPr>
        <w:t xml:space="preserve"> In Human Performance, Situation Awareness and Automation</w:t>
      </w:r>
      <w:proofErr w:type="gramStart"/>
      <w:r w:rsidR="00C51E45" w:rsidRPr="00FE15B1">
        <w:rPr>
          <w:rFonts w:ascii="Calibri" w:hAnsi="Calibri" w:cs="Calibri"/>
        </w:rPr>
        <w:t>;  Current</w:t>
      </w:r>
      <w:proofErr w:type="gramEnd"/>
      <w:r w:rsidR="00C51E45" w:rsidRPr="00FE15B1">
        <w:rPr>
          <w:rFonts w:ascii="Calibri" w:hAnsi="Calibri" w:cs="Calibri"/>
        </w:rPr>
        <w:t xml:space="preserve"> Research and Trends, D.A. </w:t>
      </w:r>
      <w:proofErr w:type="spellStart"/>
      <w:r w:rsidR="00C51E45" w:rsidRPr="00FE15B1">
        <w:rPr>
          <w:rFonts w:ascii="Calibri" w:hAnsi="Calibri" w:cs="Calibri"/>
        </w:rPr>
        <w:t>Vincenzi</w:t>
      </w:r>
      <w:proofErr w:type="spellEnd"/>
      <w:r w:rsidR="00C51E45" w:rsidRPr="00FE15B1">
        <w:rPr>
          <w:rFonts w:ascii="Calibri" w:hAnsi="Calibri" w:cs="Calibri"/>
        </w:rPr>
        <w:t xml:space="preserve">, M. </w:t>
      </w:r>
      <w:proofErr w:type="spellStart"/>
      <w:r w:rsidR="00C51E45" w:rsidRPr="00FE15B1">
        <w:rPr>
          <w:rFonts w:ascii="Calibri" w:hAnsi="Calibri" w:cs="Calibri"/>
        </w:rPr>
        <w:t>Mouloua</w:t>
      </w:r>
      <w:proofErr w:type="spellEnd"/>
      <w:r w:rsidR="00C51E45" w:rsidRPr="00FE15B1">
        <w:rPr>
          <w:rFonts w:ascii="Calibri" w:hAnsi="Calibri" w:cs="Calibri"/>
        </w:rPr>
        <w:t xml:space="preserve"> and P.A. Hancock (Eds.), p. 4 (Mahwah, NJ: LEA).</w:t>
      </w:r>
    </w:p>
    <w:p w14:paraId="5CA90734" w14:textId="79F1EA6B" w:rsidR="00584104" w:rsidRPr="00FE15B1" w:rsidRDefault="003837E6" w:rsidP="00584104">
      <w:pPr>
        <w:widowControl w:val="0"/>
        <w:autoSpaceDE w:val="0"/>
        <w:autoSpaceDN w:val="0"/>
        <w:adjustRightInd w:val="0"/>
        <w:spacing w:after="240"/>
        <w:rPr>
          <w:rFonts w:ascii="Calibri" w:hAnsi="Calibri" w:cs="Calibri"/>
        </w:rPr>
      </w:pPr>
      <w:proofErr w:type="gramStart"/>
      <w:r w:rsidRPr="00FE15B1">
        <w:rPr>
          <w:rFonts w:ascii="Calibri" w:hAnsi="Calibri" w:cs="Calibri"/>
        </w:rPr>
        <w:t xml:space="preserve">NEVILLE, T. &amp; SALMON, P. M. </w:t>
      </w:r>
      <w:r w:rsidR="003F5A76" w:rsidRPr="00FE15B1">
        <w:rPr>
          <w:rFonts w:ascii="Calibri" w:hAnsi="Calibri" w:cs="Calibri"/>
        </w:rPr>
        <w:t>2016</w:t>
      </w:r>
      <w:r w:rsidR="00584104" w:rsidRPr="00FE15B1">
        <w:rPr>
          <w:rFonts w:ascii="Calibri" w:hAnsi="Calibri" w:cs="Calibri"/>
        </w:rPr>
        <w:t>.</w:t>
      </w:r>
      <w:proofErr w:type="gramEnd"/>
      <w:r w:rsidR="00584104" w:rsidRPr="00FE15B1">
        <w:rPr>
          <w:rFonts w:ascii="Calibri" w:hAnsi="Calibri" w:cs="Calibri"/>
        </w:rPr>
        <w:t xml:space="preserve"> Never blame the umpire? </w:t>
      </w:r>
      <w:proofErr w:type="gramStart"/>
      <w:r w:rsidR="00584104" w:rsidRPr="00FE15B1">
        <w:rPr>
          <w:rFonts w:ascii="Calibri" w:hAnsi="Calibri" w:cs="Calibri"/>
        </w:rPr>
        <w:t>A review of situation awareness models and methods for examining the performance o</w:t>
      </w:r>
      <w:r w:rsidR="00F7402B" w:rsidRPr="00FE15B1">
        <w:rPr>
          <w:rFonts w:ascii="Calibri" w:hAnsi="Calibri" w:cs="Calibri"/>
        </w:rPr>
        <w:t>f officials in sport.</w:t>
      </w:r>
      <w:proofErr w:type="gramEnd"/>
      <w:r w:rsidR="00F7402B" w:rsidRPr="00FE15B1">
        <w:rPr>
          <w:rFonts w:ascii="Calibri" w:hAnsi="Calibri" w:cs="Calibri"/>
        </w:rPr>
        <w:t xml:space="preserve"> </w:t>
      </w:r>
      <w:proofErr w:type="gramStart"/>
      <w:r w:rsidR="00F7402B" w:rsidRPr="00FE15B1">
        <w:rPr>
          <w:rFonts w:ascii="Calibri" w:hAnsi="Calibri" w:cs="Calibri"/>
        </w:rPr>
        <w:t>Ergonomic,</w:t>
      </w:r>
      <w:r w:rsidR="00584104" w:rsidRPr="00FE15B1">
        <w:rPr>
          <w:rFonts w:ascii="Calibri" w:hAnsi="Calibri" w:cs="Calibri"/>
        </w:rPr>
        <w:t xml:space="preserve"> </w:t>
      </w:r>
      <w:r w:rsidR="00F7402B" w:rsidRPr="00FE15B1">
        <w:rPr>
          <w:rFonts w:ascii="Calibri" w:hAnsi="Calibri" w:cs="Calibri"/>
        </w:rPr>
        <w:t>59 (7), 962-975.</w:t>
      </w:r>
      <w:proofErr w:type="gramEnd"/>
    </w:p>
    <w:p w14:paraId="4EBCEA1C" w14:textId="5AF3C58D" w:rsidR="003837E6" w:rsidRPr="00FE15B1" w:rsidRDefault="003837E6" w:rsidP="00584104">
      <w:pPr>
        <w:widowControl w:val="0"/>
        <w:autoSpaceDE w:val="0"/>
        <w:autoSpaceDN w:val="0"/>
        <w:adjustRightInd w:val="0"/>
        <w:spacing w:after="240"/>
        <w:rPr>
          <w:rFonts w:ascii="Calibri" w:hAnsi="Calibri" w:cs="Calibri"/>
        </w:rPr>
      </w:pPr>
      <w:proofErr w:type="gramStart"/>
      <w:r w:rsidRPr="00FE15B1">
        <w:rPr>
          <w:rFonts w:ascii="Calibri" w:hAnsi="Calibri" w:cs="Calibri"/>
        </w:rPr>
        <w:t>NIESSER, U.</w:t>
      </w:r>
      <w:proofErr w:type="gramEnd"/>
      <w:r w:rsidRPr="00FE15B1">
        <w:rPr>
          <w:rFonts w:ascii="Calibri" w:hAnsi="Calibri" w:cs="Calibri"/>
        </w:rPr>
        <w:t xml:space="preserve">  </w:t>
      </w:r>
      <w:proofErr w:type="gramStart"/>
      <w:r w:rsidRPr="00FE15B1">
        <w:rPr>
          <w:rFonts w:ascii="Calibri" w:hAnsi="Calibri" w:cs="Calibri"/>
        </w:rPr>
        <w:t>1976.  Cognition</w:t>
      </w:r>
      <w:proofErr w:type="gramEnd"/>
      <w:r w:rsidRPr="00FE15B1">
        <w:rPr>
          <w:rFonts w:ascii="Calibri" w:hAnsi="Calibri" w:cs="Calibri"/>
        </w:rPr>
        <w:t xml:space="preserve"> and Reality.  </w:t>
      </w:r>
      <w:proofErr w:type="gramStart"/>
      <w:r w:rsidRPr="00FE15B1">
        <w:rPr>
          <w:rFonts w:ascii="Calibri" w:hAnsi="Calibri" w:cs="Calibri"/>
        </w:rPr>
        <w:t xml:space="preserve">Freeman Press, San </w:t>
      </w:r>
      <w:proofErr w:type="spellStart"/>
      <w:r w:rsidRPr="00FE15B1">
        <w:rPr>
          <w:rFonts w:ascii="Calibri" w:hAnsi="Calibri" w:cs="Calibri"/>
        </w:rPr>
        <w:t>Fancisco</w:t>
      </w:r>
      <w:proofErr w:type="spellEnd"/>
      <w:r w:rsidRPr="00FE15B1">
        <w:rPr>
          <w:rFonts w:ascii="Calibri" w:hAnsi="Calibri" w:cs="Calibri"/>
        </w:rPr>
        <w:t>.</w:t>
      </w:r>
      <w:proofErr w:type="gramEnd"/>
    </w:p>
    <w:p w14:paraId="4E02509E" w14:textId="500A9264" w:rsidR="00981BCD" w:rsidRPr="00FE15B1" w:rsidRDefault="003837E6" w:rsidP="00981BCD">
      <w:pPr>
        <w:widowControl w:val="0"/>
        <w:autoSpaceDE w:val="0"/>
        <w:autoSpaceDN w:val="0"/>
        <w:adjustRightInd w:val="0"/>
        <w:spacing w:after="240"/>
        <w:rPr>
          <w:rFonts w:ascii="Calibri" w:hAnsi="Calibri" w:cs="Calibri"/>
        </w:rPr>
      </w:pPr>
      <w:r w:rsidRPr="00FE15B1">
        <w:rPr>
          <w:rFonts w:ascii="Calibri" w:hAnsi="Calibri" w:cs="Calibri"/>
        </w:rPr>
        <w:t>PATRICK, J. &amp; MORGAN, P. L. 2010</w:t>
      </w:r>
      <w:r w:rsidR="00981BCD" w:rsidRPr="00FE15B1">
        <w:rPr>
          <w:rFonts w:ascii="Calibri" w:hAnsi="Calibri" w:cs="Calibri"/>
        </w:rPr>
        <w:t xml:space="preserve"> Approaches to understanding, </w:t>
      </w:r>
      <w:proofErr w:type="spellStart"/>
      <w:r w:rsidR="00981BCD" w:rsidRPr="00FE15B1">
        <w:rPr>
          <w:rFonts w:ascii="Calibri" w:hAnsi="Calibri" w:cs="Calibri"/>
        </w:rPr>
        <w:t>analysing</w:t>
      </w:r>
      <w:proofErr w:type="spellEnd"/>
      <w:r w:rsidR="00981BCD" w:rsidRPr="00FE15B1">
        <w:rPr>
          <w:rFonts w:ascii="Calibri" w:hAnsi="Calibri" w:cs="Calibri"/>
        </w:rPr>
        <w:t xml:space="preserve"> and developing situation awareness, Theoretical Issues in Ergonomics Science, 11 (1-2), 41-57.</w:t>
      </w:r>
    </w:p>
    <w:p w14:paraId="04A0250B" w14:textId="685F0FA8" w:rsidR="009412BE" w:rsidRPr="00FE15B1" w:rsidRDefault="00EC70F5" w:rsidP="009412BE">
      <w:pPr>
        <w:widowControl w:val="0"/>
        <w:autoSpaceDE w:val="0"/>
        <w:autoSpaceDN w:val="0"/>
        <w:adjustRightInd w:val="0"/>
        <w:spacing w:after="240"/>
        <w:rPr>
          <w:rFonts w:ascii="Calibri" w:hAnsi="Calibri" w:cs="Calibri"/>
        </w:rPr>
      </w:pPr>
      <w:proofErr w:type="gramStart"/>
      <w:r w:rsidRPr="00FE15B1">
        <w:rPr>
          <w:rFonts w:ascii="Calibri" w:hAnsi="Calibri" w:cs="Calibri"/>
        </w:rPr>
        <w:t xml:space="preserve">PATRICK, J. &amp; JAMES, </w:t>
      </w:r>
      <w:r w:rsidR="009412BE" w:rsidRPr="00FE15B1">
        <w:rPr>
          <w:rFonts w:ascii="Calibri" w:hAnsi="Calibri" w:cs="Calibri"/>
        </w:rPr>
        <w:t>N., 2004a.</w:t>
      </w:r>
      <w:proofErr w:type="gramEnd"/>
      <w:r w:rsidR="009412BE" w:rsidRPr="00FE15B1">
        <w:rPr>
          <w:rFonts w:ascii="Calibri" w:hAnsi="Calibri" w:cs="Calibri"/>
        </w:rPr>
        <w:t xml:space="preserve"> </w:t>
      </w:r>
      <w:proofErr w:type="gramStart"/>
      <w:r w:rsidR="009412BE" w:rsidRPr="00FE15B1">
        <w:rPr>
          <w:rFonts w:ascii="Calibri" w:hAnsi="Calibri" w:cs="Calibri"/>
        </w:rPr>
        <w:t>A task-oriented perspective of situation awareness.</w:t>
      </w:r>
      <w:proofErr w:type="gramEnd"/>
      <w:r w:rsidR="009412BE" w:rsidRPr="00FE15B1">
        <w:rPr>
          <w:rFonts w:ascii="Calibri" w:hAnsi="Calibri" w:cs="Calibri"/>
        </w:rPr>
        <w:t xml:space="preserve"> In: S. </w:t>
      </w:r>
      <w:proofErr w:type="spellStart"/>
      <w:r w:rsidR="009412BE" w:rsidRPr="00FE15B1">
        <w:rPr>
          <w:rFonts w:ascii="Calibri" w:hAnsi="Calibri" w:cs="Calibri"/>
        </w:rPr>
        <w:t>Banbury</w:t>
      </w:r>
      <w:proofErr w:type="spellEnd"/>
      <w:r w:rsidR="009412BE" w:rsidRPr="00FE15B1">
        <w:rPr>
          <w:rFonts w:ascii="Calibri" w:hAnsi="Calibri" w:cs="Calibri"/>
        </w:rPr>
        <w:t xml:space="preserve"> and S. Tremblay, </w:t>
      </w:r>
      <w:proofErr w:type="gramStart"/>
      <w:r w:rsidR="009412BE" w:rsidRPr="00FE15B1">
        <w:rPr>
          <w:rFonts w:ascii="Calibri" w:hAnsi="Calibri" w:cs="Calibri"/>
        </w:rPr>
        <w:t>eds</w:t>
      </w:r>
      <w:proofErr w:type="gramEnd"/>
      <w:r w:rsidR="009412BE" w:rsidRPr="00FE15B1">
        <w:rPr>
          <w:rFonts w:ascii="Calibri" w:hAnsi="Calibri" w:cs="Calibri"/>
        </w:rPr>
        <w:t xml:space="preserve">. A cognitive approach to situation awareness: theory, measures and application. London: </w:t>
      </w:r>
      <w:proofErr w:type="spellStart"/>
      <w:r w:rsidR="009412BE" w:rsidRPr="00FE15B1">
        <w:rPr>
          <w:rFonts w:ascii="Calibri" w:hAnsi="Calibri" w:cs="Calibri"/>
        </w:rPr>
        <w:t>Ashgate</w:t>
      </w:r>
      <w:proofErr w:type="spellEnd"/>
      <w:r w:rsidR="009412BE" w:rsidRPr="00FE15B1">
        <w:rPr>
          <w:rFonts w:ascii="Calibri" w:hAnsi="Calibri" w:cs="Calibri"/>
        </w:rPr>
        <w:t xml:space="preserve"> Publishers, 61–81.</w:t>
      </w:r>
    </w:p>
    <w:p w14:paraId="0C83B68D" w14:textId="0EB9D245" w:rsidR="003837E6" w:rsidRPr="00FE15B1" w:rsidRDefault="003837E6" w:rsidP="009412BE">
      <w:pPr>
        <w:widowControl w:val="0"/>
        <w:autoSpaceDE w:val="0"/>
        <w:autoSpaceDN w:val="0"/>
        <w:adjustRightInd w:val="0"/>
        <w:spacing w:after="240"/>
        <w:rPr>
          <w:rFonts w:ascii="Calibri" w:hAnsi="Calibri" w:cs="Calibri"/>
        </w:rPr>
      </w:pPr>
      <w:proofErr w:type="gramStart"/>
      <w:r w:rsidRPr="00FE15B1">
        <w:rPr>
          <w:rFonts w:ascii="Calibri" w:hAnsi="Calibri" w:cs="Calibri"/>
          <w:lang w:val="en-GB"/>
        </w:rPr>
        <w:t>PLANT, K. L. &amp; STANTON, N. A.</w:t>
      </w:r>
      <w:proofErr w:type="gramEnd"/>
      <w:r w:rsidRPr="00FE15B1">
        <w:rPr>
          <w:rFonts w:ascii="Calibri" w:hAnsi="Calibri" w:cs="Calibri"/>
          <w:lang w:val="en-GB"/>
        </w:rPr>
        <w:t xml:space="preserve">  2012.  Why did the pilots shut down the wrong engine? Explaining errors in context using Schema Theory and the Perceptual Cycle Model.  </w:t>
      </w:r>
      <w:proofErr w:type="gramStart"/>
      <w:r w:rsidRPr="00FE15B1">
        <w:rPr>
          <w:rFonts w:ascii="Calibri" w:hAnsi="Calibri" w:cs="Calibri"/>
          <w:lang w:val="en-GB"/>
        </w:rPr>
        <w:t>Safety Science, 50 (2), 300-315.</w:t>
      </w:r>
      <w:proofErr w:type="gramEnd"/>
    </w:p>
    <w:p w14:paraId="59AE71F0" w14:textId="7F6CE451" w:rsidR="003837E6" w:rsidRPr="00FE15B1" w:rsidRDefault="003837E6" w:rsidP="003837E6">
      <w:pPr>
        <w:widowControl w:val="0"/>
        <w:autoSpaceDE w:val="0"/>
        <w:autoSpaceDN w:val="0"/>
        <w:adjustRightInd w:val="0"/>
        <w:spacing w:after="240"/>
        <w:rPr>
          <w:rFonts w:ascii="Calibri" w:hAnsi="Calibri" w:cs="Calibri"/>
          <w:lang w:val="en-GB"/>
        </w:rPr>
      </w:pPr>
      <w:proofErr w:type="gramStart"/>
      <w:r w:rsidRPr="00FE15B1">
        <w:rPr>
          <w:rFonts w:ascii="Calibri" w:hAnsi="Calibri" w:cs="Calibri"/>
          <w:lang w:val="en-GB"/>
        </w:rPr>
        <w:t xml:space="preserve">PLANT, K. L. &amp; STANTON, </w:t>
      </w:r>
      <w:r w:rsidR="009D27C0" w:rsidRPr="00FE15B1">
        <w:rPr>
          <w:rFonts w:ascii="Calibri" w:hAnsi="Calibri" w:cs="Calibri"/>
          <w:lang w:val="en-GB"/>
        </w:rPr>
        <w:t>N. A.</w:t>
      </w:r>
      <w:proofErr w:type="gramEnd"/>
      <w:r w:rsidR="009D27C0" w:rsidRPr="00FE15B1">
        <w:rPr>
          <w:rFonts w:ascii="Calibri" w:hAnsi="Calibri" w:cs="Calibri"/>
          <w:lang w:val="en-GB"/>
        </w:rPr>
        <w:t xml:space="preserve">  2013</w:t>
      </w:r>
      <w:r w:rsidRPr="00FE15B1">
        <w:rPr>
          <w:rFonts w:ascii="Calibri" w:hAnsi="Calibri" w:cs="Calibri"/>
          <w:lang w:val="en-GB"/>
        </w:rPr>
        <w:t xml:space="preserve">.  The explanatory power of Schema Theory: Theoretical foundations and future applications in Ergonomics.  </w:t>
      </w:r>
      <w:proofErr w:type="gramStart"/>
      <w:r w:rsidRPr="00FE15B1">
        <w:rPr>
          <w:rFonts w:ascii="Calibri" w:hAnsi="Calibri" w:cs="Calibri"/>
          <w:lang w:val="en-GB"/>
        </w:rPr>
        <w:t>Ergonomics  56</w:t>
      </w:r>
      <w:proofErr w:type="gramEnd"/>
      <w:r w:rsidRPr="00FE15B1">
        <w:rPr>
          <w:rFonts w:ascii="Calibri" w:hAnsi="Calibri" w:cs="Calibri"/>
          <w:lang w:val="en-GB"/>
        </w:rPr>
        <w:t xml:space="preserve"> (1), 1-15.</w:t>
      </w:r>
    </w:p>
    <w:p w14:paraId="3775F372" w14:textId="6F2194DB" w:rsidR="003837E6" w:rsidRPr="00FE15B1" w:rsidRDefault="003837E6" w:rsidP="003837E6">
      <w:pPr>
        <w:widowControl w:val="0"/>
        <w:autoSpaceDE w:val="0"/>
        <w:autoSpaceDN w:val="0"/>
        <w:adjustRightInd w:val="0"/>
        <w:spacing w:after="240"/>
        <w:rPr>
          <w:rFonts w:ascii="Calibri" w:hAnsi="Calibri" w:cs="Calibri"/>
          <w:lang w:val="en-GB"/>
        </w:rPr>
      </w:pPr>
      <w:proofErr w:type="gramStart"/>
      <w:r w:rsidRPr="00FE15B1">
        <w:rPr>
          <w:rFonts w:ascii="Calibri" w:hAnsi="Calibri" w:cs="Calibri"/>
          <w:lang w:val="en-GB"/>
        </w:rPr>
        <w:t>PLANT, K. L. &amp;</w:t>
      </w:r>
      <w:r w:rsidR="009D27C0" w:rsidRPr="00FE15B1">
        <w:rPr>
          <w:rFonts w:ascii="Calibri" w:hAnsi="Calibri" w:cs="Calibri"/>
          <w:lang w:val="en-GB"/>
        </w:rPr>
        <w:t xml:space="preserve"> STANTON, N. A. 2014.</w:t>
      </w:r>
      <w:proofErr w:type="gramEnd"/>
      <w:r w:rsidRPr="00FE15B1">
        <w:rPr>
          <w:rFonts w:ascii="Calibri" w:hAnsi="Calibri" w:cs="Calibri"/>
          <w:lang w:val="en-GB"/>
        </w:rPr>
        <w:t xml:space="preserve"> All for one and one for all: Representing teams as a collection of individuals and an individual collective using a network perceptual cycle approach, International Journal of Industrial Ergonomics, 44 (5), 777-792.</w:t>
      </w:r>
    </w:p>
    <w:p w14:paraId="1F6D7669" w14:textId="689DFC5E" w:rsidR="000A680D" w:rsidRPr="00FE15B1" w:rsidRDefault="009D27C0" w:rsidP="000A680D">
      <w:pPr>
        <w:widowControl w:val="0"/>
        <w:autoSpaceDE w:val="0"/>
        <w:autoSpaceDN w:val="0"/>
        <w:adjustRightInd w:val="0"/>
        <w:spacing w:after="240"/>
        <w:rPr>
          <w:rFonts w:ascii="Calibri" w:hAnsi="Calibri" w:cs="Calibri"/>
        </w:rPr>
      </w:pPr>
      <w:proofErr w:type="gramStart"/>
      <w:r w:rsidRPr="00FE15B1">
        <w:rPr>
          <w:rFonts w:ascii="Calibri" w:hAnsi="Calibri" w:cs="Calibri"/>
        </w:rPr>
        <w:t>PLANT, K.L. &amp; STANTON, N.A. 2015.</w:t>
      </w:r>
      <w:proofErr w:type="gramEnd"/>
      <w:r w:rsidR="003837E6" w:rsidRPr="00FE15B1">
        <w:rPr>
          <w:rFonts w:ascii="Calibri" w:hAnsi="Calibri" w:cs="Calibri"/>
        </w:rPr>
        <w:t xml:space="preserve"> The process of processing: exploring the validity </w:t>
      </w:r>
      <w:r w:rsidR="003837E6" w:rsidRPr="00FE15B1">
        <w:rPr>
          <w:rFonts w:ascii="Calibri" w:hAnsi="Calibri" w:cs="Calibri"/>
        </w:rPr>
        <w:lastRenderedPageBreak/>
        <w:t xml:space="preserve">of </w:t>
      </w:r>
      <w:proofErr w:type="spellStart"/>
      <w:r w:rsidR="003837E6" w:rsidRPr="00FE15B1">
        <w:rPr>
          <w:rFonts w:ascii="Calibri" w:hAnsi="Calibri" w:cs="Calibri"/>
        </w:rPr>
        <w:t>Neisser's</w:t>
      </w:r>
      <w:proofErr w:type="spellEnd"/>
      <w:r w:rsidR="003837E6" w:rsidRPr="00FE15B1">
        <w:rPr>
          <w:rFonts w:ascii="Calibri" w:hAnsi="Calibri" w:cs="Calibri"/>
        </w:rPr>
        <w:t xml:space="preserve"> perceptual cycle model with accounts from critical decision-making in the cockpit. </w:t>
      </w:r>
      <w:proofErr w:type="gramStart"/>
      <w:r w:rsidR="003837E6" w:rsidRPr="00FE15B1">
        <w:rPr>
          <w:rFonts w:ascii="Calibri" w:hAnsi="Calibri" w:cs="Calibri"/>
        </w:rPr>
        <w:t>Ergonomics, 58 (6), 909-923.</w:t>
      </w:r>
      <w:proofErr w:type="gramEnd"/>
    </w:p>
    <w:p w14:paraId="45646E10" w14:textId="7CD85C9F" w:rsidR="000A680D" w:rsidRPr="00FE15B1" w:rsidRDefault="00053908" w:rsidP="000A680D">
      <w:pPr>
        <w:widowControl w:val="0"/>
        <w:autoSpaceDE w:val="0"/>
        <w:autoSpaceDN w:val="0"/>
        <w:adjustRightInd w:val="0"/>
        <w:spacing w:after="240"/>
        <w:rPr>
          <w:rFonts w:ascii="Calibri" w:hAnsi="Calibri" w:cs="Calibri"/>
        </w:rPr>
      </w:pPr>
      <w:proofErr w:type="gramStart"/>
      <w:r w:rsidRPr="00FE15B1">
        <w:rPr>
          <w:rFonts w:ascii="Calibri" w:hAnsi="Calibri" w:cs="Calibri"/>
        </w:rPr>
        <w:t>PRINCE, C. &amp; SALAS.</w:t>
      </w:r>
      <w:proofErr w:type="gramEnd"/>
      <w:r w:rsidRPr="00FE15B1">
        <w:rPr>
          <w:rFonts w:ascii="Calibri" w:hAnsi="Calibri" w:cs="Calibri"/>
        </w:rPr>
        <w:t xml:space="preserve"> E. 2000</w:t>
      </w:r>
      <w:r w:rsidR="000A680D" w:rsidRPr="00FE15B1">
        <w:rPr>
          <w:rFonts w:ascii="Calibri" w:hAnsi="Calibri" w:cs="Calibri"/>
        </w:rPr>
        <w:t>. Team situation awareness, errors, and crew resource management: Research integration for training guidance. In</w:t>
      </w:r>
      <w:r w:rsidR="006D5B79" w:rsidRPr="00FE15B1">
        <w:rPr>
          <w:rFonts w:ascii="Calibri" w:hAnsi="Calibri" w:cs="Calibri"/>
        </w:rPr>
        <w:t>:</w:t>
      </w:r>
      <w:r w:rsidR="000A680D" w:rsidRPr="00FE15B1">
        <w:rPr>
          <w:rFonts w:ascii="Calibri" w:hAnsi="Calibri" w:cs="Calibri"/>
        </w:rPr>
        <w:t xml:space="preserve"> M. </w:t>
      </w:r>
      <w:proofErr w:type="spellStart"/>
      <w:r w:rsidR="000A680D" w:rsidRPr="00FE15B1">
        <w:rPr>
          <w:rFonts w:ascii="Calibri" w:hAnsi="Calibri" w:cs="Calibri"/>
        </w:rPr>
        <w:t>Endsley</w:t>
      </w:r>
      <w:proofErr w:type="spellEnd"/>
      <w:r w:rsidR="000A680D" w:rsidRPr="00FE15B1">
        <w:rPr>
          <w:rFonts w:ascii="Calibri" w:hAnsi="Calibri" w:cs="Calibri"/>
        </w:rPr>
        <w:t xml:space="preserve"> &amp; D. Garland (Eds.), Situation Awareness Analysis and Measurement: 325-347. Mahwah, NJ: Erlbaum.</w:t>
      </w:r>
    </w:p>
    <w:p w14:paraId="6BF280B1" w14:textId="280CB5DE" w:rsidR="00612071" w:rsidRPr="00FE15B1" w:rsidRDefault="00470F5B" w:rsidP="00612071">
      <w:pPr>
        <w:widowControl w:val="0"/>
        <w:autoSpaceDE w:val="0"/>
        <w:autoSpaceDN w:val="0"/>
        <w:adjustRightInd w:val="0"/>
        <w:spacing w:after="240"/>
        <w:rPr>
          <w:rFonts w:ascii="Calibri" w:hAnsi="Calibri" w:cs="Calibri"/>
          <w:b/>
          <w:bCs/>
          <w:lang w:val="en-GB"/>
        </w:rPr>
      </w:pPr>
      <w:proofErr w:type="gramStart"/>
      <w:r w:rsidRPr="00FE15B1">
        <w:rPr>
          <w:rFonts w:ascii="Calibri" w:hAnsi="Calibri" w:cs="Calibri"/>
        </w:rPr>
        <w:t xml:space="preserve">PRITCHETT, A. </w:t>
      </w:r>
      <w:r w:rsidR="00612071" w:rsidRPr="00FE15B1">
        <w:rPr>
          <w:rFonts w:ascii="Calibri" w:hAnsi="Calibri" w:cs="Calibri"/>
        </w:rPr>
        <w:t>2015.</w:t>
      </w:r>
      <w:proofErr w:type="gramEnd"/>
      <w:r w:rsidR="00612071" w:rsidRPr="00FE15B1">
        <w:rPr>
          <w:rFonts w:ascii="Calibri" w:hAnsi="Calibri" w:cs="Calibri"/>
        </w:rPr>
        <w:t xml:space="preserve">  </w:t>
      </w:r>
      <w:r w:rsidRPr="00FE15B1">
        <w:rPr>
          <w:rFonts w:ascii="Calibri" w:hAnsi="Calibri" w:cs="Calibri"/>
          <w:bCs/>
          <w:lang w:val="en-GB"/>
        </w:rPr>
        <w:t>Preface to the Special Issue on Situation Awareness</w:t>
      </w:r>
      <w:r w:rsidR="00612071" w:rsidRPr="00FE15B1">
        <w:rPr>
          <w:rFonts w:ascii="Calibri" w:hAnsi="Calibri" w:cs="Calibri"/>
        </w:rPr>
        <w:t>.  Journal of Cognitive Engineering and Decision Making</w:t>
      </w:r>
      <w:proofErr w:type="gramStart"/>
      <w:r w:rsidR="00612071" w:rsidRPr="00FE15B1">
        <w:rPr>
          <w:rFonts w:ascii="Calibri" w:hAnsi="Calibri" w:cs="Calibri"/>
        </w:rPr>
        <w:t>,9</w:t>
      </w:r>
      <w:proofErr w:type="gramEnd"/>
      <w:r w:rsidRPr="00FE15B1">
        <w:rPr>
          <w:rFonts w:ascii="Calibri" w:hAnsi="Calibri" w:cs="Calibri"/>
        </w:rPr>
        <w:t>(1), 3.</w:t>
      </w:r>
    </w:p>
    <w:p w14:paraId="6899375F" w14:textId="298FEFCB" w:rsidR="00AA602B" w:rsidRPr="00FE15B1" w:rsidRDefault="00AA602B" w:rsidP="00981BCD">
      <w:pPr>
        <w:widowControl w:val="0"/>
        <w:autoSpaceDE w:val="0"/>
        <w:autoSpaceDN w:val="0"/>
        <w:adjustRightInd w:val="0"/>
        <w:spacing w:after="240"/>
        <w:rPr>
          <w:rFonts w:ascii="Calibri" w:hAnsi="Calibri" w:cs="Calibri"/>
          <w:lang w:val="en-GB"/>
        </w:rPr>
      </w:pPr>
      <w:proofErr w:type="gramStart"/>
      <w:r w:rsidRPr="00FE15B1">
        <w:rPr>
          <w:rFonts w:ascii="Calibri" w:hAnsi="Calibri" w:cs="Calibri"/>
          <w:iCs/>
          <w:lang w:val="en-GB"/>
        </w:rPr>
        <w:t>RASMUSSEN</w:t>
      </w:r>
      <w:r w:rsidRPr="00FE15B1">
        <w:rPr>
          <w:rFonts w:ascii="Calibri" w:hAnsi="Calibri" w:cs="Calibri"/>
          <w:lang w:val="en-GB"/>
        </w:rPr>
        <w:t xml:space="preserve">, </w:t>
      </w:r>
      <w:r w:rsidRPr="00FE15B1">
        <w:rPr>
          <w:rFonts w:ascii="Calibri" w:hAnsi="Calibri" w:cs="Calibri"/>
          <w:iCs/>
          <w:lang w:val="en-GB"/>
        </w:rPr>
        <w:t>J</w:t>
      </w:r>
      <w:r w:rsidRPr="00FE15B1">
        <w:rPr>
          <w:rFonts w:ascii="Calibri" w:hAnsi="Calibri" w:cs="Calibri"/>
          <w:lang w:val="en-GB"/>
        </w:rPr>
        <w:t xml:space="preserve">., PEJTERSEN, A. M. &amp; GOODSTEIN, L. P. </w:t>
      </w:r>
      <w:r w:rsidRPr="00FE15B1">
        <w:rPr>
          <w:rFonts w:ascii="Calibri" w:hAnsi="Calibri" w:cs="Calibri"/>
          <w:iCs/>
          <w:lang w:val="en-GB"/>
        </w:rPr>
        <w:t>1994</w:t>
      </w:r>
      <w:r w:rsidRPr="00FE15B1">
        <w:rPr>
          <w:rFonts w:ascii="Calibri" w:hAnsi="Calibri" w:cs="Calibri"/>
          <w:lang w:val="en-GB"/>
        </w:rPr>
        <w:t>.</w:t>
      </w:r>
      <w:proofErr w:type="gramEnd"/>
      <w:r w:rsidRPr="00FE15B1">
        <w:rPr>
          <w:rFonts w:ascii="Calibri" w:hAnsi="Calibri" w:cs="Calibri"/>
          <w:lang w:val="en-GB"/>
        </w:rPr>
        <w:t xml:space="preserve"> </w:t>
      </w:r>
      <w:proofErr w:type="gramStart"/>
      <w:r w:rsidRPr="00FE15B1">
        <w:rPr>
          <w:rFonts w:ascii="Calibri" w:hAnsi="Calibri" w:cs="Calibri"/>
          <w:iCs/>
          <w:lang w:val="en-GB"/>
        </w:rPr>
        <w:t>Cognitive Systems Engineering</w:t>
      </w:r>
      <w:r w:rsidRPr="00FE15B1">
        <w:rPr>
          <w:rFonts w:ascii="Calibri" w:hAnsi="Calibri" w:cs="Calibri"/>
          <w:lang w:val="en-GB"/>
        </w:rPr>
        <w:t>, Wiley, NY.</w:t>
      </w:r>
      <w:proofErr w:type="gramEnd"/>
    </w:p>
    <w:p w14:paraId="49DB89E6" w14:textId="58EE30F8" w:rsidR="00981BCD" w:rsidRPr="00FE15B1" w:rsidRDefault="009D27C0"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 xml:space="preserve">RAFFERTY, L. A., STANTON, N. A. &amp; WALKER, </w:t>
      </w:r>
      <w:r w:rsidR="005B506C" w:rsidRPr="00FE15B1">
        <w:rPr>
          <w:rFonts w:ascii="Calibri" w:hAnsi="Calibri" w:cs="Calibri"/>
        </w:rPr>
        <w:t>G. H. 2013.</w:t>
      </w:r>
      <w:proofErr w:type="gramEnd"/>
      <w:r w:rsidR="00981BCD" w:rsidRPr="00FE15B1">
        <w:rPr>
          <w:rFonts w:ascii="Calibri" w:hAnsi="Calibri" w:cs="Calibri"/>
        </w:rPr>
        <w:t xml:space="preserve"> Great Expectations: A thematic analysis of situation awareness in fratricide. </w:t>
      </w:r>
      <w:proofErr w:type="gramStart"/>
      <w:r w:rsidR="00981BCD" w:rsidRPr="00FE15B1">
        <w:rPr>
          <w:rFonts w:ascii="Calibri" w:hAnsi="Calibri" w:cs="Calibri"/>
        </w:rPr>
        <w:t>Safety Science, 56, 63-71.</w:t>
      </w:r>
      <w:proofErr w:type="gramEnd"/>
    </w:p>
    <w:p w14:paraId="16FF3F3A" w14:textId="77777777" w:rsidR="00AE6CD1" w:rsidRPr="00FE15B1" w:rsidRDefault="00AE6CD1"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caps/>
        </w:rPr>
        <w:t>Reber</w:t>
      </w:r>
      <w:r w:rsidRPr="00FE15B1">
        <w:rPr>
          <w:rFonts w:ascii="Calibri" w:hAnsi="Calibri" w:cs="Calibri"/>
        </w:rPr>
        <w:t>, A. S. (1995).</w:t>
      </w:r>
      <w:proofErr w:type="gramEnd"/>
      <w:r w:rsidRPr="00FE15B1">
        <w:rPr>
          <w:rFonts w:ascii="Calibri" w:hAnsi="Calibri" w:cs="Calibri"/>
        </w:rPr>
        <w:t xml:space="preserve">  </w:t>
      </w:r>
      <w:proofErr w:type="gramStart"/>
      <w:r w:rsidRPr="00FE15B1">
        <w:rPr>
          <w:rFonts w:ascii="Calibri" w:hAnsi="Calibri" w:cs="Calibri"/>
        </w:rPr>
        <w:t>The Penguin Dictionary of Psychology.</w:t>
      </w:r>
      <w:proofErr w:type="gramEnd"/>
      <w:r w:rsidRPr="00FE15B1">
        <w:rPr>
          <w:rFonts w:ascii="Calibri" w:hAnsi="Calibri" w:cs="Calibri"/>
        </w:rPr>
        <w:t xml:space="preserve">  London: Penguin.</w:t>
      </w:r>
    </w:p>
    <w:p w14:paraId="38A12928" w14:textId="59295F39" w:rsidR="008B68F4" w:rsidRPr="00FE15B1" w:rsidRDefault="008B68F4" w:rsidP="00981BCD">
      <w:pPr>
        <w:widowControl w:val="0"/>
        <w:autoSpaceDE w:val="0"/>
        <w:autoSpaceDN w:val="0"/>
        <w:adjustRightInd w:val="0"/>
        <w:spacing w:after="240"/>
        <w:rPr>
          <w:rFonts w:ascii="Calibri" w:hAnsi="Calibri" w:cs="Calibri"/>
          <w:lang w:val="en-GB"/>
        </w:rPr>
      </w:pPr>
      <w:proofErr w:type="gramStart"/>
      <w:r w:rsidRPr="00FE15B1">
        <w:rPr>
          <w:rFonts w:ascii="Calibri" w:hAnsi="Calibri" w:cs="Calibri"/>
          <w:lang w:val="en-GB"/>
        </w:rPr>
        <w:t>REVELL, K. A. &amp;</w:t>
      </w:r>
      <w:r w:rsidR="005B506C" w:rsidRPr="00FE15B1">
        <w:rPr>
          <w:rFonts w:ascii="Calibri" w:hAnsi="Calibri" w:cs="Calibri"/>
          <w:lang w:val="en-GB"/>
        </w:rPr>
        <w:t xml:space="preserve"> STANTON, N. A.</w:t>
      </w:r>
      <w:proofErr w:type="gramEnd"/>
      <w:r w:rsidR="005B506C" w:rsidRPr="00FE15B1">
        <w:rPr>
          <w:rFonts w:ascii="Calibri" w:hAnsi="Calibri" w:cs="Calibri"/>
          <w:lang w:val="en-GB"/>
        </w:rPr>
        <w:t xml:space="preserve">  2012.</w:t>
      </w:r>
      <w:r w:rsidRPr="00FE15B1">
        <w:rPr>
          <w:rFonts w:ascii="Calibri" w:hAnsi="Calibri" w:cs="Calibri"/>
          <w:lang w:val="en-GB"/>
        </w:rPr>
        <w:t xml:space="preserve">  Models of models: filtering and bias rings in depiction of knowledge structures and their implications for design.  </w:t>
      </w:r>
      <w:proofErr w:type="gramStart"/>
      <w:r w:rsidRPr="00FE15B1">
        <w:rPr>
          <w:rFonts w:ascii="Calibri" w:hAnsi="Calibri" w:cs="Calibri"/>
          <w:lang w:val="en-GB"/>
        </w:rPr>
        <w:t>Ergonomics  55</w:t>
      </w:r>
      <w:proofErr w:type="gramEnd"/>
      <w:r w:rsidRPr="00FE15B1">
        <w:rPr>
          <w:rFonts w:ascii="Calibri" w:hAnsi="Calibri" w:cs="Calibri"/>
          <w:lang w:val="en-GB"/>
        </w:rPr>
        <w:t xml:space="preserve"> (9), 1073-1092.</w:t>
      </w:r>
    </w:p>
    <w:p w14:paraId="5863A81B" w14:textId="77777777" w:rsidR="00AE6CD1" w:rsidRPr="00FE15B1" w:rsidRDefault="00AE6CD1" w:rsidP="00981BCD">
      <w:pPr>
        <w:widowControl w:val="0"/>
        <w:autoSpaceDE w:val="0"/>
        <w:autoSpaceDN w:val="0"/>
        <w:adjustRightInd w:val="0"/>
        <w:spacing w:after="240"/>
        <w:rPr>
          <w:rFonts w:ascii="Calibri" w:hAnsi="Calibri" w:cs="Calibri"/>
          <w:lang w:val="en-GB"/>
        </w:rPr>
      </w:pPr>
      <w:proofErr w:type="gramStart"/>
      <w:r w:rsidRPr="00FE15B1">
        <w:rPr>
          <w:rFonts w:ascii="Calibri" w:hAnsi="Calibri" w:cs="Calibri"/>
          <w:caps/>
          <w:lang w:val="en-GB"/>
        </w:rPr>
        <w:t>Rousseau, R., Tremblay, S. &amp; Breton, R.</w:t>
      </w:r>
      <w:r w:rsidRPr="00FE15B1">
        <w:rPr>
          <w:rFonts w:ascii="Calibri" w:hAnsi="Calibri" w:cs="Calibri"/>
          <w:lang w:val="en-GB"/>
        </w:rPr>
        <w:t xml:space="preserve"> (2004).</w:t>
      </w:r>
      <w:proofErr w:type="gramEnd"/>
      <w:r w:rsidRPr="00FE15B1">
        <w:rPr>
          <w:rFonts w:ascii="Calibri" w:hAnsi="Calibri" w:cs="Calibri"/>
          <w:lang w:val="en-GB"/>
        </w:rPr>
        <w:t xml:space="preserve">  Defining and </w:t>
      </w:r>
      <w:proofErr w:type="spellStart"/>
      <w:r w:rsidRPr="00FE15B1">
        <w:rPr>
          <w:rFonts w:ascii="Calibri" w:hAnsi="Calibri" w:cs="Calibri"/>
          <w:lang w:val="en-GB"/>
        </w:rPr>
        <w:t>modeling</w:t>
      </w:r>
      <w:proofErr w:type="spellEnd"/>
      <w:r w:rsidRPr="00FE15B1">
        <w:rPr>
          <w:rFonts w:ascii="Calibri" w:hAnsi="Calibri" w:cs="Calibri"/>
          <w:lang w:val="en-GB"/>
        </w:rPr>
        <w:t xml:space="preserve"> situation </w:t>
      </w:r>
      <w:proofErr w:type="gramStart"/>
      <w:r w:rsidRPr="00FE15B1">
        <w:rPr>
          <w:rFonts w:ascii="Calibri" w:hAnsi="Calibri" w:cs="Calibri"/>
          <w:lang w:val="en-GB"/>
        </w:rPr>
        <w:t>awareness :</w:t>
      </w:r>
      <w:proofErr w:type="gramEnd"/>
      <w:r w:rsidRPr="00FE15B1">
        <w:rPr>
          <w:rFonts w:ascii="Calibri" w:hAnsi="Calibri" w:cs="Calibri"/>
          <w:lang w:val="en-GB"/>
        </w:rPr>
        <w:t xml:space="preserve"> A critical review.  In S. Banbury &amp; S. Tremblay (</w:t>
      </w:r>
      <w:proofErr w:type="spellStart"/>
      <w:r w:rsidRPr="00FE15B1">
        <w:rPr>
          <w:rFonts w:ascii="Calibri" w:hAnsi="Calibri" w:cs="Calibri"/>
          <w:lang w:val="en-GB"/>
        </w:rPr>
        <w:t>Eds</w:t>
      </w:r>
      <w:proofErr w:type="spellEnd"/>
      <w:r w:rsidRPr="00FE15B1">
        <w:rPr>
          <w:rFonts w:ascii="Calibri" w:hAnsi="Calibri" w:cs="Calibri"/>
          <w:lang w:val="en-GB"/>
        </w:rPr>
        <w:t xml:space="preserve">) </w:t>
      </w:r>
      <w:proofErr w:type="gramStart"/>
      <w:r w:rsidRPr="00FE15B1">
        <w:rPr>
          <w:rFonts w:ascii="Calibri" w:hAnsi="Calibri" w:cs="Calibri"/>
          <w:lang w:val="en-GB"/>
        </w:rPr>
        <w:t>A</w:t>
      </w:r>
      <w:proofErr w:type="gramEnd"/>
      <w:r w:rsidRPr="00FE15B1">
        <w:rPr>
          <w:rFonts w:ascii="Calibri" w:hAnsi="Calibri" w:cs="Calibri"/>
          <w:lang w:val="en-GB"/>
        </w:rPr>
        <w:t xml:space="preserve"> cognitive approach to situation awareness: theory and application.  </w:t>
      </w:r>
      <w:proofErr w:type="spellStart"/>
      <w:r w:rsidRPr="00FE15B1">
        <w:rPr>
          <w:rFonts w:ascii="Calibri" w:hAnsi="Calibri" w:cs="Calibri"/>
          <w:lang w:val="en-GB"/>
        </w:rPr>
        <w:t>Ashgate</w:t>
      </w:r>
      <w:proofErr w:type="spellEnd"/>
      <w:r w:rsidRPr="00FE15B1">
        <w:rPr>
          <w:rFonts w:ascii="Calibri" w:hAnsi="Calibri" w:cs="Calibri"/>
          <w:lang w:val="en-GB"/>
        </w:rPr>
        <w:t>: Aldershot</w:t>
      </w:r>
    </w:p>
    <w:p w14:paraId="60C05790" w14:textId="0AA9DF57" w:rsidR="008920B2" w:rsidRPr="00FE15B1" w:rsidRDefault="004F30B8" w:rsidP="00981BCD">
      <w:pPr>
        <w:widowControl w:val="0"/>
        <w:autoSpaceDE w:val="0"/>
        <w:autoSpaceDN w:val="0"/>
        <w:adjustRightInd w:val="0"/>
        <w:spacing w:after="240"/>
        <w:rPr>
          <w:rFonts w:ascii="Calibri" w:hAnsi="Calibri" w:cs="Calibri"/>
          <w:lang w:val="en-GB"/>
        </w:rPr>
      </w:pPr>
      <w:proofErr w:type="gramStart"/>
      <w:r w:rsidRPr="00FE15B1">
        <w:rPr>
          <w:rFonts w:ascii="Calibri" w:hAnsi="Calibri" w:cs="Calibri"/>
          <w:caps/>
          <w:lang w:val="en-GB"/>
        </w:rPr>
        <w:t xml:space="preserve">Salas, E., C. Prince, D. P. Baker, </w:t>
      </w:r>
      <w:r w:rsidR="008920B2" w:rsidRPr="00FE15B1">
        <w:rPr>
          <w:rFonts w:ascii="Calibri" w:hAnsi="Calibri" w:cs="Calibri"/>
          <w:caps/>
          <w:lang w:val="en-GB"/>
        </w:rPr>
        <w:t xml:space="preserve">&amp; </w:t>
      </w:r>
      <w:r w:rsidRPr="00FE15B1">
        <w:rPr>
          <w:rFonts w:ascii="Calibri" w:hAnsi="Calibri" w:cs="Calibri"/>
          <w:caps/>
          <w:lang w:val="en-GB"/>
        </w:rPr>
        <w:t>L. Shrestha</w:t>
      </w:r>
      <w:r w:rsidRPr="00FE15B1">
        <w:rPr>
          <w:rFonts w:ascii="Calibri" w:hAnsi="Calibri" w:cs="Calibri"/>
          <w:lang w:val="en-GB"/>
        </w:rPr>
        <w:t>.</w:t>
      </w:r>
      <w:proofErr w:type="gramEnd"/>
      <w:r w:rsidRPr="00FE15B1">
        <w:rPr>
          <w:rFonts w:ascii="Calibri" w:hAnsi="Calibri" w:cs="Calibri"/>
          <w:lang w:val="en-GB"/>
        </w:rPr>
        <w:t xml:space="preserve"> 1995. Situation awareness in team performance: Implications for measurement and training. </w:t>
      </w:r>
      <w:proofErr w:type="gramStart"/>
      <w:r w:rsidRPr="00FE15B1">
        <w:rPr>
          <w:rFonts w:ascii="Calibri" w:hAnsi="Calibri" w:cs="Calibri"/>
          <w:lang w:val="en-GB"/>
        </w:rPr>
        <w:t>Human Factors, 37, 1123-136.</w:t>
      </w:r>
      <w:proofErr w:type="gramEnd"/>
      <w:r w:rsidRPr="00FE15B1">
        <w:rPr>
          <w:rFonts w:ascii="Calibri" w:hAnsi="Calibri" w:cs="Calibri"/>
          <w:lang w:val="en-GB"/>
        </w:rPr>
        <w:t xml:space="preserve"> </w:t>
      </w:r>
    </w:p>
    <w:p w14:paraId="4DEC10CB" w14:textId="4DACC945" w:rsidR="008920B2" w:rsidRPr="00FE15B1" w:rsidRDefault="008920B2" w:rsidP="00981BCD">
      <w:pPr>
        <w:widowControl w:val="0"/>
        <w:autoSpaceDE w:val="0"/>
        <w:autoSpaceDN w:val="0"/>
        <w:adjustRightInd w:val="0"/>
        <w:spacing w:after="240"/>
        <w:rPr>
          <w:rFonts w:ascii="Calibri" w:hAnsi="Calibri" w:cs="Calibri"/>
          <w:lang w:val="en-GB"/>
        </w:rPr>
      </w:pPr>
      <w:r w:rsidRPr="00FE15B1">
        <w:rPr>
          <w:rFonts w:ascii="Calibri" w:hAnsi="Calibri" w:cs="Calibri"/>
        </w:rPr>
        <w:t xml:space="preserve">SALAS, E., SIMS, D. E. &amp; BURKE, C. S. 2005. Is there a big five in teamwork? </w:t>
      </w:r>
      <w:proofErr w:type="gramStart"/>
      <w:r w:rsidRPr="00FE15B1">
        <w:rPr>
          <w:rFonts w:ascii="Calibri" w:hAnsi="Calibri" w:cs="Calibri"/>
        </w:rPr>
        <w:t>Small Group Research, 36 (5), 555-599.</w:t>
      </w:r>
      <w:proofErr w:type="gramEnd"/>
    </w:p>
    <w:p w14:paraId="2EDD07F6" w14:textId="77777777" w:rsidR="00053908" w:rsidRPr="00FE15B1" w:rsidRDefault="00053908" w:rsidP="00053908">
      <w:pPr>
        <w:widowControl w:val="0"/>
        <w:autoSpaceDE w:val="0"/>
        <w:autoSpaceDN w:val="0"/>
        <w:adjustRightInd w:val="0"/>
        <w:spacing w:after="240"/>
        <w:rPr>
          <w:rFonts w:ascii="Calibri" w:hAnsi="Calibri" w:cs="Calibri"/>
        </w:rPr>
      </w:pPr>
      <w:r w:rsidRPr="00FE15B1">
        <w:rPr>
          <w:rFonts w:ascii="Calibri" w:hAnsi="Calibri" w:cs="Calibri"/>
        </w:rPr>
        <w:t xml:space="preserve">SALAS, E., SHUFFLER, M. L., THAYER, A. L., BEDWELL, W. L., &amp; LAZZARA, E. H. 2015. Understanding and improving teamwork in organizations: a scientifically based practical guide. </w:t>
      </w:r>
      <w:proofErr w:type="gramStart"/>
      <w:r w:rsidRPr="00FE15B1">
        <w:rPr>
          <w:rFonts w:ascii="Calibri" w:hAnsi="Calibri" w:cs="Calibri"/>
        </w:rPr>
        <w:t>Human Resource Management, 54(4), 599-622.</w:t>
      </w:r>
      <w:proofErr w:type="gramEnd"/>
    </w:p>
    <w:p w14:paraId="1FD9DA8F" w14:textId="19CA603D" w:rsidR="005B506C" w:rsidRPr="00FE15B1" w:rsidRDefault="005B506C"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SALMON, P. M., LENNE, M. G., WALKER, G. H., STANTON, N. A. &amp; FILTNESS, A. 2014.</w:t>
      </w:r>
      <w:proofErr w:type="gramEnd"/>
      <w:r w:rsidRPr="00FE15B1">
        <w:rPr>
          <w:rFonts w:ascii="Calibri" w:hAnsi="Calibri" w:cs="Calibri"/>
        </w:rPr>
        <w:t xml:space="preserve"> Exploring schema- driven differences in situation awareness across road users: an on-road study of driver, cyclist and motorcyclist situation awareness. </w:t>
      </w:r>
      <w:proofErr w:type="gramStart"/>
      <w:r w:rsidRPr="00FE15B1">
        <w:rPr>
          <w:rFonts w:ascii="Calibri" w:hAnsi="Calibri" w:cs="Calibri"/>
        </w:rPr>
        <w:t>Ergonomics, 57 (2), 191-209.</w:t>
      </w:r>
      <w:proofErr w:type="gramEnd"/>
    </w:p>
    <w:p w14:paraId="5A1117FD" w14:textId="55009A2A" w:rsidR="00142D6D" w:rsidRPr="00FE15B1" w:rsidRDefault="00142D6D" w:rsidP="00981BCD">
      <w:pPr>
        <w:widowControl w:val="0"/>
        <w:autoSpaceDE w:val="0"/>
        <w:autoSpaceDN w:val="0"/>
        <w:adjustRightInd w:val="0"/>
        <w:spacing w:after="240"/>
        <w:rPr>
          <w:rFonts w:ascii="Calibri" w:hAnsi="Calibri" w:cs="Calibri"/>
          <w:lang w:val="en-GB"/>
        </w:rPr>
      </w:pPr>
      <w:proofErr w:type="gramStart"/>
      <w:r w:rsidRPr="00FE15B1">
        <w:rPr>
          <w:rFonts w:ascii="Calibri" w:hAnsi="Calibri" w:cs="Calibri"/>
          <w:lang w:val="en-GB"/>
        </w:rPr>
        <w:t>SALMON, P. M., MCCLURE, R. &amp; STANTON, N. A.</w:t>
      </w:r>
      <w:proofErr w:type="gramEnd"/>
      <w:r w:rsidRPr="00FE15B1">
        <w:rPr>
          <w:rFonts w:ascii="Calibri" w:hAnsi="Calibri" w:cs="Calibri"/>
          <w:lang w:val="en-GB"/>
        </w:rPr>
        <w:t xml:space="preserve">  2012.  </w:t>
      </w:r>
      <w:r w:rsidR="00760365" w:rsidRPr="00FE15B1">
        <w:rPr>
          <w:rFonts w:ascii="Calibri" w:hAnsi="Calibri" w:cs="Calibri"/>
          <w:lang w:val="en-GB"/>
        </w:rPr>
        <w:t xml:space="preserve">Road transport in drift? Applying contemporary systems thinking to road safety. </w:t>
      </w:r>
      <w:proofErr w:type="gramStart"/>
      <w:r w:rsidR="00760365" w:rsidRPr="00FE15B1">
        <w:rPr>
          <w:rFonts w:ascii="Calibri" w:hAnsi="Calibri" w:cs="Calibri"/>
          <w:lang w:val="en-GB"/>
        </w:rPr>
        <w:t>Safety Science</w:t>
      </w:r>
      <w:r w:rsidRPr="00FE15B1">
        <w:rPr>
          <w:rFonts w:ascii="Calibri" w:hAnsi="Calibri" w:cs="Calibri"/>
          <w:lang w:val="en-GB"/>
        </w:rPr>
        <w:t>, 50 (9), 1829-1838.</w:t>
      </w:r>
      <w:proofErr w:type="gramEnd"/>
    </w:p>
    <w:p w14:paraId="74523BF3" w14:textId="5FAFC4AF" w:rsidR="005B506C" w:rsidRPr="00FE15B1" w:rsidRDefault="005B506C" w:rsidP="00981BCD">
      <w:pPr>
        <w:widowControl w:val="0"/>
        <w:autoSpaceDE w:val="0"/>
        <w:autoSpaceDN w:val="0"/>
        <w:adjustRightInd w:val="0"/>
        <w:spacing w:after="240"/>
        <w:rPr>
          <w:rFonts w:ascii="Calibri" w:hAnsi="Calibri" w:cs="Calibri"/>
          <w:lang w:val="en-GB"/>
        </w:rPr>
      </w:pPr>
      <w:proofErr w:type="gramStart"/>
      <w:r w:rsidRPr="00FE15B1">
        <w:rPr>
          <w:rFonts w:ascii="Calibri" w:hAnsi="Calibri" w:cs="Calibri"/>
          <w:lang w:val="en-GB"/>
        </w:rPr>
        <w:t>SALMON, P. M., READ, G. J. M., STANTON, N. A., &amp; LENNE, M. G.</w:t>
      </w:r>
      <w:proofErr w:type="gramEnd"/>
      <w:r w:rsidRPr="00FE15B1">
        <w:rPr>
          <w:rFonts w:ascii="Calibri" w:hAnsi="Calibri" w:cs="Calibri"/>
          <w:lang w:val="en-GB"/>
        </w:rPr>
        <w:t xml:space="preserve">  2013.  The crash at </w:t>
      </w:r>
      <w:proofErr w:type="spellStart"/>
      <w:r w:rsidRPr="00FE15B1">
        <w:rPr>
          <w:rFonts w:ascii="Calibri" w:hAnsi="Calibri" w:cs="Calibri"/>
          <w:lang w:val="en-GB"/>
        </w:rPr>
        <w:t>Kerang</w:t>
      </w:r>
      <w:proofErr w:type="spellEnd"/>
      <w:r w:rsidRPr="00FE15B1">
        <w:rPr>
          <w:rFonts w:ascii="Calibri" w:hAnsi="Calibri" w:cs="Calibri"/>
          <w:lang w:val="en-GB"/>
        </w:rPr>
        <w:t>: Investigating systemic and psychological factors leading to unintentional non-compliance at rail level crossings.  Accident Analysis and Prevention, 50, 1278-</w:t>
      </w:r>
      <w:r w:rsidRPr="00FE15B1">
        <w:rPr>
          <w:rFonts w:ascii="Calibri" w:hAnsi="Calibri" w:cs="Calibri"/>
          <w:lang w:val="en-GB"/>
        </w:rPr>
        <w:lastRenderedPageBreak/>
        <w:t xml:space="preserve">1288. </w:t>
      </w:r>
    </w:p>
    <w:p w14:paraId="0A157963" w14:textId="6E8FFEC0" w:rsidR="008B68F4" w:rsidRPr="00FE15B1" w:rsidRDefault="008B68F4" w:rsidP="008B68F4">
      <w:pPr>
        <w:widowControl w:val="0"/>
        <w:autoSpaceDE w:val="0"/>
        <w:autoSpaceDN w:val="0"/>
        <w:adjustRightInd w:val="0"/>
        <w:spacing w:after="240"/>
        <w:rPr>
          <w:rFonts w:ascii="Calibri" w:hAnsi="Calibri" w:cs="Calibri"/>
          <w:lang w:val="en-GB"/>
        </w:rPr>
      </w:pPr>
      <w:proofErr w:type="gramStart"/>
      <w:r w:rsidRPr="00FE15B1">
        <w:rPr>
          <w:rFonts w:ascii="Calibri" w:hAnsi="Calibri" w:cs="Calibri"/>
          <w:lang w:val="en-GB"/>
        </w:rPr>
        <w:t>SALMON, P. M. &amp;</w:t>
      </w:r>
      <w:r w:rsidR="005B506C" w:rsidRPr="00FE15B1">
        <w:rPr>
          <w:rFonts w:ascii="Calibri" w:hAnsi="Calibri" w:cs="Calibri"/>
          <w:lang w:val="en-GB"/>
        </w:rPr>
        <w:t xml:space="preserve"> STANTON, N. A.</w:t>
      </w:r>
      <w:proofErr w:type="gramEnd"/>
      <w:r w:rsidR="005B506C" w:rsidRPr="00FE15B1">
        <w:rPr>
          <w:rFonts w:ascii="Calibri" w:hAnsi="Calibri" w:cs="Calibri"/>
          <w:lang w:val="en-GB"/>
        </w:rPr>
        <w:t xml:space="preserve">  </w:t>
      </w:r>
      <w:proofErr w:type="gramStart"/>
      <w:r w:rsidR="005B506C" w:rsidRPr="00FE15B1">
        <w:rPr>
          <w:rFonts w:ascii="Calibri" w:hAnsi="Calibri" w:cs="Calibri"/>
          <w:lang w:val="en-GB"/>
        </w:rPr>
        <w:t>2013.</w:t>
      </w:r>
      <w:r w:rsidRPr="00FE15B1">
        <w:rPr>
          <w:rFonts w:ascii="Calibri" w:hAnsi="Calibri" w:cs="Calibri"/>
          <w:lang w:val="en-GB"/>
        </w:rPr>
        <w:t xml:space="preserve"> Situation Awareness</w:t>
      </w:r>
      <w:proofErr w:type="gramEnd"/>
      <w:r w:rsidRPr="00FE15B1">
        <w:rPr>
          <w:rFonts w:ascii="Calibri" w:hAnsi="Calibri" w:cs="Calibri"/>
          <w:lang w:val="en-GB"/>
        </w:rPr>
        <w:t xml:space="preserve"> and Safety: Contribution or Confusion?  Safety </w:t>
      </w:r>
      <w:proofErr w:type="gramStart"/>
      <w:r w:rsidRPr="00FE15B1">
        <w:rPr>
          <w:rFonts w:ascii="Calibri" w:hAnsi="Calibri" w:cs="Calibri"/>
          <w:lang w:val="en-GB"/>
        </w:rPr>
        <w:t>Science  56</w:t>
      </w:r>
      <w:proofErr w:type="gramEnd"/>
      <w:r w:rsidRPr="00FE15B1">
        <w:rPr>
          <w:rFonts w:ascii="Calibri" w:hAnsi="Calibri" w:cs="Calibri"/>
          <w:lang w:val="en-GB"/>
        </w:rPr>
        <w:t>, 1-5.</w:t>
      </w:r>
    </w:p>
    <w:p w14:paraId="01B55338" w14:textId="41FDCB1D" w:rsidR="008A6DA3" w:rsidRPr="00FE15B1" w:rsidRDefault="008A6DA3" w:rsidP="008B68F4">
      <w:pPr>
        <w:widowControl w:val="0"/>
        <w:autoSpaceDE w:val="0"/>
        <w:autoSpaceDN w:val="0"/>
        <w:adjustRightInd w:val="0"/>
        <w:spacing w:after="240"/>
        <w:rPr>
          <w:rFonts w:ascii="Calibri" w:hAnsi="Calibri" w:cs="Calibri"/>
          <w:lang w:val="en-GB"/>
        </w:rPr>
      </w:pPr>
      <w:proofErr w:type="gramStart"/>
      <w:r w:rsidRPr="00FE15B1">
        <w:rPr>
          <w:rFonts w:ascii="Calibri" w:hAnsi="Calibri" w:cs="Calibri"/>
          <w:lang w:val="en-GB"/>
        </w:rPr>
        <w:t>SALMON, P.M., STANTON, N. A., WALKER, G., &amp; GREEN, D. (2006).</w:t>
      </w:r>
      <w:proofErr w:type="gramEnd"/>
      <w:r w:rsidRPr="00FE15B1">
        <w:rPr>
          <w:rFonts w:ascii="Calibri" w:hAnsi="Calibri" w:cs="Calibri"/>
          <w:lang w:val="en-GB"/>
        </w:rPr>
        <w:t xml:space="preserve"> Situation Awareness measurement: A review of applicability for C4i environments.  </w:t>
      </w:r>
      <w:proofErr w:type="gramStart"/>
      <w:r w:rsidRPr="00FE15B1">
        <w:rPr>
          <w:rFonts w:ascii="Calibri" w:hAnsi="Calibri" w:cs="Calibri"/>
          <w:lang w:val="en-GB"/>
        </w:rPr>
        <w:t>Applied Ergonomics, 37, 225-238.</w:t>
      </w:r>
      <w:proofErr w:type="gramEnd"/>
      <w:r w:rsidRPr="00FE15B1">
        <w:rPr>
          <w:rFonts w:ascii="Calibri" w:hAnsi="Calibri" w:cs="Calibri"/>
          <w:lang w:val="en-GB"/>
        </w:rPr>
        <w:t xml:space="preserve"> </w:t>
      </w:r>
    </w:p>
    <w:p w14:paraId="5F392C2C" w14:textId="6C3A30EE" w:rsidR="00981BCD" w:rsidRPr="00FE15B1" w:rsidRDefault="008B68F4"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 xml:space="preserve">SALMON, P.M., STANTON, N.A., WALKER, G.H., JENKINS, D.P., BABER, C., &amp; MCMASTER, </w:t>
      </w:r>
      <w:r w:rsidR="005B506C" w:rsidRPr="00FE15B1">
        <w:rPr>
          <w:rFonts w:ascii="Calibri" w:hAnsi="Calibri" w:cs="Calibri"/>
        </w:rPr>
        <w:t>R. 2008.</w:t>
      </w:r>
      <w:proofErr w:type="gramEnd"/>
      <w:r w:rsidR="00981BCD" w:rsidRPr="00FE15B1">
        <w:rPr>
          <w:rFonts w:ascii="Calibri" w:hAnsi="Calibri" w:cs="Calibri"/>
        </w:rPr>
        <w:t xml:space="preserve"> Representing Situation Awareness in Collaborative Systems: A Case Study in </w:t>
      </w:r>
      <w:r w:rsidR="003F5A76" w:rsidRPr="00FE15B1">
        <w:rPr>
          <w:rFonts w:ascii="Calibri" w:hAnsi="Calibri" w:cs="Calibri"/>
        </w:rPr>
        <w:t>the Energy Distribution Domain.</w:t>
      </w:r>
      <w:r w:rsidR="00981BCD" w:rsidRPr="00FE15B1">
        <w:rPr>
          <w:rFonts w:ascii="Calibri" w:hAnsi="Calibri" w:cs="Calibri"/>
        </w:rPr>
        <w:t xml:space="preserve"> Ergonomics, 51 (3), 367–384.</w:t>
      </w:r>
    </w:p>
    <w:p w14:paraId="6A7E6982" w14:textId="4FCD2EDD" w:rsidR="005B506C" w:rsidRPr="00FE15B1" w:rsidRDefault="005B506C"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SALMON, P.M., WALKER, G.H. &amp; STANTON, N. A.</w:t>
      </w:r>
      <w:proofErr w:type="gramEnd"/>
      <w:r w:rsidRPr="00FE15B1">
        <w:rPr>
          <w:rFonts w:ascii="Calibri" w:hAnsi="Calibri" w:cs="Calibri"/>
        </w:rPr>
        <w:t xml:space="preserve">  2016.  Pilot error versus sociotechnical systems failure: a distributed situation awareness analysis of Air France 447.  </w:t>
      </w:r>
      <w:proofErr w:type="gramStart"/>
      <w:r w:rsidRPr="00FE15B1">
        <w:rPr>
          <w:rFonts w:ascii="Calibri" w:hAnsi="Calibri" w:cs="Calibri"/>
        </w:rPr>
        <w:t>Theoretical Issues in Ergonomics Science, 17 (1), 64-79.</w:t>
      </w:r>
      <w:proofErr w:type="gramEnd"/>
    </w:p>
    <w:p w14:paraId="1AAE841F" w14:textId="3B523597" w:rsidR="002E37BE" w:rsidRPr="00FE15B1" w:rsidRDefault="002E37BE"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SALMON, P.M., WALKER, G.H. &amp;</w:t>
      </w:r>
      <w:r w:rsidR="000A6A5F" w:rsidRPr="00FE15B1">
        <w:rPr>
          <w:rFonts w:ascii="Calibri" w:hAnsi="Calibri" w:cs="Calibri"/>
        </w:rPr>
        <w:t xml:space="preserve"> STANTON, N.A. 2015.</w:t>
      </w:r>
      <w:proofErr w:type="gramEnd"/>
      <w:r w:rsidRPr="00FE15B1">
        <w:rPr>
          <w:rFonts w:ascii="Calibri" w:hAnsi="Calibri" w:cs="Calibri"/>
        </w:rPr>
        <w:t xml:space="preserve"> Broken components versus broken systems: why it is systems not people that lose situation awareness. </w:t>
      </w:r>
      <w:proofErr w:type="gramStart"/>
      <w:r w:rsidRPr="00FE15B1">
        <w:rPr>
          <w:rFonts w:ascii="Calibri" w:hAnsi="Calibri" w:cs="Calibri"/>
        </w:rPr>
        <w:t>Cognition, Technology and Work, 17 (2), 179-183.</w:t>
      </w:r>
      <w:proofErr w:type="gramEnd"/>
    </w:p>
    <w:p w14:paraId="36828F17" w14:textId="5A44B48B" w:rsidR="00953FDC" w:rsidRPr="00FE15B1" w:rsidRDefault="002E37BE" w:rsidP="00953FDC">
      <w:pPr>
        <w:widowControl w:val="0"/>
        <w:autoSpaceDE w:val="0"/>
        <w:autoSpaceDN w:val="0"/>
        <w:adjustRightInd w:val="0"/>
        <w:spacing w:after="240"/>
        <w:rPr>
          <w:rFonts w:ascii="Calibri" w:hAnsi="Calibri" w:cs="Calibri"/>
        </w:rPr>
      </w:pPr>
      <w:r w:rsidRPr="00FE15B1">
        <w:rPr>
          <w:rFonts w:ascii="Calibri" w:hAnsi="Calibri" w:cs="Calibri"/>
        </w:rPr>
        <w:t xml:space="preserve">SARTER, N.B. &amp; WOODS, </w:t>
      </w:r>
      <w:r w:rsidR="00953FDC" w:rsidRPr="00FE15B1">
        <w:rPr>
          <w:rFonts w:ascii="Calibri" w:hAnsi="Calibri" w:cs="Calibri"/>
        </w:rPr>
        <w:t xml:space="preserve">D.D., 1991. </w:t>
      </w:r>
      <w:proofErr w:type="gramStart"/>
      <w:r w:rsidR="00953FDC" w:rsidRPr="00FE15B1">
        <w:rPr>
          <w:rFonts w:ascii="Calibri" w:hAnsi="Calibri" w:cs="Calibri"/>
        </w:rPr>
        <w:t>Situation awareness – a critical but ill-defines phenomenon.</w:t>
      </w:r>
      <w:proofErr w:type="gramEnd"/>
      <w:r w:rsidR="00953FDC" w:rsidRPr="00FE15B1">
        <w:rPr>
          <w:rFonts w:ascii="Calibri" w:hAnsi="Calibri" w:cs="Calibri"/>
        </w:rPr>
        <w:t xml:space="preserve"> International Journal of Aviation Psychology, 1, 45–57.</w:t>
      </w:r>
    </w:p>
    <w:p w14:paraId="5D3A79BA" w14:textId="12F53684" w:rsidR="00981BCD" w:rsidRPr="00FE15B1" w:rsidRDefault="002E37BE" w:rsidP="00981BCD">
      <w:pPr>
        <w:widowControl w:val="0"/>
        <w:autoSpaceDE w:val="0"/>
        <w:autoSpaceDN w:val="0"/>
        <w:adjustRightInd w:val="0"/>
        <w:spacing w:after="240"/>
        <w:rPr>
          <w:rFonts w:ascii="Calibri" w:hAnsi="Calibri" w:cs="Calibri"/>
        </w:rPr>
      </w:pPr>
      <w:r w:rsidRPr="00FE15B1">
        <w:rPr>
          <w:rFonts w:ascii="Calibri" w:hAnsi="Calibri" w:cs="Calibri"/>
          <w:lang w:val="de-DE"/>
        </w:rPr>
        <w:t xml:space="preserve">SCHULZ, C. M., ENDSLEY, M. R., KOCHS, E. F. GELB, A. W. &amp; WAGNER, A. J. 2013. </w:t>
      </w:r>
      <w:r w:rsidR="00981BCD" w:rsidRPr="00FE15B1">
        <w:rPr>
          <w:rFonts w:ascii="Calibri" w:hAnsi="Calibri" w:cs="Calibri"/>
        </w:rPr>
        <w:t xml:space="preserve">Situation Awareness in </w:t>
      </w:r>
      <w:proofErr w:type="spellStart"/>
      <w:r w:rsidR="00981BCD" w:rsidRPr="00FE15B1">
        <w:rPr>
          <w:rFonts w:ascii="Calibri" w:hAnsi="Calibri" w:cs="Calibri"/>
        </w:rPr>
        <w:t>Anaesthesia</w:t>
      </w:r>
      <w:proofErr w:type="spellEnd"/>
      <w:r w:rsidR="00981BCD" w:rsidRPr="00FE15B1">
        <w:rPr>
          <w:rFonts w:ascii="Calibri" w:hAnsi="Calibri" w:cs="Calibri"/>
        </w:rPr>
        <w:t xml:space="preserve">: Concept and Research. </w:t>
      </w:r>
      <w:proofErr w:type="spellStart"/>
      <w:proofErr w:type="gramStart"/>
      <w:r w:rsidR="00981BCD" w:rsidRPr="00FE15B1">
        <w:rPr>
          <w:rFonts w:ascii="Calibri" w:hAnsi="Calibri" w:cs="Calibri"/>
        </w:rPr>
        <w:t>Anaesthesiology</w:t>
      </w:r>
      <w:proofErr w:type="spellEnd"/>
      <w:r w:rsidR="00981BCD" w:rsidRPr="00FE15B1">
        <w:rPr>
          <w:rFonts w:ascii="Calibri" w:hAnsi="Calibri" w:cs="Calibri"/>
        </w:rPr>
        <w:t>, 118 (3), 729-742.</w:t>
      </w:r>
      <w:proofErr w:type="gramEnd"/>
    </w:p>
    <w:p w14:paraId="275CBFCB" w14:textId="17C1138F" w:rsidR="00981BCD" w:rsidRPr="00FE15B1" w:rsidRDefault="00E27D03"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 xml:space="preserve">SEELEY, T.D., VISSCHER, P.K., SCHLEGEL, T., HOGAN, P.M., FRANKS, N.R., &amp; MARSHALL, </w:t>
      </w:r>
      <w:r w:rsidR="00DE0B74" w:rsidRPr="00FE15B1">
        <w:rPr>
          <w:rFonts w:ascii="Calibri" w:hAnsi="Calibri" w:cs="Calibri"/>
        </w:rPr>
        <w:t>J.A. 2012</w:t>
      </w:r>
      <w:r w:rsidR="00981BCD" w:rsidRPr="00FE15B1">
        <w:rPr>
          <w:rFonts w:ascii="Calibri" w:hAnsi="Calibri" w:cs="Calibri"/>
        </w:rPr>
        <w:t>.</w:t>
      </w:r>
      <w:proofErr w:type="gramEnd"/>
      <w:r w:rsidR="00981BCD" w:rsidRPr="00FE15B1">
        <w:rPr>
          <w:rFonts w:ascii="Calibri" w:hAnsi="Calibri" w:cs="Calibri"/>
        </w:rPr>
        <w:t xml:space="preserve"> Stop signals provide cross inhibition in collective decision-making by honeybee swarms. </w:t>
      </w:r>
      <w:proofErr w:type="gramStart"/>
      <w:r w:rsidR="00981BCD" w:rsidRPr="00FE15B1">
        <w:rPr>
          <w:rFonts w:ascii="Calibri" w:hAnsi="Calibri" w:cs="Calibri"/>
        </w:rPr>
        <w:t>Science, 335 (6064), 108-11.</w:t>
      </w:r>
      <w:proofErr w:type="gramEnd"/>
    </w:p>
    <w:p w14:paraId="60F88DE2" w14:textId="04F630B8" w:rsidR="004807F2" w:rsidRPr="00FE15B1" w:rsidRDefault="00E27D03" w:rsidP="00981BCD">
      <w:pPr>
        <w:widowControl w:val="0"/>
        <w:autoSpaceDE w:val="0"/>
        <w:autoSpaceDN w:val="0"/>
        <w:adjustRightInd w:val="0"/>
        <w:spacing w:after="240"/>
        <w:rPr>
          <w:rFonts w:ascii="Calibri" w:hAnsi="Calibri" w:cs="Calibri"/>
        </w:rPr>
      </w:pPr>
      <w:r w:rsidRPr="00FE15B1">
        <w:rPr>
          <w:rFonts w:ascii="Calibri" w:hAnsi="Calibri" w:cs="Calibri"/>
        </w:rPr>
        <w:t xml:space="preserve">SEPPÄNEN, H., MÄKELÄ, J., LUOKKALA, P. &amp; VIRRANTAUS, K.  </w:t>
      </w:r>
      <w:r w:rsidR="00DE0B74" w:rsidRPr="00FE15B1">
        <w:rPr>
          <w:rFonts w:ascii="Calibri" w:hAnsi="Calibri" w:cs="Calibri"/>
        </w:rPr>
        <w:t>2013.</w:t>
      </w:r>
      <w:r w:rsidR="006E77EA" w:rsidRPr="00FE15B1">
        <w:rPr>
          <w:rFonts w:ascii="Calibri" w:hAnsi="Calibri" w:cs="Calibri"/>
        </w:rPr>
        <w:t xml:space="preserve"> </w:t>
      </w:r>
      <w:r w:rsidR="006E77EA" w:rsidRPr="00FE15B1">
        <w:rPr>
          <w:rFonts w:ascii="Calibri" w:hAnsi="Calibri" w:cs="Calibri" w:hint="eastAsia"/>
        </w:rPr>
        <w:t>Developing shared situational awareness for emergency management</w:t>
      </w:r>
      <w:r w:rsidR="006E77EA" w:rsidRPr="00FE15B1">
        <w:rPr>
          <w:rFonts w:ascii="Calibri" w:hAnsi="Calibri" w:cs="Calibri"/>
        </w:rPr>
        <w:t xml:space="preserve">. </w:t>
      </w:r>
      <w:proofErr w:type="gramStart"/>
      <w:r w:rsidR="006E77EA" w:rsidRPr="00FE15B1">
        <w:rPr>
          <w:rFonts w:ascii="Calibri" w:hAnsi="Calibri" w:cs="Calibri" w:hint="eastAsia"/>
        </w:rPr>
        <w:t>Safety Science, 55, 1-9</w:t>
      </w:r>
      <w:r w:rsidR="006E77EA" w:rsidRPr="00FE15B1">
        <w:rPr>
          <w:rFonts w:ascii="Calibri" w:hAnsi="Calibri" w:cs="Calibri"/>
        </w:rPr>
        <w:t>.</w:t>
      </w:r>
      <w:proofErr w:type="gramEnd"/>
    </w:p>
    <w:p w14:paraId="4194C9F0" w14:textId="7C86F882" w:rsidR="00CF29EA" w:rsidRPr="00FE15B1" w:rsidRDefault="004807F2" w:rsidP="00CF29EA">
      <w:pPr>
        <w:widowControl w:val="0"/>
        <w:autoSpaceDE w:val="0"/>
        <w:autoSpaceDN w:val="0"/>
        <w:adjustRightInd w:val="0"/>
        <w:spacing w:after="240"/>
        <w:rPr>
          <w:rFonts w:ascii="Calibri" w:hAnsi="Calibri" w:cs="Calibri"/>
        </w:rPr>
      </w:pPr>
      <w:r w:rsidRPr="00FE15B1">
        <w:rPr>
          <w:rFonts w:ascii="Calibri" w:hAnsi="Calibri" w:cs="Calibri"/>
        </w:rPr>
        <w:t>SHU, Y. and FURUTA, K., 2005.</w:t>
      </w:r>
      <w:r w:rsidR="00CF29EA" w:rsidRPr="00FE15B1">
        <w:rPr>
          <w:rFonts w:ascii="Calibri" w:hAnsi="Calibri" w:cs="Calibri"/>
        </w:rPr>
        <w:t xml:space="preserve"> </w:t>
      </w:r>
      <w:proofErr w:type="gramStart"/>
      <w:r w:rsidR="00CF29EA" w:rsidRPr="00FE15B1">
        <w:rPr>
          <w:rFonts w:ascii="Calibri" w:hAnsi="Calibri" w:cs="Calibri"/>
        </w:rPr>
        <w:t>An inference method of team situation awareness based on mutual awareness.</w:t>
      </w:r>
      <w:proofErr w:type="gramEnd"/>
      <w:r w:rsidR="00CF29EA" w:rsidRPr="00FE15B1">
        <w:rPr>
          <w:rFonts w:ascii="Calibri" w:hAnsi="Calibri" w:cs="Calibri"/>
        </w:rPr>
        <w:t xml:space="preserve"> </w:t>
      </w:r>
      <w:r w:rsidR="00CF29EA" w:rsidRPr="00FE15B1">
        <w:rPr>
          <w:rFonts w:ascii="Calibri" w:hAnsi="Calibri" w:cs="Calibri"/>
          <w:i/>
        </w:rPr>
        <w:t>Cognition Technology &amp; Work</w:t>
      </w:r>
      <w:r w:rsidR="00CF29EA" w:rsidRPr="00FE15B1">
        <w:rPr>
          <w:rFonts w:ascii="Calibri" w:hAnsi="Calibri" w:cs="Calibri"/>
        </w:rPr>
        <w:t>, 7, pp. 272–287.</w:t>
      </w:r>
    </w:p>
    <w:p w14:paraId="2901CB86" w14:textId="2649DB5E" w:rsidR="004F30B8" w:rsidRPr="00FE15B1" w:rsidRDefault="004807F2" w:rsidP="00CF29EA">
      <w:pPr>
        <w:widowControl w:val="0"/>
        <w:autoSpaceDE w:val="0"/>
        <w:autoSpaceDN w:val="0"/>
        <w:adjustRightInd w:val="0"/>
        <w:spacing w:after="240"/>
        <w:rPr>
          <w:rFonts w:ascii="Calibri" w:hAnsi="Calibri" w:cs="Calibri"/>
        </w:rPr>
      </w:pPr>
      <w:r w:rsidRPr="00FE15B1">
        <w:rPr>
          <w:rFonts w:ascii="Calibri" w:hAnsi="Calibri" w:cs="Calibri"/>
        </w:rPr>
        <w:t xml:space="preserve">SMITH, K., AND HANCOCK, P. A. </w:t>
      </w:r>
      <w:r w:rsidR="004F30B8" w:rsidRPr="00FE15B1">
        <w:rPr>
          <w:rFonts w:ascii="Calibri" w:hAnsi="Calibri" w:cs="Calibri"/>
        </w:rPr>
        <w:t xml:space="preserve">1995. Situation awareness is adaptive, externally directed consciousness. </w:t>
      </w:r>
      <w:proofErr w:type="gramStart"/>
      <w:r w:rsidR="004F30B8" w:rsidRPr="00FE15B1">
        <w:rPr>
          <w:rFonts w:ascii="Calibri" w:hAnsi="Calibri" w:cs="Calibri"/>
          <w:i/>
        </w:rPr>
        <w:t>Human Factors</w:t>
      </w:r>
      <w:r w:rsidR="004F30B8" w:rsidRPr="00FE15B1">
        <w:rPr>
          <w:rFonts w:ascii="Calibri" w:hAnsi="Calibri" w:cs="Calibri"/>
        </w:rPr>
        <w:t>, 37:1, 137-148.</w:t>
      </w:r>
      <w:proofErr w:type="gramEnd"/>
    </w:p>
    <w:p w14:paraId="450C0E91" w14:textId="69673EA2" w:rsidR="000A6A5F" w:rsidRPr="00FE15B1" w:rsidRDefault="000A6A5F" w:rsidP="000A6A5F">
      <w:pPr>
        <w:widowControl w:val="0"/>
        <w:autoSpaceDE w:val="0"/>
        <w:autoSpaceDN w:val="0"/>
        <w:adjustRightInd w:val="0"/>
        <w:spacing w:after="240"/>
        <w:rPr>
          <w:rFonts w:ascii="Calibri" w:hAnsi="Calibri" w:cs="Calibri"/>
        </w:rPr>
      </w:pPr>
      <w:proofErr w:type="gramStart"/>
      <w:r w:rsidRPr="00FE15B1">
        <w:rPr>
          <w:rFonts w:ascii="Calibri" w:hAnsi="Calibri" w:cs="Calibri"/>
        </w:rPr>
        <w:t xml:space="preserve">SNEDDON, A., MEARNS, K. &amp; </w:t>
      </w:r>
      <w:r w:rsidR="00DE0B74" w:rsidRPr="00FE15B1">
        <w:rPr>
          <w:rFonts w:ascii="Calibri" w:hAnsi="Calibri" w:cs="Calibri"/>
        </w:rPr>
        <w:t>FLIN, R. 2015</w:t>
      </w:r>
      <w:r w:rsidRPr="00FE15B1">
        <w:rPr>
          <w:rFonts w:ascii="Calibri" w:hAnsi="Calibri" w:cs="Calibri"/>
        </w:rPr>
        <w:t>.</w:t>
      </w:r>
      <w:proofErr w:type="gramEnd"/>
      <w:r w:rsidRPr="00FE15B1">
        <w:rPr>
          <w:rFonts w:ascii="Calibri" w:hAnsi="Calibri" w:cs="Calibri"/>
        </w:rPr>
        <w:t xml:space="preserve"> </w:t>
      </w:r>
      <w:proofErr w:type="gramStart"/>
      <w:r w:rsidRPr="00FE15B1">
        <w:rPr>
          <w:rFonts w:ascii="Calibri" w:hAnsi="Calibri" w:cs="Calibri"/>
        </w:rPr>
        <w:t>Stress, fatigue, situation awareness and safety in offshore drilling crews.</w:t>
      </w:r>
      <w:proofErr w:type="gramEnd"/>
      <w:r w:rsidRPr="00FE15B1">
        <w:rPr>
          <w:rFonts w:ascii="Calibri" w:hAnsi="Calibri" w:cs="Calibri"/>
        </w:rPr>
        <w:t xml:space="preserve"> </w:t>
      </w:r>
      <w:proofErr w:type="gramStart"/>
      <w:r w:rsidRPr="00FE15B1">
        <w:rPr>
          <w:rFonts w:ascii="Calibri" w:hAnsi="Calibri" w:cs="Calibri"/>
        </w:rPr>
        <w:t>Safety Science, 56, 80-88</w:t>
      </w:r>
      <w:r w:rsidR="00D2024C" w:rsidRPr="00FE15B1">
        <w:rPr>
          <w:rFonts w:ascii="Calibri" w:hAnsi="Calibri" w:cs="Calibri"/>
        </w:rPr>
        <w:t>.</w:t>
      </w:r>
      <w:proofErr w:type="gramEnd"/>
    </w:p>
    <w:p w14:paraId="38DAB1C8" w14:textId="77777777" w:rsidR="00D2024C" w:rsidRPr="00FE15B1" w:rsidRDefault="00D2024C" w:rsidP="00D2024C">
      <w:pPr>
        <w:widowControl w:val="0"/>
        <w:autoSpaceDE w:val="0"/>
        <w:autoSpaceDN w:val="0"/>
        <w:adjustRightInd w:val="0"/>
        <w:spacing w:after="240"/>
        <w:rPr>
          <w:rFonts w:ascii="Calibri" w:hAnsi="Calibri" w:cs="Calibri"/>
        </w:rPr>
      </w:pPr>
      <w:r w:rsidRPr="00FE15B1">
        <w:rPr>
          <w:rFonts w:ascii="Calibri" w:hAnsi="Calibri" w:cs="Calibri"/>
        </w:rPr>
        <w:t xml:space="preserve">SORENSEN, L. J., STANTON, N. A. &amp; BANKS, A. P. 2011. Back to SA school: contrasting three approaches to situation awareness in the cockpit. </w:t>
      </w:r>
      <w:proofErr w:type="gramStart"/>
      <w:r w:rsidRPr="00FE15B1">
        <w:rPr>
          <w:rFonts w:ascii="Calibri" w:hAnsi="Calibri" w:cs="Calibri"/>
        </w:rPr>
        <w:t>Theoretical Issues in Ergonomics Science, 12 (6), 451-471.</w:t>
      </w:r>
      <w:proofErr w:type="gramEnd"/>
    </w:p>
    <w:p w14:paraId="79D29D20" w14:textId="1696CEBC" w:rsidR="003F5A76" w:rsidRPr="00FE15B1" w:rsidRDefault="00E27D03"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lang w:val="en-AU"/>
        </w:rPr>
        <w:t xml:space="preserve">SORENSEN, L. J. &amp; STANTON, N. A. </w:t>
      </w:r>
      <w:r w:rsidR="00DE0B74" w:rsidRPr="00FE15B1">
        <w:rPr>
          <w:rFonts w:ascii="Calibri" w:hAnsi="Calibri" w:cs="Calibri"/>
          <w:lang w:val="en-AU"/>
        </w:rPr>
        <w:t>2013.</w:t>
      </w:r>
      <w:proofErr w:type="gramEnd"/>
      <w:r w:rsidR="00981BCD" w:rsidRPr="00FE15B1">
        <w:rPr>
          <w:rFonts w:ascii="Calibri" w:hAnsi="Calibri" w:cs="Calibri"/>
          <w:lang w:val="en-AU"/>
        </w:rPr>
        <w:t xml:space="preserve"> </w:t>
      </w:r>
      <w:r w:rsidR="00981BCD" w:rsidRPr="00FE15B1">
        <w:rPr>
          <w:rFonts w:ascii="Calibri" w:hAnsi="Calibri" w:cs="Calibri"/>
        </w:rPr>
        <w:t xml:space="preserve">Y is best: How Distributed Situational Awareness is mediated by </w:t>
      </w:r>
      <w:proofErr w:type="spellStart"/>
      <w:r w:rsidR="00981BCD" w:rsidRPr="00FE15B1">
        <w:rPr>
          <w:rFonts w:ascii="Calibri" w:hAnsi="Calibri" w:cs="Calibri"/>
        </w:rPr>
        <w:t>organisational</w:t>
      </w:r>
      <w:proofErr w:type="spellEnd"/>
      <w:r w:rsidR="00981BCD" w:rsidRPr="00FE15B1">
        <w:rPr>
          <w:rFonts w:ascii="Calibri" w:hAnsi="Calibri" w:cs="Calibri"/>
        </w:rPr>
        <w:t xml:space="preserve"> structure and correlated with task success. </w:t>
      </w:r>
      <w:proofErr w:type="gramStart"/>
      <w:r w:rsidR="00981BCD" w:rsidRPr="00FE15B1">
        <w:rPr>
          <w:rFonts w:ascii="Calibri" w:hAnsi="Calibri" w:cs="Calibri"/>
        </w:rPr>
        <w:lastRenderedPageBreak/>
        <w:t>Safety Science, 56, 72-79.</w:t>
      </w:r>
      <w:proofErr w:type="gramEnd"/>
    </w:p>
    <w:p w14:paraId="00DEC7DA" w14:textId="66BFC7EA" w:rsidR="003D1CA7" w:rsidRPr="00FE15B1" w:rsidRDefault="00E27D03" w:rsidP="00981BCD">
      <w:pPr>
        <w:widowControl w:val="0"/>
        <w:autoSpaceDE w:val="0"/>
        <w:autoSpaceDN w:val="0"/>
        <w:adjustRightInd w:val="0"/>
        <w:spacing w:after="240"/>
        <w:rPr>
          <w:rFonts w:ascii="Calibri" w:hAnsi="Calibri" w:cs="Calibri"/>
        </w:rPr>
      </w:pPr>
      <w:r w:rsidRPr="00FE15B1">
        <w:rPr>
          <w:rFonts w:ascii="Calibri" w:hAnsi="Calibri" w:cs="Calibri"/>
        </w:rPr>
        <w:t>SORENSEN, L.J. &amp;</w:t>
      </w:r>
      <w:r w:rsidR="00DE0B74" w:rsidRPr="00FE15B1">
        <w:rPr>
          <w:rFonts w:ascii="Calibri" w:hAnsi="Calibri" w:cs="Calibri"/>
        </w:rPr>
        <w:t xml:space="preserve"> STANTON, N.A. 2015.</w:t>
      </w:r>
      <w:r w:rsidR="003D1CA7" w:rsidRPr="00FE15B1">
        <w:rPr>
          <w:rFonts w:ascii="Calibri" w:hAnsi="Calibri" w:cs="Calibri"/>
        </w:rPr>
        <w:t xml:space="preserve"> Exploring compatible and incompatible transactions in teams. Cognition, Technology and Work, 17 (3), pp. 367-380</w:t>
      </w:r>
    </w:p>
    <w:p w14:paraId="1FE2D282" w14:textId="5F6989ED" w:rsidR="003F5A76" w:rsidRPr="00FE15B1" w:rsidRDefault="00E27D03" w:rsidP="00981BCD">
      <w:pPr>
        <w:widowControl w:val="0"/>
        <w:autoSpaceDE w:val="0"/>
        <w:autoSpaceDN w:val="0"/>
        <w:adjustRightInd w:val="0"/>
        <w:spacing w:after="240"/>
        <w:rPr>
          <w:rFonts w:ascii="Calibri" w:hAnsi="Calibri" w:cs="Calibri"/>
        </w:rPr>
      </w:pPr>
      <w:r w:rsidRPr="00FE15B1">
        <w:rPr>
          <w:rFonts w:ascii="Calibri" w:hAnsi="Calibri" w:cs="Calibri"/>
          <w:lang w:val="de-DE"/>
        </w:rPr>
        <w:t xml:space="preserve">SORENSEN, L. J. &amp; STANTON, </w:t>
      </w:r>
      <w:r w:rsidR="003F5A76" w:rsidRPr="00FE15B1">
        <w:rPr>
          <w:rFonts w:ascii="Calibri" w:hAnsi="Calibri" w:cs="Calibri"/>
          <w:lang w:val="de-DE"/>
        </w:rPr>
        <w:t>N.</w:t>
      </w:r>
      <w:r w:rsidR="00DE0B74" w:rsidRPr="00FE15B1">
        <w:rPr>
          <w:rFonts w:ascii="Calibri" w:hAnsi="Calibri" w:cs="Calibri"/>
          <w:lang w:val="de-DE"/>
        </w:rPr>
        <w:t xml:space="preserve"> A.  </w:t>
      </w:r>
      <w:r w:rsidR="00DE0B74" w:rsidRPr="00FE15B1">
        <w:rPr>
          <w:rFonts w:ascii="Calibri" w:hAnsi="Calibri" w:cs="Calibri"/>
        </w:rPr>
        <w:t>2016.</w:t>
      </w:r>
      <w:r w:rsidR="003F5A76" w:rsidRPr="00FE15B1">
        <w:rPr>
          <w:rFonts w:ascii="Calibri" w:hAnsi="Calibri" w:cs="Calibri"/>
        </w:rPr>
        <w:t xml:space="preserve"> Inter-rater reliability and content validity of network analysis as a method for measuring distributed situation awareness.  </w:t>
      </w:r>
      <w:proofErr w:type="gramStart"/>
      <w:r w:rsidR="003F5A76" w:rsidRPr="00FE15B1">
        <w:rPr>
          <w:rFonts w:ascii="Calibri" w:hAnsi="Calibri" w:cs="Calibri"/>
        </w:rPr>
        <w:t>Theoretical Issues in Ergonomics Science, 17 (1), 42-63.</w:t>
      </w:r>
      <w:proofErr w:type="gramEnd"/>
    </w:p>
    <w:p w14:paraId="7CB8D2B7" w14:textId="7F14A6BF" w:rsidR="00E27D03" w:rsidRPr="00FE15B1" w:rsidRDefault="00DE0B74" w:rsidP="00981BCD">
      <w:pPr>
        <w:widowControl w:val="0"/>
        <w:autoSpaceDE w:val="0"/>
        <w:autoSpaceDN w:val="0"/>
        <w:adjustRightInd w:val="0"/>
        <w:spacing w:after="240"/>
        <w:rPr>
          <w:rFonts w:ascii="Calibri" w:hAnsi="Calibri" w:cs="Calibri"/>
        </w:rPr>
      </w:pPr>
      <w:r w:rsidRPr="00FE15B1">
        <w:rPr>
          <w:rFonts w:ascii="Calibri" w:hAnsi="Calibri" w:cs="Calibri"/>
          <w:lang w:val="fr-FR"/>
        </w:rPr>
        <w:t>STANTON, N. A.  2010.</w:t>
      </w:r>
      <w:r w:rsidR="00E27D03" w:rsidRPr="00FE15B1">
        <w:rPr>
          <w:rFonts w:ascii="Calibri" w:hAnsi="Calibri" w:cs="Calibri"/>
          <w:lang w:val="fr-FR"/>
        </w:rPr>
        <w:t xml:space="preserve">  Situation </w:t>
      </w:r>
      <w:proofErr w:type="spellStart"/>
      <w:r w:rsidR="00E27D03" w:rsidRPr="00FE15B1">
        <w:rPr>
          <w:rFonts w:ascii="Calibri" w:hAnsi="Calibri" w:cs="Calibri"/>
          <w:lang w:val="fr-FR"/>
        </w:rPr>
        <w:t>awareness</w:t>
      </w:r>
      <w:proofErr w:type="spellEnd"/>
      <w:r w:rsidR="00E27D03" w:rsidRPr="00FE15B1">
        <w:rPr>
          <w:rFonts w:ascii="Calibri" w:hAnsi="Calibri" w:cs="Calibri"/>
          <w:lang w:val="fr-FR"/>
        </w:rPr>
        <w:t xml:space="preserve">: </w:t>
      </w:r>
      <w:proofErr w:type="spellStart"/>
      <w:r w:rsidR="00E27D03" w:rsidRPr="00FE15B1">
        <w:rPr>
          <w:rFonts w:ascii="Calibri" w:hAnsi="Calibri" w:cs="Calibri"/>
          <w:lang w:val="fr-FR"/>
        </w:rPr>
        <w:t>where</w:t>
      </w:r>
      <w:proofErr w:type="spellEnd"/>
      <w:r w:rsidR="00E27D03" w:rsidRPr="00FE15B1">
        <w:rPr>
          <w:rFonts w:ascii="Calibri" w:hAnsi="Calibri" w:cs="Calibri"/>
          <w:lang w:val="fr-FR"/>
        </w:rPr>
        <w:t xml:space="preserve"> have </w:t>
      </w:r>
      <w:proofErr w:type="spellStart"/>
      <w:r w:rsidR="00E27D03" w:rsidRPr="00FE15B1">
        <w:rPr>
          <w:rFonts w:ascii="Calibri" w:hAnsi="Calibri" w:cs="Calibri"/>
          <w:lang w:val="fr-FR"/>
        </w:rPr>
        <w:t>we</w:t>
      </w:r>
      <w:proofErr w:type="spellEnd"/>
      <w:r w:rsidR="00E27D03" w:rsidRPr="00FE15B1">
        <w:rPr>
          <w:rFonts w:ascii="Calibri" w:hAnsi="Calibri" w:cs="Calibri"/>
          <w:lang w:val="fr-FR"/>
        </w:rPr>
        <w:t xml:space="preserve"> been, </w:t>
      </w:r>
      <w:proofErr w:type="spellStart"/>
      <w:r w:rsidR="00E27D03" w:rsidRPr="00FE15B1">
        <w:rPr>
          <w:rFonts w:ascii="Calibri" w:hAnsi="Calibri" w:cs="Calibri"/>
          <w:lang w:val="fr-FR"/>
        </w:rPr>
        <w:t>where</w:t>
      </w:r>
      <w:proofErr w:type="spellEnd"/>
      <w:r w:rsidR="00E27D03" w:rsidRPr="00FE15B1">
        <w:rPr>
          <w:rFonts w:ascii="Calibri" w:hAnsi="Calibri" w:cs="Calibri"/>
          <w:lang w:val="fr-FR"/>
        </w:rPr>
        <w:t xml:space="preserve"> are </w:t>
      </w:r>
      <w:proofErr w:type="spellStart"/>
      <w:r w:rsidR="00534DB4" w:rsidRPr="00FE15B1">
        <w:rPr>
          <w:rFonts w:ascii="Calibri" w:hAnsi="Calibri" w:cs="Calibri"/>
          <w:lang w:val="fr-FR"/>
        </w:rPr>
        <w:t>we</w:t>
      </w:r>
      <w:proofErr w:type="spellEnd"/>
      <w:r w:rsidR="00534DB4" w:rsidRPr="00FE15B1">
        <w:rPr>
          <w:rFonts w:ascii="Calibri" w:hAnsi="Calibri" w:cs="Calibri"/>
          <w:lang w:val="fr-FR"/>
        </w:rPr>
        <w:t xml:space="preserve"> </w:t>
      </w:r>
      <w:proofErr w:type="spellStart"/>
      <w:r w:rsidR="00534DB4" w:rsidRPr="00FE15B1">
        <w:rPr>
          <w:rFonts w:ascii="Calibri" w:hAnsi="Calibri" w:cs="Calibri"/>
          <w:lang w:val="fr-FR"/>
        </w:rPr>
        <w:t>now</w:t>
      </w:r>
      <w:proofErr w:type="spellEnd"/>
      <w:r w:rsidR="00534DB4" w:rsidRPr="00FE15B1">
        <w:rPr>
          <w:rFonts w:ascii="Calibri" w:hAnsi="Calibri" w:cs="Calibri"/>
          <w:lang w:val="fr-FR"/>
        </w:rPr>
        <w:t xml:space="preserve"> and </w:t>
      </w:r>
      <w:proofErr w:type="spellStart"/>
      <w:r w:rsidR="00534DB4" w:rsidRPr="00FE15B1">
        <w:rPr>
          <w:rFonts w:ascii="Calibri" w:hAnsi="Calibri" w:cs="Calibri"/>
          <w:lang w:val="fr-FR"/>
        </w:rPr>
        <w:t>where</w:t>
      </w:r>
      <w:proofErr w:type="spellEnd"/>
      <w:r w:rsidR="00534DB4" w:rsidRPr="00FE15B1">
        <w:rPr>
          <w:rFonts w:ascii="Calibri" w:hAnsi="Calibri" w:cs="Calibri"/>
          <w:lang w:val="fr-FR"/>
        </w:rPr>
        <w:t xml:space="preserve"> are </w:t>
      </w:r>
      <w:proofErr w:type="spellStart"/>
      <w:r w:rsidR="00534DB4" w:rsidRPr="00FE15B1">
        <w:rPr>
          <w:rFonts w:ascii="Calibri" w:hAnsi="Calibri" w:cs="Calibri"/>
          <w:lang w:val="fr-FR"/>
        </w:rPr>
        <w:t>we</w:t>
      </w:r>
      <w:proofErr w:type="spellEnd"/>
      <w:r w:rsidR="00534DB4" w:rsidRPr="00FE15B1">
        <w:rPr>
          <w:rFonts w:ascii="Calibri" w:hAnsi="Calibri" w:cs="Calibri"/>
          <w:lang w:val="fr-FR"/>
        </w:rPr>
        <w:t xml:space="preserve"> </w:t>
      </w:r>
      <w:proofErr w:type="spellStart"/>
      <w:r w:rsidR="00534DB4" w:rsidRPr="00FE15B1">
        <w:rPr>
          <w:rFonts w:ascii="Calibri" w:hAnsi="Calibri" w:cs="Calibri"/>
          <w:lang w:val="fr-FR"/>
        </w:rPr>
        <w:t>going</w:t>
      </w:r>
      <w:proofErr w:type="spellEnd"/>
      <w:r w:rsidR="00534DB4" w:rsidRPr="00FE15B1">
        <w:rPr>
          <w:rFonts w:ascii="Calibri" w:hAnsi="Calibri" w:cs="Calibri"/>
          <w:lang w:val="fr-FR"/>
        </w:rPr>
        <w:t>?</w:t>
      </w:r>
      <w:r w:rsidR="00E27D03" w:rsidRPr="00FE15B1">
        <w:rPr>
          <w:rFonts w:ascii="Calibri" w:hAnsi="Calibri" w:cs="Calibri"/>
          <w:lang w:val="fr-FR"/>
        </w:rPr>
        <w:t xml:space="preserve"> </w:t>
      </w:r>
      <w:proofErr w:type="gramStart"/>
      <w:r w:rsidR="00E27D03" w:rsidRPr="00FE15B1">
        <w:rPr>
          <w:rFonts w:ascii="Calibri" w:hAnsi="Calibri" w:cs="Calibri"/>
        </w:rPr>
        <w:t>Theoretical Issues in Ergonomics Science, 11 (1), 1-6.</w:t>
      </w:r>
      <w:proofErr w:type="gramEnd"/>
    </w:p>
    <w:p w14:paraId="2CF25AB2" w14:textId="16E4E06C" w:rsidR="00981BCD" w:rsidRPr="00FE15B1" w:rsidRDefault="00E27D03"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STANTON</w:t>
      </w:r>
      <w:r w:rsidR="00DE0B74" w:rsidRPr="00FE15B1">
        <w:rPr>
          <w:rFonts w:ascii="Calibri" w:hAnsi="Calibri" w:cs="Calibri"/>
        </w:rPr>
        <w:t>, N. A. 2014.</w:t>
      </w:r>
      <w:proofErr w:type="gramEnd"/>
      <w:r w:rsidR="00981BCD" w:rsidRPr="00FE15B1">
        <w:rPr>
          <w:rFonts w:ascii="Calibri" w:hAnsi="Calibri" w:cs="Calibri"/>
        </w:rPr>
        <w:t xml:space="preserve"> Representing Distributed Cognition in Complex Systems: How a submarine returns to periscope depth. </w:t>
      </w:r>
      <w:proofErr w:type="gramStart"/>
      <w:r w:rsidR="00981BCD" w:rsidRPr="00FE15B1">
        <w:rPr>
          <w:rFonts w:ascii="Calibri" w:hAnsi="Calibri" w:cs="Calibri"/>
        </w:rPr>
        <w:t>Ergonomics, 57 (3), 403-418.</w:t>
      </w:r>
      <w:proofErr w:type="gramEnd"/>
    </w:p>
    <w:p w14:paraId="46AFAEA1" w14:textId="25C9B86F" w:rsidR="00534DB4" w:rsidRPr="00FE15B1" w:rsidRDefault="00534DB4" w:rsidP="00981BCD">
      <w:pPr>
        <w:widowControl w:val="0"/>
        <w:autoSpaceDE w:val="0"/>
        <w:autoSpaceDN w:val="0"/>
        <w:adjustRightInd w:val="0"/>
        <w:spacing w:after="240"/>
        <w:rPr>
          <w:rFonts w:ascii="Calibri" w:hAnsi="Calibri" w:cs="Calibri"/>
        </w:rPr>
      </w:pPr>
      <w:r w:rsidRPr="00FE15B1">
        <w:rPr>
          <w:rFonts w:ascii="Calibri" w:hAnsi="Calibri" w:cs="Calibri"/>
        </w:rPr>
        <w:t>STANTON, N. A.  (2015</w:t>
      </w:r>
      <w:proofErr w:type="gramStart"/>
      <w:r w:rsidRPr="00FE15B1">
        <w:rPr>
          <w:rFonts w:ascii="Calibri" w:hAnsi="Calibri" w:cs="Calibri"/>
        </w:rPr>
        <w:t>)  Responses</w:t>
      </w:r>
      <w:proofErr w:type="gramEnd"/>
      <w:r w:rsidRPr="00FE15B1">
        <w:rPr>
          <w:rFonts w:ascii="Calibri" w:hAnsi="Calibri" w:cs="Calibri"/>
        </w:rPr>
        <w:t xml:space="preserve"> to autonomous vehicles, </w:t>
      </w:r>
      <w:proofErr w:type="spellStart"/>
      <w:r w:rsidRPr="00FE15B1">
        <w:rPr>
          <w:rFonts w:ascii="Calibri" w:hAnsi="Calibri" w:cs="Calibri"/>
        </w:rPr>
        <w:t>Ingenia</w:t>
      </w:r>
      <w:proofErr w:type="spellEnd"/>
      <w:r w:rsidRPr="00FE15B1">
        <w:rPr>
          <w:rFonts w:ascii="Calibri" w:hAnsi="Calibri" w:cs="Calibri"/>
        </w:rPr>
        <w:t xml:space="preserve">, 62, 9. </w:t>
      </w:r>
    </w:p>
    <w:p w14:paraId="17164B26" w14:textId="2393DDE0" w:rsidR="003F5A76" w:rsidRPr="00FE15B1" w:rsidRDefault="00E27D03" w:rsidP="00981BCD">
      <w:pPr>
        <w:widowControl w:val="0"/>
        <w:autoSpaceDE w:val="0"/>
        <w:autoSpaceDN w:val="0"/>
        <w:adjustRightInd w:val="0"/>
        <w:spacing w:after="240"/>
        <w:rPr>
          <w:rFonts w:ascii="Calibri" w:hAnsi="Calibri" w:cs="Calibri"/>
        </w:rPr>
      </w:pPr>
      <w:r w:rsidRPr="00FE15B1">
        <w:rPr>
          <w:rFonts w:ascii="Calibri" w:hAnsi="Calibri" w:cs="Calibri"/>
        </w:rPr>
        <w:t>STANTON</w:t>
      </w:r>
      <w:r w:rsidR="00CB2DA2" w:rsidRPr="00FE15B1">
        <w:rPr>
          <w:rFonts w:ascii="Calibri" w:hAnsi="Calibri" w:cs="Calibri"/>
        </w:rPr>
        <w:t>, N. A.  2016.</w:t>
      </w:r>
      <w:r w:rsidR="003F5A76" w:rsidRPr="00FE15B1">
        <w:rPr>
          <w:rFonts w:ascii="Calibri" w:hAnsi="Calibri" w:cs="Calibri"/>
        </w:rPr>
        <w:t xml:space="preserve">  Distributed situation awareness.  </w:t>
      </w:r>
      <w:proofErr w:type="gramStart"/>
      <w:r w:rsidR="003F5A76" w:rsidRPr="00FE15B1">
        <w:rPr>
          <w:rFonts w:ascii="Calibri" w:hAnsi="Calibri" w:cs="Calibri"/>
        </w:rPr>
        <w:t>Theoretical Issues in Ergonomics Science, 17 (1), 1-7.</w:t>
      </w:r>
      <w:proofErr w:type="gramEnd"/>
    </w:p>
    <w:p w14:paraId="4C953B64" w14:textId="4C7261B5" w:rsidR="00C4734D" w:rsidRPr="00FE15B1" w:rsidRDefault="00E27D03" w:rsidP="00981BCD">
      <w:pPr>
        <w:widowControl w:val="0"/>
        <w:autoSpaceDE w:val="0"/>
        <w:autoSpaceDN w:val="0"/>
        <w:adjustRightInd w:val="0"/>
        <w:spacing w:after="240"/>
        <w:rPr>
          <w:rFonts w:ascii="Calibri" w:hAnsi="Calibri" w:cs="Calibri"/>
        </w:rPr>
      </w:pPr>
      <w:r w:rsidRPr="00FE15B1">
        <w:rPr>
          <w:rFonts w:ascii="Calibri" w:hAnsi="Calibri" w:cs="Calibri"/>
        </w:rPr>
        <w:t>STANTON, N. A., CHAMBERS, P. R. G. &amp;</w:t>
      </w:r>
      <w:r w:rsidR="00CB2DA2" w:rsidRPr="00FE15B1">
        <w:rPr>
          <w:rFonts w:ascii="Calibri" w:hAnsi="Calibri" w:cs="Calibri"/>
        </w:rPr>
        <w:t xml:space="preserve"> PIGGOTT, J.  2001.</w:t>
      </w:r>
      <w:r w:rsidR="00C4734D" w:rsidRPr="00FE15B1">
        <w:rPr>
          <w:rFonts w:ascii="Calibri" w:hAnsi="Calibri" w:cs="Calibri"/>
        </w:rPr>
        <w:t xml:space="preserve">  Situational awareness and safety.  </w:t>
      </w:r>
      <w:proofErr w:type="gramStart"/>
      <w:r w:rsidR="00C4734D" w:rsidRPr="00FE15B1">
        <w:rPr>
          <w:rFonts w:ascii="Calibri" w:hAnsi="Calibri" w:cs="Calibri"/>
        </w:rPr>
        <w:t>Safety Science, 39, 189-204.</w:t>
      </w:r>
      <w:proofErr w:type="gramEnd"/>
    </w:p>
    <w:p w14:paraId="730A1B82" w14:textId="2477B579" w:rsidR="00315FEA" w:rsidRPr="00FE15B1" w:rsidRDefault="00315FEA"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STANTON, N. A., DUNOYER, A. &amp; LEATHERLAND, A.</w:t>
      </w:r>
      <w:proofErr w:type="gramEnd"/>
      <w:r w:rsidRPr="00FE15B1">
        <w:rPr>
          <w:rFonts w:ascii="Calibri" w:hAnsi="Calibri" w:cs="Calibri"/>
        </w:rPr>
        <w:t>  </w:t>
      </w:r>
      <w:proofErr w:type="gramStart"/>
      <w:r w:rsidRPr="00FE15B1">
        <w:rPr>
          <w:rFonts w:ascii="Calibri" w:hAnsi="Calibri" w:cs="Calibri"/>
        </w:rPr>
        <w:t>2011  Detection</w:t>
      </w:r>
      <w:proofErr w:type="gramEnd"/>
      <w:r w:rsidRPr="00FE15B1">
        <w:rPr>
          <w:rFonts w:ascii="Calibri" w:hAnsi="Calibri" w:cs="Calibri"/>
        </w:rPr>
        <w:t xml:space="preserve"> of new in-path targets by drivers using Stop &amp; Go Adaptive Cruise Control, Applied Ergonomics, 42 (4), 592-601.</w:t>
      </w:r>
    </w:p>
    <w:p w14:paraId="6A11856F" w14:textId="742F64DF" w:rsidR="00315FEA" w:rsidRPr="00FE15B1" w:rsidRDefault="00315FEA"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STANTON, N. A. &amp; SALMON</w:t>
      </w:r>
      <w:r w:rsidR="00534DB4" w:rsidRPr="00FE15B1">
        <w:rPr>
          <w:rFonts w:ascii="Calibri" w:hAnsi="Calibri" w:cs="Calibri"/>
        </w:rPr>
        <w:t>, P. M.</w:t>
      </w:r>
      <w:r w:rsidRPr="00FE15B1">
        <w:rPr>
          <w:rFonts w:ascii="Calibri" w:hAnsi="Calibri" w:cs="Calibri"/>
        </w:rPr>
        <w:t xml:space="preserve"> 2009.</w:t>
      </w:r>
      <w:proofErr w:type="gramEnd"/>
      <w:r w:rsidRPr="00FE15B1">
        <w:rPr>
          <w:rFonts w:ascii="Calibri" w:hAnsi="Calibri" w:cs="Calibri"/>
        </w:rPr>
        <w:t xml:space="preserve">  Human error taxonomies applied to driving: </w:t>
      </w:r>
      <w:proofErr w:type="gramStart"/>
      <w:r w:rsidRPr="00FE15B1">
        <w:rPr>
          <w:rFonts w:ascii="Calibri" w:hAnsi="Calibri" w:cs="Calibri"/>
        </w:rPr>
        <w:t>A generic</w:t>
      </w:r>
      <w:proofErr w:type="gramEnd"/>
      <w:r w:rsidRPr="00FE15B1">
        <w:rPr>
          <w:rFonts w:ascii="Calibri" w:hAnsi="Calibri" w:cs="Calibri"/>
        </w:rPr>
        <w:t xml:space="preserve"> driver error taxonomy and its implications for intelligent transport systems.  </w:t>
      </w:r>
      <w:proofErr w:type="gramStart"/>
      <w:r w:rsidRPr="00FE15B1">
        <w:rPr>
          <w:rFonts w:ascii="Calibri" w:hAnsi="Calibri" w:cs="Calibri"/>
        </w:rPr>
        <w:t>Safety Science, 47 (2), 227-237.</w:t>
      </w:r>
      <w:proofErr w:type="gramEnd"/>
    </w:p>
    <w:p w14:paraId="455A738B" w14:textId="528CEF0E" w:rsidR="00CF1C3E" w:rsidRPr="00FE15B1" w:rsidRDefault="00E27D03"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 xml:space="preserve">STANTON, N.A., SALMON, P.M. &amp; WALKER, G.H. </w:t>
      </w:r>
      <w:r w:rsidR="00CB2DA2" w:rsidRPr="00FE15B1">
        <w:rPr>
          <w:rFonts w:ascii="Calibri" w:hAnsi="Calibri" w:cs="Calibri"/>
        </w:rPr>
        <w:t>2015.</w:t>
      </w:r>
      <w:proofErr w:type="gramEnd"/>
      <w:r w:rsidR="00CF1C3E" w:rsidRPr="00FE15B1">
        <w:rPr>
          <w:rFonts w:ascii="Calibri" w:hAnsi="Calibri" w:cs="Calibri"/>
        </w:rPr>
        <w:t xml:space="preserve"> Let the reader decide: A paradigm shift for situation awareness in sociotechnical systems. </w:t>
      </w:r>
      <w:proofErr w:type="gramStart"/>
      <w:r w:rsidR="00CF1C3E" w:rsidRPr="00FE15B1">
        <w:rPr>
          <w:rFonts w:ascii="Calibri" w:hAnsi="Calibri" w:cs="Calibri"/>
        </w:rPr>
        <w:t>Journal of Cognitive Engineering and Decision Making, 9 (1), 44-50.</w:t>
      </w:r>
      <w:proofErr w:type="gramEnd"/>
    </w:p>
    <w:p w14:paraId="39BBC5A2" w14:textId="2053454E" w:rsidR="00863E52" w:rsidRPr="00FE15B1" w:rsidRDefault="00E27D03"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 xml:space="preserve">STANTON, N. A., SALMON, P. M., WALKER, G. H., &amp; JENKINS, </w:t>
      </w:r>
      <w:r w:rsidR="00CB2DA2" w:rsidRPr="00FE15B1">
        <w:rPr>
          <w:rFonts w:ascii="Calibri" w:hAnsi="Calibri" w:cs="Calibri"/>
        </w:rPr>
        <w:t>D. P. 2009a</w:t>
      </w:r>
      <w:r w:rsidR="00863E52" w:rsidRPr="00FE15B1">
        <w:rPr>
          <w:rFonts w:ascii="Calibri" w:hAnsi="Calibri" w:cs="Calibri"/>
        </w:rPr>
        <w:t>.</w:t>
      </w:r>
      <w:proofErr w:type="gramEnd"/>
      <w:r w:rsidR="00863E52" w:rsidRPr="00FE15B1">
        <w:rPr>
          <w:rFonts w:ascii="Calibri" w:hAnsi="Calibri" w:cs="Calibri"/>
        </w:rPr>
        <w:t xml:space="preserve"> </w:t>
      </w:r>
      <w:proofErr w:type="gramStart"/>
      <w:r w:rsidR="00863E52" w:rsidRPr="00FE15B1">
        <w:rPr>
          <w:rFonts w:ascii="Calibri" w:hAnsi="Calibri" w:cs="Calibri"/>
        </w:rPr>
        <w:t>Genotype and phenotype schemata as models of situation awareness in dynamic command and control teams.</w:t>
      </w:r>
      <w:proofErr w:type="gramEnd"/>
      <w:r w:rsidR="00863E52" w:rsidRPr="00FE15B1">
        <w:rPr>
          <w:rFonts w:ascii="Calibri" w:hAnsi="Calibri" w:cs="Calibri"/>
        </w:rPr>
        <w:t xml:space="preserve"> </w:t>
      </w:r>
      <w:proofErr w:type="gramStart"/>
      <w:r w:rsidR="00863E52" w:rsidRPr="00FE15B1">
        <w:rPr>
          <w:rFonts w:ascii="Calibri" w:hAnsi="Calibri" w:cs="Calibri"/>
        </w:rPr>
        <w:t>International Journal of Industrial Ergonomics, 39 (3), 480-489.</w:t>
      </w:r>
      <w:proofErr w:type="gramEnd"/>
    </w:p>
    <w:p w14:paraId="09B8F523" w14:textId="0CFB6C3D" w:rsidR="00981BCD" w:rsidRPr="00FE15B1" w:rsidRDefault="00E27D03"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STANTON, N. A., SALMON, P. M., WALKER, G. H., &amp;</w:t>
      </w:r>
      <w:r w:rsidR="00CB2DA2" w:rsidRPr="00FE15B1">
        <w:rPr>
          <w:rFonts w:ascii="Calibri" w:hAnsi="Calibri" w:cs="Calibri"/>
        </w:rPr>
        <w:t xml:space="preserve"> JENKINS, D. P. 2009b</w:t>
      </w:r>
      <w:r w:rsidR="00981BCD" w:rsidRPr="00FE15B1">
        <w:rPr>
          <w:rFonts w:ascii="Calibri" w:hAnsi="Calibri" w:cs="Calibri"/>
        </w:rPr>
        <w:t>.</w:t>
      </w:r>
      <w:proofErr w:type="gramEnd"/>
      <w:r w:rsidR="00981BCD" w:rsidRPr="00FE15B1">
        <w:rPr>
          <w:rFonts w:ascii="Calibri" w:hAnsi="Calibri" w:cs="Calibri"/>
        </w:rPr>
        <w:t xml:space="preserve"> Genotype and phenotype schema and their role in distributed situation awareness in collaborative systems. </w:t>
      </w:r>
      <w:proofErr w:type="gramStart"/>
      <w:r w:rsidR="00981BCD" w:rsidRPr="00FE15B1">
        <w:rPr>
          <w:rFonts w:ascii="Calibri" w:hAnsi="Calibri" w:cs="Calibri"/>
        </w:rPr>
        <w:t>Theoretical Issues in Ergonomics Science, 10 (1), 43-68.</w:t>
      </w:r>
      <w:proofErr w:type="gramEnd"/>
    </w:p>
    <w:p w14:paraId="147BF207" w14:textId="3A1ADBA7" w:rsidR="00981BCD" w:rsidRPr="00FE15B1" w:rsidRDefault="00E27D03" w:rsidP="00981BCD">
      <w:pPr>
        <w:widowControl w:val="0"/>
        <w:autoSpaceDE w:val="0"/>
        <w:autoSpaceDN w:val="0"/>
        <w:adjustRightInd w:val="0"/>
        <w:spacing w:after="240"/>
        <w:rPr>
          <w:rFonts w:ascii="Calibri" w:hAnsi="Calibri" w:cs="Calibri"/>
        </w:rPr>
      </w:pPr>
      <w:r w:rsidRPr="00FE15B1">
        <w:rPr>
          <w:rFonts w:ascii="Calibri" w:hAnsi="Calibri" w:cs="Calibri"/>
        </w:rPr>
        <w:t xml:space="preserve">STANTON, N. A., SALMON, P. M., WALKER, G. H. &amp; JENKINS, D. P. </w:t>
      </w:r>
      <w:r w:rsidR="00CB2DA2" w:rsidRPr="00FE15B1">
        <w:rPr>
          <w:rFonts w:ascii="Calibri" w:hAnsi="Calibri" w:cs="Calibri"/>
        </w:rPr>
        <w:t>2010.</w:t>
      </w:r>
      <w:r w:rsidR="00981BCD" w:rsidRPr="00FE15B1">
        <w:rPr>
          <w:rFonts w:ascii="Calibri" w:hAnsi="Calibri" w:cs="Calibri"/>
        </w:rPr>
        <w:t xml:space="preserve"> Is situation awareness all in the mind? </w:t>
      </w:r>
      <w:proofErr w:type="gramStart"/>
      <w:r w:rsidR="00981BCD" w:rsidRPr="00FE15B1">
        <w:rPr>
          <w:rFonts w:ascii="Calibri" w:hAnsi="Calibri" w:cs="Calibri"/>
        </w:rPr>
        <w:t>Theoretical Issues in Ergonomics Science, 11 (1), 29-40.</w:t>
      </w:r>
      <w:proofErr w:type="gramEnd"/>
    </w:p>
    <w:p w14:paraId="709D0AA1" w14:textId="336CB6E1" w:rsidR="00CF1C3E" w:rsidRPr="00FE15B1" w:rsidRDefault="00E27D03" w:rsidP="00981BCD">
      <w:pPr>
        <w:widowControl w:val="0"/>
        <w:autoSpaceDE w:val="0"/>
        <w:autoSpaceDN w:val="0"/>
        <w:adjustRightInd w:val="0"/>
        <w:spacing w:after="240"/>
        <w:rPr>
          <w:rFonts w:ascii="Calibri" w:hAnsi="Calibri" w:cs="Calibri"/>
        </w:rPr>
      </w:pPr>
      <w:r w:rsidRPr="00FE15B1">
        <w:rPr>
          <w:rFonts w:ascii="Calibri" w:hAnsi="Calibri" w:cs="Calibri"/>
        </w:rPr>
        <w:t xml:space="preserve">STANTON, N.A., STEWART, R., HARRIS, D., HOUGHTON, R.J., BABER, C., MCMASTER, R., SALMON, P., HOYLE. G., WALKER, G., YOUNG. </w:t>
      </w:r>
      <w:proofErr w:type="gramStart"/>
      <w:r w:rsidRPr="00FE15B1">
        <w:rPr>
          <w:rFonts w:ascii="Calibri" w:hAnsi="Calibri" w:cs="Calibri"/>
        </w:rPr>
        <w:t xml:space="preserve">M.S., LINSELL, M., DYMOTT, R. &amp; GREEN, D. </w:t>
      </w:r>
      <w:r w:rsidR="00CB2DA2" w:rsidRPr="00FE15B1">
        <w:rPr>
          <w:rFonts w:ascii="Calibri" w:hAnsi="Calibri" w:cs="Calibri"/>
        </w:rPr>
        <w:t>2006.</w:t>
      </w:r>
      <w:proofErr w:type="gramEnd"/>
      <w:r w:rsidR="00CF1C3E" w:rsidRPr="00FE15B1">
        <w:rPr>
          <w:rFonts w:ascii="Calibri" w:hAnsi="Calibri" w:cs="Calibri"/>
        </w:rPr>
        <w:t xml:space="preserve"> Distributed situation awareness in dynamic systems: theoretical development and application of an ergonomics methodology. </w:t>
      </w:r>
      <w:proofErr w:type="gramStart"/>
      <w:r w:rsidR="00CF1C3E" w:rsidRPr="00FE15B1">
        <w:rPr>
          <w:rFonts w:ascii="Calibri" w:hAnsi="Calibri" w:cs="Calibri"/>
        </w:rPr>
        <w:t>Ergonomics, 49 (12-</w:t>
      </w:r>
      <w:r w:rsidR="00CF1C3E" w:rsidRPr="00FE15B1">
        <w:rPr>
          <w:rFonts w:ascii="Calibri" w:hAnsi="Calibri" w:cs="Calibri"/>
        </w:rPr>
        <w:lastRenderedPageBreak/>
        <w:t>13), 1288-1311.</w:t>
      </w:r>
      <w:proofErr w:type="gramEnd"/>
    </w:p>
    <w:p w14:paraId="33FCC1EC" w14:textId="5173CCB2" w:rsidR="00E27D03" w:rsidRPr="00FE15B1" w:rsidRDefault="00CB2DA2"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STANTON, N. A. &amp; WALKER, G. H. 2011</w:t>
      </w:r>
      <w:r w:rsidR="00E27D03" w:rsidRPr="00FE15B1">
        <w:rPr>
          <w:rFonts w:ascii="Calibri" w:hAnsi="Calibri" w:cs="Calibri"/>
        </w:rPr>
        <w:t>.</w:t>
      </w:r>
      <w:proofErr w:type="gramEnd"/>
      <w:r w:rsidR="00E27D03" w:rsidRPr="00FE15B1">
        <w:rPr>
          <w:rFonts w:ascii="Calibri" w:hAnsi="Calibri" w:cs="Calibri"/>
        </w:rPr>
        <w:t xml:space="preserve">  Exploring the psychological factors involved in the Ladbroke Grove rail accident.  Accident Analysis and Prevention, 43(3), 1117 - 1127.</w:t>
      </w:r>
    </w:p>
    <w:p w14:paraId="24428C0A" w14:textId="5C681164" w:rsidR="0007016E" w:rsidRPr="00FE15B1" w:rsidRDefault="00E27D03" w:rsidP="00981BCD">
      <w:pPr>
        <w:widowControl w:val="0"/>
        <w:autoSpaceDE w:val="0"/>
        <w:autoSpaceDN w:val="0"/>
        <w:adjustRightInd w:val="0"/>
        <w:spacing w:after="240"/>
        <w:rPr>
          <w:rFonts w:ascii="Calibri" w:hAnsi="Calibri" w:cs="Calibri"/>
        </w:rPr>
      </w:pPr>
      <w:r w:rsidRPr="00FE15B1">
        <w:rPr>
          <w:rFonts w:ascii="Calibri" w:hAnsi="Calibri" w:cs="Calibri"/>
        </w:rPr>
        <w:t xml:space="preserve">STEWART, R., STANTON, N. A., HARRIS, D., BABER, C., SALMON, P. M., MOCK, M., TATLOCK, K., WELLS, L. &amp; KAY, A. </w:t>
      </w:r>
      <w:r w:rsidR="00CB2DA2" w:rsidRPr="00FE15B1">
        <w:rPr>
          <w:rFonts w:ascii="Calibri" w:hAnsi="Calibri" w:cs="Calibri"/>
        </w:rPr>
        <w:t>2008</w:t>
      </w:r>
      <w:r w:rsidR="00981BCD" w:rsidRPr="00FE15B1">
        <w:rPr>
          <w:rFonts w:ascii="Calibri" w:hAnsi="Calibri" w:cs="Calibri"/>
        </w:rPr>
        <w:t xml:space="preserve">. Distributed situation awareness in an airborne warning and control system: application of novel ergonomics methodology. Cognition Technology and Work, </w:t>
      </w:r>
      <w:r w:rsidR="00CB2DA2" w:rsidRPr="00FE15B1">
        <w:rPr>
          <w:rFonts w:ascii="Calibri" w:hAnsi="Calibri" w:cs="Calibri"/>
        </w:rPr>
        <w:t>10 (</w:t>
      </w:r>
      <w:r w:rsidR="00981BCD" w:rsidRPr="00FE15B1">
        <w:rPr>
          <w:rFonts w:ascii="Calibri" w:hAnsi="Calibri" w:cs="Calibri"/>
        </w:rPr>
        <w:t>3</w:t>
      </w:r>
      <w:r w:rsidR="00CB2DA2" w:rsidRPr="00FE15B1">
        <w:rPr>
          <w:rFonts w:ascii="Calibri" w:hAnsi="Calibri" w:cs="Calibri"/>
        </w:rPr>
        <w:t xml:space="preserve">), </w:t>
      </w:r>
      <w:r w:rsidR="00981BCD" w:rsidRPr="00FE15B1">
        <w:rPr>
          <w:rFonts w:ascii="Calibri" w:hAnsi="Calibri" w:cs="Calibri"/>
        </w:rPr>
        <w:t>221 – 229.</w:t>
      </w:r>
    </w:p>
    <w:p w14:paraId="25D7954C" w14:textId="77777777" w:rsidR="00CF29EA" w:rsidRPr="00FE15B1" w:rsidRDefault="00CF29EA" w:rsidP="00CF29EA">
      <w:pPr>
        <w:widowControl w:val="0"/>
        <w:autoSpaceDE w:val="0"/>
        <w:autoSpaceDN w:val="0"/>
        <w:adjustRightInd w:val="0"/>
        <w:spacing w:after="240"/>
        <w:rPr>
          <w:rFonts w:ascii="Calibri" w:hAnsi="Calibri" w:cs="Calibri"/>
        </w:rPr>
      </w:pPr>
      <w:r w:rsidRPr="00FE15B1">
        <w:rPr>
          <w:rFonts w:ascii="Calibri" w:hAnsi="Calibri" w:cs="Calibri"/>
        </w:rPr>
        <w:t>TAYLOR, R.M., 1990. Situational Awareness Rating Technique (SART): The development of a tool for aircrew systems design. In: Situational Awareness in Aerospace Operations (AGARDCP- 478) pp. 3/1–3/17 (Neuilly Sur Seine, France: NATO-AGARD).</w:t>
      </w:r>
    </w:p>
    <w:p w14:paraId="1545C8D0" w14:textId="5A874618" w:rsidR="00C4734D" w:rsidRPr="00FE15B1" w:rsidRDefault="0007016E" w:rsidP="00CF29EA">
      <w:pPr>
        <w:widowControl w:val="0"/>
        <w:autoSpaceDE w:val="0"/>
        <w:autoSpaceDN w:val="0"/>
        <w:adjustRightInd w:val="0"/>
        <w:spacing w:after="240"/>
        <w:rPr>
          <w:rFonts w:ascii="Calibri" w:hAnsi="Calibri" w:cs="Calibri"/>
        </w:rPr>
      </w:pPr>
      <w:proofErr w:type="gramStart"/>
      <w:r w:rsidRPr="00FE15B1">
        <w:rPr>
          <w:rFonts w:ascii="Calibri" w:hAnsi="Calibri" w:cs="Calibri"/>
        </w:rPr>
        <w:t>RAFFERTY, L. A., STANTON, N. A. &amp; WALKER, G. H.</w:t>
      </w:r>
      <w:proofErr w:type="gramEnd"/>
      <w:r w:rsidRPr="00FE15B1">
        <w:rPr>
          <w:rFonts w:ascii="Calibri" w:hAnsi="Calibri" w:cs="Calibri"/>
        </w:rPr>
        <w:t xml:space="preserve">  </w:t>
      </w:r>
      <w:r w:rsidR="00CB2DA2" w:rsidRPr="00FE15B1">
        <w:rPr>
          <w:rFonts w:ascii="Calibri" w:hAnsi="Calibri" w:cs="Calibri"/>
        </w:rPr>
        <w:t>2013.</w:t>
      </w:r>
      <w:r w:rsidR="00C4734D" w:rsidRPr="00FE15B1">
        <w:rPr>
          <w:rFonts w:ascii="Calibri" w:hAnsi="Calibri" w:cs="Calibri"/>
        </w:rPr>
        <w:t xml:space="preserve">  Great Expectations: A thematic analysis of situation awareness in fratricide.  Safety </w:t>
      </w:r>
      <w:proofErr w:type="gramStart"/>
      <w:r w:rsidR="00C4734D" w:rsidRPr="00FE15B1">
        <w:rPr>
          <w:rFonts w:ascii="Calibri" w:hAnsi="Calibri" w:cs="Calibri"/>
        </w:rPr>
        <w:t>Science  56</w:t>
      </w:r>
      <w:proofErr w:type="gramEnd"/>
      <w:r w:rsidR="00C4734D" w:rsidRPr="00FE15B1">
        <w:rPr>
          <w:rFonts w:ascii="Calibri" w:hAnsi="Calibri" w:cs="Calibri"/>
        </w:rPr>
        <w:t>, 63-71.</w:t>
      </w:r>
    </w:p>
    <w:p w14:paraId="4777F27E" w14:textId="4CDCA279" w:rsidR="00981BCD" w:rsidRPr="00FE15B1" w:rsidRDefault="0007016E" w:rsidP="00981BCD">
      <w:pPr>
        <w:widowControl w:val="0"/>
        <w:autoSpaceDE w:val="0"/>
        <w:autoSpaceDN w:val="0"/>
        <w:adjustRightInd w:val="0"/>
        <w:spacing w:after="240"/>
        <w:rPr>
          <w:rFonts w:ascii="Calibri" w:hAnsi="Calibri" w:cs="Calibri"/>
        </w:rPr>
      </w:pPr>
      <w:r w:rsidRPr="00FE15B1">
        <w:rPr>
          <w:rFonts w:ascii="Calibri" w:hAnsi="Calibri" w:cs="Calibri"/>
        </w:rPr>
        <w:t>VICENTE</w:t>
      </w:r>
      <w:r w:rsidR="00CB2DA2" w:rsidRPr="00FE15B1">
        <w:rPr>
          <w:rFonts w:ascii="Calibri" w:hAnsi="Calibri" w:cs="Calibri"/>
        </w:rPr>
        <w:t>, K. J. 1999.</w:t>
      </w:r>
      <w:r w:rsidR="00981BCD" w:rsidRPr="00FE15B1">
        <w:rPr>
          <w:rFonts w:ascii="Calibri" w:hAnsi="Calibri" w:cs="Calibri"/>
        </w:rPr>
        <w:t xml:space="preserve"> Cognitive Work Analysis: Toward Safe, Productive, and Healthy Computer- Based Work. Lawrence Erlbaum Associates, Mahwah, NJ.</w:t>
      </w:r>
    </w:p>
    <w:p w14:paraId="7A3D0625" w14:textId="5B5556F9" w:rsidR="00822E16" w:rsidRPr="00FE15B1" w:rsidRDefault="00822E16" w:rsidP="00981BCD">
      <w:pPr>
        <w:widowControl w:val="0"/>
        <w:autoSpaceDE w:val="0"/>
        <w:autoSpaceDN w:val="0"/>
        <w:adjustRightInd w:val="0"/>
        <w:spacing w:after="240"/>
        <w:rPr>
          <w:rFonts w:ascii="Calibri" w:hAnsi="Calibri" w:cs="Calibri"/>
        </w:rPr>
      </w:pPr>
      <w:r w:rsidRPr="00FE15B1">
        <w:rPr>
          <w:rFonts w:ascii="Calibri" w:hAnsi="Calibri" w:cs="Calibri"/>
          <w:lang w:val="de-DE"/>
        </w:rPr>
        <w:t xml:space="preserve">VAN WINSEN, R. &amp; DEKKER, S. W. A.  </w:t>
      </w:r>
      <w:r w:rsidRPr="00FE15B1">
        <w:rPr>
          <w:rFonts w:ascii="Calibri" w:hAnsi="Calibri" w:cs="Calibri"/>
        </w:rPr>
        <w:t xml:space="preserve">2015.  SA Anno 1995: A commitment to the 17th century.  </w:t>
      </w:r>
      <w:proofErr w:type="gramStart"/>
      <w:r w:rsidRPr="00FE15B1">
        <w:rPr>
          <w:rFonts w:ascii="Calibri" w:hAnsi="Calibri" w:cs="Calibri"/>
        </w:rPr>
        <w:t>Journal of Cognitive Engineering and Decision Making, 9(1), 51-54.</w:t>
      </w:r>
      <w:proofErr w:type="gramEnd"/>
    </w:p>
    <w:p w14:paraId="5D5A38E5" w14:textId="2EA04EF6" w:rsidR="00534DB4" w:rsidRPr="00FE15B1" w:rsidRDefault="00534DB4" w:rsidP="00981BCD">
      <w:pPr>
        <w:widowControl w:val="0"/>
        <w:autoSpaceDE w:val="0"/>
        <w:autoSpaceDN w:val="0"/>
        <w:adjustRightInd w:val="0"/>
        <w:spacing w:after="240"/>
        <w:rPr>
          <w:rFonts w:ascii="Calibri" w:hAnsi="Calibri" w:cs="Calibri"/>
        </w:rPr>
      </w:pPr>
      <w:r w:rsidRPr="00FE15B1">
        <w:rPr>
          <w:rFonts w:ascii="Calibri" w:hAnsi="Calibri" w:cs="Calibri"/>
        </w:rPr>
        <w:t xml:space="preserve">WALKER, G. H. 2016.  Fortune </w:t>
      </w:r>
      <w:proofErr w:type="spellStart"/>
      <w:r w:rsidRPr="00FE15B1">
        <w:rPr>
          <w:rFonts w:ascii="Calibri" w:hAnsi="Calibri" w:cs="Calibri"/>
        </w:rPr>
        <w:t>favours</w:t>
      </w:r>
      <w:proofErr w:type="spellEnd"/>
      <w:r w:rsidRPr="00FE15B1">
        <w:rPr>
          <w:rFonts w:ascii="Calibri" w:hAnsi="Calibri" w:cs="Calibri"/>
        </w:rPr>
        <w:t xml:space="preserve"> the bold.  </w:t>
      </w:r>
      <w:proofErr w:type="gramStart"/>
      <w:r w:rsidRPr="00FE15B1">
        <w:rPr>
          <w:rFonts w:ascii="Calibri" w:hAnsi="Calibri" w:cs="Calibri"/>
        </w:rPr>
        <w:t>Theoretical Issues in Ergonomics Science, On-Line Pre Publication Version.</w:t>
      </w:r>
      <w:proofErr w:type="gramEnd"/>
    </w:p>
    <w:p w14:paraId="5F9E9653" w14:textId="230B2FDF" w:rsidR="00981BCD" w:rsidRPr="00FE15B1" w:rsidRDefault="00A2463C"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 xml:space="preserve">WALKER, G. H., STANTON, N. A. &amp; CHOWDHURY, I. </w:t>
      </w:r>
      <w:r w:rsidR="00CB2DA2" w:rsidRPr="00FE15B1">
        <w:rPr>
          <w:rFonts w:ascii="Calibri" w:hAnsi="Calibri" w:cs="Calibri"/>
        </w:rPr>
        <w:t>2013.</w:t>
      </w:r>
      <w:proofErr w:type="gramEnd"/>
      <w:r w:rsidR="00981BCD" w:rsidRPr="00FE15B1">
        <w:rPr>
          <w:rFonts w:ascii="Calibri" w:hAnsi="Calibri" w:cs="Calibri"/>
        </w:rPr>
        <w:t xml:space="preserve"> Situational awareness and </w:t>
      </w:r>
      <w:proofErr w:type="gramStart"/>
      <w:r w:rsidR="00981BCD" w:rsidRPr="00FE15B1">
        <w:rPr>
          <w:rFonts w:ascii="Calibri" w:hAnsi="Calibri" w:cs="Calibri"/>
        </w:rPr>
        <w:t>self explaining</w:t>
      </w:r>
      <w:proofErr w:type="gramEnd"/>
      <w:r w:rsidR="00981BCD" w:rsidRPr="00FE15B1">
        <w:rPr>
          <w:rFonts w:ascii="Calibri" w:hAnsi="Calibri" w:cs="Calibri"/>
        </w:rPr>
        <w:t xml:space="preserve"> roads. Safety Science, 56, 18-28</w:t>
      </w:r>
    </w:p>
    <w:p w14:paraId="61F9E416" w14:textId="2808D51E" w:rsidR="00981BCD" w:rsidRPr="00FE15B1" w:rsidRDefault="00A2463C" w:rsidP="00981BCD">
      <w:pPr>
        <w:widowControl w:val="0"/>
        <w:autoSpaceDE w:val="0"/>
        <w:autoSpaceDN w:val="0"/>
        <w:adjustRightInd w:val="0"/>
        <w:spacing w:after="240"/>
        <w:rPr>
          <w:rFonts w:ascii="Calibri" w:hAnsi="Calibri" w:cs="Calibri"/>
        </w:rPr>
      </w:pPr>
      <w:r w:rsidRPr="00FE15B1">
        <w:rPr>
          <w:rFonts w:ascii="Calibri" w:hAnsi="Calibri" w:cs="Calibri"/>
        </w:rPr>
        <w:t>WALKER, G. H., STANTON, N. A., KAZI, T. A., SALMON, P. M., &amp; JENKINS, D. P.</w:t>
      </w:r>
      <w:r w:rsidR="00CB2DA2" w:rsidRPr="00FE15B1">
        <w:rPr>
          <w:rFonts w:ascii="Calibri" w:hAnsi="Calibri" w:cs="Calibri"/>
        </w:rPr>
        <w:t xml:space="preserve"> </w:t>
      </w:r>
      <w:r w:rsidRPr="00FE15B1">
        <w:rPr>
          <w:rFonts w:ascii="Calibri" w:hAnsi="Calibri" w:cs="Calibri"/>
        </w:rPr>
        <w:t>2009</w:t>
      </w:r>
      <w:r w:rsidR="00981BCD" w:rsidRPr="00FE15B1">
        <w:rPr>
          <w:rFonts w:ascii="Calibri" w:hAnsi="Calibri" w:cs="Calibri"/>
        </w:rPr>
        <w:t xml:space="preserve">. Does advanced driver training improve situation awareness? </w:t>
      </w:r>
      <w:proofErr w:type="gramStart"/>
      <w:r w:rsidR="00981BCD" w:rsidRPr="00FE15B1">
        <w:rPr>
          <w:rFonts w:ascii="Calibri" w:hAnsi="Calibri" w:cs="Calibri"/>
        </w:rPr>
        <w:t>Applied Ergonomics, 40 (4), 678-87.</w:t>
      </w:r>
      <w:proofErr w:type="gramEnd"/>
    </w:p>
    <w:p w14:paraId="40324951" w14:textId="16F42A45" w:rsidR="00534DB4" w:rsidRPr="00FE15B1" w:rsidRDefault="00534DB4" w:rsidP="00981BCD">
      <w:pPr>
        <w:widowControl w:val="0"/>
        <w:autoSpaceDE w:val="0"/>
        <w:autoSpaceDN w:val="0"/>
        <w:adjustRightInd w:val="0"/>
        <w:spacing w:after="240"/>
        <w:rPr>
          <w:rFonts w:ascii="Calibri" w:hAnsi="Calibri" w:cs="Calibri"/>
          <w:lang w:val="en-GB"/>
        </w:rPr>
      </w:pPr>
      <w:proofErr w:type="gramStart"/>
      <w:r w:rsidRPr="00FE15B1">
        <w:rPr>
          <w:rFonts w:ascii="Calibri" w:hAnsi="Calibri" w:cs="Calibri"/>
          <w:lang w:val="en-GB"/>
        </w:rPr>
        <w:t>WALKER, G. H., STANTON, N. A. &amp; SALMON, P. M.</w:t>
      </w:r>
      <w:proofErr w:type="gramEnd"/>
      <w:r w:rsidRPr="00FE15B1">
        <w:rPr>
          <w:rFonts w:ascii="Calibri" w:hAnsi="Calibri" w:cs="Calibri"/>
          <w:lang w:val="en-GB"/>
        </w:rPr>
        <w:t xml:space="preserve">  (2015</w:t>
      </w:r>
      <w:proofErr w:type="gramStart"/>
      <w:r w:rsidRPr="00FE15B1">
        <w:rPr>
          <w:rFonts w:ascii="Calibri" w:hAnsi="Calibri" w:cs="Calibri"/>
          <w:lang w:val="en-GB"/>
        </w:rPr>
        <w:t>)  Human</w:t>
      </w:r>
      <w:proofErr w:type="gramEnd"/>
      <w:r w:rsidRPr="00FE15B1">
        <w:rPr>
          <w:rFonts w:ascii="Calibri" w:hAnsi="Calibri" w:cs="Calibri"/>
          <w:lang w:val="en-GB"/>
        </w:rPr>
        <w:t xml:space="preserve"> Factors in Automotive Engineering and Technology.  </w:t>
      </w:r>
      <w:proofErr w:type="spellStart"/>
      <w:r w:rsidRPr="00FE15B1">
        <w:rPr>
          <w:rFonts w:ascii="Calibri" w:hAnsi="Calibri" w:cs="Calibri"/>
          <w:lang w:val="en-GB"/>
        </w:rPr>
        <w:t>Ashgate</w:t>
      </w:r>
      <w:proofErr w:type="spellEnd"/>
      <w:r w:rsidRPr="00FE15B1">
        <w:rPr>
          <w:rFonts w:ascii="Calibri" w:hAnsi="Calibri" w:cs="Calibri"/>
          <w:lang w:val="en-GB"/>
        </w:rPr>
        <w:t>: Aldershot.</w:t>
      </w:r>
    </w:p>
    <w:p w14:paraId="77700F98" w14:textId="24466A34" w:rsidR="00981BCD" w:rsidRPr="00FE15B1" w:rsidRDefault="00A2463C" w:rsidP="00981BCD">
      <w:pPr>
        <w:widowControl w:val="0"/>
        <w:autoSpaceDE w:val="0"/>
        <w:autoSpaceDN w:val="0"/>
        <w:adjustRightInd w:val="0"/>
        <w:spacing w:after="240"/>
        <w:rPr>
          <w:rFonts w:ascii="Calibri" w:hAnsi="Calibri" w:cs="Calibri"/>
        </w:rPr>
      </w:pPr>
      <w:proofErr w:type="gramStart"/>
      <w:r w:rsidRPr="00FE15B1">
        <w:rPr>
          <w:rFonts w:ascii="Calibri" w:hAnsi="Calibri" w:cs="Calibri"/>
        </w:rPr>
        <w:t xml:space="preserve">WALKER, G. H., STANTON, N. A., SALMON, P. M., JENKINS, D. P. &amp; RAFFERTY, L. </w:t>
      </w:r>
      <w:r w:rsidR="00CB2DA2" w:rsidRPr="00FE15B1">
        <w:rPr>
          <w:rFonts w:ascii="Calibri" w:hAnsi="Calibri" w:cs="Calibri"/>
        </w:rPr>
        <w:t>2010</w:t>
      </w:r>
      <w:r w:rsidR="00981BCD" w:rsidRPr="00FE15B1">
        <w:rPr>
          <w:rFonts w:ascii="Calibri" w:hAnsi="Calibri" w:cs="Calibri"/>
        </w:rPr>
        <w:t>.</w:t>
      </w:r>
      <w:proofErr w:type="gramEnd"/>
      <w:r w:rsidR="00981BCD" w:rsidRPr="00FE15B1">
        <w:rPr>
          <w:rFonts w:ascii="Calibri" w:hAnsi="Calibri" w:cs="Calibri"/>
        </w:rPr>
        <w:t xml:space="preserve"> Translating concepts of complexity to the field of ergonomics. Ergonomics, 53(10), 1175 - 1186.</w:t>
      </w:r>
    </w:p>
    <w:p w14:paraId="045720B7" w14:textId="08304E23" w:rsidR="00534DB4" w:rsidRPr="00FE15B1" w:rsidRDefault="00534DB4" w:rsidP="00981BCD">
      <w:pPr>
        <w:widowControl w:val="0"/>
        <w:autoSpaceDE w:val="0"/>
        <w:autoSpaceDN w:val="0"/>
        <w:adjustRightInd w:val="0"/>
        <w:spacing w:after="240"/>
        <w:rPr>
          <w:rFonts w:ascii="Calibri" w:hAnsi="Calibri" w:cs="Calibri"/>
          <w:iCs/>
        </w:rPr>
      </w:pPr>
      <w:proofErr w:type="gramStart"/>
      <w:r w:rsidRPr="00FE15B1">
        <w:rPr>
          <w:rFonts w:ascii="Calibri" w:hAnsi="Calibri" w:cs="Calibri"/>
        </w:rPr>
        <w:t>WALKER, G. H., STANTON, N. A. &amp; YOUNG, M. S.</w:t>
      </w:r>
      <w:proofErr w:type="gramEnd"/>
      <w:r w:rsidRPr="00FE15B1">
        <w:rPr>
          <w:rFonts w:ascii="Calibri" w:hAnsi="Calibri" w:cs="Calibri"/>
        </w:rPr>
        <w:t xml:space="preserve">  2008. Feedback and driver situation awareness (SA): A comparison of SA measures and contexts.  </w:t>
      </w:r>
      <w:r w:rsidRPr="00FE15B1">
        <w:rPr>
          <w:rFonts w:ascii="Calibri" w:hAnsi="Calibri" w:cs="Calibri"/>
          <w:iCs/>
        </w:rPr>
        <w:t xml:space="preserve">Transportation Research Part F: Traffic Psychology and </w:t>
      </w:r>
      <w:proofErr w:type="spellStart"/>
      <w:r w:rsidRPr="00FE15B1">
        <w:rPr>
          <w:rFonts w:ascii="Calibri" w:hAnsi="Calibri" w:cs="Calibri"/>
          <w:iCs/>
        </w:rPr>
        <w:t>Behaviour</w:t>
      </w:r>
      <w:proofErr w:type="spellEnd"/>
      <w:r w:rsidRPr="00FE15B1">
        <w:rPr>
          <w:rFonts w:ascii="Calibri" w:hAnsi="Calibri" w:cs="Calibri"/>
        </w:rPr>
        <w:t>,</w:t>
      </w:r>
      <w:r w:rsidRPr="00FE15B1">
        <w:rPr>
          <w:rFonts w:ascii="Calibri" w:hAnsi="Calibri" w:cs="Calibri"/>
          <w:iCs/>
        </w:rPr>
        <w:t> 11 (4)</w:t>
      </w:r>
      <w:r w:rsidRPr="00FE15B1">
        <w:rPr>
          <w:rFonts w:ascii="Calibri" w:hAnsi="Calibri" w:cs="Calibri"/>
        </w:rPr>
        <w:t>,</w:t>
      </w:r>
      <w:r w:rsidRPr="00FE15B1">
        <w:rPr>
          <w:rFonts w:ascii="Calibri" w:hAnsi="Calibri" w:cs="Calibri"/>
          <w:iCs/>
        </w:rPr>
        <w:t> 282-299.</w:t>
      </w:r>
    </w:p>
    <w:p w14:paraId="1201AF08" w14:textId="0F021BBE" w:rsidR="00411895" w:rsidRPr="00FE15B1" w:rsidRDefault="00411895" w:rsidP="00981BCD">
      <w:pPr>
        <w:widowControl w:val="0"/>
        <w:autoSpaceDE w:val="0"/>
        <w:autoSpaceDN w:val="0"/>
        <w:adjustRightInd w:val="0"/>
        <w:spacing w:after="240"/>
        <w:rPr>
          <w:rFonts w:ascii="Calibri" w:hAnsi="Calibri" w:cs="Calibri"/>
          <w:lang w:val="en-GB"/>
        </w:rPr>
      </w:pPr>
      <w:proofErr w:type="gramStart"/>
      <w:r w:rsidRPr="00FE15B1">
        <w:rPr>
          <w:rFonts w:ascii="Calibri" w:hAnsi="Calibri" w:cs="Calibri"/>
          <w:caps/>
          <w:lang w:val="en-GB"/>
        </w:rPr>
        <w:t>Walker</w:t>
      </w:r>
      <w:r w:rsidRPr="00FE15B1">
        <w:rPr>
          <w:rFonts w:ascii="Calibri" w:hAnsi="Calibri" w:cs="Calibri"/>
          <w:lang w:val="en-GB"/>
        </w:rPr>
        <w:t xml:space="preserve">, G. H. &amp; </w:t>
      </w:r>
      <w:r w:rsidRPr="00FE15B1">
        <w:rPr>
          <w:rFonts w:ascii="Calibri" w:hAnsi="Calibri" w:cs="Calibri"/>
          <w:caps/>
          <w:lang w:val="en-GB"/>
        </w:rPr>
        <w:t>Manson</w:t>
      </w:r>
      <w:r w:rsidRPr="00FE15B1">
        <w:rPr>
          <w:rFonts w:ascii="Calibri" w:hAnsi="Calibri" w:cs="Calibri"/>
          <w:lang w:val="en-GB"/>
        </w:rPr>
        <w:t>, A. (2014).</w:t>
      </w:r>
      <w:proofErr w:type="gramEnd"/>
      <w:r w:rsidRPr="00FE15B1">
        <w:rPr>
          <w:rFonts w:ascii="Calibri" w:hAnsi="Calibri" w:cs="Calibri"/>
          <w:lang w:val="en-GB"/>
        </w:rPr>
        <w:t xml:space="preserve">  Telematics, Urban Freight Logistics and Low Carbon Road Networks.  </w:t>
      </w:r>
      <w:proofErr w:type="gramStart"/>
      <w:r w:rsidRPr="00FE15B1">
        <w:rPr>
          <w:rFonts w:ascii="Calibri" w:hAnsi="Calibri" w:cs="Calibri"/>
          <w:lang w:val="en-GB"/>
        </w:rPr>
        <w:t>Journal of Transportation Geography, 37, 74-81.</w:t>
      </w:r>
      <w:proofErr w:type="gramEnd"/>
    </w:p>
    <w:p w14:paraId="25F9D066" w14:textId="4F8CB964" w:rsidR="00CF29EA" w:rsidRPr="00FE15B1" w:rsidRDefault="00E6087E" w:rsidP="00CF29EA">
      <w:pPr>
        <w:widowControl w:val="0"/>
        <w:autoSpaceDE w:val="0"/>
        <w:autoSpaceDN w:val="0"/>
        <w:adjustRightInd w:val="0"/>
        <w:spacing w:after="240"/>
        <w:rPr>
          <w:rFonts w:ascii="Calibri" w:hAnsi="Calibri" w:cs="Calibri"/>
        </w:rPr>
      </w:pPr>
      <w:r w:rsidRPr="00FE15B1">
        <w:rPr>
          <w:rFonts w:ascii="Calibri" w:hAnsi="Calibri" w:cs="Calibri"/>
        </w:rPr>
        <w:t>WELLENS, A.R., 1993.</w:t>
      </w:r>
      <w:r w:rsidR="00CF29EA" w:rsidRPr="00FE15B1">
        <w:rPr>
          <w:rFonts w:ascii="Calibri" w:hAnsi="Calibri" w:cs="Calibri"/>
        </w:rPr>
        <w:t xml:space="preserve"> Group situation awareness and distributed </w:t>
      </w:r>
      <w:proofErr w:type="gramStart"/>
      <w:r w:rsidR="00CF29EA" w:rsidRPr="00FE15B1">
        <w:rPr>
          <w:rFonts w:ascii="Calibri" w:hAnsi="Calibri" w:cs="Calibri"/>
        </w:rPr>
        <w:t>decision making</w:t>
      </w:r>
      <w:proofErr w:type="gramEnd"/>
      <w:r w:rsidR="00CF29EA" w:rsidRPr="00FE15B1">
        <w:rPr>
          <w:rFonts w:ascii="Calibri" w:hAnsi="Calibri" w:cs="Calibri"/>
        </w:rPr>
        <w:t xml:space="preserve">: </w:t>
      </w:r>
      <w:r w:rsidR="00CF29EA" w:rsidRPr="00FE15B1">
        <w:rPr>
          <w:rFonts w:ascii="Calibri" w:hAnsi="Calibri" w:cs="Calibri"/>
        </w:rPr>
        <w:lastRenderedPageBreak/>
        <w:t xml:space="preserve">From military to civilian applications. In Individual and Group Decision Making: Current Issues, N.J. Castellan (Ed.), </w:t>
      </w:r>
      <w:proofErr w:type="gramStart"/>
      <w:r w:rsidR="00CF29EA" w:rsidRPr="00FE15B1">
        <w:rPr>
          <w:rFonts w:ascii="Calibri" w:hAnsi="Calibri" w:cs="Calibri"/>
        </w:rPr>
        <w:t>pp. 267–287</w:t>
      </w:r>
      <w:proofErr w:type="gramEnd"/>
      <w:r w:rsidR="00CF29EA" w:rsidRPr="00FE15B1">
        <w:rPr>
          <w:rFonts w:ascii="Calibri" w:hAnsi="Calibri" w:cs="Calibri"/>
        </w:rPr>
        <w:t xml:space="preserve"> (Mahwah, NJ: Erlbaum Associates).</w:t>
      </w:r>
    </w:p>
    <w:p w14:paraId="22D7F196" w14:textId="61D53999" w:rsidR="00A2463C" w:rsidRPr="00FE15B1" w:rsidRDefault="00A2463C" w:rsidP="00CF29EA">
      <w:pPr>
        <w:widowControl w:val="0"/>
        <w:autoSpaceDE w:val="0"/>
        <w:autoSpaceDN w:val="0"/>
        <w:adjustRightInd w:val="0"/>
        <w:spacing w:after="240"/>
        <w:rPr>
          <w:rFonts w:ascii="Calibri" w:hAnsi="Calibri" w:cs="Calibri"/>
          <w:lang w:val="en-GB"/>
        </w:rPr>
      </w:pPr>
      <w:r w:rsidRPr="00FE15B1">
        <w:rPr>
          <w:rFonts w:ascii="Calibri" w:hAnsi="Calibri" w:cs="Calibri"/>
        </w:rPr>
        <w:t xml:space="preserve">WICKENS, C. D.  2008.  </w:t>
      </w:r>
      <w:r w:rsidR="00734F38" w:rsidRPr="00FE15B1">
        <w:rPr>
          <w:rFonts w:ascii="Calibri" w:hAnsi="Calibri" w:cs="Calibri"/>
          <w:lang w:val="en-GB"/>
        </w:rPr>
        <w:t xml:space="preserve">Situation Awareness: Review of Mica </w:t>
      </w:r>
      <w:proofErr w:type="spellStart"/>
      <w:r w:rsidR="00734F38" w:rsidRPr="00FE15B1">
        <w:rPr>
          <w:rFonts w:ascii="Calibri" w:hAnsi="Calibri" w:cs="Calibri"/>
          <w:lang w:val="en-GB"/>
        </w:rPr>
        <w:t>Endsley’s</w:t>
      </w:r>
      <w:proofErr w:type="spellEnd"/>
      <w:r w:rsidR="00734F38" w:rsidRPr="00FE15B1">
        <w:rPr>
          <w:rFonts w:ascii="Calibri" w:hAnsi="Calibri" w:cs="Calibri"/>
          <w:lang w:val="en-GB"/>
        </w:rPr>
        <w:t xml:space="preserve"> 1995 Articles on Situation Awareness Theory and Measurement. Human Factors, 50, (3), 397–403.</w:t>
      </w:r>
    </w:p>
    <w:p w14:paraId="7AE8A537" w14:textId="73BACAB5" w:rsidR="00981BCD" w:rsidRPr="00FE15B1" w:rsidRDefault="00A2463C" w:rsidP="00981BCD">
      <w:pPr>
        <w:widowControl w:val="0"/>
        <w:autoSpaceDE w:val="0"/>
        <w:autoSpaceDN w:val="0"/>
        <w:adjustRightInd w:val="0"/>
        <w:spacing w:after="240"/>
        <w:rPr>
          <w:rFonts w:ascii="Calibri" w:hAnsi="Calibri" w:cs="Calibri"/>
          <w:lang w:val="en-AU"/>
        </w:rPr>
      </w:pPr>
      <w:r w:rsidRPr="00FE15B1">
        <w:rPr>
          <w:rFonts w:ascii="Calibri" w:hAnsi="Calibri" w:cs="Calibri"/>
        </w:rPr>
        <w:t>WILSON</w:t>
      </w:r>
      <w:r w:rsidR="00E93653" w:rsidRPr="00FE15B1">
        <w:rPr>
          <w:rFonts w:ascii="Calibri" w:hAnsi="Calibri" w:cs="Calibri"/>
        </w:rPr>
        <w:t xml:space="preserve">, J. R.  2012. </w:t>
      </w:r>
      <w:r w:rsidR="00981BCD" w:rsidRPr="00FE15B1">
        <w:rPr>
          <w:rFonts w:ascii="Calibri" w:hAnsi="Calibri" w:cs="Calibri"/>
        </w:rPr>
        <w:t xml:space="preserve"> Fundamentals of systems ergonomics. </w:t>
      </w:r>
      <w:proofErr w:type="gramStart"/>
      <w:r w:rsidR="00981BCD" w:rsidRPr="00FE15B1">
        <w:rPr>
          <w:rFonts w:ascii="Calibri" w:hAnsi="Calibri" w:cs="Calibri"/>
          <w:lang w:val="en-AU"/>
        </w:rPr>
        <w:t>Work, 41, 3861-3868.</w:t>
      </w:r>
      <w:proofErr w:type="gramEnd"/>
    </w:p>
    <w:p w14:paraId="20E277F5" w14:textId="4D19D757" w:rsidR="00AE6CD1" w:rsidRPr="00FE15B1" w:rsidRDefault="00AE6CD1" w:rsidP="00981BCD">
      <w:pPr>
        <w:widowControl w:val="0"/>
        <w:autoSpaceDE w:val="0"/>
        <w:autoSpaceDN w:val="0"/>
        <w:adjustRightInd w:val="0"/>
        <w:spacing w:after="240"/>
        <w:rPr>
          <w:rFonts w:ascii="Calibri" w:hAnsi="Calibri" w:cs="Calibri"/>
          <w:lang w:val="de-DE"/>
        </w:rPr>
      </w:pPr>
      <w:r w:rsidRPr="00FE15B1">
        <w:rPr>
          <w:rFonts w:ascii="Calibri" w:hAnsi="Calibri" w:cs="Calibri"/>
          <w:caps/>
          <w:lang w:val="en-AU"/>
        </w:rPr>
        <w:t>Woods, D. D. &amp; Dekker, S.</w:t>
      </w:r>
      <w:r w:rsidRPr="00FE15B1">
        <w:rPr>
          <w:rFonts w:ascii="Calibri" w:hAnsi="Calibri" w:cs="Calibri"/>
          <w:lang w:val="en-AU"/>
        </w:rPr>
        <w:t xml:space="preserve"> (2000).  Anticipating the effects of technological change: a new era of dynamics for human factors.  </w:t>
      </w:r>
      <w:proofErr w:type="spellStart"/>
      <w:r w:rsidRPr="00FE15B1">
        <w:rPr>
          <w:rFonts w:ascii="Calibri" w:hAnsi="Calibri" w:cs="Calibri"/>
          <w:lang w:val="de-DE"/>
        </w:rPr>
        <w:t>Theoretical</w:t>
      </w:r>
      <w:proofErr w:type="spellEnd"/>
      <w:r w:rsidRPr="00FE15B1">
        <w:rPr>
          <w:rFonts w:ascii="Calibri" w:hAnsi="Calibri" w:cs="Calibri"/>
          <w:lang w:val="de-DE"/>
        </w:rPr>
        <w:t xml:space="preserve"> </w:t>
      </w:r>
      <w:proofErr w:type="spellStart"/>
      <w:r w:rsidRPr="00FE15B1">
        <w:rPr>
          <w:rFonts w:ascii="Calibri" w:hAnsi="Calibri" w:cs="Calibri"/>
          <w:lang w:val="de-DE"/>
        </w:rPr>
        <w:t>Issues</w:t>
      </w:r>
      <w:proofErr w:type="spellEnd"/>
      <w:r w:rsidRPr="00FE15B1">
        <w:rPr>
          <w:rFonts w:ascii="Calibri" w:hAnsi="Calibri" w:cs="Calibri"/>
          <w:lang w:val="de-DE"/>
        </w:rPr>
        <w:t xml:space="preserve"> in </w:t>
      </w:r>
      <w:proofErr w:type="spellStart"/>
      <w:r w:rsidRPr="00FE15B1">
        <w:rPr>
          <w:rFonts w:ascii="Calibri" w:hAnsi="Calibri" w:cs="Calibri"/>
          <w:lang w:val="de-DE"/>
        </w:rPr>
        <w:t>Ergonomics</w:t>
      </w:r>
      <w:proofErr w:type="spellEnd"/>
      <w:r w:rsidRPr="00FE15B1">
        <w:rPr>
          <w:rFonts w:ascii="Calibri" w:hAnsi="Calibri" w:cs="Calibri"/>
          <w:lang w:val="de-DE"/>
        </w:rPr>
        <w:t xml:space="preserve"> Science, 1(3), 272-282.</w:t>
      </w:r>
    </w:p>
    <w:p w14:paraId="28720916" w14:textId="2D9EFC04" w:rsidR="00234D59" w:rsidRPr="00FE15B1" w:rsidRDefault="00A2463C" w:rsidP="006E77EA">
      <w:pPr>
        <w:widowControl w:val="0"/>
        <w:autoSpaceDE w:val="0"/>
        <w:autoSpaceDN w:val="0"/>
        <w:adjustRightInd w:val="0"/>
        <w:spacing w:after="240"/>
        <w:rPr>
          <w:rFonts w:ascii="Calibri" w:hAnsi="Calibri" w:cs="Calibri"/>
        </w:rPr>
      </w:pPr>
      <w:r w:rsidRPr="00FE15B1">
        <w:rPr>
          <w:rFonts w:ascii="Calibri" w:hAnsi="Calibri" w:cs="Calibri"/>
        </w:rPr>
        <w:t xml:space="preserve">WOODS, D.D. &amp; DEKKER, S. </w:t>
      </w:r>
      <w:r w:rsidR="00E93653" w:rsidRPr="00FE15B1">
        <w:rPr>
          <w:rFonts w:ascii="Calibri" w:hAnsi="Calibri" w:cs="Calibri"/>
        </w:rPr>
        <w:t>2000</w:t>
      </w:r>
      <w:r w:rsidR="00863E52" w:rsidRPr="00FE15B1">
        <w:rPr>
          <w:rFonts w:ascii="Calibri" w:hAnsi="Calibri" w:cs="Calibri"/>
        </w:rPr>
        <w:t>. Anticipating the effects of technological change: a new era of dynamics for human factors. Theoretical Issues in Ergonomics Science, 1 (3), 272–282.</w:t>
      </w:r>
    </w:p>
    <w:p w14:paraId="48B56C0B" w14:textId="57E607C9" w:rsidR="006E77EA" w:rsidRPr="00FE15B1" w:rsidRDefault="00E96EF0" w:rsidP="006E77EA">
      <w:pPr>
        <w:widowControl w:val="0"/>
        <w:autoSpaceDE w:val="0"/>
        <w:autoSpaceDN w:val="0"/>
        <w:adjustRightInd w:val="0"/>
        <w:spacing w:after="240"/>
        <w:rPr>
          <w:rFonts w:ascii="Calibri" w:hAnsi="Calibri" w:cs="Calibri"/>
        </w:rPr>
      </w:pPr>
      <w:proofErr w:type="gramStart"/>
      <w:r w:rsidRPr="00FE15B1">
        <w:rPr>
          <w:rFonts w:ascii="Calibri" w:hAnsi="Calibri" w:cs="Calibri"/>
        </w:rPr>
        <w:t>YOUNG, M. S., BROOKHUIS, K. A., WICKENS, C. D. &amp; HANCOCK, P. A.</w:t>
      </w:r>
      <w:proofErr w:type="gramEnd"/>
      <w:r w:rsidRPr="00FE15B1">
        <w:rPr>
          <w:rFonts w:ascii="Calibri" w:hAnsi="Calibri" w:cs="Calibri"/>
        </w:rPr>
        <w:t xml:space="preserve">  2015.  State of science: mental workload in ergonomics. </w:t>
      </w:r>
      <w:proofErr w:type="gramStart"/>
      <w:r w:rsidRPr="00FE15B1">
        <w:rPr>
          <w:rFonts w:ascii="Calibri" w:hAnsi="Calibri" w:cs="Calibri"/>
        </w:rPr>
        <w:t>Ergonomics, 58 (1), 1-17.</w:t>
      </w:r>
      <w:proofErr w:type="gramEnd"/>
    </w:p>
    <w:p w14:paraId="70E4F02D" w14:textId="28F324F0" w:rsidR="00FC4B6F" w:rsidRDefault="00DB07E2" w:rsidP="003837E6">
      <w:pPr>
        <w:widowControl w:val="0"/>
        <w:autoSpaceDE w:val="0"/>
        <w:autoSpaceDN w:val="0"/>
        <w:adjustRightInd w:val="0"/>
        <w:spacing w:after="240"/>
        <w:rPr>
          <w:rFonts w:ascii="Calibri" w:hAnsi="Calibri" w:cs="Calibri"/>
          <w:lang w:val="en-GB"/>
        </w:rPr>
      </w:pPr>
      <w:proofErr w:type="gramStart"/>
      <w:r w:rsidRPr="00FE15B1">
        <w:rPr>
          <w:rFonts w:ascii="Calibri" w:hAnsi="Calibri" w:cs="Calibri"/>
          <w:lang w:val="en-GB"/>
        </w:rPr>
        <w:t>YOUNG, M. S., STANTON, N. A. &amp; HARRIS, D.</w:t>
      </w:r>
      <w:proofErr w:type="gramEnd"/>
      <w:r w:rsidRPr="00FE15B1">
        <w:rPr>
          <w:rFonts w:ascii="Calibri" w:hAnsi="Calibri" w:cs="Calibri"/>
          <w:lang w:val="en-GB"/>
        </w:rPr>
        <w:t xml:space="preserve">  2007. Driving automation: Learning from aviation about design philosophies. </w:t>
      </w:r>
      <w:proofErr w:type="gramStart"/>
      <w:r w:rsidRPr="00FE15B1">
        <w:rPr>
          <w:rFonts w:ascii="Calibri" w:hAnsi="Calibri" w:cs="Calibri"/>
          <w:lang w:val="en-GB"/>
        </w:rPr>
        <w:t>International Journal of Vehicle Design, 45 (3), 323-338.</w:t>
      </w:r>
      <w:proofErr w:type="gramEnd"/>
    </w:p>
    <w:p w14:paraId="0DF3BB67" w14:textId="77777777" w:rsidR="001B2389" w:rsidRPr="00E37E10" w:rsidRDefault="001B2389" w:rsidP="003837E6">
      <w:pPr>
        <w:widowControl w:val="0"/>
        <w:autoSpaceDE w:val="0"/>
        <w:autoSpaceDN w:val="0"/>
        <w:adjustRightInd w:val="0"/>
        <w:spacing w:after="240"/>
        <w:rPr>
          <w:rFonts w:ascii="Calibri" w:hAnsi="Calibri" w:cs="Calibri"/>
          <w:lang w:val="en-GB"/>
        </w:rPr>
      </w:pPr>
    </w:p>
    <w:sectPr w:rsidR="001B2389" w:rsidRPr="00E37E10" w:rsidSect="00246B2D">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D26D72" w15:done="0"/>
  <w15:commentEx w15:paraId="70FA3CDA" w15:done="0"/>
  <w15:commentEx w15:paraId="5C936A6A" w15:done="0"/>
  <w15:commentEx w15:paraId="51ABFE69" w15:done="0"/>
  <w15:commentEx w15:paraId="29E3D078" w15:done="0"/>
  <w15:commentEx w15:paraId="47401B8B" w15:done="0"/>
  <w15:commentEx w15:paraId="0D465146" w15:done="0"/>
  <w15:commentEx w15:paraId="6BE203EB" w15:done="0"/>
  <w15:commentEx w15:paraId="466B59D5" w15:done="0"/>
  <w15:commentEx w15:paraId="14CA0DC2" w15:done="0"/>
  <w15:commentEx w15:paraId="48DD94E6" w15:done="0"/>
  <w15:commentEx w15:paraId="3480ECB2" w15:done="0"/>
  <w15:commentEx w15:paraId="04710D55" w15:done="0"/>
  <w15:commentEx w15:paraId="75DE914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7E8AB" w14:textId="77777777" w:rsidR="00BB1009" w:rsidRDefault="00BB1009" w:rsidP="00EF706F">
      <w:r>
        <w:separator/>
      </w:r>
    </w:p>
  </w:endnote>
  <w:endnote w:type="continuationSeparator" w:id="0">
    <w:p w14:paraId="2A68E83F" w14:textId="77777777" w:rsidR="00BB1009" w:rsidRDefault="00BB1009" w:rsidP="00EF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462CF" w14:textId="1D88AC99" w:rsidR="00BB1009" w:rsidRDefault="00BB1009">
    <w:pPr>
      <w:pStyle w:val="Footer"/>
    </w:pPr>
    <w:r>
      <w:tab/>
    </w:r>
    <w:r>
      <w:rPr>
        <w:rStyle w:val="PageNumber"/>
      </w:rPr>
      <w:fldChar w:fldCharType="begin"/>
    </w:r>
    <w:r>
      <w:rPr>
        <w:rStyle w:val="PageNumber"/>
      </w:rPr>
      <w:instrText xml:space="preserve"> PAGE </w:instrText>
    </w:r>
    <w:r>
      <w:rPr>
        <w:rStyle w:val="PageNumber"/>
      </w:rPr>
      <w:fldChar w:fldCharType="separate"/>
    </w:r>
    <w:r w:rsidR="00DC0BA4">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D46DE" w14:textId="77777777" w:rsidR="00BB1009" w:rsidRDefault="00BB1009" w:rsidP="00EF706F">
      <w:r>
        <w:separator/>
      </w:r>
    </w:p>
  </w:footnote>
  <w:footnote w:type="continuationSeparator" w:id="0">
    <w:p w14:paraId="724FC6DE" w14:textId="77777777" w:rsidR="00BB1009" w:rsidRDefault="00BB1009" w:rsidP="00EF706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705DC"/>
    <w:multiLevelType w:val="hybridMultilevel"/>
    <w:tmpl w:val="D85A9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810666"/>
    <w:multiLevelType w:val="hybridMultilevel"/>
    <w:tmpl w:val="61B86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78F"/>
    <w:multiLevelType w:val="multilevel"/>
    <w:tmpl w:val="F2540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050E41"/>
    <w:multiLevelType w:val="multilevel"/>
    <w:tmpl w:val="1C30D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557F33"/>
    <w:multiLevelType w:val="multilevel"/>
    <w:tmpl w:val="32A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4D0D7E"/>
    <w:multiLevelType w:val="hybridMultilevel"/>
    <w:tmpl w:val="8DA69B9A"/>
    <w:lvl w:ilvl="0" w:tplc="CFDCC2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1A37B83"/>
    <w:multiLevelType w:val="hybridMultilevel"/>
    <w:tmpl w:val="00C61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F51A97"/>
    <w:multiLevelType w:val="multilevel"/>
    <w:tmpl w:val="71B6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5"/>
  </w:num>
  <w:num w:numId="4">
    <w:abstractNumId w:val="4"/>
  </w:num>
  <w:num w:numId="5">
    <w:abstractNumId w:val="2"/>
  </w:num>
  <w:num w:numId="6">
    <w:abstractNumId w:val="1"/>
  </w:num>
  <w:num w:numId="7">
    <w:abstractNumId w:val="3"/>
  </w:num>
  <w:num w:numId="8">
    <w:abstractNumId w:val="0"/>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y H Walker">
    <w15:presenceInfo w15:providerId="AD" w15:userId="S-1-5-21-943138200-91574862-612134452-30863"/>
  </w15:person>
  <w15:person w15:author="Paul Salmon">
    <w15:presenceInfo w15:providerId="AD" w15:userId="S-1-5-21-300055971-615746703-1022434335-52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B6F"/>
    <w:rsid w:val="00001B2B"/>
    <w:rsid w:val="000037AB"/>
    <w:rsid w:val="00003C30"/>
    <w:rsid w:val="0001582F"/>
    <w:rsid w:val="00016798"/>
    <w:rsid w:val="000174E5"/>
    <w:rsid w:val="00022F47"/>
    <w:rsid w:val="0003467C"/>
    <w:rsid w:val="00034AD9"/>
    <w:rsid w:val="0003502B"/>
    <w:rsid w:val="00035D3C"/>
    <w:rsid w:val="000369BA"/>
    <w:rsid w:val="00040AD2"/>
    <w:rsid w:val="00053908"/>
    <w:rsid w:val="00053CD6"/>
    <w:rsid w:val="00053F25"/>
    <w:rsid w:val="00056568"/>
    <w:rsid w:val="00057195"/>
    <w:rsid w:val="00057412"/>
    <w:rsid w:val="00064C29"/>
    <w:rsid w:val="00065A48"/>
    <w:rsid w:val="000663E1"/>
    <w:rsid w:val="0007016E"/>
    <w:rsid w:val="0007775F"/>
    <w:rsid w:val="000778F5"/>
    <w:rsid w:val="000807D2"/>
    <w:rsid w:val="00093903"/>
    <w:rsid w:val="000A0756"/>
    <w:rsid w:val="000A49B3"/>
    <w:rsid w:val="000A680D"/>
    <w:rsid w:val="000A6A5F"/>
    <w:rsid w:val="000A76D4"/>
    <w:rsid w:val="000B6470"/>
    <w:rsid w:val="000C0993"/>
    <w:rsid w:val="000C5B69"/>
    <w:rsid w:val="000E4C1E"/>
    <w:rsid w:val="000F1D43"/>
    <w:rsid w:val="00105455"/>
    <w:rsid w:val="00105950"/>
    <w:rsid w:val="00106B5C"/>
    <w:rsid w:val="00107D17"/>
    <w:rsid w:val="00127144"/>
    <w:rsid w:val="001302F5"/>
    <w:rsid w:val="00131B60"/>
    <w:rsid w:val="00134E42"/>
    <w:rsid w:val="00136963"/>
    <w:rsid w:val="00136E24"/>
    <w:rsid w:val="00140F7D"/>
    <w:rsid w:val="00142D6D"/>
    <w:rsid w:val="00152728"/>
    <w:rsid w:val="00153C14"/>
    <w:rsid w:val="001629EE"/>
    <w:rsid w:val="0016422D"/>
    <w:rsid w:val="00164C17"/>
    <w:rsid w:val="0017211C"/>
    <w:rsid w:val="001747AE"/>
    <w:rsid w:val="00175771"/>
    <w:rsid w:val="0017649D"/>
    <w:rsid w:val="00181E20"/>
    <w:rsid w:val="001828A6"/>
    <w:rsid w:val="00184168"/>
    <w:rsid w:val="0018420A"/>
    <w:rsid w:val="00193BF8"/>
    <w:rsid w:val="001A05E2"/>
    <w:rsid w:val="001A0D89"/>
    <w:rsid w:val="001A1423"/>
    <w:rsid w:val="001A1AF7"/>
    <w:rsid w:val="001B2389"/>
    <w:rsid w:val="001B58ED"/>
    <w:rsid w:val="001B604F"/>
    <w:rsid w:val="001B771C"/>
    <w:rsid w:val="001C33DC"/>
    <w:rsid w:val="001D0AC2"/>
    <w:rsid w:val="001D2F7A"/>
    <w:rsid w:val="001D3617"/>
    <w:rsid w:val="001D48DD"/>
    <w:rsid w:val="001D4CF2"/>
    <w:rsid w:val="001E043E"/>
    <w:rsid w:val="001E66D0"/>
    <w:rsid w:val="001E706C"/>
    <w:rsid w:val="001F32A6"/>
    <w:rsid w:val="00201AEF"/>
    <w:rsid w:val="00202DC0"/>
    <w:rsid w:val="00205F23"/>
    <w:rsid w:val="00226FBE"/>
    <w:rsid w:val="0023128B"/>
    <w:rsid w:val="0023394A"/>
    <w:rsid w:val="00234D59"/>
    <w:rsid w:val="00240BA0"/>
    <w:rsid w:val="00242D71"/>
    <w:rsid w:val="0024669C"/>
    <w:rsid w:val="00246B2D"/>
    <w:rsid w:val="00262C3C"/>
    <w:rsid w:val="002651FC"/>
    <w:rsid w:val="0027699C"/>
    <w:rsid w:val="0028490B"/>
    <w:rsid w:val="0028772E"/>
    <w:rsid w:val="00287886"/>
    <w:rsid w:val="00287A63"/>
    <w:rsid w:val="0029220B"/>
    <w:rsid w:val="002930F3"/>
    <w:rsid w:val="00297373"/>
    <w:rsid w:val="002A0558"/>
    <w:rsid w:val="002A5ADE"/>
    <w:rsid w:val="002B36A6"/>
    <w:rsid w:val="002B57C5"/>
    <w:rsid w:val="002B6D96"/>
    <w:rsid w:val="002C1C20"/>
    <w:rsid w:val="002C7363"/>
    <w:rsid w:val="002D0044"/>
    <w:rsid w:val="002D115B"/>
    <w:rsid w:val="002D1592"/>
    <w:rsid w:val="002E1695"/>
    <w:rsid w:val="002E37BE"/>
    <w:rsid w:val="002E4298"/>
    <w:rsid w:val="002E7BE9"/>
    <w:rsid w:val="002F05BA"/>
    <w:rsid w:val="002F2EDD"/>
    <w:rsid w:val="002F78CC"/>
    <w:rsid w:val="002F7A2B"/>
    <w:rsid w:val="00307ADE"/>
    <w:rsid w:val="00311B8A"/>
    <w:rsid w:val="0031445B"/>
    <w:rsid w:val="00315FEA"/>
    <w:rsid w:val="00320712"/>
    <w:rsid w:val="00327E9D"/>
    <w:rsid w:val="00330D2D"/>
    <w:rsid w:val="00331171"/>
    <w:rsid w:val="00335F47"/>
    <w:rsid w:val="00336914"/>
    <w:rsid w:val="00337CA4"/>
    <w:rsid w:val="00347FF7"/>
    <w:rsid w:val="00351694"/>
    <w:rsid w:val="00356FC3"/>
    <w:rsid w:val="003659E3"/>
    <w:rsid w:val="00366ED8"/>
    <w:rsid w:val="00371BC0"/>
    <w:rsid w:val="00371DB4"/>
    <w:rsid w:val="003837E6"/>
    <w:rsid w:val="003911EA"/>
    <w:rsid w:val="00396F1F"/>
    <w:rsid w:val="003A0C07"/>
    <w:rsid w:val="003A1665"/>
    <w:rsid w:val="003A1E0C"/>
    <w:rsid w:val="003B2655"/>
    <w:rsid w:val="003B5A64"/>
    <w:rsid w:val="003C01FD"/>
    <w:rsid w:val="003C1044"/>
    <w:rsid w:val="003C3007"/>
    <w:rsid w:val="003C7AFF"/>
    <w:rsid w:val="003C7DC6"/>
    <w:rsid w:val="003D1CA7"/>
    <w:rsid w:val="003D25C4"/>
    <w:rsid w:val="003D3CD3"/>
    <w:rsid w:val="003D4BE1"/>
    <w:rsid w:val="003E0F2C"/>
    <w:rsid w:val="003F5197"/>
    <w:rsid w:val="003F54E5"/>
    <w:rsid w:val="003F5A76"/>
    <w:rsid w:val="004012B3"/>
    <w:rsid w:val="00401B3B"/>
    <w:rsid w:val="00403386"/>
    <w:rsid w:val="00411895"/>
    <w:rsid w:val="00415C57"/>
    <w:rsid w:val="00423E1E"/>
    <w:rsid w:val="0042457A"/>
    <w:rsid w:val="00426516"/>
    <w:rsid w:val="00430E04"/>
    <w:rsid w:val="00432A2B"/>
    <w:rsid w:val="004420E4"/>
    <w:rsid w:val="00447B90"/>
    <w:rsid w:val="0045250A"/>
    <w:rsid w:val="00455967"/>
    <w:rsid w:val="004638E3"/>
    <w:rsid w:val="0046544A"/>
    <w:rsid w:val="00465776"/>
    <w:rsid w:val="00467CF4"/>
    <w:rsid w:val="0047015A"/>
    <w:rsid w:val="00470B6F"/>
    <w:rsid w:val="00470F5B"/>
    <w:rsid w:val="0047439E"/>
    <w:rsid w:val="0048034B"/>
    <w:rsid w:val="004807F2"/>
    <w:rsid w:val="0048349F"/>
    <w:rsid w:val="00486354"/>
    <w:rsid w:val="004924E3"/>
    <w:rsid w:val="00494060"/>
    <w:rsid w:val="004958A8"/>
    <w:rsid w:val="00496458"/>
    <w:rsid w:val="004A01E8"/>
    <w:rsid w:val="004A2CE5"/>
    <w:rsid w:val="004A4968"/>
    <w:rsid w:val="004A5A77"/>
    <w:rsid w:val="004B2C38"/>
    <w:rsid w:val="004B3A9A"/>
    <w:rsid w:val="004B3CE3"/>
    <w:rsid w:val="004B62F7"/>
    <w:rsid w:val="004C0F2A"/>
    <w:rsid w:val="004C11ED"/>
    <w:rsid w:val="004C4FBD"/>
    <w:rsid w:val="004C7BEF"/>
    <w:rsid w:val="004E7190"/>
    <w:rsid w:val="004F30B8"/>
    <w:rsid w:val="004F3292"/>
    <w:rsid w:val="004F48B4"/>
    <w:rsid w:val="004F4923"/>
    <w:rsid w:val="004F6323"/>
    <w:rsid w:val="00500B6E"/>
    <w:rsid w:val="005146E1"/>
    <w:rsid w:val="00517300"/>
    <w:rsid w:val="00522790"/>
    <w:rsid w:val="0052285B"/>
    <w:rsid w:val="00534DB4"/>
    <w:rsid w:val="00546613"/>
    <w:rsid w:val="0055649C"/>
    <w:rsid w:val="0057129B"/>
    <w:rsid w:val="005719E6"/>
    <w:rsid w:val="005741D8"/>
    <w:rsid w:val="00580AC2"/>
    <w:rsid w:val="00583C92"/>
    <w:rsid w:val="00584104"/>
    <w:rsid w:val="00586631"/>
    <w:rsid w:val="00593325"/>
    <w:rsid w:val="00597F6E"/>
    <w:rsid w:val="005A0A9D"/>
    <w:rsid w:val="005A13FA"/>
    <w:rsid w:val="005A6FFC"/>
    <w:rsid w:val="005B22FF"/>
    <w:rsid w:val="005B506C"/>
    <w:rsid w:val="005C1193"/>
    <w:rsid w:val="005C1AB5"/>
    <w:rsid w:val="005C222D"/>
    <w:rsid w:val="005C494D"/>
    <w:rsid w:val="005C5B45"/>
    <w:rsid w:val="005D18D0"/>
    <w:rsid w:val="005D7B75"/>
    <w:rsid w:val="005E03CE"/>
    <w:rsid w:val="005E3F95"/>
    <w:rsid w:val="005E5AC8"/>
    <w:rsid w:val="005F53D1"/>
    <w:rsid w:val="00610EF7"/>
    <w:rsid w:val="00612071"/>
    <w:rsid w:val="00622382"/>
    <w:rsid w:val="00624038"/>
    <w:rsid w:val="00625102"/>
    <w:rsid w:val="00627419"/>
    <w:rsid w:val="0063193C"/>
    <w:rsid w:val="00633262"/>
    <w:rsid w:val="00635EBC"/>
    <w:rsid w:val="0063686D"/>
    <w:rsid w:val="00637365"/>
    <w:rsid w:val="006456B2"/>
    <w:rsid w:val="00645E6D"/>
    <w:rsid w:val="00654371"/>
    <w:rsid w:val="006562C4"/>
    <w:rsid w:val="00657DF5"/>
    <w:rsid w:val="006601F4"/>
    <w:rsid w:val="00662F37"/>
    <w:rsid w:val="00667317"/>
    <w:rsid w:val="00671884"/>
    <w:rsid w:val="0067462F"/>
    <w:rsid w:val="00674844"/>
    <w:rsid w:val="00686EC2"/>
    <w:rsid w:val="0069628A"/>
    <w:rsid w:val="0069746D"/>
    <w:rsid w:val="006A0FF0"/>
    <w:rsid w:val="006A23F0"/>
    <w:rsid w:val="006A76EE"/>
    <w:rsid w:val="006B609F"/>
    <w:rsid w:val="006B7472"/>
    <w:rsid w:val="006C2FD1"/>
    <w:rsid w:val="006C6387"/>
    <w:rsid w:val="006C7582"/>
    <w:rsid w:val="006D5B79"/>
    <w:rsid w:val="006E0032"/>
    <w:rsid w:val="006E77EA"/>
    <w:rsid w:val="006F1267"/>
    <w:rsid w:val="006F5E3C"/>
    <w:rsid w:val="006F7817"/>
    <w:rsid w:val="0070714F"/>
    <w:rsid w:val="00711086"/>
    <w:rsid w:val="0071141C"/>
    <w:rsid w:val="00713897"/>
    <w:rsid w:val="00717AC8"/>
    <w:rsid w:val="0072584D"/>
    <w:rsid w:val="00731D27"/>
    <w:rsid w:val="00733DD6"/>
    <w:rsid w:val="00734F38"/>
    <w:rsid w:val="00742443"/>
    <w:rsid w:val="00747DE9"/>
    <w:rsid w:val="007525AF"/>
    <w:rsid w:val="0075366E"/>
    <w:rsid w:val="00753750"/>
    <w:rsid w:val="00754543"/>
    <w:rsid w:val="00756221"/>
    <w:rsid w:val="00760365"/>
    <w:rsid w:val="0076187C"/>
    <w:rsid w:val="00767DB9"/>
    <w:rsid w:val="00773A4A"/>
    <w:rsid w:val="00776E10"/>
    <w:rsid w:val="007915F3"/>
    <w:rsid w:val="00791DE8"/>
    <w:rsid w:val="00791E46"/>
    <w:rsid w:val="0079279D"/>
    <w:rsid w:val="0079619A"/>
    <w:rsid w:val="00796351"/>
    <w:rsid w:val="007A4CD9"/>
    <w:rsid w:val="007A6263"/>
    <w:rsid w:val="007B67C8"/>
    <w:rsid w:val="007C41FD"/>
    <w:rsid w:val="007C5A55"/>
    <w:rsid w:val="007C684F"/>
    <w:rsid w:val="007C6EA0"/>
    <w:rsid w:val="007C7153"/>
    <w:rsid w:val="007C7BD0"/>
    <w:rsid w:val="007D2673"/>
    <w:rsid w:val="007E00E7"/>
    <w:rsid w:val="007E3B11"/>
    <w:rsid w:val="007E4C78"/>
    <w:rsid w:val="007E4EF3"/>
    <w:rsid w:val="007F2C0F"/>
    <w:rsid w:val="007F3E69"/>
    <w:rsid w:val="00802587"/>
    <w:rsid w:val="00806A6B"/>
    <w:rsid w:val="00806BA9"/>
    <w:rsid w:val="00810473"/>
    <w:rsid w:val="00815486"/>
    <w:rsid w:val="008219BF"/>
    <w:rsid w:val="00822E16"/>
    <w:rsid w:val="008256ED"/>
    <w:rsid w:val="00825DE1"/>
    <w:rsid w:val="00827C21"/>
    <w:rsid w:val="0083394D"/>
    <w:rsid w:val="00837514"/>
    <w:rsid w:val="008415BE"/>
    <w:rsid w:val="00841F77"/>
    <w:rsid w:val="00852FDD"/>
    <w:rsid w:val="00857219"/>
    <w:rsid w:val="00863E52"/>
    <w:rsid w:val="00867199"/>
    <w:rsid w:val="00872B69"/>
    <w:rsid w:val="008737E4"/>
    <w:rsid w:val="00877B78"/>
    <w:rsid w:val="008920B2"/>
    <w:rsid w:val="008945C6"/>
    <w:rsid w:val="008A2D5A"/>
    <w:rsid w:val="008A5171"/>
    <w:rsid w:val="008A5E86"/>
    <w:rsid w:val="008A6DA3"/>
    <w:rsid w:val="008B31B3"/>
    <w:rsid w:val="008B68F4"/>
    <w:rsid w:val="008C2E6C"/>
    <w:rsid w:val="008C67B7"/>
    <w:rsid w:val="008D14D7"/>
    <w:rsid w:val="008D6852"/>
    <w:rsid w:val="008E3BAC"/>
    <w:rsid w:val="00903956"/>
    <w:rsid w:val="00912897"/>
    <w:rsid w:val="009167BB"/>
    <w:rsid w:val="00921274"/>
    <w:rsid w:val="009216CF"/>
    <w:rsid w:val="00927456"/>
    <w:rsid w:val="009412BE"/>
    <w:rsid w:val="00942747"/>
    <w:rsid w:val="00947AAA"/>
    <w:rsid w:val="00951D2B"/>
    <w:rsid w:val="00953FDC"/>
    <w:rsid w:val="00960585"/>
    <w:rsid w:val="00963CC2"/>
    <w:rsid w:val="00973E53"/>
    <w:rsid w:val="00974029"/>
    <w:rsid w:val="00981BCD"/>
    <w:rsid w:val="009A12F8"/>
    <w:rsid w:val="009A7E4D"/>
    <w:rsid w:val="009B0578"/>
    <w:rsid w:val="009B66CC"/>
    <w:rsid w:val="009B7204"/>
    <w:rsid w:val="009B77B3"/>
    <w:rsid w:val="009C1930"/>
    <w:rsid w:val="009C3EDB"/>
    <w:rsid w:val="009D22B1"/>
    <w:rsid w:val="009D27C0"/>
    <w:rsid w:val="009D2B1F"/>
    <w:rsid w:val="009F066E"/>
    <w:rsid w:val="009F1042"/>
    <w:rsid w:val="009F52DE"/>
    <w:rsid w:val="009F614E"/>
    <w:rsid w:val="00A02225"/>
    <w:rsid w:val="00A028CF"/>
    <w:rsid w:val="00A06268"/>
    <w:rsid w:val="00A1118E"/>
    <w:rsid w:val="00A162DF"/>
    <w:rsid w:val="00A2463C"/>
    <w:rsid w:val="00A34F75"/>
    <w:rsid w:val="00A35458"/>
    <w:rsid w:val="00A37C7E"/>
    <w:rsid w:val="00A44336"/>
    <w:rsid w:val="00A46350"/>
    <w:rsid w:val="00A53300"/>
    <w:rsid w:val="00A5705A"/>
    <w:rsid w:val="00A576C7"/>
    <w:rsid w:val="00A63285"/>
    <w:rsid w:val="00A74069"/>
    <w:rsid w:val="00A77AB4"/>
    <w:rsid w:val="00A81321"/>
    <w:rsid w:val="00A93BC2"/>
    <w:rsid w:val="00AA248F"/>
    <w:rsid w:val="00AA602B"/>
    <w:rsid w:val="00AA684F"/>
    <w:rsid w:val="00AB0F41"/>
    <w:rsid w:val="00AB1AFA"/>
    <w:rsid w:val="00AB33BB"/>
    <w:rsid w:val="00AB43B8"/>
    <w:rsid w:val="00AB56A5"/>
    <w:rsid w:val="00AB7B1C"/>
    <w:rsid w:val="00AC4106"/>
    <w:rsid w:val="00AC4EAB"/>
    <w:rsid w:val="00AD2430"/>
    <w:rsid w:val="00AE03B8"/>
    <w:rsid w:val="00AE149E"/>
    <w:rsid w:val="00AE6CD1"/>
    <w:rsid w:val="00B05A79"/>
    <w:rsid w:val="00B05E88"/>
    <w:rsid w:val="00B166A3"/>
    <w:rsid w:val="00B21088"/>
    <w:rsid w:val="00B2177B"/>
    <w:rsid w:val="00B24DA3"/>
    <w:rsid w:val="00B2724F"/>
    <w:rsid w:val="00B301E9"/>
    <w:rsid w:val="00B30E0D"/>
    <w:rsid w:val="00B3202B"/>
    <w:rsid w:val="00B32295"/>
    <w:rsid w:val="00B323CA"/>
    <w:rsid w:val="00B32EF6"/>
    <w:rsid w:val="00B33279"/>
    <w:rsid w:val="00B35731"/>
    <w:rsid w:val="00B35EBE"/>
    <w:rsid w:val="00B403FF"/>
    <w:rsid w:val="00B41E9F"/>
    <w:rsid w:val="00B46145"/>
    <w:rsid w:val="00B46809"/>
    <w:rsid w:val="00B475C9"/>
    <w:rsid w:val="00B51CB1"/>
    <w:rsid w:val="00B52DF1"/>
    <w:rsid w:val="00B54257"/>
    <w:rsid w:val="00B55467"/>
    <w:rsid w:val="00B5549B"/>
    <w:rsid w:val="00B554F8"/>
    <w:rsid w:val="00B56CEB"/>
    <w:rsid w:val="00B56EF9"/>
    <w:rsid w:val="00B71268"/>
    <w:rsid w:val="00B73F5D"/>
    <w:rsid w:val="00B75E22"/>
    <w:rsid w:val="00B80EC6"/>
    <w:rsid w:val="00B81065"/>
    <w:rsid w:val="00B84DF3"/>
    <w:rsid w:val="00B91DAE"/>
    <w:rsid w:val="00B9354F"/>
    <w:rsid w:val="00B95ACF"/>
    <w:rsid w:val="00B96582"/>
    <w:rsid w:val="00BA59AD"/>
    <w:rsid w:val="00BA5D0A"/>
    <w:rsid w:val="00BB1009"/>
    <w:rsid w:val="00BB2B85"/>
    <w:rsid w:val="00BB5316"/>
    <w:rsid w:val="00BC3931"/>
    <w:rsid w:val="00BC62CE"/>
    <w:rsid w:val="00BC6E9E"/>
    <w:rsid w:val="00BD2E39"/>
    <w:rsid w:val="00BD7441"/>
    <w:rsid w:val="00BD759D"/>
    <w:rsid w:val="00BE6AA0"/>
    <w:rsid w:val="00BF0C97"/>
    <w:rsid w:val="00C07DBC"/>
    <w:rsid w:val="00C15AAB"/>
    <w:rsid w:val="00C207C7"/>
    <w:rsid w:val="00C2410B"/>
    <w:rsid w:val="00C2590D"/>
    <w:rsid w:val="00C44C7A"/>
    <w:rsid w:val="00C4734D"/>
    <w:rsid w:val="00C5110A"/>
    <w:rsid w:val="00C51E45"/>
    <w:rsid w:val="00C52F25"/>
    <w:rsid w:val="00C548D6"/>
    <w:rsid w:val="00C55955"/>
    <w:rsid w:val="00C56C8E"/>
    <w:rsid w:val="00C60196"/>
    <w:rsid w:val="00C7149D"/>
    <w:rsid w:val="00C77E66"/>
    <w:rsid w:val="00C801D5"/>
    <w:rsid w:val="00C8041F"/>
    <w:rsid w:val="00C82070"/>
    <w:rsid w:val="00C8330D"/>
    <w:rsid w:val="00C8334A"/>
    <w:rsid w:val="00C844F3"/>
    <w:rsid w:val="00C85C47"/>
    <w:rsid w:val="00C86A8D"/>
    <w:rsid w:val="00C94A3B"/>
    <w:rsid w:val="00CA6038"/>
    <w:rsid w:val="00CB15F1"/>
    <w:rsid w:val="00CB2DA2"/>
    <w:rsid w:val="00CB4C9F"/>
    <w:rsid w:val="00CC0717"/>
    <w:rsid w:val="00CC2A50"/>
    <w:rsid w:val="00CC6778"/>
    <w:rsid w:val="00CC7750"/>
    <w:rsid w:val="00CD4618"/>
    <w:rsid w:val="00CD5B74"/>
    <w:rsid w:val="00CE680D"/>
    <w:rsid w:val="00CE6A1D"/>
    <w:rsid w:val="00CF1C3E"/>
    <w:rsid w:val="00CF1CAF"/>
    <w:rsid w:val="00CF29EA"/>
    <w:rsid w:val="00CF44D1"/>
    <w:rsid w:val="00CF5BA9"/>
    <w:rsid w:val="00CF71FE"/>
    <w:rsid w:val="00CF7EE1"/>
    <w:rsid w:val="00D01C50"/>
    <w:rsid w:val="00D021C0"/>
    <w:rsid w:val="00D042BF"/>
    <w:rsid w:val="00D13ED0"/>
    <w:rsid w:val="00D2024C"/>
    <w:rsid w:val="00D26339"/>
    <w:rsid w:val="00D31355"/>
    <w:rsid w:val="00D31C58"/>
    <w:rsid w:val="00D34267"/>
    <w:rsid w:val="00D57791"/>
    <w:rsid w:val="00D6198F"/>
    <w:rsid w:val="00D61AD0"/>
    <w:rsid w:val="00D61F96"/>
    <w:rsid w:val="00D635A3"/>
    <w:rsid w:val="00D63BA5"/>
    <w:rsid w:val="00D6454E"/>
    <w:rsid w:val="00D665FB"/>
    <w:rsid w:val="00D70F20"/>
    <w:rsid w:val="00D74233"/>
    <w:rsid w:val="00D77F0A"/>
    <w:rsid w:val="00D80DB2"/>
    <w:rsid w:val="00D8254E"/>
    <w:rsid w:val="00D9077D"/>
    <w:rsid w:val="00D915A7"/>
    <w:rsid w:val="00D91C1F"/>
    <w:rsid w:val="00D93296"/>
    <w:rsid w:val="00DA028F"/>
    <w:rsid w:val="00DA0C64"/>
    <w:rsid w:val="00DA1EE7"/>
    <w:rsid w:val="00DA6804"/>
    <w:rsid w:val="00DB07E2"/>
    <w:rsid w:val="00DB578A"/>
    <w:rsid w:val="00DC0594"/>
    <w:rsid w:val="00DC0BA4"/>
    <w:rsid w:val="00DC244B"/>
    <w:rsid w:val="00DC3EC8"/>
    <w:rsid w:val="00DC6205"/>
    <w:rsid w:val="00DD0271"/>
    <w:rsid w:val="00DD671A"/>
    <w:rsid w:val="00DE0B74"/>
    <w:rsid w:val="00DE0C4B"/>
    <w:rsid w:val="00DE20EA"/>
    <w:rsid w:val="00DE4BD1"/>
    <w:rsid w:val="00DF3C37"/>
    <w:rsid w:val="00DF420A"/>
    <w:rsid w:val="00DF4B00"/>
    <w:rsid w:val="00DF54CA"/>
    <w:rsid w:val="00DF732D"/>
    <w:rsid w:val="00E0279D"/>
    <w:rsid w:val="00E16C32"/>
    <w:rsid w:val="00E2518B"/>
    <w:rsid w:val="00E27D03"/>
    <w:rsid w:val="00E30171"/>
    <w:rsid w:val="00E30C39"/>
    <w:rsid w:val="00E34BF5"/>
    <w:rsid w:val="00E370BB"/>
    <w:rsid w:val="00E37E10"/>
    <w:rsid w:val="00E43281"/>
    <w:rsid w:val="00E46B18"/>
    <w:rsid w:val="00E51A58"/>
    <w:rsid w:val="00E6087E"/>
    <w:rsid w:val="00E609BF"/>
    <w:rsid w:val="00E6470B"/>
    <w:rsid w:val="00E668AD"/>
    <w:rsid w:val="00E676CC"/>
    <w:rsid w:val="00E67880"/>
    <w:rsid w:val="00E72891"/>
    <w:rsid w:val="00E75315"/>
    <w:rsid w:val="00E8019B"/>
    <w:rsid w:val="00E81B0D"/>
    <w:rsid w:val="00E820C0"/>
    <w:rsid w:val="00E85CE8"/>
    <w:rsid w:val="00E873ED"/>
    <w:rsid w:val="00E90729"/>
    <w:rsid w:val="00E91A53"/>
    <w:rsid w:val="00E92DA7"/>
    <w:rsid w:val="00E93653"/>
    <w:rsid w:val="00E9376D"/>
    <w:rsid w:val="00E9635D"/>
    <w:rsid w:val="00E96EF0"/>
    <w:rsid w:val="00EA458C"/>
    <w:rsid w:val="00EA6E23"/>
    <w:rsid w:val="00EA7C4B"/>
    <w:rsid w:val="00EB53D3"/>
    <w:rsid w:val="00EC70F5"/>
    <w:rsid w:val="00ED2AAB"/>
    <w:rsid w:val="00EE4355"/>
    <w:rsid w:val="00EF706F"/>
    <w:rsid w:val="00F1107B"/>
    <w:rsid w:val="00F16E4B"/>
    <w:rsid w:val="00F21601"/>
    <w:rsid w:val="00F22957"/>
    <w:rsid w:val="00F3584B"/>
    <w:rsid w:val="00F36E96"/>
    <w:rsid w:val="00F37149"/>
    <w:rsid w:val="00F43D8A"/>
    <w:rsid w:val="00F45DAC"/>
    <w:rsid w:val="00F61B16"/>
    <w:rsid w:val="00F67D04"/>
    <w:rsid w:val="00F7398F"/>
    <w:rsid w:val="00F7402B"/>
    <w:rsid w:val="00F76769"/>
    <w:rsid w:val="00F86BD6"/>
    <w:rsid w:val="00F90304"/>
    <w:rsid w:val="00F97639"/>
    <w:rsid w:val="00FA0606"/>
    <w:rsid w:val="00FB5414"/>
    <w:rsid w:val="00FB7122"/>
    <w:rsid w:val="00FC16C0"/>
    <w:rsid w:val="00FC4B6F"/>
    <w:rsid w:val="00FD0A5C"/>
    <w:rsid w:val="00FD21DF"/>
    <w:rsid w:val="00FD4C65"/>
    <w:rsid w:val="00FE15B1"/>
    <w:rsid w:val="00FE1B85"/>
    <w:rsid w:val="00FE2EE2"/>
    <w:rsid w:val="00FE2F18"/>
    <w:rsid w:val="00FE77E9"/>
    <w:rsid w:val="00FF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166D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0756"/>
    <w:pPr>
      <w:spacing w:before="100" w:beforeAutospacing="1" w:after="100" w:afterAutospacing="1"/>
      <w:outlineLvl w:val="1"/>
    </w:pPr>
    <w:rPr>
      <w:rFonts w:ascii="Times" w:hAnsi="Times"/>
      <w:b/>
      <w:bCs/>
      <w:sz w:val="36"/>
      <w:szCs w:val="36"/>
      <w:lang w:val="en-AU"/>
    </w:rPr>
  </w:style>
  <w:style w:type="paragraph" w:styleId="Heading4">
    <w:name w:val="heading 4"/>
    <w:basedOn w:val="Normal"/>
    <w:next w:val="Normal"/>
    <w:link w:val="Heading4Char"/>
    <w:uiPriority w:val="9"/>
    <w:semiHidden/>
    <w:unhideWhenUsed/>
    <w:qFormat/>
    <w:rsid w:val="00470F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46E1"/>
    <w:rPr>
      <w:rFonts w:ascii="Lucida Grande" w:hAnsi="Lucida Grande" w:cs="Lucida Grande"/>
      <w:sz w:val="18"/>
      <w:szCs w:val="18"/>
    </w:rPr>
  </w:style>
  <w:style w:type="paragraph" w:styleId="NormalWeb">
    <w:name w:val="Normal (Web)"/>
    <w:basedOn w:val="Normal"/>
    <w:uiPriority w:val="99"/>
    <w:semiHidden/>
    <w:unhideWhenUsed/>
    <w:rsid w:val="00815486"/>
    <w:rPr>
      <w:rFonts w:ascii="Times New Roman" w:hAnsi="Times New Roman" w:cs="Times New Roman"/>
    </w:rPr>
  </w:style>
  <w:style w:type="table" w:styleId="TableGrid">
    <w:name w:val="Table Grid"/>
    <w:basedOn w:val="TableNormal"/>
    <w:uiPriority w:val="59"/>
    <w:rsid w:val="001F32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1042"/>
    <w:pPr>
      <w:ind w:left="720"/>
      <w:contextualSpacing/>
    </w:pPr>
  </w:style>
  <w:style w:type="character" w:styleId="CommentReference">
    <w:name w:val="annotation reference"/>
    <w:basedOn w:val="DefaultParagraphFont"/>
    <w:uiPriority w:val="99"/>
    <w:semiHidden/>
    <w:unhideWhenUsed/>
    <w:rsid w:val="00B84DF3"/>
    <w:rPr>
      <w:sz w:val="18"/>
      <w:szCs w:val="18"/>
    </w:rPr>
  </w:style>
  <w:style w:type="paragraph" w:styleId="CommentText">
    <w:name w:val="annotation text"/>
    <w:basedOn w:val="Normal"/>
    <w:link w:val="CommentTextChar"/>
    <w:uiPriority w:val="99"/>
    <w:semiHidden/>
    <w:unhideWhenUsed/>
    <w:rsid w:val="00B84DF3"/>
  </w:style>
  <w:style w:type="character" w:customStyle="1" w:styleId="CommentTextChar">
    <w:name w:val="Comment Text Char"/>
    <w:basedOn w:val="DefaultParagraphFont"/>
    <w:link w:val="CommentText"/>
    <w:uiPriority w:val="99"/>
    <w:semiHidden/>
    <w:rsid w:val="00B84DF3"/>
  </w:style>
  <w:style w:type="paragraph" w:styleId="CommentSubject">
    <w:name w:val="annotation subject"/>
    <w:basedOn w:val="CommentText"/>
    <w:next w:val="CommentText"/>
    <w:link w:val="CommentSubjectChar"/>
    <w:uiPriority w:val="99"/>
    <w:semiHidden/>
    <w:unhideWhenUsed/>
    <w:rsid w:val="00B84DF3"/>
    <w:rPr>
      <w:b/>
      <w:bCs/>
      <w:sz w:val="20"/>
      <w:szCs w:val="20"/>
    </w:rPr>
  </w:style>
  <w:style w:type="character" w:customStyle="1" w:styleId="CommentSubjectChar">
    <w:name w:val="Comment Subject Char"/>
    <w:basedOn w:val="CommentTextChar"/>
    <w:link w:val="CommentSubject"/>
    <w:uiPriority w:val="99"/>
    <w:semiHidden/>
    <w:rsid w:val="00B84DF3"/>
    <w:rPr>
      <w:b/>
      <w:bCs/>
      <w:sz w:val="20"/>
      <w:szCs w:val="20"/>
    </w:rPr>
  </w:style>
  <w:style w:type="character" w:customStyle="1" w:styleId="Heading2Char">
    <w:name w:val="Heading 2 Char"/>
    <w:basedOn w:val="DefaultParagraphFont"/>
    <w:link w:val="Heading2"/>
    <w:uiPriority w:val="9"/>
    <w:rsid w:val="000A0756"/>
    <w:rPr>
      <w:rFonts w:ascii="Times" w:hAnsi="Times"/>
      <w:b/>
      <w:bCs/>
      <w:sz w:val="36"/>
      <w:szCs w:val="36"/>
      <w:lang w:val="en-AU"/>
    </w:rPr>
  </w:style>
  <w:style w:type="character" w:styleId="Hyperlink">
    <w:name w:val="Hyperlink"/>
    <w:basedOn w:val="DefaultParagraphFont"/>
    <w:uiPriority w:val="99"/>
    <w:unhideWhenUsed/>
    <w:rsid w:val="000A0756"/>
    <w:rPr>
      <w:color w:val="0000FF"/>
      <w:u w:val="single"/>
    </w:rPr>
  </w:style>
  <w:style w:type="character" w:customStyle="1" w:styleId="apple-converted-space">
    <w:name w:val="apple-converted-space"/>
    <w:basedOn w:val="DefaultParagraphFont"/>
    <w:rsid w:val="000A0756"/>
  </w:style>
  <w:style w:type="character" w:customStyle="1" w:styleId="hit">
    <w:name w:val="hit"/>
    <w:basedOn w:val="DefaultParagraphFont"/>
    <w:rsid w:val="000A0756"/>
  </w:style>
  <w:style w:type="character" w:customStyle="1" w:styleId="articletypelabel">
    <w:name w:val="articletypelabel"/>
    <w:basedOn w:val="DefaultParagraphFont"/>
    <w:rsid w:val="000A0756"/>
  </w:style>
  <w:style w:type="paragraph" w:styleId="NoSpacing">
    <w:name w:val="No Spacing"/>
    <w:uiPriority w:val="1"/>
    <w:qFormat/>
    <w:rsid w:val="001828A6"/>
  </w:style>
  <w:style w:type="paragraph" w:styleId="Caption">
    <w:name w:val="caption"/>
    <w:basedOn w:val="Normal"/>
    <w:next w:val="Normal"/>
    <w:uiPriority w:val="35"/>
    <w:unhideWhenUsed/>
    <w:qFormat/>
    <w:rsid w:val="0069746D"/>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330D2D"/>
    <w:rPr>
      <w:color w:val="800080" w:themeColor="followedHyperlink"/>
      <w:u w:val="single"/>
    </w:rPr>
  </w:style>
  <w:style w:type="paragraph" w:styleId="BodyText">
    <w:name w:val="Body Text"/>
    <w:basedOn w:val="Normal"/>
    <w:link w:val="BodyTextChar"/>
    <w:uiPriority w:val="99"/>
    <w:semiHidden/>
    <w:unhideWhenUsed/>
    <w:rsid w:val="00BC62CE"/>
    <w:pPr>
      <w:spacing w:after="120"/>
    </w:pPr>
  </w:style>
  <w:style w:type="character" w:customStyle="1" w:styleId="BodyTextChar">
    <w:name w:val="Body Text Char"/>
    <w:basedOn w:val="DefaultParagraphFont"/>
    <w:link w:val="BodyText"/>
    <w:uiPriority w:val="99"/>
    <w:semiHidden/>
    <w:rsid w:val="00BC62CE"/>
  </w:style>
  <w:style w:type="paragraph" w:styleId="Revision">
    <w:name w:val="Revision"/>
    <w:hidden/>
    <w:uiPriority w:val="99"/>
    <w:semiHidden/>
    <w:rsid w:val="00371BC0"/>
  </w:style>
  <w:style w:type="character" w:customStyle="1" w:styleId="Heading4Char">
    <w:name w:val="Heading 4 Char"/>
    <w:basedOn w:val="DefaultParagraphFont"/>
    <w:link w:val="Heading4"/>
    <w:uiPriority w:val="9"/>
    <w:semiHidden/>
    <w:rsid w:val="00470F5B"/>
    <w:rPr>
      <w:rFonts w:asciiTheme="majorHAnsi" w:eastAsiaTheme="majorEastAsia" w:hAnsiTheme="majorHAnsi" w:cstheme="majorBidi"/>
      <w:b/>
      <w:bCs/>
      <w:i/>
      <w:iCs/>
      <w:color w:val="4F81BD" w:themeColor="accent1"/>
    </w:rPr>
  </w:style>
  <w:style w:type="character" w:styleId="LineNumber">
    <w:name w:val="line number"/>
    <w:basedOn w:val="DefaultParagraphFont"/>
    <w:uiPriority w:val="99"/>
    <w:semiHidden/>
    <w:unhideWhenUsed/>
    <w:rsid w:val="005C1193"/>
  </w:style>
  <w:style w:type="paragraph" w:styleId="Header">
    <w:name w:val="header"/>
    <w:basedOn w:val="Normal"/>
    <w:link w:val="HeaderChar"/>
    <w:uiPriority w:val="99"/>
    <w:unhideWhenUsed/>
    <w:rsid w:val="00EF706F"/>
    <w:pPr>
      <w:tabs>
        <w:tab w:val="center" w:pos="4320"/>
        <w:tab w:val="right" w:pos="8640"/>
      </w:tabs>
    </w:pPr>
  </w:style>
  <w:style w:type="character" w:customStyle="1" w:styleId="HeaderChar">
    <w:name w:val="Header Char"/>
    <w:basedOn w:val="DefaultParagraphFont"/>
    <w:link w:val="Header"/>
    <w:uiPriority w:val="99"/>
    <w:rsid w:val="00EF706F"/>
  </w:style>
  <w:style w:type="paragraph" w:styleId="Footer">
    <w:name w:val="footer"/>
    <w:basedOn w:val="Normal"/>
    <w:link w:val="FooterChar"/>
    <w:uiPriority w:val="99"/>
    <w:unhideWhenUsed/>
    <w:rsid w:val="00EF706F"/>
    <w:pPr>
      <w:tabs>
        <w:tab w:val="center" w:pos="4320"/>
        <w:tab w:val="right" w:pos="8640"/>
      </w:tabs>
    </w:pPr>
  </w:style>
  <w:style w:type="character" w:customStyle="1" w:styleId="FooterChar">
    <w:name w:val="Footer Char"/>
    <w:basedOn w:val="DefaultParagraphFont"/>
    <w:link w:val="Footer"/>
    <w:uiPriority w:val="99"/>
    <w:rsid w:val="00EF706F"/>
  </w:style>
  <w:style w:type="character" w:styleId="PageNumber">
    <w:name w:val="page number"/>
    <w:basedOn w:val="DefaultParagraphFont"/>
    <w:uiPriority w:val="99"/>
    <w:semiHidden/>
    <w:unhideWhenUsed/>
    <w:rsid w:val="00EF706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0756"/>
    <w:pPr>
      <w:spacing w:before="100" w:beforeAutospacing="1" w:after="100" w:afterAutospacing="1"/>
      <w:outlineLvl w:val="1"/>
    </w:pPr>
    <w:rPr>
      <w:rFonts w:ascii="Times" w:hAnsi="Times"/>
      <w:b/>
      <w:bCs/>
      <w:sz w:val="36"/>
      <w:szCs w:val="36"/>
      <w:lang w:val="en-AU"/>
    </w:rPr>
  </w:style>
  <w:style w:type="paragraph" w:styleId="Heading4">
    <w:name w:val="heading 4"/>
    <w:basedOn w:val="Normal"/>
    <w:next w:val="Normal"/>
    <w:link w:val="Heading4Char"/>
    <w:uiPriority w:val="9"/>
    <w:semiHidden/>
    <w:unhideWhenUsed/>
    <w:qFormat/>
    <w:rsid w:val="00470F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46E1"/>
    <w:rPr>
      <w:rFonts w:ascii="Lucida Grande" w:hAnsi="Lucida Grande" w:cs="Lucida Grande"/>
      <w:sz w:val="18"/>
      <w:szCs w:val="18"/>
    </w:rPr>
  </w:style>
  <w:style w:type="paragraph" w:styleId="NormalWeb">
    <w:name w:val="Normal (Web)"/>
    <w:basedOn w:val="Normal"/>
    <w:uiPriority w:val="99"/>
    <w:semiHidden/>
    <w:unhideWhenUsed/>
    <w:rsid w:val="00815486"/>
    <w:rPr>
      <w:rFonts w:ascii="Times New Roman" w:hAnsi="Times New Roman" w:cs="Times New Roman"/>
    </w:rPr>
  </w:style>
  <w:style w:type="table" w:styleId="TableGrid">
    <w:name w:val="Table Grid"/>
    <w:basedOn w:val="TableNormal"/>
    <w:uiPriority w:val="59"/>
    <w:rsid w:val="001F32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1042"/>
    <w:pPr>
      <w:ind w:left="720"/>
      <w:contextualSpacing/>
    </w:pPr>
  </w:style>
  <w:style w:type="character" w:styleId="CommentReference">
    <w:name w:val="annotation reference"/>
    <w:basedOn w:val="DefaultParagraphFont"/>
    <w:uiPriority w:val="99"/>
    <w:semiHidden/>
    <w:unhideWhenUsed/>
    <w:rsid w:val="00B84DF3"/>
    <w:rPr>
      <w:sz w:val="18"/>
      <w:szCs w:val="18"/>
    </w:rPr>
  </w:style>
  <w:style w:type="paragraph" w:styleId="CommentText">
    <w:name w:val="annotation text"/>
    <w:basedOn w:val="Normal"/>
    <w:link w:val="CommentTextChar"/>
    <w:uiPriority w:val="99"/>
    <w:semiHidden/>
    <w:unhideWhenUsed/>
    <w:rsid w:val="00B84DF3"/>
  </w:style>
  <w:style w:type="character" w:customStyle="1" w:styleId="CommentTextChar">
    <w:name w:val="Comment Text Char"/>
    <w:basedOn w:val="DefaultParagraphFont"/>
    <w:link w:val="CommentText"/>
    <w:uiPriority w:val="99"/>
    <w:semiHidden/>
    <w:rsid w:val="00B84DF3"/>
  </w:style>
  <w:style w:type="paragraph" w:styleId="CommentSubject">
    <w:name w:val="annotation subject"/>
    <w:basedOn w:val="CommentText"/>
    <w:next w:val="CommentText"/>
    <w:link w:val="CommentSubjectChar"/>
    <w:uiPriority w:val="99"/>
    <w:semiHidden/>
    <w:unhideWhenUsed/>
    <w:rsid w:val="00B84DF3"/>
    <w:rPr>
      <w:b/>
      <w:bCs/>
      <w:sz w:val="20"/>
      <w:szCs w:val="20"/>
    </w:rPr>
  </w:style>
  <w:style w:type="character" w:customStyle="1" w:styleId="CommentSubjectChar">
    <w:name w:val="Comment Subject Char"/>
    <w:basedOn w:val="CommentTextChar"/>
    <w:link w:val="CommentSubject"/>
    <w:uiPriority w:val="99"/>
    <w:semiHidden/>
    <w:rsid w:val="00B84DF3"/>
    <w:rPr>
      <w:b/>
      <w:bCs/>
      <w:sz w:val="20"/>
      <w:szCs w:val="20"/>
    </w:rPr>
  </w:style>
  <w:style w:type="character" w:customStyle="1" w:styleId="Heading2Char">
    <w:name w:val="Heading 2 Char"/>
    <w:basedOn w:val="DefaultParagraphFont"/>
    <w:link w:val="Heading2"/>
    <w:uiPriority w:val="9"/>
    <w:rsid w:val="000A0756"/>
    <w:rPr>
      <w:rFonts w:ascii="Times" w:hAnsi="Times"/>
      <w:b/>
      <w:bCs/>
      <w:sz w:val="36"/>
      <w:szCs w:val="36"/>
      <w:lang w:val="en-AU"/>
    </w:rPr>
  </w:style>
  <w:style w:type="character" w:styleId="Hyperlink">
    <w:name w:val="Hyperlink"/>
    <w:basedOn w:val="DefaultParagraphFont"/>
    <w:uiPriority w:val="99"/>
    <w:unhideWhenUsed/>
    <w:rsid w:val="000A0756"/>
    <w:rPr>
      <w:color w:val="0000FF"/>
      <w:u w:val="single"/>
    </w:rPr>
  </w:style>
  <w:style w:type="character" w:customStyle="1" w:styleId="apple-converted-space">
    <w:name w:val="apple-converted-space"/>
    <w:basedOn w:val="DefaultParagraphFont"/>
    <w:rsid w:val="000A0756"/>
  </w:style>
  <w:style w:type="character" w:customStyle="1" w:styleId="hit">
    <w:name w:val="hit"/>
    <w:basedOn w:val="DefaultParagraphFont"/>
    <w:rsid w:val="000A0756"/>
  </w:style>
  <w:style w:type="character" w:customStyle="1" w:styleId="articletypelabel">
    <w:name w:val="articletypelabel"/>
    <w:basedOn w:val="DefaultParagraphFont"/>
    <w:rsid w:val="000A0756"/>
  </w:style>
  <w:style w:type="paragraph" w:styleId="NoSpacing">
    <w:name w:val="No Spacing"/>
    <w:uiPriority w:val="1"/>
    <w:qFormat/>
    <w:rsid w:val="001828A6"/>
  </w:style>
  <w:style w:type="paragraph" w:styleId="Caption">
    <w:name w:val="caption"/>
    <w:basedOn w:val="Normal"/>
    <w:next w:val="Normal"/>
    <w:uiPriority w:val="35"/>
    <w:unhideWhenUsed/>
    <w:qFormat/>
    <w:rsid w:val="0069746D"/>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330D2D"/>
    <w:rPr>
      <w:color w:val="800080" w:themeColor="followedHyperlink"/>
      <w:u w:val="single"/>
    </w:rPr>
  </w:style>
  <w:style w:type="paragraph" w:styleId="BodyText">
    <w:name w:val="Body Text"/>
    <w:basedOn w:val="Normal"/>
    <w:link w:val="BodyTextChar"/>
    <w:uiPriority w:val="99"/>
    <w:semiHidden/>
    <w:unhideWhenUsed/>
    <w:rsid w:val="00BC62CE"/>
    <w:pPr>
      <w:spacing w:after="120"/>
    </w:pPr>
  </w:style>
  <w:style w:type="character" w:customStyle="1" w:styleId="BodyTextChar">
    <w:name w:val="Body Text Char"/>
    <w:basedOn w:val="DefaultParagraphFont"/>
    <w:link w:val="BodyText"/>
    <w:uiPriority w:val="99"/>
    <w:semiHidden/>
    <w:rsid w:val="00BC62CE"/>
  </w:style>
  <w:style w:type="paragraph" w:styleId="Revision">
    <w:name w:val="Revision"/>
    <w:hidden/>
    <w:uiPriority w:val="99"/>
    <w:semiHidden/>
    <w:rsid w:val="00371BC0"/>
  </w:style>
  <w:style w:type="character" w:customStyle="1" w:styleId="Heading4Char">
    <w:name w:val="Heading 4 Char"/>
    <w:basedOn w:val="DefaultParagraphFont"/>
    <w:link w:val="Heading4"/>
    <w:uiPriority w:val="9"/>
    <w:semiHidden/>
    <w:rsid w:val="00470F5B"/>
    <w:rPr>
      <w:rFonts w:asciiTheme="majorHAnsi" w:eastAsiaTheme="majorEastAsia" w:hAnsiTheme="majorHAnsi" w:cstheme="majorBidi"/>
      <w:b/>
      <w:bCs/>
      <w:i/>
      <w:iCs/>
      <w:color w:val="4F81BD" w:themeColor="accent1"/>
    </w:rPr>
  </w:style>
  <w:style w:type="character" w:styleId="LineNumber">
    <w:name w:val="line number"/>
    <w:basedOn w:val="DefaultParagraphFont"/>
    <w:uiPriority w:val="99"/>
    <w:semiHidden/>
    <w:unhideWhenUsed/>
    <w:rsid w:val="005C1193"/>
  </w:style>
  <w:style w:type="paragraph" w:styleId="Header">
    <w:name w:val="header"/>
    <w:basedOn w:val="Normal"/>
    <w:link w:val="HeaderChar"/>
    <w:uiPriority w:val="99"/>
    <w:unhideWhenUsed/>
    <w:rsid w:val="00EF706F"/>
    <w:pPr>
      <w:tabs>
        <w:tab w:val="center" w:pos="4320"/>
        <w:tab w:val="right" w:pos="8640"/>
      </w:tabs>
    </w:pPr>
  </w:style>
  <w:style w:type="character" w:customStyle="1" w:styleId="HeaderChar">
    <w:name w:val="Header Char"/>
    <w:basedOn w:val="DefaultParagraphFont"/>
    <w:link w:val="Header"/>
    <w:uiPriority w:val="99"/>
    <w:rsid w:val="00EF706F"/>
  </w:style>
  <w:style w:type="paragraph" w:styleId="Footer">
    <w:name w:val="footer"/>
    <w:basedOn w:val="Normal"/>
    <w:link w:val="FooterChar"/>
    <w:uiPriority w:val="99"/>
    <w:unhideWhenUsed/>
    <w:rsid w:val="00EF706F"/>
    <w:pPr>
      <w:tabs>
        <w:tab w:val="center" w:pos="4320"/>
        <w:tab w:val="right" w:pos="8640"/>
      </w:tabs>
    </w:pPr>
  </w:style>
  <w:style w:type="character" w:customStyle="1" w:styleId="FooterChar">
    <w:name w:val="Footer Char"/>
    <w:basedOn w:val="DefaultParagraphFont"/>
    <w:link w:val="Footer"/>
    <w:uiPriority w:val="99"/>
    <w:rsid w:val="00EF706F"/>
  </w:style>
  <w:style w:type="character" w:styleId="PageNumber">
    <w:name w:val="page number"/>
    <w:basedOn w:val="DefaultParagraphFont"/>
    <w:uiPriority w:val="99"/>
    <w:semiHidden/>
    <w:unhideWhenUsed/>
    <w:rsid w:val="00EF7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7428">
      <w:bodyDiv w:val="1"/>
      <w:marLeft w:val="0"/>
      <w:marRight w:val="0"/>
      <w:marTop w:val="0"/>
      <w:marBottom w:val="0"/>
      <w:divBdr>
        <w:top w:val="none" w:sz="0" w:space="0" w:color="auto"/>
        <w:left w:val="none" w:sz="0" w:space="0" w:color="auto"/>
        <w:bottom w:val="none" w:sz="0" w:space="0" w:color="auto"/>
        <w:right w:val="none" w:sz="0" w:space="0" w:color="auto"/>
      </w:divBdr>
      <w:divsChild>
        <w:div w:id="1312179015">
          <w:marLeft w:val="0"/>
          <w:marRight w:val="0"/>
          <w:marTop w:val="0"/>
          <w:marBottom w:val="0"/>
          <w:divBdr>
            <w:top w:val="none" w:sz="0" w:space="0" w:color="auto"/>
            <w:left w:val="none" w:sz="0" w:space="0" w:color="auto"/>
            <w:bottom w:val="none" w:sz="0" w:space="0" w:color="auto"/>
            <w:right w:val="none" w:sz="0" w:space="0" w:color="auto"/>
          </w:divBdr>
          <w:divsChild>
            <w:div w:id="4139470">
              <w:marLeft w:val="0"/>
              <w:marRight w:val="0"/>
              <w:marTop w:val="0"/>
              <w:marBottom w:val="0"/>
              <w:divBdr>
                <w:top w:val="none" w:sz="0" w:space="0" w:color="auto"/>
                <w:left w:val="none" w:sz="0" w:space="0" w:color="auto"/>
                <w:bottom w:val="none" w:sz="0" w:space="0" w:color="auto"/>
                <w:right w:val="none" w:sz="0" w:space="0" w:color="auto"/>
              </w:divBdr>
              <w:divsChild>
                <w:div w:id="5527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05600">
          <w:marLeft w:val="0"/>
          <w:marRight w:val="0"/>
          <w:marTop w:val="0"/>
          <w:marBottom w:val="0"/>
          <w:divBdr>
            <w:top w:val="none" w:sz="0" w:space="0" w:color="auto"/>
            <w:left w:val="none" w:sz="0" w:space="0" w:color="auto"/>
            <w:bottom w:val="none" w:sz="0" w:space="0" w:color="auto"/>
            <w:right w:val="none" w:sz="0" w:space="0" w:color="auto"/>
          </w:divBdr>
          <w:divsChild>
            <w:div w:id="50468762">
              <w:marLeft w:val="0"/>
              <w:marRight w:val="0"/>
              <w:marTop w:val="0"/>
              <w:marBottom w:val="0"/>
              <w:divBdr>
                <w:top w:val="none" w:sz="0" w:space="0" w:color="auto"/>
                <w:left w:val="none" w:sz="0" w:space="0" w:color="auto"/>
                <w:bottom w:val="none" w:sz="0" w:space="0" w:color="auto"/>
                <w:right w:val="none" w:sz="0" w:space="0" w:color="auto"/>
              </w:divBdr>
              <w:divsChild>
                <w:div w:id="2107185928">
                  <w:marLeft w:val="0"/>
                  <w:marRight w:val="0"/>
                  <w:marTop w:val="0"/>
                  <w:marBottom w:val="0"/>
                  <w:divBdr>
                    <w:top w:val="none" w:sz="0" w:space="0" w:color="auto"/>
                    <w:left w:val="none" w:sz="0" w:space="0" w:color="auto"/>
                    <w:bottom w:val="none" w:sz="0" w:space="0" w:color="auto"/>
                    <w:right w:val="none" w:sz="0" w:space="0" w:color="auto"/>
                  </w:divBdr>
                </w:div>
              </w:divsChild>
            </w:div>
            <w:div w:id="845284831">
              <w:marLeft w:val="0"/>
              <w:marRight w:val="0"/>
              <w:marTop w:val="0"/>
              <w:marBottom w:val="0"/>
              <w:divBdr>
                <w:top w:val="none" w:sz="0" w:space="0" w:color="auto"/>
                <w:left w:val="none" w:sz="0" w:space="0" w:color="auto"/>
                <w:bottom w:val="none" w:sz="0" w:space="0" w:color="auto"/>
                <w:right w:val="none" w:sz="0" w:space="0" w:color="auto"/>
              </w:divBdr>
              <w:divsChild>
                <w:div w:id="279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5428">
      <w:bodyDiv w:val="1"/>
      <w:marLeft w:val="0"/>
      <w:marRight w:val="0"/>
      <w:marTop w:val="0"/>
      <w:marBottom w:val="0"/>
      <w:divBdr>
        <w:top w:val="none" w:sz="0" w:space="0" w:color="auto"/>
        <w:left w:val="none" w:sz="0" w:space="0" w:color="auto"/>
        <w:bottom w:val="none" w:sz="0" w:space="0" w:color="auto"/>
        <w:right w:val="none" w:sz="0" w:space="0" w:color="auto"/>
      </w:divBdr>
      <w:divsChild>
        <w:div w:id="1847935504">
          <w:marLeft w:val="0"/>
          <w:marRight w:val="0"/>
          <w:marTop w:val="0"/>
          <w:marBottom w:val="0"/>
          <w:divBdr>
            <w:top w:val="none" w:sz="0" w:space="0" w:color="auto"/>
            <w:left w:val="none" w:sz="0" w:space="0" w:color="auto"/>
            <w:bottom w:val="none" w:sz="0" w:space="0" w:color="auto"/>
            <w:right w:val="none" w:sz="0" w:space="0" w:color="auto"/>
          </w:divBdr>
        </w:div>
        <w:div w:id="1815678420">
          <w:marLeft w:val="0"/>
          <w:marRight w:val="0"/>
          <w:marTop w:val="0"/>
          <w:marBottom w:val="0"/>
          <w:divBdr>
            <w:top w:val="none" w:sz="0" w:space="0" w:color="auto"/>
            <w:left w:val="none" w:sz="0" w:space="0" w:color="auto"/>
            <w:bottom w:val="none" w:sz="0" w:space="0" w:color="auto"/>
            <w:right w:val="none" w:sz="0" w:space="0" w:color="auto"/>
          </w:divBdr>
        </w:div>
        <w:div w:id="202131706">
          <w:marLeft w:val="0"/>
          <w:marRight w:val="0"/>
          <w:marTop w:val="0"/>
          <w:marBottom w:val="0"/>
          <w:divBdr>
            <w:top w:val="none" w:sz="0" w:space="0" w:color="auto"/>
            <w:left w:val="none" w:sz="0" w:space="0" w:color="auto"/>
            <w:bottom w:val="none" w:sz="0" w:space="0" w:color="auto"/>
            <w:right w:val="none" w:sz="0" w:space="0" w:color="auto"/>
          </w:divBdr>
        </w:div>
        <w:div w:id="716588235">
          <w:marLeft w:val="0"/>
          <w:marRight w:val="0"/>
          <w:marTop w:val="0"/>
          <w:marBottom w:val="0"/>
          <w:divBdr>
            <w:top w:val="none" w:sz="0" w:space="0" w:color="auto"/>
            <w:left w:val="none" w:sz="0" w:space="0" w:color="auto"/>
            <w:bottom w:val="none" w:sz="0" w:space="0" w:color="auto"/>
            <w:right w:val="none" w:sz="0" w:space="0" w:color="auto"/>
          </w:divBdr>
        </w:div>
        <w:div w:id="946429512">
          <w:marLeft w:val="0"/>
          <w:marRight w:val="0"/>
          <w:marTop w:val="0"/>
          <w:marBottom w:val="0"/>
          <w:divBdr>
            <w:top w:val="none" w:sz="0" w:space="0" w:color="auto"/>
            <w:left w:val="none" w:sz="0" w:space="0" w:color="auto"/>
            <w:bottom w:val="none" w:sz="0" w:space="0" w:color="auto"/>
            <w:right w:val="none" w:sz="0" w:space="0" w:color="auto"/>
          </w:divBdr>
        </w:div>
        <w:div w:id="237910644">
          <w:marLeft w:val="0"/>
          <w:marRight w:val="0"/>
          <w:marTop w:val="0"/>
          <w:marBottom w:val="0"/>
          <w:divBdr>
            <w:top w:val="none" w:sz="0" w:space="0" w:color="auto"/>
            <w:left w:val="none" w:sz="0" w:space="0" w:color="auto"/>
            <w:bottom w:val="none" w:sz="0" w:space="0" w:color="auto"/>
            <w:right w:val="none" w:sz="0" w:space="0" w:color="auto"/>
          </w:divBdr>
        </w:div>
        <w:div w:id="402677563">
          <w:marLeft w:val="0"/>
          <w:marRight w:val="0"/>
          <w:marTop w:val="0"/>
          <w:marBottom w:val="0"/>
          <w:divBdr>
            <w:top w:val="none" w:sz="0" w:space="0" w:color="auto"/>
            <w:left w:val="none" w:sz="0" w:space="0" w:color="auto"/>
            <w:bottom w:val="none" w:sz="0" w:space="0" w:color="auto"/>
            <w:right w:val="none" w:sz="0" w:space="0" w:color="auto"/>
          </w:divBdr>
        </w:div>
      </w:divsChild>
    </w:div>
    <w:div w:id="123040151">
      <w:bodyDiv w:val="1"/>
      <w:marLeft w:val="0"/>
      <w:marRight w:val="0"/>
      <w:marTop w:val="0"/>
      <w:marBottom w:val="0"/>
      <w:divBdr>
        <w:top w:val="none" w:sz="0" w:space="0" w:color="auto"/>
        <w:left w:val="none" w:sz="0" w:space="0" w:color="auto"/>
        <w:bottom w:val="none" w:sz="0" w:space="0" w:color="auto"/>
        <w:right w:val="none" w:sz="0" w:space="0" w:color="auto"/>
      </w:divBdr>
    </w:div>
    <w:div w:id="199171556">
      <w:bodyDiv w:val="1"/>
      <w:marLeft w:val="0"/>
      <w:marRight w:val="0"/>
      <w:marTop w:val="0"/>
      <w:marBottom w:val="0"/>
      <w:divBdr>
        <w:top w:val="none" w:sz="0" w:space="0" w:color="auto"/>
        <w:left w:val="none" w:sz="0" w:space="0" w:color="auto"/>
        <w:bottom w:val="none" w:sz="0" w:space="0" w:color="auto"/>
        <w:right w:val="none" w:sz="0" w:space="0" w:color="auto"/>
      </w:divBdr>
      <w:divsChild>
        <w:div w:id="1542281936">
          <w:marLeft w:val="0"/>
          <w:marRight w:val="0"/>
          <w:marTop w:val="0"/>
          <w:marBottom w:val="0"/>
          <w:divBdr>
            <w:top w:val="none" w:sz="0" w:space="0" w:color="auto"/>
            <w:left w:val="none" w:sz="0" w:space="0" w:color="auto"/>
            <w:bottom w:val="none" w:sz="0" w:space="0" w:color="auto"/>
            <w:right w:val="none" w:sz="0" w:space="0" w:color="auto"/>
          </w:divBdr>
        </w:div>
      </w:divsChild>
    </w:div>
    <w:div w:id="306783826">
      <w:bodyDiv w:val="1"/>
      <w:marLeft w:val="0"/>
      <w:marRight w:val="0"/>
      <w:marTop w:val="0"/>
      <w:marBottom w:val="0"/>
      <w:divBdr>
        <w:top w:val="none" w:sz="0" w:space="0" w:color="auto"/>
        <w:left w:val="none" w:sz="0" w:space="0" w:color="auto"/>
        <w:bottom w:val="none" w:sz="0" w:space="0" w:color="auto"/>
        <w:right w:val="none" w:sz="0" w:space="0" w:color="auto"/>
      </w:divBdr>
      <w:divsChild>
        <w:div w:id="681323483">
          <w:marLeft w:val="0"/>
          <w:marRight w:val="0"/>
          <w:marTop w:val="0"/>
          <w:marBottom w:val="0"/>
          <w:divBdr>
            <w:top w:val="none" w:sz="0" w:space="0" w:color="auto"/>
            <w:left w:val="none" w:sz="0" w:space="0" w:color="auto"/>
            <w:bottom w:val="none" w:sz="0" w:space="0" w:color="auto"/>
            <w:right w:val="none" w:sz="0" w:space="0" w:color="auto"/>
          </w:divBdr>
        </w:div>
      </w:divsChild>
    </w:div>
    <w:div w:id="349994580">
      <w:bodyDiv w:val="1"/>
      <w:marLeft w:val="0"/>
      <w:marRight w:val="0"/>
      <w:marTop w:val="0"/>
      <w:marBottom w:val="0"/>
      <w:divBdr>
        <w:top w:val="none" w:sz="0" w:space="0" w:color="auto"/>
        <w:left w:val="none" w:sz="0" w:space="0" w:color="auto"/>
        <w:bottom w:val="none" w:sz="0" w:space="0" w:color="auto"/>
        <w:right w:val="none" w:sz="0" w:space="0" w:color="auto"/>
      </w:divBdr>
    </w:div>
    <w:div w:id="379593944">
      <w:bodyDiv w:val="1"/>
      <w:marLeft w:val="0"/>
      <w:marRight w:val="0"/>
      <w:marTop w:val="0"/>
      <w:marBottom w:val="0"/>
      <w:divBdr>
        <w:top w:val="none" w:sz="0" w:space="0" w:color="auto"/>
        <w:left w:val="none" w:sz="0" w:space="0" w:color="auto"/>
        <w:bottom w:val="none" w:sz="0" w:space="0" w:color="auto"/>
        <w:right w:val="none" w:sz="0" w:space="0" w:color="auto"/>
      </w:divBdr>
      <w:divsChild>
        <w:div w:id="1051148689">
          <w:marLeft w:val="0"/>
          <w:marRight w:val="0"/>
          <w:marTop w:val="0"/>
          <w:marBottom w:val="0"/>
          <w:divBdr>
            <w:top w:val="none" w:sz="0" w:space="0" w:color="auto"/>
            <w:left w:val="none" w:sz="0" w:space="0" w:color="auto"/>
            <w:bottom w:val="none" w:sz="0" w:space="0" w:color="auto"/>
            <w:right w:val="none" w:sz="0" w:space="0" w:color="auto"/>
          </w:divBdr>
        </w:div>
        <w:div w:id="1684745097">
          <w:marLeft w:val="0"/>
          <w:marRight w:val="0"/>
          <w:marTop w:val="0"/>
          <w:marBottom w:val="0"/>
          <w:divBdr>
            <w:top w:val="none" w:sz="0" w:space="0" w:color="auto"/>
            <w:left w:val="none" w:sz="0" w:space="0" w:color="auto"/>
            <w:bottom w:val="none" w:sz="0" w:space="0" w:color="auto"/>
            <w:right w:val="none" w:sz="0" w:space="0" w:color="auto"/>
          </w:divBdr>
        </w:div>
        <w:div w:id="1256479939">
          <w:marLeft w:val="0"/>
          <w:marRight w:val="0"/>
          <w:marTop w:val="0"/>
          <w:marBottom w:val="0"/>
          <w:divBdr>
            <w:top w:val="none" w:sz="0" w:space="0" w:color="auto"/>
            <w:left w:val="none" w:sz="0" w:space="0" w:color="auto"/>
            <w:bottom w:val="none" w:sz="0" w:space="0" w:color="auto"/>
            <w:right w:val="none" w:sz="0" w:space="0" w:color="auto"/>
          </w:divBdr>
        </w:div>
        <w:div w:id="973753689">
          <w:marLeft w:val="0"/>
          <w:marRight w:val="0"/>
          <w:marTop w:val="0"/>
          <w:marBottom w:val="0"/>
          <w:divBdr>
            <w:top w:val="none" w:sz="0" w:space="0" w:color="auto"/>
            <w:left w:val="none" w:sz="0" w:space="0" w:color="auto"/>
            <w:bottom w:val="none" w:sz="0" w:space="0" w:color="auto"/>
            <w:right w:val="none" w:sz="0" w:space="0" w:color="auto"/>
          </w:divBdr>
        </w:div>
        <w:div w:id="1662004815">
          <w:marLeft w:val="0"/>
          <w:marRight w:val="0"/>
          <w:marTop w:val="0"/>
          <w:marBottom w:val="0"/>
          <w:divBdr>
            <w:top w:val="none" w:sz="0" w:space="0" w:color="auto"/>
            <w:left w:val="none" w:sz="0" w:space="0" w:color="auto"/>
            <w:bottom w:val="none" w:sz="0" w:space="0" w:color="auto"/>
            <w:right w:val="none" w:sz="0" w:space="0" w:color="auto"/>
          </w:divBdr>
        </w:div>
      </w:divsChild>
    </w:div>
    <w:div w:id="673186605">
      <w:bodyDiv w:val="1"/>
      <w:marLeft w:val="0"/>
      <w:marRight w:val="0"/>
      <w:marTop w:val="0"/>
      <w:marBottom w:val="0"/>
      <w:divBdr>
        <w:top w:val="none" w:sz="0" w:space="0" w:color="auto"/>
        <w:left w:val="none" w:sz="0" w:space="0" w:color="auto"/>
        <w:bottom w:val="none" w:sz="0" w:space="0" w:color="auto"/>
        <w:right w:val="none" w:sz="0" w:space="0" w:color="auto"/>
      </w:divBdr>
    </w:div>
    <w:div w:id="720786131">
      <w:bodyDiv w:val="1"/>
      <w:marLeft w:val="0"/>
      <w:marRight w:val="0"/>
      <w:marTop w:val="0"/>
      <w:marBottom w:val="0"/>
      <w:divBdr>
        <w:top w:val="none" w:sz="0" w:space="0" w:color="auto"/>
        <w:left w:val="none" w:sz="0" w:space="0" w:color="auto"/>
        <w:bottom w:val="none" w:sz="0" w:space="0" w:color="auto"/>
        <w:right w:val="none" w:sz="0" w:space="0" w:color="auto"/>
      </w:divBdr>
      <w:divsChild>
        <w:div w:id="147208108">
          <w:marLeft w:val="0"/>
          <w:marRight w:val="0"/>
          <w:marTop w:val="0"/>
          <w:marBottom w:val="0"/>
          <w:divBdr>
            <w:top w:val="none" w:sz="0" w:space="0" w:color="auto"/>
            <w:left w:val="none" w:sz="0" w:space="0" w:color="auto"/>
            <w:bottom w:val="none" w:sz="0" w:space="0" w:color="auto"/>
            <w:right w:val="none" w:sz="0" w:space="0" w:color="auto"/>
          </w:divBdr>
        </w:div>
        <w:div w:id="309218090">
          <w:marLeft w:val="0"/>
          <w:marRight w:val="0"/>
          <w:marTop w:val="0"/>
          <w:marBottom w:val="0"/>
          <w:divBdr>
            <w:top w:val="none" w:sz="0" w:space="0" w:color="auto"/>
            <w:left w:val="none" w:sz="0" w:space="0" w:color="auto"/>
            <w:bottom w:val="none" w:sz="0" w:space="0" w:color="auto"/>
            <w:right w:val="none" w:sz="0" w:space="0" w:color="auto"/>
          </w:divBdr>
        </w:div>
        <w:div w:id="630095673">
          <w:marLeft w:val="0"/>
          <w:marRight w:val="0"/>
          <w:marTop w:val="0"/>
          <w:marBottom w:val="0"/>
          <w:divBdr>
            <w:top w:val="none" w:sz="0" w:space="0" w:color="auto"/>
            <w:left w:val="none" w:sz="0" w:space="0" w:color="auto"/>
            <w:bottom w:val="none" w:sz="0" w:space="0" w:color="auto"/>
            <w:right w:val="none" w:sz="0" w:space="0" w:color="auto"/>
          </w:divBdr>
        </w:div>
        <w:div w:id="1304502991">
          <w:marLeft w:val="0"/>
          <w:marRight w:val="0"/>
          <w:marTop w:val="0"/>
          <w:marBottom w:val="0"/>
          <w:divBdr>
            <w:top w:val="none" w:sz="0" w:space="0" w:color="auto"/>
            <w:left w:val="none" w:sz="0" w:space="0" w:color="auto"/>
            <w:bottom w:val="none" w:sz="0" w:space="0" w:color="auto"/>
            <w:right w:val="none" w:sz="0" w:space="0" w:color="auto"/>
          </w:divBdr>
        </w:div>
        <w:div w:id="1406757795">
          <w:marLeft w:val="0"/>
          <w:marRight w:val="0"/>
          <w:marTop w:val="0"/>
          <w:marBottom w:val="0"/>
          <w:divBdr>
            <w:top w:val="none" w:sz="0" w:space="0" w:color="auto"/>
            <w:left w:val="none" w:sz="0" w:space="0" w:color="auto"/>
            <w:bottom w:val="none" w:sz="0" w:space="0" w:color="auto"/>
            <w:right w:val="none" w:sz="0" w:space="0" w:color="auto"/>
          </w:divBdr>
        </w:div>
        <w:div w:id="1720200419">
          <w:marLeft w:val="0"/>
          <w:marRight w:val="0"/>
          <w:marTop w:val="0"/>
          <w:marBottom w:val="0"/>
          <w:divBdr>
            <w:top w:val="none" w:sz="0" w:space="0" w:color="auto"/>
            <w:left w:val="none" w:sz="0" w:space="0" w:color="auto"/>
            <w:bottom w:val="none" w:sz="0" w:space="0" w:color="auto"/>
            <w:right w:val="none" w:sz="0" w:space="0" w:color="auto"/>
          </w:divBdr>
        </w:div>
        <w:div w:id="1722249949">
          <w:marLeft w:val="0"/>
          <w:marRight w:val="0"/>
          <w:marTop w:val="0"/>
          <w:marBottom w:val="0"/>
          <w:divBdr>
            <w:top w:val="none" w:sz="0" w:space="0" w:color="auto"/>
            <w:left w:val="none" w:sz="0" w:space="0" w:color="auto"/>
            <w:bottom w:val="none" w:sz="0" w:space="0" w:color="auto"/>
            <w:right w:val="none" w:sz="0" w:space="0" w:color="auto"/>
          </w:divBdr>
        </w:div>
      </w:divsChild>
    </w:div>
    <w:div w:id="734360330">
      <w:bodyDiv w:val="1"/>
      <w:marLeft w:val="0"/>
      <w:marRight w:val="0"/>
      <w:marTop w:val="0"/>
      <w:marBottom w:val="0"/>
      <w:divBdr>
        <w:top w:val="none" w:sz="0" w:space="0" w:color="auto"/>
        <w:left w:val="none" w:sz="0" w:space="0" w:color="auto"/>
        <w:bottom w:val="none" w:sz="0" w:space="0" w:color="auto"/>
        <w:right w:val="none" w:sz="0" w:space="0" w:color="auto"/>
      </w:divBdr>
    </w:div>
    <w:div w:id="935401455">
      <w:bodyDiv w:val="1"/>
      <w:marLeft w:val="0"/>
      <w:marRight w:val="0"/>
      <w:marTop w:val="0"/>
      <w:marBottom w:val="0"/>
      <w:divBdr>
        <w:top w:val="none" w:sz="0" w:space="0" w:color="auto"/>
        <w:left w:val="none" w:sz="0" w:space="0" w:color="auto"/>
        <w:bottom w:val="none" w:sz="0" w:space="0" w:color="auto"/>
        <w:right w:val="none" w:sz="0" w:space="0" w:color="auto"/>
      </w:divBdr>
    </w:div>
    <w:div w:id="954170782">
      <w:bodyDiv w:val="1"/>
      <w:marLeft w:val="0"/>
      <w:marRight w:val="0"/>
      <w:marTop w:val="0"/>
      <w:marBottom w:val="0"/>
      <w:divBdr>
        <w:top w:val="none" w:sz="0" w:space="0" w:color="auto"/>
        <w:left w:val="none" w:sz="0" w:space="0" w:color="auto"/>
        <w:bottom w:val="none" w:sz="0" w:space="0" w:color="auto"/>
        <w:right w:val="none" w:sz="0" w:space="0" w:color="auto"/>
      </w:divBdr>
    </w:div>
    <w:div w:id="1013461133">
      <w:bodyDiv w:val="1"/>
      <w:marLeft w:val="0"/>
      <w:marRight w:val="0"/>
      <w:marTop w:val="0"/>
      <w:marBottom w:val="0"/>
      <w:divBdr>
        <w:top w:val="none" w:sz="0" w:space="0" w:color="auto"/>
        <w:left w:val="none" w:sz="0" w:space="0" w:color="auto"/>
        <w:bottom w:val="none" w:sz="0" w:space="0" w:color="auto"/>
        <w:right w:val="none" w:sz="0" w:space="0" w:color="auto"/>
      </w:divBdr>
      <w:divsChild>
        <w:div w:id="1483042221">
          <w:marLeft w:val="0"/>
          <w:marRight w:val="0"/>
          <w:marTop w:val="0"/>
          <w:marBottom w:val="0"/>
          <w:divBdr>
            <w:top w:val="none" w:sz="0" w:space="0" w:color="auto"/>
            <w:left w:val="none" w:sz="0" w:space="0" w:color="auto"/>
            <w:bottom w:val="none" w:sz="0" w:space="0" w:color="auto"/>
            <w:right w:val="none" w:sz="0" w:space="0" w:color="auto"/>
          </w:divBdr>
          <w:divsChild>
            <w:div w:id="1481195757">
              <w:marLeft w:val="0"/>
              <w:marRight w:val="0"/>
              <w:marTop w:val="0"/>
              <w:marBottom w:val="0"/>
              <w:divBdr>
                <w:top w:val="none" w:sz="0" w:space="0" w:color="auto"/>
                <w:left w:val="none" w:sz="0" w:space="0" w:color="auto"/>
                <w:bottom w:val="none" w:sz="0" w:space="0" w:color="auto"/>
                <w:right w:val="none" w:sz="0" w:space="0" w:color="auto"/>
              </w:divBdr>
              <w:divsChild>
                <w:div w:id="5100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81981">
      <w:bodyDiv w:val="1"/>
      <w:marLeft w:val="0"/>
      <w:marRight w:val="0"/>
      <w:marTop w:val="0"/>
      <w:marBottom w:val="0"/>
      <w:divBdr>
        <w:top w:val="none" w:sz="0" w:space="0" w:color="auto"/>
        <w:left w:val="none" w:sz="0" w:space="0" w:color="auto"/>
        <w:bottom w:val="none" w:sz="0" w:space="0" w:color="auto"/>
        <w:right w:val="none" w:sz="0" w:space="0" w:color="auto"/>
      </w:divBdr>
    </w:div>
    <w:div w:id="1327244660">
      <w:bodyDiv w:val="1"/>
      <w:marLeft w:val="0"/>
      <w:marRight w:val="0"/>
      <w:marTop w:val="0"/>
      <w:marBottom w:val="0"/>
      <w:divBdr>
        <w:top w:val="none" w:sz="0" w:space="0" w:color="auto"/>
        <w:left w:val="none" w:sz="0" w:space="0" w:color="auto"/>
        <w:bottom w:val="none" w:sz="0" w:space="0" w:color="auto"/>
        <w:right w:val="none" w:sz="0" w:space="0" w:color="auto"/>
      </w:divBdr>
      <w:divsChild>
        <w:div w:id="23334072">
          <w:marLeft w:val="0"/>
          <w:marRight w:val="0"/>
          <w:marTop w:val="0"/>
          <w:marBottom w:val="0"/>
          <w:divBdr>
            <w:top w:val="none" w:sz="0" w:space="0" w:color="auto"/>
            <w:left w:val="none" w:sz="0" w:space="0" w:color="auto"/>
            <w:bottom w:val="none" w:sz="0" w:space="0" w:color="auto"/>
            <w:right w:val="none" w:sz="0" w:space="0" w:color="auto"/>
          </w:divBdr>
          <w:divsChild>
            <w:div w:id="833686135">
              <w:marLeft w:val="0"/>
              <w:marRight w:val="0"/>
              <w:marTop w:val="0"/>
              <w:marBottom w:val="0"/>
              <w:divBdr>
                <w:top w:val="none" w:sz="0" w:space="0" w:color="auto"/>
                <w:left w:val="none" w:sz="0" w:space="0" w:color="auto"/>
                <w:bottom w:val="none" w:sz="0" w:space="0" w:color="auto"/>
                <w:right w:val="none" w:sz="0" w:space="0" w:color="auto"/>
              </w:divBdr>
              <w:divsChild>
                <w:div w:id="1773083017">
                  <w:marLeft w:val="0"/>
                  <w:marRight w:val="0"/>
                  <w:marTop w:val="0"/>
                  <w:marBottom w:val="0"/>
                  <w:divBdr>
                    <w:top w:val="none" w:sz="0" w:space="0" w:color="auto"/>
                    <w:left w:val="none" w:sz="0" w:space="0" w:color="auto"/>
                    <w:bottom w:val="none" w:sz="0" w:space="0" w:color="auto"/>
                    <w:right w:val="none" w:sz="0" w:space="0" w:color="auto"/>
                  </w:divBdr>
                </w:div>
              </w:divsChild>
            </w:div>
            <w:div w:id="970789418">
              <w:marLeft w:val="0"/>
              <w:marRight w:val="0"/>
              <w:marTop w:val="0"/>
              <w:marBottom w:val="0"/>
              <w:divBdr>
                <w:top w:val="none" w:sz="0" w:space="0" w:color="auto"/>
                <w:left w:val="none" w:sz="0" w:space="0" w:color="auto"/>
                <w:bottom w:val="none" w:sz="0" w:space="0" w:color="auto"/>
                <w:right w:val="none" w:sz="0" w:space="0" w:color="auto"/>
              </w:divBdr>
              <w:divsChild>
                <w:div w:id="3795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3666">
          <w:marLeft w:val="0"/>
          <w:marRight w:val="0"/>
          <w:marTop w:val="0"/>
          <w:marBottom w:val="0"/>
          <w:divBdr>
            <w:top w:val="none" w:sz="0" w:space="0" w:color="auto"/>
            <w:left w:val="none" w:sz="0" w:space="0" w:color="auto"/>
            <w:bottom w:val="none" w:sz="0" w:space="0" w:color="auto"/>
            <w:right w:val="none" w:sz="0" w:space="0" w:color="auto"/>
          </w:divBdr>
          <w:divsChild>
            <w:div w:id="97919660">
              <w:marLeft w:val="0"/>
              <w:marRight w:val="0"/>
              <w:marTop w:val="0"/>
              <w:marBottom w:val="0"/>
              <w:divBdr>
                <w:top w:val="none" w:sz="0" w:space="0" w:color="auto"/>
                <w:left w:val="none" w:sz="0" w:space="0" w:color="auto"/>
                <w:bottom w:val="none" w:sz="0" w:space="0" w:color="auto"/>
                <w:right w:val="none" w:sz="0" w:space="0" w:color="auto"/>
              </w:divBdr>
              <w:divsChild>
                <w:div w:id="20537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67521">
      <w:bodyDiv w:val="1"/>
      <w:marLeft w:val="0"/>
      <w:marRight w:val="0"/>
      <w:marTop w:val="0"/>
      <w:marBottom w:val="0"/>
      <w:divBdr>
        <w:top w:val="none" w:sz="0" w:space="0" w:color="auto"/>
        <w:left w:val="none" w:sz="0" w:space="0" w:color="auto"/>
        <w:bottom w:val="none" w:sz="0" w:space="0" w:color="auto"/>
        <w:right w:val="none" w:sz="0" w:space="0" w:color="auto"/>
      </w:divBdr>
      <w:divsChild>
        <w:div w:id="51082253">
          <w:marLeft w:val="0"/>
          <w:marRight w:val="0"/>
          <w:marTop w:val="0"/>
          <w:marBottom w:val="0"/>
          <w:divBdr>
            <w:top w:val="none" w:sz="0" w:space="0" w:color="auto"/>
            <w:left w:val="none" w:sz="0" w:space="0" w:color="auto"/>
            <w:bottom w:val="none" w:sz="0" w:space="0" w:color="auto"/>
            <w:right w:val="none" w:sz="0" w:space="0" w:color="auto"/>
          </w:divBdr>
          <w:divsChild>
            <w:div w:id="416753029">
              <w:marLeft w:val="0"/>
              <w:marRight w:val="0"/>
              <w:marTop w:val="0"/>
              <w:marBottom w:val="0"/>
              <w:divBdr>
                <w:top w:val="none" w:sz="0" w:space="0" w:color="auto"/>
                <w:left w:val="none" w:sz="0" w:space="0" w:color="auto"/>
                <w:bottom w:val="none" w:sz="0" w:space="0" w:color="auto"/>
                <w:right w:val="none" w:sz="0" w:space="0" w:color="auto"/>
              </w:divBdr>
              <w:divsChild>
                <w:div w:id="12440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12575">
      <w:bodyDiv w:val="1"/>
      <w:marLeft w:val="0"/>
      <w:marRight w:val="0"/>
      <w:marTop w:val="0"/>
      <w:marBottom w:val="0"/>
      <w:divBdr>
        <w:top w:val="none" w:sz="0" w:space="0" w:color="auto"/>
        <w:left w:val="none" w:sz="0" w:space="0" w:color="auto"/>
        <w:bottom w:val="none" w:sz="0" w:space="0" w:color="auto"/>
        <w:right w:val="none" w:sz="0" w:space="0" w:color="auto"/>
      </w:divBdr>
      <w:divsChild>
        <w:div w:id="985008525">
          <w:marLeft w:val="0"/>
          <w:marRight w:val="0"/>
          <w:marTop w:val="0"/>
          <w:marBottom w:val="0"/>
          <w:divBdr>
            <w:top w:val="none" w:sz="0" w:space="0" w:color="auto"/>
            <w:left w:val="none" w:sz="0" w:space="0" w:color="auto"/>
            <w:bottom w:val="none" w:sz="0" w:space="0" w:color="auto"/>
            <w:right w:val="none" w:sz="0" w:space="0" w:color="auto"/>
          </w:divBdr>
        </w:div>
        <w:div w:id="1864224">
          <w:marLeft w:val="0"/>
          <w:marRight w:val="0"/>
          <w:marTop w:val="0"/>
          <w:marBottom w:val="0"/>
          <w:divBdr>
            <w:top w:val="none" w:sz="0" w:space="0" w:color="auto"/>
            <w:left w:val="none" w:sz="0" w:space="0" w:color="auto"/>
            <w:bottom w:val="none" w:sz="0" w:space="0" w:color="auto"/>
            <w:right w:val="none" w:sz="0" w:space="0" w:color="auto"/>
          </w:divBdr>
        </w:div>
      </w:divsChild>
    </w:div>
    <w:div w:id="1688873637">
      <w:bodyDiv w:val="1"/>
      <w:marLeft w:val="0"/>
      <w:marRight w:val="0"/>
      <w:marTop w:val="0"/>
      <w:marBottom w:val="0"/>
      <w:divBdr>
        <w:top w:val="none" w:sz="0" w:space="0" w:color="auto"/>
        <w:left w:val="none" w:sz="0" w:space="0" w:color="auto"/>
        <w:bottom w:val="none" w:sz="0" w:space="0" w:color="auto"/>
        <w:right w:val="none" w:sz="0" w:space="0" w:color="auto"/>
      </w:divBdr>
    </w:div>
    <w:div w:id="1875537189">
      <w:bodyDiv w:val="1"/>
      <w:marLeft w:val="0"/>
      <w:marRight w:val="0"/>
      <w:marTop w:val="0"/>
      <w:marBottom w:val="0"/>
      <w:divBdr>
        <w:top w:val="none" w:sz="0" w:space="0" w:color="auto"/>
        <w:left w:val="none" w:sz="0" w:space="0" w:color="auto"/>
        <w:bottom w:val="none" w:sz="0" w:space="0" w:color="auto"/>
        <w:right w:val="none" w:sz="0" w:space="0" w:color="auto"/>
      </w:divBdr>
      <w:divsChild>
        <w:div w:id="983851436">
          <w:marLeft w:val="0"/>
          <w:marRight w:val="0"/>
          <w:marTop w:val="0"/>
          <w:marBottom w:val="0"/>
          <w:divBdr>
            <w:top w:val="none" w:sz="0" w:space="0" w:color="auto"/>
            <w:left w:val="none" w:sz="0" w:space="0" w:color="auto"/>
            <w:bottom w:val="none" w:sz="0" w:space="0" w:color="auto"/>
            <w:right w:val="none" w:sz="0" w:space="0" w:color="auto"/>
          </w:divBdr>
        </w:div>
        <w:div w:id="513107239">
          <w:marLeft w:val="0"/>
          <w:marRight w:val="0"/>
          <w:marTop w:val="0"/>
          <w:marBottom w:val="0"/>
          <w:divBdr>
            <w:top w:val="none" w:sz="0" w:space="0" w:color="auto"/>
            <w:left w:val="none" w:sz="0" w:space="0" w:color="auto"/>
            <w:bottom w:val="none" w:sz="0" w:space="0" w:color="auto"/>
            <w:right w:val="none" w:sz="0" w:space="0" w:color="auto"/>
          </w:divBdr>
        </w:div>
        <w:div w:id="483594221">
          <w:marLeft w:val="0"/>
          <w:marRight w:val="0"/>
          <w:marTop w:val="0"/>
          <w:marBottom w:val="0"/>
          <w:divBdr>
            <w:top w:val="none" w:sz="0" w:space="0" w:color="auto"/>
            <w:left w:val="none" w:sz="0" w:space="0" w:color="auto"/>
            <w:bottom w:val="none" w:sz="0" w:space="0" w:color="auto"/>
            <w:right w:val="none" w:sz="0" w:space="0" w:color="auto"/>
          </w:divBdr>
        </w:div>
        <w:div w:id="2064064080">
          <w:marLeft w:val="0"/>
          <w:marRight w:val="0"/>
          <w:marTop w:val="0"/>
          <w:marBottom w:val="0"/>
          <w:divBdr>
            <w:top w:val="none" w:sz="0" w:space="0" w:color="auto"/>
            <w:left w:val="none" w:sz="0" w:space="0" w:color="auto"/>
            <w:bottom w:val="none" w:sz="0" w:space="0" w:color="auto"/>
            <w:right w:val="none" w:sz="0" w:space="0" w:color="auto"/>
          </w:divBdr>
        </w:div>
        <w:div w:id="1908221611">
          <w:marLeft w:val="0"/>
          <w:marRight w:val="0"/>
          <w:marTop w:val="0"/>
          <w:marBottom w:val="0"/>
          <w:divBdr>
            <w:top w:val="none" w:sz="0" w:space="0" w:color="auto"/>
            <w:left w:val="none" w:sz="0" w:space="0" w:color="auto"/>
            <w:bottom w:val="none" w:sz="0" w:space="0" w:color="auto"/>
            <w:right w:val="none" w:sz="0" w:space="0" w:color="auto"/>
          </w:divBdr>
        </w:div>
      </w:divsChild>
    </w:div>
    <w:div w:id="1958440355">
      <w:bodyDiv w:val="1"/>
      <w:marLeft w:val="0"/>
      <w:marRight w:val="0"/>
      <w:marTop w:val="0"/>
      <w:marBottom w:val="0"/>
      <w:divBdr>
        <w:top w:val="none" w:sz="0" w:space="0" w:color="auto"/>
        <w:left w:val="none" w:sz="0" w:space="0" w:color="auto"/>
        <w:bottom w:val="none" w:sz="0" w:space="0" w:color="auto"/>
        <w:right w:val="none" w:sz="0" w:space="0" w:color="auto"/>
      </w:divBdr>
    </w:div>
    <w:div w:id="2065986501">
      <w:bodyDiv w:val="1"/>
      <w:marLeft w:val="0"/>
      <w:marRight w:val="0"/>
      <w:marTop w:val="0"/>
      <w:marBottom w:val="0"/>
      <w:divBdr>
        <w:top w:val="none" w:sz="0" w:space="0" w:color="auto"/>
        <w:left w:val="none" w:sz="0" w:space="0" w:color="auto"/>
        <w:bottom w:val="none" w:sz="0" w:space="0" w:color="auto"/>
        <w:right w:val="none" w:sz="0" w:space="0" w:color="auto"/>
      </w:divBdr>
    </w:div>
    <w:div w:id="20904205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551D7-A909-2140-9DFF-082F0461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38</Pages>
  <Words>14651</Words>
  <Characters>83511</Characters>
  <Application>Microsoft Macintosh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Rice University</Company>
  <LinksUpToDate>false</LinksUpToDate>
  <CharactersWithSpaces>97967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Neville Stanton</dc:creator>
  <cp:lastModifiedBy>Neville Stanton</cp:lastModifiedBy>
  <cp:revision>9</cp:revision>
  <cp:lastPrinted>2016-11-25T09:43:00Z</cp:lastPrinted>
  <dcterms:created xsi:type="dcterms:W3CDTF">2016-12-21T16:16:00Z</dcterms:created>
  <dcterms:modified xsi:type="dcterms:W3CDTF">2016-12-22T08:47:00Z</dcterms:modified>
</cp:coreProperties>
</file>