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61059" w14:textId="522BD330" w:rsidR="00E96B84" w:rsidRPr="00682A18" w:rsidRDefault="00E96B84" w:rsidP="008B2B0A">
      <w:pPr>
        <w:jc w:val="center"/>
        <w:rPr>
          <w:b/>
          <w:color w:val="000000"/>
          <w:lang w:val="en-US"/>
        </w:rPr>
      </w:pPr>
      <w:bookmarkStart w:id="0" w:name="_GoBack"/>
      <w:bookmarkEnd w:id="0"/>
      <w:r w:rsidRPr="00682A18">
        <w:rPr>
          <w:b/>
          <w:color w:val="000000"/>
          <w:lang w:val="en-US"/>
        </w:rPr>
        <w:t xml:space="preserve">Maternal plasma </w:t>
      </w:r>
      <w:r w:rsidR="00F66B45">
        <w:rPr>
          <w:b/>
          <w:color w:val="000000"/>
          <w:lang w:val="en-US"/>
        </w:rPr>
        <w:t xml:space="preserve">phosphatidylcholine </w:t>
      </w:r>
      <w:r w:rsidRPr="00682A18">
        <w:rPr>
          <w:b/>
          <w:color w:val="000000"/>
          <w:lang w:val="en-US"/>
        </w:rPr>
        <w:t>polyunsaturated fatty acids during pregnancy and offspring growth and adiposity</w:t>
      </w:r>
    </w:p>
    <w:p w14:paraId="3BBE2868" w14:textId="1923AF22" w:rsidR="00E96B84" w:rsidRPr="00682A18" w:rsidRDefault="00E96B84" w:rsidP="008B2B0A">
      <w:pPr>
        <w:spacing w:after="240"/>
        <w:jc w:val="center"/>
        <w:rPr>
          <w:color w:val="000000"/>
          <w:sz w:val="20"/>
          <w:szCs w:val="20"/>
          <w:lang w:val="en-US"/>
        </w:rPr>
      </w:pPr>
      <w:r w:rsidRPr="00682A18">
        <w:rPr>
          <w:color w:val="000000"/>
          <w:sz w:val="20"/>
          <w:szCs w:val="20"/>
          <w:lang w:val="en-US"/>
        </w:rPr>
        <w:t>Jonathan Y. Bernard</w:t>
      </w:r>
      <w:r w:rsidRPr="00682A18">
        <w:rPr>
          <w:color w:val="000000"/>
          <w:sz w:val="20"/>
          <w:szCs w:val="20"/>
          <w:vertAlign w:val="superscript"/>
          <w:lang w:val="en-US"/>
        </w:rPr>
        <w:t>1</w:t>
      </w:r>
      <w:r w:rsidRPr="00682A18">
        <w:rPr>
          <w:color w:val="000000"/>
          <w:sz w:val="20"/>
          <w:szCs w:val="20"/>
          <w:lang w:val="en-US"/>
        </w:rPr>
        <w:t>, Mya-</w:t>
      </w:r>
      <w:proofErr w:type="spellStart"/>
      <w:r w:rsidRPr="00682A18">
        <w:rPr>
          <w:color w:val="000000"/>
          <w:sz w:val="20"/>
          <w:szCs w:val="20"/>
          <w:lang w:val="en-US"/>
        </w:rPr>
        <w:t>Thway</w:t>
      </w:r>
      <w:proofErr w:type="spellEnd"/>
      <w:r w:rsidRPr="00682A18">
        <w:rPr>
          <w:color w:val="000000"/>
          <w:sz w:val="20"/>
          <w:szCs w:val="20"/>
          <w:lang w:val="en-US"/>
        </w:rPr>
        <w:t> Tint</w:t>
      </w:r>
      <w:r w:rsidRPr="00682A18">
        <w:rPr>
          <w:color w:val="000000"/>
          <w:sz w:val="20"/>
          <w:szCs w:val="20"/>
          <w:vertAlign w:val="superscript"/>
          <w:lang w:val="en-US"/>
        </w:rPr>
        <w:t>2</w:t>
      </w:r>
      <w:r w:rsidRPr="00682A18">
        <w:rPr>
          <w:color w:val="000000"/>
          <w:sz w:val="20"/>
          <w:szCs w:val="20"/>
          <w:lang w:val="en-US"/>
        </w:rPr>
        <w:t xml:space="preserve">, </w:t>
      </w:r>
      <w:proofErr w:type="spellStart"/>
      <w:r w:rsidRPr="00682A18">
        <w:rPr>
          <w:color w:val="000000"/>
          <w:sz w:val="20"/>
          <w:szCs w:val="20"/>
          <w:lang w:val="en-US"/>
        </w:rPr>
        <w:t>Izzuddin</w:t>
      </w:r>
      <w:proofErr w:type="spellEnd"/>
      <w:r w:rsidRPr="00682A18">
        <w:rPr>
          <w:color w:val="000000"/>
          <w:sz w:val="20"/>
          <w:szCs w:val="20"/>
          <w:lang w:val="en-US"/>
        </w:rPr>
        <w:t> M. Aris</w:t>
      </w:r>
      <w:r w:rsidRPr="00682A18">
        <w:rPr>
          <w:color w:val="000000"/>
          <w:sz w:val="20"/>
          <w:szCs w:val="20"/>
          <w:vertAlign w:val="superscript"/>
          <w:lang w:val="en-US"/>
        </w:rPr>
        <w:t>1</w:t>
      </w:r>
      <w:r w:rsidRPr="00682A18">
        <w:rPr>
          <w:color w:val="000000"/>
          <w:sz w:val="20"/>
          <w:szCs w:val="20"/>
          <w:lang w:val="en-US"/>
        </w:rPr>
        <w:t>, Ling-Wei Chen</w:t>
      </w:r>
      <w:r w:rsidRPr="00682A18">
        <w:rPr>
          <w:color w:val="000000"/>
          <w:sz w:val="20"/>
          <w:szCs w:val="20"/>
          <w:vertAlign w:val="superscript"/>
          <w:lang w:val="en-US"/>
        </w:rPr>
        <w:t>3</w:t>
      </w:r>
      <w:r w:rsidRPr="00682A18">
        <w:rPr>
          <w:color w:val="000000"/>
          <w:sz w:val="20"/>
          <w:szCs w:val="20"/>
          <w:lang w:val="en-US"/>
        </w:rPr>
        <w:t xml:space="preserve">, </w:t>
      </w:r>
      <w:proofErr w:type="spellStart"/>
      <w:r w:rsidRPr="00682A18">
        <w:rPr>
          <w:color w:val="000000"/>
          <w:sz w:val="20"/>
          <w:szCs w:val="20"/>
          <w:lang w:val="en-US"/>
        </w:rPr>
        <w:t>Phaik</w:t>
      </w:r>
      <w:proofErr w:type="spellEnd"/>
      <w:r w:rsidRPr="00682A18">
        <w:rPr>
          <w:color w:val="000000"/>
          <w:sz w:val="20"/>
          <w:szCs w:val="20"/>
          <w:lang w:val="en-US"/>
        </w:rPr>
        <w:t> Ling Quah</w:t>
      </w:r>
      <w:r w:rsidRPr="00682A18">
        <w:rPr>
          <w:color w:val="000000"/>
          <w:sz w:val="20"/>
          <w:szCs w:val="20"/>
          <w:vertAlign w:val="superscript"/>
          <w:lang w:val="en-US"/>
        </w:rPr>
        <w:t>1</w:t>
      </w:r>
      <w:r w:rsidRPr="00682A18">
        <w:rPr>
          <w:color w:val="000000"/>
          <w:sz w:val="20"/>
          <w:szCs w:val="20"/>
          <w:lang w:val="en-US"/>
        </w:rPr>
        <w:t xml:space="preserve">, </w:t>
      </w:r>
      <w:proofErr w:type="spellStart"/>
      <w:r w:rsidRPr="00682A18">
        <w:rPr>
          <w:color w:val="000000"/>
          <w:sz w:val="20"/>
          <w:szCs w:val="20"/>
          <w:lang w:val="en-US"/>
        </w:rPr>
        <w:t>Kok</w:t>
      </w:r>
      <w:proofErr w:type="spellEnd"/>
      <w:r w:rsidRPr="00682A18">
        <w:rPr>
          <w:color w:val="000000"/>
          <w:sz w:val="20"/>
          <w:szCs w:val="20"/>
          <w:lang w:val="en-US"/>
        </w:rPr>
        <w:t> </w:t>
      </w:r>
      <w:proofErr w:type="spellStart"/>
      <w:r w:rsidRPr="00682A18">
        <w:rPr>
          <w:color w:val="000000"/>
          <w:sz w:val="20"/>
          <w:szCs w:val="20"/>
          <w:lang w:val="en-US"/>
        </w:rPr>
        <w:t>Hian</w:t>
      </w:r>
      <w:proofErr w:type="spellEnd"/>
      <w:r w:rsidRPr="00682A18">
        <w:rPr>
          <w:color w:val="000000"/>
          <w:sz w:val="20"/>
          <w:szCs w:val="20"/>
          <w:lang w:val="en-US"/>
        </w:rPr>
        <w:t> Tan</w:t>
      </w:r>
      <w:r w:rsidRPr="00682A18">
        <w:rPr>
          <w:sz w:val="20"/>
          <w:szCs w:val="20"/>
          <w:vertAlign w:val="superscript"/>
          <w:lang w:val="en-US"/>
        </w:rPr>
        <w:t>4, 5</w:t>
      </w:r>
      <w:r w:rsidRPr="00682A18">
        <w:rPr>
          <w:color w:val="000000"/>
          <w:sz w:val="20"/>
          <w:szCs w:val="20"/>
          <w:lang w:val="en-US"/>
        </w:rPr>
        <w:t>, George </w:t>
      </w:r>
      <w:proofErr w:type="spellStart"/>
      <w:r w:rsidRPr="00682A18">
        <w:rPr>
          <w:color w:val="000000"/>
          <w:sz w:val="20"/>
          <w:szCs w:val="20"/>
          <w:lang w:val="en-US"/>
        </w:rPr>
        <w:t>Seow-Heong</w:t>
      </w:r>
      <w:proofErr w:type="spellEnd"/>
      <w:r w:rsidRPr="00682A18">
        <w:rPr>
          <w:color w:val="000000"/>
          <w:sz w:val="20"/>
          <w:szCs w:val="20"/>
          <w:lang w:val="en-US"/>
        </w:rPr>
        <w:t> Yeo</w:t>
      </w:r>
      <w:r w:rsidRPr="00682A18">
        <w:rPr>
          <w:color w:val="000000"/>
          <w:sz w:val="20"/>
          <w:szCs w:val="20"/>
          <w:vertAlign w:val="superscript"/>
          <w:lang w:val="en-US"/>
        </w:rPr>
        <w:t>2,</w:t>
      </w:r>
      <w:r w:rsidRPr="00682A18">
        <w:rPr>
          <w:sz w:val="20"/>
          <w:szCs w:val="20"/>
          <w:vertAlign w:val="superscript"/>
          <w:lang w:val="en-US"/>
        </w:rPr>
        <w:t xml:space="preserve"> 4, 5</w:t>
      </w:r>
      <w:r w:rsidRPr="00682A18">
        <w:rPr>
          <w:color w:val="000000"/>
          <w:sz w:val="20"/>
          <w:szCs w:val="20"/>
          <w:lang w:val="en-US"/>
        </w:rPr>
        <w:t>, Marielle V. Fortier</w:t>
      </w:r>
      <w:r w:rsidRPr="00682A18">
        <w:rPr>
          <w:color w:val="000000"/>
          <w:sz w:val="20"/>
          <w:szCs w:val="20"/>
          <w:vertAlign w:val="superscript"/>
          <w:lang w:val="en-US"/>
        </w:rPr>
        <w:t>6</w:t>
      </w:r>
      <w:r w:rsidRPr="00682A18">
        <w:rPr>
          <w:color w:val="000000"/>
          <w:sz w:val="20"/>
          <w:szCs w:val="20"/>
          <w:lang w:val="en-US"/>
        </w:rPr>
        <w:t>, Fabian Yap</w:t>
      </w:r>
      <w:r w:rsidRPr="00682A18">
        <w:rPr>
          <w:color w:val="000000"/>
          <w:sz w:val="20"/>
          <w:szCs w:val="20"/>
          <w:vertAlign w:val="superscript"/>
          <w:lang w:val="en-US"/>
        </w:rPr>
        <w:t>7</w:t>
      </w:r>
      <w:r w:rsidRPr="00682A18">
        <w:rPr>
          <w:color w:val="000000"/>
          <w:sz w:val="20"/>
          <w:szCs w:val="20"/>
          <w:lang w:val="en-US"/>
        </w:rPr>
        <w:t>, Lynette Shek</w:t>
      </w:r>
      <w:r w:rsidRPr="00682A18">
        <w:rPr>
          <w:color w:val="000000"/>
          <w:sz w:val="20"/>
          <w:szCs w:val="20"/>
          <w:vertAlign w:val="superscript"/>
          <w:lang w:val="en-US"/>
        </w:rPr>
        <w:t>1, 3, 8</w:t>
      </w:r>
      <w:r w:rsidRPr="00682A18">
        <w:rPr>
          <w:color w:val="000000"/>
          <w:sz w:val="20"/>
          <w:szCs w:val="20"/>
          <w:lang w:val="en-US"/>
        </w:rPr>
        <w:t>, Yap</w:t>
      </w:r>
      <w:r w:rsidRPr="00682A18">
        <w:rPr>
          <w:color w:val="000000"/>
          <w:sz w:val="20"/>
          <w:szCs w:val="20"/>
          <w:lang w:val="en-US"/>
        </w:rPr>
        <w:noBreakHyphen/>
        <w:t>Seng Chong</w:t>
      </w:r>
      <w:r w:rsidRPr="00682A18">
        <w:rPr>
          <w:color w:val="000000"/>
          <w:sz w:val="20"/>
          <w:szCs w:val="20"/>
          <w:vertAlign w:val="superscript"/>
          <w:lang w:val="en-US"/>
        </w:rPr>
        <w:t>1, 2</w:t>
      </w:r>
      <w:r w:rsidRPr="00682A18">
        <w:rPr>
          <w:color w:val="000000"/>
          <w:sz w:val="20"/>
          <w:szCs w:val="20"/>
          <w:lang w:val="en-US"/>
        </w:rPr>
        <w:t>, Peter D. Gluckman</w:t>
      </w:r>
      <w:r w:rsidRPr="00682A18">
        <w:rPr>
          <w:color w:val="000000"/>
          <w:sz w:val="20"/>
          <w:szCs w:val="20"/>
          <w:vertAlign w:val="superscript"/>
          <w:lang w:val="en-US"/>
        </w:rPr>
        <w:t>1,</w:t>
      </w:r>
      <w:r w:rsidRPr="00682A18">
        <w:rPr>
          <w:sz w:val="20"/>
          <w:szCs w:val="20"/>
          <w:vertAlign w:val="superscript"/>
          <w:lang w:val="en-US"/>
        </w:rPr>
        <w:t xml:space="preserve"> 9</w:t>
      </w:r>
      <w:r w:rsidRPr="00682A18">
        <w:rPr>
          <w:color w:val="000000"/>
          <w:sz w:val="20"/>
          <w:szCs w:val="20"/>
          <w:lang w:val="en-US"/>
        </w:rPr>
        <w:t>, Keith M. Godfrey</w:t>
      </w:r>
      <w:r w:rsidRPr="00682A18">
        <w:rPr>
          <w:sz w:val="20"/>
          <w:szCs w:val="20"/>
          <w:vertAlign w:val="superscript"/>
          <w:lang w:val="en-US"/>
        </w:rPr>
        <w:t>10, 11</w:t>
      </w:r>
      <w:r w:rsidR="002C1814">
        <w:rPr>
          <w:color w:val="000000"/>
          <w:sz w:val="20"/>
          <w:szCs w:val="20"/>
          <w:lang w:val="en-US"/>
        </w:rPr>
        <w:t>, Philip </w:t>
      </w:r>
      <w:r w:rsidRPr="00682A18">
        <w:rPr>
          <w:color w:val="000000"/>
          <w:sz w:val="20"/>
          <w:szCs w:val="20"/>
          <w:lang w:val="en-US"/>
        </w:rPr>
        <w:t>C. Calder</w:t>
      </w:r>
      <w:r w:rsidRPr="00682A18">
        <w:rPr>
          <w:sz w:val="20"/>
          <w:szCs w:val="20"/>
          <w:vertAlign w:val="superscript"/>
          <w:lang w:val="en-US"/>
        </w:rPr>
        <w:t>11</w:t>
      </w:r>
      <w:r w:rsidR="001B29D3" w:rsidRPr="00682A18">
        <w:rPr>
          <w:sz w:val="20"/>
          <w:szCs w:val="20"/>
          <w:vertAlign w:val="superscript"/>
          <w:lang w:val="en-US"/>
        </w:rPr>
        <w:t>,12</w:t>
      </w:r>
      <w:r w:rsidRPr="00682A18">
        <w:rPr>
          <w:color w:val="000000"/>
          <w:sz w:val="20"/>
          <w:szCs w:val="20"/>
          <w:lang w:val="en-US"/>
        </w:rPr>
        <w:t>, Mary F. F. Chong</w:t>
      </w:r>
      <w:r w:rsidRPr="00682A18">
        <w:rPr>
          <w:color w:val="000000"/>
          <w:sz w:val="20"/>
          <w:szCs w:val="20"/>
          <w:vertAlign w:val="superscript"/>
          <w:lang w:val="en-US"/>
        </w:rPr>
        <w:t>1, 3,</w:t>
      </w:r>
      <w:r w:rsidRPr="00682A18">
        <w:rPr>
          <w:sz w:val="20"/>
          <w:szCs w:val="20"/>
          <w:vertAlign w:val="superscript"/>
          <w:lang w:val="en-US"/>
        </w:rPr>
        <w:t xml:space="preserve"> 1</w:t>
      </w:r>
      <w:r w:rsidR="001B29D3" w:rsidRPr="00682A18">
        <w:rPr>
          <w:sz w:val="20"/>
          <w:szCs w:val="20"/>
          <w:vertAlign w:val="superscript"/>
          <w:lang w:val="en-US"/>
        </w:rPr>
        <w:t>3</w:t>
      </w:r>
      <w:r w:rsidRPr="00682A18">
        <w:rPr>
          <w:color w:val="000000"/>
          <w:sz w:val="20"/>
          <w:szCs w:val="20"/>
          <w:lang w:val="en-US"/>
        </w:rPr>
        <w:t>, Michael S. Kramer</w:t>
      </w:r>
      <w:r w:rsidR="00EB2096" w:rsidRPr="00682A18">
        <w:rPr>
          <w:color w:val="000000"/>
          <w:sz w:val="20"/>
          <w:szCs w:val="20"/>
          <w:vertAlign w:val="superscript"/>
          <w:lang w:val="en-US"/>
        </w:rPr>
        <w:t>1</w:t>
      </w:r>
      <w:r w:rsidR="001B29D3" w:rsidRPr="00682A18">
        <w:rPr>
          <w:color w:val="000000"/>
          <w:sz w:val="20"/>
          <w:szCs w:val="20"/>
          <w:vertAlign w:val="superscript"/>
          <w:lang w:val="en-US"/>
        </w:rPr>
        <w:t>4</w:t>
      </w:r>
      <w:r w:rsidRPr="00682A18">
        <w:rPr>
          <w:color w:val="000000"/>
          <w:sz w:val="20"/>
          <w:szCs w:val="20"/>
          <w:lang w:val="en-US"/>
        </w:rPr>
        <w:t>, Jérémie Botton</w:t>
      </w:r>
      <w:r w:rsidR="001B29D3" w:rsidRPr="00682A18">
        <w:rPr>
          <w:color w:val="000000"/>
          <w:sz w:val="20"/>
          <w:szCs w:val="20"/>
          <w:vertAlign w:val="superscript"/>
          <w:lang w:val="en-US"/>
        </w:rPr>
        <w:t>15,</w:t>
      </w:r>
      <w:r w:rsidR="005363BB" w:rsidRPr="00682A18">
        <w:rPr>
          <w:color w:val="000000"/>
          <w:sz w:val="20"/>
          <w:szCs w:val="20"/>
          <w:vertAlign w:val="superscript"/>
          <w:lang w:val="en-US"/>
        </w:rPr>
        <w:t xml:space="preserve"> 1</w:t>
      </w:r>
      <w:r w:rsidR="001B29D3" w:rsidRPr="00682A18">
        <w:rPr>
          <w:color w:val="000000"/>
          <w:sz w:val="20"/>
          <w:szCs w:val="20"/>
          <w:vertAlign w:val="superscript"/>
          <w:lang w:val="en-US"/>
        </w:rPr>
        <w:t>6</w:t>
      </w:r>
      <w:r w:rsidR="005363BB" w:rsidRPr="00682A18">
        <w:rPr>
          <w:color w:val="000000"/>
          <w:sz w:val="20"/>
          <w:szCs w:val="20"/>
          <w:vertAlign w:val="superscript"/>
          <w:lang w:val="en-US"/>
        </w:rPr>
        <w:t>, 1</w:t>
      </w:r>
      <w:r w:rsidR="001B29D3" w:rsidRPr="00682A18">
        <w:rPr>
          <w:color w:val="000000"/>
          <w:sz w:val="20"/>
          <w:szCs w:val="20"/>
          <w:vertAlign w:val="superscript"/>
          <w:lang w:val="en-US"/>
        </w:rPr>
        <w:t>7</w:t>
      </w:r>
      <w:r w:rsidRPr="00682A18">
        <w:rPr>
          <w:color w:val="000000"/>
          <w:sz w:val="20"/>
          <w:szCs w:val="20"/>
          <w:lang w:val="en-US"/>
        </w:rPr>
        <w:t xml:space="preserve"> and Yung Seng Lee</w:t>
      </w:r>
      <w:r w:rsidRPr="00682A18">
        <w:rPr>
          <w:color w:val="000000"/>
          <w:sz w:val="20"/>
          <w:szCs w:val="20"/>
          <w:vertAlign w:val="superscript"/>
          <w:lang w:val="en-US"/>
        </w:rPr>
        <w:t>1, 3</w:t>
      </w:r>
      <w:r w:rsidR="00BE1C7B" w:rsidRPr="00682A18">
        <w:rPr>
          <w:color w:val="000000"/>
          <w:sz w:val="20"/>
          <w:szCs w:val="20"/>
          <w:vertAlign w:val="superscript"/>
          <w:lang w:val="en-US"/>
        </w:rPr>
        <w:t xml:space="preserve">, </w:t>
      </w:r>
      <w:r w:rsidR="001B29D3" w:rsidRPr="00682A18">
        <w:rPr>
          <w:color w:val="000000"/>
          <w:sz w:val="20"/>
          <w:szCs w:val="20"/>
          <w:vertAlign w:val="superscript"/>
          <w:lang w:val="en-US"/>
        </w:rPr>
        <w:t>18</w:t>
      </w:r>
      <w:r w:rsidRPr="00682A18">
        <w:rPr>
          <w:color w:val="000000"/>
          <w:sz w:val="20"/>
          <w:szCs w:val="20"/>
          <w:lang w:val="en-US"/>
        </w:rPr>
        <w:t>.</w:t>
      </w:r>
    </w:p>
    <w:p w14:paraId="7D52677A" w14:textId="6F285560" w:rsidR="00E96B84" w:rsidRPr="00682A18" w:rsidRDefault="00E96B84" w:rsidP="00C050E7">
      <w:pPr>
        <w:rPr>
          <w:color w:val="000000"/>
          <w:sz w:val="20"/>
          <w:lang w:val="en-US"/>
        </w:rPr>
      </w:pPr>
      <w:r w:rsidRPr="00682A18">
        <w:rPr>
          <w:color w:val="000000"/>
          <w:sz w:val="20"/>
          <w:vertAlign w:val="superscript"/>
          <w:lang w:val="en-US"/>
        </w:rPr>
        <w:t>1</w:t>
      </w:r>
      <w:r w:rsidRPr="00682A18">
        <w:rPr>
          <w:color w:val="000000"/>
          <w:sz w:val="20"/>
          <w:lang w:val="en-US"/>
        </w:rPr>
        <w:t xml:space="preserve"> Singapore Institute for Clinical Sciences, Agency for Science Technology and Research (A*STAR), Singapore; </w:t>
      </w:r>
    </w:p>
    <w:p w14:paraId="2EC38332" w14:textId="25DB2A36" w:rsidR="00E96B84" w:rsidRPr="00682A18" w:rsidRDefault="00E96B84" w:rsidP="00C050E7">
      <w:pPr>
        <w:rPr>
          <w:color w:val="000000"/>
          <w:sz w:val="20"/>
          <w:lang w:val="en-US"/>
        </w:rPr>
      </w:pPr>
      <w:r w:rsidRPr="00682A18">
        <w:rPr>
          <w:color w:val="000000"/>
          <w:sz w:val="20"/>
          <w:vertAlign w:val="superscript"/>
          <w:lang w:val="en-US"/>
        </w:rPr>
        <w:t>2</w:t>
      </w:r>
      <w:r w:rsidRPr="00682A18">
        <w:rPr>
          <w:color w:val="000000"/>
          <w:sz w:val="20"/>
          <w:lang w:val="en-US"/>
        </w:rPr>
        <w:t xml:space="preserve"> Department of Obstetrics &amp; </w:t>
      </w:r>
      <w:proofErr w:type="spellStart"/>
      <w:r w:rsidRPr="00682A18">
        <w:rPr>
          <w:color w:val="000000"/>
          <w:sz w:val="20"/>
          <w:lang w:val="en-US"/>
        </w:rPr>
        <w:t>Gynaecology</w:t>
      </w:r>
      <w:proofErr w:type="spellEnd"/>
      <w:r w:rsidRPr="00682A18">
        <w:rPr>
          <w:color w:val="000000"/>
          <w:sz w:val="20"/>
          <w:lang w:val="en-US"/>
        </w:rPr>
        <w:t xml:space="preserve">, Yong Loo Lin School of Medicine, National University of Singapore, National University Health System, Singapore; </w:t>
      </w:r>
    </w:p>
    <w:p w14:paraId="74EFFF36" w14:textId="44971975" w:rsidR="00E96B84" w:rsidRPr="00682A18" w:rsidRDefault="00E96B84" w:rsidP="00C050E7">
      <w:pPr>
        <w:rPr>
          <w:color w:val="000000"/>
          <w:sz w:val="20"/>
          <w:lang w:val="en-US"/>
        </w:rPr>
      </w:pPr>
      <w:r w:rsidRPr="00682A18">
        <w:rPr>
          <w:color w:val="000000"/>
          <w:sz w:val="20"/>
          <w:vertAlign w:val="superscript"/>
          <w:lang w:val="en-US"/>
        </w:rPr>
        <w:t>3</w:t>
      </w:r>
      <w:r w:rsidRPr="00682A18">
        <w:rPr>
          <w:color w:val="000000"/>
          <w:sz w:val="20"/>
          <w:lang w:val="en-US"/>
        </w:rPr>
        <w:t xml:space="preserve"> Department of </w:t>
      </w:r>
      <w:proofErr w:type="spellStart"/>
      <w:r w:rsidRPr="00682A18">
        <w:rPr>
          <w:color w:val="000000"/>
          <w:sz w:val="20"/>
          <w:lang w:val="en-US"/>
        </w:rPr>
        <w:t>Paediatrics</w:t>
      </w:r>
      <w:proofErr w:type="spellEnd"/>
      <w:r w:rsidRPr="00682A18">
        <w:rPr>
          <w:color w:val="000000"/>
          <w:sz w:val="20"/>
          <w:lang w:val="en-US"/>
        </w:rPr>
        <w:t xml:space="preserve">, Yong Loo Lin School of Medicine, National University of Singapore, Singapore; </w:t>
      </w:r>
    </w:p>
    <w:p w14:paraId="23DEACED" w14:textId="3ECF1202" w:rsidR="00E96B84" w:rsidRPr="00682A18" w:rsidRDefault="00E96B84" w:rsidP="00C050E7">
      <w:pPr>
        <w:rPr>
          <w:sz w:val="20"/>
          <w:lang w:val="en-US"/>
        </w:rPr>
      </w:pPr>
      <w:r w:rsidRPr="00682A18">
        <w:rPr>
          <w:sz w:val="20"/>
          <w:vertAlign w:val="superscript"/>
          <w:lang w:val="en-US"/>
        </w:rPr>
        <w:t>4</w:t>
      </w:r>
      <w:r w:rsidRPr="00682A18">
        <w:rPr>
          <w:sz w:val="20"/>
          <w:lang w:val="en-US"/>
        </w:rPr>
        <w:t xml:space="preserve"> Department of Maternal Fetal Medicine, KK Women's and Children's Hospital, Singapore; </w:t>
      </w:r>
    </w:p>
    <w:p w14:paraId="5C581422" w14:textId="0564CED3" w:rsidR="00E96B84" w:rsidRPr="00682A18" w:rsidRDefault="00E96B84" w:rsidP="00C050E7">
      <w:pPr>
        <w:rPr>
          <w:sz w:val="20"/>
          <w:lang w:val="en-US"/>
        </w:rPr>
      </w:pPr>
      <w:r w:rsidRPr="00682A18">
        <w:rPr>
          <w:sz w:val="20"/>
          <w:vertAlign w:val="superscript"/>
          <w:lang w:val="en-US"/>
        </w:rPr>
        <w:t>5</w:t>
      </w:r>
      <w:r w:rsidRPr="00682A18">
        <w:rPr>
          <w:sz w:val="20"/>
          <w:lang w:val="en-US"/>
        </w:rPr>
        <w:t xml:space="preserve"> Duke-NUS Medical School, Singapore; </w:t>
      </w:r>
    </w:p>
    <w:p w14:paraId="70628437" w14:textId="07405530" w:rsidR="00E96B84" w:rsidRPr="00682A18" w:rsidRDefault="00E96B84" w:rsidP="00C050E7">
      <w:pPr>
        <w:rPr>
          <w:color w:val="000000"/>
          <w:sz w:val="20"/>
          <w:lang w:val="en-US"/>
        </w:rPr>
      </w:pPr>
      <w:r w:rsidRPr="00682A18">
        <w:rPr>
          <w:color w:val="000000"/>
          <w:sz w:val="20"/>
          <w:vertAlign w:val="superscript"/>
          <w:lang w:val="en-US"/>
        </w:rPr>
        <w:t>6</w:t>
      </w:r>
      <w:r w:rsidRPr="00682A18">
        <w:rPr>
          <w:color w:val="000000"/>
          <w:sz w:val="20"/>
          <w:lang w:val="en-US"/>
        </w:rPr>
        <w:t xml:space="preserve"> Department of Diagnostic and Interventional Imaging, KK Women’s and Children’s Hospital, Singapore; </w:t>
      </w:r>
    </w:p>
    <w:p w14:paraId="7D6299C6" w14:textId="65C0293B" w:rsidR="00E96B84" w:rsidRPr="00682A18" w:rsidRDefault="00E96B84" w:rsidP="00C050E7">
      <w:pPr>
        <w:rPr>
          <w:color w:val="000000"/>
          <w:sz w:val="20"/>
          <w:lang w:val="en-US"/>
        </w:rPr>
      </w:pPr>
      <w:r w:rsidRPr="00682A18">
        <w:rPr>
          <w:color w:val="000000"/>
          <w:sz w:val="20"/>
          <w:vertAlign w:val="superscript"/>
          <w:lang w:val="en-US"/>
        </w:rPr>
        <w:t>7</w:t>
      </w:r>
      <w:r w:rsidRPr="00682A18">
        <w:rPr>
          <w:color w:val="000000"/>
          <w:sz w:val="20"/>
          <w:lang w:val="en-US"/>
        </w:rPr>
        <w:t xml:space="preserve"> Department of </w:t>
      </w:r>
      <w:proofErr w:type="spellStart"/>
      <w:r w:rsidRPr="00682A18">
        <w:rPr>
          <w:color w:val="000000"/>
          <w:sz w:val="20"/>
          <w:lang w:val="en-US"/>
        </w:rPr>
        <w:t>Paediatric</w:t>
      </w:r>
      <w:r w:rsidR="00247054">
        <w:rPr>
          <w:color w:val="000000"/>
          <w:sz w:val="20"/>
          <w:lang w:val="en-US"/>
        </w:rPr>
        <w:t>s</w:t>
      </w:r>
      <w:proofErr w:type="spellEnd"/>
      <w:r w:rsidRPr="00682A18">
        <w:rPr>
          <w:color w:val="000000"/>
          <w:sz w:val="20"/>
          <w:lang w:val="en-US"/>
        </w:rPr>
        <w:t xml:space="preserve">, KK Women’s and Children’s Hospital, Singapore; </w:t>
      </w:r>
    </w:p>
    <w:p w14:paraId="0AE54A37" w14:textId="2B98EC8A" w:rsidR="00E96B84" w:rsidRPr="00682A18" w:rsidRDefault="00E96B84" w:rsidP="00C050E7">
      <w:pPr>
        <w:rPr>
          <w:color w:val="000000"/>
          <w:sz w:val="20"/>
          <w:lang w:val="en-US"/>
        </w:rPr>
      </w:pPr>
      <w:r w:rsidRPr="00682A18">
        <w:rPr>
          <w:color w:val="000000"/>
          <w:sz w:val="20"/>
          <w:vertAlign w:val="superscript"/>
          <w:lang w:val="en-US"/>
        </w:rPr>
        <w:t>8</w:t>
      </w:r>
      <w:r w:rsidRPr="00682A18">
        <w:rPr>
          <w:color w:val="000000"/>
          <w:sz w:val="20"/>
          <w:lang w:val="en-US"/>
        </w:rPr>
        <w:t xml:space="preserve"> Division of </w:t>
      </w:r>
      <w:proofErr w:type="spellStart"/>
      <w:r w:rsidRPr="00682A18">
        <w:rPr>
          <w:color w:val="000000"/>
          <w:sz w:val="20"/>
          <w:lang w:val="en-US"/>
        </w:rPr>
        <w:t>Paediatric</w:t>
      </w:r>
      <w:proofErr w:type="spellEnd"/>
      <w:r w:rsidRPr="00682A18">
        <w:rPr>
          <w:color w:val="000000"/>
          <w:sz w:val="20"/>
          <w:lang w:val="en-US"/>
        </w:rPr>
        <w:t xml:space="preserve"> Allergy, Immunology &amp; Rheumatology, </w:t>
      </w:r>
      <w:proofErr w:type="spellStart"/>
      <w:r w:rsidRPr="00682A18">
        <w:rPr>
          <w:color w:val="000000"/>
          <w:sz w:val="20"/>
          <w:lang w:val="en-US"/>
        </w:rPr>
        <w:t>Khoo</w:t>
      </w:r>
      <w:proofErr w:type="spellEnd"/>
      <w:r w:rsidRPr="00682A18">
        <w:rPr>
          <w:color w:val="000000"/>
          <w:sz w:val="20"/>
          <w:lang w:val="en-US"/>
        </w:rPr>
        <w:t xml:space="preserve"> Teck </w:t>
      </w:r>
      <w:proofErr w:type="spellStart"/>
      <w:r w:rsidRPr="00682A18">
        <w:rPr>
          <w:color w:val="000000"/>
          <w:sz w:val="20"/>
          <w:lang w:val="en-US"/>
        </w:rPr>
        <w:t>Puat</w:t>
      </w:r>
      <w:proofErr w:type="spellEnd"/>
      <w:r w:rsidRPr="00682A18">
        <w:rPr>
          <w:color w:val="000000"/>
          <w:sz w:val="20"/>
          <w:lang w:val="en-US"/>
        </w:rPr>
        <w:t xml:space="preserve"> - National University Children’s Medical Institute, National University Health System, Singapore; </w:t>
      </w:r>
    </w:p>
    <w:p w14:paraId="24C5D9DB" w14:textId="4F7BC634" w:rsidR="00E96B84" w:rsidRPr="00682A18" w:rsidRDefault="00E96B84" w:rsidP="00C050E7">
      <w:pPr>
        <w:rPr>
          <w:sz w:val="20"/>
          <w:lang w:val="en-US"/>
        </w:rPr>
      </w:pPr>
      <w:r w:rsidRPr="00682A18">
        <w:rPr>
          <w:sz w:val="20"/>
          <w:vertAlign w:val="superscript"/>
          <w:lang w:val="en-US"/>
        </w:rPr>
        <w:t>9</w:t>
      </w:r>
      <w:r w:rsidRPr="00682A18">
        <w:rPr>
          <w:sz w:val="20"/>
          <w:lang w:val="en-US"/>
        </w:rPr>
        <w:t xml:space="preserve"> </w:t>
      </w:r>
      <w:proofErr w:type="spellStart"/>
      <w:r w:rsidRPr="00682A18">
        <w:rPr>
          <w:sz w:val="20"/>
          <w:lang w:val="en-US"/>
        </w:rPr>
        <w:t>Liggins</w:t>
      </w:r>
      <w:proofErr w:type="spellEnd"/>
      <w:r w:rsidRPr="00682A18">
        <w:rPr>
          <w:sz w:val="20"/>
          <w:lang w:val="en-US"/>
        </w:rPr>
        <w:t xml:space="preserve"> Institute, University of Auckland, Auckland, New Zealand; </w:t>
      </w:r>
    </w:p>
    <w:p w14:paraId="13065D93" w14:textId="1F1B128C" w:rsidR="00E96B84" w:rsidRPr="00682A18" w:rsidRDefault="00E96B84" w:rsidP="00C050E7">
      <w:pPr>
        <w:rPr>
          <w:sz w:val="20"/>
          <w:lang w:val="en-US"/>
        </w:rPr>
      </w:pPr>
      <w:r w:rsidRPr="00682A18">
        <w:rPr>
          <w:sz w:val="20"/>
          <w:vertAlign w:val="superscript"/>
          <w:lang w:val="en-US"/>
        </w:rPr>
        <w:t>10</w:t>
      </w:r>
      <w:r w:rsidRPr="00682A18">
        <w:rPr>
          <w:sz w:val="20"/>
          <w:lang w:val="en-US"/>
        </w:rPr>
        <w:t xml:space="preserve"> MRC Lifecourse Epidemiology Unit; Southampton, United Kingdom; </w:t>
      </w:r>
    </w:p>
    <w:p w14:paraId="3FE74893" w14:textId="6D966CFC" w:rsidR="00E96B84" w:rsidRPr="00682A18" w:rsidRDefault="00E96B84" w:rsidP="00C050E7">
      <w:pPr>
        <w:rPr>
          <w:sz w:val="20"/>
          <w:lang w:val="en-US"/>
        </w:rPr>
      </w:pPr>
      <w:r w:rsidRPr="00682A18">
        <w:rPr>
          <w:sz w:val="20"/>
          <w:vertAlign w:val="superscript"/>
          <w:lang w:val="en-US"/>
        </w:rPr>
        <w:t>11</w:t>
      </w:r>
      <w:r w:rsidRPr="00682A18">
        <w:rPr>
          <w:sz w:val="20"/>
          <w:lang w:val="en-US"/>
        </w:rPr>
        <w:t xml:space="preserve"> NIHR Southampton Biomedical Research Centre, University of Southampton and University Hospital Southampton NHS Foundation Trust, Southampton, United Kingdom; </w:t>
      </w:r>
    </w:p>
    <w:p w14:paraId="2B2BD198" w14:textId="31E15495" w:rsidR="00E96B84" w:rsidRPr="00682A18" w:rsidRDefault="001B29D3" w:rsidP="00C050E7">
      <w:pPr>
        <w:rPr>
          <w:color w:val="000000"/>
          <w:sz w:val="20"/>
          <w:lang w:val="en-US"/>
        </w:rPr>
      </w:pPr>
      <w:r w:rsidRPr="00682A18">
        <w:rPr>
          <w:color w:val="000000"/>
          <w:sz w:val="20"/>
          <w:vertAlign w:val="superscript"/>
          <w:lang w:val="en-US"/>
        </w:rPr>
        <w:t>12</w:t>
      </w:r>
      <w:r w:rsidRPr="00682A18">
        <w:rPr>
          <w:color w:val="000000"/>
          <w:sz w:val="20"/>
          <w:lang w:val="en-US"/>
        </w:rPr>
        <w:t xml:space="preserve"> </w:t>
      </w:r>
      <w:r w:rsidR="00E96B84" w:rsidRPr="00682A18">
        <w:rPr>
          <w:color w:val="000000"/>
          <w:sz w:val="20"/>
          <w:lang w:val="en-US"/>
        </w:rPr>
        <w:t xml:space="preserve">Human Development and Health Academic Unit, Faculty of Medicine, University of Southampton, Southampton, United Kingdom; </w:t>
      </w:r>
    </w:p>
    <w:p w14:paraId="4598D9D1" w14:textId="5A170EB8" w:rsidR="00E96B84" w:rsidRPr="00682A18" w:rsidRDefault="001B29D3" w:rsidP="00C050E7">
      <w:pPr>
        <w:rPr>
          <w:sz w:val="20"/>
          <w:lang w:val="en-US"/>
        </w:rPr>
      </w:pPr>
      <w:r w:rsidRPr="00682A18">
        <w:rPr>
          <w:sz w:val="20"/>
          <w:vertAlign w:val="superscript"/>
          <w:lang w:val="en-US"/>
        </w:rPr>
        <w:t>13</w:t>
      </w:r>
      <w:r w:rsidR="00E96B84" w:rsidRPr="00682A18">
        <w:rPr>
          <w:sz w:val="20"/>
          <w:lang w:val="en-US"/>
        </w:rPr>
        <w:t xml:space="preserve"> Clinical Nutrition Research Centre (CNRC), </w:t>
      </w:r>
      <w:r w:rsidR="00E96B84" w:rsidRPr="00682A18">
        <w:rPr>
          <w:color w:val="000000"/>
          <w:sz w:val="20"/>
          <w:lang w:val="en-US"/>
        </w:rPr>
        <w:t xml:space="preserve">Singapore Institute for Clinical Sciences, </w:t>
      </w:r>
      <w:r w:rsidR="00E96B84" w:rsidRPr="00682A18">
        <w:rPr>
          <w:sz w:val="20"/>
          <w:lang w:val="en-US"/>
        </w:rPr>
        <w:t xml:space="preserve">Centre for Translational Medicine, Singapore; </w:t>
      </w:r>
    </w:p>
    <w:p w14:paraId="545ADBA0" w14:textId="6CD4F28D" w:rsidR="00E96B84" w:rsidRPr="00682A18" w:rsidRDefault="001B29D3" w:rsidP="00C050E7">
      <w:pPr>
        <w:rPr>
          <w:color w:val="000000"/>
          <w:sz w:val="20"/>
          <w:lang w:val="en-US"/>
        </w:rPr>
      </w:pPr>
      <w:r w:rsidRPr="00682A18">
        <w:rPr>
          <w:color w:val="000000"/>
          <w:sz w:val="20"/>
          <w:vertAlign w:val="superscript"/>
          <w:lang w:val="en-US"/>
        </w:rPr>
        <w:t>14</w:t>
      </w:r>
      <w:r w:rsidR="00363208" w:rsidRPr="00682A18">
        <w:rPr>
          <w:color w:val="000000"/>
          <w:sz w:val="20"/>
          <w:lang w:val="en-US"/>
        </w:rPr>
        <w:t xml:space="preserve"> </w:t>
      </w:r>
      <w:r w:rsidR="00E96B84" w:rsidRPr="00682A18">
        <w:rPr>
          <w:color w:val="000000"/>
          <w:sz w:val="20"/>
          <w:lang w:val="en-US"/>
        </w:rPr>
        <w:t xml:space="preserve">Department of Pediatrics and of Epidemiology and Biostatistics, McGill University Faculty of Medicine, Montreal, Quebec, Canada; </w:t>
      </w:r>
    </w:p>
    <w:p w14:paraId="11A0E968" w14:textId="7A78C9B3" w:rsidR="00E96B84" w:rsidRPr="00682A18" w:rsidRDefault="001B29D3" w:rsidP="00C050E7">
      <w:pPr>
        <w:rPr>
          <w:color w:val="000000"/>
          <w:sz w:val="20"/>
          <w:lang w:val="en-US"/>
        </w:rPr>
      </w:pPr>
      <w:r w:rsidRPr="00682A18">
        <w:rPr>
          <w:color w:val="000000"/>
          <w:sz w:val="20"/>
          <w:vertAlign w:val="superscript"/>
          <w:lang w:val="en-US"/>
        </w:rPr>
        <w:t>15</w:t>
      </w:r>
      <w:r w:rsidR="0055378E" w:rsidRPr="00682A18">
        <w:rPr>
          <w:color w:val="000000"/>
          <w:sz w:val="20"/>
          <w:lang w:val="en-US"/>
        </w:rPr>
        <w:t xml:space="preserve"> </w:t>
      </w:r>
      <w:r w:rsidR="00E96B84" w:rsidRPr="00682A18">
        <w:rPr>
          <w:color w:val="000000"/>
          <w:sz w:val="20"/>
          <w:lang w:val="en-US"/>
        </w:rPr>
        <w:t xml:space="preserve">U1153 Epidemiology and Biostatistics Sorbonne Paris </w:t>
      </w:r>
      <w:proofErr w:type="spellStart"/>
      <w:r w:rsidR="00E96B84" w:rsidRPr="00682A18">
        <w:rPr>
          <w:color w:val="000000"/>
          <w:sz w:val="20"/>
          <w:lang w:val="en-US"/>
        </w:rPr>
        <w:t>Cité</w:t>
      </w:r>
      <w:proofErr w:type="spellEnd"/>
      <w:r w:rsidR="00E96B84" w:rsidRPr="00682A18">
        <w:rPr>
          <w:color w:val="000000"/>
          <w:sz w:val="20"/>
          <w:lang w:val="en-US"/>
        </w:rPr>
        <w:t xml:space="preserve"> Research Centre (CRESS), Early Origin of the Child's Health and Development (ORCHAD) Team, </w:t>
      </w:r>
      <w:proofErr w:type="spellStart"/>
      <w:r w:rsidR="00E96B84" w:rsidRPr="00682A18">
        <w:rPr>
          <w:color w:val="000000"/>
          <w:sz w:val="20"/>
          <w:lang w:val="en-US"/>
        </w:rPr>
        <w:t>Inserm</w:t>
      </w:r>
      <w:proofErr w:type="spellEnd"/>
      <w:r w:rsidR="00E96B84" w:rsidRPr="00682A18">
        <w:rPr>
          <w:color w:val="000000"/>
          <w:sz w:val="20"/>
          <w:lang w:val="en-US"/>
        </w:rPr>
        <w:t xml:space="preserve">, Villejuif, France; </w:t>
      </w:r>
    </w:p>
    <w:p w14:paraId="248C3CF5" w14:textId="6EB09BB4" w:rsidR="0055378E" w:rsidRPr="00682A18" w:rsidRDefault="001B29D3" w:rsidP="00C050E7">
      <w:pPr>
        <w:rPr>
          <w:color w:val="000000"/>
          <w:sz w:val="20"/>
        </w:rPr>
      </w:pPr>
      <w:r w:rsidRPr="00682A18">
        <w:rPr>
          <w:color w:val="000000"/>
          <w:sz w:val="20"/>
          <w:vertAlign w:val="superscript"/>
        </w:rPr>
        <w:lastRenderedPageBreak/>
        <w:t>16</w:t>
      </w:r>
      <w:r w:rsidR="0055378E" w:rsidRPr="00682A18">
        <w:rPr>
          <w:color w:val="000000"/>
          <w:sz w:val="20"/>
        </w:rPr>
        <w:t xml:space="preserve"> </w:t>
      </w:r>
      <w:proofErr w:type="spellStart"/>
      <w:r w:rsidR="00E96B84" w:rsidRPr="00682A18">
        <w:rPr>
          <w:color w:val="000000"/>
          <w:sz w:val="20"/>
        </w:rPr>
        <w:t>Univ</w:t>
      </w:r>
      <w:proofErr w:type="spellEnd"/>
      <w:r w:rsidR="00E96B84" w:rsidRPr="00682A18">
        <w:rPr>
          <w:color w:val="000000"/>
          <w:sz w:val="20"/>
        </w:rPr>
        <w:t xml:space="preserve"> Paris Descartes, Villejuif, </w:t>
      </w:r>
      <w:r w:rsidR="00BE1C7B" w:rsidRPr="00682A18">
        <w:rPr>
          <w:color w:val="000000"/>
          <w:sz w:val="20"/>
        </w:rPr>
        <w:t>France</w:t>
      </w:r>
      <w:r w:rsidR="00E96B84" w:rsidRPr="00682A18">
        <w:rPr>
          <w:color w:val="000000"/>
          <w:sz w:val="20"/>
        </w:rPr>
        <w:t xml:space="preserve">; </w:t>
      </w:r>
    </w:p>
    <w:p w14:paraId="6855B866" w14:textId="4DA7AF10" w:rsidR="00E96B84" w:rsidRPr="005F5251" w:rsidRDefault="001B29D3" w:rsidP="00C050E7">
      <w:pPr>
        <w:rPr>
          <w:color w:val="000000"/>
          <w:sz w:val="20"/>
          <w:lang w:val="en-GB"/>
        </w:rPr>
      </w:pPr>
      <w:r w:rsidRPr="00682A18">
        <w:rPr>
          <w:color w:val="000000"/>
          <w:sz w:val="20"/>
          <w:vertAlign w:val="superscript"/>
          <w:lang w:val="en-US"/>
        </w:rPr>
        <w:t>17</w:t>
      </w:r>
      <w:r w:rsidR="0055378E" w:rsidRPr="00682A18">
        <w:rPr>
          <w:color w:val="000000"/>
          <w:sz w:val="20"/>
          <w:lang w:val="en-US"/>
        </w:rPr>
        <w:t xml:space="preserve"> </w:t>
      </w:r>
      <w:r w:rsidR="00E96B84" w:rsidRPr="00682A18">
        <w:rPr>
          <w:color w:val="000000"/>
          <w:sz w:val="20"/>
          <w:lang w:val="en-US"/>
        </w:rPr>
        <w:t xml:space="preserve">Faculty of Pharmacy, </w:t>
      </w:r>
      <w:proofErr w:type="spellStart"/>
      <w:r w:rsidR="005D2C8E" w:rsidRPr="005D2C8E">
        <w:rPr>
          <w:color w:val="000000"/>
          <w:sz w:val="20"/>
          <w:lang w:val="en-US"/>
        </w:rPr>
        <w:t>Univ</w:t>
      </w:r>
      <w:proofErr w:type="spellEnd"/>
      <w:r w:rsidR="005D2C8E" w:rsidRPr="005D2C8E">
        <w:rPr>
          <w:color w:val="000000"/>
          <w:sz w:val="20"/>
          <w:lang w:val="en-US"/>
        </w:rPr>
        <w:t xml:space="preserve"> </w:t>
      </w:r>
      <w:r w:rsidR="005D2C8E" w:rsidRPr="005F5251">
        <w:rPr>
          <w:color w:val="000000"/>
          <w:sz w:val="20"/>
          <w:lang w:val="en-GB"/>
        </w:rPr>
        <w:t>Paris-</w:t>
      </w:r>
      <w:proofErr w:type="spellStart"/>
      <w:r w:rsidR="005D2C8E" w:rsidRPr="005F5251">
        <w:rPr>
          <w:color w:val="000000"/>
          <w:sz w:val="20"/>
          <w:lang w:val="en-GB"/>
        </w:rPr>
        <w:t>Sud</w:t>
      </w:r>
      <w:proofErr w:type="spellEnd"/>
      <w:r w:rsidR="005D2C8E" w:rsidRPr="005F5251">
        <w:rPr>
          <w:color w:val="000000"/>
          <w:sz w:val="20"/>
          <w:lang w:val="en-GB"/>
        </w:rPr>
        <w:t xml:space="preserve">, </w:t>
      </w:r>
      <w:proofErr w:type="spellStart"/>
      <w:r w:rsidR="005D2C8E" w:rsidRPr="005F5251">
        <w:rPr>
          <w:color w:val="000000"/>
          <w:sz w:val="20"/>
          <w:lang w:val="en-GB"/>
        </w:rPr>
        <w:t>Université</w:t>
      </w:r>
      <w:proofErr w:type="spellEnd"/>
      <w:r w:rsidR="005D2C8E" w:rsidRPr="005F5251">
        <w:rPr>
          <w:color w:val="000000"/>
          <w:sz w:val="20"/>
          <w:lang w:val="en-GB"/>
        </w:rPr>
        <w:t xml:space="preserve"> Paris-</w:t>
      </w:r>
      <w:proofErr w:type="spellStart"/>
      <w:r w:rsidR="005D2C8E" w:rsidRPr="005F5251">
        <w:rPr>
          <w:color w:val="000000"/>
          <w:sz w:val="20"/>
          <w:lang w:val="en-GB"/>
        </w:rPr>
        <w:t>Saclay</w:t>
      </w:r>
      <w:proofErr w:type="spellEnd"/>
      <w:r w:rsidR="005D2C8E" w:rsidRPr="005F5251">
        <w:rPr>
          <w:color w:val="000000"/>
          <w:sz w:val="20"/>
          <w:lang w:val="en-GB"/>
        </w:rPr>
        <w:t xml:space="preserve">, </w:t>
      </w:r>
      <w:proofErr w:type="spellStart"/>
      <w:r w:rsidR="005D2C8E" w:rsidRPr="005F5251">
        <w:rPr>
          <w:color w:val="000000"/>
          <w:sz w:val="20"/>
          <w:lang w:val="en-GB"/>
        </w:rPr>
        <w:t>Châtenay-Malabry</w:t>
      </w:r>
      <w:proofErr w:type="spellEnd"/>
      <w:r w:rsidR="005D2C8E" w:rsidRPr="005F5251">
        <w:rPr>
          <w:color w:val="000000"/>
          <w:sz w:val="20"/>
          <w:lang w:val="en-GB"/>
        </w:rPr>
        <w:t>, France</w:t>
      </w:r>
      <w:r w:rsidR="00E96B84" w:rsidRPr="005F5251">
        <w:rPr>
          <w:color w:val="000000"/>
          <w:sz w:val="20"/>
          <w:lang w:val="en-GB"/>
        </w:rPr>
        <w:t xml:space="preserve">; </w:t>
      </w:r>
    </w:p>
    <w:p w14:paraId="26002AA2" w14:textId="3088E379" w:rsidR="008B2B0A" w:rsidRPr="00682A18" w:rsidRDefault="001B29D3" w:rsidP="00C050E7">
      <w:pPr>
        <w:spacing w:after="240"/>
        <w:rPr>
          <w:color w:val="000000"/>
          <w:sz w:val="20"/>
          <w:lang w:val="en-US"/>
        </w:rPr>
      </w:pPr>
      <w:r w:rsidRPr="00682A18">
        <w:rPr>
          <w:color w:val="000000"/>
          <w:sz w:val="20"/>
          <w:vertAlign w:val="superscript"/>
          <w:lang w:val="en-US"/>
        </w:rPr>
        <w:t>18</w:t>
      </w:r>
      <w:r w:rsidR="00BE1C7B" w:rsidRPr="00682A18">
        <w:rPr>
          <w:color w:val="000000"/>
          <w:sz w:val="20"/>
          <w:lang w:val="en-US"/>
        </w:rPr>
        <w:t xml:space="preserve"> </w:t>
      </w:r>
      <w:r w:rsidR="00E96B84" w:rsidRPr="00682A18">
        <w:rPr>
          <w:color w:val="000000"/>
          <w:sz w:val="20"/>
          <w:lang w:val="en-US"/>
        </w:rPr>
        <w:t xml:space="preserve">Division of </w:t>
      </w:r>
      <w:proofErr w:type="spellStart"/>
      <w:r w:rsidR="00E96B84" w:rsidRPr="00682A18">
        <w:rPr>
          <w:color w:val="000000"/>
          <w:sz w:val="20"/>
          <w:lang w:val="en-US"/>
        </w:rPr>
        <w:t>Paediatric</w:t>
      </w:r>
      <w:proofErr w:type="spellEnd"/>
      <w:r w:rsidR="00E96B84" w:rsidRPr="00682A18">
        <w:rPr>
          <w:color w:val="000000"/>
          <w:sz w:val="20"/>
          <w:lang w:val="en-US"/>
        </w:rPr>
        <w:t xml:space="preserve"> Endocrinology and Diabetes, </w:t>
      </w:r>
      <w:proofErr w:type="spellStart"/>
      <w:r w:rsidR="00E96B84" w:rsidRPr="00682A18">
        <w:rPr>
          <w:color w:val="000000"/>
          <w:sz w:val="20"/>
          <w:lang w:val="en-US"/>
        </w:rPr>
        <w:t>Khoo</w:t>
      </w:r>
      <w:proofErr w:type="spellEnd"/>
      <w:r w:rsidR="00E96B84" w:rsidRPr="00682A18">
        <w:rPr>
          <w:color w:val="000000"/>
          <w:sz w:val="20"/>
          <w:lang w:val="en-US"/>
        </w:rPr>
        <w:t xml:space="preserve"> Teck </w:t>
      </w:r>
      <w:proofErr w:type="spellStart"/>
      <w:r w:rsidR="00E96B84" w:rsidRPr="00682A18">
        <w:rPr>
          <w:color w:val="000000"/>
          <w:sz w:val="20"/>
          <w:lang w:val="en-US"/>
        </w:rPr>
        <w:t>Puat</w:t>
      </w:r>
      <w:proofErr w:type="spellEnd"/>
      <w:r w:rsidR="00E96B84" w:rsidRPr="00682A18">
        <w:rPr>
          <w:color w:val="000000"/>
          <w:sz w:val="20"/>
          <w:lang w:val="en-US"/>
        </w:rPr>
        <w:t>- National University Children’s Medical Institute, National University Health System, Singapore.</w:t>
      </w:r>
    </w:p>
    <w:p w14:paraId="10AA2757" w14:textId="77777777" w:rsidR="000B1523" w:rsidRPr="00682A18" w:rsidRDefault="000B1523" w:rsidP="000B1523">
      <w:pPr>
        <w:rPr>
          <w:b/>
          <w:sz w:val="22"/>
          <w:lang w:val="en-US"/>
        </w:rPr>
      </w:pPr>
      <w:r w:rsidRPr="00682A18">
        <w:rPr>
          <w:i/>
          <w:sz w:val="22"/>
          <w:lang w:val="en-US"/>
        </w:rPr>
        <w:t>Corresponding author and person to whom reprint requests should be addressed:</w:t>
      </w:r>
      <w:r w:rsidRPr="00682A18">
        <w:rPr>
          <w:b/>
          <w:sz w:val="22"/>
          <w:lang w:val="en-US"/>
        </w:rPr>
        <w:t xml:space="preserve"> </w:t>
      </w:r>
    </w:p>
    <w:p w14:paraId="6AB3FBB6" w14:textId="77777777" w:rsidR="000B1523" w:rsidRPr="00682A18" w:rsidRDefault="000B1523" w:rsidP="000B1523">
      <w:pPr>
        <w:rPr>
          <w:color w:val="000000"/>
          <w:sz w:val="22"/>
          <w:shd w:val="clear" w:color="auto" w:fill="FFFFFF"/>
          <w:lang w:val="en-US"/>
        </w:rPr>
      </w:pPr>
      <w:r w:rsidRPr="00682A18">
        <w:rPr>
          <w:color w:val="000000"/>
          <w:sz w:val="22"/>
          <w:shd w:val="clear" w:color="auto" w:fill="FFFFFF"/>
          <w:lang w:val="en-US"/>
        </w:rPr>
        <w:t>Jonathan Y. Bernard, PhD</w:t>
      </w:r>
    </w:p>
    <w:p w14:paraId="15CC5D6C" w14:textId="77777777" w:rsidR="000B1523" w:rsidRPr="009A38DC" w:rsidRDefault="000B1523" w:rsidP="000B1523">
      <w:pPr>
        <w:spacing w:after="240"/>
        <w:rPr>
          <w:color w:val="000000"/>
          <w:sz w:val="22"/>
          <w:shd w:val="clear" w:color="auto" w:fill="FFFFFF"/>
          <w:lang w:val="en-US"/>
        </w:rPr>
      </w:pPr>
      <w:r w:rsidRPr="00682A18">
        <w:rPr>
          <w:color w:val="000000"/>
          <w:sz w:val="22"/>
          <w:shd w:val="clear" w:color="auto" w:fill="FFFFFF"/>
          <w:lang w:val="en-US"/>
        </w:rPr>
        <w:t>Singapore Institute for Clinical Sciences (SICS)</w:t>
      </w:r>
      <w:r>
        <w:rPr>
          <w:color w:val="000000"/>
          <w:sz w:val="22"/>
          <w:shd w:val="clear" w:color="auto" w:fill="FFFFFF"/>
          <w:lang w:val="en-US"/>
        </w:rPr>
        <w:t xml:space="preserve">, </w:t>
      </w:r>
      <w:r w:rsidRPr="00682A18">
        <w:rPr>
          <w:color w:val="000000"/>
          <w:sz w:val="22"/>
          <w:shd w:val="clear" w:color="auto" w:fill="FFFFFF"/>
          <w:lang w:val="en-US"/>
        </w:rPr>
        <w:t>Agency for Sciences, Technology and Research (A*STAR)</w:t>
      </w:r>
      <w:r>
        <w:rPr>
          <w:color w:val="000000"/>
          <w:sz w:val="22"/>
          <w:shd w:val="clear" w:color="auto" w:fill="FFFFFF"/>
          <w:lang w:val="en-US"/>
        </w:rPr>
        <w:t xml:space="preserve">. </w:t>
      </w:r>
      <w:r w:rsidRPr="00682A18">
        <w:rPr>
          <w:color w:val="000000"/>
          <w:sz w:val="22"/>
          <w:shd w:val="clear" w:color="auto" w:fill="FFFFFF"/>
          <w:lang w:val="en-US"/>
        </w:rPr>
        <w:t xml:space="preserve">MD1 Tahir Foundation Building, #12-02/03, 21 Lower Kent Ridge Rd, Singapore </w:t>
      </w:r>
      <w:r w:rsidRPr="009A38DC">
        <w:rPr>
          <w:color w:val="000000"/>
          <w:sz w:val="22"/>
          <w:shd w:val="clear" w:color="auto" w:fill="FFFFFF"/>
          <w:lang w:val="en-US"/>
        </w:rPr>
        <w:t xml:space="preserve">119077. DID: +6564070350; Fax: +6564070118. E-mail: </w:t>
      </w:r>
      <w:hyperlink r:id="rId8" w:history="1">
        <w:r w:rsidRPr="009A38DC">
          <w:rPr>
            <w:rStyle w:val="Hyperlink"/>
            <w:sz w:val="22"/>
            <w:shd w:val="clear" w:color="auto" w:fill="FFFFFF"/>
            <w:lang w:val="en-US"/>
          </w:rPr>
          <w:t>jonathan_bernard@sics.a-star.edu.sg</w:t>
        </w:r>
      </w:hyperlink>
      <w:r w:rsidRPr="009A38DC">
        <w:rPr>
          <w:rStyle w:val="Hyperlink"/>
          <w:color w:val="000000" w:themeColor="text1"/>
          <w:sz w:val="22"/>
          <w:u w:val="none"/>
          <w:shd w:val="clear" w:color="auto" w:fill="FFFFFF"/>
          <w:lang w:val="en-US"/>
        </w:rPr>
        <w:t>.</w:t>
      </w:r>
    </w:p>
    <w:p w14:paraId="7C5F0805" w14:textId="033B8F8B" w:rsidR="001C5C93" w:rsidRPr="009A38DC" w:rsidRDefault="001C5C93" w:rsidP="000B1523">
      <w:pPr>
        <w:rPr>
          <w:b/>
          <w:sz w:val="22"/>
          <w:lang w:val="en-US"/>
        </w:rPr>
      </w:pPr>
      <w:r w:rsidRPr="009A38DC">
        <w:rPr>
          <w:b/>
          <w:i/>
          <w:sz w:val="22"/>
          <w:lang w:val="en-US"/>
        </w:rPr>
        <w:t>Abbreviated Title:</w:t>
      </w:r>
      <w:r w:rsidRPr="009A38DC">
        <w:rPr>
          <w:color w:val="000000"/>
          <w:sz w:val="22"/>
          <w:shd w:val="clear" w:color="auto" w:fill="FFFFFF"/>
          <w:lang w:val="en-US"/>
        </w:rPr>
        <w:t xml:space="preserve"> Maternal PUFA and offspring growth and adiposity</w:t>
      </w:r>
    </w:p>
    <w:p w14:paraId="59BE568B" w14:textId="017D7DAF" w:rsidR="001C5C93" w:rsidRPr="009A38DC" w:rsidRDefault="001C5C93" w:rsidP="000B1523">
      <w:pPr>
        <w:rPr>
          <w:b/>
          <w:i/>
          <w:noProof/>
          <w:sz w:val="22"/>
          <w:lang w:val="en-US"/>
        </w:rPr>
      </w:pPr>
      <w:r w:rsidRPr="009A38DC">
        <w:rPr>
          <w:b/>
          <w:i/>
          <w:noProof/>
          <w:sz w:val="22"/>
          <w:lang w:val="en-US"/>
        </w:rPr>
        <w:t>Word count</w:t>
      </w:r>
      <w:r w:rsidRPr="009A38DC">
        <w:rPr>
          <w:noProof/>
          <w:sz w:val="22"/>
          <w:lang w:val="en-US"/>
        </w:rPr>
        <w:t xml:space="preserve">: </w:t>
      </w:r>
      <w:r w:rsidR="009A38DC" w:rsidRPr="009A38DC">
        <w:rPr>
          <w:noProof/>
          <w:sz w:val="22"/>
          <w:lang w:val="en-US"/>
        </w:rPr>
        <w:t>3595</w:t>
      </w:r>
    </w:p>
    <w:p w14:paraId="19082B0A" w14:textId="5D44185A" w:rsidR="001C5C93" w:rsidRPr="00682A18" w:rsidRDefault="001C5C93" w:rsidP="000B1523">
      <w:pPr>
        <w:spacing w:after="240"/>
        <w:rPr>
          <w:b/>
          <w:i/>
          <w:sz w:val="22"/>
          <w:lang w:val="en-US"/>
        </w:rPr>
      </w:pPr>
      <w:r w:rsidRPr="009A38DC">
        <w:rPr>
          <w:b/>
          <w:i/>
          <w:sz w:val="22"/>
          <w:lang w:val="en-US"/>
        </w:rPr>
        <w:t>Number of figures and tables</w:t>
      </w:r>
      <w:r w:rsidRPr="009A38DC">
        <w:rPr>
          <w:sz w:val="22"/>
          <w:lang w:val="en-US"/>
        </w:rPr>
        <w:t xml:space="preserve">: </w:t>
      </w:r>
      <w:r w:rsidR="00682A18" w:rsidRPr="009A38DC">
        <w:rPr>
          <w:sz w:val="22"/>
          <w:lang w:val="en-US"/>
        </w:rPr>
        <w:t>1 figure and 4</w:t>
      </w:r>
      <w:r w:rsidR="00B30A26" w:rsidRPr="009A38DC">
        <w:rPr>
          <w:sz w:val="22"/>
          <w:lang w:val="en-US"/>
        </w:rPr>
        <w:t xml:space="preserve"> tables</w:t>
      </w:r>
    </w:p>
    <w:p w14:paraId="7B67EBC4" w14:textId="151CD649" w:rsidR="00E96B84" w:rsidRPr="00682A18" w:rsidRDefault="00E96B84" w:rsidP="008B2B0A">
      <w:pPr>
        <w:keepNext/>
        <w:rPr>
          <w:b/>
          <w:sz w:val="22"/>
          <w:lang w:val="en-US"/>
        </w:rPr>
      </w:pPr>
      <w:r w:rsidRPr="00682A18">
        <w:rPr>
          <w:b/>
          <w:sz w:val="22"/>
          <w:lang w:val="en-US"/>
        </w:rPr>
        <w:t>Sources of financial support</w:t>
      </w:r>
      <w:r w:rsidRPr="00682A18">
        <w:rPr>
          <w:sz w:val="22"/>
          <w:lang w:val="en-US"/>
        </w:rPr>
        <w:t xml:space="preserve">: This research was supported by the Singapore National Research Foundation under its Translational and Clinical Research (TCR) Flagship </w:t>
      </w:r>
      <w:proofErr w:type="spellStart"/>
      <w:r w:rsidRPr="00682A18">
        <w:rPr>
          <w:sz w:val="22"/>
          <w:lang w:val="en-US"/>
        </w:rPr>
        <w:t>Programme</w:t>
      </w:r>
      <w:proofErr w:type="spellEnd"/>
      <w:r w:rsidRPr="00682A18">
        <w:rPr>
          <w:sz w:val="22"/>
          <w:lang w:val="en-US"/>
        </w:rPr>
        <w:t xml:space="preserve"> and administered by the Singapore Ministry of Health’s National Medical Research Council (NMRC), Singapore- NMRC/TCR/004-NUS/2008; NMRC/TCR/012-NUHS/2014. Additional funding of the present study was provided by the Singapore Institute for Clinical Sciences, A*STAR and </w:t>
      </w:r>
      <w:proofErr w:type="spellStart"/>
      <w:r w:rsidRPr="00682A18">
        <w:rPr>
          <w:sz w:val="22"/>
          <w:lang w:val="en-US"/>
        </w:rPr>
        <w:t>Nestec</w:t>
      </w:r>
      <w:proofErr w:type="spellEnd"/>
      <w:r w:rsidRPr="00682A18">
        <w:rPr>
          <w:sz w:val="22"/>
          <w:lang w:val="en-US"/>
        </w:rPr>
        <w:t xml:space="preserve">. KMG and PCC are supported by the National Institute for Health Research through the NIHR Southampton Biomedical Research Centre and KMG is supported by the European Union's Seventh Framework </w:t>
      </w:r>
      <w:proofErr w:type="spellStart"/>
      <w:r w:rsidRPr="00682A18">
        <w:rPr>
          <w:sz w:val="22"/>
          <w:lang w:val="en-US"/>
        </w:rPr>
        <w:t>Programme</w:t>
      </w:r>
      <w:proofErr w:type="spellEnd"/>
      <w:r w:rsidRPr="00682A18">
        <w:rPr>
          <w:sz w:val="22"/>
          <w:lang w:val="en-US"/>
        </w:rPr>
        <w:t xml:space="preserve"> (FP7/2007-2013), project </w:t>
      </w:r>
      <w:proofErr w:type="spellStart"/>
      <w:r w:rsidRPr="00682A18">
        <w:rPr>
          <w:sz w:val="22"/>
          <w:lang w:val="en-US"/>
        </w:rPr>
        <w:t>EarlyNutrition</w:t>
      </w:r>
      <w:proofErr w:type="spellEnd"/>
      <w:r w:rsidRPr="00682A18">
        <w:rPr>
          <w:sz w:val="22"/>
          <w:lang w:val="en-US"/>
        </w:rPr>
        <w:t xml:space="preserve"> under grant agreement number 289346. The </w:t>
      </w:r>
      <w:r w:rsidR="006A735F">
        <w:rPr>
          <w:sz w:val="22"/>
          <w:lang w:val="en-US"/>
        </w:rPr>
        <w:t>sponsors</w:t>
      </w:r>
      <w:r w:rsidRPr="00682A18">
        <w:rPr>
          <w:sz w:val="22"/>
          <w:lang w:val="en-US"/>
        </w:rPr>
        <w:t xml:space="preserve"> were not involved in study design, data collection, analysis</w:t>
      </w:r>
      <w:r w:rsidR="006A735F">
        <w:rPr>
          <w:sz w:val="22"/>
          <w:lang w:val="en-US"/>
        </w:rPr>
        <w:t xml:space="preserve"> and interpretation, manuscript writing, and the decision to submit the article for publication</w:t>
      </w:r>
      <w:r w:rsidRPr="00682A18">
        <w:rPr>
          <w:sz w:val="22"/>
          <w:lang w:val="en-US"/>
        </w:rPr>
        <w:t>.</w:t>
      </w:r>
    </w:p>
    <w:p w14:paraId="78786097" w14:textId="77777777" w:rsidR="00E96B84" w:rsidRPr="00682A18" w:rsidRDefault="00E96B84" w:rsidP="008B2B0A">
      <w:pPr>
        <w:rPr>
          <w:color w:val="000000"/>
          <w:sz w:val="22"/>
          <w:shd w:val="clear" w:color="auto" w:fill="FFFFFF"/>
          <w:lang w:val="en-US"/>
        </w:rPr>
      </w:pPr>
      <w:r w:rsidRPr="00682A18">
        <w:rPr>
          <w:b/>
          <w:sz w:val="22"/>
          <w:lang w:val="en-US"/>
        </w:rPr>
        <w:t>Conflict of interest Statement</w:t>
      </w:r>
      <w:r w:rsidRPr="00682A18">
        <w:rPr>
          <w:sz w:val="22"/>
          <w:lang w:val="en-US"/>
        </w:rPr>
        <w:t xml:space="preserve">: </w:t>
      </w:r>
      <w:r w:rsidRPr="00682A18">
        <w:rPr>
          <w:color w:val="000000"/>
          <w:sz w:val="22"/>
          <w:shd w:val="clear" w:color="auto" w:fill="FFFFFF"/>
          <w:lang w:val="en-US"/>
        </w:rPr>
        <w:t>LS, YSC, PDG, KMG and YSL have received reimbursement for speaking at conferences sponsored by companies selling nutritional products. They are part of an academic consortium that has received research funding from Abbott Nutrition, Nestle, and Danone. All other authors have nothing to disclose.</w:t>
      </w:r>
    </w:p>
    <w:p w14:paraId="5B33E8BF" w14:textId="29590665" w:rsidR="009714A5" w:rsidRPr="00682A18" w:rsidRDefault="009714A5" w:rsidP="009714A5">
      <w:pPr>
        <w:rPr>
          <w:color w:val="000000"/>
          <w:sz w:val="22"/>
          <w:shd w:val="clear" w:color="auto" w:fill="FFFFFF"/>
          <w:lang w:val="en-US"/>
        </w:rPr>
      </w:pPr>
      <w:r w:rsidRPr="00682A18">
        <w:rPr>
          <w:b/>
          <w:color w:val="000000"/>
          <w:sz w:val="22"/>
          <w:shd w:val="clear" w:color="auto" w:fill="FFFFFF"/>
          <w:lang w:val="en-US"/>
        </w:rPr>
        <w:t>Clinical Trial Registration Number</w:t>
      </w:r>
      <w:r w:rsidRPr="00682A18">
        <w:rPr>
          <w:color w:val="000000"/>
          <w:sz w:val="22"/>
          <w:shd w:val="clear" w:color="auto" w:fill="FFFFFF"/>
          <w:lang w:val="en-US"/>
        </w:rPr>
        <w:t>:</w:t>
      </w:r>
      <w:r w:rsidRPr="00682A18">
        <w:rPr>
          <w:lang w:val="en-US"/>
        </w:rPr>
        <w:t xml:space="preserve"> </w:t>
      </w:r>
      <w:r w:rsidRPr="00682A18">
        <w:rPr>
          <w:color w:val="000000"/>
          <w:sz w:val="22"/>
          <w:shd w:val="clear" w:color="auto" w:fill="FFFFFF"/>
          <w:lang w:val="en-US"/>
        </w:rPr>
        <w:t>This study was registered at clinicaltrials.gov as</w:t>
      </w:r>
    </w:p>
    <w:p w14:paraId="18227111" w14:textId="7174CFE9" w:rsidR="009714A5" w:rsidRPr="00682A18" w:rsidRDefault="009714A5" w:rsidP="009714A5">
      <w:pPr>
        <w:rPr>
          <w:color w:val="000000"/>
          <w:sz w:val="22"/>
          <w:shd w:val="clear" w:color="auto" w:fill="FFFFFF"/>
          <w:lang w:val="en-US"/>
        </w:rPr>
      </w:pPr>
      <w:r w:rsidRPr="00682A18">
        <w:rPr>
          <w:color w:val="000000"/>
          <w:sz w:val="22"/>
          <w:shd w:val="clear" w:color="auto" w:fill="FFFFFF"/>
          <w:lang w:val="en-US"/>
        </w:rPr>
        <w:lastRenderedPageBreak/>
        <w:t>NCT01174875.</w:t>
      </w:r>
    </w:p>
    <w:p w14:paraId="543EC5BB" w14:textId="3BEB5B7B" w:rsidR="00E96B84" w:rsidRPr="00682A18" w:rsidRDefault="00E96B84" w:rsidP="008B2B0A">
      <w:pPr>
        <w:rPr>
          <w:sz w:val="22"/>
          <w:lang w:val="en-US"/>
        </w:rPr>
      </w:pPr>
      <w:r w:rsidRPr="00682A18">
        <w:rPr>
          <w:b/>
          <w:sz w:val="22"/>
          <w:lang w:val="en-US"/>
        </w:rPr>
        <w:t>Authors’ contribution</w:t>
      </w:r>
      <w:r w:rsidRPr="00682A18">
        <w:rPr>
          <w:sz w:val="22"/>
          <w:lang w:val="en-US"/>
        </w:rPr>
        <w:t>:</w:t>
      </w:r>
      <w:r w:rsidR="00063316" w:rsidRPr="00682A18">
        <w:rPr>
          <w:sz w:val="22"/>
          <w:lang w:val="en-US"/>
        </w:rPr>
        <w:t xml:space="preserve"> </w:t>
      </w:r>
      <w:r w:rsidRPr="00682A18">
        <w:rPr>
          <w:sz w:val="22"/>
          <w:lang w:val="en-US"/>
        </w:rPr>
        <w:t>FY, LS, YSC, PDG, KMG and YSL designed and conducted the GUSTO cohort; MTT, KHT, GSHY, MVF, PCC and MFFC conducted experiments and/or data collection; JYB, YSC, PDG, KMG, MFFC and YSL designed this particular study; MTT, IMA, LWC, PLQ, MVF provided essential materials; JYB modelled growth under JB supervision; JYB performed statistical analyzes in close relation with MSK, JB and YSL; JYB, MTT, IMA, LWC, KMG, PCC, MFFC, MSK, JB and YSL interpreted the results; JYB drafted the paper; KMG, MFFC, MSK, JB and YSL added significant content; JYB and YSL had primary responsibility for final content.</w:t>
      </w:r>
    </w:p>
    <w:p w14:paraId="13815F2D" w14:textId="437A1B06" w:rsidR="005160FD" w:rsidRPr="008F21F7" w:rsidRDefault="00864BBA" w:rsidP="00316006">
      <w:pPr>
        <w:keepNext/>
        <w:pageBreakBefore/>
        <w:spacing w:before="120"/>
        <w:outlineLvl w:val="0"/>
        <w:rPr>
          <w:b/>
          <w:sz w:val="22"/>
          <w:lang w:val="en-US"/>
        </w:rPr>
      </w:pPr>
      <w:r>
        <w:rPr>
          <w:b/>
          <w:sz w:val="22"/>
          <w:lang w:val="en-US"/>
        </w:rPr>
        <w:lastRenderedPageBreak/>
        <w:t>Summary</w:t>
      </w:r>
    </w:p>
    <w:p w14:paraId="1C706B27" w14:textId="43AF1DB2" w:rsidR="005160FD" w:rsidRPr="008D35B9" w:rsidRDefault="005160FD" w:rsidP="00E96B84">
      <w:pPr>
        <w:rPr>
          <w:noProof/>
          <w:color w:val="000000" w:themeColor="text1"/>
          <w:sz w:val="22"/>
          <w:lang w:val="en-US"/>
        </w:rPr>
      </w:pPr>
      <w:r w:rsidRPr="008D35B9">
        <w:rPr>
          <w:noProof/>
          <w:color w:val="000000" w:themeColor="text1"/>
          <w:sz w:val="22"/>
          <w:lang w:val="en-US"/>
        </w:rPr>
        <w:t xml:space="preserve">Polyunsaturated fatty acids (PUFA) are essential for </w:t>
      </w:r>
      <w:r w:rsidR="008D4BC4" w:rsidRPr="008D35B9">
        <w:rPr>
          <w:noProof/>
          <w:color w:val="000000" w:themeColor="text1"/>
          <w:sz w:val="22"/>
          <w:lang w:val="en-US"/>
        </w:rPr>
        <w:t xml:space="preserve">offspring </w:t>
      </w:r>
      <w:r w:rsidRPr="008D35B9">
        <w:rPr>
          <w:noProof/>
          <w:color w:val="000000" w:themeColor="text1"/>
          <w:sz w:val="22"/>
          <w:lang w:val="en-US"/>
        </w:rPr>
        <w:t>development</w:t>
      </w:r>
      <w:r w:rsidR="00E143ED" w:rsidRPr="008D35B9">
        <w:rPr>
          <w:noProof/>
          <w:color w:val="000000" w:themeColor="text1"/>
          <w:sz w:val="22"/>
          <w:lang w:val="en-US"/>
        </w:rPr>
        <w:t xml:space="preserve">, but it is </w:t>
      </w:r>
      <w:r w:rsidR="00201FF3">
        <w:rPr>
          <w:noProof/>
          <w:color w:val="000000" w:themeColor="text1"/>
          <w:sz w:val="22"/>
          <w:lang w:val="en-US"/>
        </w:rPr>
        <w:t>un</w:t>
      </w:r>
      <w:r w:rsidRPr="008D35B9">
        <w:rPr>
          <w:noProof/>
          <w:color w:val="000000" w:themeColor="text1"/>
          <w:sz w:val="22"/>
          <w:lang w:val="en-US"/>
        </w:rPr>
        <w:t xml:space="preserve">clear whether </w:t>
      </w:r>
      <w:r w:rsidR="00331E88" w:rsidRPr="008D35B9">
        <w:rPr>
          <w:noProof/>
          <w:color w:val="000000" w:themeColor="text1"/>
          <w:sz w:val="22"/>
          <w:lang w:val="en-US"/>
        </w:rPr>
        <w:t xml:space="preserve">pregnancy </w:t>
      </w:r>
      <w:r w:rsidRPr="008D35B9">
        <w:rPr>
          <w:noProof/>
          <w:color w:val="000000" w:themeColor="text1"/>
          <w:sz w:val="22"/>
          <w:lang w:val="en-US"/>
        </w:rPr>
        <w:t>PUFA status affects growth and adiposity.</w:t>
      </w:r>
      <w:r w:rsidR="00201FF3">
        <w:rPr>
          <w:noProof/>
          <w:color w:val="000000" w:themeColor="text1"/>
          <w:sz w:val="22"/>
          <w:lang w:val="en-US"/>
        </w:rPr>
        <w:t xml:space="preserve"> </w:t>
      </w:r>
      <w:r w:rsidR="000B1523">
        <w:rPr>
          <w:noProof/>
          <w:color w:val="000000" w:themeColor="text1"/>
          <w:sz w:val="22"/>
          <w:lang w:val="en-US"/>
        </w:rPr>
        <w:t xml:space="preserve">In 985 </w:t>
      </w:r>
      <w:r w:rsidR="00201FF3">
        <w:rPr>
          <w:noProof/>
          <w:color w:val="000000" w:themeColor="text1"/>
          <w:sz w:val="22"/>
          <w:lang w:val="en-US"/>
        </w:rPr>
        <w:t>mothers</w:t>
      </w:r>
      <w:r w:rsidR="003D6CE3">
        <w:rPr>
          <w:noProof/>
          <w:color w:val="000000" w:themeColor="text1"/>
          <w:sz w:val="22"/>
          <w:lang w:val="en-US"/>
        </w:rPr>
        <w:t xml:space="preserve"> </w:t>
      </w:r>
      <w:r w:rsidR="000B1523">
        <w:rPr>
          <w:noProof/>
          <w:color w:val="000000" w:themeColor="text1"/>
          <w:sz w:val="22"/>
          <w:lang w:val="en-US"/>
        </w:rPr>
        <w:t>from the</w:t>
      </w:r>
      <w:r w:rsidR="000B1523" w:rsidRPr="008D35B9">
        <w:rPr>
          <w:noProof/>
          <w:color w:val="000000" w:themeColor="text1"/>
          <w:sz w:val="22"/>
          <w:lang w:val="en-US"/>
        </w:rPr>
        <w:t xml:space="preserve"> Singaporean GUSTO cohort</w:t>
      </w:r>
      <w:r w:rsidR="000B1523">
        <w:rPr>
          <w:noProof/>
          <w:color w:val="000000" w:themeColor="text1"/>
          <w:sz w:val="22"/>
          <w:lang w:val="en-US"/>
        </w:rPr>
        <w:t>, we</w:t>
      </w:r>
      <w:r w:rsidR="00063316" w:rsidRPr="008D35B9">
        <w:rPr>
          <w:noProof/>
          <w:color w:val="000000" w:themeColor="text1"/>
          <w:sz w:val="22"/>
          <w:lang w:val="en-US"/>
        </w:rPr>
        <w:t xml:space="preserve"> </w:t>
      </w:r>
      <w:r w:rsidR="00201FF3">
        <w:rPr>
          <w:noProof/>
          <w:color w:val="000000" w:themeColor="text1"/>
          <w:sz w:val="22"/>
          <w:lang w:val="en-US"/>
        </w:rPr>
        <w:t>measured</w:t>
      </w:r>
      <w:r w:rsidR="00063316" w:rsidRPr="008D35B9">
        <w:rPr>
          <w:noProof/>
          <w:color w:val="000000" w:themeColor="text1"/>
          <w:sz w:val="22"/>
          <w:lang w:val="en-US"/>
        </w:rPr>
        <w:t xml:space="preserve"> </w:t>
      </w:r>
      <w:r w:rsidR="003D6CE3">
        <w:rPr>
          <w:noProof/>
          <w:color w:val="000000" w:themeColor="text1"/>
          <w:sz w:val="22"/>
          <w:lang w:val="en-US"/>
        </w:rPr>
        <w:t xml:space="preserve">plasma </w:t>
      </w:r>
      <w:r w:rsidR="00B74031">
        <w:rPr>
          <w:noProof/>
          <w:color w:val="000000" w:themeColor="text1"/>
          <w:sz w:val="22"/>
          <w:lang w:val="en-US"/>
        </w:rPr>
        <w:t xml:space="preserve">phosphatidylcholine </w:t>
      </w:r>
      <w:r w:rsidR="00063316" w:rsidRPr="008D35B9">
        <w:rPr>
          <w:noProof/>
          <w:color w:val="000000" w:themeColor="text1"/>
          <w:sz w:val="22"/>
          <w:lang w:val="en-US"/>
        </w:rPr>
        <w:t>PUFA</w:t>
      </w:r>
      <w:r w:rsidR="000C1A6A" w:rsidRPr="008D35B9">
        <w:rPr>
          <w:noProof/>
          <w:color w:val="000000" w:themeColor="text1"/>
          <w:sz w:val="22"/>
          <w:lang w:val="en-US"/>
        </w:rPr>
        <w:t>s</w:t>
      </w:r>
      <w:r w:rsidR="003D6CE3">
        <w:rPr>
          <w:noProof/>
          <w:color w:val="000000" w:themeColor="text1"/>
          <w:sz w:val="22"/>
          <w:lang w:val="en-US"/>
        </w:rPr>
        <w:t xml:space="preserve"> </w:t>
      </w:r>
      <w:r w:rsidR="00063316" w:rsidRPr="008D35B9">
        <w:rPr>
          <w:noProof/>
          <w:color w:val="000000" w:themeColor="text1"/>
          <w:sz w:val="22"/>
          <w:lang w:val="en-US"/>
        </w:rPr>
        <w:t>at 26-28 weeks’ gestation</w:t>
      </w:r>
      <w:r w:rsidR="003D6CE3">
        <w:rPr>
          <w:noProof/>
          <w:color w:val="000000" w:themeColor="text1"/>
          <w:sz w:val="22"/>
          <w:lang w:val="en-US"/>
        </w:rPr>
        <w:t>, including</w:t>
      </w:r>
      <w:r w:rsidR="0049560E" w:rsidRPr="008D35B9">
        <w:rPr>
          <w:noProof/>
          <w:color w:val="000000" w:themeColor="text1"/>
          <w:sz w:val="22"/>
          <w:lang w:val="en-US"/>
        </w:rPr>
        <w:t xml:space="preserve"> linoleic (LA)</w:t>
      </w:r>
      <w:r w:rsidR="003D6CE3">
        <w:rPr>
          <w:noProof/>
          <w:color w:val="000000" w:themeColor="text1"/>
          <w:sz w:val="22"/>
          <w:lang w:val="en-US"/>
        </w:rPr>
        <w:t xml:space="preserve"> </w:t>
      </w:r>
      <w:r w:rsidR="00C73E88" w:rsidRPr="008D35B9">
        <w:rPr>
          <w:noProof/>
          <w:color w:val="000000" w:themeColor="text1"/>
          <w:sz w:val="22"/>
          <w:lang w:val="en-US"/>
        </w:rPr>
        <w:t xml:space="preserve">and </w:t>
      </w:r>
      <w:r w:rsidR="0049560E" w:rsidRPr="008D35B9">
        <w:rPr>
          <w:noProof/>
          <w:color w:val="000000" w:themeColor="text1"/>
          <w:sz w:val="22"/>
          <w:lang w:val="en-US"/>
        </w:rPr>
        <w:t>docosahexaenoic (DHA)</w:t>
      </w:r>
      <w:r w:rsidR="003D6CE3">
        <w:rPr>
          <w:noProof/>
          <w:color w:val="000000" w:themeColor="text1"/>
          <w:sz w:val="22"/>
          <w:lang w:val="en-US"/>
        </w:rPr>
        <w:t xml:space="preserve"> acid</w:t>
      </w:r>
      <w:r w:rsidR="0049560E" w:rsidRPr="008D35B9">
        <w:rPr>
          <w:noProof/>
          <w:color w:val="000000" w:themeColor="text1"/>
          <w:sz w:val="22"/>
          <w:lang w:val="en-US"/>
        </w:rPr>
        <w:t>.</w:t>
      </w:r>
      <w:r w:rsidR="000B1523">
        <w:rPr>
          <w:noProof/>
          <w:color w:val="000000" w:themeColor="text1"/>
          <w:sz w:val="22"/>
          <w:lang w:val="en-US"/>
        </w:rPr>
        <w:t xml:space="preserve"> </w:t>
      </w:r>
      <w:r w:rsidR="003D6CE3">
        <w:rPr>
          <w:noProof/>
          <w:color w:val="000000" w:themeColor="text1"/>
          <w:sz w:val="22"/>
          <w:lang w:val="en-US"/>
        </w:rPr>
        <w:t xml:space="preserve">We assessed the associations with </w:t>
      </w:r>
      <w:r w:rsidR="004066BD" w:rsidRPr="008D35B9">
        <w:rPr>
          <w:noProof/>
          <w:color w:val="000000" w:themeColor="text1"/>
          <w:sz w:val="22"/>
          <w:lang w:val="en-US"/>
        </w:rPr>
        <w:t>f</w:t>
      </w:r>
      <w:r w:rsidR="00063316" w:rsidRPr="008D35B9">
        <w:rPr>
          <w:noProof/>
          <w:color w:val="000000" w:themeColor="text1"/>
          <w:sz w:val="22"/>
          <w:lang w:val="en-US"/>
        </w:rPr>
        <w:t>etal growth</w:t>
      </w:r>
      <w:r w:rsidR="00201FF3">
        <w:rPr>
          <w:noProof/>
          <w:color w:val="000000" w:themeColor="text1"/>
          <w:sz w:val="22"/>
          <w:lang w:val="en-US"/>
        </w:rPr>
        <w:t>, neonatal body composition</w:t>
      </w:r>
      <w:r w:rsidR="00201FF3">
        <w:rPr>
          <w:color w:val="000000" w:themeColor="text1"/>
          <w:sz w:val="22"/>
          <w:lang w:val="en-US"/>
        </w:rPr>
        <w:t xml:space="preserve">, </w:t>
      </w:r>
      <w:r w:rsidRPr="008D35B9">
        <w:rPr>
          <w:color w:val="000000" w:themeColor="text1"/>
          <w:sz w:val="22"/>
          <w:lang w:val="en-US"/>
        </w:rPr>
        <w:t xml:space="preserve">abdominal </w:t>
      </w:r>
      <w:r w:rsidR="003D6CE3">
        <w:rPr>
          <w:color w:val="000000" w:themeColor="text1"/>
          <w:sz w:val="22"/>
          <w:lang w:val="en-US"/>
        </w:rPr>
        <w:t>adipose tissue volume</w:t>
      </w:r>
      <w:r w:rsidRPr="008D35B9">
        <w:rPr>
          <w:noProof/>
          <w:color w:val="000000" w:themeColor="text1"/>
          <w:sz w:val="22"/>
          <w:lang w:val="en-US"/>
        </w:rPr>
        <w:t xml:space="preserve">, </w:t>
      </w:r>
      <w:r w:rsidR="00201FF3">
        <w:rPr>
          <w:noProof/>
          <w:color w:val="000000" w:themeColor="text1"/>
          <w:sz w:val="22"/>
          <w:lang w:val="en-US"/>
        </w:rPr>
        <w:t xml:space="preserve">and </w:t>
      </w:r>
      <w:r w:rsidRPr="008D35B9">
        <w:rPr>
          <w:noProof/>
          <w:color w:val="000000" w:themeColor="text1"/>
          <w:sz w:val="22"/>
          <w:lang w:val="en-US"/>
        </w:rPr>
        <w:t>postnatal growth and skinfold thicknesses.</w:t>
      </w:r>
      <w:r w:rsidR="00331E88" w:rsidRPr="008D35B9">
        <w:rPr>
          <w:noProof/>
          <w:color w:val="000000" w:themeColor="text1"/>
          <w:sz w:val="22"/>
          <w:lang w:val="en-US"/>
        </w:rPr>
        <w:t xml:space="preserve"> </w:t>
      </w:r>
      <w:r w:rsidR="003D6CE3">
        <w:rPr>
          <w:noProof/>
          <w:color w:val="000000" w:themeColor="text1"/>
          <w:sz w:val="22"/>
          <w:lang w:val="en-US"/>
        </w:rPr>
        <w:t>Regression coefficients</w:t>
      </w:r>
      <w:r w:rsidR="00331E88" w:rsidRPr="008D35B9">
        <w:rPr>
          <w:noProof/>
          <w:color w:val="000000" w:themeColor="text1"/>
          <w:sz w:val="22"/>
          <w:lang w:val="en-US"/>
        </w:rPr>
        <w:t xml:space="preserve"> were presented for 5% increase in PUFA levels.</w:t>
      </w:r>
      <w:r w:rsidR="00201FF3">
        <w:rPr>
          <w:noProof/>
          <w:color w:val="000000" w:themeColor="text1"/>
          <w:sz w:val="22"/>
          <w:lang w:val="en-US"/>
        </w:rPr>
        <w:t xml:space="preserve"> </w:t>
      </w:r>
      <w:r w:rsidR="003D6CE3">
        <w:rPr>
          <w:noProof/>
          <w:color w:val="000000" w:themeColor="text1"/>
          <w:sz w:val="22"/>
          <w:lang w:val="en-US"/>
        </w:rPr>
        <w:t>L</w:t>
      </w:r>
      <w:r w:rsidRPr="008D35B9">
        <w:rPr>
          <w:noProof/>
          <w:color w:val="000000" w:themeColor="text1"/>
          <w:sz w:val="22"/>
          <w:lang w:val="en-US"/>
        </w:rPr>
        <w:t>A levels were p</w:t>
      </w:r>
      <w:r w:rsidR="00B7682A">
        <w:rPr>
          <w:noProof/>
          <w:color w:val="000000" w:themeColor="text1"/>
          <w:sz w:val="22"/>
          <w:lang w:val="en-US"/>
        </w:rPr>
        <w:t>ositively associated with birth</w:t>
      </w:r>
      <w:r w:rsidRPr="008D35B9">
        <w:rPr>
          <w:noProof/>
          <w:color w:val="000000" w:themeColor="text1"/>
          <w:sz w:val="22"/>
          <w:lang w:val="en-US"/>
        </w:rPr>
        <w:t>weight (β (95% CI): 0.04 (0.01, 0.0</w:t>
      </w:r>
      <w:r w:rsidR="003C088E" w:rsidRPr="008D35B9">
        <w:rPr>
          <w:noProof/>
          <w:color w:val="000000" w:themeColor="text1"/>
          <w:sz w:val="22"/>
          <w:lang w:val="en-US"/>
        </w:rPr>
        <w:t>8</w:t>
      </w:r>
      <w:r w:rsidRPr="008D35B9">
        <w:rPr>
          <w:noProof/>
          <w:color w:val="000000" w:themeColor="text1"/>
          <w:sz w:val="22"/>
          <w:lang w:val="en-US"/>
        </w:rPr>
        <w:t xml:space="preserve">) kg), body mass index (0.13 (0.02, 0.25) kg/m²), and </w:t>
      </w:r>
      <w:r w:rsidR="002A0709" w:rsidRPr="008D35B9">
        <w:rPr>
          <w:noProof/>
          <w:color w:val="000000" w:themeColor="text1"/>
          <w:sz w:val="22"/>
          <w:lang w:val="en-US"/>
        </w:rPr>
        <w:t>abdominal adipose tissue volume</w:t>
      </w:r>
      <w:r w:rsidR="00331E88" w:rsidRPr="008D35B9">
        <w:rPr>
          <w:noProof/>
          <w:color w:val="000000" w:themeColor="text1"/>
          <w:sz w:val="22"/>
          <w:lang w:val="en-US"/>
        </w:rPr>
        <w:t xml:space="preserve">, but not </w:t>
      </w:r>
      <w:r w:rsidRPr="008D35B9">
        <w:rPr>
          <w:noProof/>
          <w:color w:val="000000" w:themeColor="text1"/>
          <w:sz w:val="22"/>
          <w:lang w:val="en-US"/>
        </w:rPr>
        <w:t xml:space="preserve">with </w:t>
      </w:r>
      <w:r w:rsidR="00BF1C53" w:rsidRPr="008D35B9">
        <w:rPr>
          <w:noProof/>
          <w:color w:val="000000" w:themeColor="text1"/>
          <w:sz w:val="22"/>
          <w:lang w:val="en-US"/>
        </w:rPr>
        <w:t>later outcomes</w:t>
      </w:r>
      <w:r w:rsidRPr="008D35B9">
        <w:rPr>
          <w:noProof/>
          <w:color w:val="000000" w:themeColor="text1"/>
          <w:sz w:val="22"/>
          <w:lang w:val="en-US"/>
        </w:rPr>
        <w:t xml:space="preserve">. DHA levels, although not associated with </w:t>
      </w:r>
      <w:r w:rsidR="00331E88" w:rsidRPr="008D35B9">
        <w:rPr>
          <w:noProof/>
          <w:color w:val="000000" w:themeColor="text1"/>
          <w:sz w:val="22"/>
          <w:lang w:val="en-US"/>
        </w:rPr>
        <w:t xml:space="preserve">birth </w:t>
      </w:r>
      <w:r w:rsidRPr="008D35B9">
        <w:rPr>
          <w:noProof/>
          <w:color w:val="000000" w:themeColor="text1"/>
          <w:sz w:val="22"/>
          <w:lang w:val="en-US"/>
        </w:rPr>
        <w:t>outcomes, were rel</w:t>
      </w:r>
      <w:r w:rsidR="004066BD" w:rsidRPr="008D35B9">
        <w:rPr>
          <w:noProof/>
          <w:color w:val="000000" w:themeColor="text1"/>
          <w:sz w:val="22"/>
          <w:lang w:val="en-US"/>
        </w:rPr>
        <w:t>ated to</w:t>
      </w:r>
      <w:r w:rsidR="00331E88" w:rsidRPr="008D35B9">
        <w:rPr>
          <w:noProof/>
          <w:color w:val="000000" w:themeColor="text1"/>
          <w:sz w:val="22"/>
          <w:lang w:val="en-US"/>
        </w:rPr>
        <w:t xml:space="preserve"> higher</w:t>
      </w:r>
      <w:r w:rsidR="004066BD" w:rsidRPr="008D35B9">
        <w:rPr>
          <w:noProof/>
          <w:color w:val="000000" w:themeColor="text1"/>
          <w:sz w:val="22"/>
          <w:lang w:val="en-US"/>
        </w:rPr>
        <w:t xml:space="preserve"> length/height</w:t>
      </w:r>
      <w:r w:rsidR="00331E88" w:rsidRPr="008D35B9">
        <w:rPr>
          <w:noProof/>
          <w:color w:val="000000" w:themeColor="text1"/>
          <w:sz w:val="22"/>
          <w:lang w:val="en-US"/>
        </w:rPr>
        <w:t xml:space="preserve">: </w:t>
      </w:r>
      <w:r w:rsidRPr="008D35B9">
        <w:rPr>
          <w:noProof/>
          <w:color w:val="000000" w:themeColor="text1"/>
          <w:sz w:val="22"/>
          <w:lang w:val="en-US"/>
        </w:rPr>
        <w:t>0.6</w:t>
      </w:r>
      <w:r w:rsidR="003C088E" w:rsidRPr="008D35B9">
        <w:rPr>
          <w:noProof/>
          <w:color w:val="000000" w:themeColor="text1"/>
          <w:sz w:val="22"/>
          <w:lang w:val="en-US"/>
        </w:rPr>
        <w:t>3</w:t>
      </w:r>
      <w:r w:rsidRPr="008D35B9">
        <w:rPr>
          <w:noProof/>
          <w:color w:val="000000" w:themeColor="text1"/>
          <w:sz w:val="22"/>
          <w:lang w:val="en-US"/>
        </w:rPr>
        <w:t xml:space="preserve"> (0.</w:t>
      </w:r>
      <w:r w:rsidR="003C088E" w:rsidRPr="008D35B9">
        <w:rPr>
          <w:noProof/>
          <w:color w:val="000000" w:themeColor="text1"/>
          <w:sz w:val="22"/>
          <w:lang w:val="en-US"/>
        </w:rPr>
        <w:t>09</w:t>
      </w:r>
      <w:r w:rsidRPr="008D35B9">
        <w:rPr>
          <w:noProof/>
          <w:color w:val="000000" w:themeColor="text1"/>
          <w:sz w:val="22"/>
          <w:lang w:val="en-US"/>
        </w:rPr>
        <w:t>, 1.</w:t>
      </w:r>
      <w:r w:rsidR="003C088E" w:rsidRPr="008D35B9">
        <w:rPr>
          <w:noProof/>
          <w:color w:val="000000" w:themeColor="text1"/>
          <w:sz w:val="22"/>
          <w:lang w:val="en-US"/>
        </w:rPr>
        <w:t>16</w:t>
      </w:r>
      <w:r w:rsidRPr="008D35B9">
        <w:rPr>
          <w:noProof/>
          <w:color w:val="000000" w:themeColor="text1"/>
          <w:sz w:val="22"/>
          <w:lang w:val="en-US"/>
        </w:rPr>
        <w:t>) cm at 12</w:t>
      </w:r>
      <w:r w:rsidR="00804157" w:rsidRPr="008D35B9">
        <w:rPr>
          <w:noProof/>
          <w:color w:val="000000" w:themeColor="text1"/>
          <w:sz w:val="22"/>
          <w:lang w:val="en-US"/>
        </w:rPr>
        <w:t> </w:t>
      </w:r>
      <w:r w:rsidRPr="008D35B9">
        <w:rPr>
          <w:noProof/>
          <w:color w:val="000000" w:themeColor="text1"/>
          <w:sz w:val="22"/>
          <w:lang w:val="en-US"/>
        </w:rPr>
        <w:t>months and 1.</w:t>
      </w:r>
      <w:r w:rsidR="003C088E" w:rsidRPr="008D35B9">
        <w:rPr>
          <w:noProof/>
          <w:color w:val="000000" w:themeColor="text1"/>
          <w:sz w:val="22"/>
          <w:lang w:val="en-US"/>
        </w:rPr>
        <w:t>29</w:t>
      </w:r>
      <w:r w:rsidRPr="008D35B9">
        <w:rPr>
          <w:noProof/>
          <w:color w:val="000000" w:themeColor="text1"/>
          <w:sz w:val="22"/>
          <w:lang w:val="en-US"/>
        </w:rPr>
        <w:t xml:space="preserve"> (0.</w:t>
      </w:r>
      <w:r w:rsidR="003C088E" w:rsidRPr="008D35B9">
        <w:rPr>
          <w:noProof/>
          <w:color w:val="000000" w:themeColor="text1"/>
          <w:sz w:val="22"/>
          <w:lang w:val="en-US"/>
        </w:rPr>
        <w:t>34</w:t>
      </w:r>
      <w:r w:rsidR="00715ED3" w:rsidRPr="008D35B9">
        <w:rPr>
          <w:noProof/>
          <w:color w:val="000000" w:themeColor="text1"/>
          <w:sz w:val="22"/>
          <w:lang w:val="en-US"/>
        </w:rPr>
        <w:t>, 2.</w:t>
      </w:r>
      <w:r w:rsidR="003C088E" w:rsidRPr="008D35B9">
        <w:rPr>
          <w:noProof/>
          <w:color w:val="000000" w:themeColor="text1"/>
          <w:sz w:val="22"/>
          <w:lang w:val="en-US"/>
        </w:rPr>
        <w:t>24</w:t>
      </w:r>
      <w:r w:rsidR="00715ED3" w:rsidRPr="008D35B9">
        <w:rPr>
          <w:noProof/>
          <w:color w:val="000000" w:themeColor="text1"/>
          <w:sz w:val="22"/>
          <w:lang w:val="en-US"/>
        </w:rPr>
        <w:t>) at 5</w:t>
      </w:r>
      <w:r w:rsidR="00804157" w:rsidRPr="008D35B9">
        <w:rPr>
          <w:noProof/>
          <w:color w:val="000000" w:themeColor="text1"/>
          <w:sz w:val="22"/>
          <w:lang w:val="en-US"/>
        </w:rPr>
        <w:t> </w:t>
      </w:r>
      <w:r w:rsidR="00715ED3" w:rsidRPr="008D35B9">
        <w:rPr>
          <w:noProof/>
          <w:color w:val="000000" w:themeColor="text1"/>
          <w:sz w:val="22"/>
          <w:lang w:val="en-US"/>
        </w:rPr>
        <w:t>years.</w:t>
      </w:r>
      <w:r w:rsidR="00201FF3">
        <w:rPr>
          <w:noProof/>
          <w:color w:val="000000" w:themeColor="text1"/>
          <w:sz w:val="22"/>
          <w:lang w:val="en-US"/>
        </w:rPr>
        <w:t xml:space="preserve"> </w:t>
      </w:r>
      <w:r w:rsidRPr="008D35B9">
        <w:rPr>
          <w:color w:val="000000" w:themeColor="text1"/>
          <w:sz w:val="22"/>
          <w:lang w:val="en-US"/>
        </w:rPr>
        <w:t xml:space="preserve">LA was positively associated with neonatal body size, and DHA with child height. </w:t>
      </w:r>
      <w:r w:rsidR="003D6CE3">
        <w:rPr>
          <w:color w:val="000000" w:themeColor="text1"/>
          <w:sz w:val="22"/>
          <w:lang w:val="en-US"/>
        </w:rPr>
        <w:t>Pregnancy</w:t>
      </w:r>
      <w:r w:rsidRPr="008D35B9">
        <w:rPr>
          <w:color w:val="000000" w:themeColor="text1"/>
          <w:sz w:val="22"/>
          <w:lang w:val="en-US"/>
        </w:rPr>
        <w:t xml:space="preserve"> PUFA </w:t>
      </w:r>
      <w:r w:rsidR="00331E88" w:rsidRPr="008D35B9">
        <w:rPr>
          <w:color w:val="000000" w:themeColor="text1"/>
          <w:sz w:val="22"/>
          <w:lang w:val="en-US"/>
        </w:rPr>
        <w:t xml:space="preserve">status </w:t>
      </w:r>
      <w:r w:rsidRPr="008D35B9">
        <w:rPr>
          <w:color w:val="000000" w:themeColor="text1"/>
          <w:sz w:val="22"/>
          <w:lang w:val="en-US"/>
        </w:rPr>
        <w:t xml:space="preserve">may influence </w:t>
      </w:r>
      <w:r w:rsidR="003D6CE3">
        <w:rPr>
          <w:color w:val="000000" w:themeColor="text1"/>
          <w:sz w:val="22"/>
          <w:lang w:val="en-US"/>
        </w:rPr>
        <w:t xml:space="preserve">offspring </w:t>
      </w:r>
      <w:r w:rsidRPr="008D35B9">
        <w:rPr>
          <w:color w:val="000000" w:themeColor="text1"/>
          <w:sz w:val="22"/>
          <w:lang w:val="en-US"/>
        </w:rPr>
        <w:t>growth</w:t>
      </w:r>
      <w:r w:rsidR="00331E88" w:rsidRPr="008D35B9">
        <w:rPr>
          <w:color w:val="000000" w:themeColor="text1"/>
          <w:sz w:val="22"/>
          <w:lang w:val="en-US"/>
        </w:rPr>
        <w:t xml:space="preserve"> and adiposity</w:t>
      </w:r>
      <w:r w:rsidRPr="008D35B9">
        <w:rPr>
          <w:color w:val="000000" w:themeColor="text1"/>
          <w:sz w:val="22"/>
          <w:lang w:val="en-US"/>
        </w:rPr>
        <w:t>.</w:t>
      </w:r>
    </w:p>
    <w:p w14:paraId="60CD62A7" w14:textId="3188E207" w:rsidR="0051573C" w:rsidRPr="009A38DC" w:rsidRDefault="0051573C" w:rsidP="0051573C">
      <w:pPr>
        <w:rPr>
          <w:noProof/>
          <w:sz w:val="22"/>
          <w:lang w:val="en-US"/>
        </w:rPr>
      </w:pPr>
      <w:r w:rsidRPr="0051573C">
        <w:rPr>
          <w:b/>
          <w:sz w:val="22"/>
          <w:lang w:val="en-US"/>
        </w:rPr>
        <w:t>Key terms:</w:t>
      </w:r>
      <w:r w:rsidRPr="009A38DC">
        <w:rPr>
          <w:noProof/>
          <w:sz w:val="22"/>
          <w:lang w:val="en-US"/>
        </w:rPr>
        <w:t xml:space="preserve"> </w:t>
      </w:r>
      <w:r>
        <w:rPr>
          <w:noProof/>
          <w:sz w:val="22"/>
          <w:lang w:val="en-US"/>
        </w:rPr>
        <w:t>P</w:t>
      </w:r>
      <w:r w:rsidRPr="009A38DC">
        <w:rPr>
          <w:noProof/>
          <w:sz w:val="22"/>
          <w:lang w:val="en-US"/>
        </w:rPr>
        <w:t>olyunsaturated fatty acids, fetal growth, infant growth, adiposity, body composition, growth modelling.</w:t>
      </w:r>
    </w:p>
    <w:p w14:paraId="2872345B" w14:textId="4C2BBE43" w:rsidR="0033760C" w:rsidRPr="008D35B9" w:rsidRDefault="0033760C" w:rsidP="00E96B84">
      <w:pPr>
        <w:keepNext/>
        <w:spacing w:before="120"/>
        <w:rPr>
          <w:color w:val="000000"/>
          <w:sz w:val="22"/>
          <w:shd w:val="clear" w:color="auto" w:fill="FFFFFF"/>
          <w:lang w:val="en-US"/>
        </w:rPr>
      </w:pPr>
      <w:r w:rsidRPr="008D35B9">
        <w:rPr>
          <w:b/>
          <w:sz w:val="22"/>
          <w:lang w:val="en-US"/>
        </w:rPr>
        <w:t xml:space="preserve">Abbreviations: </w:t>
      </w:r>
      <w:r w:rsidRPr="008D35B9">
        <w:rPr>
          <w:noProof/>
          <w:sz w:val="22"/>
          <w:lang w:val="en-US"/>
        </w:rPr>
        <w:t xml:space="preserve">AA, arachidonic acid; </w:t>
      </w:r>
      <w:r w:rsidR="00A227AE" w:rsidRPr="008D35B9">
        <w:rPr>
          <w:noProof/>
          <w:sz w:val="22"/>
          <w:lang w:val="en-US"/>
        </w:rPr>
        <w:t xml:space="preserve">AC, abdominal circumference; </w:t>
      </w:r>
      <w:r w:rsidRPr="008D35B9">
        <w:rPr>
          <w:noProof/>
          <w:sz w:val="22"/>
          <w:lang w:val="en-US"/>
        </w:rPr>
        <w:t xml:space="preserve">ALA, </w:t>
      </w:r>
      <w:r w:rsidR="00066073" w:rsidRPr="008D35B9">
        <w:rPr>
          <w:noProof/>
          <w:sz w:val="22"/>
          <w:lang w:val="en-US"/>
        </w:rPr>
        <w:t>α</w:t>
      </w:r>
      <w:r w:rsidRPr="008D35B9">
        <w:rPr>
          <w:noProof/>
          <w:sz w:val="22"/>
          <w:lang w:val="en-US"/>
        </w:rPr>
        <w:t xml:space="preserve">-linolenic acid; DHA, docosahexaenoic acid; </w:t>
      </w:r>
      <w:r w:rsidR="00944409" w:rsidRPr="008D35B9">
        <w:rPr>
          <w:noProof/>
          <w:sz w:val="22"/>
          <w:lang w:val="en-US"/>
        </w:rPr>
        <w:t xml:space="preserve">EPA, eicosapentaenoic acid; </w:t>
      </w:r>
      <w:r w:rsidRPr="008D35B9">
        <w:rPr>
          <w:noProof/>
          <w:sz w:val="22"/>
          <w:lang w:val="en-US"/>
        </w:rPr>
        <w:t xml:space="preserve">FADS, fatty acid desaturase; GEE, generalised estimating equation; GUSTO, growing up in Singapore towards healthy outcomes; </w:t>
      </w:r>
      <w:r w:rsidR="00A227AE" w:rsidRPr="008D35B9">
        <w:rPr>
          <w:noProof/>
          <w:sz w:val="22"/>
          <w:lang w:val="en-US"/>
        </w:rPr>
        <w:t xml:space="preserve">HC, head circumference; </w:t>
      </w:r>
      <w:r w:rsidRPr="008D35B9">
        <w:rPr>
          <w:noProof/>
          <w:sz w:val="22"/>
          <w:lang w:val="en-US"/>
        </w:rPr>
        <w:t>LA, linoleic acid; LCPUFA, long chain polyunsaturated fatty acids; PC, phosphatidylcholine; PUFA, polyunsaturated fatty acids; RCT, randomized controlled trial.</w:t>
      </w:r>
    </w:p>
    <w:p w14:paraId="10BAF890" w14:textId="2D0FE84C" w:rsidR="005160FD" w:rsidRPr="00455B06" w:rsidRDefault="00455B06" w:rsidP="00455B06">
      <w:pPr>
        <w:pStyle w:val="ListParagraph"/>
        <w:keepNext/>
        <w:pageBreakBefore/>
        <w:numPr>
          <w:ilvl w:val="0"/>
          <w:numId w:val="15"/>
        </w:numPr>
        <w:spacing w:before="120"/>
        <w:ind w:left="426" w:hanging="426"/>
        <w:outlineLvl w:val="0"/>
        <w:rPr>
          <w:b/>
          <w:sz w:val="22"/>
          <w:lang w:val="en-US"/>
        </w:rPr>
      </w:pPr>
      <w:r w:rsidRPr="00455B06">
        <w:rPr>
          <w:b/>
          <w:sz w:val="22"/>
          <w:lang w:val="en-US"/>
        </w:rPr>
        <w:lastRenderedPageBreak/>
        <w:t>Introduction</w:t>
      </w:r>
    </w:p>
    <w:p w14:paraId="6FDE5FEF" w14:textId="2331F2CD" w:rsidR="009B31AF" w:rsidRPr="008D35B9" w:rsidRDefault="005160FD" w:rsidP="00B74031">
      <w:pPr>
        <w:rPr>
          <w:noProof/>
          <w:sz w:val="22"/>
          <w:lang w:val="en-US"/>
        </w:rPr>
      </w:pPr>
      <w:r w:rsidRPr="008D35B9">
        <w:rPr>
          <w:noProof/>
          <w:sz w:val="22"/>
          <w:lang w:val="en-US"/>
        </w:rPr>
        <w:t>Polyunsaturated fatty acids (PUFAs) are classified into two series, omega-</w:t>
      </w:r>
      <w:r w:rsidR="00A4221D" w:rsidRPr="008D35B9">
        <w:rPr>
          <w:noProof/>
          <w:sz w:val="22"/>
          <w:lang w:val="en-US"/>
        </w:rPr>
        <w:t>6 (n</w:t>
      </w:r>
      <w:r w:rsidR="00A4221D" w:rsidRPr="008D35B9">
        <w:rPr>
          <w:noProof/>
          <w:sz w:val="22"/>
          <w:lang w:val="en-US"/>
        </w:rPr>
        <w:noBreakHyphen/>
      </w:r>
      <w:r w:rsidRPr="008D35B9">
        <w:rPr>
          <w:noProof/>
          <w:sz w:val="22"/>
          <w:lang w:val="en-US"/>
        </w:rPr>
        <w:t>6) and omega-</w:t>
      </w:r>
      <w:r w:rsidR="00A4221D" w:rsidRPr="008D35B9">
        <w:rPr>
          <w:noProof/>
          <w:sz w:val="22"/>
          <w:lang w:val="en-US"/>
        </w:rPr>
        <w:t>3 (n</w:t>
      </w:r>
      <w:r w:rsidR="00A4221D" w:rsidRPr="008D35B9">
        <w:rPr>
          <w:noProof/>
          <w:sz w:val="22"/>
          <w:lang w:val="en-US"/>
        </w:rPr>
        <w:noBreakHyphen/>
      </w:r>
      <w:r w:rsidRPr="008D35B9">
        <w:rPr>
          <w:noProof/>
          <w:sz w:val="22"/>
          <w:lang w:val="en-US"/>
        </w:rPr>
        <w:t>3)</w:t>
      </w:r>
      <w:r w:rsidR="002A3B51" w:rsidRPr="008D35B9">
        <w:rPr>
          <w:noProof/>
          <w:sz w:val="22"/>
          <w:lang w:val="en-US"/>
        </w:rPr>
        <w:t>. T</w:t>
      </w:r>
      <w:r w:rsidRPr="008D35B9">
        <w:rPr>
          <w:noProof/>
          <w:sz w:val="22"/>
          <w:lang w:val="en-US"/>
        </w:rPr>
        <w:t xml:space="preserve">he </w:t>
      </w:r>
      <w:r w:rsidR="00682A18" w:rsidRPr="008D35B9">
        <w:rPr>
          <w:noProof/>
          <w:sz w:val="22"/>
          <w:lang w:val="en-US"/>
        </w:rPr>
        <w:t xml:space="preserve">most studied </w:t>
      </w:r>
      <w:r w:rsidRPr="008D35B9">
        <w:rPr>
          <w:noProof/>
          <w:sz w:val="22"/>
          <w:lang w:val="en-US"/>
        </w:rPr>
        <w:t>are the long-chain PUFA</w:t>
      </w:r>
      <w:r w:rsidR="00B74031">
        <w:rPr>
          <w:noProof/>
          <w:sz w:val="22"/>
          <w:lang w:val="en-US"/>
        </w:rPr>
        <w:t>s</w:t>
      </w:r>
      <w:r w:rsidRPr="008D35B9">
        <w:rPr>
          <w:noProof/>
          <w:sz w:val="22"/>
          <w:lang w:val="en-US"/>
        </w:rPr>
        <w:t xml:space="preserve"> (LCPUFA</w:t>
      </w:r>
      <w:r w:rsidR="00B74031">
        <w:rPr>
          <w:noProof/>
          <w:sz w:val="22"/>
          <w:lang w:val="en-US"/>
        </w:rPr>
        <w:t>s</w:t>
      </w:r>
      <w:r w:rsidRPr="008D35B9">
        <w:rPr>
          <w:noProof/>
          <w:sz w:val="22"/>
          <w:lang w:val="en-US"/>
        </w:rPr>
        <w:t>) arachidonic (AA, 20:4 n</w:t>
      </w:r>
      <w:r w:rsidRPr="008D35B9">
        <w:rPr>
          <w:noProof/>
          <w:sz w:val="22"/>
          <w:lang w:val="en-US"/>
        </w:rPr>
        <w:noBreakHyphen/>
        <w:t>6)</w:t>
      </w:r>
      <w:r w:rsidR="002A3B51" w:rsidRPr="008D35B9">
        <w:rPr>
          <w:noProof/>
          <w:sz w:val="22"/>
          <w:lang w:val="en-US"/>
        </w:rPr>
        <w:t>, eicosapentaenoic (EPA, 20:5 n-3)</w:t>
      </w:r>
      <w:r w:rsidRPr="008D35B9">
        <w:rPr>
          <w:noProof/>
          <w:sz w:val="22"/>
          <w:lang w:val="en-US"/>
        </w:rPr>
        <w:t xml:space="preserve"> and docosahexaenoic (DHA, 22:6 n</w:t>
      </w:r>
      <w:r w:rsidRPr="008D35B9">
        <w:rPr>
          <w:noProof/>
          <w:sz w:val="22"/>
          <w:lang w:val="en-US"/>
        </w:rPr>
        <w:noBreakHyphen/>
        <w:t>3)</w:t>
      </w:r>
      <w:r w:rsidR="002A3B51" w:rsidRPr="008D35B9">
        <w:rPr>
          <w:noProof/>
          <w:sz w:val="22"/>
          <w:lang w:val="en-US"/>
        </w:rPr>
        <w:t xml:space="preserve"> acids</w:t>
      </w:r>
      <w:r w:rsidR="00FB0A7E" w:rsidRPr="008D35B9">
        <w:rPr>
          <w:noProof/>
          <w:sz w:val="22"/>
          <w:lang w:val="en-US"/>
        </w:rPr>
        <w:t xml:space="preserve">, </w:t>
      </w:r>
      <w:r w:rsidR="00B74031">
        <w:rPr>
          <w:noProof/>
          <w:sz w:val="22"/>
          <w:lang w:val="en-US"/>
        </w:rPr>
        <w:t>because</w:t>
      </w:r>
      <w:r w:rsidR="00FB0A7E" w:rsidRPr="008D35B9">
        <w:rPr>
          <w:noProof/>
          <w:sz w:val="22"/>
          <w:lang w:val="en-US"/>
        </w:rPr>
        <w:t xml:space="preserve"> of their pleiotropic</w:t>
      </w:r>
      <w:r w:rsidR="00FD5922" w:rsidRPr="008D35B9">
        <w:rPr>
          <w:noProof/>
          <w:sz w:val="22"/>
          <w:lang w:val="en-US"/>
        </w:rPr>
        <w:t xml:space="preserve"> </w:t>
      </w:r>
      <w:r w:rsidR="00FB0A7E" w:rsidRPr="008D35B9">
        <w:rPr>
          <w:noProof/>
          <w:sz w:val="22"/>
          <w:lang w:val="en-US"/>
        </w:rPr>
        <w:t xml:space="preserve">roles, especially in </w:t>
      </w:r>
      <w:r w:rsidR="00B74031">
        <w:rPr>
          <w:noProof/>
          <w:sz w:val="22"/>
          <w:lang w:val="en-US"/>
        </w:rPr>
        <w:t xml:space="preserve">cell </w:t>
      </w:r>
      <w:r w:rsidR="00FB0A7E" w:rsidRPr="008D35B9">
        <w:rPr>
          <w:noProof/>
          <w:sz w:val="22"/>
          <w:lang w:val="en-US"/>
        </w:rPr>
        <w:t>membrane structure, cell signaling and gene expression</w:t>
      </w:r>
      <w:r w:rsidR="00F3333C">
        <w:rPr>
          <w:noProof/>
          <w:sz w:val="22"/>
          <w:lang w:val="en-US"/>
        </w:rPr>
        <w:t xml:space="preserve"> </w:t>
      </w:r>
      <w:r w:rsidR="00682A18" w:rsidRPr="008D35B9">
        <w:rPr>
          <w:noProof/>
          <w:sz w:val="22"/>
          <w:lang w:val="en-US"/>
        </w:rPr>
        <w:fldChar w:fldCharType="begin"/>
      </w:r>
      <w:r w:rsidR="00F3333C">
        <w:rPr>
          <w:noProof/>
          <w:sz w:val="22"/>
          <w:lang w:val="en-US"/>
        </w:rPr>
        <w:instrText xml:space="preserve"> ADDIN EN.CITE &lt;EndNote&gt;&lt;Cite&gt;&lt;Author&gt;Uauy&lt;/Author&gt;&lt;Year&gt;2000&lt;/Year&gt;&lt;RecNum&gt;8745&lt;/RecNum&gt;&lt;DisplayText&gt;[1]&lt;/DisplayText&gt;&lt;record&gt;&lt;rec-number&gt;8745&lt;/rec-number&gt;&lt;foreign-keys&gt;&lt;key app="EN" db-id="vpr5pad9g55xegefsro5e52itf5xfpd5arzs" timestamp="1346861255"&gt;8745&lt;/key&gt;&lt;/foreign-keys&gt;&lt;ref-type name="Journal Article"&gt;17&lt;/ref-type&gt;&lt;contributors&gt;&lt;authors&gt;&lt;author&gt;Uauy, R.&lt;/author&gt;&lt;author&gt;Mena, P.&lt;/author&gt;&lt;author&gt;Rojas, C.&lt;/author&gt;&lt;/authors&gt;&lt;/contributors&gt;&lt;auth-address&gt;Retina Foundation of the Southwest, Dallas, TX, USA. uauy@abello.dic.uchile.cl&lt;/auth-address&gt;&lt;titles&gt;&lt;title&gt;Essential fatty acids in early life: structural and functional role&lt;/title&gt;&lt;secondary-title&gt;Proc Nutr Soc&lt;/secondary-title&gt;&lt;alt-title&gt;The Proceedings of the Nutrition Society&lt;/alt-title&gt;&lt;/titles&gt;&lt;periodical&gt;&lt;full-title&gt;Proceedings of the Nutrition Society&lt;/full-title&gt;&lt;abbr-1&gt;Proc Nutr Soc&lt;/abbr-1&gt;&lt;/periodical&gt;&lt;alt-periodical&gt;&lt;full-title&gt;The Proceedings of the Nutrition Society&lt;/full-title&gt;&lt;abbr-1&gt;Proc Nutr Soc&lt;/abbr-1&gt;&lt;/alt-periodical&gt;&lt;pages&gt;3-15&lt;/pages&gt;&lt;volume&gt;59&lt;/volume&gt;&lt;number&gt;1&lt;/number&gt;&lt;keywords&gt;&lt;keyword&gt;Animals&lt;/keyword&gt;&lt;keyword&gt;Cerebral Cortex/physiology&lt;/keyword&gt;&lt;keyword&gt;Embryonic and Fetal Development&lt;/keyword&gt;&lt;keyword&gt;Fatty Acids, Essential/*chemistry/*physiology&lt;/keyword&gt;&lt;keyword&gt;Gene Expression Regulation&lt;/keyword&gt;&lt;keyword&gt;Humans&lt;/keyword&gt;&lt;keyword&gt;Infant&lt;/keyword&gt;&lt;keyword&gt;Infant Food&lt;/keyword&gt;&lt;keyword&gt;Membrane Lipids/chemistry/physiology&lt;/keyword&gt;&lt;keyword&gt;Nutritional Requirements&lt;/keyword&gt;&lt;keyword&gt;Retina/physiology&lt;/keyword&gt;&lt;/keywords&gt;&lt;dates&gt;&lt;year&gt;2000&lt;/year&gt;&lt;pub-dates&gt;&lt;date&gt;Feb&lt;/date&gt;&lt;/pub-dates&gt;&lt;/dates&gt;&lt;isbn&gt;0029-6651 (Print)&amp;#xD;0029-6651 (Linking)&lt;/isbn&gt;&lt;accession-num&gt;10828169&lt;/accession-num&gt;&lt;urls&gt;&lt;related-urls&gt;&lt;url&gt;http://www.ncbi.nlm.nih.gov/pubmed/10828169&lt;/url&gt;&lt;/related-urls&gt;&lt;/urls&gt;&lt;/record&gt;&lt;/Cite&gt;&lt;/EndNote&gt;</w:instrText>
      </w:r>
      <w:r w:rsidR="00682A18" w:rsidRPr="008D35B9">
        <w:rPr>
          <w:noProof/>
          <w:sz w:val="22"/>
          <w:lang w:val="en-US"/>
        </w:rPr>
        <w:fldChar w:fldCharType="separate"/>
      </w:r>
      <w:r w:rsidR="00F3333C">
        <w:rPr>
          <w:noProof/>
          <w:sz w:val="22"/>
          <w:lang w:val="en-US"/>
        </w:rPr>
        <w:t>[1]</w:t>
      </w:r>
      <w:r w:rsidR="00682A18" w:rsidRPr="008D35B9">
        <w:rPr>
          <w:noProof/>
          <w:sz w:val="22"/>
          <w:lang w:val="en-US"/>
        </w:rPr>
        <w:fldChar w:fldCharType="end"/>
      </w:r>
      <w:r w:rsidR="00F3333C">
        <w:rPr>
          <w:noProof/>
          <w:sz w:val="22"/>
          <w:lang w:val="en-US"/>
        </w:rPr>
        <w:t>.</w:t>
      </w:r>
      <w:r w:rsidRPr="008D35B9">
        <w:rPr>
          <w:noProof/>
          <w:sz w:val="22"/>
          <w:lang w:val="en-US"/>
        </w:rPr>
        <w:t xml:space="preserve"> </w:t>
      </w:r>
      <w:r w:rsidR="002A3B51" w:rsidRPr="008D35B9">
        <w:rPr>
          <w:noProof/>
          <w:sz w:val="22"/>
          <w:lang w:val="en-US"/>
        </w:rPr>
        <w:t xml:space="preserve">LCPUFAs </w:t>
      </w:r>
      <w:r w:rsidRPr="008D35B9">
        <w:rPr>
          <w:noProof/>
          <w:sz w:val="22"/>
          <w:lang w:val="en-US"/>
        </w:rPr>
        <w:t>can be ingested in the diet</w:t>
      </w:r>
      <w:r w:rsidR="00FB0A7E" w:rsidRPr="008D35B9">
        <w:rPr>
          <w:noProof/>
          <w:sz w:val="22"/>
          <w:lang w:val="en-US"/>
        </w:rPr>
        <w:t xml:space="preserve"> (mainly from animal sources)</w:t>
      </w:r>
      <w:r w:rsidRPr="008D35B9">
        <w:rPr>
          <w:noProof/>
          <w:sz w:val="22"/>
          <w:lang w:val="en-US"/>
        </w:rPr>
        <w:t xml:space="preserve"> or syntheti</w:t>
      </w:r>
      <w:r w:rsidR="00C5160F" w:rsidRPr="008D35B9">
        <w:rPr>
          <w:noProof/>
          <w:sz w:val="22"/>
          <w:lang w:val="en-US"/>
        </w:rPr>
        <w:t>z</w:t>
      </w:r>
      <w:r w:rsidRPr="008D35B9">
        <w:rPr>
          <w:noProof/>
          <w:sz w:val="22"/>
          <w:lang w:val="en-US"/>
        </w:rPr>
        <w:t xml:space="preserve">ed from their </w:t>
      </w:r>
      <w:r w:rsidR="00FD5922" w:rsidRPr="008D35B9">
        <w:rPr>
          <w:noProof/>
          <w:sz w:val="22"/>
          <w:lang w:val="en-US"/>
        </w:rPr>
        <w:t xml:space="preserve">essential </w:t>
      </w:r>
      <w:r w:rsidRPr="008D35B9">
        <w:rPr>
          <w:noProof/>
          <w:sz w:val="22"/>
          <w:lang w:val="en-US"/>
        </w:rPr>
        <w:t>precursors, linoleic (LA, 18:2 n-6) and α-linolenic (ALA, 18:3 n-3)</w:t>
      </w:r>
      <w:r w:rsidR="002A3B51" w:rsidRPr="008D35B9">
        <w:rPr>
          <w:noProof/>
          <w:sz w:val="22"/>
          <w:lang w:val="en-US"/>
        </w:rPr>
        <w:t xml:space="preserve"> acids</w:t>
      </w:r>
      <w:r w:rsidRPr="008D35B9">
        <w:rPr>
          <w:noProof/>
          <w:sz w:val="22"/>
          <w:lang w:val="en-US"/>
        </w:rPr>
        <w:t>,</w:t>
      </w:r>
      <w:r w:rsidR="00C5160F" w:rsidRPr="008D35B9">
        <w:rPr>
          <w:noProof/>
          <w:sz w:val="22"/>
          <w:lang w:val="en-US"/>
        </w:rPr>
        <w:t xml:space="preserve"> </w:t>
      </w:r>
      <w:r w:rsidR="00FD5922" w:rsidRPr="008D35B9">
        <w:rPr>
          <w:noProof/>
          <w:sz w:val="22"/>
          <w:lang w:val="en-US"/>
        </w:rPr>
        <w:t xml:space="preserve">which can only be </w:t>
      </w:r>
      <w:r w:rsidR="00FB0A7E" w:rsidRPr="008D35B9">
        <w:rPr>
          <w:noProof/>
          <w:sz w:val="22"/>
          <w:lang w:val="en-US"/>
        </w:rPr>
        <w:t xml:space="preserve">provided </w:t>
      </w:r>
      <w:r w:rsidR="00FD5922" w:rsidRPr="008D35B9">
        <w:rPr>
          <w:noProof/>
          <w:sz w:val="22"/>
          <w:lang w:val="en-US"/>
        </w:rPr>
        <w:t xml:space="preserve">in </w:t>
      </w:r>
      <w:r w:rsidR="00FB0A7E" w:rsidRPr="008D35B9">
        <w:rPr>
          <w:noProof/>
          <w:sz w:val="22"/>
          <w:lang w:val="en-US"/>
        </w:rPr>
        <w:t xml:space="preserve">the diet (mainly from </w:t>
      </w:r>
      <w:r w:rsidR="00B74031">
        <w:rPr>
          <w:noProof/>
          <w:sz w:val="22"/>
          <w:lang w:val="en-US"/>
        </w:rPr>
        <w:t>plant sources</w:t>
      </w:r>
      <w:r w:rsidR="00FB0A7E" w:rsidRPr="008D35B9">
        <w:rPr>
          <w:noProof/>
          <w:sz w:val="22"/>
          <w:lang w:val="en-US"/>
        </w:rPr>
        <w:t xml:space="preserve">). </w:t>
      </w:r>
      <w:r w:rsidR="00251B91" w:rsidRPr="008D35B9">
        <w:rPr>
          <w:noProof/>
          <w:sz w:val="22"/>
          <w:lang w:val="en-US"/>
        </w:rPr>
        <w:t>LCPUFAs</w:t>
      </w:r>
      <w:r w:rsidRPr="008D35B9">
        <w:rPr>
          <w:noProof/>
          <w:sz w:val="22"/>
          <w:lang w:val="en-US"/>
        </w:rPr>
        <w:t xml:space="preserve"> are needed for </w:t>
      </w:r>
      <w:r w:rsidR="00143E56" w:rsidRPr="008D35B9">
        <w:rPr>
          <w:noProof/>
          <w:sz w:val="22"/>
          <w:lang w:val="en-US"/>
        </w:rPr>
        <w:t>the</w:t>
      </w:r>
      <w:r w:rsidR="00251B91" w:rsidRPr="008D35B9">
        <w:rPr>
          <w:noProof/>
          <w:sz w:val="22"/>
          <w:lang w:val="en-US"/>
        </w:rPr>
        <w:t xml:space="preserve"> </w:t>
      </w:r>
      <w:r w:rsidRPr="008D35B9">
        <w:rPr>
          <w:noProof/>
          <w:sz w:val="22"/>
          <w:lang w:val="en-US"/>
        </w:rPr>
        <w:t>normal development</w:t>
      </w:r>
      <w:r w:rsidR="00143E56" w:rsidRPr="008D35B9">
        <w:rPr>
          <w:noProof/>
          <w:sz w:val="22"/>
          <w:lang w:val="en-US"/>
        </w:rPr>
        <w:t xml:space="preserve"> of the fetus</w:t>
      </w:r>
      <w:r w:rsidR="00981AE7" w:rsidRPr="008D35B9">
        <w:rPr>
          <w:noProof/>
          <w:sz w:val="22"/>
          <w:lang w:val="en-US"/>
        </w:rPr>
        <w:t xml:space="preserve"> and the infant</w:t>
      </w:r>
      <w:r w:rsidRPr="008D35B9">
        <w:rPr>
          <w:noProof/>
          <w:sz w:val="22"/>
          <w:lang w:val="en-US"/>
        </w:rPr>
        <w:t>, including visual and cognitive development and the immune and cardiovascular systems</w:t>
      </w:r>
      <w:r w:rsidR="005673F9" w:rsidRPr="008D35B9">
        <w:rPr>
          <w:noProof/>
          <w:sz w:val="22"/>
          <w:lang w:val="en-US"/>
        </w:rPr>
        <w:t xml:space="preserve">, but </w:t>
      </w:r>
      <w:r w:rsidR="00255313" w:rsidRPr="008D35B9">
        <w:rPr>
          <w:noProof/>
          <w:sz w:val="22"/>
          <w:lang w:val="en-US"/>
        </w:rPr>
        <w:t xml:space="preserve">less </w:t>
      </w:r>
      <w:r w:rsidRPr="008D35B9">
        <w:rPr>
          <w:noProof/>
          <w:sz w:val="22"/>
          <w:lang w:val="en-US"/>
        </w:rPr>
        <w:t xml:space="preserve">is known </w:t>
      </w:r>
      <w:r w:rsidR="005673F9" w:rsidRPr="008D35B9">
        <w:rPr>
          <w:noProof/>
          <w:sz w:val="22"/>
          <w:lang w:val="en-US"/>
        </w:rPr>
        <w:t xml:space="preserve">concerning </w:t>
      </w:r>
      <w:r w:rsidRPr="008D35B9">
        <w:rPr>
          <w:noProof/>
          <w:sz w:val="22"/>
          <w:lang w:val="en-US"/>
        </w:rPr>
        <w:t>growth and body composition</w:t>
      </w:r>
      <w:r w:rsidR="00F3333C">
        <w:rPr>
          <w:noProof/>
          <w:sz w:val="22"/>
          <w:lang w:val="en-US"/>
        </w:rPr>
        <w:t xml:space="preserve"> </w:t>
      </w:r>
      <w:r w:rsidR="006C1418" w:rsidRPr="008D35B9">
        <w:rPr>
          <w:noProof/>
          <w:sz w:val="22"/>
          <w:lang w:val="en-US"/>
        </w:rPr>
        <w:fldChar w:fldCharType="begin">
          <w:fldData xml:space="preserve">PEVuZE5vdGU+PENpdGU+PEF1dGhvcj5Lb2xldHprbzwvQXV0aG9yPjxZZWFyPjIwMDg8L1llYXI+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</w:fldData>
        </w:fldChar>
      </w:r>
      <w:r w:rsidR="00F3333C">
        <w:rPr>
          <w:noProof/>
          <w:sz w:val="22"/>
          <w:lang w:val="en-US"/>
        </w:rPr>
        <w:instrText xml:space="preserve"> ADDIN EN.CITE </w:instrText>
      </w:r>
      <w:r w:rsidR="00F3333C">
        <w:rPr>
          <w:noProof/>
          <w:sz w:val="22"/>
          <w:lang w:val="en-US"/>
        </w:rPr>
        <w:fldChar w:fldCharType="begin">
          <w:fldData xml:space="preserve">PEVuZE5vdGU+PENpdGU+PEF1dGhvcj5Lb2xldHprbzwvQXV0aG9yPjxZZWFyPjIwMDg8L1llYXI+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</w:fldData>
        </w:fldChar>
      </w:r>
      <w:r w:rsidR="00F3333C">
        <w:rPr>
          <w:noProof/>
          <w:sz w:val="22"/>
          <w:lang w:val="en-US"/>
        </w:rPr>
        <w:instrText xml:space="preserve"> ADDIN EN.CITE.DATA </w:instrText>
      </w:r>
      <w:r w:rsidR="00F3333C">
        <w:rPr>
          <w:noProof/>
          <w:sz w:val="22"/>
          <w:lang w:val="en-US"/>
        </w:rPr>
      </w:r>
      <w:r w:rsidR="00F3333C">
        <w:rPr>
          <w:noProof/>
          <w:sz w:val="22"/>
          <w:lang w:val="en-US"/>
        </w:rPr>
        <w:fldChar w:fldCharType="end"/>
      </w:r>
      <w:r w:rsidR="006C1418" w:rsidRPr="008D35B9">
        <w:rPr>
          <w:noProof/>
          <w:sz w:val="22"/>
          <w:lang w:val="en-US"/>
        </w:rPr>
      </w:r>
      <w:r w:rsidR="006C1418" w:rsidRPr="008D35B9">
        <w:rPr>
          <w:noProof/>
          <w:sz w:val="22"/>
          <w:lang w:val="en-US"/>
        </w:rPr>
        <w:fldChar w:fldCharType="separate"/>
      </w:r>
      <w:r w:rsidR="00F3333C">
        <w:rPr>
          <w:noProof/>
          <w:sz w:val="22"/>
          <w:lang w:val="en-US"/>
        </w:rPr>
        <w:t>[1, 2]</w:t>
      </w:r>
      <w:r w:rsidR="006C1418" w:rsidRPr="008D35B9">
        <w:rPr>
          <w:noProof/>
          <w:sz w:val="22"/>
          <w:lang w:val="en-US"/>
        </w:rPr>
        <w:fldChar w:fldCharType="end"/>
      </w:r>
      <w:r w:rsidR="00F3333C">
        <w:rPr>
          <w:noProof/>
          <w:sz w:val="22"/>
          <w:lang w:val="en-US"/>
        </w:rPr>
        <w:t>.</w:t>
      </w:r>
      <w:r w:rsidR="00C0149E" w:rsidRPr="008D35B9">
        <w:rPr>
          <w:noProof/>
          <w:sz w:val="22"/>
          <w:lang w:val="en-US"/>
        </w:rPr>
        <w:t xml:space="preserve"> Yet, </w:t>
      </w:r>
      <w:r w:rsidR="006E69C9" w:rsidRPr="008D35B9">
        <w:rPr>
          <w:noProof/>
          <w:sz w:val="22"/>
          <w:lang w:val="en-US"/>
        </w:rPr>
        <w:t>a</w:t>
      </w:r>
      <w:r w:rsidR="000972AC" w:rsidRPr="008D35B9">
        <w:rPr>
          <w:noProof/>
          <w:sz w:val="22"/>
          <w:lang w:val="en-US"/>
        </w:rPr>
        <w:t>dipos</w:t>
      </w:r>
      <w:r w:rsidR="00B74031">
        <w:rPr>
          <w:noProof/>
          <w:sz w:val="22"/>
          <w:lang w:val="en-US"/>
        </w:rPr>
        <w:t>e</w:t>
      </w:r>
      <w:r w:rsidR="00981AE7" w:rsidRPr="008D35B9">
        <w:rPr>
          <w:noProof/>
          <w:sz w:val="22"/>
          <w:lang w:val="en-US"/>
        </w:rPr>
        <w:t xml:space="preserve"> </w:t>
      </w:r>
      <w:r w:rsidR="00C0149E" w:rsidRPr="008D35B9">
        <w:rPr>
          <w:noProof/>
          <w:sz w:val="22"/>
          <w:lang w:val="en-US"/>
        </w:rPr>
        <w:t xml:space="preserve">tissue accretion </w:t>
      </w:r>
      <w:r w:rsidR="006433CE" w:rsidRPr="008D35B9">
        <w:rPr>
          <w:noProof/>
          <w:sz w:val="22"/>
          <w:lang w:val="en-US"/>
        </w:rPr>
        <w:t>begins in utero</w:t>
      </w:r>
      <w:r w:rsidR="00C0149E" w:rsidRPr="008D35B9">
        <w:rPr>
          <w:noProof/>
          <w:sz w:val="22"/>
          <w:lang w:val="en-US"/>
        </w:rPr>
        <w:t>,</w:t>
      </w:r>
      <w:r w:rsidR="006433CE" w:rsidRPr="008D35B9">
        <w:rPr>
          <w:noProof/>
          <w:sz w:val="22"/>
          <w:lang w:val="en-US"/>
        </w:rPr>
        <w:t xml:space="preserve"> and early-life growth </w:t>
      </w:r>
      <w:r w:rsidR="00981AE7" w:rsidRPr="008D35B9">
        <w:rPr>
          <w:noProof/>
          <w:sz w:val="22"/>
          <w:lang w:val="en-US"/>
        </w:rPr>
        <w:t>play</w:t>
      </w:r>
      <w:r w:rsidR="000D6EE9" w:rsidRPr="008D35B9">
        <w:rPr>
          <w:noProof/>
          <w:sz w:val="22"/>
          <w:lang w:val="en-US"/>
        </w:rPr>
        <w:t>s</w:t>
      </w:r>
      <w:r w:rsidR="00981AE7" w:rsidRPr="008D35B9">
        <w:rPr>
          <w:noProof/>
          <w:sz w:val="22"/>
          <w:lang w:val="en-US"/>
        </w:rPr>
        <w:t xml:space="preserve"> a role in the life-course </w:t>
      </w:r>
      <w:r w:rsidR="006433CE" w:rsidRPr="008D35B9">
        <w:rPr>
          <w:noProof/>
          <w:sz w:val="22"/>
          <w:lang w:val="en-US"/>
        </w:rPr>
        <w:t xml:space="preserve">risk </w:t>
      </w:r>
      <w:r w:rsidR="00981AE7" w:rsidRPr="008D35B9">
        <w:rPr>
          <w:noProof/>
          <w:sz w:val="22"/>
          <w:lang w:val="en-US"/>
        </w:rPr>
        <w:t>of obesity and its associated</w:t>
      </w:r>
      <w:r w:rsidR="006433CE" w:rsidRPr="008D35B9">
        <w:rPr>
          <w:noProof/>
          <w:sz w:val="22"/>
          <w:lang w:val="en-US"/>
        </w:rPr>
        <w:t xml:space="preserve"> </w:t>
      </w:r>
      <w:r w:rsidR="005F6FDC" w:rsidRPr="008D35B9">
        <w:rPr>
          <w:noProof/>
          <w:sz w:val="22"/>
          <w:lang w:val="en-US"/>
        </w:rPr>
        <w:t>consequences</w:t>
      </w:r>
      <w:r w:rsidR="00F3333C">
        <w:rPr>
          <w:noProof/>
          <w:sz w:val="22"/>
          <w:lang w:val="en-US"/>
        </w:rPr>
        <w:t xml:space="preserve"> </w:t>
      </w:r>
      <w:r w:rsidR="000D6EE9" w:rsidRPr="008D35B9">
        <w:rPr>
          <w:noProof/>
          <w:sz w:val="22"/>
          <w:lang w:val="en-US"/>
        </w:rPr>
        <w:fldChar w:fldCharType="begin">
          <w:fldData xml:space="preserve">PEVuZE5vdGU+PENpdGU+PEF1dGhvcj5CZXJyeTwvQXV0aG9yPjxZZWFyPjIwMTM8L1llYXI+PFJl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</w:fldData>
        </w:fldChar>
      </w:r>
      <w:r w:rsidR="00F3333C">
        <w:rPr>
          <w:noProof/>
          <w:sz w:val="22"/>
          <w:lang w:val="en-US"/>
        </w:rPr>
        <w:instrText xml:space="preserve"> ADDIN EN.CITE </w:instrText>
      </w:r>
      <w:r w:rsidR="00F3333C">
        <w:rPr>
          <w:noProof/>
          <w:sz w:val="22"/>
          <w:lang w:val="en-US"/>
        </w:rPr>
        <w:fldChar w:fldCharType="begin">
          <w:fldData xml:space="preserve">PEVuZE5vdGU+PENpdGU+PEF1dGhvcj5CZXJyeTwvQXV0aG9yPjxZZWFyPjIwMTM8L1llYXI+PFJl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</w:fldData>
        </w:fldChar>
      </w:r>
      <w:r w:rsidR="00F3333C">
        <w:rPr>
          <w:noProof/>
          <w:sz w:val="22"/>
          <w:lang w:val="en-US"/>
        </w:rPr>
        <w:instrText xml:space="preserve"> ADDIN EN.CITE.DATA </w:instrText>
      </w:r>
      <w:r w:rsidR="00F3333C">
        <w:rPr>
          <w:noProof/>
          <w:sz w:val="22"/>
          <w:lang w:val="en-US"/>
        </w:rPr>
      </w:r>
      <w:r w:rsidR="00F3333C">
        <w:rPr>
          <w:noProof/>
          <w:sz w:val="22"/>
          <w:lang w:val="en-US"/>
        </w:rPr>
        <w:fldChar w:fldCharType="end"/>
      </w:r>
      <w:r w:rsidR="000D6EE9" w:rsidRPr="008D35B9">
        <w:rPr>
          <w:noProof/>
          <w:sz w:val="22"/>
          <w:lang w:val="en-US"/>
        </w:rPr>
      </w:r>
      <w:r w:rsidR="000D6EE9" w:rsidRPr="008D35B9">
        <w:rPr>
          <w:noProof/>
          <w:sz w:val="22"/>
          <w:lang w:val="en-US"/>
        </w:rPr>
        <w:fldChar w:fldCharType="separate"/>
      </w:r>
      <w:r w:rsidR="00F3333C">
        <w:rPr>
          <w:noProof/>
          <w:sz w:val="22"/>
          <w:lang w:val="en-US"/>
        </w:rPr>
        <w:t>[3, 4]</w:t>
      </w:r>
      <w:r w:rsidR="000D6EE9" w:rsidRPr="008D35B9">
        <w:rPr>
          <w:noProof/>
          <w:sz w:val="22"/>
          <w:lang w:val="en-US"/>
        </w:rPr>
        <w:fldChar w:fldCharType="end"/>
      </w:r>
      <w:r w:rsidR="00F3333C">
        <w:rPr>
          <w:noProof/>
          <w:sz w:val="22"/>
          <w:lang w:val="en-US"/>
        </w:rPr>
        <w:t>.</w:t>
      </w:r>
      <w:r w:rsidR="00981AE7" w:rsidRPr="008D35B9">
        <w:rPr>
          <w:noProof/>
          <w:sz w:val="22"/>
          <w:lang w:val="en-US"/>
        </w:rPr>
        <w:t xml:space="preserve"> </w:t>
      </w:r>
    </w:p>
    <w:p w14:paraId="0534B513" w14:textId="70649606" w:rsidR="00F771A1" w:rsidRPr="008D35B9" w:rsidRDefault="005160FD">
      <w:pPr>
        <w:ind w:firstLine="708"/>
        <w:rPr>
          <w:sz w:val="22"/>
          <w:lang w:val="en-US"/>
        </w:rPr>
      </w:pPr>
      <w:r w:rsidRPr="008D35B9">
        <w:rPr>
          <w:sz w:val="22"/>
          <w:lang w:val="en-US"/>
        </w:rPr>
        <w:t>In randomized controlled trials (RCT</w:t>
      </w:r>
      <w:r w:rsidR="00B74031">
        <w:rPr>
          <w:sz w:val="22"/>
          <w:lang w:val="en-US"/>
        </w:rPr>
        <w:t>s</w:t>
      </w:r>
      <w:r w:rsidRPr="008D35B9">
        <w:rPr>
          <w:sz w:val="22"/>
          <w:lang w:val="en-US"/>
        </w:rPr>
        <w:t xml:space="preserve">), </w:t>
      </w:r>
      <w:r w:rsidR="00961465" w:rsidRPr="008D35B9">
        <w:rPr>
          <w:sz w:val="22"/>
          <w:lang w:val="en-US"/>
        </w:rPr>
        <w:t xml:space="preserve">the </w:t>
      </w:r>
      <w:r w:rsidR="00625154" w:rsidRPr="008D35B9">
        <w:rPr>
          <w:sz w:val="22"/>
          <w:lang w:val="en-US"/>
        </w:rPr>
        <w:t xml:space="preserve">supplementation </w:t>
      </w:r>
      <w:r w:rsidR="00B74031">
        <w:rPr>
          <w:sz w:val="22"/>
          <w:lang w:val="en-US"/>
        </w:rPr>
        <w:t>of</w:t>
      </w:r>
      <w:r w:rsidR="00625154" w:rsidRPr="008D35B9">
        <w:rPr>
          <w:sz w:val="22"/>
          <w:lang w:val="en-US"/>
        </w:rPr>
        <w:t xml:space="preserve"> </w:t>
      </w:r>
      <w:r w:rsidRPr="008D35B9">
        <w:rPr>
          <w:sz w:val="22"/>
          <w:lang w:val="en-US"/>
        </w:rPr>
        <w:t>LCPUFA</w:t>
      </w:r>
      <w:r w:rsidR="00B74031">
        <w:rPr>
          <w:sz w:val="22"/>
          <w:lang w:val="en-US"/>
        </w:rPr>
        <w:t>s</w:t>
      </w:r>
      <w:r w:rsidRPr="008D35B9">
        <w:rPr>
          <w:sz w:val="22"/>
          <w:lang w:val="en-US"/>
        </w:rPr>
        <w:t xml:space="preserve"> or </w:t>
      </w:r>
      <w:r w:rsidR="00B74031">
        <w:rPr>
          <w:sz w:val="22"/>
          <w:lang w:val="en-US"/>
        </w:rPr>
        <w:t>of</w:t>
      </w:r>
      <w:r w:rsidR="00746977" w:rsidRPr="008D35B9">
        <w:rPr>
          <w:sz w:val="22"/>
          <w:lang w:val="en-US"/>
        </w:rPr>
        <w:t xml:space="preserve"> </w:t>
      </w:r>
      <w:r w:rsidRPr="008D35B9">
        <w:rPr>
          <w:sz w:val="22"/>
          <w:lang w:val="en-US"/>
        </w:rPr>
        <w:t xml:space="preserve">fish oil </w:t>
      </w:r>
      <w:r w:rsidR="00625154" w:rsidRPr="008D35B9">
        <w:rPr>
          <w:sz w:val="22"/>
          <w:lang w:val="en-US"/>
        </w:rPr>
        <w:t>(rich in n-3 LCPUFA</w:t>
      </w:r>
      <w:r w:rsidR="00B74031">
        <w:rPr>
          <w:sz w:val="22"/>
          <w:lang w:val="en-US"/>
        </w:rPr>
        <w:t>s</w:t>
      </w:r>
      <w:r w:rsidR="00625154" w:rsidRPr="008D35B9">
        <w:rPr>
          <w:sz w:val="22"/>
          <w:lang w:val="en-US"/>
        </w:rPr>
        <w:t xml:space="preserve">) </w:t>
      </w:r>
      <w:r w:rsidRPr="008D35B9">
        <w:rPr>
          <w:sz w:val="22"/>
          <w:lang w:val="en-US"/>
        </w:rPr>
        <w:t>during pregnancy has shown inconclusive effects on offspring birth size</w:t>
      </w:r>
      <w:r w:rsidR="00625154" w:rsidRPr="008D35B9">
        <w:rPr>
          <w:sz w:val="22"/>
          <w:lang w:val="en-US"/>
        </w:rPr>
        <w:t xml:space="preserve">, </w:t>
      </w:r>
      <w:r w:rsidRPr="008D35B9">
        <w:rPr>
          <w:sz w:val="22"/>
          <w:lang w:val="en-US"/>
        </w:rPr>
        <w:t>postnatal growth</w:t>
      </w:r>
      <w:r w:rsidR="004937F9" w:rsidRPr="008D35B9">
        <w:rPr>
          <w:sz w:val="22"/>
          <w:lang w:val="en-US"/>
        </w:rPr>
        <w:t>,</w:t>
      </w:r>
      <w:r w:rsidRPr="008D35B9">
        <w:rPr>
          <w:sz w:val="22"/>
          <w:lang w:val="en-US"/>
        </w:rPr>
        <w:t xml:space="preserve"> and adiposity</w:t>
      </w:r>
      <w:r w:rsidR="006C1418" w:rsidRPr="008D35B9">
        <w:rPr>
          <w:sz w:val="22"/>
          <w:lang w:val="en-US"/>
        </w:rPr>
        <w:t xml:space="preserve"> </w:t>
      </w:r>
      <w:r w:rsidR="00625154" w:rsidRPr="008D35B9">
        <w:rPr>
          <w:sz w:val="22"/>
          <w:lang w:val="en-US"/>
        </w:rPr>
        <w:t>(body mass index (BMI) or body fat percentage)</w:t>
      </w:r>
      <w:r w:rsidR="00F3333C">
        <w:rPr>
          <w:sz w:val="22"/>
          <w:lang w:val="en-US"/>
        </w:rPr>
        <w:t xml:space="preserve"> </w:t>
      </w:r>
      <w:r w:rsidRPr="008D35B9">
        <w:rPr>
          <w:sz w:val="22"/>
          <w:lang w:val="en-US"/>
        </w:rPr>
        <w:fldChar w:fldCharType="begin">
          <w:fldData xml:space="preserve">PEVuZE5vdGU+PENpdGU+PEF1dGhvcj5EZWxnYWRvLU5vZ3VlcmE8L0F1dGhvcj48WWVhcj4yMDE1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=
</w:fldData>
        </w:fldChar>
      </w:r>
      <w:r w:rsidR="00F3333C">
        <w:rPr>
          <w:sz w:val="22"/>
          <w:lang w:val="en-US"/>
        </w:rPr>
        <w:instrText xml:space="preserve"> ADDIN EN.CITE </w:instrText>
      </w:r>
      <w:r w:rsidR="00F3333C">
        <w:rPr>
          <w:sz w:val="22"/>
          <w:lang w:val="en-US"/>
        </w:rPr>
        <w:fldChar w:fldCharType="begin">
          <w:fldData xml:space="preserve">PEVuZE5vdGU+PENpdGU+PEF1dGhvcj5EZWxnYWRvLU5vZ3VlcmE8L0F1dGhvcj48WWVhcj4yMDE1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=
</w:fldData>
        </w:fldChar>
      </w:r>
      <w:r w:rsidR="00F3333C">
        <w:rPr>
          <w:sz w:val="22"/>
          <w:lang w:val="en-US"/>
        </w:rPr>
        <w:instrText xml:space="preserve"> ADDIN EN.CITE.DATA </w:instrText>
      </w:r>
      <w:r w:rsidR="00F3333C">
        <w:rPr>
          <w:sz w:val="22"/>
          <w:lang w:val="en-US"/>
        </w:rPr>
      </w:r>
      <w:r w:rsidR="00F3333C">
        <w:rPr>
          <w:sz w:val="22"/>
          <w:lang w:val="en-US"/>
        </w:rPr>
        <w:fldChar w:fldCharType="end"/>
      </w:r>
      <w:r w:rsidRPr="008D35B9">
        <w:rPr>
          <w:sz w:val="22"/>
          <w:lang w:val="en-US"/>
        </w:rPr>
      </w:r>
      <w:r w:rsidRPr="008D35B9">
        <w:rPr>
          <w:sz w:val="22"/>
          <w:lang w:val="en-US"/>
        </w:rPr>
        <w:fldChar w:fldCharType="separate"/>
      </w:r>
      <w:r w:rsidR="00F3333C">
        <w:rPr>
          <w:noProof/>
          <w:sz w:val="22"/>
          <w:lang w:val="en-US"/>
        </w:rPr>
        <w:t>[5, 6]</w:t>
      </w:r>
      <w:r w:rsidRPr="008D35B9">
        <w:rPr>
          <w:sz w:val="22"/>
          <w:lang w:val="en-US"/>
        </w:rPr>
        <w:fldChar w:fldCharType="end"/>
      </w:r>
      <w:r w:rsidR="00F3333C">
        <w:rPr>
          <w:sz w:val="22"/>
          <w:lang w:val="en-US"/>
        </w:rPr>
        <w:t>.</w:t>
      </w:r>
      <w:r w:rsidRPr="008D35B9">
        <w:rPr>
          <w:sz w:val="22"/>
          <w:lang w:val="en-US"/>
        </w:rPr>
        <w:t xml:space="preserve"> </w:t>
      </w:r>
      <w:r w:rsidR="00961465" w:rsidRPr="008D35B9">
        <w:rPr>
          <w:sz w:val="22"/>
          <w:lang w:val="en-US"/>
        </w:rPr>
        <w:t xml:space="preserve">The </w:t>
      </w:r>
      <w:r w:rsidRPr="008D35B9">
        <w:rPr>
          <w:sz w:val="22"/>
          <w:lang w:val="en-US"/>
        </w:rPr>
        <w:t>supplementation</w:t>
      </w:r>
      <w:r w:rsidR="00625154" w:rsidRPr="008D35B9">
        <w:rPr>
          <w:sz w:val="22"/>
          <w:lang w:val="en-US"/>
        </w:rPr>
        <w:t xml:space="preserve"> in n-3 LCPUFA</w:t>
      </w:r>
      <w:r w:rsidR="00B74031">
        <w:rPr>
          <w:sz w:val="22"/>
          <w:lang w:val="en-US"/>
        </w:rPr>
        <w:t>s</w:t>
      </w:r>
      <w:r w:rsidR="00625154" w:rsidRPr="008D35B9">
        <w:rPr>
          <w:sz w:val="22"/>
          <w:lang w:val="en-US"/>
        </w:rPr>
        <w:t xml:space="preserve"> </w:t>
      </w:r>
      <w:r w:rsidRPr="008D35B9">
        <w:rPr>
          <w:sz w:val="22"/>
          <w:lang w:val="en-US"/>
        </w:rPr>
        <w:t>modestly increases birth weight (</w:t>
      </w:r>
      <w:r w:rsidR="000336B5" w:rsidRPr="008D35B9">
        <w:rPr>
          <w:sz w:val="22"/>
          <w:lang w:val="en-US"/>
        </w:rPr>
        <w:t>47</w:t>
      </w:r>
      <w:r w:rsidRPr="008D35B9">
        <w:rPr>
          <w:sz w:val="22"/>
          <w:lang w:val="en-US"/>
        </w:rPr>
        <w:t xml:space="preserve"> g) and length (</w:t>
      </w:r>
      <w:r w:rsidR="000336B5" w:rsidRPr="008D35B9">
        <w:rPr>
          <w:sz w:val="22"/>
          <w:lang w:val="en-US"/>
        </w:rPr>
        <w:t>0.</w:t>
      </w:r>
      <w:r w:rsidRPr="008D35B9">
        <w:rPr>
          <w:sz w:val="22"/>
          <w:lang w:val="en-US"/>
        </w:rPr>
        <w:t xml:space="preserve">48 </w:t>
      </w:r>
      <w:r w:rsidR="000336B5" w:rsidRPr="008D35B9">
        <w:rPr>
          <w:sz w:val="22"/>
          <w:lang w:val="en-US"/>
        </w:rPr>
        <w:t>c</w:t>
      </w:r>
      <w:r w:rsidRPr="008D35B9">
        <w:rPr>
          <w:sz w:val="22"/>
          <w:lang w:val="en-US"/>
        </w:rPr>
        <w:t xml:space="preserve">m), mainly owing to </w:t>
      </w:r>
      <w:r w:rsidR="00A4221D" w:rsidRPr="008D35B9">
        <w:rPr>
          <w:sz w:val="22"/>
          <w:lang w:val="en-US"/>
        </w:rPr>
        <w:t>longer gestation</w:t>
      </w:r>
      <w:r w:rsidR="000A4D7D">
        <w:rPr>
          <w:sz w:val="22"/>
          <w:lang w:val="en-US"/>
        </w:rPr>
        <w:t xml:space="preserve"> </w:t>
      </w:r>
      <w:r w:rsidRPr="008D35B9">
        <w:rPr>
          <w:sz w:val="22"/>
          <w:lang w:val="en-US"/>
        </w:rPr>
        <w:fldChar w:fldCharType="begin">
          <w:fldData xml:space="preserve">PEVuZE5vdGU+PENpdGU+PEF1dGhvcj5NYWtyaWRlczwvQXV0aG9yPjxZZWFyPjIwMDY8L1llYXI+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</w:fldData>
        </w:fldChar>
      </w:r>
      <w:r w:rsidR="00F3333C">
        <w:rPr>
          <w:sz w:val="22"/>
          <w:lang w:val="en-US"/>
        </w:rPr>
        <w:instrText xml:space="preserve"> ADDIN EN.CITE </w:instrText>
      </w:r>
      <w:r w:rsidR="00F3333C">
        <w:rPr>
          <w:sz w:val="22"/>
          <w:lang w:val="en-US"/>
        </w:rPr>
        <w:fldChar w:fldCharType="begin">
          <w:fldData xml:space="preserve">PEVuZE5vdGU+PENpdGU+PEF1dGhvcj5NYWtyaWRlczwvQXV0aG9yPjxZZWFyPjIwMDY8L1llYXI+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</w:fldData>
        </w:fldChar>
      </w:r>
      <w:r w:rsidR="00F3333C">
        <w:rPr>
          <w:sz w:val="22"/>
          <w:lang w:val="en-US"/>
        </w:rPr>
        <w:instrText xml:space="preserve"> ADDIN EN.CITE.DATA </w:instrText>
      </w:r>
      <w:r w:rsidR="00F3333C">
        <w:rPr>
          <w:sz w:val="22"/>
          <w:lang w:val="en-US"/>
        </w:rPr>
      </w:r>
      <w:r w:rsidR="00F3333C">
        <w:rPr>
          <w:sz w:val="22"/>
          <w:lang w:val="en-US"/>
        </w:rPr>
        <w:fldChar w:fldCharType="end"/>
      </w:r>
      <w:r w:rsidRPr="008D35B9">
        <w:rPr>
          <w:sz w:val="22"/>
          <w:lang w:val="en-US"/>
        </w:rPr>
      </w:r>
      <w:r w:rsidRPr="008D35B9">
        <w:rPr>
          <w:sz w:val="22"/>
          <w:lang w:val="en-US"/>
        </w:rPr>
        <w:fldChar w:fldCharType="separate"/>
      </w:r>
      <w:r w:rsidR="00F3333C">
        <w:rPr>
          <w:noProof/>
          <w:sz w:val="22"/>
          <w:lang w:val="en-US"/>
        </w:rPr>
        <w:t>[7]</w:t>
      </w:r>
      <w:r w:rsidRPr="008D35B9">
        <w:rPr>
          <w:sz w:val="22"/>
          <w:lang w:val="en-US"/>
        </w:rPr>
        <w:fldChar w:fldCharType="end"/>
      </w:r>
      <w:r w:rsidR="000A4D7D">
        <w:rPr>
          <w:sz w:val="22"/>
          <w:lang w:val="en-US"/>
        </w:rPr>
        <w:t>.</w:t>
      </w:r>
      <w:r w:rsidRPr="008D35B9">
        <w:rPr>
          <w:sz w:val="22"/>
          <w:lang w:val="en-US"/>
        </w:rPr>
        <w:t xml:space="preserve"> </w:t>
      </w:r>
      <w:r w:rsidR="008E2E3E" w:rsidRPr="008D35B9">
        <w:rPr>
          <w:sz w:val="22"/>
          <w:lang w:val="en-US"/>
        </w:rPr>
        <w:t>Some</w:t>
      </w:r>
      <w:r w:rsidR="00961465" w:rsidRPr="008D35B9">
        <w:rPr>
          <w:sz w:val="22"/>
          <w:lang w:val="en-US"/>
        </w:rPr>
        <w:t xml:space="preserve"> RCTs </w:t>
      </w:r>
      <w:r w:rsidRPr="008D35B9">
        <w:rPr>
          <w:sz w:val="22"/>
          <w:lang w:val="en-US"/>
        </w:rPr>
        <w:t>reported that LCPUFA supplementation during pregnancy and</w:t>
      </w:r>
      <w:r w:rsidR="00961465" w:rsidRPr="008D35B9">
        <w:rPr>
          <w:sz w:val="22"/>
          <w:lang w:val="en-US"/>
        </w:rPr>
        <w:t>/or</w:t>
      </w:r>
      <w:r w:rsidRPr="008D35B9">
        <w:rPr>
          <w:sz w:val="22"/>
          <w:lang w:val="en-US"/>
        </w:rPr>
        <w:t xml:space="preserve"> lactation </w:t>
      </w:r>
      <w:r w:rsidR="00961465" w:rsidRPr="008D35B9">
        <w:rPr>
          <w:sz w:val="22"/>
          <w:lang w:val="en-US"/>
        </w:rPr>
        <w:t>lower</w:t>
      </w:r>
      <w:r w:rsidR="000D6EE9" w:rsidRPr="008D35B9">
        <w:rPr>
          <w:sz w:val="22"/>
          <w:lang w:val="en-US"/>
        </w:rPr>
        <w:t>s</w:t>
      </w:r>
      <w:r w:rsidR="00961465" w:rsidRPr="008D35B9">
        <w:rPr>
          <w:sz w:val="22"/>
          <w:lang w:val="en-US"/>
        </w:rPr>
        <w:t xml:space="preserve"> adiposity later in childhood, </w:t>
      </w:r>
      <w:r w:rsidR="00746977" w:rsidRPr="008D35B9">
        <w:rPr>
          <w:sz w:val="22"/>
          <w:lang w:val="en-US"/>
        </w:rPr>
        <w:t xml:space="preserve">but most </w:t>
      </w:r>
      <w:r w:rsidR="00961465" w:rsidRPr="008D35B9">
        <w:rPr>
          <w:sz w:val="22"/>
          <w:lang w:val="en-US"/>
        </w:rPr>
        <w:t>showed no effect</w:t>
      </w:r>
      <w:r w:rsidR="000A4D7D">
        <w:rPr>
          <w:sz w:val="22"/>
          <w:lang w:val="en-US"/>
        </w:rPr>
        <w:t xml:space="preserve"> </w:t>
      </w:r>
      <w:r w:rsidR="00961465" w:rsidRPr="008D35B9">
        <w:rPr>
          <w:sz w:val="22"/>
          <w:lang w:val="en-US"/>
        </w:rPr>
        <w:fldChar w:fldCharType="begin"/>
      </w:r>
      <w:r w:rsidR="00F3333C">
        <w:rPr>
          <w:sz w:val="22"/>
          <w:lang w:val="en-US"/>
        </w:rPr>
        <w:instrText xml:space="preserve"> ADDIN EN.CITE &lt;EndNote&gt;&lt;Cite&gt;&lt;Author&gt;Voortman&lt;/Author&gt;&lt;Year&gt;2015&lt;/Year&gt;&lt;RecNum&gt;10443&lt;/RecNum&gt;&lt;DisplayText&gt;[6]&lt;/DisplayText&gt;&lt;record&gt;&lt;rec-number&gt;10443&lt;/rec-number&gt;&lt;foreign-keys&gt;&lt;key app="EN" db-id="vpr5pad9g55xegefsro5e52itf5xfpd5arzs" timestamp="1433408361"&gt;10443&lt;/key&gt;&lt;key app="ENWeb" db-id=""&gt;0&lt;/key&gt;&lt;/foreign-keys&gt;&lt;ref-type name="Journal Article"&gt;17&lt;/ref-type&gt;&lt;contributors&gt;&lt;authors&gt;&lt;author&gt;Voortman, T.&lt;/author&gt;&lt;author&gt;van den Hooven, E. H.&lt;/author&gt;&lt;author&gt;Braun, K. V.&lt;/author&gt;&lt;author&gt;van den Broek, M.&lt;/author&gt;&lt;author&gt;Bramer, W. M.&lt;/author&gt;&lt;author&gt;Chowdhurry, R.&lt;/author&gt;&lt;author&gt;Franco, O. H.&lt;/author&gt;&lt;/authors&gt;&lt;/contributors&gt;&lt;auth-address&gt;Department of Epidemiology, Erasmus MC, University Medical Center, Rotterdam, The Netherlands. Electronic address: trudy.voortman@erasmusmc.nl.&amp;#xD;Department of Epidemiology, Erasmus MC, University Medical Center, Rotterdam, The Netherlands.&amp;#xD;Department of Epidemiology, Erasmus MC, University Medical Center, Rotterdam, The Netherlands; Department of Health Sciences, Faculty of Earth and Life Sciences, VU University, Amsterdam, The Netherlands.&amp;#xD;Medical Library, Erasmus MC, University Medical Center, Rotterdam, The Netherlands.&amp;#xD;Department of Public Health and Primary Care, University of Cambridge, Cambridge, United Kingdom.&lt;/auth-address&gt;&lt;titles&gt;&lt;title&gt;Effects of polyunsaturated fatty acid intake and status during pregnancy, lactation, and early childhood on cardiometabolic health: A systematic review&lt;/title&gt;&lt;secondary-title&gt;Prog Lipid Res&lt;/secondary-title&gt;&lt;alt-title&gt;Progress in lipid research&lt;/alt-title&gt;&lt;/titles&gt;&lt;periodical&gt;&lt;full-title&gt;Prog Lipid Res&lt;/full-title&gt;&lt;/periodical&gt;&lt;dates&gt;&lt;year&gt;2015&lt;/year&gt;&lt;pub-dates&gt;&lt;date&gt;May 27&lt;/date&gt;&lt;/pub-dates&gt;&lt;/dates&gt;&lt;isbn&gt;1873-2194 (Electronic)&amp;#xD;0163-7827 (Linking)&lt;/isbn&gt;&lt;accession-num&gt;26025302&lt;/accession-num&gt;&lt;urls&gt;&lt;related-urls&gt;&lt;url&gt;http://www.ncbi.nlm.nih.gov/pubmed/26025302&lt;/url&gt;&lt;/related-urls&gt;&lt;/urls&gt;&lt;electronic-resource-num&gt;10.1016/j.plipres.2015.05.001&lt;/electronic-resource-num&gt;&lt;/record&gt;&lt;/Cite&gt;&lt;/EndNote&gt;</w:instrText>
      </w:r>
      <w:r w:rsidR="00961465" w:rsidRPr="008D35B9">
        <w:rPr>
          <w:sz w:val="22"/>
          <w:lang w:val="en-US"/>
        </w:rPr>
        <w:fldChar w:fldCharType="separate"/>
      </w:r>
      <w:r w:rsidR="00F3333C">
        <w:rPr>
          <w:noProof/>
          <w:sz w:val="22"/>
          <w:lang w:val="en-US"/>
        </w:rPr>
        <w:t>[6]</w:t>
      </w:r>
      <w:r w:rsidR="00961465" w:rsidRPr="008D35B9">
        <w:rPr>
          <w:sz w:val="22"/>
          <w:lang w:val="en-US"/>
        </w:rPr>
        <w:fldChar w:fldCharType="end"/>
      </w:r>
      <w:r w:rsidR="000A4D7D">
        <w:rPr>
          <w:sz w:val="22"/>
          <w:lang w:val="en-US"/>
        </w:rPr>
        <w:t>.</w:t>
      </w:r>
      <w:r w:rsidRPr="008D35B9">
        <w:rPr>
          <w:sz w:val="22"/>
          <w:lang w:val="en-US"/>
        </w:rPr>
        <w:t xml:space="preserve"> </w:t>
      </w:r>
      <w:r w:rsidR="001C5AA9" w:rsidRPr="008D35B9">
        <w:rPr>
          <w:sz w:val="22"/>
          <w:lang w:val="en-US"/>
        </w:rPr>
        <w:t>It remains</w:t>
      </w:r>
      <w:r w:rsidR="00F771A1" w:rsidRPr="008D35B9">
        <w:rPr>
          <w:sz w:val="22"/>
          <w:lang w:val="en-US"/>
        </w:rPr>
        <w:t xml:space="preserve"> </w:t>
      </w:r>
      <w:r w:rsidR="005F6FDC" w:rsidRPr="008D35B9">
        <w:rPr>
          <w:sz w:val="22"/>
          <w:lang w:val="en-US"/>
        </w:rPr>
        <w:t xml:space="preserve">difficult </w:t>
      </w:r>
      <w:r w:rsidR="001C5AA9" w:rsidRPr="008D35B9">
        <w:rPr>
          <w:sz w:val="22"/>
          <w:lang w:val="en-US"/>
        </w:rPr>
        <w:t>to draw a</w:t>
      </w:r>
      <w:r w:rsidR="00F771A1" w:rsidRPr="008D35B9">
        <w:rPr>
          <w:sz w:val="22"/>
          <w:lang w:val="en-US"/>
        </w:rPr>
        <w:t>ny</w:t>
      </w:r>
      <w:r w:rsidR="001C5AA9" w:rsidRPr="008D35B9">
        <w:rPr>
          <w:sz w:val="22"/>
          <w:lang w:val="en-US"/>
        </w:rPr>
        <w:t xml:space="preserve"> </w:t>
      </w:r>
      <w:r w:rsidR="005F6FDC" w:rsidRPr="008D35B9">
        <w:rPr>
          <w:sz w:val="22"/>
          <w:lang w:val="en-US"/>
        </w:rPr>
        <w:t xml:space="preserve">firm </w:t>
      </w:r>
      <w:r w:rsidR="001C5AA9" w:rsidRPr="008D35B9">
        <w:rPr>
          <w:sz w:val="22"/>
          <w:lang w:val="en-US"/>
        </w:rPr>
        <w:t>conclusion</w:t>
      </w:r>
      <w:r w:rsidR="005F6FDC" w:rsidRPr="008D35B9">
        <w:rPr>
          <w:sz w:val="22"/>
          <w:lang w:val="en-US"/>
        </w:rPr>
        <w:t>s, however,</w:t>
      </w:r>
      <w:r w:rsidR="001C5AA9" w:rsidRPr="008D35B9">
        <w:rPr>
          <w:sz w:val="22"/>
          <w:lang w:val="en-US"/>
        </w:rPr>
        <w:t xml:space="preserve"> because of differences in trial design, especially the </w:t>
      </w:r>
      <w:r w:rsidR="005358A3" w:rsidRPr="008D35B9">
        <w:rPr>
          <w:sz w:val="22"/>
          <w:lang w:val="en-US"/>
        </w:rPr>
        <w:t xml:space="preserve">amounts, balance and </w:t>
      </w:r>
      <w:r w:rsidR="001C5AA9" w:rsidRPr="008D35B9">
        <w:rPr>
          <w:sz w:val="22"/>
          <w:lang w:val="en-US"/>
        </w:rPr>
        <w:t>type of LCPUFA g</w:t>
      </w:r>
      <w:r w:rsidR="00F771A1" w:rsidRPr="008D35B9">
        <w:rPr>
          <w:sz w:val="22"/>
          <w:lang w:val="en-US"/>
        </w:rPr>
        <w:t>iven (DHA, EPA+DHA or AA+DHA)</w:t>
      </w:r>
      <w:r w:rsidR="009524D6" w:rsidRPr="008D35B9">
        <w:rPr>
          <w:sz w:val="22"/>
          <w:lang w:val="en-US"/>
        </w:rPr>
        <w:t>.</w:t>
      </w:r>
      <w:r w:rsidR="00F771A1" w:rsidRPr="008D35B9">
        <w:rPr>
          <w:sz w:val="22"/>
          <w:lang w:val="en-US"/>
        </w:rPr>
        <w:t xml:space="preserve"> </w:t>
      </w:r>
      <w:r w:rsidR="00022661" w:rsidRPr="008D35B9">
        <w:rPr>
          <w:sz w:val="22"/>
          <w:lang w:val="en-US"/>
        </w:rPr>
        <w:t>Further</w:t>
      </w:r>
      <w:r w:rsidR="00467BEF" w:rsidRPr="008D35B9">
        <w:rPr>
          <w:sz w:val="22"/>
          <w:lang w:val="en-US"/>
        </w:rPr>
        <w:t>more</w:t>
      </w:r>
      <w:r w:rsidR="009524D6" w:rsidRPr="008D35B9">
        <w:rPr>
          <w:sz w:val="22"/>
          <w:lang w:val="en-US"/>
        </w:rPr>
        <w:t xml:space="preserve">, </w:t>
      </w:r>
      <w:r w:rsidR="00F771A1" w:rsidRPr="008D35B9">
        <w:rPr>
          <w:sz w:val="22"/>
          <w:lang w:val="en-US"/>
        </w:rPr>
        <w:t>the</w:t>
      </w:r>
      <w:r w:rsidR="00883D95" w:rsidRPr="008D35B9">
        <w:rPr>
          <w:sz w:val="22"/>
          <w:lang w:val="en-US"/>
        </w:rPr>
        <w:t xml:space="preserve"> </w:t>
      </w:r>
      <w:r w:rsidR="009524D6" w:rsidRPr="008D35B9">
        <w:rPr>
          <w:sz w:val="22"/>
          <w:lang w:val="en-US"/>
        </w:rPr>
        <w:t xml:space="preserve">potential </w:t>
      </w:r>
      <w:r w:rsidR="000D6EE9" w:rsidRPr="008D35B9">
        <w:rPr>
          <w:sz w:val="22"/>
          <w:lang w:val="en-US"/>
        </w:rPr>
        <w:t>effects</w:t>
      </w:r>
      <w:r w:rsidR="00883D95" w:rsidRPr="008D35B9">
        <w:rPr>
          <w:sz w:val="22"/>
          <w:lang w:val="en-US"/>
        </w:rPr>
        <w:t xml:space="preserve"> of the</w:t>
      </w:r>
      <w:r w:rsidR="00F771A1" w:rsidRPr="008D35B9">
        <w:rPr>
          <w:sz w:val="22"/>
          <w:lang w:val="en-US"/>
        </w:rPr>
        <w:t xml:space="preserve">ir </w:t>
      </w:r>
      <w:r w:rsidR="00883D95" w:rsidRPr="008D35B9">
        <w:rPr>
          <w:sz w:val="22"/>
          <w:lang w:val="en-US"/>
        </w:rPr>
        <w:t xml:space="preserve">metabolic </w:t>
      </w:r>
      <w:r w:rsidR="009524D6" w:rsidRPr="008D35B9">
        <w:rPr>
          <w:sz w:val="22"/>
          <w:lang w:val="en-US"/>
        </w:rPr>
        <w:t xml:space="preserve">precursors LA and ALA </w:t>
      </w:r>
      <w:r w:rsidR="002919B3" w:rsidRPr="008D35B9">
        <w:rPr>
          <w:sz w:val="22"/>
          <w:lang w:val="en-US"/>
        </w:rPr>
        <w:t xml:space="preserve">have </w:t>
      </w:r>
      <w:r w:rsidR="009524D6" w:rsidRPr="008D35B9">
        <w:rPr>
          <w:sz w:val="22"/>
          <w:lang w:val="en-US"/>
        </w:rPr>
        <w:t xml:space="preserve">rarely </w:t>
      </w:r>
      <w:r w:rsidR="002919B3" w:rsidRPr="008D35B9">
        <w:rPr>
          <w:sz w:val="22"/>
          <w:lang w:val="en-US"/>
        </w:rPr>
        <w:t xml:space="preserve">been </w:t>
      </w:r>
      <w:r w:rsidR="009524D6" w:rsidRPr="008D35B9">
        <w:rPr>
          <w:sz w:val="22"/>
          <w:lang w:val="en-US"/>
        </w:rPr>
        <w:t>examined.</w:t>
      </w:r>
    </w:p>
    <w:p w14:paraId="1E68B842" w14:textId="7EAF2BDD" w:rsidR="005160FD" w:rsidRPr="008D35B9" w:rsidRDefault="00B42D01" w:rsidP="00B74031">
      <w:pPr>
        <w:ind w:firstLine="708"/>
        <w:rPr>
          <w:sz w:val="22"/>
          <w:lang w:val="en-US"/>
        </w:rPr>
      </w:pPr>
      <w:r w:rsidRPr="008D35B9">
        <w:rPr>
          <w:sz w:val="22"/>
          <w:lang w:val="en-US"/>
        </w:rPr>
        <w:t xml:space="preserve">The results from </w:t>
      </w:r>
      <w:r w:rsidR="001C5AA9" w:rsidRPr="008D35B9">
        <w:rPr>
          <w:sz w:val="22"/>
          <w:lang w:val="en-US"/>
        </w:rPr>
        <w:t xml:space="preserve">observational studies </w:t>
      </w:r>
      <w:r w:rsidR="00FC37AC" w:rsidRPr="008D35B9">
        <w:rPr>
          <w:sz w:val="22"/>
          <w:lang w:val="en-US"/>
        </w:rPr>
        <w:t>are also mixed</w:t>
      </w:r>
      <w:r w:rsidR="00182A8C" w:rsidRPr="008D35B9">
        <w:rPr>
          <w:sz w:val="22"/>
          <w:lang w:val="en-US"/>
        </w:rPr>
        <w:t xml:space="preserve"> </w:t>
      </w:r>
      <w:r w:rsidR="006949BD" w:rsidRPr="008D35B9">
        <w:rPr>
          <w:sz w:val="22"/>
          <w:lang w:val="en-US"/>
        </w:rPr>
        <w:t xml:space="preserve">regarding the association </w:t>
      </w:r>
      <w:r w:rsidR="00FC37AC" w:rsidRPr="008D35B9">
        <w:rPr>
          <w:sz w:val="22"/>
          <w:lang w:val="en-US"/>
        </w:rPr>
        <w:t>of</w:t>
      </w:r>
      <w:r w:rsidR="005160FD" w:rsidRPr="008D35B9">
        <w:rPr>
          <w:sz w:val="22"/>
          <w:lang w:val="en-US"/>
        </w:rPr>
        <w:t xml:space="preserve"> </w:t>
      </w:r>
      <w:r w:rsidR="002A3B51" w:rsidRPr="008D35B9">
        <w:rPr>
          <w:sz w:val="22"/>
          <w:lang w:val="en-US"/>
        </w:rPr>
        <w:t xml:space="preserve">maternal </w:t>
      </w:r>
      <w:r w:rsidR="005160FD" w:rsidRPr="008D35B9">
        <w:rPr>
          <w:sz w:val="22"/>
          <w:lang w:val="en-US"/>
        </w:rPr>
        <w:t>n</w:t>
      </w:r>
      <w:r w:rsidR="00A4221D" w:rsidRPr="008D35B9">
        <w:rPr>
          <w:sz w:val="22"/>
          <w:lang w:val="en-US"/>
        </w:rPr>
        <w:noBreakHyphen/>
      </w:r>
      <w:r w:rsidR="005160FD" w:rsidRPr="008D35B9">
        <w:rPr>
          <w:sz w:val="22"/>
          <w:lang w:val="en-US"/>
        </w:rPr>
        <w:t xml:space="preserve">3 </w:t>
      </w:r>
      <w:r w:rsidR="00FC37AC" w:rsidRPr="008D35B9">
        <w:rPr>
          <w:sz w:val="22"/>
          <w:lang w:val="en-US"/>
        </w:rPr>
        <w:t xml:space="preserve">or n-6 </w:t>
      </w:r>
      <w:r w:rsidR="005160FD" w:rsidRPr="008D35B9">
        <w:rPr>
          <w:sz w:val="22"/>
          <w:lang w:val="en-US"/>
        </w:rPr>
        <w:t xml:space="preserve">PUFA </w:t>
      </w:r>
      <w:r w:rsidR="00FC37AC" w:rsidRPr="008D35B9">
        <w:rPr>
          <w:sz w:val="22"/>
          <w:lang w:val="en-US"/>
        </w:rPr>
        <w:t xml:space="preserve">exposure with </w:t>
      </w:r>
      <w:r w:rsidR="004364B4" w:rsidRPr="008D35B9">
        <w:rPr>
          <w:sz w:val="22"/>
          <w:lang w:val="en-US"/>
        </w:rPr>
        <w:t xml:space="preserve">birth </w:t>
      </w:r>
      <w:r w:rsidR="00972D90" w:rsidRPr="008D35B9">
        <w:rPr>
          <w:sz w:val="22"/>
          <w:lang w:val="en-US"/>
        </w:rPr>
        <w:t>size</w:t>
      </w:r>
      <w:r w:rsidR="000A4D7D">
        <w:rPr>
          <w:sz w:val="22"/>
          <w:lang w:val="en-US"/>
        </w:rPr>
        <w:t xml:space="preserve"> </w:t>
      </w:r>
      <w:r w:rsidR="005160FD" w:rsidRPr="008D35B9">
        <w:rPr>
          <w:sz w:val="22"/>
          <w:lang w:val="en-US"/>
        </w:rPr>
        <w:fldChar w:fldCharType="begin">
          <w:fldData xml:space="preserve">PEVuZE5vdGU+PENpdGU+PEF1dGhvcj5Pa2VuPC9BdXRob3I+PFllYXI+MjAwNDwvWWVhcj48UmVj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</w:fldData>
        </w:fldChar>
      </w:r>
      <w:r w:rsidR="00F3333C">
        <w:rPr>
          <w:sz w:val="22"/>
          <w:lang w:val="en-US"/>
        </w:rPr>
        <w:instrText xml:space="preserve"> ADDIN EN.CITE </w:instrText>
      </w:r>
      <w:r w:rsidR="00F3333C">
        <w:rPr>
          <w:sz w:val="22"/>
          <w:lang w:val="en-US"/>
        </w:rPr>
        <w:fldChar w:fldCharType="begin">
          <w:fldData xml:space="preserve">PEVuZE5vdGU+PENpdGU+PEF1dGhvcj5Pa2VuPC9BdXRob3I+PFllYXI+MjAwNDwvWWVhcj48UmVj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</w:fldData>
        </w:fldChar>
      </w:r>
      <w:r w:rsidR="00F3333C">
        <w:rPr>
          <w:sz w:val="22"/>
          <w:lang w:val="en-US"/>
        </w:rPr>
        <w:instrText xml:space="preserve"> ADDIN EN.CITE.DATA </w:instrText>
      </w:r>
      <w:r w:rsidR="00F3333C">
        <w:rPr>
          <w:sz w:val="22"/>
          <w:lang w:val="en-US"/>
        </w:rPr>
      </w:r>
      <w:r w:rsidR="00F3333C">
        <w:rPr>
          <w:sz w:val="22"/>
          <w:lang w:val="en-US"/>
        </w:rPr>
        <w:fldChar w:fldCharType="end"/>
      </w:r>
      <w:r w:rsidR="005160FD" w:rsidRPr="008D35B9">
        <w:rPr>
          <w:sz w:val="22"/>
          <w:lang w:val="en-US"/>
        </w:rPr>
      </w:r>
      <w:r w:rsidR="005160FD" w:rsidRPr="008D35B9">
        <w:rPr>
          <w:sz w:val="22"/>
          <w:lang w:val="en-US"/>
        </w:rPr>
        <w:fldChar w:fldCharType="separate"/>
      </w:r>
      <w:r w:rsidR="00F3333C">
        <w:rPr>
          <w:noProof/>
          <w:sz w:val="22"/>
          <w:lang w:val="en-US"/>
        </w:rPr>
        <w:t>[8, 9]</w:t>
      </w:r>
      <w:r w:rsidR="005160FD" w:rsidRPr="008D35B9">
        <w:rPr>
          <w:sz w:val="22"/>
          <w:lang w:val="en-US"/>
        </w:rPr>
        <w:fldChar w:fldCharType="end"/>
      </w:r>
      <w:r w:rsidR="000A4D7D">
        <w:rPr>
          <w:sz w:val="22"/>
          <w:lang w:val="en-US"/>
        </w:rPr>
        <w:t>,</w:t>
      </w:r>
      <w:r w:rsidR="00FC37AC" w:rsidRPr="008D35B9">
        <w:rPr>
          <w:sz w:val="22"/>
          <w:lang w:val="en-US"/>
        </w:rPr>
        <w:t xml:space="preserve"> or postnatal adiposity</w:t>
      </w:r>
      <w:r w:rsidR="000A4D7D">
        <w:rPr>
          <w:sz w:val="22"/>
          <w:lang w:val="en-US"/>
        </w:rPr>
        <w:t xml:space="preserve"> </w:t>
      </w:r>
      <w:r w:rsidR="00746977" w:rsidRPr="008D35B9">
        <w:rPr>
          <w:sz w:val="22"/>
          <w:lang w:val="en-US"/>
        </w:rPr>
        <w:fldChar w:fldCharType="begin">
          <w:fldData xml:space="preserve">PEVuZE5vdGU+PENpdGU+PEF1dGhvcj5Wb29ydG1hbjwvQXV0aG9yPjxZZWFyPjIwMTU8L1llYXI+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</w:fldData>
        </w:fldChar>
      </w:r>
      <w:r w:rsidR="00F3333C">
        <w:rPr>
          <w:sz w:val="22"/>
          <w:lang w:val="en-US"/>
        </w:rPr>
        <w:instrText xml:space="preserve"> ADDIN EN.CITE </w:instrText>
      </w:r>
      <w:r w:rsidR="00F3333C">
        <w:rPr>
          <w:sz w:val="22"/>
          <w:lang w:val="en-US"/>
        </w:rPr>
        <w:fldChar w:fldCharType="begin">
          <w:fldData xml:space="preserve">PEVuZE5vdGU+PENpdGU+PEF1dGhvcj5Wb29ydG1hbjwvQXV0aG9yPjxZZWFyPjIwMTU8L1llYXI+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</w:fldData>
        </w:fldChar>
      </w:r>
      <w:r w:rsidR="00F3333C">
        <w:rPr>
          <w:sz w:val="22"/>
          <w:lang w:val="en-US"/>
        </w:rPr>
        <w:instrText xml:space="preserve"> ADDIN EN.CITE.DATA </w:instrText>
      </w:r>
      <w:r w:rsidR="00F3333C">
        <w:rPr>
          <w:sz w:val="22"/>
          <w:lang w:val="en-US"/>
        </w:rPr>
      </w:r>
      <w:r w:rsidR="00F3333C">
        <w:rPr>
          <w:sz w:val="22"/>
          <w:lang w:val="en-US"/>
        </w:rPr>
        <w:fldChar w:fldCharType="end"/>
      </w:r>
      <w:r w:rsidR="00746977" w:rsidRPr="008D35B9">
        <w:rPr>
          <w:sz w:val="22"/>
          <w:lang w:val="en-US"/>
        </w:rPr>
      </w:r>
      <w:r w:rsidR="00746977" w:rsidRPr="008D35B9">
        <w:rPr>
          <w:sz w:val="22"/>
          <w:lang w:val="en-US"/>
        </w:rPr>
        <w:fldChar w:fldCharType="separate"/>
      </w:r>
      <w:r w:rsidR="00F3333C">
        <w:rPr>
          <w:noProof/>
          <w:sz w:val="22"/>
          <w:lang w:val="en-US"/>
        </w:rPr>
        <w:t>[6, 10, 11]</w:t>
      </w:r>
      <w:r w:rsidR="00746977" w:rsidRPr="008D35B9">
        <w:rPr>
          <w:sz w:val="22"/>
          <w:lang w:val="en-US"/>
        </w:rPr>
        <w:fldChar w:fldCharType="end"/>
      </w:r>
      <w:r w:rsidR="000A4D7D">
        <w:rPr>
          <w:sz w:val="22"/>
          <w:lang w:val="en-US"/>
        </w:rPr>
        <w:t>.</w:t>
      </w:r>
      <w:r w:rsidR="00746977" w:rsidRPr="008D35B9">
        <w:rPr>
          <w:sz w:val="22"/>
          <w:lang w:val="en-US"/>
        </w:rPr>
        <w:t xml:space="preserve"> </w:t>
      </w:r>
      <w:r w:rsidR="006E69C9" w:rsidRPr="008D35B9">
        <w:rPr>
          <w:sz w:val="22"/>
          <w:lang w:val="en-US"/>
        </w:rPr>
        <w:t>Again,</w:t>
      </w:r>
      <w:r w:rsidR="00182A8C" w:rsidRPr="008D35B9">
        <w:rPr>
          <w:sz w:val="22"/>
          <w:lang w:val="en-US"/>
        </w:rPr>
        <w:t xml:space="preserve"> differences in study design</w:t>
      </w:r>
      <w:r w:rsidR="006E69C9" w:rsidRPr="008D35B9">
        <w:rPr>
          <w:sz w:val="22"/>
          <w:lang w:val="en-US"/>
        </w:rPr>
        <w:t xml:space="preserve"> may explain </w:t>
      </w:r>
      <w:r w:rsidR="00B74031">
        <w:rPr>
          <w:sz w:val="22"/>
          <w:lang w:val="en-US"/>
        </w:rPr>
        <w:t>this</w:t>
      </w:r>
      <w:r w:rsidR="00182A8C" w:rsidRPr="008D35B9">
        <w:rPr>
          <w:sz w:val="22"/>
          <w:lang w:val="en-US"/>
        </w:rPr>
        <w:t xml:space="preserve">, particularly the type </w:t>
      </w:r>
      <w:r w:rsidR="008A09B1" w:rsidRPr="008D35B9">
        <w:rPr>
          <w:sz w:val="22"/>
          <w:lang w:val="en-US"/>
        </w:rPr>
        <w:t xml:space="preserve">of outcomes </w:t>
      </w:r>
      <w:r w:rsidR="00182A8C" w:rsidRPr="008D35B9">
        <w:rPr>
          <w:sz w:val="22"/>
          <w:lang w:val="en-US"/>
        </w:rPr>
        <w:t xml:space="preserve">and the age </w:t>
      </w:r>
      <w:r w:rsidR="005F6FDC" w:rsidRPr="008D35B9">
        <w:rPr>
          <w:sz w:val="22"/>
          <w:lang w:val="en-US"/>
        </w:rPr>
        <w:t xml:space="preserve">at which </w:t>
      </w:r>
      <w:r w:rsidR="008A09B1" w:rsidRPr="008D35B9">
        <w:rPr>
          <w:sz w:val="22"/>
          <w:lang w:val="en-US"/>
        </w:rPr>
        <w:t xml:space="preserve">they were </w:t>
      </w:r>
      <w:r w:rsidR="00182A8C" w:rsidRPr="008D35B9">
        <w:rPr>
          <w:sz w:val="22"/>
          <w:lang w:val="en-US"/>
        </w:rPr>
        <w:t xml:space="preserve">assessed. </w:t>
      </w:r>
      <w:r w:rsidR="005F6FDC" w:rsidRPr="008D35B9">
        <w:rPr>
          <w:sz w:val="22"/>
          <w:lang w:val="en-US"/>
        </w:rPr>
        <w:t>L</w:t>
      </w:r>
      <w:r w:rsidR="00182A8C" w:rsidRPr="008D35B9">
        <w:rPr>
          <w:sz w:val="22"/>
          <w:lang w:val="en-US"/>
        </w:rPr>
        <w:t>ongitudinal</w:t>
      </w:r>
      <w:r w:rsidR="006E69C9" w:rsidRPr="008D35B9">
        <w:rPr>
          <w:sz w:val="22"/>
          <w:lang w:val="en-US"/>
        </w:rPr>
        <w:t xml:space="preserve"> studies are scarce </w:t>
      </w:r>
      <w:r w:rsidR="00B74031">
        <w:rPr>
          <w:sz w:val="22"/>
          <w:lang w:val="en-US"/>
        </w:rPr>
        <w:t>but</w:t>
      </w:r>
      <w:r w:rsidR="005F6FDC" w:rsidRPr="008D35B9">
        <w:rPr>
          <w:sz w:val="22"/>
          <w:lang w:val="en-US"/>
        </w:rPr>
        <w:t xml:space="preserve"> </w:t>
      </w:r>
      <w:r w:rsidRPr="008D35B9">
        <w:rPr>
          <w:sz w:val="22"/>
          <w:lang w:val="en-US"/>
        </w:rPr>
        <w:t xml:space="preserve">repeated </w:t>
      </w:r>
      <w:r w:rsidR="005F6FDC" w:rsidRPr="008D35B9">
        <w:rPr>
          <w:sz w:val="22"/>
          <w:lang w:val="en-US"/>
        </w:rPr>
        <w:t xml:space="preserve">measures </w:t>
      </w:r>
      <w:r w:rsidRPr="008D35B9">
        <w:rPr>
          <w:sz w:val="22"/>
          <w:lang w:val="en-US"/>
        </w:rPr>
        <w:t>o</w:t>
      </w:r>
      <w:r w:rsidR="005F6FDC" w:rsidRPr="008D35B9">
        <w:rPr>
          <w:sz w:val="22"/>
          <w:lang w:val="en-US"/>
        </w:rPr>
        <w:t>f</w:t>
      </w:r>
      <w:r w:rsidRPr="008D35B9">
        <w:rPr>
          <w:sz w:val="22"/>
          <w:lang w:val="en-US"/>
        </w:rPr>
        <w:t xml:space="preserve"> </w:t>
      </w:r>
      <w:r w:rsidR="008A09B1" w:rsidRPr="008D35B9">
        <w:rPr>
          <w:sz w:val="22"/>
          <w:lang w:val="en-US"/>
        </w:rPr>
        <w:t xml:space="preserve">growth and adiposity </w:t>
      </w:r>
      <w:r w:rsidR="005F6FDC" w:rsidRPr="008D35B9">
        <w:rPr>
          <w:sz w:val="22"/>
          <w:lang w:val="en-US"/>
        </w:rPr>
        <w:t xml:space="preserve">should </w:t>
      </w:r>
      <w:r w:rsidR="00182A8C" w:rsidRPr="008D35B9">
        <w:rPr>
          <w:sz w:val="22"/>
          <w:lang w:val="en-US"/>
        </w:rPr>
        <w:t xml:space="preserve">help understand </w:t>
      </w:r>
      <w:r w:rsidR="005160FD" w:rsidRPr="008D35B9">
        <w:rPr>
          <w:sz w:val="22"/>
          <w:lang w:val="en-US"/>
        </w:rPr>
        <w:t>whether</w:t>
      </w:r>
      <w:r w:rsidR="008E2E3E" w:rsidRPr="008D35B9">
        <w:rPr>
          <w:sz w:val="22"/>
          <w:lang w:val="en-US"/>
        </w:rPr>
        <w:t xml:space="preserve"> </w:t>
      </w:r>
      <w:r w:rsidR="005160FD" w:rsidRPr="008D35B9">
        <w:rPr>
          <w:sz w:val="22"/>
          <w:lang w:val="en-US"/>
        </w:rPr>
        <w:t xml:space="preserve">associations track from the prenatal period to childhood, or </w:t>
      </w:r>
      <w:r w:rsidR="008A09B1" w:rsidRPr="008D35B9">
        <w:rPr>
          <w:sz w:val="22"/>
          <w:lang w:val="en-US"/>
        </w:rPr>
        <w:t xml:space="preserve">whether </w:t>
      </w:r>
      <w:r w:rsidR="005F6FDC" w:rsidRPr="008D35B9">
        <w:rPr>
          <w:sz w:val="22"/>
          <w:lang w:val="en-US"/>
        </w:rPr>
        <w:t xml:space="preserve">and </w:t>
      </w:r>
      <w:r w:rsidR="008A09B1" w:rsidRPr="008D35B9">
        <w:rPr>
          <w:sz w:val="22"/>
          <w:lang w:val="en-US"/>
        </w:rPr>
        <w:t>when</w:t>
      </w:r>
      <w:r w:rsidR="009524D6" w:rsidRPr="008D35B9">
        <w:rPr>
          <w:sz w:val="22"/>
          <w:lang w:val="en-US"/>
        </w:rPr>
        <w:t xml:space="preserve"> </w:t>
      </w:r>
      <w:r w:rsidR="0019656F" w:rsidRPr="008D35B9">
        <w:rPr>
          <w:sz w:val="22"/>
          <w:lang w:val="en-US"/>
        </w:rPr>
        <w:t xml:space="preserve">they </w:t>
      </w:r>
      <w:r w:rsidR="005F6FDC" w:rsidRPr="008D35B9">
        <w:rPr>
          <w:sz w:val="22"/>
          <w:lang w:val="en-US"/>
        </w:rPr>
        <w:t xml:space="preserve">increase or </w:t>
      </w:r>
      <w:r w:rsidR="0019656F" w:rsidRPr="008D35B9">
        <w:rPr>
          <w:sz w:val="22"/>
          <w:lang w:val="en-US"/>
        </w:rPr>
        <w:t xml:space="preserve">lessen </w:t>
      </w:r>
      <w:r w:rsidR="008A09B1" w:rsidRPr="008D35B9">
        <w:rPr>
          <w:sz w:val="22"/>
          <w:lang w:val="en-US"/>
        </w:rPr>
        <w:t>with age</w:t>
      </w:r>
      <w:r w:rsidR="0019656F" w:rsidRPr="008D35B9">
        <w:rPr>
          <w:sz w:val="22"/>
          <w:lang w:val="en-US"/>
        </w:rPr>
        <w:t>.</w:t>
      </w:r>
      <w:r w:rsidR="008A09B1" w:rsidRPr="008D35B9">
        <w:rPr>
          <w:sz w:val="22"/>
          <w:lang w:val="en-US"/>
        </w:rPr>
        <w:t xml:space="preserve"> </w:t>
      </w:r>
    </w:p>
    <w:p w14:paraId="32718AF4" w14:textId="1FA1357B" w:rsidR="005160FD" w:rsidRPr="008D35B9" w:rsidRDefault="005160FD">
      <w:pPr>
        <w:ind w:firstLine="708"/>
        <w:rPr>
          <w:sz w:val="22"/>
          <w:lang w:val="en-US"/>
        </w:rPr>
      </w:pPr>
      <w:r w:rsidRPr="008D35B9">
        <w:rPr>
          <w:sz w:val="22"/>
          <w:lang w:val="en-US"/>
        </w:rPr>
        <w:lastRenderedPageBreak/>
        <w:t xml:space="preserve">Using data from </w:t>
      </w:r>
      <w:r w:rsidR="00110C8A" w:rsidRPr="008D35B9">
        <w:rPr>
          <w:sz w:val="22"/>
          <w:lang w:val="en-US"/>
        </w:rPr>
        <w:t xml:space="preserve">the </w:t>
      </w:r>
      <w:r w:rsidRPr="008D35B9">
        <w:rPr>
          <w:sz w:val="22"/>
          <w:lang w:val="en-US"/>
        </w:rPr>
        <w:t>Growing Up in Singapore Towards healthy Outcomes (GUSTO)</w:t>
      </w:r>
      <w:r w:rsidR="00110C8A" w:rsidRPr="008D35B9">
        <w:rPr>
          <w:sz w:val="22"/>
          <w:lang w:val="en-US"/>
        </w:rPr>
        <w:t xml:space="preserve"> </w:t>
      </w:r>
      <w:r w:rsidRPr="008D35B9">
        <w:rPr>
          <w:sz w:val="22"/>
          <w:lang w:val="en-US"/>
        </w:rPr>
        <w:t xml:space="preserve">cohort, we assessed </w:t>
      </w:r>
      <w:r w:rsidR="00F771A1" w:rsidRPr="008D35B9">
        <w:rPr>
          <w:sz w:val="22"/>
          <w:lang w:val="en-US"/>
        </w:rPr>
        <w:t xml:space="preserve">longitudinally </w:t>
      </w:r>
      <w:r w:rsidRPr="008D35B9">
        <w:rPr>
          <w:sz w:val="22"/>
          <w:lang w:val="en-US"/>
        </w:rPr>
        <w:t xml:space="preserve">the associations of maternal plasma </w:t>
      </w:r>
      <w:r w:rsidR="00B74031">
        <w:rPr>
          <w:sz w:val="22"/>
          <w:lang w:val="en-US"/>
        </w:rPr>
        <w:t xml:space="preserve">phosphatidylcholine (PC) </w:t>
      </w:r>
      <w:r w:rsidRPr="008D35B9">
        <w:rPr>
          <w:sz w:val="22"/>
          <w:lang w:val="en-US"/>
        </w:rPr>
        <w:t xml:space="preserve">PUFA levels during pregnancy with </w:t>
      </w:r>
      <w:r w:rsidR="007D1DB1" w:rsidRPr="008D35B9">
        <w:rPr>
          <w:sz w:val="22"/>
          <w:lang w:val="en-US"/>
        </w:rPr>
        <w:t>fetal</w:t>
      </w:r>
      <w:r w:rsidRPr="008D35B9">
        <w:rPr>
          <w:sz w:val="22"/>
          <w:lang w:val="en-US"/>
        </w:rPr>
        <w:t xml:space="preserve"> and postnatal growth</w:t>
      </w:r>
      <w:r w:rsidR="00C36CCE" w:rsidRPr="008D35B9">
        <w:rPr>
          <w:sz w:val="22"/>
          <w:lang w:val="en-US"/>
        </w:rPr>
        <w:t>,</w:t>
      </w:r>
      <w:r w:rsidRPr="008D35B9">
        <w:rPr>
          <w:sz w:val="22"/>
          <w:lang w:val="en-US"/>
        </w:rPr>
        <w:t xml:space="preserve"> and body composition from </w:t>
      </w:r>
      <w:r w:rsidR="00110C8A" w:rsidRPr="008D35B9">
        <w:rPr>
          <w:sz w:val="22"/>
          <w:lang w:val="en-US"/>
        </w:rPr>
        <w:t xml:space="preserve">the third trimester of </w:t>
      </w:r>
      <w:r w:rsidR="00D244DD" w:rsidRPr="008D35B9">
        <w:rPr>
          <w:sz w:val="22"/>
          <w:lang w:val="en-US"/>
        </w:rPr>
        <w:t>gestation</w:t>
      </w:r>
      <w:r w:rsidR="00110C8A" w:rsidRPr="008D35B9">
        <w:rPr>
          <w:sz w:val="22"/>
          <w:lang w:val="en-US"/>
        </w:rPr>
        <w:t xml:space="preserve"> </w:t>
      </w:r>
      <w:r w:rsidRPr="008D35B9">
        <w:rPr>
          <w:sz w:val="22"/>
          <w:lang w:val="en-US"/>
        </w:rPr>
        <w:t>to 5</w:t>
      </w:r>
      <w:r w:rsidR="00D03864" w:rsidRPr="008D35B9">
        <w:rPr>
          <w:sz w:val="22"/>
          <w:lang w:val="en-US"/>
        </w:rPr>
        <w:t> </w:t>
      </w:r>
      <w:r w:rsidRPr="008D35B9">
        <w:rPr>
          <w:sz w:val="22"/>
          <w:lang w:val="en-US"/>
        </w:rPr>
        <w:t>years.</w:t>
      </w:r>
    </w:p>
    <w:p w14:paraId="48EC775A" w14:textId="45916EB7" w:rsidR="005160FD" w:rsidRPr="00455B06" w:rsidRDefault="00455B06" w:rsidP="00455B06">
      <w:pPr>
        <w:pStyle w:val="ListParagraph"/>
        <w:keepNext/>
        <w:numPr>
          <w:ilvl w:val="0"/>
          <w:numId w:val="15"/>
        </w:numPr>
        <w:spacing w:before="120"/>
        <w:ind w:left="426" w:hanging="426"/>
        <w:outlineLvl w:val="0"/>
        <w:rPr>
          <w:b/>
          <w:sz w:val="22"/>
          <w:lang w:val="en-US"/>
        </w:rPr>
      </w:pPr>
      <w:r>
        <w:rPr>
          <w:b/>
          <w:sz w:val="22"/>
          <w:lang w:val="en-US"/>
        </w:rPr>
        <w:t xml:space="preserve">Material and </w:t>
      </w:r>
      <w:r w:rsidRPr="00455B06">
        <w:rPr>
          <w:b/>
          <w:sz w:val="22"/>
          <w:lang w:val="en-US"/>
        </w:rPr>
        <w:t>Methods</w:t>
      </w:r>
    </w:p>
    <w:p w14:paraId="32AB80D4" w14:textId="256A3D0C" w:rsidR="005160FD" w:rsidRPr="00316006" w:rsidRDefault="004B7470" w:rsidP="00316006">
      <w:pPr>
        <w:pStyle w:val="ListParagraph"/>
        <w:keepNext/>
        <w:numPr>
          <w:ilvl w:val="1"/>
          <w:numId w:val="16"/>
        </w:numPr>
        <w:spacing w:before="120"/>
        <w:ind w:left="426" w:hanging="426"/>
        <w:outlineLvl w:val="1"/>
        <w:rPr>
          <w:i/>
          <w:sz w:val="22"/>
          <w:lang w:val="en-US"/>
        </w:rPr>
      </w:pPr>
      <w:r w:rsidRPr="00316006">
        <w:rPr>
          <w:i/>
          <w:sz w:val="22"/>
          <w:lang w:val="en-US"/>
        </w:rPr>
        <w:t>Study design</w:t>
      </w:r>
    </w:p>
    <w:p w14:paraId="787A0347" w14:textId="33D1289B" w:rsidR="005160FD" w:rsidRPr="008D35B9" w:rsidRDefault="005160FD" w:rsidP="00A505C0">
      <w:pPr>
        <w:rPr>
          <w:sz w:val="22"/>
          <w:lang w:val="en-US"/>
        </w:rPr>
      </w:pPr>
      <w:r w:rsidRPr="008D35B9">
        <w:rPr>
          <w:sz w:val="22"/>
          <w:lang w:val="en-US"/>
        </w:rPr>
        <w:t xml:space="preserve">The GUSTO study is a </w:t>
      </w:r>
      <w:r w:rsidR="00D03864" w:rsidRPr="008D35B9">
        <w:rPr>
          <w:sz w:val="22"/>
          <w:lang w:val="en-US"/>
        </w:rPr>
        <w:t xml:space="preserve">Singaporean </w:t>
      </w:r>
      <w:r w:rsidRPr="008D35B9">
        <w:rPr>
          <w:sz w:val="22"/>
          <w:lang w:val="en-US"/>
        </w:rPr>
        <w:t>mother-offspring cohort focused on child health and development</w:t>
      </w:r>
      <w:r w:rsidR="000A4D7D">
        <w:rPr>
          <w:sz w:val="22"/>
          <w:lang w:val="en-US"/>
        </w:rPr>
        <w:t xml:space="preserve"> </w:t>
      </w:r>
      <w:r w:rsidR="006A3F23" w:rsidRPr="008D35B9">
        <w:rPr>
          <w:sz w:val="22"/>
          <w:lang w:val="en-US"/>
        </w:rPr>
        <w:fldChar w:fldCharType="begin">
          <w:fldData xml:space="preserve">PEVuZE5vdGU+PENpdGU+PEF1dGhvcj5Tb2g8L0F1dGhvcj48WWVhcj4yMDE0PC9ZZWFyPjxSZWNO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</w:fldData>
        </w:fldChar>
      </w:r>
      <w:r w:rsidR="00F3333C">
        <w:rPr>
          <w:sz w:val="22"/>
          <w:lang w:val="en-US"/>
        </w:rPr>
        <w:instrText xml:space="preserve"> ADDIN EN.CITE </w:instrText>
      </w:r>
      <w:r w:rsidR="00F3333C">
        <w:rPr>
          <w:sz w:val="22"/>
          <w:lang w:val="en-US"/>
        </w:rPr>
        <w:fldChar w:fldCharType="begin">
          <w:fldData xml:space="preserve">PEVuZE5vdGU+PENpdGU+PEF1dGhvcj5Tb2g8L0F1dGhvcj48WWVhcj4yMDE0PC9ZZWFyPjxSZWNO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</w:fldData>
        </w:fldChar>
      </w:r>
      <w:r w:rsidR="00F3333C">
        <w:rPr>
          <w:sz w:val="22"/>
          <w:lang w:val="en-US"/>
        </w:rPr>
        <w:instrText xml:space="preserve"> ADDIN EN.CITE.DATA </w:instrText>
      </w:r>
      <w:r w:rsidR="00F3333C">
        <w:rPr>
          <w:sz w:val="22"/>
          <w:lang w:val="en-US"/>
        </w:rPr>
      </w:r>
      <w:r w:rsidR="00F3333C">
        <w:rPr>
          <w:sz w:val="22"/>
          <w:lang w:val="en-US"/>
        </w:rPr>
        <w:fldChar w:fldCharType="end"/>
      </w:r>
      <w:r w:rsidR="006A3F23" w:rsidRPr="008D35B9">
        <w:rPr>
          <w:sz w:val="22"/>
          <w:lang w:val="en-US"/>
        </w:rPr>
      </w:r>
      <w:r w:rsidR="006A3F23" w:rsidRPr="008D35B9">
        <w:rPr>
          <w:sz w:val="22"/>
          <w:lang w:val="en-US"/>
        </w:rPr>
        <w:fldChar w:fldCharType="separate"/>
      </w:r>
      <w:r w:rsidR="00F3333C">
        <w:rPr>
          <w:noProof/>
          <w:sz w:val="22"/>
          <w:lang w:val="en-US"/>
        </w:rPr>
        <w:t>[12]</w:t>
      </w:r>
      <w:r w:rsidR="006A3F23" w:rsidRPr="008D35B9">
        <w:rPr>
          <w:sz w:val="22"/>
          <w:lang w:val="en-US"/>
        </w:rPr>
        <w:fldChar w:fldCharType="end"/>
      </w:r>
      <w:r w:rsidR="000A4D7D">
        <w:rPr>
          <w:sz w:val="22"/>
          <w:lang w:val="en-US"/>
        </w:rPr>
        <w:t>.</w:t>
      </w:r>
      <w:r w:rsidRPr="008D35B9">
        <w:rPr>
          <w:sz w:val="22"/>
          <w:lang w:val="en-US"/>
        </w:rPr>
        <w:t xml:space="preserve"> Between June 2009 and September 2010, </w:t>
      </w:r>
      <w:r w:rsidR="006A3F23" w:rsidRPr="008D35B9">
        <w:rPr>
          <w:sz w:val="22"/>
          <w:lang w:val="en-US"/>
        </w:rPr>
        <w:t xml:space="preserve">3751 </w:t>
      </w:r>
      <w:r w:rsidRPr="008D35B9">
        <w:rPr>
          <w:sz w:val="22"/>
          <w:lang w:val="en-US"/>
        </w:rPr>
        <w:t xml:space="preserve">pregnant women </w:t>
      </w:r>
      <w:r w:rsidR="006A3F23" w:rsidRPr="008D35B9">
        <w:rPr>
          <w:sz w:val="22"/>
          <w:lang w:val="en-US"/>
        </w:rPr>
        <w:t xml:space="preserve">of Chinese, Malay or Indian ethnicity </w:t>
      </w:r>
      <w:r w:rsidR="009B0FFE" w:rsidRPr="008D35B9">
        <w:rPr>
          <w:sz w:val="22"/>
          <w:lang w:val="en-US"/>
        </w:rPr>
        <w:t>who</w:t>
      </w:r>
      <w:r w:rsidR="006A3F23" w:rsidRPr="008D35B9">
        <w:rPr>
          <w:sz w:val="22"/>
          <w:lang w:val="en-US"/>
        </w:rPr>
        <w:t xml:space="preserve"> </w:t>
      </w:r>
      <w:r w:rsidRPr="008D35B9">
        <w:rPr>
          <w:sz w:val="22"/>
          <w:lang w:val="en-US"/>
        </w:rPr>
        <w:t>attend</w:t>
      </w:r>
      <w:r w:rsidR="009B0FFE" w:rsidRPr="008D35B9">
        <w:rPr>
          <w:sz w:val="22"/>
          <w:lang w:val="en-US"/>
        </w:rPr>
        <w:t>ed</w:t>
      </w:r>
      <w:r w:rsidRPr="008D35B9">
        <w:rPr>
          <w:sz w:val="22"/>
          <w:lang w:val="en-US"/>
        </w:rPr>
        <w:t xml:space="preserve"> their first antenatal ultrasound scan in two public maternity units (National University Hospital and KK Women’s and Children’s Hospital) were approached</w:t>
      </w:r>
      <w:r w:rsidR="006A3F23" w:rsidRPr="008D35B9">
        <w:rPr>
          <w:sz w:val="22"/>
          <w:lang w:val="en-US"/>
        </w:rPr>
        <w:t>, of whom 2034 met eligibility criteria</w:t>
      </w:r>
      <w:r w:rsidRPr="008D35B9">
        <w:rPr>
          <w:sz w:val="22"/>
          <w:lang w:val="en-US"/>
        </w:rPr>
        <w:t xml:space="preserve">. The </w:t>
      </w:r>
      <w:r w:rsidR="009B0FFE" w:rsidRPr="008D35B9">
        <w:rPr>
          <w:sz w:val="22"/>
          <w:lang w:val="en-US"/>
        </w:rPr>
        <w:t xml:space="preserve">main </w:t>
      </w:r>
      <w:r w:rsidRPr="008D35B9">
        <w:rPr>
          <w:sz w:val="22"/>
          <w:lang w:val="en-US"/>
        </w:rPr>
        <w:t xml:space="preserve">exclusion criteria were intention to deliver out of the study </w:t>
      </w:r>
      <w:r w:rsidR="007D1DB1" w:rsidRPr="008D35B9">
        <w:rPr>
          <w:sz w:val="22"/>
          <w:lang w:val="en-US"/>
        </w:rPr>
        <w:t>centers</w:t>
      </w:r>
      <w:r w:rsidRPr="008D35B9">
        <w:rPr>
          <w:sz w:val="22"/>
          <w:lang w:val="en-US"/>
        </w:rPr>
        <w:t xml:space="preserve">, intention to move away from Singapore in the next 5 years, first visit after the first trimester and non-homogeneous ethnic background (including the unborn infant grandparents). </w:t>
      </w:r>
      <w:r w:rsidR="009B0FFE" w:rsidRPr="008D35B9">
        <w:rPr>
          <w:sz w:val="22"/>
          <w:lang w:val="en-US"/>
        </w:rPr>
        <w:t xml:space="preserve">The reasons for ineligibility of non-participants </w:t>
      </w:r>
      <w:r w:rsidR="005358A3" w:rsidRPr="008D35B9">
        <w:rPr>
          <w:sz w:val="22"/>
          <w:lang w:val="en-US"/>
        </w:rPr>
        <w:t>have been published</w:t>
      </w:r>
      <w:r w:rsidR="000A4D7D">
        <w:rPr>
          <w:sz w:val="22"/>
          <w:lang w:val="en-US"/>
        </w:rPr>
        <w:t xml:space="preserve"> </w:t>
      </w:r>
      <w:r w:rsidR="009B0FFE" w:rsidRPr="008D35B9">
        <w:rPr>
          <w:sz w:val="22"/>
          <w:lang w:val="en-US"/>
        </w:rPr>
        <w:fldChar w:fldCharType="begin">
          <w:fldData xml:space="preserve">PEVuZE5vdGU+PENpdGU+PEF1dGhvcj5Tb2g8L0F1dGhvcj48WWVhcj4yMDE0PC9ZZWFyPjxSZWNO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</w:fldData>
        </w:fldChar>
      </w:r>
      <w:r w:rsidR="00F3333C">
        <w:rPr>
          <w:sz w:val="22"/>
          <w:lang w:val="en-US"/>
        </w:rPr>
        <w:instrText xml:space="preserve"> ADDIN EN.CITE </w:instrText>
      </w:r>
      <w:r w:rsidR="00F3333C">
        <w:rPr>
          <w:sz w:val="22"/>
          <w:lang w:val="en-US"/>
        </w:rPr>
        <w:fldChar w:fldCharType="begin">
          <w:fldData xml:space="preserve">PEVuZE5vdGU+PENpdGU+PEF1dGhvcj5Tb2g8L0F1dGhvcj48WWVhcj4yMDE0PC9ZZWFyPjxSZWNO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</w:fldData>
        </w:fldChar>
      </w:r>
      <w:r w:rsidR="00F3333C">
        <w:rPr>
          <w:sz w:val="22"/>
          <w:lang w:val="en-US"/>
        </w:rPr>
        <w:instrText xml:space="preserve"> ADDIN EN.CITE.DATA </w:instrText>
      </w:r>
      <w:r w:rsidR="00F3333C">
        <w:rPr>
          <w:sz w:val="22"/>
          <w:lang w:val="en-US"/>
        </w:rPr>
      </w:r>
      <w:r w:rsidR="00F3333C">
        <w:rPr>
          <w:sz w:val="22"/>
          <w:lang w:val="en-US"/>
        </w:rPr>
        <w:fldChar w:fldCharType="end"/>
      </w:r>
      <w:r w:rsidR="009B0FFE" w:rsidRPr="008D35B9">
        <w:rPr>
          <w:sz w:val="22"/>
          <w:lang w:val="en-US"/>
        </w:rPr>
      </w:r>
      <w:r w:rsidR="009B0FFE" w:rsidRPr="008D35B9">
        <w:rPr>
          <w:sz w:val="22"/>
          <w:lang w:val="en-US"/>
        </w:rPr>
        <w:fldChar w:fldCharType="separate"/>
      </w:r>
      <w:r w:rsidR="00F3333C">
        <w:rPr>
          <w:noProof/>
          <w:sz w:val="22"/>
          <w:lang w:val="en-US"/>
        </w:rPr>
        <w:t>[12]</w:t>
      </w:r>
      <w:r w:rsidR="009B0FFE" w:rsidRPr="008D35B9">
        <w:rPr>
          <w:sz w:val="22"/>
          <w:lang w:val="en-US"/>
        </w:rPr>
        <w:fldChar w:fldCharType="end"/>
      </w:r>
      <w:r w:rsidR="000A4D7D">
        <w:rPr>
          <w:sz w:val="22"/>
          <w:lang w:val="en-US"/>
        </w:rPr>
        <w:t>.</w:t>
      </w:r>
      <w:r w:rsidR="005358A3" w:rsidRPr="008D35B9">
        <w:rPr>
          <w:sz w:val="22"/>
          <w:lang w:val="en-US"/>
        </w:rPr>
        <w:t xml:space="preserve"> </w:t>
      </w:r>
      <w:r w:rsidR="005E66F2" w:rsidRPr="008D35B9">
        <w:rPr>
          <w:sz w:val="22"/>
          <w:lang w:val="en-US"/>
        </w:rPr>
        <w:t xml:space="preserve">Overall, 1247 pregnant women consented to participate, yielding 1171 singleton births. </w:t>
      </w:r>
      <w:r w:rsidRPr="008D35B9">
        <w:rPr>
          <w:sz w:val="22"/>
          <w:lang w:val="en-US"/>
        </w:rPr>
        <w:t xml:space="preserve">The study received ethical approval from the National Healthcare Group Domain Specific Review Board and the </w:t>
      </w:r>
      <w:proofErr w:type="spellStart"/>
      <w:r w:rsidRPr="008D35B9">
        <w:rPr>
          <w:sz w:val="22"/>
          <w:lang w:val="en-US"/>
        </w:rPr>
        <w:t>SingHealth</w:t>
      </w:r>
      <w:proofErr w:type="spellEnd"/>
      <w:r w:rsidRPr="008D35B9">
        <w:rPr>
          <w:sz w:val="22"/>
          <w:lang w:val="en-US"/>
        </w:rPr>
        <w:t xml:space="preserve"> </w:t>
      </w:r>
      <w:proofErr w:type="spellStart"/>
      <w:r w:rsidRPr="008D35B9">
        <w:rPr>
          <w:sz w:val="22"/>
          <w:lang w:val="en-US"/>
        </w:rPr>
        <w:t>Centralised</w:t>
      </w:r>
      <w:proofErr w:type="spellEnd"/>
      <w:r w:rsidRPr="008D35B9">
        <w:rPr>
          <w:sz w:val="22"/>
          <w:lang w:val="en-US"/>
        </w:rPr>
        <w:t xml:space="preserve"> Institutional Review Board.</w:t>
      </w:r>
    </w:p>
    <w:p w14:paraId="5D5F42C2" w14:textId="44A93E2C" w:rsidR="005E66F2" w:rsidRPr="00316006" w:rsidRDefault="005E66F2" w:rsidP="00316006">
      <w:pPr>
        <w:pStyle w:val="ListParagraph"/>
        <w:keepNext/>
        <w:numPr>
          <w:ilvl w:val="1"/>
          <w:numId w:val="16"/>
        </w:numPr>
        <w:spacing w:before="120"/>
        <w:ind w:left="426" w:hanging="426"/>
        <w:outlineLvl w:val="1"/>
        <w:rPr>
          <w:i/>
          <w:sz w:val="22"/>
          <w:lang w:val="en-US"/>
        </w:rPr>
      </w:pPr>
      <w:r w:rsidRPr="00316006">
        <w:rPr>
          <w:i/>
          <w:sz w:val="22"/>
          <w:lang w:val="en-US"/>
        </w:rPr>
        <w:t>Data collection</w:t>
      </w:r>
    </w:p>
    <w:p w14:paraId="7BDCB8D2" w14:textId="2524B653" w:rsidR="005160FD" w:rsidRPr="008D35B9" w:rsidRDefault="005160FD" w:rsidP="006A324B">
      <w:pPr>
        <w:rPr>
          <w:sz w:val="22"/>
          <w:lang w:val="en-US"/>
        </w:rPr>
      </w:pPr>
      <w:r w:rsidRPr="008D35B9">
        <w:rPr>
          <w:sz w:val="22"/>
          <w:lang w:val="en-US"/>
        </w:rPr>
        <w:t>Maternal age, pre-pregnancy weight, highest education level</w:t>
      </w:r>
      <w:r w:rsidR="00AD5990" w:rsidRPr="008D35B9">
        <w:rPr>
          <w:sz w:val="22"/>
          <w:lang w:val="en-US"/>
        </w:rPr>
        <w:t xml:space="preserve"> (primary/secondary/post-secondary/university)</w:t>
      </w:r>
      <w:r w:rsidRPr="008D35B9">
        <w:rPr>
          <w:sz w:val="22"/>
          <w:lang w:val="en-US"/>
        </w:rPr>
        <w:t>, parity</w:t>
      </w:r>
      <w:r w:rsidR="00AD5990" w:rsidRPr="008D35B9">
        <w:rPr>
          <w:sz w:val="22"/>
          <w:lang w:val="en-US"/>
        </w:rPr>
        <w:t xml:space="preserve"> (</w:t>
      </w:r>
      <w:proofErr w:type="spellStart"/>
      <w:r w:rsidR="00AD5990" w:rsidRPr="008D35B9">
        <w:rPr>
          <w:sz w:val="22"/>
          <w:lang w:val="en-US"/>
        </w:rPr>
        <w:t>primiparous</w:t>
      </w:r>
      <w:proofErr w:type="spellEnd"/>
      <w:r w:rsidR="00AD5990" w:rsidRPr="008D35B9">
        <w:rPr>
          <w:sz w:val="22"/>
          <w:lang w:val="en-US"/>
        </w:rPr>
        <w:t>/multiparous)</w:t>
      </w:r>
      <w:r w:rsidRPr="008D35B9">
        <w:rPr>
          <w:sz w:val="22"/>
          <w:lang w:val="en-US"/>
        </w:rPr>
        <w:t xml:space="preserve"> and </w:t>
      </w:r>
      <w:r w:rsidR="00AD5990" w:rsidRPr="008D35B9">
        <w:rPr>
          <w:sz w:val="22"/>
          <w:lang w:val="en-US"/>
        </w:rPr>
        <w:t xml:space="preserve">monthly </w:t>
      </w:r>
      <w:r w:rsidRPr="008D35B9">
        <w:rPr>
          <w:sz w:val="22"/>
          <w:lang w:val="en-US"/>
        </w:rPr>
        <w:t xml:space="preserve">household income </w:t>
      </w:r>
      <w:r w:rsidR="00AD5990" w:rsidRPr="008D35B9">
        <w:rPr>
          <w:sz w:val="22"/>
          <w:lang w:val="en-US"/>
        </w:rPr>
        <w:t>(</w:t>
      </w:r>
      <w:r w:rsidR="00420958" w:rsidRPr="008D35B9">
        <w:rPr>
          <w:sz w:val="22"/>
          <w:lang w:val="en-US"/>
        </w:rPr>
        <w:t>&lt;1000</w:t>
      </w:r>
      <w:r w:rsidR="00AD5990" w:rsidRPr="008D35B9">
        <w:rPr>
          <w:sz w:val="22"/>
          <w:lang w:val="en-US"/>
        </w:rPr>
        <w:t>/1000-1999/2000-3999/4000-5999/</w:t>
      </w:r>
      <w:r w:rsidR="00420958" w:rsidRPr="008D35B9">
        <w:rPr>
          <w:sz w:val="22"/>
          <w:lang w:val="en-US"/>
        </w:rPr>
        <w:t>≥</w:t>
      </w:r>
      <w:r w:rsidR="00AD5990" w:rsidRPr="008D35B9">
        <w:rPr>
          <w:sz w:val="22"/>
          <w:lang w:val="en-US"/>
        </w:rPr>
        <w:t>6000</w:t>
      </w:r>
      <w:r w:rsidR="00420958" w:rsidRPr="008D35B9">
        <w:rPr>
          <w:sz w:val="22"/>
          <w:lang w:val="en-US"/>
        </w:rPr>
        <w:t xml:space="preserve"> </w:t>
      </w:r>
      <w:r w:rsidR="0069602D" w:rsidRPr="008D35B9">
        <w:rPr>
          <w:sz w:val="22"/>
          <w:lang w:val="en-US"/>
        </w:rPr>
        <w:t>Singapore dollars</w:t>
      </w:r>
      <w:r w:rsidR="00AD5990" w:rsidRPr="008D35B9">
        <w:rPr>
          <w:sz w:val="22"/>
          <w:lang w:val="en-US"/>
        </w:rPr>
        <w:t xml:space="preserve">) </w:t>
      </w:r>
      <w:r w:rsidRPr="008D35B9">
        <w:rPr>
          <w:sz w:val="22"/>
          <w:lang w:val="en-US"/>
        </w:rPr>
        <w:t xml:space="preserve">were obtained by self-administered questionnaire at enrolment. </w:t>
      </w:r>
      <w:r w:rsidR="000D3833" w:rsidRPr="008D35B9">
        <w:rPr>
          <w:sz w:val="22"/>
          <w:lang w:val="en-US"/>
        </w:rPr>
        <w:t xml:space="preserve">At </w:t>
      </w:r>
      <w:r w:rsidRPr="008D35B9">
        <w:rPr>
          <w:sz w:val="22"/>
          <w:lang w:val="en-US"/>
        </w:rPr>
        <w:t>26-28 weeks</w:t>
      </w:r>
      <w:r w:rsidR="00206D85" w:rsidRPr="008D35B9">
        <w:rPr>
          <w:sz w:val="22"/>
          <w:lang w:val="en-US"/>
        </w:rPr>
        <w:t>’</w:t>
      </w:r>
      <w:r w:rsidRPr="008D35B9">
        <w:rPr>
          <w:sz w:val="22"/>
          <w:lang w:val="en-US"/>
        </w:rPr>
        <w:t xml:space="preserve"> gestation, maternal height and weight were measured and blood samples were collected. Fasting glucose and vitamin D levels were determined. Gestational age (determined by ultrasound) at delivery and child sex were obtained from birth records. Paternal weight and height were measured when fathers </w:t>
      </w:r>
      <w:r w:rsidR="00206D85" w:rsidRPr="008D35B9">
        <w:rPr>
          <w:sz w:val="22"/>
          <w:lang w:val="en-US"/>
        </w:rPr>
        <w:t xml:space="preserve">attended </w:t>
      </w:r>
      <w:r w:rsidRPr="008D35B9">
        <w:rPr>
          <w:sz w:val="22"/>
          <w:lang w:val="en-US"/>
        </w:rPr>
        <w:t>postnatal visits with their children</w:t>
      </w:r>
      <w:r w:rsidR="001E5C58" w:rsidRPr="008D35B9">
        <w:rPr>
          <w:sz w:val="22"/>
          <w:lang w:val="en-US"/>
        </w:rPr>
        <w:t>,</w:t>
      </w:r>
      <w:r w:rsidR="005967E9" w:rsidRPr="008D35B9">
        <w:rPr>
          <w:sz w:val="22"/>
          <w:lang w:val="en-US"/>
        </w:rPr>
        <w:t xml:space="preserve"> or</w:t>
      </w:r>
      <w:r w:rsidRPr="008D35B9">
        <w:rPr>
          <w:sz w:val="22"/>
          <w:lang w:val="en-US"/>
        </w:rPr>
        <w:t xml:space="preserve"> </w:t>
      </w:r>
      <w:r w:rsidR="00B74031">
        <w:rPr>
          <w:sz w:val="22"/>
          <w:lang w:val="en-US"/>
        </w:rPr>
        <w:t xml:space="preserve">were </w:t>
      </w:r>
      <w:r w:rsidRPr="008D35B9">
        <w:rPr>
          <w:sz w:val="22"/>
          <w:lang w:val="en-US"/>
        </w:rPr>
        <w:t xml:space="preserve">reported by mothers. BMI </w:t>
      </w:r>
      <w:r w:rsidR="005967E9" w:rsidRPr="008D35B9">
        <w:rPr>
          <w:sz w:val="22"/>
          <w:lang w:val="en-US"/>
        </w:rPr>
        <w:t>was</w:t>
      </w:r>
      <w:r w:rsidRPr="008D35B9">
        <w:rPr>
          <w:sz w:val="22"/>
          <w:lang w:val="en-US"/>
        </w:rPr>
        <w:t xml:space="preserve"> calculated </w:t>
      </w:r>
      <w:r w:rsidR="00206D85" w:rsidRPr="008D35B9">
        <w:rPr>
          <w:sz w:val="22"/>
          <w:lang w:val="en-US"/>
        </w:rPr>
        <w:t xml:space="preserve">from </w:t>
      </w:r>
      <w:r w:rsidRPr="008D35B9">
        <w:rPr>
          <w:sz w:val="22"/>
          <w:lang w:val="en-US"/>
        </w:rPr>
        <w:t xml:space="preserve">weight (kg) divided </w:t>
      </w:r>
      <w:r w:rsidR="00206D85" w:rsidRPr="008D35B9">
        <w:rPr>
          <w:sz w:val="22"/>
          <w:lang w:val="en-US"/>
        </w:rPr>
        <w:t xml:space="preserve">by </w:t>
      </w:r>
      <w:r w:rsidRPr="008D35B9">
        <w:rPr>
          <w:sz w:val="22"/>
          <w:lang w:val="en-US"/>
        </w:rPr>
        <w:t xml:space="preserve">height </w:t>
      </w:r>
      <w:r w:rsidR="00206D85" w:rsidRPr="008D35B9">
        <w:rPr>
          <w:sz w:val="22"/>
          <w:lang w:val="en-US"/>
        </w:rPr>
        <w:t xml:space="preserve">squared </w:t>
      </w:r>
      <w:r w:rsidRPr="008D35B9">
        <w:rPr>
          <w:sz w:val="22"/>
          <w:lang w:val="en-US"/>
        </w:rPr>
        <w:t>(m</w:t>
      </w:r>
      <w:r w:rsidRPr="008D35B9">
        <w:rPr>
          <w:sz w:val="22"/>
          <w:vertAlign w:val="superscript"/>
          <w:lang w:val="en-US"/>
        </w:rPr>
        <w:t>2</w:t>
      </w:r>
      <w:r w:rsidRPr="008D35B9">
        <w:rPr>
          <w:sz w:val="22"/>
          <w:lang w:val="en-US"/>
        </w:rPr>
        <w:t>).</w:t>
      </w:r>
      <w:r w:rsidR="00EC14EE" w:rsidRPr="008D35B9">
        <w:rPr>
          <w:sz w:val="22"/>
          <w:lang w:val="en-US"/>
        </w:rPr>
        <w:t xml:space="preserve"> </w:t>
      </w:r>
      <w:r w:rsidR="000D3833" w:rsidRPr="008D35B9">
        <w:rPr>
          <w:sz w:val="22"/>
          <w:lang w:val="en-US"/>
        </w:rPr>
        <w:t>C</w:t>
      </w:r>
      <w:r w:rsidR="00EC14EE" w:rsidRPr="008D35B9">
        <w:rPr>
          <w:sz w:val="22"/>
          <w:lang w:val="en-US"/>
        </w:rPr>
        <w:t xml:space="preserve">hild fish </w:t>
      </w:r>
      <w:r w:rsidR="00EC14EE" w:rsidRPr="008D35B9">
        <w:rPr>
          <w:sz w:val="22"/>
          <w:lang w:val="en-US"/>
        </w:rPr>
        <w:lastRenderedPageBreak/>
        <w:t>consumption at 18 months and</w:t>
      </w:r>
      <w:r w:rsidR="00BC7208" w:rsidRPr="008D35B9">
        <w:rPr>
          <w:sz w:val="22"/>
          <w:lang w:val="en-US"/>
        </w:rPr>
        <w:t xml:space="preserve"> </w:t>
      </w:r>
      <w:r w:rsidR="00EC14EE" w:rsidRPr="008D35B9">
        <w:rPr>
          <w:sz w:val="22"/>
          <w:lang w:val="en-US"/>
        </w:rPr>
        <w:t>fish oil supplementation at 24 and 36 months were obtained by interviewer-administered questionnaires.</w:t>
      </w:r>
    </w:p>
    <w:p w14:paraId="5DAB3E35" w14:textId="0CD9CECC" w:rsidR="005160FD" w:rsidRPr="00316006" w:rsidRDefault="000D3833" w:rsidP="00316006">
      <w:pPr>
        <w:pStyle w:val="ListParagraph"/>
        <w:keepNext/>
        <w:numPr>
          <w:ilvl w:val="1"/>
          <w:numId w:val="16"/>
        </w:numPr>
        <w:spacing w:before="120"/>
        <w:ind w:left="426" w:hanging="426"/>
        <w:outlineLvl w:val="1"/>
        <w:rPr>
          <w:i/>
          <w:sz w:val="22"/>
          <w:lang w:val="en-US"/>
        </w:rPr>
      </w:pPr>
      <w:r w:rsidRPr="00316006">
        <w:rPr>
          <w:i/>
          <w:sz w:val="22"/>
          <w:lang w:val="en-US"/>
        </w:rPr>
        <w:t>F</w:t>
      </w:r>
      <w:r w:rsidR="005160FD" w:rsidRPr="00316006">
        <w:rPr>
          <w:i/>
          <w:sz w:val="22"/>
          <w:lang w:val="en-US"/>
        </w:rPr>
        <w:t>atty acid analysis</w:t>
      </w:r>
    </w:p>
    <w:p w14:paraId="0D7E6314" w14:textId="47F30418" w:rsidR="005160FD" w:rsidRPr="008D35B9" w:rsidRDefault="00A4065F" w:rsidP="00B74031">
      <w:pPr>
        <w:rPr>
          <w:sz w:val="22"/>
          <w:lang w:val="en-US"/>
        </w:rPr>
      </w:pPr>
      <w:r w:rsidRPr="008D35B9">
        <w:rPr>
          <w:sz w:val="22"/>
          <w:lang w:val="en-US"/>
        </w:rPr>
        <w:t xml:space="preserve">Plasma </w:t>
      </w:r>
      <w:r w:rsidR="00B74031">
        <w:rPr>
          <w:sz w:val="22"/>
          <w:lang w:val="en-US"/>
        </w:rPr>
        <w:t>PC</w:t>
      </w:r>
      <w:r w:rsidR="00B74031" w:rsidRPr="008D35B9">
        <w:rPr>
          <w:sz w:val="22"/>
          <w:lang w:val="en-US"/>
        </w:rPr>
        <w:t xml:space="preserve"> </w:t>
      </w:r>
      <w:r w:rsidRPr="008D35B9">
        <w:rPr>
          <w:sz w:val="22"/>
          <w:lang w:val="en-US"/>
        </w:rPr>
        <w:t xml:space="preserve">fatty acids </w:t>
      </w:r>
      <w:r w:rsidR="005160FD" w:rsidRPr="008D35B9">
        <w:rPr>
          <w:sz w:val="22"/>
          <w:lang w:val="en-US"/>
        </w:rPr>
        <w:t>w</w:t>
      </w:r>
      <w:r w:rsidRPr="008D35B9">
        <w:rPr>
          <w:sz w:val="22"/>
          <w:lang w:val="en-US"/>
        </w:rPr>
        <w:t>ere</w:t>
      </w:r>
      <w:r w:rsidR="005160FD" w:rsidRPr="008D35B9">
        <w:rPr>
          <w:sz w:val="22"/>
          <w:lang w:val="en-US"/>
        </w:rPr>
        <w:t xml:space="preserve"> prepared from </w:t>
      </w:r>
      <w:r w:rsidR="005D6CF0" w:rsidRPr="008D35B9">
        <w:rPr>
          <w:sz w:val="22"/>
          <w:lang w:val="en-US"/>
        </w:rPr>
        <w:t xml:space="preserve">fasting </w:t>
      </w:r>
      <w:r w:rsidR="005160FD" w:rsidRPr="008D35B9">
        <w:rPr>
          <w:sz w:val="22"/>
          <w:lang w:val="en-US"/>
        </w:rPr>
        <w:t>blood samples collected at 26-28 week</w:t>
      </w:r>
      <w:r w:rsidR="005A7941" w:rsidRPr="008D35B9">
        <w:rPr>
          <w:sz w:val="22"/>
          <w:lang w:val="en-US"/>
        </w:rPr>
        <w:t>’</w:t>
      </w:r>
      <w:r w:rsidR="005160FD" w:rsidRPr="008D35B9">
        <w:rPr>
          <w:sz w:val="22"/>
          <w:lang w:val="en-US"/>
        </w:rPr>
        <w:t xml:space="preserve"> gestation and stored at -80°C</w:t>
      </w:r>
      <w:r w:rsidRPr="008D35B9">
        <w:rPr>
          <w:sz w:val="22"/>
          <w:lang w:val="en-US"/>
        </w:rPr>
        <w:t xml:space="preserve">, </w:t>
      </w:r>
      <w:r w:rsidR="005A7941" w:rsidRPr="008D35B9">
        <w:rPr>
          <w:sz w:val="22"/>
          <w:lang w:val="en-US"/>
        </w:rPr>
        <w:t>as previous</w:t>
      </w:r>
      <w:r w:rsidRPr="008D35B9">
        <w:rPr>
          <w:sz w:val="22"/>
          <w:lang w:val="en-US"/>
        </w:rPr>
        <w:t>ly described</w:t>
      </w:r>
      <w:r w:rsidR="000A4D7D">
        <w:rPr>
          <w:sz w:val="22"/>
          <w:lang w:val="en-US"/>
        </w:rPr>
        <w:t xml:space="preserve"> </w:t>
      </w:r>
      <w:r w:rsidR="005160FD" w:rsidRPr="008D35B9">
        <w:rPr>
          <w:sz w:val="22"/>
          <w:lang w:val="en-US"/>
        </w:rPr>
        <w:fldChar w:fldCharType="begin">
          <w:fldData xml:space="preserve">PEVuZE5vdGU+PENpdGU+PEF1dGhvcj5MaW08L0F1dGhvcj48WWVhcj4yMDE1PC9ZZWFyPjxSZWNO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==
</w:fldData>
        </w:fldChar>
      </w:r>
      <w:r w:rsidR="00F3333C">
        <w:rPr>
          <w:sz w:val="22"/>
          <w:lang w:val="en-US"/>
        </w:rPr>
        <w:instrText xml:space="preserve"> ADDIN EN.CITE </w:instrText>
      </w:r>
      <w:r w:rsidR="00F3333C">
        <w:rPr>
          <w:sz w:val="22"/>
          <w:lang w:val="en-US"/>
        </w:rPr>
        <w:fldChar w:fldCharType="begin">
          <w:fldData xml:space="preserve">PEVuZE5vdGU+PENpdGU+PEF1dGhvcj5MaW08L0F1dGhvcj48WWVhcj4yMDE1PC9ZZWFyPjxSZWNO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==
</w:fldData>
        </w:fldChar>
      </w:r>
      <w:r w:rsidR="00F3333C">
        <w:rPr>
          <w:sz w:val="22"/>
          <w:lang w:val="en-US"/>
        </w:rPr>
        <w:instrText xml:space="preserve"> ADDIN EN.CITE.DATA </w:instrText>
      </w:r>
      <w:r w:rsidR="00F3333C">
        <w:rPr>
          <w:sz w:val="22"/>
          <w:lang w:val="en-US"/>
        </w:rPr>
      </w:r>
      <w:r w:rsidR="00F3333C">
        <w:rPr>
          <w:sz w:val="22"/>
          <w:lang w:val="en-US"/>
        </w:rPr>
        <w:fldChar w:fldCharType="end"/>
      </w:r>
      <w:r w:rsidR="005160FD" w:rsidRPr="008D35B9">
        <w:rPr>
          <w:sz w:val="22"/>
          <w:lang w:val="en-US"/>
        </w:rPr>
      </w:r>
      <w:r w:rsidR="005160FD" w:rsidRPr="008D35B9">
        <w:rPr>
          <w:sz w:val="22"/>
          <w:lang w:val="en-US"/>
        </w:rPr>
        <w:fldChar w:fldCharType="separate"/>
      </w:r>
      <w:r w:rsidR="00F3333C">
        <w:rPr>
          <w:noProof/>
          <w:sz w:val="22"/>
          <w:lang w:val="en-US"/>
        </w:rPr>
        <w:t>[13]</w:t>
      </w:r>
      <w:r w:rsidR="005160FD" w:rsidRPr="008D35B9">
        <w:rPr>
          <w:sz w:val="22"/>
          <w:lang w:val="en-US"/>
        </w:rPr>
        <w:fldChar w:fldCharType="end"/>
      </w:r>
      <w:r w:rsidR="000A4D7D">
        <w:rPr>
          <w:sz w:val="22"/>
          <w:lang w:val="en-US"/>
        </w:rPr>
        <w:t>.</w:t>
      </w:r>
      <w:r w:rsidR="005160FD" w:rsidRPr="008D35B9">
        <w:rPr>
          <w:sz w:val="22"/>
          <w:lang w:val="en-US"/>
        </w:rPr>
        <w:t xml:space="preserve"> Briefly, lipid extraction was carried out with chloroform/methanol (Fisher Scientific)</w:t>
      </w:r>
      <w:r w:rsidR="005A7941" w:rsidRPr="008D35B9">
        <w:rPr>
          <w:sz w:val="22"/>
          <w:lang w:val="en-US"/>
        </w:rPr>
        <w:t>.</w:t>
      </w:r>
      <w:r w:rsidR="00B74031">
        <w:rPr>
          <w:sz w:val="22"/>
          <w:lang w:val="en-US"/>
        </w:rPr>
        <w:t xml:space="preserve"> </w:t>
      </w:r>
      <w:r w:rsidR="005160FD" w:rsidRPr="008D35B9">
        <w:rPr>
          <w:sz w:val="22"/>
          <w:lang w:val="en-US"/>
        </w:rPr>
        <w:t xml:space="preserve">PC was separated by solid-phase extraction. </w:t>
      </w:r>
      <w:r w:rsidR="00B74031">
        <w:rPr>
          <w:sz w:val="22"/>
          <w:lang w:val="en-US"/>
        </w:rPr>
        <w:t>PC</w:t>
      </w:r>
      <w:r w:rsidR="005160FD" w:rsidRPr="008D35B9">
        <w:rPr>
          <w:sz w:val="22"/>
          <w:lang w:val="en-US"/>
        </w:rPr>
        <w:t xml:space="preserve"> fatty acid methyl esters were </w:t>
      </w:r>
      <w:r w:rsidR="00424562">
        <w:rPr>
          <w:sz w:val="22"/>
          <w:lang w:val="en-US"/>
        </w:rPr>
        <w:t xml:space="preserve">prepared by incubation with </w:t>
      </w:r>
      <w:proofErr w:type="spellStart"/>
      <w:r w:rsidR="00424562">
        <w:rPr>
          <w:sz w:val="22"/>
          <w:lang w:val="en-US"/>
        </w:rPr>
        <w:t>methanolic</w:t>
      </w:r>
      <w:proofErr w:type="spellEnd"/>
      <w:r w:rsidR="00424562">
        <w:rPr>
          <w:sz w:val="22"/>
          <w:lang w:val="en-US"/>
        </w:rPr>
        <w:t xml:space="preserve"> </w:t>
      </w:r>
      <w:proofErr w:type="spellStart"/>
      <w:r w:rsidR="00424562">
        <w:rPr>
          <w:sz w:val="22"/>
          <w:lang w:val="en-US"/>
        </w:rPr>
        <w:t>sulphuric</w:t>
      </w:r>
      <w:proofErr w:type="spellEnd"/>
      <w:r w:rsidR="00424562">
        <w:rPr>
          <w:sz w:val="22"/>
          <w:lang w:val="en-US"/>
        </w:rPr>
        <w:t xml:space="preserve"> acid. They were then </w:t>
      </w:r>
      <w:r w:rsidR="005160FD" w:rsidRPr="008D35B9">
        <w:rPr>
          <w:sz w:val="22"/>
          <w:lang w:val="en-US"/>
        </w:rPr>
        <w:t xml:space="preserve">separated by gas chromatography (BPX-70 column mounted on a Hewlett-Packard HP6890) and detected by flame ionization before quantification in µg/mL of plasma. For </w:t>
      </w:r>
      <w:r w:rsidR="005A7941" w:rsidRPr="008D35B9">
        <w:rPr>
          <w:sz w:val="22"/>
          <w:lang w:val="en-US"/>
        </w:rPr>
        <w:t xml:space="preserve">the eleven PUFAs </w:t>
      </w:r>
      <w:r w:rsidR="005160FD" w:rsidRPr="008D35B9">
        <w:rPr>
          <w:sz w:val="22"/>
          <w:lang w:val="en-US"/>
        </w:rPr>
        <w:t xml:space="preserve">identified, inter- and intra-assay variation coefficients were </w:t>
      </w:r>
      <w:r w:rsidR="000D3833" w:rsidRPr="008D35B9">
        <w:rPr>
          <w:sz w:val="22"/>
          <w:lang w:val="en-US"/>
        </w:rPr>
        <w:t>&lt;</w:t>
      </w:r>
      <w:r w:rsidR="005160FD" w:rsidRPr="008D35B9">
        <w:rPr>
          <w:sz w:val="22"/>
          <w:lang w:val="en-US"/>
        </w:rPr>
        <w:t xml:space="preserve">6% and </w:t>
      </w:r>
      <w:r w:rsidR="000D3833" w:rsidRPr="008D35B9">
        <w:rPr>
          <w:sz w:val="22"/>
          <w:lang w:val="en-US"/>
        </w:rPr>
        <w:t>&lt;</w:t>
      </w:r>
      <w:r w:rsidR="005160FD" w:rsidRPr="008D35B9">
        <w:rPr>
          <w:sz w:val="22"/>
          <w:lang w:val="en-US"/>
        </w:rPr>
        <w:t xml:space="preserve">3%, respectively. </w:t>
      </w:r>
      <w:r w:rsidR="00BC4761" w:rsidRPr="008D35B9">
        <w:rPr>
          <w:sz w:val="22"/>
          <w:lang w:val="en-US"/>
        </w:rPr>
        <w:t>PUFAs</w:t>
      </w:r>
      <w:r w:rsidR="005160FD" w:rsidRPr="008D35B9">
        <w:rPr>
          <w:sz w:val="22"/>
          <w:lang w:val="en-US"/>
        </w:rPr>
        <w:t xml:space="preserve"> </w:t>
      </w:r>
      <w:r w:rsidR="000D3833" w:rsidRPr="008D35B9">
        <w:rPr>
          <w:sz w:val="22"/>
          <w:lang w:val="en-US"/>
        </w:rPr>
        <w:t xml:space="preserve">were expressed </w:t>
      </w:r>
      <w:r w:rsidR="005160FD" w:rsidRPr="008D35B9">
        <w:rPr>
          <w:sz w:val="22"/>
          <w:lang w:val="en-US"/>
        </w:rPr>
        <w:t xml:space="preserve">in </w:t>
      </w:r>
      <w:r w:rsidR="000D3833" w:rsidRPr="008D35B9">
        <w:rPr>
          <w:sz w:val="22"/>
          <w:lang w:val="en-US"/>
        </w:rPr>
        <w:t>percentage</w:t>
      </w:r>
      <w:r w:rsidR="005160FD" w:rsidRPr="008D35B9">
        <w:rPr>
          <w:sz w:val="22"/>
          <w:lang w:val="en-US"/>
        </w:rPr>
        <w:t xml:space="preserve"> of total fatty acids in plasma PC</w:t>
      </w:r>
      <w:r w:rsidR="000D3833" w:rsidRPr="008D35B9">
        <w:rPr>
          <w:sz w:val="22"/>
          <w:lang w:val="en-US"/>
        </w:rPr>
        <w:t>; we</w:t>
      </w:r>
      <w:r w:rsidR="00910D20" w:rsidRPr="008D35B9">
        <w:rPr>
          <w:sz w:val="22"/>
          <w:lang w:val="en-US"/>
        </w:rPr>
        <w:t xml:space="preserve"> focused </w:t>
      </w:r>
      <w:r w:rsidR="005160FD" w:rsidRPr="008D35B9">
        <w:rPr>
          <w:sz w:val="22"/>
          <w:lang w:val="en-US"/>
        </w:rPr>
        <w:t xml:space="preserve">on </w:t>
      </w:r>
      <w:r w:rsidR="005A7941" w:rsidRPr="008D35B9">
        <w:rPr>
          <w:sz w:val="22"/>
          <w:lang w:val="en-US"/>
        </w:rPr>
        <w:t xml:space="preserve">five </w:t>
      </w:r>
      <w:r w:rsidR="005160FD" w:rsidRPr="008D35B9">
        <w:rPr>
          <w:sz w:val="22"/>
          <w:lang w:val="en-US"/>
        </w:rPr>
        <w:t>of interest</w:t>
      </w:r>
      <w:r w:rsidR="00910D20" w:rsidRPr="008D35B9">
        <w:rPr>
          <w:sz w:val="22"/>
          <w:lang w:val="en-US"/>
        </w:rPr>
        <w:t xml:space="preserve"> (LA, ALA, AA, EPA and DHA)</w:t>
      </w:r>
      <w:r w:rsidR="005160FD" w:rsidRPr="008D35B9">
        <w:rPr>
          <w:sz w:val="22"/>
          <w:lang w:val="en-US"/>
        </w:rPr>
        <w:t xml:space="preserve"> based on the literature</w:t>
      </w:r>
      <w:r w:rsidR="000A4D7D">
        <w:rPr>
          <w:sz w:val="22"/>
          <w:lang w:val="en-US"/>
        </w:rPr>
        <w:t xml:space="preserve"> </w:t>
      </w:r>
      <w:r w:rsidR="001C5B13" w:rsidRPr="008D35B9">
        <w:rPr>
          <w:sz w:val="22"/>
          <w:lang w:val="en-US"/>
        </w:rPr>
        <w:fldChar w:fldCharType="begin"/>
      </w:r>
      <w:r w:rsidR="00F3333C">
        <w:rPr>
          <w:sz w:val="22"/>
          <w:lang w:val="en-US"/>
        </w:rPr>
        <w:instrText xml:space="preserve"> ADDIN EN.CITE &lt;EndNote&gt;&lt;Cite&gt;&lt;Author&gt;Voortman&lt;/Author&gt;&lt;Year&gt;2015&lt;/Year&gt;&lt;RecNum&gt;10443&lt;/RecNum&gt;&lt;DisplayText&gt;[6]&lt;/DisplayText&gt;&lt;record&gt;&lt;rec-number&gt;10443&lt;/rec-number&gt;&lt;foreign-keys&gt;&lt;key app="EN" db-id="vpr5pad9g55xegefsro5e52itf5xfpd5arzs" timestamp="1433408361"&gt;10443&lt;/key&gt;&lt;key app="ENWeb" db-id=""&gt;0&lt;/key&gt;&lt;/foreign-keys&gt;&lt;ref-type name="Journal Article"&gt;17&lt;/ref-type&gt;&lt;contributors&gt;&lt;authors&gt;&lt;author&gt;Voortman, T.&lt;/author&gt;&lt;author&gt;van den Hooven, E. H.&lt;/author&gt;&lt;author&gt;Braun, K. V.&lt;/author&gt;&lt;author&gt;van den Broek, M.&lt;/author&gt;&lt;author&gt;Bramer, W. M.&lt;/author&gt;&lt;author&gt;Chowdhurry, R.&lt;/author&gt;&lt;author&gt;Franco, O. H.&lt;/author&gt;&lt;/authors&gt;&lt;/contributors&gt;&lt;auth-address&gt;Department of Epidemiology, Erasmus MC, University Medical Center, Rotterdam, The Netherlands. Electronic address: trudy.voortman@erasmusmc.nl.&amp;#xD;Department of Epidemiology, Erasmus MC, University Medical Center, Rotterdam, The Netherlands.&amp;#xD;Department of Epidemiology, Erasmus MC, University Medical Center, Rotterdam, The Netherlands; Department of Health Sciences, Faculty of Earth and Life Sciences, VU University, Amsterdam, The Netherlands.&amp;#xD;Medical Library, Erasmus MC, University Medical Center, Rotterdam, The Netherlands.&amp;#xD;Department of Public Health and Primary Care, University of Cambridge, Cambridge, United Kingdom.&lt;/auth-address&gt;&lt;titles&gt;&lt;title&gt;Effects of polyunsaturated fatty acid intake and status during pregnancy, lactation, and early childhood on cardiometabolic health: A systematic review&lt;/title&gt;&lt;secondary-title&gt;Prog Lipid Res&lt;/secondary-title&gt;&lt;alt-title&gt;Progress in lipid research&lt;/alt-title&gt;&lt;/titles&gt;&lt;periodical&gt;&lt;full-title&gt;Prog Lipid Res&lt;/full-title&gt;&lt;/periodical&gt;&lt;dates&gt;&lt;year&gt;2015&lt;/year&gt;&lt;pub-dates&gt;&lt;date&gt;May 27&lt;/date&gt;&lt;/pub-dates&gt;&lt;/dates&gt;&lt;isbn&gt;1873-2194 (Electronic)&amp;#xD;0163-7827 (Linking)&lt;/isbn&gt;&lt;accession-num&gt;26025302&lt;/accession-num&gt;&lt;urls&gt;&lt;related-urls&gt;&lt;url&gt;http://www.ncbi.nlm.nih.gov/pubmed/26025302&lt;/url&gt;&lt;/related-urls&gt;&lt;/urls&gt;&lt;electronic-resource-num&gt;10.1016/j.plipres.2015.05.001&lt;/electronic-resource-num&gt;&lt;/record&gt;&lt;/Cite&gt;&lt;/EndNote&gt;</w:instrText>
      </w:r>
      <w:r w:rsidR="001C5B13" w:rsidRPr="008D35B9">
        <w:rPr>
          <w:sz w:val="22"/>
          <w:lang w:val="en-US"/>
        </w:rPr>
        <w:fldChar w:fldCharType="separate"/>
      </w:r>
      <w:r w:rsidR="00F3333C">
        <w:rPr>
          <w:noProof/>
          <w:sz w:val="22"/>
          <w:lang w:val="en-US"/>
        </w:rPr>
        <w:t>[6]</w:t>
      </w:r>
      <w:r w:rsidR="001C5B13" w:rsidRPr="008D35B9">
        <w:rPr>
          <w:sz w:val="22"/>
          <w:lang w:val="en-US"/>
        </w:rPr>
        <w:fldChar w:fldCharType="end"/>
      </w:r>
      <w:r w:rsidR="000A4D7D">
        <w:rPr>
          <w:sz w:val="22"/>
          <w:lang w:val="en-US"/>
        </w:rPr>
        <w:t>.</w:t>
      </w:r>
      <w:r w:rsidR="005160FD" w:rsidRPr="008D35B9">
        <w:rPr>
          <w:sz w:val="22"/>
          <w:lang w:val="en-US"/>
        </w:rPr>
        <w:t xml:space="preserve"> The other PUFAs</w:t>
      </w:r>
      <w:r w:rsidR="00C5160F" w:rsidRPr="008D35B9">
        <w:rPr>
          <w:sz w:val="22"/>
          <w:lang w:val="en-US"/>
        </w:rPr>
        <w:t>, mostly intermediates in the PUFA metabolic pathway,</w:t>
      </w:r>
      <w:r w:rsidR="005160FD" w:rsidRPr="008D35B9">
        <w:rPr>
          <w:sz w:val="22"/>
          <w:lang w:val="en-US"/>
        </w:rPr>
        <w:t xml:space="preserve"> were </w:t>
      </w:r>
      <w:r w:rsidR="001C5B13" w:rsidRPr="008D35B9">
        <w:rPr>
          <w:sz w:val="22"/>
          <w:lang w:val="en-US"/>
        </w:rPr>
        <w:t xml:space="preserve">nevertheless </w:t>
      </w:r>
      <w:r w:rsidR="005160FD" w:rsidRPr="008D35B9">
        <w:rPr>
          <w:sz w:val="22"/>
          <w:lang w:val="en-US"/>
        </w:rPr>
        <w:t>account</w:t>
      </w:r>
      <w:r w:rsidR="004B7470" w:rsidRPr="008D35B9">
        <w:rPr>
          <w:sz w:val="22"/>
          <w:lang w:val="en-US"/>
        </w:rPr>
        <w:t>ed</w:t>
      </w:r>
      <w:r w:rsidR="005160FD" w:rsidRPr="008D35B9">
        <w:rPr>
          <w:sz w:val="22"/>
          <w:lang w:val="en-US"/>
        </w:rPr>
        <w:t xml:space="preserve"> </w:t>
      </w:r>
      <w:r w:rsidR="00301D80" w:rsidRPr="008D35B9">
        <w:rPr>
          <w:sz w:val="22"/>
          <w:lang w:val="en-US"/>
        </w:rPr>
        <w:t xml:space="preserve">for </w:t>
      </w:r>
      <w:r w:rsidR="00424562">
        <w:rPr>
          <w:sz w:val="22"/>
          <w:lang w:val="en-US"/>
        </w:rPr>
        <w:t>when</w:t>
      </w:r>
      <w:r w:rsidR="005160FD" w:rsidRPr="008D35B9">
        <w:rPr>
          <w:sz w:val="22"/>
          <w:lang w:val="en-US"/>
        </w:rPr>
        <w:t xml:space="preserve"> summing </w:t>
      </w:r>
      <w:r w:rsidR="00301D80" w:rsidRPr="008D35B9">
        <w:rPr>
          <w:sz w:val="22"/>
          <w:lang w:val="en-US"/>
        </w:rPr>
        <w:t xml:space="preserve">the </w:t>
      </w:r>
      <w:r w:rsidR="000D3833" w:rsidRPr="008D35B9">
        <w:rPr>
          <w:sz w:val="22"/>
          <w:lang w:val="en-US"/>
        </w:rPr>
        <w:t>levels</w:t>
      </w:r>
      <w:r w:rsidR="005160FD" w:rsidRPr="008D35B9">
        <w:rPr>
          <w:sz w:val="22"/>
          <w:lang w:val="en-US"/>
        </w:rPr>
        <w:t xml:space="preserve"> of PUFAs (≥18 carbons) and LCPUFAs (≥20 carbons)</w:t>
      </w:r>
      <w:r w:rsidR="00301D80" w:rsidRPr="008D35B9">
        <w:rPr>
          <w:sz w:val="22"/>
          <w:lang w:val="en-US"/>
        </w:rPr>
        <w:t xml:space="preserve"> for each series (n-6 and n-3)</w:t>
      </w:r>
      <w:r w:rsidR="00C5160F" w:rsidRPr="008D35B9">
        <w:rPr>
          <w:sz w:val="22"/>
          <w:lang w:val="en-US"/>
        </w:rPr>
        <w:t xml:space="preserve">, as </w:t>
      </w:r>
      <w:r w:rsidR="00DC07A1" w:rsidRPr="008D35B9">
        <w:rPr>
          <w:sz w:val="22"/>
          <w:lang w:val="en-US"/>
        </w:rPr>
        <w:t>marker</w:t>
      </w:r>
      <w:r w:rsidR="00D43F12" w:rsidRPr="008D35B9">
        <w:rPr>
          <w:sz w:val="22"/>
          <w:lang w:val="en-US"/>
        </w:rPr>
        <w:t>s</w:t>
      </w:r>
      <w:r w:rsidR="00C5160F" w:rsidRPr="008D35B9">
        <w:rPr>
          <w:sz w:val="22"/>
          <w:lang w:val="en-US"/>
        </w:rPr>
        <w:t xml:space="preserve"> of the overall nutritional status</w:t>
      </w:r>
      <w:r w:rsidR="005160FD" w:rsidRPr="008D35B9">
        <w:rPr>
          <w:sz w:val="22"/>
          <w:lang w:val="en-US"/>
        </w:rPr>
        <w:t xml:space="preserve">. Ratios of n-6 to n-3 PUFAs were </w:t>
      </w:r>
      <w:r w:rsidR="00D27A89" w:rsidRPr="008D35B9">
        <w:rPr>
          <w:sz w:val="22"/>
          <w:lang w:val="en-US"/>
        </w:rPr>
        <w:t xml:space="preserve">also </w:t>
      </w:r>
      <w:r w:rsidR="00301D80" w:rsidRPr="008D35B9">
        <w:rPr>
          <w:sz w:val="22"/>
          <w:lang w:val="en-US"/>
        </w:rPr>
        <w:t>analyzed</w:t>
      </w:r>
      <w:r w:rsidR="001C5B13" w:rsidRPr="008D35B9">
        <w:rPr>
          <w:sz w:val="22"/>
          <w:lang w:val="en-US"/>
        </w:rPr>
        <w:t>.</w:t>
      </w:r>
    </w:p>
    <w:p w14:paraId="44ABB85A" w14:textId="3BD70A8F" w:rsidR="005160FD" w:rsidRPr="00316006" w:rsidRDefault="005160FD" w:rsidP="00316006">
      <w:pPr>
        <w:pStyle w:val="ListParagraph"/>
        <w:keepNext/>
        <w:numPr>
          <w:ilvl w:val="1"/>
          <w:numId w:val="16"/>
        </w:numPr>
        <w:spacing w:before="120"/>
        <w:ind w:left="426" w:hanging="426"/>
        <w:outlineLvl w:val="1"/>
        <w:rPr>
          <w:i/>
          <w:sz w:val="22"/>
          <w:lang w:val="en-US"/>
        </w:rPr>
      </w:pPr>
      <w:r w:rsidRPr="00316006">
        <w:rPr>
          <w:i/>
          <w:sz w:val="22"/>
          <w:lang w:val="en-US"/>
        </w:rPr>
        <w:t>Offspring outcomes</w:t>
      </w:r>
    </w:p>
    <w:p w14:paraId="0ACC367B" w14:textId="1DCA4EA7" w:rsidR="005160FD" w:rsidRPr="00316006" w:rsidRDefault="007D1DB1" w:rsidP="00316006">
      <w:pPr>
        <w:pStyle w:val="ListParagraph"/>
        <w:keepNext/>
        <w:numPr>
          <w:ilvl w:val="2"/>
          <w:numId w:val="16"/>
        </w:numPr>
        <w:ind w:left="426" w:hanging="426"/>
        <w:outlineLvl w:val="2"/>
        <w:rPr>
          <w:i/>
          <w:sz w:val="22"/>
          <w:lang w:val="en-US"/>
        </w:rPr>
      </w:pPr>
      <w:r w:rsidRPr="00316006">
        <w:rPr>
          <w:i/>
          <w:sz w:val="22"/>
          <w:lang w:val="en-US"/>
        </w:rPr>
        <w:t>Fetal</w:t>
      </w:r>
      <w:r w:rsidR="005160FD" w:rsidRPr="00316006">
        <w:rPr>
          <w:i/>
          <w:sz w:val="22"/>
          <w:lang w:val="en-US"/>
        </w:rPr>
        <w:t xml:space="preserve"> anthropometric measurements</w:t>
      </w:r>
    </w:p>
    <w:p w14:paraId="5752C1BB" w14:textId="672F842B" w:rsidR="005160FD" w:rsidRPr="008D35B9" w:rsidRDefault="005160FD" w:rsidP="00E96B84">
      <w:pPr>
        <w:rPr>
          <w:sz w:val="22"/>
          <w:lang w:val="en-US"/>
        </w:rPr>
      </w:pPr>
      <w:r w:rsidRPr="008D35B9">
        <w:rPr>
          <w:sz w:val="22"/>
          <w:lang w:val="en-US"/>
        </w:rPr>
        <w:t>Ultrasound scans were performed at 26-28</w:t>
      </w:r>
      <w:r w:rsidR="00D671A7" w:rsidRPr="008D35B9">
        <w:rPr>
          <w:sz w:val="22"/>
          <w:lang w:val="en-US"/>
        </w:rPr>
        <w:t xml:space="preserve"> </w:t>
      </w:r>
      <w:r w:rsidRPr="008D35B9">
        <w:rPr>
          <w:sz w:val="22"/>
          <w:lang w:val="en-US"/>
        </w:rPr>
        <w:t>and 32-34 week</w:t>
      </w:r>
      <w:r w:rsidR="00EB0FCE" w:rsidRPr="008D35B9">
        <w:rPr>
          <w:sz w:val="22"/>
          <w:lang w:val="en-US"/>
        </w:rPr>
        <w:t>s</w:t>
      </w:r>
      <w:r w:rsidR="0031604C" w:rsidRPr="008D35B9">
        <w:rPr>
          <w:sz w:val="22"/>
          <w:lang w:val="en-US"/>
        </w:rPr>
        <w:t>’</w:t>
      </w:r>
      <w:r w:rsidR="00EB0FCE" w:rsidRPr="008D35B9">
        <w:rPr>
          <w:sz w:val="22"/>
          <w:lang w:val="en-US"/>
        </w:rPr>
        <w:t xml:space="preserve"> gestation by trained ultra</w:t>
      </w:r>
      <w:r w:rsidRPr="008D35B9">
        <w:rPr>
          <w:sz w:val="22"/>
          <w:lang w:val="en-US"/>
        </w:rPr>
        <w:t>sonographers</w:t>
      </w:r>
      <w:r w:rsidR="00D671A7" w:rsidRPr="008D35B9">
        <w:rPr>
          <w:sz w:val="22"/>
          <w:lang w:val="en-US"/>
        </w:rPr>
        <w:t xml:space="preserve"> (</w:t>
      </w:r>
      <w:r w:rsidR="00D671A7" w:rsidRPr="008D35B9">
        <w:rPr>
          <w:i/>
          <w:sz w:val="22"/>
          <w:lang w:val="en-US"/>
        </w:rPr>
        <w:t>n</w:t>
      </w:r>
      <w:r w:rsidR="002A00AC" w:rsidRPr="008D35B9">
        <w:rPr>
          <w:sz w:val="22"/>
          <w:lang w:val="en-US"/>
        </w:rPr>
        <w:t> </w:t>
      </w:r>
      <w:r w:rsidR="00D671A7" w:rsidRPr="008D35B9">
        <w:rPr>
          <w:sz w:val="22"/>
          <w:lang w:val="en-US"/>
        </w:rPr>
        <w:t>=</w:t>
      </w:r>
      <w:r w:rsidR="002A00AC" w:rsidRPr="008D35B9">
        <w:rPr>
          <w:sz w:val="22"/>
          <w:lang w:val="en-US"/>
        </w:rPr>
        <w:t> </w:t>
      </w:r>
      <w:r w:rsidR="00A4065F" w:rsidRPr="008D35B9">
        <w:rPr>
          <w:sz w:val="22"/>
          <w:lang w:val="en-US"/>
        </w:rPr>
        <w:t xml:space="preserve">924 </w:t>
      </w:r>
      <w:r w:rsidR="00EB0FCE" w:rsidRPr="008D35B9">
        <w:rPr>
          <w:sz w:val="22"/>
          <w:lang w:val="en-US"/>
        </w:rPr>
        <w:t>assessed</w:t>
      </w:r>
      <w:r w:rsidR="00C54211" w:rsidRPr="008D35B9">
        <w:rPr>
          <w:sz w:val="22"/>
          <w:lang w:val="en-US"/>
        </w:rPr>
        <w:t xml:space="preserve"> at both </w:t>
      </w:r>
      <w:r w:rsidR="00FB7C9C" w:rsidRPr="008D35B9">
        <w:rPr>
          <w:sz w:val="22"/>
          <w:lang w:val="en-US"/>
        </w:rPr>
        <w:t>visits</w:t>
      </w:r>
      <w:r w:rsidR="00000A17" w:rsidRPr="008D35B9">
        <w:rPr>
          <w:sz w:val="22"/>
          <w:lang w:val="en-US"/>
        </w:rPr>
        <w:t xml:space="preserve"> and with PUFA data</w:t>
      </w:r>
      <w:r w:rsidR="00D671A7" w:rsidRPr="008D35B9">
        <w:rPr>
          <w:sz w:val="22"/>
          <w:lang w:val="en-US"/>
        </w:rPr>
        <w:t>)</w:t>
      </w:r>
      <w:r w:rsidRPr="008D35B9">
        <w:rPr>
          <w:sz w:val="22"/>
          <w:lang w:val="en-US"/>
        </w:rPr>
        <w:t xml:space="preserve">. Biparietal diameter, head </w:t>
      </w:r>
      <w:r w:rsidR="008317F1" w:rsidRPr="008D35B9">
        <w:rPr>
          <w:sz w:val="22"/>
          <w:lang w:val="en-US"/>
        </w:rPr>
        <w:t xml:space="preserve">(HC) </w:t>
      </w:r>
      <w:r w:rsidRPr="008D35B9">
        <w:rPr>
          <w:sz w:val="22"/>
          <w:lang w:val="en-US"/>
        </w:rPr>
        <w:t xml:space="preserve">and abdominal </w:t>
      </w:r>
      <w:r w:rsidR="008317F1" w:rsidRPr="008D35B9">
        <w:rPr>
          <w:sz w:val="22"/>
          <w:lang w:val="en-US"/>
        </w:rPr>
        <w:t xml:space="preserve">(AC) </w:t>
      </w:r>
      <w:r w:rsidRPr="008D35B9">
        <w:rPr>
          <w:sz w:val="22"/>
          <w:lang w:val="en-US"/>
        </w:rPr>
        <w:t>circumferences</w:t>
      </w:r>
      <w:r w:rsidR="000D3833" w:rsidRPr="008D35B9">
        <w:rPr>
          <w:sz w:val="22"/>
          <w:lang w:val="en-US"/>
        </w:rPr>
        <w:t>,</w:t>
      </w:r>
      <w:r w:rsidRPr="008D35B9">
        <w:rPr>
          <w:sz w:val="22"/>
          <w:lang w:val="en-US"/>
        </w:rPr>
        <w:t xml:space="preserve"> a</w:t>
      </w:r>
      <w:r w:rsidR="009B3FB2" w:rsidRPr="008D35B9">
        <w:rPr>
          <w:sz w:val="22"/>
          <w:lang w:val="en-US"/>
        </w:rPr>
        <w:t xml:space="preserve">nd femoral length were measured. </w:t>
      </w:r>
      <w:r w:rsidR="0031604C" w:rsidRPr="008D35B9">
        <w:rPr>
          <w:sz w:val="22"/>
          <w:lang w:val="en-US"/>
        </w:rPr>
        <w:t>Fetal weight was estimated</w:t>
      </w:r>
      <w:r w:rsidRPr="008D35B9">
        <w:rPr>
          <w:sz w:val="22"/>
          <w:lang w:val="en-US"/>
        </w:rPr>
        <w:t xml:space="preserve"> </w:t>
      </w:r>
      <w:r w:rsidR="009B3FB2" w:rsidRPr="008D35B9">
        <w:rPr>
          <w:sz w:val="22"/>
          <w:lang w:val="en-US"/>
        </w:rPr>
        <w:t>using the</w:t>
      </w:r>
      <w:r w:rsidR="0031604C" w:rsidRPr="008D35B9">
        <w:rPr>
          <w:sz w:val="22"/>
          <w:lang w:val="en-US"/>
        </w:rPr>
        <w:t xml:space="preserve"> Hadlock’s </w:t>
      </w:r>
      <w:r w:rsidR="009B3FB2" w:rsidRPr="008D35B9">
        <w:rPr>
          <w:sz w:val="22"/>
          <w:lang w:val="en-US"/>
        </w:rPr>
        <w:t>four</w:t>
      </w:r>
      <w:r w:rsidR="0031604C" w:rsidRPr="008D35B9">
        <w:rPr>
          <w:sz w:val="22"/>
          <w:lang w:val="en-US"/>
        </w:rPr>
        <w:t>-</w:t>
      </w:r>
      <w:r w:rsidR="009B3FB2" w:rsidRPr="008D35B9">
        <w:rPr>
          <w:sz w:val="22"/>
          <w:lang w:val="en-US"/>
        </w:rPr>
        <w:t xml:space="preserve">parameter </w:t>
      </w:r>
      <w:r w:rsidRPr="008D35B9">
        <w:rPr>
          <w:sz w:val="22"/>
          <w:lang w:val="en-US"/>
        </w:rPr>
        <w:t>formula</w:t>
      </w:r>
      <w:r w:rsidR="000A4D7D">
        <w:rPr>
          <w:sz w:val="22"/>
          <w:lang w:val="en-US"/>
        </w:rPr>
        <w:t xml:space="preserve"> </w:t>
      </w:r>
      <w:r w:rsidRPr="008D35B9">
        <w:rPr>
          <w:sz w:val="22"/>
          <w:lang w:val="en-US"/>
        </w:rPr>
        <w:fldChar w:fldCharType="begin"/>
      </w:r>
      <w:r w:rsidR="00F3333C">
        <w:rPr>
          <w:sz w:val="22"/>
          <w:lang w:val="en-US"/>
        </w:rPr>
        <w:instrText xml:space="preserve"> ADDIN EN.CITE &lt;EndNote&gt;&lt;Cite&gt;&lt;Author&gt;Hadlock&lt;/Author&gt;&lt;Year&gt;1985&lt;/Year&gt;&lt;RecNum&gt;10611&lt;/RecNum&gt;&lt;DisplayText&gt;[14]&lt;/DisplayText&gt;&lt;record&gt;&lt;rec-number&gt;10611&lt;/rec-number&gt;&lt;foreign-keys&gt;&lt;key app="EN" db-id="vpr5pad9g55xegefsro5e52itf5xfpd5arzs" timestamp="1445313371"&gt;10611&lt;/key&gt;&lt;/foreign-keys&gt;&lt;ref-type name="Journal Article"&gt;17&lt;/ref-type&gt;&lt;contributors&gt;&lt;authors&gt;&lt;author&gt;Hadlock, F. P.&lt;/author&gt;&lt;author&gt;Harrist, R. B.&lt;/author&gt;&lt;author&gt;Sharman, R. S.&lt;/author&gt;&lt;author&gt;Deter, R. L.&lt;/author&gt;&lt;author&gt;Park, S. K.&lt;/author&gt;&lt;/authors&gt;&lt;/contributors&gt;&lt;titles&gt;&lt;title&gt;Estimation of fetal weight with the use of head, body, and femur measurements--a prospective study&lt;/title&gt;&lt;secondary-title&gt;Am J Obstet Gynecol&lt;/secondary-title&gt;&lt;alt-title&gt;American journal of obstetrics and gynecology&lt;/alt-title&gt;&lt;/titles&gt;&lt;periodical&gt;&lt;full-title&gt;Am J Obstet Gynecol&lt;/full-title&gt;&lt;/periodical&gt;&lt;alt-periodical&gt;&lt;full-title&gt;American journal of obstetrics and gynecology&lt;/full-title&gt;&lt;/alt-periodical&gt;&lt;pages&gt;333-7&lt;/pages&gt;&lt;volume&gt;151&lt;/volume&gt;&lt;number&gt;3&lt;/number&gt;&lt;edition&gt;1985/02/01&lt;/edition&gt;&lt;keywords&gt;&lt;keyword&gt;Abdomen/embryology&lt;/keyword&gt;&lt;keyword&gt;Biometry/methods&lt;/keyword&gt;&lt;keyword&gt;*Body Weight&lt;/keyword&gt;&lt;keyword&gt;Cephalometry&lt;/keyword&gt;&lt;keyword&gt;Female&lt;/keyword&gt;&lt;keyword&gt;Femur/embryology&lt;/keyword&gt;&lt;keyword&gt;Fetus/*anatomy &amp;amp; histology&lt;/keyword&gt;&lt;keyword&gt;Humans&lt;/keyword&gt;&lt;keyword&gt;Pregnancy&lt;/keyword&gt;&lt;keyword&gt;Prospective Studies&lt;/keyword&gt;&lt;keyword&gt;Ultrasonography&lt;/keyword&gt;&lt;/keywords&gt;&lt;dates&gt;&lt;year&gt;1985&lt;/year&gt;&lt;pub-dates&gt;&lt;date&gt;Feb 1&lt;/date&gt;&lt;/pub-dates&gt;&lt;/dates&gt;&lt;isbn&gt;0002-9378 (Print)&amp;#xD;0002-9378 (Linking)&lt;/isbn&gt;&lt;accession-num&gt;3881966&lt;/accession-num&gt;&lt;urls&gt;&lt;related-urls&gt;&lt;url&gt;http://www.ncbi.nlm.nih.gov/pubmed/3881966&lt;/url&gt;&lt;/related-urls&gt;&lt;/urls&gt;&lt;remote-database-provider&gt;NLM&lt;/remote-database-provider&gt;&lt;language&gt;eng&lt;/language&gt;&lt;/record&gt;&lt;/Cite&gt;&lt;/EndNote&gt;</w:instrText>
      </w:r>
      <w:r w:rsidRPr="008D35B9">
        <w:rPr>
          <w:sz w:val="22"/>
          <w:lang w:val="en-US"/>
        </w:rPr>
        <w:fldChar w:fldCharType="separate"/>
      </w:r>
      <w:r w:rsidR="00F3333C">
        <w:rPr>
          <w:noProof/>
          <w:sz w:val="22"/>
          <w:lang w:val="en-US"/>
        </w:rPr>
        <w:t>[14]</w:t>
      </w:r>
      <w:r w:rsidRPr="008D35B9">
        <w:rPr>
          <w:sz w:val="22"/>
          <w:lang w:val="en-US"/>
        </w:rPr>
        <w:fldChar w:fldCharType="end"/>
      </w:r>
      <w:r w:rsidR="000A4D7D">
        <w:rPr>
          <w:sz w:val="22"/>
          <w:lang w:val="en-US"/>
        </w:rPr>
        <w:t>.</w:t>
      </w:r>
    </w:p>
    <w:p w14:paraId="1CDF13DA" w14:textId="77777777" w:rsidR="005160FD" w:rsidRPr="008D35B9" w:rsidRDefault="005160FD" w:rsidP="00316006">
      <w:pPr>
        <w:pStyle w:val="ListParagraph"/>
        <w:keepNext/>
        <w:numPr>
          <w:ilvl w:val="2"/>
          <w:numId w:val="16"/>
        </w:numPr>
        <w:ind w:left="426" w:hanging="426"/>
        <w:outlineLvl w:val="2"/>
        <w:rPr>
          <w:i/>
          <w:sz w:val="22"/>
          <w:lang w:val="en-US"/>
        </w:rPr>
      </w:pPr>
      <w:r w:rsidRPr="008D35B9">
        <w:rPr>
          <w:i/>
          <w:sz w:val="22"/>
          <w:lang w:val="en-US"/>
        </w:rPr>
        <w:t>Postnatal anthropometric measurements</w:t>
      </w:r>
    </w:p>
    <w:p w14:paraId="350961C5" w14:textId="0D651A85" w:rsidR="005160FD" w:rsidRPr="008D35B9" w:rsidRDefault="005160FD" w:rsidP="00E00C80">
      <w:pPr>
        <w:rPr>
          <w:sz w:val="22"/>
          <w:lang w:val="en-US"/>
        </w:rPr>
      </w:pPr>
      <w:r w:rsidRPr="008D35B9">
        <w:rPr>
          <w:sz w:val="22"/>
          <w:lang w:val="en-US"/>
        </w:rPr>
        <w:t xml:space="preserve">At each visit between birth and 5 years (birth, week 3, month 3, 6, 9, 12, 15, 18, 24, 36, 48, 54 and 60), offspring weight, length/height, </w:t>
      </w:r>
      <w:r w:rsidR="00734FEA" w:rsidRPr="008D35B9">
        <w:rPr>
          <w:sz w:val="22"/>
          <w:lang w:val="en-US"/>
        </w:rPr>
        <w:t xml:space="preserve">HC </w:t>
      </w:r>
      <w:r w:rsidRPr="008D35B9">
        <w:rPr>
          <w:sz w:val="22"/>
          <w:lang w:val="en-US"/>
        </w:rPr>
        <w:t xml:space="preserve">and </w:t>
      </w:r>
      <w:r w:rsidR="00734FEA" w:rsidRPr="008D35B9">
        <w:rPr>
          <w:sz w:val="22"/>
          <w:lang w:val="en-US"/>
        </w:rPr>
        <w:t>AC</w:t>
      </w:r>
      <w:r w:rsidRPr="008D35B9">
        <w:rPr>
          <w:sz w:val="22"/>
          <w:lang w:val="en-US"/>
        </w:rPr>
        <w:t xml:space="preserve"> were </w:t>
      </w:r>
      <w:r w:rsidR="00E00C80">
        <w:rPr>
          <w:sz w:val="22"/>
          <w:lang w:val="en-US"/>
        </w:rPr>
        <w:t>measured</w:t>
      </w:r>
      <w:r w:rsidRPr="008D35B9">
        <w:rPr>
          <w:sz w:val="22"/>
          <w:lang w:val="en-US"/>
        </w:rPr>
        <w:t xml:space="preserve"> in duplicate (and averaged) by trained clinic staff using </w:t>
      </w:r>
      <w:proofErr w:type="spellStart"/>
      <w:r w:rsidRPr="008D35B9">
        <w:rPr>
          <w:sz w:val="22"/>
          <w:lang w:val="en-US"/>
        </w:rPr>
        <w:t>Seca</w:t>
      </w:r>
      <w:proofErr w:type="spellEnd"/>
      <w:r w:rsidRPr="008D35B9">
        <w:rPr>
          <w:sz w:val="22"/>
          <w:lang w:val="en-US"/>
        </w:rPr>
        <w:t xml:space="preserve"> instruments (</w:t>
      </w:r>
      <w:proofErr w:type="spellStart"/>
      <w:r w:rsidRPr="008D35B9">
        <w:rPr>
          <w:sz w:val="22"/>
          <w:lang w:val="en-US"/>
        </w:rPr>
        <w:t>Seca</w:t>
      </w:r>
      <w:proofErr w:type="spellEnd"/>
      <w:r w:rsidRPr="008D35B9">
        <w:rPr>
          <w:sz w:val="22"/>
          <w:lang w:val="en-US"/>
        </w:rPr>
        <w:t xml:space="preserve"> </w:t>
      </w:r>
      <w:proofErr w:type="spellStart"/>
      <w:r w:rsidRPr="008D35B9">
        <w:rPr>
          <w:sz w:val="22"/>
          <w:lang w:val="en-US"/>
        </w:rPr>
        <w:t>GmBH</w:t>
      </w:r>
      <w:proofErr w:type="spellEnd"/>
      <w:r w:rsidRPr="008D35B9">
        <w:rPr>
          <w:sz w:val="22"/>
          <w:lang w:val="en-US"/>
        </w:rPr>
        <w:t xml:space="preserve"> &amp; Co Kg, Hamburg, Germany) following </w:t>
      </w:r>
      <w:r w:rsidR="007D1DB1" w:rsidRPr="008D35B9">
        <w:rPr>
          <w:sz w:val="22"/>
          <w:lang w:val="en-US"/>
        </w:rPr>
        <w:t>standardized</w:t>
      </w:r>
      <w:r w:rsidRPr="008D35B9">
        <w:rPr>
          <w:sz w:val="22"/>
          <w:lang w:val="en-US"/>
        </w:rPr>
        <w:t xml:space="preserve"> procedures</w:t>
      </w:r>
      <w:r w:rsidR="000A4D7D">
        <w:rPr>
          <w:sz w:val="22"/>
          <w:lang w:val="en-US"/>
        </w:rPr>
        <w:t xml:space="preserve"> </w:t>
      </w:r>
      <w:r w:rsidR="0031604C" w:rsidRPr="008D35B9">
        <w:rPr>
          <w:sz w:val="22"/>
          <w:lang w:val="en-US"/>
        </w:rPr>
        <w:fldChar w:fldCharType="begin">
          <w:fldData xml:space="preserve">PEVuZE5vdGU+PENpdGU+PEF1dGhvcj5BcmlzPC9BdXRob3I+PFllYXI+MjAxNTwvWWVhcj48UmVj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</w:fldData>
        </w:fldChar>
      </w:r>
      <w:r w:rsidR="00F3333C">
        <w:rPr>
          <w:sz w:val="22"/>
          <w:lang w:val="en-US"/>
        </w:rPr>
        <w:instrText xml:space="preserve"> ADDIN EN.CITE </w:instrText>
      </w:r>
      <w:r w:rsidR="00F3333C">
        <w:rPr>
          <w:sz w:val="22"/>
          <w:lang w:val="en-US"/>
        </w:rPr>
        <w:fldChar w:fldCharType="begin">
          <w:fldData xml:space="preserve">PEVuZE5vdGU+PENpdGU+PEF1dGhvcj5BcmlzPC9BdXRob3I+PFllYXI+MjAxNTwvWWVhcj48UmVj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</w:fldData>
        </w:fldChar>
      </w:r>
      <w:r w:rsidR="00F3333C">
        <w:rPr>
          <w:sz w:val="22"/>
          <w:lang w:val="en-US"/>
        </w:rPr>
        <w:instrText xml:space="preserve"> ADDIN EN.CITE.DATA </w:instrText>
      </w:r>
      <w:r w:rsidR="00F3333C">
        <w:rPr>
          <w:sz w:val="22"/>
          <w:lang w:val="en-US"/>
        </w:rPr>
      </w:r>
      <w:r w:rsidR="00F3333C">
        <w:rPr>
          <w:sz w:val="22"/>
          <w:lang w:val="en-US"/>
        </w:rPr>
        <w:fldChar w:fldCharType="end"/>
      </w:r>
      <w:r w:rsidR="0031604C" w:rsidRPr="008D35B9">
        <w:rPr>
          <w:sz w:val="22"/>
          <w:lang w:val="en-US"/>
        </w:rPr>
      </w:r>
      <w:r w:rsidR="0031604C" w:rsidRPr="008D35B9">
        <w:rPr>
          <w:sz w:val="22"/>
          <w:lang w:val="en-US"/>
        </w:rPr>
        <w:fldChar w:fldCharType="separate"/>
      </w:r>
      <w:r w:rsidR="00F3333C">
        <w:rPr>
          <w:noProof/>
          <w:sz w:val="22"/>
          <w:lang w:val="en-US"/>
        </w:rPr>
        <w:t>[15]</w:t>
      </w:r>
      <w:r w:rsidR="0031604C" w:rsidRPr="008D35B9">
        <w:rPr>
          <w:sz w:val="22"/>
          <w:lang w:val="en-US"/>
        </w:rPr>
        <w:fldChar w:fldCharType="end"/>
      </w:r>
      <w:r w:rsidR="000A4D7D">
        <w:rPr>
          <w:sz w:val="22"/>
          <w:lang w:val="en-US"/>
        </w:rPr>
        <w:t>.</w:t>
      </w:r>
      <w:r w:rsidRPr="008D35B9">
        <w:rPr>
          <w:sz w:val="22"/>
          <w:lang w:val="en-US"/>
        </w:rPr>
        <w:t xml:space="preserve"> Weight until 18 months was measured to the nearest 1 g using a calibrated mobile digital scale Seca 334</w:t>
      </w:r>
      <w:r w:rsidR="00687E40" w:rsidRPr="008D35B9">
        <w:rPr>
          <w:sz w:val="22"/>
          <w:lang w:val="en-US"/>
        </w:rPr>
        <w:t xml:space="preserve">, and </w:t>
      </w:r>
      <w:r w:rsidRPr="008D35B9">
        <w:rPr>
          <w:sz w:val="22"/>
          <w:lang w:val="en-US"/>
        </w:rPr>
        <w:t xml:space="preserve">after 18 months to the nearest 10 g using a digital scale </w:t>
      </w:r>
      <w:r w:rsidRPr="008D35B9">
        <w:rPr>
          <w:sz w:val="22"/>
          <w:lang w:val="en-US"/>
        </w:rPr>
        <w:lastRenderedPageBreak/>
        <w:t>Seca 813. Length (recumbent) and height (standing) were measured to the nearest 1 mm using a mobile infant mat Seca 210 and a stadiometer Seca 213, respectively. At 18 and 24 months, both length and height were measured.</w:t>
      </w:r>
    </w:p>
    <w:p w14:paraId="43F898A9" w14:textId="77777777" w:rsidR="005160FD" w:rsidRPr="008D35B9" w:rsidRDefault="005160FD" w:rsidP="00316006">
      <w:pPr>
        <w:pStyle w:val="ListParagraph"/>
        <w:keepNext/>
        <w:numPr>
          <w:ilvl w:val="2"/>
          <w:numId w:val="16"/>
        </w:numPr>
        <w:ind w:left="426" w:hanging="426"/>
        <w:outlineLvl w:val="2"/>
        <w:rPr>
          <w:i/>
          <w:sz w:val="22"/>
          <w:lang w:val="en-US"/>
        </w:rPr>
      </w:pPr>
      <w:r w:rsidRPr="008D35B9">
        <w:rPr>
          <w:i/>
          <w:sz w:val="22"/>
          <w:lang w:val="en-US"/>
        </w:rPr>
        <w:t>Adiposity and body composition</w:t>
      </w:r>
    </w:p>
    <w:p w14:paraId="330559EC" w14:textId="3355D08A" w:rsidR="005160FD" w:rsidRPr="008D35B9" w:rsidRDefault="005160FD" w:rsidP="00E96B84">
      <w:pPr>
        <w:rPr>
          <w:sz w:val="22"/>
          <w:lang w:val="en-US"/>
        </w:rPr>
      </w:pPr>
      <w:r w:rsidRPr="008D35B9">
        <w:rPr>
          <w:sz w:val="22"/>
          <w:lang w:val="en-US"/>
        </w:rPr>
        <w:t xml:space="preserve">Skinfold thicknesses were measured </w:t>
      </w:r>
      <w:r w:rsidR="00000A17" w:rsidRPr="008D35B9">
        <w:rPr>
          <w:sz w:val="22"/>
          <w:lang w:val="en-US"/>
        </w:rPr>
        <w:t>(in triplicate</w:t>
      </w:r>
      <w:r w:rsidR="00687E40" w:rsidRPr="008D35B9">
        <w:rPr>
          <w:sz w:val="22"/>
          <w:lang w:val="en-US"/>
        </w:rPr>
        <w:t>, the two closest were averaged</w:t>
      </w:r>
      <w:r w:rsidR="00000A17" w:rsidRPr="008D35B9">
        <w:rPr>
          <w:sz w:val="22"/>
          <w:lang w:val="en-US"/>
        </w:rPr>
        <w:t xml:space="preserve">) </w:t>
      </w:r>
      <w:r w:rsidRPr="008D35B9">
        <w:rPr>
          <w:sz w:val="22"/>
          <w:lang w:val="en-US"/>
        </w:rPr>
        <w:t xml:space="preserve">to the nearest 2 mm with skinfold </w:t>
      </w:r>
      <w:r w:rsidR="00013BF7" w:rsidRPr="008D35B9">
        <w:rPr>
          <w:sz w:val="22"/>
          <w:lang w:val="en-US"/>
        </w:rPr>
        <w:t>calipers</w:t>
      </w:r>
      <w:r w:rsidRPr="008D35B9">
        <w:rPr>
          <w:sz w:val="22"/>
          <w:lang w:val="en-US"/>
        </w:rPr>
        <w:t xml:space="preserve"> (</w:t>
      </w:r>
      <w:proofErr w:type="spellStart"/>
      <w:r w:rsidRPr="008D35B9">
        <w:rPr>
          <w:sz w:val="22"/>
          <w:lang w:val="en-US"/>
        </w:rPr>
        <w:t>Holtain</w:t>
      </w:r>
      <w:proofErr w:type="spellEnd"/>
      <w:r w:rsidRPr="008D35B9">
        <w:rPr>
          <w:sz w:val="22"/>
          <w:lang w:val="en-US"/>
        </w:rPr>
        <w:t xml:space="preserve"> Ltd, </w:t>
      </w:r>
      <w:proofErr w:type="spellStart"/>
      <w:r w:rsidRPr="008D35B9">
        <w:rPr>
          <w:sz w:val="22"/>
          <w:lang w:val="en-US"/>
        </w:rPr>
        <w:t>Crymych</w:t>
      </w:r>
      <w:proofErr w:type="spellEnd"/>
      <w:r w:rsidRPr="008D35B9">
        <w:rPr>
          <w:sz w:val="22"/>
          <w:lang w:val="en-US"/>
        </w:rPr>
        <w:t>, UK): triceps and subscapular (</w:t>
      </w:r>
      <w:r w:rsidR="00000A17" w:rsidRPr="008D35B9">
        <w:rPr>
          <w:sz w:val="22"/>
          <w:lang w:val="en-US"/>
        </w:rPr>
        <w:t xml:space="preserve">at </w:t>
      </w:r>
      <w:r w:rsidRPr="008D35B9">
        <w:rPr>
          <w:sz w:val="22"/>
          <w:lang w:val="en-US"/>
        </w:rPr>
        <w:t xml:space="preserve">birth, 18, 24, 36, 48, 54 and 60 months), biceps (from 18 months onward), and suprailiac (from 48 months onward). </w:t>
      </w:r>
    </w:p>
    <w:p w14:paraId="6F5773FF" w14:textId="5F56CB0C" w:rsidR="005160FD" w:rsidRPr="008D35B9" w:rsidRDefault="00687E40" w:rsidP="00E96B84">
      <w:pPr>
        <w:ind w:firstLine="708"/>
        <w:rPr>
          <w:sz w:val="22"/>
          <w:lang w:val="en-US"/>
        </w:rPr>
      </w:pPr>
      <w:r w:rsidRPr="008D35B9">
        <w:rPr>
          <w:sz w:val="22"/>
          <w:lang w:val="en-US"/>
        </w:rPr>
        <w:t>W</w:t>
      </w:r>
      <w:r w:rsidR="005160FD" w:rsidRPr="008D35B9">
        <w:rPr>
          <w:sz w:val="22"/>
          <w:lang w:val="en-US"/>
        </w:rPr>
        <w:t>hole body fat and fat-free mass at birth (</w:t>
      </w:r>
      <w:r w:rsidR="005160FD" w:rsidRPr="008D35B9">
        <w:rPr>
          <w:i/>
          <w:sz w:val="22"/>
          <w:lang w:val="en-US"/>
        </w:rPr>
        <w:t>n</w:t>
      </w:r>
      <w:r w:rsidR="005160FD" w:rsidRPr="008D35B9">
        <w:rPr>
          <w:sz w:val="22"/>
          <w:lang w:val="en-US"/>
        </w:rPr>
        <w:t> = 3</w:t>
      </w:r>
      <w:r w:rsidR="00257A94" w:rsidRPr="008D35B9">
        <w:rPr>
          <w:sz w:val="22"/>
          <w:lang w:val="en-US"/>
        </w:rPr>
        <w:t>0</w:t>
      </w:r>
      <w:r w:rsidR="005160FD" w:rsidRPr="008D35B9">
        <w:rPr>
          <w:sz w:val="22"/>
          <w:lang w:val="en-US"/>
        </w:rPr>
        <w:t>2</w:t>
      </w:r>
      <w:r w:rsidR="00257A94" w:rsidRPr="008D35B9">
        <w:rPr>
          <w:sz w:val="22"/>
          <w:lang w:val="en-US"/>
        </w:rPr>
        <w:t xml:space="preserve"> </w:t>
      </w:r>
      <w:r w:rsidR="008F6FDC" w:rsidRPr="008D35B9">
        <w:rPr>
          <w:sz w:val="22"/>
          <w:lang w:val="en-US"/>
        </w:rPr>
        <w:t>with</w:t>
      </w:r>
      <w:r w:rsidR="00257A94" w:rsidRPr="008D35B9">
        <w:rPr>
          <w:sz w:val="22"/>
          <w:lang w:val="en-US"/>
        </w:rPr>
        <w:t xml:space="preserve"> PUFA data</w:t>
      </w:r>
      <w:r w:rsidR="005160FD" w:rsidRPr="008D35B9">
        <w:rPr>
          <w:sz w:val="22"/>
          <w:lang w:val="en-US"/>
        </w:rPr>
        <w:t>, age range</w:t>
      </w:r>
      <w:r w:rsidR="008F6FDC" w:rsidRPr="008D35B9">
        <w:rPr>
          <w:sz w:val="22"/>
          <w:lang w:val="en-US"/>
        </w:rPr>
        <w:t xml:space="preserve"> </w:t>
      </w:r>
      <w:r w:rsidR="005160FD" w:rsidRPr="008D35B9">
        <w:rPr>
          <w:sz w:val="22"/>
          <w:lang w:val="en-US"/>
        </w:rPr>
        <w:t>0-3</w:t>
      </w:r>
      <w:r w:rsidR="00C912D9" w:rsidRPr="008D35B9">
        <w:rPr>
          <w:sz w:val="22"/>
          <w:lang w:val="en-US"/>
        </w:rPr>
        <w:t xml:space="preserve"> </w:t>
      </w:r>
      <w:r w:rsidR="005160FD" w:rsidRPr="008D35B9">
        <w:rPr>
          <w:sz w:val="22"/>
          <w:lang w:val="en-US"/>
        </w:rPr>
        <w:t xml:space="preserve">days) and </w:t>
      </w:r>
      <w:r w:rsidR="005358A3" w:rsidRPr="008D35B9">
        <w:rPr>
          <w:sz w:val="22"/>
          <w:lang w:val="en-US"/>
        </w:rPr>
        <w:t xml:space="preserve">age </w:t>
      </w:r>
      <w:r w:rsidR="005160FD" w:rsidRPr="008D35B9">
        <w:rPr>
          <w:sz w:val="22"/>
          <w:lang w:val="en-US"/>
        </w:rPr>
        <w:t>10 days (</w:t>
      </w:r>
      <w:r w:rsidR="005160FD" w:rsidRPr="008D35B9">
        <w:rPr>
          <w:i/>
          <w:sz w:val="22"/>
          <w:lang w:val="en-US"/>
        </w:rPr>
        <w:t>n</w:t>
      </w:r>
      <w:r w:rsidR="005160FD" w:rsidRPr="008D35B9">
        <w:rPr>
          <w:sz w:val="22"/>
          <w:lang w:val="en-US"/>
        </w:rPr>
        <w:t> = 2</w:t>
      </w:r>
      <w:r w:rsidR="00257A94" w:rsidRPr="008D35B9">
        <w:rPr>
          <w:sz w:val="22"/>
          <w:lang w:val="en-US"/>
        </w:rPr>
        <w:t xml:space="preserve">52 </w:t>
      </w:r>
      <w:r w:rsidR="008F6FDC" w:rsidRPr="008D35B9">
        <w:rPr>
          <w:sz w:val="22"/>
          <w:lang w:val="en-US"/>
        </w:rPr>
        <w:t>with</w:t>
      </w:r>
      <w:r w:rsidR="00257A94" w:rsidRPr="008D35B9">
        <w:rPr>
          <w:sz w:val="22"/>
          <w:lang w:val="en-US"/>
        </w:rPr>
        <w:t xml:space="preserve"> PUFA data</w:t>
      </w:r>
      <w:r w:rsidR="005160FD" w:rsidRPr="008D35B9">
        <w:rPr>
          <w:sz w:val="22"/>
          <w:lang w:val="en-US"/>
        </w:rPr>
        <w:t>, age range</w:t>
      </w:r>
      <w:r w:rsidR="008F6FDC" w:rsidRPr="008D35B9">
        <w:rPr>
          <w:sz w:val="22"/>
          <w:lang w:val="en-US"/>
        </w:rPr>
        <w:t xml:space="preserve"> </w:t>
      </w:r>
      <w:r w:rsidR="005160FD" w:rsidRPr="008D35B9">
        <w:rPr>
          <w:sz w:val="22"/>
          <w:lang w:val="en-US"/>
        </w:rPr>
        <w:t xml:space="preserve">5-18 days) were </w:t>
      </w:r>
      <w:r w:rsidR="008F6FDC" w:rsidRPr="008D35B9">
        <w:rPr>
          <w:sz w:val="22"/>
          <w:lang w:val="en-US"/>
        </w:rPr>
        <w:t xml:space="preserve">measured </w:t>
      </w:r>
      <w:r w:rsidR="005F5251" w:rsidRPr="008D35B9">
        <w:rPr>
          <w:sz w:val="22"/>
          <w:lang w:val="en-US"/>
        </w:rPr>
        <w:t xml:space="preserve">with </w:t>
      </w:r>
      <w:r w:rsidR="005160FD" w:rsidRPr="008D35B9">
        <w:rPr>
          <w:sz w:val="22"/>
          <w:lang w:val="en-US"/>
        </w:rPr>
        <w:t xml:space="preserve">the PEA POD air displacement plethysmograph (COSMED USA </w:t>
      </w:r>
      <w:proofErr w:type="spellStart"/>
      <w:r w:rsidR="005160FD" w:rsidRPr="008D35B9">
        <w:rPr>
          <w:sz w:val="22"/>
          <w:lang w:val="en-US"/>
        </w:rPr>
        <w:t>Inc</w:t>
      </w:r>
      <w:proofErr w:type="spellEnd"/>
      <w:r w:rsidR="005160FD" w:rsidRPr="008D35B9">
        <w:rPr>
          <w:sz w:val="22"/>
          <w:lang w:val="en-US"/>
        </w:rPr>
        <w:t>, Concord, CA)</w:t>
      </w:r>
      <w:r w:rsidR="000B1523">
        <w:rPr>
          <w:sz w:val="22"/>
          <w:lang w:val="en-US"/>
        </w:rPr>
        <w:t>,</w:t>
      </w:r>
      <w:r w:rsidR="005F5251" w:rsidRPr="008D35B9">
        <w:rPr>
          <w:sz w:val="22"/>
          <w:lang w:val="en-US"/>
        </w:rPr>
        <w:t xml:space="preserve"> among the eligible participants (</w:t>
      </w:r>
      <w:r w:rsidR="00F52F50" w:rsidRPr="008D35B9">
        <w:rPr>
          <w:sz w:val="22"/>
          <w:lang w:val="en-US"/>
        </w:rPr>
        <w:t>born at ≥34 weeks of gestation</w:t>
      </w:r>
      <w:r w:rsidR="005F5251" w:rsidRPr="008D35B9">
        <w:rPr>
          <w:sz w:val="22"/>
          <w:lang w:val="en-US"/>
        </w:rPr>
        <w:t>,</w:t>
      </w:r>
      <w:r w:rsidR="000C1A6A" w:rsidRPr="008D35B9">
        <w:rPr>
          <w:sz w:val="22"/>
          <w:lang w:val="en-US"/>
        </w:rPr>
        <w:t xml:space="preserve"> </w:t>
      </w:r>
      <w:r w:rsidR="00F52F50" w:rsidRPr="008D35B9">
        <w:rPr>
          <w:sz w:val="22"/>
          <w:lang w:val="en-US"/>
        </w:rPr>
        <w:t>birthweight ≥2000 g</w:t>
      </w:r>
      <w:r w:rsidR="005F5251" w:rsidRPr="008D35B9">
        <w:rPr>
          <w:sz w:val="22"/>
          <w:lang w:val="en-US"/>
        </w:rPr>
        <w:t xml:space="preserve">, no </w:t>
      </w:r>
      <w:r w:rsidR="00D21754" w:rsidRPr="008D35B9">
        <w:rPr>
          <w:sz w:val="22"/>
          <w:lang w:val="en-US"/>
        </w:rPr>
        <w:t>neonatal complications</w:t>
      </w:r>
      <w:r w:rsidR="005F5251" w:rsidRPr="008D35B9">
        <w:rPr>
          <w:sz w:val="22"/>
          <w:lang w:val="en-US"/>
        </w:rPr>
        <w:t>) who consented</w:t>
      </w:r>
      <w:r w:rsidR="00F52F50" w:rsidRPr="008D35B9">
        <w:rPr>
          <w:sz w:val="22"/>
          <w:lang w:val="en-US"/>
        </w:rPr>
        <w:t>.</w:t>
      </w:r>
    </w:p>
    <w:p w14:paraId="0909DF7F" w14:textId="02333D29" w:rsidR="005160FD" w:rsidRPr="008D35B9" w:rsidRDefault="005160FD" w:rsidP="00E96B84">
      <w:pPr>
        <w:ind w:firstLine="708"/>
        <w:rPr>
          <w:sz w:val="22"/>
          <w:lang w:val="en-US"/>
        </w:rPr>
      </w:pPr>
      <w:r w:rsidRPr="008D35B9">
        <w:rPr>
          <w:sz w:val="22"/>
          <w:lang w:val="en-US"/>
        </w:rPr>
        <w:t xml:space="preserve">Neonatal abdominal adipose </w:t>
      </w:r>
      <w:r w:rsidRPr="008D35B9">
        <w:rPr>
          <w:color w:val="000000"/>
          <w:sz w:val="22"/>
          <w:lang w:val="en-US"/>
        </w:rPr>
        <w:t>tissue volumes (</w:t>
      </w:r>
      <w:r w:rsidRPr="008D35B9">
        <w:rPr>
          <w:i/>
          <w:color w:val="000000"/>
          <w:sz w:val="22"/>
          <w:lang w:val="en-US"/>
        </w:rPr>
        <w:t>n</w:t>
      </w:r>
      <w:r w:rsidRPr="008D35B9">
        <w:rPr>
          <w:color w:val="000000"/>
          <w:sz w:val="22"/>
          <w:lang w:val="en-US"/>
        </w:rPr>
        <w:t> = 3</w:t>
      </w:r>
      <w:r w:rsidR="00257A94" w:rsidRPr="008D35B9">
        <w:rPr>
          <w:color w:val="000000"/>
          <w:sz w:val="22"/>
          <w:lang w:val="en-US"/>
        </w:rPr>
        <w:t>1</w:t>
      </w:r>
      <w:r w:rsidRPr="008D35B9">
        <w:rPr>
          <w:color w:val="000000"/>
          <w:sz w:val="22"/>
          <w:lang w:val="en-US"/>
        </w:rPr>
        <w:t>7</w:t>
      </w:r>
      <w:r w:rsidR="00257A94" w:rsidRPr="008D35B9">
        <w:rPr>
          <w:color w:val="000000"/>
          <w:sz w:val="22"/>
          <w:lang w:val="en-US"/>
        </w:rPr>
        <w:t xml:space="preserve"> </w:t>
      </w:r>
      <w:r w:rsidR="008F6FDC" w:rsidRPr="008D35B9">
        <w:rPr>
          <w:sz w:val="22"/>
          <w:lang w:val="en-US"/>
        </w:rPr>
        <w:t>with</w:t>
      </w:r>
      <w:r w:rsidR="00257A94" w:rsidRPr="008D35B9">
        <w:rPr>
          <w:sz w:val="22"/>
          <w:lang w:val="en-US"/>
        </w:rPr>
        <w:t xml:space="preserve"> PUFA data</w:t>
      </w:r>
      <w:r w:rsidRPr="008D35B9">
        <w:rPr>
          <w:color w:val="000000"/>
          <w:sz w:val="22"/>
          <w:lang w:val="en-US"/>
        </w:rPr>
        <w:t>, age range</w:t>
      </w:r>
      <w:r w:rsidR="008F6FDC" w:rsidRPr="008D35B9">
        <w:rPr>
          <w:color w:val="000000"/>
          <w:sz w:val="22"/>
          <w:lang w:val="en-US"/>
        </w:rPr>
        <w:t xml:space="preserve"> </w:t>
      </w:r>
      <w:r w:rsidRPr="008D35B9">
        <w:rPr>
          <w:color w:val="000000"/>
          <w:sz w:val="22"/>
          <w:lang w:val="en-US"/>
        </w:rPr>
        <w:t>0-20 days) were assessed by magnetic resonance imaging (MRI) (</w:t>
      </w:r>
      <w:proofErr w:type="spellStart"/>
      <w:r w:rsidRPr="008D35B9">
        <w:rPr>
          <w:color w:val="000000"/>
          <w:sz w:val="22"/>
          <w:lang w:val="en-US"/>
        </w:rPr>
        <w:t>Signa</w:t>
      </w:r>
      <w:proofErr w:type="spellEnd"/>
      <w:r w:rsidRPr="008D35B9">
        <w:rPr>
          <w:color w:val="000000"/>
          <w:sz w:val="22"/>
          <w:lang w:val="en-US"/>
        </w:rPr>
        <w:t xml:space="preserve"> </w:t>
      </w:r>
      <w:proofErr w:type="spellStart"/>
      <w:r w:rsidRPr="008D35B9">
        <w:rPr>
          <w:color w:val="000000"/>
          <w:sz w:val="22"/>
          <w:lang w:val="en-US"/>
        </w:rPr>
        <w:t>HDxt</w:t>
      </w:r>
      <w:proofErr w:type="spellEnd"/>
      <w:r w:rsidRPr="008D35B9">
        <w:rPr>
          <w:color w:val="000000"/>
          <w:sz w:val="22"/>
          <w:lang w:val="en-US"/>
        </w:rPr>
        <w:t xml:space="preserve"> 1.5T, GE Healthcare, </w:t>
      </w:r>
      <w:r w:rsidRPr="008D35B9">
        <w:rPr>
          <w:color w:val="000000"/>
          <w:sz w:val="22"/>
          <w:shd w:val="clear" w:color="auto" w:fill="FFFFFF"/>
          <w:lang w:val="en-US"/>
        </w:rPr>
        <w:t>Wauwatosa, WI</w:t>
      </w:r>
      <w:r w:rsidRPr="008D35B9">
        <w:rPr>
          <w:color w:val="000000"/>
          <w:sz w:val="22"/>
          <w:lang w:val="en-US"/>
        </w:rPr>
        <w:t>)</w:t>
      </w:r>
      <w:r w:rsidR="000B48C2" w:rsidRPr="008D35B9">
        <w:rPr>
          <w:color w:val="000000"/>
          <w:sz w:val="22"/>
          <w:lang w:val="en-US"/>
        </w:rPr>
        <w:t xml:space="preserve"> among the eligible and consenting participants,</w:t>
      </w:r>
      <w:r w:rsidR="006A3F23" w:rsidRPr="008D35B9">
        <w:rPr>
          <w:color w:val="000000"/>
          <w:sz w:val="22"/>
          <w:lang w:val="en-US"/>
        </w:rPr>
        <w:t xml:space="preserve"> </w:t>
      </w:r>
      <w:r w:rsidR="00C912D9" w:rsidRPr="008D35B9">
        <w:rPr>
          <w:color w:val="000000"/>
          <w:sz w:val="22"/>
          <w:lang w:val="en-US"/>
        </w:rPr>
        <w:t>as previously described</w:t>
      </w:r>
      <w:r w:rsidR="000A4D7D">
        <w:rPr>
          <w:color w:val="000000"/>
          <w:sz w:val="22"/>
          <w:lang w:val="en-US"/>
        </w:rPr>
        <w:t xml:space="preserve"> </w:t>
      </w:r>
      <w:r w:rsidR="00C912D9" w:rsidRPr="008D35B9">
        <w:rPr>
          <w:sz w:val="22"/>
          <w:lang w:val="en-US"/>
        </w:rPr>
        <w:fldChar w:fldCharType="begin">
          <w:fldData xml:space="preserve">PEVuZE5vdGU+PENpdGU+PEF1dGhvcj5UaW50PC9BdXRob3I+PFJlY051bT4xMDY4NjwvUmVjTnVt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</w:fldData>
        </w:fldChar>
      </w:r>
      <w:r w:rsidR="00F3333C">
        <w:rPr>
          <w:sz w:val="22"/>
          <w:lang w:val="en-US"/>
        </w:rPr>
        <w:instrText xml:space="preserve"> ADDIN EN.CITE </w:instrText>
      </w:r>
      <w:r w:rsidR="00F3333C">
        <w:rPr>
          <w:sz w:val="22"/>
          <w:lang w:val="en-US"/>
        </w:rPr>
        <w:fldChar w:fldCharType="begin">
          <w:fldData xml:space="preserve">PEVuZE5vdGU+PENpdGU+PEF1dGhvcj5UaW50PC9BdXRob3I+PFJlY051bT4xMDY4NjwvUmVjTnVt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</w:fldData>
        </w:fldChar>
      </w:r>
      <w:r w:rsidR="00F3333C">
        <w:rPr>
          <w:sz w:val="22"/>
          <w:lang w:val="en-US"/>
        </w:rPr>
        <w:instrText xml:space="preserve"> ADDIN EN.CITE.DATA </w:instrText>
      </w:r>
      <w:r w:rsidR="00F3333C">
        <w:rPr>
          <w:sz w:val="22"/>
          <w:lang w:val="en-US"/>
        </w:rPr>
      </w:r>
      <w:r w:rsidR="00F3333C">
        <w:rPr>
          <w:sz w:val="22"/>
          <w:lang w:val="en-US"/>
        </w:rPr>
        <w:fldChar w:fldCharType="end"/>
      </w:r>
      <w:r w:rsidR="00C912D9" w:rsidRPr="008D35B9">
        <w:rPr>
          <w:sz w:val="22"/>
          <w:lang w:val="en-US"/>
        </w:rPr>
      </w:r>
      <w:r w:rsidR="00C912D9" w:rsidRPr="008D35B9">
        <w:rPr>
          <w:sz w:val="22"/>
          <w:lang w:val="en-US"/>
        </w:rPr>
        <w:fldChar w:fldCharType="separate"/>
      </w:r>
      <w:r w:rsidR="00F3333C">
        <w:rPr>
          <w:noProof/>
          <w:sz w:val="22"/>
          <w:lang w:val="en-US"/>
        </w:rPr>
        <w:t>[16]</w:t>
      </w:r>
      <w:r w:rsidR="00C912D9" w:rsidRPr="008D35B9">
        <w:rPr>
          <w:sz w:val="22"/>
          <w:lang w:val="en-US"/>
        </w:rPr>
        <w:fldChar w:fldCharType="end"/>
      </w:r>
      <w:r w:rsidR="000A4D7D">
        <w:rPr>
          <w:sz w:val="22"/>
          <w:lang w:val="en-US"/>
        </w:rPr>
        <w:t>.</w:t>
      </w:r>
      <w:r w:rsidRPr="008D35B9">
        <w:rPr>
          <w:color w:val="000000"/>
          <w:sz w:val="22"/>
          <w:lang w:val="en-US"/>
        </w:rPr>
        <w:t xml:space="preserve"> </w:t>
      </w:r>
      <w:r w:rsidR="00C912D9" w:rsidRPr="008D35B9">
        <w:rPr>
          <w:color w:val="000000"/>
          <w:sz w:val="22"/>
          <w:lang w:val="en-US"/>
        </w:rPr>
        <w:t xml:space="preserve">Briefly, </w:t>
      </w:r>
      <w:r w:rsidRPr="008D35B9">
        <w:rPr>
          <w:color w:val="000000"/>
          <w:sz w:val="22"/>
          <w:lang w:val="en-US"/>
        </w:rPr>
        <w:t xml:space="preserve">neonates were placed in an immobilization bag in supine position </w:t>
      </w:r>
      <w:r w:rsidR="007B5511" w:rsidRPr="008D35B9">
        <w:rPr>
          <w:color w:val="000000"/>
          <w:sz w:val="22"/>
          <w:lang w:val="en-US"/>
        </w:rPr>
        <w:t>and t</w:t>
      </w:r>
      <w:r w:rsidRPr="008D35B9">
        <w:rPr>
          <w:color w:val="000000"/>
          <w:sz w:val="22"/>
          <w:lang w:val="en-US"/>
        </w:rPr>
        <w:t>he</w:t>
      </w:r>
      <w:r w:rsidR="007B5511" w:rsidRPr="008D35B9">
        <w:rPr>
          <w:color w:val="000000"/>
          <w:sz w:val="22"/>
          <w:lang w:val="en-US"/>
        </w:rPr>
        <w:t>ir</w:t>
      </w:r>
      <w:r w:rsidRPr="008D35B9">
        <w:rPr>
          <w:color w:val="000000"/>
          <w:sz w:val="22"/>
          <w:lang w:val="en-US"/>
        </w:rPr>
        <w:t xml:space="preserve"> abdomen was scanned from the diaphragm to the pubic symphysis</w:t>
      </w:r>
      <w:r w:rsidRPr="008D35B9">
        <w:rPr>
          <w:sz w:val="22"/>
          <w:lang w:val="en-US"/>
        </w:rPr>
        <w:t xml:space="preserve">. </w:t>
      </w:r>
      <w:r w:rsidR="00C912D9" w:rsidRPr="008D35B9">
        <w:rPr>
          <w:sz w:val="22"/>
          <w:lang w:val="en-US"/>
        </w:rPr>
        <w:t>A</w:t>
      </w:r>
      <w:r w:rsidRPr="008D35B9">
        <w:rPr>
          <w:sz w:val="22"/>
          <w:lang w:val="en-US"/>
        </w:rPr>
        <w:t xml:space="preserve">dipose tissue was categorized into </w:t>
      </w:r>
      <w:r w:rsidR="00EB0FCE" w:rsidRPr="008D35B9">
        <w:rPr>
          <w:sz w:val="22"/>
          <w:lang w:val="en-US"/>
        </w:rPr>
        <w:t xml:space="preserve">three </w:t>
      </w:r>
      <w:r w:rsidRPr="008D35B9">
        <w:rPr>
          <w:sz w:val="22"/>
          <w:lang w:val="en-US"/>
        </w:rPr>
        <w:t>compartments</w:t>
      </w:r>
      <w:r w:rsidR="00EB0FCE" w:rsidRPr="008D35B9">
        <w:rPr>
          <w:sz w:val="22"/>
          <w:lang w:val="en-US"/>
        </w:rPr>
        <w:t xml:space="preserve"> (</w:t>
      </w:r>
      <w:r w:rsidRPr="008D35B9">
        <w:rPr>
          <w:sz w:val="22"/>
          <w:lang w:val="en-US"/>
        </w:rPr>
        <w:t>superficial subcutaneous, deep subcutaneous and internal</w:t>
      </w:r>
      <w:r w:rsidR="000B0941" w:rsidRPr="008D35B9">
        <w:rPr>
          <w:sz w:val="22"/>
          <w:lang w:val="en-US"/>
        </w:rPr>
        <w:t>)</w:t>
      </w:r>
      <w:r w:rsidRPr="008D35B9">
        <w:rPr>
          <w:sz w:val="22"/>
          <w:lang w:val="en-US"/>
        </w:rPr>
        <w:t xml:space="preserve"> by </w:t>
      </w:r>
      <w:r w:rsidR="007B5511" w:rsidRPr="008D35B9">
        <w:rPr>
          <w:sz w:val="22"/>
          <w:lang w:val="en-US"/>
        </w:rPr>
        <w:t xml:space="preserve">a </w:t>
      </w:r>
      <w:r w:rsidRPr="008D35B9">
        <w:rPr>
          <w:sz w:val="22"/>
          <w:lang w:val="en-US"/>
        </w:rPr>
        <w:t xml:space="preserve">semi-automated algorithm using MATLAB (version 7.13; The </w:t>
      </w:r>
      <w:proofErr w:type="spellStart"/>
      <w:r w:rsidRPr="008D35B9">
        <w:rPr>
          <w:sz w:val="22"/>
          <w:lang w:val="en-US"/>
        </w:rPr>
        <w:t>MathWorks</w:t>
      </w:r>
      <w:proofErr w:type="spellEnd"/>
      <w:r w:rsidRPr="008D35B9">
        <w:rPr>
          <w:sz w:val="22"/>
          <w:lang w:val="en-US"/>
        </w:rPr>
        <w:t xml:space="preserve"> Inc., Natick, MA)</w:t>
      </w:r>
      <w:r w:rsidR="007B5511" w:rsidRPr="008D35B9">
        <w:rPr>
          <w:sz w:val="22"/>
          <w:lang w:val="en-US"/>
        </w:rPr>
        <w:t xml:space="preserve">: it </w:t>
      </w:r>
      <w:r w:rsidRPr="008D35B9">
        <w:rPr>
          <w:sz w:val="22"/>
          <w:lang w:val="en-US"/>
        </w:rPr>
        <w:t xml:space="preserve">performed initial segmentation of subcutaneous and internal compartments which were further </w:t>
      </w:r>
      <w:r w:rsidR="007D1DB1" w:rsidRPr="008D35B9">
        <w:rPr>
          <w:sz w:val="22"/>
          <w:lang w:val="en-US"/>
        </w:rPr>
        <w:t>analyzed</w:t>
      </w:r>
      <w:r w:rsidRPr="008D35B9">
        <w:rPr>
          <w:sz w:val="22"/>
          <w:lang w:val="en-US"/>
        </w:rPr>
        <w:t xml:space="preserve"> and </w:t>
      </w:r>
      <w:r w:rsidR="007D1DB1" w:rsidRPr="008D35B9">
        <w:rPr>
          <w:sz w:val="22"/>
          <w:lang w:val="en-US"/>
        </w:rPr>
        <w:t>optimized</w:t>
      </w:r>
      <w:r w:rsidRPr="008D35B9">
        <w:rPr>
          <w:sz w:val="22"/>
          <w:lang w:val="en-US"/>
        </w:rPr>
        <w:t xml:space="preserve"> by two trained image analysts using anatomical judgement. Deep subcutaneous </w:t>
      </w:r>
      <w:r w:rsidR="00A734DF" w:rsidRPr="008D35B9">
        <w:rPr>
          <w:sz w:val="22"/>
          <w:lang w:val="en-US"/>
        </w:rPr>
        <w:t xml:space="preserve">compartment </w:t>
      </w:r>
      <w:r w:rsidRPr="008D35B9">
        <w:rPr>
          <w:sz w:val="22"/>
          <w:lang w:val="en-US"/>
        </w:rPr>
        <w:t>was defined manually. Volumes of each compartment were generated by multiplying the number of voxels within each image slice by the voxel dimensions</w:t>
      </w:r>
      <w:r w:rsidR="00A734DF" w:rsidRPr="008D35B9">
        <w:rPr>
          <w:sz w:val="22"/>
          <w:lang w:val="en-US"/>
        </w:rPr>
        <w:t xml:space="preserve"> (</w:t>
      </w:r>
      <w:r w:rsidRPr="008D35B9">
        <w:rPr>
          <w:sz w:val="22"/>
          <w:lang w:val="en-US"/>
        </w:rPr>
        <w:t xml:space="preserve">except </w:t>
      </w:r>
      <w:r w:rsidR="00C912D9" w:rsidRPr="008D35B9">
        <w:rPr>
          <w:sz w:val="22"/>
          <w:lang w:val="en-US"/>
        </w:rPr>
        <w:t xml:space="preserve">the </w:t>
      </w:r>
      <w:r w:rsidRPr="008D35B9">
        <w:rPr>
          <w:sz w:val="22"/>
          <w:lang w:val="en-US"/>
        </w:rPr>
        <w:t>voxels located at tissue boundaries tallied as half a voxel</w:t>
      </w:r>
      <w:r w:rsidR="00A734DF" w:rsidRPr="008D35B9">
        <w:rPr>
          <w:sz w:val="22"/>
          <w:lang w:val="en-US"/>
        </w:rPr>
        <w:t>),</w:t>
      </w:r>
      <w:r w:rsidR="002A4142" w:rsidRPr="008D35B9">
        <w:rPr>
          <w:sz w:val="22"/>
          <w:lang w:val="en-US"/>
        </w:rPr>
        <w:t xml:space="preserve"> and by summing</w:t>
      </w:r>
      <w:r w:rsidRPr="008D35B9">
        <w:rPr>
          <w:sz w:val="22"/>
          <w:lang w:val="en-US"/>
        </w:rPr>
        <w:t xml:space="preserve"> the volumes in each slice. The unit of each compartment volume was expressed both in mL and % of total abdominal volume.</w:t>
      </w:r>
    </w:p>
    <w:p w14:paraId="5ACFC74E" w14:textId="77777777" w:rsidR="005160FD" w:rsidRPr="00316006" w:rsidRDefault="005160FD" w:rsidP="00316006">
      <w:pPr>
        <w:pStyle w:val="ListParagraph"/>
        <w:keepNext/>
        <w:numPr>
          <w:ilvl w:val="1"/>
          <w:numId w:val="16"/>
        </w:numPr>
        <w:spacing w:before="120"/>
        <w:ind w:left="426" w:hanging="426"/>
        <w:outlineLvl w:val="1"/>
        <w:rPr>
          <w:i/>
          <w:sz w:val="22"/>
          <w:lang w:val="en-US"/>
        </w:rPr>
      </w:pPr>
      <w:r w:rsidRPr="00316006">
        <w:rPr>
          <w:i/>
          <w:sz w:val="22"/>
          <w:lang w:val="en-US"/>
        </w:rPr>
        <w:t>Postnatal growth modelling</w:t>
      </w:r>
    </w:p>
    <w:p w14:paraId="701DCFB4" w14:textId="350EA601" w:rsidR="005160FD" w:rsidRPr="008D35B9" w:rsidRDefault="00555782" w:rsidP="00E00C80">
      <w:pPr>
        <w:rPr>
          <w:sz w:val="22"/>
          <w:lang w:val="en-US"/>
        </w:rPr>
      </w:pPr>
      <w:r w:rsidRPr="008D35B9">
        <w:rPr>
          <w:sz w:val="22"/>
          <w:lang w:val="en-US"/>
        </w:rPr>
        <w:t>P</w:t>
      </w:r>
      <w:r w:rsidR="005160FD" w:rsidRPr="008D35B9">
        <w:rPr>
          <w:sz w:val="22"/>
          <w:lang w:val="en-US"/>
        </w:rPr>
        <w:t xml:space="preserve">ostnatal growth trajectories in length/height, weight, </w:t>
      </w:r>
      <w:r w:rsidR="00037A7A" w:rsidRPr="008D35B9">
        <w:rPr>
          <w:sz w:val="22"/>
          <w:lang w:val="en-US"/>
        </w:rPr>
        <w:t>HC</w:t>
      </w:r>
      <w:r w:rsidR="005160FD" w:rsidRPr="008D35B9">
        <w:rPr>
          <w:sz w:val="22"/>
          <w:lang w:val="en-US"/>
        </w:rPr>
        <w:t xml:space="preserve"> and </w:t>
      </w:r>
      <w:r w:rsidR="00037A7A" w:rsidRPr="008D35B9">
        <w:rPr>
          <w:sz w:val="22"/>
          <w:lang w:val="en-US"/>
        </w:rPr>
        <w:t xml:space="preserve">AC </w:t>
      </w:r>
      <w:r w:rsidR="005160FD" w:rsidRPr="008D35B9">
        <w:rPr>
          <w:sz w:val="22"/>
          <w:lang w:val="en-US"/>
        </w:rPr>
        <w:t xml:space="preserve">were fitted using the Jenss-Bayley model, a parametric </w:t>
      </w:r>
      <w:r w:rsidR="00007ACE" w:rsidRPr="008D35B9">
        <w:rPr>
          <w:sz w:val="22"/>
          <w:lang w:val="en-US"/>
        </w:rPr>
        <w:t>equation</w:t>
      </w:r>
      <w:r w:rsidRPr="008D35B9">
        <w:rPr>
          <w:sz w:val="22"/>
          <w:lang w:val="en-US"/>
        </w:rPr>
        <w:t xml:space="preserve"> </w:t>
      </w:r>
      <w:r w:rsidR="000F1562" w:rsidRPr="008D35B9">
        <w:rPr>
          <w:sz w:val="22"/>
          <w:lang w:val="en-US"/>
        </w:rPr>
        <w:t xml:space="preserve">designed </w:t>
      </w:r>
      <w:r w:rsidRPr="008D35B9">
        <w:rPr>
          <w:sz w:val="22"/>
          <w:lang w:val="en-US"/>
        </w:rPr>
        <w:t>for child growth</w:t>
      </w:r>
      <w:r w:rsidR="000A4D7D">
        <w:rPr>
          <w:sz w:val="22"/>
          <w:lang w:val="en-US"/>
        </w:rPr>
        <w:t xml:space="preserve"> </w:t>
      </w:r>
      <w:r w:rsidR="005160FD" w:rsidRPr="008D35B9">
        <w:rPr>
          <w:sz w:val="22"/>
          <w:lang w:val="en-US"/>
        </w:rPr>
        <w:fldChar w:fldCharType="begin"/>
      </w:r>
      <w:r w:rsidR="00F3333C">
        <w:rPr>
          <w:sz w:val="22"/>
          <w:lang w:val="en-US"/>
        </w:rPr>
        <w:instrText xml:space="preserve"> ADDIN EN.CITE &lt;EndNote&gt;&lt;Cite&gt;&lt;Author&gt;Jenss&lt;/Author&gt;&lt;Year&gt;1937&lt;/Year&gt;&lt;RecNum&gt;10448&lt;/RecNum&gt;&lt;DisplayText&gt;[17]&lt;/DisplayText&gt;&lt;record&gt;&lt;rec-number&gt;10448&lt;/rec-number&gt;&lt;foreign-keys&gt;&lt;key app="EN" db-id="vpr5pad9g55xegefsro5e52itf5xfpd5arzs" timestamp="1433409262"&gt;10448&lt;/key&gt;&lt;/foreign-keys&gt;&lt;ref-type name="Journal Article"&gt;17&lt;/ref-type&gt;&lt;contributors&gt;&lt;authors&gt;&lt;author&gt;Jenss, R. M.&lt;/author&gt;&lt;author&gt;Bayley, N.&lt;/author&gt;&lt;/authors&gt;&lt;/contributors&gt;&lt;titles&gt;&lt;title&gt;A mathematical method for studying the growth of a child&lt;/title&gt;&lt;secondary-title&gt;Hum Biol&lt;/secondary-title&gt;&lt;/titles&gt;&lt;periodical&gt;&lt;full-title&gt;Human Biology&lt;/full-title&gt;&lt;abbr-1&gt;Hum Biol&lt;/abbr-1&gt;&lt;/periodical&gt;&lt;pages&gt;556-563&lt;/pages&gt;&lt;volume&gt;9&lt;/volume&gt;&lt;number&gt;4&lt;/number&gt;&lt;dates&gt;&lt;year&gt;1937&lt;/year&gt;&lt;/dates&gt;&lt;isbn&gt;0018-7143&lt;/isbn&gt;&lt;urls&gt;&lt;/urls&gt;&lt;/record&gt;&lt;/Cite&gt;&lt;/EndNote&gt;</w:instrText>
      </w:r>
      <w:r w:rsidR="005160FD" w:rsidRPr="008D35B9">
        <w:rPr>
          <w:sz w:val="22"/>
          <w:lang w:val="en-US"/>
        </w:rPr>
        <w:fldChar w:fldCharType="separate"/>
      </w:r>
      <w:r w:rsidR="00F3333C">
        <w:rPr>
          <w:noProof/>
          <w:sz w:val="22"/>
          <w:lang w:val="en-US"/>
        </w:rPr>
        <w:t>[17]</w:t>
      </w:r>
      <w:r w:rsidR="005160FD" w:rsidRPr="008D35B9">
        <w:rPr>
          <w:sz w:val="22"/>
          <w:lang w:val="en-US"/>
        </w:rPr>
        <w:fldChar w:fldCharType="end"/>
      </w:r>
      <w:r w:rsidR="000A4D7D">
        <w:rPr>
          <w:sz w:val="22"/>
          <w:lang w:val="en-US"/>
        </w:rPr>
        <w:t>.</w:t>
      </w:r>
      <w:r w:rsidR="005160FD" w:rsidRPr="008D35B9">
        <w:rPr>
          <w:sz w:val="22"/>
          <w:lang w:val="en-US"/>
        </w:rPr>
        <w:t xml:space="preserve"> </w:t>
      </w:r>
      <w:r w:rsidR="000F1562" w:rsidRPr="008D35B9">
        <w:rPr>
          <w:sz w:val="22"/>
          <w:lang w:val="en-US"/>
        </w:rPr>
        <w:t xml:space="preserve">Using </w:t>
      </w:r>
      <w:r w:rsidR="005B062A" w:rsidRPr="008D35B9">
        <w:rPr>
          <w:sz w:val="22"/>
          <w:lang w:val="en-US"/>
        </w:rPr>
        <w:t xml:space="preserve">a </w:t>
      </w:r>
      <w:r w:rsidR="00A850E1" w:rsidRPr="008D35B9">
        <w:rPr>
          <w:sz w:val="22"/>
          <w:lang w:val="en-US"/>
        </w:rPr>
        <w:t>mixed</w:t>
      </w:r>
      <w:r w:rsidR="000F1562" w:rsidRPr="008D35B9">
        <w:rPr>
          <w:sz w:val="22"/>
          <w:lang w:val="en-US"/>
        </w:rPr>
        <w:t>-</w:t>
      </w:r>
      <w:r w:rsidR="005B062A" w:rsidRPr="008D35B9">
        <w:rPr>
          <w:sz w:val="22"/>
          <w:lang w:val="en-US"/>
        </w:rPr>
        <w:t>effect approach</w:t>
      </w:r>
      <w:r w:rsidR="00007ACE" w:rsidRPr="008D35B9">
        <w:rPr>
          <w:sz w:val="22"/>
          <w:lang w:val="en-US"/>
        </w:rPr>
        <w:t>,</w:t>
      </w:r>
      <w:r w:rsidR="00973C19" w:rsidRPr="008D35B9">
        <w:rPr>
          <w:sz w:val="22"/>
          <w:lang w:val="en-US"/>
        </w:rPr>
        <w:t xml:space="preserve"> it </w:t>
      </w:r>
      <w:r w:rsidR="00BD664E" w:rsidRPr="008D35B9">
        <w:rPr>
          <w:sz w:val="22"/>
          <w:lang w:val="en-US"/>
        </w:rPr>
        <w:lastRenderedPageBreak/>
        <w:t>account</w:t>
      </w:r>
      <w:r w:rsidR="000F1562" w:rsidRPr="008D35B9">
        <w:rPr>
          <w:sz w:val="22"/>
          <w:lang w:val="en-US"/>
        </w:rPr>
        <w:t>s</w:t>
      </w:r>
      <w:r w:rsidR="00BD664E" w:rsidRPr="008D35B9">
        <w:rPr>
          <w:sz w:val="22"/>
          <w:lang w:val="en-US"/>
        </w:rPr>
        <w:t xml:space="preserve"> for heterogeneity in age at measurement, </w:t>
      </w:r>
      <w:r w:rsidR="00973C19" w:rsidRPr="008D35B9">
        <w:rPr>
          <w:sz w:val="22"/>
          <w:lang w:val="en-US"/>
        </w:rPr>
        <w:t>accommodates with</w:t>
      </w:r>
      <w:r w:rsidR="00007ACE" w:rsidRPr="008D35B9">
        <w:rPr>
          <w:sz w:val="22"/>
          <w:lang w:val="en-US"/>
        </w:rPr>
        <w:t xml:space="preserve"> missing data</w:t>
      </w:r>
      <w:r w:rsidR="005573D9" w:rsidRPr="008D35B9">
        <w:rPr>
          <w:sz w:val="22"/>
          <w:lang w:val="en-US"/>
        </w:rPr>
        <w:t>, and smooths measurement error</w:t>
      </w:r>
      <w:r w:rsidR="00007ACE" w:rsidRPr="008D35B9">
        <w:rPr>
          <w:sz w:val="22"/>
          <w:lang w:val="en-US"/>
        </w:rPr>
        <w:t>.</w:t>
      </w:r>
      <w:r w:rsidR="005F3E54" w:rsidRPr="008D35B9">
        <w:rPr>
          <w:sz w:val="22"/>
          <w:lang w:val="en-US"/>
        </w:rPr>
        <w:t xml:space="preserve"> </w:t>
      </w:r>
      <w:r w:rsidR="00394D07" w:rsidRPr="008D35B9">
        <w:rPr>
          <w:sz w:val="22"/>
          <w:lang w:val="en-US"/>
        </w:rPr>
        <w:t xml:space="preserve">A study among </w:t>
      </w:r>
      <w:r w:rsidR="00E44DD3" w:rsidRPr="008D35B9">
        <w:rPr>
          <w:sz w:val="22"/>
          <w:lang w:val="en-US"/>
        </w:rPr>
        <w:t>US children</w:t>
      </w:r>
      <w:r w:rsidR="00394D07" w:rsidRPr="008D35B9">
        <w:rPr>
          <w:sz w:val="22"/>
          <w:lang w:val="en-US"/>
        </w:rPr>
        <w:t xml:space="preserve"> show</w:t>
      </w:r>
      <w:r w:rsidR="000F1562" w:rsidRPr="008D35B9">
        <w:rPr>
          <w:sz w:val="22"/>
          <w:lang w:val="en-US"/>
        </w:rPr>
        <w:t xml:space="preserve">ed </w:t>
      </w:r>
      <w:r w:rsidR="00394D07" w:rsidRPr="008D35B9">
        <w:rPr>
          <w:sz w:val="22"/>
          <w:lang w:val="en-US"/>
        </w:rPr>
        <w:t xml:space="preserve">that </w:t>
      </w:r>
      <w:r w:rsidR="00E44DD3" w:rsidRPr="008D35B9">
        <w:rPr>
          <w:sz w:val="22"/>
          <w:lang w:val="en-US"/>
        </w:rPr>
        <w:t>t</w:t>
      </w:r>
      <w:r w:rsidR="00F3396C" w:rsidRPr="008D35B9">
        <w:rPr>
          <w:sz w:val="22"/>
          <w:lang w:val="en-US"/>
        </w:rPr>
        <w:t>he Jenss-Bayley</w:t>
      </w:r>
      <w:r w:rsidR="005160FD" w:rsidRPr="008D35B9">
        <w:rPr>
          <w:sz w:val="22"/>
          <w:lang w:val="en-US"/>
        </w:rPr>
        <w:t xml:space="preserve"> </w:t>
      </w:r>
      <w:r w:rsidR="00F3396C" w:rsidRPr="008D35B9">
        <w:rPr>
          <w:sz w:val="22"/>
          <w:lang w:val="en-US"/>
        </w:rPr>
        <w:t>model</w:t>
      </w:r>
      <w:r w:rsidR="005160FD" w:rsidRPr="008D35B9">
        <w:rPr>
          <w:sz w:val="22"/>
          <w:lang w:val="en-US"/>
        </w:rPr>
        <w:t xml:space="preserve"> </w:t>
      </w:r>
      <w:r w:rsidR="00E44DD3" w:rsidRPr="008D35B9">
        <w:rPr>
          <w:sz w:val="22"/>
          <w:lang w:val="en-US"/>
        </w:rPr>
        <w:t>provide</w:t>
      </w:r>
      <w:r w:rsidR="00394D07" w:rsidRPr="008D35B9">
        <w:rPr>
          <w:sz w:val="22"/>
          <w:lang w:val="en-US"/>
        </w:rPr>
        <w:t>s</w:t>
      </w:r>
      <w:r w:rsidR="002239CC" w:rsidRPr="008D35B9">
        <w:rPr>
          <w:sz w:val="22"/>
          <w:lang w:val="en-US"/>
        </w:rPr>
        <w:t xml:space="preserve"> </w:t>
      </w:r>
      <w:r w:rsidR="00394D07" w:rsidRPr="008D35B9">
        <w:rPr>
          <w:sz w:val="22"/>
          <w:lang w:val="en-US"/>
        </w:rPr>
        <w:t xml:space="preserve">better </w:t>
      </w:r>
      <w:r w:rsidR="002239CC" w:rsidRPr="008D35B9">
        <w:rPr>
          <w:sz w:val="22"/>
          <w:lang w:val="en-US"/>
        </w:rPr>
        <w:t xml:space="preserve">fit </w:t>
      </w:r>
      <w:r w:rsidR="00E44DD3" w:rsidRPr="008D35B9">
        <w:rPr>
          <w:sz w:val="22"/>
          <w:lang w:val="en-US"/>
        </w:rPr>
        <w:t xml:space="preserve">statistics and residual diagnostics </w:t>
      </w:r>
      <w:r w:rsidR="002239CC" w:rsidRPr="008D35B9">
        <w:rPr>
          <w:sz w:val="22"/>
          <w:lang w:val="en-US"/>
        </w:rPr>
        <w:t xml:space="preserve">than </w:t>
      </w:r>
      <w:r w:rsidR="00132602" w:rsidRPr="008D35B9">
        <w:rPr>
          <w:sz w:val="22"/>
          <w:lang w:val="en-US"/>
        </w:rPr>
        <w:t xml:space="preserve">the Reed model, another </w:t>
      </w:r>
      <w:r w:rsidR="00611A53" w:rsidRPr="008D35B9">
        <w:rPr>
          <w:sz w:val="22"/>
          <w:lang w:val="en-US"/>
        </w:rPr>
        <w:t>commonly</w:t>
      </w:r>
      <w:r w:rsidR="004E0932" w:rsidRPr="008D35B9">
        <w:rPr>
          <w:sz w:val="22"/>
          <w:lang w:val="en-US"/>
        </w:rPr>
        <w:t xml:space="preserve"> used </w:t>
      </w:r>
      <w:r w:rsidR="00132602" w:rsidRPr="008D35B9">
        <w:rPr>
          <w:sz w:val="22"/>
          <w:lang w:val="en-US"/>
        </w:rPr>
        <w:t xml:space="preserve">parametric </w:t>
      </w:r>
      <w:r w:rsidR="004E0932" w:rsidRPr="008D35B9">
        <w:rPr>
          <w:sz w:val="22"/>
          <w:lang w:val="en-US"/>
        </w:rPr>
        <w:t>model for this period of age</w:t>
      </w:r>
      <w:r w:rsidR="000A4D7D">
        <w:rPr>
          <w:sz w:val="22"/>
          <w:lang w:val="en-US"/>
        </w:rPr>
        <w:t xml:space="preserve"> </w:t>
      </w:r>
      <w:r w:rsidR="002239CC" w:rsidRPr="008D35B9">
        <w:rPr>
          <w:sz w:val="22"/>
          <w:lang w:val="en-US"/>
        </w:rPr>
        <w:fldChar w:fldCharType="begin"/>
      </w:r>
      <w:r w:rsidR="00F3333C">
        <w:rPr>
          <w:sz w:val="22"/>
          <w:lang w:val="en-US"/>
        </w:rPr>
        <w:instrText xml:space="preserve"> ADDIN EN.CITE &lt;EndNote&gt;&lt;Cite&gt;&lt;Author&gt;Regnault&lt;/Author&gt;&lt;Year&gt;2014&lt;/Year&gt;&lt;RecNum&gt;10245&lt;/RecNum&gt;&lt;DisplayText&gt;[18]&lt;/DisplayText&gt;&lt;record&gt;&lt;rec-number&gt;10245&lt;/rec-number&gt;&lt;foreign-keys&gt;&lt;key app="EN" db-id="vpr5pad9g55xegefsro5e52itf5xfpd5arzs" timestamp="1416451948"&gt;10245&lt;/key&gt;&lt;key app="ENWeb" db-id=""&gt;0&lt;/key&gt;&lt;/foreign-keys&gt;&lt;ref-type name="Journal Article"&gt;17&lt;/ref-type&gt;&lt;contributors&gt;&lt;authors&gt;&lt;author&gt;Regnault, N.&lt;/author&gt;&lt;author&gt;Gillman, M. W.&lt;/author&gt;&lt;author&gt;Kleinman, K.&lt;/author&gt;&lt;author&gt;Rifas-Shiman, S.&lt;/author&gt;&lt;author&gt;Botton, J.&lt;/author&gt;&lt;/authors&gt;&lt;/contributors&gt;&lt;auth-address&gt;Obesity Prevention Program, Department of Population Medicine, Harvard Medical School/Harvard Pilgrim Health Care Institute, Boston, Mass., USA.&lt;/auth-address&gt;&lt;titles&gt;&lt;title&gt;Comparative study of four growth models applied to weight and height growth data in a cohort of US children from birth to 9 years&lt;/title&gt;&lt;secondary-title&gt;Ann Nutr Metab&lt;/secondary-title&gt;&lt;alt-title&gt;Annals of nutrition &amp;amp; metabolism&lt;/alt-title&gt;&lt;/titles&gt;&lt;periodical&gt;&lt;full-title&gt;Ann Nutr Metab&lt;/full-title&gt;&lt;/periodical&gt;&lt;pages&gt;167-74&lt;/pages&gt;&lt;volume&gt;65&lt;/volume&gt;&lt;number&gt;2-3&lt;/number&gt;&lt;keywords&gt;&lt;keyword&gt;Bayes Theorem&lt;/keyword&gt;&lt;keyword&gt;*Body Height&lt;/keyword&gt;&lt;keyword&gt;*Body Weight&lt;/keyword&gt;&lt;keyword&gt;Child&lt;/keyword&gt;&lt;keyword&gt;Child Development/*physiology&lt;/keyword&gt;&lt;keyword&gt;Child, Preschool&lt;/keyword&gt;&lt;keyword&gt;Cohort Studies&lt;/keyword&gt;&lt;keyword&gt;Female&lt;/keyword&gt;&lt;keyword&gt;Humans&lt;/keyword&gt;&lt;keyword&gt;Infant&lt;/keyword&gt;&lt;keyword&gt;Infant, Newborn&lt;/keyword&gt;&lt;keyword&gt;Male&lt;/keyword&gt;&lt;keyword&gt;*Models, Theoretical&lt;/keyword&gt;&lt;keyword&gt;Pregnancy&lt;/keyword&gt;&lt;keyword&gt;United States&lt;/keyword&gt;&lt;/keywords&gt;&lt;dates&gt;&lt;year&gt;2014&lt;/year&gt;&lt;/dates&gt;&lt;isbn&gt;1421-9697 (Electronic)&amp;#xD;0250-6807 (Linking)&lt;/isbn&gt;&lt;accession-num&gt;25413655&lt;/accession-num&gt;&lt;urls&gt;&lt;related-urls&gt;&lt;url&gt;http://www.ncbi.nlm.nih.gov/pubmed/25413655&lt;/url&gt;&lt;/related-urls&gt;&lt;/urls&gt;&lt;electronic-resource-num&gt;10.1159/000365894&lt;/electronic-resource-num&gt;&lt;/record&gt;&lt;/Cite&gt;&lt;/EndNote&gt;</w:instrText>
      </w:r>
      <w:r w:rsidR="002239CC" w:rsidRPr="008D35B9">
        <w:rPr>
          <w:sz w:val="22"/>
          <w:lang w:val="en-US"/>
        </w:rPr>
        <w:fldChar w:fldCharType="separate"/>
      </w:r>
      <w:r w:rsidR="00F3333C">
        <w:rPr>
          <w:noProof/>
          <w:sz w:val="22"/>
          <w:lang w:val="en-US"/>
        </w:rPr>
        <w:t>[18]</w:t>
      </w:r>
      <w:r w:rsidR="002239CC" w:rsidRPr="008D35B9">
        <w:rPr>
          <w:sz w:val="22"/>
          <w:lang w:val="en-US"/>
        </w:rPr>
        <w:fldChar w:fldCharType="end"/>
      </w:r>
      <w:r w:rsidR="000A4D7D">
        <w:rPr>
          <w:sz w:val="22"/>
          <w:lang w:val="en-US"/>
        </w:rPr>
        <w:t>,</w:t>
      </w:r>
      <w:r w:rsidR="00F3396C" w:rsidRPr="008D35B9">
        <w:rPr>
          <w:sz w:val="22"/>
          <w:lang w:val="en-US"/>
        </w:rPr>
        <w:t xml:space="preserve"> </w:t>
      </w:r>
      <w:r w:rsidR="001F6AC5" w:rsidRPr="008D35B9">
        <w:rPr>
          <w:sz w:val="22"/>
          <w:lang w:val="en-US"/>
        </w:rPr>
        <w:t xml:space="preserve">a </w:t>
      </w:r>
      <w:r w:rsidR="00E00C80">
        <w:rPr>
          <w:sz w:val="22"/>
          <w:lang w:val="en-US"/>
        </w:rPr>
        <w:t>finding</w:t>
      </w:r>
      <w:r w:rsidR="001F6AC5" w:rsidRPr="008D35B9">
        <w:rPr>
          <w:sz w:val="22"/>
          <w:lang w:val="en-US"/>
        </w:rPr>
        <w:t xml:space="preserve"> </w:t>
      </w:r>
      <w:r w:rsidR="00394D07" w:rsidRPr="008D35B9">
        <w:rPr>
          <w:sz w:val="22"/>
          <w:lang w:val="en-US"/>
        </w:rPr>
        <w:t xml:space="preserve">also </w:t>
      </w:r>
      <w:r w:rsidR="00412E02" w:rsidRPr="008D35B9">
        <w:rPr>
          <w:sz w:val="22"/>
          <w:lang w:val="en-US"/>
        </w:rPr>
        <w:t xml:space="preserve">observed </w:t>
      </w:r>
      <w:r w:rsidR="00E00C80">
        <w:rPr>
          <w:sz w:val="22"/>
          <w:lang w:val="en-US"/>
        </w:rPr>
        <w:t>with</w:t>
      </w:r>
      <w:r w:rsidR="00F3396C" w:rsidRPr="008D35B9">
        <w:rPr>
          <w:sz w:val="22"/>
          <w:lang w:val="en-US"/>
        </w:rPr>
        <w:t xml:space="preserve"> our data</w:t>
      </w:r>
      <w:r w:rsidR="000939CD" w:rsidRPr="008D35B9">
        <w:rPr>
          <w:sz w:val="22"/>
          <w:lang w:val="en-US"/>
        </w:rPr>
        <w:t xml:space="preserve"> </w:t>
      </w:r>
      <w:r w:rsidR="005F3E54" w:rsidRPr="008D35B9">
        <w:rPr>
          <w:sz w:val="22"/>
          <w:lang w:val="en-US"/>
        </w:rPr>
        <w:t>(not shown)</w:t>
      </w:r>
      <w:r w:rsidR="00F3396C" w:rsidRPr="008D35B9">
        <w:rPr>
          <w:sz w:val="22"/>
          <w:lang w:val="en-US"/>
        </w:rPr>
        <w:t>.</w:t>
      </w:r>
      <w:r w:rsidR="002239CC" w:rsidRPr="008D35B9">
        <w:rPr>
          <w:sz w:val="22"/>
          <w:lang w:val="en-US"/>
        </w:rPr>
        <w:t xml:space="preserve"> </w:t>
      </w:r>
      <w:r w:rsidR="006C1418" w:rsidRPr="008D35B9">
        <w:rPr>
          <w:sz w:val="22"/>
          <w:lang w:val="en-US"/>
        </w:rPr>
        <w:t>As described elsewhere</w:t>
      </w:r>
      <w:r w:rsidR="000A4D7D">
        <w:rPr>
          <w:sz w:val="22"/>
          <w:lang w:val="en-US"/>
        </w:rPr>
        <w:t xml:space="preserve"> </w:t>
      </w:r>
      <w:r w:rsidR="000F1562" w:rsidRPr="008D35B9">
        <w:rPr>
          <w:sz w:val="22"/>
          <w:lang w:val="en-US"/>
        </w:rPr>
        <w:fldChar w:fldCharType="begin">
          <w:fldData xml:space="preserve">PEVuZE5vdGU+PENpdGU+PEF1dGhvcj5Cb3R0b248L0F1dGhvcj48WWVhcj4yMDE0PC9ZZWFyPjxS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</w:fldData>
        </w:fldChar>
      </w:r>
      <w:r w:rsidR="00F3333C">
        <w:rPr>
          <w:sz w:val="22"/>
          <w:lang w:val="en-US"/>
        </w:rPr>
        <w:instrText xml:space="preserve"> ADDIN EN.CITE </w:instrText>
      </w:r>
      <w:r w:rsidR="00F3333C">
        <w:rPr>
          <w:sz w:val="22"/>
          <w:lang w:val="en-US"/>
        </w:rPr>
        <w:fldChar w:fldCharType="begin">
          <w:fldData xml:space="preserve">PEVuZE5vdGU+PENpdGU+PEF1dGhvcj5Cb3R0b248L0F1dGhvcj48WWVhcj4yMDE0PC9ZZWFyPjxS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</w:fldData>
        </w:fldChar>
      </w:r>
      <w:r w:rsidR="00F3333C">
        <w:rPr>
          <w:sz w:val="22"/>
          <w:lang w:val="en-US"/>
        </w:rPr>
        <w:instrText xml:space="preserve"> ADDIN EN.CITE.DATA </w:instrText>
      </w:r>
      <w:r w:rsidR="00F3333C">
        <w:rPr>
          <w:sz w:val="22"/>
          <w:lang w:val="en-US"/>
        </w:rPr>
      </w:r>
      <w:r w:rsidR="00F3333C">
        <w:rPr>
          <w:sz w:val="22"/>
          <w:lang w:val="en-US"/>
        </w:rPr>
        <w:fldChar w:fldCharType="end"/>
      </w:r>
      <w:r w:rsidR="000F1562" w:rsidRPr="008D35B9">
        <w:rPr>
          <w:sz w:val="22"/>
          <w:lang w:val="en-US"/>
        </w:rPr>
      </w:r>
      <w:r w:rsidR="000F1562" w:rsidRPr="008D35B9">
        <w:rPr>
          <w:sz w:val="22"/>
          <w:lang w:val="en-US"/>
        </w:rPr>
        <w:fldChar w:fldCharType="separate"/>
      </w:r>
      <w:r w:rsidR="00F3333C">
        <w:rPr>
          <w:noProof/>
          <w:sz w:val="22"/>
          <w:lang w:val="en-US"/>
        </w:rPr>
        <w:t>[19, 20]</w:t>
      </w:r>
      <w:r w:rsidR="000F1562" w:rsidRPr="008D35B9">
        <w:rPr>
          <w:sz w:val="22"/>
          <w:lang w:val="en-US"/>
        </w:rPr>
        <w:fldChar w:fldCharType="end"/>
      </w:r>
      <w:r w:rsidR="000A4D7D">
        <w:rPr>
          <w:sz w:val="22"/>
          <w:lang w:val="en-US"/>
        </w:rPr>
        <w:t>,</w:t>
      </w:r>
      <w:r w:rsidR="000F1562" w:rsidRPr="008D35B9">
        <w:rPr>
          <w:sz w:val="22"/>
          <w:lang w:val="en-US"/>
        </w:rPr>
        <w:t xml:space="preserve"> t</w:t>
      </w:r>
      <w:r w:rsidR="002239CC" w:rsidRPr="008D35B9">
        <w:rPr>
          <w:sz w:val="22"/>
          <w:lang w:val="en-US"/>
        </w:rPr>
        <w:t xml:space="preserve">he Jenss-Bayley model </w:t>
      </w:r>
      <w:r w:rsidR="005160FD" w:rsidRPr="008D35B9">
        <w:rPr>
          <w:sz w:val="22"/>
          <w:lang w:val="en-US"/>
        </w:rPr>
        <w:t xml:space="preserve">fits growth from birth to age 6-8 years by assuming that growth increases monotonically </w:t>
      </w:r>
      <w:r w:rsidR="000F1562" w:rsidRPr="008D35B9">
        <w:rPr>
          <w:sz w:val="22"/>
          <w:lang w:val="en-US"/>
        </w:rPr>
        <w:t xml:space="preserve">following a four-parameter </w:t>
      </w:r>
      <w:r w:rsidR="005160FD" w:rsidRPr="008D35B9">
        <w:rPr>
          <w:sz w:val="22"/>
          <w:lang w:val="en-US"/>
        </w:rPr>
        <w:t>mathematical equation (</w:t>
      </w:r>
      <w:r w:rsidR="005160FD" w:rsidRPr="008D35B9">
        <w:rPr>
          <w:i/>
          <w:sz w:val="22"/>
          <w:lang w:val="en-US"/>
        </w:rPr>
        <w:t>a</w:t>
      </w:r>
      <w:r w:rsidR="005160FD" w:rsidRPr="008D35B9">
        <w:rPr>
          <w:sz w:val="22"/>
          <w:lang w:val="en-US"/>
        </w:rPr>
        <w:t xml:space="preserve">, </w:t>
      </w:r>
      <w:r w:rsidR="005160FD" w:rsidRPr="008D35B9">
        <w:rPr>
          <w:i/>
          <w:sz w:val="22"/>
          <w:lang w:val="en-US"/>
        </w:rPr>
        <w:t>b</w:t>
      </w:r>
      <w:r w:rsidR="005160FD" w:rsidRPr="008D35B9">
        <w:rPr>
          <w:sz w:val="22"/>
          <w:lang w:val="en-US"/>
        </w:rPr>
        <w:t xml:space="preserve">, </w:t>
      </w:r>
      <w:r w:rsidR="005160FD" w:rsidRPr="008D35B9">
        <w:rPr>
          <w:i/>
          <w:sz w:val="22"/>
          <w:lang w:val="en-US"/>
        </w:rPr>
        <w:t>c</w:t>
      </w:r>
      <w:r w:rsidR="005160FD" w:rsidRPr="008D35B9">
        <w:rPr>
          <w:sz w:val="22"/>
          <w:lang w:val="en-US"/>
        </w:rPr>
        <w:t xml:space="preserve"> and </w:t>
      </w:r>
      <w:r w:rsidR="005160FD" w:rsidRPr="008D35B9">
        <w:rPr>
          <w:i/>
          <w:sz w:val="22"/>
          <w:lang w:val="en-US"/>
        </w:rPr>
        <w:t>d</w:t>
      </w:r>
      <w:r w:rsidR="005160FD" w:rsidRPr="008D35B9">
        <w:rPr>
          <w:sz w:val="22"/>
          <w:lang w:val="en-US"/>
        </w:rPr>
        <w:t>). It combines a straight line (</w:t>
      </w:r>
      <m:oMath>
        <m:r>
          <w:rPr>
            <w:rFonts w:ascii="Cambria Math" w:hAnsi="Cambria Math"/>
            <w:sz w:val="22"/>
            <w:lang w:val="en-US"/>
          </w:rPr>
          <m:t>a+b∙t</m:t>
        </m:r>
      </m:oMath>
      <w:r w:rsidR="005160FD" w:rsidRPr="008D35B9">
        <w:rPr>
          <w:sz w:val="22"/>
          <w:lang w:val="en-US"/>
        </w:rPr>
        <w:t>) corresponding to growth from 2-3 to 6-8 years, and a negatively accelerated exponential (</w:t>
      </w:r>
      <m:oMath>
        <m:r>
          <w:rPr>
            <w:rFonts w:ascii="Cambria Math" w:hAnsi="Cambria Math"/>
            <w:sz w:val="22"/>
            <w:lang w:val="en-US"/>
          </w:rPr>
          <m:t>-</m:t>
        </m:r>
        <m:sSup>
          <m:sSupPr>
            <m:ctrlPr>
              <w:rPr>
                <w:rFonts w:ascii="Cambria Math" w:hAnsi="Cambria Math"/>
                <w:i/>
                <w:sz w:val="22"/>
                <w:lang w:val="en-US"/>
              </w:rPr>
            </m:ctrlPr>
          </m:sSupPr>
          <m:e>
            <m:r>
              <w:rPr>
                <w:rFonts w:ascii="Cambria Math" w:hAnsi="Cambria Math"/>
                <w:sz w:val="22"/>
                <w:lang w:val="en-US"/>
              </w:rPr>
              <m:t>e</m:t>
            </m:r>
          </m:e>
          <m:sup>
            <m:r>
              <w:rPr>
                <w:rFonts w:ascii="Cambria Math" w:hAnsi="Cambria Math"/>
                <w:sz w:val="22"/>
                <w:lang w:val="en-US"/>
              </w:rPr>
              <m:t>c+d∙t</m:t>
            </m:r>
          </m:sup>
        </m:sSup>
      </m:oMath>
      <w:r w:rsidR="005160FD" w:rsidRPr="008D35B9">
        <w:rPr>
          <w:sz w:val="22"/>
          <w:lang w:val="en-US"/>
        </w:rPr>
        <w:t xml:space="preserve">) </w:t>
      </w:r>
      <w:r w:rsidR="00EB3ADA" w:rsidRPr="008D35B9">
        <w:rPr>
          <w:sz w:val="22"/>
          <w:lang w:val="en-US"/>
        </w:rPr>
        <w:t xml:space="preserve">allowing </w:t>
      </w:r>
      <w:r w:rsidR="005160FD" w:rsidRPr="008D35B9">
        <w:rPr>
          <w:sz w:val="22"/>
          <w:lang w:val="en-US"/>
        </w:rPr>
        <w:t xml:space="preserve">fitting growth from birth to 2-3 years. The full equation is interpreted as the </w:t>
      </w:r>
      <m:oMath>
        <m:r>
          <w:rPr>
            <w:rFonts w:ascii="Cambria Math" w:eastAsia="Times New Roman" w:hAnsi="Cambria Math"/>
            <w:sz w:val="22"/>
            <w:lang w:val="en-US"/>
          </w:rPr>
          <m:t>j</m:t>
        </m:r>
      </m:oMath>
      <w:proofErr w:type="gramStart"/>
      <w:r w:rsidR="005160FD" w:rsidRPr="008D35B9">
        <w:rPr>
          <w:sz w:val="22"/>
          <w:vertAlign w:val="superscript"/>
          <w:lang w:val="en-US"/>
        </w:rPr>
        <w:t>th</w:t>
      </w:r>
      <w:proofErr w:type="gramEnd"/>
      <w:r w:rsidR="005160FD" w:rsidRPr="008D35B9">
        <w:rPr>
          <w:sz w:val="22"/>
          <w:lang w:val="en-US"/>
        </w:rPr>
        <w:t xml:space="preserve"> growth measure of the </w:t>
      </w:r>
      <m:oMath>
        <m:r>
          <w:rPr>
            <w:rFonts w:ascii="Cambria Math" w:hAnsi="Cambria Math"/>
            <w:sz w:val="22"/>
            <w:lang w:val="en-US"/>
          </w:rPr>
          <m:t>i</m:t>
        </m:r>
      </m:oMath>
      <w:r w:rsidR="005160FD" w:rsidRPr="008D35B9">
        <w:rPr>
          <w:sz w:val="22"/>
          <w:vertAlign w:val="superscript"/>
          <w:lang w:val="en-US"/>
        </w:rPr>
        <w:t>th</w:t>
      </w:r>
      <w:r w:rsidR="005160FD" w:rsidRPr="008D35B9">
        <w:rPr>
          <w:sz w:val="22"/>
          <w:lang w:val="en-US"/>
        </w:rPr>
        <w:t xml:space="preserve"> subject; where </w:t>
      </w:r>
      <m:oMath>
        <m:r>
          <w:rPr>
            <w:rFonts w:ascii="Cambria Math" w:hAnsi="Cambria Math"/>
            <w:sz w:val="22"/>
            <w:lang w:val="en-US"/>
          </w:rPr>
          <m:t>y</m:t>
        </m:r>
      </m:oMath>
      <w:r w:rsidR="005160FD" w:rsidRPr="008D35B9">
        <w:rPr>
          <w:sz w:val="22"/>
          <w:lang w:val="en-US"/>
        </w:rPr>
        <w:t xml:space="preserve"> is the predicted measure and </w:t>
      </w:r>
      <m:oMath>
        <m:r>
          <w:rPr>
            <w:rFonts w:ascii="Cambria Math" w:hAnsi="Cambria Math"/>
            <w:sz w:val="22"/>
            <w:lang w:val="en-US"/>
          </w:rPr>
          <m:t>t</m:t>
        </m:r>
      </m:oMath>
      <w:r w:rsidR="005160FD" w:rsidRPr="008D35B9">
        <w:rPr>
          <w:sz w:val="22"/>
          <w:lang w:val="en-US"/>
        </w:rPr>
        <w:t xml:space="preserve"> is the child age (in days):</w:t>
      </w:r>
    </w:p>
    <w:p w14:paraId="42B61A76" w14:textId="77777777" w:rsidR="005160FD" w:rsidRPr="008D35B9" w:rsidRDefault="00ED2F53" w:rsidP="00E96B84">
      <w:pPr>
        <w:ind w:firstLine="851"/>
        <w:rPr>
          <w:sz w:val="22"/>
          <w:lang w:val="en-US"/>
        </w:rPr>
      </w:pPr>
      <m:oMathPara>
        <m:oMath>
          <m:sSub>
            <m:sSubPr>
              <m:ctrlPr>
                <w:rPr>
                  <w:rFonts w:ascii="Cambria Math" w:hAnsi="Cambria Math"/>
                  <w:i/>
                  <w:sz w:val="22"/>
                  <w:lang w:val="en-US"/>
                </w:rPr>
              </m:ctrlPr>
            </m:sSubPr>
            <m:e>
              <m:acc>
                <m:accPr>
                  <m:ctrlPr>
                    <w:rPr>
                      <w:rFonts w:ascii="Cambria Math" w:hAnsi="Cambria Math"/>
                      <w:i/>
                      <w:sz w:val="22"/>
                      <w:lang w:val="en-US"/>
                    </w:rPr>
                  </m:ctrlPr>
                </m:accPr>
                <m:e>
                  <m:r>
                    <w:rPr>
                      <w:rFonts w:ascii="Cambria Math" w:hAnsi="Cambria Math"/>
                      <w:sz w:val="22"/>
                      <w:lang w:val="en-US"/>
                    </w:rPr>
                    <m:t>y</m:t>
                  </m:r>
                </m:e>
              </m:acc>
            </m:e>
            <m:sub>
              <m:r>
                <w:rPr>
                  <w:rFonts w:ascii="Cambria Math" w:hAnsi="Cambria Math"/>
                  <w:sz w:val="22"/>
                  <w:lang w:val="en-US"/>
                </w:rPr>
                <m:t>ij</m:t>
              </m:r>
            </m:sub>
          </m:sSub>
          <m:r>
            <w:rPr>
              <w:rFonts w:ascii="Cambria Math" w:hAnsi="Cambria Math"/>
              <w:sz w:val="22"/>
              <w:lang w:val="en-US"/>
            </w:rPr>
            <m:t xml:space="preserve">= </m:t>
          </m:r>
          <m:sSub>
            <m:sSubPr>
              <m:ctrlPr>
                <w:rPr>
                  <w:rFonts w:ascii="Cambria Math" w:hAnsi="Cambria Math"/>
                  <w:i/>
                  <w:sz w:val="22"/>
                  <w:lang w:val="en-US"/>
                </w:rPr>
              </m:ctrlPr>
            </m:sSubPr>
            <m:e>
              <m:r>
                <w:rPr>
                  <w:rFonts w:ascii="Cambria Math" w:hAnsi="Cambria Math"/>
                  <w:sz w:val="22"/>
                  <w:lang w:val="en-US"/>
                </w:rPr>
                <m:t>a</m:t>
              </m:r>
            </m:e>
            <m:sub>
              <m:r>
                <w:rPr>
                  <w:rFonts w:ascii="Cambria Math" w:hAnsi="Cambria Math"/>
                  <w:sz w:val="22"/>
                  <w:lang w:val="en-US"/>
                </w:rPr>
                <m:t>i</m:t>
              </m:r>
            </m:sub>
          </m:sSub>
          <m:r>
            <w:rPr>
              <w:rFonts w:ascii="Cambria Math" w:hAnsi="Cambria Math"/>
              <w:sz w:val="22"/>
              <w:lang w:val="en-US"/>
            </w:rPr>
            <m:t>+</m:t>
          </m:r>
          <m:sSub>
            <m:sSubPr>
              <m:ctrlPr>
                <w:rPr>
                  <w:rFonts w:ascii="Cambria Math" w:hAnsi="Cambria Math"/>
                  <w:i/>
                  <w:sz w:val="22"/>
                  <w:lang w:val="en-US"/>
                </w:rPr>
              </m:ctrlPr>
            </m:sSubPr>
            <m:e>
              <m:r>
                <w:rPr>
                  <w:rFonts w:ascii="Cambria Math" w:hAnsi="Cambria Math"/>
                  <w:sz w:val="22"/>
                  <w:lang w:val="en-US"/>
                </w:rPr>
                <m:t>b</m:t>
              </m:r>
            </m:e>
            <m:sub>
              <m:r>
                <w:rPr>
                  <w:rFonts w:ascii="Cambria Math" w:hAnsi="Cambria Math"/>
                  <w:sz w:val="22"/>
                  <w:lang w:val="en-US"/>
                </w:rPr>
                <m:t>i</m:t>
              </m:r>
            </m:sub>
          </m:sSub>
          <m:r>
            <w:rPr>
              <w:rFonts w:ascii="Cambria Math" w:hAnsi="Cambria Math"/>
              <w:sz w:val="22"/>
              <w:lang w:val="en-US"/>
            </w:rPr>
            <m:t>∙</m:t>
          </m:r>
          <m:sSub>
            <m:sSubPr>
              <m:ctrlPr>
                <w:rPr>
                  <w:rFonts w:ascii="Cambria Math" w:hAnsi="Cambria Math"/>
                  <w:i/>
                  <w:sz w:val="22"/>
                  <w:lang w:val="en-US"/>
                </w:rPr>
              </m:ctrlPr>
            </m:sSubPr>
            <m:e>
              <m:r>
                <w:rPr>
                  <w:rFonts w:ascii="Cambria Math" w:hAnsi="Cambria Math"/>
                  <w:sz w:val="22"/>
                  <w:lang w:val="en-US"/>
                </w:rPr>
                <m:t>t</m:t>
              </m:r>
            </m:e>
            <m:sub>
              <m:r>
                <w:rPr>
                  <w:rFonts w:ascii="Cambria Math" w:hAnsi="Cambria Math"/>
                  <w:sz w:val="22"/>
                  <w:lang w:val="en-US"/>
                </w:rPr>
                <m:t>ij</m:t>
              </m:r>
            </m:sub>
          </m:sSub>
          <m:r>
            <w:rPr>
              <w:rFonts w:ascii="Cambria Math" w:hAnsi="Cambria Math"/>
              <w:sz w:val="22"/>
              <w:lang w:val="en-US"/>
            </w:rPr>
            <m:t>-</m:t>
          </m:r>
          <m:sSup>
            <m:sSupPr>
              <m:ctrlPr>
                <w:rPr>
                  <w:rFonts w:ascii="Cambria Math" w:hAnsi="Cambria Math"/>
                  <w:i/>
                  <w:sz w:val="22"/>
                  <w:lang w:val="en-US"/>
                </w:rPr>
              </m:ctrlPr>
            </m:sSupPr>
            <m:e>
              <m:r>
                <w:rPr>
                  <w:rFonts w:ascii="Cambria Math" w:hAnsi="Cambria Math"/>
                  <w:sz w:val="22"/>
                  <w:lang w:val="en-US"/>
                </w:rPr>
                <m:t>e</m:t>
              </m:r>
            </m:e>
            <m:sup>
              <m:sSub>
                <m:sSubPr>
                  <m:ctrlPr>
                    <w:rPr>
                      <w:rFonts w:ascii="Cambria Math" w:hAnsi="Cambria Math"/>
                      <w:i/>
                      <w:sz w:val="22"/>
                      <w:lang w:val="en-US"/>
                    </w:rPr>
                  </m:ctrlPr>
                </m:sSubPr>
                <m:e>
                  <m:r>
                    <w:rPr>
                      <w:rFonts w:ascii="Cambria Math" w:hAnsi="Cambria Math"/>
                      <w:sz w:val="22"/>
                      <w:lang w:val="en-US"/>
                    </w:rPr>
                    <m:t>c</m:t>
                  </m:r>
                </m:e>
                <m:sub>
                  <m:r>
                    <w:rPr>
                      <w:rFonts w:ascii="Cambria Math" w:hAnsi="Cambria Math"/>
                      <w:sz w:val="22"/>
                      <w:lang w:val="en-US"/>
                    </w:rPr>
                    <m:t>i</m:t>
                  </m:r>
                </m:sub>
              </m:sSub>
              <m:r>
                <w:rPr>
                  <w:rFonts w:ascii="Cambria Math" w:hAnsi="Cambria Math"/>
                  <w:sz w:val="22"/>
                  <w:lang w:val="en-US"/>
                </w:rPr>
                <m:t>+</m:t>
              </m:r>
              <m:sSub>
                <m:sSubPr>
                  <m:ctrlPr>
                    <w:rPr>
                      <w:rFonts w:ascii="Cambria Math" w:hAnsi="Cambria Math"/>
                      <w:i/>
                      <w:sz w:val="22"/>
                      <w:lang w:val="en-US"/>
                    </w:rPr>
                  </m:ctrlPr>
                </m:sSubPr>
                <m:e>
                  <m:r>
                    <w:rPr>
                      <w:rFonts w:ascii="Cambria Math" w:hAnsi="Cambria Math"/>
                      <w:sz w:val="22"/>
                      <w:lang w:val="en-US"/>
                    </w:rPr>
                    <m:t>d</m:t>
                  </m:r>
                </m:e>
                <m:sub>
                  <m:r>
                    <w:rPr>
                      <w:rFonts w:ascii="Cambria Math" w:hAnsi="Cambria Math"/>
                      <w:sz w:val="22"/>
                      <w:lang w:val="en-US"/>
                    </w:rPr>
                    <m:t>i</m:t>
                  </m:r>
                </m:sub>
              </m:sSub>
              <m:r>
                <w:rPr>
                  <w:rFonts w:ascii="Cambria Math" w:hAnsi="Cambria Math"/>
                  <w:sz w:val="22"/>
                  <w:lang w:val="en-US"/>
                </w:rPr>
                <m:t xml:space="preserve"> ∙ </m:t>
              </m:r>
              <m:sSub>
                <m:sSubPr>
                  <m:ctrlPr>
                    <w:rPr>
                      <w:rFonts w:ascii="Cambria Math" w:hAnsi="Cambria Math"/>
                      <w:i/>
                      <w:sz w:val="22"/>
                      <w:lang w:val="en-US"/>
                    </w:rPr>
                  </m:ctrlPr>
                </m:sSubPr>
                <m:e>
                  <m:r>
                    <w:rPr>
                      <w:rFonts w:ascii="Cambria Math" w:hAnsi="Cambria Math"/>
                      <w:sz w:val="22"/>
                      <w:lang w:val="en-US"/>
                    </w:rPr>
                    <m:t>t</m:t>
                  </m:r>
                </m:e>
                <m:sub>
                  <m:r>
                    <w:rPr>
                      <w:rFonts w:ascii="Cambria Math" w:hAnsi="Cambria Math"/>
                      <w:sz w:val="22"/>
                      <w:lang w:val="en-US"/>
                    </w:rPr>
                    <m:t>ij</m:t>
                  </m:r>
                </m:sub>
              </m:sSub>
            </m:sup>
          </m:sSup>
        </m:oMath>
      </m:oMathPara>
    </w:p>
    <w:p w14:paraId="34A48E8C" w14:textId="79548919" w:rsidR="005160FD" w:rsidRPr="008D35B9" w:rsidRDefault="004F299D" w:rsidP="00E96B84">
      <w:pPr>
        <w:ind w:firstLine="708"/>
        <w:rPr>
          <w:sz w:val="22"/>
          <w:lang w:val="en-US"/>
        </w:rPr>
      </w:pPr>
      <w:r w:rsidRPr="008D35B9">
        <w:rPr>
          <w:sz w:val="22"/>
          <w:lang w:val="en-US"/>
        </w:rPr>
        <w:t>Unlike</w:t>
      </w:r>
      <w:r w:rsidR="005160FD" w:rsidRPr="008D35B9">
        <w:rPr>
          <w:sz w:val="22"/>
          <w:lang w:val="en-US"/>
        </w:rPr>
        <w:t xml:space="preserve"> non-structural models, the Jenss-Bayley model provid</w:t>
      </w:r>
      <w:r w:rsidRPr="008D35B9">
        <w:rPr>
          <w:sz w:val="22"/>
          <w:lang w:val="en-US"/>
        </w:rPr>
        <w:t>es</w:t>
      </w:r>
      <w:r w:rsidR="005160FD" w:rsidRPr="008D35B9">
        <w:rPr>
          <w:sz w:val="22"/>
          <w:lang w:val="en-US"/>
        </w:rPr>
        <w:t xml:space="preserve"> four interpretable parameters: </w:t>
      </w:r>
      <w:r w:rsidR="005160FD" w:rsidRPr="008D35B9">
        <w:rPr>
          <w:i/>
          <w:sz w:val="22"/>
          <w:lang w:val="en-US"/>
        </w:rPr>
        <w:t>a</w:t>
      </w:r>
      <w:r w:rsidR="005160FD" w:rsidRPr="008D35B9">
        <w:rPr>
          <w:sz w:val="22"/>
          <w:lang w:val="en-US"/>
        </w:rPr>
        <w:t xml:space="preserve"> is the predicted measure at birth; </w:t>
      </w:r>
      <w:r w:rsidR="005160FD" w:rsidRPr="008D35B9">
        <w:rPr>
          <w:i/>
          <w:sz w:val="22"/>
          <w:lang w:val="en-US"/>
        </w:rPr>
        <w:t>b</w:t>
      </w:r>
      <w:r w:rsidR="005160FD" w:rsidRPr="008D35B9">
        <w:rPr>
          <w:sz w:val="22"/>
          <w:lang w:val="en-US"/>
        </w:rPr>
        <w:t xml:space="preserve"> is the growth velocity beyond 2-3 years; and </w:t>
      </w:r>
      <w:r w:rsidR="005160FD" w:rsidRPr="008D35B9">
        <w:rPr>
          <w:i/>
          <w:sz w:val="22"/>
          <w:lang w:val="en-US"/>
        </w:rPr>
        <w:t>c</w:t>
      </w:r>
      <w:r w:rsidR="005160FD" w:rsidRPr="008D35B9">
        <w:rPr>
          <w:sz w:val="22"/>
          <w:lang w:val="en-US"/>
        </w:rPr>
        <w:t xml:space="preserve"> and </w:t>
      </w:r>
      <w:r w:rsidR="005160FD" w:rsidRPr="008D35B9">
        <w:rPr>
          <w:i/>
          <w:sz w:val="22"/>
          <w:lang w:val="en-US"/>
        </w:rPr>
        <w:t>d</w:t>
      </w:r>
      <w:r w:rsidR="005160FD" w:rsidRPr="008D35B9">
        <w:rPr>
          <w:sz w:val="22"/>
          <w:lang w:val="en-US"/>
        </w:rPr>
        <w:t xml:space="preserve"> are the infant growth spurt magnitude and the decelerating growth rate (the curvature) over the first 2-3 years, respectively. </w:t>
      </w:r>
      <w:r w:rsidR="00611A53" w:rsidRPr="008D35B9">
        <w:rPr>
          <w:sz w:val="22"/>
          <w:lang w:val="en-US"/>
        </w:rPr>
        <w:t>Random</w:t>
      </w:r>
      <w:r w:rsidR="00202A14" w:rsidRPr="008D35B9">
        <w:rPr>
          <w:sz w:val="22"/>
          <w:lang w:val="en-US"/>
        </w:rPr>
        <w:t xml:space="preserve"> </w:t>
      </w:r>
      <w:r w:rsidR="007127E8" w:rsidRPr="008D35B9">
        <w:rPr>
          <w:sz w:val="22"/>
          <w:lang w:val="en-US"/>
        </w:rPr>
        <w:t>effect</w:t>
      </w:r>
      <w:r w:rsidR="00094C4F" w:rsidRPr="008D35B9">
        <w:rPr>
          <w:sz w:val="22"/>
          <w:lang w:val="en-US"/>
        </w:rPr>
        <w:t>s</w:t>
      </w:r>
      <w:r w:rsidR="007127E8" w:rsidRPr="008D35B9">
        <w:rPr>
          <w:sz w:val="22"/>
          <w:lang w:val="en-US"/>
        </w:rPr>
        <w:t xml:space="preserve"> were </w:t>
      </w:r>
      <w:r w:rsidR="00611A53" w:rsidRPr="008D35B9">
        <w:rPr>
          <w:sz w:val="22"/>
          <w:lang w:val="en-US"/>
        </w:rPr>
        <w:t xml:space="preserve">added </w:t>
      </w:r>
      <w:r w:rsidR="00094C4F" w:rsidRPr="008D35B9">
        <w:rPr>
          <w:sz w:val="22"/>
          <w:lang w:val="en-US"/>
        </w:rPr>
        <w:t xml:space="preserve">on </w:t>
      </w:r>
      <w:r w:rsidR="00044F58" w:rsidRPr="008D35B9">
        <w:rPr>
          <w:sz w:val="22"/>
          <w:lang w:val="en-US"/>
        </w:rPr>
        <w:t xml:space="preserve">each </w:t>
      </w:r>
      <w:r w:rsidR="007127E8" w:rsidRPr="008D35B9">
        <w:rPr>
          <w:sz w:val="22"/>
          <w:lang w:val="en-US"/>
        </w:rPr>
        <w:t>parameter</w:t>
      </w:r>
      <w:r w:rsidR="00611A53" w:rsidRPr="008D35B9">
        <w:rPr>
          <w:sz w:val="22"/>
          <w:lang w:val="en-US"/>
        </w:rPr>
        <w:t xml:space="preserve">, allowing to </w:t>
      </w:r>
      <w:r w:rsidR="00186C54" w:rsidRPr="008D35B9">
        <w:rPr>
          <w:sz w:val="22"/>
          <w:lang w:val="en-US"/>
        </w:rPr>
        <w:t>estimate</w:t>
      </w:r>
      <w:r w:rsidR="005F5251" w:rsidRPr="008D35B9">
        <w:rPr>
          <w:sz w:val="22"/>
          <w:lang w:val="en-US"/>
        </w:rPr>
        <w:t xml:space="preserve"> for each child,</w:t>
      </w:r>
      <w:r w:rsidR="00186C54" w:rsidRPr="008D35B9">
        <w:rPr>
          <w:sz w:val="22"/>
          <w:lang w:val="en-US"/>
        </w:rPr>
        <w:t xml:space="preserve"> </w:t>
      </w:r>
      <w:r w:rsidR="00202A14" w:rsidRPr="008D35B9">
        <w:rPr>
          <w:sz w:val="22"/>
          <w:lang w:val="en-US"/>
        </w:rPr>
        <w:t xml:space="preserve">the four </w:t>
      </w:r>
      <w:r w:rsidR="00611A53" w:rsidRPr="008D35B9">
        <w:rPr>
          <w:sz w:val="22"/>
          <w:lang w:val="en-US"/>
        </w:rPr>
        <w:t>parameter</w:t>
      </w:r>
      <w:r w:rsidR="00202A14" w:rsidRPr="008D35B9">
        <w:rPr>
          <w:sz w:val="22"/>
          <w:lang w:val="en-US"/>
        </w:rPr>
        <w:t>s</w:t>
      </w:r>
      <w:r w:rsidR="00611A53" w:rsidRPr="008D35B9">
        <w:rPr>
          <w:sz w:val="22"/>
          <w:lang w:val="en-US"/>
        </w:rPr>
        <w:t xml:space="preserve"> and the </w:t>
      </w:r>
      <w:r w:rsidR="004524E7" w:rsidRPr="008D35B9">
        <w:rPr>
          <w:sz w:val="22"/>
          <w:lang w:val="en-US"/>
        </w:rPr>
        <w:t xml:space="preserve">size </w:t>
      </w:r>
      <w:r w:rsidR="00611A53" w:rsidRPr="008D35B9">
        <w:rPr>
          <w:sz w:val="22"/>
          <w:lang w:val="en-US"/>
        </w:rPr>
        <w:t>at any age</w:t>
      </w:r>
      <w:r w:rsidR="005160FD" w:rsidRPr="008D35B9">
        <w:rPr>
          <w:sz w:val="22"/>
          <w:lang w:val="en-US"/>
        </w:rPr>
        <w:t xml:space="preserve">. </w:t>
      </w:r>
      <w:r w:rsidR="002A5AE9" w:rsidRPr="008D35B9">
        <w:rPr>
          <w:sz w:val="22"/>
          <w:lang w:val="en-US"/>
        </w:rPr>
        <w:t xml:space="preserve">Since this model assumes weight increases monotonically, it </w:t>
      </w:r>
      <w:r w:rsidR="005160FD" w:rsidRPr="008D35B9">
        <w:rPr>
          <w:sz w:val="22"/>
          <w:lang w:val="en-US"/>
        </w:rPr>
        <w:t>does not fit the neonatal weight loss</w:t>
      </w:r>
      <w:r w:rsidR="002A5AE9" w:rsidRPr="008D35B9">
        <w:rPr>
          <w:sz w:val="22"/>
          <w:lang w:val="en-US"/>
        </w:rPr>
        <w:t>; to improve its fit,</w:t>
      </w:r>
      <w:r w:rsidR="007C05A5" w:rsidRPr="008D35B9">
        <w:rPr>
          <w:sz w:val="22"/>
          <w:lang w:val="en-US"/>
        </w:rPr>
        <w:t xml:space="preserve"> </w:t>
      </w:r>
      <w:r w:rsidR="00EB3ADA" w:rsidRPr="008D35B9">
        <w:rPr>
          <w:sz w:val="22"/>
          <w:lang w:val="en-US"/>
        </w:rPr>
        <w:t xml:space="preserve">we did </w:t>
      </w:r>
      <w:r w:rsidR="0029386B" w:rsidRPr="008D35B9">
        <w:rPr>
          <w:sz w:val="22"/>
          <w:lang w:val="en-US"/>
        </w:rPr>
        <w:t>not includ</w:t>
      </w:r>
      <w:r w:rsidR="00EB3ADA" w:rsidRPr="008D35B9">
        <w:rPr>
          <w:sz w:val="22"/>
          <w:lang w:val="en-US"/>
        </w:rPr>
        <w:t>e</w:t>
      </w:r>
      <w:r w:rsidR="0029386B" w:rsidRPr="008D35B9">
        <w:rPr>
          <w:sz w:val="22"/>
          <w:lang w:val="en-US"/>
        </w:rPr>
        <w:t xml:space="preserve"> </w:t>
      </w:r>
      <w:r w:rsidR="00186C54" w:rsidRPr="008D35B9">
        <w:rPr>
          <w:sz w:val="22"/>
          <w:lang w:val="en-US"/>
        </w:rPr>
        <w:t xml:space="preserve">the </w:t>
      </w:r>
      <w:r w:rsidR="00B7682A">
        <w:rPr>
          <w:sz w:val="22"/>
          <w:lang w:val="en-US"/>
        </w:rPr>
        <w:t>birth</w:t>
      </w:r>
      <w:r w:rsidR="002E44A3" w:rsidRPr="008D35B9">
        <w:rPr>
          <w:sz w:val="22"/>
          <w:lang w:val="en-US"/>
        </w:rPr>
        <w:t xml:space="preserve">weight </w:t>
      </w:r>
      <w:r w:rsidR="00186C54" w:rsidRPr="008D35B9">
        <w:rPr>
          <w:sz w:val="22"/>
          <w:lang w:val="en-US"/>
        </w:rPr>
        <w:t xml:space="preserve">measure </w:t>
      </w:r>
      <w:r w:rsidR="0029386B" w:rsidRPr="008D35B9">
        <w:rPr>
          <w:sz w:val="22"/>
          <w:lang w:val="en-US"/>
        </w:rPr>
        <w:t xml:space="preserve">into </w:t>
      </w:r>
      <w:r w:rsidR="002E44A3" w:rsidRPr="008D35B9">
        <w:rPr>
          <w:sz w:val="22"/>
          <w:lang w:val="en-US"/>
        </w:rPr>
        <w:t>the modelling</w:t>
      </w:r>
      <w:r w:rsidR="002A5AE9" w:rsidRPr="008D35B9">
        <w:rPr>
          <w:sz w:val="22"/>
          <w:lang w:val="en-US"/>
        </w:rPr>
        <w:t xml:space="preserve">, as suggested by Botton </w:t>
      </w:r>
      <w:r w:rsidR="002A5AE9" w:rsidRPr="008D35B9">
        <w:rPr>
          <w:i/>
          <w:sz w:val="22"/>
          <w:lang w:val="en-US"/>
        </w:rPr>
        <w:t>et al</w:t>
      </w:r>
      <w:r w:rsidR="00E00C80">
        <w:rPr>
          <w:i/>
          <w:sz w:val="22"/>
          <w:lang w:val="en-US"/>
        </w:rPr>
        <w:t>.</w:t>
      </w:r>
      <w:r w:rsidR="000A4D7D">
        <w:rPr>
          <w:i/>
          <w:sz w:val="22"/>
          <w:lang w:val="en-US"/>
        </w:rPr>
        <w:t xml:space="preserve"> </w:t>
      </w:r>
      <w:r w:rsidR="005160FD" w:rsidRPr="008D35B9">
        <w:rPr>
          <w:sz w:val="22"/>
          <w:lang w:val="en-US"/>
        </w:rPr>
        <w:fldChar w:fldCharType="begin"/>
      </w:r>
      <w:r w:rsidR="00F3333C">
        <w:rPr>
          <w:sz w:val="22"/>
          <w:lang w:val="en-US"/>
        </w:rPr>
        <w:instrText xml:space="preserve"> ADDIN EN.CITE &lt;EndNote&gt;&lt;Cite&gt;&lt;Author&gt;Botton&lt;/Author&gt;&lt;Year&gt;2014&lt;/Year&gt;&lt;RecNum&gt;10243&lt;/RecNum&gt;&lt;DisplayText&gt;[19]&lt;/DisplayText&gt;&lt;record&gt;&lt;rec-number&gt;10243&lt;/rec-number&gt;&lt;foreign-keys&gt;&lt;key app="EN" db-id="vpr5pad9g55xegefsro5e52itf5xfpd5arzs" timestamp="1416451936"&gt;10243&lt;/key&gt;&lt;key app="ENWeb" db-id=""&gt;0&lt;/key&gt;&lt;/foreign-keys&gt;&lt;ref-type name="Journal Article"&gt;17&lt;/ref-type&gt;&lt;contributors&gt;&lt;authors&gt;&lt;author&gt;Botton, J.&lt;/author&gt;&lt;author&gt;Scherdel, P.&lt;/author&gt;&lt;author&gt;Regnault, N.&lt;/author&gt;&lt;author&gt;Heude, B.&lt;/author&gt;&lt;author&gt;Charles, M. A.&lt;/author&gt;&lt;author&gt;Eden Mother-Child Cohort Study Group,&lt;/author&gt;&lt;/authors&gt;&lt;/contributors&gt;&lt;auth-address&gt;INSERM U1018, Center for Research in Epidemiology and Population Health, Team Epidemiology of Diabetes, Obesity and Renal Diseases: Lifelong Approach, and UMRS 1018, Universite Paris-Sud, Villejuif, France.&lt;/auth-address&gt;&lt;titles&gt;&lt;title&gt;Postnatal weight and height growth modeling and prediction of body mass index as a function of time for the study of growth determinants&lt;/title&gt;&lt;secondary-title&gt;Ann Nutr Metab&lt;/secondary-title&gt;&lt;alt-title&gt;Annals of nutrition &amp;amp; metabolism&lt;/alt-title&gt;&lt;/titles&gt;&lt;periodical&gt;&lt;full-title&gt;Ann Nutr Metab&lt;/full-title&gt;&lt;/periodical&gt;&lt;pages&gt;156-66&lt;/pages&gt;&lt;volume&gt;65&lt;/volume&gt;&lt;number&gt;2-3&lt;/number&gt;&lt;keywords&gt;&lt;keyword&gt;Birth Weight&lt;/keyword&gt;&lt;keyword&gt;*Body Height&lt;/keyword&gt;&lt;keyword&gt;*Body Mass Index&lt;/keyword&gt;&lt;keyword&gt;*Body Weight&lt;/keyword&gt;&lt;keyword&gt;Child Development/*physiology&lt;/keyword&gt;&lt;keyword&gt;Child, Preschool&lt;/keyword&gt;&lt;keyword&gt;Female&lt;/keyword&gt;&lt;keyword&gt;Humans&lt;/keyword&gt;&lt;keyword&gt;Infant&lt;/keyword&gt;&lt;keyword&gt;Infant, Newborn&lt;/keyword&gt;&lt;keyword&gt;Male&lt;/keyword&gt;&lt;keyword&gt;*Nonlinear Dynamics&lt;/keyword&gt;&lt;keyword&gt;Pregnancy&lt;/keyword&gt;&lt;keyword&gt;Reproducibility of Results&lt;/keyword&gt;&lt;/keywords&gt;&lt;dates&gt;&lt;year&gt;2014&lt;/year&gt;&lt;/dates&gt;&lt;isbn&gt;1421-9697 (Electronic)&amp;#xD;0250-6807 (Linking)&lt;/isbn&gt;&lt;accession-num&gt;25413654&lt;/accession-num&gt;&lt;urls&gt;&lt;related-urls&gt;&lt;url&gt;http://www.ncbi.nlm.nih.gov/pubmed/25413654&lt;/url&gt;&lt;/related-urls&gt;&lt;/urls&gt;&lt;electronic-resource-num&gt;10.1159/000362203&lt;/electronic-resource-num&gt;&lt;/record&gt;&lt;/Cite&gt;&lt;/EndNote&gt;</w:instrText>
      </w:r>
      <w:r w:rsidR="005160FD" w:rsidRPr="008D35B9">
        <w:rPr>
          <w:sz w:val="22"/>
          <w:lang w:val="en-US"/>
        </w:rPr>
        <w:fldChar w:fldCharType="separate"/>
      </w:r>
      <w:r w:rsidR="00F3333C">
        <w:rPr>
          <w:noProof/>
          <w:sz w:val="22"/>
          <w:lang w:val="en-US"/>
        </w:rPr>
        <w:t>[19]</w:t>
      </w:r>
      <w:r w:rsidR="005160FD" w:rsidRPr="008D35B9">
        <w:rPr>
          <w:sz w:val="22"/>
          <w:lang w:val="en-US"/>
        </w:rPr>
        <w:fldChar w:fldCharType="end"/>
      </w:r>
      <w:r w:rsidR="000A4D7D">
        <w:rPr>
          <w:sz w:val="22"/>
          <w:lang w:val="en-US"/>
        </w:rPr>
        <w:t>.</w:t>
      </w:r>
      <w:r w:rsidR="00076635" w:rsidRPr="008D35B9">
        <w:rPr>
          <w:sz w:val="22"/>
          <w:lang w:val="en-US"/>
        </w:rPr>
        <w:t xml:space="preserve"> </w:t>
      </w:r>
      <w:r w:rsidR="00186C54" w:rsidRPr="008D35B9">
        <w:rPr>
          <w:sz w:val="22"/>
          <w:lang w:val="en-US"/>
        </w:rPr>
        <w:t>F</w:t>
      </w:r>
      <w:r w:rsidR="005160FD" w:rsidRPr="008D35B9">
        <w:rPr>
          <w:sz w:val="22"/>
          <w:lang w:val="en-US"/>
        </w:rPr>
        <w:t>or length/height modelling, we used both length and height measured at 18 and 24</w:t>
      </w:r>
      <w:r w:rsidR="00186C54" w:rsidRPr="008D35B9">
        <w:rPr>
          <w:sz w:val="22"/>
          <w:lang w:val="en-US"/>
        </w:rPr>
        <w:t> </w:t>
      </w:r>
      <w:r w:rsidR="005160FD" w:rsidRPr="008D35B9">
        <w:rPr>
          <w:sz w:val="22"/>
          <w:lang w:val="en-US"/>
        </w:rPr>
        <w:t xml:space="preserve">months to smooth the gap caused by </w:t>
      </w:r>
      <w:r w:rsidR="00044F58" w:rsidRPr="008D35B9">
        <w:rPr>
          <w:sz w:val="22"/>
          <w:lang w:val="en-US"/>
        </w:rPr>
        <w:t>the change in measuring method.</w:t>
      </w:r>
      <w:r w:rsidR="003726CC" w:rsidRPr="008D35B9">
        <w:rPr>
          <w:sz w:val="22"/>
          <w:lang w:val="en-US"/>
        </w:rPr>
        <w:t xml:space="preserve"> The </w:t>
      </w:r>
      <w:r w:rsidR="00044F58" w:rsidRPr="008D35B9">
        <w:rPr>
          <w:sz w:val="22"/>
          <w:lang w:val="en-US"/>
        </w:rPr>
        <w:t>equation</w:t>
      </w:r>
      <w:r w:rsidR="005160FD" w:rsidRPr="008D35B9">
        <w:rPr>
          <w:sz w:val="22"/>
          <w:lang w:val="en-US"/>
        </w:rPr>
        <w:t xml:space="preserve"> </w:t>
      </w:r>
      <w:r w:rsidR="003726CC" w:rsidRPr="008D35B9">
        <w:rPr>
          <w:sz w:val="22"/>
          <w:lang w:val="en-US"/>
        </w:rPr>
        <w:t xml:space="preserve">being </w:t>
      </w:r>
      <w:r w:rsidR="005160FD" w:rsidRPr="008D35B9">
        <w:rPr>
          <w:sz w:val="22"/>
          <w:lang w:val="en-US"/>
        </w:rPr>
        <w:t xml:space="preserve">non-linear in parameters, the mixed-effect modelling was </w:t>
      </w:r>
      <w:r w:rsidR="00044F58" w:rsidRPr="008D35B9">
        <w:rPr>
          <w:sz w:val="22"/>
          <w:lang w:val="en-US"/>
        </w:rPr>
        <w:t>realized</w:t>
      </w:r>
      <w:r w:rsidR="005160FD" w:rsidRPr="008D35B9">
        <w:rPr>
          <w:sz w:val="22"/>
          <w:lang w:val="en-US"/>
        </w:rPr>
        <w:t xml:space="preserve"> using the </w:t>
      </w:r>
      <w:r w:rsidR="003726CC" w:rsidRPr="008D35B9">
        <w:rPr>
          <w:sz w:val="22"/>
          <w:lang w:val="en-US"/>
        </w:rPr>
        <w:t xml:space="preserve">R </w:t>
      </w:r>
      <w:r w:rsidR="005160FD" w:rsidRPr="008D35B9">
        <w:rPr>
          <w:sz w:val="22"/>
          <w:lang w:val="en-US"/>
        </w:rPr>
        <w:t xml:space="preserve">package </w:t>
      </w:r>
      <w:proofErr w:type="spellStart"/>
      <w:r w:rsidR="005160FD" w:rsidRPr="008D35B9">
        <w:rPr>
          <w:i/>
          <w:sz w:val="22"/>
          <w:lang w:val="en-US"/>
        </w:rPr>
        <w:t>saemix</w:t>
      </w:r>
      <w:proofErr w:type="spellEnd"/>
      <w:r w:rsidR="000B1523">
        <w:rPr>
          <w:sz w:val="22"/>
          <w:lang w:val="en-US"/>
        </w:rPr>
        <w:t xml:space="preserve"> (version 1.2)</w:t>
      </w:r>
      <w:r w:rsidR="000A4D7D">
        <w:rPr>
          <w:sz w:val="22"/>
          <w:lang w:val="en-US"/>
        </w:rPr>
        <w:t xml:space="preserve"> </w:t>
      </w:r>
      <w:r w:rsidR="005160FD" w:rsidRPr="008D35B9">
        <w:rPr>
          <w:sz w:val="22"/>
          <w:lang w:val="en-US"/>
        </w:rPr>
        <w:fldChar w:fldCharType="begin"/>
      </w:r>
      <w:r w:rsidR="00F3333C">
        <w:rPr>
          <w:sz w:val="22"/>
          <w:lang w:val="en-US"/>
        </w:rPr>
        <w:instrText xml:space="preserve"> ADDIN EN.CITE &lt;EndNote&gt;&lt;Cite&gt;&lt;Author&gt;Comets&lt;/Author&gt;&lt;Year&gt;2011&lt;/Year&gt;&lt;RecNum&gt;10453&lt;/RecNum&gt;&lt;DisplayText&gt;[21]&lt;/DisplayText&gt;&lt;record&gt;&lt;rec-number&gt;10453&lt;/rec-number&gt;&lt;foreign-keys&gt;&lt;key app="EN" db-id="vpr5pad9g55xegefsro5e52itf5xfpd5arzs" timestamp="1433835106"&gt;10453&lt;/key&gt;&lt;/foreign-keys&gt;&lt;ref-type name="Conference Paper"&gt;47&lt;/ref-type&gt;&lt;contributors&gt;&lt;authors&gt;&lt;author&gt;Comets, E.&lt;/author&gt;&lt;author&gt;Lavenu, A.&lt;/author&gt;&lt;author&gt;Lavielle, M.&lt;/author&gt;&lt;/authors&gt;&lt;/contributors&gt;&lt;titles&gt;&lt;title&gt;SAEMIX, an R version of the SAEM algorithm&lt;/title&gt;&lt;secondary-title&gt;20th meeting of the Population Approach Group in Europe&lt;/secondary-title&gt;&lt;/titles&gt;&lt;volume&gt;2173&lt;/volume&gt;&lt;dates&gt;&lt;year&gt;2011&lt;/year&gt;&lt;/dates&gt;&lt;pub-location&gt;Athens, Greece&lt;/pub-location&gt;&lt;urls&gt;&lt;/urls&gt;&lt;/record&gt;&lt;/Cite&gt;&lt;/EndNote&gt;</w:instrText>
      </w:r>
      <w:r w:rsidR="005160FD" w:rsidRPr="008D35B9">
        <w:rPr>
          <w:sz w:val="22"/>
          <w:lang w:val="en-US"/>
        </w:rPr>
        <w:fldChar w:fldCharType="separate"/>
      </w:r>
      <w:r w:rsidR="00F3333C">
        <w:rPr>
          <w:noProof/>
          <w:sz w:val="22"/>
          <w:lang w:val="en-US"/>
        </w:rPr>
        <w:t>[21]</w:t>
      </w:r>
      <w:r w:rsidR="005160FD" w:rsidRPr="008D35B9">
        <w:rPr>
          <w:sz w:val="22"/>
          <w:lang w:val="en-US"/>
        </w:rPr>
        <w:fldChar w:fldCharType="end"/>
      </w:r>
      <w:r w:rsidR="000A4D7D">
        <w:rPr>
          <w:sz w:val="22"/>
          <w:lang w:val="en-US"/>
        </w:rPr>
        <w:t>.</w:t>
      </w:r>
      <w:r w:rsidR="009F618E" w:rsidRPr="008D35B9">
        <w:rPr>
          <w:sz w:val="22"/>
          <w:lang w:val="en-US"/>
        </w:rPr>
        <w:t xml:space="preserve"> </w:t>
      </w:r>
      <w:r w:rsidR="005160FD" w:rsidRPr="008D35B9">
        <w:rPr>
          <w:sz w:val="22"/>
          <w:lang w:val="en-US"/>
        </w:rPr>
        <w:t>Finally, BMI was derived in two steps using weight (kg) and length/height squared (m²)</w:t>
      </w:r>
      <w:r w:rsidR="00BA2F57" w:rsidRPr="008D35B9">
        <w:rPr>
          <w:sz w:val="22"/>
          <w:lang w:val="en-US"/>
        </w:rPr>
        <w:t>, as predicted by their respective models</w:t>
      </w:r>
      <w:r w:rsidR="005160FD" w:rsidRPr="008D35B9">
        <w:rPr>
          <w:sz w:val="22"/>
          <w:lang w:val="en-US"/>
        </w:rPr>
        <w:t xml:space="preserve">. </w:t>
      </w:r>
      <w:r w:rsidR="00616E25" w:rsidRPr="008D35B9">
        <w:rPr>
          <w:sz w:val="22"/>
          <w:lang w:val="en-US"/>
        </w:rPr>
        <w:t xml:space="preserve">Growth modelling was performed in 1107 children, of whom 978 had PUFA data. </w:t>
      </w:r>
      <w:r w:rsidR="005160FD" w:rsidRPr="008D35B9">
        <w:rPr>
          <w:b/>
          <w:sz w:val="22"/>
          <w:lang w:val="en-US"/>
        </w:rPr>
        <w:t>Supplemental Table 1</w:t>
      </w:r>
      <w:r w:rsidR="005160FD" w:rsidRPr="008D35B9">
        <w:rPr>
          <w:sz w:val="22"/>
          <w:lang w:val="en-US"/>
        </w:rPr>
        <w:t xml:space="preserve"> shows the number of anthropometric measures and subjects modelled between birth and 5</w:t>
      </w:r>
      <w:r w:rsidR="002A5AE9" w:rsidRPr="008D35B9">
        <w:rPr>
          <w:sz w:val="22"/>
          <w:lang w:val="en-US"/>
        </w:rPr>
        <w:t> </w:t>
      </w:r>
      <w:r w:rsidR="005160FD" w:rsidRPr="008D35B9">
        <w:rPr>
          <w:sz w:val="22"/>
          <w:lang w:val="en-US"/>
        </w:rPr>
        <w:t xml:space="preserve">years. </w:t>
      </w:r>
      <w:r w:rsidR="00923AD4" w:rsidRPr="008D35B9">
        <w:rPr>
          <w:b/>
          <w:sz w:val="22"/>
          <w:lang w:val="en-US"/>
        </w:rPr>
        <w:t xml:space="preserve">Supplemental Table 2 </w:t>
      </w:r>
      <w:r w:rsidR="00923AD4" w:rsidRPr="008D35B9">
        <w:rPr>
          <w:sz w:val="22"/>
          <w:lang w:val="en-US"/>
        </w:rPr>
        <w:t>and</w:t>
      </w:r>
      <w:r w:rsidR="00923AD4" w:rsidRPr="008D35B9">
        <w:rPr>
          <w:b/>
          <w:sz w:val="22"/>
          <w:lang w:val="en-US"/>
        </w:rPr>
        <w:t xml:space="preserve"> 3 </w:t>
      </w:r>
      <w:r w:rsidR="00923AD4" w:rsidRPr="008D35B9">
        <w:rPr>
          <w:sz w:val="22"/>
          <w:lang w:val="en-US"/>
        </w:rPr>
        <w:t xml:space="preserve">show the descriptive statistics of the </w:t>
      </w:r>
      <w:r w:rsidR="009F618E" w:rsidRPr="008D35B9">
        <w:rPr>
          <w:sz w:val="22"/>
          <w:lang w:val="en-US"/>
        </w:rPr>
        <w:t xml:space="preserve">four </w:t>
      </w:r>
      <w:r w:rsidR="00923AD4" w:rsidRPr="008D35B9">
        <w:rPr>
          <w:sz w:val="22"/>
          <w:lang w:val="en-US"/>
        </w:rPr>
        <w:t>parameters</w:t>
      </w:r>
      <w:r w:rsidR="009F618E" w:rsidRPr="008D35B9">
        <w:rPr>
          <w:sz w:val="22"/>
          <w:lang w:val="en-US"/>
        </w:rPr>
        <w:t>,</w:t>
      </w:r>
      <w:r w:rsidR="00923AD4" w:rsidRPr="008D35B9">
        <w:rPr>
          <w:i/>
          <w:sz w:val="22"/>
          <w:lang w:val="en-US"/>
        </w:rPr>
        <w:t xml:space="preserve"> </w:t>
      </w:r>
      <w:r w:rsidR="00923AD4" w:rsidRPr="008D35B9">
        <w:rPr>
          <w:sz w:val="22"/>
          <w:lang w:val="en-US"/>
        </w:rPr>
        <w:t xml:space="preserve">and the fit statistics </w:t>
      </w:r>
      <w:r w:rsidR="009F618E" w:rsidRPr="008D35B9">
        <w:rPr>
          <w:sz w:val="22"/>
          <w:lang w:val="en-US"/>
        </w:rPr>
        <w:t>of the model</w:t>
      </w:r>
      <w:r w:rsidR="005160FD" w:rsidRPr="008D35B9">
        <w:rPr>
          <w:sz w:val="22"/>
          <w:lang w:val="en-US"/>
        </w:rPr>
        <w:t>ling</w:t>
      </w:r>
      <w:r w:rsidR="00923AD4" w:rsidRPr="008D35B9">
        <w:rPr>
          <w:b/>
          <w:sz w:val="22"/>
          <w:lang w:val="en-US"/>
        </w:rPr>
        <w:t xml:space="preserve">, </w:t>
      </w:r>
      <w:r w:rsidR="00923AD4" w:rsidRPr="008D35B9">
        <w:rPr>
          <w:sz w:val="22"/>
          <w:lang w:val="en-US"/>
        </w:rPr>
        <w:t>respectively</w:t>
      </w:r>
      <w:r w:rsidR="00C1684A" w:rsidRPr="008D35B9">
        <w:rPr>
          <w:sz w:val="22"/>
          <w:lang w:val="en-US"/>
        </w:rPr>
        <w:t xml:space="preserve">. </w:t>
      </w:r>
      <w:r w:rsidR="005160FD" w:rsidRPr="008D35B9">
        <w:rPr>
          <w:sz w:val="22"/>
          <w:lang w:val="en-US"/>
        </w:rPr>
        <w:t>Goodness of fit (i.e., residuals according to age)</w:t>
      </w:r>
      <w:r w:rsidR="005160FD" w:rsidRPr="008D35B9">
        <w:rPr>
          <w:b/>
          <w:sz w:val="22"/>
          <w:lang w:val="en-US"/>
        </w:rPr>
        <w:t xml:space="preserve"> </w:t>
      </w:r>
      <w:r w:rsidR="0099175E" w:rsidRPr="008D35B9">
        <w:rPr>
          <w:sz w:val="22"/>
          <w:lang w:val="en-US"/>
        </w:rPr>
        <w:t>is</w:t>
      </w:r>
      <w:r w:rsidR="005160FD" w:rsidRPr="008D35B9">
        <w:rPr>
          <w:sz w:val="22"/>
          <w:lang w:val="en-US"/>
        </w:rPr>
        <w:t xml:space="preserve"> displayed</w:t>
      </w:r>
      <w:r w:rsidR="005160FD" w:rsidRPr="008D35B9">
        <w:rPr>
          <w:b/>
          <w:sz w:val="22"/>
          <w:lang w:val="en-US"/>
        </w:rPr>
        <w:t xml:space="preserve"> </w:t>
      </w:r>
      <w:r w:rsidR="005160FD" w:rsidRPr="008D35B9">
        <w:rPr>
          <w:sz w:val="22"/>
          <w:lang w:val="en-US"/>
        </w:rPr>
        <w:t>in</w:t>
      </w:r>
      <w:r w:rsidR="005160FD" w:rsidRPr="008D35B9">
        <w:rPr>
          <w:b/>
          <w:sz w:val="22"/>
          <w:lang w:val="en-US"/>
        </w:rPr>
        <w:t xml:space="preserve"> Supplemental Fig</w:t>
      </w:r>
      <w:r w:rsidR="00DC58C9" w:rsidRPr="008D35B9">
        <w:rPr>
          <w:b/>
          <w:sz w:val="22"/>
          <w:lang w:val="en-US"/>
        </w:rPr>
        <w:t>.</w:t>
      </w:r>
      <w:r w:rsidR="005160FD" w:rsidRPr="008D35B9">
        <w:rPr>
          <w:b/>
          <w:sz w:val="22"/>
          <w:lang w:val="en-US"/>
        </w:rPr>
        <w:t xml:space="preserve"> 1</w:t>
      </w:r>
      <w:r w:rsidR="005160FD" w:rsidRPr="008D35B9">
        <w:rPr>
          <w:sz w:val="22"/>
          <w:lang w:val="en-US"/>
        </w:rPr>
        <w:t>.</w:t>
      </w:r>
    </w:p>
    <w:p w14:paraId="27FD7364" w14:textId="77777777" w:rsidR="005160FD" w:rsidRPr="00316006" w:rsidRDefault="005160FD" w:rsidP="00316006">
      <w:pPr>
        <w:pStyle w:val="ListParagraph"/>
        <w:keepNext/>
        <w:numPr>
          <w:ilvl w:val="1"/>
          <w:numId w:val="16"/>
        </w:numPr>
        <w:spacing w:before="120"/>
        <w:ind w:left="426" w:hanging="426"/>
        <w:outlineLvl w:val="1"/>
        <w:rPr>
          <w:i/>
          <w:sz w:val="22"/>
          <w:lang w:val="en-US"/>
        </w:rPr>
      </w:pPr>
      <w:r w:rsidRPr="00316006">
        <w:rPr>
          <w:i/>
          <w:sz w:val="22"/>
          <w:lang w:val="en-US"/>
        </w:rPr>
        <w:lastRenderedPageBreak/>
        <w:t>Statistical Analysis</w:t>
      </w:r>
    </w:p>
    <w:p w14:paraId="4089DC98" w14:textId="2D0DD135" w:rsidR="006A324B" w:rsidRPr="008D35B9" w:rsidRDefault="00976CD1" w:rsidP="00E00C80">
      <w:pPr>
        <w:rPr>
          <w:sz w:val="22"/>
          <w:lang w:val="en-US"/>
        </w:rPr>
      </w:pPr>
      <w:r w:rsidRPr="008D35B9">
        <w:rPr>
          <w:sz w:val="22"/>
          <w:lang w:val="en-US"/>
        </w:rPr>
        <w:t xml:space="preserve">Flow diagram </w:t>
      </w:r>
      <w:r w:rsidR="00647028" w:rsidRPr="008D35B9">
        <w:rPr>
          <w:sz w:val="22"/>
          <w:lang w:val="en-US"/>
        </w:rPr>
        <w:t xml:space="preserve">of mother-offspring pairs </w:t>
      </w:r>
      <w:r w:rsidRPr="008D35B9">
        <w:rPr>
          <w:sz w:val="22"/>
          <w:lang w:val="en-US"/>
        </w:rPr>
        <w:t xml:space="preserve">is </w:t>
      </w:r>
      <w:r w:rsidR="00E00C80">
        <w:rPr>
          <w:sz w:val="22"/>
          <w:lang w:val="en-US"/>
        </w:rPr>
        <w:t xml:space="preserve">shown </w:t>
      </w:r>
      <w:r w:rsidR="00647028" w:rsidRPr="008D35B9">
        <w:rPr>
          <w:sz w:val="22"/>
          <w:lang w:val="en-US"/>
        </w:rPr>
        <w:t xml:space="preserve">in </w:t>
      </w:r>
      <w:r w:rsidR="00647028" w:rsidRPr="008D35B9">
        <w:rPr>
          <w:b/>
          <w:sz w:val="22"/>
          <w:lang w:val="en-US"/>
        </w:rPr>
        <w:t>Fig</w:t>
      </w:r>
      <w:r w:rsidR="00DC58C9" w:rsidRPr="008D35B9">
        <w:rPr>
          <w:b/>
          <w:sz w:val="22"/>
          <w:lang w:val="en-US"/>
        </w:rPr>
        <w:t>.</w:t>
      </w:r>
      <w:r w:rsidR="00647028" w:rsidRPr="008D35B9">
        <w:rPr>
          <w:b/>
          <w:sz w:val="22"/>
          <w:lang w:val="en-US"/>
        </w:rPr>
        <w:t xml:space="preserve"> </w:t>
      </w:r>
      <w:r w:rsidR="00E373F1" w:rsidRPr="008D35B9">
        <w:rPr>
          <w:b/>
          <w:sz w:val="22"/>
          <w:lang w:val="en-US"/>
        </w:rPr>
        <w:t>1</w:t>
      </w:r>
      <w:r w:rsidR="00647028" w:rsidRPr="008D35B9">
        <w:rPr>
          <w:sz w:val="22"/>
          <w:lang w:val="en-US"/>
        </w:rPr>
        <w:t xml:space="preserve">. </w:t>
      </w:r>
      <w:r w:rsidR="005160FD" w:rsidRPr="008D35B9">
        <w:rPr>
          <w:sz w:val="22"/>
          <w:lang w:val="en-US"/>
        </w:rPr>
        <w:t xml:space="preserve">Associations between maternal plasma </w:t>
      </w:r>
      <w:r w:rsidR="00E00C80">
        <w:rPr>
          <w:sz w:val="22"/>
          <w:lang w:val="en-US"/>
        </w:rPr>
        <w:t xml:space="preserve">PC </w:t>
      </w:r>
      <w:r w:rsidR="005160FD" w:rsidRPr="008D35B9">
        <w:rPr>
          <w:sz w:val="22"/>
          <w:lang w:val="en-US"/>
        </w:rPr>
        <w:t>PUFA levels and standardized Jenss-Bayley parameters were estimated by multivariable linear regression</w:t>
      </w:r>
      <w:r w:rsidR="007C6839" w:rsidRPr="008D35B9">
        <w:rPr>
          <w:sz w:val="22"/>
          <w:lang w:val="en-US"/>
        </w:rPr>
        <w:t>, with a single PUFA per model</w:t>
      </w:r>
      <w:r w:rsidR="005160FD" w:rsidRPr="008D35B9">
        <w:rPr>
          <w:sz w:val="22"/>
          <w:lang w:val="en-US"/>
        </w:rPr>
        <w:t xml:space="preserve">. </w:t>
      </w:r>
      <w:r w:rsidR="001C512E" w:rsidRPr="008D35B9">
        <w:rPr>
          <w:sz w:val="22"/>
          <w:lang w:val="en-US"/>
        </w:rPr>
        <w:t>Based on the literature and associations observed on our dataset, m</w:t>
      </w:r>
      <w:r w:rsidR="005160FD" w:rsidRPr="008D35B9">
        <w:rPr>
          <w:sz w:val="22"/>
          <w:lang w:val="en-US"/>
        </w:rPr>
        <w:t xml:space="preserve">odels were adjusted for the following potential confounders: </w:t>
      </w:r>
      <w:r w:rsidR="001931A5" w:rsidRPr="008D35B9">
        <w:rPr>
          <w:sz w:val="22"/>
          <w:lang w:val="en-US"/>
        </w:rPr>
        <w:t xml:space="preserve">study center, </w:t>
      </w:r>
      <w:r w:rsidR="005160FD" w:rsidRPr="008D35B9">
        <w:rPr>
          <w:sz w:val="22"/>
          <w:lang w:val="en-US"/>
        </w:rPr>
        <w:t>ethnicity, child sex, familial income, maternal e</w:t>
      </w:r>
      <w:r w:rsidR="004578EA" w:rsidRPr="008D35B9">
        <w:rPr>
          <w:sz w:val="22"/>
          <w:lang w:val="en-US"/>
        </w:rPr>
        <w:t>ducation and age, parity</w:t>
      </w:r>
      <w:r w:rsidR="001C5B13" w:rsidRPr="008D35B9">
        <w:rPr>
          <w:sz w:val="22"/>
          <w:lang w:val="en-US"/>
        </w:rPr>
        <w:t>,</w:t>
      </w:r>
      <w:r w:rsidR="004578EA" w:rsidRPr="008D35B9">
        <w:rPr>
          <w:sz w:val="22"/>
          <w:lang w:val="en-US"/>
        </w:rPr>
        <w:t xml:space="preserve"> </w:t>
      </w:r>
      <w:r w:rsidR="005160FD" w:rsidRPr="008D35B9">
        <w:rPr>
          <w:sz w:val="22"/>
          <w:lang w:val="en-US"/>
        </w:rPr>
        <w:t>maternal height and pre-pregnancy BMI, gestational weight gain at 26-28 weeks</w:t>
      </w:r>
      <w:r w:rsidR="00904A4A" w:rsidRPr="008D35B9">
        <w:rPr>
          <w:sz w:val="22"/>
          <w:lang w:val="en-US"/>
        </w:rPr>
        <w:t>’</w:t>
      </w:r>
      <w:r w:rsidR="005160FD" w:rsidRPr="008D35B9">
        <w:rPr>
          <w:sz w:val="22"/>
          <w:lang w:val="en-US"/>
        </w:rPr>
        <w:t xml:space="preserve"> gestation</w:t>
      </w:r>
      <w:r w:rsidR="00D3745E" w:rsidRPr="008D35B9">
        <w:rPr>
          <w:sz w:val="22"/>
          <w:lang w:val="en-US"/>
        </w:rPr>
        <w:t xml:space="preserve">, </w:t>
      </w:r>
      <w:r w:rsidR="00193257" w:rsidRPr="008D35B9">
        <w:rPr>
          <w:sz w:val="22"/>
          <w:lang w:val="en-US"/>
        </w:rPr>
        <w:t>fasting glucose</w:t>
      </w:r>
      <w:r w:rsidR="00D3745E" w:rsidRPr="008D35B9">
        <w:rPr>
          <w:sz w:val="22"/>
          <w:lang w:val="en-US"/>
        </w:rPr>
        <w:t xml:space="preserve"> and vitamin D levels</w:t>
      </w:r>
      <w:r w:rsidR="005160FD" w:rsidRPr="008D35B9">
        <w:rPr>
          <w:sz w:val="22"/>
          <w:lang w:val="en-US"/>
        </w:rPr>
        <w:t xml:space="preserve">. </w:t>
      </w:r>
      <w:r w:rsidR="00526090" w:rsidRPr="008D35B9">
        <w:rPr>
          <w:sz w:val="22"/>
          <w:lang w:val="en-US"/>
        </w:rPr>
        <w:t xml:space="preserve">Models </w:t>
      </w:r>
      <w:r w:rsidR="008F644E" w:rsidRPr="008D35B9">
        <w:rPr>
          <w:sz w:val="22"/>
          <w:lang w:val="en-US"/>
        </w:rPr>
        <w:t xml:space="preserve">were also adjusted for paternal height and BMI, </w:t>
      </w:r>
      <w:r w:rsidR="00945159" w:rsidRPr="008D35B9">
        <w:rPr>
          <w:sz w:val="22"/>
          <w:lang w:val="en-US"/>
        </w:rPr>
        <w:t>both</w:t>
      </w:r>
      <w:r w:rsidR="008F644E" w:rsidRPr="008D35B9">
        <w:rPr>
          <w:sz w:val="22"/>
          <w:lang w:val="en-US"/>
        </w:rPr>
        <w:t xml:space="preserve"> </w:t>
      </w:r>
      <w:r w:rsidR="000529EA" w:rsidRPr="008D35B9">
        <w:rPr>
          <w:sz w:val="22"/>
          <w:lang w:val="en-US"/>
        </w:rPr>
        <w:t>predictive</w:t>
      </w:r>
      <w:r w:rsidR="008F644E" w:rsidRPr="008D35B9">
        <w:rPr>
          <w:sz w:val="22"/>
          <w:lang w:val="en-US"/>
        </w:rPr>
        <w:t xml:space="preserve"> </w:t>
      </w:r>
      <w:r w:rsidR="000529EA" w:rsidRPr="008D35B9">
        <w:rPr>
          <w:sz w:val="22"/>
          <w:lang w:val="en-US"/>
        </w:rPr>
        <w:t xml:space="preserve">of </w:t>
      </w:r>
      <w:r w:rsidR="008F644E" w:rsidRPr="008D35B9">
        <w:rPr>
          <w:sz w:val="22"/>
          <w:lang w:val="en-US"/>
        </w:rPr>
        <w:t xml:space="preserve">the outcomes, to improve precision </w:t>
      </w:r>
      <w:r w:rsidR="00904A4A" w:rsidRPr="008D35B9">
        <w:rPr>
          <w:sz w:val="22"/>
          <w:lang w:val="en-US"/>
        </w:rPr>
        <w:t xml:space="preserve">of </w:t>
      </w:r>
      <w:r w:rsidR="008F644E" w:rsidRPr="008D35B9">
        <w:rPr>
          <w:sz w:val="22"/>
          <w:lang w:val="en-US"/>
        </w:rPr>
        <w:t xml:space="preserve">estimates. </w:t>
      </w:r>
      <w:r w:rsidR="005160FD" w:rsidRPr="008D35B9">
        <w:rPr>
          <w:sz w:val="22"/>
          <w:lang w:val="en-US"/>
        </w:rPr>
        <w:t xml:space="preserve">We did not adjust for </w:t>
      </w:r>
      <w:r w:rsidR="00F02356" w:rsidRPr="008D35B9">
        <w:rPr>
          <w:sz w:val="22"/>
          <w:lang w:val="en-US"/>
        </w:rPr>
        <w:t>gestational age at birth and breast</w:t>
      </w:r>
      <w:r w:rsidR="00B7682A">
        <w:rPr>
          <w:sz w:val="22"/>
          <w:lang w:val="en-US"/>
        </w:rPr>
        <w:t xml:space="preserve"> </w:t>
      </w:r>
      <w:r w:rsidR="00F02356" w:rsidRPr="008D35B9">
        <w:rPr>
          <w:sz w:val="22"/>
          <w:lang w:val="en-US"/>
        </w:rPr>
        <w:t xml:space="preserve">feeding </w:t>
      </w:r>
      <w:r w:rsidR="00A061A4" w:rsidRPr="008D35B9">
        <w:rPr>
          <w:sz w:val="22"/>
          <w:lang w:val="en-US"/>
        </w:rPr>
        <w:t>which may be on the causal pathway</w:t>
      </w:r>
      <w:r w:rsidR="00F02356" w:rsidRPr="008D35B9">
        <w:rPr>
          <w:sz w:val="22"/>
          <w:lang w:val="en-US"/>
        </w:rPr>
        <w:t>:</w:t>
      </w:r>
      <w:r w:rsidR="00A061A4" w:rsidRPr="008D35B9">
        <w:rPr>
          <w:sz w:val="22"/>
          <w:lang w:val="en-US"/>
        </w:rPr>
        <w:t xml:space="preserve"> LCPUFA supplementation</w:t>
      </w:r>
      <w:r w:rsidR="00562447" w:rsidRPr="008D35B9">
        <w:rPr>
          <w:sz w:val="22"/>
          <w:lang w:val="en-US"/>
        </w:rPr>
        <w:t xml:space="preserve"> may</w:t>
      </w:r>
      <w:r w:rsidR="00A061A4" w:rsidRPr="008D35B9">
        <w:rPr>
          <w:sz w:val="22"/>
          <w:lang w:val="en-US"/>
        </w:rPr>
        <w:t xml:space="preserve"> increase </w:t>
      </w:r>
      <w:r w:rsidR="00A61F7E" w:rsidRPr="008D35B9">
        <w:rPr>
          <w:sz w:val="22"/>
          <w:lang w:val="en-US"/>
        </w:rPr>
        <w:t xml:space="preserve">birth </w:t>
      </w:r>
      <w:r w:rsidR="00410221" w:rsidRPr="008D35B9">
        <w:rPr>
          <w:sz w:val="22"/>
          <w:lang w:val="en-US"/>
        </w:rPr>
        <w:t>size</w:t>
      </w:r>
      <w:r w:rsidR="00A61F7E" w:rsidRPr="008D35B9">
        <w:rPr>
          <w:sz w:val="22"/>
          <w:lang w:val="en-US"/>
        </w:rPr>
        <w:t xml:space="preserve"> through </w:t>
      </w:r>
      <w:r w:rsidR="00410221" w:rsidRPr="008D35B9">
        <w:rPr>
          <w:sz w:val="22"/>
          <w:lang w:val="en-US"/>
        </w:rPr>
        <w:t xml:space="preserve">a longer </w:t>
      </w:r>
      <w:r w:rsidR="00A061A4" w:rsidRPr="008D35B9">
        <w:rPr>
          <w:sz w:val="22"/>
          <w:lang w:val="en-US"/>
        </w:rPr>
        <w:t xml:space="preserve">gestation, and breast milk </w:t>
      </w:r>
      <w:r w:rsidR="00410221" w:rsidRPr="008D35B9">
        <w:rPr>
          <w:sz w:val="22"/>
          <w:lang w:val="en-US"/>
        </w:rPr>
        <w:t xml:space="preserve">contains </w:t>
      </w:r>
      <w:r w:rsidR="00562447" w:rsidRPr="008D35B9">
        <w:rPr>
          <w:sz w:val="22"/>
          <w:lang w:val="en-US"/>
        </w:rPr>
        <w:t>PUFA</w:t>
      </w:r>
      <w:r w:rsidR="00410221" w:rsidRPr="008D35B9">
        <w:rPr>
          <w:sz w:val="22"/>
          <w:lang w:val="en-US"/>
        </w:rPr>
        <w:t xml:space="preserve"> whose levels depend on maternal status</w:t>
      </w:r>
      <w:r w:rsidR="000A4D7D">
        <w:rPr>
          <w:sz w:val="22"/>
          <w:lang w:val="en-US"/>
        </w:rPr>
        <w:t xml:space="preserve"> </w:t>
      </w:r>
      <w:r w:rsidR="00A061A4" w:rsidRPr="008D35B9">
        <w:rPr>
          <w:sz w:val="22"/>
          <w:lang w:val="en-US"/>
        </w:rPr>
        <w:fldChar w:fldCharType="begin"/>
      </w:r>
      <w:r w:rsidR="00F3333C">
        <w:rPr>
          <w:sz w:val="22"/>
          <w:lang w:val="en-US"/>
        </w:rPr>
        <w:instrText xml:space="preserve"> ADDIN EN.CITE &lt;EndNote&gt;&lt;Cite&gt;&lt;Author&gt;Brenna&lt;/Author&gt;&lt;Year&gt;2007&lt;/Year&gt;&lt;RecNum&gt;9112&lt;/RecNum&gt;&lt;DisplayText&gt;[22]&lt;/DisplayText&gt;&lt;record&gt;&lt;rec-number&gt;9112&lt;/rec-number&gt;&lt;foreign-keys&gt;&lt;key app="EN" db-id="vpr5pad9g55xegefsro5e52itf5xfpd5arzs" timestamp="1371728103"&gt;9112&lt;/key&gt;&lt;/foreign-keys&gt;&lt;ref-type name="Journal Article"&gt;17&lt;/ref-type&gt;&lt;contributors&gt;&lt;authors&gt;&lt;author&gt;Brenna, J. T.&lt;/author&gt;&lt;author&gt;Varamini, B.&lt;/author&gt;&lt;author&gt;Jensen, R. G.&lt;/author&gt;&lt;author&gt;Diersen-Schade, D. A.&lt;/author&gt;&lt;author&gt;Boettcher, J. A.&lt;/author&gt;&lt;author&gt;Arterburn, L. M.&lt;/author&gt;&lt;/authors&gt;&lt;/contributors&gt;&lt;auth-address&gt;Division of Nutritional Sciences, Cornell University, Ithaca, NY 14850, USA. jtb4@cornell.edu&lt;/auth-address&gt;&lt;titles&gt;&lt;title&gt;Docosahexaenoic and arachidonic acid concentrations in human breast milk worldwide&lt;/title&gt;&lt;secondary-title&gt;Am J Clin Nutr&lt;/secondary-title&gt;&lt;alt-title&gt;The American journal of clinical nutrition&lt;/alt-title&gt;&lt;/titles&gt;&lt;periodical&gt;&lt;full-title&gt;Am J Clin Nutr&lt;/full-title&gt;&lt;/periodical&gt;&lt;alt-periodical&gt;&lt;full-title&gt;The American Journal of Clinical Nutrition&lt;/full-title&gt;&lt;/alt-periodical&gt;&lt;pages&gt;1457-64&lt;/pages&gt;&lt;volume&gt;85&lt;/volume&gt;&lt;number&gt;6&lt;/number&gt;&lt;edition&gt;2007/06/09&lt;/edition&gt;&lt;keywords&gt;&lt;keyword&gt;Arachidonic Acid/*analysis&lt;/keyword&gt;&lt;keyword&gt;Docosahexaenoic Acids/*analysis&lt;/keyword&gt;&lt;keyword&gt;Female&lt;/keyword&gt;&lt;keyword&gt;Humans&lt;/keyword&gt;&lt;keyword&gt;Milk, Human/*chemistry&lt;/keyword&gt;&lt;/keywords&gt;&lt;dates&gt;&lt;year&gt;2007&lt;/year&gt;&lt;pub-dates&gt;&lt;date&gt;Jun&lt;/date&gt;&lt;/pub-dates&gt;&lt;/dates&gt;&lt;isbn&gt;0002-9165 (Print)&amp;#xD;0002-9165 (Linking)&lt;/isbn&gt;&lt;accession-num&gt;17556680&lt;/accession-num&gt;&lt;work-type&gt;Meta-Analysis&amp;#xD;Research Support, N.I.H., Extramural&lt;/work-type&gt;&lt;urls&gt;&lt;related-urls&gt;&lt;url&gt;http://www.ncbi.nlm.nih.gov/pubmed/17556680&lt;/url&gt;&lt;/related-urls&gt;&lt;/urls&gt;&lt;language&gt;eng&lt;/language&gt;&lt;/record&gt;&lt;/Cite&gt;&lt;/EndNote&gt;</w:instrText>
      </w:r>
      <w:r w:rsidR="00A061A4" w:rsidRPr="008D35B9">
        <w:rPr>
          <w:sz w:val="22"/>
          <w:lang w:val="en-US"/>
        </w:rPr>
        <w:fldChar w:fldCharType="separate"/>
      </w:r>
      <w:r w:rsidR="00F3333C">
        <w:rPr>
          <w:noProof/>
          <w:sz w:val="22"/>
          <w:lang w:val="en-US"/>
        </w:rPr>
        <w:t>[22]</w:t>
      </w:r>
      <w:r w:rsidR="00A061A4" w:rsidRPr="008D35B9">
        <w:rPr>
          <w:sz w:val="22"/>
          <w:lang w:val="en-US"/>
        </w:rPr>
        <w:fldChar w:fldCharType="end"/>
      </w:r>
      <w:r w:rsidR="000A4D7D">
        <w:rPr>
          <w:sz w:val="22"/>
          <w:lang w:val="en-US"/>
        </w:rPr>
        <w:t>.</w:t>
      </w:r>
      <w:r w:rsidR="00A061A4" w:rsidRPr="008D35B9">
        <w:rPr>
          <w:sz w:val="22"/>
          <w:lang w:val="en-US"/>
        </w:rPr>
        <w:t xml:space="preserve"> </w:t>
      </w:r>
      <w:r w:rsidR="006A324B" w:rsidRPr="008D35B9">
        <w:rPr>
          <w:sz w:val="22"/>
          <w:lang w:val="en-US"/>
        </w:rPr>
        <w:t>We tested the interactions of</w:t>
      </w:r>
      <w:r w:rsidR="007C11C5" w:rsidRPr="008D35B9">
        <w:rPr>
          <w:sz w:val="22"/>
          <w:lang w:val="en-US"/>
        </w:rPr>
        <w:t xml:space="preserve"> each</w:t>
      </w:r>
      <w:r w:rsidR="006A324B" w:rsidRPr="008D35B9">
        <w:rPr>
          <w:sz w:val="22"/>
          <w:lang w:val="en-US"/>
        </w:rPr>
        <w:t xml:space="preserve"> PUFA with ethnicity and child sex by introducing the appropriate multiplicative terms into our models. </w:t>
      </w:r>
    </w:p>
    <w:p w14:paraId="660875BB" w14:textId="31F54386" w:rsidR="005160FD" w:rsidRPr="008D35B9" w:rsidRDefault="001C512E" w:rsidP="00A505C0">
      <w:pPr>
        <w:ind w:firstLine="708"/>
        <w:rPr>
          <w:sz w:val="22"/>
          <w:lang w:val="en-US"/>
        </w:rPr>
      </w:pPr>
      <w:r w:rsidRPr="008D35B9">
        <w:rPr>
          <w:sz w:val="22"/>
          <w:lang w:val="en-US"/>
        </w:rPr>
        <w:t xml:space="preserve">Based on </w:t>
      </w:r>
      <w:r w:rsidR="00EF7C6C" w:rsidRPr="008D35B9">
        <w:rPr>
          <w:sz w:val="22"/>
          <w:lang w:val="en-US"/>
        </w:rPr>
        <w:t>our</w:t>
      </w:r>
      <w:r w:rsidR="005F7944" w:rsidRPr="008D35B9">
        <w:rPr>
          <w:sz w:val="22"/>
          <w:lang w:val="en-US"/>
        </w:rPr>
        <w:t xml:space="preserve"> results </w:t>
      </w:r>
      <w:r w:rsidR="00EF7C6C" w:rsidRPr="008D35B9">
        <w:rPr>
          <w:sz w:val="22"/>
          <w:lang w:val="en-US"/>
        </w:rPr>
        <w:t>for</w:t>
      </w:r>
      <w:r w:rsidR="005F7944" w:rsidRPr="008D35B9">
        <w:rPr>
          <w:sz w:val="22"/>
          <w:lang w:val="en-US"/>
        </w:rPr>
        <w:t xml:space="preserve"> the </w:t>
      </w:r>
      <w:r w:rsidR="00EF7C6C" w:rsidRPr="008D35B9">
        <w:rPr>
          <w:sz w:val="22"/>
          <w:lang w:val="en-US"/>
        </w:rPr>
        <w:t>period</w:t>
      </w:r>
      <w:r w:rsidR="006A324B" w:rsidRPr="008D35B9">
        <w:rPr>
          <w:sz w:val="22"/>
          <w:lang w:val="en-US"/>
        </w:rPr>
        <w:t xml:space="preserve">-specific </w:t>
      </w:r>
      <w:r w:rsidR="005F7944" w:rsidRPr="008D35B9">
        <w:rPr>
          <w:sz w:val="22"/>
          <w:lang w:val="en-US"/>
        </w:rPr>
        <w:t xml:space="preserve">Jenss-Bayley parameters, we </w:t>
      </w:r>
      <w:r w:rsidR="00EF7C6C" w:rsidRPr="008D35B9">
        <w:rPr>
          <w:sz w:val="22"/>
          <w:lang w:val="en-US"/>
        </w:rPr>
        <w:t xml:space="preserve">further </w:t>
      </w:r>
      <w:r w:rsidR="005F7944" w:rsidRPr="008D35B9">
        <w:rPr>
          <w:sz w:val="22"/>
          <w:lang w:val="en-US"/>
        </w:rPr>
        <w:t xml:space="preserve">examined </w:t>
      </w:r>
      <w:r w:rsidRPr="008D35B9">
        <w:rPr>
          <w:sz w:val="22"/>
          <w:lang w:val="en-US"/>
        </w:rPr>
        <w:t>t</w:t>
      </w:r>
      <w:r w:rsidR="005F7944" w:rsidRPr="008D35B9">
        <w:rPr>
          <w:sz w:val="22"/>
          <w:lang w:val="en-US"/>
        </w:rPr>
        <w:t>wo consistent findings</w:t>
      </w:r>
      <w:r w:rsidR="00522C02" w:rsidRPr="008D35B9">
        <w:rPr>
          <w:sz w:val="22"/>
          <w:lang w:val="en-US"/>
        </w:rPr>
        <w:t>.</w:t>
      </w:r>
      <w:r w:rsidR="005160FD" w:rsidRPr="008D35B9">
        <w:rPr>
          <w:sz w:val="22"/>
          <w:lang w:val="en-US"/>
        </w:rPr>
        <w:t xml:space="preserve"> </w:t>
      </w:r>
      <w:r w:rsidR="005F7944" w:rsidRPr="008D35B9">
        <w:rPr>
          <w:sz w:val="22"/>
          <w:lang w:val="en-US"/>
        </w:rPr>
        <w:t>First, w</w:t>
      </w:r>
      <w:r w:rsidR="005160FD" w:rsidRPr="008D35B9">
        <w:rPr>
          <w:sz w:val="22"/>
          <w:lang w:val="en-US"/>
        </w:rPr>
        <w:t>e used multivariable linear regression to examine the associations of</w:t>
      </w:r>
      <w:r w:rsidR="00F66E57" w:rsidRPr="008D35B9">
        <w:rPr>
          <w:sz w:val="22"/>
          <w:lang w:val="en-US"/>
        </w:rPr>
        <w:t xml:space="preserve"> </w:t>
      </w:r>
      <w:r w:rsidRPr="008D35B9">
        <w:rPr>
          <w:sz w:val="22"/>
          <w:lang w:val="en-US"/>
        </w:rPr>
        <w:t xml:space="preserve">LA </w:t>
      </w:r>
      <w:r w:rsidR="005160FD" w:rsidRPr="008D35B9">
        <w:rPr>
          <w:sz w:val="22"/>
          <w:lang w:val="en-US"/>
        </w:rPr>
        <w:t xml:space="preserve">with </w:t>
      </w:r>
      <w:r w:rsidRPr="008D35B9">
        <w:rPr>
          <w:sz w:val="22"/>
          <w:lang w:val="en-US"/>
        </w:rPr>
        <w:t xml:space="preserve">outcomes near the birth period, namely </w:t>
      </w:r>
      <w:r w:rsidR="007D1DB1" w:rsidRPr="008D35B9">
        <w:rPr>
          <w:sz w:val="22"/>
          <w:lang w:val="en-US"/>
        </w:rPr>
        <w:t>fetal</w:t>
      </w:r>
      <w:r w:rsidR="005160FD" w:rsidRPr="008D35B9">
        <w:rPr>
          <w:sz w:val="22"/>
          <w:lang w:val="en-US"/>
        </w:rPr>
        <w:t xml:space="preserve"> growth (ultrasound), neonatal adiposity (skinfold thicknesses)</w:t>
      </w:r>
      <w:r w:rsidRPr="008D35B9">
        <w:rPr>
          <w:sz w:val="22"/>
          <w:lang w:val="en-US"/>
        </w:rPr>
        <w:t>,</w:t>
      </w:r>
      <w:r w:rsidR="00E00C80">
        <w:rPr>
          <w:sz w:val="22"/>
          <w:lang w:val="en-US"/>
        </w:rPr>
        <w:t xml:space="preserve"> </w:t>
      </w:r>
      <w:r w:rsidR="005160FD" w:rsidRPr="008D35B9">
        <w:rPr>
          <w:sz w:val="22"/>
          <w:lang w:val="en-US"/>
        </w:rPr>
        <w:t>body composition (PEA POD and MRI)</w:t>
      </w:r>
      <w:r w:rsidR="005F7944" w:rsidRPr="008D35B9">
        <w:rPr>
          <w:sz w:val="22"/>
          <w:lang w:val="en-US"/>
        </w:rPr>
        <w:t>,</w:t>
      </w:r>
      <w:r w:rsidRPr="008D35B9">
        <w:rPr>
          <w:sz w:val="22"/>
          <w:lang w:val="en-US"/>
        </w:rPr>
        <w:t xml:space="preserve"> and growth </w:t>
      </w:r>
      <w:r w:rsidR="00F02356" w:rsidRPr="008D35B9">
        <w:rPr>
          <w:sz w:val="22"/>
          <w:lang w:val="en-US"/>
        </w:rPr>
        <w:t>till age 1 year</w:t>
      </w:r>
      <w:r w:rsidR="005160FD" w:rsidRPr="008D35B9">
        <w:rPr>
          <w:sz w:val="22"/>
          <w:lang w:val="en-US"/>
        </w:rPr>
        <w:t xml:space="preserve">. </w:t>
      </w:r>
      <w:r w:rsidR="005F7944" w:rsidRPr="008D35B9">
        <w:rPr>
          <w:sz w:val="22"/>
          <w:lang w:val="en-US"/>
        </w:rPr>
        <w:t>Second, w</w:t>
      </w:r>
      <w:r w:rsidR="005160FD" w:rsidRPr="008D35B9">
        <w:rPr>
          <w:sz w:val="22"/>
          <w:lang w:val="en-US"/>
        </w:rPr>
        <w:t xml:space="preserve">e assessed the associations of </w:t>
      </w:r>
      <w:r w:rsidRPr="008D35B9">
        <w:rPr>
          <w:sz w:val="22"/>
          <w:lang w:val="en-US"/>
        </w:rPr>
        <w:t xml:space="preserve">DHA </w:t>
      </w:r>
      <w:r w:rsidR="005160FD" w:rsidRPr="008D35B9">
        <w:rPr>
          <w:sz w:val="22"/>
          <w:lang w:val="en-US"/>
        </w:rPr>
        <w:t>with postnatal growth (predict</w:t>
      </w:r>
      <w:r w:rsidR="00EC223D" w:rsidRPr="008D35B9">
        <w:rPr>
          <w:sz w:val="22"/>
          <w:lang w:val="en-US"/>
        </w:rPr>
        <w:t>ion</w:t>
      </w:r>
      <w:r w:rsidR="005160FD" w:rsidRPr="008D35B9">
        <w:rPr>
          <w:sz w:val="22"/>
          <w:lang w:val="en-US"/>
        </w:rPr>
        <w:t xml:space="preserve"> by Jenss-Bayley </w:t>
      </w:r>
      <w:r w:rsidR="00EC223D" w:rsidRPr="008D35B9">
        <w:rPr>
          <w:sz w:val="22"/>
          <w:lang w:val="en-US"/>
        </w:rPr>
        <w:t>mode</w:t>
      </w:r>
      <w:r w:rsidR="001E5C58" w:rsidRPr="008D35B9">
        <w:rPr>
          <w:sz w:val="22"/>
          <w:lang w:val="en-US"/>
        </w:rPr>
        <w:t>l</w:t>
      </w:r>
      <w:r w:rsidR="00EC223D" w:rsidRPr="008D35B9">
        <w:rPr>
          <w:sz w:val="22"/>
          <w:lang w:val="en-US"/>
        </w:rPr>
        <w:t>ling at the same ages for all the children</w:t>
      </w:r>
      <w:r w:rsidR="005160FD" w:rsidRPr="008D35B9">
        <w:rPr>
          <w:sz w:val="22"/>
          <w:lang w:val="en-US"/>
        </w:rPr>
        <w:t xml:space="preserve">) and adiposity (skinfold thicknesses) </w:t>
      </w:r>
      <w:r w:rsidR="00EF7C6C" w:rsidRPr="008D35B9">
        <w:rPr>
          <w:sz w:val="22"/>
          <w:lang w:val="en-US"/>
        </w:rPr>
        <w:t>over the</w:t>
      </w:r>
      <w:r w:rsidR="005F7944" w:rsidRPr="008D35B9">
        <w:rPr>
          <w:sz w:val="22"/>
          <w:lang w:val="en-US"/>
        </w:rPr>
        <w:t xml:space="preserve"> period </w:t>
      </w:r>
      <w:r w:rsidR="005160FD" w:rsidRPr="008D35B9">
        <w:rPr>
          <w:sz w:val="22"/>
          <w:lang w:val="en-US"/>
        </w:rPr>
        <w:t>from birth to 5</w:t>
      </w:r>
      <w:r w:rsidR="00F66E57" w:rsidRPr="008D35B9">
        <w:rPr>
          <w:sz w:val="22"/>
          <w:lang w:val="en-US"/>
        </w:rPr>
        <w:t> </w:t>
      </w:r>
      <w:r w:rsidR="005160FD" w:rsidRPr="008D35B9">
        <w:rPr>
          <w:sz w:val="22"/>
          <w:lang w:val="en-US"/>
        </w:rPr>
        <w:t xml:space="preserve">years, using </w:t>
      </w:r>
      <w:r w:rsidR="007D1DB1" w:rsidRPr="008D35B9">
        <w:rPr>
          <w:sz w:val="22"/>
          <w:lang w:val="en-US"/>
        </w:rPr>
        <w:t>generalized</w:t>
      </w:r>
      <w:r w:rsidR="005160FD" w:rsidRPr="008D35B9">
        <w:rPr>
          <w:sz w:val="22"/>
          <w:lang w:val="en-US"/>
        </w:rPr>
        <w:t xml:space="preserve"> estimating equation</w:t>
      </w:r>
      <w:r w:rsidR="00EF7C6C" w:rsidRPr="008D35B9">
        <w:rPr>
          <w:sz w:val="22"/>
          <w:lang w:val="en-US"/>
        </w:rPr>
        <w:t>s</w:t>
      </w:r>
      <w:r w:rsidR="005160FD" w:rsidRPr="008D35B9">
        <w:rPr>
          <w:sz w:val="22"/>
          <w:lang w:val="en-US"/>
        </w:rPr>
        <w:t xml:space="preserve"> (GEE) to account </w:t>
      </w:r>
      <w:r w:rsidR="004578EA" w:rsidRPr="008D35B9">
        <w:rPr>
          <w:sz w:val="22"/>
          <w:lang w:val="en-US"/>
        </w:rPr>
        <w:t xml:space="preserve">for </w:t>
      </w:r>
      <w:r w:rsidR="00F02356" w:rsidRPr="008D35B9">
        <w:rPr>
          <w:sz w:val="22"/>
          <w:lang w:val="en-US"/>
        </w:rPr>
        <w:t xml:space="preserve">within-subject </w:t>
      </w:r>
      <w:r w:rsidR="005160FD" w:rsidRPr="008D35B9">
        <w:rPr>
          <w:sz w:val="22"/>
          <w:lang w:val="en-US"/>
        </w:rPr>
        <w:t xml:space="preserve">repeated measurements. </w:t>
      </w:r>
      <w:r w:rsidR="00F02356" w:rsidRPr="008D35B9">
        <w:rPr>
          <w:sz w:val="22"/>
          <w:lang w:val="en-US"/>
        </w:rPr>
        <w:t xml:space="preserve">GEE </w:t>
      </w:r>
      <w:r w:rsidR="0045382F" w:rsidRPr="008D35B9">
        <w:rPr>
          <w:sz w:val="22"/>
          <w:lang w:val="en-US"/>
        </w:rPr>
        <w:t>c</w:t>
      </w:r>
      <w:r w:rsidR="005160FD" w:rsidRPr="008D35B9">
        <w:rPr>
          <w:sz w:val="22"/>
          <w:lang w:val="en-US"/>
        </w:rPr>
        <w:t>ovariance matrix structure</w:t>
      </w:r>
      <w:r w:rsidR="00F02356" w:rsidRPr="008D35B9">
        <w:rPr>
          <w:sz w:val="22"/>
          <w:lang w:val="en-US"/>
        </w:rPr>
        <w:t>s</w:t>
      </w:r>
      <w:r w:rsidR="005160FD" w:rsidRPr="008D35B9">
        <w:rPr>
          <w:sz w:val="22"/>
          <w:lang w:val="en-US"/>
        </w:rPr>
        <w:t xml:space="preserve"> w</w:t>
      </w:r>
      <w:r w:rsidR="00F02356" w:rsidRPr="008D35B9">
        <w:rPr>
          <w:sz w:val="22"/>
          <w:lang w:val="en-US"/>
        </w:rPr>
        <w:t>ere</w:t>
      </w:r>
      <w:r w:rsidR="005160FD" w:rsidRPr="008D35B9">
        <w:rPr>
          <w:sz w:val="22"/>
          <w:lang w:val="en-US"/>
        </w:rPr>
        <w:t xml:space="preserve"> selected </w:t>
      </w:r>
      <w:r w:rsidR="002A5AE9" w:rsidRPr="008D35B9">
        <w:rPr>
          <w:sz w:val="22"/>
          <w:lang w:val="en-US"/>
        </w:rPr>
        <w:t>based on AIC and BIC</w:t>
      </w:r>
      <w:r w:rsidR="0045382F" w:rsidRPr="008D35B9">
        <w:rPr>
          <w:sz w:val="22"/>
          <w:lang w:val="en-US"/>
        </w:rPr>
        <w:t xml:space="preserve"> </w:t>
      </w:r>
      <w:r w:rsidR="002A5AE9" w:rsidRPr="008D35B9">
        <w:rPr>
          <w:sz w:val="22"/>
          <w:lang w:val="en-US"/>
        </w:rPr>
        <w:t xml:space="preserve">criteria: </w:t>
      </w:r>
      <w:r w:rsidR="005160FD" w:rsidRPr="008D35B9">
        <w:rPr>
          <w:sz w:val="22"/>
          <w:lang w:val="en-US"/>
        </w:rPr>
        <w:t xml:space="preserve">first-order ante-dependence </w:t>
      </w:r>
      <w:r w:rsidR="0045382F" w:rsidRPr="008D35B9">
        <w:rPr>
          <w:sz w:val="22"/>
          <w:lang w:val="en-US"/>
        </w:rPr>
        <w:t xml:space="preserve">matrix </w:t>
      </w:r>
      <w:r w:rsidR="005160FD" w:rsidRPr="008D35B9">
        <w:rPr>
          <w:sz w:val="22"/>
          <w:lang w:val="en-US"/>
        </w:rPr>
        <w:t xml:space="preserve">for weight, length/height and BMI, and heterogeneous autoregressive </w:t>
      </w:r>
      <w:r w:rsidR="0045382F" w:rsidRPr="008D35B9">
        <w:rPr>
          <w:sz w:val="22"/>
          <w:lang w:val="en-US"/>
        </w:rPr>
        <w:t xml:space="preserve">matrix </w:t>
      </w:r>
      <w:r w:rsidR="005160FD" w:rsidRPr="008D35B9">
        <w:rPr>
          <w:sz w:val="22"/>
          <w:lang w:val="en-US"/>
        </w:rPr>
        <w:t xml:space="preserve">for </w:t>
      </w:r>
      <w:r w:rsidR="00037A7A" w:rsidRPr="008D35B9">
        <w:rPr>
          <w:sz w:val="22"/>
          <w:lang w:val="en-US"/>
        </w:rPr>
        <w:t>HC and AC</w:t>
      </w:r>
      <w:r w:rsidR="0045382F" w:rsidRPr="008D35B9">
        <w:rPr>
          <w:sz w:val="22"/>
          <w:lang w:val="en-US"/>
        </w:rPr>
        <w:t>, and unstructured matrix for skinfold thicknesses</w:t>
      </w:r>
      <w:r w:rsidR="00F02356" w:rsidRPr="008D35B9">
        <w:rPr>
          <w:sz w:val="22"/>
          <w:lang w:val="en-US"/>
        </w:rPr>
        <w:t>.</w:t>
      </w:r>
      <w:r w:rsidR="005160FD" w:rsidRPr="008D35B9">
        <w:rPr>
          <w:sz w:val="22"/>
          <w:lang w:val="en-US"/>
        </w:rPr>
        <w:t xml:space="preserve"> GEE models with skinfold thicknesses as outcomes were additionally adjusted for </w:t>
      </w:r>
      <w:r w:rsidR="000D318A" w:rsidRPr="008D35B9">
        <w:rPr>
          <w:sz w:val="22"/>
          <w:lang w:val="en-US"/>
        </w:rPr>
        <w:t xml:space="preserve">exact </w:t>
      </w:r>
      <w:r w:rsidR="005160FD" w:rsidRPr="008D35B9">
        <w:rPr>
          <w:sz w:val="22"/>
          <w:lang w:val="en-US"/>
        </w:rPr>
        <w:t xml:space="preserve">age. GEE models with weight, </w:t>
      </w:r>
      <w:r w:rsidR="00037A7A" w:rsidRPr="008D35B9">
        <w:rPr>
          <w:sz w:val="22"/>
          <w:lang w:val="en-US"/>
        </w:rPr>
        <w:t>HC and AC</w:t>
      </w:r>
      <w:r w:rsidR="005160FD" w:rsidRPr="008D35B9">
        <w:rPr>
          <w:sz w:val="22"/>
          <w:lang w:val="en-US"/>
        </w:rPr>
        <w:t>, and skinfold thicknesses as outcomes were performed with and without adjustment for length/height.</w:t>
      </w:r>
    </w:p>
    <w:p w14:paraId="6D99809D" w14:textId="2CB3788B" w:rsidR="005160FD" w:rsidRPr="008D35B9" w:rsidRDefault="005160FD" w:rsidP="00E96B84">
      <w:pPr>
        <w:ind w:firstLine="708"/>
        <w:rPr>
          <w:sz w:val="22"/>
          <w:lang w:val="en-US"/>
        </w:rPr>
      </w:pPr>
      <w:r w:rsidRPr="008D35B9">
        <w:rPr>
          <w:sz w:val="22"/>
          <w:lang w:val="en-US"/>
        </w:rPr>
        <w:t>Finally, we performed sensitivity analyses to evaluate whether i) excluding preterm infants, ii) excluding PUFA levels beyond ±4 SD from the mean, and i</w:t>
      </w:r>
      <w:r w:rsidR="00EC14EE" w:rsidRPr="008D35B9">
        <w:rPr>
          <w:sz w:val="22"/>
          <w:lang w:val="en-US"/>
        </w:rPr>
        <w:t>ii</w:t>
      </w:r>
      <w:r w:rsidRPr="008D35B9">
        <w:rPr>
          <w:sz w:val="22"/>
          <w:lang w:val="en-US"/>
        </w:rPr>
        <w:t xml:space="preserve">) further adjusting for postnatal exposure </w:t>
      </w:r>
      <w:r w:rsidRPr="008D35B9">
        <w:rPr>
          <w:sz w:val="22"/>
          <w:lang w:val="en-US"/>
        </w:rPr>
        <w:lastRenderedPageBreak/>
        <w:t>to dietary n-3 LCPUFA</w:t>
      </w:r>
      <w:r w:rsidR="00875A68">
        <w:rPr>
          <w:sz w:val="22"/>
          <w:lang w:val="en-US"/>
        </w:rPr>
        <w:t>s</w:t>
      </w:r>
      <w:r w:rsidRPr="008D35B9">
        <w:rPr>
          <w:sz w:val="22"/>
          <w:lang w:val="en-US"/>
        </w:rPr>
        <w:t xml:space="preserve"> (fish consumption at 18</w:t>
      </w:r>
      <w:r w:rsidR="00CD5590" w:rsidRPr="008D35B9">
        <w:rPr>
          <w:sz w:val="22"/>
          <w:lang w:val="en-US"/>
        </w:rPr>
        <w:t> </w:t>
      </w:r>
      <w:r w:rsidRPr="008D35B9">
        <w:rPr>
          <w:sz w:val="22"/>
          <w:lang w:val="en-US"/>
        </w:rPr>
        <w:t>months, and fish oil supplementation at 24 and 36</w:t>
      </w:r>
      <w:r w:rsidR="00CD5590" w:rsidRPr="008D35B9">
        <w:rPr>
          <w:sz w:val="22"/>
          <w:lang w:val="en-US"/>
        </w:rPr>
        <w:t> </w:t>
      </w:r>
      <w:r w:rsidRPr="008D35B9">
        <w:rPr>
          <w:sz w:val="22"/>
          <w:lang w:val="en-US"/>
        </w:rPr>
        <w:t>months) had an influence on the estimate</w:t>
      </w:r>
      <w:r w:rsidR="00F66E57" w:rsidRPr="008D35B9">
        <w:rPr>
          <w:sz w:val="22"/>
          <w:lang w:val="en-US"/>
        </w:rPr>
        <w:t>s</w:t>
      </w:r>
      <w:r w:rsidRPr="008D35B9">
        <w:rPr>
          <w:sz w:val="22"/>
          <w:lang w:val="en-US"/>
        </w:rPr>
        <w:t>.</w:t>
      </w:r>
    </w:p>
    <w:p w14:paraId="34E806A4" w14:textId="52273A8B" w:rsidR="005160FD" w:rsidRPr="008D35B9" w:rsidRDefault="005160FD" w:rsidP="00A505C0">
      <w:pPr>
        <w:ind w:firstLine="708"/>
        <w:rPr>
          <w:sz w:val="22"/>
          <w:lang w:val="en-US"/>
        </w:rPr>
      </w:pPr>
      <w:r w:rsidRPr="008D35B9">
        <w:rPr>
          <w:sz w:val="22"/>
          <w:lang w:val="en-US"/>
        </w:rPr>
        <w:t xml:space="preserve">Statistical analyses were carried out using SAS 9.4 (SAS Institute </w:t>
      </w:r>
      <w:proofErr w:type="spellStart"/>
      <w:r w:rsidRPr="008D35B9">
        <w:rPr>
          <w:sz w:val="22"/>
          <w:lang w:val="en-US"/>
        </w:rPr>
        <w:t>Inc</w:t>
      </w:r>
      <w:proofErr w:type="spellEnd"/>
      <w:r w:rsidRPr="008D35B9">
        <w:rPr>
          <w:sz w:val="22"/>
          <w:lang w:val="en-US"/>
        </w:rPr>
        <w:t>, Cary, NC)</w:t>
      </w:r>
      <w:r w:rsidR="006159FE" w:rsidRPr="008D35B9">
        <w:rPr>
          <w:sz w:val="22"/>
          <w:lang w:val="en-US"/>
        </w:rPr>
        <w:t xml:space="preserve"> using</w:t>
      </w:r>
      <w:r w:rsidRPr="008D35B9">
        <w:rPr>
          <w:sz w:val="22"/>
          <w:lang w:val="en-US"/>
        </w:rPr>
        <w:t xml:space="preserve"> PROC GLM for linear regressions and PROC MIXED with repeated statement for GEEs. </w:t>
      </w:r>
      <w:r w:rsidR="005A7EC4" w:rsidRPr="008D35B9">
        <w:rPr>
          <w:sz w:val="22"/>
          <w:lang w:val="en-US"/>
        </w:rPr>
        <w:t xml:space="preserve">Multiple imputation method </w:t>
      </w:r>
      <w:r w:rsidR="001B333B" w:rsidRPr="008D35B9">
        <w:rPr>
          <w:sz w:val="22"/>
          <w:lang w:val="en-US"/>
        </w:rPr>
        <w:t xml:space="preserve">(PROC MI) </w:t>
      </w:r>
      <w:r w:rsidR="005A7EC4" w:rsidRPr="008D35B9">
        <w:rPr>
          <w:sz w:val="22"/>
          <w:lang w:val="en-US"/>
        </w:rPr>
        <w:t>was used to deal with missing paternal height (</w:t>
      </w:r>
      <w:r w:rsidR="005A7EC4" w:rsidRPr="008D35B9">
        <w:rPr>
          <w:i/>
          <w:sz w:val="22"/>
          <w:lang w:val="en-US"/>
        </w:rPr>
        <w:t>n </w:t>
      </w:r>
      <w:r w:rsidR="005A7EC4" w:rsidRPr="008D35B9">
        <w:rPr>
          <w:sz w:val="22"/>
          <w:lang w:val="en-US"/>
        </w:rPr>
        <w:t>= 174) and BMI (</w:t>
      </w:r>
      <w:r w:rsidR="005A7EC4" w:rsidRPr="008D35B9">
        <w:rPr>
          <w:i/>
          <w:sz w:val="22"/>
          <w:lang w:val="en-US"/>
        </w:rPr>
        <w:t>n</w:t>
      </w:r>
      <w:r w:rsidR="005A7EC4" w:rsidRPr="008D35B9">
        <w:rPr>
          <w:sz w:val="22"/>
          <w:lang w:val="en-US"/>
        </w:rPr>
        <w:t xml:space="preserve"> = 181). </w:t>
      </w:r>
      <w:r w:rsidRPr="008D35B9">
        <w:rPr>
          <w:sz w:val="22"/>
          <w:lang w:val="en-US"/>
        </w:rPr>
        <w:t xml:space="preserve">Regression coefficients </w:t>
      </w:r>
      <w:r w:rsidR="005A7EC4" w:rsidRPr="008D35B9">
        <w:rPr>
          <w:sz w:val="22"/>
          <w:lang w:val="en-US"/>
        </w:rPr>
        <w:t xml:space="preserve">(averaged across 10 imputed datasets) </w:t>
      </w:r>
      <w:r w:rsidRPr="008D35B9">
        <w:rPr>
          <w:sz w:val="22"/>
          <w:lang w:val="en-US"/>
        </w:rPr>
        <w:t>were reported for a 5% increase in PUFA levels to achieve a balance between biological plausibility and the number of decimals.</w:t>
      </w:r>
      <w:r w:rsidR="001D6652" w:rsidRPr="008D35B9">
        <w:rPr>
          <w:sz w:val="22"/>
          <w:lang w:val="en-US"/>
        </w:rPr>
        <w:t xml:space="preserve"> </w:t>
      </w:r>
      <w:r w:rsidR="005F7B08" w:rsidRPr="008D35B9">
        <w:rPr>
          <w:sz w:val="22"/>
          <w:lang w:val="en-US"/>
        </w:rPr>
        <w:t>We did no adjust</w:t>
      </w:r>
      <w:r w:rsidR="001D6652" w:rsidRPr="008D35B9">
        <w:rPr>
          <w:sz w:val="22"/>
          <w:lang w:val="en-US"/>
        </w:rPr>
        <w:t xml:space="preserve"> for multiple comparisons</w:t>
      </w:r>
      <w:r w:rsidR="000A4D7D">
        <w:rPr>
          <w:sz w:val="22"/>
          <w:lang w:val="en-US"/>
        </w:rPr>
        <w:t xml:space="preserve"> </w:t>
      </w:r>
      <w:r w:rsidR="001D6652" w:rsidRPr="008D35B9">
        <w:rPr>
          <w:sz w:val="22"/>
          <w:lang w:val="en-US"/>
        </w:rPr>
        <w:fldChar w:fldCharType="begin"/>
      </w:r>
      <w:r w:rsidR="00F3333C">
        <w:rPr>
          <w:sz w:val="22"/>
          <w:lang w:val="en-US"/>
        </w:rPr>
        <w:instrText xml:space="preserve"> ADDIN EN.CITE &lt;EndNote&gt;&lt;Cite&gt;&lt;Author&gt;Rothman&lt;/Author&gt;&lt;Year&gt;1990&lt;/Year&gt;&lt;RecNum&gt;10022&lt;/RecNum&gt;&lt;DisplayText&gt;[23]&lt;/DisplayText&gt;&lt;record&gt;&lt;rec-number&gt;10022&lt;/rec-number&gt;&lt;foreign-keys&gt;&lt;key app="EN" db-id="vpr5pad9g55xegefsro5e52itf5xfpd5arzs" timestamp="1380284170"&gt;10022&lt;/key&gt;&lt;/foreign-keys&gt;&lt;ref-type name="Journal Article"&gt;17&lt;/ref-type&gt;&lt;contributors&gt;&lt;authors&gt;&lt;author&gt;Rothman, Kenneth J&lt;/author&gt;&lt;/authors&gt;&lt;/contributors&gt;&lt;titles&gt;&lt;title&gt;No adjustments are needed for multiple comparisons&lt;/title&gt;&lt;secondary-title&gt;Epidemiology&lt;/secondary-title&gt;&lt;/titles&gt;&lt;periodical&gt;&lt;full-title&gt;Epidemiology&lt;/full-title&gt;&lt;/periodical&gt;&lt;pages&gt;43-46&lt;/pages&gt;&lt;volume&gt;1&lt;/volume&gt;&lt;number&gt;1&lt;/number&gt;&lt;dates&gt;&lt;year&gt;1990&lt;/year&gt;&lt;/dates&gt;&lt;isbn&gt;1044-3983&lt;/isbn&gt;&lt;urls&gt;&lt;/urls&gt;&lt;/record&gt;&lt;/Cite&gt;&lt;/EndNote&gt;</w:instrText>
      </w:r>
      <w:r w:rsidR="001D6652" w:rsidRPr="008D35B9">
        <w:rPr>
          <w:sz w:val="22"/>
          <w:lang w:val="en-US"/>
        </w:rPr>
        <w:fldChar w:fldCharType="separate"/>
      </w:r>
      <w:r w:rsidR="00F3333C">
        <w:rPr>
          <w:noProof/>
          <w:sz w:val="22"/>
          <w:lang w:val="en-US"/>
        </w:rPr>
        <w:t>[23]</w:t>
      </w:r>
      <w:r w:rsidR="001D6652" w:rsidRPr="008D35B9">
        <w:rPr>
          <w:sz w:val="22"/>
          <w:lang w:val="en-US"/>
        </w:rPr>
        <w:fldChar w:fldCharType="end"/>
      </w:r>
      <w:r w:rsidR="000A4D7D">
        <w:rPr>
          <w:sz w:val="22"/>
          <w:lang w:val="en-US"/>
        </w:rPr>
        <w:t>;</w:t>
      </w:r>
      <w:r w:rsidR="001D6652" w:rsidRPr="008D35B9">
        <w:rPr>
          <w:sz w:val="22"/>
          <w:lang w:val="en-US"/>
        </w:rPr>
        <w:t xml:space="preserve"> </w:t>
      </w:r>
      <w:r w:rsidR="005F7B08" w:rsidRPr="008D35B9">
        <w:rPr>
          <w:sz w:val="22"/>
          <w:lang w:val="en-US"/>
        </w:rPr>
        <w:t xml:space="preserve">the “significance” of our </w:t>
      </w:r>
      <w:r w:rsidR="001D6652" w:rsidRPr="008D35B9">
        <w:rPr>
          <w:sz w:val="22"/>
          <w:lang w:val="en-US"/>
        </w:rPr>
        <w:t>findings was evaluated based on the strength and the consistency of the associations</w:t>
      </w:r>
      <w:r w:rsidR="005F7B08" w:rsidRPr="008D35B9">
        <w:rPr>
          <w:sz w:val="22"/>
          <w:lang w:val="en-US"/>
        </w:rPr>
        <w:t xml:space="preserve"> we observed</w:t>
      </w:r>
      <w:r w:rsidR="001D6652" w:rsidRPr="008D35B9">
        <w:rPr>
          <w:sz w:val="22"/>
          <w:lang w:val="en-US"/>
        </w:rPr>
        <w:t>.</w:t>
      </w:r>
    </w:p>
    <w:p w14:paraId="445381F1" w14:textId="0FDC8454" w:rsidR="005160FD" w:rsidRPr="008D35B9" w:rsidRDefault="00455B06" w:rsidP="00455B06">
      <w:pPr>
        <w:pStyle w:val="ListParagraph"/>
        <w:keepNext/>
        <w:numPr>
          <w:ilvl w:val="0"/>
          <w:numId w:val="15"/>
        </w:numPr>
        <w:spacing w:before="120"/>
        <w:ind w:left="426" w:hanging="426"/>
        <w:outlineLvl w:val="0"/>
        <w:rPr>
          <w:b/>
          <w:sz w:val="22"/>
          <w:lang w:val="en-US"/>
        </w:rPr>
      </w:pPr>
      <w:r w:rsidRPr="008D35B9">
        <w:rPr>
          <w:b/>
          <w:sz w:val="22"/>
          <w:lang w:val="en-US"/>
        </w:rPr>
        <w:t>Results</w:t>
      </w:r>
    </w:p>
    <w:p w14:paraId="52ACD583" w14:textId="4FBA52B0" w:rsidR="005160FD" w:rsidRPr="008D35B9" w:rsidRDefault="005160FD" w:rsidP="008F21F7">
      <w:pPr>
        <w:ind w:firstLine="708"/>
        <w:rPr>
          <w:sz w:val="22"/>
          <w:lang w:val="en-US"/>
        </w:rPr>
      </w:pPr>
      <w:r w:rsidRPr="008D35B9">
        <w:rPr>
          <w:sz w:val="22"/>
          <w:lang w:val="en-US"/>
        </w:rPr>
        <w:t xml:space="preserve">Characteristics of participants with data both on fatty acids and at least one outcome are described in </w:t>
      </w:r>
      <w:r w:rsidRPr="008D35B9">
        <w:rPr>
          <w:b/>
          <w:sz w:val="22"/>
          <w:lang w:val="en-US"/>
        </w:rPr>
        <w:t xml:space="preserve">Supplemental Table </w:t>
      </w:r>
      <w:r w:rsidR="005E23F3" w:rsidRPr="008D35B9">
        <w:rPr>
          <w:b/>
          <w:sz w:val="22"/>
          <w:lang w:val="en-US"/>
        </w:rPr>
        <w:t>4</w:t>
      </w:r>
      <w:r w:rsidRPr="008D35B9">
        <w:rPr>
          <w:sz w:val="22"/>
          <w:lang w:val="en-US"/>
        </w:rPr>
        <w:t xml:space="preserve">. Average </w:t>
      </w:r>
      <w:r w:rsidR="00FF4FC8" w:rsidRPr="008D35B9">
        <w:rPr>
          <w:sz w:val="22"/>
          <w:lang w:val="en-US"/>
        </w:rPr>
        <w:t xml:space="preserve">maternal </w:t>
      </w:r>
      <w:r w:rsidRPr="008D35B9">
        <w:rPr>
          <w:sz w:val="22"/>
          <w:lang w:val="en-US"/>
        </w:rPr>
        <w:t xml:space="preserve">levels (mean ± SD) of total n-6 and n-3 PUFA </w:t>
      </w:r>
      <w:r w:rsidR="00FF3510">
        <w:rPr>
          <w:sz w:val="22"/>
          <w:lang w:val="en-US"/>
        </w:rPr>
        <w:t xml:space="preserve">in plasma PC </w:t>
      </w:r>
      <w:r w:rsidRPr="008D35B9">
        <w:rPr>
          <w:sz w:val="22"/>
          <w:lang w:val="en-US"/>
        </w:rPr>
        <w:t>were 34.2 ± 3.</w:t>
      </w:r>
      <w:r w:rsidR="00EC14EE" w:rsidRPr="008D35B9">
        <w:rPr>
          <w:sz w:val="22"/>
          <w:lang w:val="en-US"/>
        </w:rPr>
        <w:t>3</w:t>
      </w:r>
      <w:r w:rsidRPr="008D35B9">
        <w:rPr>
          <w:sz w:val="22"/>
          <w:lang w:val="en-US"/>
        </w:rPr>
        <w:t>% and 6.</w:t>
      </w:r>
      <w:r w:rsidR="00EC14EE" w:rsidRPr="008D35B9">
        <w:rPr>
          <w:sz w:val="22"/>
          <w:lang w:val="en-US"/>
        </w:rPr>
        <w:t>2</w:t>
      </w:r>
      <w:r w:rsidRPr="008D35B9">
        <w:rPr>
          <w:sz w:val="22"/>
          <w:lang w:val="en-US"/>
        </w:rPr>
        <w:t> ± 1.</w:t>
      </w:r>
      <w:r w:rsidR="00EC14EE" w:rsidRPr="008D35B9">
        <w:rPr>
          <w:sz w:val="22"/>
          <w:lang w:val="en-US"/>
        </w:rPr>
        <w:t>9</w:t>
      </w:r>
      <w:r w:rsidRPr="008D35B9">
        <w:rPr>
          <w:sz w:val="22"/>
          <w:lang w:val="en-US"/>
        </w:rPr>
        <w:t>%, respectively (</w:t>
      </w:r>
      <w:r w:rsidR="00723F74" w:rsidRPr="008D35B9">
        <w:rPr>
          <w:b/>
          <w:sz w:val="22"/>
          <w:lang w:val="en-US"/>
        </w:rPr>
        <w:t>Table </w:t>
      </w:r>
      <w:r w:rsidRPr="008D35B9">
        <w:rPr>
          <w:b/>
          <w:sz w:val="22"/>
          <w:lang w:val="en-US"/>
        </w:rPr>
        <w:t>1</w:t>
      </w:r>
      <w:r w:rsidRPr="008D35B9">
        <w:rPr>
          <w:sz w:val="22"/>
          <w:lang w:val="en-US"/>
        </w:rPr>
        <w:t>). LA (21.8 ± 3.</w:t>
      </w:r>
      <w:r w:rsidR="00EC14EE" w:rsidRPr="008D35B9">
        <w:rPr>
          <w:sz w:val="22"/>
          <w:lang w:val="en-US"/>
        </w:rPr>
        <w:t>4</w:t>
      </w:r>
      <w:r w:rsidRPr="008D35B9">
        <w:rPr>
          <w:sz w:val="22"/>
          <w:lang w:val="en-US"/>
        </w:rPr>
        <w:t>%) and DHA (4.7 ± 1.4%) were the most prominent PUFAs within each series and were negati</w:t>
      </w:r>
      <w:r w:rsidR="00AF1650" w:rsidRPr="008D35B9">
        <w:rPr>
          <w:sz w:val="22"/>
          <w:lang w:val="en-US"/>
        </w:rPr>
        <w:t>vely correlated (</w:t>
      </w:r>
      <w:r w:rsidR="00AF1650" w:rsidRPr="008D35B9">
        <w:rPr>
          <w:i/>
          <w:sz w:val="22"/>
          <w:lang w:val="en-US"/>
        </w:rPr>
        <w:t>r</w:t>
      </w:r>
      <w:r w:rsidRPr="008D35B9">
        <w:rPr>
          <w:sz w:val="22"/>
          <w:lang w:val="en-US"/>
        </w:rPr>
        <w:t> = </w:t>
      </w:r>
      <w:r w:rsidRPr="008D35B9">
        <w:rPr>
          <w:sz w:val="22"/>
          <w:lang w:val="en-US"/>
        </w:rPr>
        <w:noBreakHyphen/>
        <w:t>0.10) with each other. Main offspring outcomes from 26 weeks</w:t>
      </w:r>
      <w:r w:rsidR="00734FEA" w:rsidRPr="008D35B9">
        <w:rPr>
          <w:sz w:val="22"/>
          <w:lang w:val="en-US"/>
        </w:rPr>
        <w:t>’</w:t>
      </w:r>
      <w:r w:rsidRPr="008D35B9">
        <w:rPr>
          <w:sz w:val="22"/>
          <w:lang w:val="en-US"/>
        </w:rPr>
        <w:t xml:space="preserve"> gestation to 5</w:t>
      </w:r>
      <w:r w:rsidR="00734FEA" w:rsidRPr="008D35B9">
        <w:rPr>
          <w:sz w:val="22"/>
          <w:lang w:val="en-US"/>
        </w:rPr>
        <w:t> </w:t>
      </w:r>
      <w:r w:rsidRPr="008D35B9">
        <w:rPr>
          <w:sz w:val="22"/>
          <w:lang w:val="en-US"/>
        </w:rPr>
        <w:t xml:space="preserve">years are summarized in </w:t>
      </w:r>
      <w:r w:rsidR="00283A7C" w:rsidRPr="008D35B9">
        <w:rPr>
          <w:b/>
          <w:sz w:val="22"/>
          <w:lang w:val="en-US"/>
        </w:rPr>
        <w:t xml:space="preserve">Supplemental </w:t>
      </w:r>
      <w:r w:rsidRPr="008D35B9">
        <w:rPr>
          <w:b/>
          <w:sz w:val="22"/>
          <w:lang w:val="en-US"/>
        </w:rPr>
        <w:t xml:space="preserve">Table </w:t>
      </w:r>
      <w:r w:rsidR="00283A7C" w:rsidRPr="008D35B9">
        <w:rPr>
          <w:b/>
          <w:sz w:val="22"/>
          <w:lang w:val="en-US"/>
        </w:rPr>
        <w:t>5</w:t>
      </w:r>
      <w:r w:rsidRPr="008D35B9">
        <w:rPr>
          <w:sz w:val="22"/>
          <w:lang w:val="en-US"/>
        </w:rPr>
        <w:t>.</w:t>
      </w:r>
      <w:r w:rsidR="0020524E" w:rsidRPr="008D35B9">
        <w:rPr>
          <w:sz w:val="22"/>
          <w:lang w:val="en-US"/>
        </w:rPr>
        <w:t xml:space="preserve"> Mothers who consented </w:t>
      </w:r>
      <w:r w:rsidR="00B25B7E" w:rsidRPr="008D35B9">
        <w:rPr>
          <w:sz w:val="22"/>
          <w:lang w:val="en-US"/>
        </w:rPr>
        <w:t xml:space="preserve">for </w:t>
      </w:r>
      <w:r w:rsidR="0020524E" w:rsidRPr="008D35B9">
        <w:rPr>
          <w:sz w:val="22"/>
          <w:lang w:val="en-US"/>
        </w:rPr>
        <w:t xml:space="preserve">body composition assessments </w:t>
      </w:r>
      <w:r w:rsidR="007F67CE" w:rsidRPr="008D35B9">
        <w:rPr>
          <w:sz w:val="22"/>
          <w:lang w:val="en-US"/>
        </w:rPr>
        <w:t xml:space="preserve">were younger, </w:t>
      </w:r>
      <w:r w:rsidR="00B25B7E" w:rsidRPr="008D35B9">
        <w:rPr>
          <w:sz w:val="22"/>
          <w:lang w:val="en-US"/>
        </w:rPr>
        <w:t xml:space="preserve">less educated, and </w:t>
      </w:r>
      <w:r w:rsidR="007F67CE" w:rsidRPr="008D35B9">
        <w:rPr>
          <w:sz w:val="22"/>
          <w:lang w:val="en-US"/>
        </w:rPr>
        <w:t>more likely to be Malay</w:t>
      </w:r>
      <w:r w:rsidR="00B25B7E" w:rsidRPr="008D35B9">
        <w:rPr>
          <w:sz w:val="22"/>
          <w:lang w:val="en-US"/>
        </w:rPr>
        <w:t xml:space="preserve">; </w:t>
      </w:r>
      <w:r w:rsidR="0020524E" w:rsidRPr="008D35B9">
        <w:rPr>
          <w:sz w:val="22"/>
          <w:lang w:val="en-US"/>
        </w:rPr>
        <w:t>their neonates had thicker skinfolds</w:t>
      </w:r>
      <w:r w:rsidR="000C2B71" w:rsidRPr="008D35B9">
        <w:rPr>
          <w:sz w:val="22"/>
          <w:lang w:val="en-US"/>
        </w:rPr>
        <w:t xml:space="preserve"> (not shown)</w:t>
      </w:r>
      <w:r w:rsidR="0020524E" w:rsidRPr="008D35B9">
        <w:rPr>
          <w:sz w:val="22"/>
          <w:lang w:val="en-US"/>
        </w:rPr>
        <w:t>.</w:t>
      </w:r>
      <w:r w:rsidR="00FF4FC8" w:rsidRPr="008D35B9">
        <w:rPr>
          <w:sz w:val="22"/>
          <w:lang w:val="en-US"/>
        </w:rPr>
        <w:t xml:space="preserve"> </w:t>
      </w:r>
      <w:r w:rsidR="00B25B7E" w:rsidRPr="008D35B9">
        <w:rPr>
          <w:sz w:val="22"/>
          <w:lang w:val="en-US"/>
        </w:rPr>
        <w:t xml:space="preserve">PUFA </w:t>
      </w:r>
      <w:r w:rsidR="0020524E" w:rsidRPr="008D35B9">
        <w:rPr>
          <w:sz w:val="22"/>
          <w:lang w:val="en-US"/>
        </w:rPr>
        <w:t>levels</w:t>
      </w:r>
      <w:r w:rsidR="000C2B71" w:rsidRPr="008D35B9">
        <w:rPr>
          <w:sz w:val="22"/>
          <w:lang w:val="en-US"/>
        </w:rPr>
        <w:t>,</w:t>
      </w:r>
      <w:r w:rsidR="0020524E" w:rsidRPr="008D35B9">
        <w:rPr>
          <w:sz w:val="22"/>
          <w:lang w:val="en-US"/>
        </w:rPr>
        <w:t xml:space="preserve"> offspring birth size</w:t>
      </w:r>
      <w:r w:rsidR="00B25B7E" w:rsidRPr="008D35B9">
        <w:rPr>
          <w:sz w:val="22"/>
          <w:lang w:val="en-US"/>
        </w:rPr>
        <w:t xml:space="preserve"> </w:t>
      </w:r>
      <w:r w:rsidR="008A2033" w:rsidRPr="008D35B9">
        <w:rPr>
          <w:sz w:val="22"/>
          <w:lang w:val="en-US"/>
        </w:rPr>
        <w:t xml:space="preserve">and parents’ height and BMI </w:t>
      </w:r>
      <w:r w:rsidR="00B25B7E" w:rsidRPr="008D35B9">
        <w:rPr>
          <w:sz w:val="22"/>
          <w:lang w:val="en-US"/>
        </w:rPr>
        <w:t>were</w:t>
      </w:r>
      <w:r w:rsidR="00FF4FC8" w:rsidRPr="008D35B9">
        <w:rPr>
          <w:sz w:val="22"/>
          <w:lang w:val="en-US"/>
        </w:rPr>
        <w:t xml:space="preserve"> however</w:t>
      </w:r>
      <w:r w:rsidR="00B25B7E" w:rsidRPr="008D35B9">
        <w:rPr>
          <w:sz w:val="22"/>
          <w:lang w:val="en-US"/>
        </w:rPr>
        <w:t xml:space="preserve"> not differing</w:t>
      </w:r>
      <w:r w:rsidR="0020524E" w:rsidRPr="008D35B9">
        <w:rPr>
          <w:sz w:val="22"/>
          <w:lang w:val="en-US"/>
        </w:rPr>
        <w:t xml:space="preserve"> between participants and non-participants.</w:t>
      </w:r>
    </w:p>
    <w:p w14:paraId="4B87F00F" w14:textId="53FDF8EE" w:rsidR="005160FD" w:rsidRPr="008D35B9" w:rsidRDefault="005160FD" w:rsidP="00E96B84">
      <w:pPr>
        <w:ind w:firstLine="708"/>
        <w:rPr>
          <w:sz w:val="22"/>
          <w:lang w:val="en-US"/>
        </w:rPr>
      </w:pPr>
      <w:r w:rsidRPr="008D35B9">
        <w:rPr>
          <w:sz w:val="22"/>
          <w:lang w:val="en-US"/>
        </w:rPr>
        <w:t xml:space="preserve">Total </w:t>
      </w:r>
      <w:r w:rsidR="00FF3510">
        <w:rPr>
          <w:sz w:val="22"/>
          <w:lang w:val="en-US"/>
        </w:rPr>
        <w:t xml:space="preserve">plasma PC </w:t>
      </w:r>
      <w:r w:rsidRPr="008D35B9">
        <w:rPr>
          <w:sz w:val="22"/>
          <w:lang w:val="en-US"/>
        </w:rPr>
        <w:t>n-6 PUFA levels, driven by LA</w:t>
      </w:r>
      <w:r w:rsidR="00996E82" w:rsidRPr="008D35B9">
        <w:rPr>
          <w:sz w:val="22"/>
          <w:lang w:val="en-US"/>
        </w:rPr>
        <w:t xml:space="preserve"> (the most abundant </w:t>
      </w:r>
      <w:r w:rsidR="002959A6" w:rsidRPr="008D35B9">
        <w:rPr>
          <w:sz w:val="22"/>
          <w:lang w:val="en-US"/>
        </w:rPr>
        <w:t>n-6 PUFA</w:t>
      </w:r>
      <w:r w:rsidR="00996E82" w:rsidRPr="008D35B9">
        <w:rPr>
          <w:sz w:val="22"/>
          <w:lang w:val="en-US"/>
        </w:rPr>
        <w:t>)</w:t>
      </w:r>
      <w:r w:rsidRPr="008D35B9">
        <w:rPr>
          <w:sz w:val="22"/>
          <w:lang w:val="en-US"/>
        </w:rPr>
        <w:t xml:space="preserve">, were positively related to weight, length and </w:t>
      </w:r>
      <w:r w:rsidR="00037A7A" w:rsidRPr="008D35B9">
        <w:rPr>
          <w:sz w:val="22"/>
          <w:lang w:val="en-US"/>
        </w:rPr>
        <w:t xml:space="preserve">HC </w:t>
      </w:r>
      <w:r w:rsidRPr="008D35B9">
        <w:rPr>
          <w:sz w:val="22"/>
          <w:lang w:val="en-US"/>
        </w:rPr>
        <w:t>at birth (</w:t>
      </w:r>
      <w:r w:rsidR="00734FEA" w:rsidRPr="008D35B9">
        <w:rPr>
          <w:sz w:val="22"/>
          <w:lang w:val="en-US"/>
        </w:rPr>
        <w:t xml:space="preserve">Jenss-Bayley </w:t>
      </w:r>
      <w:r w:rsidRPr="008D35B9">
        <w:rPr>
          <w:sz w:val="22"/>
          <w:lang w:val="en-US"/>
        </w:rPr>
        <w:t xml:space="preserve">parameter </w:t>
      </w:r>
      <w:r w:rsidRPr="008D35B9">
        <w:rPr>
          <w:i/>
          <w:sz w:val="22"/>
          <w:lang w:val="en-US"/>
        </w:rPr>
        <w:t>a</w:t>
      </w:r>
      <w:r w:rsidRPr="008D35B9">
        <w:rPr>
          <w:sz w:val="22"/>
          <w:lang w:val="en-US"/>
        </w:rPr>
        <w:t>)</w:t>
      </w:r>
      <w:r w:rsidR="00995EF3" w:rsidRPr="008D35B9">
        <w:rPr>
          <w:sz w:val="22"/>
          <w:lang w:val="en-US"/>
        </w:rPr>
        <w:t xml:space="preserve"> and negatively with HC</w:t>
      </w:r>
      <w:r w:rsidR="005A7EC4" w:rsidRPr="008D35B9">
        <w:rPr>
          <w:sz w:val="22"/>
          <w:lang w:val="en-US"/>
        </w:rPr>
        <w:t xml:space="preserve"> growth spurt in infancy (parameter </w:t>
      </w:r>
      <w:r w:rsidR="005A7EC4" w:rsidRPr="008D35B9">
        <w:rPr>
          <w:i/>
          <w:sz w:val="22"/>
          <w:lang w:val="en-US"/>
        </w:rPr>
        <w:t>c</w:t>
      </w:r>
      <w:r w:rsidR="005A7EC4" w:rsidRPr="008D35B9">
        <w:rPr>
          <w:sz w:val="22"/>
          <w:lang w:val="en-US"/>
        </w:rPr>
        <w:t>)</w:t>
      </w:r>
      <w:r w:rsidR="00734FEA" w:rsidRPr="008D35B9">
        <w:rPr>
          <w:sz w:val="22"/>
          <w:lang w:val="en-US"/>
        </w:rPr>
        <w:t xml:space="preserve"> (</w:t>
      </w:r>
      <w:r w:rsidR="00734FEA" w:rsidRPr="008D35B9">
        <w:rPr>
          <w:b/>
          <w:sz w:val="22"/>
          <w:lang w:val="en-US"/>
        </w:rPr>
        <w:t>Table</w:t>
      </w:r>
      <w:r w:rsidR="00432A92" w:rsidRPr="008D35B9">
        <w:rPr>
          <w:b/>
          <w:sz w:val="22"/>
          <w:lang w:val="en-US"/>
        </w:rPr>
        <w:t> </w:t>
      </w:r>
      <w:r w:rsidR="00E373F1" w:rsidRPr="008D35B9">
        <w:rPr>
          <w:b/>
          <w:sz w:val="22"/>
          <w:lang w:val="en-US"/>
        </w:rPr>
        <w:t>2</w:t>
      </w:r>
      <w:r w:rsidR="00734FEA" w:rsidRPr="008D35B9">
        <w:rPr>
          <w:b/>
          <w:sz w:val="22"/>
          <w:lang w:val="en-US"/>
        </w:rPr>
        <w:t>)</w:t>
      </w:r>
      <w:r w:rsidRPr="008D35B9">
        <w:rPr>
          <w:sz w:val="22"/>
          <w:lang w:val="en-US"/>
        </w:rPr>
        <w:t xml:space="preserve">. </w:t>
      </w:r>
      <w:r w:rsidR="00734FEA" w:rsidRPr="008D35B9">
        <w:rPr>
          <w:sz w:val="22"/>
          <w:lang w:val="en-US"/>
        </w:rPr>
        <w:t>DHA</w:t>
      </w:r>
      <w:r w:rsidR="002959A6" w:rsidRPr="008D35B9">
        <w:rPr>
          <w:sz w:val="22"/>
          <w:lang w:val="en-US"/>
        </w:rPr>
        <w:t>,</w:t>
      </w:r>
      <w:r w:rsidR="00734FEA" w:rsidRPr="008D35B9">
        <w:rPr>
          <w:sz w:val="22"/>
          <w:lang w:val="en-US"/>
        </w:rPr>
        <w:t xml:space="preserve"> </w:t>
      </w:r>
      <w:r w:rsidR="002959A6" w:rsidRPr="008D35B9">
        <w:rPr>
          <w:sz w:val="22"/>
          <w:lang w:val="en-US"/>
        </w:rPr>
        <w:t>but not the other n-3 PUFAs,</w:t>
      </w:r>
      <w:r w:rsidR="00995EF3" w:rsidRPr="008D35B9">
        <w:rPr>
          <w:sz w:val="22"/>
          <w:lang w:val="en-US"/>
        </w:rPr>
        <w:t xml:space="preserve"> </w:t>
      </w:r>
      <w:r w:rsidRPr="008D35B9">
        <w:rPr>
          <w:sz w:val="22"/>
          <w:lang w:val="en-US"/>
        </w:rPr>
        <w:t>w</w:t>
      </w:r>
      <w:r w:rsidR="002959A6" w:rsidRPr="008D35B9">
        <w:rPr>
          <w:sz w:val="22"/>
          <w:lang w:val="en-US"/>
        </w:rPr>
        <w:t>as</w:t>
      </w:r>
      <w:r w:rsidRPr="008D35B9">
        <w:rPr>
          <w:sz w:val="22"/>
          <w:lang w:val="en-US"/>
        </w:rPr>
        <w:t xml:space="preserve"> positively associated </w:t>
      </w:r>
      <w:r w:rsidR="00995EF3" w:rsidRPr="008D35B9">
        <w:rPr>
          <w:sz w:val="22"/>
          <w:lang w:val="en-US"/>
        </w:rPr>
        <w:t xml:space="preserve">with length/height at birth (parameter </w:t>
      </w:r>
      <w:r w:rsidR="00995EF3" w:rsidRPr="008D35B9">
        <w:rPr>
          <w:i/>
          <w:sz w:val="22"/>
          <w:lang w:val="en-US"/>
        </w:rPr>
        <w:t>a</w:t>
      </w:r>
      <w:r w:rsidR="00995EF3" w:rsidRPr="008D35B9">
        <w:rPr>
          <w:sz w:val="22"/>
          <w:lang w:val="en-US"/>
        </w:rPr>
        <w:t xml:space="preserve">), </w:t>
      </w:r>
      <w:r w:rsidRPr="008D35B9">
        <w:rPr>
          <w:sz w:val="22"/>
          <w:lang w:val="en-US"/>
        </w:rPr>
        <w:t xml:space="preserve">growth velocity in weight, height and </w:t>
      </w:r>
      <w:r w:rsidR="00A227AE" w:rsidRPr="008D35B9">
        <w:rPr>
          <w:sz w:val="22"/>
          <w:lang w:val="en-US"/>
        </w:rPr>
        <w:t>AC</w:t>
      </w:r>
      <w:r w:rsidRPr="008D35B9">
        <w:rPr>
          <w:sz w:val="22"/>
          <w:lang w:val="en-US"/>
        </w:rPr>
        <w:t xml:space="preserve"> after 2-3 years (parameter </w:t>
      </w:r>
      <w:r w:rsidRPr="008D35B9">
        <w:rPr>
          <w:i/>
          <w:sz w:val="22"/>
          <w:lang w:val="en-US"/>
        </w:rPr>
        <w:t>b</w:t>
      </w:r>
      <w:r w:rsidRPr="008D35B9">
        <w:rPr>
          <w:sz w:val="22"/>
          <w:lang w:val="en-US"/>
        </w:rPr>
        <w:t>)</w:t>
      </w:r>
      <w:r w:rsidR="00995EF3" w:rsidRPr="008D35B9">
        <w:rPr>
          <w:sz w:val="22"/>
          <w:lang w:val="en-US"/>
        </w:rPr>
        <w:t xml:space="preserve">, and </w:t>
      </w:r>
      <w:r w:rsidRPr="008D35B9">
        <w:rPr>
          <w:sz w:val="22"/>
          <w:lang w:val="en-US"/>
        </w:rPr>
        <w:t xml:space="preserve">earlier </w:t>
      </w:r>
      <w:r w:rsidR="00995EF3" w:rsidRPr="008D35B9">
        <w:rPr>
          <w:sz w:val="22"/>
          <w:lang w:val="en-US"/>
        </w:rPr>
        <w:t xml:space="preserve">weight </w:t>
      </w:r>
      <w:r w:rsidRPr="008D35B9">
        <w:rPr>
          <w:sz w:val="22"/>
          <w:lang w:val="en-US"/>
        </w:rPr>
        <w:t xml:space="preserve">growth deceleration </w:t>
      </w:r>
      <w:r w:rsidR="00995EF3" w:rsidRPr="008D35B9">
        <w:rPr>
          <w:sz w:val="22"/>
          <w:lang w:val="en-US"/>
        </w:rPr>
        <w:t xml:space="preserve">in infancy </w:t>
      </w:r>
      <w:r w:rsidRPr="008D35B9">
        <w:rPr>
          <w:sz w:val="22"/>
          <w:lang w:val="en-US"/>
        </w:rPr>
        <w:t xml:space="preserve">(parameter </w:t>
      </w:r>
      <w:r w:rsidRPr="008D35B9">
        <w:rPr>
          <w:i/>
          <w:sz w:val="22"/>
          <w:lang w:val="en-US"/>
        </w:rPr>
        <w:t>d</w:t>
      </w:r>
      <w:r w:rsidRPr="008D35B9">
        <w:rPr>
          <w:sz w:val="22"/>
          <w:lang w:val="en-US"/>
        </w:rPr>
        <w:t xml:space="preserve">, more curved trajectory). </w:t>
      </w:r>
      <w:r w:rsidR="00995EF3" w:rsidRPr="008D35B9">
        <w:rPr>
          <w:sz w:val="22"/>
          <w:lang w:val="en-US"/>
        </w:rPr>
        <w:t>H</w:t>
      </w:r>
      <w:r w:rsidRPr="008D35B9">
        <w:rPr>
          <w:sz w:val="22"/>
          <w:lang w:val="en-US"/>
        </w:rPr>
        <w:t xml:space="preserve">igher total n-6 LCPUFA levels were associated with a flatter </w:t>
      </w:r>
      <w:r w:rsidR="00A227AE" w:rsidRPr="008D35B9">
        <w:rPr>
          <w:sz w:val="22"/>
          <w:lang w:val="en-US"/>
        </w:rPr>
        <w:t>AC</w:t>
      </w:r>
      <w:r w:rsidR="00734FEA" w:rsidRPr="008D35B9">
        <w:rPr>
          <w:sz w:val="22"/>
          <w:lang w:val="en-US"/>
        </w:rPr>
        <w:t xml:space="preserve"> </w:t>
      </w:r>
      <w:r w:rsidRPr="008D35B9">
        <w:rPr>
          <w:sz w:val="22"/>
          <w:lang w:val="en-US"/>
        </w:rPr>
        <w:t xml:space="preserve">growth rate </w:t>
      </w:r>
      <w:r w:rsidR="006F0072" w:rsidRPr="008D35B9">
        <w:rPr>
          <w:sz w:val="22"/>
          <w:lang w:val="en-US"/>
        </w:rPr>
        <w:t xml:space="preserve">(parameter </w:t>
      </w:r>
      <w:r w:rsidR="006F0072" w:rsidRPr="008D35B9">
        <w:rPr>
          <w:i/>
          <w:sz w:val="22"/>
          <w:lang w:val="en-US"/>
        </w:rPr>
        <w:t>d</w:t>
      </w:r>
      <w:r w:rsidR="006F0072" w:rsidRPr="008D35B9">
        <w:rPr>
          <w:sz w:val="22"/>
          <w:lang w:val="en-US"/>
        </w:rPr>
        <w:t xml:space="preserve">) </w:t>
      </w:r>
      <w:r w:rsidRPr="008D35B9">
        <w:rPr>
          <w:sz w:val="22"/>
          <w:lang w:val="en-US"/>
        </w:rPr>
        <w:t xml:space="preserve">between birth and 2-3 years. </w:t>
      </w:r>
      <w:r w:rsidR="00F0282E" w:rsidRPr="008D35B9">
        <w:rPr>
          <w:sz w:val="22"/>
          <w:lang w:val="en-US"/>
        </w:rPr>
        <w:t xml:space="preserve">These results were overall consistent when considering ratios of n-6 to n-3 </w:t>
      </w:r>
      <w:r w:rsidR="00FF3510">
        <w:rPr>
          <w:sz w:val="22"/>
          <w:lang w:val="en-US"/>
        </w:rPr>
        <w:t xml:space="preserve">PUFAs </w:t>
      </w:r>
      <w:r w:rsidR="00F0282E" w:rsidRPr="008D35B9">
        <w:rPr>
          <w:sz w:val="22"/>
          <w:lang w:val="en-US"/>
        </w:rPr>
        <w:t>(</w:t>
      </w:r>
      <w:r w:rsidR="00F0282E" w:rsidRPr="008D35B9">
        <w:rPr>
          <w:b/>
          <w:sz w:val="22"/>
          <w:lang w:val="en-US"/>
        </w:rPr>
        <w:t>Supplemental Table 6</w:t>
      </w:r>
      <w:r w:rsidR="00F0282E" w:rsidRPr="008D35B9">
        <w:rPr>
          <w:sz w:val="22"/>
          <w:lang w:val="en-US"/>
        </w:rPr>
        <w:t>).</w:t>
      </w:r>
    </w:p>
    <w:p w14:paraId="391157C0" w14:textId="242F2700" w:rsidR="005160FD" w:rsidRPr="008D35B9" w:rsidRDefault="005160FD" w:rsidP="000C3612">
      <w:pPr>
        <w:ind w:firstLine="708"/>
        <w:rPr>
          <w:sz w:val="22"/>
          <w:lang w:val="en-US"/>
        </w:rPr>
      </w:pPr>
      <w:r w:rsidRPr="008D35B9">
        <w:rPr>
          <w:sz w:val="22"/>
          <w:lang w:val="en-US"/>
        </w:rPr>
        <w:lastRenderedPageBreak/>
        <w:t xml:space="preserve">LA levels were positively associated with all measures of </w:t>
      </w:r>
      <w:r w:rsidR="007D1DB1" w:rsidRPr="008D35B9">
        <w:rPr>
          <w:sz w:val="22"/>
          <w:lang w:val="en-US"/>
        </w:rPr>
        <w:t>fetal</w:t>
      </w:r>
      <w:r w:rsidRPr="008D35B9">
        <w:rPr>
          <w:sz w:val="22"/>
          <w:lang w:val="en-US"/>
        </w:rPr>
        <w:t xml:space="preserve"> growth at 26 and 32</w:t>
      </w:r>
      <w:r w:rsidR="00A227AE" w:rsidRPr="008D35B9">
        <w:rPr>
          <w:sz w:val="22"/>
          <w:lang w:val="en-US"/>
        </w:rPr>
        <w:t> </w:t>
      </w:r>
      <w:r w:rsidRPr="008D35B9">
        <w:rPr>
          <w:sz w:val="22"/>
          <w:lang w:val="en-US"/>
        </w:rPr>
        <w:t>weeks</w:t>
      </w:r>
      <w:r w:rsidR="00734FEA" w:rsidRPr="008D35B9">
        <w:rPr>
          <w:sz w:val="22"/>
          <w:lang w:val="en-US"/>
        </w:rPr>
        <w:t>’</w:t>
      </w:r>
      <w:r w:rsidRPr="008D35B9">
        <w:rPr>
          <w:sz w:val="22"/>
          <w:lang w:val="en-US"/>
        </w:rPr>
        <w:t xml:space="preserve"> gestation, and at birth, with the exception of</w:t>
      </w:r>
      <w:r w:rsidR="004B3B21" w:rsidRPr="008D35B9">
        <w:rPr>
          <w:sz w:val="22"/>
          <w:lang w:val="en-US"/>
        </w:rPr>
        <w:t xml:space="preserve"> birth</w:t>
      </w:r>
      <w:r w:rsidRPr="008D35B9">
        <w:rPr>
          <w:sz w:val="22"/>
          <w:lang w:val="en-US"/>
        </w:rPr>
        <w:t xml:space="preserve"> </w:t>
      </w:r>
      <w:r w:rsidR="004B3B21" w:rsidRPr="008D35B9">
        <w:rPr>
          <w:sz w:val="22"/>
          <w:lang w:val="en-US"/>
        </w:rPr>
        <w:t xml:space="preserve">length and </w:t>
      </w:r>
      <w:r w:rsidR="00A227AE" w:rsidRPr="008D35B9">
        <w:rPr>
          <w:sz w:val="22"/>
          <w:lang w:val="en-US"/>
        </w:rPr>
        <w:t>AC</w:t>
      </w:r>
      <w:r w:rsidRPr="008D35B9">
        <w:rPr>
          <w:sz w:val="22"/>
          <w:lang w:val="en-US"/>
        </w:rPr>
        <w:t xml:space="preserve"> (</w:t>
      </w:r>
      <w:r w:rsidRPr="008D35B9">
        <w:rPr>
          <w:b/>
          <w:sz w:val="22"/>
          <w:lang w:val="en-US"/>
        </w:rPr>
        <w:t>Table </w:t>
      </w:r>
      <w:r w:rsidR="00E373F1" w:rsidRPr="008D35B9">
        <w:rPr>
          <w:b/>
          <w:sz w:val="22"/>
          <w:lang w:val="en-US"/>
        </w:rPr>
        <w:t>3</w:t>
      </w:r>
      <w:r w:rsidRPr="008D35B9">
        <w:rPr>
          <w:sz w:val="22"/>
          <w:lang w:val="en-US"/>
        </w:rPr>
        <w:t xml:space="preserve">). </w:t>
      </w:r>
      <w:r w:rsidR="00A45525" w:rsidRPr="008D35B9">
        <w:rPr>
          <w:sz w:val="22"/>
          <w:lang w:val="en-US"/>
        </w:rPr>
        <w:t xml:space="preserve">However, </w:t>
      </w:r>
      <w:r w:rsidRPr="008D35B9">
        <w:rPr>
          <w:sz w:val="22"/>
          <w:lang w:val="en-US"/>
        </w:rPr>
        <w:t>LA w</w:t>
      </w:r>
      <w:r w:rsidR="00FF4FC8" w:rsidRPr="008D35B9">
        <w:rPr>
          <w:sz w:val="22"/>
          <w:lang w:val="en-US"/>
        </w:rPr>
        <w:t>as</w:t>
      </w:r>
      <w:r w:rsidRPr="008D35B9">
        <w:rPr>
          <w:sz w:val="22"/>
          <w:lang w:val="en-US"/>
        </w:rPr>
        <w:t xml:space="preserve"> not associated with </w:t>
      </w:r>
      <w:r w:rsidR="00A45525" w:rsidRPr="008D35B9">
        <w:rPr>
          <w:sz w:val="22"/>
          <w:lang w:val="en-US"/>
        </w:rPr>
        <w:t xml:space="preserve">overall </w:t>
      </w:r>
      <w:r w:rsidRPr="008D35B9">
        <w:rPr>
          <w:sz w:val="22"/>
          <w:lang w:val="en-US"/>
        </w:rPr>
        <w:t>postnatal growth</w:t>
      </w:r>
      <w:r w:rsidR="00A45525" w:rsidRPr="008D35B9">
        <w:rPr>
          <w:sz w:val="22"/>
          <w:lang w:val="en-US"/>
        </w:rPr>
        <w:t xml:space="preserve"> </w:t>
      </w:r>
      <w:r w:rsidRPr="008D35B9">
        <w:rPr>
          <w:sz w:val="22"/>
          <w:lang w:val="en-US"/>
        </w:rPr>
        <w:t>over the first year</w:t>
      </w:r>
      <w:r w:rsidR="00A45525" w:rsidRPr="008D35B9">
        <w:rPr>
          <w:sz w:val="22"/>
          <w:lang w:val="en-US"/>
        </w:rPr>
        <w:t>, since the associations observed at birth faded after 1 month</w:t>
      </w:r>
      <w:r w:rsidRPr="008D35B9">
        <w:rPr>
          <w:sz w:val="22"/>
          <w:lang w:val="en-US"/>
        </w:rPr>
        <w:t xml:space="preserve">. LA </w:t>
      </w:r>
      <w:r w:rsidR="00FF4FC8" w:rsidRPr="008D35B9">
        <w:rPr>
          <w:sz w:val="22"/>
          <w:lang w:val="en-US"/>
        </w:rPr>
        <w:t xml:space="preserve">was positively </w:t>
      </w:r>
      <w:r w:rsidRPr="008D35B9">
        <w:rPr>
          <w:sz w:val="22"/>
          <w:lang w:val="en-US"/>
        </w:rPr>
        <w:t xml:space="preserve">associated with skinfold thicknesses </w:t>
      </w:r>
      <w:r w:rsidR="00FF4FC8" w:rsidRPr="008D35B9">
        <w:rPr>
          <w:sz w:val="22"/>
          <w:lang w:val="en-US"/>
        </w:rPr>
        <w:t>among the</w:t>
      </w:r>
      <w:r w:rsidRPr="008D35B9">
        <w:rPr>
          <w:sz w:val="22"/>
          <w:lang w:val="en-US"/>
        </w:rPr>
        <w:t xml:space="preserve"> infants who attended the 10-day visit, but not in the full sample assessed shortly after birth. </w:t>
      </w:r>
      <w:r w:rsidR="004B06BC" w:rsidRPr="008D35B9">
        <w:rPr>
          <w:sz w:val="22"/>
          <w:lang w:val="en-US"/>
        </w:rPr>
        <w:t xml:space="preserve">LA </w:t>
      </w:r>
      <w:r w:rsidR="00FF4FC8" w:rsidRPr="008D35B9">
        <w:rPr>
          <w:sz w:val="22"/>
          <w:lang w:val="en-US"/>
        </w:rPr>
        <w:t xml:space="preserve">was </w:t>
      </w:r>
      <w:r w:rsidR="004B06BC" w:rsidRPr="008D35B9">
        <w:rPr>
          <w:sz w:val="22"/>
          <w:lang w:val="en-US"/>
        </w:rPr>
        <w:t>positively associated with neonates’ fat-free mass (PEA POD) and abdominal adipose tissue volumes (MRI), especially</w:t>
      </w:r>
      <w:r w:rsidRPr="008D35B9">
        <w:rPr>
          <w:sz w:val="22"/>
          <w:lang w:val="en-US"/>
        </w:rPr>
        <w:t xml:space="preserve"> superficial subcutaneous and internal tissues (Table </w:t>
      </w:r>
      <w:r w:rsidR="00E373F1" w:rsidRPr="008D35B9">
        <w:rPr>
          <w:sz w:val="22"/>
          <w:lang w:val="en-US"/>
        </w:rPr>
        <w:t>3</w:t>
      </w:r>
      <w:r w:rsidR="00BD4E60" w:rsidRPr="008D35B9">
        <w:rPr>
          <w:sz w:val="22"/>
          <w:lang w:val="en-US"/>
        </w:rPr>
        <w:t xml:space="preserve">, and </w:t>
      </w:r>
      <w:r w:rsidR="00BD4E60" w:rsidRPr="008D35B9">
        <w:rPr>
          <w:b/>
          <w:sz w:val="22"/>
          <w:lang w:val="en-US"/>
        </w:rPr>
        <w:t>Supplemental Table 7</w:t>
      </w:r>
      <w:r w:rsidR="00BD4E60" w:rsidRPr="008D35B9">
        <w:rPr>
          <w:sz w:val="22"/>
          <w:lang w:val="en-US"/>
        </w:rPr>
        <w:t xml:space="preserve"> and </w:t>
      </w:r>
      <w:r w:rsidR="00BD4E60" w:rsidRPr="008D35B9">
        <w:rPr>
          <w:b/>
          <w:sz w:val="22"/>
          <w:lang w:val="en-US"/>
        </w:rPr>
        <w:t>8</w:t>
      </w:r>
      <w:r w:rsidRPr="008D35B9">
        <w:rPr>
          <w:sz w:val="22"/>
          <w:lang w:val="en-US"/>
        </w:rPr>
        <w:t>).</w:t>
      </w:r>
    </w:p>
    <w:p w14:paraId="69603498" w14:textId="7AF79CFC" w:rsidR="005160FD" w:rsidRPr="008D35B9" w:rsidRDefault="005160FD" w:rsidP="000C3612">
      <w:pPr>
        <w:ind w:firstLine="708"/>
        <w:rPr>
          <w:sz w:val="22"/>
          <w:lang w:val="en-US"/>
        </w:rPr>
      </w:pPr>
      <w:r w:rsidRPr="008D35B9">
        <w:rPr>
          <w:sz w:val="22"/>
          <w:lang w:val="en-US"/>
        </w:rPr>
        <w:t>DHA w</w:t>
      </w:r>
      <w:r w:rsidR="00FF4FC8" w:rsidRPr="008D35B9">
        <w:rPr>
          <w:sz w:val="22"/>
          <w:lang w:val="en-US"/>
        </w:rPr>
        <w:t>as</w:t>
      </w:r>
      <w:r w:rsidRPr="008D35B9">
        <w:rPr>
          <w:sz w:val="22"/>
          <w:lang w:val="en-US"/>
        </w:rPr>
        <w:t xml:space="preserve"> associated with postnatal length/height</w:t>
      </w:r>
      <w:r w:rsidR="00432A92" w:rsidRPr="008D35B9">
        <w:rPr>
          <w:sz w:val="22"/>
          <w:lang w:val="en-US"/>
        </w:rPr>
        <w:t xml:space="preserve"> over the entire period from birth to 5 years</w:t>
      </w:r>
      <w:r w:rsidRPr="008D35B9">
        <w:rPr>
          <w:sz w:val="22"/>
          <w:lang w:val="en-US"/>
        </w:rPr>
        <w:t xml:space="preserve"> (global </w:t>
      </w:r>
      <w:r w:rsidRPr="008D35B9">
        <w:rPr>
          <w:i/>
          <w:sz w:val="22"/>
          <w:lang w:val="en-US"/>
        </w:rPr>
        <w:t>P</w:t>
      </w:r>
      <w:r w:rsidR="004B06BC" w:rsidRPr="008D35B9">
        <w:rPr>
          <w:sz w:val="22"/>
          <w:lang w:val="en-US"/>
        </w:rPr>
        <w:t> </w:t>
      </w:r>
      <w:r w:rsidRPr="008D35B9">
        <w:rPr>
          <w:sz w:val="22"/>
          <w:lang w:val="en-US"/>
        </w:rPr>
        <w:t>=</w:t>
      </w:r>
      <w:r w:rsidR="004B06BC" w:rsidRPr="008D35B9">
        <w:rPr>
          <w:sz w:val="22"/>
          <w:lang w:val="en-US"/>
        </w:rPr>
        <w:t> </w:t>
      </w:r>
      <w:r w:rsidRPr="008D35B9">
        <w:rPr>
          <w:sz w:val="22"/>
          <w:lang w:val="en-US"/>
        </w:rPr>
        <w:t>0.0</w:t>
      </w:r>
      <w:r w:rsidR="000C3612" w:rsidRPr="008D35B9">
        <w:rPr>
          <w:sz w:val="22"/>
          <w:lang w:val="en-US"/>
        </w:rPr>
        <w:t>1</w:t>
      </w:r>
      <w:r w:rsidR="004B06BC" w:rsidRPr="008D35B9">
        <w:rPr>
          <w:sz w:val="22"/>
          <w:lang w:val="en-US"/>
        </w:rPr>
        <w:t xml:space="preserve">) </w:t>
      </w:r>
      <w:r w:rsidR="00432A92" w:rsidRPr="008D35B9">
        <w:rPr>
          <w:sz w:val="22"/>
          <w:lang w:val="en-US"/>
        </w:rPr>
        <w:t xml:space="preserve">with </w:t>
      </w:r>
      <w:r w:rsidR="00D21754" w:rsidRPr="008D35B9">
        <w:rPr>
          <w:sz w:val="22"/>
          <w:lang w:val="en-US"/>
        </w:rPr>
        <w:t xml:space="preserve">no evidence of change of the </w:t>
      </w:r>
      <w:r w:rsidR="00432A92" w:rsidRPr="008D35B9">
        <w:rPr>
          <w:sz w:val="22"/>
          <w:lang w:val="en-US"/>
        </w:rPr>
        <w:t>effect over time (</w:t>
      </w:r>
      <w:r w:rsidR="00432A92" w:rsidRPr="008D35B9">
        <w:rPr>
          <w:i/>
          <w:sz w:val="22"/>
          <w:lang w:val="en-US"/>
        </w:rPr>
        <w:t>P</w:t>
      </w:r>
      <w:r w:rsidR="00432A92" w:rsidRPr="008D35B9">
        <w:rPr>
          <w:sz w:val="22"/>
          <w:lang w:val="en-US"/>
        </w:rPr>
        <w:t xml:space="preserve"> for interaction with age = 0.29)</w:t>
      </w:r>
      <w:r w:rsidR="00CA4CFD" w:rsidRPr="008D35B9">
        <w:rPr>
          <w:sz w:val="22"/>
          <w:lang w:val="en-US"/>
        </w:rPr>
        <w:t xml:space="preserve">: for a </w:t>
      </w:r>
      <w:r w:rsidRPr="008D35B9">
        <w:rPr>
          <w:sz w:val="22"/>
          <w:lang w:val="en-US"/>
        </w:rPr>
        <w:t xml:space="preserve">5% </w:t>
      </w:r>
      <w:r w:rsidR="00CA4CFD" w:rsidRPr="008D35B9">
        <w:rPr>
          <w:sz w:val="22"/>
          <w:lang w:val="en-US"/>
        </w:rPr>
        <w:t xml:space="preserve">level </w:t>
      </w:r>
      <w:r w:rsidRPr="008D35B9">
        <w:rPr>
          <w:sz w:val="22"/>
          <w:lang w:val="en-US"/>
        </w:rPr>
        <w:t>increase</w:t>
      </w:r>
      <w:r w:rsidR="00CA4CFD" w:rsidRPr="008D35B9">
        <w:rPr>
          <w:sz w:val="22"/>
          <w:lang w:val="en-US"/>
        </w:rPr>
        <w:t xml:space="preserve">, </w:t>
      </w:r>
      <w:r w:rsidRPr="008D35B9">
        <w:rPr>
          <w:sz w:val="22"/>
          <w:lang w:val="en-US"/>
        </w:rPr>
        <w:t>le</w:t>
      </w:r>
      <w:r w:rsidR="0073255B" w:rsidRPr="008D35B9">
        <w:rPr>
          <w:sz w:val="22"/>
          <w:lang w:val="en-US"/>
        </w:rPr>
        <w:t xml:space="preserve">ngth/height </w:t>
      </w:r>
      <w:r w:rsidR="00CA4CFD" w:rsidRPr="008D35B9">
        <w:rPr>
          <w:sz w:val="22"/>
          <w:lang w:val="en-US"/>
        </w:rPr>
        <w:t xml:space="preserve">was </w:t>
      </w:r>
      <w:r w:rsidR="0073255B" w:rsidRPr="008D35B9">
        <w:rPr>
          <w:sz w:val="22"/>
          <w:lang w:val="en-US"/>
        </w:rPr>
        <w:t>0.6</w:t>
      </w:r>
      <w:r w:rsidR="000C3612" w:rsidRPr="008D35B9">
        <w:rPr>
          <w:sz w:val="22"/>
          <w:lang w:val="en-US"/>
        </w:rPr>
        <w:t>3</w:t>
      </w:r>
      <w:r w:rsidR="00D21754" w:rsidRPr="008D35B9">
        <w:rPr>
          <w:sz w:val="22"/>
          <w:lang w:val="en-US"/>
        </w:rPr>
        <w:t xml:space="preserve"> (0.09, 1.16)</w:t>
      </w:r>
      <w:r w:rsidR="0073255B" w:rsidRPr="008D35B9">
        <w:rPr>
          <w:sz w:val="22"/>
          <w:lang w:val="en-US"/>
        </w:rPr>
        <w:t> cm and 1.</w:t>
      </w:r>
      <w:r w:rsidR="000C3612" w:rsidRPr="008D35B9">
        <w:rPr>
          <w:sz w:val="22"/>
          <w:lang w:val="en-US"/>
        </w:rPr>
        <w:t>29</w:t>
      </w:r>
      <w:r w:rsidR="00D21754" w:rsidRPr="008D35B9">
        <w:rPr>
          <w:sz w:val="22"/>
          <w:lang w:val="en-US"/>
        </w:rPr>
        <w:t xml:space="preserve"> (0.34, 2.24)</w:t>
      </w:r>
      <w:r w:rsidR="0073255B" w:rsidRPr="008D35B9">
        <w:rPr>
          <w:sz w:val="22"/>
          <w:lang w:val="en-US"/>
        </w:rPr>
        <w:t> </w:t>
      </w:r>
      <w:r w:rsidRPr="008D35B9">
        <w:rPr>
          <w:sz w:val="22"/>
          <w:lang w:val="en-US"/>
        </w:rPr>
        <w:t>cm higher at</w:t>
      </w:r>
      <w:r w:rsidR="00FF4FC8" w:rsidRPr="008D35B9">
        <w:rPr>
          <w:sz w:val="22"/>
          <w:lang w:val="en-US"/>
        </w:rPr>
        <w:t xml:space="preserve"> 1 and </w:t>
      </w:r>
      <w:r w:rsidRPr="008D35B9">
        <w:rPr>
          <w:sz w:val="22"/>
          <w:lang w:val="en-US"/>
        </w:rPr>
        <w:t>5</w:t>
      </w:r>
      <w:r w:rsidR="00CA4CFD" w:rsidRPr="008D35B9">
        <w:rPr>
          <w:sz w:val="22"/>
          <w:lang w:val="en-US"/>
        </w:rPr>
        <w:t> </w:t>
      </w:r>
      <w:r w:rsidRPr="008D35B9">
        <w:rPr>
          <w:sz w:val="22"/>
          <w:lang w:val="en-US"/>
        </w:rPr>
        <w:t>years</w:t>
      </w:r>
      <w:r w:rsidR="00FF4FC8" w:rsidRPr="008D35B9">
        <w:rPr>
          <w:sz w:val="22"/>
          <w:lang w:val="en-US"/>
        </w:rPr>
        <w:t>, respectively</w:t>
      </w:r>
      <w:r w:rsidR="00432A92" w:rsidRPr="008D35B9">
        <w:rPr>
          <w:sz w:val="22"/>
          <w:lang w:val="en-US"/>
        </w:rPr>
        <w:t xml:space="preserve"> (</w:t>
      </w:r>
      <w:r w:rsidR="00432A92" w:rsidRPr="008D35B9">
        <w:rPr>
          <w:b/>
          <w:sz w:val="22"/>
          <w:lang w:val="en-US"/>
        </w:rPr>
        <w:t>Table 4</w:t>
      </w:r>
      <w:r w:rsidR="00432A92" w:rsidRPr="008D35B9">
        <w:rPr>
          <w:sz w:val="22"/>
          <w:lang w:val="en-US"/>
        </w:rPr>
        <w:t>)</w:t>
      </w:r>
      <w:r w:rsidRPr="008D35B9">
        <w:rPr>
          <w:sz w:val="22"/>
          <w:lang w:val="en-US"/>
        </w:rPr>
        <w:t xml:space="preserve">. </w:t>
      </w:r>
      <w:r w:rsidR="00505356" w:rsidRPr="008D35B9">
        <w:rPr>
          <w:sz w:val="22"/>
          <w:lang w:val="en-US"/>
        </w:rPr>
        <w:t xml:space="preserve">No associations were found with weight, BMI or HC. </w:t>
      </w:r>
      <w:r w:rsidRPr="008D35B9">
        <w:rPr>
          <w:sz w:val="22"/>
          <w:lang w:val="en-US"/>
        </w:rPr>
        <w:t xml:space="preserve">DHA levels were associated with larger </w:t>
      </w:r>
      <w:r w:rsidR="00A227AE" w:rsidRPr="008D35B9">
        <w:rPr>
          <w:sz w:val="22"/>
          <w:lang w:val="en-US"/>
        </w:rPr>
        <w:t>AC</w:t>
      </w:r>
      <w:r w:rsidRPr="008D35B9">
        <w:rPr>
          <w:sz w:val="22"/>
          <w:lang w:val="en-US"/>
        </w:rPr>
        <w:t xml:space="preserve"> and thicker triceps and biceps skinfolds (not shown), but </w:t>
      </w:r>
      <w:r w:rsidR="00CA4CFD" w:rsidRPr="008D35B9">
        <w:rPr>
          <w:sz w:val="22"/>
          <w:lang w:val="en-US"/>
        </w:rPr>
        <w:t xml:space="preserve">no longer </w:t>
      </w:r>
      <w:r w:rsidRPr="008D35B9">
        <w:rPr>
          <w:sz w:val="22"/>
          <w:lang w:val="en-US"/>
        </w:rPr>
        <w:t xml:space="preserve">after adjusting for length/height (Table </w:t>
      </w:r>
      <w:r w:rsidR="001B333B" w:rsidRPr="008D35B9">
        <w:rPr>
          <w:sz w:val="22"/>
          <w:lang w:val="en-US"/>
        </w:rPr>
        <w:t>4</w:t>
      </w:r>
      <w:r w:rsidRPr="008D35B9">
        <w:rPr>
          <w:sz w:val="22"/>
          <w:lang w:val="en-US"/>
        </w:rPr>
        <w:t xml:space="preserve">). </w:t>
      </w:r>
    </w:p>
    <w:p w14:paraId="2ACE8EE0" w14:textId="578DB2DC" w:rsidR="005160FD" w:rsidRPr="008D35B9" w:rsidRDefault="000C3612" w:rsidP="00E96B84">
      <w:pPr>
        <w:ind w:firstLine="708"/>
        <w:rPr>
          <w:sz w:val="22"/>
          <w:lang w:val="en-US"/>
        </w:rPr>
      </w:pPr>
      <w:r w:rsidRPr="008D35B9">
        <w:rPr>
          <w:sz w:val="22"/>
          <w:lang w:val="en-US"/>
        </w:rPr>
        <w:t xml:space="preserve">AA, </w:t>
      </w:r>
      <w:r w:rsidR="004B06BC" w:rsidRPr="008D35B9">
        <w:rPr>
          <w:sz w:val="22"/>
          <w:lang w:val="en-US"/>
        </w:rPr>
        <w:t>ALA, EPA</w:t>
      </w:r>
      <w:r w:rsidR="005160FD" w:rsidRPr="008D35B9">
        <w:rPr>
          <w:sz w:val="22"/>
          <w:lang w:val="en-US"/>
        </w:rPr>
        <w:t xml:space="preserve"> </w:t>
      </w:r>
      <w:r w:rsidRPr="008D35B9">
        <w:rPr>
          <w:sz w:val="22"/>
          <w:lang w:val="en-US"/>
        </w:rPr>
        <w:t xml:space="preserve">and DHA </w:t>
      </w:r>
      <w:r w:rsidR="00E22B0F" w:rsidRPr="008D35B9">
        <w:rPr>
          <w:sz w:val="22"/>
          <w:lang w:val="en-US"/>
        </w:rPr>
        <w:t xml:space="preserve">levels </w:t>
      </w:r>
      <w:r w:rsidR="005160FD" w:rsidRPr="008D35B9">
        <w:rPr>
          <w:sz w:val="22"/>
          <w:lang w:val="en-US"/>
        </w:rPr>
        <w:t xml:space="preserve">were </w:t>
      </w:r>
      <w:r w:rsidR="00E22B0F" w:rsidRPr="008D35B9">
        <w:rPr>
          <w:sz w:val="22"/>
          <w:lang w:val="en-US"/>
        </w:rPr>
        <w:t xml:space="preserve">not </w:t>
      </w:r>
      <w:r w:rsidR="005160FD" w:rsidRPr="008D35B9">
        <w:rPr>
          <w:sz w:val="22"/>
          <w:lang w:val="en-US"/>
        </w:rPr>
        <w:t xml:space="preserve">associated with </w:t>
      </w:r>
      <w:r w:rsidR="006711F7" w:rsidRPr="008D35B9">
        <w:rPr>
          <w:sz w:val="22"/>
          <w:lang w:val="en-US"/>
        </w:rPr>
        <w:t>neonatal</w:t>
      </w:r>
      <w:r w:rsidR="00BC31C0" w:rsidRPr="008D35B9">
        <w:rPr>
          <w:sz w:val="22"/>
          <w:lang w:val="en-US"/>
        </w:rPr>
        <w:t xml:space="preserve"> body composition </w:t>
      </w:r>
      <w:r w:rsidR="00411421" w:rsidRPr="008D35B9">
        <w:rPr>
          <w:sz w:val="22"/>
          <w:lang w:val="en-US"/>
        </w:rPr>
        <w:t>(</w:t>
      </w:r>
      <w:r w:rsidR="001B333B" w:rsidRPr="008D35B9">
        <w:rPr>
          <w:b/>
          <w:sz w:val="22"/>
          <w:lang w:val="en-US"/>
        </w:rPr>
        <w:t>Supplemental Table 7</w:t>
      </w:r>
      <w:r w:rsidR="001B333B" w:rsidRPr="008D35B9">
        <w:rPr>
          <w:sz w:val="22"/>
          <w:lang w:val="en-US"/>
        </w:rPr>
        <w:t xml:space="preserve"> and </w:t>
      </w:r>
      <w:r w:rsidR="001B333B" w:rsidRPr="008D35B9">
        <w:rPr>
          <w:b/>
          <w:sz w:val="22"/>
          <w:lang w:val="en-US"/>
        </w:rPr>
        <w:t>8</w:t>
      </w:r>
      <w:r w:rsidR="00411421" w:rsidRPr="008D35B9">
        <w:rPr>
          <w:sz w:val="22"/>
          <w:lang w:val="en-US"/>
        </w:rPr>
        <w:t>)</w:t>
      </w:r>
      <w:r w:rsidR="005160FD" w:rsidRPr="008D35B9">
        <w:rPr>
          <w:sz w:val="22"/>
          <w:lang w:val="en-US"/>
        </w:rPr>
        <w:t xml:space="preserve">. No interactions were found between PUFA levels and offspring sex or ethnicity. </w:t>
      </w:r>
      <w:r w:rsidR="0010578D" w:rsidRPr="008D35B9">
        <w:rPr>
          <w:sz w:val="22"/>
          <w:lang w:val="en-US"/>
        </w:rPr>
        <w:t xml:space="preserve">Our </w:t>
      </w:r>
      <w:r w:rsidR="005160FD" w:rsidRPr="008D35B9">
        <w:rPr>
          <w:sz w:val="22"/>
          <w:lang w:val="en-US"/>
        </w:rPr>
        <w:t>sensitivity analyses</w:t>
      </w:r>
      <w:r w:rsidR="00B1222A" w:rsidRPr="008D35B9">
        <w:rPr>
          <w:sz w:val="22"/>
          <w:lang w:val="en-US"/>
        </w:rPr>
        <w:t xml:space="preserve"> </w:t>
      </w:r>
      <w:r w:rsidR="0010578D" w:rsidRPr="008D35B9">
        <w:rPr>
          <w:sz w:val="22"/>
          <w:lang w:val="en-US"/>
        </w:rPr>
        <w:t>demonstrated a</w:t>
      </w:r>
      <w:r w:rsidR="005160FD" w:rsidRPr="008D35B9">
        <w:rPr>
          <w:sz w:val="22"/>
          <w:lang w:val="en-US"/>
        </w:rPr>
        <w:t xml:space="preserve"> similar direction and strength of associations (not shown).</w:t>
      </w:r>
      <w:r w:rsidR="008D5799" w:rsidRPr="008D35B9">
        <w:rPr>
          <w:sz w:val="22"/>
          <w:lang w:val="en-US"/>
        </w:rPr>
        <w:t xml:space="preserve"> </w:t>
      </w:r>
      <w:r w:rsidR="00E92880" w:rsidRPr="008D35B9">
        <w:rPr>
          <w:sz w:val="22"/>
          <w:lang w:val="en-US"/>
        </w:rPr>
        <w:t xml:space="preserve">In models further adjusted for </w:t>
      </w:r>
      <w:r w:rsidR="008D5799" w:rsidRPr="008D35B9">
        <w:rPr>
          <w:sz w:val="22"/>
          <w:lang w:val="en-US"/>
        </w:rPr>
        <w:t>postnatal n-3 LCPUFA exposure</w:t>
      </w:r>
      <w:r w:rsidR="00E92880" w:rsidRPr="008D35B9">
        <w:rPr>
          <w:sz w:val="22"/>
          <w:lang w:val="en-US"/>
        </w:rPr>
        <w:t xml:space="preserve">, this </w:t>
      </w:r>
      <w:r w:rsidR="008D5799" w:rsidRPr="008D35B9">
        <w:rPr>
          <w:sz w:val="22"/>
          <w:lang w:val="en-US"/>
        </w:rPr>
        <w:t xml:space="preserve">was not associated with </w:t>
      </w:r>
      <w:r w:rsidR="001B333B" w:rsidRPr="008D35B9">
        <w:rPr>
          <w:sz w:val="22"/>
          <w:lang w:val="en-US"/>
        </w:rPr>
        <w:t xml:space="preserve">offspring </w:t>
      </w:r>
      <w:r w:rsidR="008D5799" w:rsidRPr="008D35B9">
        <w:rPr>
          <w:sz w:val="22"/>
          <w:lang w:val="en-US"/>
        </w:rPr>
        <w:t>outcomes.</w:t>
      </w:r>
    </w:p>
    <w:p w14:paraId="514BF12E" w14:textId="3E6AE9BC" w:rsidR="005160FD" w:rsidRPr="008D35B9" w:rsidRDefault="00455B06" w:rsidP="00455B06">
      <w:pPr>
        <w:pStyle w:val="ListParagraph"/>
        <w:keepNext/>
        <w:numPr>
          <w:ilvl w:val="0"/>
          <w:numId w:val="15"/>
        </w:numPr>
        <w:spacing w:before="120"/>
        <w:ind w:left="426" w:hanging="426"/>
        <w:outlineLvl w:val="0"/>
        <w:rPr>
          <w:b/>
          <w:sz w:val="22"/>
          <w:lang w:val="en-US"/>
        </w:rPr>
      </w:pPr>
      <w:r>
        <w:rPr>
          <w:b/>
          <w:sz w:val="22"/>
          <w:lang w:val="en-US"/>
        </w:rPr>
        <w:t>Discussion</w:t>
      </w:r>
    </w:p>
    <w:p w14:paraId="69704853" w14:textId="52B23580" w:rsidR="005160FD" w:rsidRPr="008D35B9" w:rsidRDefault="005160FD" w:rsidP="00E96B84">
      <w:pPr>
        <w:rPr>
          <w:sz w:val="22"/>
          <w:lang w:val="en-US"/>
        </w:rPr>
      </w:pPr>
      <w:r w:rsidRPr="008D35B9">
        <w:rPr>
          <w:sz w:val="22"/>
          <w:lang w:val="en-US"/>
        </w:rPr>
        <w:t>We found positive associations of maternal plasma</w:t>
      </w:r>
      <w:r w:rsidR="007037AE">
        <w:rPr>
          <w:sz w:val="22"/>
          <w:lang w:val="en-US"/>
        </w:rPr>
        <w:t xml:space="preserve"> PC</w:t>
      </w:r>
      <w:r w:rsidRPr="008D35B9">
        <w:rPr>
          <w:sz w:val="22"/>
          <w:lang w:val="en-US"/>
        </w:rPr>
        <w:t xml:space="preserve"> LA levels with </w:t>
      </w:r>
      <w:r w:rsidR="007D1DB1" w:rsidRPr="008D35B9">
        <w:rPr>
          <w:sz w:val="22"/>
          <w:lang w:val="en-US"/>
        </w:rPr>
        <w:t>fetal</w:t>
      </w:r>
      <w:r w:rsidRPr="008D35B9">
        <w:rPr>
          <w:sz w:val="22"/>
          <w:lang w:val="en-US"/>
        </w:rPr>
        <w:t xml:space="preserve"> growth, birth size, fat-free mass and abdominal adipose tissue volumes. </w:t>
      </w:r>
      <w:r w:rsidR="00675E04" w:rsidRPr="008D35B9">
        <w:rPr>
          <w:sz w:val="22"/>
          <w:lang w:val="en-US"/>
        </w:rPr>
        <w:t>H</w:t>
      </w:r>
      <w:r w:rsidRPr="008D35B9">
        <w:rPr>
          <w:sz w:val="22"/>
          <w:lang w:val="en-US"/>
        </w:rPr>
        <w:t xml:space="preserve">igher </w:t>
      </w:r>
      <w:r w:rsidR="007037AE">
        <w:rPr>
          <w:sz w:val="22"/>
          <w:lang w:val="en-US"/>
        </w:rPr>
        <w:t xml:space="preserve">maternal plasma PC </w:t>
      </w:r>
      <w:r w:rsidRPr="008D35B9">
        <w:rPr>
          <w:sz w:val="22"/>
          <w:lang w:val="en-US"/>
        </w:rPr>
        <w:t xml:space="preserve">DHA levels were associated with greater length/height </w:t>
      </w:r>
      <w:r w:rsidR="00D46684" w:rsidRPr="008D35B9">
        <w:rPr>
          <w:sz w:val="22"/>
          <w:lang w:val="en-US"/>
        </w:rPr>
        <w:t xml:space="preserve">on the overall period </w:t>
      </w:r>
      <w:r w:rsidRPr="008D35B9">
        <w:rPr>
          <w:sz w:val="22"/>
          <w:lang w:val="en-US"/>
        </w:rPr>
        <w:t>from birth to 5</w:t>
      </w:r>
      <w:r w:rsidR="009B6B37" w:rsidRPr="008D35B9">
        <w:rPr>
          <w:sz w:val="22"/>
          <w:lang w:val="en-US"/>
        </w:rPr>
        <w:t> </w:t>
      </w:r>
      <w:r w:rsidRPr="008D35B9">
        <w:rPr>
          <w:sz w:val="22"/>
          <w:lang w:val="en-US"/>
        </w:rPr>
        <w:t>years</w:t>
      </w:r>
      <w:r w:rsidR="00243DBA" w:rsidRPr="008D35B9">
        <w:rPr>
          <w:sz w:val="22"/>
          <w:lang w:val="en-US"/>
        </w:rPr>
        <w:t>, without age-dependent effect modification</w:t>
      </w:r>
      <w:r w:rsidRPr="008D35B9">
        <w:rPr>
          <w:sz w:val="22"/>
          <w:lang w:val="en-US"/>
        </w:rPr>
        <w:t xml:space="preserve">. Higher DHA levels were also associated with larger </w:t>
      </w:r>
      <w:r w:rsidR="00A227AE" w:rsidRPr="008D35B9">
        <w:rPr>
          <w:sz w:val="22"/>
          <w:lang w:val="en-US"/>
        </w:rPr>
        <w:t>AC</w:t>
      </w:r>
      <w:r w:rsidRPr="008D35B9">
        <w:rPr>
          <w:sz w:val="22"/>
          <w:lang w:val="en-US"/>
        </w:rPr>
        <w:t xml:space="preserve"> and thicker skinfolds, but </w:t>
      </w:r>
      <w:r w:rsidR="009B6B37" w:rsidRPr="008D35B9">
        <w:rPr>
          <w:sz w:val="22"/>
          <w:lang w:val="en-US"/>
        </w:rPr>
        <w:t>this was</w:t>
      </w:r>
      <w:r w:rsidRPr="008D35B9">
        <w:rPr>
          <w:sz w:val="22"/>
          <w:lang w:val="en-US"/>
        </w:rPr>
        <w:t xml:space="preserve"> attributable to </w:t>
      </w:r>
      <w:r w:rsidR="00882BBA" w:rsidRPr="008D35B9">
        <w:rPr>
          <w:sz w:val="22"/>
          <w:lang w:val="en-US"/>
        </w:rPr>
        <w:t xml:space="preserve">bigger </w:t>
      </w:r>
      <w:r w:rsidRPr="008D35B9">
        <w:rPr>
          <w:sz w:val="22"/>
          <w:lang w:val="en-US"/>
        </w:rPr>
        <w:t xml:space="preserve">body size. DHA status was not associated with other </w:t>
      </w:r>
      <w:r w:rsidR="007D1DB1" w:rsidRPr="008D35B9">
        <w:rPr>
          <w:sz w:val="22"/>
          <w:lang w:val="en-US"/>
        </w:rPr>
        <w:t>fetal</w:t>
      </w:r>
      <w:r w:rsidRPr="008D35B9">
        <w:rPr>
          <w:sz w:val="22"/>
          <w:lang w:val="en-US"/>
        </w:rPr>
        <w:t xml:space="preserve"> or postnatal growth outcomes. The associations did not differ </w:t>
      </w:r>
      <w:r w:rsidR="00312306" w:rsidRPr="008D35B9">
        <w:rPr>
          <w:sz w:val="22"/>
          <w:lang w:val="en-US"/>
        </w:rPr>
        <w:t>by</w:t>
      </w:r>
      <w:r w:rsidRPr="008D35B9">
        <w:rPr>
          <w:sz w:val="22"/>
          <w:lang w:val="en-US"/>
        </w:rPr>
        <w:t xml:space="preserve"> sex or ethnicity</w:t>
      </w:r>
      <w:r w:rsidR="009B6B37" w:rsidRPr="008D35B9">
        <w:rPr>
          <w:sz w:val="22"/>
          <w:lang w:val="en-US"/>
        </w:rPr>
        <w:t xml:space="preserve"> and </w:t>
      </w:r>
      <w:r w:rsidRPr="008D35B9">
        <w:rPr>
          <w:sz w:val="22"/>
          <w:lang w:val="en-US"/>
        </w:rPr>
        <w:t>were robust to sensitivity analyses.</w:t>
      </w:r>
    </w:p>
    <w:p w14:paraId="13939775" w14:textId="6539B48A" w:rsidR="005160FD" w:rsidRPr="008D35B9" w:rsidRDefault="005160FD" w:rsidP="00E96B84">
      <w:pPr>
        <w:ind w:firstLine="708"/>
        <w:rPr>
          <w:sz w:val="22"/>
          <w:lang w:val="en-US"/>
        </w:rPr>
      </w:pPr>
      <w:r w:rsidRPr="008D35B9">
        <w:rPr>
          <w:sz w:val="22"/>
          <w:lang w:val="en-US"/>
        </w:rPr>
        <w:lastRenderedPageBreak/>
        <w:t>Our study has several strengths. First, we investigated a wide range of growth and body composition outcomes in mother-offspring dyads</w:t>
      </w:r>
      <w:r w:rsidR="009951B5" w:rsidRPr="008D35B9">
        <w:rPr>
          <w:sz w:val="22"/>
          <w:lang w:val="en-US"/>
        </w:rPr>
        <w:t xml:space="preserve"> </w:t>
      </w:r>
      <w:r w:rsidRPr="008D35B9">
        <w:rPr>
          <w:sz w:val="22"/>
          <w:lang w:val="en-US"/>
        </w:rPr>
        <w:t xml:space="preserve">followed from early </w:t>
      </w:r>
      <w:r w:rsidR="00887C5A" w:rsidRPr="008D35B9">
        <w:rPr>
          <w:sz w:val="22"/>
          <w:lang w:val="en-US"/>
        </w:rPr>
        <w:t>gestation</w:t>
      </w:r>
      <w:r w:rsidRPr="008D35B9">
        <w:rPr>
          <w:sz w:val="22"/>
          <w:lang w:val="en-US"/>
        </w:rPr>
        <w:t xml:space="preserve"> to 5</w:t>
      </w:r>
      <w:r w:rsidR="009951B5" w:rsidRPr="008D35B9">
        <w:rPr>
          <w:sz w:val="22"/>
          <w:lang w:val="en-US"/>
        </w:rPr>
        <w:t> </w:t>
      </w:r>
      <w:r w:rsidRPr="008D35B9">
        <w:rPr>
          <w:sz w:val="22"/>
          <w:lang w:val="en-US"/>
        </w:rPr>
        <w:t>years</w:t>
      </w:r>
      <w:r w:rsidR="009951B5" w:rsidRPr="008D35B9">
        <w:rPr>
          <w:sz w:val="22"/>
          <w:lang w:val="en-US"/>
        </w:rPr>
        <w:t>,</w:t>
      </w:r>
      <w:r w:rsidRPr="008D35B9">
        <w:rPr>
          <w:sz w:val="22"/>
          <w:lang w:val="en-US"/>
        </w:rPr>
        <w:t xml:space="preserve"> </w:t>
      </w:r>
      <w:r w:rsidR="00675E04" w:rsidRPr="008D35B9">
        <w:rPr>
          <w:sz w:val="22"/>
          <w:lang w:val="en-US"/>
        </w:rPr>
        <w:t>with a relatively low attrition</w:t>
      </w:r>
      <w:r w:rsidRPr="008D35B9">
        <w:rPr>
          <w:sz w:val="22"/>
          <w:lang w:val="en-US"/>
        </w:rPr>
        <w:t xml:space="preserve">. Second, repeated </w:t>
      </w:r>
      <w:r w:rsidR="009951B5" w:rsidRPr="008D35B9">
        <w:rPr>
          <w:sz w:val="22"/>
          <w:lang w:val="en-US"/>
        </w:rPr>
        <w:t xml:space="preserve">growth and adiposity </w:t>
      </w:r>
      <w:r w:rsidRPr="008D35B9">
        <w:rPr>
          <w:sz w:val="22"/>
          <w:lang w:val="en-US"/>
        </w:rPr>
        <w:t xml:space="preserve">measures allowed us to </w:t>
      </w:r>
      <w:r w:rsidR="00A23D9E" w:rsidRPr="008D35B9">
        <w:rPr>
          <w:sz w:val="22"/>
          <w:lang w:val="en-US"/>
        </w:rPr>
        <w:t xml:space="preserve">analyze </w:t>
      </w:r>
      <w:r w:rsidRPr="008D35B9">
        <w:rPr>
          <w:sz w:val="22"/>
          <w:lang w:val="en-US"/>
        </w:rPr>
        <w:t xml:space="preserve">the data in a longitudinal way </w:t>
      </w:r>
      <w:r w:rsidR="00675E04" w:rsidRPr="008D35B9">
        <w:rPr>
          <w:sz w:val="22"/>
          <w:lang w:val="en-US"/>
        </w:rPr>
        <w:t xml:space="preserve">with </w:t>
      </w:r>
      <w:r w:rsidRPr="008D35B9">
        <w:rPr>
          <w:sz w:val="22"/>
          <w:lang w:val="en-US"/>
        </w:rPr>
        <w:t xml:space="preserve">the Jenss-Bayley model and GEEs. These methods account for multicollinearity and incomplete data and decrease measurement error, leading to more accurate estimates, an </w:t>
      </w:r>
      <w:r w:rsidR="007D1DB1" w:rsidRPr="008D35B9">
        <w:rPr>
          <w:sz w:val="22"/>
          <w:lang w:val="en-US"/>
        </w:rPr>
        <w:t>optimized</w:t>
      </w:r>
      <w:r w:rsidRPr="008D35B9">
        <w:rPr>
          <w:sz w:val="22"/>
          <w:lang w:val="en-US"/>
        </w:rPr>
        <w:t xml:space="preserve"> sample size and improved statistical power. Lastly, the assessment of neonatal body composition by PEA POD and abdominal MRI is uncommon in birth cohorts and showed a novel in </w:t>
      </w:r>
      <w:r w:rsidR="009F70AA" w:rsidRPr="008D35B9">
        <w:rPr>
          <w:sz w:val="22"/>
          <w:lang w:val="en-US"/>
        </w:rPr>
        <w:t xml:space="preserve">link with PUFA </w:t>
      </w:r>
      <w:r w:rsidR="00A23D9E" w:rsidRPr="008D35B9">
        <w:rPr>
          <w:sz w:val="22"/>
          <w:lang w:val="en-US"/>
        </w:rPr>
        <w:t>exposure</w:t>
      </w:r>
      <w:r w:rsidR="009F70AA" w:rsidRPr="008D35B9">
        <w:rPr>
          <w:sz w:val="22"/>
          <w:lang w:val="en-US"/>
        </w:rPr>
        <w:t>.</w:t>
      </w:r>
    </w:p>
    <w:p w14:paraId="20262E49" w14:textId="54B62AFF" w:rsidR="005160FD" w:rsidRPr="008D35B9" w:rsidRDefault="005160FD" w:rsidP="00E96B84">
      <w:pPr>
        <w:ind w:firstLine="708"/>
        <w:rPr>
          <w:sz w:val="22"/>
          <w:lang w:val="en-US"/>
        </w:rPr>
      </w:pPr>
      <w:r w:rsidRPr="008D35B9">
        <w:rPr>
          <w:sz w:val="22"/>
          <w:lang w:val="en-US"/>
        </w:rPr>
        <w:t xml:space="preserve">Our main study limitation is that the </w:t>
      </w:r>
      <w:r w:rsidR="007F67CE" w:rsidRPr="008D35B9">
        <w:rPr>
          <w:sz w:val="22"/>
          <w:lang w:val="en-US"/>
        </w:rPr>
        <w:t>neonatal body composition</w:t>
      </w:r>
      <w:r w:rsidR="008872BE" w:rsidRPr="008D35B9">
        <w:rPr>
          <w:sz w:val="22"/>
          <w:lang w:val="en-US"/>
        </w:rPr>
        <w:t xml:space="preserve"> </w:t>
      </w:r>
      <w:r w:rsidR="00023A55" w:rsidRPr="008D35B9">
        <w:rPr>
          <w:sz w:val="22"/>
          <w:lang w:val="en-US"/>
        </w:rPr>
        <w:t xml:space="preserve">assessment </w:t>
      </w:r>
      <w:r w:rsidR="008872BE" w:rsidRPr="008D35B9">
        <w:rPr>
          <w:sz w:val="22"/>
          <w:lang w:val="en-US"/>
        </w:rPr>
        <w:t xml:space="preserve">was limited (for feasibility reasons) to a </w:t>
      </w:r>
      <w:r w:rsidRPr="008D35B9">
        <w:rPr>
          <w:sz w:val="22"/>
          <w:lang w:val="en-US"/>
        </w:rPr>
        <w:t>subsample</w:t>
      </w:r>
      <w:r w:rsidR="00023A55" w:rsidRPr="008D35B9">
        <w:rPr>
          <w:sz w:val="22"/>
          <w:lang w:val="en-US"/>
        </w:rPr>
        <w:t xml:space="preserve"> which slightly differed from the non-participants; this</w:t>
      </w:r>
      <w:r w:rsidRPr="008D35B9">
        <w:rPr>
          <w:sz w:val="22"/>
          <w:lang w:val="en-US"/>
        </w:rPr>
        <w:t xml:space="preserve"> might explain stronger effect sizes observed </w:t>
      </w:r>
      <w:r w:rsidR="008872BE" w:rsidRPr="008D35B9">
        <w:rPr>
          <w:sz w:val="22"/>
          <w:lang w:val="en-US"/>
        </w:rPr>
        <w:t xml:space="preserve">for </w:t>
      </w:r>
      <w:r w:rsidRPr="008D35B9">
        <w:rPr>
          <w:sz w:val="22"/>
          <w:lang w:val="en-US"/>
        </w:rPr>
        <w:t>the skinfold measures at 10 days (subsample) compared to birth (full sample).</w:t>
      </w:r>
      <w:r w:rsidR="00E623A7" w:rsidRPr="008D35B9">
        <w:rPr>
          <w:sz w:val="22"/>
          <w:lang w:val="en-US"/>
        </w:rPr>
        <w:t xml:space="preserve"> </w:t>
      </w:r>
      <w:r w:rsidRPr="008D35B9">
        <w:rPr>
          <w:sz w:val="22"/>
          <w:lang w:val="en-US"/>
        </w:rPr>
        <w:t>A</w:t>
      </w:r>
      <w:r w:rsidR="007E511B" w:rsidRPr="008D35B9">
        <w:rPr>
          <w:sz w:val="22"/>
          <w:lang w:val="en-US"/>
        </w:rPr>
        <w:t>nother</w:t>
      </w:r>
      <w:r w:rsidRPr="008D35B9">
        <w:rPr>
          <w:sz w:val="22"/>
          <w:lang w:val="en-US"/>
        </w:rPr>
        <w:t xml:space="preserve"> limitation concerns the goodness of fit for length</w:t>
      </w:r>
      <w:r w:rsidR="00154ED1" w:rsidRPr="008D35B9">
        <w:rPr>
          <w:sz w:val="22"/>
          <w:lang w:val="en-US"/>
        </w:rPr>
        <w:t xml:space="preserve">/height, </w:t>
      </w:r>
      <w:r w:rsidR="00037A7A" w:rsidRPr="008D35B9">
        <w:rPr>
          <w:sz w:val="22"/>
          <w:lang w:val="en-US"/>
        </w:rPr>
        <w:t xml:space="preserve">HC </w:t>
      </w:r>
      <w:r w:rsidR="00154ED1" w:rsidRPr="008D35B9">
        <w:rPr>
          <w:sz w:val="22"/>
          <w:lang w:val="en-US"/>
        </w:rPr>
        <w:t xml:space="preserve">and </w:t>
      </w:r>
      <w:r w:rsidR="00037A7A" w:rsidRPr="008D35B9">
        <w:rPr>
          <w:sz w:val="22"/>
          <w:lang w:val="en-US"/>
        </w:rPr>
        <w:t>AC</w:t>
      </w:r>
      <w:r w:rsidR="00F076E4" w:rsidRPr="008D35B9">
        <w:rPr>
          <w:sz w:val="22"/>
          <w:lang w:val="en-US"/>
        </w:rPr>
        <w:t xml:space="preserve"> modelling</w:t>
      </w:r>
      <w:r w:rsidR="007E511B" w:rsidRPr="008D35B9">
        <w:rPr>
          <w:sz w:val="22"/>
          <w:lang w:val="en-US"/>
        </w:rPr>
        <w:t>,</w:t>
      </w:r>
      <w:r w:rsidR="00037A7A" w:rsidRPr="008D35B9">
        <w:rPr>
          <w:sz w:val="22"/>
          <w:lang w:val="en-US"/>
        </w:rPr>
        <w:t xml:space="preserve"> </w:t>
      </w:r>
      <w:r w:rsidRPr="008D35B9">
        <w:rPr>
          <w:sz w:val="22"/>
          <w:lang w:val="en-US"/>
        </w:rPr>
        <w:t xml:space="preserve">which was not as </w:t>
      </w:r>
      <w:r w:rsidR="00E4593C">
        <w:rPr>
          <w:sz w:val="22"/>
          <w:lang w:val="en-US"/>
        </w:rPr>
        <w:t>great</w:t>
      </w:r>
      <w:r w:rsidRPr="008D35B9">
        <w:rPr>
          <w:sz w:val="22"/>
          <w:lang w:val="en-US"/>
        </w:rPr>
        <w:t xml:space="preserve"> as for weight</w:t>
      </w:r>
      <w:r w:rsidR="00D6498C" w:rsidRPr="008D35B9">
        <w:rPr>
          <w:sz w:val="22"/>
          <w:lang w:val="en-US"/>
        </w:rPr>
        <w:t>, since we observed a dependency in the residuals across time</w:t>
      </w:r>
      <w:r w:rsidR="00154ED1" w:rsidRPr="008D35B9">
        <w:rPr>
          <w:sz w:val="22"/>
          <w:lang w:val="en-US"/>
        </w:rPr>
        <w:t>.</w:t>
      </w:r>
      <w:r w:rsidR="00B037CC" w:rsidRPr="008D35B9">
        <w:rPr>
          <w:sz w:val="22"/>
          <w:lang w:val="en-US"/>
        </w:rPr>
        <w:t xml:space="preserve"> </w:t>
      </w:r>
      <w:r w:rsidR="00154ED1" w:rsidRPr="008D35B9">
        <w:rPr>
          <w:sz w:val="22"/>
          <w:lang w:val="en-US"/>
        </w:rPr>
        <w:t xml:space="preserve">In length/height modelling, residuals were wider </w:t>
      </w:r>
      <w:r w:rsidR="00653C69" w:rsidRPr="008D35B9">
        <w:rPr>
          <w:sz w:val="22"/>
          <w:lang w:val="en-US"/>
        </w:rPr>
        <w:t>at</w:t>
      </w:r>
      <w:r w:rsidR="00154ED1" w:rsidRPr="008D35B9">
        <w:rPr>
          <w:sz w:val="22"/>
          <w:lang w:val="en-US"/>
        </w:rPr>
        <w:t xml:space="preserve"> early ages</w:t>
      </w:r>
      <w:r w:rsidR="00D6498C" w:rsidRPr="008D35B9">
        <w:rPr>
          <w:sz w:val="22"/>
          <w:lang w:val="en-US"/>
        </w:rPr>
        <w:t xml:space="preserve"> than at </w:t>
      </w:r>
      <w:r w:rsidR="00154ED1" w:rsidRPr="008D35B9">
        <w:rPr>
          <w:sz w:val="22"/>
          <w:lang w:val="en-US"/>
        </w:rPr>
        <w:t xml:space="preserve">older </w:t>
      </w:r>
      <w:r w:rsidR="00D6498C" w:rsidRPr="008D35B9">
        <w:rPr>
          <w:sz w:val="22"/>
          <w:lang w:val="en-US"/>
        </w:rPr>
        <w:t>ones</w:t>
      </w:r>
      <w:r w:rsidR="00154ED1" w:rsidRPr="008D35B9">
        <w:rPr>
          <w:sz w:val="22"/>
          <w:lang w:val="en-US"/>
        </w:rPr>
        <w:t xml:space="preserve">, </w:t>
      </w:r>
      <w:r w:rsidR="00D6498C" w:rsidRPr="008D35B9">
        <w:rPr>
          <w:sz w:val="22"/>
          <w:lang w:val="en-US"/>
        </w:rPr>
        <w:t xml:space="preserve">and </w:t>
      </w:r>
      <w:r w:rsidR="00154ED1" w:rsidRPr="008D35B9">
        <w:rPr>
          <w:sz w:val="22"/>
          <w:lang w:val="en-US"/>
        </w:rPr>
        <w:t xml:space="preserve">for </w:t>
      </w:r>
      <w:r w:rsidR="00A227AE" w:rsidRPr="008D35B9">
        <w:rPr>
          <w:sz w:val="22"/>
          <w:lang w:val="en-US"/>
        </w:rPr>
        <w:t>AC</w:t>
      </w:r>
      <w:r w:rsidR="00D6498C" w:rsidRPr="008D35B9">
        <w:rPr>
          <w:sz w:val="22"/>
          <w:lang w:val="en-US"/>
        </w:rPr>
        <w:t>,</w:t>
      </w:r>
      <w:r w:rsidR="003358C6" w:rsidRPr="008D35B9">
        <w:rPr>
          <w:sz w:val="22"/>
          <w:lang w:val="en-US"/>
        </w:rPr>
        <w:t xml:space="preserve"> the overall systematic error was </w:t>
      </w:r>
      <w:r w:rsidR="00E4593C">
        <w:rPr>
          <w:sz w:val="22"/>
          <w:lang w:val="en-US"/>
        </w:rPr>
        <w:t>relatively</w:t>
      </w:r>
      <w:r w:rsidR="00CC3B54" w:rsidRPr="008D35B9">
        <w:rPr>
          <w:sz w:val="22"/>
          <w:lang w:val="en-US"/>
        </w:rPr>
        <w:t xml:space="preserve"> high (1.9</w:t>
      </w:r>
      <w:r w:rsidR="00983C37" w:rsidRPr="008D35B9">
        <w:rPr>
          <w:sz w:val="22"/>
          <w:lang w:val="en-US"/>
        </w:rPr>
        <w:t> </w:t>
      </w:r>
      <w:r w:rsidR="003358C6" w:rsidRPr="008D35B9">
        <w:rPr>
          <w:sz w:val="22"/>
          <w:lang w:val="en-US"/>
        </w:rPr>
        <w:t>cm</w:t>
      </w:r>
      <w:r w:rsidR="00CC3B54" w:rsidRPr="008D35B9">
        <w:rPr>
          <w:sz w:val="22"/>
          <w:lang w:val="en-US"/>
        </w:rPr>
        <w:t>)</w:t>
      </w:r>
      <w:r w:rsidR="004E02E0" w:rsidRPr="008D35B9">
        <w:rPr>
          <w:sz w:val="22"/>
          <w:lang w:val="en-US"/>
        </w:rPr>
        <w:t>.</w:t>
      </w:r>
      <w:r w:rsidRPr="008D35B9">
        <w:rPr>
          <w:sz w:val="22"/>
          <w:lang w:val="en-US"/>
        </w:rPr>
        <w:t xml:space="preserve"> </w:t>
      </w:r>
      <w:r w:rsidR="00325DDF" w:rsidRPr="008D35B9">
        <w:rPr>
          <w:sz w:val="22"/>
          <w:lang w:val="en-US"/>
        </w:rPr>
        <w:t>This may be due t</w:t>
      </w:r>
      <w:r w:rsidR="00D6498C" w:rsidRPr="008D35B9">
        <w:rPr>
          <w:sz w:val="22"/>
          <w:lang w:val="en-US"/>
        </w:rPr>
        <w:t>o a lower precision in measures</w:t>
      </w:r>
      <w:r w:rsidR="00325DDF" w:rsidRPr="008D35B9">
        <w:rPr>
          <w:sz w:val="22"/>
          <w:lang w:val="en-US"/>
        </w:rPr>
        <w:t xml:space="preserve">. </w:t>
      </w:r>
      <w:r w:rsidR="002706EF" w:rsidRPr="008D35B9">
        <w:rPr>
          <w:sz w:val="22"/>
          <w:lang w:val="en-US"/>
        </w:rPr>
        <w:t>Nonetheless</w:t>
      </w:r>
      <w:r w:rsidR="009304DD" w:rsidRPr="008D35B9">
        <w:rPr>
          <w:sz w:val="22"/>
          <w:lang w:val="en-US"/>
        </w:rPr>
        <w:t>, t</w:t>
      </w:r>
      <w:r w:rsidRPr="008D35B9">
        <w:rPr>
          <w:sz w:val="22"/>
          <w:lang w:val="en-US"/>
        </w:rPr>
        <w:t>his is unlikely to have affected our results to an imp</w:t>
      </w:r>
      <w:r w:rsidR="000A4A41" w:rsidRPr="008D35B9">
        <w:rPr>
          <w:sz w:val="22"/>
          <w:lang w:val="en-US"/>
        </w:rPr>
        <w:t>ortant extent</w:t>
      </w:r>
      <w:r w:rsidR="007E511B" w:rsidRPr="008D35B9">
        <w:rPr>
          <w:sz w:val="22"/>
          <w:lang w:val="en-US"/>
        </w:rPr>
        <w:t xml:space="preserve">, since we obtained similar effect sizes </w:t>
      </w:r>
      <w:r w:rsidR="00751D65" w:rsidRPr="008D35B9">
        <w:rPr>
          <w:sz w:val="22"/>
          <w:lang w:val="en-US"/>
        </w:rPr>
        <w:t>(</w:t>
      </w:r>
      <w:r w:rsidR="007E511B" w:rsidRPr="008D35B9">
        <w:rPr>
          <w:sz w:val="22"/>
          <w:lang w:val="en-US"/>
        </w:rPr>
        <w:t xml:space="preserve">but </w:t>
      </w:r>
      <w:r w:rsidR="009E1BCA" w:rsidRPr="008D35B9">
        <w:rPr>
          <w:sz w:val="22"/>
          <w:lang w:val="en-US"/>
        </w:rPr>
        <w:t xml:space="preserve">on </w:t>
      </w:r>
      <w:r w:rsidR="007E511B" w:rsidRPr="008D35B9">
        <w:rPr>
          <w:sz w:val="22"/>
          <w:lang w:val="en-US"/>
        </w:rPr>
        <w:t xml:space="preserve">less subjects) using growth data as </w:t>
      </w:r>
      <w:r w:rsidRPr="008D35B9">
        <w:rPr>
          <w:sz w:val="22"/>
          <w:lang w:val="en-US"/>
        </w:rPr>
        <w:t>measured instead of model</w:t>
      </w:r>
      <w:r w:rsidR="0014520B" w:rsidRPr="008D35B9">
        <w:rPr>
          <w:sz w:val="22"/>
          <w:lang w:val="en-US"/>
        </w:rPr>
        <w:t xml:space="preserve"> </w:t>
      </w:r>
      <w:r w:rsidRPr="008D35B9">
        <w:rPr>
          <w:sz w:val="22"/>
          <w:lang w:val="en-US"/>
        </w:rPr>
        <w:t>predict</w:t>
      </w:r>
      <w:r w:rsidR="0014520B" w:rsidRPr="008D35B9">
        <w:rPr>
          <w:sz w:val="22"/>
          <w:lang w:val="en-US"/>
        </w:rPr>
        <w:t>ions</w:t>
      </w:r>
      <w:r w:rsidRPr="008D35B9">
        <w:rPr>
          <w:sz w:val="22"/>
          <w:lang w:val="en-US"/>
        </w:rPr>
        <w:t>.</w:t>
      </w:r>
    </w:p>
    <w:p w14:paraId="73CA64A2" w14:textId="598170C7" w:rsidR="005160FD" w:rsidRPr="008D35B9" w:rsidRDefault="005160FD" w:rsidP="00E96B84">
      <w:pPr>
        <w:ind w:firstLine="708"/>
        <w:rPr>
          <w:sz w:val="22"/>
          <w:lang w:val="en-GB"/>
        </w:rPr>
      </w:pPr>
      <w:r w:rsidRPr="008D35B9">
        <w:rPr>
          <w:sz w:val="22"/>
          <w:lang w:val="en-US"/>
        </w:rPr>
        <w:t>The measurement of PUFA exposure from maternal plasma PC level at 26-28 weeks</w:t>
      </w:r>
      <w:r w:rsidR="0079246E" w:rsidRPr="008D35B9">
        <w:rPr>
          <w:sz w:val="22"/>
          <w:lang w:val="en-US"/>
        </w:rPr>
        <w:t>’</w:t>
      </w:r>
      <w:r w:rsidRPr="008D35B9">
        <w:rPr>
          <w:sz w:val="22"/>
          <w:lang w:val="en-US"/>
        </w:rPr>
        <w:t xml:space="preserve"> </w:t>
      </w:r>
      <w:r w:rsidR="00763772" w:rsidRPr="008D35B9">
        <w:rPr>
          <w:sz w:val="22"/>
          <w:lang w:val="en-US"/>
        </w:rPr>
        <w:t>gestation</w:t>
      </w:r>
      <w:r w:rsidRPr="008D35B9">
        <w:rPr>
          <w:sz w:val="22"/>
          <w:lang w:val="en-US"/>
        </w:rPr>
        <w:t xml:space="preserve"> may not fully capture </w:t>
      </w:r>
      <w:r w:rsidR="0079246E" w:rsidRPr="008D35B9">
        <w:rPr>
          <w:sz w:val="22"/>
          <w:lang w:val="en-US"/>
        </w:rPr>
        <w:t xml:space="preserve">fetal </w:t>
      </w:r>
      <w:r w:rsidRPr="008D35B9">
        <w:rPr>
          <w:sz w:val="22"/>
          <w:lang w:val="en-US"/>
        </w:rPr>
        <w:t>exposure throughout pregnancy, and PC fatty acid composition reflects only 75% of plasma phospholipids, which in turn reflect only a portion of overall fatty acids</w:t>
      </w:r>
      <w:r w:rsidR="00856385">
        <w:rPr>
          <w:sz w:val="22"/>
          <w:lang w:val="en-US"/>
        </w:rPr>
        <w:t xml:space="preserve"> in plasma</w:t>
      </w:r>
      <w:r w:rsidRPr="008D35B9">
        <w:rPr>
          <w:sz w:val="22"/>
          <w:lang w:val="en-US"/>
        </w:rPr>
        <w:t xml:space="preserve">. </w:t>
      </w:r>
      <w:r w:rsidR="0079246E" w:rsidRPr="008D35B9">
        <w:rPr>
          <w:sz w:val="22"/>
          <w:lang w:val="en-US"/>
        </w:rPr>
        <w:t>To overcome this limitation, w</w:t>
      </w:r>
      <w:r w:rsidRPr="008D35B9">
        <w:rPr>
          <w:sz w:val="22"/>
          <w:lang w:val="en-US"/>
        </w:rPr>
        <w:t xml:space="preserve">e expressed fatty acids </w:t>
      </w:r>
      <w:r w:rsidR="0079246E" w:rsidRPr="008D35B9">
        <w:rPr>
          <w:sz w:val="22"/>
          <w:lang w:val="en-US"/>
        </w:rPr>
        <w:t xml:space="preserve">in </w:t>
      </w:r>
      <w:r w:rsidRPr="008D35B9">
        <w:rPr>
          <w:sz w:val="22"/>
          <w:lang w:val="en-US"/>
        </w:rPr>
        <w:t xml:space="preserve">percentage instead of absolute concentration. </w:t>
      </w:r>
      <w:r w:rsidR="00AD0A70" w:rsidRPr="008D35B9">
        <w:rPr>
          <w:sz w:val="22"/>
          <w:lang w:val="en-US"/>
        </w:rPr>
        <w:t>Moreover, m</w:t>
      </w:r>
      <w:r w:rsidRPr="008D35B9">
        <w:rPr>
          <w:sz w:val="22"/>
          <w:lang w:val="en-US"/>
        </w:rPr>
        <w:t xml:space="preserve">aternal </w:t>
      </w:r>
      <w:r w:rsidR="00AD0A70" w:rsidRPr="008D35B9">
        <w:rPr>
          <w:sz w:val="22"/>
          <w:lang w:val="en-US"/>
        </w:rPr>
        <w:t xml:space="preserve">PUFA </w:t>
      </w:r>
      <w:r w:rsidRPr="008D35B9">
        <w:rPr>
          <w:sz w:val="22"/>
          <w:lang w:val="en-US"/>
        </w:rPr>
        <w:t xml:space="preserve">status </w:t>
      </w:r>
      <w:r w:rsidR="0010578D" w:rsidRPr="008D35B9">
        <w:rPr>
          <w:sz w:val="22"/>
          <w:lang w:val="en-US"/>
        </w:rPr>
        <w:t xml:space="preserve">is </w:t>
      </w:r>
      <w:r w:rsidR="00AD0A70" w:rsidRPr="008D35B9">
        <w:rPr>
          <w:sz w:val="22"/>
          <w:lang w:val="en-US"/>
        </w:rPr>
        <w:t xml:space="preserve">moderately </w:t>
      </w:r>
      <w:r w:rsidR="0010578D" w:rsidRPr="008D35B9">
        <w:rPr>
          <w:sz w:val="22"/>
          <w:lang w:val="en-US"/>
        </w:rPr>
        <w:t xml:space="preserve">correlated with </w:t>
      </w:r>
      <w:r w:rsidR="007D1DB1" w:rsidRPr="008D35B9">
        <w:rPr>
          <w:sz w:val="22"/>
          <w:lang w:val="en-US"/>
        </w:rPr>
        <w:t>fetal</w:t>
      </w:r>
      <w:r w:rsidR="00220923" w:rsidRPr="008D35B9">
        <w:rPr>
          <w:sz w:val="22"/>
          <w:lang w:val="en-US"/>
        </w:rPr>
        <w:t xml:space="preserve"> </w:t>
      </w:r>
      <w:r w:rsidR="0010578D" w:rsidRPr="008D35B9">
        <w:rPr>
          <w:sz w:val="22"/>
          <w:lang w:val="en-US"/>
        </w:rPr>
        <w:t>levels</w:t>
      </w:r>
      <w:r w:rsidR="00F630C4" w:rsidRPr="008D35B9">
        <w:rPr>
          <w:sz w:val="22"/>
          <w:lang w:val="en-US"/>
        </w:rPr>
        <w:t xml:space="preserve">, since </w:t>
      </w:r>
      <w:r w:rsidR="00AD0A70" w:rsidRPr="008D35B9">
        <w:rPr>
          <w:sz w:val="22"/>
          <w:lang w:val="en-US"/>
        </w:rPr>
        <w:t xml:space="preserve">the placenta transfers maternal </w:t>
      </w:r>
      <w:r w:rsidR="0079246E" w:rsidRPr="008D35B9">
        <w:rPr>
          <w:sz w:val="22"/>
          <w:lang w:val="en-US"/>
        </w:rPr>
        <w:t>PUFA</w:t>
      </w:r>
      <w:r w:rsidR="00AD0A70" w:rsidRPr="008D35B9">
        <w:rPr>
          <w:sz w:val="22"/>
          <w:lang w:val="en-US"/>
        </w:rPr>
        <w:t>s</w:t>
      </w:r>
      <w:r w:rsidR="0079246E" w:rsidRPr="008D35B9">
        <w:rPr>
          <w:sz w:val="22"/>
          <w:lang w:val="en-US"/>
        </w:rPr>
        <w:t xml:space="preserve"> </w:t>
      </w:r>
      <w:r w:rsidRPr="008D35B9">
        <w:rPr>
          <w:sz w:val="22"/>
          <w:lang w:val="en-US"/>
        </w:rPr>
        <w:t xml:space="preserve">to the </w:t>
      </w:r>
      <w:r w:rsidR="007D1DB1" w:rsidRPr="008D35B9">
        <w:rPr>
          <w:sz w:val="22"/>
          <w:lang w:val="en-US"/>
        </w:rPr>
        <w:t>fetal</w:t>
      </w:r>
      <w:r w:rsidRPr="008D35B9">
        <w:rPr>
          <w:sz w:val="22"/>
          <w:lang w:val="en-US"/>
        </w:rPr>
        <w:t xml:space="preserve"> circulation </w:t>
      </w:r>
      <w:r w:rsidR="00F630C4" w:rsidRPr="008D35B9">
        <w:rPr>
          <w:sz w:val="22"/>
          <w:lang w:val="en-US"/>
        </w:rPr>
        <w:t xml:space="preserve">not only </w:t>
      </w:r>
      <w:r w:rsidRPr="008D35B9">
        <w:rPr>
          <w:sz w:val="22"/>
          <w:lang w:val="en-US"/>
        </w:rPr>
        <w:t>th</w:t>
      </w:r>
      <w:r w:rsidR="00F630C4" w:rsidRPr="008D35B9">
        <w:rPr>
          <w:sz w:val="22"/>
          <w:lang w:val="en-US"/>
        </w:rPr>
        <w:t>r</w:t>
      </w:r>
      <w:r w:rsidRPr="008D35B9">
        <w:rPr>
          <w:sz w:val="22"/>
          <w:lang w:val="en-US"/>
        </w:rPr>
        <w:t>ough passive diffusion</w:t>
      </w:r>
      <w:r w:rsidR="00F630C4" w:rsidRPr="008D35B9">
        <w:rPr>
          <w:sz w:val="22"/>
          <w:lang w:val="en-US"/>
        </w:rPr>
        <w:t xml:space="preserve">, but </w:t>
      </w:r>
      <w:r w:rsidR="00AD0A70" w:rsidRPr="008D35B9">
        <w:rPr>
          <w:sz w:val="22"/>
          <w:lang w:val="en-US"/>
        </w:rPr>
        <w:t xml:space="preserve">also </w:t>
      </w:r>
      <w:r w:rsidR="00F630C4" w:rsidRPr="008D35B9">
        <w:rPr>
          <w:sz w:val="22"/>
          <w:lang w:val="en-US"/>
        </w:rPr>
        <w:t xml:space="preserve">through </w:t>
      </w:r>
      <w:r w:rsidRPr="008D35B9">
        <w:rPr>
          <w:sz w:val="22"/>
          <w:lang w:val="en-US"/>
        </w:rPr>
        <w:t>selective mechanisms targeting LCPUFA</w:t>
      </w:r>
      <w:r w:rsidR="003F2C8B" w:rsidRPr="008D35B9">
        <w:rPr>
          <w:sz w:val="22"/>
          <w:lang w:val="en-US"/>
        </w:rPr>
        <w:t>s</w:t>
      </w:r>
      <w:r w:rsidR="00F630C4" w:rsidRPr="008D35B9">
        <w:rPr>
          <w:sz w:val="22"/>
          <w:lang w:val="en-US"/>
        </w:rPr>
        <w:t>, especially DHA</w:t>
      </w:r>
      <w:r w:rsidR="000A4D7D">
        <w:rPr>
          <w:sz w:val="22"/>
          <w:lang w:val="en-US"/>
        </w:rPr>
        <w:t xml:space="preserve"> </w:t>
      </w:r>
      <w:r w:rsidRPr="008D35B9">
        <w:rPr>
          <w:sz w:val="22"/>
          <w:lang w:val="en-US"/>
        </w:rPr>
        <w:fldChar w:fldCharType="begin"/>
      </w:r>
      <w:r w:rsidR="00F3333C">
        <w:rPr>
          <w:sz w:val="22"/>
          <w:lang w:val="en-US"/>
        </w:rPr>
        <w:instrText xml:space="preserve"> ADDIN EN.CITE &lt;EndNote&gt;&lt;Cite&gt;&lt;Author&gt;Gil-Sanchez&lt;/Author&gt;&lt;Year&gt;2012&lt;/Year&gt;&lt;RecNum&gt;8770&lt;/RecNum&gt;&lt;DisplayText&gt;[24]&lt;/DisplayText&gt;&lt;record&gt;&lt;rec-number&gt;8770&lt;/rec-number&gt;&lt;foreign-keys&gt;&lt;key app="EN" db-id="vpr5pad9g55xegefsro5e52itf5xfpd5arzs" timestamp="1346862876"&gt;8770&lt;/key&gt;&lt;/foreign-keys&gt;&lt;ref-type name="Journal Article"&gt;17&lt;/ref-type&gt;&lt;contributors&gt;&lt;authors&gt;&lt;author&gt;Gil-Sanchez, A.&lt;/author&gt;&lt;author&gt;Koletzko, B.&lt;/author&gt;&lt;author&gt;Larque, E.&lt;/author&gt;&lt;/authors&gt;&lt;/contributors&gt;&lt;auth-address&gt;Service of Gynecology and Obstetrics, Virgen de la Arrixaca Hospital, Murcia, Spain.&lt;/auth-address&gt;&lt;titles&gt;&lt;title&gt;Current understanding of placental fatty acid transport&lt;/title&gt;&lt;secondary-title&gt;Curr Opin Clin Nutr Metab Care&lt;/secondary-title&gt;&lt;alt-title&gt;Current opinion in clinical nutrition and metabolic care&lt;/alt-title&gt;&lt;/titles&gt;&lt;periodical&gt;&lt;full-title&gt;Curr Opin Clin Nutr Metab Care&lt;/full-title&gt;&lt;/periodical&gt;&lt;pages&gt;265-72&lt;/pages&gt;&lt;volume&gt;15&lt;/volume&gt;&lt;number&gt;3&lt;/number&gt;&lt;keywords&gt;&lt;keyword&gt;Biological Transport&lt;/keyword&gt;&lt;keyword&gt;Diabetes, Gestational/physiopathology/prevention &amp;amp; control&lt;/keyword&gt;&lt;keyword&gt;Docosahexaenoic Acids/*blood&lt;/keyword&gt;&lt;keyword&gt;Fatty Acid-Binding Proteins/metabolism&lt;/keyword&gt;&lt;keyword&gt;Fatty Acids, Nonesterified/*blood&lt;/keyword&gt;&lt;keyword&gt;Female&lt;/keyword&gt;&lt;keyword&gt;Fetus/metabolism&lt;/keyword&gt;&lt;keyword&gt;Humans&lt;/keyword&gt;&lt;keyword&gt;Maternal-Fetal Exchange&lt;/keyword&gt;&lt;keyword&gt;Obesity/physiopathology/prevention &amp;amp; control&lt;/keyword&gt;&lt;keyword&gt;Placenta/*metabolism&lt;/keyword&gt;&lt;keyword&gt;Pregnancy&lt;/keyword&gt;&lt;/keywords&gt;&lt;dates&gt;&lt;year&gt;2012&lt;/year&gt;&lt;pub-dates&gt;&lt;date&gt;May&lt;/date&gt;&lt;/pub-dates&gt;&lt;/dates&gt;&lt;isbn&gt;1473-6519 (Electronic)&amp;#xD;1363-1950 (Linking)&lt;/isbn&gt;&lt;accession-num&gt;22450774&lt;/accession-num&gt;&lt;urls&gt;&lt;related-urls&gt;&lt;url&gt;http://www.ncbi.nlm.nih.gov/pubmed/22450774&lt;/url&gt;&lt;/related-urls&gt;&lt;/urls&gt;&lt;electronic-resource-num&gt;10.1097/MCO.0b013e3283523b6e&lt;/electronic-resource-num&gt;&lt;/record&gt;&lt;/Cite&gt;&lt;/EndNote&gt;</w:instrText>
      </w:r>
      <w:r w:rsidRPr="008D35B9">
        <w:rPr>
          <w:sz w:val="22"/>
          <w:lang w:val="en-US"/>
        </w:rPr>
        <w:fldChar w:fldCharType="separate"/>
      </w:r>
      <w:r w:rsidR="00F3333C">
        <w:rPr>
          <w:noProof/>
          <w:sz w:val="22"/>
          <w:lang w:val="en-US"/>
        </w:rPr>
        <w:t>[24]</w:t>
      </w:r>
      <w:r w:rsidRPr="008D35B9">
        <w:rPr>
          <w:sz w:val="22"/>
          <w:lang w:val="en-US"/>
        </w:rPr>
        <w:fldChar w:fldCharType="end"/>
      </w:r>
      <w:r w:rsidR="000A4D7D">
        <w:rPr>
          <w:sz w:val="22"/>
          <w:lang w:val="en-US"/>
        </w:rPr>
        <w:t>.</w:t>
      </w:r>
      <w:r w:rsidR="003A4161" w:rsidRPr="008D35B9">
        <w:rPr>
          <w:sz w:val="22"/>
          <w:lang w:val="en-US"/>
        </w:rPr>
        <w:t xml:space="preserve"> </w:t>
      </w:r>
      <w:r w:rsidR="005C4E5C" w:rsidRPr="008D35B9">
        <w:rPr>
          <w:sz w:val="22"/>
          <w:lang w:val="en-US"/>
        </w:rPr>
        <w:t>Using cord blood PUFA</w:t>
      </w:r>
      <w:r w:rsidR="003F6735" w:rsidRPr="008D35B9">
        <w:rPr>
          <w:sz w:val="22"/>
          <w:lang w:val="en-US"/>
        </w:rPr>
        <w:t>, not available in our study,</w:t>
      </w:r>
      <w:r w:rsidR="005C4E5C" w:rsidRPr="008D35B9">
        <w:rPr>
          <w:sz w:val="22"/>
          <w:lang w:val="en-US"/>
        </w:rPr>
        <w:t xml:space="preserve"> could result in different find</w:t>
      </w:r>
      <w:r w:rsidR="006C1418" w:rsidRPr="008D35B9">
        <w:rPr>
          <w:sz w:val="22"/>
          <w:lang w:val="en-US"/>
        </w:rPr>
        <w:t>ings, as shown in another study</w:t>
      </w:r>
      <w:r w:rsidR="00856385">
        <w:rPr>
          <w:sz w:val="22"/>
          <w:lang w:val="en-US"/>
        </w:rPr>
        <w:t xml:space="preserve"> </w:t>
      </w:r>
      <w:r w:rsidR="00220923" w:rsidRPr="008D35B9">
        <w:rPr>
          <w:sz w:val="22"/>
          <w:lang w:val="en-US"/>
        </w:rPr>
        <w:fldChar w:fldCharType="begin">
          <w:fldData xml:space="preserve">PEVuZE5vdGU+PENpdGU+PEF1dGhvcj5Eb25haHVlPC9BdXRob3I+PFllYXI+MjAxMTwvWWVhcj48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</w:fldData>
        </w:fldChar>
      </w:r>
      <w:r w:rsidR="00F3333C">
        <w:rPr>
          <w:sz w:val="22"/>
          <w:lang w:val="en-US"/>
        </w:rPr>
        <w:instrText xml:space="preserve"> ADDIN EN.CITE </w:instrText>
      </w:r>
      <w:r w:rsidR="00F3333C">
        <w:rPr>
          <w:sz w:val="22"/>
          <w:lang w:val="en-US"/>
        </w:rPr>
        <w:fldChar w:fldCharType="begin">
          <w:fldData xml:space="preserve">PEVuZE5vdGU+PENpdGU+PEF1dGhvcj5Eb25haHVlPC9BdXRob3I+PFllYXI+MjAxMTwvWWVhcj48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</w:fldData>
        </w:fldChar>
      </w:r>
      <w:r w:rsidR="00F3333C">
        <w:rPr>
          <w:sz w:val="22"/>
          <w:lang w:val="en-US"/>
        </w:rPr>
        <w:instrText xml:space="preserve"> ADDIN EN.CITE.DATA </w:instrText>
      </w:r>
      <w:r w:rsidR="00F3333C">
        <w:rPr>
          <w:sz w:val="22"/>
          <w:lang w:val="en-US"/>
        </w:rPr>
      </w:r>
      <w:r w:rsidR="00F3333C">
        <w:rPr>
          <w:sz w:val="22"/>
          <w:lang w:val="en-US"/>
        </w:rPr>
        <w:fldChar w:fldCharType="end"/>
      </w:r>
      <w:r w:rsidR="00220923" w:rsidRPr="008D35B9">
        <w:rPr>
          <w:sz w:val="22"/>
          <w:lang w:val="en-US"/>
        </w:rPr>
      </w:r>
      <w:r w:rsidR="00220923" w:rsidRPr="008D35B9">
        <w:rPr>
          <w:sz w:val="22"/>
          <w:lang w:val="en-US"/>
        </w:rPr>
        <w:fldChar w:fldCharType="separate"/>
      </w:r>
      <w:r w:rsidR="00F3333C">
        <w:rPr>
          <w:noProof/>
          <w:sz w:val="22"/>
          <w:lang w:val="en-US"/>
        </w:rPr>
        <w:t>[10]</w:t>
      </w:r>
      <w:r w:rsidR="00220923" w:rsidRPr="008D35B9">
        <w:rPr>
          <w:sz w:val="22"/>
          <w:lang w:val="en-US"/>
        </w:rPr>
        <w:fldChar w:fldCharType="end"/>
      </w:r>
      <w:r w:rsidR="00856385">
        <w:rPr>
          <w:sz w:val="22"/>
          <w:lang w:val="en-US"/>
        </w:rPr>
        <w:t>.</w:t>
      </w:r>
      <w:r w:rsidR="00220923" w:rsidRPr="008D35B9">
        <w:rPr>
          <w:sz w:val="22"/>
          <w:lang w:val="en-US"/>
        </w:rPr>
        <w:t xml:space="preserve"> </w:t>
      </w:r>
      <w:r w:rsidRPr="008D35B9">
        <w:rPr>
          <w:sz w:val="22"/>
          <w:lang w:val="en-US"/>
        </w:rPr>
        <w:t xml:space="preserve">Nonetheless, </w:t>
      </w:r>
      <w:r w:rsidR="005C4E5C" w:rsidRPr="008D35B9">
        <w:rPr>
          <w:sz w:val="22"/>
          <w:lang w:val="en-US"/>
        </w:rPr>
        <w:t xml:space="preserve">our exposure variable </w:t>
      </w:r>
      <w:r w:rsidRPr="008D35B9">
        <w:rPr>
          <w:sz w:val="22"/>
          <w:lang w:val="en-US"/>
        </w:rPr>
        <w:t xml:space="preserve">remains an objective measure collected </w:t>
      </w:r>
      <w:r w:rsidR="005C4E5C" w:rsidRPr="008D35B9">
        <w:rPr>
          <w:sz w:val="22"/>
          <w:lang w:val="en-US"/>
        </w:rPr>
        <w:t xml:space="preserve">when </w:t>
      </w:r>
      <w:r w:rsidRPr="008D35B9">
        <w:rPr>
          <w:sz w:val="22"/>
          <w:lang w:val="en-US"/>
        </w:rPr>
        <w:t xml:space="preserve">the </w:t>
      </w:r>
      <w:r w:rsidR="007D1DB1" w:rsidRPr="008D35B9">
        <w:rPr>
          <w:sz w:val="22"/>
          <w:lang w:val="en-US"/>
        </w:rPr>
        <w:t>fetal</w:t>
      </w:r>
      <w:r w:rsidRPr="008D35B9">
        <w:rPr>
          <w:sz w:val="22"/>
          <w:lang w:val="en-US"/>
        </w:rPr>
        <w:t xml:space="preserve"> need </w:t>
      </w:r>
      <w:r w:rsidR="00856385">
        <w:rPr>
          <w:sz w:val="22"/>
          <w:lang w:val="en-US"/>
        </w:rPr>
        <w:t>for</w:t>
      </w:r>
      <w:r w:rsidR="005C4E5C" w:rsidRPr="008D35B9">
        <w:rPr>
          <w:sz w:val="22"/>
          <w:lang w:val="en-US"/>
        </w:rPr>
        <w:t xml:space="preserve"> </w:t>
      </w:r>
      <w:r w:rsidRPr="008D35B9">
        <w:rPr>
          <w:sz w:val="22"/>
          <w:lang w:val="en-US"/>
        </w:rPr>
        <w:t>LCPUFA</w:t>
      </w:r>
      <w:r w:rsidR="00856385">
        <w:rPr>
          <w:sz w:val="22"/>
          <w:lang w:val="en-US"/>
        </w:rPr>
        <w:t>s</w:t>
      </w:r>
      <w:r w:rsidRPr="008D35B9">
        <w:rPr>
          <w:sz w:val="22"/>
          <w:lang w:val="en-US"/>
        </w:rPr>
        <w:t xml:space="preserve"> </w:t>
      </w:r>
      <w:r w:rsidR="005C4E5C" w:rsidRPr="008D35B9">
        <w:rPr>
          <w:sz w:val="22"/>
          <w:lang w:val="en-US"/>
        </w:rPr>
        <w:t>is high</w:t>
      </w:r>
      <w:r w:rsidR="000A4D7D">
        <w:rPr>
          <w:sz w:val="22"/>
          <w:lang w:val="en-US"/>
        </w:rPr>
        <w:t xml:space="preserve"> </w:t>
      </w:r>
      <w:r w:rsidRPr="008D35B9">
        <w:rPr>
          <w:sz w:val="22"/>
          <w:lang w:val="en-US"/>
        </w:rPr>
        <w:fldChar w:fldCharType="begin">
          <w:fldData xml:space="preserve">PEVuZE5vdGU+PENpdGU+PEF1dGhvcj5LdWlwZXJzPC9BdXRob3I+PFllYXI+MjAxMjwvWWVhcj48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</w:fldData>
        </w:fldChar>
      </w:r>
      <w:r w:rsidR="00F3333C">
        <w:rPr>
          <w:sz w:val="22"/>
          <w:lang w:val="en-US"/>
        </w:rPr>
        <w:instrText xml:space="preserve"> ADDIN EN.CITE </w:instrText>
      </w:r>
      <w:r w:rsidR="00F3333C">
        <w:rPr>
          <w:sz w:val="22"/>
          <w:lang w:val="en-US"/>
        </w:rPr>
        <w:fldChar w:fldCharType="begin">
          <w:fldData xml:space="preserve">PEVuZE5vdGU+PENpdGU+PEF1dGhvcj5LdWlwZXJzPC9BdXRob3I+PFllYXI+MjAxMjwvWWVhcj48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</w:fldData>
        </w:fldChar>
      </w:r>
      <w:r w:rsidR="00F3333C">
        <w:rPr>
          <w:sz w:val="22"/>
          <w:lang w:val="en-US"/>
        </w:rPr>
        <w:instrText xml:space="preserve"> ADDIN EN.CITE.DATA </w:instrText>
      </w:r>
      <w:r w:rsidR="00F3333C">
        <w:rPr>
          <w:sz w:val="22"/>
          <w:lang w:val="en-US"/>
        </w:rPr>
      </w:r>
      <w:r w:rsidR="00F3333C">
        <w:rPr>
          <w:sz w:val="22"/>
          <w:lang w:val="en-US"/>
        </w:rPr>
        <w:fldChar w:fldCharType="end"/>
      </w:r>
      <w:r w:rsidRPr="008D35B9">
        <w:rPr>
          <w:sz w:val="22"/>
          <w:lang w:val="en-US"/>
        </w:rPr>
      </w:r>
      <w:r w:rsidRPr="008D35B9">
        <w:rPr>
          <w:sz w:val="22"/>
          <w:lang w:val="en-US"/>
        </w:rPr>
        <w:fldChar w:fldCharType="separate"/>
      </w:r>
      <w:r w:rsidR="00F3333C">
        <w:rPr>
          <w:noProof/>
          <w:sz w:val="22"/>
          <w:lang w:val="en-US"/>
        </w:rPr>
        <w:t>[25]</w:t>
      </w:r>
      <w:r w:rsidRPr="008D35B9">
        <w:rPr>
          <w:sz w:val="22"/>
          <w:lang w:val="en-US"/>
        </w:rPr>
        <w:fldChar w:fldCharType="end"/>
      </w:r>
      <w:r w:rsidR="000A4D7D">
        <w:rPr>
          <w:sz w:val="22"/>
          <w:lang w:val="en-US"/>
        </w:rPr>
        <w:t>.</w:t>
      </w:r>
    </w:p>
    <w:p w14:paraId="24F1B260" w14:textId="523CBC99" w:rsidR="005160FD" w:rsidRDefault="005160FD" w:rsidP="00417CBC">
      <w:pPr>
        <w:ind w:firstLine="708"/>
        <w:rPr>
          <w:sz w:val="22"/>
          <w:lang w:val="en-US"/>
        </w:rPr>
      </w:pPr>
      <w:r w:rsidRPr="008D35B9">
        <w:rPr>
          <w:sz w:val="22"/>
          <w:lang w:val="en-US"/>
        </w:rPr>
        <w:lastRenderedPageBreak/>
        <w:t xml:space="preserve">We found positive associations between LA and </w:t>
      </w:r>
      <w:r w:rsidR="007D1DB1" w:rsidRPr="008D35B9">
        <w:rPr>
          <w:sz w:val="22"/>
          <w:lang w:val="en-US"/>
        </w:rPr>
        <w:t>fetal</w:t>
      </w:r>
      <w:r w:rsidRPr="008D35B9">
        <w:rPr>
          <w:sz w:val="22"/>
          <w:lang w:val="en-US"/>
        </w:rPr>
        <w:t xml:space="preserve"> growth, neonatal body composition and </w:t>
      </w:r>
      <w:r w:rsidR="0012587F" w:rsidRPr="008D35B9">
        <w:rPr>
          <w:sz w:val="22"/>
          <w:lang w:val="en-US"/>
        </w:rPr>
        <w:t>postnatal growth</w:t>
      </w:r>
      <w:r w:rsidRPr="008D35B9">
        <w:rPr>
          <w:sz w:val="22"/>
          <w:lang w:val="en-US"/>
        </w:rPr>
        <w:t xml:space="preserve"> until 1-2 months</w:t>
      </w:r>
      <w:r w:rsidR="0012587F" w:rsidRPr="008D35B9">
        <w:rPr>
          <w:sz w:val="22"/>
          <w:lang w:val="en-US"/>
        </w:rPr>
        <w:t xml:space="preserve">, but not </w:t>
      </w:r>
      <w:r w:rsidRPr="008D35B9">
        <w:rPr>
          <w:sz w:val="22"/>
          <w:lang w:val="en-US"/>
        </w:rPr>
        <w:t xml:space="preserve">at later ages. </w:t>
      </w:r>
      <w:r w:rsidR="002271C5" w:rsidRPr="008D35B9">
        <w:rPr>
          <w:sz w:val="22"/>
          <w:lang w:val="en-US"/>
        </w:rPr>
        <w:t>A</w:t>
      </w:r>
      <w:r w:rsidR="007B5531" w:rsidRPr="008D35B9">
        <w:rPr>
          <w:sz w:val="22"/>
          <w:lang w:val="en-US"/>
        </w:rPr>
        <w:t xml:space="preserve">nimal studies </w:t>
      </w:r>
      <w:r w:rsidR="005358A3" w:rsidRPr="008D35B9">
        <w:rPr>
          <w:sz w:val="22"/>
          <w:lang w:val="en-US"/>
        </w:rPr>
        <w:t xml:space="preserve">have shown </w:t>
      </w:r>
      <w:r w:rsidR="007B5531" w:rsidRPr="008D35B9">
        <w:rPr>
          <w:sz w:val="22"/>
          <w:lang w:val="en-US"/>
        </w:rPr>
        <w:t xml:space="preserve">that </w:t>
      </w:r>
      <w:r w:rsidR="002271C5" w:rsidRPr="008D35B9">
        <w:rPr>
          <w:sz w:val="22"/>
          <w:lang w:val="en-US"/>
        </w:rPr>
        <w:t xml:space="preserve">high </w:t>
      </w:r>
      <w:r w:rsidR="00E77FF6" w:rsidRPr="008D35B9">
        <w:rPr>
          <w:sz w:val="22"/>
          <w:lang w:val="en-US"/>
        </w:rPr>
        <w:t xml:space="preserve">LA intake during pregnancy and lactation promotes weight gain and adipose tissue </w:t>
      </w:r>
      <w:r w:rsidR="005358A3" w:rsidRPr="008D35B9">
        <w:rPr>
          <w:sz w:val="22"/>
          <w:lang w:val="en-US"/>
        </w:rPr>
        <w:t>accretion</w:t>
      </w:r>
      <w:r w:rsidR="000A4D7D">
        <w:rPr>
          <w:sz w:val="22"/>
          <w:lang w:val="en-US"/>
        </w:rPr>
        <w:t xml:space="preserve"> </w:t>
      </w:r>
      <w:r w:rsidR="00E77FF6" w:rsidRPr="008D35B9">
        <w:rPr>
          <w:sz w:val="22"/>
          <w:lang w:val="en-US"/>
        </w:rPr>
        <w:fldChar w:fldCharType="begin">
          <w:fldData xml:space="preserve">PEVuZE5vdGU+PENpdGU+PEF1dGhvcj5NYXNzaWVyYTwvQXV0aG9yPjxZZWFyPjIwMDM8L1llYXI+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</w:fldData>
        </w:fldChar>
      </w:r>
      <w:r w:rsidR="00F3333C">
        <w:rPr>
          <w:sz w:val="22"/>
          <w:lang w:val="en-US"/>
        </w:rPr>
        <w:instrText xml:space="preserve"> ADDIN EN.CITE </w:instrText>
      </w:r>
      <w:r w:rsidR="00F3333C">
        <w:rPr>
          <w:sz w:val="22"/>
          <w:lang w:val="en-US"/>
        </w:rPr>
        <w:fldChar w:fldCharType="begin">
          <w:fldData xml:space="preserve">PEVuZE5vdGU+PENpdGU+PEF1dGhvcj5NYXNzaWVyYTwvQXV0aG9yPjxZZWFyPjIwMDM8L1llYXI+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</w:fldData>
        </w:fldChar>
      </w:r>
      <w:r w:rsidR="00F3333C">
        <w:rPr>
          <w:sz w:val="22"/>
          <w:lang w:val="en-US"/>
        </w:rPr>
        <w:instrText xml:space="preserve"> ADDIN EN.CITE.DATA </w:instrText>
      </w:r>
      <w:r w:rsidR="00F3333C">
        <w:rPr>
          <w:sz w:val="22"/>
          <w:lang w:val="en-US"/>
        </w:rPr>
      </w:r>
      <w:r w:rsidR="00F3333C">
        <w:rPr>
          <w:sz w:val="22"/>
          <w:lang w:val="en-US"/>
        </w:rPr>
        <w:fldChar w:fldCharType="end"/>
      </w:r>
      <w:r w:rsidR="00E77FF6" w:rsidRPr="008D35B9">
        <w:rPr>
          <w:sz w:val="22"/>
          <w:lang w:val="en-US"/>
        </w:rPr>
      </w:r>
      <w:r w:rsidR="00E77FF6" w:rsidRPr="008D35B9">
        <w:rPr>
          <w:sz w:val="22"/>
          <w:lang w:val="en-US"/>
        </w:rPr>
        <w:fldChar w:fldCharType="separate"/>
      </w:r>
      <w:r w:rsidR="00F3333C">
        <w:rPr>
          <w:noProof/>
          <w:sz w:val="22"/>
          <w:lang w:val="en-US"/>
        </w:rPr>
        <w:t>[26-28]</w:t>
      </w:r>
      <w:r w:rsidR="00E77FF6" w:rsidRPr="008D35B9">
        <w:rPr>
          <w:sz w:val="22"/>
          <w:lang w:val="en-US"/>
        </w:rPr>
        <w:fldChar w:fldCharType="end"/>
      </w:r>
      <w:r w:rsidR="000A4D7D">
        <w:rPr>
          <w:sz w:val="22"/>
          <w:lang w:val="en-US"/>
        </w:rPr>
        <w:t>.</w:t>
      </w:r>
      <w:r w:rsidR="00E77FF6" w:rsidRPr="008D35B9">
        <w:rPr>
          <w:sz w:val="22"/>
          <w:lang w:val="en-US"/>
        </w:rPr>
        <w:t xml:space="preserve"> </w:t>
      </w:r>
      <w:r w:rsidR="002271C5" w:rsidRPr="008D35B9">
        <w:rPr>
          <w:sz w:val="22"/>
          <w:lang w:val="en-US"/>
        </w:rPr>
        <w:t>The</w:t>
      </w:r>
      <w:r w:rsidR="00417CBC">
        <w:rPr>
          <w:sz w:val="22"/>
          <w:lang w:val="en-US"/>
        </w:rPr>
        <w:t>se studies</w:t>
      </w:r>
      <w:r w:rsidR="002271C5" w:rsidRPr="008D35B9">
        <w:rPr>
          <w:sz w:val="22"/>
          <w:lang w:val="en-US"/>
        </w:rPr>
        <w:t xml:space="preserve"> </w:t>
      </w:r>
      <w:r w:rsidR="005358A3" w:rsidRPr="008D35B9">
        <w:rPr>
          <w:sz w:val="22"/>
          <w:lang w:val="en-US"/>
        </w:rPr>
        <w:t xml:space="preserve">also </w:t>
      </w:r>
      <w:r w:rsidR="002271C5" w:rsidRPr="008D35B9">
        <w:rPr>
          <w:sz w:val="22"/>
          <w:lang w:val="en-US"/>
        </w:rPr>
        <w:t xml:space="preserve">suggest that </w:t>
      </w:r>
      <w:r w:rsidR="00417CBC">
        <w:rPr>
          <w:sz w:val="22"/>
          <w:lang w:val="en-US"/>
        </w:rPr>
        <w:t>LA</w:t>
      </w:r>
      <w:r w:rsidR="005358A3" w:rsidRPr="008D35B9">
        <w:rPr>
          <w:sz w:val="22"/>
          <w:lang w:val="en-US"/>
        </w:rPr>
        <w:t xml:space="preserve"> </w:t>
      </w:r>
      <w:r w:rsidR="002271C5" w:rsidRPr="008D35B9">
        <w:rPr>
          <w:sz w:val="22"/>
          <w:lang w:val="en-US"/>
        </w:rPr>
        <w:t>i</w:t>
      </w:r>
      <w:r w:rsidR="005358A3" w:rsidRPr="008D35B9">
        <w:rPr>
          <w:sz w:val="22"/>
          <w:lang w:val="en-US"/>
        </w:rPr>
        <w:t>n</w:t>
      </w:r>
      <w:r w:rsidR="002271C5" w:rsidRPr="008D35B9">
        <w:rPr>
          <w:sz w:val="22"/>
          <w:lang w:val="en-US"/>
        </w:rPr>
        <w:t>t</w:t>
      </w:r>
      <w:r w:rsidR="005358A3" w:rsidRPr="008D35B9">
        <w:rPr>
          <w:sz w:val="22"/>
          <w:lang w:val="en-US"/>
        </w:rPr>
        <w:t>ake</w:t>
      </w:r>
      <w:r w:rsidR="002271C5" w:rsidRPr="008D35B9">
        <w:rPr>
          <w:sz w:val="22"/>
          <w:lang w:val="en-US"/>
        </w:rPr>
        <w:t xml:space="preserve"> may </w:t>
      </w:r>
      <w:r w:rsidR="00C07554" w:rsidRPr="008D35B9">
        <w:rPr>
          <w:sz w:val="22"/>
          <w:lang w:val="en-US"/>
        </w:rPr>
        <w:t xml:space="preserve">increase the </w:t>
      </w:r>
      <w:r w:rsidR="008D122F" w:rsidRPr="008D35B9">
        <w:rPr>
          <w:sz w:val="22"/>
          <w:lang w:val="en-US"/>
        </w:rPr>
        <w:t xml:space="preserve">placental </w:t>
      </w:r>
      <w:r w:rsidR="002271C5" w:rsidRPr="008D35B9">
        <w:rPr>
          <w:sz w:val="22"/>
          <w:lang w:val="en-US"/>
        </w:rPr>
        <w:t xml:space="preserve">uptake of </w:t>
      </w:r>
      <w:r w:rsidR="00417CBC">
        <w:rPr>
          <w:sz w:val="22"/>
          <w:lang w:val="en-US"/>
        </w:rPr>
        <w:t xml:space="preserve">the LA metabolite </w:t>
      </w:r>
      <w:r w:rsidR="002271C5" w:rsidRPr="008D35B9">
        <w:rPr>
          <w:sz w:val="22"/>
          <w:lang w:val="en-US"/>
        </w:rPr>
        <w:t xml:space="preserve">AA, </w:t>
      </w:r>
      <w:r w:rsidR="005358A3" w:rsidRPr="008D35B9">
        <w:rPr>
          <w:sz w:val="22"/>
          <w:lang w:val="en-US"/>
        </w:rPr>
        <w:t xml:space="preserve">which </w:t>
      </w:r>
      <w:r w:rsidR="00C07554" w:rsidRPr="008D35B9">
        <w:rPr>
          <w:sz w:val="22"/>
          <w:lang w:val="en-US"/>
        </w:rPr>
        <w:t>then stimulat</w:t>
      </w:r>
      <w:r w:rsidR="005358A3" w:rsidRPr="008D35B9">
        <w:rPr>
          <w:sz w:val="22"/>
          <w:lang w:val="en-US"/>
        </w:rPr>
        <w:t>es</w:t>
      </w:r>
      <w:r w:rsidR="00C07554" w:rsidRPr="008D35B9">
        <w:rPr>
          <w:sz w:val="22"/>
          <w:lang w:val="en-US"/>
        </w:rPr>
        <w:t xml:space="preserve"> the</w:t>
      </w:r>
      <w:r w:rsidR="002271C5" w:rsidRPr="008D35B9">
        <w:rPr>
          <w:sz w:val="22"/>
          <w:lang w:val="en-US"/>
        </w:rPr>
        <w:t xml:space="preserve"> pro-inflammatory</w:t>
      </w:r>
      <w:r w:rsidR="00C07554" w:rsidRPr="008D35B9">
        <w:rPr>
          <w:sz w:val="22"/>
          <w:lang w:val="en-US"/>
        </w:rPr>
        <w:t xml:space="preserve"> prostacyclin pathway</w:t>
      </w:r>
      <w:r w:rsidR="008D122F" w:rsidRPr="008D35B9">
        <w:rPr>
          <w:sz w:val="22"/>
          <w:lang w:val="en-US"/>
        </w:rPr>
        <w:t xml:space="preserve"> in the fetus</w:t>
      </w:r>
      <w:r w:rsidR="005358A3" w:rsidRPr="008D35B9">
        <w:rPr>
          <w:sz w:val="22"/>
          <w:lang w:val="en-US"/>
        </w:rPr>
        <w:t>, thereby</w:t>
      </w:r>
      <w:r w:rsidR="0095176A" w:rsidRPr="008D35B9">
        <w:rPr>
          <w:sz w:val="22"/>
          <w:lang w:val="en-US"/>
        </w:rPr>
        <w:t xml:space="preserve"> increasing weight gain</w:t>
      </w:r>
      <w:r w:rsidR="0095176A" w:rsidRPr="008D35B9" w:rsidDel="002271C5">
        <w:rPr>
          <w:sz w:val="22"/>
          <w:lang w:val="en-US"/>
        </w:rPr>
        <w:t xml:space="preserve"> </w:t>
      </w:r>
      <w:r w:rsidR="0095176A" w:rsidRPr="008D35B9">
        <w:rPr>
          <w:sz w:val="22"/>
          <w:lang w:val="en-US"/>
        </w:rPr>
        <w:t>and adipose tissue accretion</w:t>
      </w:r>
      <w:r w:rsidR="006C1418" w:rsidRPr="008D35B9">
        <w:rPr>
          <w:sz w:val="22"/>
          <w:lang w:val="en-US"/>
        </w:rPr>
        <w:t>.</w:t>
      </w:r>
      <w:r w:rsidRPr="008D35B9">
        <w:rPr>
          <w:sz w:val="22"/>
          <w:lang w:val="en-US"/>
        </w:rPr>
        <w:t xml:space="preserve"> The absence of association with postnatal growth</w:t>
      </w:r>
      <w:r w:rsidR="00C07554" w:rsidRPr="008D35B9">
        <w:rPr>
          <w:sz w:val="22"/>
          <w:lang w:val="en-US"/>
        </w:rPr>
        <w:t xml:space="preserve"> in our study</w:t>
      </w:r>
      <w:r w:rsidR="005358A3" w:rsidRPr="008D35B9">
        <w:rPr>
          <w:sz w:val="22"/>
          <w:lang w:val="en-US"/>
        </w:rPr>
        <w:t>, however,</w:t>
      </w:r>
      <w:r w:rsidRPr="008D35B9">
        <w:rPr>
          <w:sz w:val="22"/>
          <w:lang w:val="en-US"/>
        </w:rPr>
        <w:t xml:space="preserve"> </w:t>
      </w:r>
      <w:r w:rsidR="005358A3" w:rsidRPr="008D35B9">
        <w:rPr>
          <w:sz w:val="22"/>
          <w:lang w:val="en-US"/>
        </w:rPr>
        <w:t>suggests a short-</w:t>
      </w:r>
      <w:r w:rsidR="00426FDF" w:rsidRPr="008D35B9">
        <w:rPr>
          <w:sz w:val="22"/>
          <w:lang w:val="en-US"/>
        </w:rPr>
        <w:t xml:space="preserve">term effect of prenatal LA exposure on fetal growth and birth outcomes, which </w:t>
      </w:r>
      <w:r w:rsidR="005358A3" w:rsidRPr="008D35B9">
        <w:rPr>
          <w:sz w:val="22"/>
          <w:lang w:val="en-US"/>
        </w:rPr>
        <w:t xml:space="preserve">diminishes </w:t>
      </w:r>
      <w:r w:rsidR="00426FDF" w:rsidRPr="008D35B9">
        <w:rPr>
          <w:sz w:val="22"/>
          <w:lang w:val="en-US"/>
        </w:rPr>
        <w:t xml:space="preserve">postnatally </w:t>
      </w:r>
      <w:r w:rsidR="005358A3" w:rsidRPr="008D35B9">
        <w:rPr>
          <w:sz w:val="22"/>
          <w:lang w:val="en-US"/>
        </w:rPr>
        <w:t>owing to variation in postnatal LA intake.</w:t>
      </w:r>
      <w:r w:rsidR="00E623A7" w:rsidRPr="008D35B9">
        <w:rPr>
          <w:sz w:val="22"/>
          <w:lang w:val="en-US"/>
        </w:rPr>
        <w:t xml:space="preserve"> </w:t>
      </w:r>
      <w:r w:rsidRPr="008D35B9">
        <w:rPr>
          <w:sz w:val="22"/>
          <w:lang w:val="en-US"/>
        </w:rPr>
        <w:t xml:space="preserve">The relationship between DHA and offspring growth has been more investigated in </w:t>
      </w:r>
      <w:r w:rsidR="00DA233D" w:rsidRPr="008D35B9">
        <w:rPr>
          <w:sz w:val="22"/>
          <w:lang w:val="en-US"/>
        </w:rPr>
        <w:t>the literature</w:t>
      </w:r>
      <w:r w:rsidRPr="008D35B9">
        <w:rPr>
          <w:sz w:val="22"/>
          <w:lang w:val="en-US"/>
        </w:rPr>
        <w:t>. RCTs suggest that prenatal DHA may have a marginal effect on birth size</w:t>
      </w:r>
      <w:r w:rsidR="000A4D7D">
        <w:rPr>
          <w:sz w:val="22"/>
          <w:lang w:val="en-US"/>
        </w:rPr>
        <w:t xml:space="preserve"> </w:t>
      </w:r>
      <w:r w:rsidRPr="008D35B9">
        <w:rPr>
          <w:sz w:val="22"/>
          <w:lang w:val="en-US"/>
        </w:rPr>
        <w:fldChar w:fldCharType="begin"/>
      </w:r>
      <w:r w:rsidR="00F3333C">
        <w:rPr>
          <w:sz w:val="22"/>
          <w:lang w:val="en-US"/>
        </w:rPr>
        <w:instrText xml:space="preserve"> ADDIN EN.CITE &lt;EndNote&gt;&lt;Cite&gt;&lt;Author&gt;Makrides&lt;/Author&gt;&lt;Year&gt;2005&lt;/Year&gt;&lt;RecNum&gt;10360&lt;/RecNum&gt;&lt;DisplayText&gt;[29]&lt;/DisplayText&gt;&lt;record&gt;&lt;rec-number&gt;10360&lt;/rec-number&gt;&lt;foreign-keys&gt;&lt;key app="EN" db-id="vpr5pad9g55xegefsro5e52itf5xfpd5arzs" timestamp="1428642198"&gt;10360&lt;/key&gt;&lt;key app="ENWeb" db-id=""&gt;0&lt;/key&gt;&lt;/foreign-keys&gt;&lt;ref-type name="Journal Article"&gt;17&lt;/ref-type&gt;&lt;contributors&gt;&lt;authors&gt;&lt;author&gt;Makrides, M.&lt;/author&gt;&lt;author&gt;Gibson, R. A.&lt;/author&gt;&lt;author&gt;Udell, T.&lt;/author&gt;&lt;author&gt;Ried, K.&lt;/author&gt;&lt;author&gt;International, Lcpufa Investigators&lt;/author&gt;&lt;/authors&gt;&lt;/contributors&gt;&lt;auth-address&gt;Applied Nutrition Group, Child Health Research Institute, Women&amp;apos;s and Children&amp;apos;s Hospital, North Adelaide, SA, Australia. makridesm@mail.wch.sa.gov.au&lt;/auth-address&gt;&lt;titles&gt;&lt;title&gt;Supplementation of infant formula with long-chain polyunsaturated fatty acids does not influence the growth of term infants&lt;/title&gt;&lt;secondary-title&gt;Am J Clin Nutr&lt;/secondary-title&gt;&lt;alt-title&gt;The American journal of clinical nutrition&lt;/alt-title&gt;&lt;/titles&gt;&lt;periodical&gt;&lt;full-title&gt;Am J Clin Nutr&lt;/full-title&gt;&lt;/periodical&gt;&lt;alt-periodical&gt;&lt;full-title&gt;The American Journal of Clinical Nutrition&lt;/full-title&gt;&lt;/alt-periodical&gt;&lt;pages&gt;1094-101&lt;/pages&gt;&lt;volume&gt;81&lt;/volume&gt;&lt;number&gt;5&lt;/number&gt;&lt;keywords&gt;&lt;keyword&gt;Fatty Acids, Unsaturated/*pharmacology&lt;/keyword&gt;&lt;keyword&gt;*Food, Fortified&lt;/keyword&gt;&lt;keyword&gt;Growth/*drug effects&lt;/keyword&gt;&lt;keyword&gt;Humans&lt;/keyword&gt;&lt;keyword&gt;Infant&lt;/keyword&gt;&lt;keyword&gt;Infant Formula/*pharmacology&lt;/keyword&gt;&lt;keyword&gt;Infant, Newborn&lt;/keyword&gt;&lt;keyword&gt;Randomized Controlled Trials as Topic&lt;/keyword&gt;&lt;/keywords&gt;&lt;dates&gt;&lt;year&gt;2005&lt;/year&gt;&lt;pub-dates&gt;&lt;date&gt;May&lt;/date&gt;&lt;/pub-dates&gt;&lt;/dates&gt;&lt;isbn&gt;0002-9165 (Print)&amp;#xD;0002-9165 (Linking)&lt;/isbn&gt;&lt;accession-num&gt;15883434&lt;/accession-num&gt;&lt;urls&gt;&lt;related-urls&gt;&lt;url&gt;http://www.ncbi.nlm.nih.gov/pubmed/15883434&lt;/url&gt;&lt;/related-urls&gt;&lt;/urls&gt;&lt;/record&gt;&lt;/Cite&gt;&lt;/EndNote&gt;</w:instrText>
      </w:r>
      <w:r w:rsidRPr="008D35B9">
        <w:rPr>
          <w:sz w:val="22"/>
          <w:lang w:val="en-US"/>
        </w:rPr>
        <w:fldChar w:fldCharType="separate"/>
      </w:r>
      <w:r w:rsidR="00F3333C">
        <w:rPr>
          <w:noProof/>
          <w:sz w:val="22"/>
          <w:lang w:val="en-US"/>
        </w:rPr>
        <w:t>[29]</w:t>
      </w:r>
      <w:r w:rsidRPr="008D35B9">
        <w:rPr>
          <w:sz w:val="22"/>
          <w:lang w:val="en-US"/>
        </w:rPr>
        <w:fldChar w:fldCharType="end"/>
      </w:r>
      <w:r w:rsidR="000A4D7D">
        <w:rPr>
          <w:sz w:val="22"/>
          <w:lang w:val="en-US"/>
        </w:rPr>
        <w:t>,</w:t>
      </w:r>
      <w:r w:rsidRPr="008D35B9">
        <w:rPr>
          <w:sz w:val="22"/>
          <w:lang w:val="en-US"/>
        </w:rPr>
        <w:t xml:space="preserve"> </w:t>
      </w:r>
      <w:r w:rsidR="00606B96" w:rsidRPr="008D35B9">
        <w:rPr>
          <w:sz w:val="22"/>
          <w:lang w:val="en-US"/>
        </w:rPr>
        <w:t xml:space="preserve">and </w:t>
      </w:r>
      <w:r w:rsidRPr="008D35B9">
        <w:rPr>
          <w:sz w:val="22"/>
          <w:lang w:val="en-US"/>
        </w:rPr>
        <w:t>no effect on postnatal growth</w:t>
      </w:r>
      <w:r w:rsidR="000A4D7D">
        <w:rPr>
          <w:sz w:val="22"/>
          <w:lang w:val="en-US"/>
        </w:rPr>
        <w:t xml:space="preserve"> </w:t>
      </w:r>
      <w:r w:rsidRPr="008D35B9">
        <w:rPr>
          <w:sz w:val="22"/>
          <w:lang w:val="en-US"/>
        </w:rPr>
        <w:fldChar w:fldCharType="begin">
          <w:fldData xml:space="preserve">PEVuZE5vdGU+PENpdGU+PEF1dGhvcj5IZWxsYW5kPC9BdXRob3I+PFllYXI+MjAwMTwvWWVhcj48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</w:fldData>
        </w:fldChar>
      </w:r>
      <w:r w:rsidR="00F3333C">
        <w:rPr>
          <w:sz w:val="22"/>
          <w:lang w:val="en-US"/>
        </w:rPr>
        <w:instrText xml:space="preserve"> ADDIN EN.CITE </w:instrText>
      </w:r>
      <w:r w:rsidR="00F3333C">
        <w:rPr>
          <w:sz w:val="22"/>
          <w:lang w:val="en-US"/>
        </w:rPr>
        <w:fldChar w:fldCharType="begin">
          <w:fldData xml:space="preserve">PEVuZE5vdGU+PENpdGU+PEF1dGhvcj5IZWxsYW5kPC9BdXRob3I+PFllYXI+MjAwMTwvWWVhcj48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</w:fldData>
        </w:fldChar>
      </w:r>
      <w:r w:rsidR="00F3333C">
        <w:rPr>
          <w:sz w:val="22"/>
          <w:lang w:val="en-US"/>
        </w:rPr>
        <w:instrText xml:space="preserve"> ADDIN EN.CITE.DATA </w:instrText>
      </w:r>
      <w:r w:rsidR="00F3333C">
        <w:rPr>
          <w:sz w:val="22"/>
          <w:lang w:val="en-US"/>
        </w:rPr>
      </w:r>
      <w:r w:rsidR="00F3333C">
        <w:rPr>
          <w:sz w:val="22"/>
          <w:lang w:val="en-US"/>
        </w:rPr>
        <w:fldChar w:fldCharType="end"/>
      </w:r>
      <w:r w:rsidRPr="008D35B9">
        <w:rPr>
          <w:sz w:val="22"/>
          <w:lang w:val="en-US"/>
        </w:rPr>
      </w:r>
      <w:r w:rsidRPr="008D35B9">
        <w:rPr>
          <w:sz w:val="22"/>
          <w:lang w:val="en-US"/>
        </w:rPr>
        <w:fldChar w:fldCharType="separate"/>
      </w:r>
      <w:r w:rsidR="00F3333C">
        <w:rPr>
          <w:noProof/>
          <w:sz w:val="22"/>
          <w:lang w:val="en-US"/>
        </w:rPr>
        <w:t>[30-32]</w:t>
      </w:r>
      <w:r w:rsidRPr="008D35B9">
        <w:rPr>
          <w:sz w:val="22"/>
          <w:lang w:val="en-US"/>
        </w:rPr>
        <w:fldChar w:fldCharType="end"/>
      </w:r>
      <w:r w:rsidR="000A4D7D">
        <w:rPr>
          <w:sz w:val="22"/>
          <w:lang w:val="en-US"/>
        </w:rPr>
        <w:t>.</w:t>
      </w:r>
      <w:r w:rsidRPr="008D35B9">
        <w:rPr>
          <w:sz w:val="22"/>
          <w:lang w:val="en-US"/>
        </w:rPr>
        <w:t xml:space="preserve"> </w:t>
      </w:r>
      <w:r w:rsidR="00DA233D" w:rsidRPr="008D35B9">
        <w:rPr>
          <w:sz w:val="22"/>
          <w:lang w:val="en-US"/>
        </w:rPr>
        <w:t>Nevertheless, RCTs have often bee</w:t>
      </w:r>
      <w:r w:rsidR="00C07554" w:rsidRPr="008D35B9">
        <w:rPr>
          <w:sz w:val="22"/>
          <w:lang w:val="en-US"/>
        </w:rPr>
        <w:t>n</w:t>
      </w:r>
      <w:r w:rsidR="00DA233D" w:rsidRPr="008D35B9">
        <w:rPr>
          <w:sz w:val="22"/>
          <w:lang w:val="en-US"/>
        </w:rPr>
        <w:t xml:space="preserve"> underpowered to detect modest effect sizes, and variability in their designs </w:t>
      </w:r>
      <w:r w:rsidR="00606B96" w:rsidRPr="008D35B9">
        <w:rPr>
          <w:sz w:val="22"/>
          <w:lang w:val="en-US"/>
        </w:rPr>
        <w:t xml:space="preserve">calls for </w:t>
      </w:r>
      <w:r w:rsidR="00DA233D" w:rsidRPr="008D35B9">
        <w:rPr>
          <w:sz w:val="22"/>
          <w:lang w:val="en-US"/>
        </w:rPr>
        <w:t xml:space="preserve">cautious interpretation. </w:t>
      </w:r>
      <w:r w:rsidRPr="008D35B9">
        <w:rPr>
          <w:sz w:val="22"/>
          <w:lang w:val="en-US"/>
        </w:rPr>
        <w:t xml:space="preserve">For instance, </w:t>
      </w:r>
      <w:r w:rsidR="00606B96" w:rsidRPr="008D35B9">
        <w:rPr>
          <w:sz w:val="22"/>
          <w:lang w:val="en-US"/>
        </w:rPr>
        <w:t xml:space="preserve">the </w:t>
      </w:r>
      <w:r w:rsidRPr="008D35B9">
        <w:rPr>
          <w:sz w:val="22"/>
          <w:lang w:val="en-US"/>
        </w:rPr>
        <w:t xml:space="preserve">placebos </w:t>
      </w:r>
      <w:r w:rsidR="00D42952">
        <w:rPr>
          <w:sz w:val="22"/>
          <w:lang w:val="en-US"/>
        </w:rPr>
        <w:t xml:space="preserve">used </w:t>
      </w:r>
      <w:r w:rsidR="00606B96" w:rsidRPr="008D35B9">
        <w:rPr>
          <w:sz w:val="22"/>
          <w:lang w:val="en-US"/>
        </w:rPr>
        <w:t xml:space="preserve">often </w:t>
      </w:r>
      <w:r w:rsidRPr="008D35B9">
        <w:rPr>
          <w:sz w:val="22"/>
          <w:lang w:val="en-US"/>
        </w:rPr>
        <w:t>contain vegetable oil with high</w:t>
      </w:r>
      <w:r w:rsidR="00606B96" w:rsidRPr="008D35B9">
        <w:rPr>
          <w:sz w:val="22"/>
          <w:lang w:val="en-US"/>
        </w:rPr>
        <w:t xml:space="preserve"> LA</w:t>
      </w:r>
      <w:r w:rsidRPr="008D35B9">
        <w:rPr>
          <w:sz w:val="22"/>
          <w:lang w:val="en-US"/>
        </w:rPr>
        <w:t xml:space="preserve"> concentrations (soybean and corn oil)</w:t>
      </w:r>
      <w:r w:rsidR="00DE2DE7" w:rsidRPr="008D35B9">
        <w:rPr>
          <w:sz w:val="22"/>
          <w:lang w:val="en-US"/>
        </w:rPr>
        <w:t xml:space="preserve"> and may have other effects </w:t>
      </w:r>
      <w:r w:rsidR="00372F03" w:rsidRPr="008D35B9">
        <w:rPr>
          <w:sz w:val="22"/>
          <w:lang w:val="en-US"/>
        </w:rPr>
        <w:t xml:space="preserve">than </w:t>
      </w:r>
      <w:r w:rsidR="00DE2DE7" w:rsidRPr="008D35B9">
        <w:rPr>
          <w:sz w:val="22"/>
          <w:lang w:val="en-US"/>
        </w:rPr>
        <w:t>a real placebo</w:t>
      </w:r>
      <w:r w:rsidR="000A4D7D">
        <w:rPr>
          <w:sz w:val="22"/>
          <w:lang w:val="en-US"/>
        </w:rPr>
        <w:t xml:space="preserve"> </w:t>
      </w:r>
      <w:r w:rsidRPr="008D35B9">
        <w:rPr>
          <w:sz w:val="22"/>
          <w:lang w:val="en-US"/>
        </w:rPr>
        <w:fldChar w:fldCharType="begin">
          <w:fldData xml:space="preserve">PEVuZE5vdGU+PENpdGU+PEF1dGhvcj5Hb256YWxlei1DYXNhbm92YTwvQXV0aG9yPjxZZWFyPjIw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</w:fldData>
        </w:fldChar>
      </w:r>
      <w:r w:rsidR="00F3333C">
        <w:rPr>
          <w:sz w:val="22"/>
          <w:lang w:val="en-US"/>
        </w:rPr>
        <w:instrText xml:space="preserve"> ADDIN EN.CITE </w:instrText>
      </w:r>
      <w:r w:rsidR="00F3333C">
        <w:rPr>
          <w:sz w:val="22"/>
          <w:lang w:val="en-US"/>
        </w:rPr>
        <w:fldChar w:fldCharType="begin">
          <w:fldData xml:space="preserve">PEVuZE5vdGU+PENpdGU+PEF1dGhvcj5Hb256YWxlei1DYXNhbm92YTwvQXV0aG9yPjxZZWFyPjIw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</w:fldData>
        </w:fldChar>
      </w:r>
      <w:r w:rsidR="00F3333C">
        <w:rPr>
          <w:sz w:val="22"/>
          <w:lang w:val="en-US"/>
        </w:rPr>
        <w:instrText xml:space="preserve"> ADDIN EN.CITE.DATA </w:instrText>
      </w:r>
      <w:r w:rsidR="00F3333C">
        <w:rPr>
          <w:sz w:val="22"/>
          <w:lang w:val="en-US"/>
        </w:rPr>
      </w:r>
      <w:r w:rsidR="00F3333C">
        <w:rPr>
          <w:sz w:val="22"/>
          <w:lang w:val="en-US"/>
        </w:rPr>
        <w:fldChar w:fldCharType="end"/>
      </w:r>
      <w:r w:rsidRPr="008D35B9">
        <w:rPr>
          <w:sz w:val="22"/>
          <w:lang w:val="en-US"/>
        </w:rPr>
      </w:r>
      <w:r w:rsidRPr="008D35B9">
        <w:rPr>
          <w:sz w:val="22"/>
          <w:lang w:val="en-US"/>
        </w:rPr>
        <w:fldChar w:fldCharType="separate"/>
      </w:r>
      <w:r w:rsidR="00F3333C">
        <w:rPr>
          <w:noProof/>
          <w:sz w:val="22"/>
          <w:lang w:val="en-US"/>
        </w:rPr>
        <w:t>[30, 32]</w:t>
      </w:r>
      <w:r w:rsidRPr="008D35B9">
        <w:rPr>
          <w:sz w:val="22"/>
          <w:lang w:val="en-US"/>
        </w:rPr>
        <w:fldChar w:fldCharType="end"/>
      </w:r>
      <w:r w:rsidR="000A4D7D">
        <w:rPr>
          <w:sz w:val="22"/>
          <w:lang w:val="en-US"/>
        </w:rPr>
        <w:t>.</w:t>
      </w:r>
      <w:r w:rsidR="00606B96" w:rsidRPr="008D35B9">
        <w:rPr>
          <w:sz w:val="22"/>
          <w:lang w:val="en-US"/>
        </w:rPr>
        <w:t xml:space="preserve"> B</w:t>
      </w:r>
      <w:r w:rsidRPr="008D35B9">
        <w:rPr>
          <w:sz w:val="22"/>
          <w:lang w:val="en-US"/>
        </w:rPr>
        <w:t xml:space="preserve">aseline maternal PUFA status </w:t>
      </w:r>
      <w:r w:rsidR="00606B96" w:rsidRPr="008D35B9">
        <w:rPr>
          <w:sz w:val="22"/>
          <w:lang w:val="en-US"/>
        </w:rPr>
        <w:t xml:space="preserve">is also </w:t>
      </w:r>
      <w:r w:rsidRPr="008D35B9">
        <w:rPr>
          <w:sz w:val="22"/>
          <w:lang w:val="en-US"/>
        </w:rPr>
        <w:t>rarely account</w:t>
      </w:r>
      <w:r w:rsidR="00606B96" w:rsidRPr="008D35B9">
        <w:rPr>
          <w:sz w:val="22"/>
          <w:lang w:val="en-US"/>
        </w:rPr>
        <w:t>ed for</w:t>
      </w:r>
      <w:r w:rsidRPr="008D35B9">
        <w:rPr>
          <w:sz w:val="22"/>
          <w:lang w:val="en-US"/>
        </w:rPr>
        <w:t xml:space="preserve">, and the efficiency </w:t>
      </w:r>
      <w:r w:rsidR="00606B96" w:rsidRPr="008D35B9">
        <w:rPr>
          <w:sz w:val="22"/>
          <w:lang w:val="en-US"/>
        </w:rPr>
        <w:t xml:space="preserve">of the supplements is </w:t>
      </w:r>
      <w:r w:rsidRPr="008D35B9">
        <w:rPr>
          <w:sz w:val="22"/>
          <w:lang w:val="en-US"/>
        </w:rPr>
        <w:t xml:space="preserve">not always assessed. </w:t>
      </w:r>
      <w:r w:rsidR="00372F03" w:rsidRPr="008D35B9">
        <w:rPr>
          <w:sz w:val="22"/>
          <w:lang w:val="en-US"/>
        </w:rPr>
        <w:t xml:space="preserve">In line with </w:t>
      </w:r>
      <w:r w:rsidR="00D42952">
        <w:rPr>
          <w:sz w:val="22"/>
          <w:lang w:val="en-US"/>
        </w:rPr>
        <w:t>the findings of the current study</w:t>
      </w:r>
      <w:r w:rsidR="00372F03" w:rsidRPr="008D35B9">
        <w:rPr>
          <w:sz w:val="22"/>
          <w:lang w:val="en-US"/>
        </w:rPr>
        <w:t xml:space="preserve"> and </w:t>
      </w:r>
      <w:r w:rsidR="00D42952">
        <w:rPr>
          <w:sz w:val="22"/>
          <w:lang w:val="en-US"/>
        </w:rPr>
        <w:t xml:space="preserve">those of </w:t>
      </w:r>
      <w:r w:rsidR="00372F03" w:rsidRPr="008D35B9">
        <w:rPr>
          <w:sz w:val="22"/>
          <w:lang w:val="en-US"/>
        </w:rPr>
        <w:t xml:space="preserve">another cohort study, a </w:t>
      </w:r>
      <w:r w:rsidRPr="008D35B9">
        <w:rPr>
          <w:sz w:val="22"/>
          <w:lang w:val="en-US"/>
        </w:rPr>
        <w:t xml:space="preserve">RCT observed </w:t>
      </w:r>
      <w:r w:rsidR="00606B96" w:rsidRPr="008D35B9">
        <w:rPr>
          <w:sz w:val="22"/>
          <w:lang w:val="en-US"/>
        </w:rPr>
        <w:t xml:space="preserve">a </w:t>
      </w:r>
      <w:r w:rsidR="004E269A" w:rsidRPr="008D35B9">
        <w:rPr>
          <w:sz w:val="22"/>
          <w:lang w:val="en-US"/>
        </w:rPr>
        <w:t xml:space="preserve">positive </w:t>
      </w:r>
      <w:r w:rsidR="00606B96" w:rsidRPr="008D35B9">
        <w:rPr>
          <w:sz w:val="22"/>
          <w:lang w:val="en-US"/>
        </w:rPr>
        <w:t xml:space="preserve">correlation of </w:t>
      </w:r>
      <w:r w:rsidRPr="008D35B9">
        <w:rPr>
          <w:sz w:val="22"/>
          <w:lang w:val="en-US"/>
        </w:rPr>
        <w:t xml:space="preserve">the increase in DHA status </w:t>
      </w:r>
      <w:r w:rsidR="00D31EFD" w:rsidRPr="008D35B9">
        <w:rPr>
          <w:sz w:val="22"/>
          <w:lang w:val="en-US"/>
        </w:rPr>
        <w:t xml:space="preserve">over </w:t>
      </w:r>
      <w:r w:rsidR="00763772" w:rsidRPr="008D35B9">
        <w:rPr>
          <w:sz w:val="22"/>
          <w:lang w:val="en-US"/>
        </w:rPr>
        <w:t>gestation</w:t>
      </w:r>
      <w:r w:rsidRPr="008D35B9">
        <w:rPr>
          <w:sz w:val="22"/>
          <w:lang w:val="en-US"/>
        </w:rPr>
        <w:t xml:space="preserve"> with </w:t>
      </w:r>
      <w:r w:rsidR="00E173E0" w:rsidRPr="008D35B9">
        <w:rPr>
          <w:sz w:val="22"/>
          <w:lang w:val="en-US"/>
        </w:rPr>
        <w:t>postnatal growth</w:t>
      </w:r>
      <w:r w:rsidR="000A4D7D">
        <w:rPr>
          <w:sz w:val="22"/>
          <w:lang w:val="en-US"/>
        </w:rPr>
        <w:t xml:space="preserve"> </w:t>
      </w:r>
      <w:r w:rsidRPr="008D35B9">
        <w:rPr>
          <w:sz w:val="22"/>
          <w:lang w:val="en-US"/>
        </w:rPr>
        <w:fldChar w:fldCharType="begin">
          <w:fldData xml:space="preserve">PEVuZE5vdGU+PENpdGU+PEF1dGhvcj5CZXJnbWFubjwvQXV0aG9yPjxZZWFyPjIwMTI8L1llYXI+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</w:fldData>
        </w:fldChar>
      </w:r>
      <w:r w:rsidR="00F3333C">
        <w:rPr>
          <w:sz w:val="22"/>
          <w:lang w:val="en-US"/>
        </w:rPr>
        <w:instrText xml:space="preserve"> ADDIN EN.CITE </w:instrText>
      </w:r>
      <w:r w:rsidR="00F3333C">
        <w:rPr>
          <w:sz w:val="22"/>
          <w:lang w:val="en-US"/>
        </w:rPr>
        <w:fldChar w:fldCharType="begin">
          <w:fldData xml:space="preserve">PEVuZE5vdGU+PENpdGU+PEF1dGhvcj5CZXJnbWFubjwvQXV0aG9yPjxZZWFyPjIwMTI8L1llYXI+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</w:fldData>
        </w:fldChar>
      </w:r>
      <w:r w:rsidR="00F3333C">
        <w:rPr>
          <w:sz w:val="22"/>
          <w:lang w:val="en-US"/>
        </w:rPr>
        <w:instrText xml:space="preserve"> ADDIN EN.CITE.DATA </w:instrText>
      </w:r>
      <w:r w:rsidR="00F3333C">
        <w:rPr>
          <w:sz w:val="22"/>
          <w:lang w:val="en-US"/>
        </w:rPr>
      </w:r>
      <w:r w:rsidR="00F3333C">
        <w:rPr>
          <w:sz w:val="22"/>
          <w:lang w:val="en-US"/>
        </w:rPr>
        <w:fldChar w:fldCharType="end"/>
      </w:r>
      <w:r w:rsidRPr="008D35B9">
        <w:rPr>
          <w:sz w:val="22"/>
          <w:lang w:val="en-US"/>
        </w:rPr>
      </w:r>
      <w:r w:rsidRPr="008D35B9">
        <w:rPr>
          <w:sz w:val="22"/>
          <w:lang w:val="en-US"/>
        </w:rPr>
        <w:fldChar w:fldCharType="separate"/>
      </w:r>
      <w:r w:rsidR="00F3333C">
        <w:rPr>
          <w:noProof/>
          <w:sz w:val="22"/>
          <w:lang w:val="en-US"/>
        </w:rPr>
        <w:t>[11, 33]</w:t>
      </w:r>
      <w:r w:rsidRPr="008D35B9">
        <w:rPr>
          <w:sz w:val="22"/>
          <w:lang w:val="en-US"/>
        </w:rPr>
        <w:fldChar w:fldCharType="end"/>
      </w:r>
      <w:r w:rsidR="000A4D7D">
        <w:rPr>
          <w:sz w:val="22"/>
          <w:lang w:val="en-US"/>
        </w:rPr>
        <w:t>.</w:t>
      </w:r>
      <w:r w:rsidR="00A50543" w:rsidRPr="008D35B9">
        <w:rPr>
          <w:sz w:val="22"/>
          <w:lang w:val="en-US"/>
        </w:rPr>
        <w:t xml:space="preserve"> How </w:t>
      </w:r>
      <w:r w:rsidR="00AD7065" w:rsidRPr="008D35B9">
        <w:rPr>
          <w:sz w:val="22"/>
          <w:lang w:val="en-US"/>
        </w:rPr>
        <w:t xml:space="preserve">DHA </w:t>
      </w:r>
      <w:r w:rsidR="005358A3" w:rsidRPr="008D35B9">
        <w:rPr>
          <w:sz w:val="22"/>
          <w:lang w:val="en-US"/>
        </w:rPr>
        <w:t>might</w:t>
      </w:r>
      <w:r w:rsidR="00AD7065" w:rsidRPr="008D35B9">
        <w:rPr>
          <w:sz w:val="22"/>
          <w:lang w:val="en-US"/>
        </w:rPr>
        <w:t xml:space="preserve"> promote growth</w:t>
      </w:r>
      <w:r w:rsidR="00A50543" w:rsidRPr="008D35B9">
        <w:rPr>
          <w:sz w:val="22"/>
          <w:lang w:val="en-US"/>
        </w:rPr>
        <w:t xml:space="preserve"> remains </w:t>
      </w:r>
      <w:r w:rsidR="005358A3" w:rsidRPr="008D35B9">
        <w:rPr>
          <w:sz w:val="22"/>
          <w:lang w:val="en-US"/>
        </w:rPr>
        <w:t>unclear</w:t>
      </w:r>
      <w:r w:rsidR="00035989" w:rsidRPr="008D35B9">
        <w:rPr>
          <w:sz w:val="22"/>
          <w:lang w:val="en-US"/>
        </w:rPr>
        <w:t xml:space="preserve">. </w:t>
      </w:r>
      <w:r w:rsidR="005358A3" w:rsidRPr="008D35B9">
        <w:rPr>
          <w:sz w:val="22"/>
          <w:lang w:val="en-US"/>
        </w:rPr>
        <w:t xml:space="preserve">A study </w:t>
      </w:r>
      <w:r w:rsidR="00035989" w:rsidRPr="008D35B9">
        <w:rPr>
          <w:sz w:val="22"/>
          <w:lang w:val="en-US"/>
        </w:rPr>
        <w:t>in adolescents</w:t>
      </w:r>
      <w:r w:rsidR="005358A3" w:rsidRPr="008D35B9">
        <w:rPr>
          <w:sz w:val="22"/>
          <w:lang w:val="en-US"/>
        </w:rPr>
        <w:t xml:space="preserve"> has observed</w:t>
      </w:r>
      <w:r w:rsidR="00035989" w:rsidRPr="008D35B9">
        <w:rPr>
          <w:sz w:val="22"/>
          <w:lang w:val="en-US"/>
        </w:rPr>
        <w:t xml:space="preserve"> </w:t>
      </w:r>
      <w:r w:rsidR="00AD7065" w:rsidRPr="008D35B9">
        <w:rPr>
          <w:sz w:val="22"/>
          <w:lang w:val="en-US"/>
        </w:rPr>
        <w:t xml:space="preserve">that </w:t>
      </w:r>
      <w:r w:rsidR="00035989" w:rsidRPr="008D35B9">
        <w:rPr>
          <w:sz w:val="22"/>
          <w:lang w:val="en-US"/>
        </w:rPr>
        <w:t xml:space="preserve">DHA supplementation </w:t>
      </w:r>
      <w:r w:rsidR="00AD7065" w:rsidRPr="008D35B9">
        <w:rPr>
          <w:sz w:val="22"/>
          <w:lang w:val="en-US"/>
        </w:rPr>
        <w:t>increase</w:t>
      </w:r>
      <w:r w:rsidR="005358A3" w:rsidRPr="008D35B9">
        <w:rPr>
          <w:sz w:val="22"/>
          <w:lang w:val="en-US"/>
        </w:rPr>
        <w:t>s</w:t>
      </w:r>
      <w:r w:rsidR="00AD7065" w:rsidRPr="008D35B9">
        <w:rPr>
          <w:sz w:val="22"/>
          <w:lang w:val="en-US"/>
        </w:rPr>
        <w:t xml:space="preserve"> </w:t>
      </w:r>
      <w:r w:rsidR="005358A3" w:rsidRPr="008D35B9">
        <w:rPr>
          <w:sz w:val="22"/>
          <w:lang w:val="en-US"/>
        </w:rPr>
        <w:t xml:space="preserve">the </w:t>
      </w:r>
      <w:r w:rsidR="00AD7065" w:rsidRPr="008D35B9">
        <w:rPr>
          <w:sz w:val="22"/>
          <w:lang w:val="en-US"/>
        </w:rPr>
        <w:t xml:space="preserve">level </w:t>
      </w:r>
      <w:r w:rsidR="00856C28" w:rsidRPr="008D35B9">
        <w:rPr>
          <w:sz w:val="22"/>
          <w:lang w:val="en-US"/>
        </w:rPr>
        <w:t>of insulin-like growth factor-1</w:t>
      </w:r>
      <w:r w:rsidR="00035989" w:rsidRPr="008D35B9">
        <w:rPr>
          <w:sz w:val="22"/>
          <w:lang w:val="en-US"/>
        </w:rPr>
        <w:t>, a mediator of growth hormone</w:t>
      </w:r>
      <w:r w:rsidR="000A4D7D">
        <w:rPr>
          <w:sz w:val="22"/>
          <w:lang w:val="en-US"/>
        </w:rPr>
        <w:t xml:space="preserve"> </w:t>
      </w:r>
      <w:r w:rsidR="00AD7065" w:rsidRPr="008D35B9">
        <w:rPr>
          <w:sz w:val="22"/>
          <w:lang w:val="en-US"/>
        </w:rPr>
        <w:fldChar w:fldCharType="begin">
          <w:fldData xml:space="preserve">PEVuZE5vdGU+PENpdGU+PEF1dGhvcj5EYW1zZ2FhcmQ8L0F1dGhvcj48WWVhcj4yMDEyPC9ZZWFy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</w:fldData>
        </w:fldChar>
      </w:r>
      <w:r w:rsidR="00F3333C">
        <w:rPr>
          <w:sz w:val="22"/>
          <w:lang w:val="en-US"/>
        </w:rPr>
        <w:instrText xml:space="preserve"> ADDIN EN.CITE </w:instrText>
      </w:r>
      <w:r w:rsidR="00F3333C">
        <w:rPr>
          <w:sz w:val="22"/>
          <w:lang w:val="en-US"/>
        </w:rPr>
        <w:fldChar w:fldCharType="begin">
          <w:fldData xml:space="preserve">PEVuZE5vdGU+PENpdGU+PEF1dGhvcj5EYW1zZ2FhcmQ8L0F1dGhvcj48WWVhcj4yMDEyPC9ZZWFy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</w:fldData>
        </w:fldChar>
      </w:r>
      <w:r w:rsidR="00F3333C">
        <w:rPr>
          <w:sz w:val="22"/>
          <w:lang w:val="en-US"/>
        </w:rPr>
        <w:instrText xml:space="preserve"> ADDIN EN.CITE.DATA </w:instrText>
      </w:r>
      <w:r w:rsidR="00F3333C">
        <w:rPr>
          <w:sz w:val="22"/>
          <w:lang w:val="en-US"/>
        </w:rPr>
      </w:r>
      <w:r w:rsidR="00F3333C">
        <w:rPr>
          <w:sz w:val="22"/>
          <w:lang w:val="en-US"/>
        </w:rPr>
        <w:fldChar w:fldCharType="end"/>
      </w:r>
      <w:r w:rsidR="00AD7065" w:rsidRPr="008D35B9">
        <w:rPr>
          <w:sz w:val="22"/>
          <w:lang w:val="en-US"/>
        </w:rPr>
      </w:r>
      <w:r w:rsidR="00AD7065" w:rsidRPr="008D35B9">
        <w:rPr>
          <w:sz w:val="22"/>
          <w:lang w:val="en-US"/>
        </w:rPr>
        <w:fldChar w:fldCharType="separate"/>
      </w:r>
      <w:r w:rsidR="00F3333C">
        <w:rPr>
          <w:noProof/>
          <w:sz w:val="22"/>
          <w:lang w:val="en-US"/>
        </w:rPr>
        <w:t>[34]</w:t>
      </w:r>
      <w:r w:rsidR="00AD7065" w:rsidRPr="008D35B9">
        <w:rPr>
          <w:sz w:val="22"/>
          <w:lang w:val="en-US"/>
        </w:rPr>
        <w:fldChar w:fldCharType="end"/>
      </w:r>
      <w:r w:rsidR="000A4D7D">
        <w:rPr>
          <w:sz w:val="22"/>
          <w:lang w:val="en-US"/>
        </w:rPr>
        <w:t>.</w:t>
      </w:r>
      <w:r w:rsidR="00C05643" w:rsidRPr="008D35B9">
        <w:rPr>
          <w:sz w:val="22"/>
          <w:lang w:val="en-US"/>
        </w:rPr>
        <w:t xml:space="preserve"> </w:t>
      </w:r>
      <w:r w:rsidR="00E4593C">
        <w:rPr>
          <w:sz w:val="22"/>
          <w:lang w:val="en-US"/>
        </w:rPr>
        <w:t>It could also involve bone growth mechanisms, since DHA inhibit</w:t>
      </w:r>
      <w:r w:rsidR="00C4741C">
        <w:rPr>
          <w:sz w:val="22"/>
          <w:lang w:val="en-US"/>
        </w:rPr>
        <w:t>s</w:t>
      </w:r>
      <w:r w:rsidR="00E4593C">
        <w:rPr>
          <w:sz w:val="22"/>
          <w:lang w:val="en-US"/>
        </w:rPr>
        <w:t xml:space="preserve"> </w:t>
      </w:r>
      <w:proofErr w:type="spellStart"/>
      <w:r w:rsidR="00E4593C">
        <w:rPr>
          <w:sz w:val="22"/>
          <w:lang w:val="en-US"/>
        </w:rPr>
        <w:t>osteoclastogenesis</w:t>
      </w:r>
      <w:proofErr w:type="spellEnd"/>
      <w:r w:rsidR="00C4741C">
        <w:rPr>
          <w:sz w:val="22"/>
          <w:lang w:val="en-US"/>
        </w:rPr>
        <w:t xml:space="preserve"> </w:t>
      </w:r>
      <w:r w:rsidR="00C4741C">
        <w:rPr>
          <w:sz w:val="22"/>
          <w:lang w:val="en-US"/>
        </w:rPr>
        <w:fldChar w:fldCharType="begin">
          <w:fldData xml:space="preserve">PEVuZE5vdGU+PENpdGU+PEF1dGhvcj5Ba2l5YW1hPC9BdXRob3I+PFllYXI+MjAxMzwvWWVhcj48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</w:fldData>
        </w:fldChar>
      </w:r>
      <w:r w:rsidR="00C4741C">
        <w:rPr>
          <w:sz w:val="22"/>
          <w:lang w:val="en-US"/>
        </w:rPr>
        <w:instrText xml:space="preserve"> ADDIN EN.CITE </w:instrText>
      </w:r>
      <w:r w:rsidR="00C4741C">
        <w:rPr>
          <w:sz w:val="22"/>
          <w:lang w:val="en-US"/>
        </w:rPr>
        <w:fldChar w:fldCharType="begin">
          <w:fldData xml:space="preserve">PEVuZE5vdGU+PENpdGU+PEF1dGhvcj5Ba2l5YW1hPC9BdXRob3I+PFllYXI+MjAxMzwvWWVhcj48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</w:fldData>
        </w:fldChar>
      </w:r>
      <w:r w:rsidR="00C4741C">
        <w:rPr>
          <w:sz w:val="22"/>
          <w:lang w:val="en-US"/>
        </w:rPr>
        <w:instrText xml:space="preserve"> ADDIN EN.CITE.DATA </w:instrText>
      </w:r>
      <w:r w:rsidR="00C4741C">
        <w:rPr>
          <w:sz w:val="22"/>
          <w:lang w:val="en-US"/>
        </w:rPr>
      </w:r>
      <w:r w:rsidR="00C4741C">
        <w:rPr>
          <w:sz w:val="22"/>
          <w:lang w:val="en-US"/>
        </w:rPr>
        <w:fldChar w:fldCharType="end"/>
      </w:r>
      <w:r w:rsidR="00C4741C">
        <w:rPr>
          <w:sz w:val="22"/>
          <w:lang w:val="en-US"/>
        </w:rPr>
      </w:r>
      <w:r w:rsidR="00C4741C">
        <w:rPr>
          <w:sz w:val="22"/>
          <w:lang w:val="en-US"/>
        </w:rPr>
        <w:fldChar w:fldCharType="separate"/>
      </w:r>
      <w:r w:rsidR="00C4741C">
        <w:rPr>
          <w:noProof/>
          <w:sz w:val="22"/>
          <w:lang w:val="en-US"/>
        </w:rPr>
        <w:t>[35]</w:t>
      </w:r>
      <w:r w:rsidR="00C4741C">
        <w:rPr>
          <w:sz w:val="22"/>
          <w:lang w:val="en-US"/>
        </w:rPr>
        <w:fldChar w:fldCharType="end"/>
      </w:r>
      <w:r w:rsidR="00E4593C">
        <w:rPr>
          <w:sz w:val="22"/>
          <w:lang w:val="en-US"/>
        </w:rPr>
        <w:t xml:space="preserve">. </w:t>
      </w:r>
      <w:r w:rsidR="00263005" w:rsidRPr="008D35B9">
        <w:rPr>
          <w:sz w:val="22"/>
          <w:lang w:val="en-US"/>
        </w:rPr>
        <w:t>A</w:t>
      </w:r>
      <w:r w:rsidR="00E1242D" w:rsidRPr="008D35B9">
        <w:rPr>
          <w:sz w:val="22"/>
          <w:lang w:val="en-US"/>
        </w:rPr>
        <w:t xml:space="preserve">dult height in Greenland and European populations </w:t>
      </w:r>
      <w:r w:rsidR="00263005" w:rsidRPr="008D35B9">
        <w:rPr>
          <w:sz w:val="22"/>
          <w:lang w:val="en-US"/>
        </w:rPr>
        <w:t xml:space="preserve">has been </w:t>
      </w:r>
      <w:r w:rsidR="00E1242D" w:rsidRPr="008D35B9">
        <w:rPr>
          <w:sz w:val="22"/>
          <w:lang w:val="en-US"/>
        </w:rPr>
        <w:t xml:space="preserve">related to </w:t>
      </w:r>
      <w:r w:rsidR="00C0702C" w:rsidRPr="008D35B9">
        <w:rPr>
          <w:sz w:val="22"/>
          <w:lang w:val="en-US"/>
        </w:rPr>
        <w:t xml:space="preserve">genetic variants </w:t>
      </w:r>
      <w:r w:rsidR="00D42952">
        <w:rPr>
          <w:sz w:val="22"/>
          <w:lang w:val="en-US"/>
        </w:rPr>
        <w:t>i</w:t>
      </w:r>
      <w:r w:rsidR="00C0702C" w:rsidRPr="008D35B9">
        <w:rPr>
          <w:sz w:val="22"/>
          <w:lang w:val="en-US"/>
        </w:rPr>
        <w:t xml:space="preserve">n the </w:t>
      </w:r>
      <w:r w:rsidRPr="008D35B9">
        <w:rPr>
          <w:sz w:val="22"/>
          <w:lang w:val="en-US"/>
        </w:rPr>
        <w:t>fatty acid desaturase</w:t>
      </w:r>
      <w:r w:rsidR="00C0702C" w:rsidRPr="008D35B9">
        <w:rPr>
          <w:sz w:val="22"/>
          <w:lang w:val="en-US"/>
        </w:rPr>
        <w:t xml:space="preserve"> gene</w:t>
      </w:r>
      <w:r w:rsidR="00F02356" w:rsidRPr="008D35B9">
        <w:rPr>
          <w:sz w:val="22"/>
          <w:lang w:val="en-US"/>
        </w:rPr>
        <w:t>s</w:t>
      </w:r>
      <w:r w:rsidR="000A4D7D">
        <w:rPr>
          <w:sz w:val="22"/>
          <w:lang w:val="en-US"/>
        </w:rPr>
        <w:t xml:space="preserve"> </w:t>
      </w:r>
      <w:r w:rsidRPr="008D35B9">
        <w:rPr>
          <w:sz w:val="22"/>
          <w:lang w:val="en-US"/>
        </w:rPr>
        <w:fldChar w:fldCharType="begin">
          <w:fldData xml:space="preserve">PEVuZE5vdGU+PENpdGU+PEF1dGhvcj5GdW1hZ2FsbGk8L0F1dGhvcj48WWVhcj4yMDE1PC9ZZWFy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</w:fldData>
        </w:fldChar>
      </w:r>
      <w:r w:rsidR="00C4741C">
        <w:rPr>
          <w:sz w:val="22"/>
          <w:lang w:val="en-US"/>
        </w:rPr>
        <w:instrText xml:space="preserve"> ADDIN EN.CITE </w:instrText>
      </w:r>
      <w:r w:rsidR="00C4741C">
        <w:rPr>
          <w:sz w:val="22"/>
          <w:lang w:val="en-US"/>
        </w:rPr>
        <w:fldChar w:fldCharType="begin">
          <w:fldData xml:space="preserve">PEVuZE5vdGU+PENpdGU+PEF1dGhvcj5GdW1hZ2FsbGk8L0F1dGhvcj48WWVhcj4yMDE1PC9ZZWFy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</w:fldData>
        </w:fldChar>
      </w:r>
      <w:r w:rsidR="00C4741C">
        <w:rPr>
          <w:sz w:val="22"/>
          <w:lang w:val="en-US"/>
        </w:rPr>
        <w:instrText xml:space="preserve"> ADDIN EN.CITE.DATA </w:instrText>
      </w:r>
      <w:r w:rsidR="00C4741C">
        <w:rPr>
          <w:sz w:val="22"/>
          <w:lang w:val="en-US"/>
        </w:rPr>
      </w:r>
      <w:r w:rsidR="00C4741C">
        <w:rPr>
          <w:sz w:val="22"/>
          <w:lang w:val="en-US"/>
        </w:rPr>
        <w:fldChar w:fldCharType="end"/>
      </w:r>
      <w:r w:rsidRPr="008D35B9">
        <w:rPr>
          <w:sz w:val="22"/>
          <w:lang w:val="en-US"/>
        </w:rPr>
      </w:r>
      <w:r w:rsidRPr="008D35B9">
        <w:rPr>
          <w:sz w:val="22"/>
          <w:lang w:val="en-US"/>
        </w:rPr>
        <w:fldChar w:fldCharType="separate"/>
      </w:r>
      <w:r w:rsidR="00C4741C">
        <w:rPr>
          <w:noProof/>
          <w:sz w:val="22"/>
          <w:lang w:val="en-US"/>
        </w:rPr>
        <w:t>[36]</w:t>
      </w:r>
      <w:r w:rsidRPr="008D35B9">
        <w:rPr>
          <w:sz w:val="22"/>
          <w:lang w:val="en-US"/>
        </w:rPr>
        <w:fldChar w:fldCharType="end"/>
      </w:r>
      <w:r w:rsidR="000A4D7D">
        <w:rPr>
          <w:sz w:val="22"/>
          <w:lang w:val="en-US"/>
        </w:rPr>
        <w:t>,</w:t>
      </w:r>
      <w:r w:rsidR="00E1242D" w:rsidRPr="008D35B9">
        <w:rPr>
          <w:sz w:val="22"/>
          <w:lang w:val="en-US"/>
        </w:rPr>
        <w:t xml:space="preserve"> which </w:t>
      </w:r>
      <w:r w:rsidR="00665D21" w:rsidRPr="008D35B9">
        <w:rPr>
          <w:sz w:val="22"/>
          <w:lang w:val="en-US"/>
        </w:rPr>
        <w:t>en</w:t>
      </w:r>
      <w:r w:rsidRPr="008D35B9">
        <w:rPr>
          <w:sz w:val="22"/>
          <w:lang w:val="en-US"/>
        </w:rPr>
        <w:t>code for desaturases</w:t>
      </w:r>
      <w:r w:rsidR="00E1242D" w:rsidRPr="008D35B9">
        <w:rPr>
          <w:sz w:val="22"/>
          <w:lang w:val="en-US"/>
        </w:rPr>
        <w:t xml:space="preserve"> that </w:t>
      </w:r>
      <w:r w:rsidR="007D1DB1" w:rsidRPr="008D35B9">
        <w:rPr>
          <w:sz w:val="22"/>
          <w:lang w:val="en-US"/>
        </w:rPr>
        <w:t>catalyze</w:t>
      </w:r>
      <w:r w:rsidRPr="008D35B9">
        <w:rPr>
          <w:sz w:val="22"/>
          <w:lang w:val="en-US"/>
        </w:rPr>
        <w:t xml:space="preserve"> </w:t>
      </w:r>
      <w:r w:rsidR="00263005" w:rsidRPr="008D35B9">
        <w:rPr>
          <w:sz w:val="22"/>
          <w:lang w:val="en-US"/>
        </w:rPr>
        <w:t xml:space="preserve">DHA </w:t>
      </w:r>
      <w:r w:rsidR="007D1DB1" w:rsidRPr="008D35B9">
        <w:rPr>
          <w:sz w:val="22"/>
          <w:lang w:val="en-US"/>
        </w:rPr>
        <w:t>synthesi</w:t>
      </w:r>
      <w:r w:rsidR="00263005" w:rsidRPr="008D35B9">
        <w:rPr>
          <w:sz w:val="22"/>
          <w:lang w:val="en-US"/>
        </w:rPr>
        <w:t>s</w:t>
      </w:r>
      <w:r w:rsidR="00035989" w:rsidRPr="008D35B9">
        <w:rPr>
          <w:sz w:val="22"/>
          <w:lang w:val="en-US"/>
        </w:rPr>
        <w:t xml:space="preserve"> from ALA</w:t>
      </w:r>
      <w:r w:rsidRPr="008D35B9">
        <w:rPr>
          <w:sz w:val="22"/>
          <w:lang w:val="en-US"/>
        </w:rPr>
        <w:t xml:space="preserve">. </w:t>
      </w:r>
      <w:r w:rsidR="00263005" w:rsidRPr="008D35B9">
        <w:rPr>
          <w:sz w:val="22"/>
          <w:lang w:val="en-US"/>
        </w:rPr>
        <w:t>Together with our findings, t</w:t>
      </w:r>
      <w:r w:rsidR="00035989" w:rsidRPr="008D35B9">
        <w:rPr>
          <w:sz w:val="22"/>
          <w:lang w:val="en-US"/>
        </w:rPr>
        <w:t>h</w:t>
      </w:r>
      <w:r w:rsidR="005358A3" w:rsidRPr="008D35B9">
        <w:rPr>
          <w:sz w:val="22"/>
          <w:lang w:val="en-US"/>
        </w:rPr>
        <w:t>is</w:t>
      </w:r>
      <w:r w:rsidR="00035989" w:rsidRPr="008D35B9">
        <w:rPr>
          <w:sz w:val="22"/>
          <w:lang w:val="en-US"/>
        </w:rPr>
        <w:t xml:space="preserve"> suggests that </w:t>
      </w:r>
      <w:r w:rsidR="005358A3" w:rsidRPr="008D35B9">
        <w:rPr>
          <w:sz w:val="22"/>
          <w:lang w:val="en-US"/>
        </w:rPr>
        <w:t>enhanced endogenous synthesis of</w:t>
      </w:r>
      <w:r w:rsidR="00035989" w:rsidRPr="008D35B9">
        <w:rPr>
          <w:sz w:val="22"/>
          <w:lang w:val="en-US"/>
        </w:rPr>
        <w:t xml:space="preserve"> DHA</w:t>
      </w:r>
      <w:r w:rsidR="00263005" w:rsidRPr="008D35B9">
        <w:rPr>
          <w:sz w:val="22"/>
          <w:lang w:val="en-US"/>
        </w:rPr>
        <w:t>, but not of other n-3 PUFAs,</w:t>
      </w:r>
      <w:r w:rsidR="00035989" w:rsidRPr="008D35B9">
        <w:rPr>
          <w:sz w:val="22"/>
          <w:lang w:val="en-US"/>
        </w:rPr>
        <w:t xml:space="preserve"> </w:t>
      </w:r>
      <w:r w:rsidR="005358A3" w:rsidRPr="008D35B9">
        <w:rPr>
          <w:sz w:val="22"/>
          <w:lang w:val="en-US"/>
        </w:rPr>
        <w:t>may stimulate statural growth</w:t>
      </w:r>
      <w:r w:rsidR="00035989" w:rsidRPr="008D35B9">
        <w:rPr>
          <w:sz w:val="22"/>
          <w:lang w:val="en-US"/>
        </w:rPr>
        <w:t>.</w:t>
      </w:r>
      <w:r w:rsidR="00263005" w:rsidRPr="008D35B9">
        <w:rPr>
          <w:sz w:val="22"/>
          <w:lang w:val="en-US"/>
        </w:rPr>
        <w:t xml:space="preserve"> </w:t>
      </w:r>
      <w:r w:rsidRPr="008D35B9">
        <w:rPr>
          <w:sz w:val="22"/>
          <w:lang w:val="en-US"/>
        </w:rPr>
        <w:t xml:space="preserve">Whether prenatal DHA exposure can have a long-lasting effect on growth remains </w:t>
      </w:r>
      <w:r w:rsidR="00C0702C" w:rsidRPr="008D35B9">
        <w:rPr>
          <w:sz w:val="22"/>
          <w:lang w:val="en-US"/>
        </w:rPr>
        <w:t>unknown</w:t>
      </w:r>
      <w:r w:rsidRPr="008D35B9">
        <w:rPr>
          <w:sz w:val="22"/>
          <w:lang w:val="en-US"/>
        </w:rPr>
        <w:t xml:space="preserve">. </w:t>
      </w:r>
      <w:r w:rsidR="00C0702C" w:rsidRPr="008D35B9">
        <w:rPr>
          <w:sz w:val="22"/>
          <w:lang w:val="en-US"/>
        </w:rPr>
        <w:t>M</w:t>
      </w:r>
      <w:r w:rsidRPr="008D35B9">
        <w:rPr>
          <w:sz w:val="22"/>
          <w:lang w:val="en-US"/>
        </w:rPr>
        <w:t xml:space="preserve">aternal status </w:t>
      </w:r>
      <w:r w:rsidR="00C0702C" w:rsidRPr="008D35B9">
        <w:rPr>
          <w:sz w:val="22"/>
          <w:lang w:val="en-US"/>
        </w:rPr>
        <w:t>may</w:t>
      </w:r>
      <w:r w:rsidR="00C32A83" w:rsidRPr="008D35B9">
        <w:rPr>
          <w:sz w:val="22"/>
          <w:lang w:val="en-US"/>
        </w:rPr>
        <w:t xml:space="preserve"> actually</w:t>
      </w:r>
      <w:r w:rsidR="00C0702C" w:rsidRPr="008D35B9">
        <w:rPr>
          <w:sz w:val="22"/>
          <w:lang w:val="en-US"/>
        </w:rPr>
        <w:t xml:space="preserve"> </w:t>
      </w:r>
      <w:r w:rsidRPr="008D35B9">
        <w:rPr>
          <w:sz w:val="22"/>
          <w:lang w:val="en-US"/>
        </w:rPr>
        <w:t>reflect shared dietary habits and genetic inheritance, and</w:t>
      </w:r>
      <w:r w:rsidR="00C32A83" w:rsidRPr="008D35B9">
        <w:rPr>
          <w:sz w:val="22"/>
          <w:lang w:val="en-US"/>
        </w:rPr>
        <w:t xml:space="preserve"> thus</w:t>
      </w:r>
      <w:r w:rsidRPr="008D35B9">
        <w:rPr>
          <w:sz w:val="22"/>
          <w:lang w:val="en-US"/>
        </w:rPr>
        <w:t xml:space="preserve"> be a proxy for offspring status</w:t>
      </w:r>
      <w:r w:rsidR="00C0702C" w:rsidRPr="008D35B9">
        <w:rPr>
          <w:sz w:val="22"/>
          <w:lang w:val="en-US"/>
        </w:rPr>
        <w:t>.</w:t>
      </w:r>
      <w:r w:rsidRPr="008D35B9">
        <w:rPr>
          <w:sz w:val="22"/>
          <w:lang w:val="en-US"/>
        </w:rPr>
        <w:t xml:space="preserve"> </w:t>
      </w:r>
      <w:r w:rsidR="00C32A83" w:rsidRPr="008D35B9">
        <w:rPr>
          <w:sz w:val="22"/>
          <w:lang w:val="en-US"/>
        </w:rPr>
        <w:t xml:space="preserve">In our study, this </w:t>
      </w:r>
      <w:r w:rsidR="006570F7" w:rsidRPr="008D35B9">
        <w:rPr>
          <w:sz w:val="22"/>
          <w:lang w:val="en-US"/>
        </w:rPr>
        <w:t xml:space="preserve">latter </w:t>
      </w:r>
      <w:r w:rsidR="00C32A83" w:rsidRPr="008D35B9">
        <w:rPr>
          <w:sz w:val="22"/>
          <w:lang w:val="en-US"/>
        </w:rPr>
        <w:t>measure was not available, which constitutes a further limitation. Although i</w:t>
      </w:r>
      <w:r w:rsidRPr="008D35B9">
        <w:rPr>
          <w:sz w:val="22"/>
          <w:lang w:val="en-US"/>
        </w:rPr>
        <w:t xml:space="preserve">n sensitivity analyses </w:t>
      </w:r>
      <w:r w:rsidR="00C0702C" w:rsidRPr="008D35B9">
        <w:rPr>
          <w:sz w:val="22"/>
          <w:lang w:val="en-US"/>
        </w:rPr>
        <w:t xml:space="preserve">adjusting for </w:t>
      </w:r>
      <w:r w:rsidRPr="008D35B9">
        <w:rPr>
          <w:sz w:val="22"/>
          <w:lang w:val="en-US"/>
        </w:rPr>
        <w:t xml:space="preserve">postnatal exposure to dietary n-3 LCPUFA did not </w:t>
      </w:r>
      <w:r w:rsidR="00C0702C" w:rsidRPr="008D35B9">
        <w:rPr>
          <w:sz w:val="22"/>
          <w:lang w:val="en-US"/>
        </w:rPr>
        <w:t xml:space="preserve">change </w:t>
      </w:r>
      <w:r w:rsidRPr="008D35B9">
        <w:rPr>
          <w:sz w:val="22"/>
          <w:lang w:val="en-US"/>
        </w:rPr>
        <w:t>our results, r</w:t>
      </w:r>
      <w:r w:rsidR="00C32A83" w:rsidRPr="008D35B9">
        <w:rPr>
          <w:sz w:val="22"/>
          <w:lang w:val="en-US"/>
        </w:rPr>
        <w:t>esidual confounding may remain.</w:t>
      </w:r>
    </w:p>
    <w:p w14:paraId="2A653CEC" w14:textId="5E203315" w:rsidR="001D50CE" w:rsidRDefault="001D50CE" w:rsidP="0035028F">
      <w:pPr>
        <w:ind w:firstLine="708"/>
        <w:rPr>
          <w:sz w:val="22"/>
          <w:lang w:val="en-US"/>
        </w:rPr>
      </w:pPr>
      <w:r>
        <w:rPr>
          <w:sz w:val="22"/>
          <w:lang w:val="en-US"/>
        </w:rPr>
        <w:lastRenderedPageBreak/>
        <w:t>We measured fatty acids in maternal plasma PC. DHA in plasma PC may originate either from the diet, from pre-existing maternal stores of DHA, or from endogenous synthesis from ALA. It is well described that alterations in intake of DHA are reflected in changes in DHA in plasma PC</w:t>
      </w:r>
      <w:r w:rsidR="00A505C0">
        <w:rPr>
          <w:sz w:val="22"/>
          <w:lang w:val="en-US"/>
        </w:rPr>
        <w:t xml:space="preserve"> </w:t>
      </w:r>
      <w:r w:rsidR="00A505C0">
        <w:rPr>
          <w:sz w:val="22"/>
          <w:lang w:val="en-US"/>
        </w:rPr>
        <w:fldChar w:fldCharType="begin">
          <w:fldData xml:space="preserve">PEVuZE5vdGU+PENpdGU+PEF1dGhvcj5Ccm93bmluZzwvQXV0aG9yPjxZZWFyPjIwMTI8L1llYXI+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</w:fldData>
        </w:fldChar>
      </w:r>
      <w:r w:rsidR="00A505C0">
        <w:rPr>
          <w:sz w:val="22"/>
          <w:lang w:val="en-US"/>
        </w:rPr>
        <w:instrText xml:space="preserve"> ADDIN EN.CITE </w:instrText>
      </w:r>
      <w:r w:rsidR="00A505C0">
        <w:rPr>
          <w:sz w:val="22"/>
          <w:lang w:val="en-US"/>
        </w:rPr>
        <w:fldChar w:fldCharType="begin">
          <w:fldData xml:space="preserve">PEVuZE5vdGU+PENpdGU+PEF1dGhvcj5Ccm93bmluZzwvQXV0aG9yPjxZZWFyPjIwMTI8L1llYXI+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</w:fldData>
        </w:fldChar>
      </w:r>
      <w:r w:rsidR="00A505C0">
        <w:rPr>
          <w:sz w:val="22"/>
          <w:lang w:val="en-US"/>
        </w:rPr>
        <w:instrText xml:space="preserve"> ADDIN EN.CITE.DATA </w:instrText>
      </w:r>
      <w:r w:rsidR="00A505C0">
        <w:rPr>
          <w:sz w:val="22"/>
          <w:lang w:val="en-US"/>
        </w:rPr>
      </w:r>
      <w:r w:rsidR="00A505C0">
        <w:rPr>
          <w:sz w:val="22"/>
          <w:lang w:val="en-US"/>
        </w:rPr>
        <w:fldChar w:fldCharType="end"/>
      </w:r>
      <w:r w:rsidR="00A505C0">
        <w:rPr>
          <w:sz w:val="22"/>
          <w:lang w:val="en-US"/>
        </w:rPr>
      </w:r>
      <w:r w:rsidR="00A505C0">
        <w:rPr>
          <w:sz w:val="22"/>
          <w:lang w:val="en-US"/>
        </w:rPr>
        <w:fldChar w:fldCharType="separate"/>
      </w:r>
      <w:r w:rsidR="00A505C0">
        <w:rPr>
          <w:noProof/>
          <w:sz w:val="22"/>
          <w:lang w:val="en-US"/>
        </w:rPr>
        <w:t>[37]</w:t>
      </w:r>
      <w:r w:rsidR="00A505C0">
        <w:rPr>
          <w:sz w:val="22"/>
          <w:lang w:val="en-US"/>
        </w:rPr>
        <w:fldChar w:fldCharType="end"/>
      </w:r>
      <w:r>
        <w:rPr>
          <w:sz w:val="22"/>
          <w:lang w:val="en-US"/>
        </w:rPr>
        <w:t xml:space="preserve">. LA is an essential fatty acid and must </w:t>
      </w:r>
      <w:r w:rsidR="00C62DD2">
        <w:rPr>
          <w:sz w:val="22"/>
          <w:lang w:val="en-US"/>
        </w:rPr>
        <w:t xml:space="preserve">come </w:t>
      </w:r>
      <w:r>
        <w:rPr>
          <w:sz w:val="22"/>
          <w:lang w:val="en-US"/>
        </w:rPr>
        <w:t>from the diet. Thus</w:t>
      </w:r>
      <w:r w:rsidR="0035028F">
        <w:rPr>
          <w:sz w:val="22"/>
          <w:lang w:val="en-US"/>
        </w:rPr>
        <w:t>,</w:t>
      </w:r>
      <w:r>
        <w:rPr>
          <w:sz w:val="22"/>
          <w:lang w:val="en-US"/>
        </w:rPr>
        <w:t xml:space="preserve"> LA in plasma PC must originate from the diet or from pre-existing maternal stores of LA. The relationship between variation in dietary LA intake and </w:t>
      </w:r>
      <w:r w:rsidR="0035028F">
        <w:rPr>
          <w:sz w:val="22"/>
          <w:lang w:val="en-US"/>
        </w:rPr>
        <w:t>plasma PC LA is</w:t>
      </w:r>
      <w:r w:rsidR="00C62DD2">
        <w:rPr>
          <w:sz w:val="22"/>
          <w:lang w:val="en-US"/>
        </w:rPr>
        <w:t>, however,</w:t>
      </w:r>
      <w:r w:rsidR="0035028F">
        <w:rPr>
          <w:sz w:val="22"/>
          <w:lang w:val="en-US"/>
        </w:rPr>
        <w:t xml:space="preserve"> not well described</w:t>
      </w:r>
      <w:r w:rsidR="00C62DD2">
        <w:rPr>
          <w:sz w:val="22"/>
          <w:lang w:val="en-US"/>
        </w:rPr>
        <w:t xml:space="preserve"> in the literature</w:t>
      </w:r>
      <w:r w:rsidR="0035028F">
        <w:rPr>
          <w:sz w:val="22"/>
          <w:lang w:val="en-US"/>
        </w:rPr>
        <w:t xml:space="preserve">. </w:t>
      </w:r>
    </w:p>
    <w:p w14:paraId="7825BE36" w14:textId="21FD3020" w:rsidR="00201FF3" w:rsidRPr="00201FF3" w:rsidRDefault="00201FF3" w:rsidP="00201FF3">
      <w:pPr>
        <w:pStyle w:val="ListParagraph"/>
        <w:keepNext/>
        <w:numPr>
          <w:ilvl w:val="0"/>
          <w:numId w:val="15"/>
        </w:numPr>
        <w:spacing w:before="120"/>
        <w:ind w:left="426" w:hanging="426"/>
        <w:outlineLvl w:val="0"/>
        <w:rPr>
          <w:b/>
          <w:sz w:val="22"/>
          <w:lang w:val="en-US"/>
        </w:rPr>
      </w:pPr>
      <w:r w:rsidRPr="00201FF3">
        <w:rPr>
          <w:b/>
          <w:sz w:val="22"/>
          <w:lang w:val="en-US"/>
        </w:rPr>
        <w:t>Conclusions</w:t>
      </w:r>
    </w:p>
    <w:p w14:paraId="6754D76D" w14:textId="6588EDF8" w:rsidR="005160FD" w:rsidRDefault="005160FD" w:rsidP="001D50CE">
      <w:pPr>
        <w:ind w:firstLine="708"/>
        <w:rPr>
          <w:sz w:val="22"/>
          <w:lang w:val="en-US"/>
        </w:rPr>
      </w:pPr>
      <w:r w:rsidRPr="008D35B9">
        <w:rPr>
          <w:sz w:val="22"/>
          <w:lang w:val="en-US"/>
        </w:rPr>
        <w:t xml:space="preserve">To conclude, we </w:t>
      </w:r>
      <w:r w:rsidR="003143BF" w:rsidRPr="008D35B9">
        <w:rPr>
          <w:sz w:val="22"/>
          <w:lang w:val="en-US"/>
        </w:rPr>
        <w:t xml:space="preserve">found </w:t>
      </w:r>
      <w:r w:rsidRPr="008D35B9">
        <w:rPr>
          <w:sz w:val="22"/>
          <w:lang w:val="en-US"/>
        </w:rPr>
        <w:t xml:space="preserve">associations between plasma </w:t>
      </w:r>
      <w:r w:rsidR="009653E2" w:rsidRPr="008D35B9">
        <w:rPr>
          <w:sz w:val="22"/>
          <w:lang w:val="en-US"/>
        </w:rPr>
        <w:t xml:space="preserve">LA status </w:t>
      </w:r>
      <w:r w:rsidRPr="008D35B9">
        <w:rPr>
          <w:sz w:val="22"/>
          <w:lang w:val="en-US"/>
        </w:rPr>
        <w:t xml:space="preserve">during pregnancy and </w:t>
      </w:r>
      <w:r w:rsidR="009653E2" w:rsidRPr="008D35B9">
        <w:rPr>
          <w:sz w:val="22"/>
          <w:lang w:val="en-US"/>
        </w:rPr>
        <w:t xml:space="preserve">fetal growth, neonatal body size and body composition, and between DHA status and child height. </w:t>
      </w:r>
      <w:r w:rsidR="003A2ACB" w:rsidRPr="008D35B9">
        <w:rPr>
          <w:sz w:val="22"/>
          <w:lang w:val="en-US"/>
        </w:rPr>
        <w:t xml:space="preserve">No consistent associations were found with the other PUFAs studied. Although replication </w:t>
      </w:r>
      <w:r w:rsidR="003C4F12" w:rsidRPr="008D35B9">
        <w:rPr>
          <w:sz w:val="22"/>
          <w:lang w:val="en-US"/>
        </w:rPr>
        <w:t xml:space="preserve">is </w:t>
      </w:r>
      <w:r w:rsidR="003A2ACB" w:rsidRPr="008D35B9">
        <w:rPr>
          <w:sz w:val="22"/>
          <w:lang w:val="en-US"/>
        </w:rPr>
        <w:t>needed, o</w:t>
      </w:r>
      <w:r w:rsidRPr="008D35B9">
        <w:rPr>
          <w:sz w:val="22"/>
          <w:lang w:val="en-US"/>
        </w:rPr>
        <w:t xml:space="preserve">ur findings suggest that maternal PUFA intake and/or metabolism during pregnancy may influence </w:t>
      </w:r>
      <w:r w:rsidR="007D1DB1" w:rsidRPr="008D35B9">
        <w:rPr>
          <w:sz w:val="22"/>
          <w:lang w:val="en-US"/>
        </w:rPr>
        <w:t>fetal</w:t>
      </w:r>
      <w:r w:rsidRPr="008D35B9">
        <w:rPr>
          <w:sz w:val="22"/>
          <w:lang w:val="en-US"/>
        </w:rPr>
        <w:t xml:space="preserve"> and later child growth.</w:t>
      </w:r>
      <w:r w:rsidR="003A2ACB" w:rsidRPr="008D35B9">
        <w:rPr>
          <w:sz w:val="22"/>
          <w:lang w:val="en-US"/>
        </w:rPr>
        <w:t xml:space="preserve"> </w:t>
      </w:r>
      <w:r w:rsidR="003C4F12" w:rsidRPr="008D35B9">
        <w:rPr>
          <w:sz w:val="22"/>
          <w:lang w:val="en-US"/>
        </w:rPr>
        <w:t xml:space="preserve">Our study may help </w:t>
      </w:r>
      <w:r w:rsidR="003A2ACB" w:rsidRPr="008D35B9">
        <w:rPr>
          <w:sz w:val="22"/>
          <w:lang w:val="en-US"/>
        </w:rPr>
        <w:t xml:space="preserve">refine current dietary recommendations </w:t>
      </w:r>
      <w:r w:rsidR="003C4F12" w:rsidRPr="008D35B9">
        <w:rPr>
          <w:sz w:val="22"/>
          <w:lang w:val="en-US"/>
        </w:rPr>
        <w:t xml:space="preserve">on </w:t>
      </w:r>
      <w:r w:rsidR="00C02A2C" w:rsidRPr="008D35B9">
        <w:rPr>
          <w:sz w:val="22"/>
          <w:lang w:val="en-US"/>
        </w:rPr>
        <w:t>LA and DHA</w:t>
      </w:r>
      <w:r w:rsidR="003A2ACB" w:rsidRPr="008D35B9">
        <w:rPr>
          <w:sz w:val="22"/>
          <w:lang w:val="en-US"/>
        </w:rPr>
        <w:t xml:space="preserve"> </w:t>
      </w:r>
      <w:r w:rsidR="003C4F12" w:rsidRPr="008D35B9">
        <w:rPr>
          <w:sz w:val="22"/>
          <w:lang w:val="en-US"/>
        </w:rPr>
        <w:t>intakes for pregnant women</w:t>
      </w:r>
      <w:r w:rsidR="004C1D27" w:rsidRPr="008D35B9">
        <w:rPr>
          <w:sz w:val="22"/>
          <w:lang w:val="en-US"/>
        </w:rPr>
        <w:t>.</w:t>
      </w:r>
      <w:r w:rsidR="00D42952">
        <w:rPr>
          <w:sz w:val="22"/>
          <w:lang w:val="en-US"/>
        </w:rPr>
        <w:t xml:space="preserve"> </w:t>
      </w:r>
    </w:p>
    <w:p w14:paraId="25BE61F3" w14:textId="243F7441" w:rsidR="000B1523" w:rsidRPr="00455B06" w:rsidRDefault="00455B06" w:rsidP="00316006">
      <w:pPr>
        <w:pStyle w:val="ListParagraph"/>
        <w:pageBreakBefore/>
        <w:numPr>
          <w:ilvl w:val="0"/>
          <w:numId w:val="15"/>
        </w:numPr>
        <w:spacing w:before="120"/>
        <w:ind w:left="425" w:hanging="425"/>
        <w:outlineLvl w:val="0"/>
        <w:rPr>
          <w:b/>
          <w:sz w:val="22"/>
          <w:lang w:val="en-US"/>
        </w:rPr>
      </w:pPr>
      <w:r w:rsidRPr="00455B06">
        <w:rPr>
          <w:b/>
          <w:sz w:val="22"/>
          <w:lang w:val="en-US"/>
        </w:rPr>
        <w:lastRenderedPageBreak/>
        <w:t>Acknowledgements</w:t>
      </w:r>
    </w:p>
    <w:p w14:paraId="70F9FD67" w14:textId="18412D85" w:rsidR="000B1523" w:rsidRPr="008F21F7" w:rsidRDefault="000B1523" w:rsidP="00074F16">
      <w:pPr>
        <w:keepNext/>
        <w:rPr>
          <w:sz w:val="22"/>
          <w:lang w:val="en-US"/>
        </w:rPr>
      </w:pPr>
      <w:r w:rsidRPr="008F21F7">
        <w:rPr>
          <w:sz w:val="22"/>
          <w:lang w:val="en-US"/>
        </w:rPr>
        <w:t xml:space="preserve">We thank the members of the GUSTO study group: Allan Sheppard, </w:t>
      </w:r>
      <w:proofErr w:type="spellStart"/>
      <w:r w:rsidRPr="008F21F7">
        <w:rPr>
          <w:sz w:val="22"/>
          <w:lang w:val="en-US"/>
        </w:rPr>
        <w:t>Amutha</w:t>
      </w:r>
      <w:proofErr w:type="spellEnd"/>
      <w:r w:rsidRPr="008F21F7">
        <w:rPr>
          <w:sz w:val="22"/>
          <w:lang w:val="en-US"/>
        </w:rPr>
        <w:t xml:space="preserve"> </w:t>
      </w:r>
      <w:proofErr w:type="spellStart"/>
      <w:r w:rsidRPr="008F21F7">
        <w:rPr>
          <w:sz w:val="22"/>
          <w:lang w:val="en-US"/>
        </w:rPr>
        <w:t>Chinnadurai</w:t>
      </w:r>
      <w:proofErr w:type="spellEnd"/>
      <w:r w:rsidRPr="008F21F7">
        <w:rPr>
          <w:sz w:val="22"/>
          <w:lang w:val="en-US"/>
        </w:rPr>
        <w:t xml:space="preserve">, Anne </w:t>
      </w:r>
      <w:proofErr w:type="spellStart"/>
      <w:r w:rsidRPr="008F21F7">
        <w:rPr>
          <w:sz w:val="22"/>
          <w:lang w:val="en-US"/>
        </w:rPr>
        <w:t>Eng</w:t>
      </w:r>
      <w:proofErr w:type="spellEnd"/>
      <w:r w:rsidRPr="008F21F7">
        <w:rPr>
          <w:sz w:val="22"/>
          <w:lang w:val="en-US"/>
        </w:rPr>
        <w:t xml:space="preserve"> Neo Goh, Anne Rifkin-</w:t>
      </w:r>
      <w:proofErr w:type="spellStart"/>
      <w:r w:rsidRPr="008F21F7">
        <w:rPr>
          <w:sz w:val="22"/>
          <w:lang w:val="en-US"/>
        </w:rPr>
        <w:t>Graboi</w:t>
      </w:r>
      <w:proofErr w:type="spellEnd"/>
      <w:r w:rsidRPr="008F21F7">
        <w:rPr>
          <w:sz w:val="22"/>
          <w:lang w:val="en-US"/>
        </w:rPr>
        <w:t xml:space="preserve">, </w:t>
      </w:r>
      <w:proofErr w:type="spellStart"/>
      <w:r w:rsidRPr="008F21F7">
        <w:rPr>
          <w:sz w:val="22"/>
          <w:lang w:val="en-US"/>
        </w:rPr>
        <w:t>Anqi</w:t>
      </w:r>
      <w:proofErr w:type="spellEnd"/>
      <w:r w:rsidRPr="008F21F7">
        <w:rPr>
          <w:sz w:val="22"/>
          <w:lang w:val="en-US"/>
        </w:rPr>
        <w:t xml:space="preserve"> </w:t>
      </w:r>
      <w:proofErr w:type="spellStart"/>
      <w:r w:rsidRPr="008F21F7">
        <w:rPr>
          <w:sz w:val="22"/>
          <w:lang w:val="en-US"/>
        </w:rPr>
        <w:t>Qiu</w:t>
      </w:r>
      <w:proofErr w:type="spellEnd"/>
      <w:r w:rsidRPr="008F21F7">
        <w:rPr>
          <w:sz w:val="22"/>
          <w:lang w:val="en-US"/>
        </w:rPr>
        <w:t xml:space="preserve">, </w:t>
      </w:r>
      <w:proofErr w:type="spellStart"/>
      <w:r w:rsidRPr="008F21F7">
        <w:rPr>
          <w:sz w:val="22"/>
          <w:lang w:val="en-US"/>
        </w:rPr>
        <w:t>Arijit</w:t>
      </w:r>
      <w:proofErr w:type="spellEnd"/>
      <w:r w:rsidRPr="008F21F7">
        <w:rPr>
          <w:sz w:val="22"/>
          <w:lang w:val="en-US"/>
        </w:rPr>
        <w:t xml:space="preserve"> Biswas, Bee </w:t>
      </w:r>
      <w:proofErr w:type="spellStart"/>
      <w:r w:rsidRPr="008F21F7">
        <w:rPr>
          <w:sz w:val="22"/>
          <w:lang w:val="en-US"/>
        </w:rPr>
        <w:t>Wah</w:t>
      </w:r>
      <w:proofErr w:type="spellEnd"/>
      <w:r w:rsidRPr="008F21F7">
        <w:rPr>
          <w:sz w:val="22"/>
          <w:lang w:val="en-US"/>
        </w:rPr>
        <w:t xml:space="preserve"> Lee, </w:t>
      </w:r>
      <w:proofErr w:type="spellStart"/>
      <w:r w:rsidRPr="008F21F7">
        <w:rPr>
          <w:sz w:val="22"/>
          <w:lang w:val="en-US"/>
        </w:rPr>
        <w:t>Birit</w:t>
      </w:r>
      <w:proofErr w:type="spellEnd"/>
      <w:r w:rsidRPr="008F21F7">
        <w:rPr>
          <w:sz w:val="22"/>
          <w:lang w:val="en-US"/>
        </w:rPr>
        <w:t xml:space="preserve"> F.P. </w:t>
      </w:r>
      <w:proofErr w:type="spellStart"/>
      <w:r w:rsidRPr="008F21F7">
        <w:rPr>
          <w:sz w:val="22"/>
          <w:lang w:val="en-US"/>
        </w:rPr>
        <w:t>Broekman</w:t>
      </w:r>
      <w:proofErr w:type="spellEnd"/>
      <w:r w:rsidRPr="008F21F7">
        <w:rPr>
          <w:sz w:val="22"/>
          <w:lang w:val="en-US"/>
        </w:rPr>
        <w:t xml:space="preserve">, Boon Long </w:t>
      </w:r>
      <w:proofErr w:type="spellStart"/>
      <w:r w:rsidRPr="008F21F7">
        <w:rPr>
          <w:sz w:val="22"/>
          <w:lang w:val="en-US"/>
        </w:rPr>
        <w:t>Quah</w:t>
      </w:r>
      <w:proofErr w:type="spellEnd"/>
      <w:r w:rsidRPr="008F21F7">
        <w:rPr>
          <w:sz w:val="22"/>
          <w:lang w:val="en-US"/>
        </w:rPr>
        <w:t xml:space="preserve">, </w:t>
      </w:r>
      <w:proofErr w:type="spellStart"/>
      <w:r w:rsidRPr="008F21F7">
        <w:rPr>
          <w:sz w:val="22"/>
          <w:lang w:val="en-US"/>
        </w:rPr>
        <w:t>Borys</w:t>
      </w:r>
      <w:proofErr w:type="spellEnd"/>
      <w:r w:rsidRPr="008F21F7">
        <w:rPr>
          <w:sz w:val="22"/>
          <w:lang w:val="en-US"/>
        </w:rPr>
        <w:t xml:space="preserve"> </w:t>
      </w:r>
      <w:proofErr w:type="spellStart"/>
      <w:r w:rsidRPr="008F21F7">
        <w:rPr>
          <w:sz w:val="22"/>
          <w:lang w:val="en-US"/>
        </w:rPr>
        <w:t>Shuter</w:t>
      </w:r>
      <w:proofErr w:type="spellEnd"/>
      <w:r w:rsidRPr="008F21F7">
        <w:rPr>
          <w:sz w:val="22"/>
          <w:lang w:val="en-US"/>
        </w:rPr>
        <w:t xml:space="preserve">, Carolina Un Lam, Chai </w:t>
      </w:r>
      <w:proofErr w:type="spellStart"/>
      <w:r w:rsidRPr="008F21F7">
        <w:rPr>
          <w:sz w:val="22"/>
          <w:lang w:val="en-US"/>
        </w:rPr>
        <w:t>Kiat</w:t>
      </w:r>
      <w:proofErr w:type="spellEnd"/>
      <w:r w:rsidRPr="008F21F7">
        <w:rPr>
          <w:sz w:val="22"/>
          <w:lang w:val="en-US"/>
        </w:rPr>
        <w:t xml:space="preserve"> </w:t>
      </w:r>
      <w:proofErr w:type="spellStart"/>
      <w:r w:rsidRPr="008F21F7">
        <w:rPr>
          <w:sz w:val="22"/>
          <w:lang w:val="en-US"/>
        </w:rPr>
        <w:t>Chng</w:t>
      </w:r>
      <w:proofErr w:type="spellEnd"/>
      <w:r w:rsidRPr="008F21F7">
        <w:rPr>
          <w:sz w:val="22"/>
          <w:lang w:val="en-US"/>
        </w:rPr>
        <w:t xml:space="preserve">, Cheryl Ngo, </w:t>
      </w:r>
      <w:proofErr w:type="spellStart"/>
      <w:r w:rsidRPr="008F21F7">
        <w:rPr>
          <w:sz w:val="22"/>
          <w:lang w:val="en-US"/>
        </w:rPr>
        <w:t>Choon</w:t>
      </w:r>
      <w:proofErr w:type="spellEnd"/>
      <w:r w:rsidRPr="008F21F7">
        <w:rPr>
          <w:sz w:val="22"/>
          <w:lang w:val="en-US"/>
        </w:rPr>
        <w:t xml:space="preserve"> </w:t>
      </w:r>
      <w:proofErr w:type="spellStart"/>
      <w:r w:rsidRPr="008F21F7">
        <w:rPr>
          <w:sz w:val="22"/>
          <w:lang w:val="en-US"/>
        </w:rPr>
        <w:t>Looi</w:t>
      </w:r>
      <w:proofErr w:type="spellEnd"/>
      <w:r w:rsidRPr="008F21F7">
        <w:rPr>
          <w:sz w:val="22"/>
          <w:lang w:val="en-US"/>
        </w:rPr>
        <w:t xml:space="preserve"> Bong, </w:t>
      </w:r>
      <w:proofErr w:type="spellStart"/>
      <w:r w:rsidRPr="008F21F7">
        <w:rPr>
          <w:sz w:val="22"/>
          <w:lang w:val="en-US"/>
        </w:rPr>
        <w:t>Christiani</w:t>
      </w:r>
      <w:proofErr w:type="spellEnd"/>
      <w:r w:rsidRPr="008F21F7">
        <w:rPr>
          <w:sz w:val="22"/>
          <w:lang w:val="en-US"/>
        </w:rPr>
        <w:t xml:space="preserve"> </w:t>
      </w:r>
      <w:proofErr w:type="spellStart"/>
      <w:r w:rsidRPr="008F21F7">
        <w:rPr>
          <w:sz w:val="22"/>
          <w:lang w:val="en-US"/>
        </w:rPr>
        <w:t>Jeyakumar</w:t>
      </w:r>
      <w:proofErr w:type="spellEnd"/>
      <w:r w:rsidRPr="008F21F7">
        <w:rPr>
          <w:sz w:val="22"/>
          <w:lang w:val="en-US"/>
        </w:rPr>
        <w:t xml:space="preserve"> Henry, Claudia Chi, Cornelia Yin </w:t>
      </w:r>
      <w:proofErr w:type="spellStart"/>
      <w:r w:rsidRPr="008F21F7">
        <w:rPr>
          <w:sz w:val="22"/>
          <w:lang w:val="en-US"/>
        </w:rPr>
        <w:t>Ing</w:t>
      </w:r>
      <w:proofErr w:type="spellEnd"/>
      <w:r w:rsidRPr="008F21F7">
        <w:rPr>
          <w:sz w:val="22"/>
          <w:lang w:val="en-US"/>
        </w:rPr>
        <w:t xml:space="preserve"> Chee, Yam </w:t>
      </w:r>
      <w:proofErr w:type="spellStart"/>
      <w:r w:rsidRPr="008F21F7">
        <w:rPr>
          <w:sz w:val="22"/>
          <w:lang w:val="en-US"/>
        </w:rPr>
        <w:t>Thiam</w:t>
      </w:r>
      <w:proofErr w:type="spellEnd"/>
      <w:r w:rsidRPr="008F21F7">
        <w:rPr>
          <w:sz w:val="22"/>
          <w:lang w:val="en-US"/>
        </w:rPr>
        <w:t xml:space="preserve"> Daniel Goh, Doris </w:t>
      </w:r>
      <w:proofErr w:type="spellStart"/>
      <w:r w:rsidRPr="008F21F7">
        <w:rPr>
          <w:sz w:val="22"/>
          <w:lang w:val="en-US"/>
        </w:rPr>
        <w:t>Fok</w:t>
      </w:r>
      <w:proofErr w:type="spellEnd"/>
      <w:r w:rsidRPr="008F21F7">
        <w:rPr>
          <w:sz w:val="22"/>
          <w:lang w:val="en-US"/>
        </w:rPr>
        <w:t xml:space="preserve">, E </w:t>
      </w:r>
      <w:proofErr w:type="spellStart"/>
      <w:r w:rsidRPr="008F21F7">
        <w:rPr>
          <w:sz w:val="22"/>
          <w:lang w:val="en-US"/>
        </w:rPr>
        <w:t>Shyong</w:t>
      </w:r>
      <w:proofErr w:type="spellEnd"/>
      <w:r w:rsidRPr="008F21F7">
        <w:rPr>
          <w:sz w:val="22"/>
          <w:lang w:val="en-US"/>
        </w:rPr>
        <w:t xml:space="preserve"> Tai, Elaine </w:t>
      </w:r>
      <w:proofErr w:type="spellStart"/>
      <w:r w:rsidRPr="008F21F7">
        <w:rPr>
          <w:sz w:val="22"/>
          <w:lang w:val="en-US"/>
        </w:rPr>
        <w:t>Tham</w:t>
      </w:r>
      <w:proofErr w:type="spellEnd"/>
      <w:r w:rsidRPr="008F21F7">
        <w:rPr>
          <w:sz w:val="22"/>
          <w:lang w:val="en-US"/>
        </w:rPr>
        <w:t xml:space="preserve">, Elaine </w:t>
      </w:r>
      <w:proofErr w:type="spellStart"/>
      <w:r w:rsidRPr="008F21F7">
        <w:rPr>
          <w:sz w:val="22"/>
          <w:lang w:val="en-US"/>
        </w:rPr>
        <w:t>Quah</w:t>
      </w:r>
      <w:proofErr w:type="spellEnd"/>
      <w:r w:rsidRPr="008F21F7">
        <w:rPr>
          <w:sz w:val="22"/>
          <w:lang w:val="en-US"/>
        </w:rPr>
        <w:t xml:space="preserve"> </w:t>
      </w:r>
      <w:proofErr w:type="spellStart"/>
      <w:r w:rsidRPr="008F21F7">
        <w:rPr>
          <w:sz w:val="22"/>
          <w:lang w:val="en-US"/>
        </w:rPr>
        <w:t>Phaik</w:t>
      </w:r>
      <w:proofErr w:type="spellEnd"/>
      <w:r w:rsidRPr="008F21F7">
        <w:rPr>
          <w:sz w:val="22"/>
          <w:lang w:val="en-US"/>
        </w:rPr>
        <w:t xml:space="preserve"> Ling, Evelyn Xiu Ling Loo, Fabian Yap, Falk Mueller-</w:t>
      </w:r>
      <w:proofErr w:type="spellStart"/>
      <w:r w:rsidRPr="008F21F7">
        <w:rPr>
          <w:sz w:val="22"/>
          <w:lang w:val="en-US"/>
        </w:rPr>
        <w:t>Riemenschneider</w:t>
      </w:r>
      <w:proofErr w:type="spellEnd"/>
      <w:r w:rsidRPr="008F21F7">
        <w:rPr>
          <w:sz w:val="22"/>
          <w:lang w:val="en-US"/>
        </w:rPr>
        <w:t xml:space="preserve">, George </w:t>
      </w:r>
      <w:proofErr w:type="spellStart"/>
      <w:r w:rsidRPr="008F21F7">
        <w:rPr>
          <w:sz w:val="22"/>
          <w:lang w:val="en-US"/>
        </w:rPr>
        <w:t>Seow</w:t>
      </w:r>
      <w:proofErr w:type="spellEnd"/>
      <w:r w:rsidRPr="008F21F7">
        <w:rPr>
          <w:sz w:val="22"/>
          <w:lang w:val="en-US"/>
        </w:rPr>
        <w:t xml:space="preserve"> </w:t>
      </w:r>
      <w:proofErr w:type="spellStart"/>
      <w:r w:rsidRPr="008F21F7">
        <w:rPr>
          <w:sz w:val="22"/>
          <w:lang w:val="en-US"/>
        </w:rPr>
        <w:t>Heong</w:t>
      </w:r>
      <w:proofErr w:type="spellEnd"/>
      <w:r w:rsidRPr="008F21F7">
        <w:rPr>
          <w:sz w:val="22"/>
          <w:lang w:val="en-US"/>
        </w:rPr>
        <w:t xml:space="preserve"> Yeo, Helen Chen, </w:t>
      </w:r>
      <w:proofErr w:type="spellStart"/>
      <w:r w:rsidRPr="008F21F7">
        <w:rPr>
          <w:sz w:val="22"/>
          <w:lang w:val="en-US"/>
        </w:rPr>
        <w:t>Heng</w:t>
      </w:r>
      <w:proofErr w:type="spellEnd"/>
      <w:r w:rsidRPr="008F21F7">
        <w:rPr>
          <w:sz w:val="22"/>
          <w:lang w:val="en-US"/>
        </w:rPr>
        <w:t xml:space="preserve"> </w:t>
      </w:r>
      <w:proofErr w:type="spellStart"/>
      <w:r w:rsidRPr="008F21F7">
        <w:rPr>
          <w:sz w:val="22"/>
          <w:lang w:val="en-US"/>
        </w:rPr>
        <w:t>Hao</w:t>
      </w:r>
      <w:proofErr w:type="spellEnd"/>
      <w:r w:rsidRPr="008F21F7">
        <w:rPr>
          <w:sz w:val="22"/>
          <w:lang w:val="en-US"/>
        </w:rPr>
        <w:t xml:space="preserve"> Tan, Hugo P S van </w:t>
      </w:r>
      <w:proofErr w:type="spellStart"/>
      <w:r w:rsidRPr="008F21F7">
        <w:rPr>
          <w:sz w:val="22"/>
          <w:lang w:val="en-US"/>
        </w:rPr>
        <w:t>Bever</w:t>
      </w:r>
      <w:proofErr w:type="spellEnd"/>
      <w:r w:rsidRPr="008F21F7">
        <w:rPr>
          <w:sz w:val="22"/>
          <w:lang w:val="en-US"/>
        </w:rPr>
        <w:t xml:space="preserve">, Iliana </w:t>
      </w:r>
      <w:proofErr w:type="spellStart"/>
      <w:r w:rsidRPr="008F21F7">
        <w:rPr>
          <w:sz w:val="22"/>
          <w:lang w:val="en-US"/>
        </w:rPr>
        <w:t>Magiati</w:t>
      </w:r>
      <w:proofErr w:type="spellEnd"/>
      <w:r w:rsidRPr="008F21F7">
        <w:rPr>
          <w:sz w:val="22"/>
          <w:lang w:val="en-US"/>
        </w:rPr>
        <w:t xml:space="preserve">, Inez Bik Yun Wong, Ivy Yee-Man Lau, Izzuddin Bin </w:t>
      </w:r>
      <w:proofErr w:type="spellStart"/>
      <w:r w:rsidRPr="008F21F7">
        <w:rPr>
          <w:sz w:val="22"/>
          <w:lang w:val="en-US"/>
        </w:rPr>
        <w:t>Mohd</w:t>
      </w:r>
      <w:proofErr w:type="spellEnd"/>
      <w:r w:rsidRPr="008F21F7">
        <w:rPr>
          <w:sz w:val="22"/>
          <w:lang w:val="en-US"/>
        </w:rPr>
        <w:t xml:space="preserve"> </w:t>
      </w:r>
      <w:proofErr w:type="spellStart"/>
      <w:r w:rsidRPr="008F21F7">
        <w:rPr>
          <w:sz w:val="22"/>
          <w:lang w:val="en-US"/>
        </w:rPr>
        <w:t>Aris</w:t>
      </w:r>
      <w:proofErr w:type="spellEnd"/>
      <w:r w:rsidRPr="008F21F7">
        <w:rPr>
          <w:sz w:val="22"/>
          <w:lang w:val="en-US"/>
        </w:rPr>
        <w:t xml:space="preserve">, </w:t>
      </w:r>
      <w:proofErr w:type="spellStart"/>
      <w:r w:rsidRPr="008F21F7">
        <w:rPr>
          <w:sz w:val="22"/>
          <w:lang w:val="en-US"/>
        </w:rPr>
        <w:t>Jeevesh</w:t>
      </w:r>
      <w:proofErr w:type="spellEnd"/>
      <w:r w:rsidRPr="008F21F7">
        <w:rPr>
          <w:sz w:val="22"/>
          <w:lang w:val="en-US"/>
        </w:rPr>
        <w:t xml:space="preserve"> </w:t>
      </w:r>
      <w:proofErr w:type="spellStart"/>
      <w:r w:rsidRPr="008F21F7">
        <w:rPr>
          <w:sz w:val="22"/>
          <w:lang w:val="en-US"/>
        </w:rPr>
        <w:t>Kapur</w:t>
      </w:r>
      <w:proofErr w:type="spellEnd"/>
      <w:r w:rsidRPr="008F21F7">
        <w:rPr>
          <w:sz w:val="22"/>
          <w:lang w:val="en-US"/>
        </w:rPr>
        <w:t xml:space="preserve">, Jenny L. Richmond, Jerry Kok Yen Chan, Joanna D. Holbrook, Joanne </w:t>
      </w:r>
      <w:proofErr w:type="spellStart"/>
      <w:r w:rsidRPr="008F21F7">
        <w:rPr>
          <w:sz w:val="22"/>
          <w:lang w:val="en-US"/>
        </w:rPr>
        <w:t>Yoong</w:t>
      </w:r>
      <w:proofErr w:type="spellEnd"/>
      <w:r w:rsidRPr="008F21F7">
        <w:rPr>
          <w:sz w:val="22"/>
          <w:lang w:val="en-US"/>
        </w:rPr>
        <w:t xml:space="preserve">, Joao N. Ferreira., Jonathan </w:t>
      </w:r>
      <w:proofErr w:type="spellStart"/>
      <w:r w:rsidRPr="008F21F7">
        <w:rPr>
          <w:sz w:val="22"/>
          <w:lang w:val="en-US"/>
        </w:rPr>
        <w:t>Tze</w:t>
      </w:r>
      <w:proofErr w:type="spellEnd"/>
      <w:r w:rsidRPr="008F21F7">
        <w:rPr>
          <w:sz w:val="22"/>
          <w:lang w:val="en-US"/>
        </w:rPr>
        <w:t xml:space="preserve"> Liang Choo, Jonathan Y. Bernard, Joshua J. </w:t>
      </w:r>
      <w:proofErr w:type="spellStart"/>
      <w:r w:rsidRPr="008F21F7">
        <w:rPr>
          <w:sz w:val="22"/>
          <w:lang w:val="en-US"/>
        </w:rPr>
        <w:t>Gooley</w:t>
      </w:r>
      <w:proofErr w:type="spellEnd"/>
      <w:r w:rsidRPr="008F21F7">
        <w:rPr>
          <w:sz w:val="22"/>
          <w:lang w:val="en-US"/>
        </w:rPr>
        <w:t xml:space="preserve">, Keith M. Godfrey, Kenneth Kwek, </w:t>
      </w:r>
      <w:proofErr w:type="spellStart"/>
      <w:r w:rsidRPr="008F21F7">
        <w:rPr>
          <w:sz w:val="22"/>
          <w:lang w:val="en-US"/>
        </w:rPr>
        <w:t>Kok</w:t>
      </w:r>
      <w:proofErr w:type="spellEnd"/>
      <w:r w:rsidRPr="008F21F7">
        <w:rPr>
          <w:sz w:val="22"/>
          <w:lang w:val="en-US"/>
        </w:rPr>
        <w:t xml:space="preserve"> </w:t>
      </w:r>
      <w:proofErr w:type="spellStart"/>
      <w:r w:rsidRPr="008F21F7">
        <w:rPr>
          <w:sz w:val="22"/>
          <w:lang w:val="en-US"/>
        </w:rPr>
        <w:t>Hian</w:t>
      </w:r>
      <w:proofErr w:type="spellEnd"/>
      <w:r w:rsidRPr="008F21F7">
        <w:rPr>
          <w:sz w:val="22"/>
          <w:lang w:val="en-US"/>
        </w:rPr>
        <w:t xml:space="preserve"> Tan, </w:t>
      </w:r>
      <w:proofErr w:type="spellStart"/>
      <w:r w:rsidRPr="008F21F7">
        <w:rPr>
          <w:sz w:val="22"/>
          <w:lang w:val="en-US"/>
        </w:rPr>
        <w:t>Krishnamoorthy</w:t>
      </w:r>
      <w:proofErr w:type="spellEnd"/>
      <w:r w:rsidRPr="008F21F7">
        <w:rPr>
          <w:sz w:val="22"/>
          <w:lang w:val="en-US"/>
        </w:rPr>
        <w:t xml:space="preserve"> </w:t>
      </w:r>
      <w:proofErr w:type="spellStart"/>
      <w:r w:rsidRPr="008F21F7">
        <w:rPr>
          <w:sz w:val="22"/>
          <w:lang w:val="en-US"/>
        </w:rPr>
        <w:t>Niduvaje</w:t>
      </w:r>
      <w:proofErr w:type="spellEnd"/>
      <w:r w:rsidRPr="008F21F7">
        <w:rPr>
          <w:sz w:val="22"/>
          <w:lang w:val="en-US"/>
        </w:rPr>
        <w:t xml:space="preserve">, </w:t>
      </w:r>
      <w:proofErr w:type="spellStart"/>
      <w:r w:rsidRPr="008F21F7">
        <w:rPr>
          <w:sz w:val="22"/>
          <w:lang w:val="en-US"/>
        </w:rPr>
        <w:t>Kuan</w:t>
      </w:r>
      <w:proofErr w:type="spellEnd"/>
      <w:r w:rsidRPr="008F21F7">
        <w:rPr>
          <w:sz w:val="22"/>
          <w:lang w:val="en-US"/>
        </w:rPr>
        <w:t xml:space="preserve"> </w:t>
      </w:r>
      <w:proofErr w:type="spellStart"/>
      <w:r w:rsidRPr="008F21F7">
        <w:rPr>
          <w:sz w:val="22"/>
          <w:lang w:val="en-US"/>
        </w:rPr>
        <w:t>Jin</w:t>
      </w:r>
      <w:proofErr w:type="spellEnd"/>
      <w:r w:rsidRPr="008F21F7">
        <w:rPr>
          <w:sz w:val="22"/>
          <w:lang w:val="en-US"/>
        </w:rPr>
        <w:t xml:space="preserve"> Lee, </w:t>
      </w:r>
      <w:proofErr w:type="spellStart"/>
      <w:r w:rsidRPr="008F21F7">
        <w:rPr>
          <w:sz w:val="22"/>
          <w:lang w:val="en-US"/>
        </w:rPr>
        <w:t>Leher</w:t>
      </w:r>
      <w:proofErr w:type="spellEnd"/>
      <w:r w:rsidRPr="008F21F7">
        <w:rPr>
          <w:sz w:val="22"/>
          <w:lang w:val="en-US"/>
        </w:rPr>
        <w:t xml:space="preserve"> Singh, </w:t>
      </w:r>
      <w:proofErr w:type="spellStart"/>
      <w:r w:rsidRPr="008F21F7">
        <w:rPr>
          <w:sz w:val="22"/>
          <w:lang w:val="en-US"/>
        </w:rPr>
        <w:t>Lieng</w:t>
      </w:r>
      <w:proofErr w:type="spellEnd"/>
      <w:r w:rsidRPr="008F21F7">
        <w:rPr>
          <w:sz w:val="22"/>
          <w:lang w:val="en-US"/>
        </w:rPr>
        <w:t xml:space="preserve"> </w:t>
      </w:r>
      <w:proofErr w:type="spellStart"/>
      <w:r w:rsidRPr="008F21F7">
        <w:rPr>
          <w:sz w:val="22"/>
          <w:lang w:val="en-US"/>
        </w:rPr>
        <w:t>Hsi</w:t>
      </w:r>
      <w:proofErr w:type="spellEnd"/>
      <w:r w:rsidRPr="008F21F7">
        <w:rPr>
          <w:sz w:val="22"/>
          <w:lang w:val="en-US"/>
        </w:rPr>
        <w:t xml:space="preserve"> Ling, Lin </w:t>
      </w:r>
      <w:proofErr w:type="spellStart"/>
      <w:r w:rsidRPr="008F21F7">
        <w:rPr>
          <w:sz w:val="22"/>
          <w:lang w:val="en-US"/>
        </w:rPr>
        <w:t>Lin</w:t>
      </w:r>
      <w:proofErr w:type="spellEnd"/>
      <w:r w:rsidRPr="008F21F7">
        <w:rPr>
          <w:sz w:val="22"/>
          <w:lang w:val="en-US"/>
        </w:rPr>
        <w:t xml:space="preserve"> Su, Ling-Wei Chen, Lourdes Mary Daniel, Lynette Pei-Chi Shek, Marielle V. Fortier, Mark Hanson, Mary </w:t>
      </w:r>
      <w:proofErr w:type="spellStart"/>
      <w:r w:rsidRPr="008F21F7">
        <w:rPr>
          <w:sz w:val="22"/>
          <w:lang w:val="en-US"/>
        </w:rPr>
        <w:t>Foong</w:t>
      </w:r>
      <w:proofErr w:type="spellEnd"/>
      <w:r w:rsidRPr="008F21F7">
        <w:rPr>
          <w:sz w:val="22"/>
          <w:lang w:val="en-US"/>
        </w:rPr>
        <w:t xml:space="preserve">-Fong Chong, Mary </w:t>
      </w:r>
      <w:proofErr w:type="spellStart"/>
      <w:r w:rsidRPr="008F21F7">
        <w:rPr>
          <w:sz w:val="22"/>
          <w:lang w:val="en-US"/>
        </w:rPr>
        <w:t>Rauff</w:t>
      </w:r>
      <w:proofErr w:type="spellEnd"/>
      <w:r w:rsidRPr="008F21F7">
        <w:rPr>
          <w:sz w:val="22"/>
          <w:lang w:val="en-US"/>
        </w:rPr>
        <w:t xml:space="preserve">, Mei </w:t>
      </w:r>
      <w:proofErr w:type="spellStart"/>
      <w:r w:rsidRPr="008F21F7">
        <w:rPr>
          <w:sz w:val="22"/>
          <w:lang w:val="en-US"/>
        </w:rPr>
        <w:t>Chien</w:t>
      </w:r>
      <w:proofErr w:type="spellEnd"/>
      <w:r w:rsidRPr="008F21F7">
        <w:rPr>
          <w:sz w:val="22"/>
          <w:lang w:val="en-US"/>
        </w:rPr>
        <w:t xml:space="preserve"> Chua, Melvin </w:t>
      </w:r>
      <w:proofErr w:type="spellStart"/>
      <w:r w:rsidRPr="008F21F7">
        <w:rPr>
          <w:sz w:val="22"/>
          <w:lang w:val="en-US"/>
        </w:rPr>
        <w:t>Khee-Shing</w:t>
      </w:r>
      <w:proofErr w:type="spellEnd"/>
      <w:r w:rsidRPr="008F21F7">
        <w:rPr>
          <w:sz w:val="22"/>
          <w:lang w:val="en-US"/>
        </w:rPr>
        <w:t xml:space="preserve"> </w:t>
      </w:r>
      <w:proofErr w:type="spellStart"/>
      <w:r w:rsidRPr="008F21F7">
        <w:rPr>
          <w:sz w:val="22"/>
          <w:lang w:val="en-US"/>
        </w:rPr>
        <w:t>Leow</w:t>
      </w:r>
      <w:proofErr w:type="spellEnd"/>
      <w:r w:rsidRPr="008F21F7">
        <w:rPr>
          <w:sz w:val="22"/>
          <w:lang w:val="en-US"/>
        </w:rPr>
        <w:t xml:space="preserve">, Michael </w:t>
      </w:r>
      <w:proofErr w:type="spellStart"/>
      <w:r w:rsidRPr="008F21F7">
        <w:rPr>
          <w:sz w:val="22"/>
          <w:lang w:val="en-US"/>
        </w:rPr>
        <w:t>Meaney</w:t>
      </w:r>
      <w:proofErr w:type="spellEnd"/>
      <w:r w:rsidRPr="008F21F7">
        <w:rPr>
          <w:sz w:val="22"/>
          <w:lang w:val="en-US"/>
        </w:rPr>
        <w:t xml:space="preserve">, Mya </w:t>
      </w:r>
      <w:proofErr w:type="spellStart"/>
      <w:r w:rsidRPr="008F21F7">
        <w:rPr>
          <w:sz w:val="22"/>
          <w:lang w:val="en-US"/>
        </w:rPr>
        <w:t>Thway</w:t>
      </w:r>
      <w:proofErr w:type="spellEnd"/>
      <w:r w:rsidRPr="008F21F7">
        <w:rPr>
          <w:sz w:val="22"/>
          <w:lang w:val="en-US"/>
        </w:rPr>
        <w:t xml:space="preserve"> Tint, </w:t>
      </w:r>
      <w:proofErr w:type="spellStart"/>
      <w:r w:rsidRPr="008F21F7">
        <w:rPr>
          <w:sz w:val="22"/>
          <w:lang w:val="en-US"/>
        </w:rPr>
        <w:t>Neerja</w:t>
      </w:r>
      <w:proofErr w:type="spellEnd"/>
      <w:r w:rsidRPr="008F21F7">
        <w:rPr>
          <w:sz w:val="22"/>
          <w:lang w:val="en-US"/>
        </w:rPr>
        <w:t xml:space="preserve"> </w:t>
      </w:r>
      <w:proofErr w:type="spellStart"/>
      <w:r w:rsidRPr="008F21F7">
        <w:rPr>
          <w:sz w:val="22"/>
          <w:lang w:val="en-US"/>
        </w:rPr>
        <w:t>Karnani</w:t>
      </w:r>
      <w:proofErr w:type="spellEnd"/>
      <w:r w:rsidRPr="008F21F7">
        <w:rPr>
          <w:sz w:val="22"/>
          <w:lang w:val="en-US"/>
        </w:rPr>
        <w:t xml:space="preserve">, Ngee </w:t>
      </w:r>
      <w:proofErr w:type="spellStart"/>
      <w:r w:rsidRPr="008F21F7">
        <w:rPr>
          <w:sz w:val="22"/>
          <w:lang w:val="en-US"/>
        </w:rPr>
        <w:t>Lek</w:t>
      </w:r>
      <w:proofErr w:type="spellEnd"/>
      <w:r w:rsidRPr="008F21F7">
        <w:rPr>
          <w:sz w:val="22"/>
          <w:lang w:val="en-US"/>
        </w:rPr>
        <w:t xml:space="preserve">, </w:t>
      </w:r>
      <w:proofErr w:type="spellStart"/>
      <w:r w:rsidRPr="008F21F7">
        <w:rPr>
          <w:sz w:val="22"/>
          <w:lang w:val="en-US"/>
        </w:rPr>
        <w:t>Oon</w:t>
      </w:r>
      <w:proofErr w:type="spellEnd"/>
      <w:r w:rsidRPr="008F21F7">
        <w:rPr>
          <w:sz w:val="22"/>
          <w:lang w:val="en-US"/>
        </w:rPr>
        <w:t xml:space="preserve"> Hoe Teoh, P. C. Wong, Paulin </w:t>
      </w:r>
      <w:proofErr w:type="spellStart"/>
      <w:r w:rsidRPr="008F21F7">
        <w:rPr>
          <w:sz w:val="22"/>
          <w:lang w:val="en-US"/>
        </w:rPr>
        <w:t>Tay</w:t>
      </w:r>
      <w:proofErr w:type="spellEnd"/>
      <w:r w:rsidRPr="008F21F7">
        <w:rPr>
          <w:sz w:val="22"/>
          <w:lang w:val="en-US"/>
        </w:rPr>
        <w:t xml:space="preserve"> </w:t>
      </w:r>
      <w:proofErr w:type="spellStart"/>
      <w:r w:rsidRPr="008F21F7">
        <w:rPr>
          <w:sz w:val="22"/>
          <w:lang w:val="en-US"/>
        </w:rPr>
        <w:t>Straughan</w:t>
      </w:r>
      <w:proofErr w:type="spellEnd"/>
      <w:r w:rsidRPr="008F21F7">
        <w:rPr>
          <w:sz w:val="22"/>
          <w:lang w:val="en-US"/>
        </w:rPr>
        <w:t xml:space="preserve">, Peter D. </w:t>
      </w:r>
      <w:proofErr w:type="spellStart"/>
      <w:r w:rsidRPr="008F21F7">
        <w:rPr>
          <w:sz w:val="22"/>
          <w:lang w:val="en-US"/>
        </w:rPr>
        <w:t>Gluckman</w:t>
      </w:r>
      <w:proofErr w:type="spellEnd"/>
      <w:r w:rsidRPr="008F21F7">
        <w:rPr>
          <w:sz w:val="22"/>
          <w:lang w:val="en-US"/>
        </w:rPr>
        <w:t xml:space="preserve">, </w:t>
      </w:r>
      <w:proofErr w:type="spellStart"/>
      <w:r w:rsidRPr="008F21F7">
        <w:rPr>
          <w:sz w:val="22"/>
          <w:lang w:val="en-US"/>
        </w:rPr>
        <w:t>Pratibha</w:t>
      </w:r>
      <w:proofErr w:type="spellEnd"/>
      <w:r w:rsidRPr="008F21F7">
        <w:rPr>
          <w:sz w:val="22"/>
          <w:lang w:val="en-US"/>
        </w:rPr>
        <w:t xml:space="preserve"> Agarwal, Queenie Ling Jun Li, Rob M. van Dam, Salome A. </w:t>
      </w:r>
      <w:proofErr w:type="spellStart"/>
      <w:r w:rsidRPr="008F21F7">
        <w:rPr>
          <w:sz w:val="22"/>
          <w:lang w:val="en-US"/>
        </w:rPr>
        <w:t>Rebello</w:t>
      </w:r>
      <w:proofErr w:type="spellEnd"/>
      <w:r w:rsidRPr="008F21F7">
        <w:rPr>
          <w:sz w:val="22"/>
          <w:lang w:val="en-US"/>
        </w:rPr>
        <w:t xml:space="preserve">, </w:t>
      </w:r>
      <w:proofErr w:type="spellStart"/>
      <w:r w:rsidRPr="008F21F7">
        <w:rPr>
          <w:sz w:val="22"/>
          <w:lang w:val="en-US"/>
        </w:rPr>
        <w:t>Seang</w:t>
      </w:r>
      <w:proofErr w:type="spellEnd"/>
      <w:r w:rsidRPr="008F21F7">
        <w:rPr>
          <w:sz w:val="22"/>
          <w:lang w:val="en-US"/>
        </w:rPr>
        <w:t xml:space="preserve">-Mei Saw, See Ling Loy, S. </w:t>
      </w:r>
      <w:proofErr w:type="spellStart"/>
      <w:r w:rsidRPr="008F21F7">
        <w:rPr>
          <w:sz w:val="22"/>
          <w:lang w:val="en-US"/>
        </w:rPr>
        <w:t>Sendhil</w:t>
      </w:r>
      <w:proofErr w:type="spellEnd"/>
      <w:r w:rsidRPr="008F21F7">
        <w:rPr>
          <w:sz w:val="22"/>
          <w:lang w:val="en-US"/>
        </w:rPr>
        <w:t xml:space="preserve"> </w:t>
      </w:r>
      <w:proofErr w:type="spellStart"/>
      <w:r w:rsidRPr="008F21F7">
        <w:rPr>
          <w:sz w:val="22"/>
          <w:lang w:val="en-US"/>
        </w:rPr>
        <w:t>Velan</w:t>
      </w:r>
      <w:proofErr w:type="spellEnd"/>
      <w:r w:rsidRPr="008F21F7">
        <w:rPr>
          <w:sz w:val="22"/>
          <w:lang w:val="en-US"/>
        </w:rPr>
        <w:t xml:space="preserve">, Seng Bin </w:t>
      </w:r>
      <w:proofErr w:type="spellStart"/>
      <w:r w:rsidRPr="008F21F7">
        <w:rPr>
          <w:sz w:val="22"/>
          <w:lang w:val="en-US"/>
        </w:rPr>
        <w:t>Ang</w:t>
      </w:r>
      <w:proofErr w:type="spellEnd"/>
      <w:r w:rsidRPr="008F21F7">
        <w:rPr>
          <w:sz w:val="22"/>
          <w:lang w:val="en-US"/>
        </w:rPr>
        <w:t xml:space="preserve">, Shang Chee Chong, Sharon Ng, </w:t>
      </w:r>
      <w:proofErr w:type="spellStart"/>
      <w:r w:rsidRPr="008F21F7">
        <w:rPr>
          <w:sz w:val="22"/>
          <w:lang w:val="en-US"/>
        </w:rPr>
        <w:t>Shiao-Yng</w:t>
      </w:r>
      <w:proofErr w:type="spellEnd"/>
      <w:r w:rsidRPr="008F21F7">
        <w:rPr>
          <w:sz w:val="22"/>
          <w:lang w:val="en-US"/>
        </w:rPr>
        <w:t xml:space="preserve"> Chan, </w:t>
      </w:r>
      <w:proofErr w:type="spellStart"/>
      <w:r w:rsidRPr="008F21F7">
        <w:rPr>
          <w:sz w:val="22"/>
          <w:lang w:val="en-US"/>
        </w:rPr>
        <w:t>Shirong</w:t>
      </w:r>
      <w:proofErr w:type="spellEnd"/>
      <w:r w:rsidRPr="008F21F7">
        <w:rPr>
          <w:sz w:val="22"/>
          <w:lang w:val="en-US"/>
        </w:rPr>
        <w:t xml:space="preserve"> </w:t>
      </w:r>
      <w:proofErr w:type="spellStart"/>
      <w:r w:rsidRPr="008F21F7">
        <w:rPr>
          <w:sz w:val="22"/>
          <w:lang w:val="en-US"/>
        </w:rPr>
        <w:t>Cai</w:t>
      </w:r>
      <w:proofErr w:type="spellEnd"/>
      <w:r w:rsidRPr="008F21F7">
        <w:rPr>
          <w:sz w:val="22"/>
          <w:lang w:val="en-US"/>
        </w:rPr>
        <w:t xml:space="preserve">, Shu-E </w:t>
      </w:r>
      <w:proofErr w:type="spellStart"/>
      <w:r w:rsidRPr="008F21F7">
        <w:rPr>
          <w:sz w:val="22"/>
          <w:lang w:val="en-US"/>
        </w:rPr>
        <w:t>Soh</w:t>
      </w:r>
      <w:proofErr w:type="spellEnd"/>
      <w:r w:rsidRPr="008F21F7">
        <w:rPr>
          <w:sz w:val="22"/>
          <w:lang w:val="en-US"/>
        </w:rPr>
        <w:t xml:space="preserve">, Sok Bee Lim, Stella </w:t>
      </w:r>
      <w:proofErr w:type="spellStart"/>
      <w:r w:rsidRPr="008F21F7">
        <w:rPr>
          <w:sz w:val="22"/>
          <w:lang w:val="en-US"/>
        </w:rPr>
        <w:t>Tsotsi</w:t>
      </w:r>
      <w:proofErr w:type="spellEnd"/>
      <w:r w:rsidRPr="008F21F7">
        <w:rPr>
          <w:sz w:val="22"/>
          <w:lang w:val="en-US"/>
        </w:rPr>
        <w:t xml:space="preserve">, Chin-Ying Stephen Hsu, Sue Anne </w:t>
      </w:r>
      <w:proofErr w:type="spellStart"/>
      <w:r w:rsidRPr="008F21F7">
        <w:rPr>
          <w:sz w:val="22"/>
          <w:lang w:val="en-US"/>
        </w:rPr>
        <w:t>Toh</w:t>
      </w:r>
      <w:proofErr w:type="spellEnd"/>
      <w:r w:rsidRPr="008F21F7">
        <w:rPr>
          <w:sz w:val="22"/>
          <w:lang w:val="en-US"/>
        </w:rPr>
        <w:t xml:space="preserve">, </w:t>
      </w:r>
      <w:proofErr w:type="spellStart"/>
      <w:r w:rsidRPr="008F21F7">
        <w:rPr>
          <w:sz w:val="22"/>
          <w:lang w:val="en-US"/>
        </w:rPr>
        <w:t>Swee</w:t>
      </w:r>
      <w:proofErr w:type="spellEnd"/>
      <w:r w:rsidRPr="008F21F7">
        <w:rPr>
          <w:sz w:val="22"/>
          <w:lang w:val="en-US"/>
        </w:rPr>
        <w:t xml:space="preserve"> </w:t>
      </w:r>
      <w:proofErr w:type="spellStart"/>
      <w:r w:rsidRPr="008F21F7">
        <w:rPr>
          <w:sz w:val="22"/>
          <w:lang w:val="en-US"/>
        </w:rPr>
        <w:t>Chye</w:t>
      </w:r>
      <w:proofErr w:type="spellEnd"/>
      <w:r w:rsidRPr="008F21F7">
        <w:rPr>
          <w:sz w:val="22"/>
          <w:lang w:val="en-US"/>
        </w:rPr>
        <w:t xml:space="preserve"> </w:t>
      </w:r>
      <w:proofErr w:type="spellStart"/>
      <w:r w:rsidRPr="008F21F7">
        <w:rPr>
          <w:sz w:val="22"/>
          <w:lang w:val="en-US"/>
        </w:rPr>
        <w:t>Quek</w:t>
      </w:r>
      <w:proofErr w:type="spellEnd"/>
      <w:r w:rsidRPr="008F21F7">
        <w:rPr>
          <w:sz w:val="22"/>
          <w:lang w:val="en-US"/>
        </w:rPr>
        <w:t xml:space="preserve">, Victor Samuel </w:t>
      </w:r>
      <w:proofErr w:type="spellStart"/>
      <w:r w:rsidRPr="008F21F7">
        <w:rPr>
          <w:sz w:val="22"/>
          <w:lang w:val="en-US"/>
        </w:rPr>
        <w:t>Rajadurai</w:t>
      </w:r>
      <w:proofErr w:type="spellEnd"/>
      <w:r w:rsidRPr="008F21F7">
        <w:rPr>
          <w:sz w:val="22"/>
          <w:lang w:val="en-US"/>
        </w:rPr>
        <w:t xml:space="preserve">, Walter </w:t>
      </w:r>
      <w:proofErr w:type="spellStart"/>
      <w:r w:rsidRPr="008F21F7">
        <w:rPr>
          <w:sz w:val="22"/>
          <w:lang w:val="en-US"/>
        </w:rPr>
        <w:t>Stunkel</w:t>
      </w:r>
      <w:proofErr w:type="spellEnd"/>
      <w:r w:rsidRPr="008F21F7">
        <w:rPr>
          <w:sz w:val="22"/>
          <w:lang w:val="en-US"/>
        </w:rPr>
        <w:t xml:space="preserve">, Wayne Cutfield, Wee </w:t>
      </w:r>
      <w:proofErr w:type="spellStart"/>
      <w:r w:rsidRPr="008F21F7">
        <w:rPr>
          <w:sz w:val="22"/>
          <w:lang w:val="en-US"/>
        </w:rPr>
        <w:t>Meng</w:t>
      </w:r>
      <w:proofErr w:type="spellEnd"/>
      <w:r w:rsidRPr="008F21F7">
        <w:rPr>
          <w:sz w:val="22"/>
          <w:lang w:val="en-US"/>
        </w:rPr>
        <w:t xml:space="preserve"> Han, Wei </w:t>
      </w:r>
      <w:proofErr w:type="spellStart"/>
      <w:r w:rsidRPr="008F21F7">
        <w:rPr>
          <w:sz w:val="22"/>
          <w:lang w:val="en-US"/>
        </w:rPr>
        <w:t>Wei</w:t>
      </w:r>
      <w:proofErr w:type="spellEnd"/>
      <w:r w:rsidRPr="008F21F7">
        <w:rPr>
          <w:sz w:val="22"/>
          <w:lang w:val="en-US"/>
        </w:rPr>
        <w:t xml:space="preserve"> Pang, Yap-Seng Chong, Yin Bun Cheung, Yiong Huak Chan, Yung Seng Lee and </w:t>
      </w:r>
      <w:proofErr w:type="spellStart"/>
      <w:r w:rsidRPr="008F21F7">
        <w:rPr>
          <w:sz w:val="22"/>
          <w:lang w:val="en-US"/>
        </w:rPr>
        <w:t>Zhongwei</w:t>
      </w:r>
      <w:proofErr w:type="spellEnd"/>
      <w:r w:rsidRPr="008F21F7">
        <w:rPr>
          <w:sz w:val="22"/>
          <w:lang w:val="en-US"/>
        </w:rPr>
        <w:t xml:space="preserve"> Huang.</w:t>
      </w:r>
    </w:p>
    <w:p w14:paraId="3CD96689" w14:textId="0C505D20" w:rsidR="005160FD" w:rsidRPr="008F21F7" w:rsidRDefault="00864BBA" w:rsidP="00E96B84">
      <w:pPr>
        <w:pageBreakBefore/>
        <w:outlineLvl w:val="0"/>
        <w:rPr>
          <w:b/>
          <w:sz w:val="22"/>
          <w:lang w:val="en-US"/>
        </w:rPr>
      </w:pPr>
      <w:r w:rsidRPr="008F21F7">
        <w:rPr>
          <w:b/>
          <w:sz w:val="22"/>
          <w:lang w:val="en-US"/>
        </w:rPr>
        <w:lastRenderedPageBreak/>
        <w:t>References</w:t>
      </w:r>
    </w:p>
    <w:p w14:paraId="3B9D3D1B" w14:textId="77777777" w:rsidR="00A505C0" w:rsidRPr="00A505C0" w:rsidRDefault="005160FD" w:rsidP="00A505C0">
      <w:pPr>
        <w:pStyle w:val="EndNoteBibliography"/>
      </w:pPr>
      <w:r w:rsidRPr="008F21F7">
        <w:rPr>
          <w:b/>
          <w:sz w:val="22"/>
        </w:rPr>
        <w:fldChar w:fldCharType="begin"/>
      </w:r>
      <w:r w:rsidRPr="008F21F7">
        <w:rPr>
          <w:b/>
          <w:sz w:val="22"/>
        </w:rPr>
        <w:instrText xml:space="preserve"> ADDIN EN.REFLIST </w:instrText>
      </w:r>
      <w:r w:rsidRPr="008F21F7">
        <w:rPr>
          <w:b/>
          <w:sz w:val="22"/>
        </w:rPr>
        <w:fldChar w:fldCharType="separate"/>
      </w:r>
      <w:r w:rsidR="00A505C0" w:rsidRPr="00A505C0">
        <w:t>[1] R. Uauy, P. Mena, C. Rojas, Essential fatty acids in early life: structural and functional role, Proc Nutr Soc, 59 (2000) 3-15.</w:t>
      </w:r>
    </w:p>
    <w:p w14:paraId="08DEE2FC" w14:textId="77777777" w:rsidR="00A505C0" w:rsidRPr="00A505C0" w:rsidRDefault="00A505C0" w:rsidP="00A505C0">
      <w:pPr>
        <w:pStyle w:val="EndNoteBibliography"/>
      </w:pPr>
      <w:r w:rsidRPr="00A505C0">
        <w:t>[2] B. Koletzko, E. Lien, C. Agostoni, H. Bohles, C. Campoy, I. Cetin, T. Decsi, J.W. Dudenhausen, C. Dupont, S. Forsyth, I. Hoesli, W. Holzgreve, A. Lapillonne, G. Putet, N.J. Secher, M. Symonds, H. Szajewska, P. Willatts, R. Uauy, G. World Association of Perinatal Medicine Dietary Guidelines Working, The roles of long-chain polyunsaturated fatty acids in pregnancy, lactation and infancy: review of current knowledge and consensus recommendations, J Perinat Med, 36 (2008) 5-14.</w:t>
      </w:r>
    </w:p>
    <w:p w14:paraId="1BB2A72F" w14:textId="77777777" w:rsidR="00A505C0" w:rsidRPr="00A505C0" w:rsidRDefault="00A505C0" w:rsidP="00A505C0">
      <w:pPr>
        <w:pStyle w:val="EndNoteBibliography"/>
      </w:pPr>
      <w:r w:rsidRPr="00A505C0">
        <w:t>[3] D.C. Berry, D. Stenesen, D. Zeve, J.M. Graff, The developmental origins of adipose tissue, Development, 140 (2013) 3939-3949.</w:t>
      </w:r>
    </w:p>
    <w:p w14:paraId="1F2AF9F5" w14:textId="77777777" w:rsidR="00A505C0" w:rsidRPr="00A505C0" w:rsidRDefault="00A505C0" w:rsidP="00A505C0">
      <w:pPr>
        <w:pStyle w:val="EndNoteBibliography"/>
      </w:pPr>
      <w:r w:rsidRPr="00A505C0">
        <w:t>[4] L. Monasta, G.D. Batty, A. Cattaneo, V. Lutje, L. Ronfani, F.J. Van Lenthe, J. Brug, Early-life determinants of overweight and obesity: a review of systematic reviews, Obes Rev, 11 (2010) 695-708.</w:t>
      </w:r>
    </w:p>
    <w:p w14:paraId="0E90C449" w14:textId="77777777" w:rsidR="00A505C0" w:rsidRPr="00A505C0" w:rsidRDefault="00A505C0" w:rsidP="00A505C0">
      <w:pPr>
        <w:pStyle w:val="EndNoteBibliography"/>
      </w:pPr>
      <w:r w:rsidRPr="00A505C0">
        <w:t>[5] M.F. Delgado-Noguera, Supplementation with long chain polyunsaturated fatty acids (LCPUFA) to breastfeedingmothers for improving child growth and development (Review), Cochrane Database Syst Rev, (2015).</w:t>
      </w:r>
    </w:p>
    <w:p w14:paraId="28213630" w14:textId="77777777" w:rsidR="00A505C0" w:rsidRPr="00A505C0" w:rsidRDefault="00A505C0" w:rsidP="00A505C0">
      <w:pPr>
        <w:pStyle w:val="EndNoteBibliography"/>
      </w:pPr>
      <w:r w:rsidRPr="00A505C0">
        <w:t>[6] T. Voortman, E.H. van den Hooven, K.V. Braun, M. van den Broek, W.M. Bramer, R. Chowdhurry, O.H. Franco, Effects of polyunsaturated fatty acid intake and status during pregnancy, lactation, and early childhood on cardiometabolic health: A systematic review, Prog Lipid Res, (2015).</w:t>
      </w:r>
    </w:p>
    <w:p w14:paraId="46F87F56" w14:textId="77777777" w:rsidR="00A505C0" w:rsidRPr="00A505C0" w:rsidRDefault="00A505C0" w:rsidP="00A505C0">
      <w:pPr>
        <w:pStyle w:val="EndNoteBibliography"/>
      </w:pPr>
      <w:r w:rsidRPr="00A505C0">
        <w:t>[7] M. Makrides, L. Duley, S.F. Olsen, Marine oil, and other prostaglandin precursor, supplementation for pregnancy uncomplicated by pre-eclampsia or intrauterine growth restriction, Cochrane Database Syst Rev, (2006) CD003402.</w:t>
      </w:r>
    </w:p>
    <w:p w14:paraId="79B2F638" w14:textId="77777777" w:rsidR="00A505C0" w:rsidRPr="00A505C0" w:rsidRDefault="00A505C0" w:rsidP="00A505C0">
      <w:pPr>
        <w:pStyle w:val="EndNoteBibliography"/>
      </w:pPr>
      <w:r w:rsidRPr="00A505C0">
        <w:lastRenderedPageBreak/>
        <w:t>[8] E. Oken, K.P. Kleinman, S.F. Olsen, J.W. Rich-Edwards, M.W. Gillman, Associations of seafood and elongated n-3 fatty acid intake with fetal growth and length of gestation: results from a US pregnancy cohort, Am J Epidemiol, 160 (2004) 774-783.</w:t>
      </w:r>
    </w:p>
    <w:p w14:paraId="7659A18F" w14:textId="77777777" w:rsidR="00A505C0" w:rsidRPr="00A505C0" w:rsidRDefault="00A505C0" w:rsidP="00A505C0">
      <w:pPr>
        <w:pStyle w:val="EndNoteBibliography"/>
      </w:pPr>
      <w:r w:rsidRPr="00A505C0">
        <w:t>[9] P. Drouillet, A. Forhan, B. De Lauzon-Guillain, O. Thiebaugeorges, V. Goua, G. Magnin, M. Schweitzer, M. Kaminski, P. Ducimetiere, M.A. Charles, Maternal fatty acid intake and fetal growth: evidence for an association in overweight women. The 'EDEN mother-child' cohort (study of pre- and early postnatal determinants of the child's development and health), Br J Nutr, 101 (2009) 583-591.</w:t>
      </w:r>
    </w:p>
    <w:p w14:paraId="4844FE70" w14:textId="77777777" w:rsidR="00A505C0" w:rsidRPr="00A505C0" w:rsidRDefault="00A505C0" w:rsidP="00A505C0">
      <w:pPr>
        <w:pStyle w:val="EndNoteBibliography"/>
      </w:pPr>
      <w:r w:rsidRPr="00A505C0">
        <w:t>[10] S.M. Donahue, S.L. Rifas-Shiman, D.R. Gold, Z.E. Jouni, M.W. Gillman, E. Oken, Prenatal fatty acid status and child adiposity at age 3 y: results from a US pregnancy cohort, Am J Clin Nutr, 93 (2011) 780-788.</w:t>
      </w:r>
    </w:p>
    <w:p w14:paraId="567DA6BC" w14:textId="77777777" w:rsidR="00A505C0" w:rsidRPr="00A505C0" w:rsidRDefault="00A505C0" w:rsidP="00A505C0">
      <w:pPr>
        <w:pStyle w:val="EndNoteBibliography"/>
      </w:pPr>
      <w:r w:rsidRPr="00A505C0">
        <w:t>[11] R.J. Moon, N.C. Harvey, S.M. Robinson, G. Ntani, J.H. Davies, H.M. Inskip, K.M. Godfrey, E.M. Dennison, P.C. Calder, C. Cooper, S.W.S.S. Group, Maternal plasma polyunsaturated fatty acid status in late pregnancy is associated with offspring body composition in childhood, J Clin Endocrinol Metab, 98 (2013) 299-307.</w:t>
      </w:r>
    </w:p>
    <w:p w14:paraId="57F3A7B7" w14:textId="77777777" w:rsidR="00A505C0" w:rsidRPr="00A505C0" w:rsidRDefault="00A505C0" w:rsidP="00A505C0">
      <w:pPr>
        <w:pStyle w:val="EndNoteBibliography"/>
      </w:pPr>
      <w:r w:rsidRPr="00A505C0">
        <w:t>[12] S.E. Soh, M.T. Tint, P.D. Gluckman, K.M. Godfrey, A. Rifkin-Graboi, Y.H. Chan, W. Stunkel, J.D. Holbrook, K. Kwek, Y.S. Chong, S.M. Saw, Gusto Study Group, Cohort profile: Growing Up in Singapore Towards healthy Outcomes (GUSTO) birth cohort study, Int J Epidemiol, 43 (2014) 1401-1409.</w:t>
      </w:r>
    </w:p>
    <w:p w14:paraId="36C57901" w14:textId="77777777" w:rsidR="00A505C0" w:rsidRPr="00A505C0" w:rsidRDefault="00A505C0" w:rsidP="00A505C0">
      <w:pPr>
        <w:pStyle w:val="EndNoteBibliography"/>
      </w:pPr>
      <w:r w:rsidRPr="00A505C0">
        <w:t>[13] W.Y. Lim, M. Chong, P.C. Calder, K. Kwek, Y.S. Chong, P.D. Gluckman, K.M. Godfrey, S.M. Saw, A. Pan, G.S. Group, Relations of plasma polyunsaturated Fatty acids with blood pressures during the 26th and 28th week of gestation in women of Chinese, Malay, and Indian ethnicity, Medicine (Baltimore), 94 (2015) e571.</w:t>
      </w:r>
    </w:p>
    <w:p w14:paraId="52D2174B" w14:textId="77777777" w:rsidR="00A505C0" w:rsidRPr="00A505C0" w:rsidRDefault="00A505C0" w:rsidP="00A505C0">
      <w:pPr>
        <w:pStyle w:val="EndNoteBibliography"/>
      </w:pPr>
      <w:r w:rsidRPr="00A505C0">
        <w:lastRenderedPageBreak/>
        <w:t>[14] F.P. Hadlock, R.B. Harrist, R.S. Sharman, R.L. Deter, S.K. Park, Estimation of fetal weight with the use of head, body, and femur measurements--a prospective study, Am J Obstet Gynecol, 151 (1985) 333-337.</w:t>
      </w:r>
    </w:p>
    <w:p w14:paraId="01FB95F8" w14:textId="77777777" w:rsidR="00A505C0" w:rsidRPr="00A505C0" w:rsidRDefault="00A505C0" w:rsidP="00A505C0">
      <w:pPr>
        <w:pStyle w:val="EndNoteBibliography"/>
      </w:pPr>
      <w:r w:rsidRPr="00A505C0">
        <w:t>[15] I.M. Aris, S.E. Soh, M.T. Tint, S.M. Saw, V.S. Rajadurai, K.M. Godfrey, P.D. Gluckman, F. Yap, Y.S. Chong, Y.S. Lee, Associations of gestational glycemia and prepregnancy adiposity with offspring growth and adiposity in an Asian population, Am J Clin Nutr, 102 (2015) 1104-1112.</w:t>
      </w:r>
    </w:p>
    <w:p w14:paraId="36239B8D" w14:textId="77777777" w:rsidR="00A505C0" w:rsidRPr="00A505C0" w:rsidRDefault="00A505C0" w:rsidP="00A505C0">
      <w:pPr>
        <w:pStyle w:val="EndNoteBibliography"/>
      </w:pPr>
      <w:r w:rsidRPr="00A505C0">
        <w:t>[16] M.T. Tint, M.V. Fortier, K.M. Godfrey, B. Shuter, J. Kapur, V.S. Rajadurai, P. Agarwal, A. Chinnadurai, K. Niduvaje, Y.H. Chan, I.B. Aris, S.E. Soh, F. Yap, S.M. Saw, M.S. Kramer, P.D. Gluckman, Y.S. Chong, Y.S. Lee, Abdominal adipose tissue compartments vary with ethnicity in Asian neonates: Growing Up in Singapore Toward Healthy Outcomes birth cohort study, Am J Clin Nutr, 103 (2016) 1311-1317.</w:t>
      </w:r>
    </w:p>
    <w:p w14:paraId="71C83397" w14:textId="77777777" w:rsidR="00A505C0" w:rsidRPr="00A505C0" w:rsidRDefault="00A505C0" w:rsidP="00A505C0">
      <w:pPr>
        <w:pStyle w:val="EndNoteBibliography"/>
      </w:pPr>
      <w:r w:rsidRPr="00A505C0">
        <w:t>[17] R.M. Jenss, N. Bayley, A mathematical method for studying the growth of a child, Hum Biol, 9 (1937) 556-563.</w:t>
      </w:r>
    </w:p>
    <w:p w14:paraId="51503327" w14:textId="77777777" w:rsidR="00A505C0" w:rsidRPr="00A505C0" w:rsidRDefault="00A505C0" w:rsidP="00A505C0">
      <w:pPr>
        <w:pStyle w:val="EndNoteBibliography"/>
      </w:pPr>
      <w:r w:rsidRPr="00A505C0">
        <w:t>[18] N. Regnault, M.W. Gillman, K. Kleinman, S. Rifas-Shiman, J. Botton, Comparative study of four growth models applied to weight and height growth data in a cohort of US children from birth to 9 years, Ann Nutr Metab, 65 (2014) 167-174.</w:t>
      </w:r>
    </w:p>
    <w:p w14:paraId="0F573DC4" w14:textId="77777777" w:rsidR="00A505C0" w:rsidRPr="00A505C0" w:rsidRDefault="00A505C0" w:rsidP="00A505C0">
      <w:pPr>
        <w:pStyle w:val="EndNoteBibliography"/>
      </w:pPr>
      <w:r w:rsidRPr="00A505C0">
        <w:t>[19] J. Botton, P. Scherdel, N. Regnault, B. Heude, M.A. Charles, Eden Mother-Child Cohort Study Group, Postnatal weight and height growth modeling and prediction of body mass index as a function of time for the study of growth determinants, Ann Nutr Metab, 65 (2014) 156-166.</w:t>
      </w:r>
    </w:p>
    <w:p w14:paraId="28EC3F04" w14:textId="77777777" w:rsidR="00A505C0" w:rsidRPr="00A505C0" w:rsidRDefault="00A505C0" w:rsidP="00A505C0">
      <w:pPr>
        <w:pStyle w:val="EndNoteBibliography"/>
      </w:pPr>
      <w:r w:rsidRPr="00A505C0">
        <w:t>[20] S. Carles, M.A. Charles, A. Forhan, R. Slama, B. Heude, J. Botton, E.m.c.s. group, A Novel Method to Describe Early Offspring Body Mass Index (BMI) Trajectories and to Study Its Determinants, PLoS One, 11 (2016) e0157766.</w:t>
      </w:r>
    </w:p>
    <w:p w14:paraId="4072E24B" w14:textId="77777777" w:rsidR="00A505C0" w:rsidRPr="00A505C0" w:rsidRDefault="00A505C0" w:rsidP="00A505C0">
      <w:pPr>
        <w:pStyle w:val="EndNoteBibliography"/>
      </w:pPr>
      <w:r w:rsidRPr="00A505C0">
        <w:lastRenderedPageBreak/>
        <w:t>[21] E. Comets, A. Lavenu, M. Lavielle, SAEMIX, an R version of the SAEM algorithm, in:  20th meeting of the Population Approach Group in Europe, Athens, Greece, 2011.</w:t>
      </w:r>
    </w:p>
    <w:p w14:paraId="0CC407A3" w14:textId="77777777" w:rsidR="00A505C0" w:rsidRPr="00A505C0" w:rsidRDefault="00A505C0" w:rsidP="00A505C0">
      <w:pPr>
        <w:pStyle w:val="EndNoteBibliography"/>
      </w:pPr>
      <w:r w:rsidRPr="00A505C0">
        <w:t>[22] J.T. Brenna, B. Varamini, R.G. Jensen, D.A. Diersen-Schade, J.A. Boettcher, L.M. Arterburn, Docosahexaenoic and arachidonic acid concentrations in human breast milk worldwide, Am J Clin Nutr, 85 (2007) 1457-1464.</w:t>
      </w:r>
    </w:p>
    <w:p w14:paraId="459FC901" w14:textId="77777777" w:rsidR="00A505C0" w:rsidRPr="00A505C0" w:rsidRDefault="00A505C0" w:rsidP="00A505C0">
      <w:pPr>
        <w:pStyle w:val="EndNoteBibliography"/>
      </w:pPr>
      <w:r w:rsidRPr="00A505C0">
        <w:t>[23] K.J. Rothman, No adjustments are needed for multiple comparisons, Epidemiology, 1 (1990) 43-46.</w:t>
      </w:r>
    </w:p>
    <w:p w14:paraId="756270AA" w14:textId="77777777" w:rsidR="00A505C0" w:rsidRPr="00A505C0" w:rsidRDefault="00A505C0" w:rsidP="00A505C0">
      <w:pPr>
        <w:pStyle w:val="EndNoteBibliography"/>
      </w:pPr>
      <w:r w:rsidRPr="00A505C0">
        <w:t>[24] A. Gil-Sanchez, B. Koletzko, E. Larque, Current understanding of placental fatty acid transport, Curr Opin Clin Nutr Metab Care, 15 (2012) 265-272.</w:t>
      </w:r>
    </w:p>
    <w:p w14:paraId="3CFE292B" w14:textId="77777777" w:rsidR="00A505C0" w:rsidRPr="00A505C0" w:rsidRDefault="00A505C0" w:rsidP="00A505C0">
      <w:pPr>
        <w:pStyle w:val="EndNoteBibliography"/>
      </w:pPr>
      <w:r w:rsidRPr="00A505C0">
        <w:t>[25] R.S. Kuipers, M.F. Luxwolda, P.J. Offringa, E.R. Boersma, D.A. Dijck-Brouwer, F.A. Muskiet, Fetal intrauterine whole body linoleic, arachidonic and docosahexaenoic acid contents and accretion rates, Prostaglandins Leukot Essent Fatty Acids, 86 (2012) 13-20.</w:t>
      </w:r>
    </w:p>
    <w:p w14:paraId="088B61A2" w14:textId="77777777" w:rsidR="00A505C0" w:rsidRPr="00A505C0" w:rsidRDefault="00A505C0" w:rsidP="00A505C0">
      <w:pPr>
        <w:pStyle w:val="EndNoteBibliography"/>
      </w:pPr>
      <w:r w:rsidRPr="00A505C0">
        <w:t>[26] F. Massiera, P. Saint-Marc, J. Seydoux, T. Murata, T. Kobayashi, S. Narumiya, P. Guesnet, E.Z. Amri, R. Negrel, G. Ailhaud, Arachidonic acid and prostacyclin signaling promote adipose tissue development: a human health concern?, J Lipid Res, 44 (2003) 271-279.</w:t>
      </w:r>
    </w:p>
    <w:p w14:paraId="43A3F892" w14:textId="77777777" w:rsidR="00A505C0" w:rsidRPr="00A505C0" w:rsidRDefault="00A505C0" w:rsidP="00A505C0">
      <w:pPr>
        <w:pStyle w:val="EndNoteBibliography"/>
      </w:pPr>
      <w:r w:rsidRPr="00A505C0">
        <w:t>[27] F. Massiera, P. Barbry, P. Guesnet, A. Joly, S. Luquet, C. Moreilhon-Brest, T. Mohsen-Kanson, E.Z. Amri, G. Ailhaud, A Western-like fat diet is sufficient to induce a gradual enhancement in fat mass over generations, J Lipid Res, 51 (2010) 2352-2361.</w:t>
      </w:r>
    </w:p>
    <w:p w14:paraId="3421EB1F" w14:textId="77777777" w:rsidR="00A505C0" w:rsidRPr="00A505C0" w:rsidRDefault="00A505C0" w:rsidP="00A505C0">
      <w:pPr>
        <w:pStyle w:val="EndNoteBibliography"/>
      </w:pPr>
      <w:r w:rsidRPr="00A505C0">
        <w:t>[28] A.R. Alvheim, B.E. Torstensen, Y.H. Lin, H.H. Lillefosse, E.J. Lock, L. Madsen, L. Froyland, J.R. Hibbeln, M.K. Malde, Dietary linoleic acid elevates the endocannabinoids 2-AG and anandamide and promotes weight gain in mice fed a low fat diet, Lipids, 49 (2014) 59-69.</w:t>
      </w:r>
    </w:p>
    <w:p w14:paraId="3C48FD36" w14:textId="77777777" w:rsidR="00A505C0" w:rsidRPr="00A505C0" w:rsidRDefault="00A505C0" w:rsidP="00A505C0">
      <w:pPr>
        <w:pStyle w:val="EndNoteBibliography"/>
      </w:pPr>
      <w:r w:rsidRPr="00A505C0">
        <w:lastRenderedPageBreak/>
        <w:t>[29] M. Makrides, R.A. Gibson, T. Udell, K. Ried, L.I. International, Supplementation of infant formula with long-chain polyunsaturated fatty acids does not influence the growth of term infants, Am J Clin Nutr, 81 (2005) 1094-1101.</w:t>
      </w:r>
    </w:p>
    <w:p w14:paraId="07EB13F0" w14:textId="77777777" w:rsidR="00A505C0" w:rsidRPr="00A505C0" w:rsidRDefault="00A505C0" w:rsidP="00A505C0">
      <w:pPr>
        <w:pStyle w:val="EndNoteBibliography"/>
      </w:pPr>
      <w:r w:rsidRPr="00A505C0">
        <w:t>[30] I.B. Helland, O.D. Saugstad, L. Smith, K. Saarem, K. Solvoll, T. Ganes, C.A. Drevon, Similar effects on infants of n-3 and n-6 fatty acids supplementation to pregnant and lactating women, Pediatrics, 108 (2001) E82.</w:t>
      </w:r>
    </w:p>
    <w:p w14:paraId="5C5F4114" w14:textId="77777777" w:rsidR="00A505C0" w:rsidRPr="00A505C0" w:rsidRDefault="00A505C0" w:rsidP="00A505C0">
      <w:pPr>
        <w:pStyle w:val="EndNoteBibliography"/>
      </w:pPr>
      <w:r w:rsidRPr="00A505C0">
        <w:t>[31] R. Lucia Bergmann, K.E. Bergmann, E. Haschke-Becher, R. Richter, J.W. Dudenhausen, D. Barclay, F. Haschke, Does maternal docosahexaenoic acid supplementation during pregnancy and lactation lower BMI in late infancy?, J Perinat Med, 35 (2007) 295-300.</w:t>
      </w:r>
    </w:p>
    <w:p w14:paraId="5D5DAC9E" w14:textId="77777777" w:rsidR="00A505C0" w:rsidRPr="00A505C0" w:rsidRDefault="00A505C0" w:rsidP="00A505C0">
      <w:pPr>
        <w:pStyle w:val="EndNoteBibliography"/>
      </w:pPr>
      <w:r w:rsidRPr="00A505C0">
        <w:t>[32] I. Gonzalez-Casanova, A.D. Stein, W. Hao, R. Garcia-Feregrino, A. Barraza-Villarreal, I. Romieu, J.A. Rivera, R. Martorell, U. Ramakrishnan, Prenatal Supplementation with Docosahexaenoic Acid Has No Effect on Growth through 60 Months of Age, J Nutr, 145 (2015) 1330-1334.</w:t>
      </w:r>
    </w:p>
    <w:p w14:paraId="4C1975F7" w14:textId="77777777" w:rsidR="00A505C0" w:rsidRPr="00A505C0" w:rsidRDefault="00A505C0" w:rsidP="00A505C0">
      <w:pPr>
        <w:pStyle w:val="EndNoteBibliography"/>
      </w:pPr>
      <w:r w:rsidRPr="00A505C0">
        <w:t>[33] R.L. Bergmann, K.E. Bergmann, R. Richter, E. Haschke-Becher, W. Henrich, J.W. Dudenhausen, Does docosahexaenoic acid (DHA) status in pregnancy have any impact on postnatal growth? Six-year follow-up of a prospective randomized double-blind monocenter study on low-dose DHA supplements, J Perinat Med, 40 (2012) 677-684.</w:t>
      </w:r>
    </w:p>
    <w:p w14:paraId="41F499CB" w14:textId="77777777" w:rsidR="00A505C0" w:rsidRPr="00A505C0" w:rsidRDefault="00A505C0" w:rsidP="00A505C0">
      <w:pPr>
        <w:pStyle w:val="EndNoteBibliography"/>
      </w:pPr>
      <w:r w:rsidRPr="00A505C0">
        <w:t>[34] C.T. Damsgaard, C. Molgaard, J. Matthiessen, S.N. Gyldenlove, L. Lauritzen, The effects of n-3 long-chain polyunsaturated fatty acids on bone formation and growth factors in adolescent boys, Pediatr Res, 71 (2012) 713-719.</w:t>
      </w:r>
    </w:p>
    <w:p w14:paraId="6CB58BAB" w14:textId="77777777" w:rsidR="00A505C0" w:rsidRPr="00A505C0" w:rsidRDefault="00A505C0" w:rsidP="00A505C0">
      <w:pPr>
        <w:pStyle w:val="EndNoteBibliography"/>
      </w:pPr>
      <w:r w:rsidRPr="00A505C0">
        <w:t>[35] M. Akiyama, K. Nakahama, I. Morita, Impact of docosahexaenoic acid on gene expression during osteoclastogenesis in vitro--a comprehensive analysis, Nutrients, 5 (2013) 3151-3162.</w:t>
      </w:r>
    </w:p>
    <w:p w14:paraId="48CBD97E" w14:textId="77777777" w:rsidR="00A505C0" w:rsidRPr="00A505C0" w:rsidRDefault="00A505C0" w:rsidP="00A505C0">
      <w:pPr>
        <w:pStyle w:val="EndNoteBibliography"/>
      </w:pPr>
      <w:r w:rsidRPr="00A505C0">
        <w:lastRenderedPageBreak/>
        <w:t>[36] M. Fumagalli, I. Moltke, N. Grarup, F. Racimo, P. Bjerregaard, M.E. Jorgensen, T.S. Korneliussen, P. Gerbault, L. Skotte, A. Linneberg, C. Christensen, I. Brandslund, T. Jorgensen, E. Huerta-Sanchez, E.B. Schmidt, O. Pedersen, T. Hansen, A. Albrechtsen, R. Nielsen, Greenlandic Inuit show genetic signatures of diet and climate adaptation, Science, 349 (2015) 1343-1347.</w:t>
      </w:r>
    </w:p>
    <w:p w14:paraId="404929DA" w14:textId="77777777" w:rsidR="00A505C0" w:rsidRPr="00A505C0" w:rsidRDefault="00A505C0" w:rsidP="00A505C0">
      <w:pPr>
        <w:pStyle w:val="EndNoteBibliography"/>
      </w:pPr>
      <w:r w:rsidRPr="00A505C0">
        <w:t>[37] L.M. Browning, C.G. Walker, A.P. Mander, A.L. West, J. Madden, J.M. Gambell, S. Young, L. Wang, S.A. Jebb, P.C. Calder, Incorporation of eicosapentaenoic and docosahexaenoic acids into lipid pools when given as supplements providing doses equivalent to typical intakes of oily fish, Am J Clin Nutr, 96 (2012) 748-758.</w:t>
      </w:r>
    </w:p>
    <w:p w14:paraId="53E05D4E" w14:textId="3AA3FDB7" w:rsidR="00E4593C" w:rsidRDefault="005160FD" w:rsidP="00E96B84">
      <w:pPr>
        <w:pStyle w:val="EndNoteBibliography"/>
        <w:ind w:left="560" w:hanging="560"/>
        <w:rPr>
          <w:b/>
          <w:sz w:val="22"/>
        </w:rPr>
        <w:sectPr w:rsidR="00E4593C" w:rsidSect="00385B37">
          <w:headerReference w:type="default" r:id="rId9"/>
          <w:type w:val="continuous"/>
          <w:pgSz w:w="11906" w:h="16838"/>
          <w:pgMar w:top="1440" w:right="1440" w:bottom="1440" w:left="1440" w:header="709" w:footer="709" w:gutter="0"/>
          <w:lnNumType w:countBy="1" w:restart="continuous"/>
          <w:cols w:space="708"/>
          <w:docGrid w:linePitch="360"/>
        </w:sectPr>
      </w:pPr>
      <w:r w:rsidRPr="008F21F7">
        <w:rPr>
          <w:b/>
          <w:sz w:val="22"/>
        </w:rPr>
        <w:fldChar w:fldCharType="end"/>
      </w:r>
    </w:p>
    <w:p w14:paraId="6B2E5604" w14:textId="086F0E89" w:rsidR="00316006" w:rsidRDefault="00316006" w:rsidP="004116FF">
      <w:pPr>
        <w:pStyle w:val="EndNoteBibliography"/>
        <w:ind w:left="561" w:hanging="561"/>
        <w:outlineLvl w:val="0"/>
        <w:rPr>
          <w:b/>
          <w:sz w:val="22"/>
        </w:rPr>
      </w:pPr>
      <w:r>
        <w:rPr>
          <w:b/>
          <w:sz w:val="22"/>
        </w:rPr>
        <w:lastRenderedPageBreak/>
        <w:t>Tables</w:t>
      </w:r>
    </w:p>
    <w:p w14:paraId="04102DB4" w14:textId="577F15FA" w:rsidR="001A4D52" w:rsidRPr="001A4D52" w:rsidRDefault="001A4D52" w:rsidP="001A4D52">
      <w:pPr>
        <w:suppressLineNumbers/>
        <w:outlineLvl w:val="0"/>
        <w:rPr>
          <w:b/>
          <w:sz w:val="22"/>
          <w:lang w:val="en-US"/>
        </w:rPr>
      </w:pPr>
      <w:r w:rsidRPr="001A4D52">
        <w:rPr>
          <w:b/>
          <w:sz w:val="22"/>
          <w:lang w:val="en-US"/>
        </w:rPr>
        <w:t>Table 1</w:t>
      </w:r>
      <w:r w:rsidRPr="001A4D52">
        <w:rPr>
          <w:sz w:val="22"/>
          <w:lang w:val="en-US"/>
        </w:rPr>
        <w:t>.</w:t>
      </w:r>
      <w:r w:rsidRPr="001A4D52">
        <w:rPr>
          <w:b/>
          <w:sz w:val="22"/>
          <w:lang w:val="en-US"/>
        </w:rPr>
        <w:t xml:space="preserve"> </w:t>
      </w:r>
      <w:r w:rsidRPr="001A4D52">
        <w:rPr>
          <w:sz w:val="22"/>
          <w:lang w:val="en-US"/>
        </w:rPr>
        <w:t xml:space="preserve">Maternal plasma </w:t>
      </w:r>
      <w:r w:rsidR="00FF3510">
        <w:rPr>
          <w:sz w:val="22"/>
          <w:lang w:val="en-US"/>
        </w:rPr>
        <w:t xml:space="preserve">PC </w:t>
      </w:r>
      <w:r w:rsidRPr="001A4D52">
        <w:rPr>
          <w:sz w:val="22"/>
          <w:lang w:val="en-US"/>
        </w:rPr>
        <w:t>PUFA levels and ratios during pregnancy in the GUSTO cohort among participants with a least one outcome assessed (</w:t>
      </w:r>
      <w:r w:rsidRPr="001A4D52">
        <w:rPr>
          <w:i/>
          <w:sz w:val="22"/>
          <w:lang w:val="en-US"/>
        </w:rPr>
        <w:t>n</w:t>
      </w:r>
      <w:r w:rsidRPr="001A4D52">
        <w:rPr>
          <w:sz w:val="22"/>
          <w:lang w:val="en-US"/>
        </w:rPr>
        <w:t xml:space="preserve"> = 985)</w:t>
      </w:r>
      <w:r w:rsidRPr="001A4D52">
        <w:rPr>
          <w:sz w:val="22"/>
          <w:vertAlign w:val="superscript"/>
          <w:lang w:val="en-US"/>
        </w:rPr>
        <w:t>1</w:t>
      </w:r>
    </w:p>
    <w:tbl>
      <w:tblPr>
        <w:tblW w:w="8444" w:type="dxa"/>
        <w:jc w:val="center"/>
        <w:tblLook w:val="04A0" w:firstRow="1" w:lastRow="0" w:firstColumn="1" w:lastColumn="0" w:noHBand="0" w:noVBand="1"/>
      </w:tblPr>
      <w:tblGrid>
        <w:gridCol w:w="4387"/>
        <w:gridCol w:w="1126"/>
        <w:gridCol w:w="1126"/>
        <w:gridCol w:w="1805"/>
      </w:tblGrid>
      <w:tr w:rsidR="001A4D52" w:rsidRPr="001A4D52" w14:paraId="742883D0" w14:textId="77777777" w:rsidTr="002E47F4">
        <w:trPr>
          <w:trHeight w:val="222"/>
          <w:jc w:val="center"/>
        </w:trPr>
        <w:tc>
          <w:tcPr>
            <w:tcW w:w="0" w:type="auto"/>
            <w:tcBorders>
              <w:top w:val="nil"/>
              <w:left w:val="nil"/>
              <w:bottom w:val="single" w:sz="4" w:space="0" w:color="auto"/>
              <w:right w:val="nil"/>
            </w:tcBorders>
            <w:shd w:val="clear" w:color="auto" w:fill="auto"/>
            <w:noWrap/>
            <w:vAlign w:val="center"/>
            <w:hideMark/>
          </w:tcPr>
          <w:p w14:paraId="7BB60ABC" w14:textId="77777777" w:rsidR="001A4D52" w:rsidRPr="001A4D52" w:rsidRDefault="001A4D52" w:rsidP="00E4593C">
            <w:pPr>
              <w:jc w:val="center"/>
              <w:rPr>
                <w:rFonts w:eastAsia="Times New Roman"/>
                <w:color w:val="000000"/>
                <w:sz w:val="22"/>
                <w:lang w:val="en-US" w:eastAsia="en-GB"/>
              </w:rPr>
            </w:pPr>
            <w:r w:rsidRPr="001A4D52">
              <w:rPr>
                <w:rFonts w:eastAsia="Times New Roman"/>
                <w:color w:val="000000"/>
                <w:sz w:val="22"/>
                <w:lang w:val="en-US" w:eastAsia="en-GB"/>
              </w:rPr>
              <w:t>Fatty acids</w:t>
            </w:r>
          </w:p>
        </w:tc>
        <w:tc>
          <w:tcPr>
            <w:tcW w:w="0" w:type="auto"/>
            <w:tcBorders>
              <w:top w:val="nil"/>
              <w:left w:val="nil"/>
              <w:bottom w:val="single" w:sz="4" w:space="0" w:color="auto"/>
              <w:right w:val="nil"/>
            </w:tcBorders>
            <w:shd w:val="clear" w:color="auto" w:fill="auto"/>
            <w:noWrap/>
            <w:vAlign w:val="center"/>
            <w:hideMark/>
          </w:tcPr>
          <w:p w14:paraId="11C6BEEB" w14:textId="77777777" w:rsidR="001A4D52" w:rsidRPr="001A4D52" w:rsidRDefault="001A4D52" w:rsidP="00E4593C">
            <w:pPr>
              <w:jc w:val="center"/>
              <w:rPr>
                <w:rFonts w:eastAsia="Times New Roman"/>
                <w:color w:val="000000"/>
                <w:sz w:val="22"/>
                <w:lang w:val="en-US" w:eastAsia="en-GB"/>
              </w:rPr>
            </w:pPr>
            <w:r w:rsidRPr="001A4D52">
              <w:rPr>
                <w:rFonts w:eastAsia="Times New Roman"/>
                <w:color w:val="000000"/>
                <w:sz w:val="22"/>
                <w:lang w:val="en-US" w:eastAsia="en-GB"/>
              </w:rPr>
              <w:t>Mean</w:t>
            </w:r>
          </w:p>
        </w:tc>
        <w:tc>
          <w:tcPr>
            <w:tcW w:w="0" w:type="auto"/>
            <w:tcBorders>
              <w:top w:val="nil"/>
              <w:left w:val="nil"/>
              <w:bottom w:val="single" w:sz="4" w:space="0" w:color="auto"/>
              <w:right w:val="nil"/>
            </w:tcBorders>
            <w:shd w:val="clear" w:color="auto" w:fill="auto"/>
            <w:noWrap/>
            <w:vAlign w:val="center"/>
            <w:hideMark/>
          </w:tcPr>
          <w:p w14:paraId="1096F126" w14:textId="77777777" w:rsidR="001A4D52" w:rsidRPr="001A4D52" w:rsidRDefault="001A4D52" w:rsidP="00E4593C">
            <w:pPr>
              <w:jc w:val="center"/>
              <w:rPr>
                <w:rFonts w:eastAsia="Times New Roman"/>
                <w:color w:val="000000"/>
                <w:sz w:val="22"/>
                <w:lang w:val="en-US" w:eastAsia="en-GB"/>
              </w:rPr>
            </w:pPr>
            <w:r w:rsidRPr="001A4D52">
              <w:rPr>
                <w:rFonts w:eastAsia="Times New Roman"/>
                <w:color w:val="000000"/>
                <w:sz w:val="22"/>
                <w:lang w:val="en-US" w:eastAsia="en-GB"/>
              </w:rPr>
              <w:t>SD</w:t>
            </w:r>
          </w:p>
        </w:tc>
        <w:tc>
          <w:tcPr>
            <w:tcW w:w="0" w:type="auto"/>
            <w:tcBorders>
              <w:top w:val="nil"/>
              <w:left w:val="nil"/>
              <w:bottom w:val="single" w:sz="4" w:space="0" w:color="auto"/>
              <w:right w:val="nil"/>
            </w:tcBorders>
            <w:shd w:val="clear" w:color="auto" w:fill="auto"/>
            <w:noWrap/>
            <w:vAlign w:val="center"/>
            <w:hideMark/>
          </w:tcPr>
          <w:p w14:paraId="09AE05FD" w14:textId="77777777" w:rsidR="001A4D52" w:rsidRPr="001A4D52" w:rsidRDefault="001A4D52" w:rsidP="00E4593C">
            <w:pPr>
              <w:jc w:val="center"/>
              <w:rPr>
                <w:rFonts w:eastAsia="Times New Roman"/>
                <w:color w:val="000000"/>
                <w:sz w:val="22"/>
                <w:lang w:val="en-US" w:eastAsia="en-GB"/>
              </w:rPr>
            </w:pPr>
            <w:r w:rsidRPr="001A4D52">
              <w:rPr>
                <w:rFonts w:eastAsia="Times New Roman"/>
                <w:color w:val="000000"/>
                <w:sz w:val="22"/>
                <w:lang w:val="en-US" w:eastAsia="en-GB"/>
              </w:rPr>
              <w:t>Range</w:t>
            </w:r>
          </w:p>
        </w:tc>
      </w:tr>
      <w:tr w:rsidR="001A4D52" w:rsidRPr="001A4D52" w14:paraId="246399E7" w14:textId="77777777" w:rsidTr="002E47F4">
        <w:trPr>
          <w:trHeight w:val="222"/>
          <w:jc w:val="center"/>
        </w:trPr>
        <w:tc>
          <w:tcPr>
            <w:tcW w:w="0" w:type="auto"/>
            <w:tcBorders>
              <w:top w:val="nil"/>
              <w:left w:val="nil"/>
              <w:bottom w:val="nil"/>
              <w:right w:val="nil"/>
            </w:tcBorders>
            <w:shd w:val="clear" w:color="auto" w:fill="auto"/>
            <w:noWrap/>
            <w:hideMark/>
          </w:tcPr>
          <w:p w14:paraId="5155B8A6" w14:textId="77777777" w:rsidR="001A4D52" w:rsidRPr="001A4D52" w:rsidRDefault="001A4D52" w:rsidP="00E4593C">
            <w:pPr>
              <w:rPr>
                <w:rFonts w:eastAsia="Times New Roman"/>
                <w:color w:val="000000"/>
                <w:sz w:val="22"/>
                <w:lang w:val="en-US" w:eastAsia="en-GB"/>
              </w:rPr>
            </w:pPr>
            <w:r w:rsidRPr="001A4D52">
              <w:rPr>
                <w:sz w:val="22"/>
                <w:lang w:val="en-GB"/>
              </w:rPr>
              <w:t>18:2 n-6 (LA)</w:t>
            </w:r>
          </w:p>
        </w:tc>
        <w:tc>
          <w:tcPr>
            <w:tcW w:w="0" w:type="auto"/>
            <w:tcBorders>
              <w:top w:val="nil"/>
              <w:left w:val="nil"/>
              <w:bottom w:val="nil"/>
              <w:right w:val="nil"/>
            </w:tcBorders>
            <w:shd w:val="clear" w:color="auto" w:fill="auto"/>
            <w:noWrap/>
            <w:vAlign w:val="center"/>
            <w:hideMark/>
          </w:tcPr>
          <w:p w14:paraId="60999C55" w14:textId="77777777" w:rsidR="001A4D52" w:rsidRPr="001A4D52" w:rsidRDefault="001A4D52" w:rsidP="00E4593C">
            <w:pPr>
              <w:jc w:val="center"/>
              <w:rPr>
                <w:rFonts w:eastAsia="Times New Roman"/>
                <w:color w:val="000000"/>
                <w:sz w:val="22"/>
                <w:lang w:val="en-US" w:eastAsia="en-GB"/>
              </w:rPr>
            </w:pPr>
            <w:r w:rsidRPr="001A4D52">
              <w:rPr>
                <w:rFonts w:eastAsia="Times New Roman"/>
                <w:color w:val="000000"/>
                <w:sz w:val="22"/>
                <w:lang w:val="en-US" w:eastAsia="en-GB"/>
              </w:rPr>
              <w:t>21.75</w:t>
            </w:r>
            <w:r w:rsidRPr="001A4D52">
              <w:rPr>
                <w:rFonts w:eastAsia="Times New Roman"/>
                <w:color w:val="000000"/>
                <w:sz w:val="22"/>
                <w:vertAlign w:val="superscript"/>
                <w:lang w:val="en-US" w:eastAsia="en-GB"/>
              </w:rPr>
              <w:t>2</w:t>
            </w:r>
          </w:p>
        </w:tc>
        <w:tc>
          <w:tcPr>
            <w:tcW w:w="0" w:type="auto"/>
            <w:tcBorders>
              <w:top w:val="nil"/>
              <w:left w:val="nil"/>
              <w:bottom w:val="nil"/>
              <w:right w:val="nil"/>
            </w:tcBorders>
            <w:shd w:val="clear" w:color="auto" w:fill="auto"/>
            <w:noWrap/>
            <w:hideMark/>
          </w:tcPr>
          <w:p w14:paraId="000F5587" w14:textId="77777777" w:rsidR="001A4D52" w:rsidRPr="001A4D52" w:rsidRDefault="001A4D52" w:rsidP="00E4593C">
            <w:pPr>
              <w:jc w:val="center"/>
              <w:rPr>
                <w:rFonts w:eastAsia="Times New Roman"/>
                <w:color w:val="000000"/>
                <w:sz w:val="22"/>
                <w:lang w:val="en-US" w:eastAsia="en-GB"/>
              </w:rPr>
            </w:pPr>
            <w:r w:rsidRPr="001A4D52">
              <w:rPr>
                <w:sz w:val="22"/>
                <w:lang w:val="en-GB"/>
              </w:rPr>
              <w:t>3.39</w:t>
            </w:r>
          </w:p>
        </w:tc>
        <w:tc>
          <w:tcPr>
            <w:tcW w:w="0" w:type="auto"/>
            <w:tcBorders>
              <w:top w:val="nil"/>
              <w:left w:val="nil"/>
              <w:bottom w:val="nil"/>
              <w:right w:val="nil"/>
            </w:tcBorders>
            <w:shd w:val="clear" w:color="auto" w:fill="auto"/>
            <w:noWrap/>
            <w:hideMark/>
          </w:tcPr>
          <w:p w14:paraId="6750DE0D" w14:textId="77777777" w:rsidR="001A4D52" w:rsidRPr="001A4D52" w:rsidRDefault="001A4D52" w:rsidP="00E4593C">
            <w:pPr>
              <w:jc w:val="center"/>
              <w:rPr>
                <w:rFonts w:eastAsia="Times New Roman"/>
                <w:color w:val="000000"/>
                <w:sz w:val="22"/>
                <w:lang w:val="en-US" w:eastAsia="en-GB"/>
              </w:rPr>
            </w:pPr>
            <w:r w:rsidRPr="001A4D52">
              <w:rPr>
                <w:sz w:val="22"/>
                <w:lang w:val="en-GB"/>
              </w:rPr>
              <w:t>11.67, 41.32</w:t>
            </w:r>
          </w:p>
        </w:tc>
      </w:tr>
      <w:tr w:rsidR="001A4D52" w:rsidRPr="001A4D52" w14:paraId="337F175B" w14:textId="77777777" w:rsidTr="002E47F4">
        <w:trPr>
          <w:trHeight w:val="222"/>
          <w:jc w:val="center"/>
        </w:trPr>
        <w:tc>
          <w:tcPr>
            <w:tcW w:w="0" w:type="auto"/>
            <w:tcBorders>
              <w:top w:val="nil"/>
              <w:left w:val="nil"/>
              <w:bottom w:val="nil"/>
              <w:right w:val="nil"/>
            </w:tcBorders>
            <w:shd w:val="clear" w:color="auto" w:fill="auto"/>
            <w:noWrap/>
          </w:tcPr>
          <w:p w14:paraId="1C13F9BA" w14:textId="77777777" w:rsidR="001A4D52" w:rsidRPr="001A4D52" w:rsidRDefault="001A4D52" w:rsidP="00E4593C">
            <w:pPr>
              <w:rPr>
                <w:sz w:val="22"/>
                <w:lang w:val="en-GB"/>
              </w:rPr>
            </w:pPr>
            <w:r w:rsidRPr="001A4D52">
              <w:rPr>
                <w:sz w:val="22"/>
                <w:lang w:val="en-GB"/>
              </w:rPr>
              <w:t>20:4 n-6 (AA)</w:t>
            </w:r>
          </w:p>
        </w:tc>
        <w:tc>
          <w:tcPr>
            <w:tcW w:w="0" w:type="auto"/>
            <w:tcBorders>
              <w:top w:val="nil"/>
              <w:left w:val="nil"/>
              <w:bottom w:val="nil"/>
              <w:right w:val="nil"/>
            </w:tcBorders>
            <w:shd w:val="clear" w:color="auto" w:fill="auto"/>
            <w:noWrap/>
          </w:tcPr>
          <w:p w14:paraId="456020FF" w14:textId="77777777" w:rsidR="001A4D52" w:rsidRPr="001A4D52" w:rsidRDefault="001A4D52" w:rsidP="00E4593C">
            <w:pPr>
              <w:jc w:val="center"/>
              <w:rPr>
                <w:rFonts w:eastAsia="Times New Roman"/>
                <w:color w:val="000000"/>
                <w:sz w:val="22"/>
                <w:lang w:val="en-US" w:eastAsia="en-GB"/>
              </w:rPr>
            </w:pPr>
            <w:r w:rsidRPr="001A4D52">
              <w:rPr>
                <w:sz w:val="22"/>
                <w:lang w:val="en-GB"/>
              </w:rPr>
              <w:t>7.91</w:t>
            </w:r>
          </w:p>
        </w:tc>
        <w:tc>
          <w:tcPr>
            <w:tcW w:w="0" w:type="auto"/>
            <w:tcBorders>
              <w:top w:val="nil"/>
              <w:left w:val="nil"/>
              <w:bottom w:val="nil"/>
              <w:right w:val="nil"/>
            </w:tcBorders>
            <w:shd w:val="clear" w:color="auto" w:fill="auto"/>
            <w:noWrap/>
          </w:tcPr>
          <w:p w14:paraId="13DEBAF8" w14:textId="77777777" w:rsidR="001A4D52" w:rsidRPr="001A4D52" w:rsidRDefault="001A4D52" w:rsidP="00E4593C">
            <w:pPr>
              <w:jc w:val="center"/>
              <w:rPr>
                <w:sz w:val="22"/>
                <w:lang w:val="en-GB"/>
              </w:rPr>
            </w:pPr>
            <w:r w:rsidRPr="001A4D52">
              <w:rPr>
                <w:sz w:val="22"/>
                <w:lang w:val="en-GB"/>
              </w:rPr>
              <w:t>1.67</w:t>
            </w:r>
          </w:p>
        </w:tc>
        <w:tc>
          <w:tcPr>
            <w:tcW w:w="0" w:type="auto"/>
            <w:tcBorders>
              <w:top w:val="nil"/>
              <w:left w:val="nil"/>
              <w:bottom w:val="nil"/>
              <w:right w:val="nil"/>
            </w:tcBorders>
            <w:shd w:val="clear" w:color="auto" w:fill="auto"/>
            <w:noWrap/>
          </w:tcPr>
          <w:p w14:paraId="62B777E2" w14:textId="77777777" w:rsidR="001A4D52" w:rsidRPr="001A4D52" w:rsidRDefault="001A4D52" w:rsidP="00E4593C">
            <w:pPr>
              <w:jc w:val="center"/>
              <w:rPr>
                <w:sz w:val="22"/>
                <w:lang w:val="en-GB"/>
              </w:rPr>
            </w:pPr>
            <w:r w:rsidRPr="001A4D52">
              <w:rPr>
                <w:sz w:val="22"/>
                <w:lang w:val="en-GB"/>
              </w:rPr>
              <w:t>2.66, 22.87</w:t>
            </w:r>
          </w:p>
        </w:tc>
      </w:tr>
      <w:tr w:rsidR="001A4D52" w:rsidRPr="001A4D52" w14:paraId="073CDEA7" w14:textId="77777777" w:rsidTr="002E47F4">
        <w:trPr>
          <w:trHeight w:val="222"/>
          <w:jc w:val="center"/>
        </w:trPr>
        <w:tc>
          <w:tcPr>
            <w:tcW w:w="0" w:type="auto"/>
            <w:tcBorders>
              <w:top w:val="nil"/>
              <w:left w:val="nil"/>
              <w:bottom w:val="nil"/>
              <w:right w:val="nil"/>
            </w:tcBorders>
            <w:shd w:val="clear" w:color="auto" w:fill="auto"/>
            <w:noWrap/>
            <w:hideMark/>
          </w:tcPr>
          <w:p w14:paraId="2DAFDA5F" w14:textId="77777777" w:rsidR="001A4D52" w:rsidRPr="001A4D52" w:rsidRDefault="001A4D52" w:rsidP="00E4593C">
            <w:pPr>
              <w:rPr>
                <w:rFonts w:eastAsia="Times New Roman"/>
                <w:color w:val="000000"/>
                <w:sz w:val="22"/>
                <w:lang w:val="en-US" w:eastAsia="en-GB"/>
              </w:rPr>
            </w:pPr>
            <w:r w:rsidRPr="001A4D52">
              <w:rPr>
                <w:sz w:val="22"/>
              </w:rPr>
              <w:t>Σ</w:t>
            </w:r>
            <w:r w:rsidRPr="001A4D52">
              <w:rPr>
                <w:sz w:val="22"/>
                <w:lang w:val="en-GB"/>
              </w:rPr>
              <w:t xml:space="preserve"> n-6 PUFA</w:t>
            </w:r>
          </w:p>
        </w:tc>
        <w:tc>
          <w:tcPr>
            <w:tcW w:w="0" w:type="auto"/>
            <w:tcBorders>
              <w:top w:val="nil"/>
              <w:left w:val="nil"/>
              <w:bottom w:val="nil"/>
              <w:right w:val="nil"/>
            </w:tcBorders>
            <w:shd w:val="clear" w:color="auto" w:fill="auto"/>
            <w:noWrap/>
            <w:hideMark/>
          </w:tcPr>
          <w:p w14:paraId="4E593FF5" w14:textId="77777777" w:rsidR="001A4D52" w:rsidRPr="001A4D52" w:rsidRDefault="001A4D52" w:rsidP="00E4593C">
            <w:pPr>
              <w:jc w:val="center"/>
              <w:rPr>
                <w:rFonts w:eastAsia="Times New Roman"/>
                <w:color w:val="000000"/>
                <w:sz w:val="22"/>
                <w:lang w:val="en-US" w:eastAsia="en-GB"/>
              </w:rPr>
            </w:pPr>
            <w:r w:rsidRPr="001A4D52">
              <w:rPr>
                <w:sz w:val="22"/>
                <w:lang w:val="en-GB"/>
              </w:rPr>
              <w:t>34.22</w:t>
            </w:r>
          </w:p>
        </w:tc>
        <w:tc>
          <w:tcPr>
            <w:tcW w:w="0" w:type="auto"/>
            <w:tcBorders>
              <w:top w:val="nil"/>
              <w:left w:val="nil"/>
              <w:bottom w:val="nil"/>
              <w:right w:val="nil"/>
            </w:tcBorders>
            <w:shd w:val="clear" w:color="auto" w:fill="auto"/>
            <w:noWrap/>
            <w:hideMark/>
          </w:tcPr>
          <w:p w14:paraId="50F784DA" w14:textId="77777777" w:rsidR="001A4D52" w:rsidRPr="001A4D52" w:rsidRDefault="001A4D52" w:rsidP="00E4593C">
            <w:pPr>
              <w:jc w:val="center"/>
              <w:rPr>
                <w:rFonts w:eastAsia="Times New Roman"/>
                <w:color w:val="000000"/>
                <w:sz w:val="22"/>
                <w:lang w:val="en-US" w:eastAsia="en-GB"/>
              </w:rPr>
            </w:pPr>
            <w:r w:rsidRPr="001A4D52">
              <w:rPr>
                <w:sz w:val="22"/>
                <w:lang w:val="en-GB"/>
              </w:rPr>
              <w:t>3.34</w:t>
            </w:r>
          </w:p>
        </w:tc>
        <w:tc>
          <w:tcPr>
            <w:tcW w:w="0" w:type="auto"/>
            <w:tcBorders>
              <w:top w:val="nil"/>
              <w:left w:val="nil"/>
              <w:bottom w:val="nil"/>
              <w:right w:val="nil"/>
            </w:tcBorders>
            <w:shd w:val="clear" w:color="auto" w:fill="auto"/>
            <w:noWrap/>
            <w:hideMark/>
          </w:tcPr>
          <w:p w14:paraId="42B079C9" w14:textId="77777777" w:rsidR="001A4D52" w:rsidRPr="001A4D52" w:rsidRDefault="001A4D52" w:rsidP="00E4593C">
            <w:pPr>
              <w:jc w:val="center"/>
              <w:rPr>
                <w:rFonts w:eastAsia="Times New Roman"/>
                <w:color w:val="000000"/>
                <w:sz w:val="22"/>
                <w:lang w:val="en-US" w:eastAsia="en-GB"/>
              </w:rPr>
            </w:pPr>
            <w:r w:rsidRPr="001A4D52">
              <w:rPr>
                <w:sz w:val="22"/>
                <w:lang w:val="en-GB"/>
              </w:rPr>
              <w:t>2</w:t>
            </w:r>
            <w:r w:rsidRPr="001A4D52">
              <w:rPr>
                <w:sz w:val="22"/>
              </w:rPr>
              <w:t>2.56, 51.29</w:t>
            </w:r>
          </w:p>
        </w:tc>
      </w:tr>
      <w:tr w:rsidR="001A4D52" w:rsidRPr="001A4D52" w14:paraId="6DE2ABAB" w14:textId="77777777" w:rsidTr="002E47F4">
        <w:trPr>
          <w:trHeight w:val="222"/>
          <w:jc w:val="center"/>
        </w:trPr>
        <w:tc>
          <w:tcPr>
            <w:tcW w:w="0" w:type="auto"/>
            <w:tcBorders>
              <w:top w:val="nil"/>
              <w:left w:val="nil"/>
              <w:bottom w:val="nil"/>
              <w:right w:val="nil"/>
            </w:tcBorders>
            <w:shd w:val="clear" w:color="auto" w:fill="auto"/>
            <w:noWrap/>
            <w:hideMark/>
          </w:tcPr>
          <w:p w14:paraId="45365CD9" w14:textId="77777777" w:rsidR="001A4D52" w:rsidRPr="001A4D52" w:rsidRDefault="001A4D52" w:rsidP="00E4593C">
            <w:pPr>
              <w:rPr>
                <w:rFonts w:eastAsia="Times New Roman"/>
                <w:color w:val="000000"/>
                <w:sz w:val="22"/>
                <w:lang w:val="en-US" w:eastAsia="en-GB"/>
              </w:rPr>
            </w:pPr>
            <w:r w:rsidRPr="001A4D52">
              <w:rPr>
                <w:sz w:val="22"/>
              </w:rPr>
              <w:t>Σ n-6 LCPUFA</w:t>
            </w:r>
          </w:p>
        </w:tc>
        <w:tc>
          <w:tcPr>
            <w:tcW w:w="0" w:type="auto"/>
            <w:tcBorders>
              <w:top w:val="nil"/>
              <w:left w:val="nil"/>
              <w:bottom w:val="nil"/>
              <w:right w:val="nil"/>
            </w:tcBorders>
            <w:shd w:val="clear" w:color="auto" w:fill="auto"/>
            <w:noWrap/>
            <w:hideMark/>
          </w:tcPr>
          <w:p w14:paraId="5194C2CE" w14:textId="77777777" w:rsidR="001A4D52" w:rsidRPr="001A4D52" w:rsidRDefault="001A4D52" w:rsidP="00E4593C">
            <w:pPr>
              <w:jc w:val="center"/>
              <w:rPr>
                <w:rFonts w:eastAsia="Times New Roman"/>
                <w:color w:val="000000"/>
                <w:sz w:val="22"/>
                <w:lang w:val="en-US" w:eastAsia="en-GB"/>
              </w:rPr>
            </w:pPr>
            <w:r w:rsidRPr="001A4D52">
              <w:rPr>
                <w:sz w:val="22"/>
              </w:rPr>
              <w:t>12.41</w:t>
            </w:r>
          </w:p>
        </w:tc>
        <w:tc>
          <w:tcPr>
            <w:tcW w:w="0" w:type="auto"/>
            <w:tcBorders>
              <w:top w:val="nil"/>
              <w:left w:val="nil"/>
              <w:bottom w:val="nil"/>
              <w:right w:val="nil"/>
            </w:tcBorders>
            <w:shd w:val="clear" w:color="auto" w:fill="auto"/>
            <w:noWrap/>
            <w:hideMark/>
          </w:tcPr>
          <w:p w14:paraId="530227BC" w14:textId="77777777" w:rsidR="001A4D52" w:rsidRPr="001A4D52" w:rsidRDefault="001A4D52" w:rsidP="00E4593C">
            <w:pPr>
              <w:jc w:val="center"/>
              <w:rPr>
                <w:rFonts w:eastAsia="Times New Roman"/>
                <w:color w:val="000000"/>
                <w:sz w:val="22"/>
                <w:lang w:val="en-US" w:eastAsia="en-GB"/>
              </w:rPr>
            </w:pPr>
            <w:r w:rsidRPr="001A4D52">
              <w:rPr>
                <w:sz w:val="22"/>
              </w:rPr>
              <w:t>2.25</w:t>
            </w:r>
          </w:p>
        </w:tc>
        <w:tc>
          <w:tcPr>
            <w:tcW w:w="0" w:type="auto"/>
            <w:tcBorders>
              <w:top w:val="nil"/>
              <w:left w:val="nil"/>
              <w:bottom w:val="nil"/>
              <w:right w:val="nil"/>
            </w:tcBorders>
            <w:shd w:val="clear" w:color="auto" w:fill="auto"/>
            <w:noWrap/>
            <w:hideMark/>
          </w:tcPr>
          <w:p w14:paraId="14BB3B67" w14:textId="77777777" w:rsidR="001A4D52" w:rsidRPr="001A4D52" w:rsidRDefault="001A4D52" w:rsidP="00E4593C">
            <w:pPr>
              <w:jc w:val="center"/>
              <w:rPr>
                <w:rFonts w:eastAsia="Times New Roman"/>
                <w:color w:val="000000"/>
                <w:sz w:val="22"/>
                <w:lang w:val="en-US" w:eastAsia="en-GB"/>
              </w:rPr>
            </w:pPr>
            <w:r w:rsidRPr="001A4D52">
              <w:rPr>
                <w:sz w:val="22"/>
              </w:rPr>
              <w:t>6.52, 25.83</w:t>
            </w:r>
          </w:p>
        </w:tc>
      </w:tr>
      <w:tr w:rsidR="001A4D52" w:rsidRPr="001A4D52" w14:paraId="19E9BA3B" w14:textId="77777777" w:rsidTr="002E47F4">
        <w:trPr>
          <w:trHeight w:val="222"/>
          <w:jc w:val="center"/>
        </w:trPr>
        <w:tc>
          <w:tcPr>
            <w:tcW w:w="0" w:type="auto"/>
            <w:tcBorders>
              <w:top w:val="nil"/>
              <w:left w:val="nil"/>
              <w:bottom w:val="nil"/>
              <w:right w:val="nil"/>
            </w:tcBorders>
            <w:shd w:val="clear" w:color="auto" w:fill="auto"/>
            <w:noWrap/>
            <w:hideMark/>
          </w:tcPr>
          <w:p w14:paraId="2BE0A360" w14:textId="77777777" w:rsidR="001A4D52" w:rsidRPr="001A4D52" w:rsidRDefault="001A4D52" w:rsidP="00E4593C">
            <w:pPr>
              <w:rPr>
                <w:rFonts w:eastAsia="Times New Roman"/>
                <w:color w:val="000000"/>
                <w:sz w:val="22"/>
                <w:lang w:val="en-US" w:eastAsia="en-GB"/>
              </w:rPr>
            </w:pPr>
            <w:r w:rsidRPr="001A4D52">
              <w:rPr>
                <w:sz w:val="22"/>
              </w:rPr>
              <w:t>18:3 n-3 (ALA)</w:t>
            </w:r>
          </w:p>
        </w:tc>
        <w:tc>
          <w:tcPr>
            <w:tcW w:w="0" w:type="auto"/>
            <w:tcBorders>
              <w:top w:val="nil"/>
              <w:left w:val="nil"/>
              <w:bottom w:val="nil"/>
              <w:right w:val="nil"/>
            </w:tcBorders>
            <w:shd w:val="clear" w:color="auto" w:fill="auto"/>
            <w:noWrap/>
            <w:hideMark/>
          </w:tcPr>
          <w:p w14:paraId="63E87536" w14:textId="77777777" w:rsidR="001A4D52" w:rsidRPr="001A4D52" w:rsidRDefault="001A4D52" w:rsidP="00E4593C">
            <w:pPr>
              <w:jc w:val="center"/>
              <w:rPr>
                <w:rFonts w:eastAsia="Times New Roman"/>
                <w:color w:val="000000"/>
                <w:sz w:val="22"/>
                <w:lang w:val="en-US" w:eastAsia="en-GB"/>
              </w:rPr>
            </w:pPr>
            <w:r w:rsidRPr="001A4D52">
              <w:rPr>
                <w:sz w:val="22"/>
              </w:rPr>
              <w:t>0.21</w:t>
            </w:r>
          </w:p>
        </w:tc>
        <w:tc>
          <w:tcPr>
            <w:tcW w:w="0" w:type="auto"/>
            <w:tcBorders>
              <w:top w:val="nil"/>
              <w:left w:val="nil"/>
              <w:bottom w:val="nil"/>
              <w:right w:val="nil"/>
            </w:tcBorders>
            <w:shd w:val="clear" w:color="auto" w:fill="auto"/>
            <w:noWrap/>
            <w:hideMark/>
          </w:tcPr>
          <w:p w14:paraId="67E58290" w14:textId="77777777" w:rsidR="001A4D52" w:rsidRPr="001A4D52" w:rsidRDefault="001A4D52" w:rsidP="00E4593C">
            <w:pPr>
              <w:jc w:val="center"/>
              <w:rPr>
                <w:rFonts w:eastAsia="Times New Roman"/>
                <w:color w:val="000000"/>
                <w:sz w:val="22"/>
                <w:lang w:val="en-US" w:eastAsia="en-GB"/>
              </w:rPr>
            </w:pPr>
            <w:r w:rsidRPr="001A4D52">
              <w:rPr>
                <w:sz w:val="22"/>
              </w:rPr>
              <w:t>0.14</w:t>
            </w:r>
          </w:p>
        </w:tc>
        <w:tc>
          <w:tcPr>
            <w:tcW w:w="0" w:type="auto"/>
            <w:tcBorders>
              <w:top w:val="nil"/>
              <w:left w:val="nil"/>
              <w:bottom w:val="nil"/>
              <w:right w:val="nil"/>
            </w:tcBorders>
            <w:shd w:val="clear" w:color="auto" w:fill="auto"/>
            <w:noWrap/>
            <w:hideMark/>
          </w:tcPr>
          <w:p w14:paraId="6ACEC85E" w14:textId="77777777" w:rsidR="001A4D52" w:rsidRPr="001A4D52" w:rsidRDefault="001A4D52" w:rsidP="00E4593C">
            <w:pPr>
              <w:jc w:val="center"/>
              <w:rPr>
                <w:rFonts w:eastAsia="Times New Roman"/>
                <w:color w:val="000000"/>
                <w:sz w:val="22"/>
                <w:lang w:val="en-US" w:eastAsia="en-GB"/>
              </w:rPr>
            </w:pPr>
            <w:r w:rsidRPr="001A4D52">
              <w:rPr>
                <w:sz w:val="22"/>
              </w:rPr>
              <w:t>0.01, 1.19</w:t>
            </w:r>
          </w:p>
        </w:tc>
      </w:tr>
      <w:tr w:rsidR="001A4D52" w:rsidRPr="001A4D52" w14:paraId="2FBEE679" w14:textId="77777777" w:rsidTr="002E47F4">
        <w:trPr>
          <w:trHeight w:val="222"/>
          <w:jc w:val="center"/>
        </w:trPr>
        <w:tc>
          <w:tcPr>
            <w:tcW w:w="0" w:type="auto"/>
            <w:tcBorders>
              <w:top w:val="nil"/>
              <w:left w:val="nil"/>
              <w:bottom w:val="nil"/>
              <w:right w:val="nil"/>
            </w:tcBorders>
            <w:shd w:val="clear" w:color="auto" w:fill="auto"/>
            <w:noWrap/>
            <w:hideMark/>
          </w:tcPr>
          <w:p w14:paraId="369A3B7B" w14:textId="77777777" w:rsidR="001A4D52" w:rsidRPr="001A4D52" w:rsidRDefault="001A4D52" w:rsidP="00E4593C">
            <w:pPr>
              <w:rPr>
                <w:rFonts w:eastAsia="Times New Roman"/>
                <w:color w:val="000000"/>
                <w:sz w:val="22"/>
                <w:lang w:val="en-US" w:eastAsia="en-GB"/>
              </w:rPr>
            </w:pPr>
            <w:r w:rsidRPr="001A4D52">
              <w:rPr>
                <w:sz w:val="22"/>
              </w:rPr>
              <w:t>20:5 n-3 (EPA)</w:t>
            </w:r>
          </w:p>
        </w:tc>
        <w:tc>
          <w:tcPr>
            <w:tcW w:w="0" w:type="auto"/>
            <w:tcBorders>
              <w:top w:val="nil"/>
              <w:left w:val="nil"/>
              <w:bottom w:val="nil"/>
              <w:right w:val="nil"/>
            </w:tcBorders>
            <w:shd w:val="clear" w:color="auto" w:fill="auto"/>
            <w:noWrap/>
            <w:hideMark/>
          </w:tcPr>
          <w:p w14:paraId="55E8B38D" w14:textId="77777777" w:rsidR="001A4D52" w:rsidRPr="001A4D52" w:rsidRDefault="001A4D52" w:rsidP="00E4593C">
            <w:pPr>
              <w:jc w:val="center"/>
              <w:rPr>
                <w:rFonts w:eastAsia="Times New Roman"/>
                <w:color w:val="000000"/>
                <w:sz w:val="22"/>
                <w:lang w:val="en-US" w:eastAsia="en-GB"/>
              </w:rPr>
            </w:pPr>
            <w:r w:rsidRPr="001A4D52">
              <w:rPr>
                <w:sz w:val="22"/>
              </w:rPr>
              <w:t>0.69</w:t>
            </w:r>
          </w:p>
        </w:tc>
        <w:tc>
          <w:tcPr>
            <w:tcW w:w="0" w:type="auto"/>
            <w:tcBorders>
              <w:top w:val="nil"/>
              <w:left w:val="nil"/>
              <w:bottom w:val="nil"/>
              <w:right w:val="nil"/>
            </w:tcBorders>
            <w:shd w:val="clear" w:color="auto" w:fill="auto"/>
            <w:noWrap/>
            <w:hideMark/>
          </w:tcPr>
          <w:p w14:paraId="5B3D0834" w14:textId="77777777" w:rsidR="001A4D52" w:rsidRPr="001A4D52" w:rsidRDefault="001A4D52" w:rsidP="00E4593C">
            <w:pPr>
              <w:jc w:val="center"/>
              <w:rPr>
                <w:rFonts w:eastAsia="Times New Roman"/>
                <w:color w:val="000000"/>
                <w:sz w:val="22"/>
                <w:lang w:val="en-US" w:eastAsia="en-GB"/>
              </w:rPr>
            </w:pPr>
            <w:r w:rsidRPr="001A4D52">
              <w:rPr>
                <w:sz w:val="22"/>
              </w:rPr>
              <w:t>0.59</w:t>
            </w:r>
          </w:p>
        </w:tc>
        <w:tc>
          <w:tcPr>
            <w:tcW w:w="0" w:type="auto"/>
            <w:tcBorders>
              <w:top w:val="nil"/>
              <w:left w:val="nil"/>
              <w:bottom w:val="nil"/>
              <w:right w:val="nil"/>
            </w:tcBorders>
            <w:shd w:val="clear" w:color="auto" w:fill="auto"/>
            <w:noWrap/>
            <w:hideMark/>
          </w:tcPr>
          <w:p w14:paraId="4F70A6E1" w14:textId="77777777" w:rsidR="001A4D52" w:rsidRPr="001A4D52" w:rsidRDefault="001A4D52" w:rsidP="00E4593C">
            <w:pPr>
              <w:jc w:val="center"/>
              <w:rPr>
                <w:rFonts w:eastAsia="Times New Roman"/>
                <w:color w:val="000000"/>
                <w:sz w:val="22"/>
                <w:lang w:val="en-US" w:eastAsia="en-GB"/>
              </w:rPr>
            </w:pPr>
            <w:r w:rsidRPr="001A4D52">
              <w:rPr>
                <w:sz w:val="22"/>
              </w:rPr>
              <w:t>0.06, 6.41</w:t>
            </w:r>
          </w:p>
        </w:tc>
      </w:tr>
      <w:tr w:rsidR="001A4D52" w:rsidRPr="001A4D52" w14:paraId="4C99AC6A" w14:textId="77777777" w:rsidTr="002E47F4">
        <w:trPr>
          <w:trHeight w:val="222"/>
          <w:jc w:val="center"/>
        </w:trPr>
        <w:tc>
          <w:tcPr>
            <w:tcW w:w="0" w:type="auto"/>
            <w:tcBorders>
              <w:top w:val="nil"/>
              <w:left w:val="nil"/>
              <w:bottom w:val="nil"/>
              <w:right w:val="nil"/>
            </w:tcBorders>
            <w:shd w:val="clear" w:color="auto" w:fill="auto"/>
            <w:noWrap/>
          </w:tcPr>
          <w:p w14:paraId="499C768A" w14:textId="77777777" w:rsidR="001A4D52" w:rsidRPr="001A4D52" w:rsidRDefault="001A4D52" w:rsidP="00E4593C">
            <w:pPr>
              <w:rPr>
                <w:rFonts w:eastAsia="Times New Roman"/>
                <w:color w:val="000000"/>
                <w:sz w:val="22"/>
                <w:lang w:val="en-US" w:eastAsia="en-GB"/>
              </w:rPr>
            </w:pPr>
            <w:r w:rsidRPr="001A4D52">
              <w:rPr>
                <w:sz w:val="22"/>
              </w:rPr>
              <w:t>22:6 n-3 (DHA)</w:t>
            </w:r>
          </w:p>
        </w:tc>
        <w:tc>
          <w:tcPr>
            <w:tcW w:w="0" w:type="auto"/>
            <w:tcBorders>
              <w:top w:val="nil"/>
              <w:left w:val="nil"/>
              <w:bottom w:val="nil"/>
              <w:right w:val="nil"/>
            </w:tcBorders>
            <w:shd w:val="clear" w:color="auto" w:fill="auto"/>
            <w:noWrap/>
          </w:tcPr>
          <w:p w14:paraId="127C6A05" w14:textId="77777777" w:rsidR="001A4D52" w:rsidRPr="001A4D52" w:rsidRDefault="001A4D52" w:rsidP="00E4593C">
            <w:pPr>
              <w:jc w:val="center"/>
              <w:rPr>
                <w:rFonts w:eastAsia="Times New Roman"/>
                <w:color w:val="000000"/>
                <w:sz w:val="22"/>
                <w:lang w:val="en-US" w:eastAsia="en-GB"/>
              </w:rPr>
            </w:pPr>
            <w:r w:rsidRPr="001A4D52">
              <w:rPr>
                <w:sz w:val="22"/>
              </w:rPr>
              <w:t>4.69</w:t>
            </w:r>
          </w:p>
        </w:tc>
        <w:tc>
          <w:tcPr>
            <w:tcW w:w="0" w:type="auto"/>
            <w:tcBorders>
              <w:top w:val="nil"/>
              <w:left w:val="nil"/>
              <w:bottom w:val="nil"/>
              <w:right w:val="nil"/>
            </w:tcBorders>
            <w:shd w:val="clear" w:color="auto" w:fill="auto"/>
            <w:noWrap/>
          </w:tcPr>
          <w:p w14:paraId="49FC0C25" w14:textId="77777777" w:rsidR="001A4D52" w:rsidRPr="001A4D52" w:rsidRDefault="001A4D52" w:rsidP="00E4593C">
            <w:pPr>
              <w:jc w:val="center"/>
              <w:rPr>
                <w:rFonts w:eastAsia="Times New Roman"/>
                <w:color w:val="000000"/>
                <w:sz w:val="22"/>
                <w:lang w:val="en-US" w:eastAsia="en-GB"/>
              </w:rPr>
            </w:pPr>
            <w:r w:rsidRPr="001A4D52">
              <w:rPr>
                <w:sz w:val="22"/>
              </w:rPr>
              <w:t>1.42</w:t>
            </w:r>
          </w:p>
        </w:tc>
        <w:tc>
          <w:tcPr>
            <w:tcW w:w="0" w:type="auto"/>
            <w:tcBorders>
              <w:top w:val="nil"/>
              <w:left w:val="nil"/>
              <w:bottom w:val="nil"/>
              <w:right w:val="nil"/>
            </w:tcBorders>
            <w:shd w:val="clear" w:color="auto" w:fill="auto"/>
            <w:noWrap/>
          </w:tcPr>
          <w:p w14:paraId="656AC879" w14:textId="77777777" w:rsidR="001A4D52" w:rsidRPr="001A4D52" w:rsidRDefault="001A4D52" w:rsidP="00E4593C">
            <w:pPr>
              <w:jc w:val="center"/>
              <w:rPr>
                <w:rFonts w:eastAsia="Times New Roman"/>
                <w:color w:val="000000"/>
                <w:sz w:val="22"/>
                <w:lang w:val="en-US" w:eastAsia="en-GB"/>
              </w:rPr>
            </w:pPr>
            <w:r w:rsidRPr="001A4D52">
              <w:rPr>
                <w:sz w:val="22"/>
              </w:rPr>
              <w:t>1.30, 10.14</w:t>
            </w:r>
          </w:p>
        </w:tc>
      </w:tr>
      <w:tr w:rsidR="001A4D52" w:rsidRPr="001A4D52" w14:paraId="427A771B" w14:textId="77777777" w:rsidTr="002E47F4">
        <w:trPr>
          <w:trHeight w:val="222"/>
          <w:jc w:val="center"/>
        </w:trPr>
        <w:tc>
          <w:tcPr>
            <w:tcW w:w="0" w:type="auto"/>
            <w:tcBorders>
              <w:top w:val="nil"/>
              <w:left w:val="nil"/>
              <w:bottom w:val="nil"/>
              <w:right w:val="nil"/>
            </w:tcBorders>
            <w:shd w:val="clear" w:color="auto" w:fill="auto"/>
            <w:noWrap/>
            <w:hideMark/>
          </w:tcPr>
          <w:p w14:paraId="3E782BE9" w14:textId="245674EA" w:rsidR="001A4D52" w:rsidRPr="001A4D52" w:rsidRDefault="001A4D52" w:rsidP="00E4593C">
            <w:pPr>
              <w:rPr>
                <w:rFonts w:eastAsia="Times New Roman"/>
                <w:color w:val="000000"/>
                <w:sz w:val="22"/>
                <w:lang w:val="en-US" w:eastAsia="en-GB"/>
              </w:rPr>
            </w:pPr>
            <w:r w:rsidRPr="001A4D52">
              <w:rPr>
                <w:sz w:val="22"/>
              </w:rPr>
              <w:t xml:space="preserve">Σ n-3 </w:t>
            </w:r>
            <w:proofErr w:type="spellStart"/>
            <w:r w:rsidRPr="001A4D52">
              <w:rPr>
                <w:sz w:val="22"/>
              </w:rPr>
              <w:t>PUFA</w:t>
            </w:r>
            <w:r w:rsidR="00FF3510">
              <w:rPr>
                <w:sz w:val="22"/>
              </w:rPr>
              <w:t>s</w:t>
            </w:r>
            <w:proofErr w:type="spellEnd"/>
          </w:p>
        </w:tc>
        <w:tc>
          <w:tcPr>
            <w:tcW w:w="0" w:type="auto"/>
            <w:tcBorders>
              <w:top w:val="nil"/>
              <w:left w:val="nil"/>
              <w:bottom w:val="nil"/>
              <w:right w:val="nil"/>
            </w:tcBorders>
            <w:shd w:val="clear" w:color="auto" w:fill="auto"/>
            <w:noWrap/>
            <w:hideMark/>
          </w:tcPr>
          <w:p w14:paraId="23395579" w14:textId="77777777" w:rsidR="001A4D52" w:rsidRPr="001A4D52" w:rsidRDefault="001A4D52" w:rsidP="00E4593C">
            <w:pPr>
              <w:jc w:val="center"/>
              <w:rPr>
                <w:rFonts w:eastAsia="Times New Roman"/>
                <w:color w:val="000000"/>
                <w:sz w:val="22"/>
                <w:lang w:val="en-US" w:eastAsia="en-GB"/>
              </w:rPr>
            </w:pPr>
            <w:r w:rsidRPr="001A4D52">
              <w:rPr>
                <w:sz w:val="22"/>
              </w:rPr>
              <w:t>6.36</w:t>
            </w:r>
          </w:p>
        </w:tc>
        <w:tc>
          <w:tcPr>
            <w:tcW w:w="0" w:type="auto"/>
            <w:tcBorders>
              <w:top w:val="nil"/>
              <w:left w:val="nil"/>
              <w:bottom w:val="nil"/>
              <w:right w:val="nil"/>
            </w:tcBorders>
            <w:shd w:val="clear" w:color="auto" w:fill="auto"/>
            <w:noWrap/>
            <w:hideMark/>
          </w:tcPr>
          <w:p w14:paraId="6990D5E7" w14:textId="77777777" w:rsidR="001A4D52" w:rsidRPr="001A4D52" w:rsidRDefault="001A4D52" w:rsidP="00E4593C">
            <w:pPr>
              <w:jc w:val="center"/>
              <w:rPr>
                <w:rFonts w:eastAsia="Times New Roman"/>
                <w:color w:val="000000"/>
                <w:sz w:val="22"/>
                <w:lang w:val="en-US" w:eastAsia="en-GB"/>
              </w:rPr>
            </w:pPr>
            <w:r w:rsidRPr="001A4D52">
              <w:rPr>
                <w:sz w:val="22"/>
              </w:rPr>
              <w:t>1.85</w:t>
            </w:r>
          </w:p>
        </w:tc>
        <w:tc>
          <w:tcPr>
            <w:tcW w:w="0" w:type="auto"/>
            <w:tcBorders>
              <w:top w:val="nil"/>
              <w:left w:val="nil"/>
              <w:bottom w:val="nil"/>
              <w:right w:val="nil"/>
            </w:tcBorders>
            <w:shd w:val="clear" w:color="auto" w:fill="auto"/>
            <w:noWrap/>
            <w:hideMark/>
          </w:tcPr>
          <w:p w14:paraId="746ADBAD" w14:textId="77777777" w:rsidR="001A4D52" w:rsidRPr="001A4D52" w:rsidRDefault="001A4D52" w:rsidP="00E4593C">
            <w:pPr>
              <w:jc w:val="center"/>
              <w:rPr>
                <w:rFonts w:eastAsia="Times New Roman"/>
                <w:color w:val="000000"/>
                <w:sz w:val="22"/>
                <w:lang w:val="en-US" w:eastAsia="en-GB"/>
              </w:rPr>
            </w:pPr>
            <w:r w:rsidRPr="001A4D52">
              <w:rPr>
                <w:sz w:val="22"/>
              </w:rPr>
              <w:t>2.22, 13.97</w:t>
            </w:r>
          </w:p>
        </w:tc>
      </w:tr>
      <w:tr w:rsidR="001A4D52" w:rsidRPr="001A4D52" w14:paraId="55F3F095" w14:textId="77777777" w:rsidTr="002E47F4">
        <w:trPr>
          <w:trHeight w:val="222"/>
          <w:jc w:val="center"/>
        </w:trPr>
        <w:tc>
          <w:tcPr>
            <w:tcW w:w="0" w:type="auto"/>
            <w:tcBorders>
              <w:top w:val="nil"/>
              <w:left w:val="nil"/>
              <w:bottom w:val="nil"/>
              <w:right w:val="nil"/>
            </w:tcBorders>
            <w:shd w:val="clear" w:color="auto" w:fill="auto"/>
            <w:noWrap/>
            <w:hideMark/>
          </w:tcPr>
          <w:p w14:paraId="6F381901" w14:textId="23CFF5F9" w:rsidR="001A4D52" w:rsidRPr="001A4D52" w:rsidRDefault="001A4D52" w:rsidP="00E4593C">
            <w:pPr>
              <w:rPr>
                <w:rFonts w:eastAsia="Times New Roman"/>
                <w:color w:val="000000"/>
                <w:sz w:val="22"/>
                <w:lang w:val="en-US" w:eastAsia="en-GB"/>
              </w:rPr>
            </w:pPr>
            <w:r w:rsidRPr="001A4D52">
              <w:rPr>
                <w:sz w:val="22"/>
              </w:rPr>
              <w:t xml:space="preserve">Σ n-3 </w:t>
            </w:r>
            <w:proofErr w:type="spellStart"/>
            <w:r w:rsidRPr="001A4D52">
              <w:rPr>
                <w:sz w:val="22"/>
              </w:rPr>
              <w:t>LCPUFA</w:t>
            </w:r>
            <w:r w:rsidR="00FF3510">
              <w:rPr>
                <w:sz w:val="22"/>
              </w:rPr>
              <w:t>s</w:t>
            </w:r>
            <w:proofErr w:type="spellEnd"/>
          </w:p>
        </w:tc>
        <w:tc>
          <w:tcPr>
            <w:tcW w:w="0" w:type="auto"/>
            <w:tcBorders>
              <w:top w:val="nil"/>
              <w:left w:val="nil"/>
              <w:bottom w:val="nil"/>
              <w:right w:val="nil"/>
            </w:tcBorders>
            <w:shd w:val="clear" w:color="auto" w:fill="auto"/>
            <w:noWrap/>
            <w:hideMark/>
          </w:tcPr>
          <w:p w14:paraId="56241F2B" w14:textId="77777777" w:rsidR="001A4D52" w:rsidRPr="001A4D52" w:rsidRDefault="001A4D52" w:rsidP="00E4593C">
            <w:pPr>
              <w:jc w:val="center"/>
              <w:rPr>
                <w:rFonts w:eastAsia="Times New Roman"/>
                <w:color w:val="000000"/>
                <w:sz w:val="22"/>
                <w:lang w:val="en-US" w:eastAsia="en-GB"/>
              </w:rPr>
            </w:pPr>
            <w:r w:rsidRPr="001A4D52">
              <w:rPr>
                <w:sz w:val="22"/>
              </w:rPr>
              <w:t>6.15</w:t>
            </w:r>
          </w:p>
        </w:tc>
        <w:tc>
          <w:tcPr>
            <w:tcW w:w="0" w:type="auto"/>
            <w:tcBorders>
              <w:top w:val="nil"/>
              <w:left w:val="nil"/>
              <w:bottom w:val="nil"/>
              <w:right w:val="nil"/>
            </w:tcBorders>
            <w:shd w:val="clear" w:color="auto" w:fill="auto"/>
            <w:noWrap/>
            <w:hideMark/>
          </w:tcPr>
          <w:p w14:paraId="42CC8C5D" w14:textId="77777777" w:rsidR="001A4D52" w:rsidRPr="001A4D52" w:rsidRDefault="001A4D52" w:rsidP="00E4593C">
            <w:pPr>
              <w:jc w:val="center"/>
              <w:rPr>
                <w:rFonts w:eastAsia="Times New Roman"/>
                <w:color w:val="000000"/>
                <w:sz w:val="22"/>
                <w:lang w:val="en-US" w:eastAsia="en-GB"/>
              </w:rPr>
            </w:pPr>
            <w:r w:rsidRPr="001A4D52">
              <w:rPr>
                <w:sz w:val="22"/>
              </w:rPr>
              <w:t>1.83</w:t>
            </w:r>
          </w:p>
        </w:tc>
        <w:tc>
          <w:tcPr>
            <w:tcW w:w="0" w:type="auto"/>
            <w:tcBorders>
              <w:top w:val="nil"/>
              <w:left w:val="nil"/>
              <w:bottom w:val="nil"/>
              <w:right w:val="nil"/>
            </w:tcBorders>
            <w:shd w:val="clear" w:color="auto" w:fill="auto"/>
            <w:noWrap/>
            <w:hideMark/>
          </w:tcPr>
          <w:p w14:paraId="3C319A29" w14:textId="77777777" w:rsidR="001A4D52" w:rsidRPr="001A4D52" w:rsidRDefault="001A4D52" w:rsidP="00E4593C">
            <w:pPr>
              <w:jc w:val="center"/>
              <w:rPr>
                <w:rFonts w:eastAsia="Times New Roman"/>
                <w:color w:val="000000"/>
                <w:sz w:val="22"/>
                <w:lang w:val="en-US" w:eastAsia="en-GB"/>
              </w:rPr>
            </w:pPr>
            <w:r w:rsidRPr="001A4D52">
              <w:rPr>
                <w:sz w:val="22"/>
              </w:rPr>
              <w:t>2.03, 13.82</w:t>
            </w:r>
          </w:p>
        </w:tc>
      </w:tr>
      <w:tr w:rsidR="001A4D52" w:rsidRPr="001A4D52" w14:paraId="5FF75D3D" w14:textId="77777777" w:rsidTr="002E47F4">
        <w:trPr>
          <w:trHeight w:val="222"/>
          <w:jc w:val="center"/>
        </w:trPr>
        <w:tc>
          <w:tcPr>
            <w:tcW w:w="0" w:type="auto"/>
            <w:tcBorders>
              <w:top w:val="nil"/>
              <w:left w:val="nil"/>
              <w:right w:val="nil"/>
            </w:tcBorders>
            <w:shd w:val="clear" w:color="auto" w:fill="auto"/>
            <w:noWrap/>
            <w:hideMark/>
          </w:tcPr>
          <w:p w14:paraId="0A616E3B" w14:textId="77777777" w:rsidR="001A4D52" w:rsidRPr="001A4D52" w:rsidRDefault="001A4D52" w:rsidP="00E4593C">
            <w:pPr>
              <w:rPr>
                <w:rFonts w:eastAsia="Times New Roman"/>
                <w:color w:val="000000"/>
                <w:sz w:val="22"/>
                <w:lang w:val="en-US" w:eastAsia="en-GB"/>
              </w:rPr>
            </w:pPr>
            <w:r w:rsidRPr="001A4D52">
              <w:rPr>
                <w:sz w:val="22"/>
              </w:rPr>
              <w:t>LA/ALA</w:t>
            </w:r>
          </w:p>
        </w:tc>
        <w:tc>
          <w:tcPr>
            <w:tcW w:w="0" w:type="auto"/>
            <w:tcBorders>
              <w:top w:val="nil"/>
              <w:left w:val="nil"/>
              <w:right w:val="nil"/>
            </w:tcBorders>
            <w:shd w:val="clear" w:color="auto" w:fill="auto"/>
            <w:noWrap/>
            <w:hideMark/>
          </w:tcPr>
          <w:p w14:paraId="56CE88B3" w14:textId="77777777" w:rsidR="001A4D52" w:rsidRPr="001A4D52" w:rsidRDefault="001A4D52" w:rsidP="00E4593C">
            <w:pPr>
              <w:jc w:val="center"/>
              <w:rPr>
                <w:rFonts w:eastAsia="Times New Roman"/>
                <w:color w:val="000000"/>
                <w:sz w:val="22"/>
                <w:lang w:val="en-US" w:eastAsia="en-GB"/>
              </w:rPr>
            </w:pPr>
            <w:r w:rsidRPr="001A4D52">
              <w:rPr>
                <w:sz w:val="22"/>
              </w:rPr>
              <w:t>157.26</w:t>
            </w:r>
          </w:p>
        </w:tc>
        <w:tc>
          <w:tcPr>
            <w:tcW w:w="0" w:type="auto"/>
            <w:tcBorders>
              <w:top w:val="nil"/>
              <w:left w:val="nil"/>
              <w:right w:val="nil"/>
            </w:tcBorders>
            <w:shd w:val="clear" w:color="auto" w:fill="auto"/>
            <w:noWrap/>
            <w:hideMark/>
          </w:tcPr>
          <w:p w14:paraId="4C5F2EDE" w14:textId="77777777" w:rsidR="001A4D52" w:rsidRPr="001A4D52" w:rsidRDefault="001A4D52" w:rsidP="00E4593C">
            <w:pPr>
              <w:jc w:val="center"/>
              <w:rPr>
                <w:rFonts w:eastAsia="Times New Roman"/>
                <w:color w:val="000000"/>
                <w:sz w:val="22"/>
                <w:lang w:val="en-US" w:eastAsia="en-GB"/>
              </w:rPr>
            </w:pPr>
            <w:r w:rsidRPr="001A4D52">
              <w:rPr>
                <w:sz w:val="22"/>
              </w:rPr>
              <w:t>109.43</w:t>
            </w:r>
          </w:p>
        </w:tc>
        <w:tc>
          <w:tcPr>
            <w:tcW w:w="0" w:type="auto"/>
            <w:tcBorders>
              <w:top w:val="nil"/>
              <w:left w:val="nil"/>
              <w:right w:val="nil"/>
            </w:tcBorders>
            <w:shd w:val="clear" w:color="auto" w:fill="auto"/>
            <w:noWrap/>
            <w:hideMark/>
          </w:tcPr>
          <w:p w14:paraId="7A95CD71" w14:textId="77777777" w:rsidR="001A4D52" w:rsidRPr="001A4D52" w:rsidRDefault="001A4D52" w:rsidP="00E4593C">
            <w:pPr>
              <w:jc w:val="center"/>
              <w:rPr>
                <w:rFonts w:eastAsia="Times New Roman"/>
                <w:color w:val="000000"/>
                <w:sz w:val="22"/>
                <w:lang w:val="en-US" w:eastAsia="en-GB"/>
              </w:rPr>
            </w:pPr>
            <w:r w:rsidRPr="001A4D52">
              <w:rPr>
                <w:sz w:val="22"/>
              </w:rPr>
              <w:t>15.39, 543.7</w:t>
            </w:r>
          </w:p>
        </w:tc>
      </w:tr>
      <w:tr w:rsidR="001A4D52" w:rsidRPr="001A4D52" w14:paraId="306CC9EF" w14:textId="77777777" w:rsidTr="002E47F4">
        <w:trPr>
          <w:trHeight w:val="222"/>
          <w:jc w:val="center"/>
        </w:trPr>
        <w:tc>
          <w:tcPr>
            <w:tcW w:w="0" w:type="auto"/>
            <w:tcBorders>
              <w:top w:val="nil"/>
              <w:left w:val="nil"/>
              <w:right w:val="nil"/>
            </w:tcBorders>
            <w:shd w:val="clear" w:color="auto" w:fill="auto"/>
            <w:noWrap/>
          </w:tcPr>
          <w:p w14:paraId="2FC0CA4C" w14:textId="77777777" w:rsidR="001A4D52" w:rsidRPr="001A4D52" w:rsidRDefault="001A4D52" w:rsidP="00E4593C">
            <w:pPr>
              <w:rPr>
                <w:rFonts w:eastAsia="Times New Roman"/>
                <w:color w:val="000000"/>
                <w:sz w:val="22"/>
                <w:lang w:val="en-US" w:eastAsia="en-GB"/>
              </w:rPr>
            </w:pPr>
            <w:r w:rsidRPr="001A4D52">
              <w:rPr>
                <w:sz w:val="22"/>
              </w:rPr>
              <w:t>AA/DHA</w:t>
            </w:r>
          </w:p>
        </w:tc>
        <w:tc>
          <w:tcPr>
            <w:tcW w:w="0" w:type="auto"/>
            <w:tcBorders>
              <w:top w:val="nil"/>
              <w:left w:val="nil"/>
              <w:right w:val="nil"/>
            </w:tcBorders>
            <w:shd w:val="clear" w:color="auto" w:fill="auto"/>
            <w:noWrap/>
          </w:tcPr>
          <w:p w14:paraId="121D96FC" w14:textId="77777777" w:rsidR="001A4D52" w:rsidRPr="001A4D52" w:rsidRDefault="001A4D52" w:rsidP="00E4593C">
            <w:pPr>
              <w:jc w:val="center"/>
              <w:rPr>
                <w:rFonts w:eastAsia="Times New Roman"/>
                <w:color w:val="000000"/>
                <w:sz w:val="22"/>
                <w:lang w:val="en-US" w:eastAsia="en-GB"/>
              </w:rPr>
            </w:pPr>
            <w:r w:rsidRPr="001A4D52">
              <w:rPr>
                <w:sz w:val="22"/>
              </w:rPr>
              <w:t>1.84</w:t>
            </w:r>
          </w:p>
        </w:tc>
        <w:tc>
          <w:tcPr>
            <w:tcW w:w="0" w:type="auto"/>
            <w:tcBorders>
              <w:top w:val="nil"/>
              <w:left w:val="nil"/>
              <w:right w:val="nil"/>
            </w:tcBorders>
            <w:shd w:val="clear" w:color="auto" w:fill="auto"/>
            <w:noWrap/>
          </w:tcPr>
          <w:p w14:paraId="1435FF11" w14:textId="77777777" w:rsidR="001A4D52" w:rsidRPr="001A4D52" w:rsidRDefault="001A4D52" w:rsidP="00E4593C">
            <w:pPr>
              <w:jc w:val="center"/>
              <w:rPr>
                <w:rFonts w:eastAsia="Times New Roman"/>
                <w:color w:val="000000"/>
                <w:sz w:val="22"/>
                <w:lang w:val="en-US" w:eastAsia="en-GB"/>
              </w:rPr>
            </w:pPr>
            <w:r w:rsidRPr="001A4D52">
              <w:rPr>
                <w:sz w:val="22"/>
              </w:rPr>
              <w:t>0.67</w:t>
            </w:r>
          </w:p>
        </w:tc>
        <w:tc>
          <w:tcPr>
            <w:tcW w:w="0" w:type="auto"/>
            <w:tcBorders>
              <w:top w:val="nil"/>
              <w:left w:val="nil"/>
              <w:right w:val="nil"/>
            </w:tcBorders>
            <w:shd w:val="clear" w:color="auto" w:fill="auto"/>
            <w:noWrap/>
          </w:tcPr>
          <w:p w14:paraId="7686E785" w14:textId="77777777" w:rsidR="001A4D52" w:rsidRPr="001A4D52" w:rsidRDefault="001A4D52" w:rsidP="00E4593C">
            <w:pPr>
              <w:jc w:val="center"/>
              <w:rPr>
                <w:rFonts w:eastAsia="Times New Roman"/>
                <w:color w:val="000000"/>
                <w:sz w:val="22"/>
                <w:lang w:val="en-US" w:eastAsia="en-GB"/>
              </w:rPr>
            </w:pPr>
            <w:r w:rsidRPr="001A4D52">
              <w:rPr>
                <w:sz w:val="22"/>
              </w:rPr>
              <w:t>0.63, 5.06</w:t>
            </w:r>
          </w:p>
        </w:tc>
      </w:tr>
      <w:tr w:rsidR="001A4D52" w:rsidRPr="001A4D52" w14:paraId="72CF92F7" w14:textId="77777777" w:rsidTr="002E47F4">
        <w:trPr>
          <w:trHeight w:val="222"/>
          <w:jc w:val="center"/>
        </w:trPr>
        <w:tc>
          <w:tcPr>
            <w:tcW w:w="0" w:type="auto"/>
            <w:tcBorders>
              <w:top w:val="nil"/>
              <w:left w:val="nil"/>
              <w:right w:val="nil"/>
            </w:tcBorders>
            <w:shd w:val="clear" w:color="auto" w:fill="auto"/>
            <w:noWrap/>
          </w:tcPr>
          <w:p w14:paraId="588BAFF6" w14:textId="5CBC168D" w:rsidR="001A4D52" w:rsidRPr="00893C6C" w:rsidRDefault="001A4D52" w:rsidP="00E4593C">
            <w:pPr>
              <w:rPr>
                <w:rFonts w:eastAsia="Times New Roman"/>
                <w:color w:val="000000"/>
                <w:sz w:val="22"/>
                <w:lang w:val="pt-PT" w:eastAsia="en-GB"/>
              </w:rPr>
            </w:pPr>
            <w:r w:rsidRPr="001A4D52">
              <w:rPr>
                <w:sz w:val="22"/>
              </w:rPr>
              <w:t>Σ</w:t>
            </w:r>
            <w:r w:rsidRPr="00893C6C">
              <w:rPr>
                <w:sz w:val="22"/>
                <w:lang w:val="pt-PT"/>
              </w:rPr>
              <w:t xml:space="preserve"> n-6 PUFA</w:t>
            </w:r>
            <w:r w:rsidR="00FF3510" w:rsidRPr="00893C6C">
              <w:rPr>
                <w:sz w:val="22"/>
                <w:lang w:val="pt-PT"/>
              </w:rPr>
              <w:t>s</w:t>
            </w:r>
            <w:r w:rsidRPr="00893C6C">
              <w:rPr>
                <w:sz w:val="22"/>
                <w:lang w:val="pt-PT"/>
              </w:rPr>
              <w:t>/</w:t>
            </w:r>
            <w:r w:rsidRPr="001A4D52">
              <w:rPr>
                <w:sz w:val="22"/>
              </w:rPr>
              <w:t>Σ</w:t>
            </w:r>
            <w:r w:rsidRPr="00893C6C">
              <w:rPr>
                <w:sz w:val="22"/>
                <w:lang w:val="pt-PT"/>
              </w:rPr>
              <w:t xml:space="preserve"> n-3 PUFA</w:t>
            </w:r>
            <w:r w:rsidR="00FF3510">
              <w:rPr>
                <w:sz w:val="22"/>
                <w:lang w:val="pt-PT"/>
              </w:rPr>
              <w:t>s</w:t>
            </w:r>
          </w:p>
        </w:tc>
        <w:tc>
          <w:tcPr>
            <w:tcW w:w="0" w:type="auto"/>
            <w:tcBorders>
              <w:top w:val="nil"/>
              <w:left w:val="nil"/>
              <w:right w:val="nil"/>
            </w:tcBorders>
            <w:shd w:val="clear" w:color="auto" w:fill="auto"/>
            <w:noWrap/>
          </w:tcPr>
          <w:p w14:paraId="01EA5DEB" w14:textId="77777777" w:rsidR="001A4D52" w:rsidRPr="001A4D52" w:rsidRDefault="001A4D52" w:rsidP="00E4593C">
            <w:pPr>
              <w:jc w:val="center"/>
              <w:rPr>
                <w:rFonts w:eastAsia="Times New Roman"/>
                <w:color w:val="000000"/>
                <w:sz w:val="22"/>
                <w:lang w:val="en-US" w:eastAsia="en-GB"/>
              </w:rPr>
            </w:pPr>
            <w:r w:rsidRPr="001A4D52">
              <w:rPr>
                <w:sz w:val="22"/>
              </w:rPr>
              <w:t>5.90</w:t>
            </w:r>
          </w:p>
        </w:tc>
        <w:tc>
          <w:tcPr>
            <w:tcW w:w="0" w:type="auto"/>
            <w:tcBorders>
              <w:top w:val="nil"/>
              <w:left w:val="nil"/>
              <w:right w:val="nil"/>
            </w:tcBorders>
            <w:shd w:val="clear" w:color="auto" w:fill="auto"/>
            <w:noWrap/>
          </w:tcPr>
          <w:p w14:paraId="1721A2EA" w14:textId="77777777" w:rsidR="001A4D52" w:rsidRPr="001A4D52" w:rsidRDefault="001A4D52" w:rsidP="00E4593C">
            <w:pPr>
              <w:jc w:val="center"/>
              <w:rPr>
                <w:rFonts w:eastAsia="Times New Roman"/>
                <w:color w:val="000000"/>
                <w:sz w:val="22"/>
                <w:lang w:val="en-US" w:eastAsia="en-GB"/>
              </w:rPr>
            </w:pPr>
            <w:r w:rsidRPr="001A4D52">
              <w:rPr>
                <w:sz w:val="22"/>
              </w:rPr>
              <w:t>2.02</w:t>
            </w:r>
          </w:p>
        </w:tc>
        <w:tc>
          <w:tcPr>
            <w:tcW w:w="0" w:type="auto"/>
            <w:tcBorders>
              <w:top w:val="nil"/>
              <w:left w:val="nil"/>
              <w:right w:val="nil"/>
            </w:tcBorders>
            <w:shd w:val="clear" w:color="auto" w:fill="auto"/>
            <w:noWrap/>
          </w:tcPr>
          <w:p w14:paraId="0073BABD" w14:textId="77777777" w:rsidR="001A4D52" w:rsidRPr="001A4D52" w:rsidRDefault="001A4D52" w:rsidP="00E4593C">
            <w:pPr>
              <w:jc w:val="center"/>
              <w:rPr>
                <w:rFonts w:eastAsia="Times New Roman"/>
                <w:color w:val="000000"/>
                <w:sz w:val="22"/>
                <w:lang w:val="en-US" w:eastAsia="en-GB"/>
              </w:rPr>
            </w:pPr>
            <w:r w:rsidRPr="001A4D52">
              <w:rPr>
                <w:sz w:val="22"/>
              </w:rPr>
              <w:t>1.93, 16.56</w:t>
            </w:r>
          </w:p>
        </w:tc>
      </w:tr>
      <w:tr w:rsidR="001A4D52" w:rsidRPr="001A4D52" w14:paraId="61B4084A" w14:textId="77777777" w:rsidTr="002E47F4">
        <w:trPr>
          <w:trHeight w:val="222"/>
          <w:jc w:val="center"/>
        </w:trPr>
        <w:tc>
          <w:tcPr>
            <w:tcW w:w="0" w:type="auto"/>
            <w:tcBorders>
              <w:top w:val="nil"/>
              <w:left w:val="nil"/>
              <w:right w:val="nil"/>
            </w:tcBorders>
            <w:shd w:val="clear" w:color="auto" w:fill="auto"/>
            <w:noWrap/>
          </w:tcPr>
          <w:p w14:paraId="2045F150" w14:textId="74D3F005" w:rsidR="001A4D52" w:rsidRPr="00893C6C" w:rsidRDefault="001A4D52" w:rsidP="00E4593C">
            <w:pPr>
              <w:rPr>
                <w:rFonts w:eastAsia="Times New Roman"/>
                <w:color w:val="000000"/>
                <w:sz w:val="22"/>
                <w:lang w:val="pt-PT" w:eastAsia="en-GB"/>
              </w:rPr>
            </w:pPr>
            <w:r w:rsidRPr="001A4D52">
              <w:rPr>
                <w:sz w:val="22"/>
              </w:rPr>
              <w:t>Σ</w:t>
            </w:r>
            <w:r w:rsidRPr="00893C6C">
              <w:rPr>
                <w:sz w:val="22"/>
                <w:lang w:val="pt-PT"/>
              </w:rPr>
              <w:t xml:space="preserve"> n-6 LCPUFA</w:t>
            </w:r>
            <w:r w:rsidR="00FF3510">
              <w:rPr>
                <w:sz w:val="22"/>
                <w:lang w:val="pt-PT"/>
              </w:rPr>
              <w:t>s</w:t>
            </w:r>
            <w:r w:rsidRPr="00893C6C">
              <w:rPr>
                <w:sz w:val="22"/>
                <w:lang w:val="pt-PT"/>
              </w:rPr>
              <w:t>/</w:t>
            </w:r>
            <w:r w:rsidRPr="001A4D52">
              <w:rPr>
                <w:sz w:val="22"/>
              </w:rPr>
              <w:t>Σ</w:t>
            </w:r>
            <w:r w:rsidRPr="00893C6C">
              <w:rPr>
                <w:sz w:val="22"/>
                <w:lang w:val="pt-PT"/>
              </w:rPr>
              <w:t xml:space="preserve"> n-3 LCPUFA</w:t>
            </w:r>
            <w:r w:rsidR="00FF3510">
              <w:rPr>
                <w:sz w:val="22"/>
                <w:lang w:val="pt-PT"/>
              </w:rPr>
              <w:t>s</w:t>
            </w:r>
          </w:p>
        </w:tc>
        <w:tc>
          <w:tcPr>
            <w:tcW w:w="0" w:type="auto"/>
            <w:tcBorders>
              <w:top w:val="nil"/>
              <w:left w:val="nil"/>
              <w:right w:val="nil"/>
            </w:tcBorders>
            <w:shd w:val="clear" w:color="auto" w:fill="auto"/>
            <w:noWrap/>
          </w:tcPr>
          <w:p w14:paraId="36475883" w14:textId="77777777" w:rsidR="001A4D52" w:rsidRPr="001A4D52" w:rsidRDefault="001A4D52" w:rsidP="00E4593C">
            <w:pPr>
              <w:jc w:val="center"/>
              <w:rPr>
                <w:rFonts w:eastAsia="Times New Roman"/>
                <w:color w:val="000000"/>
                <w:sz w:val="22"/>
                <w:lang w:val="en-US" w:eastAsia="en-GB"/>
              </w:rPr>
            </w:pPr>
            <w:r w:rsidRPr="001A4D52">
              <w:rPr>
                <w:sz w:val="22"/>
              </w:rPr>
              <w:t>2.21</w:t>
            </w:r>
          </w:p>
        </w:tc>
        <w:tc>
          <w:tcPr>
            <w:tcW w:w="0" w:type="auto"/>
            <w:tcBorders>
              <w:top w:val="nil"/>
              <w:left w:val="nil"/>
              <w:right w:val="nil"/>
            </w:tcBorders>
            <w:shd w:val="clear" w:color="auto" w:fill="auto"/>
            <w:noWrap/>
          </w:tcPr>
          <w:p w14:paraId="6A1B7A3F" w14:textId="77777777" w:rsidR="001A4D52" w:rsidRPr="001A4D52" w:rsidRDefault="001A4D52" w:rsidP="00E4593C">
            <w:pPr>
              <w:jc w:val="center"/>
              <w:rPr>
                <w:rFonts w:eastAsia="Times New Roman"/>
                <w:color w:val="000000"/>
                <w:sz w:val="22"/>
                <w:lang w:val="en-US" w:eastAsia="en-GB"/>
              </w:rPr>
            </w:pPr>
            <w:r w:rsidRPr="001A4D52">
              <w:rPr>
                <w:sz w:val="22"/>
              </w:rPr>
              <w:t>0.83</w:t>
            </w:r>
          </w:p>
        </w:tc>
        <w:tc>
          <w:tcPr>
            <w:tcW w:w="0" w:type="auto"/>
            <w:tcBorders>
              <w:top w:val="nil"/>
              <w:left w:val="nil"/>
              <w:right w:val="nil"/>
            </w:tcBorders>
            <w:shd w:val="clear" w:color="auto" w:fill="auto"/>
            <w:noWrap/>
          </w:tcPr>
          <w:p w14:paraId="3B2DA8DD" w14:textId="77777777" w:rsidR="001A4D52" w:rsidRPr="001A4D52" w:rsidRDefault="001A4D52" w:rsidP="00E4593C">
            <w:pPr>
              <w:jc w:val="center"/>
              <w:rPr>
                <w:rFonts w:eastAsia="Times New Roman"/>
                <w:color w:val="000000"/>
                <w:sz w:val="22"/>
                <w:lang w:val="en-US" w:eastAsia="en-GB"/>
              </w:rPr>
            </w:pPr>
            <w:r w:rsidRPr="001A4D52">
              <w:rPr>
                <w:sz w:val="22"/>
              </w:rPr>
              <w:t>0.80, 6.39</w:t>
            </w:r>
          </w:p>
        </w:tc>
      </w:tr>
      <w:tr w:rsidR="001A4D52" w:rsidRPr="00893C6C" w14:paraId="60A86253" w14:textId="77777777" w:rsidTr="002E47F4">
        <w:trPr>
          <w:trHeight w:val="651"/>
          <w:jc w:val="center"/>
        </w:trPr>
        <w:tc>
          <w:tcPr>
            <w:tcW w:w="0" w:type="auto"/>
            <w:gridSpan w:val="4"/>
            <w:tcBorders>
              <w:top w:val="nil"/>
              <w:left w:val="nil"/>
              <w:bottom w:val="nil"/>
              <w:right w:val="nil"/>
            </w:tcBorders>
            <w:shd w:val="clear" w:color="auto" w:fill="auto"/>
            <w:vAlign w:val="center"/>
            <w:hideMark/>
          </w:tcPr>
          <w:p w14:paraId="52AEEF33" w14:textId="01ABDA72" w:rsidR="001A4D52" w:rsidRPr="001A4D52" w:rsidRDefault="001A4D52" w:rsidP="00E4593C">
            <w:pPr>
              <w:rPr>
                <w:rFonts w:eastAsia="Times New Roman"/>
                <w:color w:val="000000"/>
                <w:sz w:val="22"/>
                <w:lang w:eastAsia="en-GB"/>
              </w:rPr>
            </w:pPr>
            <w:r w:rsidRPr="001A4D52">
              <w:rPr>
                <w:rFonts w:eastAsia="Times New Roman"/>
                <w:color w:val="000000"/>
                <w:sz w:val="22"/>
                <w:vertAlign w:val="superscript"/>
                <w:lang w:eastAsia="en-GB"/>
              </w:rPr>
              <w:t>1</w:t>
            </w:r>
            <w:r w:rsidRPr="001A4D52">
              <w:rPr>
                <w:rFonts w:eastAsia="Times New Roman"/>
                <w:color w:val="000000"/>
                <w:sz w:val="22"/>
                <w:lang w:eastAsia="en-GB"/>
              </w:rPr>
              <w:t xml:space="preserve">AA, </w:t>
            </w:r>
            <w:proofErr w:type="spellStart"/>
            <w:r w:rsidRPr="001A4D52">
              <w:rPr>
                <w:rFonts w:eastAsia="Times New Roman"/>
                <w:color w:val="000000"/>
                <w:sz w:val="22"/>
                <w:lang w:eastAsia="en-GB"/>
              </w:rPr>
              <w:t>arachidonic</w:t>
            </w:r>
            <w:proofErr w:type="spellEnd"/>
            <w:r w:rsidRPr="001A4D52">
              <w:rPr>
                <w:rFonts w:eastAsia="Times New Roman"/>
                <w:color w:val="000000"/>
                <w:sz w:val="22"/>
                <w:lang w:eastAsia="en-GB"/>
              </w:rPr>
              <w:t xml:space="preserve"> </w:t>
            </w:r>
            <w:proofErr w:type="spellStart"/>
            <w:r w:rsidRPr="001A4D52">
              <w:rPr>
                <w:rFonts w:eastAsia="Times New Roman"/>
                <w:color w:val="000000"/>
                <w:sz w:val="22"/>
                <w:lang w:eastAsia="en-GB"/>
              </w:rPr>
              <w:t>acid</w:t>
            </w:r>
            <w:proofErr w:type="spellEnd"/>
            <w:r w:rsidRPr="001A4D52">
              <w:rPr>
                <w:rFonts w:eastAsia="Times New Roman"/>
                <w:color w:val="000000"/>
                <w:sz w:val="22"/>
                <w:lang w:eastAsia="en-GB"/>
              </w:rPr>
              <w:t xml:space="preserve">; ALA, </w:t>
            </w:r>
            <w:r w:rsidRPr="001A4D52">
              <w:rPr>
                <w:rFonts w:eastAsia="Times New Roman"/>
                <w:color w:val="000000"/>
                <w:sz w:val="22"/>
                <w:lang w:val="en-US" w:eastAsia="en-GB"/>
              </w:rPr>
              <w:t>α</w:t>
            </w:r>
            <w:r w:rsidRPr="001A4D52">
              <w:rPr>
                <w:rFonts w:eastAsia="Times New Roman"/>
                <w:color w:val="000000"/>
                <w:sz w:val="22"/>
                <w:lang w:eastAsia="en-GB"/>
              </w:rPr>
              <w:t>-</w:t>
            </w:r>
            <w:proofErr w:type="spellStart"/>
            <w:r w:rsidRPr="001A4D52">
              <w:rPr>
                <w:rFonts w:eastAsia="Times New Roman"/>
                <w:color w:val="000000"/>
                <w:sz w:val="22"/>
                <w:lang w:eastAsia="en-GB"/>
              </w:rPr>
              <w:t>linolenic</w:t>
            </w:r>
            <w:proofErr w:type="spellEnd"/>
            <w:r w:rsidRPr="001A4D52">
              <w:rPr>
                <w:rFonts w:eastAsia="Times New Roman"/>
                <w:color w:val="000000"/>
                <w:sz w:val="22"/>
                <w:lang w:eastAsia="en-GB"/>
              </w:rPr>
              <w:t xml:space="preserve"> </w:t>
            </w:r>
            <w:proofErr w:type="spellStart"/>
            <w:r w:rsidRPr="001A4D52">
              <w:rPr>
                <w:rFonts w:eastAsia="Times New Roman"/>
                <w:color w:val="000000"/>
                <w:sz w:val="22"/>
                <w:lang w:eastAsia="en-GB"/>
              </w:rPr>
              <w:t>acid</w:t>
            </w:r>
            <w:proofErr w:type="spellEnd"/>
            <w:r w:rsidRPr="001A4D52">
              <w:rPr>
                <w:rFonts w:eastAsia="Times New Roman"/>
                <w:color w:val="000000"/>
                <w:sz w:val="22"/>
                <w:lang w:eastAsia="en-GB"/>
              </w:rPr>
              <w:t xml:space="preserve">; DHA, </w:t>
            </w:r>
            <w:proofErr w:type="spellStart"/>
            <w:r w:rsidRPr="001A4D52">
              <w:rPr>
                <w:rFonts w:eastAsia="Times New Roman"/>
                <w:color w:val="000000"/>
                <w:sz w:val="22"/>
                <w:lang w:eastAsia="en-GB"/>
              </w:rPr>
              <w:t>docosahexaenoic</w:t>
            </w:r>
            <w:proofErr w:type="spellEnd"/>
            <w:r w:rsidRPr="001A4D52">
              <w:rPr>
                <w:rFonts w:eastAsia="Times New Roman"/>
                <w:color w:val="000000"/>
                <w:sz w:val="22"/>
                <w:lang w:eastAsia="en-GB"/>
              </w:rPr>
              <w:t xml:space="preserve"> </w:t>
            </w:r>
            <w:proofErr w:type="spellStart"/>
            <w:r w:rsidRPr="001A4D52">
              <w:rPr>
                <w:rFonts w:eastAsia="Times New Roman"/>
                <w:color w:val="000000"/>
                <w:sz w:val="22"/>
                <w:lang w:eastAsia="en-GB"/>
              </w:rPr>
              <w:t>acid</w:t>
            </w:r>
            <w:proofErr w:type="spellEnd"/>
            <w:r w:rsidRPr="001A4D52">
              <w:rPr>
                <w:rFonts w:eastAsia="Times New Roman"/>
                <w:color w:val="000000"/>
                <w:sz w:val="22"/>
                <w:lang w:eastAsia="en-GB"/>
              </w:rPr>
              <w:t xml:space="preserve">; EPA, </w:t>
            </w:r>
            <w:proofErr w:type="spellStart"/>
            <w:r w:rsidRPr="001A4D52">
              <w:rPr>
                <w:rFonts w:eastAsia="Times New Roman"/>
                <w:color w:val="000000"/>
                <w:sz w:val="22"/>
                <w:lang w:eastAsia="en-GB"/>
              </w:rPr>
              <w:t>eicosapentaenoic</w:t>
            </w:r>
            <w:proofErr w:type="spellEnd"/>
            <w:r w:rsidRPr="001A4D52">
              <w:rPr>
                <w:rFonts w:eastAsia="Times New Roman"/>
                <w:color w:val="000000"/>
                <w:sz w:val="22"/>
                <w:lang w:eastAsia="en-GB"/>
              </w:rPr>
              <w:t xml:space="preserve"> </w:t>
            </w:r>
            <w:proofErr w:type="spellStart"/>
            <w:r w:rsidRPr="001A4D52">
              <w:rPr>
                <w:rFonts w:eastAsia="Times New Roman"/>
                <w:color w:val="000000"/>
                <w:sz w:val="22"/>
                <w:lang w:eastAsia="en-GB"/>
              </w:rPr>
              <w:t>acid</w:t>
            </w:r>
            <w:proofErr w:type="spellEnd"/>
            <w:r w:rsidRPr="001A4D52">
              <w:rPr>
                <w:rFonts w:eastAsia="Times New Roman"/>
                <w:color w:val="000000"/>
                <w:sz w:val="22"/>
                <w:lang w:eastAsia="en-GB"/>
              </w:rPr>
              <w:t xml:space="preserve">; LA, </w:t>
            </w:r>
            <w:proofErr w:type="spellStart"/>
            <w:r w:rsidRPr="001A4D52">
              <w:rPr>
                <w:rFonts w:eastAsia="Times New Roman"/>
                <w:color w:val="000000"/>
                <w:sz w:val="22"/>
                <w:lang w:eastAsia="en-GB"/>
              </w:rPr>
              <w:t>linoleic</w:t>
            </w:r>
            <w:proofErr w:type="spellEnd"/>
            <w:r w:rsidRPr="001A4D52">
              <w:rPr>
                <w:rFonts w:eastAsia="Times New Roman"/>
                <w:color w:val="000000"/>
                <w:sz w:val="22"/>
                <w:lang w:eastAsia="en-GB"/>
              </w:rPr>
              <w:t xml:space="preserve"> </w:t>
            </w:r>
            <w:proofErr w:type="spellStart"/>
            <w:r w:rsidRPr="001A4D52">
              <w:rPr>
                <w:rFonts w:eastAsia="Times New Roman"/>
                <w:color w:val="000000"/>
                <w:sz w:val="22"/>
                <w:lang w:eastAsia="en-GB"/>
              </w:rPr>
              <w:t>acid</w:t>
            </w:r>
            <w:proofErr w:type="spellEnd"/>
            <w:r w:rsidRPr="001A4D52">
              <w:rPr>
                <w:rFonts w:eastAsia="Times New Roman"/>
                <w:color w:val="000000"/>
                <w:sz w:val="22"/>
                <w:lang w:eastAsia="en-GB"/>
              </w:rPr>
              <w:t xml:space="preserve">; </w:t>
            </w:r>
            <w:proofErr w:type="spellStart"/>
            <w:r w:rsidRPr="001A4D52">
              <w:rPr>
                <w:rFonts w:eastAsia="Times New Roman"/>
                <w:color w:val="000000"/>
                <w:sz w:val="22"/>
                <w:lang w:eastAsia="en-GB"/>
              </w:rPr>
              <w:t>LCPUFA</w:t>
            </w:r>
            <w:r w:rsidR="00FF3510">
              <w:rPr>
                <w:rFonts w:eastAsia="Times New Roman"/>
                <w:color w:val="000000"/>
                <w:sz w:val="22"/>
                <w:lang w:eastAsia="en-GB"/>
              </w:rPr>
              <w:t>s</w:t>
            </w:r>
            <w:proofErr w:type="spellEnd"/>
            <w:r w:rsidRPr="001A4D52">
              <w:rPr>
                <w:rFonts w:eastAsia="Times New Roman"/>
                <w:color w:val="000000"/>
                <w:sz w:val="22"/>
                <w:lang w:eastAsia="en-GB"/>
              </w:rPr>
              <w:t>, long-</w:t>
            </w:r>
            <w:proofErr w:type="spellStart"/>
            <w:r w:rsidRPr="001A4D52">
              <w:rPr>
                <w:rFonts w:eastAsia="Times New Roman"/>
                <w:color w:val="000000"/>
                <w:sz w:val="22"/>
                <w:lang w:eastAsia="en-GB"/>
              </w:rPr>
              <w:t>chain</w:t>
            </w:r>
            <w:proofErr w:type="spellEnd"/>
            <w:r w:rsidRPr="001A4D52">
              <w:rPr>
                <w:rFonts w:eastAsia="Times New Roman"/>
                <w:color w:val="000000"/>
                <w:sz w:val="22"/>
                <w:lang w:eastAsia="en-GB"/>
              </w:rPr>
              <w:t xml:space="preserve"> </w:t>
            </w:r>
            <w:proofErr w:type="spellStart"/>
            <w:r w:rsidRPr="001A4D52">
              <w:rPr>
                <w:rFonts w:eastAsia="Times New Roman"/>
                <w:color w:val="000000"/>
                <w:sz w:val="22"/>
                <w:lang w:eastAsia="en-GB"/>
              </w:rPr>
              <w:t>polyunsaturated</w:t>
            </w:r>
            <w:proofErr w:type="spellEnd"/>
            <w:r w:rsidRPr="001A4D52">
              <w:rPr>
                <w:rFonts w:eastAsia="Times New Roman"/>
                <w:color w:val="000000"/>
                <w:sz w:val="22"/>
                <w:lang w:eastAsia="en-GB"/>
              </w:rPr>
              <w:t xml:space="preserve"> </w:t>
            </w:r>
            <w:proofErr w:type="spellStart"/>
            <w:r w:rsidRPr="001A4D52">
              <w:rPr>
                <w:rFonts w:eastAsia="Times New Roman"/>
                <w:color w:val="000000"/>
                <w:sz w:val="22"/>
                <w:lang w:eastAsia="en-GB"/>
              </w:rPr>
              <w:t>fatty</w:t>
            </w:r>
            <w:proofErr w:type="spellEnd"/>
            <w:r w:rsidRPr="001A4D52">
              <w:rPr>
                <w:rFonts w:eastAsia="Times New Roman"/>
                <w:color w:val="000000"/>
                <w:sz w:val="22"/>
                <w:lang w:eastAsia="en-GB"/>
              </w:rPr>
              <w:t xml:space="preserve"> </w:t>
            </w:r>
            <w:proofErr w:type="spellStart"/>
            <w:r w:rsidRPr="001A4D52">
              <w:rPr>
                <w:rFonts w:eastAsia="Times New Roman"/>
                <w:color w:val="000000"/>
                <w:sz w:val="22"/>
                <w:lang w:eastAsia="en-GB"/>
              </w:rPr>
              <w:t>acids</w:t>
            </w:r>
            <w:proofErr w:type="spellEnd"/>
            <w:r w:rsidRPr="001A4D52">
              <w:rPr>
                <w:rFonts w:eastAsia="Times New Roman"/>
                <w:color w:val="000000"/>
                <w:sz w:val="22"/>
                <w:lang w:eastAsia="en-GB"/>
              </w:rPr>
              <w:t xml:space="preserve">; </w:t>
            </w:r>
            <w:proofErr w:type="spellStart"/>
            <w:r w:rsidRPr="001A4D52">
              <w:rPr>
                <w:rFonts w:eastAsia="Times New Roman"/>
                <w:color w:val="000000"/>
                <w:sz w:val="22"/>
                <w:lang w:eastAsia="en-GB"/>
              </w:rPr>
              <w:t>PUFA</w:t>
            </w:r>
            <w:r w:rsidR="00FF3510">
              <w:rPr>
                <w:rFonts w:eastAsia="Times New Roman"/>
                <w:color w:val="000000"/>
                <w:sz w:val="22"/>
                <w:lang w:eastAsia="en-GB"/>
              </w:rPr>
              <w:t>s</w:t>
            </w:r>
            <w:proofErr w:type="spellEnd"/>
            <w:r w:rsidRPr="001A4D52">
              <w:rPr>
                <w:rFonts w:eastAsia="Times New Roman"/>
                <w:color w:val="000000"/>
                <w:sz w:val="22"/>
                <w:lang w:eastAsia="en-GB"/>
              </w:rPr>
              <w:t xml:space="preserve">, </w:t>
            </w:r>
            <w:proofErr w:type="spellStart"/>
            <w:r w:rsidRPr="001A4D52">
              <w:rPr>
                <w:rFonts w:eastAsia="Times New Roman"/>
                <w:color w:val="000000"/>
                <w:sz w:val="22"/>
                <w:lang w:eastAsia="en-GB"/>
              </w:rPr>
              <w:t>polyunsaturated</w:t>
            </w:r>
            <w:proofErr w:type="spellEnd"/>
            <w:r w:rsidRPr="001A4D52">
              <w:rPr>
                <w:rFonts w:eastAsia="Times New Roman"/>
                <w:color w:val="000000"/>
                <w:sz w:val="22"/>
                <w:lang w:eastAsia="en-GB"/>
              </w:rPr>
              <w:t xml:space="preserve"> </w:t>
            </w:r>
            <w:proofErr w:type="spellStart"/>
            <w:r w:rsidRPr="001A4D52">
              <w:rPr>
                <w:rFonts w:eastAsia="Times New Roman"/>
                <w:color w:val="000000"/>
                <w:sz w:val="22"/>
                <w:lang w:eastAsia="en-GB"/>
              </w:rPr>
              <w:t>fatty</w:t>
            </w:r>
            <w:proofErr w:type="spellEnd"/>
            <w:r w:rsidRPr="001A4D52">
              <w:rPr>
                <w:rFonts w:eastAsia="Times New Roman"/>
                <w:color w:val="000000"/>
                <w:sz w:val="22"/>
                <w:lang w:eastAsia="en-GB"/>
              </w:rPr>
              <w:t xml:space="preserve"> </w:t>
            </w:r>
            <w:proofErr w:type="spellStart"/>
            <w:r w:rsidRPr="001A4D52">
              <w:rPr>
                <w:rFonts w:eastAsia="Times New Roman"/>
                <w:color w:val="000000"/>
                <w:sz w:val="22"/>
                <w:lang w:eastAsia="en-GB"/>
              </w:rPr>
              <w:t>acids</w:t>
            </w:r>
            <w:proofErr w:type="spellEnd"/>
            <w:r w:rsidRPr="001A4D52">
              <w:rPr>
                <w:rFonts w:eastAsia="Times New Roman"/>
                <w:color w:val="000000"/>
                <w:sz w:val="22"/>
                <w:lang w:eastAsia="en-GB"/>
              </w:rPr>
              <w:t>.</w:t>
            </w:r>
          </w:p>
          <w:p w14:paraId="1C1B5C15" w14:textId="77777777" w:rsidR="001A4D52" w:rsidRPr="001A4D52" w:rsidRDefault="001A4D52" w:rsidP="00E4593C">
            <w:pPr>
              <w:rPr>
                <w:rFonts w:eastAsia="Times New Roman"/>
                <w:sz w:val="22"/>
                <w:lang w:val="en-US" w:eastAsia="en-GB"/>
              </w:rPr>
            </w:pPr>
            <w:r w:rsidRPr="001A4D52">
              <w:rPr>
                <w:rFonts w:eastAsia="Times New Roman"/>
                <w:color w:val="000000"/>
                <w:sz w:val="22"/>
                <w:vertAlign w:val="superscript"/>
                <w:lang w:val="en-US" w:eastAsia="en-GB"/>
              </w:rPr>
              <w:t>2</w:t>
            </w:r>
            <w:r w:rsidRPr="001A4D52">
              <w:rPr>
                <w:rFonts w:eastAsia="Times New Roman"/>
                <w:color w:val="000000"/>
                <w:sz w:val="22"/>
                <w:lang w:val="en-US" w:eastAsia="en-GB"/>
              </w:rPr>
              <w:t>Values are expressed in % of total fatty acids.</w:t>
            </w:r>
          </w:p>
        </w:tc>
      </w:tr>
    </w:tbl>
    <w:p w14:paraId="74D07BAC" w14:textId="77777777" w:rsidR="002E47F4" w:rsidRDefault="002E47F4" w:rsidP="001A4D52">
      <w:pPr>
        <w:rPr>
          <w:szCs w:val="24"/>
          <w:lang w:val="en-US"/>
        </w:rPr>
      </w:pPr>
    </w:p>
    <w:p w14:paraId="4C1C927F" w14:textId="77777777" w:rsidR="002E47F4" w:rsidRDefault="002E47F4" w:rsidP="001A4D52">
      <w:pPr>
        <w:rPr>
          <w:szCs w:val="24"/>
          <w:lang w:val="en-US"/>
        </w:rPr>
        <w:sectPr w:rsidR="002E47F4" w:rsidSect="00E4593C">
          <w:pgSz w:w="11906" w:h="16838"/>
          <w:pgMar w:top="1440" w:right="1440" w:bottom="1440" w:left="1440" w:header="709" w:footer="709" w:gutter="0"/>
          <w:cols w:space="708"/>
          <w:docGrid w:linePitch="360"/>
        </w:sectPr>
      </w:pPr>
    </w:p>
    <w:p w14:paraId="41901340" w14:textId="76FDEC65" w:rsidR="001A4D52" w:rsidRDefault="001A4D52" w:rsidP="001A4D52">
      <w:pPr>
        <w:suppressLineNumbers/>
        <w:outlineLvl w:val="0"/>
        <w:rPr>
          <w:sz w:val="22"/>
          <w:lang w:val="en-US"/>
        </w:rPr>
      </w:pPr>
      <w:r>
        <w:rPr>
          <w:b/>
          <w:sz w:val="22"/>
          <w:lang w:val="en-US"/>
        </w:rPr>
        <w:lastRenderedPageBreak/>
        <w:t>Table 2</w:t>
      </w:r>
      <w:r>
        <w:rPr>
          <w:sz w:val="22"/>
          <w:lang w:val="en-US"/>
        </w:rPr>
        <w:t>.</w:t>
      </w:r>
      <w:r>
        <w:rPr>
          <w:b/>
          <w:sz w:val="22"/>
          <w:lang w:val="en-US"/>
        </w:rPr>
        <w:t xml:space="preserve"> </w:t>
      </w:r>
      <w:r>
        <w:rPr>
          <w:sz w:val="22"/>
          <w:lang w:val="en-US"/>
        </w:rPr>
        <w:t xml:space="preserve">Adjusted associations of maternal plasma </w:t>
      </w:r>
      <w:r w:rsidR="00FF3510">
        <w:rPr>
          <w:sz w:val="22"/>
          <w:lang w:val="en-US"/>
        </w:rPr>
        <w:t xml:space="preserve">PC </w:t>
      </w:r>
      <w:r>
        <w:rPr>
          <w:sz w:val="22"/>
          <w:lang w:val="en-US"/>
        </w:rPr>
        <w:t xml:space="preserve">PUFA levels during pregnancy with the standardized parameters </w:t>
      </w:r>
      <w:r>
        <w:rPr>
          <w:i/>
          <w:sz w:val="22"/>
          <w:lang w:val="en-US"/>
        </w:rPr>
        <w:t>a</w:t>
      </w:r>
      <w:r>
        <w:rPr>
          <w:sz w:val="22"/>
          <w:lang w:val="en-US"/>
        </w:rPr>
        <w:t xml:space="preserve">, </w:t>
      </w:r>
      <w:r>
        <w:rPr>
          <w:i/>
          <w:sz w:val="22"/>
          <w:lang w:val="en-US"/>
        </w:rPr>
        <w:t>b</w:t>
      </w:r>
      <w:r>
        <w:rPr>
          <w:sz w:val="22"/>
          <w:lang w:val="en-US"/>
        </w:rPr>
        <w:t xml:space="preserve">, </w:t>
      </w:r>
      <w:r>
        <w:rPr>
          <w:i/>
          <w:sz w:val="22"/>
          <w:lang w:val="en-US"/>
        </w:rPr>
        <w:t>c</w:t>
      </w:r>
      <w:r>
        <w:rPr>
          <w:sz w:val="22"/>
          <w:lang w:val="en-US"/>
        </w:rPr>
        <w:t xml:space="preserve"> and </w:t>
      </w:r>
      <w:r>
        <w:rPr>
          <w:i/>
          <w:sz w:val="22"/>
          <w:lang w:val="en-US"/>
        </w:rPr>
        <w:t>d</w:t>
      </w:r>
      <w:r>
        <w:rPr>
          <w:sz w:val="22"/>
          <w:lang w:val="en-US"/>
        </w:rPr>
        <w:t xml:space="preserve"> resulting from the Jenss-Bayley growth modelling of weight, length/height, head circumference and abdominal circumference between birth and 5 years in children from the GUSTO cohort. (</w:t>
      </w:r>
      <w:r>
        <w:rPr>
          <w:i/>
          <w:sz w:val="22"/>
          <w:lang w:val="en-US"/>
        </w:rPr>
        <w:t>n</w:t>
      </w:r>
      <w:r>
        <w:rPr>
          <w:sz w:val="22"/>
          <w:lang w:val="en-US"/>
        </w:rPr>
        <w:t xml:space="preserve"> = 979)</w:t>
      </w:r>
      <w:r>
        <w:rPr>
          <w:sz w:val="22"/>
          <w:vertAlign w:val="superscript"/>
          <w:lang w:val="en-US"/>
        </w:rPr>
        <w:t>1</w:t>
      </w:r>
    </w:p>
    <w:tbl>
      <w:tblPr>
        <w:tblW w:w="0" w:type="auto"/>
        <w:tblLook w:val="04A0" w:firstRow="1" w:lastRow="0" w:firstColumn="1" w:lastColumn="0" w:noHBand="0" w:noVBand="1"/>
      </w:tblPr>
      <w:tblGrid>
        <w:gridCol w:w="1930"/>
        <w:gridCol w:w="2188"/>
        <w:gridCol w:w="2188"/>
        <w:gridCol w:w="2188"/>
        <w:gridCol w:w="2188"/>
      </w:tblGrid>
      <w:tr w:rsidR="001A4D52" w14:paraId="5B1E892C" w14:textId="77777777" w:rsidTr="001A4D52">
        <w:trPr>
          <w:trHeight w:val="20"/>
        </w:trPr>
        <w:tc>
          <w:tcPr>
            <w:tcW w:w="0" w:type="auto"/>
            <w:tcBorders>
              <w:top w:val="nil"/>
              <w:left w:val="nil"/>
              <w:bottom w:val="single" w:sz="4" w:space="0" w:color="auto"/>
              <w:right w:val="nil"/>
            </w:tcBorders>
            <w:noWrap/>
            <w:vAlign w:val="center"/>
            <w:hideMark/>
          </w:tcPr>
          <w:p w14:paraId="4F3F58FD"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Fatty acids</w:t>
            </w:r>
          </w:p>
        </w:tc>
        <w:tc>
          <w:tcPr>
            <w:tcW w:w="0" w:type="auto"/>
            <w:tcBorders>
              <w:top w:val="nil"/>
              <w:left w:val="nil"/>
              <w:bottom w:val="single" w:sz="4" w:space="0" w:color="auto"/>
              <w:right w:val="nil"/>
            </w:tcBorders>
            <w:noWrap/>
            <w:vAlign w:val="center"/>
            <w:hideMark/>
          </w:tcPr>
          <w:p w14:paraId="4C45BA7A"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Weight</w:t>
            </w:r>
          </w:p>
        </w:tc>
        <w:tc>
          <w:tcPr>
            <w:tcW w:w="0" w:type="auto"/>
            <w:tcBorders>
              <w:top w:val="nil"/>
              <w:left w:val="nil"/>
              <w:bottom w:val="single" w:sz="4" w:space="0" w:color="auto"/>
              <w:right w:val="nil"/>
            </w:tcBorders>
            <w:noWrap/>
            <w:vAlign w:val="center"/>
            <w:hideMark/>
          </w:tcPr>
          <w:p w14:paraId="2A0FA89F"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Length/Height</w:t>
            </w:r>
          </w:p>
        </w:tc>
        <w:tc>
          <w:tcPr>
            <w:tcW w:w="0" w:type="auto"/>
            <w:tcBorders>
              <w:top w:val="nil"/>
              <w:left w:val="nil"/>
              <w:bottom w:val="single" w:sz="4" w:space="0" w:color="auto"/>
              <w:right w:val="nil"/>
            </w:tcBorders>
            <w:noWrap/>
            <w:vAlign w:val="center"/>
            <w:hideMark/>
          </w:tcPr>
          <w:p w14:paraId="35C4AE7C"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HC</w:t>
            </w:r>
          </w:p>
        </w:tc>
        <w:tc>
          <w:tcPr>
            <w:tcW w:w="0" w:type="auto"/>
            <w:tcBorders>
              <w:top w:val="nil"/>
              <w:left w:val="nil"/>
              <w:bottom w:val="single" w:sz="4" w:space="0" w:color="auto"/>
              <w:right w:val="nil"/>
            </w:tcBorders>
            <w:noWrap/>
            <w:vAlign w:val="center"/>
            <w:hideMark/>
          </w:tcPr>
          <w:p w14:paraId="556692E7"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AC</w:t>
            </w:r>
          </w:p>
        </w:tc>
      </w:tr>
      <w:tr w:rsidR="001A4D52" w:rsidRPr="00893C6C" w14:paraId="258D9B5F" w14:textId="77777777" w:rsidTr="001A4D52">
        <w:trPr>
          <w:trHeight w:val="20"/>
        </w:trPr>
        <w:tc>
          <w:tcPr>
            <w:tcW w:w="0" w:type="auto"/>
            <w:gridSpan w:val="5"/>
            <w:vAlign w:val="center"/>
            <w:hideMark/>
          </w:tcPr>
          <w:p w14:paraId="3D815458" w14:textId="77777777" w:rsidR="001A4D52" w:rsidRPr="001A4D52" w:rsidRDefault="001A4D52" w:rsidP="001A4D52">
            <w:pPr>
              <w:rPr>
                <w:rFonts w:eastAsia="Times New Roman"/>
                <w:b/>
                <w:sz w:val="20"/>
                <w:szCs w:val="20"/>
                <w:lang w:val="en-GB" w:eastAsia="en-GB"/>
              </w:rPr>
            </w:pPr>
            <w:r w:rsidRPr="001A4D52">
              <w:rPr>
                <w:rFonts w:eastAsia="Times New Roman"/>
                <w:b/>
                <w:color w:val="000000"/>
                <w:sz w:val="20"/>
                <w:szCs w:val="20"/>
                <w:lang w:val="en-GB" w:eastAsia="en-GB"/>
              </w:rPr>
              <w:t xml:space="preserve">Parameter </w:t>
            </w:r>
            <w:r w:rsidRPr="001A4D52">
              <w:rPr>
                <w:rFonts w:eastAsia="Times New Roman"/>
                <w:b/>
                <w:i/>
                <w:iCs/>
                <w:color w:val="000000"/>
                <w:sz w:val="20"/>
                <w:szCs w:val="20"/>
                <w:lang w:val="en-GB" w:eastAsia="en-GB"/>
              </w:rPr>
              <w:t xml:space="preserve">a </w:t>
            </w:r>
            <w:r w:rsidRPr="001A4D52">
              <w:rPr>
                <w:rFonts w:eastAsia="Times New Roman"/>
                <w:b/>
                <w:color w:val="000000"/>
                <w:sz w:val="20"/>
                <w:szCs w:val="20"/>
                <w:lang w:val="en-GB" w:eastAsia="en-GB"/>
              </w:rPr>
              <w:t>(model-predicted measure at birth</w:t>
            </w:r>
            <w:r w:rsidRPr="001A4D52">
              <w:rPr>
                <w:rFonts w:eastAsia="Times New Roman"/>
                <w:b/>
                <w:color w:val="000000"/>
                <w:sz w:val="20"/>
                <w:szCs w:val="20"/>
                <w:vertAlign w:val="superscript"/>
                <w:lang w:val="en-GB" w:eastAsia="en-GB"/>
              </w:rPr>
              <w:t>2</w:t>
            </w:r>
            <w:r w:rsidRPr="001A4D52">
              <w:rPr>
                <w:rFonts w:eastAsia="Times New Roman"/>
                <w:b/>
                <w:color w:val="000000"/>
                <w:sz w:val="20"/>
                <w:szCs w:val="20"/>
                <w:lang w:val="en-GB" w:eastAsia="en-GB"/>
              </w:rPr>
              <w:t>)</w:t>
            </w:r>
          </w:p>
        </w:tc>
      </w:tr>
      <w:tr w:rsidR="001A4D52" w14:paraId="0014ED7F" w14:textId="77777777" w:rsidTr="001A4D52">
        <w:trPr>
          <w:trHeight w:val="20"/>
        </w:trPr>
        <w:tc>
          <w:tcPr>
            <w:tcW w:w="0" w:type="auto"/>
            <w:noWrap/>
            <w:vAlign w:val="center"/>
            <w:hideMark/>
          </w:tcPr>
          <w:p w14:paraId="448E5877" w14:textId="77777777"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18:2 n-6 (LA)</w:t>
            </w:r>
          </w:p>
        </w:tc>
        <w:tc>
          <w:tcPr>
            <w:tcW w:w="0" w:type="auto"/>
            <w:noWrap/>
            <w:vAlign w:val="center"/>
            <w:hideMark/>
          </w:tcPr>
          <w:p w14:paraId="23E4959D"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0.05 (0.01, 0.09)</w:t>
            </w:r>
          </w:p>
        </w:tc>
        <w:tc>
          <w:tcPr>
            <w:tcW w:w="0" w:type="auto"/>
            <w:noWrap/>
            <w:vAlign w:val="center"/>
            <w:hideMark/>
          </w:tcPr>
          <w:p w14:paraId="134C6D59"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0.10 (0.02, 0.18)</w:t>
            </w:r>
          </w:p>
        </w:tc>
        <w:tc>
          <w:tcPr>
            <w:tcW w:w="0" w:type="auto"/>
            <w:noWrap/>
            <w:vAlign w:val="center"/>
            <w:hideMark/>
          </w:tcPr>
          <w:p w14:paraId="760BA37B"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0.12 (0.03, 0.20)</w:t>
            </w:r>
          </w:p>
        </w:tc>
        <w:tc>
          <w:tcPr>
            <w:tcW w:w="0" w:type="auto"/>
            <w:noWrap/>
            <w:vAlign w:val="center"/>
            <w:hideMark/>
          </w:tcPr>
          <w:p w14:paraId="378B8FB5"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0.03 (-0.07, 0.12)</w:t>
            </w:r>
          </w:p>
        </w:tc>
      </w:tr>
      <w:tr w:rsidR="001A4D52" w14:paraId="580935CD" w14:textId="77777777" w:rsidTr="001A4D52">
        <w:trPr>
          <w:trHeight w:val="20"/>
        </w:trPr>
        <w:tc>
          <w:tcPr>
            <w:tcW w:w="0" w:type="auto"/>
            <w:noWrap/>
            <w:vAlign w:val="center"/>
            <w:hideMark/>
          </w:tcPr>
          <w:p w14:paraId="3DE7D357" w14:textId="77777777"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20:4 n-6 (AA)</w:t>
            </w:r>
          </w:p>
        </w:tc>
        <w:tc>
          <w:tcPr>
            <w:tcW w:w="0" w:type="auto"/>
            <w:noWrap/>
            <w:vAlign w:val="center"/>
            <w:hideMark/>
          </w:tcPr>
          <w:p w14:paraId="01A37EE9"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0.02 (-0.07, 0.10)</w:t>
            </w:r>
          </w:p>
        </w:tc>
        <w:tc>
          <w:tcPr>
            <w:tcW w:w="0" w:type="auto"/>
            <w:noWrap/>
            <w:vAlign w:val="center"/>
            <w:hideMark/>
          </w:tcPr>
          <w:p w14:paraId="78486AA3"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0.07 (-0.10, 0.25)</w:t>
            </w:r>
          </w:p>
        </w:tc>
        <w:tc>
          <w:tcPr>
            <w:tcW w:w="0" w:type="auto"/>
            <w:noWrap/>
            <w:vAlign w:val="center"/>
            <w:hideMark/>
          </w:tcPr>
          <w:p w14:paraId="0D2FDFB0"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-0.04 (-0.22, 0.15)</w:t>
            </w:r>
          </w:p>
        </w:tc>
        <w:tc>
          <w:tcPr>
            <w:tcW w:w="0" w:type="auto"/>
            <w:noWrap/>
            <w:vAlign w:val="center"/>
            <w:hideMark/>
          </w:tcPr>
          <w:p w14:paraId="00A51452"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0.16 (-0.04, 0.37)</w:t>
            </w:r>
          </w:p>
        </w:tc>
      </w:tr>
      <w:tr w:rsidR="001A4D52" w14:paraId="4C1BD7EA" w14:textId="77777777" w:rsidTr="001A4D52">
        <w:trPr>
          <w:trHeight w:val="20"/>
        </w:trPr>
        <w:tc>
          <w:tcPr>
            <w:tcW w:w="0" w:type="auto"/>
            <w:noWrap/>
            <w:vAlign w:val="center"/>
            <w:hideMark/>
          </w:tcPr>
          <w:p w14:paraId="7461D329" w14:textId="0662CB6B"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Σ n-6 PUFA</w:t>
            </w:r>
            <w:r w:rsidR="00FF3510">
              <w:rPr>
                <w:rFonts w:eastAsia="Times New Roman"/>
                <w:color w:val="000000"/>
                <w:sz w:val="20"/>
                <w:szCs w:val="20"/>
                <w:lang w:val="en-GB" w:eastAsia="en-GB"/>
              </w:rPr>
              <w:t>s</w:t>
            </w:r>
          </w:p>
        </w:tc>
        <w:tc>
          <w:tcPr>
            <w:tcW w:w="0" w:type="auto"/>
            <w:noWrap/>
            <w:vAlign w:val="center"/>
            <w:hideMark/>
          </w:tcPr>
          <w:p w14:paraId="67EEC174"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0.05 (0.01, 0.09)</w:t>
            </w:r>
          </w:p>
        </w:tc>
        <w:tc>
          <w:tcPr>
            <w:tcW w:w="0" w:type="auto"/>
            <w:noWrap/>
            <w:vAlign w:val="center"/>
            <w:hideMark/>
          </w:tcPr>
          <w:p w14:paraId="4D807F31"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0.10 (0.01, 0.18)</w:t>
            </w:r>
          </w:p>
        </w:tc>
        <w:tc>
          <w:tcPr>
            <w:tcW w:w="0" w:type="auto"/>
            <w:noWrap/>
            <w:vAlign w:val="center"/>
            <w:hideMark/>
          </w:tcPr>
          <w:p w14:paraId="559C64E6"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0.08 (-0.01, 0.17)</w:t>
            </w:r>
          </w:p>
        </w:tc>
        <w:tc>
          <w:tcPr>
            <w:tcW w:w="0" w:type="auto"/>
            <w:noWrap/>
            <w:vAlign w:val="center"/>
            <w:hideMark/>
          </w:tcPr>
          <w:p w14:paraId="6BD7AD2F"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0.08 (-0.02, 0.18)</w:t>
            </w:r>
          </w:p>
        </w:tc>
      </w:tr>
      <w:tr w:rsidR="001A4D52" w14:paraId="2D55AF82" w14:textId="77777777" w:rsidTr="001A4D52">
        <w:trPr>
          <w:trHeight w:val="20"/>
        </w:trPr>
        <w:tc>
          <w:tcPr>
            <w:tcW w:w="0" w:type="auto"/>
            <w:noWrap/>
            <w:vAlign w:val="center"/>
            <w:hideMark/>
          </w:tcPr>
          <w:p w14:paraId="6336FEF4" w14:textId="3BC2733F"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Σ n-6 LCPUFA</w:t>
            </w:r>
            <w:r w:rsidR="00FF3510">
              <w:rPr>
                <w:rFonts w:eastAsia="Times New Roman"/>
                <w:color w:val="000000"/>
                <w:sz w:val="20"/>
                <w:szCs w:val="20"/>
                <w:lang w:val="en-GB" w:eastAsia="en-GB"/>
              </w:rPr>
              <w:t>s</w:t>
            </w:r>
          </w:p>
        </w:tc>
        <w:tc>
          <w:tcPr>
            <w:tcW w:w="0" w:type="auto"/>
            <w:noWrap/>
            <w:vAlign w:val="center"/>
            <w:hideMark/>
          </w:tcPr>
          <w:p w14:paraId="4FDFB367"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-0.02 (-0.08, 0.04)</w:t>
            </w:r>
          </w:p>
        </w:tc>
        <w:tc>
          <w:tcPr>
            <w:tcW w:w="0" w:type="auto"/>
            <w:noWrap/>
            <w:vAlign w:val="center"/>
            <w:hideMark/>
          </w:tcPr>
          <w:p w14:paraId="53F24B50"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-0.01 (-0.14, 0.12)</w:t>
            </w:r>
          </w:p>
        </w:tc>
        <w:tc>
          <w:tcPr>
            <w:tcW w:w="0" w:type="auto"/>
            <w:noWrap/>
            <w:vAlign w:val="center"/>
            <w:hideMark/>
          </w:tcPr>
          <w:p w14:paraId="11400E30"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-0.10 (-0.23, 0.04)</w:t>
            </w:r>
          </w:p>
        </w:tc>
        <w:tc>
          <w:tcPr>
            <w:tcW w:w="0" w:type="auto"/>
            <w:noWrap/>
            <w:vAlign w:val="center"/>
            <w:hideMark/>
          </w:tcPr>
          <w:p w14:paraId="616CFDE9"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0.13 (-0.02, 0.28)</w:t>
            </w:r>
          </w:p>
        </w:tc>
      </w:tr>
      <w:tr w:rsidR="001A4D52" w14:paraId="22C1FD87" w14:textId="77777777" w:rsidTr="001A4D52">
        <w:trPr>
          <w:trHeight w:val="20"/>
        </w:trPr>
        <w:tc>
          <w:tcPr>
            <w:tcW w:w="0" w:type="auto"/>
            <w:noWrap/>
            <w:vAlign w:val="center"/>
            <w:hideMark/>
          </w:tcPr>
          <w:p w14:paraId="4B3ADC3A" w14:textId="77777777"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18:3 n-3 (ALA)</w:t>
            </w:r>
          </w:p>
        </w:tc>
        <w:tc>
          <w:tcPr>
            <w:tcW w:w="0" w:type="auto"/>
            <w:noWrap/>
            <w:vAlign w:val="center"/>
            <w:hideMark/>
          </w:tcPr>
          <w:p w14:paraId="2C1F7A48"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0.06 (-0.90, 1.01)</w:t>
            </w:r>
          </w:p>
        </w:tc>
        <w:tc>
          <w:tcPr>
            <w:tcW w:w="0" w:type="auto"/>
            <w:noWrap/>
            <w:vAlign w:val="center"/>
            <w:hideMark/>
          </w:tcPr>
          <w:p w14:paraId="4EA2F47F"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-0.75 (-2.73, 1.22)</w:t>
            </w:r>
          </w:p>
        </w:tc>
        <w:tc>
          <w:tcPr>
            <w:tcW w:w="0" w:type="auto"/>
            <w:noWrap/>
            <w:vAlign w:val="center"/>
            <w:hideMark/>
          </w:tcPr>
          <w:p w14:paraId="5C8A8BE5"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-0.51 (-2.58, 1.56)</w:t>
            </w:r>
          </w:p>
        </w:tc>
        <w:tc>
          <w:tcPr>
            <w:tcW w:w="0" w:type="auto"/>
            <w:noWrap/>
            <w:vAlign w:val="center"/>
            <w:hideMark/>
          </w:tcPr>
          <w:p w14:paraId="4A25AF46"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0.98 (-1.32, 3.27)</w:t>
            </w:r>
          </w:p>
        </w:tc>
      </w:tr>
      <w:tr w:rsidR="001A4D52" w14:paraId="60C8E0AD" w14:textId="77777777" w:rsidTr="001A4D52">
        <w:trPr>
          <w:trHeight w:val="20"/>
        </w:trPr>
        <w:tc>
          <w:tcPr>
            <w:tcW w:w="0" w:type="auto"/>
            <w:noWrap/>
            <w:vAlign w:val="center"/>
            <w:hideMark/>
          </w:tcPr>
          <w:p w14:paraId="0727E981" w14:textId="77777777"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20:5 n-3 (EPA)</w:t>
            </w:r>
          </w:p>
        </w:tc>
        <w:tc>
          <w:tcPr>
            <w:tcW w:w="0" w:type="auto"/>
            <w:noWrap/>
            <w:vAlign w:val="center"/>
            <w:hideMark/>
          </w:tcPr>
          <w:p w14:paraId="2135BBF4"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-0.21 (-0.44, 0.02)</w:t>
            </w:r>
          </w:p>
        </w:tc>
        <w:tc>
          <w:tcPr>
            <w:tcW w:w="0" w:type="auto"/>
            <w:noWrap/>
            <w:vAlign w:val="center"/>
            <w:hideMark/>
          </w:tcPr>
          <w:p w14:paraId="25783B10"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-0.48 (-0.95, -0.01)</w:t>
            </w:r>
          </w:p>
        </w:tc>
        <w:tc>
          <w:tcPr>
            <w:tcW w:w="0" w:type="auto"/>
            <w:noWrap/>
            <w:vAlign w:val="center"/>
            <w:hideMark/>
          </w:tcPr>
          <w:p w14:paraId="107E89DD"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-0.09 (-0.59, 0.40)</w:t>
            </w:r>
          </w:p>
        </w:tc>
        <w:tc>
          <w:tcPr>
            <w:tcW w:w="0" w:type="auto"/>
            <w:noWrap/>
            <w:vAlign w:val="center"/>
            <w:hideMark/>
          </w:tcPr>
          <w:p w14:paraId="617BADD6"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0.24 (-0.31, 0.79)</w:t>
            </w:r>
          </w:p>
        </w:tc>
      </w:tr>
      <w:tr w:rsidR="001A4D52" w14:paraId="67FB8488" w14:textId="77777777" w:rsidTr="001A4D52">
        <w:trPr>
          <w:trHeight w:val="20"/>
        </w:trPr>
        <w:tc>
          <w:tcPr>
            <w:tcW w:w="0" w:type="auto"/>
            <w:noWrap/>
            <w:vAlign w:val="center"/>
            <w:hideMark/>
          </w:tcPr>
          <w:p w14:paraId="1560494E" w14:textId="77777777"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22:6 n-3 (DHA)</w:t>
            </w:r>
          </w:p>
        </w:tc>
        <w:tc>
          <w:tcPr>
            <w:tcW w:w="0" w:type="auto"/>
            <w:noWrap/>
            <w:vAlign w:val="center"/>
            <w:hideMark/>
          </w:tcPr>
          <w:p w14:paraId="29E903DD"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0.08 (-0.02, 0.17)</w:t>
            </w:r>
          </w:p>
        </w:tc>
        <w:tc>
          <w:tcPr>
            <w:tcW w:w="0" w:type="auto"/>
            <w:noWrap/>
            <w:vAlign w:val="center"/>
            <w:hideMark/>
          </w:tcPr>
          <w:p w14:paraId="6B45F68C"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0.22 (0.02, 0.42)</w:t>
            </w:r>
          </w:p>
        </w:tc>
        <w:tc>
          <w:tcPr>
            <w:tcW w:w="0" w:type="auto"/>
            <w:noWrap/>
            <w:vAlign w:val="center"/>
            <w:hideMark/>
          </w:tcPr>
          <w:p w14:paraId="76103AB6"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0.09 (-0.11, 0.30)</w:t>
            </w:r>
          </w:p>
        </w:tc>
        <w:tc>
          <w:tcPr>
            <w:tcW w:w="0" w:type="auto"/>
            <w:noWrap/>
            <w:vAlign w:val="center"/>
            <w:hideMark/>
          </w:tcPr>
          <w:p w14:paraId="67A96102"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-0.11 (-0.34, 0.12)</w:t>
            </w:r>
          </w:p>
        </w:tc>
      </w:tr>
      <w:tr w:rsidR="001A4D52" w14:paraId="6644D55D" w14:textId="77777777" w:rsidTr="001A4D52">
        <w:trPr>
          <w:trHeight w:val="20"/>
        </w:trPr>
        <w:tc>
          <w:tcPr>
            <w:tcW w:w="0" w:type="auto"/>
            <w:noWrap/>
            <w:vAlign w:val="center"/>
            <w:hideMark/>
          </w:tcPr>
          <w:p w14:paraId="37184A72" w14:textId="2DCBFEEC"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Σ n-3 PUFA</w:t>
            </w:r>
            <w:r w:rsidR="00FF3510">
              <w:rPr>
                <w:rFonts w:eastAsia="Times New Roman"/>
                <w:color w:val="000000"/>
                <w:sz w:val="20"/>
                <w:szCs w:val="20"/>
                <w:lang w:val="en-GB" w:eastAsia="en-GB"/>
              </w:rPr>
              <w:t>s</w:t>
            </w:r>
          </w:p>
        </w:tc>
        <w:tc>
          <w:tcPr>
            <w:tcW w:w="0" w:type="auto"/>
            <w:noWrap/>
            <w:vAlign w:val="center"/>
            <w:hideMark/>
          </w:tcPr>
          <w:p w14:paraId="39ECC69D"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0.03 (-0.05, 0.10)</w:t>
            </w:r>
          </w:p>
        </w:tc>
        <w:tc>
          <w:tcPr>
            <w:tcW w:w="0" w:type="auto"/>
            <w:noWrap/>
            <w:vAlign w:val="center"/>
            <w:hideMark/>
          </w:tcPr>
          <w:p w14:paraId="4B8C4EA6"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0.09 (-0.06, 0.24)</w:t>
            </w:r>
          </w:p>
        </w:tc>
        <w:tc>
          <w:tcPr>
            <w:tcW w:w="0" w:type="auto"/>
            <w:noWrap/>
            <w:vAlign w:val="center"/>
            <w:hideMark/>
          </w:tcPr>
          <w:p w14:paraId="60B2196F"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0.06 (-0.10, 0.22)</w:t>
            </w:r>
          </w:p>
        </w:tc>
        <w:tc>
          <w:tcPr>
            <w:tcW w:w="0" w:type="auto"/>
            <w:noWrap/>
            <w:vAlign w:val="center"/>
            <w:hideMark/>
          </w:tcPr>
          <w:p w14:paraId="2B869D14"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-0.02 (-0.20, 0.15)</w:t>
            </w:r>
          </w:p>
        </w:tc>
      </w:tr>
      <w:tr w:rsidR="001A4D52" w14:paraId="52152CB8" w14:textId="77777777" w:rsidTr="001A4D52">
        <w:trPr>
          <w:trHeight w:val="20"/>
        </w:trPr>
        <w:tc>
          <w:tcPr>
            <w:tcW w:w="0" w:type="auto"/>
            <w:noWrap/>
            <w:vAlign w:val="center"/>
            <w:hideMark/>
          </w:tcPr>
          <w:p w14:paraId="79BA4D76" w14:textId="05FF5EB5"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Σ n-3 LCPUFA</w:t>
            </w:r>
            <w:r w:rsidR="00FF3510">
              <w:rPr>
                <w:rFonts w:eastAsia="Times New Roman"/>
                <w:color w:val="000000"/>
                <w:sz w:val="20"/>
                <w:szCs w:val="20"/>
                <w:lang w:val="en-GB" w:eastAsia="en-GB"/>
              </w:rPr>
              <w:t>s</w:t>
            </w:r>
          </w:p>
        </w:tc>
        <w:tc>
          <w:tcPr>
            <w:tcW w:w="0" w:type="auto"/>
            <w:noWrap/>
            <w:vAlign w:val="center"/>
            <w:hideMark/>
          </w:tcPr>
          <w:p w14:paraId="7B3AB1A8"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0.03 (-0.05, 0.10)</w:t>
            </w:r>
          </w:p>
        </w:tc>
        <w:tc>
          <w:tcPr>
            <w:tcW w:w="0" w:type="auto"/>
            <w:noWrap/>
            <w:vAlign w:val="center"/>
            <w:hideMark/>
          </w:tcPr>
          <w:p w14:paraId="15BE7BBC"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0.10 (-0.06, 0.25)</w:t>
            </w:r>
          </w:p>
        </w:tc>
        <w:tc>
          <w:tcPr>
            <w:tcW w:w="0" w:type="auto"/>
            <w:noWrap/>
            <w:vAlign w:val="center"/>
            <w:hideMark/>
          </w:tcPr>
          <w:p w14:paraId="479D9EF5"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0.06 (-0.10, 0.23)</w:t>
            </w:r>
          </w:p>
        </w:tc>
        <w:tc>
          <w:tcPr>
            <w:tcW w:w="0" w:type="auto"/>
            <w:noWrap/>
            <w:vAlign w:val="center"/>
            <w:hideMark/>
          </w:tcPr>
          <w:p w14:paraId="04E7F7AC"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-0.03 (-0.21, 0.15)</w:t>
            </w:r>
          </w:p>
        </w:tc>
      </w:tr>
      <w:tr w:rsidR="001A4D52" w:rsidRPr="00893C6C" w14:paraId="5FDD400C" w14:textId="77777777" w:rsidTr="001A4D52">
        <w:trPr>
          <w:trHeight w:val="20"/>
        </w:trPr>
        <w:tc>
          <w:tcPr>
            <w:tcW w:w="0" w:type="auto"/>
            <w:gridSpan w:val="5"/>
            <w:vAlign w:val="center"/>
            <w:hideMark/>
          </w:tcPr>
          <w:p w14:paraId="11616145" w14:textId="77777777" w:rsidR="001A4D52" w:rsidRPr="001A4D52" w:rsidRDefault="001A4D52" w:rsidP="001A4D52">
            <w:pPr>
              <w:rPr>
                <w:rFonts w:eastAsia="Times New Roman"/>
                <w:b/>
                <w:sz w:val="20"/>
                <w:szCs w:val="20"/>
                <w:lang w:val="en-GB" w:eastAsia="en-GB"/>
              </w:rPr>
            </w:pPr>
            <w:r w:rsidRPr="001A4D52">
              <w:rPr>
                <w:rFonts w:eastAsia="Times New Roman"/>
                <w:b/>
                <w:color w:val="000000"/>
                <w:sz w:val="20"/>
                <w:szCs w:val="20"/>
                <w:lang w:val="en-GB" w:eastAsia="en-GB"/>
              </w:rPr>
              <w:t xml:space="preserve">Parameter </w:t>
            </w:r>
            <w:r w:rsidRPr="001A4D52">
              <w:rPr>
                <w:rFonts w:eastAsia="Times New Roman"/>
                <w:b/>
                <w:i/>
                <w:iCs/>
                <w:color w:val="000000"/>
                <w:sz w:val="20"/>
                <w:szCs w:val="20"/>
                <w:lang w:val="en-GB" w:eastAsia="en-GB"/>
              </w:rPr>
              <w:t xml:space="preserve">b </w:t>
            </w:r>
            <w:r w:rsidRPr="001A4D52">
              <w:rPr>
                <w:rFonts w:eastAsia="Times New Roman"/>
                <w:b/>
                <w:color w:val="000000"/>
                <w:sz w:val="20"/>
                <w:szCs w:val="20"/>
                <w:lang w:val="en-GB" w:eastAsia="en-GB"/>
              </w:rPr>
              <w:t>(growth velocity beyond 2-3 years)</w:t>
            </w:r>
          </w:p>
        </w:tc>
      </w:tr>
      <w:tr w:rsidR="001A4D52" w14:paraId="2DABE560" w14:textId="77777777" w:rsidTr="001A4D52">
        <w:trPr>
          <w:trHeight w:val="20"/>
        </w:trPr>
        <w:tc>
          <w:tcPr>
            <w:tcW w:w="0" w:type="auto"/>
            <w:noWrap/>
            <w:vAlign w:val="center"/>
            <w:hideMark/>
          </w:tcPr>
          <w:p w14:paraId="45EEFE1A" w14:textId="77777777"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18:2 n-6 (LA)</w:t>
            </w:r>
          </w:p>
        </w:tc>
        <w:tc>
          <w:tcPr>
            <w:tcW w:w="0" w:type="auto"/>
            <w:noWrap/>
            <w:vAlign w:val="center"/>
            <w:hideMark/>
          </w:tcPr>
          <w:p w14:paraId="7C96FAF1"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-0.01 (-0.10, 0.08)</w:t>
            </w:r>
          </w:p>
        </w:tc>
        <w:tc>
          <w:tcPr>
            <w:tcW w:w="0" w:type="auto"/>
            <w:noWrap/>
            <w:vAlign w:val="center"/>
            <w:hideMark/>
          </w:tcPr>
          <w:p w14:paraId="4725E50A"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0.00 (-0.09, 0.09)</w:t>
            </w:r>
          </w:p>
        </w:tc>
        <w:tc>
          <w:tcPr>
            <w:tcW w:w="0" w:type="auto"/>
            <w:noWrap/>
            <w:vAlign w:val="center"/>
            <w:hideMark/>
          </w:tcPr>
          <w:p w14:paraId="13D08348"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0.00 (-0.09, 0.10)</w:t>
            </w:r>
          </w:p>
        </w:tc>
        <w:tc>
          <w:tcPr>
            <w:tcW w:w="0" w:type="auto"/>
            <w:noWrap/>
            <w:vAlign w:val="center"/>
            <w:hideMark/>
          </w:tcPr>
          <w:p w14:paraId="4149220B"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-0.09 (-0.18, 0.00)</w:t>
            </w:r>
          </w:p>
        </w:tc>
      </w:tr>
      <w:tr w:rsidR="001A4D52" w14:paraId="0142C5EF" w14:textId="77777777" w:rsidTr="001A4D52">
        <w:trPr>
          <w:trHeight w:val="20"/>
        </w:trPr>
        <w:tc>
          <w:tcPr>
            <w:tcW w:w="0" w:type="auto"/>
            <w:noWrap/>
            <w:vAlign w:val="center"/>
            <w:hideMark/>
          </w:tcPr>
          <w:p w14:paraId="368B6480" w14:textId="77777777"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20:4 n-6 (AA)</w:t>
            </w:r>
          </w:p>
        </w:tc>
        <w:tc>
          <w:tcPr>
            <w:tcW w:w="0" w:type="auto"/>
            <w:noWrap/>
            <w:vAlign w:val="center"/>
            <w:hideMark/>
          </w:tcPr>
          <w:p w14:paraId="1C9B4710"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-0.14 (-0.34, 0.05)</w:t>
            </w:r>
          </w:p>
        </w:tc>
        <w:tc>
          <w:tcPr>
            <w:tcW w:w="0" w:type="auto"/>
            <w:noWrap/>
            <w:vAlign w:val="center"/>
            <w:hideMark/>
          </w:tcPr>
          <w:p w14:paraId="0C01EC02"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-0.01 (-0.20, 0.19)</w:t>
            </w:r>
          </w:p>
        </w:tc>
        <w:tc>
          <w:tcPr>
            <w:tcW w:w="0" w:type="auto"/>
            <w:noWrap/>
            <w:vAlign w:val="center"/>
            <w:hideMark/>
          </w:tcPr>
          <w:p w14:paraId="40C7CF3C"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-0.10 (-0.31, 0.11)</w:t>
            </w:r>
          </w:p>
        </w:tc>
        <w:tc>
          <w:tcPr>
            <w:tcW w:w="0" w:type="auto"/>
            <w:noWrap/>
            <w:vAlign w:val="center"/>
            <w:hideMark/>
          </w:tcPr>
          <w:p w14:paraId="4C6607B7"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-0.09 (-0.29, 0.11)</w:t>
            </w:r>
          </w:p>
        </w:tc>
      </w:tr>
      <w:tr w:rsidR="001A4D52" w14:paraId="0631DAF8" w14:textId="77777777" w:rsidTr="001A4D52">
        <w:trPr>
          <w:trHeight w:val="20"/>
        </w:trPr>
        <w:tc>
          <w:tcPr>
            <w:tcW w:w="0" w:type="auto"/>
            <w:noWrap/>
            <w:vAlign w:val="center"/>
            <w:hideMark/>
          </w:tcPr>
          <w:p w14:paraId="79B01C1E" w14:textId="30E0F75C"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Σ n-6 PUFA</w:t>
            </w:r>
            <w:r w:rsidR="00FF3510">
              <w:rPr>
                <w:rFonts w:eastAsia="Times New Roman"/>
                <w:color w:val="000000"/>
                <w:sz w:val="20"/>
                <w:szCs w:val="20"/>
                <w:lang w:val="en-GB" w:eastAsia="en-GB"/>
              </w:rPr>
              <w:t>s</w:t>
            </w:r>
          </w:p>
        </w:tc>
        <w:tc>
          <w:tcPr>
            <w:tcW w:w="0" w:type="auto"/>
            <w:noWrap/>
            <w:vAlign w:val="center"/>
            <w:hideMark/>
          </w:tcPr>
          <w:p w14:paraId="743390E0"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-0.07 (-0.16, 0.02)</w:t>
            </w:r>
          </w:p>
        </w:tc>
        <w:tc>
          <w:tcPr>
            <w:tcW w:w="0" w:type="auto"/>
            <w:noWrap/>
            <w:vAlign w:val="center"/>
            <w:hideMark/>
          </w:tcPr>
          <w:p w14:paraId="7949CEFE"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0.00 (-0.10, 0.09)</w:t>
            </w:r>
          </w:p>
        </w:tc>
        <w:tc>
          <w:tcPr>
            <w:tcW w:w="0" w:type="auto"/>
            <w:noWrap/>
            <w:vAlign w:val="center"/>
            <w:hideMark/>
          </w:tcPr>
          <w:p w14:paraId="1F96DC96"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-0.04 (-0.14, 0.06)</w:t>
            </w:r>
          </w:p>
        </w:tc>
        <w:tc>
          <w:tcPr>
            <w:tcW w:w="0" w:type="auto"/>
            <w:noWrap/>
            <w:vAlign w:val="center"/>
            <w:hideMark/>
          </w:tcPr>
          <w:p w14:paraId="79993923"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-0.13 (-0.23, -0.04)</w:t>
            </w:r>
          </w:p>
        </w:tc>
      </w:tr>
      <w:tr w:rsidR="001A4D52" w14:paraId="50C85C93" w14:textId="77777777" w:rsidTr="001A4D52">
        <w:trPr>
          <w:trHeight w:val="20"/>
        </w:trPr>
        <w:tc>
          <w:tcPr>
            <w:tcW w:w="0" w:type="auto"/>
            <w:noWrap/>
            <w:vAlign w:val="center"/>
            <w:hideMark/>
          </w:tcPr>
          <w:p w14:paraId="41AA1B42" w14:textId="417E4157"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Σ n-6 LCPUFA</w:t>
            </w:r>
            <w:r w:rsidR="00FF3510">
              <w:rPr>
                <w:rFonts w:eastAsia="Times New Roman"/>
                <w:color w:val="000000"/>
                <w:sz w:val="20"/>
                <w:szCs w:val="20"/>
                <w:lang w:val="en-GB" w:eastAsia="en-GB"/>
              </w:rPr>
              <w:t>s</w:t>
            </w:r>
          </w:p>
        </w:tc>
        <w:tc>
          <w:tcPr>
            <w:tcW w:w="0" w:type="auto"/>
            <w:noWrap/>
            <w:vAlign w:val="center"/>
            <w:hideMark/>
          </w:tcPr>
          <w:p w14:paraId="35E49189"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-0.15 (-0.29, 0.00)</w:t>
            </w:r>
          </w:p>
        </w:tc>
        <w:tc>
          <w:tcPr>
            <w:tcW w:w="0" w:type="auto"/>
            <w:noWrap/>
            <w:vAlign w:val="center"/>
            <w:hideMark/>
          </w:tcPr>
          <w:p w14:paraId="1CB01774"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-0.04 (-0.18, 0.11)</w:t>
            </w:r>
          </w:p>
        </w:tc>
        <w:tc>
          <w:tcPr>
            <w:tcW w:w="0" w:type="auto"/>
            <w:noWrap/>
            <w:vAlign w:val="center"/>
            <w:hideMark/>
          </w:tcPr>
          <w:p w14:paraId="2A807916"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-0.11 (-0.27, 0.04)</w:t>
            </w:r>
          </w:p>
        </w:tc>
        <w:tc>
          <w:tcPr>
            <w:tcW w:w="0" w:type="auto"/>
            <w:noWrap/>
            <w:vAlign w:val="center"/>
            <w:hideMark/>
          </w:tcPr>
          <w:p w14:paraId="1DB20075"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-0.10 (-0.25, 0.04)</w:t>
            </w:r>
          </w:p>
        </w:tc>
      </w:tr>
      <w:tr w:rsidR="001A4D52" w14:paraId="11C65706" w14:textId="77777777" w:rsidTr="001A4D52">
        <w:trPr>
          <w:trHeight w:val="20"/>
        </w:trPr>
        <w:tc>
          <w:tcPr>
            <w:tcW w:w="0" w:type="auto"/>
            <w:noWrap/>
            <w:vAlign w:val="center"/>
            <w:hideMark/>
          </w:tcPr>
          <w:p w14:paraId="3194459A" w14:textId="77777777"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18:3 n-3 (ALA)</w:t>
            </w:r>
          </w:p>
        </w:tc>
        <w:tc>
          <w:tcPr>
            <w:tcW w:w="0" w:type="auto"/>
            <w:noWrap/>
            <w:vAlign w:val="center"/>
            <w:hideMark/>
          </w:tcPr>
          <w:p w14:paraId="203EE264"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0.23 (-1.95, 2.40)</w:t>
            </w:r>
          </w:p>
        </w:tc>
        <w:tc>
          <w:tcPr>
            <w:tcW w:w="0" w:type="auto"/>
            <w:noWrap/>
            <w:vAlign w:val="center"/>
            <w:hideMark/>
          </w:tcPr>
          <w:p w14:paraId="277FC7B5"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1.21 (-0.95, 3.37)</w:t>
            </w:r>
          </w:p>
        </w:tc>
        <w:tc>
          <w:tcPr>
            <w:tcW w:w="0" w:type="auto"/>
            <w:noWrap/>
            <w:vAlign w:val="center"/>
            <w:hideMark/>
          </w:tcPr>
          <w:p w14:paraId="6C1D3920"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0.14 (-2.21, 2.50)</w:t>
            </w:r>
          </w:p>
        </w:tc>
        <w:tc>
          <w:tcPr>
            <w:tcW w:w="0" w:type="auto"/>
            <w:noWrap/>
            <w:vAlign w:val="center"/>
            <w:hideMark/>
          </w:tcPr>
          <w:p w14:paraId="382580AE"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-0.63 (-2.86, 1.60)</w:t>
            </w:r>
          </w:p>
        </w:tc>
      </w:tr>
      <w:tr w:rsidR="001A4D52" w14:paraId="32CFDA61" w14:textId="77777777" w:rsidTr="001A4D52">
        <w:trPr>
          <w:trHeight w:val="20"/>
        </w:trPr>
        <w:tc>
          <w:tcPr>
            <w:tcW w:w="0" w:type="auto"/>
            <w:noWrap/>
            <w:vAlign w:val="center"/>
            <w:hideMark/>
          </w:tcPr>
          <w:p w14:paraId="0105436C" w14:textId="77777777"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20:5 n-3 (EPA)</w:t>
            </w:r>
          </w:p>
        </w:tc>
        <w:tc>
          <w:tcPr>
            <w:tcW w:w="0" w:type="auto"/>
            <w:noWrap/>
            <w:vAlign w:val="center"/>
            <w:hideMark/>
          </w:tcPr>
          <w:p w14:paraId="41F8293A"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-0.55 (-1.07, -0.03)</w:t>
            </w:r>
          </w:p>
        </w:tc>
        <w:tc>
          <w:tcPr>
            <w:tcW w:w="0" w:type="auto"/>
            <w:noWrap/>
            <w:vAlign w:val="center"/>
            <w:hideMark/>
          </w:tcPr>
          <w:p w14:paraId="6852693D"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-0.21 (-0.72, 0.31)</w:t>
            </w:r>
          </w:p>
        </w:tc>
        <w:tc>
          <w:tcPr>
            <w:tcW w:w="0" w:type="auto"/>
            <w:noWrap/>
            <w:vAlign w:val="center"/>
            <w:hideMark/>
          </w:tcPr>
          <w:p w14:paraId="3C9C464A"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-0.02 (-0.58, 0.55)</w:t>
            </w:r>
          </w:p>
        </w:tc>
        <w:tc>
          <w:tcPr>
            <w:tcW w:w="0" w:type="auto"/>
            <w:noWrap/>
            <w:vAlign w:val="center"/>
            <w:hideMark/>
          </w:tcPr>
          <w:p w14:paraId="52416BC2"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-0.08 (-0.62, 0.45)</w:t>
            </w:r>
          </w:p>
        </w:tc>
      </w:tr>
      <w:tr w:rsidR="001A4D52" w14:paraId="3C8E9C80" w14:textId="77777777" w:rsidTr="001A4D52">
        <w:trPr>
          <w:trHeight w:val="20"/>
        </w:trPr>
        <w:tc>
          <w:tcPr>
            <w:tcW w:w="0" w:type="auto"/>
            <w:noWrap/>
            <w:vAlign w:val="center"/>
            <w:hideMark/>
          </w:tcPr>
          <w:p w14:paraId="6AF97A1A" w14:textId="77777777"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22:6 n-3 (DHA)</w:t>
            </w:r>
          </w:p>
        </w:tc>
        <w:tc>
          <w:tcPr>
            <w:tcW w:w="0" w:type="auto"/>
            <w:noWrap/>
            <w:vAlign w:val="center"/>
            <w:hideMark/>
          </w:tcPr>
          <w:p w14:paraId="7FCE207E"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0.28 (0.07, 0.50)</w:t>
            </w:r>
          </w:p>
        </w:tc>
        <w:tc>
          <w:tcPr>
            <w:tcW w:w="0" w:type="auto"/>
            <w:noWrap/>
            <w:vAlign w:val="center"/>
            <w:hideMark/>
          </w:tcPr>
          <w:p w14:paraId="21C17517"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0.27 (0.06, 0.49)</w:t>
            </w:r>
          </w:p>
        </w:tc>
        <w:tc>
          <w:tcPr>
            <w:tcW w:w="0" w:type="auto"/>
            <w:noWrap/>
            <w:vAlign w:val="center"/>
            <w:hideMark/>
          </w:tcPr>
          <w:p w14:paraId="15B5BBD0"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0.07 (-0.17, 0.30)</w:t>
            </w:r>
          </w:p>
        </w:tc>
        <w:tc>
          <w:tcPr>
            <w:tcW w:w="0" w:type="auto"/>
            <w:noWrap/>
            <w:vAlign w:val="center"/>
            <w:hideMark/>
          </w:tcPr>
          <w:p w14:paraId="77F2E6D6"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0.35 (0.12, 0.57)</w:t>
            </w:r>
          </w:p>
        </w:tc>
      </w:tr>
      <w:tr w:rsidR="001A4D52" w14:paraId="01644C85" w14:textId="77777777" w:rsidTr="001A4D52">
        <w:trPr>
          <w:trHeight w:val="20"/>
        </w:trPr>
        <w:tc>
          <w:tcPr>
            <w:tcW w:w="0" w:type="auto"/>
            <w:noWrap/>
            <w:vAlign w:val="center"/>
            <w:hideMark/>
          </w:tcPr>
          <w:p w14:paraId="46169E9C" w14:textId="239D73EF"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Σ n-3 PUFA</w:t>
            </w:r>
            <w:r w:rsidR="00FF3510">
              <w:rPr>
                <w:rFonts w:eastAsia="Times New Roman"/>
                <w:color w:val="000000"/>
                <w:sz w:val="20"/>
                <w:szCs w:val="20"/>
                <w:lang w:val="en-GB" w:eastAsia="en-GB"/>
              </w:rPr>
              <w:t>s</w:t>
            </w:r>
          </w:p>
        </w:tc>
        <w:tc>
          <w:tcPr>
            <w:tcW w:w="0" w:type="auto"/>
            <w:noWrap/>
            <w:vAlign w:val="center"/>
            <w:hideMark/>
          </w:tcPr>
          <w:p w14:paraId="6CCFA4C8"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0.13 (-0.04, 0.29)</w:t>
            </w:r>
          </w:p>
        </w:tc>
        <w:tc>
          <w:tcPr>
            <w:tcW w:w="0" w:type="auto"/>
            <w:noWrap/>
            <w:vAlign w:val="center"/>
            <w:hideMark/>
          </w:tcPr>
          <w:p w14:paraId="74F16BE3"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0.15 (-0.02, 0.32)</w:t>
            </w:r>
          </w:p>
        </w:tc>
        <w:tc>
          <w:tcPr>
            <w:tcW w:w="0" w:type="auto"/>
            <w:noWrap/>
            <w:vAlign w:val="center"/>
            <w:hideMark/>
          </w:tcPr>
          <w:p w14:paraId="6CC4DE92"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0.05 (-0.14, 0.23)</w:t>
            </w:r>
          </w:p>
        </w:tc>
        <w:tc>
          <w:tcPr>
            <w:tcW w:w="0" w:type="auto"/>
            <w:noWrap/>
            <w:vAlign w:val="center"/>
            <w:hideMark/>
          </w:tcPr>
          <w:p w14:paraId="579B71A9"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0.20 (0.03, 0.37)</w:t>
            </w:r>
          </w:p>
        </w:tc>
      </w:tr>
      <w:tr w:rsidR="001A4D52" w14:paraId="1E152D4C" w14:textId="77777777" w:rsidTr="001A4D52">
        <w:trPr>
          <w:trHeight w:val="20"/>
        </w:trPr>
        <w:tc>
          <w:tcPr>
            <w:tcW w:w="0" w:type="auto"/>
            <w:noWrap/>
            <w:vAlign w:val="center"/>
            <w:hideMark/>
          </w:tcPr>
          <w:p w14:paraId="7FD841E9" w14:textId="6A755CAE"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Σ n-3 LCPUFA</w:t>
            </w:r>
            <w:r w:rsidR="00FF3510">
              <w:rPr>
                <w:rFonts w:eastAsia="Times New Roman"/>
                <w:color w:val="000000"/>
                <w:sz w:val="20"/>
                <w:szCs w:val="20"/>
                <w:lang w:val="en-GB" w:eastAsia="en-GB"/>
              </w:rPr>
              <w:t>s</w:t>
            </w:r>
          </w:p>
        </w:tc>
        <w:tc>
          <w:tcPr>
            <w:tcW w:w="0" w:type="auto"/>
            <w:noWrap/>
            <w:vAlign w:val="center"/>
            <w:hideMark/>
          </w:tcPr>
          <w:p w14:paraId="26657F4F"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0.13 (-0.04, 0.30)</w:t>
            </w:r>
          </w:p>
        </w:tc>
        <w:tc>
          <w:tcPr>
            <w:tcW w:w="0" w:type="auto"/>
            <w:noWrap/>
            <w:vAlign w:val="center"/>
            <w:hideMark/>
          </w:tcPr>
          <w:p w14:paraId="1ED1BBDD"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0.15 (-0.02, 0.32)</w:t>
            </w:r>
          </w:p>
        </w:tc>
        <w:tc>
          <w:tcPr>
            <w:tcW w:w="0" w:type="auto"/>
            <w:noWrap/>
            <w:vAlign w:val="center"/>
            <w:hideMark/>
          </w:tcPr>
          <w:p w14:paraId="6F20CFAB"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0.05 (-0.14, 0.23)</w:t>
            </w:r>
          </w:p>
        </w:tc>
        <w:tc>
          <w:tcPr>
            <w:tcW w:w="0" w:type="auto"/>
            <w:noWrap/>
            <w:vAlign w:val="center"/>
            <w:hideMark/>
          </w:tcPr>
          <w:p w14:paraId="58CBD0C6"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0.21 (0.03, 0.38)</w:t>
            </w:r>
          </w:p>
        </w:tc>
      </w:tr>
      <w:tr w:rsidR="001A4D52" w:rsidRPr="00893C6C" w14:paraId="5ECDF737" w14:textId="77777777" w:rsidTr="001A4D52">
        <w:trPr>
          <w:trHeight w:val="20"/>
        </w:trPr>
        <w:tc>
          <w:tcPr>
            <w:tcW w:w="0" w:type="auto"/>
            <w:gridSpan w:val="5"/>
            <w:vAlign w:val="center"/>
            <w:hideMark/>
          </w:tcPr>
          <w:p w14:paraId="2D778FA2" w14:textId="77777777" w:rsidR="001A4D52" w:rsidRPr="001A4D52" w:rsidRDefault="001A4D52" w:rsidP="001A4D52">
            <w:pPr>
              <w:rPr>
                <w:rFonts w:eastAsia="Times New Roman"/>
                <w:b/>
                <w:sz w:val="20"/>
                <w:szCs w:val="20"/>
                <w:lang w:val="en-GB" w:eastAsia="en-GB"/>
              </w:rPr>
            </w:pPr>
            <w:r w:rsidRPr="001A4D52">
              <w:rPr>
                <w:rFonts w:eastAsia="Times New Roman"/>
                <w:b/>
                <w:color w:val="000000"/>
                <w:sz w:val="20"/>
                <w:szCs w:val="20"/>
                <w:lang w:val="en-GB" w:eastAsia="en-GB"/>
              </w:rPr>
              <w:t xml:space="preserve">Parameter </w:t>
            </w:r>
            <w:r w:rsidRPr="001A4D52">
              <w:rPr>
                <w:rFonts w:eastAsia="Times New Roman"/>
                <w:b/>
                <w:i/>
                <w:iCs/>
                <w:color w:val="000000"/>
                <w:sz w:val="20"/>
                <w:szCs w:val="20"/>
                <w:lang w:val="en-GB" w:eastAsia="en-GB"/>
              </w:rPr>
              <w:t xml:space="preserve">c </w:t>
            </w:r>
            <w:r w:rsidRPr="001A4D52">
              <w:rPr>
                <w:rFonts w:eastAsia="Times New Roman"/>
                <w:b/>
                <w:color w:val="000000"/>
                <w:sz w:val="20"/>
                <w:szCs w:val="20"/>
                <w:lang w:val="en-GB" w:eastAsia="en-GB"/>
              </w:rPr>
              <w:t>(growth spurt before 2-3 years)</w:t>
            </w:r>
          </w:p>
        </w:tc>
      </w:tr>
      <w:tr w:rsidR="001A4D52" w14:paraId="721A89D6" w14:textId="77777777" w:rsidTr="001A4D52">
        <w:trPr>
          <w:trHeight w:val="20"/>
        </w:trPr>
        <w:tc>
          <w:tcPr>
            <w:tcW w:w="0" w:type="auto"/>
            <w:noWrap/>
            <w:vAlign w:val="center"/>
            <w:hideMark/>
          </w:tcPr>
          <w:p w14:paraId="1E91F01E" w14:textId="77777777"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18:2 n-6 (LA)</w:t>
            </w:r>
          </w:p>
        </w:tc>
        <w:tc>
          <w:tcPr>
            <w:tcW w:w="0" w:type="auto"/>
            <w:noWrap/>
            <w:vAlign w:val="center"/>
            <w:hideMark/>
          </w:tcPr>
          <w:p w14:paraId="5FB58165"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0.03 (-0.06, 0.12)</w:t>
            </w:r>
          </w:p>
        </w:tc>
        <w:tc>
          <w:tcPr>
            <w:tcW w:w="0" w:type="auto"/>
            <w:noWrap/>
            <w:vAlign w:val="center"/>
            <w:hideMark/>
          </w:tcPr>
          <w:p w14:paraId="5131D901"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-0.03 (-0.13, 0.06)</w:t>
            </w:r>
          </w:p>
        </w:tc>
        <w:tc>
          <w:tcPr>
            <w:tcW w:w="0" w:type="auto"/>
            <w:noWrap/>
            <w:vAlign w:val="center"/>
            <w:hideMark/>
          </w:tcPr>
          <w:p w14:paraId="005EE8FD"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-0.11 (-0.21, -0.02)</w:t>
            </w:r>
          </w:p>
        </w:tc>
        <w:tc>
          <w:tcPr>
            <w:tcW w:w="0" w:type="auto"/>
            <w:noWrap/>
            <w:vAlign w:val="center"/>
            <w:hideMark/>
          </w:tcPr>
          <w:p w14:paraId="541CDB6B"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0.08 (-0.01, 0.17)</w:t>
            </w:r>
          </w:p>
        </w:tc>
      </w:tr>
      <w:tr w:rsidR="001A4D52" w14:paraId="087232FF" w14:textId="77777777" w:rsidTr="001A4D52">
        <w:trPr>
          <w:trHeight w:val="20"/>
        </w:trPr>
        <w:tc>
          <w:tcPr>
            <w:tcW w:w="0" w:type="auto"/>
            <w:noWrap/>
            <w:vAlign w:val="center"/>
            <w:hideMark/>
          </w:tcPr>
          <w:p w14:paraId="7F26C987" w14:textId="77777777"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20:4 n-6 (AA)</w:t>
            </w:r>
          </w:p>
        </w:tc>
        <w:tc>
          <w:tcPr>
            <w:tcW w:w="0" w:type="auto"/>
            <w:noWrap/>
            <w:vAlign w:val="center"/>
            <w:hideMark/>
          </w:tcPr>
          <w:p w14:paraId="0E0E4ABD"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0.04 (-0.16, 0.23)</w:t>
            </w:r>
          </w:p>
        </w:tc>
        <w:tc>
          <w:tcPr>
            <w:tcW w:w="0" w:type="auto"/>
            <w:noWrap/>
            <w:vAlign w:val="center"/>
            <w:hideMark/>
          </w:tcPr>
          <w:p w14:paraId="5555F087"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0.01 (-0.19, 0.22)</w:t>
            </w:r>
          </w:p>
        </w:tc>
        <w:tc>
          <w:tcPr>
            <w:tcW w:w="0" w:type="auto"/>
            <w:noWrap/>
            <w:vAlign w:val="center"/>
            <w:hideMark/>
          </w:tcPr>
          <w:p w14:paraId="5CF949E7"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0.03 (-0.17, 0.24)</w:t>
            </w:r>
          </w:p>
        </w:tc>
        <w:tc>
          <w:tcPr>
            <w:tcW w:w="0" w:type="auto"/>
            <w:noWrap/>
            <w:vAlign w:val="center"/>
            <w:hideMark/>
          </w:tcPr>
          <w:p w14:paraId="6294FB1B"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-0.17 (-0.37, 0.02)</w:t>
            </w:r>
          </w:p>
        </w:tc>
      </w:tr>
      <w:tr w:rsidR="001A4D52" w14:paraId="69CFEB02" w14:textId="77777777" w:rsidTr="001A4D52">
        <w:trPr>
          <w:trHeight w:val="20"/>
        </w:trPr>
        <w:tc>
          <w:tcPr>
            <w:tcW w:w="0" w:type="auto"/>
            <w:noWrap/>
            <w:vAlign w:val="center"/>
            <w:hideMark/>
          </w:tcPr>
          <w:p w14:paraId="201B219A" w14:textId="68906941"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Σ n-6PUFA</w:t>
            </w:r>
            <w:r w:rsidR="00FF3510">
              <w:rPr>
                <w:rFonts w:eastAsia="Times New Roman"/>
                <w:color w:val="000000"/>
                <w:sz w:val="20"/>
                <w:szCs w:val="20"/>
                <w:lang w:val="en-GB" w:eastAsia="en-GB"/>
              </w:rPr>
              <w:t>s</w:t>
            </w:r>
          </w:p>
        </w:tc>
        <w:tc>
          <w:tcPr>
            <w:tcW w:w="0" w:type="auto"/>
            <w:noWrap/>
            <w:vAlign w:val="center"/>
            <w:hideMark/>
          </w:tcPr>
          <w:p w14:paraId="4BE4D6EE"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0.04 (-0.05, 0.14)</w:t>
            </w:r>
          </w:p>
        </w:tc>
        <w:tc>
          <w:tcPr>
            <w:tcW w:w="0" w:type="auto"/>
            <w:noWrap/>
            <w:vAlign w:val="center"/>
            <w:hideMark/>
          </w:tcPr>
          <w:p w14:paraId="251634F7"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-0.06 (-0.15, 0.04)</w:t>
            </w:r>
          </w:p>
        </w:tc>
        <w:tc>
          <w:tcPr>
            <w:tcW w:w="0" w:type="auto"/>
            <w:noWrap/>
            <w:vAlign w:val="center"/>
            <w:hideMark/>
          </w:tcPr>
          <w:p w14:paraId="5FFAACAA"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-0.10 (-0.20, 0.00)</w:t>
            </w:r>
          </w:p>
        </w:tc>
        <w:tc>
          <w:tcPr>
            <w:tcW w:w="0" w:type="auto"/>
            <w:noWrap/>
            <w:vAlign w:val="center"/>
            <w:hideMark/>
          </w:tcPr>
          <w:p w14:paraId="2EBED3CB"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0.06 (-0.04, 0.15)</w:t>
            </w:r>
          </w:p>
        </w:tc>
      </w:tr>
      <w:tr w:rsidR="001A4D52" w14:paraId="4A953FA6" w14:textId="77777777" w:rsidTr="001A4D52">
        <w:trPr>
          <w:trHeight w:val="20"/>
        </w:trPr>
        <w:tc>
          <w:tcPr>
            <w:tcW w:w="0" w:type="auto"/>
            <w:noWrap/>
            <w:vAlign w:val="center"/>
            <w:hideMark/>
          </w:tcPr>
          <w:p w14:paraId="6877AAE1" w14:textId="0722DED9"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Σ n-6 LCPUFA</w:t>
            </w:r>
            <w:r w:rsidR="00FF3510">
              <w:rPr>
                <w:rFonts w:eastAsia="Times New Roman"/>
                <w:color w:val="000000"/>
                <w:sz w:val="20"/>
                <w:szCs w:val="20"/>
                <w:lang w:val="en-GB" w:eastAsia="en-GB"/>
              </w:rPr>
              <w:t>s</w:t>
            </w:r>
          </w:p>
        </w:tc>
        <w:tc>
          <w:tcPr>
            <w:tcW w:w="0" w:type="auto"/>
            <w:noWrap/>
            <w:vAlign w:val="center"/>
            <w:hideMark/>
          </w:tcPr>
          <w:p w14:paraId="51E35CF1"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0.03 (-0.11, 0.18)</w:t>
            </w:r>
          </w:p>
        </w:tc>
        <w:tc>
          <w:tcPr>
            <w:tcW w:w="0" w:type="auto"/>
            <w:noWrap/>
            <w:vAlign w:val="center"/>
            <w:hideMark/>
          </w:tcPr>
          <w:p w14:paraId="1A717646"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-0.03 (-0.18, 0.12)</w:t>
            </w:r>
          </w:p>
        </w:tc>
        <w:tc>
          <w:tcPr>
            <w:tcW w:w="0" w:type="auto"/>
            <w:noWrap/>
            <w:vAlign w:val="center"/>
            <w:hideMark/>
          </w:tcPr>
          <w:p w14:paraId="0DD3246A"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0.05 (-0.10, 0.20)</w:t>
            </w:r>
          </w:p>
        </w:tc>
        <w:tc>
          <w:tcPr>
            <w:tcW w:w="0" w:type="auto"/>
            <w:noWrap/>
            <w:vAlign w:val="center"/>
            <w:hideMark/>
          </w:tcPr>
          <w:p w14:paraId="7828A6D5"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-0.09 (-0.23, 0.06)</w:t>
            </w:r>
          </w:p>
        </w:tc>
      </w:tr>
      <w:tr w:rsidR="001A4D52" w14:paraId="4B28844F" w14:textId="77777777" w:rsidTr="001A4D52">
        <w:trPr>
          <w:trHeight w:val="20"/>
        </w:trPr>
        <w:tc>
          <w:tcPr>
            <w:tcW w:w="0" w:type="auto"/>
            <w:noWrap/>
            <w:vAlign w:val="center"/>
            <w:hideMark/>
          </w:tcPr>
          <w:p w14:paraId="5AB7B053" w14:textId="77777777"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18:3 n-3 (ALA)</w:t>
            </w:r>
          </w:p>
        </w:tc>
        <w:tc>
          <w:tcPr>
            <w:tcW w:w="0" w:type="auto"/>
            <w:noWrap/>
            <w:vAlign w:val="center"/>
            <w:hideMark/>
          </w:tcPr>
          <w:p w14:paraId="53F44501"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0.57 (-1.65, 2.80)</w:t>
            </w:r>
          </w:p>
        </w:tc>
        <w:tc>
          <w:tcPr>
            <w:tcW w:w="0" w:type="auto"/>
            <w:noWrap/>
            <w:vAlign w:val="center"/>
            <w:hideMark/>
          </w:tcPr>
          <w:p w14:paraId="5D0823EF"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-2.07 (-4.33, 0.20)</w:t>
            </w:r>
          </w:p>
        </w:tc>
        <w:tc>
          <w:tcPr>
            <w:tcW w:w="0" w:type="auto"/>
            <w:noWrap/>
            <w:vAlign w:val="center"/>
            <w:hideMark/>
          </w:tcPr>
          <w:p w14:paraId="1C57693C"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-0.65 (-2.94, 1.64)</w:t>
            </w:r>
          </w:p>
        </w:tc>
        <w:tc>
          <w:tcPr>
            <w:tcW w:w="0" w:type="auto"/>
            <w:noWrap/>
            <w:vAlign w:val="center"/>
            <w:hideMark/>
          </w:tcPr>
          <w:p w14:paraId="606CDB5E"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3.44 (1.24, 5.63)</w:t>
            </w:r>
          </w:p>
        </w:tc>
      </w:tr>
      <w:tr w:rsidR="001A4D52" w14:paraId="222749EC" w14:textId="77777777" w:rsidTr="001A4D52">
        <w:trPr>
          <w:trHeight w:val="20"/>
        </w:trPr>
        <w:tc>
          <w:tcPr>
            <w:tcW w:w="0" w:type="auto"/>
            <w:noWrap/>
            <w:vAlign w:val="center"/>
            <w:hideMark/>
          </w:tcPr>
          <w:p w14:paraId="6C689866" w14:textId="77777777"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20:5 n-3 (EPA)</w:t>
            </w:r>
          </w:p>
        </w:tc>
        <w:tc>
          <w:tcPr>
            <w:tcW w:w="0" w:type="auto"/>
            <w:noWrap/>
            <w:vAlign w:val="center"/>
            <w:hideMark/>
          </w:tcPr>
          <w:p w14:paraId="03AB68C2"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0.52 (-0.01, 1.05)</w:t>
            </w:r>
          </w:p>
        </w:tc>
        <w:tc>
          <w:tcPr>
            <w:tcW w:w="0" w:type="auto"/>
            <w:noWrap/>
            <w:vAlign w:val="center"/>
            <w:hideMark/>
          </w:tcPr>
          <w:p w14:paraId="61DE9CF0"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0.40 (-0.14, 0.95)</w:t>
            </w:r>
          </w:p>
        </w:tc>
        <w:tc>
          <w:tcPr>
            <w:tcW w:w="0" w:type="auto"/>
            <w:noWrap/>
            <w:vAlign w:val="center"/>
            <w:hideMark/>
          </w:tcPr>
          <w:p w14:paraId="34378173"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-0.09 (-0.64, 0.45)</w:t>
            </w:r>
          </w:p>
        </w:tc>
        <w:tc>
          <w:tcPr>
            <w:tcW w:w="0" w:type="auto"/>
            <w:noWrap/>
            <w:vAlign w:val="center"/>
            <w:hideMark/>
          </w:tcPr>
          <w:p w14:paraId="506DDF95"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0.04 (-0.49, 0.56)</w:t>
            </w:r>
          </w:p>
        </w:tc>
      </w:tr>
      <w:tr w:rsidR="001A4D52" w14:paraId="044643E7" w14:textId="77777777" w:rsidTr="001A4D52">
        <w:trPr>
          <w:trHeight w:val="20"/>
        </w:trPr>
        <w:tc>
          <w:tcPr>
            <w:tcW w:w="0" w:type="auto"/>
            <w:noWrap/>
            <w:vAlign w:val="center"/>
            <w:hideMark/>
          </w:tcPr>
          <w:p w14:paraId="584BA0B3" w14:textId="77777777"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22:6 n-3 (DHA)</w:t>
            </w:r>
          </w:p>
        </w:tc>
        <w:tc>
          <w:tcPr>
            <w:tcW w:w="0" w:type="auto"/>
            <w:noWrap/>
            <w:vAlign w:val="center"/>
            <w:hideMark/>
          </w:tcPr>
          <w:p w14:paraId="6860D52E"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-0.07 (-0.29, 0.16)</w:t>
            </w:r>
          </w:p>
        </w:tc>
        <w:tc>
          <w:tcPr>
            <w:tcW w:w="0" w:type="auto"/>
            <w:noWrap/>
            <w:vAlign w:val="center"/>
            <w:hideMark/>
          </w:tcPr>
          <w:p w14:paraId="65DF43F7"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0.01 (-0.22, 0.24)</w:t>
            </w:r>
          </w:p>
        </w:tc>
        <w:tc>
          <w:tcPr>
            <w:tcW w:w="0" w:type="auto"/>
            <w:noWrap/>
            <w:vAlign w:val="center"/>
            <w:hideMark/>
          </w:tcPr>
          <w:p w14:paraId="413F370B"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-0.12 (-0.35, 0.11)</w:t>
            </w:r>
          </w:p>
        </w:tc>
        <w:tc>
          <w:tcPr>
            <w:tcW w:w="0" w:type="auto"/>
            <w:noWrap/>
            <w:vAlign w:val="center"/>
            <w:hideMark/>
          </w:tcPr>
          <w:p w14:paraId="312F7272"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-0.01 (-0.23, 0.21)</w:t>
            </w:r>
          </w:p>
        </w:tc>
      </w:tr>
      <w:tr w:rsidR="001A4D52" w14:paraId="63E1A3A5" w14:textId="77777777" w:rsidTr="001A4D52">
        <w:trPr>
          <w:trHeight w:val="20"/>
        </w:trPr>
        <w:tc>
          <w:tcPr>
            <w:tcW w:w="0" w:type="auto"/>
            <w:noWrap/>
            <w:vAlign w:val="center"/>
            <w:hideMark/>
          </w:tcPr>
          <w:p w14:paraId="16A7A925" w14:textId="5FCBE473"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lastRenderedPageBreak/>
              <w:t>Σ n-3 PUFA</w:t>
            </w:r>
            <w:r w:rsidR="00FF3510">
              <w:rPr>
                <w:rFonts w:eastAsia="Times New Roman"/>
                <w:color w:val="000000"/>
                <w:sz w:val="20"/>
                <w:szCs w:val="20"/>
                <w:lang w:val="en-GB" w:eastAsia="en-GB"/>
              </w:rPr>
              <w:t>s</w:t>
            </w:r>
          </w:p>
        </w:tc>
        <w:tc>
          <w:tcPr>
            <w:tcW w:w="0" w:type="auto"/>
            <w:noWrap/>
            <w:vAlign w:val="center"/>
            <w:hideMark/>
          </w:tcPr>
          <w:p w14:paraId="3910BB12"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0.05 (-0.13, 0.22)</w:t>
            </w:r>
          </w:p>
        </w:tc>
        <w:tc>
          <w:tcPr>
            <w:tcW w:w="0" w:type="auto"/>
            <w:noWrap/>
            <w:vAlign w:val="center"/>
            <w:hideMark/>
          </w:tcPr>
          <w:p w14:paraId="51E57815"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0.05 (-0.12, 0.23)</w:t>
            </w:r>
          </w:p>
        </w:tc>
        <w:tc>
          <w:tcPr>
            <w:tcW w:w="0" w:type="auto"/>
            <w:noWrap/>
            <w:vAlign w:val="center"/>
            <w:hideMark/>
          </w:tcPr>
          <w:p w14:paraId="6B3C8F99"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-0.09 (-0.27, 0.09)</w:t>
            </w:r>
          </w:p>
        </w:tc>
        <w:tc>
          <w:tcPr>
            <w:tcW w:w="0" w:type="auto"/>
            <w:noWrap/>
            <w:vAlign w:val="center"/>
            <w:hideMark/>
          </w:tcPr>
          <w:p w14:paraId="0D5DD5D9"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0.05 (-0.12, 0.22)</w:t>
            </w:r>
          </w:p>
        </w:tc>
      </w:tr>
      <w:tr w:rsidR="001A4D52" w14:paraId="2CA5C647" w14:textId="77777777" w:rsidTr="001A4D52">
        <w:trPr>
          <w:trHeight w:val="20"/>
        </w:trPr>
        <w:tc>
          <w:tcPr>
            <w:tcW w:w="0" w:type="auto"/>
            <w:noWrap/>
            <w:vAlign w:val="center"/>
            <w:hideMark/>
          </w:tcPr>
          <w:p w14:paraId="624FEB86" w14:textId="2C0803C5"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Σ n-3 LCPUFA</w:t>
            </w:r>
            <w:r w:rsidR="00FF3510">
              <w:rPr>
                <w:rFonts w:eastAsia="Times New Roman"/>
                <w:color w:val="000000"/>
                <w:sz w:val="20"/>
                <w:szCs w:val="20"/>
                <w:lang w:val="en-GB" w:eastAsia="en-GB"/>
              </w:rPr>
              <w:t>s</w:t>
            </w:r>
          </w:p>
        </w:tc>
        <w:tc>
          <w:tcPr>
            <w:tcW w:w="0" w:type="auto"/>
            <w:noWrap/>
            <w:vAlign w:val="center"/>
            <w:hideMark/>
          </w:tcPr>
          <w:p w14:paraId="2F0B53D0"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0.04 (-0.13, 0.22)</w:t>
            </w:r>
          </w:p>
        </w:tc>
        <w:tc>
          <w:tcPr>
            <w:tcW w:w="0" w:type="auto"/>
            <w:noWrap/>
            <w:vAlign w:val="center"/>
            <w:hideMark/>
          </w:tcPr>
          <w:p w14:paraId="609B2E20"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0.07 (-0.11, 0.25)</w:t>
            </w:r>
          </w:p>
        </w:tc>
        <w:tc>
          <w:tcPr>
            <w:tcW w:w="0" w:type="auto"/>
            <w:noWrap/>
            <w:vAlign w:val="center"/>
            <w:hideMark/>
          </w:tcPr>
          <w:p w14:paraId="3C455A1E"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-0.09 (-0.27, 0.09)</w:t>
            </w:r>
          </w:p>
        </w:tc>
        <w:tc>
          <w:tcPr>
            <w:tcW w:w="0" w:type="auto"/>
            <w:noWrap/>
            <w:vAlign w:val="center"/>
            <w:hideMark/>
          </w:tcPr>
          <w:p w14:paraId="4B9EF83B"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0.03 (-0.14, 0.21)</w:t>
            </w:r>
          </w:p>
        </w:tc>
      </w:tr>
      <w:tr w:rsidR="001A4D52" w:rsidRPr="00893C6C" w14:paraId="17D1B736" w14:textId="77777777" w:rsidTr="001A4D52">
        <w:trPr>
          <w:trHeight w:val="20"/>
        </w:trPr>
        <w:tc>
          <w:tcPr>
            <w:tcW w:w="0" w:type="auto"/>
            <w:gridSpan w:val="5"/>
            <w:vAlign w:val="center"/>
            <w:hideMark/>
          </w:tcPr>
          <w:p w14:paraId="6EB45946" w14:textId="77777777" w:rsidR="001A4D52" w:rsidRPr="001A4D52" w:rsidRDefault="001A4D52" w:rsidP="001A4D52">
            <w:pPr>
              <w:rPr>
                <w:rFonts w:eastAsia="Times New Roman"/>
                <w:b/>
                <w:sz w:val="20"/>
                <w:szCs w:val="20"/>
                <w:lang w:val="en-GB" w:eastAsia="en-GB"/>
              </w:rPr>
            </w:pPr>
            <w:r w:rsidRPr="001A4D52">
              <w:rPr>
                <w:rFonts w:eastAsia="Times New Roman"/>
                <w:b/>
                <w:color w:val="000000"/>
                <w:sz w:val="20"/>
                <w:szCs w:val="20"/>
                <w:lang w:val="en-GB" w:eastAsia="en-GB"/>
              </w:rPr>
              <w:t xml:space="preserve">Parameter </w:t>
            </w:r>
            <w:r w:rsidRPr="001A4D52">
              <w:rPr>
                <w:rFonts w:eastAsia="Times New Roman"/>
                <w:b/>
                <w:i/>
                <w:iCs/>
                <w:color w:val="000000"/>
                <w:sz w:val="20"/>
                <w:szCs w:val="20"/>
                <w:lang w:val="en-GB" w:eastAsia="en-GB"/>
              </w:rPr>
              <w:t xml:space="preserve">d </w:t>
            </w:r>
            <w:r w:rsidRPr="001A4D52">
              <w:rPr>
                <w:rFonts w:eastAsia="Times New Roman"/>
                <w:b/>
                <w:color w:val="000000"/>
                <w:sz w:val="20"/>
                <w:szCs w:val="20"/>
                <w:lang w:val="en-GB" w:eastAsia="en-GB"/>
              </w:rPr>
              <w:t>(deceleration rate before 2-3 years)</w:t>
            </w:r>
          </w:p>
        </w:tc>
      </w:tr>
      <w:tr w:rsidR="001A4D52" w14:paraId="5159C471" w14:textId="77777777" w:rsidTr="001A4D52">
        <w:trPr>
          <w:trHeight w:val="20"/>
        </w:trPr>
        <w:tc>
          <w:tcPr>
            <w:tcW w:w="0" w:type="auto"/>
            <w:noWrap/>
            <w:vAlign w:val="center"/>
            <w:hideMark/>
          </w:tcPr>
          <w:p w14:paraId="636E51EE" w14:textId="77777777"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18:2 n-6 (LA)</w:t>
            </w:r>
          </w:p>
        </w:tc>
        <w:tc>
          <w:tcPr>
            <w:tcW w:w="0" w:type="auto"/>
            <w:noWrap/>
            <w:vAlign w:val="center"/>
            <w:hideMark/>
          </w:tcPr>
          <w:p w14:paraId="1A4A03F6"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0.05 (-0.04, 0.14)</w:t>
            </w:r>
          </w:p>
        </w:tc>
        <w:tc>
          <w:tcPr>
            <w:tcW w:w="0" w:type="auto"/>
            <w:noWrap/>
            <w:vAlign w:val="center"/>
            <w:hideMark/>
          </w:tcPr>
          <w:p w14:paraId="2486A872"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0.06 (-0.03, 0.16)</w:t>
            </w:r>
          </w:p>
        </w:tc>
        <w:tc>
          <w:tcPr>
            <w:tcW w:w="0" w:type="auto"/>
            <w:noWrap/>
            <w:vAlign w:val="center"/>
            <w:hideMark/>
          </w:tcPr>
          <w:p w14:paraId="5CF8DA1B"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0.02 (-0.07, 0.11)</w:t>
            </w:r>
          </w:p>
        </w:tc>
        <w:tc>
          <w:tcPr>
            <w:tcW w:w="0" w:type="auto"/>
            <w:noWrap/>
            <w:vAlign w:val="center"/>
            <w:hideMark/>
          </w:tcPr>
          <w:p w14:paraId="51D41C98"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0.04 (-0.05, 0.13)</w:t>
            </w:r>
          </w:p>
        </w:tc>
      </w:tr>
      <w:tr w:rsidR="001A4D52" w14:paraId="4D458D5A" w14:textId="77777777" w:rsidTr="001A4D52">
        <w:trPr>
          <w:trHeight w:val="20"/>
        </w:trPr>
        <w:tc>
          <w:tcPr>
            <w:tcW w:w="0" w:type="auto"/>
            <w:noWrap/>
            <w:vAlign w:val="center"/>
            <w:hideMark/>
          </w:tcPr>
          <w:p w14:paraId="7BD1F8FD" w14:textId="77777777"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20:4 n-6 (AA)</w:t>
            </w:r>
          </w:p>
        </w:tc>
        <w:tc>
          <w:tcPr>
            <w:tcW w:w="0" w:type="auto"/>
            <w:noWrap/>
            <w:vAlign w:val="center"/>
            <w:hideMark/>
          </w:tcPr>
          <w:p w14:paraId="414A0F3A"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-0.14 (-0.34, 0.06)</w:t>
            </w:r>
          </w:p>
        </w:tc>
        <w:tc>
          <w:tcPr>
            <w:tcW w:w="0" w:type="auto"/>
            <w:noWrap/>
            <w:vAlign w:val="center"/>
            <w:hideMark/>
          </w:tcPr>
          <w:p w14:paraId="5136EDB9"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-0.02 (-0.22, 0.19)</w:t>
            </w:r>
          </w:p>
        </w:tc>
        <w:tc>
          <w:tcPr>
            <w:tcW w:w="0" w:type="auto"/>
            <w:noWrap/>
            <w:vAlign w:val="center"/>
            <w:hideMark/>
          </w:tcPr>
          <w:p w14:paraId="434AC140"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-0.07 (-0.27, 0.13)</w:t>
            </w:r>
          </w:p>
        </w:tc>
        <w:tc>
          <w:tcPr>
            <w:tcW w:w="0" w:type="auto"/>
            <w:noWrap/>
            <w:vAlign w:val="center"/>
            <w:hideMark/>
          </w:tcPr>
          <w:p w14:paraId="25E4956F"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-0.19 (-0.39, 0.01)</w:t>
            </w:r>
          </w:p>
        </w:tc>
      </w:tr>
      <w:tr w:rsidR="001A4D52" w14:paraId="0D46F163" w14:textId="77777777" w:rsidTr="001A4D52">
        <w:trPr>
          <w:trHeight w:val="20"/>
        </w:trPr>
        <w:tc>
          <w:tcPr>
            <w:tcW w:w="0" w:type="auto"/>
            <w:noWrap/>
            <w:vAlign w:val="center"/>
            <w:hideMark/>
          </w:tcPr>
          <w:p w14:paraId="004CA139" w14:textId="4A8556EF"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Σ n-6 PUFA</w:t>
            </w:r>
            <w:r w:rsidR="00FF3510">
              <w:rPr>
                <w:rFonts w:eastAsia="Times New Roman"/>
                <w:color w:val="000000"/>
                <w:sz w:val="20"/>
                <w:szCs w:val="20"/>
                <w:lang w:val="en-GB" w:eastAsia="en-GB"/>
              </w:rPr>
              <w:t>s</w:t>
            </w:r>
          </w:p>
        </w:tc>
        <w:tc>
          <w:tcPr>
            <w:tcW w:w="0" w:type="auto"/>
            <w:noWrap/>
            <w:vAlign w:val="center"/>
            <w:hideMark/>
          </w:tcPr>
          <w:p w14:paraId="16D1ADEC"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0.00 (-0.10, 0.09)</w:t>
            </w:r>
          </w:p>
        </w:tc>
        <w:tc>
          <w:tcPr>
            <w:tcW w:w="0" w:type="auto"/>
            <w:noWrap/>
            <w:vAlign w:val="center"/>
            <w:hideMark/>
          </w:tcPr>
          <w:p w14:paraId="050A02A4"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0.09 (0.00, 0.19)</w:t>
            </w:r>
          </w:p>
        </w:tc>
        <w:tc>
          <w:tcPr>
            <w:tcW w:w="0" w:type="auto"/>
            <w:noWrap/>
            <w:vAlign w:val="center"/>
            <w:hideMark/>
          </w:tcPr>
          <w:p w14:paraId="6C140F7E"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0.02 (-0.08, 0.11)</w:t>
            </w:r>
          </w:p>
        </w:tc>
        <w:tc>
          <w:tcPr>
            <w:tcW w:w="0" w:type="auto"/>
            <w:noWrap/>
            <w:vAlign w:val="center"/>
            <w:hideMark/>
          </w:tcPr>
          <w:p w14:paraId="58A356D4"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-0.04 (-0.14, 0.05)</w:t>
            </w:r>
          </w:p>
        </w:tc>
      </w:tr>
      <w:tr w:rsidR="001A4D52" w14:paraId="0C798429" w14:textId="77777777" w:rsidTr="001A4D52">
        <w:trPr>
          <w:trHeight w:val="20"/>
        </w:trPr>
        <w:tc>
          <w:tcPr>
            <w:tcW w:w="0" w:type="auto"/>
            <w:noWrap/>
            <w:vAlign w:val="center"/>
            <w:hideMark/>
          </w:tcPr>
          <w:p w14:paraId="75A72BCB" w14:textId="7864FBC4"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Σ n-6 LCPUFA</w:t>
            </w:r>
            <w:r w:rsidR="00FF3510">
              <w:rPr>
                <w:rFonts w:eastAsia="Times New Roman"/>
                <w:color w:val="000000"/>
                <w:sz w:val="20"/>
                <w:szCs w:val="20"/>
                <w:lang w:val="en-GB" w:eastAsia="en-GB"/>
              </w:rPr>
              <w:t>s</w:t>
            </w:r>
          </w:p>
        </w:tc>
        <w:tc>
          <w:tcPr>
            <w:tcW w:w="0" w:type="auto"/>
            <w:noWrap/>
            <w:vAlign w:val="center"/>
            <w:hideMark/>
          </w:tcPr>
          <w:p w14:paraId="2947F9DE"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-0.14 (-0.29, 0.01)</w:t>
            </w:r>
          </w:p>
        </w:tc>
        <w:tc>
          <w:tcPr>
            <w:tcW w:w="0" w:type="auto"/>
            <w:noWrap/>
            <w:vAlign w:val="center"/>
            <w:hideMark/>
          </w:tcPr>
          <w:p w14:paraId="49497B83"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0.03 (-0.12, 0.18)</w:t>
            </w:r>
          </w:p>
        </w:tc>
        <w:tc>
          <w:tcPr>
            <w:tcW w:w="0" w:type="auto"/>
            <w:noWrap/>
            <w:vAlign w:val="center"/>
            <w:hideMark/>
          </w:tcPr>
          <w:p w14:paraId="23141D78"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0.00 (-0.15, 0.14)</w:t>
            </w:r>
          </w:p>
        </w:tc>
        <w:tc>
          <w:tcPr>
            <w:tcW w:w="0" w:type="auto"/>
            <w:noWrap/>
            <w:vAlign w:val="center"/>
            <w:hideMark/>
          </w:tcPr>
          <w:p w14:paraId="55BB4601"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-0.21 (-0.35, -0.06)</w:t>
            </w:r>
          </w:p>
        </w:tc>
      </w:tr>
      <w:tr w:rsidR="001A4D52" w14:paraId="1CFCF895" w14:textId="77777777" w:rsidTr="001A4D52">
        <w:trPr>
          <w:trHeight w:val="20"/>
        </w:trPr>
        <w:tc>
          <w:tcPr>
            <w:tcW w:w="0" w:type="auto"/>
            <w:noWrap/>
            <w:vAlign w:val="center"/>
            <w:hideMark/>
          </w:tcPr>
          <w:p w14:paraId="2CCFCCAC" w14:textId="77777777"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18:3 n-3 (ALA)</w:t>
            </w:r>
          </w:p>
        </w:tc>
        <w:tc>
          <w:tcPr>
            <w:tcW w:w="0" w:type="auto"/>
            <w:noWrap/>
            <w:vAlign w:val="center"/>
            <w:hideMark/>
          </w:tcPr>
          <w:p w14:paraId="3AEBA9AB"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0.36 (-1.89, 2.62)</w:t>
            </w:r>
          </w:p>
        </w:tc>
        <w:tc>
          <w:tcPr>
            <w:tcW w:w="0" w:type="auto"/>
            <w:noWrap/>
            <w:vAlign w:val="center"/>
            <w:hideMark/>
          </w:tcPr>
          <w:p w14:paraId="7DD8CE06"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2.43 (0.15, 4.71)</w:t>
            </w:r>
          </w:p>
        </w:tc>
        <w:tc>
          <w:tcPr>
            <w:tcW w:w="0" w:type="auto"/>
            <w:noWrap/>
            <w:vAlign w:val="center"/>
            <w:hideMark/>
          </w:tcPr>
          <w:p w14:paraId="0164B245"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-0.76 (-3.00, 1.48)</w:t>
            </w:r>
          </w:p>
        </w:tc>
        <w:tc>
          <w:tcPr>
            <w:tcW w:w="0" w:type="auto"/>
            <w:noWrap/>
            <w:vAlign w:val="center"/>
            <w:hideMark/>
          </w:tcPr>
          <w:p w14:paraId="0F17BEBC"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-1.08 (-3.34, 1.19)</w:t>
            </w:r>
          </w:p>
        </w:tc>
      </w:tr>
      <w:tr w:rsidR="001A4D52" w14:paraId="70E6D23F" w14:textId="77777777" w:rsidTr="001A4D52">
        <w:trPr>
          <w:trHeight w:val="20"/>
        </w:trPr>
        <w:tc>
          <w:tcPr>
            <w:tcW w:w="0" w:type="auto"/>
            <w:noWrap/>
            <w:vAlign w:val="center"/>
            <w:hideMark/>
          </w:tcPr>
          <w:p w14:paraId="2FD939A5" w14:textId="77777777"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20:5 n-3 (EPA)</w:t>
            </w:r>
          </w:p>
        </w:tc>
        <w:tc>
          <w:tcPr>
            <w:tcW w:w="0" w:type="auto"/>
            <w:noWrap/>
            <w:vAlign w:val="center"/>
            <w:hideMark/>
          </w:tcPr>
          <w:p w14:paraId="3B85320A"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-0.85 (-1.39, -0.31)</w:t>
            </w:r>
          </w:p>
        </w:tc>
        <w:tc>
          <w:tcPr>
            <w:tcW w:w="0" w:type="auto"/>
            <w:noWrap/>
            <w:vAlign w:val="center"/>
            <w:hideMark/>
          </w:tcPr>
          <w:p w14:paraId="7FDD8993"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-0.16 (-0.71, 0.39)</w:t>
            </w:r>
          </w:p>
        </w:tc>
        <w:tc>
          <w:tcPr>
            <w:tcW w:w="0" w:type="auto"/>
            <w:noWrap/>
            <w:vAlign w:val="center"/>
            <w:hideMark/>
          </w:tcPr>
          <w:p w14:paraId="70F3D020"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-0.10 (-0.63, 0.44)</w:t>
            </w:r>
          </w:p>
        </w:tc>
        <w:tc>
          <w:tcPr>
            <w:tcW w:w="0" w:type="auto"/>
            <w:noWrap/>
            <w:vAlign w:val="center"/>
            <w:hideMark/>
          </w:tcPr>
          <w:p w14:paraId="5484420D"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-0.39 (-0.93, 0.15)</w:t>
            </w:r>
          </w:p>
        </w:tc>
      </w:tr>
      <w:tr w:rsidR="001A4D52" w14:paraId="2A683325" w14:textId="77777777" w:rsidTr="001A4D52">
        <w:trPr>
          <w:trHeight w:val="20"/>
        </w:trPr>
        <w:tc>
          <w:tcPr>
            <w:tcW w:w="0" w:type="auto"/>
            <w:noWrap/>
            <w:vAlign w:val="center"/>
            <w:hideMark/>
          </w:tcPr>
          <w:p w14:paraId="621CBFCF" w14:textId="77777777"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22:6 n-3 (DHA)</w:t>
            </w:r>
          </w:p>
        </w:tc>
        <w:tc>
          <w:tcPr>
            <w:tcW w:w="0" w:type="auto"/>
            <w:noWrap/>
            <w:vAlign w:val="center"/>
            <w:hideMark/>
          </w:tcPr>
          <w:p w14:paraId="03F74B09"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0.23 (0.00, 0.45)</w:t>
            </w:r>
          </w:p>
        </w:tc>
        <w:tc>
          <w:tcPr>
            <w:tcW w:w="0" w:type="auto"/>
            <w:noWrap/>
            <w:vAlign w:val="center"/>
            <w:hideMark/>
          </w:tcPr>
          <w:p w14:paraId="41063BC9"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-0.07 (-0.30, 0.16)</w:t>
            </w:r>
          </w:p>
        </w:tc>
        <w:tc>
          <w:tcPr>
            <w:tcW w:w="0" w:type="auto"/>
            <w:noWrap/>
            <w:vAlign w:val="center"/>
            <w:hideMark/>
          </w:tcPr>
          <w:p w14:paraId="27306B9B"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-0.04 (-0.27, 0.18)</w:t>
            </w:r>
          </w:p>
        </w:tc>
        <w:tc>
          <w:tcPr>
            <w:tcW w:w="0" w:type="auto"/>
            <w:noWrap/>
            <w:vAlign w:val="center"/>
            <w:hideMark/>
          </w:tcPr>
          <w:p w14:paraId="079CEE22"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0.20 (-0.03, 0.43)</w:t>
            </w:r>
          </w:p>
        </w:tc>
      </w:tr>
      <w:tr w:rsidR="001A4D52" w14:paraId="5E5151C4" w14:textId="77777777" w:rsidTr="001A4D52">
        <w:trPr>
          <w:trHeight w:val="20"/>
        </w:trPr>
        <w:tc>
          <w:tcPr>
            <w:tcW w:w="0" w:type="auto"/>
            <w:noWrap/>
            <w:vAlign w:val="center"/>
            <w:hideMark/>
          </w:tcPr>
          <w:p w14:paraId="7A7ECD08" w14:textId="551B9273"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Σ n-3 PUFA</w:t>
            </w:r>
            <w:r w:rsidR="00FF3510">
              <w:rPr>
                <w:rFonts w:eastAsia="Times New Roman"/>
                <w:color w:val="000000"/>
                <w:sz w:val="20"/>
                <w:szCs w:val="20"/>
                <w:lang w:val="en-GB" w:eastAsia="en-GB"/>
              </w:rPr>
              <w:t>s</w:t>
            </w:r>
          </w:p>
        </w:tc>
        <w:tc>
          <w:tcPr>
            <w:tcW w:w="0" w:type="auto"/>
            <w:noWrap/>
            <w:vAlign w:val="center"/>
            <w:hideMark/>
          </w:tcPr>
          <w:p w14:paraId="6D8CADC1"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0.03 (-0.14, 0.21)</w:t>
            </w:r>
          </w:p>
        </w:tc>
        <w:tc>
          <w:tcPr>
            <w:tcW w:w="0" w:type="auto"/>
            <w:noWrap/>
            <w:vAlign w:val="center"/>
            <w:hideMark/>
          </w:tcPr>
          <w:p w14:paraId="48F2BD13"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-0.05 (-0.22, 0.13)</w:t>
            </w:r>
          </w:p>
        </w:tc>
        <w:tc>
          <w:tcPr>
            <w:tcW w:w="0" w:type="auto"/>
            <w:noWrap/>
            <w:vAlign w:val="center"/>
            <w:hideMark/>
          </w:tcPr>
          <w:p w14:paraId="234C5467"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-0.03 (-0.21, 0.14)</w:t>
            </w:r>
          </w:p>
        </w:tc>
        <w:tc>
          <w:tcPr>
            <w:tcW w:w="0" w:type="auto"/>
            <w:noWrap/>
            <w:vAlign w:val="center"/>
            <w:hideMark/>
          </w:tcPr>
          <w:p w14:paraId="424EA65F"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0.07 (-0.11, 0.25)</w:t>
            </w:r>
          </w:p>
        </w:tc>
      </w:tr>
      <w:tr w:rsidR="001A4D52" w14:paraId="25432A6F" w14:textId="77777777" w:rsidTr="001A4D52">
        <w:trPr>
          <w:trHeight w:val="20"/>
        </w:trPr>
        <w:tc>
          <w:tcPr>
            <w:tcW w:w="0" w:type="auto"/>
            <w:noWrap/>
            <w:vAlign w:val="center"/>
            <w:hideMark/>
          </w:tcPr>
          <w:p w14:paraId="70BAC270" w14:textId="1DCE368C" w:rsidR="001A4D52" w:rsidRDefault="001A4D52" w:rsidP="001A4D52">
            <w:pPr>
              <w:rPr>
                <w:rFonts w:eastAsia="Times New Roman"/>
                <w:color w:val="000000"/>
                <w:sz w:val="20"/>
                <w:szCs w:val="20"/>
                <w:lang w:val="en-GB" w:eastAsia="en-GB"/>
              </w:rPr>
            </w:pPr>
            <w:r>
              <w:rPr>
                <w:rFonts w:eastAsia="Times New Roman"/>
                <w:color w:val="000000"/>
                <w:sz w:val="20"/>
                <w:szCs w:val="20"/>
                <w:lang w:val="en-GB" w:eastAsia="en-GB"/>
              </w:rPr>
              <w:t>Σ n-3 LCPUFA</w:t>
            </w:r>
            <w:r w:rsidR="00FF3510">
              <w:rPr>
                <w:rFonts w:eastAsia="Times New Roman"/>
                <w:color w:val="000000"/>
                <w:sz w:val="20"/>
                <w:szCs w:val="20"/>
                <w:lang w:val="en-GB" w:eastAsia="en-GB"/>
              </w:rPr>
              <w:t>s</w:t>
            </w:r>
          </w:p>
        </w:tc>
        <w:tc>
          <w:tcPr>
            <w:tcW w:w="0" w:type="auto"/>
            <w:tcBorders>
              <w:top w:val="nil"/>
              <w:left w:val="nil"/>
              <w:bottom w:val="single" w:sz="4" w:space="0" w:color="auto"/>
              <w:right w:val="nil"/>
            </w:tcBorders>
            <w:noWrap/>
            <w:vAlign w:val="center"/>
            <w:hideMark/>
          </w:tcPr>
          <w:p w14:paraId="47C234A7"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0.03 (-0.14, 0.21)</w:t>
            </w:r>
          </w:p>
        </w:tc>
        <w:tc>
          <w:tcPr>
            <w:tcW w:w="0" w:type="auto"/>
            <w:tcBorders>
              <w:top w:val="nil"/>
              <w:left w:val="nil"/>
              <w:bottom w:val="single" w:sz="4" w:space="0" w:color="auto"/>
              <w:right w:val="nil"/>
            </w:tcBorders>
            <w:noWrap/>
            <w:vAlign w:val="center"/>
            <w:hideMark/>
          </w:tcPr>
          <w:p w14:paraId="006ACF27"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-0.06 (-0.24, 0.12)</w:t>
            </w:r>
          </w:p>
        </w:tc>
        <w:tc>
          <w:tcPr>
            <w:tcW w:w="0" w:type="auto"/>
            <w:tcBorders>
              <w:top w:val="nil"/>
              <w:left w:val="nil"/>
              <w:bottom w:val="single" w:sz="4" w:space="0" w:color="auto"/>
              <w:right w:val="nil"/>
            </w:tcBorders>
            <w:noWrap/>
            <w:vAlign w:val="center"/>
            <w:hideMark/>
          </w:tcPr>
          <w:p w14:paraId="1C99AE89"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-0.03 (-0.21, 0.15)</w:t>
            </w:r>
          </w:p>
        </w:tc>
        <w:tc>
          <w:tcPr>
            <w:tcW w:w="0" w:type="auto"/>
            <w:tcBorders>
              <w:top w:val="nil"/>
              <w:left w:val="nil"/>
              <w:bottom w:val="single" w:sz="4" w:space="0" w:color="auto"/>
              <w:right w:val="nil"/>
            </w:tcBorders>
            <w:noWrap/>
            <w:vAlign w:val="center"/>
            <w:hideMark/>
          </w:tcPr>
          <w:p w14:paraId="4EC98D6B" w14:textId="77777777" w:rsidR="001A4D52" w:rsidRDefault="001A4D52" w:rsidP="001A4D52">
            <w:pPr>
              <w:jc w:val="center"/>
              <w:rPr>
                <w:rFonts w:eastAsia="Times New Roman"/>
                <w:color w:val="000000"/>
                <w:sz w:val="20"/>
                <w:szCs w:val="20"/>
                <w:lang w:val="en-GB" w:eastAsia="en-GB"/>
              </w:rPr>
            </w:pPr>
            <w:r>
              <w:rPr>
                <w:rFonts w:eastAsia="Times New Roman"/>
                <w:color w:val="000000"/>
                <w:sz w:val="20"/>
                <w:szCs w:val="20"/>
                <w:lang w:val="en-GB" w:eastAsia="en-GB"/>
              </w:rPr>
              <w:t>0.08 (-0.10, 0.26)</w:t>
            </w:r>
          </w:p>
        </w:tc>
      </w:tr>
      <w:tr w:rsidR="001A4D52" w:rsidRPr="00893C6C" w14:paraId="42D35031" w14:textId="77777777" w:rsidTr="001A4D52">
        <w:trPr>
          <w:trHeight w:val="20"/>
        </w:trPr>
        <w:tc>
          <w:tcPr>
            <w:tcW w:w="0" w:type="auto"/>
            <w:gridSpan w:val="5"/>
            <w:tcBorders>
              <w:top w:val="single" w:sz="4" w:space="0" w:color="auto"/>
              <w:left w:val="nil"/>
              <w:bottom w:val="nil"/>
              <w:right w:val="nil"/>
            </w:tcBorders>
            <w:hideMark/>
          </w:tcPr>
          <w:p w14:paraId="1CBFBD57" w14:textId="0B0F5A80" w:rsidR="001A4D52" w:rsidRDefault="001A4D52" w:rsidP="001A4D52">
            <w:pPr>
              <w:rPr>
                <w:rFonts w:eastAsia="Times New Roman"/>
                <w:color w:val="000000"/>
                <w:sz w:val="20"/>
                <w:szCs w:val="20"/>
                <w:lang w:val="en-GB" w:eastAsia="en-GB"/>
              </w:rPr>
            </w:pPr>
            <w:r>
              <w:rPr>
                <w:rFonts w:eastAsia="Times New Roman"/>
                <w:color w:val="000000"/>
                <w:sz w:val="20"/>
                <w:szCs w:val="20"/>
                <w:vertAlign w:val="superscript"/>
                <w:lang w:val="en-GB" w:eastAsia="en-GB"/>
              </w:rPr>
              <w:t>1</w:t>
            </w:r>
            <w:r>
              <w:rPr>
                <w:rFonts w:eastAsia="Times New Roman"/>
                <w:color w:val="000000"/>
                <w:sz w:val="20"/>
                <w:szCs w:val="20"/>
                <w:lang w:val="en-GB" w:eastAsia="en-GB"/>
              </w:rPr>
              <w:t xml:space="preserve"> Models were adjusted for study </w:t>
            </w:r>
            <w:proofErr w:type="spellStart"/>
            <w:r>
              <w:rPr>
                <w:rFonts w:eastAsia="Times New Roman"/>
                <w:color w:val="000000"/>
                <w:sz w:val="20"/>
                <w:szCs w:val="20"/>
                <w:lang w:val="en-GB" w:eastAsia="en-GB"/>
              </w:rPr>
              <w:t>center</w:t>
            </w:r>
            <w:proofErr w:type="spellEnd"/>
            <w:r>
              <w:rPr>
                <w:rFonts w:eastAsia="Times New Roman"/>
                <w:color w:val="000000"/>
                <w:sz w:val="20"/>
                <w:szCs w:val="20"/>
                <w:lang w:val="en-GB" w:eastAsia="en-GB"/>
              </w:rPr>
              <w:t>, ethnicity, child's sex, familial income, maternal education and age, parity, fasting glucose levels, vitamin D levels, gestational weight gain at 26-28 weeks’ gestation, maternal height and pre-pregnancy BMI, paternal height and BMI. AA, arachidonic acid; AC, abdominal circumference; ALA, α-linolenic acid; DHA, docosahexaenoic acid; EPA, eicosapentaenoic acid; HC, head circumference; LA, linoleic acid; PUFA</w:t>
            </w:r>
            <w:r w:rsidR="00FF3510">
              <w:rPr>
                <w:rFonts w:eastAsia="Times New Roman"/>
                <w:color w:val="000000"/>
                <w:sz w:val="20"/>
                <w:szCs w:val="20"/>
                <w:lang w:val="en-GB" w:eastAsia="en-GB"/>
              </w:rPr>
              <w:t>s</w:t>
            </w:r>
            <w:r>
              <w:rPr>
                <w:rFonts w:eastAsia="Times New Roman"/>
                <w:color w:val="000000"/>
                <w:sz w:val="20"/>
                <w:szCs w:val="20"/>
                <w:lang w:val="en-GB" w:eastAsia="en-GB"/>
              </w:rPr>
              <w:t>, polyunsaturated fatty acids.</w:t>
            </w:r>
          </w:p>
          <w:p w14:paraId="02CF845B" w14:textId="77777777" w:rsidR="001A4D52" w:rsidRDefault="001A4D52" w:rsidP="001A4D52">
            <w:pPr>
              <w:rPr>
                <w:rFonts w:eastAsia="Times New Roman"/>
                <w:color w:val="000000"/>
                <w:sz w:val="20"/>
                <w:szCs w:val="20"/>
                <w:lang w:val="en-GB" w:eastAsia="en-GB"/>
              </w:rPr>
            </w:pPr>
            <w:r>
              <w:rPr>
                <w:rFonts w:eastAsia="Times New Roman"/>
                <w:color w:val="000000"/>
                <w:sz w:val="20"/>
                <w:szCs w:val="20"/>
                <w:vertAlign w:val="superscript"/>
                <w:lang w:val="en-GB" w:eastAsia="en-GB"/>
              </w:rPr>
              <w:t>2</w:t>
            </w:r>
            <w:r>
              <w:rPr>
                <w:rFonts w:eastAsia="Times New Roman"/>
                <w:color w:val="000000"/>
                <w:sz w:val="20"/>
                <w:szCs w:val="20"/>
                <w:lang w:val="en-GB" w:eastAsia="en-GB"/>
              </w:rPr>
              <w:t xml:space="preserve"> Except for parameter </w:t>
            </w:r>
            <w:proofErr w:type="gramStart"/>
            <w:r>
              <w:rPr>
                <w:rFonts w:eastAsia="Times New Roman"/>
                <w:i/>
                <w:color w:val="000000"/>
                <w:sz w:val="20"/>
                <w:szCs w:val="20"/>
                <w:lang w:val="en-GB" w:eastAsia="en-GB"/>
              </w:rPr>
              <w:t>a</w:t>
            </w:r>
            <w:r>
              <w:rPr>
                <w:rFonts w:eastAsia="Times New Roman"/>
                <w:color w:val="000000"/>
                <w:sz w:val="20"/>
                <w:szCs w:val="20"/>
                <w:lang w:val="en-GB" w:eastAsia="en-GB"/>
              </w:rPr>
              <w:t xml:space="preserve"> for</w:t>
            </w:r>
            <w:proofErr w:type="gramEnd"/>
            <w:r>
              <w:rPr>
                <w:rFonts w:eastAsia="Times New Roman"/>
                <w:color w:val="000000"/>
                <w:sz w:val="20"/>
                <w:szCs w:val="20"/>
                <w:lang w:val="en-GB" w:eastAsia="en-GB"/>
              </w:rPr>
              <w:t xml:space="preserve"> weight which is not interpretable (see Methods), and was replaced by measured birthweight.</w:t>
            </w:r>
          </w:p>
          <w:p w14:paraId="6E15510D" w14:textId="77777777" w:rsidR="001A4D52" w:rsidRDefault="001A4D52" w:rsidP="001A4D52">
            <w:pPr>
              <w:rPr>
                <w:rFonts w:eastAsia="Times New Roman"/>
                <w:color w:val="000000"/>
                <w:sz w:val="20"/>
                <w:szCs w:val="20"/>
                <w:lang w:val="en-GB" w:eastAsia="en-GB"/>
              </w:rPr>
            </w:pPr>
            <w:r>
              <w:rPr>
                <w:rFonts w:eastAsia="Times New Roman"/>
                <w:color w:val="000000"/>
                <w:sz w:val="20"/>
                <w:szCs w:val="20"/>
                <w:vertAlign w:val="superscript"/>
                <w:lang w:val="en-GB" w:eastAsia="en-GB"/>
              </w:rPr>
              <w:t>3</w:t>
            </w:r>
            <w:r>
              <w:rPr>
                <w:rFonts w:eastAsia="Times New Roman"/>
                <w:color w:val="000000"/>
                <w:sz w:val="20"/>
                <w:szCs w:val="20"/>
                <w:lang w:val="en-GB" w:eastAsia="en-GB"/>
              </w:rPr>
              <w:t xml:space="preserve"> β coefficient (95% CI) are expressed in SD unit per 5% change in PUFA level.</w:t>
            </w:r>
          </w:p>
        </w:tc>
      </w:tr>
    </w:tbl>
    <w:p w14:paraId="3FB84AEE" w14:textId="77777777" w:rsidR="001A4D52" w:rsidRPr="001A4D52" w:rsidRDefault="001A4D52" w:rsidP="001A4D52">
      <w:pPr>
        <w:rPr>
          <w:rStyle w:val="Strong"/>
          <w:lang w:val="en-GB"/>
        </w:rPr>
      </w:pPr>
    </w:p>
    <w:p w14:paraId="2233A384" w14:textId="77777777" w:rsidR="001A4D52" w:rsidRDefault="001A4D52" w:rsidP="004116FF">
      <w:pPr>
        <w:pStyle w:val="EndNoteBibliography"/>
        <w:ind w:left="561" w:hanging="561"/>
        <w:outlineLvl w:val="0"/>
        <w:rPr>
          <w:b/>
          <w:sz w:val="22"/>
          <w:lang w:val="en-GB"/>
        </w:rPr>
        <w:sectPr w:rsidR="001A4D52" w:rsidSect="002E47F4">
          <w:pgSz w:w="11906" w:h="16838"/>
          <w:pgMar w:top="720" w:right="720" w:bottom="720" w:left="720" w:header="709" w:footer="709" w:gutter="0"/>
          <w:cols w:space="708"/>
          <w:docGrid w:linePitch="360"/>
        </w:sectPr>
      </w:pPr>
    </w:p>
    <w:p w14:paraId="0E81946C" w14:textId="670F9878" w:rsidR="002E47F4" w:rsidRDefault="00E4593C" w:rsidP="002E47F4">
      <w:pPr>
        <w:suppressLineNumbers/>
        <w:outlineLvl w:val="0"/>
        <w:rPr>
          <w:sz w:val="22"/>
          <w:szCs w:val="24"/>
          <w:lang w:val="en-US"/>
        </w:rPr>
      </w:pPr>
      <w:r>
        <w:rPr>
          <w:b/>
          <w:sz w:val="22"/>
          <w:szCs w:val="24"/>
          <w:lang w:val="en-US"/>
        </w:rPr>
        <w:lastRenderedPageBreak/>
        <w:t>Table 3</w:t>
      </w:r>
      <w:r w:rsidR="002E47F4">
        <w:rPr>
          <w:sz w:val="22"/>
          <w:szCs w:val="24"/>
          <w:lang w:val="en-US"/>
        </w:rPr>
        <w:t>.</w:t>
      </w:r>
      <w:r w:rsidR="002E47F4">
        <w:rPr>
          <w:b/>
          <w:sz w:val="22"/>
          <w:szCs w:val="24"/>
          <w:lang w:val="en-US"/>
        </w:rPr>
        <w:t xml:space="preserve"> </w:t>
      </w:r>
      <w:r w:rsidR="002E47F4">
        <w:rPr>
          <w:sz w:val="22"/>
          <w:szCs w:val="24"/>
          <w:lang w:val="en-US"/>
        </w:rPr>
        <w:t xml:space="preserve">Adjusted associations of maternal plasma </w:t>
      </w:r>
      <w:r w:rsidR="00FF3510">
        <w:rPr>
          <w:sz w:val="22"/>
          <w:szCs w:val="24"/>
          <w:lang w:val="en-US"/>
        </w:rPr>
        <w:t xml:space="preserve">PC </w:t>
      </w:r>
      <w:r w:rsidR="002E47F4">
        <w:rPr>
          <w:sz w:val="22"/>
          <w:szCs w:val="24"/>
          <w:lang w:val="en-US"/>
        </w:rPr>
        <w:t>LA levels during pregnancy with offspring fetal and postnatal growth, skinfold thicknesses, body composition and abdominal adipose tissue volumes in neonates from the GUSTO cohort</w:t>
      </w:r>
      <w:r w:rsidR="002E47F4">
        <w:rPr>
          <w:sz w:val="22"/>
          <w:szCs w:val="24"/>
          <w:vertAlign w:val="superscript"/>
          <w:lang w:val="en-US"/>
        </w:rPr>
        <w:t>1</w:t>
      </w:r>
    </w:p>
    <w:tbl>
      <w:tblPr>
        <w:tblW w:w="0" w:type="auto"/>
        <w:jc w:val="center"/>
        <w:tblLook w:val="04A0" w:firstRow="1" w:lastRow="0" w:firstColumn="1" w:lastColumn="0" w:noHBand="0" w:noVBand="1"/>
      </w:tblPr>
      <w:tblGrid>
        <w:gridCol w:w="2829"/>
        <w:gridCol w:w="1111"/>
        <w:gridCol w:w="1111"/>
        <w:gridCol w:w="1173"/>
        <w:gridCol w:w="1173"/>
        <w:gridCol w:w="1173"/>
        <w:gridCol w:w="1173"/>
        <w:gridCol w:w="1173"/>
        <w:gridCol w:w="1173"/>
        <w:gridCol w:w="1173"/>
        <w:gridCol w:w="1173"/>
        <w:gridCol w:w="912"/>
        <w:gridCol w:w="856"/>
      </w:tblGrid>
      <w:tr w:rsidR="002E47F4" w14:paraId="797F6844" w14:textId="77777777" w:rsidTr="002E47F4">
        <w:trPr>
          <w:trHeight w:val="20"/>
          <w:jc w:val="center"/>
        </w:trPr>
        <w:tc>
          <w:tcPr>
            <w:tcW w:w="0" w:type="auto"/>
            <w:vMerge w:val="restart"/>
            <w:tcBorders>
              <w:top w:val="nil"/>
              <w:left w:val="nil"/>
              <w:bottom w:val="single" w:sz="4" w:space="0" w:color="auto"/>
              <w:right w:val="nil"/>
            </w:tcBorders>
            <w:noWrap/>
            <w:vAlign w:val="center"/>
            <w:hideMark/>
          </w:tcPr>
          <w:p w14:paraId="1C279EFF" w14:textId="77777777" w:rsidR="002E47F4" w:rsidRDefault="002E47F4" w:rsidP="00E4593C">
            <w:pPr>
              <w:jc w:val="center"/>
              <w:rPr>
                <w:rFonts w:eastAsia="Times New Roman"/>
                <w:sz w:val="16"/>
                <w:szCs w:val="20"/>
                <w:lang w:val="en-US" w:eastAsia="en-GB"/>
              </w:rPr>
            </w:pPr>
            <w:r>
              <w:rPr>
                <w:rFonts w:eastAsia="Times New Roman"/>
                <w:sz w:val="16"/>
                <w:szCs w:val="20"/>
                <w:lang w:val="en-US" w:eastAsia="en-GB"/>
              </w:rPr>
              <w:t>Outcomes</w:t>
            </w:r>
          </w:p>
        </w:tc>
        <w:tc>
          <w:tcPr>
            <w:tcW w:w="0" w:type="auto"/>
            <w:gridSpan w:val="10"/>
            <w:tcBorders>
              <w:top w:val="nil"/>
              <w:left w:val="nil"/>
              <w:bottom w:val="single" w:sz="4" w:space="0" w:color="auto"/>
              <w:right w:val="nil"/>
            </w:tcBorders>
            <w:noWrap/>
            <w:vAlign w:val="center"/>
            <w:hideMark/>
          </w:tcPr>
          <w:p w14:paraId="370B531C"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Fetal/infant age</w:t>
            </w:r>
          </w:p>
        </w:tc>
        <w:tc>
          <w:tcPr>
            <w:tcW w:w="0" w:type="auto"/>
            <w:gridSpan w:val="2"/>
            <w:tcBorders>
              <w:top w:val="nil"/>
              <w:left w:val="nil"/>
              <w:bottom w:val="single" w:sz="4" w:space="0" w:color="auto"/>
              <w:right w:val="nil"/>
            </w:tcBorders>
            <w:noWrap/>
            <w:vAlign w:val="center"/>
            <w:hideMark/>
          </w:tcPr>
          <w:p w14:paraId="48803509"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 xml:space="preserve">GEE </w:t>
            </w:r>
            <w:r>
              <w:rPr>
                <w:rFonts w:eastAsia="Times New Roman"/>
                <w:i/>
                <w:color w:val="000000"/>
                <w:sz w:val="16"/>
                <w:szCs w:val="20"/>
                <w:lang w:val="en-US" w:eastAsia="en-GB"/>
              </w:rPr>
              <w:t>P</w:t>
            </w:r>
            <w:r>
              <w:rPr>
                <w:rFonts w:eastAsia="Times New Roman"/>
                <w:color w:val="000000"/>
                <w:sz w:val="16"/>
                <w:szCs w:val="20"/>
                <w:lang w:val="en-US" w:eastAsia="en-GB"/>
              </w:rPr>
              <w:t>-values</w:t>
            </w:r>
          </w:p>
        </w:tc>
      </w:tr>
      <w:tr w:rsidR="002E47F4" w14:paraId="5D4FC9B6" w14:textId="77777777" w:rsidTr="002E47F4">
        <w:trPr>
          <w:trHeight w:val="20"/>
          <w:jc w:val="center"/>
        </w:trPr>
        <w:tc>
          <w:tcPr>
            <w:tcW w:w="0" w:type="auto"/>
            <w:vMerge/>
            <w:tcBorders>
              <w:top w:val="nil"/>
              <w:left w:val="nil"/>
              <w:bottom w:val="single" w:sz="4" w:space="0" w:color="auto"/>
              <w:right w:val="nil"/>
            </w:tcBorders>
            <w:vAlign w:val="center"/>
            <w:hideMark/>
          </w:tcPr>
          <w:p w14:paraId="27CFFC47" w14:textId="77777777" w:rsidR="002E47F4" w:rsidRDefault="002E47F4" w:rsidP="00E4593C">
            <w:pPr>
              <w:rPr>
                <w:rFonts w:eastAsia="Times New Roman"/>
                <w:sz w:val="16"/>
                <w:szCs w:val="20"/>
                <w:lang w:val="en-US" w:eastAsia="en-GB"/>
              </w:rPr>
            </w:pPr>
          </w:p>
        </w:tc>
        <w:tc>
          <w:tcPr>
            <w:tcW w:w="0" w:type="auto"/>
            <w:tcBorders>
              <w:top w:val="nil"/>
              <w:left w:val="nil"/>
              <w:bottom w:val="single" w:sz="4" w:space="0" w:color="auto"/>
              <w:right w:val="nil"/>
            </w:tcBorders>
            <w:noWrap/>
            <w:vAlign w:val="center"/>
            <w:hideMark/>
          </w:tcPr>
          <w:p w14:paraId="710E0821"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26 weeks</w:t>
            </w:r>
          </w:p>
        </w:tc>
        <w:tc>
          <w:tcPr>
            <w:tcW w:w="0" w:type="auto"/>
            <w:tcBorders>
              <w:top w:val="nil"/>
              <w:left w:val="nil"/>
              <w:bottom w:val="single" w:sz="4" w:space="0" w:color="auto"/>
              <w:right w:val="nil"/>
            </w:tcBorders>
            <w:noWrap/>
            <w:vAlign w:val="center"/>
            <w:hideMark/>
          </w:tcPr>
          <w:p w14:paraId="425AE01C"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32 weeks</w:t>
            </w:r>
          </w:p>
        </w:tc>
        <w:tc>
          <w:tcPr>
            <w:tcW w:w="0" w:type="auto"/>
            <w:tcBorders>
              <w:top w:val="nil"/>
              <w:left w:val="nil"/>
              <w:bottom w:val="single" w:sz="4" w:space="0" w:color="auto"/>
              <w:right w:val="nil"/>
            </w:tcBorders>
            <w:noWrap/>
            <w:vAlign w:val="center"/>
            <w:hideMark/>
          </w:tcPr>
          <w:p w14:paraId="33547168"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Birth</w:t>
            </w:r>
          </w:p>
        </w:tc>
        <w:tc>
          <w:tcPr>
            <w:tcW w:w="0" w:type="auto"/>
            <w:tcBorders>
              <w:top w:val="nil"/>
              <w:left w:val="nil"/>
              <w:bottom w:val="single" w:sz="4" w:space="0" w:color="auto"/>
              <w:right w:val="nil"/>
            </w:tcBorders>
            <w:noWrap/>
            <w:vAlign w:val="center"/>
            <w:hideMark/>
          </w:tcPr>
          <w:p w14:paraId="498F7773"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10 days</w:t>
            </w:r>
          </w:p>
        </w:tc>
        <w:tc>
          <w:tcPr>
            <w:tcW w:w="0" w:type="auto"/>
            <w:tcBorders>
              <w:top w:val="nil"/>
              <w:left w:val="nil"/>
              <w:bottom w:val="single" w:sz="4" w:space="0" w:color="auto"/>
              <w:right w:val="nil"/>
            </w:tcBorders>
            <w:noWrap/>
            <w:vAlign w:val="center"/>
            <w:hideMark/>
          </w:tcPr>
          <w:p w14:paraId="1FE65A5C"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1 month</w:t>
            </w:r>
          </w:p>
        </w:tc>
        <w:tc>
          <w:tcPr>
            <w:tcW w:w="0" w:type="auto"/>
            <w:tcBorders>
              <w:top w:val="nil"/>
              <w:left w:val="nil"/>
              <w:bottom w:val="single" w:sz="4" w:space="0" w:color="auto"/>
              <w:right w:val="nil"/>
            </w:tcBorders>
            <w:noWrap/>
            <w:vAlign w:val="center"/>
            <w:hideMark/>
          </w:tcPr>
          <w:p w14:paraId="63253E42"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2 months</w:t>
            </w:r>
          </w:p>
        </w:tc>
        <w:tc>
          <w:tcPr>
            <w:tcW w:w="0" w:type="auto"/>
            <w:tcBorders>
              <w:top w:val="nil"/>
              <w:left w:val="nil"/>
              <w:bottom w:val="single" w:sz="4" w:space="0" w:color="auto"/>
              <w:right w:val="nil"/>
            </w:tcBorders>
            <w:noWrap/>
            <w:vAlign w:val="center"/>
            <w:hideMark/>
          </w:tcPr>
          <w:p w14:paraId="26D244B7"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3 months</w:t>
            </w:r>
          </w:p>
        </w:tc>
        <w:tc>
          <w:tcPr>
            <w:tcW w:w="0" w:type="auto"/>
            <w:tcBorders>
              <w:top w:val="nil"/>
              <w:left w:val="nil"/>
              <w:bottom w:val="single" w:sz="4" w:space="0" w:color="auto"/>
              <w:right w:val="nil"/>
            </w:tcBorders>
            <w:noWrap/>
            <w:vAlign w:val="center"/>
            <w:hideMark/>
          </w:tcPr>
          <w:p w14:paraId="6BA2F90B"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6 months</w:t>
            </w:r>
          </w:p>
        </w:tc>
        <w:tc>
          <w:tcPr>
            <w:tcW w:w="0" w:type="auto"/>
            <w:tcBorders>
              <w:top w:val="nil"/>
              <w:left w:val="nil"/>
              <w:bottom w:val="single" w:sz="4" w:space="0" w:color="auto"/>
              <w:right w:val="nil"/>
            </w:tcBorders>
            <w:noWrap/>
            <w:vAlign w:val="center"/>
            <w:hideMark/>
          </w:tcPr>
          <w:p w14:paraId="66390FA8"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9 months</w:t>
            </w:r>
          </w:p>
        </w:tc>
        <w:tc>
          <w:tcPr>
            <w:tcW w:w="0" w:type="auto"/>
            <w:tcBorders>
              <w:top w:val="nil"/>
              <w:left w:val="nil"/>
              <w:bottom w:val="single" w:sz="4" w:space="0" w:color="auto"/>
              <w:right w:val="nil"/>
            </w:tcBorders>
            <w:noWrap/>
            <w:vAlign w:val="center"/>
            <w:hideMark/>
          </w:tcPr>
          <w:p w14:paraId="361A9931"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12 months</w:t>
            </w:r>
          </w:p>
        </w:tc>
        <w:tc>
          <w:tcPr>
            <w:tcW w:w="0" w:type="auto"/>
            <w:tcBorders>
              <w:top w:val="nil"/>
              <w:left w:val="nil"/>
              <w:bottom w:val="single" w:sz="4" w:space="0" w:color="auto"/>
              <w:right w:val="nil"/>
            </w:tcBorders>
            <w:noWrap/>
            <w:vAlign w:val="center"/>
            <w:hideMark/>
          </w:tcPr>
          <w:p w14:paraId="3573BBA0"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 xml:space="preserve">Global </w:t>
            </w:r>
            <w:r>
              <w:rPr>
                <w:rFonts w:eastAsia="Times New Roman"/>
                <w:i/>
                <w:color w:val="000000"/>
                <w:sz w:val="16"/>
                <w:szCs w:val="20"/>
                <w:lang w:val="en-US" w:eastAsia="en-GB"/>
              </w:rPr>
              <w:t>P</w:t>
            </w:r>
          </w:p>
        </w:tc>
        <w:tc>
          <w:tcPr>
            <w:tcW w:w="0" w:type="auto"/>
            <w:tcBorders>
              <w:top w:val="nil"/>
              <w:left w:val="nil"/>
              <w:bottom w:val="single" w:sz="4" w:space="0" w:color="auto"/>
              <w:right w:val="nil"/>
            </w:tcBorders>
            <w:vAlign w:val="center"/>
            <w:hideMark/>
          </w:tcPr>
          <w:p w14:paraId="33F1C643" w14:textId="77777777" w:rsidR="002E47F4" w:rsidRDefault="002E47F4" w:rsidP="00E4593C">
            <w:pPr>
              <w:jc w:val="center"/>
              <w:rPr>
                <w:rFonts w:eastAsia="Times New Roman"/>
                <w:color w:val="000000"/>
                <w:sz w:val="16"/>
                <w:szCs w:val="20"/>
                <w:lang w:val="en-US" w:eastAsia="en-GB"/>
              </w:rPr>
            </w:pPr>
            <w:proofErr w:type="spellStart"/>
            <w:r>
              <w:rPr>
                <w:rFonts w:eastAsia="Times New Roman"/>
                <w:i/>
                <w:color w:val="000000"/>
                <w:sz w:val="16"/>
                <w:szCs w:val="20"/>
                <w:lang w:val="en-US" w:eastAsia="en-GB"/>
              </w:rPr>
              <w:t>P</w:t>
            </w:r>
            <w:r>
              <w:rPr>
                <w:rFonts w:eastAsia="Times New Roman"/>
                <w:color w:val="000000"/>
                <w:sz w:val="16"/>
                <w:szCs w:val="20"/>
                <w:vertAlign w:val="subscript"/>
                <w:lang w:val="en-US" w:eastAsia="en-GB"/>
              </w:rPr>
              <w:t>interaction</w:t>
            </w:r>
            <w:proofErr w:type="spellEnd"/>
            <w:r>
              <w:rPr>
                <w:rFonts w:eastAsia="Times New Roman"/>
                <w:color w:val="000000"/>
                <w:sz w:val="16"/>
                <w:szCs w:val="20"/>
                <w:lang w:val="en-US" w:eastAsia="en-GB"/>
              </w:rPr>
              <w:t xml:space="preserve"> </w:t>
            </w:r>
          </w:p>
        </w:tc>
      </w:tr>
      <w:tr w:rsidR="002E47F4" w14:paraId="08E5C985" w14:textId="77777777" w:rsidTr="002E47F4">
        <w:trPr>
          <w:trHeight w:val="20"/>
          <w:jc w:val="center"/>
        </w:trPr>
        <w:tc>
          <w:tcPr>
            <w:tcW w:w="0" w:type="auto"/>
            <w:noWrap/>
            <w:vAlign w:val="center"/>
            <w:hideMark/>
          </w:tcPr>
          <w:p w14:paraId="58FA2EFF" w14:textId="77777777" w:rsidR="002E47F4" w:rsidRDefault="002E47F4" w:rsidP="00E4593C">
            <w:pPr>
              <w:rPr>
                <w:rFonts w:eastAsia="Times New Roman"/>
                <w:color w:val="000000"/>
                <w:sz w:val="16"/>
                <w:szCs w:val="20"/>
                <w:lang w:val="en-US" w:eastAsia="en-GB"/>
              </w:rPr>
            </w:pPr>
            <w:r>
              <w:rPr>
                <w:rFonts w:eastAsia="Times New Roman"/>
                <w:color w:val="000000"/>
                <w:sz w:val="16"/>
                <w:szCs w:val="20"/>
                <w:lang w:val="en-US" w:eastAsia="en-GB"/>
              </w:rPr>
              <w:t>Anthropometrics</w:t>
            </w:r>
          </w:p>
        </w:tc>
        <w:tc>
          <w:tcPr>
            <w:tcW w:w="0" w:type="auto"/>
            <w:noWrap/>
            <w:vAlign w:val="center"/>
            <w:hideMark/>
          </w:tcPr>
          <w:p w14:paraId="10E9CB59" w14:textId="77777777" w:rsidR="002E47F4" w:rsidRDefault="002E47F4" w:rsidP="00E4593C">
            <w:pPr>
              <w:rPr>
                <w:rFonts w:eastAsia="Times New Roman"/>
                <w:color w:val="000000"/>
                <w:sz w:val="16"/>
                <w:szCs w:val="20"/>
                <w:lang w:val="en-US" w:eastAsia="en-GB"/>
              </w:rPr>
            </w:pPr>
          </w:p>
        </w:tc>
        <w:tc>
          <w:tcPr>
            <w:tcW w:w="0" w:type="auto"/>
            <w:noWrap/>
            <w:vAlign w:val="center"/>
            <w:hideMark/>
          </w:tcPr>
          <w:p w14:paraId="742ADF95"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2BD0578F"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72BBC94F"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2926DD07"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52FA1CCD"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602FB458"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212685F0"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5DED063A"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6914C831"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5D50F9EF"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06912284" w14:textId="77777777" w:rsidR="002E47F4" w:rsidRDefault="002E47F4" w:rsidP="00E4593C">
            <w:pPr>
              <w:rPr>
                <w:rFonts w:ascii="Calibri" w:hAnsi="Calibri" w:cs="Calibri"/>
                <w:sz w:val="20"/>
                <w:szCs w:val="20"/>
                <w:lang w:val="en-GB" w:eastAsia="en-GB"/>
              </w:rPr>
            </w:pPr>
          </w:p>
        </w:tc>
      </w:tr>
      <w:tr w:rsidR="002E47F4" w14:paraId="668987E8" w14:textId="77777777" w:rsidTr="002E47F4">
        <w:trPr>
          <w:trHeight w:val="20"/>
          <w:jc w:val="center"/>
        </w:trPr>
        <w:tc>
          <w:tcPr>
            <w:tcW w:w="0" w:type="auto"/>
            <w:noWrap/>
            <w:vAlign w:val="center"/>
            <w:hideMark/>
          </w:tcPr>
          <w:p w14:paraId="7270A331" w14:textId="77777777" w:rsidR="002E47F4" w:rsidRDefault="002E47F4" w:rsidP="00E4593C">
            <w:pPr>
              <w:jc w:val="right"/>
              <w:rPr>
                <w:rFonts w:eastAsia="Times New Roman"/>
                <w:i/>
                <w:iCs/>
                <w:color w:val="000000"/>
                <w:sz w:val="16"/>
                <w:szCs w:val="20"/>
                <w:lang w:val="en-US" w:eastAsia="en-GB"/>
              </w:rPr>
            </w:pPr>
            <w:r>
              <w:rPr>
                <w:rFonts w:eastAsia="Times New Roman"/>
                <w:i/>
                <w:iCs/>
                <w:color w:val="000000"/>
                <w:sz w:val="16"/>
                <w:szCs w:val="20"/>
                <w:lang w:val="en-US" w:eastAsia="en-GB"/>
              </w:rPr>
              <w:t>n =</w:t>
            </w:r>
          </w:p>
        </w:tc>
        <w:tc>
          <w:tcPr>
            <w:tcW w:w="0" w:type="auto"/>
            <w:gridSpan w:val="2"/>
            <w:noWrap/>
            <w:vAlign w:val="center"/>
            <w:hideMark/>
          </w:tcPr>
          <w:p w14:paraId="663191A0" w14:textId="77777777" w:rsidR="002E47F4" w:rsidRDefault="002E47F4" w:rsidP="00E4593C">
            <w:pPr>
              <w:jc w:val="center"/>
              <w:rPr>
                <w:rFonts w:eastAsia="Times New Roman"/>
                <w:i/>
                <w:iCs/>
                <w:color w:val="000000"/>
                <w:sz w:val="16"/>
                <w:szCs w:val="20"/>
                <w:lang w:val="en-US" w:eastAsia="en-GB"/>
              </w:rPr>
            </w:pPr>
            <w:r>
              <w:rPr>
                <w:rFonts w:eastAsia="Times New Roman"/>
                <w:i/>
                <w:iCs/>
                <w:color w:val="000000"/>
                <w:sz w:val="16"/>
                <w:szCs w:val="20"/>
                <w:lang w:val="en-US" w:eastAsia="en-GB"/>
              </w:rPr>
              <w:t>924</w:t>
            </w:r>
          </w:p>
        </w:tc>
        <w:tc>
          <w:tcPr>
            <w:tcW w:w="0" w:type="auto"/>
            <w:gridSpan w:val="8"/>
            <w:noWrap/>
            <w:vAlign w:val="center"/>
            <w:hideMark/>
          </w:tcPr>
          <w:p w14:paraId="16AC86A9" w14:textId="77777777" w:rsidR="002E47F4" w:rsidRDefault="002E47F4" w:rsidP="00E4593C">
            <w:pPr>
              <w:jc w:val="center"/>
              <w:rPr>
                <w:rFonts w:eastAsia="Times New Roman"/>
                <w:i/>
                <w:iCs/>
                <w:color w:val="000000"/>
                <w:sz w:val="16"/>
                <w:szCs w:val="20"/>
                <w:lang w:val="en-US" w:eastAsia="en-GB"/>
              </w:rPr>
            </w:pPr>
            <w:r>
              <w:rPr>
                <w:rFonts w:eastAsia="Times New Roman"/>
                <w:i/>
                <w:iCs/>
                <w:color w:val="000000"/>
                <w:sz w:val="16"/>
                <w:szCs w:val="20"/>
                <w:lang w:val="en-US" w:eastAsia="en-GB"/>
              </w:rPr>
              <w:t>979</w:t>
            </w:r>
          </w:p>
        </w:tc>
        <w:tc>
          <w:tcPr>
            <w:tcW w:w="0" w:type="auto"/>
            <w:noWrap/>
            <w:vAlign w:val="center"/>
            <w:hideMark/>
          </w:tcPr>
          <w:p w14:paraId="73B6CB92" w14:textId="77777777" w:rsidR="002E47F4" w:rsidRDefault="002E47F4" w:rsidP="00E4593C">
            <w:pPr>
              <w:rPr>
                <w:rFonts w:eastAsia="Times New Roman"/>
                <w:i/>
                <w:iCs/>
                <w:color w:val="000000"/>
                <w:sz w:val="16"/>
                <w:szCs w:val="20"/>
                <w:lang w:val="en-US" w:eastAsia="en-GB"/>
              </w:rPr>
            </w:pPr>
          </w:p>
        </w:tc>
        <w:tc>
          <w:tcPr>
            <w:tcW w:w="0" w:type="auto"/>
            <w:noWrap/>
            <w:vAlign w:val="center"/>
            <w:hideMark/>
          </w:tcPr>
          <w:p w14:paraId="46AC997F" w14:textId="77777777" w:rsidR="002E47F4" w:rsidRDefault="002E47F4" w:rsidP="00E4593C">
            <w:pPr>
              <w:rPr>
                <w:rFonts w:ascii="Calibri" w:hAnsi="Calibri" w:cs="Calibri"/>
                <w:sz w:val="20"/>
                <w:szCs w:val="20"/>
                <w:lang w:val="en-GB" w:eastAsia="en-GB"/>
              </w:rPr>
            </w:pPr>
          </w:p>
        </w:tc>
      </w:tr>
      <w:tr w:rsidR="002E47F4" w14:paraId="3E2DADE7" w14:textId="77777777" w:rsidTr="002E47F4">
        <w:trPr>
          <w:trHeight w:val="20"/>
          <w:jc w:val="center"/>
        </w:trPr>
        <w:tc>
          <w:tcPr>
            <w:tcW w:w="0" w:type="auto"/>
            <w:noWrap/>
            <w:vAlign w:val="center"/>
            <w:hideMark/>
          </w:tcPr>
          <w:p w14:paraId="452FC944" w14:textId="77777777" w:rsidR="002E47F4" w:rsidRDefault="002E47F4" w:rsidP="00E4593C">
            <w:pPr>
              <w:ind w:firstLineChars="300" w:firstLine="480"/>
              <w:rPr>
                <w:rFonts w:eastAsia="Times New Roman"/>
                <w:color w:val="000000"/>
                <w:sz w:val="16"/>
                <w:szCs w:val="20"/>
                <w:lang w:val="en-US" w:eastAsia="en-GB"/>
              </w:rPr>
            </w:pPr>
            <w:r>
              <w:rPr>
                <w:rFonts w:eastAsia="Times New Roman"/>
                <w:color w:val="000000"/>
                <w:sz w:val="16"/>
                <w:szCs w:val="20"/>
                <w:lang w:val="en-US" w:eastAsia="en-GB"/>
              </w:rPr>
              <w:t>Weight</w:t>
            </w:r>
            <w:r>
              <w:rPr>
                <w:rFonts w:eastAsia="Times New Roman"/>
                <w:color w:val="000000"/>
                <w:sz w:val="16"/>
                <w:szCs w:val="20"/>
                <w:vertAlign w:val="superscript"/>
                <w:lang w:val="en-US" w:eastAsia="en-GB"/>
              </w:rPr>
              <w:t>2</w:t>
            </w:r>
            <w:r>
              <w:rPr>
                <w:rFonts w:eastAsia="Times New Roman"/>
                <w:color w:val="000000"/>
                <w:sz w:val="16"/>
                <w:szCs w:val="20"/>
                <w:lang w:val="en-US" w:eastAsia="en-GB"/>
              </w:rPr>
              <w:t>, kg</w:t>
            </w:r>
          </w:p>
        </w:tc>
        <w:tc>
          <w:tcPr>
            <w:tcW w:w="0" w:type="auto"/>
            <w:noWrap/>
            <w:vAlign w:val="center"/>
            <w:hideMark/>
          </w:tcPr>
          <w:p w14:paraId="55490474"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0.01</w:t>
            </w:r>
            <w:r>
              <w:rPr>
                <w:rFonts w:eastAsia="Times New Roman"/>
                <w:color w:val="000000"/>
                <w:sz w:val="16"/>
                <w:szCs w:val="20"/>
                <w:vertAlign w:val="superscript"/>
                <w:lang w:val="en-US" w:eastAsia="en-GB"/>
              </w:rPr>
              <w:t>3</w:t>
            </w:r>
            <w:r>
              <w:rPr>
                <w:rFonts w:eastAsia="Times New Roman"/>
                <w:color w:val="000000"/>
                <w:sz w:val="16"/>
                <w:szCs w:val="20"/>
                <w:lang w:val="en-US" w:eastAsia="en-GB"/>
              </w:rPr>
              <w:t xml:space="preserve"> </w:t>
            </w:r>
            <w:r>
              <w:rPr>
                <w:rFonts w:eastAsia="Times New Roman"/>
                <w:color w:val="000000"/>
                <w:sz w:val="16"/>
                <w:szCs w:val="20"/>
                <w:lang w:val="en-US" w:eastAsia="en-GB"/>
              </w:rPr>
              <w:br/>
              <w:t>(0.00, 0.02)</w:t>
            </w:r>
          </w:p>
        </w:tc>
        <w:tc>
          <w:tcPr>
            <w:tcW w:w="0" w:type="auto"/>
            <w:noWrap/>
            <w:vAlign w:val="center"/>
            <w:hideMark/>
          </w:tcPr>
          <w:p w14:paraId="6D3CAC4E"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 xml:space="preserve">0.03 </w:t>
            </w:r>
            <w:r>
              <w:rPr>
                <w:rFonts w:eastAsia="Times New Roman"/>
                <w:color w:val="000000"/>
                <w:sz w:val="16"/>
                <w:szCs w:val="20"/>
                <w:lang w:val="en-US" w:eastAsia="en-GB"/>
              </w:rPr>
              <w:br/>
              <w:t>(0.01, 0.05)</w:t>
            </w:r>
          </w:p>
        </w:tc>
        <w:tc>
          <w:tcPr>
            <w:tcW w:w="0" w:type="auto"/>
            <w:noWrap/>
            <w:vAlign w:val="center"/>
            <w:hideMark/>
          </w:tcPr>
          <w:p w14:paraId="4BAB2831"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0.04 </w:t>
            </w:r>
            <w:r>
              <w:rPr>
                <w:color w:val="000000"/>
                <w:sz w:val="16"/>
                <w:szCs w:val="20"/>
              </w:rPr>
              <w:br/>
              <w:t>(0.01, 0.08)</w:t>
            </w:r>
          </w:p>
        </w:tc>
        <w:tc>
          <w:tcPr>
            <w:tcW w:w="0" w:type="auto"/>
            <w:noWrap/>
            <w:vAlign w:val="center"/>
            <w:hideMark/>
          </w:tcPr>
          <w:p w14:paraId="0031C362"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0.01 </w:t>
            </w:r>
            <w:r>
              <w:rPr>
                <w:color w:val="000000"/>
                <w:sz w:val="16"/>
                <w:szCs w:val="20"/>
              </w:rPr>
              <w:br/>
              <w:t>(-0.01, 0.02)</w:t>
            </w:r>
          </w:p>
        </w:tc>
        <w:tc>
          <w:tcPr>
            <w:tcW w:w="0" w:type="auto"/>
            <w:noWrap/>
            <w:vAlign w:val="center"/>
            <w:hideMark/>
          </w:tcPr>
          <w:p w14:paraId="10214971"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0.02 </w:t>
            </w:r>
            <w:r>
              <w:rPr>
                <w:color w:val="000000"/>
                <w:sz w:val="16"/>
                <w:szCs w:val="20"/>
              </w:rPr>
              <w:br/>
              <w:t>(-0.01, 0.05)</w:t>
            </w:r>
          </w:p>
        </w:tc>
        <w:tc>
          <w:tcPr>
            <w:tcW w:w="0" w:type="auto"/>
            <w:noWrap/>
            <w:vAlign w:val="center"/>
            <w:hideMark/>
          </w:tcPr>
          <w:p w14:paraId="680B286D"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0.03 </w:t>
            </w:r>
            <w:r>
              <w:rPr>
                <w:color w:val="000000"/>
                <w:sz w:val="16"/>
                <w:szCs w:val="20"/>
              </w:rPr>
              <w:br/>
              <w:t>(-0.02, 0.07)</w:t>
            </w:r>
          </w:p>
        </w:tc>
        <w:tc>
          <w:tcPr>
            <w:tcW w:w="0" w:type="auto"/>
            <w:noWrap/>
            <w:vAlign w:val="center"/>
            <w:hideMark/>
          </w:tcPr>
          <w:p w14:paraId="0F1AC489"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0.04 </w:t>
            </w:r>
            <w:r>
              <w:rPr>
                <w:color w:val="000000"/>
                <w:sz w:val="16"/>
                <w:szCs w:val="20"/>
              </w:rPr>
              <w:br/>
              <w:t>(-0.02, 0.09)</w:t>
            </w:r>
          </w:p>
        </w:tc>
        <w:tc>
          <w:tcPr>
            <w:tcW w:w="0" w:type="auto"/>
            <w:noWrap/>
            <w:vAlign w:val="center"/>
            <w:hideMark/>
          </w:tcPr>
          <w:p w14:paraId="10F266C8"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0.04 </w:t>
            </w:r>
            <w:r>
              <w:rPr>
                <w:color w:val="000000"/>
                <w:sz w:val="16"/>
                <w:szCs w:val="20"/>
              </w:rPr>
              <w:br/>
              <w:t>(-0.03, 0.11)</w:t>
            </w:r>
          </w:p>
        </w:tc>
        <w:tc>
          <w:tcPr>
            <w:tcW w:w="0" w:type="auto"/>
            <w:noWrap/>
            <w:vAlign w:val="center"/>
            <w:hideMark/>
          </w:tcPr>
          <w:p w14:paraId="3E5DC42C"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 xml:space="preserve">0.04 </w:t>
            </w:r>
            <w:r>
              <w:rPr>
                <w:color w:val="000000"/>
                <w:sz w:val="16"/>
                <w:szCs w:val="20"/>
                <w:lang w:val="en-GB"/>
              </w:rPr>
              <w:br/>
              <w:t>(-0.04, 0.12)</w:t>
            </w:r>
          </w:p>
        </w:tc>
        <w:tc>
          <w:tcPr>
            <w:tcW w:w="0" w:type="auto"/>
            <w:noWrap/>
            <w:vAlign w:val="center"/>
            <w:hideMark/>
          </w:tcPr>
          <w:p w14:paraId="2E3BAAB2"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 xml:space="preserve">0.03 </w:t>
            </w:r>
            <w:r>
              <w:rPr>
                <w:color w:val="000000"/>
                <w:sz w:val="16"/>
                <w:szCs w:val="20"/>
                <w:lang w:val="en-GB"/>
              </w:rPr>
              <w:br/>
              <w:t>(-0.06, 0.12)</w:t>
            </w:r>
          </w:p>
        </w:tc>
        <w:tc>
          <w:tcPr>
            <w:tcW w:w="0" w:type="auto"/>
            <w:noWrap/>
            <w:vAlign w:val="center"/>
            <w:hideMark/>
          </w:tcPr>
          <w:p w14:paraId="421038EB"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0.21</w:t>
            </w:r>
            <w:r>
              <w:rPr>
                <w:rFonts w:eastAsia="Times New Roman"/>
                <w:color w:val="000000"/>
                <w:sz w:val="16"/>
                <w:szCs w:val="20"/>
                <w:vertAlign w:val="superscript"/>
                <w:lang w:val="en-US" w:eastAsia="en-GB"/>
              </w:rPr>
              <w:t>4</w:t>
            </w:r>
          </w:p>
        </w:tc>
        <w:tc>
          <w:tcPr>
            <w:tcW w:w="0" w:type="auto"/>
            <w:noWrap/>
            <w:vAlign w:val="center"/>
            <w:hideMark/>
          </w:tcPr>
          <w:p w14:paraId="03646970"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0.18</w:t>
            </w:r>
            <w:r>
              <w:rPr>
                <w:rFonts w:eastAsia="Times New Roman"/>
                <w:color w:val="000000"/>
                <w:sz w:val="16"/>
                <w:szCs w:val="20"/>
                <w:vertAlign w:val="superscript"/>
                <w:lang w:val="en-US" w:eastAsia="en-GB"/>
              </w:rPr>
              <w:t>4</w:t>
            </w:r>
          </w:p>
        </w:tc>
      </w:tr>
      <w:tr w:rsidR="002E47F4" w14:paraId="0DF19474" w14:textId="77777777" w:rsidTr="002E47F4">
        <w:trPr>
          <w:trHeight w:val="20"/>
          <w:jc w:val="center"/>
        </w:trPr>
        <w:tc>
          <w:tcPr>
            <w:tcW w:w="0" w:type="auto"/>
            <w:noWrap/>
            <w:vAlign w:val="center"/>
            <w:hideMark/>
          </w:tcPr>
          <w:p w14:paraId="797543F1" w14:textId="77777777" w:rsidR="002E47F4" w:rsidRDefault="002E47F4" w:rsidP="00E4593C">
            <w:pPr>
              <w:ind w:firstLineChars="300" w:firstLine="480"/>
              <w:rPr>
                <w:rFonts w:eastAsia="Times New Roman"/>
                <w:color w:val="000000"/>
                <w:sz w:val="16"/>
                <w:szCs w:val="20"/>
                <w:lang w:val="en-US" w:eastAsia="en-GB"/>
              </w:rPr>
            </w:pPr>
            <w:r>
              <w:rPr>
                <w:rFonts w:eastAsia="Times New Roman"/>
                <w:color w:val="000000"/>
                <w:sz w:val="16"/>
                <w:szCs w:val="20"/>
                <w:lang w:val="en-US" w:eastAsia="en-GB"/>
              </w:rPr>
              <w:t>Femur Length, cm</w:t>
            </w:r>
          </w:p>
        </w:tc>
        <w:tc>
          <w:tcPr>
            <w:tcW w:w="0" w:type="auto"/>
            <w:noWrap/>
            <w:vAlign w:val="center"/>
            <w:hideMark/>
          </w:tcPr>
          <w:p w14:paraId="22BC6A44"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 xml:space="preserve">0.02 </w:t>
            </w:r>
            <w:r>
              <w:rPr>
                <w:color w:val="000000"/>
                <w:sz w:val="16"/>
                <w:szCs w:val="20"/>
                <w:lang w:val="en-GB"/>
              </w:rPr>
              <w:br/>
              <w:t>(0.00, 0.04)</w:t>
            </w:r>
          </w:p>
        </w:tc>
        <w:tc>
          <w:tcPr>
            <w:tcW w:w="0" w:type="auto"/>
            <w:noWrap/>
            <w:vAlign w:val="center"/>
            <w:hideMark/>
          </w:tcPr>
          <w:p w14:paraId="314573F8"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 xml:space="preserve">0.03 </w:t>
            </w:r>
            <w:r>
              <w:rPr>
                <w:color w:val="000000"/>
                <w:sz w:val="16"/>
                <w:szCs w:val="20"/>
                <w:lang w:val="en-GB"/>
              </w:rPr>
              <w:br/>
              <w:t>(0.01, 0.05)</w:t>
            </w:r>
          </w:p>
        </w:tc>
        <w:tc>
          <w:tcPr>
            <w:tcW w:w="0" w:type="auto"/>
            <w:noWrap/>
            <w:vAlign w:val="center"/>
            <w:hideMark/>
          </w:tcPr>
          <w:p w14:paraId="507EAC96"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w:t>
            </w:r>
          </w:p>
        </w:tc>
        <w:tc>
          <w:tcPr>
            <w:tcW w:w="0" w:type="auto"/>
            <w:noWrap/>
            <w:vAlign w:val="center"/>
            <w:hideMark/>
          </w:tcPr>
          <w:p w14:paraId="26AFD8E0"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w:t>
            </w:r>
          </w:p>
        </w:tc>
        <w:tc>
          <w:tcPr>
            <w:tcW w:w="0" w:type="auto"/>
            <w:noWrap/>
            <w:vAlign w:val="center"/>
            <w:hideMark/>
          </w:tcPr>
          <w:p w14:paraId="431FCFCF"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w:t>
            </w:r>
          </w:p>
        </w:tc>
        <w:tc>
          <w:tcPr>
            <w:tcW w:w="0" w:type="auto"/>
            <w:noWrap/>
            <w:vAlign w:val="center"/>
            <w:hideMark/>
          </w:tcPr>
          <w:p w14:paraId="36740826"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w:t>
            </w:r>
          </w:p>
        </w:tc>
        <w:tc>
          <w:tcPr>
            <w:tcW w:w="0" w:type="auto"/>
            <w:noWrap/>
            <w:vAlign w:val="center"/>
            <w:hideMark/>
          </w:tcPr>
          <w:p w14:paraId="1C696C61"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w:t>
            </w:r>
          </w:p>
        </w:tc>
        <w:tc>
          <w:tcPr>
            <w:tcW w:w="0" w:type="auto"/>
            <w:noWrap/>
            <w:vAlign w:val="center"/>
            <w:hideMark/>
          </w:tcPr>
          <w:p w14:paraId="136F7F29"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w:t>
            </w:r>
          </w:p>
        </w:tc>
        <w:tc>
          <w:tcPr>
            <w:tcW w:w="0" w:type="auto"/>
            <w:noWrap/>
            <w:vAlign w:val="center"/>
            <w:hideMark/>
          </w:tcPr>
          <w:p w14:paraId="376E0B08"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w:t>
            </w:r>
          </w:p>
        </w:tc>
        <w:tc>
          <w:tcPr>
            <w:tcW w:w="0" w:type="auto"/>
            <w:noWrap/>
            <w:vAlign w:val="center"/>
            <w:hideMark/>
          </w:tcPr>
          <w:p w14:paraId="13AA0228"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w:t>
            </w:r>
          </w:p>
        </w:tc>
        <w:tc>
          <w:tcPr>
            <w:tcW w:w="0" w:type="auto"/>
            <w:noWrap/>
            <w:vAlign w:val="center"/>
            <w:hideMark/>
          </w:tcPr>
          <w:p w14:paraId="7C21809C" w14:textId="77777777" w:rsidR="002E47F4" w:rsidRDefault="002E47F4" w:rsidP="00E4593C">
            <w:pPr>
              <w:rPr>
                <w:rFonts w:eastAsia="Times New Roman"/>
                <w:color w:val="000000"/>
                <w:sz w:val="16"/>
                <w:szCs w:val="20"/>
                <w:lang w:val="en-US" w:eastAsia="en-GB"/>
              </w:rPr>
            </w:pPr>
          </w:p>
        </w:tc>
        <w:tc>
          <w:tcPr>
            <w:tcW w:w="0" w:type="auto"/>
            <w:noWrap/>
            <w:vAlign w:val="center"/>
            <w:hideMark/>
          </w:tcPr>
          <w:p w14:paraId="2C4FD6D6" w14:textId="77777777" w:rsidR="002E47F4" w:rsidRDefault="002E47F4" w:rsidP="00E4593C">
            <w:pPr>
              <w:rPr>
                <w:rFonts w:ascii="Calibri" w:hAnsi="Calibri" w:cs="Calibri"/>
                <w:sz w:val="20"/>
                <w:szCs w:val="20"/>
                <w:lang w:val="en-GB" w:eastAsia="en-GB"/>
              </w:rPr>
            </w:pPr>
          </w:p>
        </w:tc>
      </w:tr>
      <w:tr w:rsidR="002E47F4" w14:paraId="1D2C5294" w14:textId="77777777" w:rsidTr="002E47F4">
        <w:trPr>
          <w:trHeight w:val="20"/>
          <w:jc w:val="center"/>
        </w:trPr>
        <w:tc>
          <w:tcPr>
            <w:tcW w:w="0" w:type="auto"/>
            <w:noWrap/>
            <w:vAlign w:val="center"/>
            <w:hideMark/>
          </w:tcPr>
          <w:p w14:paraId="07D8EF46" w14:textId="77777777" w:rsidR="002E47F4" w:rsidRDefault="002E47F4" w:rsidP="00E4593C">
            <w:pPr>
              <w:ind w:firstLineChars="300" w:firstLine="480"/>
              <w:rPr>
                <w:rFonts w:eastAsia="Times New Roman"/>
                <w:color w:val="000000"/>
                <w:sz w:val="16"/>
                <w:szCs w:val="20"/>
                <w:lang w:val="en-US" w:eastAsia="en-GB"/>
              </w:rPr>
            </w:pPr>
            <w:r>
              <w:rPr>
                <w:rFonts w:eastAsia="Times New Roman"/>
                <w:color w:val="000000"/>
                <w:sz w:val="16"/>
                <w:szCs w:val="20"/>
                <w:lang w:val="en-US" w:eastAsia="en-GB"/>
              </w:rPr>
              <w:t>Length, cm</w:t>
            </w:r>
          </w:p>
        </w:tc>
        <w:tc>
          <w:tcPr>
            <w:tcW w:w="0" w:type="auto"/>
            <w:noWrap/>
            <w:vAlign w:val="center"/>
            <w:hideMark/>
          </w:tcPr>
          <w:p w14:paraId="28600EB2"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w:t>
            </w:r>
          </w:p>
        </w:tc>
        <w:tc>
          <w:tcPr>
            <w:tcW w:w="0" w:type="auto"/>
            <w:noWrap/>
            <w:vAlign w:val="center"/>
            <w:hideMark/>
          </w:tcPr>
          <w:p w14:paraId="08209A55"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w:t>
            </w:r>
          </w:p>
        </w:tc>
        <w:tc>
          <w:tcPr>
            <w:tcW w:w="0" w:type="auto"/>
            <w:noWrap/>
            <w:vAlign w:val="center"/>
            <w:hideMark/>
          </w:tcPr>
          <w:p w14:paraId="65CD7649"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 xml:space="preserve">0.12 </w:t>
            </w:r>
            <w:r>
              <w:rPr>
                <w:color w:val="000000"/>
                <w:sz w:val="16"/>
                <w:szCs w:val="20"/>
                <w:lang w:val="en-GB"/>
              </w:rPr>
              <w:br/>
              <w:t>(-0.0</w:t>
            </w:r>
            <w:r>
              <w:rPr>
                <w:color w:val="000000"/>
                <w:sz w:val="16"/>
                <w:szCs w:val="20"/>
              </w:rPr>
              <w:t>4, 0.27)</w:t>
            </w:r>
          </w:p>
        </w:tc>
        <w:tc>
          <w:tcPr>
            <w:tcW w:w="0" w:type="auto"/>
            <w:noWrap/>
            <w:vAlign w:val="center"/>
            <w:hideMark/>
          </w:tcPr>
          <w:p w14:paraId="163FAC55"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0.12 </w:t>
            </w:r>
            <w:r>
              <w:rPr>
                <w:color w:val="000000"/>
                <w:sz w:val="16"/>
                <w:szCs w:val="20"/>
              </w:rPr>
              <w:br/>
              <w:t>(-0.04, 0.27)</w:t>
            </w:r>
          </w:p>
        </w:tc>
        <w:tc>
          <w:tcPr>
            <w:tcW w:w="0" w:type="auto"/>
            <w:noWrap/>
            <w:vAlign w:val="center"/>
            <w:hideMark/>
          </w:tcPr>
          <w:p w14:paraId="23C2FC3E"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0.12 </w:t>
            </w:r>
            <w:r>
              <w:rPr>
                <w:color w:val="000000"/>
                <w:sz w:val="16"/>
                <w:szCs w:val="20"/>
              </w:rPr>
              <w:br/>
              <w:t>(-0.04, 0.28)</w:t>
            </w:r>
          </w:p>
        </w:tc>
        <w:tc>
          <w:tcPr>
            <w:tcW w:w="0" w:type="auto"/>
            <w:noWrap/>
            <w:vAlign w:val="center"/>
            <w:hideMark/>
          </w:tcPr>
          <w:p w14:paraId="0A539551"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0.12 </w:t>
            </w:r>
            <w:r>
              <w:rPr>
                <w:color w:val="000000"/>
                <w:sz w:val="16"/>
                <w:szCs w:val="20"/>
              </w:rPr>
              <w:br/>
              <w:t>(-0.05, 0.30)</w:t>
            </w:r>
          </w:p>
        </w:tc>
        <w:tc>
          <w:tcPr>
            <w:tcW w:w="0" w:type="auto"/>
            <w:noWrap/>
            <w:vAlign w:val="center"/>
            <w:hideMark/>
          </w:tcPr>
          <w:p w14:paraId="43940025"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0.12 </w:t>
            </w:r>
            <w:r>
              <w:rPr>
                <w:color w:val="000000"/>
                <w:sz w:val="16"/>
                <w:szCs w:val="20"/>
              </w:rPr>
              <w:br/>
              <w:t>(-0.07, 0.31)</w:t>
            </w:r>
          </w:p>
        </w:tc>
        <w:tc>
          <w:tcPr>
            <w:tcW w:w="0" w:type="auto"/>
            <w:noWrap/>
            <w:vAlign w:val="center"/>
            <w:hideMark/>
          </w:tcPr>
          <w:p w14:paraId="1FD65C5E"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0.10 </w:t>
            </w:r>
            <w:r>
              <w:rPr>
                <w:color w:val="000000"/>
                <w:sz w:val="16"/>
                <w:szCs w:val="20"/>
              </w:rPr>
              <w:br/>
              <w:t>(-0.12, 0.32)</w:t>
            </w:r>
          </w:p>
        </w:tc>
        <w:tc>
          <w:tcPr>
            <w:tcW w:w="0" w:type="auto"/>
            <w:noWrap/>
            <w:vAlign w:val="center"/>
            <w:hideMark/>
          </w:tcPr>
          <w:p w14:paraId="7DA23C37"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0.07 </w:t>
            </w:r>
            <w:r>
              <w:rPr>
                <w:color w:val="000000"/>
                <w:sz w:val="16"/>
                <w:szCs w:val="20"/>
              </w:rPr>
              <w:br/>
              <w:t>(-0.16, 0.31)</w:t>
            </w:r>
          </w:p>
        </w:tc>
        <w:tc>
          <w:tcPr>
            <w:tcW w:w="0" w:type="auto"/>
            <w:noWrap/>
            <w:vAlign w:val="center"/>
            <w:hideMark/>
          </w:tcPr>
          <w:p w14:paraId="53ED016A"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0.05 </w:t>
            </w:r>
            <w:r>
              <w:rPr>
                <w:color w:val="000000"/>
                <w:sz w:val="16"/>
                <w:szCs w:val="20"/>
              </w:rPr>
              <w:br/>
              <w:t>(-0.20, 0.29)</w:t>
            </w:r>
          </w:p>
        </w:tc>
        <w:tc>
          <w:tcPr>
            <w:tcW w:w="0" w:type="auto"/>
            <w:noWrap/>
            <w:vAlign w:val="center"/>
            <w:hideMark/>
          </w:tcPr>
          <w:p w14:paraId="465C2E07" w14:textId="77777777" w:rsidR="002E47F4" w:rsidRDefault="002E47F4" w:rsidP="00E4593C">
            <w:pPr>
              <w:jc w:val="center"/>
              <w:rPr>
                <w:rFonts w:eastAsia="Times New Roman"/>
                <w:color w:val="000000"/>
                <w:sz w:val="16"/>
                <w:szCs w:val="20"/>
                <w:lang w:val="en-US" w:eastAsia="en-GB"/>
              </w:rPr>
            </w:pPr>
            <w:r>
              <w:rPr>
                <w:color w:val="000000"/>
                <w:sz w:val="16"/>
                <w:szCs w:val="20"/>
              </w:rPr>
              <w:t>0.29</w:t>
            </w:r>
          </w:p>
        </w:tc>
        <w:tc>
          <w:tcPr>
            <w:tcW w:w="0" w:type="auto"/>
            <w:noWrap/>
            <w:vAlign w:val="center"/>
            <w:hideMark/>
          </w:tcPr>
          <w:p w14:paraId="595E994F" w14:textId="77777777" w:rsidR="002E47F4" w:rsidRDefault="002E47F4" w:rsidP="00E4593C">
            <w:pPr>
              <w:jc w:val="center"/>
              <w:rPr>
                <w:rFonts w:eastAsia="Times New Roman"/>
                <w:color w:val="000000"/>
                <w:sz w:val="16"/>
                <w:szCs w:val="20"/>
                <w:lang w:val="en-US" w:eastAsia="en-GB"/>
              </w:rPr>
            </w:pPr>
            <w:r>
              <w:rPr>
                <w:color w:val="000000"/>
                <w:sz w:val="16"/>
                <w:szCs w:val="20"/>
              </w:rPr>
              <w:t>0.79</w:t>
            </w:r>
          </w:p>
        </w:tc>
      </w:tr>
      <w:tr w:rsidR="002E47F4" w14:paraId="0A5F6530" w14:textId="77777777" w:rsidTr="002E47F4">
        <w:trPr>
          <w:trHeight w:val="20"/>
          <w:jc w:val="center"/>
        </w:trPr>
        <w:tc>
          <w:tcPr>
            <w:tcW w:w="0" w:type="auto"/>
            <w:noWrap/>
            <w:vAlign w:val="center"/>
            <w:hideMark/>
          </w:tcPr>
          <w:p w14:paraId="4868BA4D" w14:textId="77777777" w:rsidR="002E47F4" w:rsidRDefault="002E47F4" w:rsidP="00E4593C">
            <w:pPr>
              <w:ind w:firstLineChars="300" w:firstLine="480"/>
              <w:rPr>
                <w:rFonts w:eastAsia="Times New Roman"/>
                <w:color w:val="000000"/>
                <w:sz w:val="16"/>
                <w:szCs w:val="20"/>
                <w:lang w:val="en-US" w:eastAsia="en-GB"/>
              </w:rPr>
            </w:pPr>
            <w:r>
              <w:rPr>
                <w:rFonts w:eastAsia="Times New Roman"/>
                <w:color w:val="000000"/>
                <w:sz w:val="16"/>
                <w:szCs w:val="20"/>
                <w:lang w:val="en-US" w:eastAsia="en-GB"/>
              </w:rPr>
              <w:t>BMI, kg/m²</w:t>
            </w:r>
          </w:p>
        </w:tc>
        <w:tc>
          <w:tcPr>
            <w:tcW w:w="0" w:type="auto"/>
            <w:noWrap/>
            <w:vAlign w:val="center"/>
            <w:hideMark/>
          </w:tcPr>
          <w:p w14:paraId="74C00133" w14:textId="77777777" w:rsidR="002E47F4" w:rsidRDefault="002E47F4" w:rsidP="00E4593C">
            <w:pPr>
              <w:jc w:val="center"/>
              <w:rPr>
                <w:rFonts w:eastAsia="Times New Roman"/>
                <w:color w:val="000000"/>
                <w:sz w:val="16"/>
                <w:szCs w:val="20"/>
                <w:lang w:val="en-US" w:eastAsia="en-GB"/>
              </w:rPr>
            </w:pPr>
            <w:r>
              <w:rPr>
                <w:color w:val="000000"/>
                <w:sz w:val="16"/>
                <w:szCs w:val="20"/>
              </w:rPr>
              <w:t>-</w:t>
            </w:r>
          </w:p>
        </w:tc>
        <w:tc>
          <w:tcPr>
            <w:tcW w:w="0" w:type="auto"/>
            <w:noWrap/>
            <w:vAlign w:val="center"/>
            <w:hideMark/>
          </w:tcPr>
          <w:p w14:paraId="04FAEA95" w14:textId="77777777" w:rsidR="002E47F4" w:rsidRDefault="002E47F4" w:rsidP="00E4593C">
            <w:pPr>
              <w:jc w:val="center"/>
              <w:rPr>
                <w:rFonts w:eastAsia="Times New Roman"/>
                <w:color w:val="000000"/>
                <w:sz w:val="16"/>
                <w:szCs w:val="20"/>
                <w:lang w:val="en-US" w:eastAsia="en-GB"/>
              </w:rPr>
            </w:pPr>
            <w:r>
              <w:rPr>
                <w:color w:val="000000"/>
                <w:sz w:val="16"/>
                <w:szCs w:val="20"/>
              </w:rPr>
              <w:t>-</w:t>
            </w:r>
          </w:p>
        </w:tc>
        <w:tc>
          <w:tcPr>
            <w:tcW w:w="0" w:type="auto"/>
            <w:noWrap/>
            <w:vAlign w:val="center"/>
            <w:hideMark/>
          </w:tcPr>
          <w:p w14:paraId="2905FCB8"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0.13 </w:t>
            </w:r>
            <w:r>
              <w:rPr>
                <w:color w:val="000000"/>
                <w:sz w:val="16"/>
                <w:szCs w:val="20"/>
              </w:rPr>
              <w:br/>
              <w:t>(0.02, 0.25)</w:t>
            </w:r>
          </w:p>
        </w:tc>
        <w:tc>
          <w:tcPr>
            <w:tcW w:w="0" w:type="auto"/>
            <w:noWrap/>
            <w:vAlign w:val="center"/>
            <w:hideMark/>
          </w:tcPr>
          <w:p w14:paraId="65BCE739" w14:textId="77777777" w:rsidR="002E47F4" w:rsidRDefault="002E47F4" w:rsidP="00E4593C">
            <w:pPr>
              <w:jc w:val="center"/>
              <w:rPr>
                <w:color w:val="000000"/>
                <w:sz w:val="16"/>
                <w:szCs w:val="20"/>
              </w:rPr>
            </w:pPr>
            <w:r>
              <w:rPr>
                <w:color w:val="000000"/>
                <w:sz w:val="16"/>
                <w:szCs w:val="20"/>
              </w:rPr>
              <w:t xml:space="preserve">-0.02 </w:t>
            </w:r>
          </w:p>
          <w:p w14:paraId="1AFF6162" w14:textId="77777777" w:rsidR="002E47F4" w:rsidRDefault="002E47F4" w:rsidP="00E4593C">
            <w:pPr>
              <w:jc w:val="center"/>
              <w:rPr>
                <w:rFonts w:eastAsia="Times New Roman"/>
                <w:color w:val="000000"/>
                <w:sz w:val="16"/>
                <w:szCs w:val="20"/>
                <w:lang w:val="en-US" w:eastAsia="en-GB"/>
              </w:rPr>
            </w:pPr>
            <w:r>
              <w:rPr>
                <w:color w:val="000000"/>
                <w:sz w:val="16"/>
                <w:szCs w:val="20"/>
              </w:rPr>
              <w:t>(-0.09, 0.05)</w:t>
            </w:r>
          </w:p>
        </w:tc>
        <w:tc>
          <w:tcPr>
            <w:tcW w:w="0" w:type="auto"/>
            <w:noWrap/>
            <w:vAlign w:val="center"/>
            <w:hideMark/>
          </w:tcPr>
          <w:p w14:paraId="5247A0C0"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0.01 </w:t>
            </w:r>
            <w:r>
              <w:rPr>
                <w:color w:val="000000"/>
                <w:sz w:val="16"/>
                <w:szCs w:val="20"/>
              </w:rPr>
              <w:br/>
              <w:t>(-0.08, 0.09)</w:t>
            </w:r>
          </w:p>
        </w:tc>
        <w:tc>
          <w:tcPr>
            <w:tcW w:w="0" w:type="auto"/>
            <w:noWrap/>
            <w:vAlign w:val="center"/>
            <w:hideMark/>
          </w:tcPr>
          <w:p w14:paraId="20EECFC7"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0.03 </w:t>
            </w:r>
            <w:r>
              <w:rPr>
                <w:color w:val="000000"/>
                <w:sz w:val="16"/>
                <w:szCs w:val="20"/>
              </w:rPr>
              <w:br/>
              <w:t>(-0.08, 0.14)</w:t>
            </w:r>
          </w:p>
        </w:tc>
        <w:tc>
          <w:tcPr>
            <w:tcW w:w="0" w:type="auto"/>
            <w:noWrap/>
            <w:vAlign w:val="center"/>
            <w:hideMark/>
          </w:tcPr>
          <w:p w14:paraId="04A5B999"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0.04 </w:t>
            </w:r>
            <w:r>
              <w:rPr>
                <w:color w:val="000000"/>
                <w:sz w:val="16"/>
                <w:szCs w:val="20"/>
              </w:rPr>
              <w:br/>
              <w:t>(-0.08, 0.16)</w:t>
            </w:r>
          </w:p>
        </w:tc>
        <w:tc>
          <w:tcPr>
            <w:tcW w:w="0" w:type="auto"/>
            <w:noWrap/>
            <w:vAlign w:val="center"/>
            <w:hideMark/>
          </w:tcPr>
          <w:p w14:paraId="64CDCDD0"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0.05 </w:t>
            </w:r>
            <w:r>
              <w:rPr>
                <w:color w:val="000000"/>
                <w:sz w:val="16"/>
                <w:szCs w:val="20"/>
              </w:rPr>
              <w:br/>
              <w:t>(-0.07, 0.17)</w:t>
            </w:r>
          </w:p>
        </w:tc>
        <w:tc>
          <w:tcPr>
            <w:tcW w:w="0" w:type="auto"/>
            <w:noWrap/>
            <w:vAlign w:val="center"/>
            <w:hideMark/>
          </w:tcPr>
          <w:p w14:paraId="465D9D59"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0.04 </w:t>
            </w:r>
            <w:r>
              <w:rPr>
                <w:color w:val="000000"/>
                <w:sz w:val="16"/>
                <w:szCs w:val="20"/>
              </w:rPr>
              <w:br/>
              <w:t>(-0.08, 0.15)</w:t>
            </w:r>
          </w:p>
        </w:tc>
        <w:tc>
          <w:tcPr>
            <w:tcW w:w="0" w:type="auto"/>
            <w:noWrap/>
            <w:vAlign w:val="center"/>
            <w:hideMark/>
          </w:tcPr>
          <w:p w14:paraId="106A31AE"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0.02 </w:t>
            </w:r>
            <w:r>
              <w:rPr>
                <w:color w:val="000000"/>
                <w:sz w:val="16"/>
                <w:szCs w:val="20"/>
              </w:rPr>
              <w:br/>
              <w:t>(-0.09, 0.14)</w:t>
            </w:r>
          </w:p>
        </w:tc>
        <w:tc>
          <w:tcPr>
            <w:tcW w:w="0" w:type="auto"/>
            <w:noWrap/>
            <w:vAlign w:val="center"/>
            <w:hideMark/>
          </w:tcPr>
          <w:p w14:paraId="5500AB96" w14:textId="77777777" w:rsidR="002E47F4" w:rsidRDefault="002E47F4" w:rsidP="00E4593C">
            <w:pPr>
              <w:jc w:val="center"/>
              <w:rPr>
                <w:rFonts w:eastAsia="Times New Roman"/>
                <w:color w:val="000000"/>
                <w:sz w:val="16"/>
                <w:szCs w:val="20"/>
                <w:lang w:val="en-US" w:eastAsia="en-GB"/>
              </w:rPr>
            </w:pPr>
            <w:r>
              <w:rPr>
                <w:color w:val="000000"/>
                <w:sz w:val="16"/>
                <w:szCs w:val="20"/>
              </w:rPr>
              <w:t>0.40</w:t>
            </w:r>
          </w:p>
        </w:tc>
        <w:tc>
          <w:tcPr>
            <w:tcW w:w="0" w:type="auto"/>
            <w:noWrap/>
            <w:vAlign w:val="center"/>
            <w:hideMark/>
          </w:tcPr>
          <w:p w14:paraId="15C38F5B" w14:textId="77777777" w:rsidR="002E47F4" w:rsidRDefault="002E47F4" w:rsidP="00E4593C">
            <w:pPr>
              <w:jc w:val="center"/>
              <w:rPr>
                <w:rFonts w:eastAsia="Times New Roman"/>
                <w:color w:val="000000"/>
                <w:sz w:val="16"/>
                <w:szCs w:val="20"/>
                <w:lang w:val="en-US" w:eastAsia="en-GB"/>
              </w:rPr>
            </w:pPr>
            <w:r>
              <w:rPr>
                <w:color w:val="000000"/>
                <w:sz w:val="16"/>
                <w:szCs w:val="20"/>
              </w:rPr>
              <w:t>0.23</w:t>
            </w:r>
          </w:p>
        </w:tc>
      </w:tr>
      <w:tr w:rsidR="002E47F4" w14:paraId="29C8D029" w14:textId="77777777" w:rsidTr="002E47F4">
        <w:trPr>
          <w:trHeight w:val="20"/>
          <w:jc w:val="center"/>
        </w:trPr>
        <w:tc>
          <w:tcPr>
            <w:tcW w:w="0" w:type="auto"/>
            <w:noWrap/>
            <w:vAlign w:val="center"/>
            <w:hideMark/>
          </w:tcPr>
          <w:p w14:paraId="08B98EB9" w14:textId="77777777" w:rsidR="002E47F4" w:rsidRDefault="002E47F4" w:rsidP="00E4593C">
            <w:pPr>
              <w:ind w:firstLineChars="300" w:firstLine="480"/>
              <w:rPr>
                <w:rFonts w:eastAsia="Times New Roman"/>
                <w:color w:val="000000"/>
                <w:sz w:val="16"/>
                <w:szCs w:val="20"/>
                <w:lang w:val="en-US" w:eastAsia="en-GB"/>
              </w:rPr>
            </w:pPr>
            <w:r>
              <w:rPr>
                <w:rFonts w:eastAsia="Times New Roman"/>
                <w:color w:val="000000"/>
                <w:sz w:val="16"/>
                <w:szCs w:val="20"/>
                <w:lang w:val="en-US" w:eastAsia="en-GB"/>
              </w:rPr>
              <w:t>HC, cm</w:t>
            </w:r>
          </w:p>
        </w:tc>
        <w:tc>
          <w:tcPr>
            <w:tcW w:w="0" w:type="auto"/>
            <w:noWrap/>
            <w:vAlign w:val="center"/>
            <w:hideMark/>
          </w:tcPr>
          <w:p w14:paraId="51A51018"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0.11 </w:t>
            </w:r>
            <w:r>
              <w:rPr>
                <w:color w:val="000000"/>
                <w:sz w:val="16"/>
                <w:szCs w:val="20"/>
              </w:rPr>
              <w:br/>
              <w:t>(0.03, 0.19)</w:t>
            </w:r>
          </w:p>
        </w:tc>
        <w:tc>
          <w:tcPr>
            <w:tcW w:w="0" w:type="auto"/>
            <w:noWrap/>
            <w:vAlign w:val="center"/>
            <w:hideMark/>
          </w:tcPr>
          <w:p w14:paraId="44674E19"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0.12 </w:t>
            </w:r>
            <w:r>
              <w:rPr>
                <w:color w:val="000000"/>
                <w:sz w:val="16"/>
                <w:szCs w:val="20"/>
              </w:rPr>
              <w:br/>
              <w:t>(0.03, 0.21)</w:t>
            </w:r>
          </w:p>
        </w:tc>
        <w:tc>
          <w:tcPr>
            <w:tcW w:w="0" w:type="auto"/>
            <w:noWrap/>
            <w:vAlign w:val="center"/>
            <w:hideMark/>
          </w:tcPr>
          <w:p w14:paraId="4A2BE5B4"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0.11 </w:t>
            </w:r>
            <w:r>
              <w:rPr>
                <w:color w:val="000000"/>
                <w:sz w:val="16"/>
                <w:szCs w:val="20"/>
              </w:rPr>
              <w:br/>
              <w:t>(0.03, 0.19)</w:t>
            </w:r>
          </w:p>
        </w:tc>
        <w:tc>
          <w:tcPr>
            <w:tcW w:w="0" w:type="auto"/>
            <w:noWrap/>
            <w:vAlign w:val="center"/>
            <w:hideMark/>
          </w:tcPr>
          <w:p w14:paraId="11181551"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0.10 </w:t>
            </w:r>
            <w:r>
              <w:rPr>
                <w:color w:val="000000"/>
                <w:sz w:val="16"/>
                <w:szCs w:val="20"/>
              </w:rPr>
              <w:br/>
              <w:t>(0.02, 0.18)</w:t>
            </w:r>
          </w:p>
        </w:tc>
        <w:tc>
          <w:tcPr>
            <w:tcW w:w="0" w:type="auto"/>
            <w:noWrap/>
            <w:vAlign w:val="center"/>
            <w:hideMark/>
          </w:tcPr>
          <w:p w14:paraId="63F67F9E"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0.09 </w:t>
            </w:r>
            <w:r>
              <w:rPr>
                <w:color w:val="000000"/>
                <w:sz w:val="16"/>
                <w:szCs w:val="20"/>
              </w:rPr>
              <w:br/>
              <w:t>(0.01, 0.17)</w:t>
            </w:r>
          </w:p>
        </w:tc>
        <w:tc>
          <w:tcPr>
            <w:tcW w:w="0" w:type="auto"/>
            <w:noWrap/>
            <w:vAlign w:val="center"/>
            <w:hideMark/>
          </w:tcPr>
          <w:p w14:paraId="028ABD46"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0.08 </w:t>
            </w:r>
            <w:r>
              <w:rPr>
                <w:color w:val="000000"/>
                <w:sz w:val="16"/>
                <w:szCs w:val="20"/>
              </w:rPr>
              <w:br/>
              <w:t>(-0.01, 0.16)</w:t>
            </w:r>
          </w:p>
        </w:tc>
        <w:tc>
          <w:tcPr>
            <w:tcW w:w="0" w:type="auto"/>
            <w:noWrap/>
            <w:vAlign w:val="center"/>
            <w:hideMark/>
          </w:tcPr>
          <w:p w14:paraId="1F8BD6FC"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0.06 </w:t>
            </w:r>
            <w:r>
              <w:rPr>
                <w:color w:val="000000"/>
                <w:sz w:val="16"/>
                <w:szCs w:val="20"/>
              </w:rPr>
              <w:br/>
              <w:t>(-0.03, 0.15)</w:t>
            </w:r>
          </w:p>
        </w:tc>
        <w:tc>
          <w:tcPr>
            <w:tcW w:w="0" w:type="auto"/>
            <w:noWrap/>
            <w:vAlign w:val="center"/>
            <w:hideMark/>
          </w:tcPr>
          <w:p w14:paraId="52C35000"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0.04 </w:t>
            </w:r>
            <w:r>
              <w:rPr>
                <w:color w:val="000000"/>
                <w:sz w:val="16"/>
                <w:szCs w:val="20"/>
              </w:rPr>
              <w:br/>
              <w:t>(-0.05, 0.14)</w:t>
            </w:r>
          </w:p>
        </w:tc>
        <w:tc>
          <w:tcPr>
            <w:tcW w:w="0" w:type="auto"/>
            <w:noWrap/>
            <w:vAlign w:val="center"/>
            <w:hideMark/>
          </w:tcPr>
          <w:p w14:paraId="29E0E14D"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0.04 </w:t>
            </w:r>
            <w:r>
              <w:rPr>
                <w:color w:val="000000"/>
                <w:sz w:val="16"/>
                <w:szCs w:val="20"/>
              </w:rPr>
              <w:br/>
              <w:t>(-0.07, 0.14)</w:t>
            </w:r>
          </w:p>
        </w:tc>
        <w:tc>
          <w:tcPr>
            <w:tcW w:w="0" w:type="auto"/>
            <w:noWrap/>
            <w:vAlign w:val="center"/>
            <w:hideMark/>
          </w:tcPr>
          <w:p w14:paraId="332FFD86"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0.03 </w:t>
            </w:r>
            <w:r>
              <w:rPr>
                <w:color w:val="000000"/>
                <w:sz w:val="16"/>
                <w:szCs w:val="20"/>
              </w:rPr>
              <w:br/>
              <w:t>(-0.07, 0.13)</w:t>
            </w:r>
          </w:p>
        </w:tc>
        <w:tc>
          <w:tcPr>
            <w:tcW w:w="0" w:type="auto"/>
            <w:noWrap/>
            <w:vAlign w:val="center"/>
            <w:hideMark/>
          </w:tcPr>
          <w:p w14:paraId="531DBA25" w14:textId="77777777" w:rsidR="002E47F4" w:rsidRDefault="002E47F4" w:rsidP="00E4593C">
            <w:pPr>
              <w:jc w:val="center"/>
              <w:rPr>
                <w:rFonts w:eastAsia="Times New Roman"/>
                <w:color w:val="000000"/>
                <w:sz w:val="16"/>
                <w:szCs w:val="20"/>
                <w:lang w:val="en-US" w:eastAsia="en-GB"/>
              </w:rPr>
            </w:pPr>
            <w:r>
              <w:rPr>
                <w:color w:val="000000"/>
                <w:sz w:val="16"/>
                <w:szCs w:val="20"/>
              </w:rPr>
              <w:t>0.12</w:t>
            </w:r>
          </w:p>
        </w:tc>
        <w:tc>
          <w:tcPr>
            <w:tcW w:w="0" w:type="auto"/>
            <w:noWrap/>
            <w:vAlign w:val="center"/>
            <w:hideMark/>
          </w:tcPr>
          <w:p w14:paraId="367B0DAF" w14:textId="77777777" w:rsidR="002E47F4" w:rsidRDefault="002E47F4" w:rsidP="00E4593C">
            <w:pPr>
              <w:jc w:val="center"/>
              <w:rPr>
                <w:rFonts w:eastAsia="Times New Roman"/>
                <w:color w:val="000000"/>
                <w:sz w:val="16"/>
                <w:szCs w:val="20"/>
                <w:lang w:val="en-US" w:eastAsia="en-GB"/>
              </w:rPr>
            </w:pPr>
            <w:r>
              <w:rPr>
                <w:color w:val="000000"/>
                <w:sz w:val="16"/>
                <w:szCs w:val="20"/>
              </w:rPr>
              <w:t>0.12</w:t>
            </w:r>
          </w:p>
        </w:tc>
      </w:tr>
      <w:tr w:rsidR="002E47F4" w14:paraId="79B06499" w14:textId="77777777" w:rsidTr="002E47F4">
        <w:trPr>
          <w:trHeight w:val="20"/>
          <w:jc w:val="center"/>
        </w:trPr>
        <w:tc>
          <w:tcPr>
            <w:tcW w:w="0" w:type="auto"/>
            <w:noWrap/>
            <w:vAlign w:val="center"/>
            <w:hideMark/>
          </w:tcPr>
          <w:p w14:paraId="17E689B7" w14:textId="77777777" w:rsidR="002E47F4" w:rsidRDefault="002E47F4" w:rsidP="00E4593C">
            <w:pPr>
              <w:ind w:firstLineChars="300" w:firstLine="480"/>
              <w:rPr>
                <w:rFonts w:eastAsia="Times New Roman"/>
                <w:color w:val="000000"/>
                <w:sz w:val="16"/>
                <w:szCs w:val="20"/>
                <w:lang w:val="en-US" w:eastAsia="en-GB"/>
              </w:rPr>
            </w:pPr>
            <w:r>
              <w:rPr>
                <w:rFonts w:eastAsia="Times New Roman"/>
                <w:color w:val="000000"/>
                <w:sz w:val="16"/>
                <w:szCs w:val="20"/>
                <w:lang w:val="en-US" w:eastAsia="en-GB"/>
              </w:rPr>
              <w:t>AC, cm</w:t>
            </w:r>
          </w:p>
        </w:tc>
        <w:tc>
          <w:tcPr>
            <w:tcW w:w="0" w:type="auto"/>
            <w:noWrap/>
            <w:vAlign w:val="center"/>
            <w:hideMark/>
          </w:tcPr>
          <w:p w14:paraId="023DFCA3"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0.11 </w:t>
            </w:r>
            <w:r>
              <w:rPr>
                <w:color w:val="000000"/>
                <w:sz w:val="16"/>
                <w:szCs w:val="20"/>
              </w:rPr>
              <w:br/>
              <w:t>(0.01, 0.20)</w:t>
            </w:r>
          </w:p>
        </w:tc>
        <w:tc>
          <w:tcPr>
            <w:tcW w:w="0" w:type="auto"/>
            <w:noWrap/>
            <w:vAlign w:val="center"/>
            <w:hideMark/>
          </w:tcPr>
          <w:p w14:paraId="1F11B3D0"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0.17 </w:t>
            </w:r>
            <w:r>
              <w:rPr>
                <w:color w:val="000000"/>
                <w:sz w:val="16"/>
                <w:szCs w:val="20"/>
              </w:rPr>
              <w:br/>
              <w:t>(0.04, 0.29)</w:t>
            </w:r>
          </w:p>
        </w:tc>
        <w:tc>
          <w:tcPr>
            <w:tcW w:w="0" w:type="auto"/>
            <w:noWrap/>
            <w:vAlign w:val="center"/>
            <w:hideMark/>
          </w:tcPr>
          <w:p w14:paraId="052BE7B1"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0.01 </w:t>
            </w:r>
            <w:r>
              <w:rPr>
                <w:color w:val="000000"/>
                <w:sz w:val="16"/>
                <w:szCs w:val="20"/>
              </w:rPr>
              <w:br/>
              <w:t>(-0.14, 0.15)</w:t>
            </w:r>
          </w:p>
        </w:tc>
        <w:tc>
          <w:tcPr>
            <w:tcW w:w="0" w:type="auto"/>
            <w:noWrap/>
            <w:vAlign w:val="center"/>
            <w:hideMark/>
          </w:tcPr>
          <w:p w14:paraId="00643377"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0.10 </w:t>
            </w:r>
            <w:r>
              <w:rPr>
                <w:color w:val="000000"/>
                <w:sz w:val="16"/>
                <w:szCs w:val="20"/>
              </w:rPr>
              <w:br/>
              <w:t>(0.01, 0.18)</w:t>
            </w:r>
          </w:p>
        </w:tc>
        <w:tc>
          <w:tcPr>
            <w:tcW w:w="0" w:type="auto"/>
            <w:noWrap/>
            <w:vAlign w:val="center"/>
            <w:hideMark/>
          </w:tcPr>
          <w:p w14:paraId="1F171E9F" w14:textId="77777777" w:rsidR="002E47F4" w:rsidRDefault="002E47F4" w:rsidP="00E4593C">
            <w:pPr>
              <w:jc w:val="center"/>
              <w:rPr>
                <w:color w:val="000000"/>
                <w:sz w:val="16"/>
                <w:szCs w:val="20"/>
              </w:rPr>
            </w:pPr>
            <w:r>
              <w:rPr>
                <w:color w:val="000000"/>
                <w:sz w:val="16"/>
                <w:szCs w:val="20"/>
              </w:rPr>
              <w:t xml:space="preserve">0.16 </w:t>
            </w:r>
          </w:p>
          <w:p w14:paraId="54FE6AB1" w14:textId="77777777" w:rsidR="002E47F4" w:rsidRDefault="002E47F4" w:rsidP="00E4593C">
            <w:pPr>
              <w:jc w:val="center"/>
              <w:rPr>
                <w:rFonts w:eastAsia="Times New Roman"/>
                <w:color w:val="000000"/>
                <w:sz w:val="16"/>
                <w:szCs w:val="20"/>
                <w:lang w:val="en-US" w:eastAsia="en-GB"/>
              </w:rPr>
            </w:pPr>
            <w:r>
              <w:rPr>
                <w:color w:val="000000"/>
                <w:sz w:val="16"/>
                <w:szCs w:val="20"/>
              </w:rPr>
              <w:t>(0.02, 0.30)</w:t>
            </w:r>
          </w:p>
        </w:tc>
        <w:tc>
          <w:tcPr>
            <w:tcW w:w="0" w:type="auto"/>
            <w:noWrap/>
            <w:vAlign w:val="center"/>
            <w:hideMark/>
          </w:tcPr>
          <w:p w14:paraId="3F4FE19E"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0.15 </w:t>
            </w:r>
            <w:r>
              <w:rPr>
                <w:color w:val="000000"/>
                <w:sz w:val="16"/>
                <w:szCs w:val="20"/>
              </w:rPr>
              <w:br/>
              <w:t>(-0.02, 0.33)</w:t>
            </w:r>
          </w:p>
        </w:tc>
        <w:tc>
          <w:tcPr>
            <w:tcW w:w="0" w:type="auto"/>
            <w:noWrap/>
            <w:vAlign w:val="center"/>
            <w:hideMark/>
          </w:tcPr>
          <w:p w14:paraId="768F31A7"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0.12 </w:t>
            </w:r>
            <w:r>
              <w:rPr>
                <w:color w:val="000000"/>
                <w:sz w:val="16"/>
                <w:szCs w:val="20"/>
              </w:rPr>
              <w:br/>
              <w:t>(-0.06, 0.30)</w:t>
            </w:r>
          </w:p>
        </w:tc>
        <w:tc>
          <w:tcPr>
            <w:tcW w:w="0" w:type="auto"/>
            <w:noWrap/>
            <w:vAlign w:val="center"/>
            <w:hideMark/>
          </w:tcPr>
          <w:p w14:paraId="6E70C9E7"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 xml:space="preserve">0.07 </w:t>
            </w:r>
            <w:r>
              <w:rPr>
                <w:color w:val="000000"/>
                <w:sz w:val="16"/>
                <w:szCs w:val="20"/>
                <w:lang w:val="en-GB"/>
              </w:rPr>
              <w:br/>
              <w:t>(-0.11, 0.26)</w:t>
            </w:r>
          </w:p>
        </w:tc>
        <w:tc>
          <w:tcPr>
            <w:tcW w:w="0" w:type="auto"/>
            <w:noWrap/>
            <w:vAlign w:val="center"/>
            <w:hideMark/>
          </w:tcPr>
          <w:p w14:paraId="77FE9508"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 xml:space="preserve">0.07 </w:t>
            </w:r>
            <w:r>
              <w:rPr>
                <w:color w:val="000000"/>
                <w:sz w:val="16"/>
                <w:szCs w:val="20"/>
                <w:lang w:val="en-GB"/>
              </w:rPr>
              <w:br/>
              <w:t>(-0.12, 0.25)</w:t>
            </w:r>
          </w:p>
        </w:tc>
        <w:tc>
          <w:tcPr>
            <w:tcW w:w="0" w:type="auto"/>
            <w:noWrap/>
            <w:vAlign w:val="center"/>
            <w:hideMark/>
          </w:tcPr>
          <w:p w14:paraId="7CA84652"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 xml:space="preserve">0.06 </w:t>
            </w:r>
            <w:r>
              <w:rPr>
                <w:color w:val="000000"/>
                <w:sz w:val="16"/>
                <w:szCs w:val="20"/>
                <w:lang w:val="en-GB"/>
              </w:rPr>
              <w:br/>
              <w:t>(-0.13, 0.25)</w:t>
            </w:r>
          </w:p>
        </w:tc>
        <w:tc>
          <w:tcPr>
            <w:tcW w:w="0" w:type="auto"/>
            <w:noWrap/>
            <w:vAlign w:val="center"/>
            <w:hideMark/>
          </w:tcPr>
          <w:p w14:paraId="5E9E9FB7"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0.19</w:t>
            </w:r>
          </w:p>
        </w:tc>
        <w:tc>
          <w:tcPr>
            <w:tcW w:w="0" w:type="auto"/>
            <w:noWrap/>
            <w:vAlign w:val="center"/>
            <w:hideMark/>
          </w:tcPr>
          <w:p w14:paraId="066206ED"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0.46</w:t>
            </w:r>
          </w:p>
        </w:tc>
      </w:tr>
      <w:tr w:rsidR="002E47F4" w14:paraId="2B34E246" w14:textId="77777777" w:rsidTr="002E47F4">
        <w:trPr>
          <w:trHeight w:val="20"/>
          <w:jc w:val="center"/>
        </w:trPr>
        <w:tc>
          <w:tcPr>
            <w:tcW w:w="0" w:type="auto"/>
            <w:noWrap/>
            <w:vAlign w:val="center"/>
            <w:hideMark/>
          </w:tcPr>
          <w:p w14:paraId="7F102BC0" w14:textId="77777777" w:rsidR="002E47F4" w:rsidRDefault="002E47F4" w:rsidP="00E4593C">
            <w:pPr>
              <w:rPr>
                <w:rFonts w:eastAsia="Times New Roman"/>
                <w:color w:val="000000"/>
                <w:sz w:val="16"/>
                <w:szCs w:val="20"/>
                <w:lang w:val="en-US" w:eastAsia="en-GB"/>
              </w:rPr>
            </w:pPr>
            <w:r>
              <w:rPr>
                <w:rFonts w:eastAsia="Times New Roman"/>
                <w:color w:val="000000"/>
                <w:sz w:val="16"/>
                <w:szCs w:val="20"/>
                <w:lang w:val="en-US" w:eastAsia="en-GB"/>
              </w:rPr>
              <w:t>Skinfold thicknesses</w:t>
            </w:r>
          </w:p>
        </w:tc>
        <w:tc>
          <w:tcPr>
            <w:tcW w:w="0" w:type="auto"/>
            <w:noWrap/>
            <w:vAlign w:val="center"/>
            <w:hideMark/>
          </w:tcPr>
          <w:p w14:paraId="2A6B73CA" w14:textId="77777777" w:rsidR="002E47F4" w:rsidRDefault="002E47F4" w:rsidP="00E4593C">
            <w:pPr>
              <w:rPr>
                <w:rFonts w:eastAsia="Times New Roman"/>
                <w:color w:val="000000"/>
                <w:sz w:val="16"/>
                <w:szCs w:val="20"/>
                <w:lang w:val="en-US" w:eastAsia="en-GB"/>
              </w:rPr>
            </w:pPr>
          </w:p>
        </w:tc>
        <w:tc>
          <w:tcPr>
            <w:tcW w:w="0" w:type="auto"/>
            <w:noWrap/>
            <w:vAlign w:val="center"/>
            <w:hideMark/>
          </w:tcPr>
          <w:p w14:paraId="7745DCC7"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4E33BAAC"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318D4668"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13D2C92B"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187C31BE"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6F8D058F"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101B405B"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00808ADA"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5E5B6B9D"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743C5C7F"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4AB5601C" w14:textId="77777777" w:rsidR="002E47F4" w:rsidRDefault="002E47F4" w:rsidP="00E4593C">
            <w:pPr>
              <w:rPr>
                <w:rFonts w:ascii="Calibri" w:hAnsi="Calibri" w:cs="Calibri"/>
                <w:sz w:val="20"/>
                <w:szCs w:val="20"/>
                <w:lang w:val="en-GB" w:eastAsia="en-GB"/>
              </w:rPr>
            </w:pPr>
          </w:p>
        </w:tc>
      </w:tr>
      <w:tr w:rsidR="002E47F4" w14:paraId="4EC216CC" w14:textId="77777777" w:rsidTr="002E47F4">
        <w:trPr>
          <w:trHeight w:val="20"/>
          <w:jc w:val="center"/>
        </w:trPr>
        <w:tc>
          <w:tcPr>
            <w:tcW w:w="0" w:type="auto"/>
            <w:noWrap/>
            <w:vAlign w:val="center"/>
            <w:hideMark/>
          </w:tcPr>
          <w:p w14:paraId="26D95193" w14:textId="77777777" w:rsidR="002E47F4" w:rsidRDefault="002E47F4" w:rsidP="00E4593C">
            <w:pPr>
              <w:jc w:val="right"/>
              <w:rPr>
                <w:rFonts w:eastAsia="Times New Roman"/>
                <w:i/>
                <w:iCs/>
                <w:color w:val="000000"/>
                <w:sz w:val="16"/>
                <w:szCs w:val="20"/>
                <w:lang w:val="en-US" w:eastAsia="en-GB"/>
              </w:rPr>
            </w:pPr>
            <w:r>
              <w:rPr>
                <w:rFonts w:eastAsia="Times New Roman"/>
                <w:i/>
                <w:iCs/>
                <w:color w:val="000000"/>
                <w:sz w:val="16"/>
                <w:szCs w:val="20"/>
                <w:lang w:val="en-US" w:eastAsia="en-GB"/>
              </w:rPr>
              <w:t>n =</w:t>
            </w:r>
          </w:p>
        </w:tc>
        <w:tc>
          <w:tcPr>
            <w:tcW w:w="0" w:type="auto"/>
            <w:noWrap/>
            <w:vAlign w:val="center"/>
            <w:hideMark/>
          </w:tcPr>
          <w:p w14:paraId="7A1B4C71" w14:textId="77777777" w:rsidR="002E47F4" w:rsidRDefault="002E47F4" w:rsidP="00E4593C">
            <w:pPr>
              <w:rPr>
                <w:rFonts w:eastAsia="Times New Roman"/>
                <w:i/>
                <w:iCs/>
                <w:color w:val="000000"/>
                <w:sz w:val="16"/>
                <w:szCs w:val="20"/>
                <w:lang w:val="en-US" w:eastAsia="en-GB"/>
              </w:rPr>
            </w:pPr>
          </w:p>
        </w:tc>
        <w:tc>
          <w:tcPr>
            <w:tcW w:w="0" w:type="auto"/>
            <w:noWrap/>
            <w:vAlign w:val="center"/>
            <w:hideMark/>
          </w:tcPr>
          <w:p w14:paraId="0450754E"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1DB0D454" w14:textId="77777777" w:rsidR="002E47F4" w:rsidRDefault="002E47F4" w:rsidP="00E4593C">
            <w:pPr>
              <w:jc w:val="center"/>
              <w:rPr>
                <w:rFonts w:eastAsia="Times New Roman"/>
                <w:i/>
                <w:iCs/>
                <w:color w:val="000000"/>
                <w:sz w:val="16"/>
                <w:szCs w:val="20"/>
                <w:lang w:val="en-US" w:eastAsia="en-GB"/>
              </w:rPr>
            </w:pPr>
            <w:r>
              <w:rPr>
                <w:rFonts w:eastAsia="Times New Roman"/>
                <w:i/>
                <w:iCs/>
                <w:color w:val="000000"/>
                <w:sz w:val="16"/>
                <w:szCs w:val="20"/>
                <w:lang w:val="en-US" w:eastAsia="en-GB"/>
              </w:rPr>
              <w:t>940</w:t>
            </w:r>
          </w:p>
        </w:tc>
        <w:tc>
          <w:tcPr>
            <w:tcW w:w="0" w:type="auto"/>
            <w:noWrap/>
            <w:vAlign w:val="center"/>
            <w:hideMark/>
          </w:tcPr>
          <w:p w14:paraId="23CE6DB0" w14:textId="77777777" w:rsidR="002E47F4" w:rsidRDefault="002E47F4" w:rsidP="00E4593C">
            <w:pPr>
              <w:jc w:val="center"/>
              <w:rPr>
                <w:rFonts w:eastAsia="Times New Roman"/>
                <w:i/>
                <w:iCs/>
                <w:color w:val="000000"/>
                <w:sz w:val="16"/>
                <w:szCs w:val="20"/>
                <w:lang w:val="en-US" w:eastAsia="en-GB"/>
              </w:rPr>
            </w:pPr>
            <w:r>
              <w:rPr>
                <w:rFonts w:eastAsia="Times New Roman"/>
                <w:i/>
                <w:iCs/>
                <w:color w:val="000000"/>
                <w:sz w:val="16"/>
                <w:szCs w:val="20"/>
                <w:lang w:val="en-US" w:eastAsia="en-GB"/>
              </w:rPr>
              <w:t>369</w:t>
            </w:r>
          </w:p>
        </w:tc>
        <w:tc>
          <w:tcPr>
            <w:tcW w:w="0" w:type="auto"/>
            <w:noWrap/>
            <w:vAlign w:val="center"/>
            <w:hideMark/>
          </w:tcPr>
          <w:p w14:paraId="4152C43E" w14:textId="77777777" w:rsidR="002E47F4" w:rsidRDefault="002E47F4" w:rsidP="00E4593C">
            <w:pPr>
              <w:rPr>
                <w:rFonts w:eastAsia="Times New Roman"/>
                <w:i/>
                <w:iCs/>
                <w:color w:val="000000"/>
                <w:sz w:val="16"/>
                <w:szCs w:val="20"/>
                <w:lang w:val="en-US" w:eastAsia="en-GB"/>
              </w:rPr>
            </w:pPr>
          </w:p>
        </w:tc>
        <w:tc>
          <w:tcPr>
            <w:tcW w:w="0" w:type="auto"/>
            <w:noWrap/>
            <w:vAlign w:val="center"/>
            <w:hideMark/>
          </w:tcPr>
          <w:p w14:paraId="1F3F470E"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5995B754"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5FA70A26"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263D3E94"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16968763"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27D4AFB7"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2565D5A6" w14:textId="77777777" w:rsidR="002E47F4" w:rsidRDefault="002E47F4" w:rsidP="00E4593C">
            <w:pPr>
              <w:rPr>
                <w:rFonts w:ascii="Calibri" w:hAnsi="Calibri" w:cs="Calibri"/>
                <w:sz w:val="20"/>
                <w:szCs w:val="20"/>
                <w:lang w:val="en-GB" w:eastAsia="en-GB"/>
              </w:rPr>
            </w:pPr>
          </w:p>
        </w:tc>
      </w:tr>
      <w:tr w:rsidR="002E47F4" w14:paraId="1AC4B04F" w14:textId="77777777" w:rsidTr="002E47F4">
        <w:trPr>
          <w:trHeight w:val="20"/>
          <w:jc w:val="center"/>
        </w:trPr>
        <w:tc>
          <w:tcPr>
            <w:tcW w:w="0" w:type="auto"/>
            <w:noWrap/>
            <w:vAlign w:val="center"/>
            <w:hideMark/>
          </w:tcPr>
          <w:p w14:paraId="06F1739E" w14:textId="77777777" w:rsidR="002E47F4" w:rsidRDefault="002E47F4" w:rsidP="00E4593C">
            <w:pPr>
              <w:ind w:firstLineChars="300" w:firstLine="480"/>
              <w:rPr>
                <w:rFonts w:eastAsia="Times New Roman"/>
                <w:color w:val="000000"/>
                <w:sz w:val="16"/>
                <w:szCs w:val="20"/>
                <w:lang w:val="en-US" w:eastAsia="en-GB"/>
              </w:rPr>
            </w:pPr>
            <w:r>
              <w:rPr>
                <w:rFonts w:eastAsia="Times New Roman"/>
                <w:color w:val="000000"/>
                <w:sz w:val="16"/>
                <w:szCs w:val="20"/>
                <w:lang w:val="en-US" w:eastAsia="en-GB"/>
              </w:rPr>
              <w:t>Triceps, mm</w:t>
            </w:r>
          </w:p>
        </w:tc>
        <w:tc>
          <w:tcPr>
            <w:tcW w:w="0" w:type="auto"/>
            <w:noWrap/>
            <w:vAlign w:val="center"/>
            <w:hideMark/>
          </w:tcPr>
          <w:p w14:paraId="77ED3043"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61617F90"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74678FA6"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 xml:space="preserve">0.06 </w:t>
            </w:r>
            <w:r>
              <w:rPr>
                <w:color w:val="000000"/>
                <w:sz w:val="16"/>
                <w:szCs w:val="20"/>
                <w:lang w:val="en-GB"/>
              </w:rPr>
              <w:br/>
              <w:t>(-0.05, 0.18)</w:t>
            </w:r>
          </w:p>
        </w:tc>
        <w:tc>
          <w:tcPr>
            <w:tcW w:w="0" w:type="auto"/>
            <w:noWrap/>
            <w:vAlign w:val="center"/>
            <w:hideMark/>
          </w:tcPr>
          <w:p w14:paraId="43FED96D"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 xml:space="preserve">0.30 </w:t>
            </w:r>
            <w:r>
              <w:rPr>
                <w:color w:val="000000"/>
                <w:sz w:val="16"/>
                <w:szCs w:val="20"/>
                <w:lang w:val="en-GB"/>
              </w:rPr>
              <w:br/>
              <w:t>(0.09, 0.51)</w:t>
            </w:r>
          </w:p>
        </w:tc>
        <w:tc>
          <w:tcPr>
            <w:tcW w:w="0" w:type="auto"/>
            <w:noWrap/>
            <w:vAlign w:val="center"/>
            <w:hideMark/>
          </w:tcPr>
          <w:p w14:paraId="22E809D5"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3ACE050C"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0CA480F1"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1DF36064"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1CC590B5"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624D21F4"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441C824E" w14:textId="77777777" w:rsidR="002E47F4" w:rsidRDefault="002E47F4" w:rsidP="00E4593C">
            <w:pPr>
              <w:rPr>
                <w:rFonts w:eastAsia="Times New Roman"/>
                <w:color w:val="000000"/>
                <w:sz w:val="16"/>
                <w:szCs w:val="20"/>
                <w:lang w:val="en-US" w:eastAsia="en-GB"/>
              </w:rPr>
            </w:pPr>
          </w:p>
        </w:tc>
        <w:tc>
          <w:tcPr>
            <w:tcW w:w="0" w:type="auto"/>
            <w:noWrap/>
            <w:vAlign w:val="center"/>
            <w:hideMark/>
          </w:tcPr>
          <w:p w14:paraId="14BFBD0F" w14:textId="77777777" w:rsidR="002E47F4" w:rsidRDefault="002E47F4" w:rsidP="00E4593C">
            <w:pPr>
              <w:rPr>
                <w:rFonts w:ascii="Calibri" w:hAnsi="Calibri" w:cs="Calibri"/>
                <w:sz w:val="20"/>
                <w:szCs w:val="20"/>
                <w:lang w:val="en-GB" w:eastAsia="en-GB"/>
              </w:rPr>
            </w:pPr>
          </w:p>
        </w:tc>
      </w:tr>
      <w:tr w:rsidR="002E47F4" w14:paraId="797D37DF" w14:textId="77777777" w:rsidTr="002E47F4">
        <w:trPr>
          <w:trHeight w:val="20"/>
          <w:jc w:val="center"/>
        </w:trPr>
        <w:tc>
          <w:tcPr>
            <w:tcW w:w="0" w:type="auto"/>
            <w:noWrap/>
            <w:vAlign w:val="center"/>
            <w:hideMark/>
          </w:tcPr>
          <w:p w14:paraId="06AC8199" w14:textId="77777777" w:rsidR="002E47F4" w:rsidRDefault="002E47F4" w:rsidP="00E4593C">
            <w:pPr>
              <w:ind w:firstLineChars="300" w:firstLine="480"/>
              <w:rPr>
                <w:rFonts w:eastAsia="Times New Roman"/>
                <w:color w:val="000000"/>
                <w:sz w:val="16"/>
                <w:szCs w:val="20"/>
                <w:lang w:val="en-US" w:eastAsia="en-GB"/>
              </w:rPr>
            </w:pPr>
            <w:r>
              <w:rPr>
                <w:rFonts w:eastAsia="Times New Roman"/>
                <w:color w:val="000000"/>
                <w:sz w:val="16"/>
                <w:szCs w:val="20"/>
                <w:lang w:val="en-US" w:eastAsia="en-GB"/>
              </w:rPr>
              <w:t>Subscapular, mm</w:t>
            </w:r>
          </w:p>
        </w:tc>
        <w:tc>
          <w:tcPr>
            <w:tcW w:w="0" w:type="auto"/>
            <w:noWrap/>
            <w:vAlign w:val="center"/>
            <w:hideMark/>
          </w:tcPr>
          <w:p w14:paraId="22F47538"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1741A662"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4C98CA8D"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 xml:space="preserve">0.07 </w:t>
            </w:r>
            <w:r>
              <w:rPr>
                <w:color w:val="000000"/>
                <w:sz w:val="16"/>
                <w:szCs w:val="20"/>
                <w:lang w:val="en-GB"/>
              </w:rPr>
              <w:br/>
              <w:t>(-0.04, 0.17)</w:t>
            </w:r>
          </w:p>
        </w:tc>
        <w:tc>
          <w:tcPr>
            <w:tcW w:w="0" w:type="auto"/>
            <w:noWrap/>
            <w:vAlign w:val="center"/>
            <w:hideMark/>
          </w:tcPr>
          <w:p w14:paraId="1C9F71F8"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 xml:space="preserve">0.27 </w:t>
            </w:r>
            <w:r>
              <w:rPr>
                <w:color w:val="000000"/>
                <w:sz w:val="16"/>
                <w:szCs w:val="20"/>
                <w:lang w:val="en-GB"/>
              </w:rPr>
              <w:br/>
              <w:t>(0.06, 0.48)</w:t>
            </w:r>
          </w:p>
        </w:tc>
        <w:tc>
          <w:tcPr>
            <w:tcW w:w="0" w:type="auto"/>
            <w:noWrap/>
            <w:vAlign w:val="center"/>
            <w:hideMark/>
          </w:tcPr>
          <w:p w14:paraId="2BE3FC67"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6456D5EE"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7259F57B"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002B70B7"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1D8FC7DE"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2FF349A5"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235D176F" w14:textId="77777777" w:rsidR="002E47F4" w:rsidRDefault="002E47F4" w:rsidP="00E4593C">
            <w:pPr>
              <w:rPr>
                <w:rFonts w:eastAsia="Times New Roman"/>
                <w:color w:val="000000"/>
                <w:sz w:val="16"/>
                <w:szCs w:val="20"/>
                <w:lang w:val="en-US" w:eastAsia="en-GB"/>
              </w:rPr>
            </w:pPr>
          </w:p>
        </w:tc>
        <w:tc>
          <w:tcPr>
            <w:tcW w:w="0" w:type="auto"/>
            <w:noWrap/>
            <w:vAlign w:val="center"/>
            <w:hideMark/>
          </w:tcPr>
          <w:p w14:paraId="4558C4A8" w14:textId="77777777" w:rsidR="002E47F4" w:rsidRDefault="002E47F4" w:rsidP="00E4593C">
            <w:pPr>
              <w:rPr>
                <w:rFonts w:ascii="Calibri" w:hAnsi="Calibri" w:cs="Calibri"/>
                <w:sz w:val="20"/>
                <w:szCs w:val="20"/>
                <w:lang w:val="en-GB" w:eastAsia="en-GB"/>
              </w:rPr>
            </w:pPr>
          </w:p>
        </w:tc>
      </w:tr>
      <w:tr w:rsidR="002E47F4" w14:paraId="0BF80AC2" w14:textId="77777777" w:rsidTr="002E47F4">
        <w:trPr>
          <w:trHeight w:val="20"/>
          <w:jc w:val="center"/>
        </w:trPr>
        <w:tc>
          <w:tcPr>
            <w:tcW w:w="0" w:type="auto"/>
            <w:noWrap/>
            <w:vAlign w:val="center"/>
            <w:hideMark/>
          </w:tcPr>
          <w:p w14:paraId="53D553DB" w14:textId="77777777" w:rsidR="002E47F4" w:rsidRDefault="002E47F4" w:rsidP="00E4593C">
            <w:pPr>
              <w:ind w:firstLineChars="300" w:firstLine="480"/>
              <w:rPr>
                <w:rFonts w:eastAsia="Times New Roman"/>
                <w:color w:val="000000"/>
                <w:sz w:val="16"/>
                <w:szCs w:val="20"/>
                <w:lang w:val="en-US" w:eastAsia="en-GB"/>
              </w:rPr>
            </w:pPr>
            <w:r>
              <w:rPr>
                <w:rFonts w:eastAsia="Times New Roman"/>
                <w:color w:val="000000"/>
                <w:sz w:val="16"/>
                <w:szCs w:val="20"/>
                <w:lang w:val="en-US" w:eastAsia="en-GB"/>
              </w:rPr>
              <w:t>Σ Skinfolds, mm</w:t>
            </w:r>
          </w:p>
        </w:tc>
        <w:tc>
          <w:tcPr>
            <w:tcW w:w="0" w:type="auto"/>
            <w:noWrap/>
            <w:vAlign w:val="center"/>
            <w:hideMark/>
          </w:tcPr>
          <w:p w14:paraId="39FEDD7D"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0183D197"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390C44C7"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 xml:space="preserve">0.13 </w:t>
            </w:r>
            <w:r>
              <w:rPr>
                <w:color w:val="000000"/>
                <w:sz w:val="16"/>
                <w:szCs w:val="20"/>
                <w:lang w:val="en-GB"/>
              </w:rPr>
              <w:br/>
              <w:t>(-0.07, 0.32)</w:t>
            </w:r>
          </w:p>
        </w:tc>
        <w:tc>
          <w:tcPr>
            <w:tcW w:w="0" w:type="auto"/>
            <w:noWrap/>
            <w:vAlign w:val="center"/>
            <w:hideMark/>
          </w:tcPr>
          <w:p w14:paraId="26B7659B"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 xml:space="preserve">0.57 </w:t>
            </w:r>
            <w:r>
              <w:rPr>
                <w:color w:val="000000"/>
                <w:sz w:val="16"/>
                <w:szCs w:val="20"/>
                <w:lang w:val="en-GB"/>
              </w:rPr>
              <w:br/>
              <w:t>(0.18, 0.96)</w:t>
            </w:r>
          </w:p>
        </w:tc>
        <w:tc>
          <w:tcPr>
            <w:tcW w:w="0" w:type="auto"/>
            <w:noWrap/>
            <w:vAlign w:val="center"/>
            <w:hideMark/>
          </w:tcPr>
          <w:p w14:paraId="64C1AC0B"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74F21FCC"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07BAD457"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2570D191"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742477D9"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3616A74F"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1E1D55B2" w14:textId="77777777" w:rsidR="002E47F4" w:rsidRDefault="002E47F4" w:rsidP="00E4593C">
            <w:pPr>
              <w:rPr>
                <w:rFonts w:eastAsia="Times New Roman"/>
                <w:color w:val="000000"/>
                <w:sz w:val="16"/>
                <w:szCs w:val="20"/>
                <w:lang w:val="en-US" w:eastAsia="en-GB"/>
              </w:rPr>
            </w:pPr>
          </w:p>
        </w:tc>
        <w:tc>
          <w:tcPr>
            <w:tcW w:w="0" w:type="auto"/>
            <w:noWrap/>
            <w:vAlign w:val="center"/>
            <w:hideMark/>
          </w:tcPr>
          <w:p w14:paraId="666D58E4" w14:textId="77777777" w:rsidR="002E47F4" w:rsidRDefault="002E47F4" w:rsidP="00E4593C">
            <w:pPr>
              <w:rPr>
                <w:rFonts w:ascii="Calibri" w:hAnsi="Calibri" w:cs="Calibri"/>
                <w:sz w:val="20"/>
                <w:szCs w:val="20"/>
                <w:lang w:val="en-GB" w:eastAsia="en-GB"/>
              </w:rPr>
            </w:pPr>
          </w:p>
        </w:tc>
      </w:tr>
      <w:tr w:rsidR="002E47F4" w14:paraId="45033D93" w14:textId="77777777" w:rsidTr="002E47F4">
        <w:trPr>
          <w:trHeight w:val="20"/>
          <w:jc w:val="center"/>
        </w:trPr>
        <w:tc>
          <w:tcPr>
            <w:tcW w:w="0" w:type="auto"/>
            <w:noWrap/>
            <w:vAlign w:val="center"/>
            <w:hideMark/>
          </w:tcPr>
          <w:p w14:paraId="45C1657B" w14:textId="77777777" w:rsidR="002E47F4" w:rsidRDefault="002E47F4" w:rsidP="00E4593C">
            <w:pPr>
              <w:rPr>
                <w:rFonts w:eastAsia="Times New Roman"/>
                <w:color w:val="000000"/>
                <w:sz w:val="16"/>
                <w:szCs w:val="20"/>
                <w:lang w:val="en-US" w:eastAsia="en-GB"/>
              </w:rPr>
            </w:pPr>
            <w:r>
              <w:rPr>
                <w:rFonts w:eastAsia="Times New Roman"/>
                <w:color w:val="000000"/>
                <w:sz w:val="16"/>
                <w:szCs w:val="20"/>
                <w:lang w:val="en-US" w:eastAsia="en-GB"/>
              </w:rPr>
              <w:t>Body composition</w:t>
            </w:r>
          </w:p>
        </w:tc>
        <w:tc>
          <w:tcPr>
            <w:tcW w:w="0" w:type="auto"/>
            <w:noWrap/>
            <w:vAlign w:val="center"/>
            <w:hideMark/>
          </w:tcPr>
          <w:p w14:paraId="275EF195" w14:textId="77777777" w:rsidR="002E47F4" w:rsidRDefault="002E47F4" w:rsidP="00E4593C">
            <w:pPr>
              <w:rPr>
                <w:rFonts w:eastAsia="Times New Roman"/>
                <w:color w:val="000000"/>
                <w:sz w:val="16"/>
                <w:szCs w:val="20"/>
                <w:lang w:val="en-US" w:eastAsia="en-GB"/>
              </w:rPr>
            </w:pPr>
          </w:p>
        </w:tc>
        <w:tc>
          <w:tcPr>
            <w:tcW w:w="0" w:type="auto"/>
            <w:noWrap/>
            <w:vAlign w:val="center"/>
            <w:hideMark/>
          </w:tcPr>
          <w:p w14:paraId="0066A910"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7D708CAC"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61D195B9"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4069D05F"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366B9126"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57AC20F7"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01798C7C"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2F0F21FA"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72973EBF"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2F4F234E"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0A0A3796" w14:textId="77777777" w:rsidR="002E47F4" w:rsidRDefault="002E47F4" w:rsidP="00E4593C">
            <w:pPr>
              <w:rPr>
                <w:rFonts w:ascii="Calibri" w:hAnsi="Calibri" w:cs="Calibri"/>
                <w:sz w:val="20"/>
                <w:szCs w:val="20"/>
                <w:lang w:val="en-GB" w:eastAsia="en-GB"/>
              </w:rPr>
            </w:pPr>
          </w:p>
        </w:tc>
      </w:tr>
      <w:tr w:rsidR="002E47F4" w14:paraId="176A6455" w14:textId="77777777" w:rsidTr="002E47F4">
        <w:trPr>
          <w:trHeight w:val="20"/>
          <w:jc w:val="center"/>
        </w:trPr>
        <w:tc>
          <w:tcPr>
            <w:tcW w:w="0" w:type="auto"/>
            <w:noWrap/>
            <w:vAlign w:val="center"/>
            <w:hideMark/>
          </w:tcPr>
          <w:p w14:paraId="285E0034" w14:textId="77777777" w:rsidR="002E47F4" w:rsidRDefault="002E47F4" w:rsidP="00E4593C">
            <w:pPr>
              <w:jc w:val="right"/>
              <w:rPr>
                <w:rFonts w:eastAsia="Times New Roman"/>
                <w:i/>
                <w:iCs/>
                <w:color w:val="000000"/>
                <w:sz w:val="16"/>
                <w:szCs w:val="20"/>
                <w:lang w:val="en-US" w:eastAsia="en-GB"/>
              </w:rPr>
            </w:pPr>
            <w:r>
              <w:rPr>
                <w:rFonts w:eastAsia="Times New Roman"/>
                <w:i/>
                <w:iCs/>
                <w:color w:val="000000"/>
                <w:sz w:val="16"/>
                <w:szCs w:val="20"/>
                <w:lang w:val="en-US" w:eastAsia="en-GB"/>
              </w:rPr>
              <w:lastRenderedPageBreak/>
              <w:t>n =</w:t>
            </w:r>
          </w:p>
        </w:tc>
        <w:tc>
          <w:tcPr>
            <w:tcW w:w="0" w:type="auto"/>
            <w:noWrap/>
            <w:vAlign w:val="center"/>
            <w:hideMark/>
          </w:tcPr>
          <w:p w14:paraId="393A8F87" w14:textId="77777777" w:rsidR="002E47F4" w:rsidRDefault="002E47F4" w:rsidP="00E4593C">
            <w:pPr>
              <w:rPr>
                <w:rFonts w:eastAsia="Times New Roman"/>
                <w:i/>
                <w:iCs/>
                <w:color w:val="000000"/>
                <w:sz w:val="16"/>
                <w:szCs w:val="20"/>
                <w:lang w:val="en-US" w:eastAsia="en-GB"/>
              </w:rPr>
            </w:pPr>
          </w:p>
        </w:tc>
        <w:tc>
          <w:tcPr>
            <w:tcW w:w="0" w:type="auto"/>
            <w:noWrap/>
            <w:vAlign w:val="center"/>
            <w:hideMark/>
          </w:tcPr>
          <w:p w14:paraId="16A0F035"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372BE3A4" w14:textId="77777777" w:rsidR="002E47F4" w:rsidRDefault="002E47F4" w:rsidP="00E4593C">
            <w:pPr>
              <w:jc w:val="center"/>
              <w:rPr>
                <w:rFonts w:eastAsia="Times New Roman"/>
                <w:i/>
                <w:iCs/>
                <w:color w:val="000000"/>
                <w:sz w:val="16"/>
                <w:szCs w:val="20"/>
                <w:lang w:val="en-US" w:eastAsia="en-GB"/>
              </w:rPr>
            </w:pPr>
            <w:r>
              <w:rPr>
                <w:rFonts w:eastAsia="Times New Roman"/>
                <w:i/>
                <w:iCs/>
                <w:color w:val="000000"/>
                <w:sz w:val="16"/>
                <w:szCs w:val="20"/>
                <w:lang w:val="en-US" w:eastAsia="en-GB"/>
              </w:rPr>
              <w:t>302</w:t>
            </w:r>
          </w:p>
        </w:tc>
        <w:tc>
          <w:tcPr>
            <w:tcW w:w="0" w:type="auto"/>
            <w:noWrap/>
            <w:vAlign w:val="center"/>
            <w:hideMark/>
          </w:tcPr>
          <w:p w14:paraId="29C8E1DF" w14:textId="77777777" w:rsidR="002E47F4" w:rsidRDefault="002E47F4" w:rsidP="00E4593C">
            <w:pPr>
              <w:jc w:val="center"/>
              <w:rPr>
                <w:rFonts w:eastAsia="Times New Roman"/>
                <w:i/>
                <w:iCs/>
                <w:color w:val="000000"/>
                <w:sz w:val="16"/>
                <w:szCs w:val="20"/>
                <w:lang w:val="en-US" w:eastAsia="en-GB"/>
              </w:rPr>
            </w:pPr>
            <w:r>
              <w:rPr>
                <w:rFonts w:eastAsia="Times New Roman"/>
                <w:i/>
                <w:iCs/>
                <w:color w:val="000000"/>
                <w:sz w:val="16"/>
                <w:szCs w:val="20"/>
                <w:lang w:val="en-US" w:eastAsia="en-GB"/>
              </w:rPr>
              <w:t>252</w:t>
            </w:r>
          </w:p>
        </w:tc>
        <w:tc>
          <w:tcPr>
            <w:tcW w:w="0" w:type="auto"/>
            <w:noWrap/>
            <w:vAlign w:val="center"/>
            <w:hideMark/>
          </w:tcPr>
          <w:p w14:paraId="1A8DF2F1" w14:textId="77777777" w:rsidR="002E47F4" w:rsidRDefault="002E47F4" w:rsidP="00E4593C">
            <w:pPr>
              <w:rPr>
                <w:rFonts w:eastAsia="Times New Roman"/>
                <w:i/>
                <w:iCs/>
                <w:color w:val="000000"/>
                <w:sz w:val="16"/>
                <w:szCs w:val="20"/>
                <w:lang w:val="en-US" w:eastAsia="en-GB"/>
              </w:rPr>
            </w:pPr>
          </w:p>
        </w:tc>
        <w:tc>
          <w:tcPr>
            <w:tcW w:w="0" w:type="auto"/>
            <w:noWrap/>
            <w:vAlign w:val="center"/>
            <w:hideMark/>
          </w:tcPr>
          <w:p w14:paraId="52ADD39A"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719BA2CB"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7AC13C81"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623B1D51"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10E0A164"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149C4190"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498BE8AF" w14:textId="77777777" w:rsidR="002E47F4" w:rsidRDefault="002E47F4" w:rsidP="00E4593C">
            <w:pPr>
              <w:rPr>
                <w:rFonts w:ascii="Calibri" w:hAnsi="Calibri" w:cs="Calibri"/>
                <w:sz w:val="20"/>
                <w:szCs w:val="20"/>
                <w:lang w:val="en-GB" w:eastAsia="en-GB"/>
              </w:rPr>
            </w:pPr>
          </w:p>
        </w:tc>
      </w:tr>
      <w:tr w:rsidR="002E47F4" w14:paraId="37487BBC" w14:textId="77777777" w:rsidTr="002E47F4">
        <w:trPr>
          <w:trHeight w:val="20"/>
          <w:jc w:val="center"/>
        </w:trPr>
        <w:tc>
          <w:tcPr>
            <w:tcW w:w="0" w:type="auto"/>
            <w:noWrap/>
            <w:vAlign w:val="center"/>
            <w:hideMark/>
          </w:tcPr>
          <w:p w14:paraId="6797D3CA" w14:textId="77777777" w:rsidR="002E47F4" w:rsidRDefault="002E47F4" w:rsidP="00E4593C">
            <w:pPr>
              <w:ind w:firstLineChars="300" w:firstLine="480"/>
              <w:rPr>
                <w:rFonts w:eastAsia="Times New Roman"/>
                <w:color w:val="000000"/>
                <w:sz w:val="16"/>
                <w:szCs w:val="20"/>
                <w:lang w:val="en-US" w:eastAsia="en-GB"/>
              </w:rPr>
            </w:pPr>
            <w:r>
              <w:rPr>
                <w:rFonts w:eastAsia="Times New Roman"/>
                <w:color w:val="000000"/>
                <w:sz w:val="16"/>
                <w:szCs w:val="20"/>
                <w:lang w:val="en-US" w:eastAsia="en-GB"/>
              </w:rPr>
              <w:t>Weight, kg</w:t>
            </w:r>
          </w:p>
        </w:tc>
        <w:tc>
          <w:tcPr>
            <w:tcW w:w="0" w:type="auto"/>
            <w:noWrap/>
            <w:vAlign w:val="center"/>
            <w:hideMark/>
          </w:tcPr>
          <w:p w14:paraId="46A4CE17"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3B831CCD"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2FF4B326"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 xml:space="preserve">0.07 </w:t>
            </w:r>
            <w:r>
              <w:rPr>
                <w:color w:val="000000"/>
                <w:sz w:val="16"/>
                <w:szCs w:val="20"/>
                <w:lang w:val="en-GB"/>
              </w:rPr>
              <w:br/>
              <w:t>(0.02, 0.13)</w:t>
            </w:r>
          </w:p>
        </w:tc>
        <w:tc>
          <w:tcPr>
            <w:tcW w:w="0" w:type="auto"/>
            <w:noWrap/>
            <w:vAlign w:val="center"/>
            <w:hideMark/>
          </w:tcPr>
          <w:p w14:paraId="59898801"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 xml:space="preserve">0.09 </w:t>
            </w:r>
            <w:r>
              <w:rPr>
                <w:color w:val="000000"/>
                <w:sz w:val="16"/>
                <w:szCs w:val="20"/>
                <w:lang w:val="en-GB"/>
              </w:rPr>
              <w:br/>
              <w:t>(0.02, 0.16)</w:t>
            </w:r>
          </w:p>
        </w:tc>
        <w:tc>
          <w:tcPr>
            <w:tcW w:w="0" w:type="auto"/>
            <w:noWrap/>
            <w:vAlign w:val="center"/>
            <w:hideMark/>
          </w:tcPr>
          <w:p w14:paraId="0C3367FB"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2B28C4F4"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56188407"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058DF403"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31D6C70C"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179ED46E"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434834DC" w14:textId="77777777" w:rsidR="002E47F4" w:rsidRDefault="002E47F4" w:rsidP="00E4593C">
            <w:pPr>
              <w:rPr>
                <w:rFonts w:eastAsia="Times New Roman"/>
                <w:color w:val="000000"/>
                <w:sz w:val="16"/>
                <w:szCs w:val="20"/>
                <w:lang w:val="en-US" w:eastAsia="en-GB"/>
              </w:rPr>
            </w:pPr>
          </w:p>
        </w:tc>
        <w:tc>
          <w:tcPr>
            <w:tcW w:w="0" w:type="auto"/>
            <w:noWrap/>
            <w:vAlign w:val="center"/>
            <w:hideMark/>
          </w:tcPr>
          <w:p w14:paraId="4420BEE7" w14:textId="77777777" w:rsidR="002E47F4" w:rsidRDefault="002E47F4" w:rsidP="00E4593C">
            <w:pPr>
              <w:rPr>
                <w:rFonts w:ascii="Calibri" w:hAnsi="Calibri" w:cs="Calibri"/>
                <w:sz w:val="20"/>
                <w:szCs w:val="20"/>
                <w:lang w:val="en-GB" w:eastAsia="en-GB"/>
              </w:rPr>
            </w:pPr>
          </w:p>
        </w:tc>
      </w:tr>
      <w:tr w:rsidR="002E47F4" w14:paraId="5FF2F7CD" w14:textId="77777777" w:rsidTr="002E47F4">
        <w:trPr>
          <w:trHeight w:val="20"/>
          <w:jc w:val="center"/>
        </w:trPr>
        <w:tc>
          <w:tcPr>
            <w:tcW w:w="0" w:type="auto"/>
            <w:noWrap/>
            <w:vAlign w:val="center"/>
            <w:hideMark/>
          </w:tcPr>
          <w:p w14:paraId="72BFB0A3" w14:textId="77777777" w:rsidR="002E47F4" w:rsidRDefault="002E47F4" w:rsidP="00E4593C">
            <w:pPr>
              <w:ind w:firstLineChars="300" w:firstLine="480"/>
              <w:rPr>
                <w:rFonts w:eastAsia="Times New Roman"/>
                <w:color w:val="000000"/>
                <w:sz w:val="16"/>
                <w:szCs w:val="20"/>
                <w:lang w:val="en-US" w:eastAsia="en-GB"/>
              </w:rPr>
            </w:pPr>
            <w:r>
              <w:rPr>
                <w:rFonts w:eastAsia="Times New Roman"/>
                <w:color w:val="000000"/>
                <w:sz w:val="16"/>
                <w:szCs w:val="20"/>
                <w:lang w:val="en-US" w:eastAsia="en-GB"/>
              </w:rPr>
              <w:t>Fat Free Mass, kg</w:t>
            </w:r>
          </w:p>
        </w:tc>
        <w:tc>
          <w:tcPr>
            <w:tcW w:w="0" w:type="auto"/>
            <w:noWrap/>
            <w:vAlign w:val="center"/>
            <w:hideMark/>
          </w:tcPr>
          <w:p w14:paraId="3EE85926"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72B0CB10"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036B10DD"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 xml:space="preserve">0.06 </w:t>
            </w:r>
            <w:r>
              <w:rPr>
                <w:color w:val="000000"/>
                <w:sz w:val="16"/>
                <w:szCs w:val="20"/>
                <w:lang w:val="en-GB"/>
              </w:rPr>
              <w:br/>
              <w:t>(0.02, 0.10)</w:t>
            </w:r>
          </w:p>
        </w:tc>
        <w:tc>
          <w:tcPr>
            <w:tcW w:w="0" w:type="auto"/>
            <w:noWrap/>
            <w:vAlign w:val="center"/>
            <w:hideMark/>
          </w:tcPr>
          <w:p w14:paraId="3D729F10"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 xml:space="preserve">0.07 </w:t>
            </w:r>
            <w:r>
              <w:rPr>
                <w:color w:val="000000"/>
                <w:sz w:val="16"/>
                <w:szCs w:val="20"/>
                <w:lang w:val="en-GB"/>
              </w:rPr>
              <w:br/>
              <w:t>(0.02, 0.12)</w:t>
            </w:r>
          </w:p>
        </w:tc>
        <w:tc>
          <w:tcPr>
            <w:tcW w:w="0" w:type="auto"/>
            <w:noWrap/>
            <w:vAlign w:val="center"/>
            <w:hideMark/>
          </w:tcPr>
          <w:p w14:paraId="714D0C2A"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33D8A1EB"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18C87530"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5D446A7B"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24B5EBCB"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72238EEE"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592F258A" w14:textId="77777777" w:rsidR="002E47F4" w:rsidRDefault="002E47F4" w:rsidP="00E4593C">
            <w:pPr>
              <w:rPr>
                <w:rFonts w:eastAsia="Times New Roman"/>
                <w:color w:val="000000"/>
                <w:sz w:val="16"/>
                <w:szCs w:val="20"/>
                <w:lang w:val="en-US" w:eastAsia="en-GB"/>
              </w:rPr>
            </w:pPr>
          </w:p>
        </w:tc>
        <w:tc>
          <w:tcPr>
            <w:tcW w:w="0" w:type="auto"/>
            <w:noWrap/>
            <w:vAlign w:val="center"/>
            <w:hideMark/>
          </w:tcPr>
          <w:p w14:paraId="00BFFA53" w14:textId="77777777" w:rsidR="002E47F4" w:rsidRDefault="002E47F4" w:rsidP="00E4593C">
            <w:pPr>
              <w:rPr>
                <w:rFonts w:ascii="Calibri" w:hAnsi="Calibri" w:cs="Calibri"/>
                <w:sz w:val="20"/>
                <w:szCs w:val="20"/>
                <w:lang w:val="en-GB" w:eastAsia="en-GB"/>
              </w:rPr>
            </w:pPr>
          </w:p>
        </w:tc>
      </w:tr>
      <w:tr w:rsidR="002E47F4" w14:paraId="163A0072" w14:textId="77777777" w:rsidTr="002E47F4">
        <w:trPr>
          <w:trHeight w:val="20"/>
          <w:jc w:val="center"/>
        </w:trPr>
        <w:tc>
          <w:tcPr>
            <w:tcW w:w="0" w:type="auto"/>
            <w:noWrap/>
            <w:vAlign w:val="center"/>
            <w:hideMark/>
          </w:tcPr>
          <w:p w14:paraId="07194F6A" w14:textId="77777777" w:rsidR="002E47F4" w:rsidRDefault="002E47F4" w:rsidP="00E4593C">
            <w:pPr>
              <w:ind w:firstLineChars="300" w:firstLine="480"/>
              <w:rPr>
                <w:rFonts w:eastAsia="Times New Roman"/>
                <w:color w:val="000000"/>
                <w:sz w:val="16"/>
                <w:szCs w:val="20"/>
                <w:lang w:val="en-US" w:eastAsia="en-GB"/>
              </w:rPr>
            </w:pPr>
            <w:r>
              <w:rPr>
                <w:rFonts w:eastAsia="Times New Roman"/>
                <w:color w:val="000000"/>
                <w:sz w:val="16"/>
                <w:szCs w:val="20"/>
                <w:lang w:val="en-US" w:eastAsia="en-GB"/>
              </w:rPr>
              <w:t>Fat Mass, kg</w:t>
            </w:r>
          </w:p>
        </w:tc>
        <w:tc>
          <w:tcPr>
            <w:tcW w:w="0" w:type="auto"/>
            <w:noWrap/>
            <w:vAlign w:val="center"/>
            <w:hideMark/>
          </w:tcPr>
          <w:p w14:paraId="71084F93"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66E1B1D6"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7B704D42"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 xml:space="preserve">0.01 </w:t>
            </w:r>
            <w:r>
              <w:rPr>
                <w:color w:val="000000"/>
                <w:sz w:val="16"/>
                <w:szCs w:val="20"/>
                <w:lang w:val="en-GB"/>
              </w:rPr>
              <w:br/>
              <w:t>(-0.01, 0.03)</w:t>
            </w:r>
          </w:p>
        </w:tc>
        <w:tc>
          <w:tcPr>
            <w:tcW w:w="0" w:type="auto"/>
            <w:noWrap/>
            <w:vAlign w:val="center"/>
            <w:hideMark/>
          </w:tcPr>
          <w:p w14:paraId="1E50DA1C"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 xml:space="preserve">0.02 </w:t>
            </w:r>
            <w:r>
              <w:rPr>
                <w:color w:val="000000"/>
                <w:sz w:val="16"/>
                <w:szCs w:val="20"/>
                <w:lang w:val="en-GB"/>
              </w:rPr>
              <w:br/>
              <w:t>(-0.01, 0.05)</w:t>
            </w:r>
          </w:p>
        </w:tc>
        <w:tc>
          <w:tcPr>
            <w:tcW w:w="0" w:type="auto"/>
            <w:noWrap/>
            <w:vAlign w:val="center"/>
            <w:hideMark/>
          </w:tcPr>
          <w:p w14:paraId="1ECC24D6"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18ADF638"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64CB78F7"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6CEC8587"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48CB782A"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40CDC14B"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307D3283" w14:textId="77777777" w:rsidR="002E47F4" w:rsidRDefault="002E47F4" w:rsidP="00E4593C">
            <w:pPr>
              <w:rPr>
                <w:rFonts w:eastAsia="Times New Roman"/>
                <w:color w:val="000000"/>
                <w:sz w:val="16"/>
                <w:szCs w:val="20"/>
                <w:lang w:val="en-US" w:eastAsia="en-GB"/>
              </w:rPr>
            </w:pPr>
          </w:p>
        </w:tc>
        <w:tc>
          <w:tcPr>
            <w:tcW w:w="0" w:type="auto"/>
            <w:noWrap/>
            <w:vAlign w:val="center"/>
            <w:hideMark/>
          </w:tcPr>
          <w:p w14:paraId="4E07A461" w14:textId="77777777" w:rsidR="002E47F4" w:rsidRDefault="002E47F4" w:rsidP="00E4593C">
            <w:pPr>
              <w:rPr>
                <w:rFonts w:ascii="Calibri" w:hAnsi="Calibri" w:cs="Calibri"/>
                <w:sz w:val="20"/>
                <w:szCs w:val="20"/>
                <w:lang w:val="en-GB" w:eastAsia="en-GB"/>
              </w:rPr>
            </w:pPr>
          </w:p>
        </w:tc>
      </w:tr>
      <w:tr w:rsidR="002E47F4" w14:paraId="4C1428F2" w14:textId="77777777" w:rsidTr="002E47F4">
        <w:trPr>
          <w:trHeight w:val="20"/>
          <w:jc w:val="center"/>
        </w:trPr>
        <w:tc>
          <w:tcPr>
            <w:tcW w:w="0" w:type="auto"/>
            <w:noWrap/>
            <w:vAlign w:val="center"/>
            <w:hideMark/>
          </w:tcPr>
          <w:p w14:paraId="4A2FDBC5" w14:textId="77777777" w:rsidR="002E47F4" w:rsidRDefault="002E47F4" w:rsidP="00E4593C">
            <w:pPr>
              <w:ind w:firstLineChars="300" w:firstLine="480"/>
              <w:rPr>
                <w:rFonts w:eastAsia="Times New Roman"/>
                <w:color w:val="000000"/>
                <w:sz w:val="16"/>
                <w:szCs w:val="20"/>
                <w:lang w:val="en-US" w:eastAsia="en-GB"/>
              </w:rPr>
            </w:pPr>
            <w:r>
              <w:rPr>
                <w:rFonts w:eastAsia="Times New Roman"/>
                <w:color w:val="000000"/>
                <w:sz w:val="16"/>
                <w:szCs w:val="20"/>
                <w:lang w:val="en-US" w:eastAsia="en-GB"/>
              </w:rPr>
              <w:t>Fat Mass, %</w:t>
            </w:r>
          </w:p>
        </w:tc>
        <w:tc>
          <w:tcPr>
            <w:tcW w:w="0" w:type="auto"/>
            <w:noWrap/>
            <w:vAlign w:val="center"/>
            <w:hideMark/>
          </w:tcPr>
          <w:p w14:paraId="290F03E9"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4015D856"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21193B27"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 xml:space="preserve">0.14 </w:t>
            </w:r>
            <w:r>
              <w:rPr>
                <w:color w:val="000000"/>
                <w:sz w:val="16"/>
                <w:szCs w:val="20"/>
                <w:lang w:val="en-GB"/>
              </w:rPr>
              <w:br/>
              <w:t>(-0.40, 0.67)</w:t>
            </w:r>
          </w:p>
        </w:tc>
        <w:tc>
          <w:tcPr>
            <w:tcW w:w="0" w:type="auto"/>
            <w:noWrap/>
            <w:vAlign w:val="center"/>
            <w:hideMark/>
          </w:tcPr>
          <w:p w14:paraId="5FFF0DD3"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 xml:space="preserve">0.25 </w:t>
            </w:r>
            <w:r>
              <w:rPr>
                <w:color w:val="000000"/>
                <w:sz w:val="16"/>
                <w:szCs w:val="20"/>
                <w:lang w:val="en-GB"/>
              </w:rPr>
              <w:br/>
              <w:t>(-0</w:t>
            </w:r>
            <w:r>
              <w:rPr>
                <w:color w:val="000000"/>
                <w:sz w:val="16"/>
                <w:szCs w:val="20"/>
              </w:rPr>
              <w:t>.52, 1.02)</w:t>
            </w:r>
          </w:p>
        </w:tc>
        <w:tc>
          <w:tcPr>
            <w:tcW w:w="0" w:type="auto"/>
            <w:noWrap/>
            <w:vAlign w:val="center"/>
            <w:hideMark/>
          </w:tcPr>
          <w:p w14:paraId="56C23C81"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74980D6E"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08483CBC"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564EB0DE"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23E413CF"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7FD8B9E5"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38609442" w14:textId="77777777" w:rsidR="002E47F4" w:rsidRDefault="002E47F4" w:rsidP="00E4593C">
            <w:pPr>
              <w:rPr>
                <w:rFonts w:eastAsia="Times New Roman"/>
                <w:color w:val="000000"/>
                <w:sz w:val="16"/>
                <w:szCs w:val="20"/>
                <w:lang w:val="en-US" w:eastAsia="en-GB"/>
              </w:rPr>
            </w:pPr>
          </w:p>
        </w:tc>
        <w:tc>
          <w:tcPr>
            <w:tcW w:w="0" w:type="auto"/>
            <w:noWrap/>
            <w:vAlign w:val="center"/>
            <w:hideMark/>
          </w:tcPr>
          <w:p w14:paraId="6C246A70" w14:textId="77777777" w:rsidR="002E47F4" w:rsidRDefault="002E47F4" w:rsidP="00E4593C">
            <w:pPr>
              <w:rPr>
                <w:rFonts w:ascii="Calibri" w:hAnsi="Calibri" w:cs="Calibri"/>
                <w:sz w:val="20"/>
                <w:szCs w:val="20"/>
                <w:lang w:val="en-GB" w:eastAsia="en-GB"/>
              </w:rPr>
            </w:pPr>
          </w:p>
        </w:tc>
      </w:tr>
      <w:tr w:rsidR="002E47F4" w14:paraId="32F4F9F3" w14:textId="77777777" w:rsidTr="002E47F4">
        <w:trPr>
          <w:trHeight w:val="20"/>
          <w:jc w:val="center"/>
        </w:trPr>
        <w:tc>
          <w:tcPr>
            <w:tcW w:w="0" w:type="auto"/>
            <w:noWrap/>
            <w:vAlign w:val="center"/>
            <w:hideMark/>
          </w:tcPr>
          <w:p w14:paraId="3C73B93C" w14:textId="77777777" w:rsidR="002E47F4" w:rsidRDefault="002E47F4" w:rsidP="00E4593C">
            <w:pPr>
              <w:rPr>
                <w:rFonts w:eastAsia="Times New Roman"/>
                <w:color w:val="000000"/>
                <w:sz w:val="16"/>
                <w:szCs w:val="20"/>
                <w:lang w:val="en-US" w:eastAsia="en-GB"/>
              </w:rPr>
            </w:pPr>
            <w:r>
              <w:rPr>
                <w:rFonts w:eastAsia="Times New Roman"/>
                <w:color w:val="000000"/>
                <w:sz w:val="16"/>
                <w:szCs w:val="20"/>
                <w:lang w:val="en-US" w:eastAsia="en-GB"/>
              </w:rPr>
              <w:t>Abdominal adipose tissue volumes</w:t>
            </w:r>
          </w:p>
        </w:tc>
        <w:tc>
          <w:tcPr>
            <w:tcW w:w="0" w:type="auto"/>
            <w:noWrap/>
            <w:vAlign w:val="center"/>
            <w:hideMark/>
          </w:tcPr>
          <w:p w14:paraId="3E960D29" w14:textId="77777777" w:rsidR="002E47F4" w:rsidRDefault="002E47F4" w:rsidP="00E4593C">
            <w:pPr>
              <w:rPr>
                <w:rFonts w:eastAsia="Times New Roman"/>
                <w:color w:val="000000"/>
                <w:sz w:val="16"/>
                <w:szCs w:val="20"/>
                <w:lang w:val="en-US" w:eastAsia="en-GB"/>
              </w:rPr>
            </w:pPr>
          </w:p>
        </w:tc>
        <w:tc>
          <w:tcPr>
            <w:tcW w:w="0" w:type="auto"/>
            <w:noWrap/>
            <w:vAlign w:val="center"/>
            <w:hideMark/>
          </w:tcPr>
          <w:p w14:paraId="1D83B9FC"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6182B516"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6E6A0433"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7430185A"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74233066"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0504B511"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20A2F1F8"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262971B1"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1EFB486D"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29164F1F"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57E623B7" w14:textId="77777777" w:rsidR="002E47F4" w:rsidRDefault="002E47F4" w:rsidP="00E4593C">
            <w:pPr>
              <w:rPr>
                <w:rFonts w:ascii="Calibri" w:hAnsi="Calibri" w:cs="Calibri"/>
                <w:sz w:val="20"/>
                <w:szCs w:val="20"/>
                <w:lang w:val="en-GB" w:eastAsia="en-GB"/>
              </w:rPr>
            </w:pPr>
          </w:p>
        </w:tc>
      </w:tr>
      <w:tr w:rsidR="002E47F4" w14:paraId="26E331B0" w14:textId="77777777" w:rsidTr="002E47F4">
        <w:trPr>
          <w:trHeight w:val="20"/>
          <w:jc w:val="center"/>
        </w:trPr>
        <w:tc>
          <w:tcPr>
            <w:tcW w:w="0" w:type="auto"/>
            <w:noWrap/>
            <w:vAlign w:val="center"/>
            <w:hideMark/>
          </w:tcPr>
          <w:p w14:paraId="7B25AA47" w14:textId="77777777" w:rsidR="002E47F4" w:rsidRDefault="002E47F4" w:rsidP="00E4593C">
            <w:pPr>
              <w:jc w:val="right"/>
              <w:rPr>
                <w:rFonts w:eastAsia="Times New Roman"/>
                <w:i/>
                <w:iCs/>
                <w:color w:val="000000"/>
                <w:sz w:val="16"/>
                <w:szCs w:val="20"/>
                <w:lang w:val="en-US" w:eastAsia="en-GB"/>
              </w:rPr>
            </w:pPr>
            <w:r>
              <w:rPr>
                <w:rFonts w:eastAsia="Times New Roman"/>
                <w:i/>
                <w:iCs/>
                <w:color w:val="000000"/>
                <w:sz w:val="16"/>
                <w:szCs w:val="20"/>
                <w:lang w:val="en-US" w:eastAsia="en-GB"/>
              </w:rPr>
              <w:t>n =</w:t>
            </w:r>
          </w:p>
        </w:tc>
        <w:tc>
          <w:tcPr>
            <w:tcW w:w="0" w:type="auto"/>
            <w:noWrap/>
            <w:vAlign w:val="center"/>
            <w:hideMark/>
          </w:tcPr>
          <w:p w14:paraId="6F025F2D" w14:textId="77777777" w:rsidR="002E47F4" w:rsidRDefault="002E47F4" w:rsidP="00E4593C">
            <w:pPr>
              <w:rPr>
                <w:rFonts w:eastAsia="Times New Roman"/>
                <w:i/>
                <w:iCs/>
                <w:color w:val="000000"/>
                <w:sz w:val="16"/>
                <w:szCs w:val="20"/>
                <w:lang w:val="en-US" w:eastAsia="en-GB"/>
              </w:rPr>
            </w:pPr>
          </w:p>
        </w:tc>
        <w:tc>
          <w:tcPr>
            <w:tcW w:w="0" w:type="auto"/>
            <w:noWrap/>
            <w:vAlign w:val="center"/>
            <w:hideMark/>
          </w:tcPr>
          <w:p w14:paraId="490A2514"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253D411D"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39F7CF00" w14:textId="77777777" w:rsidR="002E47F4" w:rsidRDefault="002E47F4" w:rsidP="00E4593C">
            <w:pPr>
              <w:jc w:val="center"/>
              <w:rPr>
                <w:rFonts w:eastAsia="Times New Roman"/>
                <w:i/>
                <w:iCs/>
                <w:color w:val="000000"/>
                <w:sz w:val="16"/>
                <w:szCs w:val="20"/>
                <w:lang w:val="en-US" w:eastAsia="en-GB"/>
              </w:rPr>
            </w:pPr>
            <w:r>
              <w:rPr>
                <w:rFonts w:eastAsia="Times New Roman"/>
                <w:i/>
                <w:iCs/>
                <w:color w:val="000000"/>
                <w:sz w:val="16"/>
                <w:szCs w:val="20"/>
                <w:lang w:val="en-US" w:eastAsia="en-GB"/>
              </w:rPr>
              <w:t>317</w:t>
            </w:r>
          </w:p>
        </w:tc>
        <w:tc>
          <w:tcPr>
            <w:tcW w:w="0" w:type="auto"/>
            <w:noWrap/>
            <w:vAlign w:val="center"/>
            <w:hideMark/>
          </w:tcPr>
          <w:p w14:paraId="72CD0831" w14:textId="77777777" w:rsidR="002E47F4" w:rsidRDefault="002E47F4" w:rsidP="00E4593C">
            <w:pPr>
              <w:rPr>
                <w:rFonts w:eastAsia="Times New Roman"/>
                <w:i/>
                <w:iCs/>
                <w:color w:val="000000"/>
                <w:sz w:val="16"/>
                <w:szCs w:val="20"/>
                <w:lang w:val="en-US" w:eastAsia="en-GB"/>
              </w:rPr>
            </w:pPr>
          </w:p>
        </w:tc>
        <w:tc>
          <w:tcPr>
            <w:tcW w:w="0" w:type="auto"/>
            <w:noWrap/>
            <w:vAlign w:val="center"/>
            <w:hideMark/>
          </w:tcPr>
          <w:p w14:paraId="3EC02DCC"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6DA9B775"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22F0073B"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6D52227F"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03024798"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0981439A" w14:textId="77777777" w:rsidR="002E47F4" w:rsidRDefault="002E47F4" w:rsidP="00E4593C">
            <w:pPr>
              <w:rPr>
                <w:rFonts w:ascii="Calibri" w:hAnsi="Calibri" w:cs="Calibri"/>
                <w:sz w:val="20"/>
                <w:szCs w:val="20"/>
                <w:lang w:val="en-GB" w:eastAsia="en-GB"/>
              </w:rPr>
            </w:pPr>
          </w:p>
        </w:tc>
        <w:tc>
          <w:tcPr>
            <w:tcW w:w="0" w:type="auto"/>
            <w:noWrap/>
            <w:vAlign w:val="center"/>
            <w:hideMark/>
          </w:tcPr>
          <w:p w14:paraId="3F0B12F6" w14:textId="77777777" w:rsidR="002E47F4" w:rsidRDefault="002E47F4" w:rsidP="00E4593C">
            <w:pPr>
              <w:rPr>
                <w:rFonts w:ascii="Calibri" w:hAnsi="Calibri" w:cs="Calibri"/>
                <w:sz w:val="20"/>
                <w:szCs w:val="20"/>
                <w:lang w:val="en-GB" w:eastAsia="en-GB"/>
              </w:rPr>
            </w:pPr>
          </w:p>
        </w:tc>
      </w:tr>
      <w:tr w:rsidR="002E47F4" w14:paraId="2BC61916" w14:textId="77777777" w:rsidTr="002E47F4">
        <w:trPr>
          <w:trHeight w:val="20"/>
          <w:jc w:val="center"/>
        </w:trPr>
        <w:tc>
          <w:tcPr>
            <w:tcW w:w="0" w:type="auto"/>
            <w:noWrap/>
            <w:vAlign w:val="center"/>
            <w:hideMark/>
          </w:tcPr>
          <w:p w14:paraId="74F5FEAE" w14:textId="77777777" w:rsidR="002E47F4" w:rsidRDefault="002E47F4" w:rsidP="00E4593C">
            <w:pPr>
              <w:ind w:firstLineChars="300" w:firstLine="480"/>
              <w:rPr>
                <w:rFonts w:eastAsia="Times New Roman"/>
                <w:color w:val="000000"/>
                <w:sz w:val="16"/>
                <w:szCs w:val="20"/>
                <w:lang w:val="en-US" w:eastAsia="en-GB"/>
              </w:rPr>
            </w:pPr>
            <w:r>
              <w:rPr>
                <w:rFonts w:eastAsia="Times New Roman"/>
                <w:color w:val="000000"/>
                <w:sz w:val="16"/>
                <w:szCs w:val="20"/>
                <w:lang w:val="en-US" w:eastAsia="en-GB"/>
              </w:rPr>
              <w:t>Total, mL</w:t>
            </w:r>
          </w:p>
        </w:tc>
        <w:tc>
          <w:tcPr>
            <w:tcW w:w="0" w:type="auto"/>
            <w:noWrap/>
            <w:vAlign w:val="center"/>
            <w:hideMark/>
          </w:tcPr>
          <w:p w14:paraId="1C385FEF"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39C51E14"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5A1FBF54"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0EFBE019"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 xml:space="preserve">6.4 </w:t>
            </w:r>
            <w:r>
              <w:rPr>
                <w:color w:val="000000"/>
                <w:sz w:val="16"/>
                <w:szCs w:val="20"/>
                <w:lang w:val="en-GB"/>
              </w:rPr>
              <w:br/>
              <w:t>(1.6, 11.2)</w:t>
            </w:r>
          </w:p>
        </w:tc>
        <w:tc>
          <w:tcPr>
            <w:tcW w:w="0" w:type="auto"/>
            <w:noWrap/>
            <w:vAlign w:val="center"/>
            <w:hideMark/>
          </w:tcPr>
          <w:p w14:paraId="6FD0C5BE"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373EFFBD"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06E5B6ED"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35A75D97"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70BE4C3C"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4F7F8698"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6A5B452A" w14:textId="77777777" w:rsidR="002E47F4" w:rsidRDefault="002E47F4" w:rsidP="00E4593C">
            <w:pPr>
              <w:rPr>
                <w:rFonts w:eastAsia="Times New Roman"/>
                <w:color w:val="000000"/>
                <w:sz w:val="16"/>
                <w:szCs w:val="20"/>
                <w:lang w:val="en-US" w:eastAsia="en-GB"/>
              </w:rPr>
            </w:pPr>
          </w:p>
        </w:tc>
        <w:tc>
          <w:tcPr>
            <w:tcW w:w="0" w:type="auto"/>
            <w:noWrap/>
            <w:vAlign w:val="center"/>
            <w:hideMark/>
          </w:tcPr>
          <w:p w14:paraId="4A795531" w14:textId="77777777" w:rsidR="002E47F4" w:rsidRDefault="002E47F4" w:rsidP="00E4593C">
            <w:pPr>
              <w:rPr>
                <w:rFonts w:ascii="Calibri" w:hAnsi="Calibri" w:cs="Calibri"/>
                <w:sz w:val="20"/>
                <w:szCs w:val="20"/>
                <w:lang w:val="en-GB" w:eastAsia="en-GB"/>
              </w:rPr>
            </w:pPr>
          </w:p>
        </w:tc>
      </w:tr>
      <w:tr w:rsidR="002E47F4" w14:paraId="510C2415" w14:textId="77777777" w:rsidTr="002E47F4">
        <w:trPr>
          <w:trHeight w:val="20"/>
          <w:jc w:val="center"/>
        </w:trPr>
        <w:tc>
          <w:tcPr>
            <w:tcW w:w="0" w:type="auto"/>
            <w:noWrap/>
            <w:vAlign w:val="center"/>
            <w:hideMark/>
          </w:tcPr>
          <w:p w14:paraId="69BD2420" w14:textId="77777777" w:rsidR="002E47F4" w:rsidRDefault="002E47F4" w:rsidP="00E4593C">
            <w:pPr>
              <w:ind w:firstLineChars="300" w:firstLine="480"/>
              <w:rPr>
                <w:rFonts w:eastAsia="Times New Roman"/>
                <w:color w:val="000000"/>
                <w:sz w:val="16"/>
                <w:szCs w:val="20"/>
                <w:lang w:val="en-US" w:eastAsia="en-GB"/>
              </w:rPr>
            </w:pPr>
            <w:r>
              <w:rPr>
                <w:rFonts w:eastAsia="Times New Roman"/>
                <w:color w:val="000000"/>
                <w:sz w:val="16"/>
                <w:szCs w:val="20"/>
                <w:lang w:val="en-US" w:eastAsia="en-GB"/>
              </w:rPr>
              <w:t>Superficial Subcutaneous, mL</w:t>
            </w:r>
          </w:p>
        </w:tc>
        <w:tc>
          <w:tcPr>
            <w:tcW w:w="0" w:type="auto"/>
            <w:noWrap/>
            <w:vAlign w:val="center"/>
            <w:hideMark/>
          </w:tcPr>
          <w:p w14:paraId="181FD63D"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186AAA3E"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4F11DC52"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7B3E20C9"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 xml:space="preserve">4.6 </w:t>
            </w:r>
            <w:r>
              <w:rPr>
                <w:color w:val="000000"/>
                <w:sz w:val="16"/>
                <w:szCs w:val="20"/>
                <w:lang w:val="en-GB"/>
              </w:rPr>
              <w:br/>
              <w:t>(1.3, 7.8)</w:t>
            </w:r>
          </w:p>
        </w:tc>
        <w:tc>
          <w:tcPr>
            <w:tcW w:w="0" w:type="auto"/>
            <w:noWrap/>
            <w:vAlign w:val="center"/>
            <w:hideMark/>
          </w:tcPr>
          <w:p w14:paraId="197CA78C"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5E346852"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1B92F00D"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6F0FE987"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507ED2D5"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2C6B19B6"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tcPr>
          <w:p w14:paraId="23C616E9" w14:textId="77777777" w:rsidR="002E47F4" w:rsidRDefault="002E47F4" w:rsidP="00E4593C">
            <w:pPr>
              <w:jc w:val="center"/>
              <w:rPr>
                <w:rFonts w:eastAsia="Times New Roman"/>
                <w:color w:val="000000"/>
                <w:sz w:val="16"/>
                <w:szCs w:val="20"/>
                <w:lang w:val="en-US" w:eastAsia="en-GB"/>
              </w:rPr>
            </w:pPr>
          </w:p>
        </w:tc>
        <w:tc>
          <w:tcPr>
            <w:tcW w:w="0" w:type="auto"/>
            <w:noWrap/>
            <w:vAlign w:val="center"/>
          </w:tcPr>
          <w:p w14:paraId="0169C08A" w14:textId="77777777" w:rsidR="002E47F4" w:rsidRDefault="002E47F4" w:rsidP="00E4593C">
            <w:pPr>
              <w:rPr>
                <w:rFonts w:eastAsia="Times New Roman"/>
                <w:sz w:val="16"/>
                <w:szCs w:val="20"/>
                <w:lang w:val="en-US" w:eastAsia="en-GB"/>
              </w:rPr>
            </w:pPr>
          </w:p>
        </w:tc>
      </w:tr>
      <w:tr w:rsidR="002E47F4" w14:paraId="3A7DDBD6" w14:textId="77777777" w:rsidTr="002E47F4">
        <w:trPr>
          <w:trHeight w:val="20"/>
          <w:jc w:val="center"/>
        </w:trPr>
        <w:tc>
          <w:tcPr>
            <w:tcW w:w="0" w:type="auto"/>
            <w:noWrap/>
            <w:vAlign w:val="center"/>
            <w:hideMark/>
          </w:tcPr>
          <w:p w14:paraId="59D10B13" w14:textId="77777777" w:rsidR="002E47F4" w:rsidRDefault="002E47F4" w:rsidP="00E4593C">
            <w:pPr>
              <w:ind w:firstLineChars="300" w:firstLine="480"/>
              <w:rPr>
                <w:rFonts w:eastAsia="Times New Roman"/>
                <w:color w:val="000000"/>
                <w:sz w:val="16"/>
                <w:szCs w:val="20"/>
                <w:lang w:val="en-US" w:eastAsia="en-GB"/>
              </w:rPr>
            </w:pPr>
            <w:r>
              <w:rPr>
                <w:rFonts w:eastAsia="Times New Roman"/>
                <w:color w:val="000000"/>
                <w:sz w:val="16"/>
                <w:szCs w:val="20"/>
                <w:lang w:val="en-US" w:eastAsia="en-GB"/>
              </w:rPr>
              <w:t>Superficial Subcutaneous, % total</w:t>
            </w:r>
          </w:p>
        </w:tc>
        <w:tc>
          <w:tcPr>
            <w:tcW w:w="0" w:type="auto"/>
            <w:noWrap/>
            <w:vAlign w:val="center"/>
            <w:hideMark/>
          </w:tcPr>
          <w:p w14:paraId="43A2CE37"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57CDE68D"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11128F82"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1018315E"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 xml:space="preserve">-0.01 </w:t>
            </w:r>
            <w:r>
              <w:rPr>
                <w:color w:val="000000"/>
                <w:sz w:val="16"/>
                <w:szCs w:val="20"/>
                <w:lang w:val="en-GB"/>
              </w:rPr>
              <w:br/>
              <w:t>(-0</w:t>
            </w:r>
            <w:r>
              <w:rPr>
                <w:color w:val="000000"/>
                <w:sz w:val="16"/>
                <w:szCs w:val="20"/>
              </w:rPr>
              <w:t>.7, 0.6)</w:t>
            </w:r>
          </w:p>
        </w:tc>
        <w:tc>
          <w:tcPr>
            <w:tcW w:w="0" w:type="auto"/>
            <w:noWrap/>
            <w:vAlign w:val="center"/>
            <w:hideMark/>
          </w:tcPr>
          <w:p w14:paraId="0B2A8D09"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7A715A59"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69A3FE7E"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536712D8"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344AD7F7"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364BDCFF"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tcPr>
          <w:p w14:paraId="1769FA4E" w14:textId="77777777" w:rsidR="002E47F4" w:rsidRDefault="002E47F4" w:rsidP="00E4593C">
            <w:pPr>
              <w:jc w:val="center"/>
              <w:rPr>
                <w:rFonts w:eastAsia="Times New Roman"/>
                <w:color w:val="000000"/>
                <w:sz w:val="16"/>
                <w:szCs w:val="20"/>
                <w:lang w:val="en-US" w:eastAsia="en-GB"/>
              </w:rPr>
            </w:pPr>
          </w:p>
        </w:tc>
        <w:tc>
          <w:tcPr>
            <w:tcW w:w="0" w:type="auto"/>
            <w:noWrap/>
            <w:vAlign w:val="center"/>
          </w:tcPr>
          <w:p w14:paraId="57B449BE" w14:textId="77777777" w:rsidR="002E47F4" w:rsidRDefault="002E47F4" w:rsidP="00E4593C">
            <w:pPr>
              <w:rPr>
                <w:rFonts w:eastAsia="Times New Roman"/>
                <w:sz w:val="16"/>
                <w:szCs w:val="20"/>
                <w:lang w:val="en-US" w:eastAsia="en-GB"/>
              </w:rPr>
            </w:pPr>
          </w:p>
        </w:tc>
      </w:tr>
      <w:tr w:rsidR="002E47F4" w14:paraId="214A98DD" w14:textId="77777777" w:rsidTr="002E47F4">
        <w:trPr>
          <w:trHeight w:val="20"/>
          <w:jc w:val="center"/>
        </w:trPr>
        <w:tc>
          <w:tcPr>
            <w:tcW w:w="0" w:type="auto"/>
            <w:noWrap/>
            <w:vAlign w:val="center"/>
            <w:hideMark/>
          </w:tcPr>
          <w:p w14:paraId="0967641B" w14:textId="77777777" w:rsidR="002E47F4" w:rsidRDefault="002E47F4" w:rsidP="00E4593C">
            <w:pPr>
              <w:ind w:firstLineChars="300" w:firstLine="480"/>
              <w:rPr>
                <w:rFonts w:eastAsia="Times New Roman"/>
                <w:color w:val="000000"/>
                <w:sz w:val="16"/>
                <w:szCs w:val="20"/>
                <w:lang w:val="en-US" w:eastAsia="en-GB"/>
              </w:rPr>
            </w:pPr>
            <w:r>
              <w:rPr>
                <w:rFonts w:eastAsia="Times New Roman"/>
                <w:color w:val="000000"/>
                <w:sz w:val="16"/>
                <w:szCs w:val="20"/>
                <w:lang w:val="en-US" w:eastAsia="en-GB"/>
              </w:rPr>
              <w:t>Deep Subcutaneous, mL</w:t>
            </w:r>
          </w:p>
        </w:tc>
        <w:tc>
          <w:tcPr>
            <w:tcW w:w="0" w:type="auto"/>
            <w:noWrap/>
            <w:vAlign w:val="center"/>
            <w:hideMark/>
          </w:tcPr>
          <w:p w14:paraId="5E781E99"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413AB5AA"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04580BAF"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40C4F2A5" w14:textId="77777777" w:rsidR="002E47F4" w:rsidRDefault="002E47F4" w:rsidP="00E4593C">
            <w:pPr>
              <w:jc w:val="center"/>
              <w:rPr>
                <w:rFonts w:eastAsia="Times New Roman"/>
                <w:color w:val="000000"/>
                <w:sz w:val="16"/>
                <w:szCs w:val="20"/>
                <w:lang w:val="en-US" w:eastAsia="en-GB"/>
              </w:rPr>
            </w:pPr>
            <w:r>
              <w:rPr>
                <w:color w:val="000000"/>
                <w:sz w:val="16"/>
                <w:szCs w:val="20"/>
              </w:rPr>
              <w:t xml:space="preserve">0.6 </w:t>
            </w:r>
            <w:r>
              <w:rPr>
                <w:color w:val="000000"/>
                <w:sz w:val="16"/>
                <w:szCs w:val="20"/>
              </w:rPr>
              <w:br/>
              <w:t>(-0.2, 1.5)</w:t>
            </w:r>
          </w:p>
        </w:tc>
        <w:tc>
          <w:tcPr>
            <w:tcW w:w="0" w:type="auto"/>
            <w:noWrap/>
            <w:vAlign w:val="center"/>
            <w:hideMark/>
          </w:tcPr>
          <w:p w14:paraId="5E9D7503"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599EE275"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3F6291B3"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437C48C8"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120108CF"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4CBBB31B"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tcPr>
          <w:p w14:paraId="57D2FEB4" w14:textId="77777777" w:rsidR="002E47F4" w:rsidRDefault="002E47F4" w:rsidP="00E4593C">
            <w:pPr>
              <w:jc w:val="center"/>
              <w:rPr>
                <w:rFonts w:eastAsia="Times New Roman"/>
                <w:color w:val="000000"/>
                <w:sz w:val="16"/>
                <w:szCs w:val="20"/>
                <w:lang w:val="en-US" w:eastAsia="en-GB"/>
              </w:rPr>
            </w:pPr>
          </w:p>
        </w:tc>
        <w:tc>
          <w:tcPr>
            <w:tcW w:w="0" w:type="auto"/>
            <w:noWrap/>
            <w:vAlign w:val="center"/>
          </w:tcPr>
          <w:p w14:paraId="54822ECF" w14:textId="77777777" w:rsidR="002E47F4" w:rsidRDefault="002E47F4" w:rsidP="00E4593C">
            <w:pPr>
              <w:rPr>
                <w:rFonts w:eastAsia="Times New Roman"/>
                <w:sz w:val="16"/>
                <w:szCs w:val="20"/>
                <w:lang w:val="en-US" w:eastAsia="en-GB"/>
              </w:rPr>
            </w:pPr>
          </w:p>
        </w:tc>
      </w:tr>
      <w:tr w:rsidR="002E47F4" w14:paraId="469DC114" w14:textId="77777777" w:rsidTr="002E47F4">
        <w:trPr>
          <w:trHeight w:val="20"/>
          <w:jc w:val="center"/>
        </w:trPr>
        <w:tc>
          <w:tcPr>
            <w:tcW w:w="0" w:type="auto"/>
            <w:noWrap/>
            <w:vAlign w:val="center"/>
            <w:hideMark/>
          </w:tcPr>
          <w:p w14:paraId="45D70BB6" w14:textId="77777777" w:rsidR="002E47F4" w:rsidRDefault="002E47F4" w:rsidP="00E4593C">
            <w:pPr>
              <w:ind w:firstLineChars="300" w:firstLine="480"/>
              <w:rPr>
                <w:rFonts w:eastAsia="Times New Roman"/>
                <w:color w:val="000000"/>
                <w:sz w:val="16"/>
                <w:szCs w:val="20"/>
                <w:lang w:val="en-US" w:eastAsia="en-GB"/>
              </w:rPr>
            </w:pPr>
            <w:r>
              <w:rPr>
                <w:rFonts w:eastAsia="Times New Roman"/>
                <w:color w:val="000000"/>
                <w:sz w:val="16"/>
                <w:szCs w:val="20"/>
                <w:lang w:val="en-US" w:eastAsia="en-GB"/>
              </w:rPr>
              <w:t>Deep Subcutaneous, % total</w:t>
            </w:r>
          </w:p>
        </w:tc>
        <w:tc>
          <w:tcPr>
            <w:tcW w:w="0" w:type="auto"/>
            <w:noWrap/>
            <w:vAlign w:val="center"/>
            <w:hideMark/>
          </w:tcPr>
          <w:p w14:paraId="65E90C26"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3883EF23"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3879E9AE"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38069B7E"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 xml:space="preserve">-0.1 </w:t>
            </w:r>
            <w:r>
              <w:rPr>
                <w:color w:val="000000"/>
                <w:sz w:val="16"/>
                <w:szCs w:val="20"/>
                <w:lang w:val="en-GB"/>
              </w:rPr>
              <w:br/>
              <w:t>(-0.5, 0.3)</w:t>
            </w:r>
          </w:p>
        </w:tc>
        <w:tc>
          <w:tcPr>
            <w:tcW w:w="0" w:type="auto"/>
            <w:noWrap/>
            <w:vAlign w:val="center"/>
            <w:hideMark/>
          </w:tcPr>
          <w:p w14:paraId="7087FE19"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2C2BF04E"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2CAEB77B"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45C1A6AD"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31240F25"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4F65BF2E"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tcPr>
          <w:p w14:paraId="0D641F28" w14:textId="77777777" w:rsidR="002E47F4" w:rsidRDefault="002E47F4" w:rsidP="00E4593C">
            <w:pPr>
              <w:jc w:val="center"/>
              <w:rPr>
                <w:rFonts w:eastAsia="Times New Roman"/>
                <w:color w:val="000000"/>
                <w:sz w:val="16"/>
                <w:szCs w:val="20"/>
                <w:lang w:val="en-US" w:eastAsia="en-GB"/>
              </w:rPr>
            </w:pPr>
          </w:p>
        </w:tc>
        <w:tc>
          <w:tcPr>
            <w:tcW w:w="0" w:type="auto"/>
            <w:noWrap/>
            <w:vAlign w:val="center"/>
          </w:tcPr>
          <w:p w14:paraId="550BF408" w14:textId="77777777" w:rsidR="002E47F4" w:rsidRDefault="002E47F4" w:rsidP="00E4593C">
            <w:pPr>
              <w:rPr>
                <w:rFonts w:eastAsia="Times New Roman"/>
                <w:sz w:val="16"/>
                <w:szCs w:val="20"/>
                <w:lang w:val="en-US" w:eastAsia="en-GB"/>
              </w:rPr>
            </w:pPr>
          </w:p>
        </w:tc>
      </w:tr>
      <w:tr w:rsidR="002E47F4" w14:paraId="5E835010" w14:textId="77777777" w:rsidTr="002E47F4">
        <w:trPr>
          <w:trHeight w:val="20"/>
          <w:jc w:val="center"/>
        </w:trPr>
        <w:tc>
          <w:tcPr>
            <w:tcW w:w="0" w:type="auto"/>
            <w:noWrap/>
            <w:vAlign w:val="center"/>
            <w:hideMark/>
          </w:tcPr>
          <w:p w14:paraId="2D0504DE" w14:textId="77777777" w:rsidR="002E47F4" w:rsidRDefault="002E47F4" w:rsidP="00E4593C">
            <w:pPr>
              <w:ind w:firstLineChars="300" w:firstLine="480"/>
              <w:rPr>
                <w:rFonts w:eastAsia="Times New Roman"/>
                <w:color w:val="000000"/>
                <w:sz w:val="16"/>
                <w:szCs w:val="20"/>
                <w:lang w:val="en-US" w:eastAsia="en-GB"/>
              </w:rPr>
            </w:pPr>
            <w:r>
              <w:rPr>
                <w:rFonts w:eastAsia="Times New Roman"/>
                <w:color w:val="000000"/>
                <w:sz w:val="16"/>
                <w:szCs w:val="20"/>
                <w:lang w:val="en-US" w:eastAsia="en-GB"/>
              </w:rPr>
              <w:t>Internal, mL</w:t>
            </w:r>
          </w:p>
        </w:tc>
        <w:tc>
          <w:tcPr>
            <w:tcW w:w="0" w:type="auto"/>
            <w:noWrap/>
            <w:vAlign w:val="center"/>
            <w:hideMark/>
          </w:tcPr>
          <w:p w14:paraId="34988201"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59C03388"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3D85DA13"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530BD36F"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 xml:space="preserve">1.2 </w:t>
            </w:r>
            <w:r>
              <w:rPr>
                <w:color w:val="000000"/>
                <w:sz w:val="16"/>
                <w:szCs w:val="20"/>
                <w:lang w:val="en-GB"/>
              </w:rPr>
              <w:br/>
              <w:t>(0.1, 2.4)</w:t>
            </w:r>
          </w:p>
        </w:tc>
        <w:tc>
          <w:tcPr>
            <w:tcW w:w="0" w:type="auto"/>
            <w:noWrap/>
            <w:vAlign w:val="center"/>
            <w:hideMark/>
          </w:tcPr>
          <w:p w14:paraId="07BB1C93"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3043DF50"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36DAC479"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01B02995"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5E37E184"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hideMark/>
          </w:tcPr>
          <w:p w14:paraId="20D35B20"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noWrap/>
            <w:vAlign w:val="center"/>
          </w:tcPr>
          <w:p w14:paraId="675BA0C1" w14:textId="77777777" w:rsidR="002E47F4" w:rsidRDefault="002E47F4" w:rsidP="00E4593C">
            <w:pPr>
              <w:jc w:val="center"/>
              <w:rPr>
                <w:rFonts w:eastAsia="Times New Roman"/>
                <w:color w:val="000000"/>
                <w:sz w:val="16"/>
                <w:szCs w:val="20"/>
                <w:lang w:val="en-US" w:eastAsia="en-GB"/>
              </w:rPr>
            </w:pPr>
          </w:p>
        </w:tc>
        <w:tc>
          <w:tcPr>
            <w:tcW w:w="0" w:type="auto"/>
            <w:noWrap/>
            <w:vAlign w:val="center"/>
          </w:tcPr>
          <w:p w14:paraId="41330CEA" w14:textId="77777777" w:rsidR="002E47F4" w:rsidRDefault="002E47F4" w:rsidP="00E4593C">
            <w:pPr>
              <w:rPr>
                <w:rFonts w:eastAsia="Times New Roman"/>
                <w:sz w:val="16"/>
                <w:szCs w:val="20"/>
                <w:lang w:val="en-US" w:eastAsia="en-GB"/>
              </w:rPr>
            </w:pPr>
          </w:p>
        </w:tc>
      </w:tr>
      <w:tr w:rsidR="002E47F4" w14:paraId="2BE23937" w14:textId="77777777" w:rsidTr="002E47F4">
        <w:trPr>
          <w:trHeight w:val="20"/>
          <w:jc w:val="center"/>
        </w:trPr>
        <w:tc>
          <w:tcPr>
            <w:tcW w:w="0" w:type="auto"/>
            <w:tcBorders>
              <w:top w:val="nil"/>
              <w:left w:val="nil"/>
              <w:bottom w:val="single" w:sz="4" w:space="0" w:color="auto"/>
              <w:right w:val="nil"/>
            </w:tcBorders>
            <w:noWrap/>
            <w:vAlign w:val="center"/>
            <w:hideMark/>
          </w:tcPr>
          <w:p w14:paraId="6EA35498" w14:textId="77777777" w:rsidR="002E47F4" w:rsidRDefault="002E47F4" w:rsidP="00E4593C">
            <w:pPr>
              <w:ind w:firstLineChars="300" w:firstLine="480"/>
              <w:rPr>
                <w:rFonts w:eastAsia="Times New Roman"/>
                <w:color w:val="000000"/>
                <w:sz w:val="16"/>
                <w:szCs w:val="20"/>
                <w:lang w:val="en-US" w:eastAsia="en-GB"/>
              </w:rPr>
            </w:pPr>
            <w:r>
              <w:rPr>
                <w:rFonts w:eastAsia="Times New Roman"/>
                <w:color w:val="000000"/>
                <w:sz w:val="16"/>
                <w:szCs w:val="20"/>
                <w:lang w:val="en-US" w:eastAsia="en-GB"/>
              </w:rPr>
              <w:t>Internal, % total</w:t>
            </w:r>
          </w:p>
        </w:tc>
        <w:tc>
          <w:tcPr>
            <w:tcW w:w="0" w:type="auto"/>
            <w:tcBorders>
              <w:top w:val="nil"/>
              <w:left w:val="nil"/>
              <w:bottom w:val="single" w:sz="4" w:space="0" w:color="auto"/>
              <w:right w:val="nil"/>
            </w:tcBorders>
            <w:noWrap/>
            <w:vAlign w:val="center"/>
            <w:hideMark/>
          </w:tcPr>
          <w:p w14:paraId="0AF142CF"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tcBorders>
              <w:top w:val="nil"/>
              <w:left w:val="nil"/>
              <w:bottom w:val="single" w:sz="4" w:space="0" w:color="auto"/>
              <w:right w:val="nil"/>
            </w:tcBorders>
            <w:noWrap/>
            <w:vAlign w:val="center"/>
            <w:hideMark/>
          </w:tcPr>
          <w:p w14:paraId="649CAEC7"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tcBorders>
              <w:top w:val="nil"/>
              <w:left w:val="nil"/>
              <w:bottom w:val="single" w:sz="4" w:space="0" w:color="auto"/>
              <w:right w:val="nil"/>
            </w:tcBorders>
            <w:noWrap/>
            <w:vAlign w:val="center"/>
            <w:hideMark/>
          </w:tcPr>
          <w:p w14:paraId="69E9EF3E" w14:textId="77777777" w:rsidR="002E47F4" w:rsidRDefault="002E47F4" w:rsidP="00E4593C">
            <w:pPr>
              <w:jc w:val="center"/>
              <w:rPr>
                <w:rFonts w:eastAsia="Times New Roman"/>
                <w:color w:val="000000"/>
                <w:sz w:val="16"/>
                <w:szCs w:val="20"/>
                <w:lang w:val="en-US" w:eastAsia="en-GB"/>
              </w:rPr>
            </w:pPr>
            <w:r>
              <w:rPr>
                <w:rFonts w:eastAsia="Times New Roman"/>
                <w:color w:val="000000"/>
                <w:sz w:val="16"/>
                <w:szCs w:val="20"/>
                <w:lang w:val="en-US" w:eastAsia="en-GB"/>
              </w:rPr>
              <w:t>-</w:t>
            </w:r>
          </w:p>
        </w:tc>
        <w:tc>
          <w:tcPr>
            <w:tcW w:w="0" w:type="auto"/>
            <w:tcBorders>
              <w:top w:val="nil"/>
              <w:left w:val="nil"/>
              <w:bottom w:val="single" w:sz="4" w:space="0" w:color="auto"/>
              <w:right w:val="nil"/>
            </w:tcBorders>
            <w:noWrap/>
            <w:vAlign w:val="center"/>
            <w:hideMark/>
          </w:tcPr>
          <w:p w14:paraId="4E8C0D64" w14:textId="77777777" w:rsidR="002E47F4" w:rsidRDefault="002E47F4" w:rsidP="00E4593C">
            <w:pPr>
              <w:jc w:val="center"/>
              <w:rPr>
                <w:rFonts w:eastAsia="Times New Roman"/>
                <w:color w:val="000000"/>
                <w:sz w:val="16"/>
                <w:szCs w:val="20"/>
                <w:lang w:val="en-US" w:eastAsia="en-GB"/>
              </w:rPr>
            </w:pPr>
            <w:r>
              <w:rPr>
                <w:color w:val="000000"/>
                <w:sz w:val="16"/>
                <w:szCs w:val="20"/>
                <w:lang w:val="en-GB"/>
              </w:rPr>
              <w:t xml:space="preserve">0.1 </w:t>
            </w:r>
            <w:r>
              <w:rPr>
                <w:color w:val="000000"/>
                <w:sz w:val="16"/>
                <w:szCs w:val="20"/>
                <w:lang w:val="en-GB"/>
              </w:rPr>
              <w:br/>
              <w:t>(-0.5, 0.7)</w:t>
            </w:r>
          </w:p>
        </w:tc>
        <w:tc>
          <w:tcPr>
            <w:tcW w:w="0" w:type="auto"/>
            <w:tcBorders>
              <w:top w:val="nil"/>
              <w:left w:val="nil"/>
              <w:bottom w:val="single" w:sz="4" w:space="0" w:color="auto"/>
              <w:right w:val="nil"/>
            </w:tcBorders>
            <w:noWrap/>
            <w:vAlign w:val="center"/>
          </w:tcPr>
          <w:p w14:paraId="6DEA966F" w14:textId="77777777" w:rsidR="002E47F4" w:rsidRDefault="002E47F4" w:rsidP="00E4593C">
            <w:pPr>
              <w:jc w:val="center"/>
              <w:rPr>
                <w:rFonts w:eastAsia="Times New Roman"/>
                <w:color w:val="000000"/>
                <w:sz w:val="16"/>
                <w:szCs w:val="20"/>
                <w:lang w:val="en-US" w:eastAsia="en-GB"/>
              </w:rPr>
            </w:pPr>
          </w:p>
        </w:tc>
        <w:tc>
          <w:tcPr>
            <w:tcW w:w="0" w:type="auto"/>
            <w:tcBorders>
              <w:top w:val="nil"/>
              <w:left w:val="nil"/>
              <w:bottom w:val="single" w:sz="4" w:space="0" w:color="auto"/>
              <w:right w:val="nil"/>
            </w:tcBorders>
            <w:noWrap/>
            <w:vAlign w:val="center"/>
          </w:tcPr>
          <w:p w14:paraId="5B9A09BF" w14:textId="77777777" w:rsidR="002E47F4" w:rsidRDefault="002E47F4" w:rsidP="00E4593C">
            <w:pPr>
              <w:jc w:val="center"/>
              <w:rPr>
                <w:rFonts w:eastAsia="Times New Roman"/>
                <w:color w:val="000000"/>
                <w:sz w:val="16"/>
                <w:szCs w:val="20"/>
                <w:lang w:val="en-US" w:eastAsia="en-GB"/>
              </w:rPr>
            </w:pPr>
          </w:p>
        </w:tc>
        <w:tc>
          <w:tcPr>
            <w:tcW w:w="0" w:type="auto"/>
            <w:tcBorders>
              <w:top w:val="nil"/>
              <w:left w:val="nil"/>
              <w:bottom w:val="single" w:sz="4" w:space="0" w:color="auto"/>
              <w:right w:val="nil"/>
            </w:tcBorders>
            <w:noWrap/>
            <w:vAlign w:val="center"/>
          </w:tcPr>
          <w:p w14:paraId="3F74D41B" w14:textId="77777777" w:rsidR="002E47F4" w:rsidRDefault="002E47F4" w:rsidP="00E4593C">
            <w:pPr>
              <w:jc w:val="center"/>
              <w:rPr>
                <w:rFonts w:eastAsia="Times New Roman"/>
                <w:color w:val="000000"/>
                <w:sz w:val="16"/>
                <w:szCs w:val="20"/>
                <w:lang w:val="en-US" w:eastAsia="en-GB"/>
              </w:rPr>
            </w:pPr>
          </w:p>
        </w:tc>
        <w:tc>
          <w:tcPr>
            <w:tcW w:w="0" w:type="auto"/>
            <w:tcBorders>
              <w:top w:val="nil"/>
              <w:left w:val="nil"/>
              <w:bottom w:val="single" w:sz="4" w:space="0" w:color="auto"/>
              <w:right w:val="nil"/>
            </w:tcBorders>
            <w:noWrap/>
            <w:vAlign w:val="center"/>
          </w:tcPr>
          <w:p w14:paraId="7FF9E2FA" w14:textId="77777777" w:rsidR="002E47F4" w:rsidRDefault="002E47F4" w:rsidP="00E4593C">
            <w:pPr>
              <w:jc w:val="center"/>
              <w:rPr>
                <w:rFonts w:eastAsia="Times New Roman"/>
                <w:color w:val="000000"/>
                <w:sz w:val="16"/>
                <w:szCs w:val="20"/>
                <w:lang w:val="en-US" w:eastAsia="en-GB"/>
              </w:rPr>
            </w:pPr>
          </w:p>
        </w:tc>
        <w:tc>
          <w:tcPr>
            <w:tcW w:w="0" w:type="auto"/>
            <w:tcBorders>
              <w:top w:val="nil"/>
              <w:left w:val="nil"/>
              <w:bottom w:val="single" w:sz="4" w:space="0" w:color="auto"/>
              <w:right w:val="nil"/>
            </w:tcBorders>
            <w:noWrap/>
            <w:vAlign w:val="center"/>
          </w:tcPr>
          <w:p w14:paraId="3085827D" w14:textId="77777777" w:rsidR="002E47F4" w:rsidRDefault="002E47F4" w:rsidP="00E4593C">
            <w:pPr>
              <w:jc w:val="center"/>
              <w:rPr>
                <w:rFonts w:eastAsia="Times New Roman"/>
                <w:color w:val="000000"/>
                <w:sz w:val="16"/>
                <w:szCs w:val="20"/>
                <w:lang w:val="en-US" w:eastAsia="en-GB"/>
              </w:rPr>
            </w:pPr>
          </w:p>
        </w:tc>
        <w:tc>
          <w:tcPr>
            <w:tcW w:w="0" w:type="auto"/>
            <w:tcBorders>
              <w:top w:val="nil"/>
              <w:left w:val="nil"/>
              <w:bottom w:val="single" w:sz="4" w:space="0" w:color="auto"/>
              <w:right w:val="nil"/>
            </w:tcBorders>
            <w:noWrap/>
            <w:vAlign w:val="center"/>
          </w:tcPr>
          <w:p w14:paraId="0CEBBE05" w14:textId="77777777" w:rsidR="002E47F4" w:rsidRDefault="002E47F4" w:rsidP="00E4593C">
            <w:pPr>
              <w:jc w:val="center"/>
              <w:rPr>
                <w:rFonts w:eastAsia="Times New Roman"/>
                <w:color w:val="000000"/>
                <w:sz w:val="16"/>
                <w:szCs w:val="20"/>
                <w:lang w:val="en-US" w:eastAsia="en-GB"/>
              </w:rPr>
            </w:pPr>
          </w:p>
        </w:tc>
        <w:tc>
          <w:tcPr>
            <w:tcW w:w="0" w:type="auto"/>
            <w:tcBorders>
              <w:top w:val="nil"/>
              <w:left w:val="nil"/>
              <w:bottom w:val="single" w:sz="4" w:space="0" w:color="auto"/>
              <w:right w:val="nil"/>
            </w:tcBorders>
            <w:noWrap/>
            <w:vAlign w:val="center"/>
          </w:tcPr>
          <w:p w14:paraId="4AE579AB" w14:textId="77777777" w:rsidR="002E47F4" w:rsidRDefault="002E47F4" w:rsidP="00E4593C">
            <w:pPr>
              <w:rPr>
                <w:rFonts w:eastAsia="Times New Roman"/>
                <w:color w:val="000000"/>
                <w:sz w:val="16"/>
                <w:szCs w:val="20"/>
                <w:lang w:val="en-US" w:eastAsia="en-GB"/>
              </w:rPr>
            </w:pPr>
          </w:p>
        </w:tc>
        <w:tc>
          <w:tcPr>
            <w:tcW w:w="0" w:type="auto"/>
            <w:tcBorders>
              <w:top w:val="nil"/>
              <w:left w:val="nil"/>
              <w:bottom w:val="single" w:sz="4" w:space="0" w:color="auto"/>
              <w:right w:val="nil"/>
            </w:tcBorders>
            <w:noWrap/>
            <w:vAlign w:val="center"/>
          </w:tcPr>
          <w:p w14:paraId="60796345" w14:textId="77777777" w:rsidR="002E47F4" w:rsidRDefault="002E47F4" w:rsidP="00E4593C">
            <w:pPr>
              <w:rPr>
                <w:rFonts w:eastAsia="Times New Roman"/>
                <w:color w:val="000000"/>
                <w:sz w:val="16"/>
                <w:szCs w:val="20"/>
                <w:lang w:val="en-US" w:eastAsia="en-GB"/>
              </w:rPr>
            </w:pPr>
          </w:p>
        </w:tc>
      </w:tr>
      <w:tr w:rsidR="002E47F4" w:rsidRPr="00893C6C" w14:paraId="1E279158" w14:textId="77777777" w:rsidTr="002E47F4">
        <w:trPr>
          <w:trHeight w:val="20"/>
          <w:jc w:val="center"/>
        </w:trPr>
        <w:tc>
          <w:tcPr>
            <w:tcW w:w="0" w:type="auto"/>
            <w:gridSpan w:val="13"/>
            <w:hideMark/>
          </w:tcPr>
          <w:p w14:paraId="20B9C315" w14:textId="77777777" w:rsidR="002E47F4" w:rsidRDefault="002E47F4" w:rsidP="00E4593C">
            <w:pPr>
              <w:rPr>
                <w:rFonts w:eastAsia="Times New Roman"/>
                <w:color w:val="000000"/>
                <w:sz w:val="16"/>
                <w:szCs w:val="20"/>
                <w:lang w:val="en-US" w:eastAsia="en-GB"/>
              </w:rPr>
            </w:pPr>
            <w:r>
              <w:rPr>
                <w:rFonts w:eastAsia="Times New Roman"/>
                <w:color w:val="000000"/>
                <w:sz w:val="16"/>
                <w:szCs w:val="20"/>
                <w:vertAlign w:val="superscript"/>
                <w:lang w:val="en-US" w:eastAsia="en-GB"/>
              </w:rPr>
              <w:t xml:space="preserve">1 </w:t>
            </w:r>
            <w:r>
              <w:rPr>
                <w:rFonts w:eastAsia="Times New Roman"/>
                <w:color w:val="000000"/>
                <w:sz w:val="16"/>
                <w:szCs w:val="20"/>
                <w:lang w:val="en-US" w:eastAsia="en-GB"/>
              </w:rPr>
              <w:t>Models were adjusted for study center, ethnicity, child sex, familial income, maternal education and age, parity, fasting glucose levels, vitamin D levels, gestational weight gain at 26-28 weeks’ gestation, maternal height and pre-pregnancy BMI, paternal height and BMI. AC, abdominal circumference; GEE, generalized estimating equation; HC, head circumference; LA, linoleic acid.</w:t>
            </w:r>
          </w:p>
          <w:p w14:paraId="117DB6C7" w14:textId="77777777" w:rsidR="002E47F4" w:rsidRDefault="002E47F4" w:rsidP="00E4593C">
            <w:pPr>
              <w:rPr>
                <w:rFonts w:eastAsia="Times New Roman"/>
                <w:color w:val="000000"/>
                <w:sz w:val="16"/>
                <w:szCs w:val="20"/>
                <w:lang w:val="en-US" w:eastAsia="en-GB"/>
              </w:rPr>
            </w:pPr>
            <w:r>
              <w:rPr>
                <w:rFonts w:eastAsia="Times New Roman"/>
                <w:color w:val="000000"/>
                <w:sz w:val="16"/>
                <w:szCs w:val="20"/>
                <w:vertAlign w:val="superscript"/>
                <w:lang w:val="en-US" w:eastAsia="en-GB"/>
              </w:rPr>
              <w:t xml:space="preserve">2 </w:t>
            </w:r>
            <w:r>
              <w:rPr>
                <w:rFonts w:eastAsia="Times New Roman"/>
                <w:color w:val="000000"/>
                <w:sz w:val="16"/>
                <w:szCs w:val="20"/>
                <w:lang w:val="en-US" w:eastAsia="en-GB"/>
              </w:rPr>
              <w:t>Weight at 26 and 32 weeks’ gestation was estimated from ultrasound measures and Hadlock’s formula (</w:t>
            </w:r>
            <w:r>
              <w:rPr>
                <w:rFonts w:eastAsia="Times New Roman"/>
                <w:i/>
                <w:color w:val="000000"/>
                <w:sz w:val="16"/>
                <w:szCs w:val="20"/>
                <w:lang w:val="en-US" w:eastAsia="en-GB"/>
              </w:rPr>
              <w:t>n</w:t>
            </w:r>
            <w:r>
              <w:rPr>
                <w:rFonts w:eastAsia="Times New Roman"/>
                <w:color w:val="000000"/>
                <w:sz w:val="16"/>
                <w:szCs w:val="20"/>
                <w:lang w:val="en-US" w:eastAsia="en-GB"/>
              </w:rPr>
              <w:t xml:space="preserve"> = 924), weight at birth is measured, and weight from 7 days to 12 months is predicted by the Jenss-Bayley model (</w:t>
            </w:r>
            <w:r>
              <w:rPr>
                <w:rFonts w:eastAsia="Times New Roman"/>
                <w:i/>
                <w:color w:val="000000"/>
                <w:sz w:val="16"/>
                <w:szCs w:val="20"/>
                <w:lang w:val="en-US" w:eastAsia="en-GB"/>
              </w:rPr>
              <w:t>n</w:t>
            </w:r>
            <w:r>
              <w:rPr>
                <w:rFonts w:eastAsia="Times New Roman"/>
                <w:color w:val="000000"/>
                <w:sz w:val="16"/>
                <w:szCs w:val="20"/>
                <w:lang w:val="en-US" w:eastAsia="en-GB"/>
              </w:rPr>
              <w:t> = 979).</w:t>
            </w:r>
          </w:p>
          <w:p w14:paraId="1ED9A1F9" w14:textId="77777777" w:rsidR="002E47F4" w:rsidRDefault="002E47F4" w:rsidP="00E4593C">
            <w:pPr>
              <w:rPr>
                <w:rFonts w:eastAsia="Times New Roman"/>
                <w:sz w:val="16"/>
                <w:szCs w:val="20"/>
                <w:lang w:val="en-US" w:eastAsia="en-GB"/>
              </w:rPr>
            </w:pPr>
            <w:r>
              <w:rPr>
                <w:rFonts w:eastAsia="Times New Roman"/>
                <w:color w:val="000000"/>
                <w:sz w:val="16"/>
                <w:szCs w:val="20"/>
                <w:vertAlign w:val="superscript"/>
                <w:lang w:val="en-US" w:eastAsia="en-GB"/>
              </w:rPr>
              <w:lastRenderedPageBreak/>
              <w:t xml:space="preserve">3 </w:t>
            </w:r>
            <w:r>
              <w:rPr>
                <w:rFonts w:eastAsia="Times New Roman"/>
                <w:color w:val="000000"/>
                <w:sz w:val="16"/>
                <w:szCs w:val="20"/>
                <w:lang w:val="en-US" w:eastAsia="en-GB"/>
              </w:rPr>
              <w:t xml:space="preserve">β coefficients (95% confidence interval) are expressed in outcome unit per 5% increase in LA level. </w:t>
            </w:r>
            <w:r>
              <w:rPr>
                <w:rFonts w:eastAsia="Times New Roman"/>
                <w:color w:val="000000"/>
                <w:sz w:val="16"/>
                <w:szCs w:val="20"/>
                <w:lang w:val="en-US" w:eastAsia="en-GB"/>
              </w:rPr>
              <w:br/>
            </w:r>
            <w:r>
              <w:rPr>
                <w:rFonts w:eastAsia="Times New Roman"/>
                <w:color w:val="000000"/>
                <w:sz w:val="16"/>
                <w:szCs w:val="20"/>
                <w:vertAlign w:val="superscript"/>
                <w:lang w:val="en-US" w:eastAsia="en-GB"/>
              </w:rPr>
              <w:t xml:space="preserve">4 </w:t>
            </w:r>
            <w:r>
              <w:rPr>
                <w:rFonts w:eastAsia="Times New Roman"/>
                <w:color w:val="000000"/>
                <w:sz w:val="16"/>
                <w:szCs w:val="20"/>
                <w:lang w:val="en-US" w:eastAsia="en-GB"/>
              </w:rPr>
              <w:t xml:space="preserve">GEEs </w:t>
            </w:r>
            <w:r>
              <w:rPr>
                <w:rFonts w:eastAsia="Times New Roman"/>
                <w:i/>
                <w:color w:val="000000"/>
                <w:sz w:val="16"/>
                <w:szCs w:val="20"/>
                <w:lang w:val="en-US" w:eastAsia="en-GB"/>
              </w:rPr>
              <w:t>P</w:t>
            </w:r>
            <w:r>
              <w:rPr>
                <w:rFonts w:eastAsia="Times New Roman"/>
                <w:color w:val="000000"/>
                <w:sz w:val="16"/>
                <w:szCs w:val="20"/>
                <w:lang w:val="en-US" w:eastAsia="en-GB"/>
              </w:rPr>
              <w:t xml:space="preserve">-values: global </w:t>
            </w:r>
            <w:r>
              <w:rPr>
                <w:rFonts w:eastAsia="Times New Roman"/>
                <w:i/>
                <w:color w:val="000000"/>
                <w:sz w:val="16"/>
                <w:szCs w:val="20"/>
                <w:lang w:val="en-US" w:eastAsia="en-GB"/>
              </w:rPr>
              <w:t>P</w:t>
            </w:r>
            <w:r>
              <w:rPr>
                <w:rFonts w:eastAsia="Times New Roman"/>
                <w:color w:val="000000"/>
                <w:sz w:val="16"/>
                <w:szCs w:val="20"/>
                <w:lang w:val="en-US" w:eastAsia="en-GB"/>
              </w:rPr>
              <w:t xml:space="preserve"> represents overall effects of LA levels on postnatal growth outcomes, </w:t>
            </w:r>
            <w:r>
              <w:rPr>
                <w:rFonts w:eastAsia="Times New Roman"/>
                <w:i/>
                <w:color w:val="000000"/>
                <w:sz w:val="16"/>
                <w:szCs w:val="20"/>
                <w:lang w:val="en-US" w:eastAsia="en-GB"/>
              </w:rPr>
              <w:t>P</w:t>
            </w:r>
            <w:r>
              <w:rPr>
                <w:rFonts w:eastAsia="Times New Roman"/>
                <w:color w:val="000000"/>
                <w:sz w:val="16"/>
                <w:szCs w:val="20"/>
                <w:lang w:val="en-US" w:eastAsia="en-GB"/>
              </w:rPr>
              <w:t xml:space="preserve"> for interaction is for interaction term between LA levels and infant age.</w:t>
            </w:r>
          </w:p>
        </w:tc>
      </w:tr>
    </w:tbl>
    <w:p w14:paraId="0A35748C" w14:textId="77777777" w:rsidR="002E47F4" w:rsidRDefault="002E47F4" w:rsidP="00E4593C">
      <w:pPr>
        <w:pStyle w:val="EndNoteBibliography"/>
        <w:ind w:left="561" w:hanging="561"/>
        <w:rPr>
          <w:b/>
          <w:sz w:val="22"/>
          <w:lang w:val="en-GB"/>
        </w:rPr>
      </w:pPr>
    </w:p>
    <w:p w14:paraId="48AEEB36" w14:textId="77777777" w:rsidR="002E47F4" w:rsidRDefault="002E47F4" w:rsidP="004116FF">
      <w:pPr>
        <w:pStyle w:val="EndNoteBibliography"/>
        <w:ind w:left="561" w:hanging="561"/>
        <w:outlineLvl w:val="0"/>
        <w:rPr>
          <w:b/>
          <w:sz w:val="22"/>
          <w:lang w:val="en-GB"/>
        </w:rPr>
        <w:sectPr w:rsidR="002E47F4" w:rsidSect="00E4593C">
          <w:pgSz w:w="16838" w:h="11906" w:orient="landscape"/>
          <w:pgMar w:top="567" w:right="284" w:bottom="567" w:left="567" w:header="709" w:footer="709" w:gutter="0"/>
          <w:cols w:space="708"/>
          <w:docGrid w:linePitch="360"/>
        </w:sectPr>
      </w:pPr>
    </w:p>
    <w:p w14:paraId="1CB240E6" w14:textId="43A428E0" w:rsidR="00E4593C" w:rsidRPr="00CA4869" w:rsidRDefault="00E4593C" w:rsidP="00E4593C">
      <w:pPr>
        <w:suppressLineNumbers/>
        <w:outlineLvl w:val="0"/>
        <w:rPr>
          <w:b/>
          <w:sz w:val="22"/>
          <w:szCs w:val="24"/>
          <w:lang w:val="en-US"/>
        </w:rPr>
      </w:pPr>
      <w:r w:rsidRPr="00CA4869">
        <w:rPr>
          <w:b/>
          <w:sz w:val="22"/>
          <w:szCs w:val="24"/>
          <w:lang w:val="en-US"/>
        </w:rPr>
        <w:lastRenderedPageBreak/>
        <w:t>Table 4</w:t>
      </w:r>
      <w:r w:rsidRPr="00CA4869">
        <w:rPr>
          <w:sz w:val="22"/>
          <w:szCs w:val="24"/>
          <w:lang w:val="en-US"/>
        </w:rPr>
        <w:t>.</w:t>
      </w:r>
      <w:r w:rsidRPr="00CA4869">
        <w:rPr>
          <w:b/>
          <w:sz w:val="22"/>
          <w:szCs w:val="24"/>
          <w:lang w:val="en-US"/>
        </w:rPr>
        <w:t xml:space="preserve"> </w:t>
      </w:r>
      <w:r w:rsidRPr="00CA4869">
        <w:rPr>
          <w:sz w:val="22"/>
          <w:szCs w:val="24"/>
          <w:lang w:val="en-US"/>
        </w:rPr>
        <w:t xml:space="preserve">Adjusted associations of maternal plasma </w:t>
      </w:r>
      <w:r w:rsidR="00FF3510">
        <w:rPr>
          <w:sz w:val="22"/>
          <w:szCs w:val="24"/>
          <w:lang w:val="en-US"/>
        </w:rPr>
        <w:t xml:space="preserve">PC </w:t>
      </w:r>
      <w:r w:rsidRPr="00CA4869">
        <w:rPr>
          <w:sz w:val="22"/>
          <w:szCs w:val="24"/>
          <w:lang w:val="en-US"/>
        </w:rPr>
        <w:t>DHA levels during pregnancy with offspring’s postnatal growth and adiposity from birth to 5 years in children from the GUSTO cohort</w:t>
      </w:r>
      <w:r w:rsidRPr="00CA4869">
        <w:rPr>
          <w:sz w:val="22"/>
          <w:szCs w:val="24"/>
          <w:vertAlign w:val="superscript"/>
          <w:lang w:val="en-US"/>
        </w:rPr>
        <w:t>1</w:t>
      </w:r>
    </w:p>
    <w:tbl>
      <w:tblPr>
        <w:tblW w:w="0" w:type="auto"/>
        <w:jc w:val="center"/>
        <w:tblLook w:val="04A0" w:firstRow="1" w:lastRow="0" w:firstColumn="1" w:lastColumn="0" w:noHBand="0" w:noVBand="1"/>
      </w:tblPr>
      <w:tblGrid>
        <w:gridCol w:w="3124"/>
        <w:gridCol w:w="1247"/>
        <w:gridCol w:w="1129"/>
        <w:gridCol w:w="1129"/>
        <w:gridCol w:w="1167"/>
        <w:gridCol w:w="1129"/>
        <w:gridCol w:w="1129"/>
        <w:gridCol w:w="1129"/>
        <w:gridCol w:w="1129"/>
        <w:gridCol w:w="958"/>
        <w:gridCol w:w="904"/>
      </w:tblGrid>
      <w:tr w:rsidR="00E4593C" w:rsidRPr="004263DE" w14:paraId="1E97785D" w14:textId="77777777" w:rsidTr="00F66B45">
        <w:trPr>
          <w:trHeight w:val="20"/>
          <w:jc w:val="center"/>
        </w:trPr>
        <w:tc>
          <w:tcPr>
            <w:tcW w:w="0" w:type="auto"/>
            <w:vMerge w:val="restart"/>
            <w:tcBorders>
              <w:top w:val="nil"/>
              <w:left w:val="nil"/>
              <w:right w:val="nil"/>
            </w:tcBorders>
            <w:shd w:val="clear" w:color="auto" w:fill="auto"/>
            <w:noWrap/>
            <w:vAlign w:val="center"/>
            <w:hideMark/>
          </w:tcPr>
          <w:p w14:paraId="7D707EE2" w14:textId="77777777" w:rsidR="00E4593C" w:rsidRPr="00E61A58" w:rsidRDefault="00E4593C" w:rsidP="00E4593C">
            <w:pPr>
              <w:jc w:val="center"/>
              <w:rPr>
                <w:rFonts w:eastAsia="Times New Roman"/>
                <w:sz w:val="19"/>
                <w:szCs w:val="19"/>
                <w:lang w:val="en-US" w:eastAsia="en-GB"/>
              </w:rPr>
            </w:pPr>
            <w:r>
              <w:rPr>
                <w:rFonts w:eastAsia="Times New Roman"/>
                <w:sz w:val="19"/>
                <w:szCs w:val="19"/>
                <w:lang w:val="en-US" w:eastAsia="en-GB"/>
              </w:rPr>
              <w:t>Outcome</w:t>
            </w:r>
          </w:p>
        </w:tc>
        <w:tc>
          <w:tcPr>
            <w:tcW w:w="0" w:type="auto"/>
            <w:gridSpan w:val="8"/>
            <w:tcBorders>
              <w:top w:val="nil"/>
              <w:left w:val="nil"/>
              <w:bottom w:val="single" w:sz="4" w:space="0" w:color="auto"/>
              <w:right w:val="nil"/>
            </w:tcBorders>
            <w:shd w:val="clear" w:color="auto" w:fill="auto"/>
            <w:noWrap/>
            <w:vAlign w:val="center"/>
            <w:hideMark/>
          </w:tcPr>
          <w:p w14:paraId="5FC0A14E" w14:textId="77777777" w:rsidR="00E4593C" w:rsidRPr="00E61A58" w:rsidRDefault="00E4593C" w:rsidP="00E4593C">
            <w:pPr>
              <w:jc w:val="center"/>
              <w:rPr>
                <w:rFonts w:eastAsia="Times New Roman"/>
                <w:color w:val="000000"/>
                <w:sz w:val="19"/>
                <w:szCs w:val="19"/>
                <w:lang w:val="en-US" w:eastAsia="en-GB"/>
              </w:rPr>
            </w:pPr>
            <w:r w:rsidRPr="00E61A58">
              <w:rPr>
                <w:rFonts w:eastAsia="Times New Roman"/>
                <w:color w:val="000000"/>
                <w:sz w:val="19"/>
                <w:szCs w:val="19"/>
                <w:lang w:val="en-US" w:eastAsia="en-GB"/>
              </w:rPr>
              <w:t>Age</w:t>
            </w:r>
          </w:p>
        </w:tc>
        <w:tc>
          <w:tcPr>
            <w:tcW w:w="0" w:type="auto"/>
            <w:gridSpan w:val="2"/>
            <w:tcBorders>
              <w:top w:val="nil"/>
              <w:left w:val="nil"/>
              <w:bottom w:val="single" w:sz="4" w:space="0" w:color="auto"/>
              <w:right w:val="nil"/>
            </w:tcBorders>
            <w:shd w:val="clear" w:color="auto" w:fill="auto"/>
            <w:noWrap/>
            <w:vAlign w:val="center"/>
            <w:hideMark/>
          </w:tcPr>
          <w:p w14:paraId="7BF91B41" w14:textId="77777777" w:rsidR="00E4593C" w:rsidRPr="00E61A58" w:rsidRDefault="00E4593C" w:rsidP="00E4593C">
            <w:pPr>
              <w:jc w:val="center"/>
              <w:rPr>
                <w:rFonts w:eastAsia="Times New Roman"/>
                <w:color w:val="000000"/>
                <w:sz w:val="19"/>
                <w:szCs w:val="19"/>
                <w:lang w:val="en-US" w:eastAsia="en-GB"/>
              </w:rPr>
            </w:pPr>
            <w:r w:rsidRPr="00E61A58">
              <w:rPr>
                <w:rFonts w:eastAsia="Times New Roman"/>
                <w:color w:val="000000"/>
                <w:sz w:val="19"/>
                <w:szCs w:val="19"/>
                <w:lang w:val="en-US" w:eastAsia="en-GB"/>
              </w:rPr>
              <w:t xml:space="preserve">GEE </w:t>
            </w:r>
            <w:r w:rsidRPr="00C82627">
              <w:rPr>
                <w:rFonts w:eastAsia="Times New Roman"/>
                <w:i/>
                <w:color w:val="000000"/>
                <w:sz w:val="19"/>
                <w:szCs w:val="19"/>
                <w:lang w:val="en-US" w:eastAsia="en-GB"/>
              </w:rPr>
              <w:t>P</w:t>
            </w:r>
            <w:r w:rsidRPr="00E61A58">
              <w:rPr>
                <w:rFonts w:eastAsia="Times New Roman"/>
                <w:color w:val="000000"/>
                <w:sz w:val="19"/>
                <w:szCs w:val="19"/>
                <w:lang w:val="en-US" w:eastAsia="en-GB"/>
              </w:rPr>
              <w:t>-values</w:t>
            </w:r>
          </w:p>
        </w:tc>
      </w:tr>
      <w:tr w:rsidR="00E4593C" w:rsidRPr="004263DE" w14:paraId="75A33607" w14:textId="77777777" w:rsidTr="00F66B45">
        <w:trPr>
          <w:trHeight w:val="20"/>
          <w:jc w:val="center"/>
        </w:trPr>
        <w:tc>
          <w:tcPr>
            <w:tcW w:w="0" w:type="auto"/>
            <w:vMerge/>
            <w:tcBorders>
              <w:left w:val="nil"/>
              <w:bottom w:val="single" w:sz="4" w:space="0" w:color="auto"/>
              <w:right w:val="nil"/>
            </w:tcBorders>
            <w:shd w:val="clear" w:color="auto" w:fill="auto"/>
            <w:noWrap/>
            <w:vAlign w:val="center"/>
            <w:hideMark/>
          </w:tcPr>
          <w:p w14:paraId="33F1430E" w14:textId="77777777" w:rsidR="00E4593C" w:rsidRPr="00E61A58" w:rsidRDefault="00E4593C" w:rsidP="00E4593C">
            <w:pPr>
              <w:rPr>
                <w:rFonts w:eastAsia="Times New Roman"/>
                <w:color w:val="000000"/>
                <w:sz w:val="19"/>
                <w:szCs w:val="19"/>
                <w:lang w:val="en-US" w:eastAsia="en-GB"/>
              </w:rPr>
            </w:pPr>
          </w:p>
        </w:tc>
        <w:tc>
          <w:tcPr>
            <w:tcW w:w="0" w:type="auto"/>
            <w:tcBorders>
              <w:top w:val="nil"/>
              <w:left w:val="nil"/>
              <w:bottom w:val="single" w:sz="4" w:space="0" w:color="auto"/>
              <w:right w:val="nil"/>
            </w:tcBorders>
            <w:shd w:val="clear" w:color="auto" w:fill="auto"/>
            <w:noWrap/>
            <w:vAlign w:val="center"/>
            <w:hideMark/>
          </w:tcPr>
          <w:p w14:paraId="49A63D90" w14:textId="77777777" w:rsidR="00E4593C" w:rsidRPr="00E61A58" w:rsidRDefault="00E4593C" w:rsidP="00E4593C">
            <w:pPr>
              <w:jc w:val="center"/>
              <w:rPr>
                <w:rFonts w:eastAsia="Times New Roman"/>
                <w:color w:val="000000"/>
                <w:sz w:val="19"/>
                <w:szCs w:val="19"/>
                <w:lang w:val="en-US" w:eastAsia="en-GB"/>
              </w:rPr>
            </w:pPr>
            <w:r w:rsidRPr="00E61A58">
              <w:rPr>
                <w:rFonts w:eastAsia="Times New Roman"/>
                <w:color w:val="000000"/>
                <w:sz w:val="19"/>
                <w:szCs w:val="19"/>
                <w:lang w:val="en-US" w:eastAsia="en-GB"/>
              </w:rPr>
              <w:t>Birth</w:t>
            </w:r>
          </w:p>
        </w:tc>
        <w:tc>
          <w:tcPr>
            <w:tcW w:w="0" w:type="auto"/>
            <w:tcBorders>
              <w:top w:val="nil"/>
              <w:left w:val="nil"/>
              <w:bottom w:val="single" w:sz="4" w:space="0" w:color="auto"/>
              <w:right w:val="nil"/>
            </w:tcBorders>
            <w:shd w:val="clear" w:color="auto" w:fill="auto"/>
            <w:noWrap/>
            <w:vAlign w:val="center"/>
            <w:hideMark/>
          </w:tcPr>
          <w:p w14:paraId="0994901D" w14:textId="77777777" w:rsidR="00E4593C" w:rsidRPr="00E61A58" w:rsidRDefault="00E4593C" w:rsidP="00E4593C">
            <w:pPr>
              <w:jc w:val="center"/>
              <w:rPr>
                <w:rFonts w:eastAsia="Times New Roman"/>
                <w:color w:val="000000"/>
                <w:sz w:val="19"/>
                <w:szCs w:val="19"/>
                <w:lang w:val="en-US" w:eastAsia="en-GB"/>
              </w:rPr>
            </w:pPr>
            <w:r w:rsidRPr="00E61A58">
              <w:rPr>
                <w:rFonts w:eastAsia="Times New Roman"/>
                <w:color w:val="000000"/>
                <w:sz w:val="19"/>
                <w:szCs w:val="19"/>
                <w:lang w:val="en-US" w:eastAsia="en-GB"/>
              </w:rPr>
              <w:t>12 months</w:t>
            </w:r>
          </w:p>
        </w:tc>
        <w:tc>
          <w:tcPr>
            <w:tcW w:w="0" w:type="auto"/>
            <w:tcBorders>
              <w:top w:val="nil"/>
              <w:left w:val="nil"/>
              <w:bottom w:val="single" w:sz="4" w:space="0" w:color="auto"/>
              <w:right w:val="nil"/>
            </w:tcBorders>
            <w:shd w:val="clear" w:color="auto" w:fill="auto"/>
            <w:noWrap/>
            <w:vAlign w:val="center"/>
            <w:hideMark/>
          </w:tcPr>
          <w:p w14:paraId="23695100" w14:textId="77777777" w:rsidR="00E4593C" w:rsidRPr="00E61A58" w:rsidRDefault="00E4593C" w:rsidP="00E4593C">
            <w:pPr>
              <w:jc w:val="center"/>
              <w:rPr>
                <w:rFonts w:eastAsia="Times New Roman"/>
                <w:color w:val="000000"/>
                <w:sz w:val="19"/>
                <w:szCs w:val="19"/>
                <w:lang w:val="en-US" w:eastAsia="en-GB"/>
              </w:rPr>
            </w:pPr>
            <w:r w:rsidRPr="00E61A58">
              <w:rPr>
                <w:rFonts w:eastAsia="Times New Roman"/>
                <w:color w:val="000000"/>
                <w:sz w:val="19"/>
                <w:szCs w:val="19"/>
                <w:lang w:val="en-US" w:eastAsia="en-GB"/>
              </w:rPr>
              <w:t>18 months</w:t>
            </w:r>
          </w:p>
        </w:tc>
        <w:tc>
          <w:tcPr>
            <w:tcW w:w="0" w:type="auto"/>
            <w:tcBorders>
              <w:top w:val="nil"/>
              <w:left w:val="nil"/>
              <w:bottom w:val="single" w:sz="4" w:space="0" w:color="auto"/>
              <w:right w:val="nil"/>
            </w:tcBorders>
            <w:shd w:val="clear" w:color="auto" w:fill="auto"/>
            <w:noWrap/>
            <w:vAlign w:val="center"/>
            <w:hideMark/>
          </w:tcPr>
          <w:p w14:paraId="1A5523C6" w14:textId="77777777" w:rsidR="00E4593C" w:rsidRPr="00E61A58" w:rsidRDefault="00E4593C" w:rsidP="00E4593C">
            <w:pPr>
              <w:jc w:val="center"/>
              <w:rPr>
                <w:rFonts w:eastAsia="Times New Roman"/>
                <w:color w:val="000000"/>
                <w:sz w:val="19"/>
                <w:szCs w:val="19"/>
                <w:lang w:val="en-US" w:eastAsia="en-GB"/>
              </w:rPr>
            </w:pPr>
            <w:r w:rsidRPr="00E61A58">
              <w:rPr>
                <w:rFonts w:eastAsia="Times New Roman"/>
                <w:color w:val="000000"/>
                <w:sz w:val="19"/>
                <w:szCs w:val="19"/>
                <w:lang w:val="en-US" w:eastAsia="en-GB"/>
              </w:rPr>
              <w:t>24 months</w:t>
            </w:r>
          </w:p>
        </w:tc>
        <w:tc>
          <w:tcPr>
            <w:tcW w:w="0" w:type="auto"/>
            <w:tcBorders>
              <w:top w:val="nil"/>
              <w:left w:val="nil"/>
              <w:bottom w:val="single" w:sz="4" w:space="0" w:color="auto"/>
              <w:right w:val="nil"/>
            </w:tcBorders>
            <w:shd w:val="clear" w:color="auto" w:fill="auto"/>
            <w:noWrap/>
            <w:vAlign w:val="center"/>
            <w:hideMark/>
          </w:tcPr>
          <w:p w14:paraId="4F4A344D" w14:textId="77777777" w:rsidR="00E4593C" w:rsidRPr="00E61A58" w:rsidRDefault="00E4593C" w:rsidP="00E4593C">
            <w:pPr>
              <w:jc w:val="center"/>
              <w:rPr>
                <w:rFonts w:eastAsia="Times New Roman"/>
                <w:color w:val="000000"/>
                <w:sz w:val="19"/>
                <w:szCs w:val="19"/>
                <w:lang w:val="en-US" w:eastAsia="en-GB"/>
              </w:rPr>
            </w:pPr>
            <w:r w:rsidRPr="00E61A58">
              <w:rPr>
                <w:rFonts w:eastAsia="Times New Roman"/>
                <w:color w:val="000000"/>
                <w:sz w:val="19"/>
                <w:szCs w:val="19"/>
                <w:lang w:val="en-US" w:eastAsia="en-GB"/>
              </w:rPr>
              <w:t>36 months</w:t>
            </w:r>
          </w:p>
        </w:tc>
        <w:tc>
          <w:tcPr>
            <w:tcW w:w="0" w:type="auto"/>
            <w:tcBorders>
              <w:top w:val="nil"/>
              <w:left w:val="nil"/>
              <w:bottom w:val="single" w:sz="4" w:space="0" w:color="auto"/>
              <w:right w:val="nil"/>
            </w:tcBorders>
            <w:shd w:val="clear" w:color="auto" w:fill="auto"/>
            <w:noWrap/>
            <w:vAlign w:val="center"/>
            <w:hideMark/>
          </w:tcPr>
          <w:p w14:paraId="6CC551DA" w14:textId="77777777" w:rsidR="00E4593C" w:rsidRPr="00E61A58" w:rsidRDefault="00E4593C" w:rsidP="00E4593C">
            <w:pPr>
              <w:jc w:val="center"/>
              <w:rPr>
                <w:rFonts w:eastAsia="Times New Roman"/>
                <w:color w:val="000000"/>
                <w:sz w:val="19"/>
                <w:szCs w:val="19"/>
                <w:lang w:val="en-US" w:eastAsia="en-GB"/>
              </w:rPr>
            </w:pPr>
            <w:r w:rsidRPr="00E61A58">
              <w:rPr>
                <w:rFonts w:eastAsia="Times New Roman"/>
                <w:color w:val="000000"/>
                <w:sz w:val="19"/>
                <w:szCs w:val="19"/>
                <w:lang w:val="en-US" w:eastAsia="en-GB"/>
              </w:rPr>
              <w:t>48 months</w:t>
            </w:r>
          </w:p>
        </w:tc>
        <w:tc>
          <w:tcPr>
            <w:tcW w:w="0" w:type="auto"/>
            <w:tcBorders>
              <w:top w:val="nil"/>
              <w:left w:val="nil"/>
              <w:bottom w:val="single" w:sz="4" w:space="0" w:color="auto"/>
              <w:right w:val="nil"/>
            </w:tcBorders>
            <w:shd w:val="clear" w:color="auto" w:fill="auto"/>
            <w:noWrap/>
            <w:vAlign w:val="center"/>
            <w:hideMark/>
          </w:tcPr>
          <w:p w14:paraId="68E1F6E7" w14:textId="77777777" w:rsidR="00E4593C" w:rsidRPr="00E61A58" w:rsidRDefault="00E4593C" w:rsidP="00E4593C">
            <w:pPr>
              <w:jc w:val="center"/>
              <w:rPr>
                <w:rFonts w:eastAsia="Times New Roman"/>
                <w:color w:val="000000"/>
                <w:sz w:val="19"/>
                <w:szCs w:val="19"/>
                <w:lang w:val="en-US" w:eastAsia="en-GB"/>
              </w:rPr>
            </w:pPr>
            <w:r w:rsidRPr="00E61A58">
              <w:rPr>
                <w:rFonts w:eastAsia="Times New Roman"/>
                <w:color w:val="000000"/>
                <w:sz w:val="19"/>
                <w:szCs w:val="19"/>
                <w:lang w:val="en-US" w:eastAsia="en-GB"/>
              </w:rPr>
              <w:t>54 months</w:t>
            </w:r>
          </w:p>
        </w:tc>
        <w:tc>
          <w:tcPr>
            <w:tcW w:w="0" w:type="auto"/>
            <w:tcBorders>
              <w:top w:val="nil"/>
              <w:left w:val="nil"/>
              <w:bottom w:val="single" w:sz="4" w:space="0" w:color="auto"/>
              <w:right w:val="nil"/>
            </w:tcBorders>
            <w:shd w:val="clear" w:color="auto" w:fill="auto"/>
            <w:noWrap/>
            <w:vAlign w:val="center"/>
            <w:hideMark/>
          </w:tcPr>
          <w:p w14:paraId="3FC9EC89" w14:textId="77777777" w:rsidR="00E4593C" w:rsidRPr="00E61A58" w:rsidRDefault="00E4593C" w:rsidP="00E4593C">
            <w:pPr>
              <w:jc w:val="center"/>
              <w:rPr>
                <w:rFonts w:eastAsia="Times New Roman"/>
                <w:color w:val="000000"/>
                <w:sz w:val="19"/>
                <w:szCs w:val="19"/>
                <w:lang w:val="en-US" w:eastAsia="en-GB"/>
              </w:rPr>
            </w:pPr>
            <w:r w:rsidRPr="00E61A58">
              <w:rPr>
                <w:rFonts w:eastAsia="Times New Roman"/>
                <w:color w:val="000000"/>
                <w:sz w:val="19"/>
                <w:szCs w:val="19"/>
                <w:lang w:val="en-US" w:eastAsia="en-GB"/>
              </w:rPr>
              <w:t>60 months</w:t>
            </w:r>
          </w:p>
        </w:tc>
        <w:tc>
          <w:tcPr>
            <w:tcW w:w="0" w:type="auto"/>
            <w:tcBorders>
              <w:top w:val="nil"/>
              <w:left w:val="nil"/>
              <w:bottom w:val="single" w:sz="4" w:space="0" w:color="auto"/>
              <w:right w:val="nil"/>
            </w:tcBorders>
            <w:shd w:val="clear" w:color="auto" w:fill="auto"/>
            <w:noWrap/>
            <w:vAlign w:val="center"/>
            <w:hideMark/>
          </w:tcPr>
          <w:p w14:paraId="40841DD5" w14:textId="77777777" w:rsidR="00E4593C" w:rsidRPr="00E61A58" w:rsidRDefault="00E4593C" w:rsidP="00E4593C">
            <w:pPr>
              <w:jc w:val="center"/>
              <w:rPr>
                <w:rFonts w:eastAsia="Times New Roman"/>
                <w:color w:val="000000"/>
                <w:sz w:val="19"/>
                <w:szCs w:val="19"/>
                <w:lang w:val="en-US" w:eastAsia="en-GB"/>
              </w:rPr>
            </w:pPr>
            <w:r w:rsidRPr="00E61A58">
              <w:rPr>
                <w:rFonts w:eastAsia="Times New Roman"/>
                <w:color w:val="000000"/>
                <w:sz w:val="19"/>
                <w:szCs w:val="19"/>
                <w:lang w:val="en-US" w:eastAsia="en-GB"/>
              </w:rPr>
              <w:t xml:space="preserve">Global </w:t>
            </w:r>
            <w:r w:rsidRPr="00C82627">
              <w:rPr>
                <w:rFonts w:eastAsia="Times New Roman"/>
                <w:i/>
                <w:color w:val="000000"/>
                <w:sz w:val="19"/>
                <w:szCs w:val="19"/>
                <w:lang w:val="en-US" w:eastAsia="en-GB"/>
              </w:rPr>
              <w:t>P</w:t>
            </w:r>
          </w:p>
        </w:tc>
        <w:tc>
          <w:tcPr>
            <w:tcW w:w="0" w:type="auto"/>
            <w:tcBorders>
              <w:top w:val="nil"/>
              <w:left w:val="nil"/>
              <w:bottom w:val="single" w:sz="4" w:space="0" w:color="auto"/>
              <w:right w:val="nil"/>
            </w:tcBorders>
            <w:shd w:val="clear" w:color="auto" w:fill="auto"/>
            <w:vAlign w:val="center"/>
            <w:hideMark/>
          </w:tcPr>
          <w:p w14:paraId="27795AF5" w14:textId="77777777" w:rsidR="00E4593C" w:rsidRPr="00E61A58" w:rsidRDefault="00E4593C" w:rsidP="00E4593C">
            <w:pPr>
              <w:jc w:val="center"/>
              <w:rPr>
                <w:rFonts w:eastAsia="Times New Roman"/>
                <w:color w:val="000000"/>
                <w:sz w:val="19"/>
                <w:szCs w:val="19"/>
                <w:lang w:val="en-US" w:eastAsia="en-GB"/>
              </w:rPr>
            </w:pPr>
            <w:proofErr w:type="spellStart"/>
            <w:r w:rsidRPr="00C82627">
              <w:rPr>
                <w:rFonts w:eastAsia="Times New Roman"/>
                <w:i/>
                <w:color w:val="000000"/>
                <w:sz w:val="19"/>
                <w:szCs w:val="19"/>
                <w:lang w:val="en-US" w:eastAsia="en-GB"/>
              </w:rPr>
              <w:t>P</w:t>
            </w:r>
            <w:r w:rsidRPr="00E61A58">
              <w:rPr>
                <w:rFonts w:eastAsia="Times New Roman"/>
                <w:color w:val="000000"/>
                <w:sz w:val="19"/>
                <w:szCs w:val="19"/>
                <w:vertAlign w:val="subscript"/>
                <w:lang w:val="en-US" w:eastAsia="en-GB"/>
              </w:rPr>
              <w:t>interaction</w:t>
            </w:r>
            <w:proofErr w:type="spellEnd"/>
            <w:r w:rsidRPr="00E61A58">
              <w:rPr>
                <w:rFonts w:eastAsia="Times New Roman"/>
                <w:color w:val="000000"/>
                <w:sz w:val="19"/>
                <w:szCs w:val="19"/>
                <w:lang w:val="en-US" w:eastAsia="en-GB"/>
              </w:rPr>
              <w:t xml:space="preserve"> </w:t>
            </w:r>
          </w:p>
        </w:tc>
      </w:tr>
      <w:tr w:rsidR="00E4593C" w:rsidRPr="00E61A58" w14:paraId="55FA2D3A" w14:textId="77777777" w:rsidTr="00F66B45">
        <w:trPr>
          <w:trHeight w:val="20"/>
          <w:jc w:val="center"/>
        </w:trPr>
        <w:tc>
          <w:tcPr>
            <w:tcW w:w="0" w:type="auto"/>
            <w:tcBorders>
              <w:top w:val="nil"/>
              <w:left w:val="nil"/>
              <w:bottom w:val="nil"/>
              <w:right w:val="nil"/>
            </w:tcBorders>
            <w:shd w:val="clear" w:color="auto" w:fill="auto"/>
            <w:noWrap/>
            <w:vAlign w:val="center"/>
            <w:hideMark/>
          </w:tcPr>
          <w:p w14:paraId="115CA042" w14:textId="77777777" w:rsidR="00E4593C" w:rsidRPr="00E61A58" w:rsidRDefault="00E4593C" w:rsidP="00E4593C">
            <w:pPr>
              <w:rPr>
                <w:rFonts w:eastAsia="Times New Roman"/>
                <w:color w:val="000000"/>
                <w:sz w:val="19"/>
                <w:szCs w:val="19"/>
                <w:lang w:val="en-US" w:eastAsia="en-GB"/>
              </w:rPr>
            </w:pPr>
            <w:r w:rsidRPr="00E61A58">
              <w:rPr>
                <w:rFonts w:eastAsia="Times New Roman"/>
                <w:color w:val="000000"/>
                <w:sz w:val="19"/>
                <w:szCs w:val="19"/>
                <w:lang w:val="en-US" w:eastAsia="en-GB"/>
              </w:rPr>
              <w:t>Anthropometrics (model-predicted)</w:t>
            </w:r>
          </w:p>
        </w:tc>
        <w:tc>
          <w:tcPr>
            <w:tcW w:w="0" w:type="auto"/>
            <w:tcBorders>
              <w:top w:val="nil"/>
              <w:left w:val="nil"/>
              <w:bottom w:val="nil"/>
              <w:right w:val="nil"/>
            </w:tcBorders>
            <w:shd w:val="clear" w:color="auto" w:fill="auto"/>
            <w:noWrap/>
            <w:vAlign w:val="center"/>
            <w:hideMark/>
          </w:tcPr>
          <w:p w14:paraId="297CC53E" w14:textId="77777777" w:rsidR="00E4593C" w:rsidRPr="00E61A58" w:rsidRDefault="00E4593C" w:rsidP="00E4593C">
            <w:pPr>
              <w:rPr>
                <w:rFonts w:eastAsia="Times New Roman"/>
                <w:color w:val="000000"/>
                <w:sz w:val="19"/>
                <w:szCs w:val="19"/>
                <w:lang w:val="en-US" w:eastAsia="en-GB"/>
              </w:rPr>
            </w:pPr>
          </w:p>
        </w:tc>
        <w:tc>
          <w:tcPr>
            <w:tcW w:w="0" w:type="auto"/>
            <w:tcBorders>
              <w:top w:val="nil"/>
              <w:left w:val="nil"/>
              <w:bottom w:val="nil"/>
              <w:right w:val="nil"/>
            </w:tcBorders>
            <w:shd w:val="clear" w:color="auto" w:fill="auto"/>
            <w:noWrap/>
            <w:vAlign w:val="center"/>
            <w:hideMark/>
          </w:tcPr>
          <w:p w14:paraId="32A79705" w14:textId="77777777" w:rsidR="00E4593C" w:rsidRPr="00E61A58" w:rsidRDefault="00E4593C" w:rsidP="00E4593C">
            <w:pPr>
              <w:rPr>
                <w:rFonts w:eastAsia="Times New Roman"/>
                <w:sz w:val="19"/>
                <w:szCs w:val="19"/>
                <w:lang w:val="en-US" w:eastAsia="en-GB"/>
              </w:rPr>
            </w:pPr>
          </w:p>
        </w:tc>
        <w:tc>
          <w:tcPr>
            <w:tcW w:w="0" w:type="auto"/>
            <w:tcBorders>
              <w:top w:val="nil"/>
              <w:left w:val="nil"/>
              <w:bottom w:val="nil"/>
              <w:right w:val="nil"/>
            </w:tcBorders>
            <w:shd w:val="clear" w:color="auto" w:fill="auto"/>
            <w:noWrap/>
            <w:vAlign w:val="center"/>
            <w:hideMark/>
          </w:tcPr>
          <w:p w14:paraId="625956D5" w14:textId="77777777" w:rsidR="00E4593C" w:rsidRPr="00E61A58" w:rsidRDefault="00E4593C" w:rsidP="00E4593C">
            <w:pPr>
              <w:rPr>
                <w:rFonts w:eastAsia="Times New Roman"/>
                <w:sz w:val="19"/>
                <w:szCs w:val="19"/>
                <w:lang w:val="en-US" w:eastAsia="en-GB"/>
              </w:rPr>
            </w:pPr>
          </w:p>
        </w:tc>
        <w:tc>
          <w:tcPr>
            <w:tcW w:w="0" w:type="auto"/>
            <w:tcBorders>
              <w:top w:val="nil"/>
              <w:left w:val="nil"/>
              <w:bottom w:val="nil"/>
              <w:right w:val="nil"/>
            </w:tcBorders>
            <w:shd w:val="clear" w:color="auto" w:fill="auto"/>
            <w:noWrap/>
            <w:vAlign w:val="bottom"/>
            <w:hideMark/>
          </w:tcPr>
          <w:p w14:paraId="1865162D" w14:textId="77777777" w:rsidR="00E4593C" w:rsidRPr="00E61A58" w:rsidRDefault="00E4593C" w:rsidP="00E4593C">
            <w:pPr>
              <w:rPr>
                <w:rFonts w:eastAsia="Times New Roman"/>
                <w:sz w:val="19"/>
                <w:szCs w:val="19"/>
                <w:lang w:val="en-US" w:eastAsia="en-GB"/>
              </w:rPr>
            </w:pPr>
          </w:p>
        </w:tc>
        <w:tc>
          <w:tcPr>
            <w:tcW w:w="0" w:type="auto"/>
            <w:tcBorders>
              <w:top w:val="nil"/>
              <w:left w:val="nil"/>
              <w:bottom w:val="nil"/>
              <w:right w:val="nil"/>
            </w:tcBorders>
            <w:shd w:val="clear" w:color="auto" w:fill="auto"/>
            <w:noWrap/>
            <w:vAlign w:val="bottom"/>
            <w:hideMark/>
          </w:tcPr>
          <w:p w14:paraId="79108C4B" w14:textId="77777777" w:rsidR="00E4593C" w:rsidRPr="00E61A58" w:rsidRDefault="00E4593C" w:rsidP="00E4593C">
            <w:pPr>
              <w:rPr>
                <w:rFonts w:eastAsia="Times New Roman"/>
                <w:sz w:val="19"/>
                <w:szCs w:val="19"/>
                <w:lang w:val="en-US" w:eastAsia="en-GB"/>
              </w:rPr>
            </w:pPr>
          </w:p>
        </w:tc>
        <w:tc>
          <w:tcPr>
            <w:tcW w:w="0" w:type="auto"/>
            <w:tcBorders>
              <w:top w:val="nil"/>
              <w:left w:val="nil"/>
              <w:bottom w:val="nil"/>
              <w:right w:val="nil"/>
            </w:tcBorders>
            <w:shd w:val="clear" w:color="auto" w:fill="auto"/>
            <w:noWrap/>
            <w:vAlign w:val="bottom"/>
            <w:hideMark/>
          </w:tcPr>
          <w:p w14:paraId="0AE3122F" w14:textId="77777777" w:rsidR="00E4593C" w:rsidRPr="00E61A58" w:rsidRDefault="00E4593C" w:rsidP="00E4593C">
            <w:pPr>
              <w:rPr>
                <w:rFonts w:eastAsia="Times New Roman"/>
                <w:sz w:val="19"/>
                <w:szCs w:val="19"/>
                <w:lang w:val="en-US" w:eastAsia="en-GB"/>
              </w:rPr>
            </w:pPr>
          </w:p>
        </w:tc>
        <w:tc>
          <w:tcPr>
            <w:tcW w:w="0" w:type="auto"/>
            <w:tcBorders>
              <w:top w:val="nil"/>
              <w:left w:val="nil"/>
              <w:bottom w:val="nil"/>
              <w:right w:val="nil"/>
            </w:tcBorders>
            <w:shd w:val="clear" w:color="auto" w:fill="auto"/>
            <w:noWrap/>
            <w:vAlign w:val="bottom"/>
            <w:hideMark/>
          </w:tcPr>
          <w:p w14:paraId="443D4F25" w14:textId="77777777" w:rsidR="00E4593C" w:rsidRPr="00E61A58" w:rsidRDefault="00E4593C" w:rsidP="00E4593C">
            <w:pPr>
              <w:rPr>
                <w:rFonts w:eastAsia="Times New Roman"/>
                <w:sz w:val="19"/>
                <w:szCs w:val="19"/>
                <w:lang w:val="en-US" w:eastAsia="en-GB"/>
              </w:rPr>
            </w:pPr>
          </w:p>
        </w:tc>
        <w:tc>
          <w:tcPr>
            <w:tcW w:w="0" w:type="auto"/>
            <w:tcBorders>
              <w:top w:val="nil"/>
              <w:left w:val="nil"/>
              <w:bottom w:val="nil"/>
              <w:right w:val="nil"/>
            </w:tcBorders>
            <w:shd w:val="clear" w:color="auto" w:fill="auto"/>
            <w:noWrap/>
            <w:vAlign w:val="bottom"/>
            <w:hideMark/>
          </w:tcPr>
          <w:p w14:paraId="7F120F83" w14:textId="77777777" w:rsidR="00E4593C" w:rsidRPr="00E61A58" w:rsidRDefault="00E4593C" w:rsidP="00E4593C">
            <w:pPr>
              <w:rPr>
                <w:rFonts w:eastAsia="Times New Roman"/>
                <w:sz w:val="19"/>
                <w:szCs w:val="19"/>
                <w:lang w:val="en-US" w:eastAsia="en-GB"/>
              </w:rPr>
            </w:pPr>
          </w:p>
        </w:tc>
        <w:tc>
          <w:tcPr>
            <w:tcW w:w="0" w:type="auto"/>
            <w:tcBorders>
              <w:top w:val="nil"/>
              <w:left w:val="nil"/>
              <w:bottom w:val="nil"/>
              <w:right w:val="nil"/>
            </w:tcBorders>
            <w:shd w:val="clear" w:color="auto" w:fill="auto"/>
            <w:noWrap/>
            <w:vAlign w:val="bottom"/>
            <w:hideMark/>
          </w:tcPr>
          <w:p w14:paraId="72EA02F5" w14:textId="77777777" w:rsidR="00E4593C" w:rsidRPr="00E61A58" w:rsidRDefault="00E4593C" w:rsidP="00E4593C">
            <w:pPr>
              <w:rPr>
                <w:rFonts w:eastAsia="Times New Roman"/>
                <w:sz w:val="19"/>
                <w:szCs w:val="19"/>
                <w:lang w:val="en-US" w:eastAsia="en-GB"/>
              </w:rPr>
            </w:pPr>
          </w:p>
        </w:tc>
        <w:tc>
          <w:tcPr>
            <w:tcW w:w="0" w:type="auto"/>
            <w:tcBorders>
              <w:top w:val="nil"/>
              <w:left w:val="nil"/>
              <w:bottom w:val="nil"/>
              <w:right w:val="nil"/>
            </w:tcBorders>
            <w:shd w:val="clear" w:color="auto" w:fill="auto"/>
            <w:noWrap/>
            <w:vAlign w:val="bottom"/>
            <w:hideMark/>
          </w:tcPr>
          <w:p w14:paraId="16806046" w14:textId="77777777" w:rsidR="00E4593C" w:rsidRPr="00E61A58" w:rsidRDefault="00E4593C" w:rsidP="00E4593C">
            <w:pPr>
              <w:rPr>
                <w:rFonts w:eastAsia="Times New Roman"/>
                <w:sz w:val="19"/>
                <w:szCs w:val="19"/>
                <w:lang w:val="en-US" w:eastAsia="en-GB"/>
              </w:rPr>
            </w:pPr>
          </w:p>
        </w:tc>
      </w:tr>
      <w:tr w:rsidR="00E4593C" w:rsidRPr="00E61A58" w14:paraId="5540102E" w14:textId="77777777" w:rsidTr="00F66B45">
        <w:trPr>
          <w:trHeight w:val="20"/>
          <w:jc w:val="center"/>
        </w:trPr>
        <w:tc>
          <w:tcPr>
            <w:tcW w:w="0" w:type="auto"/>
            <w:tcBorders>
              <w:top w:val="nil"/>
              <w:left w:val="nil"/>
              <w:bottom w:val="nil"/>
              <w:right w:val="nil"/>
            </w:tcBorders>
            <w:shd w:val="clear" w:color="auto" w:fill="auto"/>
            <w:noWrap/>
            <w:vAlign w:val="center"/>
            <w:hideMark/>
          </w:tcPr>
          <w:p w14:paraId="79A5F511" w14:textId="77777777" w:rsidR="00E4593C" w:rsidRPr="00E61A58" w:rsidRDefault="00E4593C" w:rsidP="00E4593C">
            <w:pPr>
              <w:jc w:val="right"/>
              <w:rPr>
                <w:rFonts w:eastAsia="Times New Roman"/>
                <w:i/>
                <w:iCs/>
                <w:color w:val="000000"/>
                <w:sz w:val="19"/>
                <w:szCs w:val="19"/>
                <w:lang w:val="en-US" w:eastAsia="en-GB"/>
              </w:rPr>
            </w:pPr>
            <w:r w:rsidRPr="00E61A58">
              <w:rPr>
                <w:rFonts w:eastAsia="Times New Roman"/>
                <w:i/>
                <w:iCs/>
                <w:color w:val="000000"/>
                <w:sz w:val="19"/>
                <w:szCs w:val="19"/>
                <w:lang w:val="en-US" w:eastAsia="en-GB"/>
              </w:rPr>
              <w:t>n =</w:t>
            </w:r>
          </w:p>
        </w:tc>
        <w:tc>
          <w:tcPr>
            <w:tcW w:w="0" w:type="auto"/>
            <w:gridSpan w:val="8"/>
            <w:tcBorders>
              <w:top w:val="nil"/>
              <w:left w:val="nil"/>
              <w:bottom w:val="nil"/>
              <w:right w:val="nil"/>
            </w:tcBorders>
            <w:shd w:val="clear" w:color="auto" w:fill="auto"/>
            <w:noWrap/>
            <w:vAlign w:val="center"/>
            <w:hideMark/>
          </w:tcPr>
          <w:p w14:paraId="6EB775B3" w14:textId="77777777" w:rsidR="00E4593C" w:rsidRPr="00E61A58" w:rsidRDefault="00E4593C" w:rsidP="00E4593C">
            <w:pPr>
              <w:jc w:val="center"/>
              <w:rPr>
                <w:rFonts w:eastAsia="Times New Roman"/>
                <w:i/>
                <w:iCs/>
                <w:color w:val="000000"/>
                <w:sz w:val="19"/>
                <w:szCs w:val="19"/>
                <w:lang w:val="en-US" w:eastAsia="en-GB"/>
              </w:rPr>
            </w:pPr>
            <w:r>
              <w:rPr>
                <w:rFonts w:eastAsia="Times New Roman"/>
                <w:i/>
                <w:iCs/>
                <w:color w:val="000000"/>
                <w:sz w:val="19"/>
                <w:szCs w:val="19"/>
                <w:lang w:val="en-US" w:eastAsia="en-GB"/>
              </w:rPr>
              <w:t>979</w:t>
            </w:r>
          </w:p>
        </w:tc>
        <w:tc>
          <w:tcPr>
            <w:tcW w:w="0" w:type="auto"/>
            <w:tcBorders>
              <w:top w:val="nil"/>
              <w:left w:val="nil"/>
              <w:bottom w:val="nil"/>
              <w:right w:val="nil"/>
            </w:tcBorders>
            <w:shd w:val="clear" w:color="auto" w:fill="auto"/>
            <w:noWrap/>
            <w:vAlign w:val="bottom"/>
            <w:hideMark/>
          </w:tcPr>
          <w:p w14:paraId="0F2B3CDB" w14:textId="77777777" w:rsidR="00E4593C" w:rsidRPr="00E61A58" w:rsidRDefault="00E4593C" w:rsidP="00E4593C">
            <w:pPr>
              <w:jc w:val="center"/>
              <w:rPr>
                <w:rFonts w:eastAsia="Times New Roman"/>
                <w:i/>
                <w:iCs/>
                <w:color w:val="000000"/>
                <w:sz w:val="19"/>
                <w:szCs w:val="19"/>
                <w:lang w:val="en-US" w:eastAsia="en-GB"/>
              </w:rPr>
            </w:pPr>
          </w:p>
        </w:tc>
        <w:tc>
          <w:tcPr>
            <w:tcW w:w="0" w:type="auto"/>
            <w:tcBorders>
              <w:top w:val="nil"/>
              <w:left w:val="nil"/>
              <w:bottom w:val="nil"/>
              <w:right w:val="nil"/>
            </w:tcBorders>
            <w:shd w:val="clear" w:color="auto" w:fill="auto"/>
            <w:noWrap/>
            <w:vAlign w:val="bottom"/>
            <w:hideMark/>
          </w:tcPr>
          <w:p w14:paraId="08CA5589" w14:textId="77777777" w:rsidR="00E4593C" w:rsidRPr="00E61A58" w:rsidRDefault="00E4593C" w:rsidP="00E4593C">
            <w:pPr>
              <w:rPr>
                <w:rFonts w:eastAsia="Times New Roman"/>
                <w:sz w:val="19"/>
                <w:szCs w:val="19"/>
                <w:lang w:val="en-US" w:eastAsia="en-GB"/>
              </w:rPr>
            </w:pPr>
          </w:p>
        </w:tc>
      </w:tr>
      <w:tr w:rsidR="00E4593C" w:rsidRPr="00E61A58" w14:paraId="749DE2ED" w14:textId="77777777" w:rsidTr="00F66B45">
        <w:trPr>
          <w:trHeight w:val="20"/>
          <w:jc w:val="center"/>
        </w:trPr>
        <w:tc>
          <w:tcPr>
            <w:tcW w:w="0" w:type="auto"/>
            <w:tcBorders>
              <w:top w:val="nil"/>
              <w:left w:val="nil"/>
              <w:bottom w:val="nil"/>
              <w:right w:val="nil"/>
            </w:tcBorders>
            <w:shd w:val="clear" w:color="auto" w:fill="auto"/>
            <w:noWrap/>
            <w:vAlign w:val="center"/>
            <w:hideMark/>
          </w:tcPr>
          <w:p w14:paraId="15B9A362" w14:textId="77777777" w:rsidR="00E4593C" w:rsidRPr="00E61A58" w:rsidRDefault="00E4593C" w:rsidP="00E4593C">
            <w:pPr>
              <w:ind w:firstLineChars="300" w:firstLine="570"/>
              <w:rPr>
                <w:rFonts w:eastAsia="Times New Roman"/>
                <w:color w:val="000000"/>
                <w:sz w:val="19"/>
                <w:szCs w:val="19"/>
                <w:lang w:val="en-US" w:eastAsia="en-GB"/>
              </w:rPr>
            </w:pPr>
            <w:r w:rsidRPr="00E61A58">
              <w:rPr>
                <w:rFonts w:eastAsia="Times New Roman"/>
                <w:color w:val="000000"/>
                <w:sz w:val="19"/>
                <w:szCs w:val="19"/>
                <w:lang w:val="en-US" w:eastAsia="en-GB"/>
              </w:rPr>
              <w:t>Weight, kg</w:t>
            </w:r>
          </w:p>
        </w:tc>
        <w:tc>
          <w:tcPr>
            <w:tcW w:w="0" w:type="auto"/>
            <w:tcBorders>
              <w:top w:val="nil"/>
              <w:left w:val="nil"/>
              <w:bottom w:val="nil"/>
              <w:right w:val="nil"/>
            </w:tcBorders>
            <w:shd w:val="clear" w:color="auto" w:fill="auto"/>
            <w:noWrap/>
            <w:vAlign w:val="center"/>
            <w:hideMark/>
          </w:tcPr>
          <w:p w14:paraId="0DBDA4F2" w14:textId="77777777" w:rsidR="00E4593C" w:rsidRPr="00E61A58" w:rsidRDefault="00E4593C" w:rsidP="00E4593C">
            <w:pPr>
              <w:jc w:val="center"/>
              <w:rPr>
                <w:rFonts w:eastAsia="Times New Roman"/>
                <w:color w:val="000000"/>
                <w:sz w:val="19"/>
                <w:szCs w:val="19"/>
                <w:lang w:val="en-US" w:eastAsia="en-GB"/>
              </w:rPr>
            </w:pPr>
            <w:r w:rsidRPr="00E61A58">
              <w:rPr>
                <w:rFonts w:eastAsia="Times New Roman"/>
                <w:color w:val="000000"/>
                <w:sz w:val="19"/>
                <w:szCs w:val="19"/>
                <w:lang w:val="en-US" w:eastAsia="en-GB"/>
              </w:rPr>
              <w:t>-0.03</w:t>
            </w:r>
            <w:r w:rsidRPr="005A1464">
              <w:rPr>
                <w:rFonts w:eastAsia="Times New Roman"/>
                <w:color w:val="000000"/>
                <w:sz w:val="19"/>
                <w:szCs w:val="19"/>
                <w:vertAlign w:val="superscript"/>
                <w:lang w:val="en-US" w:eastAsia="en-GB"/>
              </w:rPr>
              <w:t>2</w:t>
            </w:r>
            <w:r w:rsidRPr="00E61A58">
              <w:rPr>
                <w:rFonts w:eastAsia="Times New Roman"/>
                <w:color w:val="000000"/>
                <w:sz w:val="19"/>
                <w:szCs w:val="19"/>
                <w:lang w:val="en-US" w:eastAsia="en-GB"/>
              </w:rPr>
              <w:t xml:space="preserve"> </w:t>
            </w:r>
            <w:r w:rsidRPr="00E61A58">
              <w:rPr>
                <w:rFonts w:eastAsia="Times New Roman"/>
                <w:color w:val="000000"/>
                <w:sz w:val="19"/>
                <w:szCs w:val="19"/>
                <w:lang w:val="en-US" w:eastAsia="en-GB"/>
              </w:rPr>
              <w:br/>
              <w:t>(-0.09, 0.04)</w:t>
            </w:r>
          </w:p>
        </w:tc>
        <w:tc>
          <w:tcPr>
            <w:tcW w:w="0" w:type="auto"/>
            <w:tcBorders>
              <w:top w:val="nil"/>
              <w:left w:val="nil"/>
              <w:bottom w:val="nil"/>
              <w:right w:val="nil"/>
            </w:tcBorders>
            <w:shd w:val="clear" w:color="auto" w:fill="auto"/>
            <w:noWrap/>
            <w:vAlign w:val="center"/>
            <w:hideMark/>
          </w:tcPr>
          <w:p w14:paraId="3F6D9030"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-0.02 </w:t>
            </w:r>
            <w:r>
              <w:rPr>
                <w:rFonts w:ascii="Cambria" w:hAnsi="Cambria"/>
                <w:color w:val="000000"/>
                <w:sz w:val="16"/>
                <w:szCs w:val="16"/>
              </w:rPr>
              <w:br/>
              <w:t>(-0.18, 0.13)</w:t>
            </w:r>
          </w:p>
        </w:tc>
        <w:tc>
          <w:tcPr>
            <w:tcW w:w="0" w:type="auto"/>
            <w:tcBorders>
              <w:top w:val="nil"/>
              <w:left w:val="nil"/>
              <w:bottom w:val="nil"/>
              <w:right w:val="nil"/>
            </w:tcBorders>
            <w:shd w:val="clear" w:color="auto" w:fill="auto"/>
            <w:noWrap/>
            <w:vAlign w:val="center"/>
            <w:hideMark/>
          </w:tcPr>
          <w:p w14:paraId="694144B9"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-0.02 </w:t>
            </w:r>
            <w:r>
              <w:rPr>
                <w:rFonts w:ascii="Cambria" w:hAnsi="Cambria"/>
                <w:color w:val="000000"/>
                <w:sz w:val="16"/>
                <w:szCs w:val="16"/>
              </w:rPr>
              <w:br/>
              <w:t>(-0.21, 0.17)</w:t>
            </w:r>
          </w:p>
        </w:tc>
        <w:tc>
          <w:tcPr>
            <w:tcW w:w="0" w:type="auto"/>
            <w:tcBorders>
              <w:top w:val="nil"/>
              <w:left w:val="nil"/>
              <w:bottom w:val="nil"/>
              <w:right w:val="nil"/>
            </w:tcBorders>
            <w:shd w:val="clear" w:color="auto" w:fill="auto"/>
            <w:noWrap/>
            <w:vAlign w:val="center"/>
            <w:hideMark/>
          </w:tcPr>
          <w:p w14:paraId="07F64B65"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0.00 </w:t>
            </w:r>
            <w:r>
              <w:rPr>
                <w:rFonts w:ascii="Cambria" w:hAnsi="Cambria"/>
                <w:color w:val="000000"/>
                <w:sz w:val="16"/>
                <w:szCs w:val="16"/>
              </w:rPr>
              <w:br/>
              <w:t>(-0.23, 0.23)</w:t>
            </w:r>
          </w:p>
        </w:tc>
        <w:tc>
          <w:tcPr>
            <w:tcW w:w="0" w:type="auto"/>
            <w:tcBorders>
              <w:top w:val="nil"/>
              <w:left w:val="nil"/>
              <w:bottom w:val="nil"/>
              <w:right w:val="nil"/>
            </w:tcBorders>
            <w:shd w:val="clear" w:color="auto" w:fill="auto"/>
            <w:noWrap/>
            <w:vAlign w:val="center"/>
            <w:hideMark/>
          </w:tcPr>
          <w:p w14:paraId="0EB72189"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0.08 </w:t>
            </w:r>
            <w:r>
              <w:rPr>
                <w:rFonts w:ascii="Cambria" w:hAnsi="Cambria"/>
                <w:color w:val="000000"/>
                <w:sz w:val="16"/>
                <w:szCs w:val="16"/>
              </w:rPr>
              <w:br/>
              <w:t>(-0.25, 0.41)</w:t>
            </w:r>
          </w:p>
        </w:tc>
        <w:tc>
          <w:tcPr>
            <w:tcW w:w="0" w:type="auto"/>
            <w:tcBorders>
              <w:top w:val="nil"/>
              <w:left w:val="nil"/>
              <w:bottom w:val="nil"/>
              <w:right w:val="nil"/>
            </w:tcBorders>
            <w:shd w:val="clear" w:color="auto" w:fill="auto"/>
            <w:noWrap/>
            <w:vAlign w:val="center"/>
            <w:hideMark/>
          </w:tcPr>
          <w:p w14:paraId="228E2EF5"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0.17 </w:t>
            </w:r>
            <w:r>
              <w:rPr>
                <w:rFonts w:ascii="Cambria" w:hAnsi="Cambria"/>
                <w:color w:val="000000"/>
                <w:sz w:val="16"/>
                <w:szCs w:val="16"/>
              </w:rPr>
              <w:br/>
              <w:t>(-0.28, 0.62)</w:t>
            </w:r>
          </w:p>
        </w:tc>
        <w:tc>
          <w:tcPr>
            <w:tcW w:w="0" w:type="auto"/>
            <w:tcBorders>
              <w:top w:val="nil"/>
              <w:left w:val="nil"/>
              <w:bottom w:val="nil"/>
              <w:right w:val="nil"/>
            </w:tcBorders>
            <w:shd w:val="clear" w:color="auto" w:fill="auto"/>
            <w:noWrap/>
            <w:vAlign w:val="center"/>
            <w:hideMark/>
          </w:tcPr>
          <w:p w14:paraId="43AC2A98"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0.21 </w:t>
            </w:r>
            <w:r>
              <w:rPr>
                <w:rFonts w:ascii="Cambria" w:hAnsi="Cambria"/>
                <w:color w:val="000000"/>
                <w:sz w:val="16"/>
                <w:szCs w:val="16"/>
              </w:rPr>
              <w:br/>
              <w:t>(-0.30, 0.73)</w:t>
            </w:r>
          </w:p>
        </w:tc>
        <w:tc>
          <w:tcPr>
            <w:tcW w:w="0" w:type="auto"/>
            <w:tcBorders>
              <w:top w:val="nil"/>
              <w:left w:val="nil"/>
              <w:bottom w:val="nil"/>
              <w:right w:val="nil"/>
            </w:tcBorders>
            <w:shd w:val="clear" w:color="auto" w:fill="auto"/>
            <w:noWrap/>
            <w:vAlign w:val="center"/>
            <w:hideMark/>
          </w:tcPr>
          <w:p w14:paraId="3EEAEEE6"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0.26 </w:t>
            </w:r>
            <w:r>
              <w:rPr>
                <w:rFonts w:ascii="Cambria" w:hAnsi="Cambria"/>
                <w:color w:val="000000"/>
                <w:sz w:val="16"/>
                <w:szCs w:val="16"/>
              </w:rPr>
              <w:br/>
              <w:t>(-0.32, 0.84)</w:t>
            </w:r>
          </w:p>
        </w:tc>
        <w:tc>
          <w:tcPr>
            <w:tcW w:w="0" w:type="auto"/>
            <w:tcBorders>
              <w:top w:val="nil"/>
              <w:left w:val="nil"/>
              <w:bottom w:val="nil"/>
              <w:right w:val="nil"/>
            </w:tcBorders>
            <w:shd w:val="clear" w:color="auto" w:fill="auto"/>
            <w:noWrap/>
            <w:vAlign w:val="center"/>
            <w:hideMark/>
          </w:tcPr>
          <w:p w14:paraId="55DBB3B0" w14:textId="77777777" w:rsidR="00E4593C" w:rsidRPr="00E61A58" w:rsidRDefault="00E4593C" w:rsidP="00E4593C">
            <w:pPr>
              <w:jc w:val="center"/>
              <w:rPr>
                <w:rFonts w:eastAsia="Times New Roman"/>
                <w:color w:val="000000"/>
                <w:sz w:val="19"/>
                <w:szCs w:val="19"/>
                <w:lang w:val="en-US" w:eastAsia="en-GB"/>
              </w:rPr>
            </w:pPr>
            <w:r w:rsidRPr="00E61A58">
              <w:rPr>
                <w:rFonts w:eastAsia="Times New Roman"/>
                <w:color w:val="000000"/>
                <w:sz w:val="19"/>
                <w:szCs w:val="19"/>
                <w:lang w:val="en-US" w:eastAsia="en-GB"/>
              </w:rPr>
              <w:t>0.</w:t>
            </w:r>
            <w:r>
              <w:rPr>
                <w:rFonts w:eastAsia="Times New Roman"/>
                <w:color w:val="000000"/>
                <w:sz w:val="19"/>
                <w:szCs w:val="19"/>
                <w:lang w:val="en-US" w:eastAsia="en-GB"/>
              </w:rPr>
              <w:t>60</w:t>
            </w:r>
            <w:r w:rsidRPr="005A1464">
              <w:rPr>
                <w:rFonts w:eastAsia="Times New Roman"/>
                <w:color w:val="000000"/>
                <w:sz w:val="19"/>
                <w:szCs w:val="19"/>
                <w:vertAlign w:val="superscript"/>
                <w:lang w:val="en-US" w:eastAsia="en-GB"/>
              </w:rPr>
              <w:t>3</w:t>
            </w:r>
          </w:p>
        </w:tc>
        <w:tc>
          <w:tcPr>
            <w:tcW w:w="0" w:type="auto"/>
            <w:tcBorders>
              <w:top w:val="nil"/>
              <w:left w:val="nil"/>
              <w:bottom w:val="nil"/>
              <w:right w:val="nil"/>
            </w:tcBorders>
            <w:shd w:val="clear" w:color="auto" w:fill="auto"/>
            <w:noWrap/>
            <w:vAlign w:val="center"/>
            <w:hideMark/>
          </w:tcPr>
          <w:p w14:paraId="68894160" w14:textId="77777777" w:rsidR="00E4593C" w:rsidRPr="00E61A58" w:rsidRDefault="00E4593C" w:rsidP="00E4593C">
            <w:pPr>
              <w:jc w:val="center"/>
              <w:rPr>
                <w:rFonts w:eastAsia="Times New Roman"/>
                <w:color w:val="000000"/>
                <w:sz w:val="19"/>
                <w:szCs w:val="19"/>
                <w:lang w:val="en-US" w:eastAsia="en-GB"/>
              </w:rPr>
            </w:pPr>
            <w:r w:rsidRPr="00E61A58">
              <w:rPr>
                <w:rFonts w:eastAsia="Times New Roman"/>
                <w:color w:val="000000"/>
                <w:sz w:val="19"/>
                <w:szCs w:val="19"/>
                <w:lang w:val="en-US" w:eastAsia="en-GB"/>
              </w:rPr>
              <w:t>0.</w:t>
            </w:r>
            <w:r>
              <w:rPr>
                <w:rFonts w:eastAsia="Times New Roman"/>
                <w:color w:val="000000"/>
                <w:sz w:val="19"/>
                <w:szCs w:val="19"/>
                <w:lang w:val="en-US" w:eastAsia="en-GB"/>
              </w:rPr>
              <w:t>60</w:t>
            </w:r>
            <w:r w:rsidRPr="005A1464">
              <w:rPr>
                <w:rFonts w:eastAsia="Times New Roman"/>
                <w:color w:val="000000"/>
                <w:sz w:val="19"/>
                <w:szCs w:val="19"/>
                <w:vertAlign w:val="superscript"/>
                <w:lang w:val="en-US" w:eastAsia="en-GB"/>
              </w:rPr>
              <w:t>3</w:t>
            </w:r>
          </w:p>
        </w:tc>
      </w:tr>
      <w:tr w:rsidR="00E4593C" w:rsidRPr="00E61A58" w14:paraId="60491839" w14:textId="77777777" w:rsidTr="00F66B45">
        <w:trPr>
          <w:trHeight w:val="20"/>
          <w:jc w:val="center"/>
        </w:trPr>
        <w:tc>
          <w:tcPr>
            <w:tcW w:w="0" w:type="auto"/>
            <w:tcBorders>
              <w:top w:val="nil"/>
              <w:left w:val="nil"/>
              <w:bottom w:val="nil"/>
              <w:right w:val="nil"/>
            </w:tcBorders>
            <w:shd w:val="clear" w:color="auto" w:fill="auto"/>
            <w:noWrap/>
            <w:vAlign w:val="center"/>
            <w:hideMark/>
          </w:tcPr>
          <w:p w14:paraId="6817A33E" w14:textId="77777777" w:rsidR="00E4593C" w:rsidRPr="00E61A58" w:rsidRDefault="00E4593C" w:rsidP="00E4593C">
            <w:pPr>
              <w:ind w:firstLineChars="300" w:firstLine="570"/>
              <w:rPr>
                <w:rFonts w:eastAsia="Times New Roman"/>
                <w:color w:val="000000"/>
                <w:sz w:val="19"/>
                <w:szCs w:val="19"/>
                <w:lang w:val="en-US" w:eastAsia="en-GB"/>
              </w:rPr>
            </w:pPr>
            <w:r w:rsidRPr="00E61A58">
              <w:rPr>
                <w:rFonts w:eastAsia="Times New Roman"/>
                <w:color w:val="000000"/>
                <w:sz w:val="19"/>
                <w:szCs w:val="19"/>
                <w:lang w:val="en-US" w:eastAsia="en-GB"/>
              </w:rPr>
              <w:t>Length/Height, cm</w:t>
            </w:r>
          </w:p>
        </w:tc>
        <w:tc>
          <w:tcPr>
            <w:tcW w:w="0" w:type="auto"/>
            <w:tcBorders>
              <w:top w:val="nil"/>
              <w:left w:val="nil"/>
              <w:bottom w:val="nil"/>
              <w:right w:val="nil"/>
            </w:tcBorders>
            <w:shd w:val="clear" w:color="auto" w:fill="auto"/>
            <w:noWrap/>
            <w:vAlign w:val="center"/>
            <w:hideMark/>
          </w:tcPr>
          <w:p w14:paraId="6DDE792E"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0.20 </w:t>
            </w:r>
            <w:r>
              <w:rPr>
                <w:rFonts w:ascii="Cambria" w:hAnsi="Cambria"/>
                <w:color w:val="000000"/>
                <w:sz w:val="16"/>
                <w:szCs w:val="16"/>
              </w:rPr>
              <w:br/>
              <w:t>(-0.17, 0.57)</w:t>
            </w:r>
          </w:p>
        </w:tc>
        <w:tc>
          <w:tcPr>
            <w:tcW w:w="0" w:type="auto"/>
            <w:tcBorders>
              <w:top w:val="nil"/>
              <w:left w:val="nil"/>
              <w:bottom w:val="nil"/>
              <w:right w:val="nil"/>
            </w:tcBorders>
            <w:shd w:val="clear" w:color="auto" w:fill="auto"/>
            <w:noWrap/>
            <w:vAlign w:val="center"/>
            <w:hideMark/>
          </w:tcPr>
          <w:p w14:paraId="0ADBDCFD"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0.63 </w:t>
            </w:r>
            <w:r>
              <w:rPr>
                <w:rFonts w:ascii="Cambria" w:hAnsi="Cambria"/>
                <w:color w:val="000000"/>
                <w:sz w:val="16"/>
                <w:szCs w:val="16"/>
              </w:rPr>
              <w:br/>
              <w:t>(0.09, 1.16)</w:t>
            </w:r>
          </w:p>
        </w:tc>
        <w:tc>
          <w:tcPr>
            <w:tcW w:w="0" w:type="auto"/>
            <w:tcBorders>
              <w:top w:val="nil"/>
              <w:left w:val="nil"/>
              <w:bottom w:val="nil"/>
              <w:right w:val="nil"/>
            </w:tcBorders>
            <w:shd w:val="clear" w:color="auto" w:fill="auto"/>
            <w:noWrap/>
            <w:vAlign w:val="center"/>
            <w:hideMark/>
          </w:tcPr>
          <w:p w14:paraId="2FB99261"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0.72 </w:t>
            </w:r>
            <w:r>
              <w:rPr>
                <w:rFonts w:ascii="Cambria" w:hAnsi="Cambria"/>
                <w:color w:val="000000"/>
                <w:sz w:val="16"/>
                <w:szCs w:val="16"/>
              </w:rPr>
              <w:br/>
              <w:t>(0.11, 1.32)</w:t>
            </w:r>
          </w:p>
        </w:tc>
        <w:tc>
          <w:tcPr>
            <w:tcW w:w="0" w:type="auto"/>
            <w:tcBorders>
              <w:top w:val="nil"/>
              <w:left w:val="nil"/>
              <w:bottom w:val="nil"/>
              <w:right w:val="nil"/>
            </w:tcBorders>
            <w:shd w:val="clear" w:color="auto" w:fill="auto"/>
            <w:noWrap/>
            <w:vAlign w:val="center"/>
            <w:hideMark/>
          </w:tcPr>
          <w:p w14:paraId="7D315D1D"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0.80 </w:t>
            </w:r>
            <w:r>
              <w:rPr>
                <w:rFonts w:ascii="Cambria" w:hAnsi="Cambria"/>
                <w:color w:val="000000"/>
                <w:sz w:val="16"/>
                <w:szCs w:val="16"/>
              </w:rPr>
              <w:br/>
              <w:t>(0.14, 1.46)</w:t>
            </w:r>
          </w:p>
        </w:tc>
        <w:tc>
          <w:tcPr>
            <w:tcW w:w="0" w:type="auto"/>
            <w:tcBorders>
              <w:top w:val="nil"/>
              <w:left w:val="nil"/>
              <w:bottom w:val="nil"/>
              <w:right w:val="nil"/>
            </w:tcBorders>
            <w:shd w:val="clear" w:color="auto" w:fill="auto"/>
            <w:noWrap/>
            <w:vAlign w:val="center"/>
            <w:hideMark/>
          </w:tcPr>
          <w:p w14:paraId="69CE257B"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0.97 </w:t>
            </w:r>
            <w:r>
              <w:rPr>
                <w:rFonts w:ascii="Cambria" w:hAnsi="Cambria"/>
                <w:color w:val="000000"/>
                <w:sz w:val="16"/>
                <w:szCs w:val="16"/>
              </w:rPr>
              <w:br/>
              <w:t>(0.21, 1.72)</w:t>
            </w:r>
          </w:p>
        </w:tc>
        <w:tc>
          <w:tcPr>
            <w:tcW w:w="0" w:type="auto"/>
            <w:tcBorders>
              <w:top w:val="nil"/>
              <w:left w:val="nil"/>
              <w:bottom w:val="nil"/>
              <w:right w:val="nil"/>
            </w:tcBorders>
            <w:shd w:val="clear" w:color="auto" w:fill="auto"/>
            <w:noWrap/>
            <w:vAlign w:val="center"/>
            <w:hideMark/>
          </w:tcPr>
          <w:p w14:paraId="2480DAF1"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1.13 </w:t>
            </w:r>
            <w:r>
              <w:rPr>
                <w:rFonts w:ascii="Cambria" w:hAnsi="Cambria"/>
                <w:color w:val="000000"/>
                <w:sz w:val="16"/>
                <w:szCs w:val="16"/>
              </w:rPr>
              <w:br/>
              <w:t>(0.28, 1.98)</w:t>
            </w:r>
          </w:p>
        </w:tc>
        <w:tc>
          <w:tcPr>
            <w:tcW w:w="0" w:type="auto"/>
            <w:tcBorders>
              <w:top w:val="nil"/>
              <w:left w:val="nil"/>
              <w:bottom w:val="nil"/>
              <w:right w:val="nil"/>
            </w:tcBorders>
            <w:shd w:val="clear" w:color="auto" w:fill="auto"/>
            <w:noWrap/>
            <w:vAlign w:val="center"/>
            <w:hideMark/>
          </w:tcPr>
          <w:p w14:paraId="7E5C21AB"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1.21 </w:t>
            </w:r>
            <w:r>
              <w:rPr>
                <w:rFonts w:ascii="Cambria" w:hAnsi="Cambria"/>
                <w:color w:val="000000"/>
                <w:sz w:val="16"/>
                <w:szCs w:val="16"/>
              </w:rPr>
              <w:br/>
              <w:t>(0.31, 2.11)</w:t>
            </w:r>
          </w:p>
        </w:tc>
        <w:tc>
          <w:tcPr>
            <w:tcW w:w="0" w:type="auto"/>
            <w:tcBorders>
              <w:top w:val="nil"/>
              <w:left w:val="nil"/>
              <w:bottom w:val="nil"/>
              <w:right w:val="nil"/>
            </w:tcBorders>
            <w:shd w:val="clear" w:color="auto" w:fill="auto"/>
            <w:noWrap/>
            <w:vAlign w:val="center"/>
            <w:hideMark/>
          </w:tcPr>
          <w:p w14:paraId="2F84A052"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1.29 </w:t>
            </w:r>
            <w:r>
              <w:rPr>
                <w:rFonts w:ascii="Cambria" w:hAnsi="Cambria"/>
                <w:color w:val="000000"/>
                <w:sz w:val="16"/>
                <w:szCs w:val="16"/>
              </w:rPr>
              <w:br/>
              <w:t>(0.34, 2.24)</w:t>
            </w:r>
          </w:p>
        </w:tc>
        <w:tc>
          <w:tcPr>
            <w:tcW w:w="0" w:type="auto"/>
            <w:tcBorders>
              <w:top w:val="nil"/>
              <w:left w:val="nil"/>
              <w:bottom w:val="nil"/>
              <w:right w:val="nil"/>
            </w:tcBorders>
            <w:shd w:val="clear" w:color="auto" w:fill="auto"/>
            <w:noWrap/>
            <w:vAlign w:val="center"/>
            <w:hideMark/>
          </w:tcPr>
          <w:p w14:paraId="0E0745BB"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0.01</w:t>
            </w:r>
          </w:p>
        </w:tc>
        <w:tc>
          <w:tcPr>
            <w:tcW w:w="0" w:type="auto"/>
            <w:tcBorders>
              <w:top w:val="nil"/>
              <w:left w:val="nil"/>
              <w:bottom w:val="nil"/>
              <w:right w:val="nil"/>
            </w:tcBorders>
            <w:shd w:val="clear" w:color="auto" w:fill="auto"/>
            <w:noWrap/>
            <w:vAlign w:val="center"/>
            <w:hideMark/>
          </w:tcPr>
          <w:p w14:paraId="480AC58A"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0.29</w:t>
            </w:r>
          </w:p>
        </w:tc>
      </w:tr>
      <w:tr w:rsidR="00E4593C" w:rsidRPr="00E61A58" w14:paraId="2657BFF6" w14:textId="77777777" w:rsidTr="00F66B45">
        <w:trPr>
          <w:trHeight w:val="20"/>
          <w:jc w:val="center"/>
        </w:trPr>
        <w:tc>
          <w:tcPr>
            <w:tcW w:w="0" w:type="auto"/>
            <w:tcBorders>
              <w:top w:val="nil"/>
              <w:left w:val="nil"/>
              <w:bottom w:val="nil"/>
              <w:right w:val="nil"/>
            </w:tcBorders>
            <w:shd w:val="clear" w:color="auto" w:fill="auto"/>
            <w:noWrap/>
            <w:vAlign w:val="center"/>
            <w:hideMark/>
          </w:tcPr>
          <w:p w14:paraId="6F331B6B" w14:textId="77777777" w:rsidR="00E4593C" w:rsidRPr="00E61A58" w:rsidRDefault="00E4593C" w:rsidP="00E4593C">
            <w:pPr>
              <w:ind w:firstLineChars="300" w:firstLine="570"/>
              <w:rPr>
                <w:rFonts w:eastAsia="Times New Roman"/>
                <w:color w:val="000000"/>
                <w:sz w:val="19"/>
                <w:szCs w:val="19"/>
                <w:lang w:val="en-US" w:eastAsia="en-GB"/>
              </w:rPr>
            </w:pPr>
            <w:r w:rsidRPr="00E61A58">
              <w:rPr>
                <w:rFonts w:eastAsia="Times New Roman"/>
                <w:color w:val="000000"/>
                <w:sz w:val="19"/>
                <w:szCs w:val="19"/>
                <w:lang w:val="en-US" w:eastAsia="en-GB"/>
              </w:rPr>
              <w:t>BMI, kg/m²</w:t>
            </w:r>
          </w:p>
        </w:tc>
        <w:tc>
          <w:tcPr>
            <w:tcW w:w="0" w:type="auto"/>
            <w:tcBorders>
              <w:top w:val="nil"/>
              <w:left w:val="nil"/>
              <w:bottom w:val="nil"/>
              <w:right w:val="nil"/>
            </w:tcBorders>
            <w:shd w:val="clear" w:color="auto" w:fill="auto"/>
            <w:noWrap/>
            <w:vAlign w:val="center"/>
            <w:hideMark/>
          </w:tcPr>
          <w:p w14:paraId="16AFDA79"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0.20 </w:t>
            </w:r>
            <w:r>
              <w:rPr>
                <w:rFonts w:ascii="Cambria" w:hAnsi="Cambria"/>
                <w:color w:val="000000"/>
                <w:sz w:val="16"/>
                <w:szCs w:val="16"/>
              </w:rPr>
              <w:br/>
              <w:t>(-0.09, 0.49)</w:t>
            </w:r>
          </w:p>
        </w:tc>
        <w:tc>
          <w:tcPr>
            <w:tcW w:w="0" w:type="auto"/>
            <w:tcBorders>
              <w:top w:val="nil"/>
              <w:left w:val="nil"/>
              <w:bottom w:val="nil"/>
              <w:right w:val="nil"/>
            </w:tcBorders>
            <w:shd w:val="clear" w:color="auto" w:fill="auto"/>
            <w:noWrap/>
            <w:vAlign w:val="center"/>
            <w:hideMark/>
          </w:tcPr>
          <w:p w14:paraId="735D1E82"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-0.04 </w:t>
            </w:r>
            <w:r>
              <w:rPr>
                <w:rFonts w:ascii="Cambria" w:hAnsi="Cambria"/>
                <w:color w:val="000000"/>
                <w:sz w:val="16"/>
                <w:szCs w:val="16"/>
              </w:rPr>
              <w:br/>
              <w:t>(-0.31, 0.22)</w:t>
            </w:r>
          </w:p>
        </w:tc>
        <w:tc>
          <w:tcPr>
            <w:tcW w:w="0" w:type="auto"/>
            <w:tcBorders>
              <w:top w:val="nil"/>
              <w:left w:val="nil"/>
              <w:bottom w:val="nil"/>
              <w:right w:val="nil"/>
            </w:tcBorders>
            <w:shd w:val="clear" w:color="auto" w:fill="auto"/>
            <w:noWrap/>
            <w:vAlign w:val="center"/>
            <w:hideMark/>
          </w:tcPr>
          <w:p w14:paraId="5668572A"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-0.04 </w:t>
            </w:r>
            <w:r>
              <w:rPr>
                <w:rFonts w:ascii="Cambria" w:hAnsi="Cambria"/>
                <w:color w:val="000000"/>
                <w:sz w:val="16"/>
                <w:szCs w:val="16"/>
              </w:rPr>
              <w:br/>
              <w:t>(-0.32, 0.23)</w:t>
            </w:r>
          </w:p>
        </w:tc>
        <w:tc>
          <w:tcPr>
            <w:tcW w:w="0" w:type="auto"/>
            <w:tcBorders>
              <w:top w:val="nil"/>
              <w:left w:val="nil"/>
              <w:bottom w:val="nil"/>
              <w:right w:val="nil"/>
            </w:tcBorders>
            <w:shd w:val="clear" w:color="auto" w:fill="auto"/>
            <w:noWrap/>
            <w:vAlign w:val="center"/>
            <w:hideMark/>
          </w:tcPr>
          <w:p w14:paraId="7BE4BC7F"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-0.02</w:t>
            </w:r>
            <w:r>
              <w:rPr>
                <w:rFonts w:ascii="Cambria" w:hAnsi="Cambria"/>
                <w:color w:val="000000"/>
                <w:sz w:val="16"/>
                <w:szCs w:val="16"/>
              </w:rPr>
              <w:br/>
              <w:t xml:space="preserve"> (-0.32, 0.28)</w:t>
            </w:r>
          </w:p>
        </w:tc>
        <w:tc>
          <w:tcPr>
            <w:tcW w:w="0" w:type="auto"/>
            <w:tcBorders>
              <w:top w:val="nil"/>
              <w:left w:val="nil"/>
              <w:bottom w:val="nil"/>
              <w:right w:val="nil"/>
            </w:tcBorders>
            <w:shd w:val="clear" w:color="auto" w:fill="auto"/>
            <w:noWrap/>
            <w:vAlign w:val="center"/>
            <w:hideMark/>
          </w:tcPr>
          <w:p w14:paraId="112056F7"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0.04 </w:t>
            </w:r>
            <w:r>
              <w:rPr>
                <w:rFonts w:ascii="Cambria" w:hAnsi="Cambria"/>
                <w:color w:val="000000"/>
                <w:sz w:val="16"/>
                <w:szCs w:val="16"/>
              </w:rPr>
              <w:br/>
              <w:t>(-0.31, 0.40)</w:t>
            </w:r>
          </w:p>
        </w:tc>
        <w:tc>
          <w:tcPr>
            <w:tcW w:w="0" w:type="auto"/>
            <w:tcBorders>
              <w:top w:val="nil"/>
              <w:left w:val="nil"/>
              <w:bottom w:val="nil"/>
              <w:right w:val="nil"/>
            </w:tcBorders>
            <w:shd w:val="clear" w:color="auto" w:fill="auto"/>
            <w:noWrap/>
            <w:vAlign w:val="center"/>
            <w:hideMark/>
          </w:tcPr>
          <w:p w14:paraId="20B4FAE7"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0.10 </w:t>
            </w:r>
            <w:r>
              <w:rPr>
                <w:rFonts w:ascii="Cambria" w:hAnsi="Cambria"/>
                <w:color w:val="000000"/>
                <w:sz w:val="16"/>
                <w:szCs w:val="16"/>
              </w:rPr>
              <w:br/>
              <w:t>(-0.30, 0.50)</w:t>
            </w:r>
          </w:p>
        </w:tc>
        <w:tc>
          <w:tcPr>
            <w:tcW w:w="0" w:type="auto"/>
            <w:tcBorders>
              <w:top w:val="nil"/>
              <w:left w:val="nil"/>
              <w:bottom w:val="nil"/>
              <w:right w:val="nil"/>
            </w:tcBorders>
            <w:shd w:val="clear" w:color="auto" w:fill="auto"/>
            <w:noWrap/>
            <w:vAlign w:val="center"/>
            <w:hideMark/>
          </w:tcPr>
          <w:p w14:paraId="5A0A3A19"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0.12 </w:t>
            </w:r>
            <w:r>
              <w:rPr>
                <w:rFonts w:ascii="Cambria" w:hAnsi="Cambria"/>
                <w:color w:val="000000"/>
                <w:sz w:val="16"/>
                <w:szCs w:val="16"/>
              </w:rPr>
              <w:br/>
              <w:t>(-0.30, 0.54)</w:t>
            </w:r>
          </w:p>
        </w:tc>
        <w:tc>
          <w:tcPr>
            <w:tcW w:w="0" w:type="auto"/>
            <w:tcBorders>
              <w:top w:val="nil"/>
              <w:left w:val="nil"/>
              <w:bottom w:val="nil"/>
              <w:right w:val="nil"/>
            </w:tcBorders>
            <w:shd w:val="clear" w:color="auto" w:fill="auto"/>
            <w:noWrap/>
            <w:vAlign w:val="center"/>
            <w:hideMark/>
          </w:tcPr>
          <w:p w14:paraId="5563A42D"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0.14 </w:t>
            </w:r>
            <w:r>
              <w:rPr>
                <w:rFonts w:ascii="Cambria" w:hAnsi="Cambria"/>
                <w:color w:val="000000"/>
                <w:sz w:val="16"/>
                <w:szCs w:val="16"/>
              </w:rPr>
              <w:br/>
              <w:t>(-0.30, 0.57)</w:t>
            </w:r>
          </w:p>
        </w:tc>
        <w:tc>
          <w:tcPr>
            <w:tcW w:w="0" w:type="auto"/>
            <w:tcBorders>
              <w:top w:val="nil"/>
              <w:left w:val="nil"/>
              <w:bottom w:val="nil"/>
              <w:right w:val="nil"/>
            </w:tcBorders>
            <w:shd w:val="clear" w:color="auto" w:fill="auto"/>
            <w:noWrap/>
            <w:vAlign w:val="center"/>
            <w:hideMark/>
          </w:tcPr>
          <w:p w14:paraId="6A9E3D0B"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0.69</w:t>
            </w:r>
          </w:p>
        </w:tc>
        <w:tc>
          <w:tcPr>
            <w:tcW w:w="0" w:type="auto"/>
            <w:tcBorders>
              <w:top w:val="nil"/>
              <w:left w:val="nil"/>
              <w:bottom w:val="nil"/>
              <w:right w:val="nil"/>
            </w:tcBorders>
            <w:shd w:val="clear" w:color="auto" w:fill="auto"/>
            <w:noWrap/>
            <w:vAlign w:val="center"/>
            <w:hideMark/>
          </w:tcPr>
          <w:p w14:paraId="5398C203"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0.32</w:t>
            </w:r>
          </w:p>
        </w:tc>
      </w:tr>
      <w:tr w:rsidR="00E4593C" w:rsidRPr="00E61A58" w14:paraId="399B5509" w14:textId="77777777" w:rsidTr="00F66B45">
        <w:trPr>
          <w:trHeight w:val="20"/>
          <w:jc w:val="center"/>
        </w:trPr>
        <w:tc>
          <w:tcPr>
            <w:tcW w:w="0" w:type="auto"/>
            <w:tcBorders>
              <w:top w:val="nil"/>
              <w:left w:val="nil"/>
              <w:bottom w:val="nil"/>
              <w:right w:val="nil"/>
            </w:tcBorders>
            <w:shd w:val="clear" w:color="auto" w:fill="auto"/>
            <w:noWrap/>
            <w:vAlign w:val="center"/>
            <w:hideMark/>
          </w:tcPr>
          <w:p w14:paraId="0F6C162A" w14:textId="77777777" w:rsidR="00E4593C" w:rsidRPr="00E61A58" w:rsidRDefault="00E4593C" w:rsidP="00E4593C">
            <w:pPr>
              <w:ind w:firstLineChars="300" w:firstLine="570"/>
              <w:rPr>
                <w:rFonts w:eastAsia="Times New Roman"/>
                <w:color w:val="000000"/>
                <w:sz w:val="19"/>
                <w:szCs w:val="19"/>
                <w:lang w:val="en-US" w:eastAsia="en-GB"/>
              </w:rPr>
            </w:pPr>
            <w:r w:rsidRPr="00E61A58">
              <w:rPr>
                <w:rFonts w:eastAsia="Times New Roman"/>
                <w:color w:val="000000"/>
                <w:sz w:val="19"/>
                <w:szCs w:val="19"/>
                <w:lang w:val="en-US" w:eastAsia="en-GB"/>
              </w:rPr>
              <w:t>HC, cm</w:t>
            </w:r>
          </w:p>
        </w:tc>
        <w:tc>
          <w:tcPr>
            <w:tcW w:w="0" w:type="auto"/>
            <w:tcBorders>
              <w:top w:val="nil"/>
              <w:left w:val="nil"/>
              <w:bottom w:val="nil"/>
              <w:right w:val="nil"/>
            </w:tcBorders>
            <w:shd w:val="clear" w:color="auto" w:fill="auto"/>
            <w:noWrap/>
            <w:vAlign w:val="center"/>
            <w:hideMark/>
          </w:tcPr>
          <w:p w14:paraId="409AFBE9"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0.02 </w:t>
            </w:r>
            <w:r>
              <w:rPr>
                <w:rFonts w:ascii="Cambria" w:hAnsi="Cambria"/>
                <w:color w:val="000000"/>
                <w:sz w:val="16"/>
                <w:szCs w:val="16"/>
              </w:rPr>
              <w:br/>
              <w:t>(-0.45, 0.49)</w:t>
            </w:r>
          </w:p>
        </w:tc>
        <w:tc>
          <w:tcPr>
            <w:tcW w:w="0" w:type="auto"/>
            <w:tcBorders>
              <w:top w:val="nil"/>
              <w:left w:val="nil"/>
              <w:bottom w:val="nil"/>
              <w:right w:val="nil"/>
            </w:tcBorders>
            <w:shd w:val="clear" w:color="auto" w:fill="auto"/>
            <w:noWrap/>
            <w:vAlign w:val="center"/>
            <w:hideMark/>
          </w:tcPr>
          <w:p w14:paraId="14BEEB65"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-0.06 </w:t>
            </w:r>
            <w:r>
              <w:rPr>
                <w:rFonts w:ascii="Cambria" w:hAnsi="Cambria"/>
                <w:color w:val="000000"/>
                <w:sz w:val="16"/>
                <w:szCs w:val="16"/>
              </w:rPr>
              <w:br/>
              <w:t>(-0.24, 0.13)</w:t>
            </w:r>
          </w:p>
        </w:tc>
        <w:tc>
          <w:tcPr>
            <w:tcW w:w="0" w:type="auto"/>
            <w:tcBorders>
              <w:top w:val="nil"/>
              <w:left w:val="nil"/>
              <w:bottom w:val="nil"/>
              <w:right w:val="nil"/>
            </w:tcBorders>
            <w:shd w:val="clear" w:color="auto" w:fill="auto"/>
            <w:noWrap/>
            <w:vAlign w:val="center"/>
            <w:hideMark/>
          </w:tcPr>
          <w:p w14:paraId="7B593BAF"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-0.08 </w:t>
            </w:r>
            <w:r>
              <w:rPr>
                <w:rFonts w:ascii="Cambria" w:hAnsi="Cambria"/>
                <w:color w:val="000000"/>
                <w:sz w:val="16"/>
                <w:szCs w:val="16"/>
              </w:rPr>
              <w:br/>
              <w:t>(-0.26, 0.11)</w:t>
            </w:r>
          </w:p>
        </w:tc>
        <w:tc>
          <w:tcPr>
            <w:tcW w:w="0" w:type="auto"/>
            <w:tcBorders>
              <w:top w:val="nil"/>
              <w:left w:val="nil"/>
              <w:bottom w:val="nil"/>
              <w:right w:val="nil"/>
            </w:tcBorders>
            <w:shd w:val="clear" w:color="auto" w:fill="auto"/>
            <w:noWrap/>
            <w:vAlign w:val="center"/>
            <w:hideMark/>
          </w:tcPr>
          <w:p w14:paraId="2953990B"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-0.08 </w:t>
            </w:r>
            <w:r>
              <w:rPr>
                <w:rFonts w:ascii="Cambria" w:hAnsi="Cambria"/>
                <w:color w:val="000000"/>
                <w:sz w:val="16"/>
                <w:szCs w:val="16"/>
              </w:rPr>
              <w:br/>
              <w:t>(-0.28, 0.11)</w:t>
            </w:r>
          </w:p>
        </w:tc>
        <w:tc>
          <w:tcPr>
            <w:tcW w:w="0" w:type="auto"/>
            <w:tcBorders>
              <w:top w:val="nil"/>
              <w:left w:val="nil"/>
              <w:bottom w:val="nil"/>
              <w:right w:val="nil"/>
            </w:tcBorders>
            <w:shd w:val="clear" w:color="auto" w:fill="auto"/>
            <w:noWrap/>
            <w:vAlign w:val="center"/>
            <w:hideMark/>
          </w:tcPr>
          <w:p w14:paraId="07230734"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-0.09 </w:t>
            </w:r>
            <w:r>
              <w:rPr>
                <w:rFonts w:ascii="Cambria" w:hAnsi="Cambria"/>
                <w:color w:val="000000"/>
                <w:sz w:val="16"/>
                <w:szCs w:val="16"/>
              </w:rPr>
              <w:br/>
              <w:t>(-0.29, 0.11)</w:t>
            </w:r>
          </w:p>
        </w:tc>
        <w:tc>
          <w:tcPr>
            <w:tcW w:w="0" w:type="auto"/>
            <w:tcBorders>
              <w:top w:val="nil"/>
              <w:left w:val="nil"/>
              <w:bottom w:val="nil"/>
              <w:right w:val="nil"/>
            </w:tcBorders>
            <w:shd w:val="clear" w:color="auto" w:fill="auto"/>
            <w:noWrap/>
            <w:vAlign w:val="center"/>
            <w:hideMark/>
          </w:tcPr>
          <w:p w14:paraId="65D7FEF3"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-0.09 </w:t>
            </w:r>
            <w:r>
              <w:rPr>
                <w:rFonts w:ascii="Cambria" w:hAnsi="Cambria"/>
                <w:color w:val="000000"/>
                <w:sz w:val="16"/>
                <w:szCs w:val="16"/>
              </w:rPr>
              <w:br/>
              <w:t>(-0.32, 0.14)</w:t>
            </w:r>
          </w:p>
        </w:tc>
        <w:tc>
          <w:tcPr>
            <w:tcW w:w="0" w:type="auto"/>
            <w:tcBorders>
              <w:top w:val="nil"/>
              <w:left w:val="nil"/>
              <w:bottom w:val="nil"/>
              <w:right w:val="nil"/>
            </w:tcBorders>
            <w:shd w:val="clear" w:color="auto" w:fill="auto"/>
            <w:noWrap/>
            <w:vAlign w:val="center"/>
            <w:hideMark/>
          </w:tcPr>
          <w:p w14:paraId="2A5C9ECC"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-0.09 </w:t>
            </w:r>
            <w:r>
              <w:rPr>
                <w:rFonts w:ascii="Cambria" w:hAnsi="Cambria"/>
                <w:color w:val="000000"/>
                <w:sz w:val="16"/>
                <w:szCs w:val="16"/>
              </w:rPr>
              <w:br/>
              <w:t>(-0.37, 0.19)</w:t>
            </w:r>
          </w:p>
        </w:tc>
        <w:tc>
          <w:tcPr>
            <w:tcW w:w="0" w:type="auto"/>
            <w:tcBorders>
              <w:top w:val="nil"/>
              <w:left w:val="nil"/>
              <w:bottom w:val="nil"/>
              <w:right w:val="nil"/>
            </w:tcBorders>
            <w:shd w:val="clear" w:color="auto" w:fill="auto"/>
            <w:noWrap/>
            <w:vAlign w:val="center"/>
            <w:hideMark/>
          </w:tcPr>
          <w:p w14:paraId="3E44CEE0"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-0.09 </w:t>
            </w:r>
            <w:r>
              <w:rPr>
                <w:rFonts w:ascii="Cambria" w:hAnsi="Cambria"/>
                <w:color w:val="000000"/>
                <w:sz w:val="16"/>
                <w:szCs w:val="16"/>
              </w:rPr>
              <w:br/>
              <w:t>(-0.50, 0.31)</w:t>
            </w:r>
          </w:p>
        </w:tc>
        <w:tc>
          <w:tcPr>
            <w:tcW w:w="0" w:type="auto"/>
            <w:tcBorders>
              <w:top w:val="nil"/>
              <w:left w:val="nil"/>
              <w:bottom w:val="nil"/>
              <w:right w:val="nil"/>
            </w:tcBorders>
            <w:shd w:val="clear" w:color="auto" w:fill="auto"/>
            <w:noWrap/>
            <w:vAlign w:val="center"/>
            <w:hideMark/>
          </w:tcPr>
          <w:p w14:paraId="70C14E40"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0.59</w:t>
            </w:r>
          </w:p>
        </w:tc>
        <w:tc>
          <w:tcPr>
            <w:tcW w:w="0" w:type="auto"/>
            <w:tcBorders>
              <w:top w:val="nil"/>
              <w:left w:val="nil"/>
              <w:bottom w:val="nil"/>
              <w:right w:val="nil"/>
            </w:tcBorders>
            <w:shd w:val="clear" w:color="auto" w:fill="auto"/>
            <w:noWrap/>
            <w:vAlign w:val="center"/>
            <w:hideMark/>
          </w:tcPr>
          <w:p w14:paraId="42E3D626"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0.80</w:t>
            </w:r>
          </w:p>
        </w:tc>
      </w:tr>
      <w:tr w:rsidR="00E4593C" w:rsidRPr="003A135E" w14:paraId="3086883C" w14:textId="77777777" w:rsidTr="00F66B45">
        <w:trPr>
          <w:trHeight w:val="20"/>
          <w:jc w:val="center"/>
        </w:trPr>
        <w:tc>
          <w:tcPr>
            <w:tcW w:w="0" w:type="auto"/>
            <w:tcBorders>
              <w:top w:val="nil"/>
              <w:left w:val="nil"/>
              <w:bottom w:val="nil"/>
              <w:right w:val="nil"/>
            </w:tcBorders>
            <w:shd w:val="clear" w:color="auto" w:fill="auto"/>
            <w:noWrap/>
            <w:vAlign w:val="center"/>
            <w:hideMark/>
          </w:tcPr>
          <w:p w14:paraId="1719FCF5" w14:textId="77777777" w:rsidR="00E4593C" w:rsidRPr="00E61A58" w:rsidRDefault="00E4593C" w:rsidP="00E4593C">
            <w:pPr>
              <w:ind w:firstLineChars="300" w:firstLine="570"/>
              <w:rPr>
                <w:rFonts w:eastAsia="Times New Roman"/>
                <w:color w:val="000000"/>
                <w:sz w:val="19"/>
                <w:szCs w:val="19"/>
                <w:lang w:val="en-US" w:eastAsia="en-GB"/>
              </w:rPr>
            </w:pPr>
            <w:r>
              <w:rPr>
                <w:rFonts w:eastAsia="Times New Roman"/>
                <w:color w:val="000000"/>
                <w:sz w:val="19"/>
                <w:szCs w:val="19"/>
                <w:lang w:val="en-US" w:eastAsia="en-GB"/>
              </w:rPr>
              <w:t>AC</w:t>
            </w:r>
            <w:r w:rsidRPr="00E61A58">
              <w:rPr>
                <w:rFonts w:eastAsia="Times New Roman"/>
                <w:color w:val="000000"/>
                <w:sz w:val="19"/>
                <w:szCs w:val="19"/>
                <w:lang w:val="en-US" w:eastAsia="en-GB"/>
              </w:rPr>
              <w:t>, cm</w:t>
            </w:r>
          </w:p>
        </w:tc>
        <w:tc>
          <w:tcPr>
            <w:tcW w:w="0" w:type="auto"/>
            <w:tcBorders>
              <w:top w:val="nil"/>
              <w:left w:val="nil"/>
              <w:bottom w:val="nil"/>
              <w:right w:val="nil"/>
            </w:tcBorders>
            <w:shd w:val="clear" w:color="auto" w:fill="auto"/>
            <w:noWrap/>
            <w:vAlign w:val="center"/>
            <w:hideMark/>
          </w:tcPr>
          <w:p w14:paraId="5B0A0FCE"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-0.32 </w:t>
            </w:r>
            <w:r>
              <w:rPr>
                <w:rFonts w:ascii="Cambria" w:hAnsi="Cambria"/>
                <w:color w:val="000000"/>
                <w:sz w:val="16"/>
                <w:szCs w:val="16"/>
              </w:rPr>
              <w:br/>
              <w:t>(-1.38, 0.74)</w:t>
            </w:r>
          </w:p>
        </w:tc>
        <w:tc>
          <w:tcPr>
            <w:tcW w:w="0" w:type="auto"/>
            <w:tcBorders>
              <w:top w:val="nil"/>
              <w:left w:val="nil"/>
              <w:bottom w:val="nil"/>
              <w:right w:val="nil"/>
            </w:tcBorders>
            <w:shd w:val="clear" w:color="auto" w:fill="auto"/>
            <w:noWrap/>
            <w:vAlign w:val="center"/>
            <w:hideMark/>
          </w:tcPr>
          <w:p w14:paraId="2C0D32A5"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-0.15 </w:t>
            </w:r>
            <w:r>
              <w:rPr>
                <w:rFonts w:ascii="Cambria" w:hAnsi="Cambria"/>
                <w:color w:val="000000"/>
                <w:sz w:val="16"/>
                <w:szCs w:val="16"/>
              </w:rPr>
              <w:br/>
              <w:t>(-0.50, 0.20)</w:t>
            </w:r>
          </w:p>
        </w:tc>
        <w:tc>
          <w:tcPr>
            <w:tcW w:w="0" w:type="auto"/>
            <w:tcBorders>
              <w:top w:val="nil"/>
              <w:left w:val="nil"/>
              <w:bottom w:val="nil"/>
              <w:right w:val="nil"/>
            </w:tcBorders>
            <w:shd w:val="clear" w:color="auto" w:fill="auto"/>
            <w:noWrap/>
            <w:vAlign w:val="center"/>
            <w:hideMark/>
          </w:tcPr>
          <w:p w14:paraId="115CB17F"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-0.13 </w:t>
            </w:r>
            <w:r>
              <w:rPr>
                <w:rFonts w:ascii="Cambria" w:hAnsi="Cambria"/>
                <w:color w:val="000000"/>
                <w:sz w:val="16"/>
                <w:szCs w:val="16"/>
              </w:rPr>
              <w:br/>
              <w:t>(-0.49, 0.23)</w:t>
            </w:r>
          </w:p>
        </w:tc>
        <w:tc>
          <w:tcPr>
            <w:tcW w:w="0" w:type="auto"/>
            <w:tcBorders>
              <w:top w:val="nil"/>
              <w:left w:val="nil"/>
              <w:bottom w:val="nil"/>
              <w:right w:val="nil"/>
            </w:tcBorders>
            <w:shd w:val="clear" w:color="auto" w:fill="auto"/>
            <w:noWrap/>
            <w:vAlign w:val="center"/>
            <w:hideMark/>
          </w:tcPr>
          <w:p w14:paraId="2C12088A"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-0.08 </w:t>
            </w:r>
            <w:r>
              <w:rPr>
                <w:rFonts w:ascii="Cambria" w:hAnsi="Cambria"/>
                <w:color w:val="000000"/>
                <w:sz w:val="16"/>
                <w:szCs w:val="16"/>
              </w:rPr>
              <w:br/>
              <w:t>(-0.47, 0.32)</w:t>
            </w:r>
          </w:p>
        </w:tc>
        <w:tc>
          <w:tcPr>
            <w:tcW w:w="0" w:type="auto"/>
            <w:tcBorders>
              <w:top w:val="nil"/>
              <w:left w:val="nil"/>
              <w:bottom w:val="nil"/>
              <w:right w:val="nil"/>
            </w:tcBorders>
            <w:shd w:val="clear" w:color="auto" w:fill="auto"/>
            <w:noWrap/>
            <w:vAlign w:val="center"/>
            <w:hideMark/>
          </w:tcPr>
          <w:p w14:paraId="4ADE60D6" w14:textId="77777777" w:rsidR="00E4593C" w:rsidRPr="00E61A58" w:rsidRDefault="00E4593C" w:rsidP="00E4593C">
            <w:pPr>
              <w:jc w:val="center"/>
              <w:rPr>
                <w:rFonts w:eastAsia="Times New Roman"/>
                <w:color w:val="000000"/>
                <w:sz w:val="19"/>
                <w:szCs w:val="19"/>
                <w:lang w:val="en-US" w:eastAsia="en-GB"/>
              </w:rPr>
            </w:pPr>
            <w:r w:rsidRPr="003A135E">
              <w:rPr>
                <w:rFonts w:ascii="Cambria" w:hAnsi="Cambria"/>
                <w:color w:val="000000"/>
                <w:sz w:val="16"/>
                <w:szCs w:val="16"/>
                <w:lang w:val="en-GB"/>
              </w:rPr>
              <w:t xml:space="preserve">0.06 </w:t>
            </w:r>
            <w:r w:rsidRPr="003A135E">
              <w:rPr>
                <w:rFonts w:ascii="Cambria" w:hAnsi="Cambria"/>
                <w:color w:val="000000"/>
                <w:sz w:val="16"/>
                <w:szCs w:val="16"/>
                <w:lang w:val="en-GB"/>
              </w:rPr>
              <w:br/>
              <w:t>(-0.44, 0.57)</w:t>
            </w:r>
          </w:p>
        </w:tc>
        <w:tc>
          <w:tcPr>
            <w:tcW w:w="0" w:type="auto"/>
            <w:tcBorders>
              <w:top w:val="nil"/>
              <w:left w:val="nil"/>
              <w:bottom w:val="nil"/>
              <w:right w:val="nil"/>
            </w:tcBorders>
            <w:shd w:val="clear" w:color="auto" w:fill="auto"/>
            <w:noWrap/>
            <w:vAlign w:val="center"/>
            <w:hideMark/>
          </w:tcPr>
          <w:p w14:paraId="5035CF41" w14:textId="77777777" w:rsidR="00E4593C" w:rsidRPr="00E61A58" w:rsidRDefault="00E4593C" w:rsidP="00E4593C">
            <w:pPr>
              <w:jc w:val="center"/>
              <w:rPr>
                <w:rFonts w:eastAsia="Times New Roman"/>
                <w:color w:val="000000"/>
                <w:sz w:val="19"/>
                <w:szCs w:val="19"/>
                <w:lang w:val="en-US" w:eastAsia="en-GB"/>
              </w:rPr>
            </w:pPr>
            <w:r w:rsidRPr="003A135E">
              <w:rPr>
                <w:rFonts w:ascii="Cambria" w:hAnsi="Cambria"/>
                <w:color w:val="000000"/>
                <w:sz w:val="16"/>
                <w:szCs w:val="16"/>
                <w:lang w:val="en-GB"/>
              </w:rPr>
              <w:t xml:space="preserve">0.21 </w:t>
            </w:r>
            <w:r w:rsidRPr="003A135E">
              <w:rPr>
                <w:rFonts w:ascii="Cambria" w:hAnsi="Cambria"/>
                <w:color w:val="000000"/>
                <w:sz w:val="16"/>
                <w:szCs w:val="16"/>
                <w:lang w:val="en-GB"/>
              </w:rPr>
              <w:br/>
              <w:t>(-0.47, 0.88)</w:t>
            </w:r>
          </w:p>
        </w:tc>
        <w:tc>
          <w:tcPr>
            <w:tcW w:w="0" w:type="auto"/>
            <w:tcBorders>
              <w:top w:val="nil"/>
              <w:left w:val="nil"/>
              <w:bottom w:val="nil"/>
              <w:right w:val="nil"/>
            </w:tcBorders>
            <w:shd w:val="clear" w:color="auto" w:fill="auto"/>
            <w:noWrap/>
            <w:vAlign w:val="center"/>
            <w:hideMark/>
          </w:tcPr>
          <w:p w14:paraId="3B5CBE77" w14:textId="77777777" w:rsidR="00E4593C" w:rsidRPr="00E61A58" w:rsidRDefault="00E4593C" w:rsidP="00E4593C">
            <w:pPr>
              <w:jc w:val="center"/>
              <w:rPr>
                <w:rFonts w:eastAsia="Times New Roman"/>
                <w:color w:val="000000"/>
                <w:sz w:val="19"/>
                <w:szCs w:val="19"/>
                <w:lang w:val="en-US" w:eastAsia="en-GB"/>
              </w:rPr>
            </w:pPr>
            <w:r w:rsidRPr="003A135E">
              <w:rPr>
                <w:rFonts w:ascii="Cambria" w:hAnsi="Cambria"/>
                <w:color w:val="000000"/>
                <w:sz w:val="16"/>
                <w:szCs w:val="16"/>
                <w:lang w:val="en-GB"/>
              </w:rPr>
              <w:t xml:space="preserve">0.28 </w:t>
            </w:r>
            <w:r w:rsidRPr="003A135E">
              <w:rPr>
                <w:rFonts w:ascii="Cambria" w:hAnsi="Cambria"/>
                <w:color w:val="000000"/>
                <w:sz w:val="16"/>
                <w:szCs w:val="16"/>
                <w:lang w:val="en-GB"/>
              </w:rPr>
              <w:br/>
              <w:t>(-0.62, 1.18)</w:t>
            </w:r>
          </w:p>
        </w:tc>
        <w:tc>
          <w:tcPr>
            <w:tcW w:w="0" w:type="auto"/>
            <w:tcBorders>
              <w:top w:val="nil"/>
              <w:left w:val="nil"/>
              <w:bottom w:val="nil"/>
              <w:right w:val="nil"/>
            </w:tcBorders>
            <w:shd w:val="clear" w:color="auto" w:fill="auto"/>
            <w:noWrap/>
            <w:vAlign w:val="center"/>
            <w:hideMark/>
          </w:tcPr>
          <w:p w14:paraId="7003AA81" w14:textId="77777777" w:rsidR="00E4593C" w:rsidRPr="00E61A58" w:rsidRDefault="00E4593C" w:rsidP="00E4593C">
            <w:pPr>
              <w:jc w:val="center"/>
              <w:rPr>
                <w:rFonts w:eastAsia="Times New Roman"/>
                <w:color w:val="000000"/>
                <w:sz w:val="19"/>
                <w:szCs w:val="19"/>
                <w:lang w:val="en-US" w:eastAsia="en-GB"/>
              </w:rPr>
            </w:pPr>
            <w:r w:rsidRPr="003A135E">
              <w:rPr>
                <w:rFonts w:ascii="Cambria" w:hAnsi="Cambria"/>
                <w:color w:val="000000"/>
                <w:sz w:val="16"/>
                <w:szCs w:val="16"/>
                <w:lang w:val="en-GB"/>
              </w:rPr>
              <w:t xml:space="preserve">0.35 </w:t>
            </w:r>
            <w:r w:rsidRPr="003A135E">
              <w:rPr>
                <w:rFonts w:ascii="Cambria" w:hAnsi="Cambria"/>
                <w:color w:val="000000"/>
                <w:sz w:val="16"/>
                <w:szCs w:val="16"/>
                <w:lang w:val="en-GB"/>
              </w:rPr>
              <w:br/>
              <w:t>(-1.24, 1.95)</w:t>
            </w:r>
          </w:p>
        </w:tc>
        <w:tc>
          <w:tcPr>
            <w:tcW w:w="0" w:type="auto"/>
            <w:tcBorders>
              <w:top w:val="nil"/>
              <w:left w:val="nil"/>
              <w:bottom w:val="nil"/>
              <w:right w:val="nil"/>
            </w:tcBorders>
            <w:shd w:val="clear" w:color="auto" w:fill="auto"/>
            <w:noWrap/>
            <w:vAlign w:val="center"/>
            <w:hideMark/>
          </w:tcPr>
          <w:p w14:paraId="57B0F772" w14:textId="77777777" w:rsidR="00E4593C" w:rsidRPr="00E61A58" w:rsidRDefault="00E4593C" w:rsidP="00E4593C">
            <w:pPr>
              <w:jc w:val="center"/>
              <w:rPr>
                <w:rFonts w:eastAsia="Times New Roman"/>
                <w:color w:val="000000"/>
                <w:sz w:val="19"/>
                <w:szCs w:val="19"/>
                <w:lang w:val="en-US" w:eastAsia="en-GB"/>
              </w:rPr>
            </w:pPr>
            <w:r w:rsidRPr="003A135E">
              <w:rPr>
                <w:rFonts w:ascii="Cambria" w:hAnsi="Cambria"/>
                <w:color w:val="000000"/>
                <w:sz w:val="16"/>
                <w:szCs w:val="16"/>
                <w:lang w:val="en-GB"/>
              </w:rPr>
              <w:t>0.93</w:t>
            </w:r>
          </w:p>
        </w:tc>
        <w:tc>
          <w:tcPr>
            <w:tcW w:w="0" w:type="auto"/>
            <w:tcBorders>
              <w:top w:val="nil"/>
              <w:left w:val="nil"/>
              <w:bottom w:val="nil"/>
              <w:right w:val="nil"/>
            </w:tcBorders>
            <w:shd w:val="clear" w:color="auto" w:fill="auto"/>
            <w:noWrap/>
            <w:vAlign w:val="center"/>
            <w:hideMark/>
          </w:tcPr>
          <w:p w14:paraId="3B11AF80" w14:textId="77777777" w:rsidR="00E4593C" w:rsidRPr="00E61A58" w:rsidRDefault="00E4593C" w:rsidP="00E4593C">
            <w:pPr>
              <w:jc w:val="center"/>
              <w:rPr>
                <w:rFonts w:eastAsia="Times New Roman"/>
                <w:color w:val="000000"/>
                <w:sz w:val="19"/>
                <w:szCs w:val="19"/>
                <w:lang w:val="en-US" w:eastAsia="en-GB"/>
              </w:rPr>
            </w:pPr>
            <w:r w:rsidRPr="003A135E">
              <w:rPr>
                <w:rFonts w:ascii="Cambria" w:hAnsi="Cambria"/>
                <w:color w:val="000000"/>
                <w:sz w:val="16"/>
                <w:szCs w:val="16"/>
                <w:lang w:val="en-GB"/>
              </w:rPr>
              <w:t>0.38</w:t>
            </w:r>
          </w:p>
        </w:tc>
      </w:tr>
      <w:tr w:rsidR="00E4593C" w:rsidRPr="003A135E" w14:paraId="7E87889C" w14:textId="77777777" w:rsidTr="00F66B45">
        <w:trPr>
          <w:trHeight w:val="20"/>
          <w:jc w:val="center"/>
        </w:trPr>
        <w:tc>
          <w:tcPr>
            <w:tcW w:w="0" w:type="auto"/>
            <w:tcBorders>
              <w:top w:val="nil"/>
              <w:left w:val="nil"/>
              <w:bottom w:val="nil"/>
              <w:right w:val="nil"/>
            </w:tcBorders>
            <w:shd w:val="clear" w:color="auto" w:fill="auto"/>
            <w:noWrap/>
            <w:vAlign w:val="center"/>
            <w:hideMark/>
          </w:tcPr>
          <w:p w14:paraId="34252B42" w14:textId="77777777" w:rsidR="00E4593C" w:rsidRPr="00E61A58" w:rsidRDefault="00E4593C" w:rsidP="00E4593C">
            <w:pPr>
              <w:rPr>
                <w:rFonts w:eastAsia="Times New Roman"/>
                <w:color w:val="000000"/>
                <w:sz w:val="19"/>
                <w:szCs w:val="19"/>
                <w:lang w:val="en-US" w:eastAsia="en-GB"/>
              </w:rPr>
            </w:pPr>
            <w:r w:rsidRPr="00E61A58">
              <w:rPr>
                <w:rFonts w:eastAsia="Times New Roman"/>
                <w:color w:val="000000"/>
                <w:sz w:val="19"/>
                <w:szCs w:val="19"/>
                <w:lang w:val="en-US" w:eastAsia="en-GB"/>
              </w:rPr>
              <w:t>Skinfold thicknesses</w:t>
            </w:r>
          </w:p>
        </w:tc>
        <w:tc>
          <w:tcPr>
            <w:tcW w:w="0" w:type="auto"/>
            <w:tcBorders>
              <w:top w:val="nil"/>
              <w:left w:val="nil"/>
              <w:bottom w:val="nil"/>
              <w:right w:val="nil"/>
            </w:tcBorders>
            <w:shd w:val="clear" w:color="auto" w:fill="auto"/>
            <w:noWrap/>
            <w:vAlign w:val="bottom"/>
            <w:hideMark/>
          </w:tcPr>
          <w:p w14:paraId="10F94511" w14:textId="77777777" w:rsidR="00E4593C" w:rsidRPr="00E61A58" w:rsidRDefault="00E4593C" w:rsidP="00E4593C">
            <w:pPr>
              <w:rPr>
                <w:rFonts w:eastAsia="Times New Roman"/>
                <w:color w:val="000000"/>
                <w:sz w:val="19"/>
                <w:szCs w:val="19"/>
                <w:lang w:val="en-US" w:eastAsia="en-GB"/>
              </w:rPr>
            </w:pPr>
          </w:p>
        </w:tc>
        <w:tc>
          <w:tcPr>
            <w:tcW w:w="0" w:type="auto"/>
            <w:tcBorders>
              <w:top w:val="nil"/>
              <w:left w:val="nil"/>
              <w:bottom w:val="nil"/>
              <w:right w:val="nil"/>
            </w:tcBorders>
            <w:shd w:val="clear" w:color="auto" w:fill="auto"/>
            <w:noWrap/>
            <w:vAlign w:val="bottom"/>
            <w:hideMark/>
          </w:tcPr>
          <w:p w14:paraId="45DB5898" w14:textId="77777777" w:rsidR="00E4593C" w:rsidRPr="00E61A58" w:rsidRDefault="00E4593C" w:rsidP="00E4593C">
            <w:pPr>
              <w:rPr>
                <w:rFonts w:eastAsia="Times New Roman"/>
                <w:sz w:val="19"/>
                <w:szCs w:val="19"/>
                <w:lang w:val="en-US" w:eastAsia="en-GB"/>
              </w:rPr>
            </w:pPr>
          </w:p>
        </w:tc>
        <w:tc>
          <w:tcPr>
            <w:tcW w:w="0" w:type="auto"/>
            <w:tcBorders>
              <w:top w:val="nil"/>
              <w:left w:val="nil"/>
              <w:bottom w:val="nil"/>
              <w:right w:val="nil"/>
            </w:tcBorders>
            <w:shd w:val="clear" w:color="auto" w:fill="auto"/>
            <w:noWrap/>
            <w:vAlign w:val="bottom"/>
            <w:hideMark/>
          </w:tcPr>
          <w:p w14:paraId="0AE29AA3" w14:textId="77777777" w:rsidR="00E4593C" w:rsidRPr="00E61A58" w:rsidRDefault="00E4593C" w:rsidP="00E4593C">
            <w:pPr>
              <w:rPr>
                <w:rFonts w:eastAsia="Times New Roman"/>
                <w:sz w:val="19"/>
                <w:szCs w:val="19"/>
                <w:lang w:val="en-US" w:eastAsia="en-GB"/>
              </w:rPr>
            </w:pPr>
          </w:p>
        </w:tc>
        <w:tc>
          <w:tcPr>
            <w:tcW w:w="0" w:type="auto"/>
            <w:tcBorders>
              <w:top w:val="nil"/>
              <w:left w:val="nil"/>
              <w:bottom w:val="nil"/>
              <w:right w:val="nil"/>
            </w:tcBorders>
            <w:shd w:val="clear" w:color="auto" w:fill="auto"/>
            <w:noWrap/>
            <w:vAlign w:val="bottom"/>
            <w:hideMark/>
          </w:tcPr>
          <w:p w14:paraId="32530368" w14:textId="77777777" w:rsidR="00E4593C" w:rsidRPr="00E61A58" w:rsidRDefault="00E4593C" w:rsidP="00E4593C">
            <w:pPr>
              <w:rPr>
                <w:rFonts w:eastAsia="Times New Roman"/>
                <w:sz w:val="19"/>
                <w:szCs w:val="19"/>
                <w:lang w:val="en-US" w:eastAsia="en-GB"/>
              </w:rPr>
            </w:pPr>
          </w:p>
        </w:tc>
        <w:tc>
          <w:tcPr>
            <w:tcW w:w="0" w:type="auto"/>
            <w:tcBorders>
              <w:top w:val="nil"/>
              <w:left w:val="nil"/>
              <w:bottom w:val="nil"/>
              <w:right w:val="nil"/>
            </w:tcBorders>
            <w:shd w:val="clear" w:color="auto" w:fill="auto"/>
            <w:noWrap/>
            <w:vAlign w:val="bottom"/>
            <w:hideMark/>
          </w:tcPr>
          <w:p w14:paraId="35B67C5B" w14:textId="77777777" w:rsidR="00E4593C" w:rsidRPr="00E61A58" w:rsidRDefault="00E4593C" w:rsidP="00E4593C">
            <w:pPr>
              <w:rPr>
                <w:rFonts w:eastAsia="Times New Roman"/>
                <w:sz w:val="19"/>
                <w:szCs w:val="19"/>
                <w:lang w:val="en-US" w:eastAsia="en-GB"/>
              </w:rPr>
            </w:pPr>
          </w:p>
        </w:tc>
        <w:tc>
          <w:tcPr>
            <w:tcW w:w="0" w:type="auto"/>
            <w:tcBorders>
              <w:top w:val="nil"/>
              <w:left w:val="nil"/>
              <w:bottom w:val="nil"/>
              <w:right w:val="nil"/>
            </w:tcBorders>
            <w:shd w:val="clear" w:color="auto" w:fill="auto"/>
            <w:noWrap/>
            <w:vAlign w:val="bottom"/>
            <w:hideMark/>
          </w:tcPr>
          <w:p w14:paraId="34CD8527" w14:textId="77777777" w:rsidR="00E4593C" w:rsidRPr="00E61A58" w:rsidRDefault="00E4593C" w:rsidP="00E4593C">
            <w:pPr>
              <w:rPr>
                <w:rFonts w:eastAsia="Times New Roman"/>
                <w:sz w:val="19"/>
                <w:szCs w:val="19"/>
                <w:lang w:val="en-US" w:eastAsia="en-GB"/>
              </w:rPr>
            </w:pPr>
          </w:p>
        </w:tc>
        <w:tc>
          <w:tcPr>
            <w:tcW w:w="0" w:type="auto"/>
            <w:tcBorders>
              <w:top w:val="nil"/>
              <w:left w:val="nil"/>
              <w:bottom w:val="nil"/>
              <w:right w:val="nil"/>
            </w:tcBorders>
            <w:shd w:val="clear" w:color="auto" w:fill="auto"/>
            <w:noWrap/>
            <w:vAlign w:val="bottom"/>
            <w:hideMark/>
          </w:tcPr>
          <w:p w14:paraId="4B79F7B1" w14:textId="77777777" w:rsidR="00E4593C" w:rsidRPr="00E61A58" w:rsidRDefault="00E4593C" w:rsidP="00E4593C">
            <w:pPr>
              <w:rPr>
                <w:rFonts w:eastAsia="Times New Roman"/>
                <w:sz w:val="19"/>
                <w:szCs w:val="19"/>
                <w:lang w:val="en-US" w:eastAsia="en-GB"/>
              </w:rPr>
            </w:pPr>
          </w:p>
        </w:tc>
        <w:tc>
          <w:tcPr>
            <w:tcW w:w="0" w:type="auto"/>
            <w:tcBorders>
              <w:top w:val="nil"/>
              <w:left w:val="nil"/>
              <w:bottom w:val="nil"/>
              <w:right w:val="nil"/>
            </w:tcBorders>
            <w:shd w:val="clear" w:color="auto" w:fill="auto"/>
            <w:noWrap/>
            <w:vAlign w:val="bottom"/>
            <w:hideMark/>
          </w:tcPr>
          <w:p w14:paraId="212028EE" w14:textId="77777777" w:rsidR="00E4593C" w:rsidRPr="00E61A58" w:rsidRDefault="00E4593C" w:rsidP="00E4593C">
            <w:pPr>
              <w:rPr>
                <w:rFonts w:eastAsia="Times New Roman"/>
                <w:sz w:val="19"/>
                <w:szCs w:val="19"/>
                <w:lang w:val="en-US" w:eastAsia="en-GB"/>
              </w:rPr>
            </w:pPr>
          </w:p>
        </w:tc>
        <w:tc>
          <w:tcPr>
            <w:tcW w:w="0" w:type="auto"/>
            <w:tcBorders>
              <w:top w:val="nil"/>
              <w:left w:val="nil"/>
              <w:bottom w:val="nil"/>
              <w:right w:val="nil"/>
            </w:tcBorders>
            <w:shd w:val="clear" w:color="auto" w:fill="auto"/>
            <w:noWrap/>
            <w:vAlign w:val="center"/>
            <w:hideMark/>
          </w:tcPr>
          <w:p w14:paraId="69CEEDF4" w14:textId="77777777" w:rsidR="00E4593C" w:rsidRPr="00E61A58" w:rsidRDefault="00E4593C" w:rsidP="00E4593C">
            <w:pPr>
              <w:rPr>
                <w:rFonts w:eastAsia="Times New Roman"/>
                <w:sz w:val="19"/>
                <w:szCs w:val="19"/>
                <w:lang w:val="en-US" w:eastAsia="en-GB"/>
              </w:rPr>
            </w:pPr>
          </w:p>
        </w:tc>
        <w:tc>
          <w:tcPr>
            <w:tcW w:w="0" w:type="auto"/>
            <w:tcBorders>
              <w:top w:val="nil"/>
              <w:left w:val="nil"/>
              <w:bottom w:val="nil"/>
              <w:right w:val="nil"/>
            </w:tcBorders>
            <w:shd w:val="clear" w:color="auto" w:fill="auto"/>
            <w:noWrap/>
            <w:vAlign w:val="center"/>
            <w:hideMark/>
          </w:tcPr>
          <w:p w14:paraId="428B8C06" w14:textId="77777777" w:rsidR="00E4593C" w:rsidRPr="00E61A58" w:rsidRDefault="00E4593C" w:rsidP="00E4593C">
            <w:pPr>
              <w:jc w:val="center"/>
              <w:rPr>
                <w:rFonts w:eastAsia="Times New Roman"/>
                <w:sz w:val="19"/>
                <w:szCs w:val="19"/>
                <w:lang w:val="en-US" w:eastAsia="en-GB"/>
              </w:rPr>
            </w:pPr>
          </w:p>
        </w:tc>
      </w:tr>
      <w:tr w:rsidR="00E4593C" w:rsidRPr="003A135E" w14:paraId="2BB7B112" w14:textId="77777777" w:rsidTr="00F66B45">
        <w:trPr>
          <w:trHeight w:val="20"/>
          <w:jc w:val="center"/>
        </w:trPr>
        <w:tc>
          <w:tcPr>
            <w:tcW w:w="0" w:type="auto"/>
            <w:tcBorders>
              <w:top w:val="nil"/>
              <w:left w:val="nil"/>
              <w:bottom w:val="nil"/>
              <w:right w:val="nil"/>
            </w:tcBorders>
            <w:shd w:val="clear" w:color="auto" w:fill="auto"/>
            <w:noWrap/>
            <w:vAlign w:val="center"/>
            <w:hideMark/>
          </w:tcPr>
          <w:p w14:paraId="3090BEFC" w14:textId="77777777" w:rsidR="00E4593C" w:rsidRPr="00E61A58" w:rsidRDefault="00E4593C" w:rsidP="00E4593C">
            <w:pPr>
              <w:jc w:val="right"/>
              <w:rPr>
                <w:rFonts w:eastAsia="Times New Roman"/>
                <w:i/>
                <w:iCs/>
                <w:color w:val="000000"/>
                <w:sz w:val="19"/>
                <w:szCs w:val="19"/>
                <w:lang w:val="en-US" w:eastAsia="en-GB"/>
              </w:rPr>
            </w:pPr>
            <w:r w:rsidRPr="00E61A58">
              <w:rPr>
                <w:rFonts w:eastAsia="Times New Roman"/>
                <w:i/>
                <w:iCs/>
                <w:color w:val="000000"/>
                <w:sz w:val="19"/>
                <w:szCs w:val="19"/>
                <w:lang w:val="en-US" w:eastAsia="en-GB"/>
              </w:rPr>
              <w:t>n =</w:t>
            </w:r>
          </w:p>
        </w:tc>
        <w:tc>
          <w:tcPr>
            <w:tcW w:w="0" w:type="auto"/>
            <w:gridSpan w:val="8"/>
            <w:tcBorders>
              <w:top w:val="nil"/>
              <w:left w:val="nil"/>
              <w:bottom w:val="nil"/>
              <w:right w:val="nil"/>
            </w:tcBorders>
            <w:shd w:val="clear" w:color="auto" w:fill="auto"/>
            <w:noWrap/>
            <w:vAlign w:val="center"/>
            <w:hideMark/>
          </w:tcPr>
          <w:p w14:paraId="3BFB9C31" w14:textId="77777777" w:rsidR="00E4593C" w:rsidRPr="00E61A58" w:rsidRDefault="00E4593C" w:rsidP="00E4593C">
            <w:pPr>
              <w:jc w:val="center"/>
              <w:rPr>
                <w:rFonts w:eastAsia="Times New Roman"/>
                <w:i/>
                <w:iCs/>
                <w:color w:val="000000"/>
                <w:sz w:val="19"/>
                <w:szCs w:val="19"/>
                <w:lang w:val="en-US" w:eastAsia="en-GB"/>
              </w:rPr>
            </w:pPr>
            <w:r w:rsidRPr="00E61A58">
              <w:rPr>
                <w:rFonts w:eastAsia="Times New Roman"/>
                <w:i/>
                <w:iCs/>
                <w:color w:val="000000"/>
                <w:sz w:val="19"/>
                <w:szCs w:val="19"/>
                <w:lang w:val="en-US" w:eastAsia="en-GB"/>
              </w:rPr>
              <w:t>981</w:t>
            </w:r>
          </w:p>
        </w:tc>
        <w:tc>
          <w:tcPr>
            <w:tcW w:w="0" w:type="auto"/>
            <w:tcBorders>
              <w:top w:val="nil"/>
              <w:left w:val="nil"/>
              <w:bottom w:val="nil"/>
              <w:right w:val="nil"/>
            </w:tcBorders>
            <w:shd w:val="clear" w:color="auto" w:fill="auto"/>
            <w:noWrap/>
            <w:vAlign w:val="center"/>
            <w:hideMark/>
          </w:tcPr>
          <w:p w14:paraId="3EA3EB0D" w14:textId="77777777" w:rsidR="00E4593C" w:rsidRPr="00E61A58" w:rsidRDefault="00E4593C" w:rsidP="00E4593C">
            <w:pPr>
              <w:jc w:val="center"/>
              <w:rPr>
                <w:rFonts w:eastAsia="Times New Roman"/>
                <w:i/>
                <w:iCs/>
                <w:color w:val="000000"/>
                <w:sz w:val="19"/>
                <w:szCs w:val="19"/>
                <w:lang w:val="en-US" w:eastAsia="en-GB"/>
              </w:rPr>
            </w:pPr>
          </w:p>
        </w:tc>
        <w:tc>
          <w:tcPr>
            <w:tcW w:w="0" w:type="auto"/>
            <w:tcBorders>
              <w:top w:val="nil"/>
              <w:left w:val="nil"/>
              <w:bottom w:val="nil"/>
              <w:right w:val="nil"/>
            </w:tcBorders>
            <w:shd w:val="clear" w:color="auto" w:fill="auto"/>
            <w:noWrap/>
            <w:vAlign w:val="center"/>
            <w:hideMark/>
          </w:tcPr>
          <w:p w14:paraId="317D371A" w14:textId="77777777" w:rsidR="00E4593C" w:rsidRPr="00E61A58" w:rsidRDefault="00E4593C" w:rsidP="00E4593C">
            <w:pPr>
              <w:jc w:val="center"/>
              <w:rPr>
                <w:rFonts w:eastAsia="Times New Roman"/>
                <w:sz w:val="19"/>
                <w:szCs w:val="19"/>
                <w:lang w:val="en-US" w:eastAsia="en-GB"/>
              </w:rPr>
            </w:pPr>
          </w:p>
        </w:tc>
      </w:tr>
      <w:tr w:rsidR="00E4593C" w:rsidRPr="00E61A58" w14:paraId="5F1B2B44" w14:textId="77777777" w:rsidTr="00F66B45">
        <w:trPr>
          <w:trHeight w:val="20"/>
          <w:jc w:val="center"/>
        </w:trPr>
        <w:tc>
          <w:tcPr>
            <w:tcW w:w="0" w:type="auto"/>
            <w:tcBorders>
              <w:top w:val="nil"/>
              <w:left w:val="nil"/>
              <w:bottom w:val="nil"/>
              <w:right w:val="nil"/>
            </w:tcBorders>
            <w:shd w:val="clear" w:color="auto" w:fill="auto"/>
            <w:noWrap/>
            <w:vAlign w:val="center"/>
            <w:hideMark/>
          </w:tcPr>
          <w:p w14:paraId="4110C419" w14:textId="77777777" w:rsidR="00E4593C" w:rsidRPr="00E61A58" w:rsidRDefault="00E4593C" w:rsidP="00E4593C">
            <w:pPr>
              <w:ind w:firstLineChars="300" w:firstLine="570"/>
              <w:rPr>
                <w:rFonts w:eastAsia="Times New Roman"/>
                <w:color w:val="000000"/>
                <w:sz w:val="19"/>
                <w:szCs w:val="19"/>
                <w:lang w:val="en-US" w:eastAsia="en-GB"/>
              </w:rPr>
            </w:pPr>
            <w:r w:rsidRPr="00E61A58">
              <w:rPr>
                <w:rFonts w:eastAsia="Times New Roman"/>
                <w:color w:val="000000"/>
                <w:sz w:val="19"/>
                <w:szCs w:val="19"/>
                <w:lang w:val="en-US" w:eastAsia="en-GB"/>
              </w:rPr>
              <w:t>Triceps, mm</w:t>
            </w:r>
          </w:p>
        </w:tc>
        <w:tc>
          <w:tcPr>
            <w:tcW w:w="0" w:type="auto"/>
            <w:tcBorders>
              <w:top w:val="nil"/>
              <w:left w:val="nil"/>
              <w:bottom w:val="nil"/>
              <w:right w:val="nil"/>
            </w:tcBorders>
            <w:shd w:val="clear" w:color="auto" w:fill="auto"/>
            <w:noWrap/>
            <w:vAlign w:val="center"/>
            <w:hideMark/>
          </w:tcPr>
          <w:p w14:paraId="3B3FD4A4" w14:textId="77777777" w:rsidR="00E4593C" w:rsidRPr="00E61A58" w:rsidRDefault="00E4593C" w:rsidP="00E4593C">
            <w:pPr>
              <w:jc w:val="center"/>
              <w:rPr>
                <w:rFonts w:eastAsia="Times New Roman"/>
                <w:color w:val="000000"/>
                <w:sz w:val="19"/>
                <w:szCs w:val="19"/>
                <w:lang w:val="en-US" w:eastAsia="en-GB"/>
              </w:rPr>
            </w:pPr>
            <w:r w:rsidRPr="003A135E">
              <w:rPr>
                <w:rFonts w:ascii="Cambria" w:hAnsi="Cambria"/>
                <w:color w:val="000000"/>
                <w:sz w:val="16"/>
                <w:szCs w:val="16"/>
                <w:lang w:val="en-GB"/>
              </w:rPr>
              <w:t xml:space="preserve">0.03 </w:t>
            </w:r>
            <w:r>
              <w:rPr>
                <w:rFonts w:ascii="Cambria" w:hAnsi="Cambria"/>
                <w:color w:val="000000"/>
                <w:sz w:val="16"/>
                <w:szCs w:val="16"/>
                <w:lang w:val="en-GB"/>
              </w:rPr>
              <w:br/>
            </w:r>
            <w:r w:rsidRPr="003A135E">
              <w:rPr>
                <w:rFonts w:ascii="Cambria" w:hAnsi="Cambria"/>
                <w:color w:val="000000"/>
                <w:sz w:val="16"/>
                <w:szCs w:val="16"/>
                <w:lang w:val="en-GB"/>
              </w:rPr>
              <w:t>(-0.23, 0.3</w:t>
            </w:r>
            <w:r>
              <w:rPr>
                <w:rFonts w:ascii="Cambria" w:hAnsi="Cambria"/>
                <w:color w:val="000000"/>
                <w:sz w:val="16"/>
                <w:szCs w:val="16"/>
                <w:lang w:val="en-GB"/>
              </w:rPr>
              <w:t>0</w:t>
            </w:r>
            <w:r w:rsidRPr="003A135E">
              <w:rPr>
                <w:rFonts w:ascii="Cambria" w:hAnsi="Cambria"/>
                <w:color w:val="000000"/>
                <w:sz w:val="16"/>
                <w:szCs w:val="16"/>
                <w:lang w:val="en-GB"/>
              </w:rPr>
              <w:t>)</w:t>
            </w:r>
          </w:p>
        </w:tc>
        <w:tc>
          <w:tcPr>
            <w:tcW w:w="0" w:type="auto"/>
            <w:tcBorders>
              <w:top w:val="nil"/>
              <w:left w:val="nil"/>
              <w:bottom w:val="nil"/>
              <w:right w:val="nil"/>
            </w:tcBorders>
            <w:shd w:val="clear" w:color="auto" w:fill="auto"/>
            <w:noWrap/>
            <w:vAlign w:val="center"/>
            <w:hideMark/>
          </w:tcPr>
          <w:p w14:paraId="1ACD5E17" w14:textId="77777777" w:rsidR="00E4593C" w:rsidRPr="00E61A58" w:rsidRDefault="00E4593C" w:rsidP="00E4593C">
            <w:pPr>
              <w:jc w:val="center"/>
              <w:rPr>
                <w:rFonts w:eastAsia="Times New Roman"/>
                <w:color w:val="000000"/>
                <w:sz w:val="19"/>
                <w:szCs w:val="19"/>
                <w:lang w:val="en-US" w:eastAsia="en-GB"/>
              </w:rPr>
            </w:pPr>
            <w:r w:rsidRPr="003A135E">
              <w:rPr>
                <w:rFonts w:ascii="Cambria" w:hAnsi="Cambria"/>
                <w:color w:val="000000"/>
                <w:sz w:val="16"/>
                <w:szCs w:val="16"/>
                <w:lang w:val="en-GB"/>
              </w:rPr>
              <w:t>-</w:t>
            </w:r>
          </w:p>
        </w:tc>
        <w:tc>
          <w:tcPr>
            <w:tcW w:w="0" w:type="auto"/>
            <w:tcBorders>
              <w:top w:val="nil"/>
              <w:left w:val="nil"/>
              <w:bottom w:val="nil"/>
              <w:right w:val="nil"/>
            </w:tcBorders>
            <w:shd w:val="clear" w:color="auto" w:fill="auto"/>
            <w:noWrap/>
            <w:vAlign w:val="center"/>
            <w:hideMark/>
          </w:tcPr>
          <w:p w14:paraId="539F48E8" w14:textId="77777777" w:rsidR="00E4593C" w:rsidRPr="00E61A58" w:rsidRDefault="00E4593C" w:rsidP="00E4593C">
            <w:pPr>
              <w:jc w:val="center"/>
              <w:rPr>
                <w:rFonts w:eastAsia="Times New Roman"/>
                <w:color w:val="000000"/>
                <w:sz w:val="19"/>
                <w:szCs w:val="19"/>
                <w:lang w:val="en-US" w:eastAsia="en-GB"/>
              </w:rPr>
            </w:pPr>
            <w:r w:rsidRPr="003A135E">
              <w:rPr>
                <w:rFonts w:ascii="Cambria" w:hAnsi="Cambria"/>
                <w:color w:val="000000"/>
                <w:sz w:val="16"/>
                <w:szCs w:val="16"/>
                <w:lang w:val="en-GB"/>
              </w:rPr>
              <w:t>-0.2</w:t>
            </w:r>
            <w:r>
              <w:rPr>
                <w:rFonts w:ascii="Cambria" w:hAnsi="Cambria"/>
                <w:color w:val="000000"/>
                <w:sz w:val="16"/>
                <w:szCs w:val="16"/>
                <w:lang w:val="en-GB"/>
              </w:rPr>
              <w:t>0</w:t>
            </w:r>
            <w:r w:rsidRPr="003A135E">
              <w:rPr>
                <w:rFonts w:ascii="Cambria" w:hAnsi="Cambria"/>
                <w:color w:val="000000"/>
                <w:sz w:val="16"/>
                <w:szCs w:val="16"/>
                <w:lang w:val="en-GB"/>
              </w:rPr>
              <w:t xml:space="preserve"> </w:t>
            </w:r>
            <w:r>
              <w:rPr>
                <w:rFonts w:ascii="Cambria" w:hAnsi="Cambria"/>
                <w:color w:val="000000"/>
                <w:sz w:val="16"/>
                <w:szCs w:val="16"/>
                <w:lang w:val="en-GB"/>
              </w:rPr>
              <w:br/>
            </w:r>
            <w:r w:rsidRPr="003A135E">
              <w:rPr>
                <w:rFonts w:ascii="Cambria" w:hAnsi="Cambria"/>
                <w:color w:val="000000"/>
                <w:sz w:val="16"/>
                <w:szCs w:val="16"/>
                <w:lang w:val="en-GB"/>
              </w:rPr>
              <w:t>(-0.65, 0.24)</w:t>
            </w:r>
          </w:p>
        </w:tc>
        <w:tc>
          <w:tcPr>
            <w:tcW w:w="0" w:type="auto"/>
            <w:tcBorders>
              <w:top w:val="nil"/>
              <w:left w:val="nil"/>
              <w:bottom w:val="nil"/>
              <w:right w:val="nil"/>
            </w:tcBorders>
            <w:shd w:val="clear" w:color="auto" w:fill="auto"/>
            <w:noWrap/>
            <w:vAlign w:val="center"/>
            <w:hideMark/>
          </w:tcPr>
          <w:p w14:paraId="20BCE119" w14:textId="77777777" w:rsidR="00E4593C" w:rsidRPr="00E61A58" w:rsidRDefault="00E4593C" w:rsidP="00E4593C">
            <w:pPr>
              <w:jc w:val="center"/>
              <w:rPr>
                <w:rFonts w:eastAsia="Times New Roman"/>
                <w:color w:val="000000"/>
                <w:sz w:val="19"/>
                <w:szCs w:val="19"/>
                <w:lang w:val="en-US" w:eastAsia="en-GB"/>
              </w:rPr>
            </w:pPr>
            <w:r w:rsidRPr="003A135E">
              <w:rPr>
                <w:rFonts w:ascii="Cambria" w:hAnsi="Cambria"/>
                <w:color w:val="000000"/>
                <w:sz w:val="16"/>
                <w:szCs w:val="16"/>
                <w:lang w:val="en-GB"/>
              </w:rPr>
              <w:t>-0.3</w:t>
            </w:r>
            <w:r>
              <w:rPr>
                <w:rFonts w:ascii="Cambria" w:hAnsi="Cambria"/>
                <w:color w:val="000000"/>
                <w:sz w:val="16"/>
                <w:szCs w:val="16"/>
                <w:lang w:val="en-GB"/>
              </w:rPr>
              <w:t>0</w:t>
            </w:r>
            <w:r w:rsidRPr="003A135E">
              <w:rPr>
                <w:rFonts w:ascii="Cambria" w:hAnsi="Cambria"/>
                <w:color w:val="000000"/>
                <w:sz w:val="16"/>
                <w:szCs w:val="16"/>
                <w:lang w:val="en-GB"/>
              </w:rPr>
              <w:t xml:space="preserve"> </w:t>
            </w:r>
            <w:r>
              <w:rPr>
                <w:rFonts w:ascii="Cambria" w:hAnsi="Cambria"/>
                <w:color w:val="000000"/>
                <w:sz w:val="16"/>
                <w:szCs w:val="16"/>
                <w:lang w:val="en-GB"/>
              </w:rPr>
              <w:br/>
            </w:r>
            <w:r w:rsidRPr="003A135E">
              <w:rPr>
                <w:rFonts w:ascii="Cambria" w:hAnsi="Cambria"/>
                <w:color w:val="000000"/>
                <w:sz w:val="16"/>
                <w:szCs w:val="16"/>
                <w:lang w:val="en-GB"/>
              </w:rPr>
              <w:t>(-0.76, 0.16)</w:t>
            </w:r>
          </w:p>
        </w:tc>
        <w:tc>
          <w:tcPr>
            <w:tcW w:w="0" w:type="auto"/>
            <w:tcBorders>
              <w:top w:val="nil"/>
              <w:left w:val="nil"/>
              <w:bottom w:val="nil"/>
              <w:right w:val="nil"/>
            </w:tcBorders>
            <w:shd w:val="clear" w:color="auto" w:fill="auto"/>
            <w:noWrap/>
            <w:vAlign w:val="center"/>
            <w:hideMark/>
          </w:tcPr>
          <w:p w14:paraId="09143661" w14:textId="77777777" w:rsidR="00E4593C" w:rsidRPr="00E61A58" w:rsidRDefault="00E4593C" w:rsidP="00E4593C">
            <w:pPr>
              <w:jc w:val="center"/>
              <w:rPr>
                <w:rFonts w:eastAsia="Times New Roman"/>
                <w:color w:val="000000"/>
                <w:sz w:val="19"/>
                <w:szCs w:val="19"/>
                <w:lang w:val="en-US" w:eastAsia="en-GB"/>
              </w:rPr>
            </w:pPr>
            <w:r w:rsidRPr="003A135E">
              <w:rPr>
                <w:rFonts w:ascii="Cambria" w:hAnsi="Cambria"/>
                <w:color w:val="000000"/>
                <w:sz w:val="16"/>
                <w:szCs w:val="16"/>
                <w:lang w:val="en-GB"/>
              </w:rPr>
              <w:t>0.0</w:t>
            </w:r>
            <w:r>
              <w:rPr>
                <w:rFonts w:ascii="Cambria" w:hAnsi="Cambria"/>
                <w:color w:val="000000"/>
                <w:sz w:val="16"/>
                <w:szCs w:val="16"/>
              </w:rPr>
              <w:t xml:space="preserve">8 </w:t>
            </w:r>
            <w:r>
              <w:rPr>
                <w:rFonts w:ascii="Cambria" w:hAnsi="Cambria"/>
                <w:color w:val="000000"/>
                <w:sz w:val="16"/>
                <w:szCs w:val="16"/>
              </w:rPr>
              <w:br/>
              <w:t>(-0.45, 0.61)</w:t>
            </w:r>
          </w:p>
        </w:tc>
        <w:tc>
          <w:tcPr>
            <w:tcW w:w="0" w:type="auto"/>
            <w:tcBorders>
              <w:top w:val="nil"/>
              <w:left w:val="nil"/>
              <w:bottom w:val="nil"/>
              <w:right w:val="nil"/>
            </w:tcBorders>
            <w:shd w:val="clear" w:color="auto" w:fill="auto"/>
            <w:noWrap/>
            <w:vAlign w:val="center"/>
            <w:hideMark/>
          </w:tcPr>
          <w:p w14:paraId="6776E6DA"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0.14 </w:t>
            </w:r>
            <w:r>
              <w:rPr>
                <w:rFonts w:ascii="Cambria" w:hAnsi="Cambria"/>
                <w:color w:val="000000"/>
                <w:sz w:val="16"/>
                <w:szCs w:val="16"/>
              </w:rPr>
              <w:br/>
              <w:t>(-0.51, 0.79)</w:t>
            </w:r>
          </w:p>
        </w:tc>
        <w:tc>
          <w:tcPr>
            <w:tcW w:w="0" w:type="auto"/>
            <w:tcBorders>
              <w:top w:val="nil"/>
              <w:left w:val="nil"/>
              <w:bottom w:val="nil"/>
              <w:right w:val="nil"/>
            </w:tcBorders>
            <w:shd w:val="clear" w:color="auto" w:fill="auto"/>
            <w:noWrap/>
            <w:vAlign w:val="center"/>
            <w:hideMark/>
          </w:tcPr>
          <w:p w14:paraId="57831B33"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0.51 </w:t>
            </w:r>
            <w:r>
              <w:rPr>
                <w:rFonts w:ascii="Cambria" w:hAnsi="Cambria"/>
                <w:color w:val="000000"/>
                <w:sz w:val="16"/>
                <w:szCs w:val="16"/>
              </w:rPr>
              <w:br/>
              <w:t>(-0.19, 1.21)</w:t>
            </w:r>
          </w:p>
        </w:tc>
        <w:tc>
          <w:tcPr>
            <w:tcW w:w="0" w:type="auto"/>
            <w:tcBorders>
              <w:top w:val="nil"/>
              <w:left w:val="nil"/>
              <w:bottom w:val="nil"/>
              <w:right w:val="nil"/>
            </w:tcBorders>
            <w:shd w:val="clear" w:color="auto" w:fill="auto"/>
            <w:noWrap/>
            <w:vAlign w:val="center"/>
            <w:hideMark/>
          </w:tcPr>
          <w:p w14:paraId="5BB763D8"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0.33 </w:t>
            </w:r>
            <w:r>
              <w:rPr>
                <w:rFonts w:ascii="Cambria" w:hAnsi="Cambria"/>
                <w:color w:val="000000"/>
                <w:sz w:val="16"/>
                <w:szCs w:val="16"/>
              </w:rPr>
              <w:br/>
              <w:t>(-0.43, 1.09)</w:t>
            </w:r>
          </w:p>
        </w:tc>
        <w:tc>
          <w:tcPr>
            <w:tcW w:w="0" w:type="auto"/>
            <w:tcBorders>
              <w:top w:val="nil"/>
              <w:left w:val="nil"/>
              <w:bottom w:val="nil"/>
              <w:right w:val="nil"/>
            </w:tcBorders>
            <w:shd w:val="clear" w:color="auto" w:fill="auto"/>
            <w:noWrap/>
            <w:vAlign w:val="center"/>
            <w:hideMark/>
          </w:tcPr>
          <w:p w14:paraId="257E3A06"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0.69</w:t>
            </w:r>
          </w:p>
        </w:tc>
        <w:tc>
          <w:tcPr>
            <w:tcW w:w="0" w:type="auto"/>
            <w:tcBorders>
              <w:top w:val="nil"/>
              <w:left w:val="nil"/>
              <w:bottom w:val="nil"/>
              <w:right w:val="nil"/>
            </w:tcBorders>
            <w:shd w:val="clear" w:color="auto" w:fill="auto"/>
            <w:noWrap/>
            <w:vAlign w:val="center"/>
            <w:hideMark/>
          </w:tcPr>
          <w:p w14:paraId="7684C8E0"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0.30</w:t>
            </w:r>
          </w:p>
        </w:tc>
      </w:tr>
      <w:tr w:rsidR="00E4593C" w:rsidRPr="00E61A58" w14:paraId="1F9A9EB6" w14:textId="77777777" w:rsidTr="00F66B45">
        <w:trPr>
          <w:trHeight w:val="20"/>
          <w:jc w:val="center"/>
        </w:trPr>
        <w:tc>
          <w:tcPr>
            <w:tcW w:w="0" w:type="auto"/>
            <w:tcBorders>
              <w:top w:val="nil"/>
              <w:left w:val="nil"/>
              <w:bottom w:val="nil"/>
              <w:right w:val="nil"/>
            </w:tcBorders>
            <w:shd w:val="clear" w:color="auto" w:fill="auto"/>
            <w:noWrap/>
            <w:vAlign w:val="center"/>
            <w:hideMark/>
          </w:tcPr>
          <w:p w14:paraId="3057AD24" w14:textId="77777777" w:rsidR="00E4593C" w:rsidRPr="00E61A58" w:rsidRDefault="00E4593C" w:rsidP="00E4593C">
            <w:pPr>
              <w:ind w:firstLineChars="300" w:firstLine="570"/>
              <w:rPr>
                <w:rFonts w:eastAsia="Times New Roman"/>
                <w:color w:val="000000"/>
                <w:sz w:val="19"/>
                <w:szCs w:val="19"/>
                <w:lang w:val="en-US" w:eastAsia="en-GB"/>
              </w:rPr>
            </w:pPr>
            <w:r w:rsidRPr="00E61A58">
              <w:rPr>
                <w:rFonts w:eastAsia="Times New Roman"/>
                <w:color w:val="000000"/>
                <w:sz w:val="19"/>
                <w:szCs w:val="19"/>
                <w:lang w:val="en-US" w:eastAsia="en-GB"/>
              </w:rPr>
              <w:t>Biceps, mm</w:t>
            </w:r>
          </w:p>
        </w:tc>
        <w:tc>
          <w:tcPr>
            <w:tcW w:w="0" w:type="auto"/>
            <w:tcBorders>
              <w:top w:val="nil"/>
              <w:left w:val="nil"/>
              <w:bottom w:val="nil"/>
              <w:right w:val="nil"/>
            </w:tcBorders>
            <w:shd w:val="clear" w:color="auto" w:fill="auto"/>
            <w:noWrap/>
            <w:vAlign w:val="center"/>
            <w:hideMark/>
          </w:tcPr>
          <w:p w14:paraId="2E9A04F6"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w:t>
            </w:r>
          </w:p>
        </w:tc>
        <w:tc>
          <w:tcPr>
            <w:tcW w:w="0" w:type="auto"/>
            <w:tcBorders>
              <w:top w:val="nil"/>
              <w:left w:val="nil"/>
              <w:bottom w:val="nil"/>
              <w:right w:val="nil"/>
            </w:tcBorders>
            <w:shd w:val="clear" w:color="auto" w:fill="auto"/>
            <w:noWrap/>
            <w:vAlign w:val="center"/>
            <w:hideMark/>
          </w:tcPr>
          <w:p w14:paraId="65BD24C3"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w:t>
            </w:r>
          </w:p>
        </w:tc>
        <w:tc>
          <w:tcPr>
            <w:tcW w:w="0" w:type="auto"/>
            <w:tcBorders>
              <w:top w:val="nil"/>
              <w:left w:val="nil"/>
              <w:bottom w:val="nil"/>
              <w:right w:val="nil"/>
            </w:tcBorders>
            <w:shd w:val="clear" w:color="auto" w:fill="auto"/>
            <w:noWrap/>
            <w:vAlign w:val="center"/>
            <w:hideMark/>
          </w:tcPr>
          <w:p w14:paraId="24382D0D"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-0.14 </w:t>
            </w:r>
            <w:r>
              <w:rPr>
                <w:rFonts w:ascii="Cambria" w:hAnsi="Cambria"/>
                <w:color w:val="000000"/>
                <w:sz w:val="16"/>
                <w:szCs w:val="16"/>
              </w:rPr>
              <w:br/>
            </w:r>
            <w:r>
              <w:rPr>
                <w:rFonts w:ascii="Cambria" w:hAnsi="Cambria"/>
                <w:color w:val="000000"/>
                <w:sz w:val="16"/>
                <w:szCs w:val="16"/>
              </w:rPr>
              <w:lastRenderedPageBreak/>
              <w:t>(-0.55, 0.27)</w:t>
            </w:r>
          </w:p>
        </w:tc>
        <w:tc>
          <w:tcPr>
            <w:tcW w:w="0" w:type="auto"/>
            <w:tcBorders>
              <w:top w:val="nil"/>
              <w:left w:val="nil"/>
              <w:bottom w:val="nil"/>
              <w:right w:val="nil"/>
            </w:tcBorders>
            <w:shd w:val="clear" w:color="auto" w:fill="auto"/>
            <w:noWrap/>
            <w:vAlign w:val="center"/>
            <w:hideMark/>
          </w:tcPr>
          <w:p w14:paraId="1A2507E5"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lastRenderedPageBreak/>
              <w:t xml:space="preserve">0.37 </w:t>
            </w:r>
            <w:r>
              <w:rPr>
                <w:rFonts w:ascii="Cambria" w:hAnsi="Cambria"/>
                <w:color w:val="000000"/>
                <w:sz w:val="16"/>
                <w:szCs w:val="16"/>
              </w:rPr>
              <w:br/>
            </w:r>
            <w:r>
              <w:rPr>
                <w:rFonts w:ascii="Cambria" w:hAnsi="Cambria"/>
                <w:color w:val="000000"/>
                <w:sz w:val="16"/>
                <w:szCs w:val="16"/>
              </w:rPr>
              <w:lastRenderedPageBreak/>
              <w:t>(0.00, 0.74)</w:t>
            </w:r>
          </w:p>
        </w:tc>
        <w:tc>
          <w:tcPr>
            <w:tcW w:w="0" w:type="auto"/>
            <w:tcBorders>
              <w:top w:val="nil"/>
              <w:left w:val="nil"/>
              <w:bottom w:val="nil"/>
              <w:right w:val="nil"/>
            </w:tcBorders>
            <w:shd w:val="clear" w:color="auto" w:fill="auto"/>
            <w:noWrap/>
            <w:vAlign w:val="center"/>
            <w:hideMark/>
          </w:tcPr>
          <w:p w14:paraId="19AC8A33"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lastRenderedPageBreak/>
              <w:t xml:space="preserve">-0.09 </w:t>
            </w:r>
            <w:r>
              <w:rPr>
                <w:rFonts w:ascii="Cambria" w:hAnsi="Cambria"/>
                <w:color w:val="000000"/>
                <w:sz w:val="16"/>
                <w:szCs w:val="16"/>
              </w:rPr>
              <w:br/>
            </w:r>
            <w:r>
              <w:rPr>
                <w:rFonts w:ascii="Cambria" w:hAnsi="Cambria"/>
                <w:color w:val="000000"/>
                <w:sz w:val="16"/>
                <w:szCs w:val="16"/>
              </w:rPr>
              <w:lastRenderedPageBreak/>
              <w:t>(-0.49, 0.31)</w:t>
            </w:r>
          </w:p>
        </w:tc>
        <w:tc>
          <w:tcPr>
            <w:tcW w:w="0" w:type="auto"/>
            <w:tcBorders>
              <w:top w:val="nil"/>
              <w:left w:val="nil"/>
              <w:bottom w:val="nil"/>
              <w:right w:val="nil"/>
            </w:tcBorders>
            <w:shd w:val="clear" w:color="auto" w:fill="auto"/>
            <w:noWrap/>
            <w:vAlign w:val="center"/>
            <w:hideMark/>
          </w:tcPr>
          <w:p w14:paraId="0B3E8E3D"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lastRenderedPageBreak/>
              <w:t xml:space="preserve">0.04 </w:t>
            </w:r>
            <w:r>
              <w:rPr>
                <w:rFonts w:ascii="Cambria" w:hAnsi="Cambria"/>
                <w:color w:val="000000"/>
                <w:sz w:val="16"/>
                <w:szCs w:val="16"/>
              </w:rPr>
              <w:br/>
            </w:r>
            <w:r>
              <w:rPr>
                <w:rFonts w:ascii="Cambria" w:hAnsi="Cambria"/>
                <w:color w:val="000000"/>
                <w:sz w:val="16"/>
                <w:szCs w:val="16"/>
              </w:rPr>
              <w:lastRenderedPageBreak/>
              <w:t>(-0.44, 0.53)</w:t>
            </w:r>
          </w:p>
        </w:tc>
        <w:tc>
          <w:tcPr>
            <w:tcW w:w="0" w:type="auto"/>
            <w:tcBorders>
              <w:top w:val="nil"/>
              <w:left w:val="nil"/>
              <w:bottom w:val="nil"/>
              <w:right w:val="nil"/>
            </w:tcBorders>
            <w:shd w:val="clear" w:color="auto" w:fill="auto"/>
            <w:noWrap/>
            <w:vAlign w:val="center"/>
            <w:hideMark/>
          </w:tcPr>
          <w:p w14:paraId="79E3671D"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lastRenderedPageBreak/>
              <w:t xml:space="preserve">0.32 </w:t>
            </w:r>
            <w:r>
              <w:rPr>
                <w:rFonts w:ascii="Cambria" w:hAnsi="Cambria"/>
                <w:color w:val="000000"/>
                <w:sz w:val="16"/>
                <w:szCs w:val="16"/>
              </w:rPr>
              <w:br/>
            </w:r>
            <w:r>
              <w:rPr>
                <w:rFonts w:ascii="Cambria" w:hAnsi="Cambria"/>
                <w:color w:val="000000"/>
                <w:sz w:val="16"/>
                <w:szCs w:val="16"/>
              </w:rPr>
              <w:lastRenderedPageBreak/>
              <w:t>(-0.21, 0.86)</w:t>
            </w:r>
          </w:p>
        </w:tc>
        <w:tc>
          <w:tcPr>
            <w:tcW w:w="0" w:type="auto"/>
            <w:tcBorders>
              <w:top w:val="nil"/>
              <w:left w:val="nil"/>
              <w:bottom w:val="nil"/>
              <w:right w:val="nil"/>
            </w:tcBorders>
            <w:shd w:val="clear" w:color="auto" w:fill="auto"/>
            <w:noWrap/>
            <w:vAlign w:val="center"/>
            <w:hideMark/>
          </w:tcPr>
          <w:p w14:paraId="23F7C324"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lastRenderedPageBreak/>
              <w:t xml:space="preserve">0.36 </w:t>
            </w:r>
            <w:r>
              <w:rPr>
                <w:rFonts w:ascii="Cambria" w:hAnsi="Cambria"/>
                <w:color w:val="000000"/>
                <w:sz w:val="16"/>
                <w:szCs w:val="16"/>
              </w:rPr>
              <w:br/>
            </w:r>
            <w:r>
              <w:rPr>
                <w:rFonts w:ascii="Cambria" w:hAnsi="Cambria"/>
                <w:color w:val="000000"/>
                <w:sz w:val="16"/>
                <w:szCs w:val="16"/>
              </w:rPr>
              <w:lastRenderedPageBreak/>
              <w:t>(-0.20, 0.92)</w:t>
            </w:r>
          </w:p>
        </w:tc>
        <w:tc>
          <w:tcPr>
            <w:tcW w:w="0" w:type="auto"/>
            <w:tcBorders>
              <w:top w:val="nil"/>
              <w:left w:val="nil"/>
              <w:bottom w:val="nil"/>
              <w:right w:val="nil"/>
            </w:tcBorders>
            <w:shd w:val="clear" w:color="auto" w:fill="auto"/>
            <w:noWrap/>
            <w:vAlign w:val="center"/>
            <w:hideMark/>
          </w:tcPr>
          <w:p w14:paraId="7305FC70"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lastRenderedPageBreak/>
              <w:t>0.39</w:t>
            </w:r>
          </w:p>
        </w:tc>
        <w:tc>
          <w:tcPr>
            <w:tcW w:w="0" w:type="auto"/>
            <w:tcBorders>
              <w:top w:val="nil"/>
              <w:left w:val="nil"/>
              <w:bottom w:val="nil"/>
              <w:right w:val="nil"/>
            </w:tcBorders>
            <w:shd w:val="clear" w:color="auto" w:fill="auto"/>
            <w:noWrap/>
            <w:vAlign w:val="center"/>
            <w:hideMark/>
          </w:tcPr>
          <w:p w14:paraId="47B25603"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0.09</w:t>
            </w:r>
          </w:p>
        </w:tc>
      </w:tr>
      <w:tr w:rsidR="00E4593C" w:rsidRPr="00E61A58" w14:paraId="1FAD7A5A" w14:textId="77777777" w:rsidTr="00F66B45">
        <w:trPr>
          <w:trHeight w:val="20"/>
          <w:jc w:val="center"/>
        </w:trPr>
        <w:tc>
          <w:tcPr>
            <w:tcW w:w="0" w:type="auto"/>
            <w:tcBorders>
              <w:top w:val="nil"/>
              <w:left w:val="nil"/>
              <w:bottom w:val="nil"/>
              <w:right w:val="nil"/>
            </w:tcBorders>
            <w:shd w:val="clear" w:color="auto" w:fill="auto"/>
            <w:noWrap/>
            <w:vAlign w:val="center"/>
            <w:hideMark/>
          </w:tcPr>
          <w:p w14:paraId="09C77BFF" w14:textId="77777777" w:rsidR="00E4593C" w:rsidRPr="00E61A58" w:rsidRDefault="00E4593C" w:rsidP="00E4593C">
            <w:pPr>
              <w:ind w:firstLineChars="300" w:firstLine="570"/>
              <w:rPr>
                <w:rFonts w:eastAsia="Times New Roman"/>
                <w:color w:val="000000"/>
                <w:sz w:val="19"/>
                <w:szCs w:val="19"/>
                <w:lang w:val="en-US" w:eastAsia="en-GB"/>
              </w:rPr>
            </w:pPr>
            <w:r w:rsidRPr="00E61A58">
              <w:rPr>
                <w:rFonts w:eastAsia="Times New Roman"/>
                <w:color w:val="000000"/>
                <w:sz w:val="19"/>
                <w:szCs w:val="19"/>
                <w:lang w:val="en-US" w:eastAsia="en-GB"/>
              </w:rPr>
              <w:lastRenderedPageBreak/>
              <w:t>Subscapular, mm</w:t>
            </w:r>
          </w:p>
        </w:tc>
        <w:tc>
          <w:tcPr>
            <w:tcW w:w="0" w:type="auto"/>
            <w:tcBorders>
              <w:top w:val="nil"/>
              <w:left w:val="nil"/>
              <w:bottom w:val="nil"/>
              <w:right w:val="nil"/>
            </w:tcBorders>
            <w:shd w:val="clear" w:color="auto" w:fill="auto"/>
            <w:noWrap/>
            <w:vAlign w:val="center"/>
            <w:hideMark/>
          </w:tcPr>
          <w:p w14:paraId="44EC8AE0"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0.04 </w:t>
            </w:r>
            <w:r>
              <w:rPr>
                <w:rFonts w:ascii="Cambria" w:hAnsi="Cambria"/>
                <w:color w:val="000000"/>
                <w:sz w:val="16"/>
                <w:szCs w:val="16"/>
              </w:rPr>
              <w:br/>
              <w:t>(-0.20, 0.28)</w:t>
            </w:r>
          </w:p>
        </w:tc>
        <w:tc>
          <w:tcPr>
            <w:tcW w:w="0" w:type="auto"/>
            <w:tcBorders>
              <w:top w:val="nil"/>
              <w:left w:val="nil"/>
              <w:bottom w:val="nil"/>
              <w:right w:val="nil"/>
            </w:tcBorders>
            <w:shd w:val="clear" w:color="auto" w:fill="auto"/>
            <w:noWrap/>
            <w:vAlign w:val="center"/>
            <w:hideMark/>
          </w:tcPr>
          <w:p w14:paraId="419897C7"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w:t>
            </w:r>
          </w:p>
        </w:tc>
        <w:tc>
          <w:tcPr>
            <w:tcW w:w="0" w:type="auto"/>
            <w:tcBorders>
              <w:top w:val="nil"/>
              <w:left w:val="nil"/>
              <w:bottom w:val="nil"/>
              <w:right w:val="nil"/>
            </w:tcBorders>
            <w:shd w:val="clear" w:color="auto" w:fill="auto"/>
            <w:noWrap/>
            <w:vAlign w:val="center"/>
            <w:hideMark/>
          </w:tcPr>
          <w:p w14:paraId="1603966C"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-0.21 </w:t>
            </w:r>
            <w:r>
              <w:rPr>
                <w:rFonts w:ascii="Cambria" w:hAnsi="Cambria"/>
                <w:color w:val="000000"/>
                <w:sz w:val="16"/>
                <w:szCs w:val="16"/>
              </w:rPr>
              <w:br/>
              <w:t>(-0.56, 0.13)</w:t>
            </w:r>
          </w:p>
        </w:tc>
        <w:tc>
          <w:tcPr>
            <w:tcW w:w="0" w:type="auto"/>
            <w:tcBorders>
              <w:top w:val="nil"/>
              <w:left w:val="nil"/>
              <w:bottom w:val="nil"/>
              <w:right w:val="nil"/>
            </w:tcBorders>
            <w:shd w:val="clear" w:color="auto" w:fill="auto"/>
            <w:noWrap/>
            <w:vAlign w:val="center"/>
            <w:hideMark/>
          </w:tcPr>
          <w:p w14:paraId="22AE5AA5"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-0.19 </w:t>
            </w:r>
            <w:r>
              <w:rPr>
                <w:rFonts w:ascii="Cambria" w:hAnsi="Cambria"/>
                <w:color w:val="000000"/>
                <w:sz w:val="16"/>
                <w:szCs w:val="16"/>
              </w:rPr>
              <w:br/>
              <w:t>(-0.56, 0.18)</w:t>
            </w:r>
          </w:p>
        </w:tc>
        <w:tc>
          <w:tcPr>
            <w:tcW w:w="0" w:type="auto"/>
            <w:tcBorders>
              <w:top w:val="nil"/>
              <w:left w:val="nil"/>
              <w:bottom w:val="nil"/>
              <w:right w:val="nil"/>
            </w:tcBorders>
            <w:shd w:val="clear" w:color="auto" w:fill="auto"/>
            <w:noWrap/>
            <w:vAlign w:val="center"/>
            <w:hideMark/>
          </w:tcPr>
          <w:p w14:paraId="15D82244"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-0.20 </w:t>
            </w:r>
            <w:r>
              <w:rPr>
                <w:rFonts w:ascii="Cambria" w:hAnsi="Cambria"/>
                <w:color w:val="000000"/>
                <w:sz w:val="16"/>
                <w:szCs w:val="16"/>
              </w:rPr>
              <w:br/>
              <w:t>(-0.66, 0.26)</w:t>
            </w:r>
          </w:p>
        </w:tc>
        <w:tc>
          <w:tcPr>
            <w:tcW w:w="0" w:type="auto"/>
            <w:tcBorders>
              <w:top w:val="nil"/>
              <w:left w:val="nil"/>
              <w:bottom w:val="nil"/>
              <w:right w:val="nil"/>
            </w:tcBorders>
            <w:shd w:val="clear" w:color="auto" w:fill="auto"/>
            <w:noWrap/>
            <w:vAlign w:val="center"/>
            <w:hideMark/>
          </w:tcPr>
          <w:p w14:paraId="1FA758A1"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-0.04 </w:t>
            </w:r>
            <w:r>
              <w:rPr>
                <w:rFonts w:ascii="Cambria" w:hAnsi="Cambria"/>
                <w:color w:val="000000"/>
                <w:sz w:val="16"/>
                <w:szCs w:val="16"/>
              </w:rPr>
              <w:br/>
              <w:t>(-0.66, 0.58)</w:t>
            </w:r>
          </w:p>
        </w:tc>
        <w:tc>
          <w:tcPr>
            <w:tcW w:w="0" w:type="auto"/>
            <w:tcBorders>
              <w:top w:val="nil"/>
              <w:left w:val="nil"/>
              <w:bottom w:val="nil"/>
              <w:right w:val="nil"/>
            </w:tcBorders>
            <w:shd w:val="clear" w:color="auto" w:fill="auto"/>
            <w:noWrap/>
            <w:vAlign w:val="center"/>
            <w:hideMark/>
          </w:tcPr>
          <w:p w14:paraId="71FFEEBA"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0.29 </w:t>
            </w:r>
            <w:r>
              <w:rPr>
                <w:rFonts w:ascii="Cambria" w:hAnsi="Cambria"/>
                <w:color w:val="000000"/>
                <w:sz w:val="16"/>
                <w:szCs w:val="16"/>
              </w:rPr>
              <w:br/>
              <w:t>(-0.47, 1.04)</w:t>
            </w:r>
          </w:p>
        </w:tc>
        <w:tc>
          <w:tcPr>
            <w:tcW w:w="0" w:type="auto"/>
            <w:tcBorders>
              <w:top w:val="nil"/>
              <w:left w:val="nil"/>
              <w:bottom w:val="nil"/>
              <w:right w:val="nil"/>
            </w:tcBorders>
            <w:shd w:val="clear" w:color="auto" w:fill="auto"/>
            <w:noWrap/>
            <w:vAlign w:val="center"/>
            <w:hideMark/>
          </w:tcPr>
          <w:p w14:paraId="02765866"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 xml:space="preserve">0.21 </w:t>
            </w:r>
            <w:r>
              <w:rPr>
                <w:rFonts w:ascii="Cambria" w:hAnsi="Cambria"/>
                <w:color w:val="000000"/>
                <w:sz w:val="16"/>
                <w:szCs w:val="16"/>
              </w:rPr>
              <w:br/>
              <w:t>(-0.56, 0.99)</w:t>
            </w:r>
          </w:p>
        </w:tc>
        <w:tc>
          <w:tcPr>
            <w:tcW w:w="0" w:type="auto"/>
            <w:tcBorders>
              <w:top w:val="nil"/>
              <w:left w:val="nil"/>
              <w:bottom w:val="nil"/>
              <w:right w:val="nil"/>
            </w:tcBorders>
            <w:shd w:val="clear" w:color="auto" w:fill="auto"/>
            <w:noWrap/>
            <w:vAlign w:val="center"/>
            <w:hideMark/>
          </w:tcPr>
          <w:p w14:paraId="1129FA3A"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0.95</w:t>
            </w:r>
          </w:p>
        </w:tc>
        <w:tc>
          <w:tcPr>
            <w:tcW w:w="0" w:type="auto"/>
            <w:tcBorders>
              <w:top w:val="nil"/>
              <w:left w:val="nil"/>
              <w:bottom w:val="nil"/>
              <w:right w:val="nil"/>
            </w:tcBorders>
            <w:shd w:val="clear" w:color="auto" w:fill="auto"/>
            <w:noWrap/>
            <w:vAlign w:val="center"/>
            <w:hideMark/>
          </w:tcPr>
          <w:p w14:paraId="12714D41"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0.48</w:t>
            </w:r>
          </w:p>
        </w:tc>
      </w:tr>
      <w:tr w:rsidR="00E4593C" w:rsidRPr="003A135E" w14:paraId="76D70812" w14:textId="77777777" w:rsidTr="00F66B45">
        <w:trPr>
          <w:trHeight w:val="20"/>
          <w:jc w:val="center"/>
        </w:trPr>
        <w:tc>
          <w:tcPr>
            <w:tcW w:w="0" w:type="auto"/>
            <w:tcBorders>
              <w:top w:val="nil"/>
              <w:left w:val="nil"/>
              <w:bottom w:val="single" w:sz="4" w:space="0" w:color="auto"/>
              <w:right w:val="nil"/>
            </w:tcBorders>
            <w:shd w:val="clear" w:color="auto" w:fill="auto"/>
            <w:noWrap/>
            <w:vAlign w:val="center"/>
            <w:hideMark/>
          </w:tcPr>
          <w:p w14:paraId="5D3B89F6" w14:textId="77777777" w:rsidR="00E4593C" w:rsidRPr="00E61A58" w:rsidRDefault="00E4593C" w:rsidP="00E4593C">
            <w:pPr>
              <w:ind w:firstLineChars="300" w:firstLine="570"/>
              <w:rPr>
                <w:rFonts w:eastAsia="Times New Roman"/>
                <w:color w:val="000000"/>
                <w:sz w:val="19"/>
                <w:szCs w:val="19"/>
                <w:lang w:val="en-US" w:eastAsia="en-GB"/>
              </w:rPr>
            </w:pPr>
            <w:r w:rsidRPr="00E61A58">
              <w:rPr>
                <w:rFonts w:eastAsia="Times New Roman"/>
                <w:color w:val="000000"/>
                <w:sz w:val="19"/>
                <w:szCs w:val="19"/>
                <w:lang w:val="en-US" w:eastAsia="en-GB"/>
              </w:rPr>
              <w:t>Suprailiac, mm</w:t>
            </w:r>
          </w:p>
        </w:tc>
        <w:tc>
          <w:tcPr>
            <w:tcW w:w="0" w:type="auto"/>
            <w:tcBorders>
              <w:top w:val="nil"/>
              <w:left w:val="nil"/>
              <w:bottom w:val="single" w:sz="4" w:space="0" w:color="auto"/>
              <w:right w:val="nil"/>
            </w:tcBorders>
            <w:shd w:val="clear" w:color="auto" w:fill="auto"/>
            <w:noWrap/>
            <w:vAlign w:val="center"/>
            <w:hideMark/>
          </w:tcPr>
          <w:p w14:paraId="50289635"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w:t>
            </w:r>
          </w:p>
        </w:tc>
        <w:tc>
          <w:tcPr>
            <w:tcW w:w="0" w:type="auto"/>
            <w:tcBorders>
              <w:top w:val="nil"/>
              <w:left w:val="nil"/>
              <w:bottom w:val="single" w:sz="4" w:space="0" w:color="auto"/>
              <w:right w:val="nil"/>
            </w:tcBorders>
            <w:shd w:val="clear" w:color="auto" w:fill="auto"/>
            <w:noWrap/>
            <w:vAlign w:val="center"/>
            <w:hideMark/>
          </w:tcPr>
          <w:p w14:paraId="4017420D"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w:t>
            </w:r>
          </w:p>
        </w:tc>
        <w:tc>
          <w:tcPr>
            <w:tcW w:w="0" w:type="auto"/>
            <w:tcBorders>
              <w:top w:val="nil"/>
              <w:left w:val="nil"/>
              <w:bottom w:val="single" w:sz="4" w:space="0" w:color="auto"/>
              <w:right w:val="nil"/>
            </w:tcBorders>
            <w:shd w:val="clear" w:color="auto" w:fill="auto"/>
            <w:noWrap/>
            <w:vAlign w:val="center"/>
            <w:hideMark/>
          </w:tcPr>
          <w:p w14:paraId="574DBB8C"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w:t>
            </w:r>
          </w:p>
        </w:tc>
        <w:tc>
          <w:tcPr>
            <w:tcW w:w="0" w:type="auto"/>
            <w:tcBorders>
              <w:top w:val="nil"/>
              <w:left w:val="nil"/>
              <w:bottom w:val="single" w:sz="4" w:space="0" w:color="auto"/>
              <w:right w:val="nil"/>
            </w:tcBorders>
            <w:shd w:val="clear" w:color="auto" w:fill="auto"/>
            <w:noWrap/>
            <w:vAlign w:val="center"/>
            <w:hideMark/>
          </w:tcPr>
          <w:p w14:paraId="5C20C6FE"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w:t>
            </w:r>
          </w:p>
        </w:tc>
        <w:tc>
          <w:tcPr>
            <w:tcW w:w="0" w:type="auto"/>
            <w:tcBorders>
              <w:top w:val="nil"/>
              <w:left w:val="nil"/>
              <w:bottom w:val="single" w:sz="4" w:space="0" w:color="auto"/>
              <w:right w:val="nil"/>
            </w:tcBorders>
            <w:shd w:val="clear" w:color="auto" w:fill="auto"/>
            <w:noWrap/>
            <w:vAlign w:val="center"/>
            <w:hideMark/>
          </w:tcPr>
          <w:p w14:paraId="707EF602" w14:textId="77777777" w:rsidR="00E4593C" w:rsidRPr="00E61A58" w:rsidRDefault="00E4593C" w:rsidP="00E4593C">
            <w:pPr>
              <w:jc w:val="center"/>
              <w:rPr>
                <w:rFonts w:eastAsia="Times New Roman"/>
                <w:color w:val="000000"/>
                <w:sz w:val="19"/>
                <w:szCs w:val="19"/>
                <w:lang w:val="en-US" w:eastAsia="en-GB"/>
              </w:rPr>
            </w:pPr>
            <w:r>
              <w:rPr>
                <w:rFonts w:ascii="Cambria" w:hAnsi="Cambria"/>
                <w:color w:val="000000"/>
                <w:sz w:val="16"/>
                <w:szCs w:val="16"/>
              </w:rPr>
              <w:t>-</w:t>
            </w:r>
          </w:p>
        </w:tc>
        <w:tc>
          <w:tcPr>
            <w:tcW w:w="0" w:type="auto"/>
            <w:tcBorders>
              <w:top w:val="nil"/>
              <w:left w:val="nil"/>
              <w:bottom w:val="single" w:sz="4" w:space="0" w:color="auto"/>
              <w:right w:val="nil"/>
            </w:tcBorders>
            <w:shd w:val="clear" w:color="auto" w:fill="auto"/>
            <w:noWrap/>
            <w:vAlign w:val="center"/>
            <w:hideMark/>
          </w:tcPr>
          <w:p w14:paraId="51B08E9B" w14:textId="77777777" w:rsidR="00E4593C" w:rsidRPr="00E61A58" w:rsidRDefault="00E4593C" w:rsidP="00E4593C">
            <w:pPr>
              <w:jc w:val="center"/>
              <w:rPr>
                <w:rFonts w:eastAsia="Times New Roman"/>
                <w:color w:val="000000"/>
                <w:sz w:val="19"/>
                <w:szCs w:val="19"/>
                <w:lang w:val="en-US" w:eastAsia="en-GB"/>
              </w:rPr>
            </w:pPr>
            <w:r w:rsidRPr="003A135E">
              <w:rPr>
                <w:rFonts w:ascii="Cambria" w:hAnsi="Cambria"/>
                <w:color w:val="000000"/>
                <w:sz w:val="16"/>
                <w:szCs w:val="16"/>
                <w:lang w:val="en-GB"/>
              </w:rPr>
              <w:t xml:space="preserve">0.65 </w:t>
            </w:r>
            <w:r w:rsidRPr="003A135E">
              <w:rPr>
                <w:rFonts w:ascii="Cambria" w:hAnsi="Cambria"/>
                <w:color w:val="000000"/>
                <w:sz w:val="16"/>
                <w:szCs w:val="16"/>
                <w:lang w:val="en-GB"/>
              </w:rPr>
              <w:br/>
              <w:t>(0.02, 1.28)</w:t>
            </w:r>
          </w:p>
        </w:tc>
        <w:tc>
          <w:tcPr>
            <w:tcW w:w="0" w:type="auto"/>
            <w:tcBorders>
              <w:top w:val="nil"/>
              <w:left w:val="nil"/>
              <w:bottom w:val="single" w:sz="4" w:space="0" w:color="auto"/>
              <w:right w:val="nil"/>
            </w:tcBorders>
            <w:shd w:val="clear" w:color="auto" w:fill="auto"/>
            <w:noWrap/>
            <w:vAlign w:val="center"/>
            <w:hideMark/>
          </w:tcPr>
          <w:p w14:paraId="7D5BAF17" w14:textId="77777777" w:rsidR="00E4593C" w:rsidRPr="00E61A58" w:rsidRDefault="00E4593C" w:rsidP="00E4593C">
            <w:pPr>
              <w:jc w:val="center"/>
              <w:rPr>
                <w:rFonts w:eastAsia="Times New Roman"/>
                <w:color w:val="000000"/>
                <w:sz w:val="19"/>
                <w:szCs w:val="19"/>
                <w:lang w:val="en-US" w:eastAsia="en-GB"/>
              </w:rPr>
            </w:pPr>
            <w:r w:rsidRPr="003A135E">
              <w:rPr>
                <w:rFonts w:ascii="Cambria" w:hAnsi="Cambria"/>
                <w:color w:val="000000"/>
                <w:sz w:val="16"/>
                <w:szCs w:val="16"/>
                <w:lang w:val="en-GB"/>
              </w:rPr>
              <w:t xml:space="preserve">0.31 </w:t>
            </w:r>
            <w:r>
              <w:rPr>
                <w:rFonts w:ascii="Cambria" w:hAnsi="Cambria"/>
                <w:color w:val="000000"/>
                <w:sz w:val="16"/>
                <w:szCs w:val="16"/>
                <w:lang w:val="en-GB"/>
              </w:rPr>
              <w:br/>
            </w:r>
            <w:r w:rsidRPr="003A135E">
              <w:rPr>
                <w:rFonts w:ascii="Cambria" w:hAnsi="Cambria"/>
                <w:color w:val="000000"/>
                <w:sz w:val="16"/>
                <w:szCs w:val="16"/>
                <w:lang w:val="en-GB"/>
              </w:rPr>
              <w:t>(-0.41, 1.04)</w:t>
            </w:r>
          </w:p>
        </w:tc>
        <w:tc>
          <w:tcPr>
            <w:tcW w:w="0" w:type="auto"/>
            <w:tcBorders>
              <w:top w:val="nil"/>
              <w:left w:val="nil"/>
              <w:bottom w:val="single" w:sz="4" w:space="0" w:color="auto"/>
              <w:right w:val="nil"/>
            </w:tcBorders>
            <w:shd w:val="clear" w:color="auto" w:fill="auto"/>
            <w:noWrap/>
            <w:vAlign w:val="center"/>
            <w:hideMark/>
          </w:tcPr>
          <w:p w14:paraId="4158FCF1" w14:textId="77777777" w:rsidR="00E4593C" w:rsidRPr="00E61A58" w:rsidRDefault="00E4593C" w:rsidP="00E4593C">
            <w:pPr>
              <w:jc w:val="center"/>
              <w:rPr>
                <w:rFonts w:eastAsia="Times New Roman"/>
                <w:color w:val="000000"/>
                <w:sz w:val="19"/>
                <w:szCs w:val="19"/>
                <w:lang w:val="en-US" w:eastAsia="en-GB"/>
              </w:rPr>
            </w:pPr>
            <w:r w:rsidRPr="003A135E">
              <w:rPr>
                <w:rFonts w:ascii="Cambria" w:hAnsi="Cambria"/>
                <w:color w:val="000000"/>
                <w:sz w:val="16"/>
                <w:szCs w:val="16"/>
                <w:lang w:val="en-GB"/>
              </w:rPr>
              <w:t xml:space="preserve">0.74 </w:t>
            </w:r>
            <w:r>
              <w:rPr>
                <w:rFonts w:ascii="Cambria" w:hAnsi="Cambria"/>
                <w:color w:val="000000"/>
                <w:sz w:val="16"/>
                <w:szCs w:val="16"/>
                <w:lang w:val="en-GB"/>
              </w:rPr>
              <w:br/>
            </w:r>
            <w:r w:rsidRPr="003A135E">
              <w:rPr>
                <w:rFonts w:ascii="Cambria" w:hAnsi="Cambria"/>
                <w:color w:val="000000"/>
                <w:sz w:val="16"/>
                <w:szCs w:val="16"/>
                <w:lang w:val="en-GB"/>
              </w:rPr>
              <w:t>(-0.03, 1.51)</w:t>
            </w:r>
          </w:p>
        </w:tc>
        <w:tc>
          <w:tcPr>
            <w:tcW w:w="0" w:type="auto"/>
            <w:tcBorders>
              <w:top w:val="nil"/>
              <w:left w:val="nil"/>
              <w:bottom w:val="single" w:sz="4" w:space="0" w:color="auto"/>
              <w:right w:val="nil"/>
            </w:tcBorders>
            <w:shd w:val="clear" w:color="auto" w:fill="auto"/>
            <w:noWrap/>
            <w:vAlign w:val="center"/>
            <w:hideMark/>
          </w:tcPr>
          <w:p w14:paraId="0DEC7F7F" w14:textId="77777777" w:rsidR="00E4593C" w:rsidRPr="00E61A58" w:rsidRDefault="00E4593C" w:rsidP="00E4593C">
            <w:pPr>
              <w:jc w:val="center"/>
              <w:rPr>
                <w:rFonts w:eastAsia="Times New Roman"/>
                <w:color w:val="000000"/>
                <w:sz w:val="19"/>
                <w:szCs w:val="19"/>
                <w:lang w:val="en-US" w:eastAsia="en-GB"/>
              </w:rPr>
            </w:pPr>
            <w:r w:rsidRPr="003A135E">
              <w:rPr>
                <w:rFonts w:ascii="Cambria" w:hAnsi="Cambria"/>
                <w:color w:val="000000"/>
                <w:sz w:val="16"/>
                <w:szCs w:val="16"/>
                <w:lang w:val="en-GB"/>
              </w:rPr>
              <w:t>0.09</w:t>
            </w:r>
          </w:p>
        </w:tc>
        <w:tc>
          <w:tcPr>
            <w:tcW w:w="0" w:type="auto"/>
            <w:tcBorders>
              <w:top w:val="nil"/>
              <w:left w:val="nil"/>
              <w:bottom w:val="single" w:sz="4" w:space="0" w:color="auto"/>
              <w:right w:val="nil"/>
            </w:tcBorders>
            <w:shd w:val="clear" w:color="auto" w:fill="auto"/>
            <w:noWrap/>
            <w:vAlign w:val="center"/>
            <w:hideMark/>
          </w:tcPr>
          <w:p w14:paraId="44E3EBBA" w14:textId="77777777" w:rsidR="00E4593C" w:rsidRPr="00E61A58" w:rsidRDefault="00E4593C" w:rsidP="00E4593C">
            <w:pPr>
              <w:jc w:val="center"/>
              <w:rPr>
                <w:rFonts w:eastAsia="Times New Roman"/>
                <w:color w:val="000000"/>
                <w:sz w:val="19"/>
                <w:szCs w:val="19"/>
                <w:lang w:val="en-US" w:eastAsia="en-GB"/>
              </w:rPr>
            </w:pPr>
            <w:r w:rsidRPr="003A135E">
              <w:rPr>
                <w:rFonts w:ascii="Cambria" w:hAnsi="Cambria"/>
                <w:color w:val="000000"/>
                <w:sz w:val="16"/>
                <w:szCs w:val="16"/>
                <w:lang w:val="en-GB"/>
              </w:rPr>
              <w:t>0.22</w:t>
            </w:r>
          </w:p>
        </w:tc>
      </w:tr>
      <w:tr w:rsidR="00E4593C" w:rsidRPr="00893C6C" w14:paraId="256A14FB" w14:textId="77777777" w:rsidTr="00F66B45">
        <w:trPr>
          <w:trHeight w:val="20"/>
          <w:jc w:val="center"/>
        </w:trPr>
        <w:tc>
          <w:tcPr>
            <w:tcW w:w="0" w:type="auto"/>
            <w:gridSpan w:val="11"/>
            <w:tcBorders>
              <w:top w:val="nil"/>
              <w:left w:val="nil"/>
              <w:bottom w:val="nil"/>
              <w:right w:val="nil"/>
            </w:tcBorders>
            <w:shd w:val="clear" w:color="auto" w:fill="auto"/>
            <w:hideMark/>
          </w:tcPr>
          <w:p w14:paraId="325DA203" w14:textId="77777777" w:rsidR="00E4593C" w:rsidRDefault="00E4593C" w:rsidP="00E4593C">
            <w:pPr>
              <w:rPr>
                <w:rFonts w:eastAsia="Times New Roman"/>
                <w:color w:val="000000"/>
                <w:sz w:val="19"/>
                <w:szCs w:val="19"/>
                <w:lang w:val="en-US" w:eastAsia="en-GB"/>
              </w:rPr>
            </w:pPr>
            <w:r w:rsidRPr="005A1464">
              <w:rPr>
                <w:rFonts w:eastAsia="Times New Roman"/>
                <w:color w:val="000000"/>
                <w:sz w:val="19"/>
                <w:szCs w:val="19"/>
                <w:vertAlign w:val="superscript"/>
                <w:lang w:val="en-US" w:eastAsia="en-GB"/>
              </w:rPr>
              <w:t>1</w:t>
            </w:r>
            <w:r>
              <w:rPr>
                <w:rFonts w:eastAsia="Times New Roman"/>
                <w:color w:val="000000"/>
                <w:sz w:val="19"/>
                <w:szCs w:val="19"/>
                <w:vertAlign w:val="superscript"/>
                <w:lang w:val="en-US" w:eastAsia="en-GB"/>
              </w:rPr>
              <w:t xml:space="preserve"> </w:t>
            </w:r>
            <w:r w:rsidRPr="00E61A58">
              <w:rPr>
                <w:rFonts w:eastAsia="Times New Roman"/>
                <w:color w:val="000000"/>
                <w:sz w:val="19"/>
                <w:szCs w:val="19"/>
                <w:lang w:val="en-US" w:eastAsia="en-GB"/>
              </w:rPr>
              <w:t>Models were adjusted for study center, ethnicity, child sex, familial income, maternal education and age, parity, fasting glucose levels, vitamin D levels, gestational weight gain at 26-28 weeks</w:t>
            </w:r>
            <w:r>
              <w:rPr>
                <w:rFonts w:eastAsia="Times New Roman"/>
                <w:color w:val="000000"/>
                <w:sz w:val="19"/>
                <w:szCs w:val="19"/>
                <w:lang w:val="en-US" w:eastAsia="en-GB"/>
              </w:rPr>
              <w:t>’</w:t>
            </w:r>
            <w:r w:rsidRPr="00E61A58">
              <w:rPr>
                <w:rFonts w:eastAsia="Times New Roman"/>
                <w:color w:val="000000"/>
                <w:sz w:val="19"/>
                <w:szCs w:val="19"/>
                <w:lang w:val="en-US" w:eastAsia="en-GB"/>
              </w:rPr>
              <w:t xml:space="preserve"> gestation, maternal height and pre-pregnancy BMI, paternal height and BMI. Models explaining weight, head circumference, abdominal circumference and skinfold thicknesses were additionally adjusted for length/height.</w:t>
            </w:r>
            <w:r>
              <w:rPr>
                <w:rFonts w:eastAsia="Times New Roman"/>
                <w:color w:val="000000"/>
                <w:sz w:val="19"/>
                <w:szCs w:val="19"/>
                <w:lang w:val="en-US" w:eastAsia="en-GB"/>
              </w:rPr>
              <w:t xml:space="preserve"> AC, abdominal circumference; </w:t>
            </w:r>
            <w:r w:rsidRPr="00E61A58">
              <w:rPr>
                <w:rFonts w:eastAsia="Times New Roman"/>
                <w:color w:val="000000"/>
                <w:sz w:val="19"/>
                <w:szCs w:val="19"/>
                <w:lang w:val="en-US" w:eastAsia="en-GB"/>
              </w:rPr>
              <w:t>DHA, docosahexaenoic acid; GEE, generalized estimating equation</w:t>
            </w:r>
            <w:r>
              <w:rPr>
                <w:rFonts w:eastAsia="Times New Roman"/>
                <w:color w:val="000000"/>
                <w:sz w:val="19"/>
                <w:szCs w:val="19"/>
                <w:lang w:val="en-US" w:eastAsia="en-GB"/>
              </w:rPr>
              <w:t>; HC, head circumference</w:t>
            </w:r>
            <w:r w:rsidRPr="00E61A58">
              <w:rPr>
                <w:rFonts w:eastAsia="Times New Roman"/>
                <w:color w:val="000000"/>
                <w:sz w:val="19"/>
                <w:szCs w:val="19"/>
                <w:lang w:val="en-US" w:eastAsia="en-GB"/>
              </w:rPr>
              <w:t>.</w:t>
            </w:r>
          </w:p>
          <w:p w14:paraId="4D1D1026" w14:textId="77777777" w:rsidR="00E4593C" w:rsidRDefault="00E4593C" w:rsidP="00E4593C">
            <w:pPr>
              <w:rPr>
                <w:rFonts w:eastAsia="Times New Roman"/>
                <w:color w:val="000000"/>
                <w:sz w:val="19"/>
                <w:szCs w:val="19"/>
                <w:lang w:val="en-US" w:eastAsia="en-GB"/>
              </w:rPr>
            </w:pPr>
            <w:r w:rsidRPr="005A1464">
              <w:rPr>
                <w:rFonts w:eastAsia="Times New Roman"/>
                <w:color w:val="000000"/>
                <w:sz w:val="19"/>
                <w:szCs w:val="19"/>
                <w:vertAlign w:val="superscript"/>
                <w:lang w:val="en-US" w:eastAsia="en-GB"/>
              </w:rPr>
              <w:t>2</w:t>
            </w:r>
            <w:r>
              <w:rPr>
                <w:rFonts w:eastAsia="Times New Roman"/>
                <w:color w:val="000000"/>
                <w:sz w:val="19"/>
                <w:szCs w:val="19"/>
                <w:vertAlign w:val="superscript"/>
                <w:lang w:val="en-US" w:eastAsia="en-GB"/>
              </w:rPr>
              <w:t xml:space="preserve"> </w:t>
            </w:r>
            <w:r w:rsidRPr="00E61A58">
              <w:rPr>
                <w:rFonts w:eastAsia="Times New Roman"/>
                <w:color w:val="000000"/>
                <w:sz w:val="19"/>
                <w:szCs w:val="19"/>
                <w:lang w:val="en-US" w:eastAsia="en-GB"/>
              </w:rPr>
              <w:t>β coefficients (95% confidence interval)</w:t>
            </w:r>
            <w:r>
              <w:rPr>
                <w:rFonts w:eastAsia="Times New Roman"/>
                <w:color w:val="000000"/>
                <w:sz w:val="19"/>
                <w:szCs w:val="19"/>
                <w:lang w:val="en-US" w:eastAsia="en-GB"/>
              </w:rPr>
              <w:t xml:space="preserve"> are expressed in outcome unit</w:t>
            </w:r>
            <w:r w:rsidRPr="00E61A58">
              <w:rPr>
                <w:rFonts w:eastAsia="Times New Roman"/>
                <w:color w:val="000000"/>
                <w:sz w:val="19"/>
                <w:szCs w:val="19"/>
                <w:lang w:val="en-US" w:eastAsia="en-GB"/>
              </w:rPr>
              <w:t xml:space="preserve"> </w:t>
            </w:r>
            <w:r>
              <w:rPr>
                <w:rFonts w:eastAsia="Times New Roman"/>
                <w:color w:val="000000"/>
                <w:sz w:val="19"/>
                <w:szCs w:val="19"/>
                <w:lang w:val="en-US" w:eastAsia="en-GB"/>
              </w:rPr>
              <w:t>per</w:t>
            </w:r>
            <w:r w:rsidRPr="00E61A58">
              <w:rPr>
                <w:rFonts w:eastAsia="Times New Roman"/>
                <w:color w:val="000000"/>
                <w:sz w:val="19"/>
                <w:szCs w:val="19"/>
                <w:lang w:val="en-US" w:eastAsia="en-GB"/>
              </w:rPr>
              <w:t xml:space="preserve"> 5% increase in DHA level. </w:t>
            </w:r>
          </w:p>
          <w:p w14:paraId="6F017172" w14:textId="77777777" w:rsidR="00E4593C" w:rsidRPr="00E61A58" w:rsidRDefault="00E4593C" w:rsidP="00E4593C">
            <w:pPr>
              <w:rPr>
                <w:rFonts w:eastAsia="Times New Roman"/>
                <w:sz w:val="19"/>
                <w:szCs w:val="19"/>
                <w:lang w:val="en-US" w:eastAsia="en-GB"/>
              </w:rPr>
            </w:pPr>
            <w:r w:rsidRPr="005A1464">
              <w:rPr>
                <w:rFonts w:eastAsia="Times New Roman"/>
                <w:color w:val="000000"/>
                <w:sz w:val="19"/>
                <w:szCs w:val="19"/>
                <w:vertAlign w:val="superscript"/>
                <w:lang w:val="en-US" w:eastAsia="en-GB"/>
              </w:rPr>
              <w:t>3</w:t>
            </w:r>
            <w:r>
              <w:rPr>
                <w:rFonts w:eastAsia="Times New Roman"/>
                <w:color w:val="000000"/>
                <w:sz w:val="19"/>
                <w:szCs w:val="19"/>
                <w:vertAlign w:val="superscript"/>
                <w:lang w:val="en-US" w:eastAsia="en-GB"/>
              </w:rPr>
              <w:t xml:space="preserve"> </w:t>
            </w:r>
            <w:r w:rsidRPr="00E61A58">
              <w:rPr>
                <w:rFonts w:eastAsia="Times New Roman"/>
                <w:color w:val="000000"/>
                <w:sz w:val="19"/>
                <w:szCs w:val="19"/>
                <w:lang w:val="en-US" w:eastAsia="en-GB"/>
              </w:rPr>
              <w:t xml:space="preserve">Global </w:t>
            </w:r>
            <w:r w:rsidRPr="00C82627">
              <w:rPr>
                <w:rFonts w:eastAsia="Times New Roman"/>
                <w:i/>
                <w:color w:val="000000"/>
                <w:sz w:val="19"/>
                <w:szCs w:val="19"/>
                <w:lang w:val="en-US" w:eastAsia="en-GB"/>
              </w:rPr>
              <w:t>P</w:t>
            </w:r>
            <w:r w:rsidRPr="00E61A58">
              <w:rPr>
                <w:rFonts w:eastAsia="Times New Roman"/>
                <w:color w:val="000000"/>
                <w:sz w:val="19"/>
                <w:szCs w:val="19"/>
                <w:lang w:val="en-US" w:eastAsia="en-GB"/>
              </w:rPr>
              <w:t xml:space="preserve"> represents overall effect of DHA levels on </w:t>
            </w:r>
            <w:r>
              <w:rPr>
                <w:rFonts w:eastAsia="Times New Roman"/>
                <w:color w:val="000000"/>
                <w:sz w:val="19"/>
                <w:szCs w:val="19"/>
                <w:lang w:val="en-US" w:eastAsia="en-GB"/>
              </w:rPr>
              <w:t xml:space="preserve">the </w:t>
            </w:r>
            <w:r w:rsidRPr="00E61A58">
              <w:rPr>
                <w:rFonts w:eastAsia="Times New Roman"/>
                <w:color w:val="000000"/>
                <w:sz w:val="19"/>
                <w:szCs w:val="19"/>
                <w:lang w:val="en-US" w:eastAsia="en-GB"/>
              </w:rPr>
              <w:t>outcome</w:t>
            </w:r>
            <w:r>
              <w:rPr>
                <w:rFonts w:eastAsia="Times New Roman"/>
                <w:color w:val="000000"/>
                <w:sz w:val="19"/>
                <w:szCs w:val="19"/>
                <w:lang w:val="en-US" w:eastAsia="en-GB"/>
              </w:rPr>
              <w:t xml:space="preserve"> over the entire period of age</w:t>
            </w:r>
            <w:r w:rsidRPr="00E61A58">
              <w:rPr>
                <w:rFonts w:eastAsia="Times New Roman"/>
                <w:color w:val="000000"/>
                <w:sz w:val="19"/>
                <w:szCs w:val="19"/>
                <w:lang w:val="en-US" w:eastAsia="en-GB"/>
              </w:rPr>
              <w:t xml:space="preserve">. </w:t>
            </w:r>
            <w:proofErr w:type="spellStart"/>
            <w:r w:rsidRPr="00C82627">
              <w:rPr>
                <w:rFonts w:eastAsia="Times New Roman"/>
                <w:i/>
                <w:color w:val="000000"/>
                <w:sz w:val="19"/>
                <w:szCs w:val="19"/>
                <w:lang w:val="en-US" w:eastAsia="en-GB"/>
              </w:rPr>
              <w:t>P</w:t>
            </w:r>
            <w:r w:rsidRPr="00CA4869">
              <w:rPr>
                <w:rFonts w:eastAsia="Times New Roman"/>
                <w:color w:val="000000"/>
                <w:sz w:val="19"/>
                <w:szCs w:val="19"/>
                <w:vertAlign w:val="subscript"/>
                <w:lang w:val="en-US" w:eastAsia="en-GB"/>
              </w:rPr>
              <w:t>interaction</w:t>
            </w:r>
            <w:proofErr w:type="spellEnd"/>
            <w:r w:rsidRPr="00E61A58">
              <w:rPr>
                <w:rFonts w:eastAsia="Times New Roman"/>
                <w:color w:val="000000"/>
                <w:sz w:val="19"/>
                <w:szCs w:val="19"/>
                <w:lang w:val="en-US" w:eastAsia="en-GB"/>
              </w:rPr>
              <w:t xml:space="preserve"> is for </w:t>
            </w:r>
            <w:r>
              <w:rPr>
                <w:rFonts w:eastAsia="Times New Roman"/>
                <w:color w:val="000000"/>
                <w:sz w:val="19"/>
                <w:szCs w:val="19"/>
                <w:lang w:val="en-US" w:eastAsia="en-GB"/>
              </w:rPr>
              <w:t xml:space="preserve">the </w:t>
            </w:r>
            <w:r w:rsidRPr="00E61A58">
              <w:rPr>
                <w:rFonts w:eastAsia="Times New Roman"/>
                <w:color w:val="000000"/>
                <w:sz w:val="19"/>
                <w:szCs w:val="19"/>
                <w:lang w:val="en-US" w:eastAsia="en-GB"/>
              </w:rPr>
              <w:t>interaction term between DHA levels and child age</w:t>
            </w:r>
            <w:r>
              <w:rPr>
                <w:rFonts w:eastAsia="Times New Roman"/>
                <w:color w:val="000000"/>
                <w:sz w:val="19"/>
                <w:szCs w:val="19"/>
                <w:lang w:val="en-US" w:eastAsia="en-GB"/>
              </w:rPr>
              <w:t>, i.e., the change of effect of DHA levels on the outcome over age.</w:t>
            </w:r>
          </w:p>
        </w:tc>
      </w:tr>
    </w:tbl>
    <w:p w14:paraId="6129FFBD" w14:textId="77777777" w:rsidR="00E4593C" w:rsidRDefault="00E4593C" w:rsidP="00E4593C">
      <w:pPr>
        <w:pStyle w:val="EndNoteBibliography"/>
        <w:ind w:left="561" w:hanging="561"/>
        <w:rPr>
          <w:b/>
          <w:sz w:val="22"/>
          <w:lang w:val="en-GB"/>
        </w:rPr>
      </w:pPr>
    </w:p>
    <w:p w14:paraId="1FFE3D07" w14:textId="77777777" w:rsidR="00E4593C" w:rsidRDefault="00E4593C" w:rsidP="004116FF">
      <w:pPr>
        <w:pStyle w:val="EndNoteBibliography"/>
        <w:ind w:left="561" w:hanging="561"/>
        <w:outlineLvl w:val="0"/>
        <w:rPr>
          <w:b/>
          <w:sz w:val="22"/>
          <w:lang w:val="en-GB"/>
        </w:rPr>
        <w:sectPr w:rsidR="00E4593C" w:rsidSect="00E4593C">
          <w:pgSz w:w="16838" w:h="11906" w:orient="landscape"/>
          <w:pgMar w:top="1440" w:right="1440" w:bottom="1440" w:left="1440" w:header="709" w:footer="709" w:gutter="0"/>
          <w:cols w:space="708"/>
          <w:docGrid w:linePitch="360"/>
        </w:sectPr>
      </w:pPr>
    </w:p>
    <w:p w14:paraId="5AE60BD9" w14:textId="60DE93E3" w:rsidR="000F3FF2" w:rsidRDefault="001A4D52" w:rsidP="001A4D52">
      <w:pPr>
        <w:pStyle w:val="EndNoteBibliography"/>
        <w:pageBreakBefore/>
        <w:ind w:left="561" w:hanging="561"/>
        <w:outlineLvl w:val="0"/>
        <w:rPr>
          <w:b/>
          <w:sz w:val="22"/>
        </w:rPr>
      </w:pPr>
      <w:r>
        <w:rPr>
          <w:b/>
          <w:sz w:val="22"/>
        </w:rPr>
        <w:lastRenderedPageBreak/>
        <w:t>Figure</w:t>
      </w:r>
    </w:p>
    <w:p w14:paraId="2A38D20A" w14:textId="67540875" w:rsidR="001A4D52" w:rsidRDefault="00424562" w:rsidP="001A4D52">
      <w:pPr>
        <w:pStyle w:val="EndNoteBibliography"/>
        <w:ind w:left="561" w:hanging="561"/>
        <w:outlineLvl w:val="0"/>
        <w:rPr>
          <w:b/>
          <w:sz w:val="22"/>
        </w:rPr>
      </w:pPr>
      <w:r>
        <w:rPr>
          <w:b/>
          <w:sz w:val="22"/>
          <w:lang w:val="en-GB" w:eastAsia="en-GB"/>
        </w:rPr>
        <w:drawing>
          <wp:inline distT="0" distB="0" distL="0" distR="0" wp14:anchorId="0F5FCFF3" wp14:editId="1DA53E4E">
            <wp:extent cx="5324475" cy="3162300"/>
            <wp:effectExtent l="0" t="0" r="9525" b="0"/>
            <wp:docPr id="1" name="Picture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4475" cy="3162300"/>
                    </a:xfrm>
                    <a:prstGeom prst="rect">
                      <a:avLst/>
                    </a:prstGeom>
                    <a:noFill/>
                    <a:ln>
                      <a:noFill/>
                    </a:ln>
                  </pic:spPr>
                </pic:pic>
              </a:graphicData>
            </a:graphic>
          </wp:inline>
        </w:drawing>
      </w:r>
    </w:p>
    <w:p w14:paraId="5321E2C7" w14:textId="5B4912E4" w:rsidR="000E13A1" w:rsidRPr="000E13A1" w:rsidRDefault="000E13A1" w:rsidP="000E13A1">
      <w:pPr>
        <w:pStyle w:val="EndNoteBibliography"/>
        <w:rPr>
          <w:sz w:val="22"/>
        </w:rPr>
      </w:pPr>
      <w:r w:rsidRPr="000E13A1">
        <w:rPr>
          <w:sz w:val="22"/>
        </w:rPr>
        <w:t>Fig</w:t>
      </w:r>
      <w:r w:rsidR="000C57F3">
        <w:rPr>
          <w:sz w:val="22"/>
        </w:rPr>
        <w:t>.</w:t>
      </w:r>
      <w:r w:rsidRPr="000E13A1">
        <w:rPr>
          <w:sz w:val="22"/>
        </w:rPr>
        <w:t xml:space="preserve"> 1:</w:t>
      </w:r>
      <w:r>
        <w:rPr>
          <w:sz w:val="22"/>
        </w:rPr>
        <w:t xml:space="preserve"> Flow diagram of the participants assessed for growth and </w:t>
      </w:r>
      <w:r w:rsidR="002435A8">
        <w:rPr>
          <w:sz w:val="22"/>
        </w:rPr>
        <w:t>adiposity</w:t>
      </w:r>
      <w:r>
        <w:rPr>
          <w:sz w:val="22"/>
        </w:rPr>
        <w:t xml:space="preserve"> between 26</w:t>
      </w:r>
      <w:r w:rsidRPr="000E13A1">
        <w:rPr>
          <w:sz w:val="22"/>
          <w:vertAlign w:val="superscript"/>
        </w:rPr>
        <w:t>th</w:t>
      </w:r>
      <w:r>
        <w:rPr>
          <w:sz w:val="22"/>
        </w:rPr>
        <w:t xml:space="preserve"> weeks’ gestation and age 5 years in the GUSTO cohort.</w:t>
      </w:r>
    </w:p>
    <w:sectPr w:rsidR="000E13A1" w:rsidRPr="000E13A1" w:rsidSect="00E4593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5A1FE" w14:textId="77777777" w:rsidR="00076D72" w:rsidRDefault="00076D72" w:rsidP="004059F0">
      <w:pPr>
        <w:spacing w:line="240" w:lineRule="auto"/>
      </w:pPr>
      <w:r>
        <w:separator/>
      </w:r>
    </w:p>
  </w:endnote>
  <w:endnote w:type="continuationSeparator" w:id="0">
    <w:p w14:paraId="1CDE2D94" w14:textId="77777777" w:rsidR="00076D72" w:rsidRDefault="00076D72" w:rsidP="004059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E59C43" w14:textId="77777777" w:rsidR="00076D72" w:rsidRDefault="00076D72" w:rsidP="004059F0">
      <w:pPr>
        <w:spacing w:line="240" w:lineRule="auto"/>
      </w:pPr>
      <w:r>
        <w:separator/>
      </w:r>
    </w:p>
  </w:footnote>
  <w:footnote w:type="continuationSeparator" w:id="0">
    <w:p w14:paraId="7E8EE403" w14:textId="77777777" w:rsidR="00076D72" w:rsidRDefault="00076D72" w:rsidP="004059F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FDCE8" w14:textId="3E390015" w:rsidR="00C03D14" w:rsidRDefault="00C03D14" w:rsidP="00E143ED">
    <w:pPr>
      <w:pStyle w:val="Footer"/>
      <w:jc w:val="right"/>
    </w:pPr>
    <w:r>
      <w:t xml:space="preserve">Page </w:t>
    </w:r>
    <w:r>
      <w:rPr>
        <w:b/>
        <w:bCs/>
      </w:rPr>
      <w:fldChar w:fldCharType="begin"/>
    </w:r>
    <w:r>
      <w:rPr>
        <w:b/>
        <w:bCs/>
      </w:rPr>
      <w:instrText>PAGE</w:instrText>
    </w:r>
    <w:r>
      <w:rPr>
        <w:b/>
        <w:bCs/>
      </w:rPr>
      <w:fldChar w:fldCharType="separate"/>
    </w:r>
    <w:r w:rsidR="00ED2F53">
      <w:rPr>
        <w:b/>
        <w:bCs/>
        <w:noProof/>
      </w:rPr>
      <w:t>1</w:t>
    </w:r>
    <w:r>
      <w:rPr>
        <w:b/>
        <w:bCs/>
      </w:rPr>
      <w:fldChar w:fldCharType="end"/>
    </w:r>
    <w:r>
      <w:t xml:space="preserve"> on </w:t>
    </w:r>
    <w:r>
      <w:rPr>
        <w:b/>
        <w:bCs/>
      </w:rPr>
      <w:fldChar w:fldCharType="begin"/>
    </w:r>
    <w:r>
      <w:rPr>
        <w:b/>
        <w:bCs/>
      </w:rPr>
      <w:instrText>NUMPAGES</w:instrText>
    </w:r>
    <w:r>
      <w:rPr>
        <w:b/>
        <w:bCs/>
      </w:rPr>
      <w:fldChar w:fldCharType="separate"/>
    </w:r>
    <w:r w:rsidR="00ED2F53">
      <w:rPr>
        <w:b/>
        <w:bCs/>
        <w:noProof/>
      </w:rPr>
      <w:t>31</w:t>
    </w:r>
    <w:r>
      <w:rPr>
        <w:b/>
        <w:b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31169"/>
    <w:multiLevelType w:val="hybridMultilevel"/>
    <w:tmpl w:val="F7868B70"/>
    <w:lvl w:ilvl="0" w:tplc="1F66EAB6">
      <w:numFmt w:val="bullet"/>
      <w:lvlText w:val="-"/>
      <w:lvlJc w:val="left"/>
      <w:pPr>
        <w:ind w:left="720" w:hanging="360"/>
      </w:pPr>
      <w:rPr>
        <w:rFonts w:ascii="Cambria" w:eastAsia="Times New Roman" w:hAnsi="Cambri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834F5F"/>
    <w:multiLevelType w:val="hybridMultilevel"/>
    <w:tmpl w:val="04B61932"/>
    <w:lvl w:ilvl="0" w:tplc="27DC65A0">
      <w:numFmt w:val="bullet"/>
      <w:lvlText w:val="-"/>
      <w:lvlJc w:val="left"/>
      <w:pPr>
        <w:ind w:left="720" w:hanging="360"/>
      </w:pPr>
      <w:rPr>
        <w:rFonts w:ascii="Cambria" w:eastAsia="Times New Roman" w:hAnsi="Cambri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D12C5A"/>
    <w:multiLevelType w:val="hybridMultilevel"/>
    <w:tmpl w:val="59E07C42"/>
    <w:lvl w:ilvl="0" w:tplc="C0F61A40">
      <w:numFmt w:val="bullet"/>
      <w:lvlText w:val="-"/>
      <w:lvlJc w:val="left"/>
      <w:pPr>
        <w:ind w:left="720" w:hanging="360"/>
      </w:pPr>
      <w:rPr>
        <w:rFonts w:ascii="Cambria" w:eastAsia="Times New Roman" w:hAnsi="Cambri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863A9F"/>
    <w:multiLevelType w:val="hybridMultilevel"/>
    <w:tmpl w:val="497468A0"/>
    <w:lvl w:ilvl="0" w:tplc="3AAC2A88">
      <w:start w:val="1"/>
      <w:numFmt w:val="bullet"/>
      <w:lvlText w:val="•"/>
      <w:lvlJc w:val="left"/>
      <w:pPr>
        <w:tabs>
          <w:tab w:val="num" w:pos="360"/>
        </w:tabs>
        <w:ind w:left="360" w:hanging="360"/>
      </w:pPr>
      <w:rPr>
        <w:rFonts w:ascii="Arial" w:hAnsi="Arial" w:hint="default"/>
      </w:rPr>
    </w:lvl>
    <w:lvl w:ilvl="1" w:tplc="1E18CC94">
      <w:start w:val="126"/>
      <w:numFmt w:val="bullet"/>
      <w:lvlText w:val="•"/>
      <w:lvlJc w:val="left"/>
      <w:pPr>
        <w:tabs>
          <w:tab w:val="num" w:pos="1080"/>
        </w:tabs>
        <w:ind w:left="1080" w:hanging="360"/>
      </w:pPr>
      <w:rPr>
        <w:rFonts w:ascii="Arial" w:hAnsi="Arial" w:hint="default"/>
      </w:rPr>
    </w:lvl>
    <w:lvl w:ilvl="2" w:tplc="BE6CD146">
      <w:start w:val="126"/>
      <w:numFmt w:val="bullet"/>
      <w:lvlText w:val="•"/>
      <w:lvlJc w:val="left"/>
      <w:pPr>
        <w:tabs>
          <w:tab w:val="num" w:pos="1800"/>
        </w:tabs>
        <w:ind w:left="1800" w:hanging="360"/>
      </w:pPr>
      <w:rPr>
        <w:rFonts w:ascii="Arial" w:hAnsi="Arial" w:hint="default"/>
      </w:rPr>
    </w:lvl>
    <w:lvl w:ilvl="3" w:tplc="025CCCB8">
      <w:start w:val="1"/>
      <w:numFmt w:val="bullet"/>
      <w:lvlText w:val="•"/>
      <w:lvlJc w:val="left"/>
      <w:pPr>
        <w:tabs>
          <w:tab w:val="num" w:pos="2520"/>
        </w:tabs>
        <w:ind w:left="2520" w:hanging="360"/>
      </w:pPr>
      <w:rPr>
        <w:rFonts w:ascii="Arial" w:hAnsi="Arial" w:hint="default"/>
      </w:rPr>
    </w:lvl>
    <w:lvl w:ilvl="4" w:tplc="330479EE" w:tentative="1">
      <w:start w:val="1"/>
      <w:numFmt w:val="bullet"/>
      <w:lvlText w:val="•"/>
      <w:lvlJc w:val="left"/>
      <w:pPr>
        <w:tabs>
          <w:tab w:val="num" w:pos="3240"/>
        </w:tabs>
        <w:ind w:left="3240" w:hanging="360"/>
      </w:pPr>
      <w:rPr>
        <w:rFonts w:ascii="Arial" w:hAnsi="Arial" w:hint="default"/>
      </w:rPr>
    </w:lvl>
    <w:lvl w:ilvl="5" w:tplc="FB32533A" w:tentative="1">
      <w:start w:val="1"/>
      <w:numFmt w:val="bullet"/>
      <w:lvlText w:val="•"/>
      <w:lvlJc w:val="left"/>
      <w:pPr>
        <w:tabs>
          <w:tab w:val="num" w:pos="3960"/>
        </w:tabs>
        <w:ind w:left="3960" w:hanging="360"/>
      </w:pPr>
      <w:rPr>
        <w:rFonts w:ascii="Arial" w:hAnsi="Arial" w:hint="default"/>
      </w:rPr>
    </w:lvl>
    <w:lvl w:ilvl="6" w:tplc="3C2E3A60" w:tentative="1">
      <w:start w:val="1"/>
      <w:numFmt w:val="bullet"/>
      <w:lvlText w:val="•"/>
      <w:lvlJc w:val="left"/>
      <w:pPr>
        <w:tabs>
          <w:tab w:val="num" w:pos="4680"/>
        </w:tabs>
        <w:ind w:left="4680" w:hanging="360"/>
      </w:pPr>
      <w:rPr>
        <w:rFonts w:ascii="Arial" w:hAnsi="Arial" w:hint="default"/>
      </w:rPr>
    </w:lvl>
    <w:lvl w:ilvl="7" w:tplc="D8BE8422" w:tentative="1">
      <w:start w:val="1"/>
      <w:numFmt w:val="bullet"/>
      <w:lvlText w:val="•"/>
      <w:lvlJc w:val="left"/>
      <w:pPr>
        <w:tabs>
          <w:tab w:val="num" w:pos="5400"/>
        </w:tabs>
        <w:ind w:left="5400" w:hanging="360"/>
      </w:pPr>
      <w:rPr>
        <w:rFonts w:ascii="Arial" w:hAnsi="Arial" w:hint="default"/>
      </w:rPr>
    </w:lvl>
    <w:lvl w:ilvl="8" w:tplc="738C50EE" w:tentative="1">
      <w:start w:val="1"/>
      <w:numFmt w:val="bullet"/>
      <w:lvlText w:val="•"/>
      <w:lvlJc w:val="left"/>
      <w:pPr>
        <w:tabs>
          <w:tab w:val="num" w:pos="6120"/>
        </w:tabs>
        <w:ind w:left="6120" w:hanging="360"/>
      </w:pPr>
      <w:rPr>
        <w:rFonts w:ascii="Arial" w:hAnsi="Arial" w:hint="default"/>
      </w:rPr>
    </w:lvl>
  </w:abstractNum>
  <w:abstractNum w:abstractNumId="4">
    <w:nsid w:val="27FA6EB2"/>
    <w:multiLevelType w:val="hybridMultilevel"/>
    <w:tmpl w:val="DD06C2FA"/>
    <w:lvl w:ilvl="0" w:tplc="661A86B8">
      <w:numFmt w:val="bullet"/>
      <w:lvlText w:val="-"/>
      <w:lvlJc w:val="left"/>
      <w:pPr>
        <w:ind w:left="1065" w:hanging="360"/>
      </w:pPr>
      <w:rPr>
        <w:rFonts w:ascii="Calibri" w:eastAsia="Times New Roman" w:hAnsi="Calibri" w:hint="default"/>
      </w:rPr>
    </w:lvl>
    <w:lvl w:ilvl="1" w:tplc="08090003" w:tentative="1">
      <w:start w:val="1"/>
      <w:numFmt w:val="bullet"/>
      <w:lvlText w:val="o"/>
      <w:lvlJc w:val="left"/>
      <w:pPr>
        <w:ind w:left="1785" w:hanging="360"/>
      </w:pPr>
      <w:rPr>
        <w:rFonts w:ascii="Courier New" w:hAnsi="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5">
    <w:nsid w:val="290615FB"/>
    <w:multiLevelType w:val="hybridMultilevel"/>
    <w:tmpl w:val="7DDA8D1A"/>
    <w:lvl w:ilvl="0" w:tplc="8C8C504A">
      <w:numFmt w:val="bullet"/>
      <w:lvlText w:val="-"/>
      <w:lvlJc w:val="left"/>
      <w:pPr>
        <w:ind w:left="720" w:hanging="360"/>
      </w:pPr>
      <w:rPr>
        <w:rFonts w:ascii="Cambria" w:eastAsia="Times New Roman" w:hAnsi="Cambri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B014BF"/>
    <w:multiLevelType w:val="hybridMultilevel"/>
    <w:tmpl w:val="129E8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80D4C69"/>
    <w:multiLevelType w:val="hybridMultilevel"/>
    <w:tmpl w:val="F7540F70"/>
    <w:lvl w:ilvl="0" w:tplc="8C703C70">
      <w:numFmt w:val="bullet"/>
      <w:lvlText w:val="-"/>
      <w:lvlJc w:val="left"/>
      <w:pPr>
        <w:ind w:left="720" w:hanging="360"/>
      </w:pPr>
      <w:rPr>
        <w:rFonts w:ascii="Cambria" w:eastAsia="Times New Roman" w:hAnsi="Cambria"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C242B8F"/>
    <w:multiLevelType w:val="hybridMultilevel"/>
    <w:tmpl w:val="9E640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D4538EC"/>
    <w:multiLevelType w:val="hybridMultilevel"/>
    <w:tmpl w:val="D1CC1F38"/>
    <w:lvl w:ilvl="0" w:tplc="61DA6CCC">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00F5045"/>
    <w:multiLevelType w:val="hybridMultilevel"/>
    <w:tmpl w:val="7DE2C676"/>
    <w:lvl w:ilvl="0" w:tplc="50D0BA9C">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2155F26"/>
    <w:multiLevelType w:val="hybridMultilevel"/>
    <w:tmpl w:val="9E36EE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6C8203F"/>
    <w:multiLevelType w:val="hybridMultilevel"/>
    <w:tmpl w:val="25406062"/>
    <w:lvl w:ilvl="0" w:tplc="61DA6CCC">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7B36C52"/>
    <w:multiLevelType w:val="multilevel"/>
    <w:tmpl w:val="85743A3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7A487FDA"/>
    <w:multiLevelType w:val="hybridMultilevel"/>
    <w:tmpl w:val="93D6F098"/>
    <w:lvl w:ilvl="0" w:tplc="A6441BE6">
      <w:numFmt w:val="bullet"/>
      <w:lvlText w:val="-"/>
      <w:lvlJc w:val="left"/>
      <w:pPr>
        <w:ind w:left="720" w:hanging="360"/>
      </w:pPr>
      <w:rPr>
        <w:rFonts w:ascii="Cambria" w:eastAsia="Times New Roman" w:hAnsi="Cambri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CA33D66"/>
    <w:multiLevelType w:val="hybridMultilevel"/>
    <w:tmpl w:val="4060ED5E"/>
    <w:lvl w:ilvl="0" w:tplc="C75A525E">
      <w:numFmt w:val="bullet"/>
      <w:lvlText w:val="-"/>
      <w:lvlJc w:val="left"/>
      <w:pPr>
        <w:ind w:left="720" w:hanging="360"/>
      </w:pPr>
      <w:rPr>
        <w:rFonts w:ascii="Cambria" w:eastAsia="Times New Roman" w:hAnsi="Cambri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0"/>
  </w:num>
  <w:num w:numId="4">
    <w:abstractNumId w:val="8"/>
  </w:num>
  <w:num w:numId="5">
    <w:abstractNumId w:val="6"/>
  </w:num>
  <w:num w:numId="6">
    <w:abstractNumId w:val="3"/>
  </w:num>
  <w:num w:numId="7">
    <w:abstractNumId w:val="9"/>
  </w:num>
  <w:num w:numId="8">
    <w:abstractNumId w:val="14"/>
  </w:num>
  <w:num w:numId="9">
    <w:abstractNumId w:val="7"/>
  </w:num>
  <w:num w:numId="10">
    <w:abstractNumId w:val="0"/>
  </w:num>
  <w:num w:numId="11">
    <w:abstractNumId w:val="15"/>
  </w:num>
  <w:num w:numId="12">
    <w:abstractNumId w:val="2"/>
  </w:num>
  <w:num w:numId="13">
    <w:abstractNumId w:val="1"/>
  </w:num>
  <w:num w:numId="14">
    <w:abstractNumId w:val="5"/>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0&lt;/ScanUnformatted&gt;&lt;ScanChanges&gt;1&lt;/ScanChanges&gt;&lt;Suspended&gt;0&lt;/Suspended&gt;&lt;/ENInstantFormat&gt;"/>
    <w:docVar w:name="EN.Layout" w:val="&lt;ENLayout&gt;&lt;Style&gt;PLEFA&lt;/Style&gt;&lt;LeftDelim&gt;{&lt;/LeftDelim&gt;&lt;RightDelim&gt;}&lt;/RightDelim&gt;&lt;FontName&gt;Times New Roman&lt;/FontName&gt;&lt;FontSize&gt;12&lt;/FontSize&gt;&lt;ReflistTitle&gt;&lt;/ReflistTitle&gt;&lt;StartingRefnum&gt;1&lt;/StartingRefnum&gt;&lt;FirstLineIndent&gt;0&lt;/FirstLineIndent&gt;&lt;HangingIndent&gt;565&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vpr5pad9g55xegefsro5e52itf5xfpd5arzs&quot;&gt;Biblio JYB&lt;record-ids&gt;&lt;item&gt;1231&lt;/item&gt;&lt;item&gt;3019&lt;/item&gt;&lt;item&gt;3289&lt;/item&gt;&lt;item&gt;7937&lt;/item&gt;&lt;item&gt;8226&lt;/item&gt;&lt;item&gt;8588&lt;/item&gt;&lt;item&gt;8745&lt;/item&gt;&lt;item&gt;8770&lt;/item&gt;&lt;item&gt;9112&lt;/item&gt;&lt;item&gt;10017&lt;/item&gt;&lt;item&gt;10022&lt;/item&gt;&lt;item&gt;10134&lt;/item&gt;&lt;item&gt;10235&lt;/item&gt;&lt;item&gt;10243&lt;/item&gt;&lt;item&gt;10245&lt;/item&gt;&lt;item&gt;10254&lt;/item&gt;&lt;item&gt;10311&lt;/item&gt;&lt;item&gt;10360&lt;/item&gt;&lt;item&gt;10412&lt;/item&gt;&lt;item&gt;10443&lt;/item&gt;&lt;item&gt;10448&lt;/item&gt;&lt;item&gt;10453&lt;/item&gt;&lt;item&gt;10530&lt;/item&gt;&lt;item&gt;10572&lt;/item&gt;&lt;item&gt;10584&lt;/item&gt;&lt;item&gt;10590&lt;/item&gt;&lt;item&gt;10611&lt;/item&gt;&lt;item&gt;10613&lt;/item&gt;&lt;item&gt;10615&lt;/item&gt;&lt;item&gt;10616&lt;/item&gt;&lt;item&gt;10649&lt;/item&gt;&lt;item&gt;10659&lt;/item&gt;&lt;item&gt;10686&lt;/item&gt;&lt;item&gt;10963&lt;/item&gt;&lt;item&gt;11006&lt;/item&gt;&lt;item&gt;11023&lt;/item&gt;&lt;item&gt;11233&lt;/item&gt;&lt;/record-ids&gt;&lt;/item&gt;&lt;/Libraries&gt;"/>
  </w:docVars>
  <w:rsids>
    <w:rsidRoot w:val="001B65CA"/>
    <w:rsid w:val="00000A17"/>
    <w:rsid w:val="000019D6"/>
    <w:rsid w:val="0000329E"/>
    <w:rsid w:val="000057EC"/>
    <w:rsid w:val="00007ACE"/>
    <w:rsid w:val="000137C8"/>
    <w:rsid w:val="00013BF7"/>
    <w:rsid w:val="000177CD"/>
    <w:rsid w:val="00020FE2"/>
    <w:rsid w:val="00022661"/>
    <w:rsid w:val="00022FA8"/>
    <w:rsid w:val="00023A55"/>
    <w:rsid w:val="00026746"/>
    <w:rsid w:val="00031015"/>
    <w:rsid w:val="000315A9"/>
    <w:rsid w:val="000336B5"/>
    <w:rsid w:val="00035989"/>
    <w:rsid w:val="00035AA0"/>
    <w:rsid w:val="00036432"/>
    <w:rsid w:val="00037A7A"/>
    <w:rsid w:val="0004056C"/>
    <w:rsid w:val="0004425A"/>
    <w:rsid w:val="00044F58"/>
    <w:rsid w:val="00045ADF"/>
    <w:rsid w:val="00046A99"/>
    <w:rsid w:val="000474C1"/>
    <w:rsid w:val="00051B91"/>
    <w:rsid w:val="000529EA"/>
    <w:rsid w:val="00054181"/>
    <w:rsid w:val="000548C0"/>
    <w:rsid w:val="00055C76"/>
    <w:rsid w:val="00056582"/>
    <w:rsid w:val="00057E6D"/>
    <w:rsid w:val="00060093"/>
    <w:rsid w:val="000601D3"/>
    <w:rsid w:val="00061168"/>
    <w:rsid w:val="00062637"/>
    <w:rsid w:val="00063316"/>
    <w:rsid w:val="00065300"/>
    <w:rsid w:val="00066073"/>
    <w:rsid w:val="000677E2"/>
    <w:rsid w:val="00071D78"/>
    <w:rsid w:val="00072059"/>
    <w:rsid w:val="00074F16"/>
    <w:rsid w:val="00076635"/>
    <w:rsid w:val="00076A82"/>
    <w:rsid w:val="00076BC2"/>
    <w:rsid w:val="00076D72"/>
    <w:rsid w:val="000771BA"/>
    <w:rsid w:val="000807E5"/>
    <w:rsid w:val="00080D6F"/>
    <w:rsid w:val="00085C84"/>
    <w:rsid w:val="000869F9"/>
    <w:rsid w:val="00087358"/>
    <w:rsid w:val="00092C9F"/>
    <w:rsid w:val="000933F9"/>
    <w:rsid w:val="000939CD"/>
    <w:rsid w:val="0009441E"/>
    <w:rsid w:val="00094C4F"/>
    <w:rsid w:val="00095DF0"/>
    <w:rsid w:val="000972AC"/>
    <w:rsid w:val="000A3D8E"/>
    <w:rsid w:val="000A4A41"/>
    <w:rsid w:val="000A4D7D"/>
    <w:rsid w:val="000A6F8A"/>
    <w:rsid w:val="000A7975"/>
    <w:rsid w:val="000B0941"/>
    <w:rsid w:val="000B1523"/>
    <w:rsid w:val="000B1947"/>
    <w:rsid w:val="000B1C6C"/>
    <w:rsid w:val="000B22F6"/>
    <w:rsid w:val="000B2A96"/>
    <w:rsid w:val="000B48C2"/>
    <w:rsid w:val="000B5D82"/>
    <w:rsid w:val="000B62CF"/>
    <w:rsid w:val="000B6832"/>
    <w:rsid w:val="000C12FE"/>
    <w:rsid w:val="000C1A6A"/>
    <w:rsid w:val="000C2A15"/>
    <w:rsid w:val="000C2AFE"/>
    <w:rsid w:val="000C2B71"/>
    <w:rsid w:val="000C3612"/>
    <w:rsid w:val="000C455A"/>
    <w:rsid w:val="000C4AD7"/>
    <w:rsid w:val="000C5214"/>
    <w:rsid w:val="000C57F3"/>
    <w:rsid w:val="000C70FD"/>
    <w:rsid w:val="000D2DFD"/>
    <w:rsid w:val="000D309D"/>
    <w:rsid w:val="000D318A"/>
    <w:rsid w:val="000D3833"/>
    <w:rsid w:val="000D3EDF"/>
    <w:rsid w:val="000D422D"/>
    <w:rsid w:val="000D4D5B"/>
    <w:rsid w:val="000D5E80"/>
    <w:rsid w:val="000D6EE9"/>
    <w:rsid w:val="000D7320"/>
    <w:rsid w:val="000D7EA3"/>
    <w:rsid w:val="000E0F73"/>
    <w:rsid w:val="000E13A1"/>
    <w:rsid w:val="000E361D"/>
    <w:rsid w:val="000E4D51"/>
    <w:rsid w:val="000E4EDA"/>
    <w:rsid w:val="000E7D66"/>
    <w:rsid w:val="000F01DA"/>
    <w:rsid w:val="000F034C"/>
    <w:rsid w:val="000F1562"/>
    <w:rsid w:val="000F3751"/>
    <w:rsid w:val="000F3A69"/>
    <w:rsid w:val="000F3FF2"/>
    <w:rsid w:val="000F5DF9"/>
    <w:rsid w:val="00101002"/>
    <w:rsid w:val="00103140"/>
    <w:rsid w:val="00104EEA"/>
    <w:rsid w:val="0010578D"/>
    <w:rsid w:val="0010747C"/>
    <w:rsid w:val="00107E0F"/>
    <w:rsid w:val="00110C8A"/>
    <w:rsid w:val="001135BD"/>
    <w:rsid w:val="00116567"/>
    <w:rsid w:val="00116739"/>
    <w:rsid w:val="001173CE"/>
    <w:rsid w:val="00124AEA"/>
    <w:rsid w:val="0012587F"/>
    <w:rsid w:val="00127E3F"/>
    <w:rsid w:val="00131FF1"/>
    <w:rsid w:val="00132602"/>
    <w:rsid w:val="00133683"/>
    <w:rsid w:val="001338E3"/>
    <w:rsid w:val="00135C6F"/>
    <w:rsid w:val="00137315"/>
    <w:rsid w:val="00142B74"/>
    <w:rsid w:val="00143E56"/>
    <w:rsid w:val="00144680"/>
    <w:rsid w:val="0014520B"/>
    <w:rsid w:val="00152BBC"/>
    <w:rsid w:val="00154ED1"/>
    <w:rsid w:val="00155628"/>
    <w:rsid w:val="00155A96"/>
    <w:rsid w:val="001577D3"/>
    <w:rsid w:val="00160139"/>
    <w:rsid w:val="0016172E"/>
    <w:rsid w:val="00162B10"/>
    <w:rsid w:val="00163F56"/>
    <w:rsid w:val="00164742"/>
    <w:rsid w:val="00165433"/>
    <w:rsid w:val="001679B2"/>
    <w:rsid w:val="00171B6F"/>
    <w:rsid w:val="00177301"/>
    <w:rsid w:val="001806C1"/>
    <w:rsid w:val="00181E44"/>
    <w:rsid w:val="001823DA"/>
    <w:rsid w:val="00182981"/>
    <w:rsid w:val="00182A8C"/>
    <w:rsid w:val="00183DD9"/>
    <w:rsid w:val="00183EAE"/>
    <w:rsid w:val="0018699A"/>
    <w:rsid w:val="00186C54"/>
    <w:rsid w:val="00187799"/>
    <w:rsid w:val="001879B1"/>
    <w:rsid w:val="00190D5C"/>
    <w:rsid w:val="001931A5"/>
    <w:rsid w:val="00193257"/>
    <w:rsid w:val="00194179"/>
    <w:rsid w:val="0019656F"/>
    <w:rsid w:val="001A0408"/>
    <w:rsid w:val="001A2B26"/>
    <w:rsid w:val="001A2C21"/>
    <w:rsid w:val="001A2D00"/>
    <w:rsid w:val="001A308E"/>
    <w:rsid w:val="001A4D52"/>
    <w:rsid w:val="001B1D48"/>
    <w:rsid w:val="001B29D3"/>
    <w:rsid w:val="001B333B"/>
    <w:rsid w:val="001B4F12"/>
    <w:rsid w:val="001B65CA"/>
    <w:rsid w:val="001B6FCC"/>
    <w:rsid w:val="001B780F"/>
    <w:rsid w:val="001B7C9C"/>
    <w:rsid w:val="001C0D2F"/>
    <w:rsid w:val="001C126A"/>
    <w:rsid w:val="001C1C67"/>
    <w:rsid w:val="001C512E"/>
    <w:rsid w:val="001C5AA9"/>
    <w:rsid w:val="001C5B13"/>
    <w:rsid w:val="001C5C93"/>
    <w:rsid w:val="001D143C"/>
    <w:rsid w:val="001D191D"/>
    <w:rsid w:val="001D33B9"/>
    <w:rsid w:val="001D3E19"/>
    <w:rsid w:val="001D50CE"/>
    <w:rsid w:val="001D6652"/>
    <w:rsid w:val="001E04C6"/>
    <w:rsid w:val="001E0F20"/>
    <w:rsid w:val="001E169B"/>
    <w:rsid w:val="001E4F38"/>
    <w:rsid w:val="001E59FB"/>
    <w:rsid w:val="001E5C58"/>
    <w:rsid w:val="001F031F"/>
    <w:rsid w:val="001F1966"/>
    <w:rsid w:val="001F48B7"/>
    <w:rsid w:val="001F6AC5"/>
    <w:rsid w:val="00201FF3"/>
    <w:rsid w:val="00202A14"/>
    <w:rsid w:val="00203168"/>
    <w:rsid w:val="002032CF"/>
    <w:rsid w:val="0020524E"/>
    <w:rsid w:val="0020555D"/>
    <w:rsid w:val="00206A8D"/>
    <w:rsid w:val="00206D85"/>
    <w:rsid w:val="00207C07"/>
    <w:rsid w:val="002117CA"/>
    <w:rsid w:val="00211BF0"/>
    <w:rsid w:val="0021512E"/>
    <w:rsid w:val="00220923"/>
    <w:rsid w:val="002239CC"/>
    <w:rsid w:val="002251FE"/>
    <w:rsid w:val="00226B76"/>
    <w:rsid w:val="002271C5"/>
    <w:rsid w:val="00227914"/>
    <w:rsid w:val="002333D4"/>
    <w:rsid w:val="00234D01"/>
    <w:rsid w:val="002435A8"/>
    <w:rsid w:val="00243DBA"/>
    <w:rsid w:val="002441C7"/>
    <w:rsid w:val="00244329"/>
    <w:rsid w:val="00244465"/>
    <w:rsid w:val="002465A0"/>
    <w:rsid w:val="00247054"/>
    <w:rsid w:val="00251B91"/>
    <w:rsid w:val="00254B29"/>
    <w:rsid w:val="00255313"/>
    <w:rsid w:val="00255E57"/>
    <w:rsid w:val="00257A94"/>
    <w:rsid w:val="002628B7"/>
    <w:rsid w:val="00263005"/>
    <w:rsid w:val="00263955"/>
    <w:rsid w:val="0026429E"/>
    <w:rsid w:val="002649C2"/>
    <w:rsid w:val="002706EF"/>
    <w:rsid w:val="00277D3B"/>
    <w:rsid w:val="002813F0"/>
    <w:rsid w:val="0028144B"/>
    <w:rsid w:val="00283A7C"/>
    <w:rsid w:val="00287A2C"/>
    <w:rsid w:val="00290489"/>
    <w:rsid w:val="002919B3"/>
    <w:rsid w:val="00291DF5"/>
    <w:rsid w:val="0029386B"/>
    <w:rsid w:val="002959A6"/>
    <w:rsid w:val="00295E1E"/>
    <w:rsid w:val="002960F6"/>
    <w:rsid w:val="002A00AC"/>
    <w:rsid w:val="002A0709"/>
    <w:rsid w:val="002A2325"/>
    <w:rsid w:val="002A31C2"/>
    <w:rsid w:val="002A3B51"/>
    <w:rsid w:val="002A4142"/>
    <w:rsid w:val="002A5AE9"/>
    <w:rsid w:val="002A6FE3"/>
    <w:rsid w:val="002B2DD3"/>
    <w:rsid w:val="002B459B"/>
    <w:rsid w:val="002B4C6B"/>
    <w:rsid w:val="002B4D27"/>
    <w:rsid w:val="002C01DC"/>
    <w:rsid w:val="002C1814"/>
    <w:rsid w:val="002C1C4B"/>
    <w:rsid w:val="002C40AB"/>
    <w:rsid w:val="002D3BA1"/>
    <w:rsid w:val="002D5C28"/>
    <w:rsid w:val="002D76E8"/>
    <w:rsid w:val="002E0DB6"/>
    <w:rsid w:val="002E0DEC"/>
    <w:rsid w:val="002E1177"/>
    <w:rsid w:val="002E44A3"/>
    <w:rsid w:val="002E47F4"/>
    <w:rsid w:val="002E4F26"/>
    <w:rsid w:val="002E557A"/>
    <w:rsid w:val="002E5D7D"/>
    <w:rsid w:val="002F151D"/>
    <w:rsid w:val="002F58D6"/>
    <w:rsid w:val="002F6AF8"/>
    <w:rsid w:val="0030177B"/>
    <w:rsid w:val="00301D80"/>
    <w:rsid w:val="0030287A"/>
    <w:rsid w:val="00303160"/>
    <w:rsid w:val="00303E28"/>
    <w:rsid w:val="00312306"/>
    <w:rsid w:val="00312356"/>
    <w:rsid w:val="00312ACD"/>
    <w:rsid w:val="003131AC"/>
    <w:rsid w:val="0031360B"/>
    <w:rsid w:val="003143BF"/>
    <w:rsid w:val="003143CC"/>
    <w:rsid w:val="00316006"/>
    <w:rsid w:val="0031604C"/>
    <w:rsid w:val="00317472"/>
    <w:rsid w:val="00322D68"/>
    <w:rsid w:val="00323152"/>
    <w:rsid w:val="003243A5"/>
    <w:rsid w:val="00325DDF"/>
    <w:rsid w:val="00325E16"/>
    <w:rsid w:val="003267B0"/>
    <w:rsid w:val="003278B1"/>
    <w:rsid w:val="00331B03"/>
    <w:rsid w:val="00331E88"/>
    <w:rsid w:val="0033235B"/>
    <w:rsid w:val="003323DA"/>
    <w:rsid w:val="00332F9F"/>
    <w:rsid w:val="0033352F"/>
    <w:rsid w:val="00333935"/>
    <w:rsid w:val="00334C68"/>
    <w:rsid w:val="003358C6"/>
    <w:rsid w:val="003359CD"/>
    <w:rsid w:val="003362DF"/>
    <w:rsid w:val="00336830"/>
    <w:rsid w:val="0033760C"/>
    <w:rsid w:val="00340FD3"/>
    <w:rsid w:val="0034778C"/>
    <w:rsid w:val="0035028F"/>
    <w:rsid w:val="00352647"/>
    <w:rsid w:val="00352922"/>
    <w:rsid w:val="003531CB"/>
    <w:rsid w:val="0035337F"/>
    <w:rsid w:val="00353C99"/>
    <w:rsid w:val="003563C9"/>
    <w:rsid w:val="0036264F"/>
    <w:rsid w:val="00363208"/>
    <w:rsid w:val="003645F2"/>
    <w:rsid w:val="00366D85"/>
    <w:rsid w:val="00366FE0"/>
    <w:rsid w:val="00367596"/>
    <w:rsid w:val="003726CC"/>
    <w:rsid w:val="00372F03"/>
    <w:rsid w:val="003739D0"/>
    <w:rsid w:val="003779A6"/>
    <w:rsid w:val="0038389D"/>
    <w:rsid w:val="003849E5"/>
    <w:rsid w:val="00385141"/>
    <w:rsid w:val="0038541A"/>
    <w:rsid w:val="00385B37"/>
    <w:rsid w:val="00385F88"/>
    <w:rsid w:val="00387201"/>
    <w:rsid w:val="00387EF7"/>
    <w:rsid w:val="0039152E"/>
    <w:rsid w:val="00393AE7"/>
    <w:rsid w:val="00394639"/>
    <w:rsid w:val="00394D07"/>
    <w:rsid w:val="003969C9"/>
    <w:rsid w:val="003A0CCC"/>
    <w:rsid w:val="003A16A7"/>
    <w:rsid w:val="003A2304"/>
    <w:rsid w:val="003A2ACB"/>
    <w:rsid w:val="003A36EA"/>
    <w:rsid w:val="003A4161"/>
    <w:rsid w:val="003A465A"/>
    <w:rsid w:val="003B3AF5"/>
    <w:rsid w:val="003B3EB4"/>
    <w:rsid w:val="003B4B2F"/>
    <w:rsid w:val="003B519B"/>
    <w:rsid w:val="003B5C8C"/>
    <w:rsid w:val="003C088E"/>
    <w:rsid w:val="003C1B6E"/>
    <w:rsid w:val="003C2236"/>
    <w:rsid w:val="003C2EC9"/>
    <w:rsid w:val="003C2FB7"/>
    <w:rsid w:val="003C3F5E"/>
    <w:rsid w:val="003C4174"/>
    <w:rsid w:val="003C4F12"/>
    <w:rsid w:val="003C4F64"/>
    <w:rsid w:val="003C74A0"/>
    <w:rsid w:val="003C7874"/>
    <w:rsid w:val="003C7A41"/>
    <w:rsid w:val="003D1558"/>
    <w:rsid w:val="003D3860"/>
    <w:rsid w:val="003D4037"/>
    <w:rsid w:val="003D6CE3"/>
    <w:rsid w:val="003E1CC9"/>
    <w:rsid w:val="003E21A0"/>
    <w:rsid w:val="003E40AE"/>
    <w:rsid w:val="003E47E6"/>
    <w:rsid w:val="003E4D51"/>
    <w:rsid w:val="003F0A18"/>
    <w:rsid w:val="003F2710"/>
    <w:rsid w:val="003F2B11"/>
    <w:rsid w:val="003F2C8B"/>
    <w:rsid w:val="003F2C9A"/>
    <w:rsid w:val="003F470C"/>
    <w:rsid w:val="003F5124"/>
    <w:rsid w:val="003F5F09"/>
    <w:rsid w:val="003F63A9"/>
    <w:rsid w:val="003F6735"/>
    <w:rsid w:val="00401C75"/>
    <w:rsid w:val="004025E6"/>
    <w:rsid w:val="00403239"/>
    <w:rsid w:val="004059F0"/>
    <w:rsid w:val="00405B17"/>
    <w:rsid w:val="004066BD"/>
    <w:rsid w:val="00410221"/>
    <w:rsid w:val="004113C4"/>
    <w:rsid w:val="00411421"/>
    <w:rsid w:val="004116FF"/>
    <w:rsid w:val="00412E02"/>
    <w:rsid w:val="00416FF2"/>
    <w:rsid w:val="00417CBC"/>
    <w:rsid w:val="00420958"/>
    <w:rsid w:val="00421A7A"/>
    <w:rsid w:val="00423637"/>
    <w:rsid w:val="0042406F"/>
    <w:rsid w:val="0042439F"/>
    <w:rsid w:val="00424562"/>
    <w:rsid w:val="00425D11"/>
    <w:rsid w:val="00426FDF"/>
    <w:rsid w:val="00427977"/>
    <w:rsid w:val="00427E2A"/>
    <w:rsid w:val="00430342"/>
    <w:rsid w:val="00431F5A"/>
    <w:rsid w:val="00432A92"/>
    <w:rsid w:val="004334E6"/>
    <w:rsid w:val="004364B4"/>
    <w:rsid w:val="0043662D"/>
    <w:rsid w:val="0044125D"/>
    <w:rsid w:val="004469B5"/>
    <w:rsid w:val="00450D1A"/>
    <w:rsid w:val="00451A6E"/>
    <w:rsid w:val="004524E7"/>
    <w:rsid w:val="0045382F"/>
    <w:rsid w:val="00453EE1"/>
    <w:rsid w:val="0045439B"/>
    <w:rsid w:val="004549CA"/>
    <w:rsid w:val="00455B06"/>
    <w:rsid w:val="004562A0"/>
    <w:rsid w:val="004578EA"/>
    <w:rsid w:val="00457A21"/>
    <w:rsid w:val="00460A8E"/>
    <w:rsid w:val="004623D8"/>
    <w:rsid w:val="00462B9B"/>
    <w:rsid w:val="00465907"/>
    <w:rsid w:val="0046594E"/>
    <w:rsid w:val="004678A1"/>
    <w:rsid w:val="00467BEF"/>
    <w:rsid w:val="00470D64"/>
    <w:rsid w:val="0047125E"/>
    <w:rsid w:val="0047416D"/>
    <w:rsid w:val="00474DFE"/>
    <w:rsid w:val="004750B7"/>
    <w:rsid w:val="00475435"/>
    <w:rsid w:val="00485D6A"/>
    <w:rsid w:val="004865B3"/>
    <w:rsid w:val="00490195"/>
    <w:rsid w:val="004937F9"/>
    <w:rsid w:val="00495098"/>
    <w:rsid w:val="00495590"/>
    <w:rsid w:val="0049560E"/>
    <w:rsid w:val="00497EE3"/>
    <w:rsid w:val="004A0EE0"/>
    <w:rsid w:val="004A41B7"/>
    <w:rsid w:val="004A474B"/>
    <w:rsid w:val="004B06BC"/>
    <w:rsid w:val="004B1670"/>
    <w:rsid w:val="004B2A79"/>
    <w:rsid w:val="004B2E66"/>
    <w:rsid w:val="004B3B21"/>
    <w:rsid w:val="004B3F98"/>
    <w:rsid w:val="004B5B8C"/>
    <w:rsid w:val="004B64F5"/>
    <w:rsid w:val="004B7470"/>
    <w:rsid w:val="004B7EE5"/>
    <w:rsid w:val="004C0EE7"/>
    <w:rsid w:val="004C1D27"/>
    <w:rsid w:val="004C2CC3"/>
    <w:rsid w:val="004C3967"/>
    <w:rsid w:val="004D1987"/>
    <w:rsid w:val="004D3D80"/>
    <w:rsid w:val="004D40E7"/>
    <w:rsid w:val="004D52A4"/>
    <w:rsid w:val="004D58E1"/>
    <w:rsid w:val="004D593F"/>
    <w:rsid w:val="004E02E0"/>
    <w:rsid w:val="004E0932"/>
    <w:rsid w:val="004E2082"/>
    <w:rsid w:val="004E269A"/>
    <w:rsid w:val="004E4291"/>
    <w:rsid w:val="004F04A4"/>
    <w:rsid w:val="004F299D"/>
    <w:rsid w:val="004F3003"/>
    <w:rsid w:val="004F44A4"/>
    <w:rsid w:val="004F6FBE"/>
    <w:rsid w:val="004F7172"/>
    <w:rsid w:val="00500B65"/>
    <w:rsid w:val="005014DC"/>
    <w:rsid w:val="00504E6B"/>
    <w:rsid w:val="00504F2F"/>
    <w:rsid w:val="00505356"/>
    <w:rsid w:val="0051145E"/>
    <w:rsid w:val="005135B3"/>
    <w:rsid w:val="005143B0"/>
    <w:rsid w:val="0051573C"/>
    <w:rsid w:val="005160FD"/>
    <w:rsid w:val="00517D83"/>
    <w:rsid w:val="00522AFB"/>
    <w:rsid w:val="00522B86"/>
    <w:rsid w:val="00522C02"/>
    <w:rsid w:val="00526090"/>
    <w:rsid w:val="005306D7"/>
    <w:rsid w:val="005321A3"/>
    <w:rsid w:val="005331BB"/>
    <w:rsid w:val="00533705"/>
    <w:rsid w:val="0053370E"/>
    <w:rsid w:val="00533BDF"/>
    <w:rsid w:val="0053423B"/>
    <w:rsid w:val="00534931"/>
    <w:rsid w:val="00535587"/>
    <w:rsid w:val="005358A3"/>
    <w:rsid w:val="005363BB"/>
    <w:rsid w:val="00536871"/>
    <w:rsid w:val="00537794"/>
    <w:rsid w:val="005441C3"/>
    <w:rsid w:val="00547A3C"/>
    <w:rsid w:val="005513B8"/>
    <w:rsid w:val="00552BAA"/>
    <w:rsid w:val="0055378E"/>
    <w:rsid w:val="00555782"/>
    <w:rsid w:val="00556A47"/>
    <w:rsid w:val="00556A7E"/>
    <w:rsid w:val="005573D9"/>
    <w:rsid w:val="0056084D"/>
    <w:rsid w:val="005621DB"/>
    <w:rsid w:val="00562447"/>
    <w:rsid w:val="005650B1"/>
    <w:rsid w:val="00565EDA"/>
    <w:rsid w:val="005673F9"/>
    <w:rsid w:val="005679BB"/>
    <w:rsid w:val="005712B3"/>
    <w:rsid w:val="00572F66"/>
    <w:rsid w:val="00573204"/>
    <w:rsid w:val="0057458A"/>
    <w:rsid w:val="00574A69"/>
    <w:rsid w:val="00576445"/>
    <w:rsid w:val="005770B9"/>
    <w:rsid w:val="00577B8F"/>
    <w:rsid w:val="005856A4"/>
    <w:rsid w:val="0058571D"/>
    <w:rsid w:val="00587D1F"/>
    <w:rsid w:val="00590BCE"/>
    <w:rsid w:val="005938D4"/>
    <w:rsid w:val="005948F8"/>
    <w:rsid w:val="005967E9"/>
    <w:rsid w:val="005A12B5"/>
    <w:rsid w:val="005A1464"/>
    <w:rsid w:val="005A23AF"/>
    <w:rsid w:val="005A6FA0"/>
    <w:rsid w:val="005A71BD"/>
    <w:rsid w:val="005A756D"/>
    <w:rsid w:val="005A7941"/>
    <w:rsid w:val="005A7EC4"/>
    <w:rsid w:val="005A7F91"/>
    <w:rsid w:val="005B062A"/>
    <w:rsid w:val="005B3C44"/>
    <w:rsid w:val="005B4B90"/>
    <w:rsid w:val="005B4ECA"/>
    <w:rsid w:val="005B4FD6"/>
    <w:rsid w:val="005B58BE"/>
    <w:rsid w:val="005C1E7A"/>
    <w:rsid w:val="005C21B1"/>
    <w:rsid w:val="005C29E1"/>
    <w:rsid w:val="005C2E4E"/>
    <w:rsid w:val="005C3723"/>
    <w:rsid w:val="005C4E5C"/>
    <w:rsid w:val="005C52CF"/>
    <w:rsid w:val="005C58DD"/>
    <w:rsid w:val="005C7089"/>
    <w:rsid w:val="005D2C8E"/>
    <w:rsid w:val="005D3E60"/>
    <w:rsid w:val="005D52B9"/>
    <w:rsid w:val="005D6CF0"/>
    <w:rsid w:val="005D6E5F"/>
    <w:rsid w:val="005D7356"/>
    <w:rsid w:val="005E006A"/>
    <w:rsid w:val="005E0687"/>
    <w:rsid w:val="005E2091"/>
    <w:rsid w:val="005E2370"/>
    <w:rsid w:val="005E23F3"/>
    <w:rsid w:val="005E66F2"/>
    <w:rsid w:val="005E7127"/>
    <w:rsid w:val="005F3238"/>
    <w:rsid w:val="005F399B"/>
    <w:rsid w:val="005F3E54"/>
    <w:rsid w:val="005F5251"/>
    <w:rsid w:val="005F5652"/>
    <w:rsid w:val="005F6FDC"/>
    <w:rsid w:val="005F73D8"/>
    <w:rsid w:val="005F77E3"/>
    <w:rsid w:val="005F7944"/>
    <w:rsid w:val="005F7A6C"/>
    <w:rsid w:val="005F7B08"/>
    <w:rsid w:val="00602A25"/>
    <w:rsid w:val="00602DEF"/>
    <w:rsid w:val="00604013"/>
    <w:rsid w:val="00606B96"/>
    <w:rsid w:val="006108E0"/>
    <w:rsid w:val="00610988"/>
    <w:rsid w:val="00611A53"/>
    <w:rsid w:val="00612409"/>
    <w:rsid w:val="006137B6"/>
    <w:rsid w:val="006139BF"/>
    <w:rsid w:val="00613B98"/>
    <w:rsid w:val="006159FE"/>
    <w:rsid w:val="0061694B"/>
    <w:rsid w:val="00616E25"/>
    <w:rsid w:val="006208D2"/>
    <w:rsid w:val="00621E38"/>
    <w:rsid w:val="00621F44"/>
    <w:rsid w:val="006249AB"/>
    <w:rsid w:val="00625154"/>
    <w:rsid w:val="00625EED"/>
    <w:rsid w:val="00627804"/>
    <w:rsid w:val="00627C7E"/>
    <w:rsid w:val="00631182"/>
    <w:rsid w:val="0063189C"/>
    <w:rsid w:val="00631B48"/>
    <w:rsid w:val="00635CC8"/>
    <w:rsid w:val="00635FCD"/>
    <w:rsid w:val="006369AF"/>
    <w:rsid w:val="00640656"/>
    <w:rsid w:val="00640911"/>
    <w:rsid w:val="00641092"/>
    <w:rsid w:val="006433CE"/>
    <w:rsid w:val="006447F6"/>
    <w:rsid w:val="00644989"/>
    <w:rsid w:val="00646FF5"/>
    <w:rsid w:val="00647028"/>
    <w:rsid w:val="00653ACB"/>
    <w:rsid w:val="00653C69"/>
    <w:rsid w:val="00655BBA"/>
    <w:rsid w:val="006570F7"/>
    <w:rsid w:val="00661982"/>
    <w:rsid w:val="00661C1C"/>
    <w:rsid w:val="006620B6"/>
    <w:rsid w:val="00662A95"/>
    <w:rsid w:val="006634C0"/>
    <w:rsid w:val="00663FDE"/>
    <w:rsid w:val="00665D21"/>
    <w:rsid w:val="00666186"/>
    <w:rsid w:val="0066623C"/>
    <w:rsid w:val="00667099"/>
    <w:rsid w:val="0067012C"/>
    <w:rsid w:val="0067039A"/>
    <w:rsid w:val="006711F7"/>
    <w:rsid w:val="00671886"/>
    <w:rsid w:val="0067343C"/>
    <w:rsid w:val="00675E04"/>
    <w:rsid w:val="006804FD"/>
    <w:rsid w:val="00681DE8"/>
    <w:rsid w:val="00682A18"/>
    <w:rsid w:val="00683AE3"/>
    <w:rsid w:val="00685054"/>
    <w:rsid w:val="00687031"/>
    <w:rsid w:val="00687E40"/>
    <w:rsid w:val="0069212C"/>
    <w:rsid w:val="00692328"/>
    <w:rsid w:val="006949BD"/>
    <w:rsid w:val="0069602D"/>
    <w:rsid w:val="00696C80"/>
    <w:rsid w:val="006974D8"/>
    <w:rsid w:val="006A0ABE"/>
    <w:rsid w:val="006A30B6"/>
    <w:rsid w:val="006A324B"/>
    <w:rsid w:val="006A3F23"/>
    <w:rsid w:val="006A3F97"/>
    <w:rsid w:val="006A4924"/>
    <w:rsid w:val="006A735F"/>
    <w:rsid w:val="006A7800"/>
    <w:rsid w:val="006B0363"/>
    <w:rsid w:val="006B27AA"/>
    <w:rsid w:val="006B5664"/>
    <w:rsid w:val="006C1418"/>
    <w:rsid w:val="006C1A88"/>
    <w:rsid w:val="006C1D25"/>
    <w:rsid w:val="006C5EFA"/>
    <w:rsid w:val="006C7B04"/>
    <w:rsid w:val="006D2F54"/>
    <w:rsid w:val="006D3438"/>
    <w:rsid w:val="006D4F3C"/>
    <w:rsid w:val="006D60EF"/>
    <w:rsid w:val="006E1BF8"/>
    <w:rsid w:val="006E69C9"/>
    <w:rsid w:val="006F0055"/>
    <w:rsid w:val="006F0072"/>
    <w:rsid w:val="006F02BA"/>
    <w:rsid w:val="006F076D"/>
    <w:rsid w:val="006F0DFE"/>
    <w:rsid w:val="006F32BD"/>
    <w:rsid w:val="006F56E4"/>
    <w:rsid w:val="006F79B1"/>
    <w:rsid w:val="00700006"/>
    <w:rsid w:val="007006FD"/>
    <w:rsid w:val="007015B0"/>
    <w:rsid w:val="00701D84"/>
    <w:rsid w:val="007021AC"/>
    <w:rsid w:val="00702981"/>
    <w:rsid w:val="00703088"/>
    <w:rsid w:val="007037AE"/>
    <w:rsid w:val="00705798"/>
    <w:rsid w:val="00710F0D"/>
    <w:rsid w:val="007115A2"/>
    <w:rsid w:val="007124B0"/>
    <w:rsid w:val="007126DF"/>
    <w:rsid w:val="007127D6"/>
    <w:rsid w:val="007127E8"/>
    <w:rsid w:val="00715247"/>
    <w:rsid w:val="007152C3"/>
    <w:rsid w:val="00715ED3"/>
    <w:rsid w:val="007169AF"/>
    <w:rsid w:val="00723D96"/>
    <w:rsid w:val="00723F74"/>
    <w:rsid w:val="00724B05"/>
    <w:rsid w:val="00724CE4"/>
    <w:rsid w:val="00731F84"/>
    <w:rsid w:val="0073255B"/>
    <w:rsid w:val="00734FEA"/>
    <w:rsid w:val="00735211"/>
    <w:rsid w:val="0074248F"/>
    <w:rsid w:val="00742E6D"/>
    <w:rsid w:val="00743141"/>
    <w:rsid w:val="00746977"/>
    <w:rsid w:val="00746CE4"/>
    <w:rsid w:val="007509AB"/>
    <w:rsid w:val="00751D65"/>
    <w:rsid w:val="00753B41"/>
    <w:rsid w:val="00753C87"/>
    <w:rsid w:val="0075403C"/>
    <w:rsid w:val="00754484"/>
    <w:rsid w:val="007567E7"/>
    <w:rsid w:val="007577E1"/>
    <w:rsid w:val="0076363A"/>
    <w:rsid w:val="00763772"/>
    <w:rsid w:val="0076442D"/>
    <w:rsid w:val="0076513A"/>
    <w:rsid w:val="007702C2"/>
    <w:rsid w:val="00770C0F"/>
    <w:rsid w:val="007710AE"/>
    <w:rsid w:val="0077262E"/>
    <w:rsid w:val="00772859"/>
    <w:rsid w:val="007742EA"/>
    <w:rsid w:val="00774477"/>
    <w:rsid w:val="00775736"/>
    <w:rsid w:val="007819E1"/>
    <w:rsid w:val="00782836"/>
    <w:rsid w:val="00784D42"/>
    <w:rsid w:val="0078715C"/>
    <w:rsid w:val="00787450"/>
    <w:rsid w:val="007876CA"/>
    <w:rsid w:val="007906B6"/>
    <w:rsid w:val="0079246E"/>
    <w:rsid w:val="00793068"/>
    <w:rsid w:val="0079412B"/>
    <w:rsid w:val="00795ACB"/>
    <w:rsid w:val="00796D7A"/>
    <w:rsid w:val="00796DF4"/>
    <w:rsid w:val="007A1526"/>
    <w:rsid w:val="007A1CEF"/>
    <w:rsid w:val="007A5CE8"/>
    <w:rsid w:val="007A7F90"/>
    <w:rsid w:val="007B1072"/>
    <w:rsid w:val="007B2AAF"/>
    <w:rsid w:val="007B5511"/>
    <w:rsid w:val="007B5531"/>
    <w:rsid w:val="007C0004"/>
    <w:rsid w:val="007C05A5"/>
    <w:rsid w:val="007C11C5"/>
    <w:rsid w:val="007C1231"/>
    <w:rsid w:val="007C3CF4"/>
    <w:rsid w:val="007C50F9"/>
    <w:rsid w:val="007C6839"/>
    <w:rsid w:val="007C7C11"/>
    <w:rsid w:val="007D1365"/>
    <w:rsid w:val="007D1738"/>
    <w:rsid w:val="007D1DB1"/>
    <w:rsid w:val="007D1E96"/>
    <w:rsid w:val="007D243B"/>
    <w:rsid w:val="007D269B"/>
    <w:rsid w:val="007D305C"/>
    <w:rsid w:val="007D34E8"/>
    <w:rsid w:val="007D3B58"/>
    <w:rsid w:val="007D5286"/>
    <w:rsid w:val="007D5F54"/>
    <w:rsid w:val="007D69EC"/>
    <w:rsid w:val="007E0C72"/>
    <w:rsid w:val="007E1779"/>
    <w:rsid w:val="007E511B"/>
    <w:rsid w:val="007E51BF"/>
    <w:rsid w:val="007E5A8E"/>
    <w:rsid w:val="007E60EC"/>
    <w:rsid w:val="007E753A"/>
    <w:rsid w:val="007F11F7"/>
    <w:rsid w:val="007F1324"/>
    <w:rsid w:val="007F1390"/>
    <w:rsid w:val="007F26F9"/>
    <w:rsid w:val="007F4883"/>
    <w:rsid w:val="007F5518"/>
    <w:rsid w:val="007F56A8"/>
    <w:rsid w:val="007F67CE"/>
    <w:rsid w:val="007F696B"/>
    <w:rsid w:val="00803EC3"/>
    <w:rsid w:val="0080408D"/>
    <w:rsid w:val="00804157"/>
    <w:rsid w:val="00804BD9"/>
    <w:rsid w:val="00806660"/>
    <w:rsid w:val="008066FC"/>
    <w:rsid w:val="00807568"/>
    <w:rsid w:val="00807E99"/>
    <w:rsid w:val="00810E7D"/>
    <w:rsid w:val="00815CD1"/>
    <w:rsid w:val="00822B8C"/>
    <w:rsid w:val="008237FA"/>
    <w:rsid w:val="0082405D"/>
    <w:rsid w:val="008317F1"/>
    <w:rsid w:val="00837C9D"/>
    <w:rsid w:val="00840DA0"/>
    <w:rsid w:val="00841AA3"/>
    <w:rsid w:val="008501D9"/>
    <w:rsid w:val="00852A1B"/>
    <w:rsid w:val="00853606"/>
    <w:rsid w:val="0085374B"/>
    <w:rsid w:val="0085391C"/>
    <w:rsid w:val="00853E5A"/>
    <w:rsid w:val="00854676"/>
    <w:rsid w:val="00854DA3"/>
    <w:rsid w:val="00856385"/>
    <w:rsid w:val="00856C28"/>
    <w:rsid w:val="0085703B"/>
    <w:rsid w:val="0086082E"/>
    <w:rsid w:val="008621A3"/>
    <w:rsid w:val="00863A65"/>
    <w:rsid w:val="00863F0F"/>
    <w:rsid w:val="00864328"/>
    <w:rsid w:val="00864BBA"/>
    <w:rsid w:val="00866803"/>
    <w:rsid w:val="00870AAB"/>
    <w:rsid w:val="0087114E"/>
    <w:rsid w:val="00871FC4"/>
    <w:rsid w:val="008740AB"/>
    <w:rsid w:val="008756D0"/>
    <w:rsid w:val="00875A68"/>
    <w:rsid w:val="00880CF2"/>
    <w:rsid w:val="00881626"/>
    <w:rsid w:val="00882BBA"/>
    <w:rsid w:val="00883D95"/>
    <w:rsid w:val="00884AB4"/>
    <w:rsid w:val="00885DEB"/>
    <w:rsid w:val="008872BE"/>
    <w:rsid w:val="00887C5A"/>
    <w:rsid w:val="008902CC"/>
    <w:rsid w:val="00891710"/>
    <w:rsid w:val="0089379C"/>
    <w:rsid w:val="00893C6C"/>
    <w:rsid w:val="00894637"/>
    <w:rsid w:val="0089584B"/>
    <w:rsid w:val="00896B95"/>
    <w:rsid w:val="0089798D"/>
    <w:rsid w:val="008A09B1"/>
    <w:rsid w:val="008A2033"/>
    <w:rsid w:val="008A29C2"/>
    <w:rsid w:val="008A52B1"/>
    <w:rsid w:val="008A6FA8"/>
    <w:rsid w:val="008A771A"/>
    <w:rsid w:val="008B0761"/>
    <w:rsid w:val="008B15E6"/>
    <w:rsid w:val="008B2B0A"/>
    <w:rsid w:val="008B2B37"/>
    <w:rsid w:val="008B499D"/>
    <w:rsid w:val="008B5D0F"/>
    <w:rsid w:val="008C43DE"/>
    <w:rsid w:val="008C4F54"/>
    <w:rsid w:val="008C5E3E"/>
    <w:rsid w:val="008C65C4"/>
    <w:rsid w:val="008C68E5"/>
    <w:rsid w:val="008C7865"/>
    <w:rsid w:val="008C7871"/>
    <w:rsid w:val="008D122F"/>
    <w:rsid w:val="008D12BA"/>
    <w:rsid w:val="008D181B"/>
    <w:rsid w:val="008D1C66"/>
    <w:rsid w:val="008D1DBE"/>
    <w:rsid w:val="008D35B9"/>
    <w:rsid w:val="008D4BC4"/>
    <w:rsid w:val="008D5799"/>
    <w:rsid w:val="008D60FB"/>
    <w:rsid w:val="008E1CDE"/>
    <w:rsid w:val="008E2E3E"/>
    <w:rsid w:val="008F0C50"/>
    <w:rsid w:val="008F21F7"/>
    <w:rsid w:val="008F3E0F"/>
    <w:rsid w:val="008F636F"/>
    <w:rsid w:val="008F644E"/>
    <w:rsid w:val="008F6B85"/>
    <w:rsid w:val="008F6FDC"/>
    <w:rsid w:val="009016DF"/>
    <w:rsid w:val="00901971"/>
    <w:rsid w:val="00901A19"/>
    <w:rsid w:val="00901B9B"/>
    <w:rsid w:val="00904A4A"/>
    <w:rsid w:val="009057D5"/>
    <w:rsid w:val="00905E4A"/>
    <w:rsid w:val="0091040A"/>
    <w:rsid w:val="00910D20"/>
    <w:rsid w:val="009114D6"/>
    <w:rsid w:val="009137DE"/>
    <w:rsid w:val="009153A9"/>
    <w:rsid w:val="00916EB9"/>
    <w:rsid w:val="009203D9"/>
    <w:rsid w:val="00920B3D"/>
    <w:rsid w:val="0092139C"/>
    <w:rsid w:val="009230A8"/>
    <w:rsid w:val="00923471"/>
    <w:rsid w:val="00923AD4"/>
    <w:rsid w:val="00925A61"/>
    <w:rsid w:val="009262C6"/>
    <w:rsid w:val="00926747"/>
    <w:rsid w:val="009270A1"/>
    <w:rsid w:val="009304DD"/>
    <w:rsid w:val="00930D56"/>
    <w:rsid w:val="00935E0F"/>
    <w:rsid w:val="009364D7"/>
    <w:rsid w:val="00936936"/>
    <w:rsid w:val="00936FA1"/>
    <w:rsid w:val="00941BE8"/>
    <w:rsid w:val="00943BFC"/>
    <w:rsid w:val="00944409"/>
    <w:rsid w:val="009447B5"/>
    <w:rsid w:val="00945159"/>
    <w:rsid w:val="0094770F"/>
    <w:rsid w:val="00950C5E"/>
    <w:rsid w:val="0095176A"/>
    <w:rsid w:val="009524D6"/>
    <w:rsid w:val="00952B5C"/>
    <w:rsid w:val="00952F2D"/>
    <w:rsid w:val="00953AFE"/>
    <w:rsid w:val="00954629"/>
    <w:rsid w:val="009562FA"/>
    <w:rsid w:val="00956393"/>
    <w:rsid w:val="00957382"/>
    <w:rsid w:val="00957651"/>
    <w:rsid w:val="00957DF1"/>
    <w:rsid w:val="00960410"/>
    <w:rsid w:val="00961157"/>
    <w:rsid w:val="00961465"/>
    <w:rsid w:val="00961876"/>
    <w:rsid w:val="00961E6A"/>
    <w:rsid w:val="00962896"/>
    <w:rsid w:val="00962FB7"/>
    <w:rsid w:val="00963DBD"/>
    <w:rsid w:val="00964191"/>
    <w:rsid w:val="009649B4"/>
    <w:rsid w:val="009653E2"/>
    <w:rsid w:val="00965EB7"/>
    <w:rsid w:val="00970609"/>
    <w:rsid w:val="00970B47"/>
    <w:rsid w:val="00970D13"/>
    <w:rsid w:val="009714A5"/>
    <w:rsid w:val="00972D90"/>
    <w:rsid w:val="00973C19"/>
    <w:rsid w:val="00975AF0"/>
    <w:rsid w:val="00976CD1"/>
    <w:rsid w:val="00980583"/>
    <w:rsid w:val="00981AE7"/>
    <w:rsid w:val="00983C37"/>
    <w:rsid w:val="0098498F"/>
    <w:rsid w:val="00985AB6"/>
    <w:rsid w:val="00987613"/>
    <w:rsid w:val="009905C8"/>
    <w:rsid w:val="00990C71"/>
    <w:rsid w:val="0099175E"/>
    <w:rsid w:val="009920D9"/>
    <w:rsid w:val="00992732"/>
    <w:rsid w:val="009951B5"/>
    <w:rsid w:val="00995363"/>
    <w:rsid w:val="00995EF3"/>
    <w:rsid w:val="00996483"/>
    <w:rsid w:val="0099688C"/>
    <w:rsid w:val="00996E82"/>
    <w:rsid w:val="009A0814"/>
    <w:rsid w:val="009A09AE"/>
    <w:rsid w:val="009A1889"/>
    <w:rsid w:val="009A1A5B"/>
    <w:rsid w:val="009A1AC4"/>
    <w:rsid w:val="009A1EA7"/>
    <w:rsid w:val="009A38DC"/>
    <w:rsid w:val="009A461F"/>
    <w:rsid w:val="009A5AFB"/>
    <w:rsid w:val="009A5F5E"/>
    <w:rsid w:val="009A754D"/>
    <w:rsid w:val="009B0B39"/>
    <w:rsid w:val="009B0D15"/>
    <w:rsid w:val="009B0FFE"/>
    <w:rsid w:val="009B1062"/>
    <w:rsid w:val="009B31AF"/>
    <w:rsid w:val="009B3AAF"/>
    <w:rsid w:val="009B3FB2"/>
    <w:rsid w:val="009B49C1"/>
    <w:rsid w:val="009B6B37"/>
    <w:rsid w:val="009C06D5"/>
    <w:rsid w:val="009C28CA"/>
    <w:rsid w:val="009C5354"/>
    <w:rsid w:val="009D13C4"/>
    <w:rsid w:val="009D20C9"/>
    <w:rsid w:val="009D3E42"/>
    <w:rsid w:val="009D519B"/>
    <w:rsid w:val="009D7461"/>
    <w:rsid w:val="009D7646"/>
    <w:rsid w:val="009E179D"/>
    <w:rsid w:val="009E1BCA"/>
    <w:rsid w:val="009E75D3"/>
    <w:rsid w:val="009F00F0"/>
    <w:rsid w:val="009F1716"/>
    <w:rsid w:val="009F1D90"/>
    <w:rsid w:val="009F42C3"/>
    <w:rsid w:val="009F4722"/>
    <w:rsid w:val="009F618E"/>
    <w:rsid w:val="009F70AA"/>
    <w:rsid w:val="009F7C8A"/>
    <w:rsid w:val="00A005F7"/>
    <w:rsid w:val="00A01B34"/>
    <w:rsid w:val="00A01D79"/>
    <w:rsid w:val="00A047F3"/>
    <w:rsid w:val="00A061A4"/>
    <w:rsid w:val="00A1106D"/>
    <w:rsid w:val="00A119BF"/>
    <w:rsid w:val="00A11AA8"/>
    <w:rsid w:val="00A11E86"/>
    <w:rsid w:val="00A22670"/>
    <w:rsid w:val="00A227AE"/>
    <w:rsid w:val="00A23805"/>
    <w:rsid w:val="00A23D9E"/>
    <w:rsid w:val="00A30CD2"/>
    <w:rsid w:val="00A34208"/>
    <w:rsid w:val="00A34516"/>
    <w:rsid w:val="00A34E26"/>
    <w:rsid w:val="00A36094"/>
    <w:rsid w:val="00A363EB"/>
    <w:rsid w:val="00A40361"/>
    <w:rsid w:val="00A4065F"/>
    <w:rsid w:val="00A42184"/>
    <w:rsid w:val="00A4221D"/>
    <w:rsid w:val="00A45525"/>
    <w:rsid w:val="00A45DFA"/>
    <w:rsid w:val="00A45F2C"/>
    <w:rsid w:val="00A47BC3"/>
    <w:rsid w:val="00A50543"/>
    <w:rsid w:val="00A505C0"/>
    <w:rsid w:val="00A5154B"/>
    <w:rsid w:val="00A51FDF"/>
    <w:rsid w:val="00A52775"/>
    <w:rsid w:val="00A54DCF"/>
    <w:rsid w:val="00A56F61"/>
    <w:rsid w:val="00A61F7E"/>
    <w:rsid w:val="00A62C33"/>
    <w:rsid w:val="00A6311E"/>
    <w:rsid w:val="00A709BB"/>
    <w:rsid w:val="00A734DF"/>
    <w:rsid w:val="00A76F2A"/>
    <w:rsid w:val="00A77036"/>
    <w:rsid w:val="00A7792C"/>
    <w:rsid w:val="00A81074"/>
    <w:rsid w:val="00A82662"/>
    <w:rsid w:val="00A850E1"/>
    <w:rsid w:val="00A874BA"/>
    <w:rsid w:val="00A90D90"/>
    <w:rsid w:val="00A90DA5"/>
    <w:rsid w:val="00A913EE"/>
    <w:rsid w:val="00A920AF"/>
    <w:rsid w:val="00A9657E"/>
    <w:rsid w:val="00AA1D49"/>
    <w:rsid w:val="00AA5481"/>
    <w:rsid w:val="00AA7338"/>
    <w:rsid w:val="00AA7649"/>
    <w:rsid w:val="00AB0B56"/>
    <w:rsid w:val="00AB40F7"/>
    <w:rsid w:val="00AB5456"/>
    <w:rsid w:val="00AB583E"/>
    <w:rsid w:val="00AB6BDC"/>
    <w:rsid w:val="00AC10AB"/>
    <w:rsid w:val="00AC3173"/>
    <w:rsid w:val="00AC31F3"/>
    <w:rsid w:val="00AC3C17"/>
    <w:rsid w:val="00AC49E8"/>
    <w:rsid w:val="00AC57D4"/>
    <w:rsid w:val="00AD0A70"/>
    <w:rsid w:val="00AD2441"/>
    <w:rsid w:val="00AD398D"/>
    <w:rsid w:val="00AD5990"/>
    <w:rsid w:val="00AD6D45"/>
    <w:rsid w:val="00AD6F40"/>
    <w:rsid w:val="00AD7065"/>
    <w:rsid w:val="00AD7E3E"/>
    <w:rsid w:val="00AE019C"/>
    <w:rsid w:val="00AE1B35"/>
    <w:rsid w:val="00AE3AD3"/>
    <w:rsid w:val="00AE3DA0"/>
    <w:rsid w:val="00AE5328"/>
    <w:rsid w:val="00AE765C"/>
    <w:rsid w:val="00AF1650"/>
    <w:rsid w:val="00AF3925"/>
    <w:rsid w:val="00AF5F46"/>
    <w:rsid w:val="00AF6435"/>
    <w:rsid w:val="00AF776A"/>
    <w:rsid w:val="00AF780F"/>
    <w:rsid w:val="00B037CC"/>
    <w:rsid w:val="00B05831"/>
    <w:rsid w:val="00B06DA1"/>
    <w:rsid w:val="00B10CEC"/>
    <w:rsid w:val="00B11AC0"/>
    <w:rsid w:val="00B1222A"/>
    <w:rsid w:val="00B17148"/>
    <w:rsid w:val="00B209FD"/>
    <w:rsid w:val="00B22046"/>
    <w:rsid w:val="00B2211B"/>
    <w:rsid w:val="00B246B4"/>
    <w:rsid w:val="00B24772"/>
    <w:rsid w:val="00B25B7E"/>
    <w:rsid w:val="00B26F7A"/>
    <w:rsid w:val="00B30A26"/>
    <w:rsid w:val="00B32BF7"/>
    <w:rsid w:val="00B32FDA"/>
    <w:rsid w:val="00B34176"/>
    <w:rsid w:val="00B363D0"/>
    <w:rsid w:val="00B407E6"/>
    <w:rsid w:val="00B40A7B"/>
    <w:rsid w:val="00B42D01"/>
    <w:rsid w:val="00B431FA"/>
    <w:rsid w:val="00B44C71"/>
    <w:rsid w:val="00B453DD"/>
    <w:rsid w:val="00B456BE"/>
    <w:rsid w:val="00B5343A"/>
    <w:rsid w:val="00B56405"/>
    <w:rsid w:val="00B62E8E"/>
    <w:rsid w:val="00B632DF"/>
    <w:rsid w:val="00B63844"/>
    <w:rsid w:val="00B7315F"/>
    <w:rsid w:val="00B74031"/>
    <w:rsid w:val="00B75442"/>
    <w:rsid w:val="00B75A9C"/>
    <w:rsid w:val="00B7682A"/>
    <w:rsid w:val="00B80FD8"/>
    <w:rsid w:val="00B81600"/>
    <w:rsid w:val="00B83DCC"/>
    <w:rsid w:val="00B8636A"/>
    <w:rsid w:val="00B87422"/>
    <w:rsid w:val="00B87822"/>
    <w:rsid w:val="00B9178E"/>
    <w:rsid w:val="00B935E5"/>
    <w:rsid w:val="00B93758"/>
    <w:rsid w:val="00B94364"/>
    <w:rsid w:val="00B95194"/>
    <w:rsid w:val="00B96337"/>
    <w:rsid w:val="00B97B65"/>
    <w:rsid w:val="00BA2F57"/>
    <w:rsid w:val="00BA3F31"/>
    <w:rsid w:val="00BA6BAA"/>
    <w:rsid w:val="00BA74C3"/>
    <w:rsid w:val="00BB1DC4"/>
    <w:rsid w:val="00BB2088"/>
    <w:rsid w:val="00BB3599"/>
    <w:rsid w:val="00BB5DA8"/>
    <w:rsid w:val="00BB751F"/>
    <w:rsid w:val="00BC2B34"/>
    <w:rsid w:val="00BC31C0"/>
    <w:rsid w:val="00BC4761"/>
    <w:rsid w:val="00BC4904"/>
    <w:rsid w:val="00BC6F96"/>
    <w:rsid w:val="00BC7208"/>
    <w:rsid w:val="00BC7934"/>
    <w:rsid w:val="00BD1EE3"/>
    <w:rsid w:val="00BD215F"/>
    <w:rsid w:val="00BD34B8"/>
    <w:rsid w:val="00BD4926"/>
    <w:rsid w:val="00BD4E60"/>
    <w:rsid w:val="00BD5518"/>
    <w:rsid w:val="00BD664E"/>
    <w:rsid w:val="00BE17BD"/>
    <w:rsid w:val="00BE1C7B"/>
    <w:rsid w:val="00BE29DE"/>
    <w:rsid w:val="00BE3033"/>
    <w:rsid w:val="00BE4B45"/>
    <w:rsid w:val="00BE4FB8"/>
    <w:rsid w:val="00BE6ACD"/>
    <w:rsid w:val="00BF0D7A"/>
    <w:rsid w:val="00BF1450"/>
    <w:rsid w:val="00BF1C53"/>
    <w:rsid w:val="00BF341F"/>
    <w:rsid w:val="00BF3967"/>
    <w:rsid w:val="00BF3CFF"/>
    <w:rsid w:val="00BF49E1"/>
    <w:rsid w:val="00BF5413"/>
    <w:rsid w:val="00C00CD5"/>
    <w:rsid w:val="00C0149E"/>
    <w:rsid w:val="00C022BF"/>
    <w:rsid w:val="00C023F2"/>
    <w:rsid w:val="00C0293F"/>
    <w:rsid w:val="00C02A2C"/>
    <w:rsid w:val="00C0343F"/>
    <w:rsid w:val="00C03D14"/>
    <w:rsid w:val="00C047AA"/>
    <w:rsid w:val="00C04F4E"/>
    <w:rsid w:val="00C050E7"/>
    <w:rsid w:val="00C05643"/>
    <w:rsid w:val="00C060BB"/>
    <w:rsid w:val="00C0702C"/>
    <w:rsid w:val="00C07554"/>
    <w:rsid w:val="00C1039A"/>
    <w:rsid w:val="00C10931"/>
    <w:rsid w:val="00C11984"/>
    <w:rsid w:val="00C12342"/>
    <w:rsid w:val="00C16727"/>
    <w:rsid w:val="00C1684A"/>
    <w:rsid w:val="00C169D6"/>
    <w:rsid w:val="00C20EE8"/>
    <w:rsid w:val="00C21295"/>
    <w:rsid w:val="00C2185A"/>
    <w:rsid w:val="00C22A5E"/>
    <w:rsid w:val="00C22F6F"/>
    <w:rsid w:val="00C23BFF"/>
    <w:rsid w:val="00C24C74"/>
    <w:rsid w:val="00C26408"/>
    <w:rsid w:val="00C278FC"/>
    <w:rsid w:val="00C301B1"/>
    <w:rsid w:val="00C32A83"/>
    <w:rsid w:val="00C32B5F"/>
    <w:rsid w:val="00C32CBF"/>
    <w:rsid w:val="00C3501A"/>
    <w:rsid w:val="00C3518F"/>
    <w:rsid w:val="00C36CCE"/>
    <w:rsid w:val="00C37321"/>
    <w:rsid w:val="00C374F6"/>
    <w:rsid w:val="00C3790C"/>
    <w:rsid w:val="00C40AA6"/>
    <w:rsid w:val="00C410D0"/>
    <w:rsid w:val="00C43029"/>
    <w:rsid w:val="00C445E7"/>
    <w:rsid w:val="00C461BE"/>
    <w:rsid w:val="00C4684F"/>
    <w:rsid w:val="00C4741C"/>
    <w:rsid w:val="00C5160F"/>
    <w:rsid w:val="00C52D28"/>
    <w:rsid w:val="00C53CEA"/>
    <w:rsid w:val="00C54211"/>
    <w:rsid w:val="00C549B0"/>
    <w:rsid w:val="00C60CCC"/>
    <w:rsid w:val="00C62DD2"/>
    <w:rsid w:val="00C65279"/>
    <w:rsid w:val="00C72412"/>
    <w:rsid w:val="00C73E88"/>
    <w:rsid w:val="00C74A66"/>
    <w:rsid w:val="00C76A5A"/>
    <w:rsid w:val="00C76BD4"/>
    <w:rsid w:val="00C77741"/>
    <w:rsid w:val="00C80C0D"/>
    <w:rsid w:val="00C82461"/>
    <w:rsid w:val="00C82627"/>
    <w:rsid w:val="00C83075"/>
    <w:rsid w:val="00C835AB"/>
    <w:rsid w:val="00C85729"/>
    <w:rsid w:val="00C85A64"/>
    <w:rsid w:val="00C86227"/>
    <w:rsid w:val="00C86DEC"/>
    <w:rsid w:val="00C90710"/>
    <w:rsid w:val="00C908F6"/>
    <w:rsid w:val="00C912D9"/>
    <w:rsid w:val="00C9216D"/>
    <w:rsid w:val="00C92751"/>
    <w:rsid w:val="00C93D1F"/>
    <w:rsid w:val="00CA1657"/>
    <w:rsid w:val="00CA37A8"/>
    <w:rsid w:val="00CA491E"/>
    <w:rsid w:val="00CA4CFD"/>
    <w:rsid w:val="00CA6D10"/>
    <w:rsid w:val="00CA7488"/>
    <w:rsid w:val="00CB0628"/>
    <w:rsid w:val="00CB18DC"/>
    <w:rsid w:val="00CB290A"/>
    <w:rsid w:val="00CB2FAF"/>
    <w:rsid w:val="00CB3C2E"/>
    <w:rsid w:val="00CB45DE"/>
    <w:rsid w:val="00CB4675"/>
    <w:rsid w:val="00CB7310"/>
    <w:rsid w:val="00CC12B3"/>
    <w:rsid w:val="00CC2156"/>
    <w:rsid w:val="00CC3B54"/>
    <w:rsid w:val="00CC5FE4"/>
    <w:rsid w:val="00CC7792"/>
    <w:rsid w:val="00CD0BC2"/>
    <w:rsid w:val="00CD1EBD"/>
    <w:rsid w:val="00CD5590"/>
    <w:rsid w:val="00CD55C1"/>
    <w:rsid w:val="00CD7A0C"/>
    <w:rsid w:val="00CE15D4"/>
    <w:rsid w:val="00CE25A6"/>
    <w:rsid w:val="00CE7799"/>
    <w:rsid w:val="00CF17FC"/>
    <w:rsid w:val="00CF25EC"/>
    <w:rsid w:val="00CF4B50"/>
    <w:rsid w:val="00D03518"/>
    <w:rsid w:val="00D03864"/>
    <w:rsid w:val="00D048F2"/>
    <w:rsid w:val="00D05699"/>
    <w:rsid w:val="00D05975"/>
    <w:rsid w:val="00D0706C"/>
    <w:rsid w:val="00D07C84"/>
    <w:rsid w:val="00D14E59"/>
    <w:rsid w:val="00D15CB3"/>
    <w:rsid w:val="00D206BD"/>
    <w:rsid w:val="00D21754"/>
    <w:rsid w:val="00D22015"/>
    <w:rsid w:val="00D244DD"/>
    <w:rsid w:val="00D24BB8"/>
    <w:rsid w:val="00D24F86"/>
    <w:rsid w:val="00D25BA5"/>
    <w:rsid w:val="00D265E5"/>
    <w:rsid w:val="00D27A89"/>
    <w:rsid w:val="00D31985"/>
    <w:rsid w:val="00D31DCF"/>
    <w:rsid w:val="00D31EFD"/>
    <w:rsid w:val="00D32CDD"/>
    <w:rsid w:val="00D34892"/>
    <w:rsid w:val="00D3745E"/>
    <w:rsid w:val="00D401E8"/>
    <w:rsid w:val="00D4277B"/>
    <w:rsid w:val="00D42952"/>
    <w:rsid w:val="00D43519"/>
    <w:rsid w:val="00D43F12"/>
    <w:rsid w:val="00D44F74"/>
    <w:rsid w:val="00D46118"/>
    <w:rsid w:val="00D46684"/>
    <w:rsid w:val="00D46687"/>
    <w:rsid w:val="00D46D7F"/>
    <w:rsid w:val="00D47227"/>
    <w:rsid w:val="00D54423"/>
    <w:rsid w:val="00D56C67"/>
    <w:rsid w:val="00D56D65"/>
    <w:rsid w:val="00D615AB"/>
    <w:rsid w:val="00D625F0"/>
    <w:rsid w:val="00D63AFC"/>
    <w:rsid w:val="00D648E3"/>
    <w:rsid w:val="00D6498C"/>
    <w:rsid w:val="00D671A7"/>
    <w:rsid w:val="00D726CC"/>
    <w:rsid w:val="00D72A47"/>
    <w:rsid w:val="00D72CD2"/>
    <w:rsid w:val="00D73493"/>
    <w:rsid w:val="00D74D02"/>
    <w:rsid w:val="00D762A9"/>
    <w:rsid w:val="00D83BB5"/>
    <w:rsid w:val="00D8699C"/>
    <w:rsid w:val="00D86E6C"/>
    <w:rsid w:val="00D92973"/>
    <w:rsid w:val="00D970F4"/>
    <w:rsid w:val="00DA0506"/>
    <w:rsid w:val="00DA168F"/>
    <w:rsid w:val="00DA182B"/>
    <w:rsid w:val="00DA1965"/>
    <w:rsid w:val="00DA233D"/>
    <w:rsid w:val="00DA23CE"/>
    <w:rsid w:val="00DA438C"/>
    <w:rsid w:val="00DA624D"/>
    <w:rsid w:val="00DB055F"/>
    <w:rsid w:val="00DB0FD4"/>
    <w:rsid w:val="00DB3710"/>
    <w:rsid w:val="00DC07A1"/>
    <w:rsid w:val="00DC096F"/>
    <w:rsid w:val="00DC11A1"/>
    <w:rsid w:val="00DC385B"/>
    <w:rsid w:val="00DC4913"/>
    <w:rsid w:val="00DC58C9"/>
    <w:rsid w:val="00DD0633"/>
    <w:rsid w:val="00DD27DA"/>
    <w:rsid w:val="00DD3AC1"/>
    <w:rsid w:val="00DE04D0"/>
    <w:rsid w:val="00DE192F"/>
    <w:rsid w:val="00DE205C"/>
    <w:rsid w:val="00DE2DE7"/>
    <w:rsid w:val="00DE2E37"/>
    <w:rsid w:val="00DE3A84"/>
    <w:rsid w:val="00DE52CF"/>
    <w:rsid w:val="00DE685F"/>
    <w:rsid w:val="00DE6E0A"/>
    <w:rsid w:val="00DF0904"/>
    <w:rsid w:val="00DF29CE"/>
    <w:rsid w:val="00DF6152"/>
    <w:rsid w:val="00DF7136"/>
    <w:rsid w:val="00DF7734"/>
    <w:rsid w:val="00E00C80"/>
    <w:rsid w:val="00E0257D"/>
    <w:rsid w:val="00E06479"/>
    <w:rsid w:val="00E07F2B"/>
    <w:rsid w:val="00E10049"/>
    <w:rsid w:val="00E111C0"/>
    <w:rsid w:val="00E1126A"/>
    <w:rsid w:val="00E1242D"/>
    <w:rsid w:val="00E143ED"/>
    <w:rsid w:val="00E15D1A"/>
    <w:rsid w:val="00E16039"/>
    <w:rsid w:val="00E173E0"/>
    <w:rsid w:val="00E17942"/>
    <w:rsid w:val="00E21394"/>
    <w:rsid w:val="00E22B0F"/>
    <w:rsid w:val="00E22B35"/>
    <w:rsid w:val="00E2349F"/>
    <w:rsid w:val="00E24119"/>
    <w:rsid w:val="00E25105"/>
    <w:rsid w:val="00E25357"/>
    <w:rsid w:val="00E26113"/>
    <w:rsid w:val="00E2669C"/>
    <w:rsid w:val="00E31E8E"/>
    <w:rsid w:val="00E33CC6"/>
    <w:rsid w:val="00E34DF2"/>
    <w:rsid w:val="00E35972"/>
    <w:rsid w:val="00E3630D"/>
    <w:rsid w:val="00E373F1"/>
    <w:rsid w:val="00E40A97"/>
    <w:rsid w:val="00E417FE"/>
    <w:rsid w:val="00E42A38"/>
    <w:rsid w:val="00E43DDA"/>
    <w:rsid w:val="00E43F3B"/>
    <w:rsid w:val="00E44DD3"/>
    <w:rsid w:val="00E4593C"/>
    <w:rsid w:val="00E53E94"/>
    <w:rsid w:val="00E55043"/>
    <w:rsid w:val="00E56A65"/>
    <w:rsid w:val="00E5710F"/>
    <w:rsid w:val="00E60421"/>
    <w:rsid w:val="00E613F4"/>
    <w:rsid w:val="00E61A58"/>
    <w:rsid w:val="00E61E08"/>
    <w:rsid w:val="00E621DE"/>
    <w:rsid w:val="00E623A7"/>
    <w:rsid w:val="00E633EF"/>
    <w:rsid w:val="00E63865"/>
    <w:rsid w:val="00E6396E"/>
    <w:rsid w:val="00E6440B"/>
    <w:rsid w:val="00E666B0"/>
    <w:rsid w:val="00E66B83"/>
    <w:rsid w:val="00E66E70"/>
    <w:rsid w:val="00E7022C"/>
    <w:rsid w:val="00E70801"/>
    <w:rsid w:val="00E70C8D"/>
    <w:rsid w:val="00E71ABB"/>
    <w:rsid w:val="00E71FE2"/>
    <w:rsid w:val="00E737CE"/>
    <w:rsid w:val="00E757B9"/>
    <w:rsid w:val="00E76632"/>
    <w:rsid w:val="00E7745E"/>
    <w:rsid w:val="00E77D1F"/>
    <w:rsid w:val="00E77FF6"/>
    <w:rsid w:val="00E80740"/>
    <w:rsid w:val="00E80BAE"/>
    <w:rsid w:val="00E81302"/>
    <w:rsid w:val="00E81609"/>
    <w:rsid w:val="00E81688"/>
    <w:rsid w:val="00E82D69"/>
    <w:rsid w:val="00E83E41"/>
    <w:rsid w:val="00E840CF"/>
    <w:rsid w:val="00E919D4"/>
    <w:rsid w:val="00E92880"/>
    <w:rsid w:val="00E929B5"/>
    <w:rsid w:val="00E93AEC"/>
    <w:rsid w:val="00E95743"/>
    <w:rsid w:val="00E96690"/>
    <w:rsid w:val="00E96B84"/>
    <w:rsid w:val="00EA00A5"/>
    <w:rsid w:val="00EA3269"/>
    <w:rsid w:val="00EA7101"/>
    <w:rsid w:val="00EB0CC9"/>
    <w:rsid w:val="00EB0E57"/>
    <w:rsid w:val="00EB0FCE"/>
    <w:rsid w:val="00EB128F"/>
    <w:rsid w:val="00EB1363"/>
    <w:rsid w:val="00EB158D"/>
    <w:rsid w:val="00EB2096"/>
    <w:rsid w:val="00EB2419"/>
    <w:rsid w:val="00EB3ADA"/>
    <w:rsid w:val="00EB49D2"/>
    <w:rsid w:val="00EB5665"/>
    <w:rsid w:val="00EB730A"/>
    <w:rsid w:val="00EC14EE"/>
    <w:rsid w:val="00EC1681"/>
    <w:rsid w:val="00EC17E7"/>
    <w:rsid w:val="00EC223D"/>
    <w:rsid w:val="00EC3782"/>
    <w:rsid w:val="00EC3CE9"/>
    <w:rsid w:val="00EC4C9E"/>
    <w:rsid w:val="00ED049B"/>
    <w:rsid w:val="00ED0DCB"/>
    <w:rsid w:val="00ED16EB"/>
    <w:rsid w:val="00ED2F53"/>
    <w:rsid w:val="00ED34AE"/>
    <w:rsid w:val="00EE0AEF"/>
    <w:rsid w:val="00EE1342"/>
    <w:rsid w:val="00EE1DD2"/>
    <w:rsid w:val="00EE347A"/>
    <w:rsid w:val="00EE3FB0"/>
    <w:rsid w:val="00EE59A1"/>
    <w:rsid w:val="00EF0922"/>
    <w:rsid w:val="00EF258C"/>
    <w:rsid w:val="00EF4E47"/>
    <w:rsid w:val="00EF5684"/>
    <w:rsid w:val="00EF5F9E"/>
    <w:rsid w:val="00EF5FE7"/>
    <w:rsid w:val="00EF7C6C"/>
    <w:rsid w:val="00F00914"/>
    <w:rsid w:val="00F0187D"/>
    <w:rsid w:val="00F02356"/>
    <w:rsid w:val="00F0282E"/>
    <w:rsid w:val="00F03464"/>
    <w:rsid w:val="00F076E4"/>
    <w:rsid w:val="00F07DB2"/>
    <w:rsid w:val="00F11D0B"/>
    <w:rsid w:val="00F153DA"/>
    <w:rsid w:val="00F16846"/>
    <w:rsid w:val="00F21C76"/>
    <w:rsid w:val="00F22E43"/>
    <w:rsid w:val="00F23F1B"/>
    <w:rsid w:val="00F2604A"/>
    <w:rsid w:val="00F26BA7"/>
    <w:rsid w:val="00F273CC"/>
    <w:rsid w:val="00F32838"/>
    <w:rsid w:val="00F3333C"/>
    <w:rsid w:val="00F3396C"/>
    <w:rsid w:val="00F33E03"/>
    <w:rsid w:val="00F342AB"/>
    <w:rsid w:val="00F35330"/>
    <w:rsid w:val="00F367D6"/>
    <w:rsid w:val="00F36D2E"/>
    <w:rsid w:val="00F373D6"/>
    <w:rsid w:val="00F413C5"/>
    <w:rsid w:val="00F41677"/>
    <w:rsid w:val="00F423F1"/>
    <w:rsid w:val="00F501EC"/>
    <w:rsid w:val="00F52349"/>
    <w:rsid w:val="00F52F50"/>
    <w:rsid w:val="00F541E8"/>
    <w:rsid w:val="00F56502"/>
    <w:rsid w:val="00F5678F"/>
    <w:rsid w:val="00F578A4"/>
    <w:rsid w:val="00F57B2A"/>
    <w:rsid w:val="00F605DF"/>
    <w:rsid w:val="00F630C4"/>
    <w:rsid w:val="00F63A47"/>
    <w:rsid w:val="00F64795"/>
    <w:rsid w:val="00F66B45"/>
    <w:rsid w:val="00F66E57"/>
    <w:rsid w:val="00F72277"/>
    <w:rsid w:val="00F72936"/>
    <w:rsid w:val="00F73BFB"/>
    <w:rsid w:val="00F74924"/>
    <w:rsid w:val="00F74DE1"/>
    <w:rsid w:val="00F771A1"/>
    <w:rsid w:val="00F77E6F"/>
    <w:rsid w:val="00F77E86"/>
    <w:rsid w:val="00F8362A"/>
    <w:rsid w:val="00F84539"/>
    <w:rsid w:val="00F905C4"/>
    <w:rsid w:val="00F9315D"/>
    <w:rsid w:val="00F93F30"/>
    <w:rsid w:val="00FA0ED9"/>
    <w:rsid w:val="00FA251E"/>
    <w:rsid w:val="00FA2BEE"/>
    <w:rsid w:val="00FA6803"/>
    <w:rsid w:val="00FA6F19"/>
    <w:rsid w:val="00FB0A7E"/>
    <w:rsid w:val="00FB3340"/>
    <w:rsid w:val="00FB546A"/>
    <w:rsid w:val="00FB7C9C"/>
    <w:rsid w:val="00FC0678"/>
    <w:rsid w:val="00FC331F"/>
    <w:rsid w:val="00FC3384"/>
    <w:rsid w:val="00FC348E"/>
    <w:rsid w:val="00FC37AC"/>
    <w:rsid w:val="00FC4786"/>
    <w:rsid w:val="00FC53E0"/>
    <w:rsid w:val="00FC7A67"/>
    <w:rsid w:val="00FD36EE"/>
    <w:rsid w:val="00FD404F"/>
    <w:rsid w:val="00FD5922"/>
    <w:rsid w:val="00FD60B5"/>
    <w:rsid w:val="00FE049E"/>
    <w:rsid w:val="00FE11AA"/>
    <w:rsid w:val="00FE1752"/>
    <w:rsid w:val="00FE2595"/>
    <w:rsid w:val="00FE2AB4"/>
    <w:rsid w:val="00FE3556"/>
    <w:rsid w:val="00FE3B49"/>
    <w:rsid w:val="00FE3CE4"/>
    <w:rsid w:val="00FE6E4B"/>
    <w:rsid w:val="00FF0B01"/>
    <w:rsid w:val="00FF15EB"/>
    <w:rsid w:val="00FF3510"/>
    <w:rsid w:val="00FF38A2"/>
    <w:rsid w:val="00FF4FC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BC5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B01"/>
    <w:pPr>
      <w:spacing w:line="480" w:lineRule="auto"/>
    </w:pPr>
    <w:rPr>
      <w:rFonts w:ascii="Times New Roman" w:hAnsi="Times New Roman"/>
      <w:sz w:val="24"/>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84D42"/>
    <w:pPr>
      <w:ind w:left="720"/>
      <w:contextualSpacing/>
    </w:pPr>
  </w:style>
  <w:style w:type="paragraph" w:customStyle="1" w:styleId="EndNoteBibliographyTitle">
    <w:name w:val="EndNote Bibliography Title"/>
    <w:basedOn w:val="Normal"/>
    <w:link w:val="EndNoteBibliographyTitleCar"/>
    <w:uiPriority w:val="99"/>
    <w:rsid w:val="009A1A5B"/>
    <w:pPr>
      <w:jc w:val="center"/>
    </w:pPr>
    <w:rPr>
      <w:noProof/>
      <w:lang w:val="en-US"/>
    </w:rPr>
  </w:style>
  <w:style w:type="character" w:customStyle="1" w:styleId="EndNoteBibliographyTitleCar">
    <w:name w:val="EndNote Bibliography Title Car"/>
    <w:basedOn w:val="DefaultParagraphFont"/>
    <w:link w:val="EndNoteBibliographyTitle"/>
    <w:uiPriority w:val="99"/>
    <w:locked/>
    <w:rsid w:val="009A1A5B"/>
    <w:rPr>
      <w:rFonts w:ascii="Times New Roman" w:hAnsi="Times New Roman"/>
      <w:noProof/>
      <w:sz w:val="24"/>
      <w:lang w:val="en-US" w:eastAsia="en-US"/>
    </w:rPr>
  </w:style>
  <w:style w:type="paragraph" w:customStyle="1" w:styleId="EndNoteBibliography">
    <w:name w:val="EndNote Bibliography"/>
    <w:basedOn w:val="Normal"/>
    <w:link w:val="EndNoteBibliographyCar"/>
    <w:uiPriority w:val="99"/>
    <w:rsid w:val="009A1A5B"/>
    <w:rPr>
      <w:noProof/>
      <w:lang w:val="en-US"/>
    </w:rPr>
  </w:style>
  <w:style w:type="character" w:customStyle="1" w:styleId="EndNoteBibliographyCar">
    <w:name w:val="EndNote Bibliography Car"/>
    <w:basedOn w:val="DefaultParagraphFont"/>
    <w:link w:val="EndNoteBibliography"/>
    <w:uiPriority w:val="99"/>
    <w:locked/>
    <w:rsid w:val="009A1A5B"/>
    <w:rPr>
      <w:rFonts w:ascii="Times New Roman" w:hAnsi="Times New Roman"/>
      <w:noProof/>
      <w:sz w:val="24"/>
      <w:lang w:val="en-US" w:eastAsia="en-US"/>
    </w:rPr>
  </w:style>
  <w:style w:type="character" w:styleId="CommentReference">
    <w:name w:val="annotation reference"/>
    <w:basedOn w:val="DefaultParagraphFont"/>
    <w:uiPriority w:val="99"/>
    <w:semiHidden/>
    <w:rsid w:val="00142B74"/>
    <w:rPr>
      <w:rFonts w:cs="Times New Roman"/>
      <w:sz w:val="16"/>
      <w:szCs w:val="16"/>
    </w:rPr>
  </w:style>
  <w:style w:type="paragraph" w:styleId="CommentText">
    <w:name w:val="annotation text"/>
    <w:basedOn w:val="Normal"/>
    <w:link w:val="CommentTextChar"/>
    <w:uiPriority w:val="99"/>
    <w:semiHidden/>
    <w:rsid w:val="00142B74"/>
    <w:rPr>
      <w:sz w:val="20"/>
      <w:szCs w:val="20"/>
    </w:rPr>
  </w:style>
  <w:style w:type="character" w:customStyle="1" w:styleId="CommentTextChar">
    <w:name w:val="Comment Text Char"/>
    <w:basedOn w:val="DefaultParagraphFont"/>
    <w:link w:val="CommentText"/>
    <w:uiPriority w:val="99"/>
    <w:semiHidden/>
    <w:locked/>
    <w:rsid w:val="00142B74"/>
    <w:rPr>
      <w:rFonts w:ascii="Calibri" w:hAnsi="Calibri" w:cs="Times New Roman"/>
      <w:sz w:val="20"/>
      <w:szCs w:val="20"/>
    </w:rPr>
  </w:style>
  <w:style w:type="paragraph" w:styleId="BalloonText">
    <w:name w:val="Balloon Text"/>
    <w:basedOn w:val="Normal"/>
    <w:link w:val="BalloonTextChar"/>
    <w:uiPriority w:val="99"/>
    <w:semiHidden/>
    <w:rsid w:val="00142B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42B74"/>
    <w:rPr>
      <w:rFonts w:ascii="Segoe UI" w:hAnsi="Segoe UI" w:cs="Segoe UI"/>
      <w:sz w:val="18"/>
      <w:szCs w:val="18"/>
    </w:rPr>
  </w:style>
  <w:style w:type="paragraph" w:styleId="CommentSubject">
    <w:name w:val="annotation subject"/>
    <w:basedOn w:val="CommentText"/>
    <w:next w:val="CommentText"/>
    <w:link w:val="CommentSubjectChar"/>
    <w:uiPriority w:val="99"/>
    <w:semiHidden/>
    <w:rsid w:val="000D5E80"/>
    <w:pPr>
      <w:spacing w:line="240" w:lineRule="auto"/>
    </w:pPr>
    <w:rPr>
      <w:b/>
      <w:bCs/>
    </w:rPr>
  </w:style>
  <w:style w:type="character" w:customStyle="1" w:styleId="CommentSubjectChar">
    <w:name w:val="Comment Subject Char"/>
    <w:basedOn w:val="CommentTextChar"/>
    <w:link w:val="CommentSubject"/>
    <w:uiPriority w:val="99"/>
    <w:semiHidden/>
    <w:locked/>
    <w:rsid w:val="000D5E80"/>
    <w:rPr>
      <w:rFonts w:ascii="Calibri" w:hAnsi="Calibri" w:cs="Times New Roman"/>
      <w:b/>
      <w:bCs/>
      <w:sz w:val="20"/>
      <w:szCs w:val="20"/>
    </w:rPr>
  </w:style>
  <w:style w:type="character" w:styleId="Hyperlink">
    <w:name w:val="Hyperlink"/>
    <w:basedOn w:val="DefaultParagraphFont"/>
    <w:uiPriority w:val="99"/>
    <w:semiHidden/>
    <w:rsid w:val="00026746"/>
    <w:rPr>
      <w:rFonts w:cs="Times New Roman"/>
      <w:color w:val="0000FF"/>
      <w:u w:val="single"/>
    </w:rPr>
  </w:style>
  <w:style w:type="character" w:customStyle="1" w:styleId="apple-converted-space">
    <w:name w:val="apple-converted-space"/>
    <w:basedOn w:val="DefaultParagraphFont"/>
    <w:uiPriority w:val="99"/>
    <w:rsid w:val="00026746"/>
    <w:rPr>
      <w:rFonts w:cs="Times New Roman"/>
    </w:rPr>
  </w:style>
  <w:style w:type="paragraph" w:styleId="Revision">
    <w:name w:val="Revision"/>
    <w:hidden/>
    <w:uiPriority w:val="99"/>
    <w:semiHidden/>
    <w:rsid w:val="00D970F4"/>
    <w:rPr>
      <w:lang w:val="fr-FR" w:eastAsia="en-US"/>
    </w:rPr>
  </w:style>
  <w:style w:type="paragraph" w:styleId="Header">
    <w:name w:val="header"/>
    <w:basedOn w:val="Normal"/>
    <w:link w:val="HeaderChar"/>
    <w:uiPriority w:val="99"/>
    <w:rsid w:val="004059F0"/>
    <w:pPr>
      <w:tabs>
        <w:tab w:val="center" w:pos="4536"/>
        <w:tab w:val="right" w:pos="9072"/>
      </w:tabs>
      <w:spacing w:line="240" w:lineRule="auto"/>
    </w:pPr>
  </w:style>
  <w:style w:type="character" w:customStyle="1" w:styleId="HeaderChar">
    <w:name w:val="Header Char"/>
    <w:basedOn w:val="DefaultParagraphFont"/>
    <w:link w:val="Header"/>
    <w:uiPriority w:val="99"/>
    <w:locked/>
    <w:rsid w:val="004059F0"/>
    <w:rPr>
      <w:rFonts w:cs="Times New Roman"/>
      <w:lang w:val="fr-FR" w:eastAsia="en-US"/>
    </w:rPr>
  </w:style>
  <w:style w:type="paragraph" w:styleId="Footer">
    <w:name w:val="footer"/>
    <w:basedOn w:val="Normal"/>
    <w:link w:val="FooterChar"/>
    <w:uiPriority w:val="99"/>
    <w:rsid w:val="004059F0"/>
    <w:pPr>
      <w:tabs>
        <w:tab w:val="center" w:pos="4536"/>
        <w:tab w:val="right" w:pos="9072"/>
      </w:tabs>
      <w:spacing w:line="240" w:lineRule="auto"/>
    </w:pPr>
  </w:style>
  <w:style w:type="character" w:customStyle="1" w:styleId="FooterChar">
    <w:name w:val="Footer Char"/>
    <w:basedOn w:val="DefaultParagraphFont"/>
    <w:link w:val="Footer"/>
    <w:uiPriority w:val="99"/>
    <w:locked/>
    <w:rsid w:val="004059F0"/>
    <w:rPr>
      <w:rFonts w:cs="Times New Roman"/>
      <w:lang w:val="fr-FR" w:eastAsia="en-US"/>
    </w:rPr>
  </w:style>
  <w:style w:type="character" w:styleId="LineNumber">
    <w:name w:val="line number"/>
    <w:basedOn w:val="DefaultParagraphFont"/>
    <w:uiPriority w:val="99"/>
    <w:semiHidden/>
    <w:unhideWhenUsed/>
    <w:rsid w:val="00FF0B01"/>
  </w:style>
  <w:style w:type="character" w:styleId="Strong">
    <w:name w:val="Strong"/>
    <w:basedOn w:val="DefaultParagraphFont"/>
    <w:qFormat/>
    <w:locked/>
    <w:rsid w:val="001A4D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B01"/>
    <w:pPr>
      <w:spacing w:line="480" w:lineRule="auto"/>
    </w:pPr>
    <w:rPr>
      <w:rFonts w:ascii="Times New Roman" w:hAnsi="Times New Roman"/>
      <w:sz w:val="24"/>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84D42"/>
    <w:pPr>
      <w:ind w:left="720"/>
      <w:contextualSpacing/>
    </w:pPr>
  </w:style>
  <w:style w:type="paragraph" w:customStyle="1" w:styleId="EndNoteBibliographyTitle">
    <w:name w:val="EndNote Bibliography Title"/>
    <w:basedOn w:val="Normal"/>
    <w:link w:val="EndNoteBibliographyTitleCar"/>
    <w:uiPriority w:val="99"/>
    <w:rsid w:val="009A1A5B"/>
    <w:pPr>
      <w:jc w:val="center"/>
    </w:pPr>
    <w:rPr>
      <w:noProof/>
      <w:lang w:val="en-US"/>
    </w:rPr>
  </w:style>
  <w:style w:type="character" w:customStyle="1" w:styleId="EndNoteBibliographyTitleCar">
    <w:name w:val="EndNote Bibliography Title Car"/>
    <w:basedOn w:val="DefaultParagraphFont"/>
    <w:link w:val="EndNoteBibliographyTitle"/>
    <w:uiPriority w:val="99"/>
    <w:locked/>
    <w:rsid w:val="009A1A5B"/>
    <w:rPr>
      <w:rFonts w:ascii="Times New Roman" w:hAnsi="Times New Roman"/>
      <w:noProof/>
      <w:sz w:val="24"/>
      <w:lang w:val="en-US" w:eastAsia="en-US"/>
    </w:rPr>
  </w:style>
  <w:style w:type="paragraph" w:customStyle="1" w:styleId="EndNoteBibliography">
    <w:name w:val="EndNote Bibliography"/>
    <w:basedOn w:val="Normal"/>
    <w:link w:val="EndNoteBibliographyCar"/>
    <w:uiPriority w:val="99"/>
    <w:rsid w:val="009A1A5B"/>
    <w:rPr>
      <w:noProof/>
      <w:lang w:val="en-US"/>
    </w:rPr>
  </w:style>
  <w:style w:type="character" w:customStyle="1" w:styleId="EndNoteBibliographyCar">
    <w:name w:val="EndNote Bibliography Car"/>
    <w:basedOn w:val="DefaultParagraphFont"/>
    <w:link w:val="EndNoteBibliography"/>
    <w:uiPriority w:val="99"/>
    <w:locked/>
    <w:rsid w:val="009A1A5B"/>
    <w:rPr>
      <w:rFonts w:ascii="Times New Roman" w:hAnsi="Times New Roman"/>
      <w:noProof/>
      <w:sz w:val="24"/>
      <w:lang w:val="en-US" w:eastAsia="en-US"/>
    </w:rPr>
  </w:style>
  <w:style w:type="character" w:styleId="CommentReference">
    <w:name w:val="annotation reference"/>
    <w:basedOn w:val="DefaultParagraphFont"/>
    <w:uiPriority w:val="99"/>
    <w:semiHidden/>
    <w:rsid w:val="00142B74"/>
    <w:rPr>
      <w:rFonts w:cs="Times New Roman"/>
      <w:sz w:val="16"/>
      <w:szCs w:val="16"/>
    </w:rPr>
  </w:style>
  <w:style w:type="paragraph" w:styleId="CommentText">
    <w:name w:val="annotation text"/>
    <w:basedOn w:val="Normal"/>
    <w:link w:val="CommentTextChar"/>
    <w:uiPriority w:val="99"/>
    <w:semiHidden/>
    <w:rsid w:val="00142B74"/>
    <w:rPr>
      <w:sz w:val="20"/>
      <w:szCs w:val="20"/>
    </w:rPr>
  </w:style>
  <w:style w:type="character" w:customStyle="1" w:styleId="CommentTextChar">
    <w:name w:val="Comment Text Char"/>
    <w:basedOn w:val="DefaultParagraphFont"/>
    <w:link w:val="CommentText"/>
    <w:uiPriority w:val="99"/>
    <w:semiHidden/>
    <w:locked/>
    <w:rsid w:val="00142B74"/>
    <w:rPr>
      <w:rFonts w:ascii="Calibri" w:hAnsi="Calibri" w:cs="Times New Roman"/>
      <w:sz w:val="20"/>
      <w:szCs w:val="20"/>
    </w:rPr>
  </w:style>
  <w:style w:type="paragraph" w:styleId="BalloonText">
    <w:name w:val="Balloon Text"/>
    <w:basedOn w:val="Normal"/>
    <w:link w:val="BalloonTextChar"/>
    <w:uiPriority w:val="99"/>
    <w:semiHidden/>
    <w:rsid w:val="00142B7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42B74"/>
    <w:rPr>
      <w:rFonts w:ascii="Segoe UI" w:hAnsi="Segoe UI" w:cs="Segoe UI"/>
      <w:sz w:val="18"/>
      <w:szCs w:val="18"/>
    </w:rPr>
  </w:style>
  <w:style w:type="paragraph" w:styleId="CommentSubject">
    <w:name w:val="annotation subject"/>
    <w:basedOn w:val="CommentText"/>
    <w:next w:val="CommentText"/>
    <w:link w:val="CommentSubjectChar"/>
    <w:uiPriority w:val="99"/>
    <w:semiHidden/>
    <w:rsid w:val="000D5E80"/>
    <w:pPr>
      <w:spacing w:line="240" w:lineRule="auto"/>
    </w:pPr>
    <w:rPr>
      <w:b/>
      <w:bCs/>
    </w:rPr>
  </w:style>
  <w:style w:type="character" w:customStyle="1" w:styleId="CommentSubjectChar">
    <w:name w:val="Comment Subject Char"/>
    <w:basedOn w:val="CommentTextChar"/>
    <w:link w:val="CommentSubject"/>
    <w:uiPriority w:val="99"/>
    <w:semiHidden/>
    <w:locked/>
    <w:rsid w:val="000D5E80"/>
    <w:rPr>
      <w:rFonts w:ascii="Calibri" w:hAnsi="Calibri" w:cs="Times New Roman"/>
      <w:b/>
      <w:bCs/>
      <w:sz w:val="20"/>
      <w:szCs w:val="20"/>
    </w:rPr>
  </w:style>
  <w:style w:type="character" w:styleId="Hyperlink">
    <w:name w:val="Hyperlink"/>
    <w:basedOn w:val="DefaultParagraphFont"/>
    <w:uiPriority w:val="99"/>
    <w:semiHidden/>
    <w:rsid w:val="00026746"/>
    <w:rPr>
      <w:rFonts w:cs="Times New Roman"/>
      <w:color w:val="0000FF"/>
      <w:u w:val="single"/>
    </w:rPr>
  </w:style>
  <w:style w:type="character" w:customStyle="1" w:styleId="apple-converted-space">
    <w:name w:val="apple-converted-space"/>
    <w:basedOn w:val="DefaultParagraphFont"/>
    <w:uiPriority w:val="99"/>
    <w:rsid w:val="00026746"/>
    <w:rPr>
      <w:rFonts w:cs="Times New Roman"/>
    </w:rPr>
  </w:style>
  <w:style w:type="paragraph" w:styleId="Revision">
    <w:name w:val="Revision"/>
    <w:hidden/>
    <w:uiPriority w:val="99"/>
    <w:semiHidden/>
    <w:rsid w:val="00D970F4"/>
    <w:rPr>
      <w:lang w:val="fr-FR" w:eastAsia="en-US"/>
    </w:rPr>
  </w:style>
  <w:style w:type="paragraph" w:styleId="Header">
    <w:name w:val="header"/>
    <w:basedOn w:val="Normal"/>
    <w:link w:val="HeaderChar"/>
    <w:uiPriority w:val="99"/>
    <w:rsid w:val="004059F0"/>
    <w:pPr>
      <w:tabs>
        <w:tab w:val="center" w:pos="4536"/>
        <w:tab w:val="right" w:pos="9072"/>
      </w:tabs>
      <w:spacing w:line="240" w:lineRule="auto"/>
    </w:pPr>
  </w:style>
  <w:style w:type="character" w:customStyle="1" w:styleId="HeaderChar">
    <w:name w:val="Header Char"/>
    <w:basedOn w:val="DefaultParagraphFont"/>
    <w:link w:val="Header"/>
    <w:uiPriority w:val="99"/>
    <w:locked/>
    <w:rsid w:val="004059F0"/>
    <w:rPr>
      <w:rFonts w:cs="Times New Roman"/>
      <w:lang w:val="fr-FR" w:eastAsia="en-US"/>
    </w:rPr>
  </w:style>
  <w:style w:type="paragraph" w:styleId="Footer">
    <w:name w:val="footer"/>
    <w:basedOn w:val="Normal"/>
    <w:link w:val="FooterChar"/>
    <w:uiPriority w:val="99"/>
    <w:rsid w:val="004059F0"/>
    <w:pPr>
      <w:tabs>
        <w:tab w:val="center" w:pos="4536"/>
        <w:tab w:val="right" w:pos="9072"/>
      </w:tabs>
      <w:spacing w:line="240" w:lineRule="auto"/>
    </w:pPr>
  </w:style>
  <w:style w:type="character" w:customStyle="1" w:styleId="FooterChar">
    <w:name w:val="Footer Char"/>
    <w:basedOn w:val="DefaultParagraphFont"/>
    <w:link w:val="Footer"/>
    <w:uiPriority w:val="99"/>
    <w:locked/>
    <w:rsid w:val="004059F0"/>
    <w:rPr>
      <w:rFonts w:cs="Times New Roman"/>
      <w:lang w:val="fr-FR" w:eastAsia="en-US"/>
    </w:rPr>
  </w:style>
  <w:style w:type="character" w:styleId="LineNumber">
    <w:name w:val="line number"/>
    <w:basedOn w:val="DefaultParagraphFont"/>
    <w:uiPriority w:val="99"/>
    <w:semiHidden/>
    <w:unhideWhenUsed/>
    <w:rsid w:val="00FF0B01"/>
  </w:style>
  <w:style w:type="character" w:styleId="Strong">
    <w:name w:val="Strong"/>
    <w:basedOn w:val="DefaultParagraphFont"/>
    <w:qFormat/>
    <w:locked/>
    <w:rsid w:val="001A4D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7324">
      <w:bodyDiv w:val="1"/>
      <w:marLeft w:val="0"/>
      <w:marRight w:val="0"/>
      <w:marTop w:val="0"/>
      <w:marBottom w:val="0"/>
      <w:divBdr>
        <w:top w:val="none" w:sz="0" w:space="0" w:color="auto"/>
        <w:left w:val="none" w:sz="0" w:space="0" w:color="auto"/>
        <w:bottom w:val="none" w:sz="0" w:space="0" w:color="auto"/>
        <w:right w:val="none" w:sz="0" w:space="0" w:color="auto"/>
      </w:divBdr>
    </w:div>
    <w:div w:id="1090391890">
      <w:bodyDiv w:val="1"/>
      <w:marLeft w:val="0"/>
      <w:marRight w:val="0"/>
      <w:marTop w:val="0"/>
      <w:marBottom w:val="0"/>
      <w:divBdr>
        <w:top w:val="none" w:sz="0" w:space="0" w:color="auto"/>
        <w:left w:val="none" w:sz="0" w:space="0" w:color="auto"/>
        <w:bottom w:val="none" w:sz="0" w:space="0" w:color="auto"/>
        <w:right w:val="none" w:sz="0" w:space="0" w:color="auto"/>
      </w:divBdr>
    </w:div>
    <w:div w:id="1259219264">
      <w:marLeft w:val="0"/>
      <w:marRight w:val="0"/>
      <w:marTop w:val="0"/>
      <w:marBottom w:val="0"/>
      <w:divBdr>
        <w:top w:val="none" w:sz="0" w:space="0" w:color="auto"/>
        <w:left w:val="none" w:sz="0" w:space="0" w:color="auto"/>
        <w:bottom w:val="none" w:sz="0" w:space="0" w:color="auto"/>
        <w:right w:val="none" w:sz="0" w:space="0" w:color="auto"/>
      </w:divBdr>
    </w:div>
    <w:div w:id="1259219265">
      <w:marLeft w:val="0"/>
      <w:marRight w:val="0"/>
      <w:marTop w:val="0"/>
      <w:marBottom w:val="0"/>
      <w:divBdr>
        <w:top w:val="none" w:sz="0" w:space="0" w:color="auto"/>
        <w:left w:val="none" w:sz="0" w:space="0" w:color="auto"/>
        <w:bottom w:val="none" w:sz="0" w:space="0" w:color="auto"/>
        <w:right w:val="none" w:sz="0" w:space="0" w:color="auto"/>
      </w:divBdr>
    </w:div>
    <w:div w:id="1259219266">
      <w:marLeft w:val="0"/>
      <w:marRight w:val="0"/>
      <w:marTop w:val="0"/>
      <w:marBottom w:val="0"/>
      <w:divBdr>
        <w:top w:val="none" w:sz="0" w:space="0" w:color="auto"/>
        <w:left w:val="none" w:sz="0" w:space="0" w:color="auto"/>
        <w:bottom w:val="none" w:sz="0" w:space="0" w:color="auto"/>
        <w:right w:val="none" w:sz="0" w:space="0" w:color="auto"/>
      </w:divBdr>
    </w:div>
    <w:div w:id="1259219267">
      <w:marLeft w:val="0"/>
      <w:marRight w:val="0"/>
      <w:marTop w:val="0"/>
      <w:marBottom w:val="0"/>
      <w:divBdr>
        <w:top w:val="none" w:sz="0" w:space="0" w:color="auto"/>
        <w:left w:val="none" w:sz="0" w:space="0" w:color="auto"/>
        <w:bottom w:val="none" w:sz="0" w:space="0" w:color="auto"/>
        <w:right w:val="none" w:sz="0" w:space="0" w:color="auto"/>
      </w:divBdr>
    </w:div>
    <w:div w:id="1259219273">
      <w:marLeft w:val="0"/>
      <w:marRight w:val="0"/>
      <w:marTop w:val="0"/>
      <w:marBottom w:val="0"/>
      <w:divBdr>
        <w:top w:val="none" w:sz="0" w:space="0" w:color="auto"/>
        <w:left w:val="none" w:sz="0" w:space="0" w:color="auto"/>
        <w:bottom w:val="none" w:sz="0" w:space="0" w:color="auto"/>
        <w:right w:val="none" w:sz="0" w:space="0" w:color="auto"/>
      </w:divBdr>
    </w:div>
    <w:div w:id="1259219279">
      <w:marLeft w:val="0"/>
      <w:marRight w:val="0"/>
      <w:marTop w:val="0"/>
      <w:marBottom w:val="0"/>
      <w:divBdr>
        <w:top w:val="none" w:sz="0" w:space="0" w:color="auto"/>
        <w:left w:val="none" w:sz="0" w:space="0" w:color="auto"/>
        <w:bottom w:val="none" w:sz="0" w:space="0" w:color="auto"/>
        <w:right w:val="none" w:sz="0" w:space="0" w:color="auto"/>
      </w:divBdr>
      <w:divsChild>
        <w:div w:id="1259219268">
          <w:marLeft w:val="1080"/>
          <w:marRight w:val="0"/>
          <w:marTop w:val="100"/>
          <w:marBottom w:val="0"/>
          <w:divBdr>
            <w:top w:val="none" w:sz="0" w:space="0" w:color="auto"/>
            <w:left w:val="none" w:sz="0" w:space="0" w:color="auto"/>
            <w:bottom w:val="none" w:sz="0" w:space="0" w:color="auto"/>
            <w:right w:val="none" w:sz="0" w:space="0" w:color="auto"/>
          </w:divBdr>
        </w:div>
        <w:div w:id="1259219269">
          <w:marLeft w:val="1800"/>
          <w:marRight w:val="0"/>
          <w:marTop w:val="100"/>
          <w:marBottom w:val="0"/>
          <w:divBdr>
            <w:top w:val="none" w:sz="0" w:space="0" w:color="auto"/>
            <w:left w:val="none" w:sz="0" w:space="0" w:color="auto"/>
            <w:bottom w:val="none" w:sz="0" w:space="0" w:color="auto"/>
            <w:right w:val="none" w:sz="0" w:space="0" w:color="auto"/>
          </w:divBdr>
        </w:div>
        <w:div w:id="1259219270">
          <w:marLeft w:val="1800"/>
          <w:marRight w:val="0"/>
          <w:marTop w:val="100"/>
          <w:marBottom w:val="0"/>
          <w:divBdr>
            <w:top w:val="none" w:sz="0" w:space="0" w:color="auto"/>
            <w:left w:val="none" w:sz="0" w:space="0" w:color="auto"/>
            <w:bottom w:val="none" w:sz="0" w:space="0" w:color="auto"/>
            <w:right w:val="none" w:sz="0" w:space="0" w:color="auto"/>
          </w:divBdr>
        </w:div>
        <w:div w:id="1259219271">
          <w:marLeft w:val="360"/>
          <w:marRight w:val="0"/>
          <w:marTop w:val="200"/>
          <w:marBottom w:val="0"/>
          <w:divBdr>
            <w:top w:val="none" w:sz="0" w:space="0" w:color="auto"/>
            <w:left w:val="none" w:sz="0" w:space="0" w:color="auto"/>
            <w:bottom w:val="none" w:sz="0" w:space="0" w:color="auto"/>
            <w:right w:val="none" w:sz="0" w:space="0" w:color="auto"/>
          </w:divBdr>
        </w:div>
        <w:div w:id="1259219272">
          <w:marLeft w:val="1800"/>
          <w:marRight w:val="0"/>
          <w:marTop w:val="100"/>
          <w:marBottom w:val="0"/>
          <w:divBdr>
            <w:top w:val="none" w:sz="0" w:space="0" w:color="auto"/>
            <w:left w:val="none" w:sz="0" w:space="0" w:color="auto"/>
            <w:bottom w:val="none" w:sz="0" w:space="0" w:color="auto"/>
            <w:right w:val="none" w:sz="0" w:space="0" w:color="auto"/>
          </w:divBdr>
        </w:div>
        <w:div w:id="1259219274">
          <w:marLeft w:val="1800"/>
          <w:marRight w:val="0"/>
          <w:marTop w:val="100"/>
          <w:marBottom w:val="0"/>
          <w:divBdr>
            <w:top w:val="none" w:sz="0" w:space="0" w:color="auto"/>
            <w:left w:val="none" w:sz="0" w:space="0" w:color="auto"/>
            <w:bottom w:val="none" w:sz="0" w:space="0" w:color="auto"/>
            <w:right w:val="none" w:sz="0" w:space="0" w:color="auto"/>
          </w:divBdr>
        </w:div>
        <w:div w:id="1259219275">
          <w:marLeft w:val="1800"/>
          <w:marRight w:val="0"/>
          <w:marTop w:val="100"/>
          <w:marBottom w:val="0"/>
          <w:divBdr>
            <w:top w:val="none" w:sz="0" w:space="0" w:color="auto"/>
            <w:left w:val="none" w:sz="0" w:space="0" w:color="auto"/>
            <w:bottom w:val="none" w:sz="0" w:space="0" w:color="auto"/>
            <w:right w:val="none" w:sz="0" w:space="0" w:color="auto"/>
          </w:divBdr>
        </w:div>
        <w:div w:id="1259219276">
          <w:marLeft w:val="1800"/>
          <w:marRight w:val="0"/>
          <w:marTop w:val="100"/>
          <w:marBottom w:val="0"/>
          <w:divBdr>
            <w:top w:val="none" w:sz="0" w:space="0" w:color="auto"/>
            <w:left w:val="none" w:sz="0" w:space="0" w:color="auto"/>
            <w:bottom w:val="none" w:sz="0" w:space="0" w:color="auto"/>
            <w:right w:val="none" w:sz="0" w:space="0" w:color="auto"/>
          </w:divBdr>
        </w:div>
        <w:div w:id="1259219277">
          <w:marLeft w:val="1080"/>
          <w:marRight w:val="0"/>
          <w:marTop w:val="100"/>
          <w:marBottom w:val="0"/>
          <w:divBdr>
            <w:top w:val="none" w:sz="0" w:space="0" w:color="auto"/>
            <w:left w:val="none" w:sz="0" w:space="0" w:color="auto"/>
            <w:bottom w:val="none" w:sz="0" w:space="0" w:color="auto"/>
            <w:right w:val="none" w:sz="0" w:space="0" w:color="auto"/>
          </w:divBdr>
        </w:div>
        <w:div w:id="1259219278">
          <w:marLeft w:val="1800"/>
          <w:marRight w:val="0"/>
          <w:marTop w:val="100"/>
          <w:marBottom w:val="0"/>
          <w:divBdr>
            <w:top w:val="none" w:sz="0" w:space="0" w:color="auto"/>
            <w:left w:val="none" w:sz="0" w:space="0" w:color="auto"/>
            <w:bottom w:val="none" w:sz="0" w:space="0" w:color="auto"/>
            <w:right w:val="none" w:sz="0" w:space="0" w:color="auto"/>
          </w:divBdr>
        </w:div>
        <w:div w:id="1259219280">
          <w:marLeft w:val="1080"/>
          <w:marRight w:val="0"/>
          <w:marTop w:val="100"/>
          <w:marBottom w:val="0"/>
          <w:divBdr>
            <w:top w:val="none" w:sz="0" w:space="0" w:color="auto"/>
            <w:left w:val="none" w:sz="0" w:space="0" w:color="auto"/>
            <w:bottom w:val="none" w:sz="0" w:space="0" w:color="auto"/>
            <w:right w:val="none" w:sz="0" w:space="0" w:color="auto"/>
          </w:divBdr>
        </w:div>
      </w:divsChild>
    </w:div>
    <w:div w:id="1259219281">
      <w:marLeft w:val="0"/>
      <w:marRight w:val="0"/>
      <w:marTop w:val="0"/>
      <w:marBottom w:val="0"/>
      <w:divBdr>
        <w:top w:val="none" w:sz="0" w:space="0" w:color="auto"/>
        <w:left w:val="none" w:sz="0" w:space="0" w:color="auto"/>
        <w:bottom w:val="none" w:sz="0" w:space="0" w:color="auto"/>
        <w:right w:val="none" w:sz="0" w:space="0" w:color="auto"/>
      </w:divBdr>
    </w:div>
    <w:div w:id="1405490515">
      <w:bodyDiv w:val="1"/>
      <w:marLeft w:val="0"/>
      <w:marRight w:val="0"/>
      <w:marTop w:val="0"/>
      <w:marBottom w:val="0"/>
      <w:divBdr>
        <w:top w:val="none" w:sz="0" w:space="0" w:color="auto"/>
        <w:left w:val="none" w:sz="0" w:space="0" w:color="auto"/>
        <w:bottom w:val="none" w:sz="0" w:space="0" w:color="auto"/>
        <w:right w:val="none" w:sz="0" w:space="0" w:color="auto"/>
      </w:divBdr>
    </w:div>
    <w:div w:id="17074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than_bernard@sics.a-star.edu.s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8318</Words>
  <Characters>66554</Characters>
  <Application>Microsoft Office Word</Application>
  <DocSecurity>4</DocSecurity>
  <Lines>554</Lines>
  <Paragraphs>149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Abstract</vt:lpstr>
      <vt:lpstr>Abstract</vt:lpstr>
    </vt:vector>
  </TitlesOfParts>
  <Company>SICS</Company>
  <LinksUpToDate>false</LinksUpToDate>
  <CharactersWithSpaces>74723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creator>Jonathan Bernard</dc:creator>
  <cp:lastModifiedBy>Karen Drake</cp:lastModifiedBy>
  <cp:revision>2</cp:revision>
  <dcterms:created xsi:type="dcterms:W3CDTF">2017-05-31T13:32:00Z</dcterms:created>
  <dcterms:modified xsi:type="dcterms:W3CDTF">2017-05-31T13:32:00Z</dcterms:modified>
</cp:coreProperties>
</file>