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51" w:rsidRPr="00925948" w:rsidRDefault="00C1763F" w:rsidP="00925948">
      <w:pPr>
        <w:jc w:val="center"/>
        <w:rPr>
          <w:b/>
          <w:u w:val="single"/>
        </w:rPr>
      </w:pPr>
      <w:r w:rsidRPr="00925948">
        <w:rPr>
          <w:rFonts w:ascii="Times New Roman" w:hAnsi="Times New Roman" w:cs="Times New Roman"/>
          <w:b/>
          <w:sz w:val="24"/>
          <w:u w:val="single"/>
        </w:rPr>
        <w:t xml:space="preserve">Appendix C: </w:t>
      </w:r>
      <w:r w:rsidR="004475AA" w:rsidRPr="00925948">
        <w:rPr>
          <w:rFonts w:ascii="Times New Roman" w:hAnsi="Times New Roman" w:cs="Times New Roman"/>
          <w:b/>
          <w:sz w:val="24"/>
          <w:u w:val="single"/>
        </w:rPr>
        <w:t>Study characteristics and significant statistical outcomes</w:t>
      </w:r>
      <w:r w:rsidR="002D4BDF">
        <w:rPr>
          <w:b/>
          <w:u w:val="single"/>
        </w:rPr>
        <w:fldChar w:fldCharType="begin"/>
      </w:r>
      <w:r w:rsidR="00005E51" w:rsidRPr="00925948">
        <w:rPr>
          <w:b/>
          <w:u w:val="single"/>
        </w:rPr>
        <w:instrText xml:space="preserve"> LINK Excel.Sheet.12 "\\\\kclad.ds.kcl.ac.uk\\anywhere\\UserData\\PSStore01\\k1473519\\My Documents\\Systematic review\\Data extraction 7.xlsx" "Studies table!R1C1:R19C9" \a \f 5 \h  \* MERGEFORMAT </w:instrText>
      </w:r>
      <w:r w:rsidR="002D4BDF">
        <w:rPr>
          <w:b/>
          <w:u w:val="single"/>
        </w:rPr>
        <w:fldChar w:fldCharType="separate"/>
      </w:r>
    </w:p>
    <w:tbl>
      <w:tblPr>
        <w:tblStyle w:val="TableGrid"/>
        <w:tblW w:w="15593" w:type="dxa"/>
        <w:tblInd w:w="-743" w:type="dxa"/>
        <w:tblLayout w:type="fixed"/>
        <w:tblLook w:val="04A0" w:firstRow="1" w:lastRow="0" w:firstColumn="1" w:lastColumn="0" w:noHBand="0" w:noVBand="1"/>
      </w:tblPr>
      <w:tblGrid>
        <w:gridCol w:w="1277"/>
        <w:gridCol w:w="1417"/>
        <w:gridCol w:w="1559"/>
        <w:gridCol w:w="993"/>
        <w:gridCol w:w="1119"/>
        <w:gridCol w:w="2566"/>
        <w:gridCol w:w="1418"/>
        <w:gridCol w:w="1134"/>
        <w:gridCol w:w="4110"/>
      </w:tblGrid>
      <w:tr w:rsidR="00005E51" w:rsidRPr="008F4AF0" w:rsidTr="00A56002">
        <w:trPr>
          <w:trHeight w:val="919"/>
        </w:trPr>
        <w:tc>
          <w:tcPr>
            <w:tcW w:w="1277" w:type="dxa"/>
            <w:shd w:val="clear" w:color="auto" w:fill="auto"/>
            <w:hideMark/>
          </w:tcPr>
          <w:p w:rsidR="00005E51"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Study</w:t>
            </w:r>
          </w:p>
        </w:tc>
        <w:tc>
          <w:tcPr>
            <w:tcW w:w="1417" w:type="dxa"/>
            <w:hideMark/>
          </w:tcPr>
          <w:p w:rsidR="00005E51"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Infection</w:t>
            </w:r>
          </w:p>
        </w:tc>
        <w:tc>
          <w:tcPr>
            <w:tcW w:w="1559" w:type="dxa"/>
            <w:hideMark/>
          </w:tcPr>
          <w:p w:rsidR="00005E51"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 xml:space="preserve">Participants </w:t>
            </w:r>
            <w:r w:rsidRPr="008F4AF0">
              <w:rPr>
                <w:rFonts w:ascii="Times New Roman" w:hAnsi="Times New Roman" w:cs="Times New Roman"/>
                <w:b/>
                <w:bCs/>
                <w:sz w:val="18"/>
                <w:szCs w:val="18"/>
              </w:rPr>
              <w:br/>
              <w:t>(N, % female, mean age, setting, country)</w:t>
            </w:r>
          </w:p>
        </w:tc>
        <w:tc>
          <w:tcPr>
            <w:tcW w:w="993" w:type="dxa"/>
            <w:hideMark/>
          </w:tcPr>
          <w:p w:rsidR="00005E51"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Follow up %</w:t>
            </w:r>
          </w:p>
        </w:tc>
        <w:tc>
          <w:tcPr>
            <w:tcW w:w="1119" w:type="dxa"/>
            <w:hideMark/>
          </w:tcPr>
          <w:p w:rsidR="00005E51"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 xml:space="preserve">Design and </w:t>
            </w:r>
            <w:r w:rsidRPr="008F4AF0">
              <w:rPr>
                <w:rFonts w:ascii="Times New Roman" w:hAnsi="Times New Roman" w:cs="Times New Roman"/>
                <w:b/>
                <w:bCs/>
                <w:sz w:val="18"/>
                <w:szCs w:val="18"/>
              </w:rPr>
              <w:br/>
              <w:t>Statistical method</w:t>
            </w:r>
          </w:p>
        </w:tc>
        <w:tc>
          <w:tcPr>
            <w:tcW w:w="2566" w:type="dxa"/>
            <w:hideMark/>
          </w:tcPr>
          <w:p w:rsidR="00005E51"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Analysed variables</w:t>
            </w:r>
            <w:r w:rsidRPr="008F4AF0">
              <w:rPr>
                <w:rFonts w:ascii="Times New Roman" w:hAnsi="Times New Roman" w:cs="Times New Roman"/>
                <w:b/>
                <w:bCs/>
                <w:sz w:val="18"/>
                <w:szCs w:val="18"/>
              </w:rPr>
              <w:br/>
            </w:r>
            <w:r w:rsidRPr="008F4AF0">
              <w:rPr>
                <w:rFonts w:ascii="Times New Roman" w:hAnsi="Times New Roman" w:cs="Times New Roman"/>
                <w:sz w:val="18"/>
                <w:szCs w:val="18"/>
              </w:rPr>
              <w:t>- prospective</w:t>
            </w:r>
            <w:r w:rsidRPr="008F4AF0">
              <w:rPr>
                <w:rFonts w:ascii="Times New Roman" w:hAnsi="Times New Roman" w:cs="Times New Roman"/>
                <w:sz w:val="18"/>
                <w:szCs w:val="18"/>
              </w:rPr>
              <w:br/>
              <w:t>- measured i</w:t>
            </w:r>
            <w:r w:rsidR="00A56002">
              <w:rPr>
                <w:rFonts w:ascii="Times New Roman" w:hAnsi="Times New Roman" w:cs="Times New Roman"/>
                <w:sz w:val="18"/>
                <w:szCs w:val="18"/>
              </w:rPr>
              <w:t>n relation to fatigue outcome</w:t>
            </w:r>
          </w:p>
        </w:tc>
        <w:tc>
          <w:tcPr>
            <w:tcW w:w="1418" w:type="dxa"/>
            <w:hideMark/>
          </w:tcPr>
          <w:p w:rsidR="00005E51"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 xml:space="preserve">Fatigue </w:t>
            </w:r>
            <w:r w:rsidR="0057180A" w:rsidRPr="008F4AF0">
              <w:rPr>
                <w:rFonts w:ascii="Times New Roman" w:hAnsi="Times New Roman" w:cs="Times New Roman"/>
                <w:b/>
                <w:bCs/>
                <w:sz w:val="18"/>
                <w:szCs w:val="18"/>
              </w:rPr>
              <w:t>outcome</w:t>
            </w:r>
            <w:r w:rsidRPr="008F4AF0">
              <w:rPr>
                <w:rFonts w:ascii="Times New Roman" w:hAnsi="Times New Roman" w:cs="Times New Roman"/>
                <w:b/>
                <w:bCs/>
                <w:sz w:val="18"/>
                <w:szCs w:val="18"/>
              </w:rPr>
              <w:br/>
              <w:t>- method</w:t>
            </w:r>
            <w:r w:rsidRPr="008F4AF0">
              <w:rPr>
                <w:rFonts w:ascii="Times New Roman" w:hAnsi="Times New Roman" w:cs="Times New Roman"/>
                <w:b/>
                <w:bCs/>
                <w:sz w:val="18"/>
                <w:szCs w:val="18"/>
              </w:rPr>
              <w:br/>
              <w:t>- measure</w:t>
            </w:r>
          </w:p>
        </w:tc>
        <w:tc>
          <w:tcPr>
            <w:tcW w:w="1134" w:type="dxa"/>
            <w:hideMark/>
          </w:tcPr>
          <w:p w:rsidR="00005E51"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Fatigue measurement time points</w:t>
            </w:r>
          </w:p>
        </w:tc>
        <w:tc>
          <w:tcPr>
            <w:tcW w:w="4110" w:type="dxa"/>
            <w:hideMark/>
          </w:tcPr>
          <w:p w:rsidR="005960B3" w:rsidRPr="008F4AF0" w:rsidRDefault="00005E51" w:rsidP="00AD0B4F">
            <w:pPr>
              <w:jc w:val="center"/>
              <w:rPr>
                <w:rFonts w:ascii="Times New Roman" w:hAnsi="Times New Roman" w:cs="Times New Roman"/>
                <w:b/>
                <w:bCs/>
                <w:sz w:val="18"/>
                <w:szCs w:val="18"/>
              </w:rPr>
            </w:pPr>
            <w:r w:rsidRPr="008F4AF0">
              <w:rPr>
                <w:rFonts w:ascii="Times New Roman" w:hAnsi="Times New Roman" w:cs="Times New Roman"/>
                <w:b/>
                <w:bCs/>
                <w:sz w:val="18"/>
                <w:szCs w:val="18"/>
              </w:rPr>
              <w:t>Significant statistical outcomes</w:t>
            </w:r>
          </w:p>
        </w:tc>
      </w:tr>
      <w:tr w:rsidR="00005E51" w:rsidRPr="008F4AF0" w:rsidTr="008179F5">
        <w:trPr>
          <w:trHeight w:val="4320"/>
        </w:trPr>
        <w:tc>
          <w:tcPr>
            <w:tcW w:w="1277" w:type="dxa"/>
            <w:shd w:val="clear" w:color="auto" w:fill="auto"/>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Candy et al. 2003</w:t>
            </w:r>
          </w:p>
        </w:tc>
        <w:tc>
          <w:tcPr>
            <w:tcW w:w="1417" w:type="dxa"/>
            <w:hideMark/>
          </w:tcPr>
          <w:p w:rsidR="00005E51" w:rsidRPr="008F4AF0" w:rsidRDefault="00C74BE6" w:rsidP="00C74BE6">
            <w:pPr>
              <w:rPr>
                <w:rFonts w:ascii="Times New Roman" w:hAnsi="Times New Roman" w:cs="Times New Roman"/>
                <w:sz w:val="18"/>
                <w:szCs w:val="18"/>
              </w:rPr>
            </w:pPr>
            <w:r w:rsidRPr="008F4AF0">
              <w:rPr>
                <w:rFonts w:ascii="Times New Roman" w:hAnsi="Times New Roman" w:cs="Times New Roman"/>
                <w:sz w:val="18"/>
                <w:szCs w:val="18"/>
              </w:rPr>
              <w:t>IM (positive</w:t>
            </w:r>
            <w:r w:rsidR="00005E51" w:rsidRPr="008F4AF0">
              <w:rPr>
                <w:rFonts w:ascii="Times New Roman" w:hAnsi="Times New Roman" w:cs="Times New Roman"/>
                <w:sz w:val="18"/>
                <w:szCs w:val="18"/>
              </w:rPr>
              <w:t xml:space="preserve"> IM serology)</w:t>
            </w:r>
          </w:p>
        </w:tc>
        <w:tc>
          <w:tcPr>
            <w:tcW w:w="1559" w:type="dxa"/>
            <w:hideMark/>
          </w:tcPr>
          <w:p w:rsidR="00005E51" w:rsidRPr="008F4AF0" w:rsidRDefault="009474D5" w:rsidP="004475AA">
            <w:pPr>
              <w:spacing w:after="200"/>
              <w:rPr>
                <w:rFonts w:ascii="Times New Roman" w:hAnsi="Times New Roman" w:cs="Times New Roman"/>
                <w:sz w:val="18"/>
                <w:szCs w:val="18"/>
              </w:rPr>
            </w:pPr>
            <w:r>
              <w:rPr>
                <w:rFonts w:ascii="Times New Roman" w:hAnsi="Times New Roman" w:cs="Times New Roman"/>
                <w:sz w:val="18"/>
                <w:szCs w:val="18"/>
              </w:rPr>
              <w:t>N = 71</w:t>
            </w:r>
            <w:r>
              <w:rPr>
                <w:rFonts w:ascii="Times New Roman" w:hAnsi="Times New Roman" w:cs="Times New Roman"/>
                <w:sz w:val="18"/>
                <w:szCs w:val="18"/>
              </w:rPr>
              <w:br/>
              <w:t>60%</w:t>
            </w:r>
            <w:r w:rsidR="00005E51" w:rsidRPr="008F4AF0">
              <w:rPr>
                <w:rFonts w:ascii="Times New Roman" w:hAnsi="Times New Roman" w:cs="Times New Roman"/>
                <w:sz w:val="18"/>
                <w:szCs w:val="18"/>
              </w:rPr>
              <w:t xml:space="preserve"> female</w:t>
            </w:r>
            <w:r w:rsidR="00005E51" w:rsidRPr="008F4AF0">
              <w:rPr>
                <w:rFonts w:ascii="Times New Roman" w:hAnsi="Times New Roman" w:cs="Times New Roman"/>
                <w:sz w:val="18"/>
                <w:szCs w:val="18"/>
              </w:rPr>
              <w:br/>
              <w:t>Mean age = 22.9 (</w:t>
            </w:r>
            <w:proofErr w:type="spellStart"/>
            <w:r w:rsidR="00005E51" w:rsidRPr="008F4AF0">
              <w:rPr>
                <w:rFonts w:ascii="Times New Roman" w:hAnsi="Times New Roman" w:cs="Times New Roman"/>
                <w:sz w:val="18"/>
                <w:szCs w:val="18"/>
              </w:rPr>
              <w:t>s.d.</w:t>
            </w:r>
            <w:proofErr w:type="spellEnd"/>
            <w:r w:rsidR="00005E51" w:rsidRPr="008F4AF0">
              <w:rPr>
                <w:rFonts w:ascii="Times New Roman" w:hAnsi="Times New Roman" w:cs="Times New Roman"/>
                <w:sz w:val="18"/>
                <w:szCs w:val="18"/>
              </w:rPr>
              <w:t xml:space="preserve"> = 8.2</w:t>
            </w:r>
            <w:proofErr w:type="gramStart"/>
            <w:r w:rsidR="00005E51" w:rsidRPr="008F4AF0">
              <w:rPr>
                <w:rFonts w:ascii="Times New Roman" w:hAnsi="Times New Roman" w:cs="Times New Roman"/>
                <w:sz w:val="18"/>
                <w:szCs w:val="18"/>
              </w:rPr>
              <w:t>)</w:t>
            </w:r>
            <w:proofErr w:type="gramEnd"/>
            <w:r w:rsidR="00005E51" w:rsidRPr="008F4AF0">
              <w:rPr>
                <w:rFonts w:ascii="Times New Roman" w:hAnsi="Times New Roman" w:cs="Times New Roman"/>
                <w:sz w:val="18"/>
                <w:szCs w:val="18"/>
              </w:rPr>
              <w:br/>
              <w:t>Three haematology and two virology labs,</w:t>
            </w:r>
            <w:r w:rsidR="00492134" w:rsidRPr="008F4AF0">
              <w:rPr>
                <w:rFonts w:ascii="Times New Roman" w:hAnsi="Times New Roman" w:cs="Times New Roman"/>
                <w:sz w:val="18"/>
                <w:szCs w:val="18"/>
              </w:rPr>
              <w:t xml:space="preserve"> </w:t>
            </w:r>
            <w:r w:rsidR="00005E51" w:rsidRPr="008F4AF0">
              <w:rPr>
                <w:rFonts w:ascii="Times New Roman" w:hAnsi="Times New Roman" w:cs="Times New Roman"/>
                <w:sz w:val="18"/>
                <w:szCs w:val="18"/>
              </w:rPr>
              <w:t>six  general practices and a student he</w:t>
            </w:r>
            <w:r w:rsidR="00C74BE6" w:rsidRPr="008F4AF0">
              <w:rPr>
                <w:rFonts w:ascii="Times New Roman" w:hAnsi="Times New Roman" w:cs="Times New Roman"/>
                <w:sz w:val="18"/>
                <w:szCs w:val="18"/>
              </w:rPr>
              <w:t>althcare centre.</w:t>
            </w:r>
            <w:r w:rsidR="00C74BE6" w:rsidRPr="008F4AF0">
              <w:rPr>
                <w:rFonts w:ascii="Times New Roman" w:hAnsi="Times New Roman" w:cs="Times New Roman"/>
                <w:sz w:val="18"/>
                <w:szCs w:val="18"/>
              </w:rPr>
              <w:br/>
              <w:t xml:space="preserve">Country: UK </w:t>
            </w:r>
            <w:r w:rsidR="00005E51" w:rsidRPr="008F4AF0">
              <w:rPr>
                <w:rFonts w:ascii="Times New Roman" w:hAnsi="Times New Roman" w:cs="Times New Roman"/>
                <w:sz w:val="18"/>
                <w:szCs w:val="18"/>
              </w:rPr>
              <w:br/>
            </w:r>
          </w:p>
        </w:tc>
        <w:tc>
          <w:tcPr>
            <w:tcW w:w="993"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3 months: 69%</w:t>
            </w:r>
            <w:r w:rsidRPr="008F4AF0">
              <w:rPr>
                <w:rFonts w:ascii="Times New Roman" w:hAnsi="Times New Roman" w:cs="Times New Roman"/>
                <w:sz w:val="18"/>
                <w:szCs w:val="18"/>
              </w:rPr>
              <w:br/>
              <w:t xml:space="preserve">6 months: 87% </w:t>
            </w:r>
            <w:r w:rsidRPr="008F4AF0">
              <w:rPr>
                <w:rFonts w:ascii="Times New Roman" w:hAnsi="Times New Roman" w:cs="Times New Roman"/>
                <w:sz w:val="18"/>
                <w:szCs w:val="18"/>
              </w:rPr>
              <w:br/>
              <w:t>12 months: 70%</w:t>
            </w:r>
          </w:p>
        </w:tc>
        <w:tc>
          <w:tcPr>
            <w:tcW w:w="1119" w:type="dxa"/>
            <w:hideMark/>
          </w:tcPr>
          <w:p w:rsidR="00005E51" w:rsidRPr="008F4AF0" w:rsidRDefault="008179F5" w:rsidP="004475AA">
            <w:pPr>
              <w:rPr>
                <w:rFonts w:ascii="Times New Roman" w:hAnsi="Times New Roman" w:cs="Times New Roman"/>
                <w:sz w:val="18"/>
                <w:szCs w:val="18"/>
              </w:rPr>
            </w:pPr>
            <w:r>
              <w:rPr>
                <w:rFonts w:ascii="Times New Roman" w:hAnsi="Times New Roman" w:cs="Times New Roman"/>
                <w:sz w:val="18"/>
                <w:szCs w:val="18"/>
              </w:rPr>
              <w:t>Prospective c</w:t>
            </w:r>
            <w:r w:rsidR="00005E51" w:rsidRPr="008F4AF0">
              <w:rPr>
                <w:rFonts w:ascii="Times New Roman" w:hAnsi="Times New Roman" w:cs="Times New Roman"/>
                <w:sz w:val="18"/>
                <w:szCs w:val="18"/>
              </w:rPr>
              <w:t>ohort</w:t>
            </w:r>
            <w:r>
              <w:rPr>
                <w:rFonts w:ascii="Times New Roman" w:hAnsi="Times New Roman" w:cs="Times New Roman"/>
                <w:sz w:val="18"/>
                <w:szCs w:val="18"/>
              </w:rPr>
              <w:t xml:space="preserve"> </w:t>
            </w:r>
            <w:r w:rsidR="00005E51" w:rsidRPr="008F4AF0">
              <w:rPr>
                <w:rFonts w:ascii="Times New Roman" w:hAnsi="Times New Roman" w:cs="Times New Roman"/>
                <w:sz w:val="18"/>
                <w:szCs w:val="18"/>
              </w:rPr>
              <w:br/>
            </w:r>
            <w:r w:rsidR="00005E51" w:rsidRPr="008F4AF0">
              <w:rPr>
                <w:rFonts w:ascii="Times New Roman" w:hAnsi="Times New Roman" w:cs="Times New Roman"/>
                <w:sz w:val="18"/>
                <w:szCs w:val="18"/>
              </w:rPr>
              <w:br/>
              <w:t>Mann-Whitney U-test</w:t>
            </w:r>
            <w:r w:rsidR="00005E51" w:rsidRPr="008F4AF0">
              <w:rPr>
                <w:rFonts w:ascii="Times New Roman" w:hAnsi="Times New Roman" w:cs="Times New Roman"/>
                <w:sz w:val="18"/>
                <w:szCs w:val="18"/>
              </w:rPr>
              <w:br/>
              <w:t>Univariate Logistic regression OR</w:t>
            </w:r>
          </w:p>
        </w:tc>
        <w:tc>
          <w:tcPr>
            <w:tcW w:w="2566" w:type="dxa"/>
            <w:hideMark/>
          </w:tcPr>
          <w:p w:rsidR="00005E51"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005E51" w:rsidRPr="008F4AF0">
              <w:rPr>
                <w:rFonts w:ascii="Times New Roman" w:hAnsi="Times New Roman" w:cs="Times New Roman"/>
                <w:sz w:val="18"/>
                <w:szCs w:val="18"/>
              </w:rPr>
              <w:t xml:space="preserve"> variables: activated CD4 and CD8 cytotoxic T cells, cortisol concentration, cortisol concentration change baseline</w:t>
            </w:r>
            <w:r w:rsidR="00C74BE6" w:rsidRPr="008F4AF0">
              <w:rPr>
                <w:rFonts w:ascii="Times New Roman" w:hAnsi="Times New Roman" w:cs="Times New Roman"/>
                <w:sz w:val="18"/>
                <w:szCs w:val="18"/>
              </w:rPr>
              <w:t xml:space="preserve"> </w:t>
            </w:r>
            <w:r w:rsidR="00005E51" w:rsidRPr="008F4AF0">
              <w:rPr>
                <w:rFonts w:ascii="Times New Roman" w:hAnsi="Times New Roman" w:cs="Times New Roman"/>
                <w:sz w:val="18"/>
                <w:szCs w:val="18"/>
              </w:rPr>
              <w:t>-6 months, more than one recent adverse life event, childhood experience of illness in family, past history of emotional problems, doing regular sport, 10+ days off sick, 'recovered' at interview, given advice to rest by GP, high total symptom, high symptoms severity, low physical functioning, poor physical functioning in last month, poor emotional functioning in last month</w:t>
            </w:r>
            <w:r w:rsidR="00C74BE6" w:rsidRPr="008F4AF0">
              <w:rPr>
                <w:rFonts w:ascii="Times New Roman" w:hAnsi="Times New Roman" w:cs="Times New Roman"/>
                <w:sz w:val="18"/>
                <w:szCs w:val="18"/>
              </w:rPr>
              <w:t>, poor functioning on Work and Social Adjustment S</w:t>
            </w:r>
            <w:r w:rsidR="00005E51" w:rsidRPr="008F4AF0">
              <w:rPr>
                <w:rFonts w:ascii="Times New Roman" w:hAnsi="Times New Roman" w:cs="Times New Roman"/>
                <w:sz w:val="18"/>
                <w:szCs w:val="18"/>
              </w:rPr>
              <w:t>cale (WSAS), GHQ-12&gt;5 (psychological distress), low control/cure</w:t>
            </w:r>
            <w:r w:rsidR="00C74BE6" w:rsidRPr="008F4AF0">
              <w:rPr>
                <w:rFonts w:ascii="Times New Roman" w:hAnsi="Times New Roman" w:cs="Times New Roman"/>
                <w:sz w:val="18"/>
                <w:szCs w:val="18"/>
              </w:rPr>
              <w:t xml:space="preserve"> (IPQ)</w:t>
            </w:r>
            <w:r w:rsidR="00005E51" w:rsidRPr="008F4AF0">
              <w:rPr>
                <w:rFonts w:ascii="Times New Roman" w:hAnsi="Times New Roman" w:cs="Times New Roman"/>
                <w:sz w:val="18"/>
                <w:szCs w:val="18"/>
              </w:rPr>
              <w:t>, high consequences</w:t>
            </w:r>
            <w:r w:rsidR="00C74BE6" w:rsidRPr="008F4AF0">
              <w:rPr>
                <w:rFonts w:ascii="Times New Roman" w:hAnsi="Times New Roman" w:cs="Times New Roman"/>
                <w:sz w:val="18"/>
                <w:szCs w:val="18"/>
              </w:rPr>
              <w:t xml:space="preserve"> (IPQ)</w:t>
            </w:r>
            <w:r w:rsidR="00005E51" w:rsidRPr="008F4AF0">
              <w:rPr>
                <w:rFonts w:ascii="Times New Roman" w:hAnsi="Times New Roman" w:cs="Times New Roman"/>
                <w:sz w:val="18"/>
                <w:szCs w:val="18"/>
              </w:rPr>
              <w:t>, expect recovery will take &gt;1 month.</w:t>
            </w:r>
          </w:p>
        </w:tc>
        <w:tc>
          <w:tcPr>
            <w:tcW w:w="1418"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Chalder Fatigue Scale</w:t>
            </w:r>
          </w:p>
        </w:tc>
        <w:tc>
          <w:tcPr>
            <w:tcW w:w="1134"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 xml:space="preserve">baseline, </w:t>
            </w:r>
          </w:p>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3 months,</w:t>
            </w:r>
          </w:p>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6 months,</w:t>
            </w:r>
          </w:p>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12 months</w:t>
            </w:r>
          </w:p>
        </w:tc>
        <w:tc>
          <w:tcPr>
            <w:tcW w:w="4110"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 xml:space="preserve">Fatigue at 3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higher acute phase % of activated CD4 (U=5.0, p=.02) and activated CD8 (U=7.0, p=0.039). </w:t>
            </w:r>
            <w:r w:rsidRPr="008F4AF0">
              <w:rPr>
                <w:rFonts w:ascii="Times New Roman" w:hAnsi="Times New Roman" w:cs="Times New Roman"/>
                <w:sz w:val="18"/>
                <w:szCs w:val="18"/>
              </w:rPr>
              <w:br/>
              <w:t>All the fol</w:t>
            </w:r>
            <w:r w:rsidR="009C17C9" w:rsidRPr="008F4AF0">
              <w:rPr>
                <w:rFonts w:ascii="Times New Roman" w:hAnsi="Times New Roman" w:cs="Times New Roman"/>
                <w:sz w:val="18"/>
                <w:szCs w:val="18"/>
              </w:rPr>
              <w:t>lowing are significant at p&lt;.05:</w:t>
            </w:r>
            <w:r w:rsidRPr="008F4AF0">
              <w:rPr>
                <w:rFonts w:ascii="Times New Roman" w:hAnsi="Times New Roman" w:cs="Times New Roman"/>
                <w:sz w:val="18"/>
                <w:szCs w:val="18"/>
              </w:rPr>
              <w:br/>
              <w:t xml:space="preserve">Fatigue at 3 months was also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high total symptom (OR 8.6, 95% CI 2.0-37), high symptom severity (OR 12, 95% CI 2.8-52), low physical functioning (OR 4.5, 95% CI 1.3-15), poor physical functioning in last month (OR 6.7, 95% CI 1.6-28), poor functioning on WSAS (OR 20, 95% CI 3.8-1.4 [sic]), GHQ-12&gt;5 (OR 11, 95% CI 2.7-42), high consequences (OR 5.8, 95%CI 1.6-20) and expect recovery will take &gt;1 month (OR 8.4, 95% CI 2.0-36).</w:t>
            </w:r>
            <w:r w:rsidRPr="008F4AF0">
              <w:rPr>
                <w:rFonts w:ascii="Times New Roman" w:hAnsi="Times New Roman" w:cs="Times New Roman"/>
                <w:sz w:val="18"/>
                <w:szCs w:val="18"/>
              </w:rPr>
              <w:br/>
              <w:t xml:space="preserve">Fatigue at 6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GHQ-</w:t>
            </w:r>
            <w:r w:rsidR="00150895" w:rsidRPr="008F4AF0">
              <w:rPr>
                <w:rFonts w:ascii="Times New Roman" w:hAnsi="Times New Roman" w:cs="Times New Roman"/>
                <w:sz w:val="18"/>
                <w:szCs w:val="18"/>
              </w:rPr>
              <w:t xml:space="preserve">12&gt;5 (OR 2.8, 95% CI 1.0-8.1), </w:t>
            </w:r>
            <w:r w:rsidRPr="008F4AF0">
              <w:rPr>
                <w:rFonts w:ascii="Times New Roman" w:hAnsi="Times New Roman" w:cs="Times New Roman"/>
                <w:sz w:val="18"/>
                <w:szCs w:val="18"/>
              </w:rPr>
              <w:t>high consequences (OR 3.0, 95% CI 1.0-9.0) and expect recovery will take &gt;1 month (OR 3.4, 95% CI 1.1-11).</w:t>
            </w:r>
            <w:r w:rsidRPr="008F4AF0">
              <w:rPr>
                <w:rFonts w:ascii="Times New Roman" w:hAnsi="Times New Roman" w:cs="Times New Roman"/>
                <w:sz w:val="18"/>
                <w:szCs w:val="18"/>
              </w:rPr>
              <w:br/>
              <w:t xml:space="preserve">Fatigue at 12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high total symptom (OR 5.7, 95% CI 1.4-24) and poor functioning on WSAS (OR 6.5, 95% CI 1.5-27).</w:t>
            </w:r>
          </w:p>
        </w:tc>
      </w:tr>
      <w:tr w:rsidR="00005E51" w:rsidRPr="008F4AF0" w:rsidTr="008179F5">
        <w:trPr>
          <w:trHeight w:val="2475"/>
        </w:trPr>
        <w:tc>
          <w:tcPr>
            <w:tcW w:w="1277" w:type="dxa"/>
            <w:shd w:val="clear" w:color="auto" w:fill="auto"/>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Cope et al. 1994</w:t>
            </w:r>
          </w:p>
        </w:tc>
        <w:tc>
          <w:tcPr>
            <w:tcW w:w="1417"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 xml:space="preserve">'viral illness' </w:t>
            </w:r>
            <w:r w:rsidR="00253889">
              <w:rPr>
                <w:rFonts w:ascii="Times New Roman" w:hAnsi="Times New Roman" w:cs="Times New Roman"/>
                <w:sz w:val="18"/>
                <w:szCs w:val="18"/>
              </w:rPr>
              <w:t>(</w:t>
            </w:r>
            <w:r w:rsidRPr="008F4AF0">
              <w:rPr>
                <w:rFonts w:ascii="Times New Roman" w:hAnsi="Times New Roman" w:cs="Times New Roman"/>
                <w:sz w:val="18"/>
                <w:szCs w:val="18"/>
              </w:rPr>
              <w:t>diagnosis</w:t>
            </w:r>
            <w:r w:rsidR="00253889">
              <w:rPr>
                <w:rFonts w:ascii="Times New Roman" w:hAnsi="Times New Roman" w:cs="Times New Roman"/>
                <w:sz w:val="18"/>
                <w:szCs w:val="18"/>
              </w:rPr>
              <w:t>)</w:t>
            </w:r>
          </w:p>
        </w:tc>
        <w:tc>
          <w:tcPr>
            <w:tcW w:w="1559" w:type="dxa"/>
            <w:hideMark/>
          </w:tcPr>
          <w:p w:rsidR="00005E51" w:rsidRPr="008F4AF0" w:rsidRDefault="00005E51" w:rsidP="005960B3">
            <w:pPr>
              <w:rPr>
                <w:rFonts w:ascii="Times New Roman" w:hAnsi="Times New Roman" w:cs="Times New Roman"/>
                <w:sz w:val="18"/>
                <w:szCs w:val="18"/>
              </w:rPr>
            </w:pPr>
            <w:r w:rsidRPr="008F4AF0">
              <w:rPr>
                <w:rFonts w:ascii="Times New Roman" w:hAnsi="Times New Roman" w:cs="Times New Roman"/>
                <w:sz w:val="18"/>
                <w:szCs w:val="18"/>
              </w:rPr>
              <w:t>N = 618</w:t>
            </w:r>
            <w:r w:rsidRPr="008F4AF0">
              <w:rPr>
                <w:rFonts w:ascii="Times New Roman" w:hAnsi="Times New Roman" w:cs="Times New Roman"/>
                <w:sz w:val="18"/>
                <w:szCs w:val="18"/>
              </w:rPr>
              <w:br/>
              <w:t>63.5% fema</w:t>
            </w:r>
            <w:r w:rsidR="005960B3" w:rsidRPr="008F4AF0">
              <w:rPr>
                <w:rFonts w:ascii="Times New Roman" w:hAnsi="Times New Roman" w:cs="Times New Roman"/>
                <w:sz w:val="18"/>
                <w:szCs w:val="18"/>
              </w:rPr>
              <w:t>le</w:t>
            </w:r>
            <w:r w:rsidR="005960B3" w:rsidRPr="008F4AF0">
              <w:rPr>
                <w:rFonts w:ascii="Times New Roman" w:hAnsi="Times New Roman" w:cs="Times New Roman"/>
                <w:sz w:val="18"/>
                <w:szCs w:val="18"/>
              </w:rPr>
              <w:br/>
              <w:t xml:space="preserve">Mean age </w:t>
            </w:r>
            <w:r w:rsidR="005960B3" w:rsidRPr="008F4AF0">
              <w:rPr>
                <w:rFonts w:ascii="Times New Roman" w:hAnsi="Times New Roman" w:cs="Times New Roman"/>
                <w:sz w:val="18"/>
                <w:szCs w:val="18"/>
              </w:rPr>
              <w:br/>
              <w:t>Male = 29.20 (</w:t>
            </w:r>
            <w:proofErr w:type="spellStart"/>
            <w:r w:rsidR="005960B3" w:rsidRPr="008F4AF0">
              <w:rPr>
                <w:rFonts w:ascii="Times New Roman" w:hAnsi="Times New Roman" w:cs="Times New Roman"/>
                <w:sz w:val="18"/>
                <w:szCs w:val="18"/>
              </w:rPr>
              <w:t>s.d.</w:t>
            </w:r>
            <w:proofErr w:type="spellEnd"/>
            <w:r w:rsidR="005960B3" w:rsidRPr="008F4AF0">
              <w:rPr>
                <w:rFonts w:ascii="Times New Roman" w:hAnsi="Times New Roman" w:cs="Times New Roman"/>
                <w:sz w:val="18"/>
                <w:szCs w:val="18"/>
              </w:rPr>
              <w:t>= 7.7)</w:t>
            </w:r>
            <w:r w:rsidR="005960B3" w:rsidRPr="008F4AF0">
              <w:rPr>
                <w:rFonts w:ascii="Times New Roman" w:hAnsi="Times New Roman" w:cs="Times New Roman"/>
                <w:sz w:val="18"/>
                <w:szCs w:val="18"/>
              </w:rPr>
              <w:br/>
              <w:t>Female = 30.15 (</w:t>
            </w:r>
            <w:proofErr w:type="spellStart"/>
            <w:r w:rsidR="005960B3" w:rsidRPr="008F4AF0">
              <w:rPr>
                <w:rFonts w:ascii="Times New Roman" w:hAnsi="Times New Roman" w:cs="Times New Roman"/>
                <w:sz w:val="18"/>
                <w:szCs w:val="18"/>
              </w:rPr>
              <w:t>s.d.</w:t>
            </w:r>
            <w:proofErr w:type="spellEnd"/>
            <w:r w:rsidR="005960B3" w:rsidRPr="008F4AF0">
              <w:rPr>
                <w:rFonts w:ascii="Times New Roman" w:hAnsi="Times New Roman" w:cs="Times New Roman"/>
                <w:sz w:val="18"/>
                <w:szCs w:val="18"/>
              </w:rPr>
              <w:t xml:space="preserve">= </w:t>
            </w:r>
            <w:r w:rsidRPr="008F4AF0">
              <w:rPr>
                <w:rFonts w:ascii="Times New Roman" w:hAnsi="Times New Roman" w:cs="Times New Roman"/>
                <w:sz w:val="18"/>
                <w:szCs w:val="18"/>
              </w:rPr>
              <w:t>7.7)</w:t>
            </w:r>
            <w:r w:rsidRPr="008F4AF0">
              <w:rPr>
                <w:rFonts w:ascii="Times New Roman" w:hAnsi="Times New Roman" w:cs="Times New Roman"/>
                <w:sz w:val="18"/>
                <w:szCs w:val="18"/>
              </w:rPr>
              <w:br/>
              <w:t>Setting: 42 general practices</w:t>
            </w:r>
            <w:r w:rsidRPr="008F4AF0">
              <w:rPr>
                <w:rFonts w:ascii="Times New Roman" w:hAnsi="Times New Roman" w:cs="Times New Roman"/>
                <w:sz w:val="18"/>
                <w:szCs w:val="18"/>
              </w:rPr>
              <w:br/>
              <w:t>Country: UK</w:t>
            </w:r>
          </w:p>
        </w:tc>
        <w:tc>
          <w:tcPr>
            <w:tcW w:w="993"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81.20%</w:t>
            </w:r>
          </w:p>
        </w:tc>
        <w:tc>
          <w:tcPr>
            <w:tcW w:w="1119" w:type="dxa"/>
            <w:hideMark/>
          </w:tcPr>
          <w:p w:rsidR="00005E51" w:rsidRPr="008F4AF0" w:rsidRDefault="001706FE" w:rsidP="00B868C7">
            <w:pPr>
              <w:rPr>
                <w:rFonts w:ascii="Times New Roman" w:hAnsi="Times New Roman" w:cs="Times New Roman"/>
                <w:sz w:val="18"/>
                <w:szCs w:val="18"/>
              </w:rPr>
            </w:pPr>
            <w:r>
              <w:rPr>
                <w:rFonts w:ascii="Times New Roman" w:hAnsi="Times New Roman" w:cs="Times New Roman"/>
                <w:sz w:val="18"/>
                <w:szCs w:val="18"/>
              </w:rPr>
              <w:t>Prospective c</w:t>
            </w:r>
            <w:r w:rsidR="00005E51" w:rsidRPr="008F4AF0">
              <w:rPr>
                <w:rFonts w:ascii="Times New Roman" w:hAnsi="Times New Roman" w:cs="Times New Roman"/>
                <w:sz w:val="18"/>
                <w:szCs w:val="18"/>
              </w:rPr>
              <w:t>ohort</w:t>
            </w:r>
            <w:r w:rsidR="00005E51" w:rsidRPr="008F4AF0">
              <w:rPr>
                <w:rFonts w:ascii="Times New Roman" w:hAnsi="Times New Roman" w:cs="Times New Roman"/>
                <w:sz w:val="18"/>
                <w:szCs w:val="18"/>
              </w:rPr>
              <w:br/>
            </w:r>
            <w:r w:rsidR="00005E51" w:rsidRPr="008F4AF0">
              <w:rPr>
                <w:rFonts w:ascii="Times New Roman" w:hAnsi="Times New Roman" w:cs="Times New Roman"/>
                <w:sz w:val="18"/>
                <w:szCs w:val="18"/>
              </w:rPr>
              <w:br/>
              <w:t>t-test</w:t>
            </w:r>
            <w:r w:rsidR="00005E51" w:rsidRPr="008F4AF0">
              <w:rPr>
                <w:rFonts w:ascii="Times New Roman" w:hAnsi="Times New Roman" w:cs="Times New Roman"/>
                <w:sz w:val="18"/>
                <w:szCs w:val="18"/>
              </w:rPr>
              <w:br/>
              <w:t>Logistic regression OR</w:t>
            </w:r>
          </w:p>
        </w:tc>
        <w:tc>
          <w:tcPr>
            <w:tcW w:w="2566" w:type="dxa"/>
            <w:hideMark/>
          </w:tcPr>
          <w:p w:rsidR="00005E51" w:rsidRPr="008F4AF0" w:rsidRDefault="00995838" w:rsidP="00B868C7">
            <w:pPr>
              <w:rPr>
                <w:rFonts w:ascii="Times New Roman" w:hAnsi="Times New Roman" w:cs="Times New Roman"/>
                <w:sz w:val="18"/>
                <w:szCs w:val="18"/>
              </w:rPr>
            </w:pPr>
            <w:r>
              <w:rPr>
                <w:rFonts w:ascii="Times New Roman" w:hAnsi="Times New Roman" w:cs="Times New Roman"/>
                <w:sz w:val="18"/>
                <w:szCs w:val="18"/>
              </w:rPr>
              <w:t>Risk factor</w:t>
            </w:r>
            <w:r w:rsidR="00B91D56" w:rsidRPr="008F4AF0">
              <w:rPr>
                <w:rFonts w:ascii="Times New Roman" w:hAnsi="Times New Roman" w:cs="Times New Roman"/>
                <w:sz w:val="18"/>
                <w:szCs w:val="18"/>
              </w:rPr>
              <w:t xml:space="preserve"> variables: GP sick note, GP diagnosis, medication, previral fatigue, symptoms, virus beliefs, </w:t>
            </w:r>
            <w:r w:rsidR="001B7B60" w:rsidRPr="008F4AF0">
              <w:rPr>
                <w:rFonts w:ascii="Times New Roman" w:hAnsi="Times New Roman" w:cs="Times New Roman"/>
                <w:sz w:val="18"/>
                <w:szCs w:val="18"/>
              </w:rPr>
              <w:t>GHQ-3 score</w:t>
            </w:r>
            <w:r w:rsidR="00B868C7" w:rsidRPr="008F4AF0">
              <w:rPr>
                <w:rFonts w:ascii="Times New Roman" w:hAnsi="Times New Roman" w:cs="Times New Roman"/>
                <w:sz w:val="18"/>
                <w:szCs w:val="18"/>
              </w:rPr>
              <w:t xml:space="preserve"> (psychological distress),</w:t>
            </w:r>
            <w:r w:rsidR="00B91D56" w:rsidRPr="008F4AF0">
              <w:rPr>
                <w:rFonts w:ascii="Times New Roman" w:hAnsi="Times New Roman" w:cs="Times New Roman"/>
                <w:sz w:val="18"/>
                <w:szCs w:val="18"/>
              </w:rPr>
              <w:t xml:space="preserve"> attributional style (psychologising, somatising, normalising)</w:t>
            </w:r>
          </w:p>
        </w:tc>
        <w:tc>
          <w:tcPr>
            <w:tcW w:w="1418"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 xml:space="preserve">Fatigue Questionnaire </w:t>
            </w:r>
            <w:r w:rsidRPr="008F4AF0">
              <w:rPr>
                <w:rFonts w:ascii="Times New Roman" w:hAnsi="Times New Roman" w:cs="Times New Roman"/>
                <w:sz w:val="18"/>
                <w:szCs w:val="18"/>
              </w:rPr>
              <w:br/>
              <w:t>(David et al., 1990)</w:t>
            </w:r>
          </w:p>
        </w:tc>
        <w:tc>
          <w:tcPr>
            <w:tcW w:w="1134" w:type="dxa"/>
            <w:hideMark/>
          </w:tcPr>
          <w:p w:rsidR="00005E51" w:rsidRPr="008F4AF0" w:rsidRDefault="00005E51" w:rsidP="00B868C7">
            <w:pPr>
              <w:rPr>
                <w:rFonts w:ascii="Times New Roman" w:hAnsi="Times New Roman" w:cs="Times New Roman"/>
                <w:sz w:val="18"/>
                <w:szCs w:val="18"/>
              </w:rPr>
            </w:pPr>
            <w:r w:rsidRPr="008F4AF0">
              <w:rPr>
                <w:rFonts w:ascii="Times New Roman" w:hAnsi="Times New Roman" w:cs="Times New Roman"/>
                <w:sz w:val="18"/>
                <w:szCs w:val="18"/>
              </w:rPr>
              <w:t xml:space="preserve">6 months </w:t>
            </w:r>
          </w:p>
        </w:tc>
        <w:tc>
          <w:tcPr>
            <w:tcW w:w="4110" w:type="dxa"/>
            <w:hideMark/>
          </w:tcPr>
          <w:p w:rsidR="00005E51" w:rsidRPr="008F4AF0" w:rsidRDefault="00005E51" w:rsidP="00852C39">
            <w:pPr>
              <w:rPr>
                <w:rFonts w:ascii="Times New Roman" w:hAnsi="Times New Roman" w:cs="Times New Roman"/>
                <w:sz w:val="18"/>
                <w:szCs w:val="18"/>
              </w:rPr>
            </w:pPr>
            <w:r w:rsidRPr="008F4AF0">
              <w:rPr>
                <w:rFonts w:ascii="Times New Roman" w:hAnsi="Times New Roman" w:cs="Times New Roman"/>
                <w:sz w:val="18"/>
                <w:szCs w:val="18"/>
              </w:rPr>
              <w:t xml:space="preserve">Fatigue at 6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receiving a sick note during infection (OR 1.68, 95% CI 1.05-1.54, p=.01), less certain diagnosis of viral illness (X2=19.26, p=.02), GHQ-3 scores at initial presentation (p=.004), </w:t>
            </w:r>
            <w:r w:rsidR="00852C39">
              <w:rPr>
                <w:rFonts w:ascii="Times New Roman" w:hAnsi="Times New Roman" w:cs="Times New Roman"/>
                <w:sz w:val="18"/>
                <w:szCs w:val="18"/>
              </w:rPr>
              <w:t xml:space="preserve">higher </w:t>
            </w:r>
            <w:r w:rsidRPr="008F4AF0">
              <w:rPr>
                <w:rFonts w:ascii="Times New Roman" w:hAnsi="Times New Roman" w:cs="Times New Roman"/>
                <w:sz w:val="18"/>
                <w:szCs w:val="18"/>
              </w:rPr>
              <w:t>psychologising attribution</w:t>
            </w:r>
            <w:r w:rsidR="00852C39">
              <w:rPr>
                <w:rFonts w:ascii="Times New Roman" w:hAnsi="Times New Roman" w:cs="Times New Roman"/>
                <w:sz w:val="18"/>
                <w:szCs w:val="18"/>
              </w:rPr>
              <w:t xml:space="preserve"> scores</w:t>
            </w:r>
            <w:r w:rsidRPr="008F4AF0">
              <w:rPr>
                <w:rFonts w:ascii="Times New Roman" w:hAnsi="Times New Roman" w:cs="Times New Roman"/>
                <w:sz w:val="18"/>
                <w:szCs w:val="18"/>
              </w:rPr>
              <w:t xml:space="preserve"> (p&lt;.05), </w:t>
            </w:r>
            <w:r w:rsidR="00852C39">
              <w:rPr>
                <w:rFonts w:ascii="Times New Roman" w:hAnsi="Times New Roman" w:cs="Times New Roman"/>
                <w:sz w:val="18"/>
                <w:szCs w:val="18"/>
              </w:rPr>
              <w:t xml:space="preserve">higher </w:t>
            </w:r>
            <w:r w:rsidRPr="008F4AF0">
              <w:rPr>
                <w:rFonts w:ascii="Times New Roman" w:hAnsi="Times New Roman" w:cs="Times New Roman"/>
                <w:sz w:val="18"/>
                <w:szCs w:val="18"/>
              </w:rPr>
              <w:t>somatising attribution</w:t>
            </w:r>
            <w:r w:rsidR="00852C39">
              <w:rPr>
                <w:rFonts w:ascii="Times New Roman" w:hAnsi="Times New Roman" w:cs="Times New Roman"/>
                <w:sz w:val="18"/>
                <w:szCs w:val="18"/>
              </w:rPr>
              <w:t xml:space="preserve"> scores</w:t>
            </w:r>
            <w:r w:rsidRPr="008F4AF0">
              <w:rPr>
                <w:rFonts w:ascii="Times New Roman" w:hAnsi="Times New Roman" w:cs="Times New Roman"/>
                <w:sz w:val="18"/>
                <w:szCs w:val="18"/>
              </w:rPr>
              <w:t xml:space="preserve"> (p&lt;.05), </w:t>
            </w:r>
            <w:r w:rsidR="00852C39">
              <w:rPr>
                <w:rFonts w:ascii="Times New Roman" w:hAnsi="Times New Roman" w:cs="Times New Roman"/>
                <w:sz w:val="18"/>
                <w:szCs w:val="18"/>
              </w:rPr>
              <w:t xml:space="preserve">lower normalising attribution scores (p&lt;.05), </w:t>
            </w:r>
            <w:r w:rsidRPr="008F4AF0">
              <w:rPr>
                <w:rFonts w:ascii="Times New Roman" w:hAnsi="Times New Roman" w:cs="Times New Roman"/>
                <w:sz w:val="18"/>
                <w:szCs w:val="18"/>
              </w:rPr>
              <w:t>belief that catch virus when rundown or under stress</w:t>
            </w:r>
            <w:r w:rsidR="00852C39">
              <w:rPr>
                <w:rFonts w:ascii="Times New Roman" w:hAnsi="Times New Roman" w:cs="Times New Roman"/>
                <w:sz w:val="18"/>
                <w:szCs w:val="18"/>
              </w:rPr>
              <w:t xml:space="preserve"> (sub-scale) (t=3.02, p=.003).</w:t>
            </w:r>
          </w:p>
        </w:tc>
      </w:tr>
      <w:tr w:rsidR="00005E51" w:rsidRPr="008F4AF0" w:rsidTr="008179F5">
        <w:trPr>
          <w:trHeight w:val="1845"/>
        </w:trPr>
        <w:tc>
          <w:tcPr>
            <w:tcW w:w="1277" w:type="dxa"/>
            <w:shd w:val="clear" w:color="auto" w:fill="auto"/>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lastRenderedPageBreak/>
              <w:t>Cope et al. 1996</w:t>
            </w:r>
          </w:p>
        </w:tc>
        <w:tc>
          <w:tcPr>
            <w:tcW w:w="1417" w:type="dxa"/>
            <w:hideMark/>
          </w:tcPr>
          <w:p w:rsidR="00005E51" w:rsidRPr="008F4AF0" w:rsidRDefault="00E041B1" w:rsidP="004475AA">
            <w:pPr>
              <w:rPr>
                <w:rFonts w:ascii="Times New Roman" w:hAnsi="Times New Roman" w:cs="Times New Roman"/>
                <w:sz w:val="18"/>
                <w:szCs w:val="18"/>
              </w:rPr>
            </w:pPr>
            <w:r w:rsidRPr="008F4AF0">
              <w:rPr>
                <w:rFonts w:ascii="Times New Roman" w:hAnsi="Times New Roman" w:cs="Times New Roman"/>
                <w:sz w:val="18"/>
                <w:szCs w:val="18"/>
              </w:rPr>
              <w:t xml:space="preserve">'viral illness' </w:t>
            </w:r>
            <w:r w:rsidR="00253889">
              <w:rPr>
                <w:rFonts w:ascii="Times New Roman" w:hAnsi="Times New Roman" w:cs="Times New Roman"/>
                <w:sz w:val="18"/>
                <w:szCs w:val="18"/>
              </w:rPr>
              <w:t>(</w:t>
            </w:r>
            <w:r w:rsidRPr="008F4AF0">
              <w:rPr>
                <w:rFonts w:ascii="Times New Roman" w:hAnsi="Times New Roman" w:cs="Times New Roman"/>
                <w:sz w:val="18"/>
                <w:szCs w:val="18"/>
              </w:rPr>
              <w:t>diagnosis</w:t>
            </w:r>
            <w:r w:rsidR="00253889">
              <w:rPr>
                <w:rFonts w:ascii="Times New Roman" w:hAnsi="Times New Roman" w:cs="Times New Roman"/>
                <w:sz w:val="18"/>
                <w:szCs w:val="18"/>
              </w:rPr>
              <w:t>)</w:t>
            </w:r>
          </w:p>
        </w:tc>
        <w:tc>
          <w:tcPr>
            <w:tcW w:w="1559"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N = 128,</w:t>
            </w:r>
            <w:r w:rsidRPr="008F4AF0">
              <w:rPr>
                <w:rFonts w:ascii="Times New Roman" w:hAnsi="Times New Roman" w:cs="Times New Roman"/>
                <w:sz w:val="18"/>
                <w:szCs w:val="18"/>
              </w:rPr>
              <w:br/>
              <w:t>Cases N=64, 78% female, mean age = 30.5 (</w:t>
            </w:r>
            <w:proofErr w:type="spellStart"/>
            <w:r w:rsidRPr="008F4AF0">
              <w:rPr>
                <w:rFonts w:ascii="Times New Roman" w:hAnsi="Times New Roman" w:cs="Times New Roman"/>
                <w:sz w:val="18"/>
                <w:szCs w:val="18"/>
              </w:rPr>
              <w:t>s.d.</w:t>
            </w:r>
            <w:proofErr w:type="spellEnd"/>
            <w:r w:rsidRPr="008F4AF0">
              <w:rPr>
                <w:rFonts w:ascii="Times New Roman" w:hAnsi="Times New Roman" w:cs="Times New Roman"/>
                <w:sz w:val="18"/>
                <w:szCs w:val="18"/>
              </w:rPr>
              <w:t xml:space="preserve"> = 6.5)</w:t>
            </w:r>
            <w:r w:rsidRPr="008F4AF0">
              <w:rPr>
                <w:rFonts w:ascii="Times New Roman" w:hAnsi="Times New Roman" w:cs="Times New Roman"/>
                <w:sz w:val="18"/>
                <w:szCs w:val="18"/>
              </w:rPr>
              <w:br/>
              <w:t>Controls N = 64, 78% female, mean age = 31.4 (</w:t>
            </w:r>
            <w:proofErr w:type="spellStart"/>
            <w:r w:rsidRPr="008F4AF0">
              <w:rPr>
                <w:rFonts w:ascii="Times New Roman" w:hAnsi="Times New Roman" w:cs="Times New Roman"/>
                <w:sz w:val="18"/>
                <w:szCs w:val="18"/>
              </w:rPr>
              <w:t>s.d.</w:t>
            </w:r>
            <w:proofErr w:type="spellEnd"/>
            <w:r w:rsidRPr="008F4AF0">
              <w:rPr>
                <w:rFonts w:ascii="Times New Roman" w:hAnsi="Times New Roman" w:cs="Times New Roman"/>
                <w:sz w:val="18"/>
                <w:szCs w:val="18"/>
              </w:rPr>
              <w:t xml:space="preserve"> = 7.3)</w:t>
            </w:r>
            <w:r w:rsidRPr="008F4AF0">
              <w:rPr>
                <w:rFonts w:ascii="Times New Roman" w:hAnsi="Times New Roman" w:cs="Times New Roman"/>
                <w:sz w:val="18"/>
                <w:szCs w:val="18"/>
              </w:rPr>
              <w:br/>
              <w:t>Setting: General practice</w:t>
            </w:r>
            <w:r w:rsidRPr="008F4AF0">
              <w:rPr>
                <w:rFonts w:ascii="Times New Roman" w:hAnsi="Times New Roman" w:cs="Times New Roman"/>
                <w:sz w:val="18"/>
                <w:szCs w:val="18"/>
              </w:rPr>
              <w:br/>
              <w:t>Country: UK</w:t>
            </w:r>
          </w:p>
        </w:tc>
        <w:tc>
          <w:tcPr>
            <w:tcW w:w="993"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78%</w:t>
            </w:r>
          </w:p>
        </w:tc>
        <w:tc>
          <w:tcPr>
            <w:tcW w:w="1119" w:type="dxa"/>
            <w:hideMark/>
          </w:tcPr>
          <w:p w:rsidR="00005E51" w:rsidRPr="008F4AF0" w:rsidRDefault="001706FE" w:rsidP="006047D8">
            <w:pPr>
              <w:rPr>
                <w:rFonts w:ascii="Times New Roman" w:hAnsi="Times New Roman" w:cs="Times New Roman"/>
                <w:sz w:val="18"/>
                <w:szCs w:val="18"/>
              </w:rPr>
            </w:pPr>
            <w:r>
              <w:rPr>
                <w:rFonts w:ascii="Times New Roman" w:hAnsi="Times New Roman" w:cs="Times New Roman"/>
                <w:sz w:val="18"/>
                <w:szCs w:val="18"/>
              </w:rPr>
              <w:t>Prospective cohort</w:t>
            </w:r>
            <w:r w:rsidR="00DD4C6B">
              <w:rPr>
                <w:rFonts w:ascii="Times New Roman" w:hAnsi="Times New Roman" w:cs="Times New Roman"/>
                <w:sz w:val="18"/>
                <w:szCs w:val="18"/>
              </w:rPr>
              <w:t xml:space="preserve"> (case-control)</w:t>
            </w:r>
            <w:r w:rsidR="00005E51" w:rsidRPr="008F4AF0">
              <w:rPr>
                <w:rFonts w:ascii="Times New Roman" w:hAnsi="Times New Roman" w:cs="Times New Roman"/>
                <w:sz w:val="18"/>
                <w:szCs w:val="18"/>
              </w:rPr>
              <w:br/>
            </w:r>
            <w:r w:rsidR="00005E51" w:rsidRPr="008F4AF0">
              <w:rPr>
                <w:rFonts w:ascii="Times New Roman" w:hAnsi="Times New Roman" w:cs="Times New Roman"/>
                <w:sz w:val="18"/>
                <w:szCs w:val="18"/>
              </w:rPr>
              <w:br/>
              <w:t>Logistic regression OR</w:t>
            </w:r>
          </w:p>
        </w:tc>
        <w:tc>
          <w:tcPr>
            <w:tcW w:w="2566" w:type="dxa"/>
            <w:hideMark/>
          </w:tcPr>
          <w:p w:rsidR="00005E51" w:rsidRPr="008F4AF0" w:rsidRDefault="00995838" w:rsidP="006047D8">
            <w:pPr>
              <w:rPr>
                <w:rFonts w:ascii="Times New Roman" w:hAnsi="Times New Roman" w:cs="Times New Roman"/>
                <w:sz w:val="18"/>
                <w:szCs w:val="18"/>
              </w:rPr>
            </w:pPr>
            <w:r>
              <w:rPr>
                <w:rFonts w:ascii="Times New Roman" w:hAnsi="Times New Roman" w:cs="Times New Roman"/>
                <w:sz w:val="18"/>
                <w:szCs w:val="18"/>
              </w:rPr>
              <w:t>Risk factor</w:t>
            </w:r>
            <w:r w:rsidR="00A03457" w:rsidRPr="008F4AF0">
              <w:rPr>
                <w:rFonts w:ascii="Times New Roman" w:hAnsi="Times New Roman" w:cs="Times New Roman"/>
                <w:sz w:val="18"/>
                <w:szCs w:val="18"/>
              </w:rPr>
              <w:t xml:space="preserve"> </w:t>
            </w:r>
            <w:r w:rsidR="00005E51" w:rsidRPr="008F4AF0">
              <w:rPr>
                <w:rFonts w:ascii="Times New Roman" w:hAnsi="Times New Roman" w:cs="Times New Roman"/>
                <w:sz w:val="18"/>
                <w:szCs w:val="18"/>
              </w:rPr>
              <w:t>variables: GHQ-3 score (</w:t>
            </w:r>
            <w:r w:rsidR="001B7B60" w:rsidRPr="008F4AF0">
              <w:rPr>
                <w:rFonts w:ascii="Times New Roman" w:hAnsi="Times New Roman" w:cs="Times New Roman"/>
                <w:sz w:val="18"/>
                <w:szCs w:val="18"/>
              </w:rPr>
              <w:t>psychiatric morbidity</w:t>
            </w:r>
            <w:r w:rsidR="00005E51" w:rsidRPr="008F4AF0">
              <w:rPr>
                <w:rFonts w:ascii="Times New Roman" w:hAnsi="Times New Roman" w:cs="Times New Roman"/>
                <w:sz w:val="18"/>
                <w:szCs w:val="18"/>
              </w:rPr>
              <w:t>), attributional style, sick certification, presence of fatigue (at time of viral illn</w:t>
            </w:r>
            <w:r w:rsidR="006047D8" w:rsidRPr="008F4AF0">
              <w:rPr>
                <w:rFonts w:ascii="Times New Roman" w:hAnsi="Times New Roman" w:cs="Times New Roman"/>
                <w:sz w:val="18"/>
                <w:szCs w:val="18"/>
              </w:rPr>
              <w:t>ess), past psychiatric history (verified by GP records).</w:t>
            </w:r>
          </w:p>
        </w:tc>
        <w:tc>
          <w:tcPr>
            <w:tcW w:w="1418" w:type="dxa"/>
            <w:hideMark/>
          </w:tcPr>
          <w:p w:rsidR="00816454" w:rsidRPr="008F4AF0" w:rsidRDefault="006047D8" w:rsidP="004475AA">
            <w:pPr>
              <w:rPr>
                <w:rFonts w:ascii="Times New Roman" w:hAnsi="Times New Roman" w:cs="Times New Roman"/>
                <w:sz w:val="18"/>
                <w:szCs w:val="18"/>
              </w:rPr>
            </w:pPr>
            <w:r w:rsidRPr="008F4AF0">
              <w:rPr>
                <w:rFonts w:ascii="Times New Roman" w:hAnsi="Times New Roman" w:cs="Times New Roman"/>
                <w:sz w:val="18"/>
                <w:szCs w:val="18"/>
              </w:rPr>
              <w:t>Interview</w:t>
            </w:r>
            <w:r w:rsidR="00005E51" w:rsidRPr="008F4AF0">
              <w:rPr>
                <w:rFonts w:ascii="Times New Roman" w:hAnsi="Times New Roman" w:cs="Times New Roman"/>
                <w:sz w:val="18"/>
                <w:szCs w:val="18"/>
              </w:rPr>
              <w:br/>
              <w:t xml:space="preserve">CFS </w:t>
            </w:r>
          </w:p>
          <w:p w:rsidR="00005E51" w:rsidRPr="008F4AF0" w:rsidRDefault="00816454" w:rsidP="004475AA">
            <w:pPr>
              <w:rPr>
                <w:rFonts w:ascii="Times New Roman" w:hAnsi="Times New Roman" w:cs="Times New Roman"/>
                <w:sz w:val="18"/>
                <w:szCs w:val="18"/>
              </w:rPr>
            </w:pPr>
            <w:r w:rsidRPr="008F4AF0">
              <w:rPr>
                <w:rFonts w:ascii="Times New Roman" w:hAnsi="Times New Roman" w:cs="Times New Roman"/>
                <w:sz w:val="18"/>
                <w:szCs w:val="18"/>
              </w:rPr>
              <w:t>(</w:t>
            </w:r>
            <w:r w:rsidR="00005E51" w:rsidRPr="008F4AF0">
              <w:rPr>
                <w:rFonts w:ascii="Times New Roman" w:hAnsi="Times New Roman" w:cs="Times New Roman"/>
                <w:sz w:val="18"/>
                <w:szCs w:val="18"/>
              </w:rPr>
              <w:t>Oxford criteria</w:t>
            </w:r>
            <w:r w:rsidRPr="008F4AF0">
              <w:rPr>
                <w:rFonts w:ascii="Times New Roman" w:hAnsi="Times New Roman" w:cs="Times New Roman"/>
                <w:sz w:val="18"/>
                <w:szCs w:val="18"/>
              </w:rPr>
              <w:t>)</w:t>
            </w:r>
          </w:p>
        </w:tc>
        <w:tc>
          <w:tcPr>
            <w:tcW w:w="1134" w:type="dxa"/>
            <w:hideMark/>
          </w:tcPr>
          <w:p w:rsidR="00005E51" w:rsidRPr="008F4AF0" w:rsidRDefault="001B7B60" w:rsidP="004475AA">
            <w:pPr>
              <w:rPr>
                <w:rFonts w:ascii="Times New Roman" w:hAnsi="Times New Roman" w:cs="Times New Roman"/>
                <w:sz w:val="18"/>
                <w:szCs w:val="18"/>
              </w:rPr>
            </w:pPr>
            <w:r w:rsidRPr="008F4AF0">
              <w:rPr>
                <w:rFonts w:ascii="Times New Roman" w:hAnsi="Times New Roman" w:cs="Times New Roman"/>
                <w:sz w:val="18"/>
                <w:szCs w:val="18"/>
              </w:rPr>
              <w:t>6 months</w:t>
            </w:r>
          </w:p>
        </w:tc>
        <w:tc>
          <w:tcPr>
            <w:tcW w:w="4110"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 xml:space="preserve">CFS at 6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sick certification (p=.002, OR 8.5, CI 4.2-17.2), a psychological symptom attributional style (p=.007, OR 2.1, CI 1.6-2.7) and presence of fatigue at time of viral illness (p=.05, OR 6.4, CI 2.5-16.4).</w:t>
            </w:r>
          </w:p>
        </w:tc>
      </w:tr>
      <w:tr w:rsidR="00005E51" w:rsidRPr="008F4AF0" w:rsidTr="008179F5">
        <w:trPr>
          <w:trHeight w:val="2100"/>
        </w:trPr>
        <w:tc>
          <w:tcPr>
            <w:tcW w:w="1277" w:type="dxa"/>
            <w:shd w:val="clear" w:color="auto" w:fill="auto"/>
            <w:hideMark/>
          </w:tcPr>
          <w:p w:rsidR="00005E51" w:rsidRPr="008F4AF0" w:rsidRDefault="00005E51" w:rsidP="004475AA">
            <w:pPr>
              <w:rPr>
                <w:rFonts w:ascii="Times New Roman" w:hAnsi="Times New Roman" w:cs="Times New Roman"/>
                <w:sz w:val="18"/>
                <w:szCs w:val="18"/>
              </w:rPr>
            </w:pPr>
            <w:proofErr w:type="spellStart"/>
            <w:r w:rsidRPr="008F4AF0">
              <w:rPr>
                <w:rFonts w:ascii="Times New Roman" w:hAnsi="Times New Roman" w:cs="Times New Roman"/>
                <w:sz w:val="18"/>
                <w:szCs w:val="18"/>
              </w:rPr>
              <w:t>Hickie</w:t>
            </w:r>
            <w:proofErr w:type="spellEnd"/>
            <w:r w:rsidRPr="008F4AF0">
              <w:rPr>
                <w:rFonts w:ascii="Times New Roman" w:hAnsi="Times New Roman" w:cs="Times New Roman"/>
                <w:sz w:val="18"/>
                <w:szCs w:val="18"/>
              </w:rPr>
              <w:t xml:space="preserve"> et al. 2006</w:t>
            </w:r>
          </w:p>
          <w:p w:rsidR="00B32585" w:rsidRPr="008F4AF0" w:rsidRDefault="00B32585" w:rsidP="004475AA">
            <w:pPr>
              <w:rPr>
                <w:rFonts w:ascii="Times New Roman" w:hAnsi="Times New Roman" w:cs="Times New Roman"/>
                <w:sz w:val="18"/>
                <w:szCs w:val="18"/>
              </w:rPr>
            </w:pPr>
          </w:p>
          <w:p w:rsidR="00B32585" w:rsidRPr="008F4AF0" w:rsidRDefault="00B32585" w:rsidP="00B32585">
            <w:pPr>
              <w:rPr>
                <w:rFonts w:ascii="Times New Roman" w:hAnsi="Times New Roman" w:cs="Times New Roman"/>
                <w:sz w:val="18"/>
                <w:szCs w:val="18"/>
              </w:rPr>
            </w:pPr>
          </w:p>
        </w:tc>
        <w:tc>
          <w:tcPr>
            <w:tcW w:w="1417" w:type="dxa"/>
            <w:hideMark/>
          </w:tcPr>
          <w:p w:rsidR="00005E51" w:rsidRPr="008F4AF0" w:rsidRDefault="00B32585" w:rsidP="00B32585">
            <w:pPr>
              <w:rPr>
                <w:rFonts w:ascii="Times New Roman" w:hAnsi="Times New Roman" w:cs="Times New Roman"/>
                <w:sz w:val="18"/>
                <w:szCs w:val="18"/>
              </w:rPr>
            </w:pPr>
            <w:r w:rsidRPr="008F4AF0">
              <w:rPr>
                <w:rFonts w:ascii="Times New Roman" w:hAnsi="Times New Roman" w:cs="Times New Roman"/>
                <w:sz w:val="18"/>
                <w:szCs w:val="18"/>
              </w:rPr>
              <w:t>EBV, Q fever, RRV (positive</w:t>
            </w:r>
            <w:r w:rsidR="00005E51" w:rsidRPr="008F4AF0">
              <w:rPr>
                <w:rFonts w:ascii="Times New Roman" w:hAnsi="Times New Roman" w:cs="Times New Roman"/>
                <w:sz w:val="18"/>
                <w:szCs w:val="18"/>
              </w:rPr>
              <w:t xml:space="preserve"> serology tests)</w:t>
            </w:r>
          </w:p>
        </w:tc>
        <w:tc>
          <w:tcPr>
            <w:tcW w:w="1559"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N = 253</w:t>
            </w:r>
            <w:r w:rsidRPr="008F4AF0">
              <w:rPr>
                <w:rFonts w:ascii="Times New Roman" w:hAnsi="Times New Roman" w:cs="Times New Roman"/>
                <w:sz w:val="18"/>
                <w:szCs w:val="18"/>
              </w:rPr>
              <w:br/>
              <w:t>43% female</w:t>
            </w:r>
            <w:r w:rsidRPr="008F4AF0">
              <w:rPr>
                <w:rFonts w:ascii="Times New Roman" w:hAnsi="Times New Roman" w:cs="Times New Roman"/>
                <w:sz w:val="18"/>
                <w:szCs w:val="18"/>
              </w:rPr>
              <w:br/>
              <w:t>Mean age = 34 (16-77)</w:t>
            </w:r>
            <w:r w:rsidRPr="008F4AF0">
              <w:rPr>
                <w:rFonts w:ascii="Times New Roman" w:hAnsi="Times New Roman" w:cs="Times New Roman"/>
                <w:sz w:val="18"/>
                <w:szCs w:val="18"/>
              </w:rPr>
              <w:br/>
              <w:t>Setting: Family practitioner practices, four diagnostic pathology laboratories</w:t>
            </w:r>
            <w:r w:rsidRPr="008F4AF0">
              <w:rPr>
                <w:rFonts w:ascii="Times New Roman" w:hAnsi="Times New Roman" w:cs="Times New Roman"/>
                <w:sz w:val="18"/>
                <w:szCs w:val="18"/>
              </w:rPr>
              <w:br/>
              <w:t>Country: Australia</w:t>
            </w:r>
          </w:p>
        </w:tc>
        <w:tc>
          <w:tcPr>
            <w:tcW w:w="993" w:type="dxa"/>
            <w:hideMark/>
          </w:tcPr>
          <w:p w:rsidR="00005E51" w:rsidRPr="008F4AF0" w:rsidRDefault="000636B0" w:rsidP="004475AA">
            <w:pPr>
              <w:rPr>
                <w:rFonts w:ascii="Times New Roman" w:hAnsi="Times New Roman" w:cs="Times New Roman"/>
                <w:sz w:val="18"/>
                <w:szCs w:val="18"/>
              </w:rPr>
            </w:pPr>
            <w:r w:rsidRPr="008F4AF0">
              <w:rPr>
                <w:rFonts w:ascii="Times New Roman" w:hAnsi="Times New Roman" w:cs="Times New Roman"/>
                <w:sz w:val="18"/>
                <w:szCs w:val="18"/>
              </w:rPr>
              <w:t>90.5%</w:t>
            </w:r>
          </w:p>
        </w:tc>
        <w:tc>
          <w:tcPr>
            <w:tcW w:w="1119" w:type="dxa"/>
            <w:hideMark/>
          </w:tcPr>
          <w:p w:rsidR="00BE031D" w:rsidRDefault="004663FE" w:rsidP="00B32585">
            <w:pPr>
              <w:rPr>
                <w:rFonts w:ascii="Times New Roman" w:hAnsi="Times New Roman" w:cs="Times New Roman"/>
                <w:sz w:val="18"/>
                <w:szCs w:val="18"/>
              </w:rPr>
            </w:pPr>
            <w:r>
              <w:rPr>
                <w:rFonts w:ascii="Times New Roman" w:hAnsi="Times New Roman" w:cs="Times New Roman"/>
                <w:sz w:val="18"/>
                <w:szCs w:val="18"/>
              </w:rPr>
              <w:t>Prospective c</w:t>
            </w:r>
            <w:r w:rsidR="00005E51" w:rsidRPr="008F4AF0">
              <w:rPr>
                <w:rFonts w:ascii="Times New Roman" w:hAnsi="Times New Roman" w:cs="Times New Roman"/>
                <w:sz w:val="18"/>
                <w:szCs w:val="18"/>
              </w:rPr>
              <w:t xml:space="preserve">ohort </w:t>
            </w:r>
          </w:p>
          <w:p w:rsidR="00005E51" w:rsidRPr="008F4AF0" w:rsidRDefault="00005E51" w:rsidP="00BF0E8F">
            <w:pPr>
              <w:rPr>
                <w:rFonts w:ascii="Times New Roman" w:hAnsi="Times New Roman" w:cs="Times New Roman"/>
                <w:sz w:val="18"/>
                <w:szCs w:val="18"/>
              </w:rPr>
            </w:pPr>
            <w:r w:rsidRPr="008F4AF0">
              <w:rPr>
                <w:rFonts w:ascii="Times New Roman" w:hAnsi="Times New Roman" w:cs="Times New Roman"/>
                <w:sz w:val="18"/>
                <w:szCs w:val="18"/>
              </w:rPr>
              <w:br/>
            </w:r>
            <w:r w:rsidRPr="008F4AF0">
              <w:rPr>
                <w:rFonts w:ascii="Times New Roman" w:hAnsi="Times New Roman" w:cs="Times New Roman"/>
                <w:sz w:val="18"/>
                <w:szCs w:val="18"/>
              </w:rPr>
              <w:br/>
              <w:t>Stepwise multiple regression - standardised beta co-efficient</w:t>
            </w:r>
          </w:p>
        </w:tc>
        <w:tc>
          <w:tcPr>
            <w:tcW w:w="2566" w:type="dxa"/>
            <w:hideMark/>
          </w:tcPr>
          <w:p w:rsidR="00005E51"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005E51" w:rsidRPr="008F4AF0">
              <w:rPr>
                <w:rFonts w:ascii="Times New Roman" w:hAnsi="Times New Roman" w:cs="Times New Roman"/>
                <w:sz w:val="18"/>
                <w:szCs w:val="18"/>
              </w:rPr>
              <w:t xml:space="preserve"> variables: acute sickness, </w:t>
            </w:r>
            <w:r w:rsidR="00164283" w:rsidRPr="008F4AF0">
              <w:rPr>
                <w:rFonts w:ascii="Times New Roman" w:hAnsi="Times New Roman" w:cs="Times New Roman"/>
                <w:sz w:val="18"/>
                <w:szCs w:val="18"/>
              </w:rPr>
              <w:t>irritability</w:t>
            </w:r>
            <w:r w:rsidR="00005E51" w:rsidRPr="008F4AF0">
              <w:rPr>
                <w:rFonts w:ascii="Times New Roman" w:hAnsi="Times New Roman" w:cs="Times New Roman"/>
                <w:sz w:val="18"/>
                <w:szCs w:val="18"/>
              </w:rPr>
              <w:t xml:space="preserve">, musculoskeletal pain, mood disturbance, neurocognitive disturbance, fatigue, premorbid psychiatric disorder, </w:t>
            </w:r>
            <w:proofErr w:type="spellStart"/>
            <w:r w:rsidR="00005E51" w:rsidRPr="008F4AF0">
              <w:rPr>
                <w:rFonts w:ascii="Times New Roman" w:hAnsi="Times New Roman" w:cs="Times New Roman"/>
                <w:sz w:val="18"/>
                <w:szCs w:val="18"/>
              </w:rPr>
              <w:t>intercurrent</w:t>
            </w:r>
            <w:proofErr w:type="spellEnd"/>
            <w:r w:rsidR="00005E51" w:rsidRPr="008F4AF0">
              <w:rPr>
                <w:rFonts w:ascii="Times New Roman" w:hAnsi="Times New Roman" w:cs="Times New Roman"/>
                <w:sz w:val="18"/>
                <w:szCs w:val="18"/>
              </w:rPr>
              <w:t xml:space="preserve"> psychiatric disorder, neuroticism score, locus of control score</w:t>
            </w:r>
          </w:p>
        </w:tc>
        <w:tc>
          <w:tcPr>
            <w:tcW w:w="1418" w:type="dxa"/>
            <w:hideMark/>
          </w:tcPr>
          <w:p w:rsidR="00B32585" w:rsidRPr="008F4AF0" w:rsidRDefault="00005E51" w:rsidP="00B32585">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 xml:space="preserve">SOMA subscale of SPHERE </w:t>
            </w:r>
          </w:p>
          <w:p w:rsidR="00816454" w:rsidRPr="008F4AF0" w:rsidRDefault="00005E51" w:rsidP="00B32585">
            <w:pPr>
              <w:rPr>
                <w:rFonts w:ascii="Times New Roman" w:hAnsi="Times New Roman" w:cs="Times New Roman"/>
                <w:sz w:val="18"/>
                <w:szCs w:val="18"/>
              </w:rPr>
            </w:pPr>
            <w:r w:rsidRPr="008F4AF0">
              <w:rPr>
                <w:rFonts w:ascii="Times New Roman" w:hAnsi="Times New Roman" w:cs="Times New Roman"/>
                <w:sz w:val="18"/>
                <w:szCs w:val="18"/>
              </w:rPr>
              <w:br/>
              <w:t>Interview</w:t>
            </w:r>
            <w:r w:rsidRPr="008F4AF0">
              <w:rPr>
                <w:rFonts w:ascii="Times New Roman" w:hAnsi="Times New Roman" w:cs="Times New Roman"/>
                <w:sz w:val="18"/>
                <w:szCs w:val="18"/>
              </w:rPr>
              <w:br/>
              <w:t xml:space="preserve">CFS </w:t>
            </w:r>
          </w:p>
          <w:p w:rsidR="00005E51" w:rsidRPr="008F4AF0" w:rsidRDefault="00816454" w:rsidP="00B32585">
            <w:pPr>
              <w:rPr>
                <w:rFonts w:ascii="Times New Roman" w:hAnsi="Times New Roman" w:cs="Times New Roman"/>
                <w:sz w:val="18"/>
                <w:szCs w:val="18"/>
              </w:rPr>
            </w:pPr>
            <w:r w:rsidRPr="008F4AF0">
              <w:rPr>
                <w:rFonts w:ascii="Times New Roman" w:hAnsi="Times New Roman" w:cs="Times New Roman"/>
                <w:sz w:val="18"/>
                <w:szCs w:val="18"/>
              </w:rPr>
              <w:t>(</w:t>
            </w:r>
            <w:r w:rsidR="00005E51" w:rsidRPr="008F4AF0">
              <w:rPr>
                <w:rFonts w:ascii="Times New Roman" w:hAnsi="Times New Roman" w:cs="Times New Roman"/>
                <w:sz w:val="18"/>
                <w:szCs w:val="18"/>
              </w:rPr>
              <w:t>CDC criteria</w:t>
            </w:r>
            <w:r w:rsidRPr="008F4AF0">
              <w:rPr>
                <w:rFonts w:ascii="Times New Roman" w:hAnsi="Times New Roman" w:cs="Times New Roman"/>
                <w:sz w:val="18"/>
                <w:szCs w:val="18"/>
              </w:rPr>
              <w:t>)</w:t>
            </w:r>
          </w:p>
        </w:tc>
        <w:tc>
          <w:tcPr>
            <w:tcW w:w="1134"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3 months, 6 months, 12 months</w:t>
            </w:r>
          </w:p>
        </w:tc>
        <w:tc>
          <w:tcPr>
            <w:tcW w:w="4110" w:type="dxa"/>
            <w:hideMark/>
          </w:tcPr>
          <w:p w:rsidR="00005E51" w:rsidRPr="008F4AF0" w:rsidRDefault="00005E51" w:rsidP="00A53B8A">
            <w:pPr>
              <w:rPr>
                <w:rFonts w:ascii="Times New Roman" w:hAnsi="Times New Roman" w:cs="Times New Roman"/>
                <w:sz w:val="18"/>
                <w:szCs w:val="18"/>
              </w:rPr>
            </w:pPr>
            <w:r w:rsidRPr="008F4AF0">
              <w:rPr>
                <w:rFonts w:ascii="Times New Roman" w:hAnsi="Times New Roman" w:cs="Times New Roman"/>
                <w:sz w:val="18"/>
                <w:szCs w:val="18"/>
              </w:rPr>
              <w:t xml:space="preserve">Fatigue at 3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irritability (b=0.24, p&lt;.05), musculoskeletal pain (b=0.27, p&lt;.05), neurocognitive disturbance (b=0.24, p&lt;.05) and fatigue (b=0.50, p&lt;.001).</w:t>
            </w:r>
            <w:r w:rsidRPr="008F4AF0">
              <w:rPr>
                <w:rFonts w:ascii="Times New Roman" w:hAnsi="Times New Roman" w:cs="Times New Roman"/>
                <w:sz w:val="18"/>
                <w:szCs w:val="18"/>
              </w:rPr>
              <w:br/>
              <w:t xml:space="preserve">CFS at 6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musculoskeletal pain (b= 0.30, p&lt;.05) and fatigue at baseline (b= 0.35, p&lt;.001). </w:t>
            </w:r>
            <w:r w:rsidRPr="008F4AF0">
              <w:rPr>
                <w:rFonts w:ascii="Times New Roman" w:hAnsi="Times New Roman" w:cs="Times New Roman"/>
                <w:sz w:val="18"/>
                <w:szCs w:val="18"/>
              </w:rPr>
              <w:br/>
              <w:t xml:space="preserve">CFS at 12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fatigue at baseline (b= 0.27, p&lt;.05)</w:t>
            </w:r>
          </w:p>
        </w:tc>
      </w:tr>
      <w:tr w:rsidR="00005E51" w:rsidRPr="008F4AF0" w:rsidTr="008179F5">
        <w:trPr>
          <w:trHeight w:val="2400"/>
        </w:trPr>
        <w:tc>
          <w:tcPr>
            <w:tcW w:w="1277" w:type="dxa"/>
            <w:shd w:val="clear" w:color="auto" w:fill="auto"/>
            <w:hideMark/>
          </w:tcPr>
          <w:p w:rsidR="00816454"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Hotopf et al. 1996</w:t>
            </w:r>
          </w:p>
          <w:p w:rsidR="00816454" w:rsidRPr="008F4AF0" w:rsidRDefault="00816454" w:rsidP="00816454">
            <w:pPr>
              <w:rPr>
                <w:rFonts w:ascii="Times New Roman" w:hAnsi="Times New Roman" w:cs="Times New Roman"/>
                <w:sz w:val="18"/>
                <w:szCs w:val="18"/>
              </w:rPr>
            </w:pPr>
          </w:p>
          <w:p w:rsidR="00816454" w:rsidRPr="008F4AF0" w:rsidRDefault="00816454" w:rsidP="00816454">
            <w:pPr>
              <w:rPr>
                <w:rFonts w:ascii="Times New Roman" w:hAnsi="Times New Roman" w:cs="Times New Roman"/>
                <w:sz w:val="18"/>
                <w:szCs w:val="18"/>
              </w:rPr>
            </w:pPr>
          </w:p>
          <w:p w:rsidR="00816454" w:rsidRPr="008F4AF0" w:rsidRDefault="00816454" w:rsidP="00816454">
            <w:pPr>
              <w:rPr>
                <w:rFonts w:ascii="Times New Roman" w:hAnsi="Times New Roman" w:cs="Times New Roman"/>
                <w:sz w:val="18"/>
                <w:szCs w:val="18"/>
              </w:rPr>
            </w:pPr>
          </w:p>
          <w:p w:rsidR="00816454" w:rsidRPr="008F4AF0" w:rsidRDefault="00816454" w:rsidP="00816454">
            <w:pPr>
              <w:rPr>
                <w:rFonts w:ascii="Times New Roman" w:hAnsi="Times New Roman" w:cs="Times New Roman"/>
                <w:sz w:val="18"/>
                <w:szCs w:val="18"/>
              </w:rPr>
            </w:pPr>
          </w:p>
          <w:p w:rsidR="00816454" w:rsidRPr="008F4AF0" w:rsidRDefault="00816454" w:rsidP="00816454">
            <w:pPr>
              <w:rPr>
                <w:rFonts w:ascii="Times New Roman" w:hAnsi="Times New Roman" w:cs="Times New Roman"/>
                <w:sz w:val="18"/>
                <w:szCs w:val="18"/>
              </w:rPr>
            </w:pPr>
          </w:p>
          <w:p w:rsidR="00816454" w:rsidRPr="008F4AF0" w:rsidRDefault="00816454" w:rsidP="00816454">
            <w:pPr>
              <w:rPr>
                <w:rFonts w:ascii="Times New Roman" w:hAnsi="Times New Roman" w:cs="Times New Roman"/>
                <w:sz w:val="18"/>
                <w:szCs w:val="18"/>
              </w:rPr>
            </w:pPr>
          </w:p>
          <w:p w:rsidR="00816454" w:rsidRPr="008F4AF0" w:rsidRDefault="00816454" w:rsidP="00816454">
            <w:pPr>
              <w:rPr>
                <w:rFonts w:ascii="Times New Roman" w:hAnsi="Times New Roman" w:cs="Times New Roman"/>
                <w:sz w:val="18"/>
                <w:szCs w:val="18"/>
              </w:rPr>
            </w:pPr>
          </w:p>
          <w:p w:rsidR="00816454" w:rsidRPr="008F4AF0" w:rsidRDefault="00816454" w:rsidP="00816454">
            <w:pPr>
              <w:rPr>
                <w:rFonts w:ascii="Times New Roman" w:hAnsi="Times New Roman" w:cs="Times New Roman"/>
                <w:sz w:val="18"/>
                <w:szCs w:val="18"/>
              </w:rPr>
            </w:pPr>
          </w:p>
          <w:p w:rsidR="00816454" w:rsidRPr="008F4AF0" w:rsidRDefault="00816454" w:rsidP="00816454">
            <w:pPr>
              <w:rPr>
                <w:rFonts w:ascii="Times New Roman" w:hAnsi="Times New Roman" w:cs="Times New Roman"/>
                <w:sz w:val="18"/>
                <w:szCs w:val="18"/>
              </w:rPr>
            </w:pPr>
          </w:p>
          <w:p w:rsidR="00005E51" w:rsidRPr="008F4AF0" w:rsidRDefault="00005E51" w:rsidP="00816454">
            <w:pPr>
              <w:rPr>
                <w:rFonts w:ascii="Times New Roman" w:hAnsi="Times New Roman" w:cs="Times New Roman"/>
                <w:sz w:val="18"/>
                <w:szCs w:val="18"/>
              </w:rPr>
            </w:pPr>
          </w:p>
        </w:tc>
        <w:tc>
          <w:tcPr>
            <w:tcW w:w="1417" w:type="dxa"/>
            <w:hideMark/>
          </w:tcPr>
          <w:p w:rsidR="00005E51" w:rsidRPr="008F4AF0" w:rsidRDefault="00E2013B" w:rsidP="00E2013B">
            <w:pPr>
              <w:rPr>
                <w:rFonts w:ascii="Times New Roman" w:hAnsi="Times New Roman" w:cs="Times New Roman"/>
                <w:sz w:val="18"/>
                <w:szCs w:val="18"/>
              </w:rPr>
            </w:pPr>
            <w:r w:rsidRPr="008F4AF0">
              <w:rPr>
                <w:rFonts w:ascii="Times New Roman" w:hAnsi="Times New Roman" w:cs="Times New Roman"/>
                <w:sz w:val="18"/>
                <w:szCs w:val="18"/>
              </w:rPr>
              <w:t xml:space="preserve">acute onset </w:t>
            </w:r>
            <w:r w:rsidR="00005E51" w:rsidRPr="008F4AF0">
              <w:rPr>
                <w:rFonts w:ascii="Times New Roman" w:hAnsi="Times New Roman" w:cs="Times New Roman"/>
                <w:sz w:val="18"/>
                <w:szCs w:val="18"/>
              </w:rPr>
              <w:t>viral meningitis (</w:t>
            </w:r>
            <w:r w:rsidRPr="008F4AF0">
              <w:rPr>
                <w:rFonts w:ascii="Times New Roman" w:hAnsi="Times New Roman" w:cs="Times New Roman"/>
                <w:sz w:val="18"/>
                <w:szCs w:val="18"/>
              </w:rPr>
              <w:t>clinical diagnosis</w:t>
            </w:r>
            <w:r w:rsidR="00005E51" w:rsidRPr="008F4AF0">
              <w:rPr>
                <w:rFonts w:ascii="Times New Roman" w:hAnsi="Times New Roman" w:cs="Times New Roman"/>
                <w:sz w:val="18"/>
                <w:szCs w:val="18"/>
              </w:rPr>
              <w:t>)</w:t>
            </w:r>
          </w:p>
          <w:p w:rsidR="00E2013B" w:rsidRPr="008F4AF0" w:rsidRDefault="00E2013B" w:rsidP="00E2013B">
            <w:pPr>
              <w:rPr>
                <w:rFonts w:ascii="Times New Roman" w:hAnsi="Times New Roman" w:cs="Times New Roman"/>
                <w:sz w:val="18"/>
                <w:szCs w:val="18"/>
              </w:rPr>
            </w:pPr>
          </w:p>
          <w:p w:rsidR="00E2013B" w:rsidRPr="008F4AF0" w:rsidRDefault="00E2013B" w:rsidP="00E2013B">
            <w:pPr>
              <w:rPr>
                <w:rFonts w:ascii="Times New Roman" w:hAnsi="Times New Roman" w:cs="Times New Roman"/>
                <w:sz w:val="18"/>
                <w:szCs w:val="18"/>
              </w:rPr>
            </w:pPr>
            <w:r w:rsidRPr="008F4AF0">
              <w:rPr>
                <w:rFonts w:ascii="Times New Roman" w:hAnsi="Times New Roman" w:cs="Times New Roman"/>
                <w:sz w:val="18"/>
                <w:szCs w:val="18"/>
              </w:rPr>
              <w:t>(controls - other viral diagnoses)</w:t>
            </w:r>
          </w:p>
        </w:tc>
        <w:tc>
          <w:tcPr>
            <w:tcW w:w="1559"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N = 159 (83 patients, 76 controls</w:t>
            </w:r>
            <w:proofErr w:type="gramStart"/>
            <w:r w:rsidRPr="008F4AF0">
              <w:rPr>
                <w:rFonts w:ascii="Times New Roman" w:hAnsi="Times New Roman" w:cs="Times New Roman"/>
                <w:sz w:val="18"/>
                <w:szCs w:val="18"/>
              </w:rPr>
              <w:t>)</w:t>
            </w:r>
            <w:proofErr w:type="gramEnd"/>
            <w:r w:rsidRPr="008F4AF0">
              <w:rPr>
                <w:rFonts w:ascii="Times New Roman" w:hAnsi="Times New Roman" w:cs="Times New Roman"/>
                <w:sz w:val="18"/>
                <w:szCs w:val="18"/>
              </w:rPr>
              <w:br/>
              <w:t>Cases 64% female</w:t>
            </w:r>
            <w:r w:rsidRPr="008F4AF0">
              <w:rPr>
                <w:rFonts w:ascii="Times New Roman" w:hAnsi="Times New Roman" w:cs="Times New Roman"/>
                <w:sz w:val="18"/>
                <w:szCs w:val="18"/>
              </w:rPr>
              <w:br/>
              <w:t>Controls 46% female</w:t>
            </w:r>
            <w:r w:rsidRPr="008F4AF0">
              <w:rPr>
                <w:rFonts w:ascii="Times New Roman" w:hAnsi="Times New Roman" w:cs="Times New Roman"/>
                <w:sz w:val="18"/>
                <w:szCs w:val="18"/>
              </w:rPr>
              <w:br/>
              <w:t>Mean ages: 32 and 31</w:t>
            </w:r>
            <w:r w:rsidRPr="008F4AF0">
              <w:rPr>
                <w:rFonts w:ascii="Times New Roman" w:hAnsi="Times New Roman" w:cs="Times New Roman"/>
                <w:sz w:val="18"/>
                <w:szCs w:val="18"/>
              </w:rPr>
              <w:br/>
              <w:t>Setting: Four virology laboratories and specialist hospitals.</w:t>
            </w:r>
            <w:r w:rsidRPr="008F4AF0">
              <w:rPr>
                <w:rFonts w:ascii="Times New Roman" w:hAnsi="Times New Roman" w:cs="Times New Roman"/>
                <w:sz w:val="18"/>
                <w:szCs w:val="18"/>
              </w:rPr>
              <w:br/>
              <w:t>Country: UK (?)</w:t>
            </w:r>
          </w:p>
          <w:p w:rsidR="00816454" w:rsidRPr="008F4AF0" w:rsidRDefault="00816454" w:rsidP="004475AA">
            <w:pPr>
              <w:rPr>
                <w:rFonts w:ascii="Times New Roman" w:hAnsi="Times New Roman" w:cs="Times New Roman"/>
                <w:sz w:val="18"/>
                <w:szCs w:val="18"/>
              </w:rPr>
            </w:pPr>
          </w:p>
        </w:tc>
        <w:tc>
          <w:tcPr>
            <w:tcW w:w="993" w:type="dxa"/>
            <w:hideMark/>
          </w:tcPr>
          <w:p w:rsidR="00005E51" w:rsidRPr="008F4AF0" w:rsidRDefault="00005E51" w:rsidP="004475AA">
            <w:pPr>
              <w:rPr>
                <w:rFonts w:ascii="Times New Roman" w:hAnsi="Times New Roman" w:cs="Times New Roman"/>
                <w:sz w:val="18"/>
                <w:szCs w:val="18"/>
              </w:rPr>
            </w:pPr>
          </w:p>
        </w:tc>
        <w:tc>
          <w:tcPr>
            <w:tcW w:w="1119" w:type="dxa"/>
            <w:hideMark/>
          </w:tcPr>
          <w:p w:rsidR="00BE031D" w:rsidRDefault="001706FE" w:rsidP="00BE031D">
            <w:pPr>
              <w:rPr>
                <w:rFonts w:ascii="Times New Roman" w:hAnsi="Times New Roman" w:cs="Times New Roman"/>
                <w:sz w:val="18"/>
                <w:szCs w:val="18"/>
              </w:rPr>
            </w:pPr>
            <w:r>
              <w:rPr>
                <w:rFonts w:ascii="Times New Roman" w:hAnsi="Times New Roman" w:cs="Times New Roman"/>
                <w:sz w:val="18"/>
                <w:szCs w:val="18"/>
              </w:rPr>
              <w:t>Prospective c</w:t>
            </w:r>
            <w:r w:rsidR="00005E51" w:rsidRPr="008F4AF0">
              <w:rPr>
                <w:rFonts w:ascii="Times New Roman" w:hAnsi="Times New Roman" w:cs="Times New Roman"/>
                <w:sz w:val="18"/>
                <w:szCs w:val="18"/>
              </w:rPr>
              <w:t>ase-control</w:t>
            </w:r>
            <w:r w:rsidR="00005E51" w:rsidRPr="008F4AF0">
              <w:rPr>
                <w:rFonts w:ascii="Times New Roman" w:hAnsi="Times New Roman" w:cs="Times New Roman"/>
                <w:sz w:val="18"/>
                <w:szCs w:val="18"/>
              </w:rPr>
              <w:br/>
            </w:r>
          </w:p>
          <w:p w:rsidR="00005E51" w:rsidRPr="008F4AF0" w:rsidRDefault="00005E51" w:rsidP="00BE031D">
            <w:pPr>
              <w:rPr>
                <w:rFonts w:ascii="Times New Roman" w:hAnsi="Times New Roman" w:cs="Times New Roman"/>
                <w:sz w:val="18"/>
                <w:szCs w:val="18"/>
              </w:rPr>
            </w:pPr>
            <w:r w:rsidRPr="008F4AF0">
              <w:rPr>
                <w:rFonts w:ascii="Times New Roman" w:hAnsi="Times New Roman" w:cs="Times New Roman"/>
                <w:sz w:val="18"/>
                <w:szCs w:val="18"/>
              </w:rPr>
              <w:t>Logistic regression OR (adjusted)</w:t>
            </w:r>
          </w:p>
        </w:tc>
        <w:tc>
          <w:tcPr>
            <w:tcW w:w="2566" w:type="dxa"/>
            <w:hideMark/>
          </w:tcPr>
          <w:p w:rsidR="00005E51"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005E51" w:rsidRPr="008F4AF0">
              <w:rPr>
                <w:rFonts w:ascii="Times New Roman" w:hAnsi="Times New Roman" w:cs="Times New Roman"/>
                <w:sz w:val="18"/>
                <w:szCs w:val="18"/>
              </w:rPr>
              <w:t xml:space="preserve"> variables: psychiatric history</w:t>
            </w:r>
          </w:p>
        </w:tc>
        <w:tc>
          <w:tcPr>
            <w:tcW w:w="1418" w:type="dxa"/>
            <w:hideMark/>
          </w:tcPr>
          <w:p w:rsidR="00816454" w:rsidRPr="008F4AF0" w:rsidRDefault="00005E51" w:rsidP="00816454">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Chalder Fatigue Scale</w:t>
            </w:r>
            <w:r w:rsidRPr="008F4AF0">
              <w:rPr>
                <w:rFonts w:ascii="Times New Roman" w:hAnsi="Times New Roman" w:cs="Times New Roman"/>
                <w:sz w:val="18"/>
                <w:szCs w:val="18"/>
              </w:rPr>
              <w:br/>
              <w:t xml:space="preserve">CFS </w:t>
            </w:r>
          </w:p>
          <w:p w:rsidR="00005E51" w:rsidRPr="008F4AF0" w:rsidRDefault="00816454" w:rsidP="00816454">
            <w:pPr>
              <w:rPr>
                <w:rFonts w:ascii="Times New Roman" w:hAnsi="Times New Roman" w:cs="Times New Roman"/>
                <w:sz w:val="18"/>
                <w:szCs w:val="18"/>
              </w:rPr>
            </w:pPr>
            <w:r w:rsidRPr="008F4AF0">
              <w:rPr>
                <w:rFonts w:ascii="Times New Roman" w:hAnsi="Times New Roman" w:cs="Times New Roman"/>
                <w:sz w:val="18"/>
                <w:szCs w:val="18"/>
              </w:rPr>
              <w:t>(</w:t>
            </w:r>
            <w:r w:rsidR="00005E51" w:rsidRPr="008F4AF0">
              <w:rPr>
                <w:rFonts w:ascii="Times New Roman" w:hAnsi="Times New Roman" w:cs="Times New Roman"/>
                <w:sz w:val="18"/>
                <w:szCs w:val="18"/>
              </w:rPr>
              <w:t>Oxford criteria</w:t>
            </w:r>
            <w:r w:rsidRPr="008F4AF0">
              <w:rPr>
                <w:rFonts w:ascii="Times New Roman" w:hAnsi="Times New Roman" w:cs="Times New Roman"/>
                <w:sz w:val="18"/>
                <w:szCs w:val="18"/>
              </w:rPr>
              <w:t xml:space="preserve">, </w:t>
            </w:r>
            <w:r w:rsidR="00005E51" w:rsidRPr="008F4AF0">
              <w:rPr>
                <w:rFonts w:ascii="Times New Roman" w:hAnsi="Times New Roman" w:cs="Times New Roman"/>
                <w:sz w:val="18"/>
                <w:szCs w:val="18"/>
              </w:rPr>
              <w:t>CDC criteria</w:t>
            </w:r>
            <w:r w:rsidRPr="008F4AF0">
              <w:rPr>
                <w:rFonts w:ascii="Times New Roman" w:hAnsi="Times New Roman" w:cs="Times New Roman"/>
                <w:sz w:val="18"/>
                <w:szCs w:val="18"/>
              </w:rPr>
              <w:t>)</w:t>
            </w:r>
          </w:p>
        </w:tc>
        <w:tc>
          <w:tcPr>
            <w:tcW w:w="1134" w:type="dxa"/>
            <w:hideMark/>
          </w:tcPr>
          <w:p w:rsidR="00005E51" w:rsidRPr="008F4AF0" w:rsidRDefault="00005E51" w:rsidP="004475AA">
            <w:pPr>
              <w:rPr>
                <w:rFonts w:ascii="Times New Roman" w:hAnsi="Times New Roman" w:cs="Times New Roman"/>
                <w:sz w:val="18"/>
                <w:szCs w:val="18"/>
              </w:rPr>
            </w:pPr>
            <w:r w:rsidRPr="008F4AF0">
              <w:rPr>
                <w:rFonts w:ascii="Times New Roman" w:hAnsi="Times New Roman" w:cs="Times New Roman"/>
                <w:sz w:val="18"/>
                <w:szCs w:val="18"/>
              </w:rPr>
              <w:t>6-24 months post onset</w:t>
            </w:r>
            <w:r w:rsidR="003B6342">
              <w:rPr>
                <w:rFonts w:ascii="Times New Roman" w:hAnsi="Times New Roman" w:cs="Times New Roman"/>
                <w:sz w:val="18"/>
                <w:szCs w:val="18"/>
              </w:rPr>
              <w:t xml:space="preserve"> (mean = 18 months)</w:t>
            </w:r>
          </w:p>
        </w:tc>
        <w:tc>
          <w:tcPr>
            <w:tcW w:w="4110" w:type="dxa"/>
            <w:hideMark/>
          </w:tcPr>
          <w:p w:rsidR="00005E51" w:rsidRPr="008F4AF0" w:rsidRDefault="00005E51" w:rsidP="007F2CC5">
            <w:pPr>
              <w:rPr>
                <w:rFonts w:ascii="Times New Roman" w:hAnsi="Times New Roman" w:cs="Times New Roman"/>
                <w:sz w:val="18"/>
                <w:szCs w:val="18"/>
              </w:rPr>
            </w:pPr>
            <w:r w:rsidRPr="008F4AF0">
              <w:rPr>
                <w:rFonts w:ascii="Times New Roman" w:hAnsi="Times New Roman" w:cs="Times New Roman"/>
                <w:sz w:val="18"/>
                <w:szCs w:val="18"/>
              </w:rPr>
              <w:t xml:space="preserve">Psychiatric history </w:t>
            </w:r>
            <w:r w:rsidR="00CC7944">
              <w:rPr>
                <w:rFonts w:ascii="Times New Roman" w:hAnsi="Times New Roman" w:cs="Times New Roman"/>
                <w:sz w:val="18"/>
                <w:szCs w:val="18"/>
              </w:rPr>
              <w:t xml:space="preserve">was </w:t>
            </w:r>
            <w:r w:rsidR="007F2CC5">
              <w:rPr>
                <w:rFonts w:ascii="Times New Roman" w:hAnsi="Times New Roman" w:cs="Times New Roman"/>
                <w:sz w:val="18"/>
                <w:szCs w:val="18"/>
              </w:rPr>
              <w:t xml:space="preserve">a risk factor </w:t>
            </w:r>
            <w:proofErr w:type="gramStart"/>
            <w:r w:rsidR="007F2CC5">
              <w:rPr>
                <w:rFonts w:ascii="Times New Roman" w:hAnsi="Times New Roman" w:cs="Times New Roman"/>
                <w:sz w:val="18"/>
                <w:szCs w:val="18"/>
              </w:rPr>
              <w:t xml:space="preserve">for </w:t>
            </w:r>
            <w:r w:rsidRPr="008F4AF0">
              <w:rPr>
                <w:rFonts w:ascii="Times New Roman" w:hAnsi="Times New Roman" w:cs="Times New Roman"/>
                <w:sz w:val="18"/>
                <w:szCs w:val="18"/>
              </w:rPr>
              <w:t xml:space="preserve"> CFS</w:t>
            </w:r>
            <w:proofErr w:type="gramEnd"/>
            <w:r w:rsidRPr="008F4AF0">
              <w:rPr>
                <w:rFonts w:ascii="Times New Roman" w:hAnsi="Times New Roman" w:cs="Times New Roman"/>
                <w:sz w:val="18"/>
                <w:szCs w:val="18"/>
              </w:rPr>
              <w:t xml:space="preserve"> (</w:t>
            </w:r>
            <w:r w:rsidR="00E96A43" w:rsidRPr="008F4AF0">
              <w:rPr>
                <w:rFonts w:ascii="Times New Roman" w:hAnsi="Times New Roman" w:cs="Times New Roman"/>
                <w:sz w:val="18"/>
                <w:szCs w:val="18"/>
              </w:rPr>
              <w:t>Oxford</w:t>
            </w:r>
            <w:r w:rsidRPr="008F4AF0">
              <w:rPr>
                <w:rFonts w:ascii="Times New Roman" w:hAnsi="Times New Roman" w:cs="Times New Roman"/>
                <w:sz w:val="18"/>
                <w:szCs w:val="18"/>
              </w:rPr>
              <w:t xml:space="preserve"> criteria) (OR 3.58, 95% CI 1.2-10.6, p=.02) and CFS (CDC criteria) (OR 7.82, 95% 1.8-34.3, p=.006), but not chronic fatigue (as measured on the Chalder Fatigue Scale) (OR = 1.33, 95% CI 0.5-3.4, p=.55).</w:t>
            </w:r>
          </w:p>
        </w:tc>
      </w:tr>
      <w:tr w:rsidR="00816454" w:rsidRPr="008F4AF0" w:rsidTr="008179F5">
        <w:trPr>
          <w:trHeight w:val="2400"/>
        </w:trPr>
        <w:tc>
          <w:tcPr>
            <w:tcW w:w="1277" w:type="dxa"/>
            <w:shd w:val="clear" w:color="auto" w:fill="auto"/>
          </w:tcPr>
          <w:p w:rsidR="00816454" w:rsidRPr="008F4AF0" w:rsidRDefault="00816454" w:rsidP="009E5A7B">
            <w:pPr>
              <w:rPr>
                <w:rFonts w:ascii="Times New Roman" w:hAnsi="Times New Roman" w:cs="Times New Roman"/>
                <w:sz w:val="18"/>
                <w:szCs w:val="18"/>
              </w:rPr>
            </w:pPr>
            <w:r w:rsidRPr="008F4AF0">
              <w:rPr>
                <w:rFonts w:ascii="Times New Roman" w:hAnsi="Times New Roman" w:cs="Times New Roman"/>
                <w:sz w:val="18"/>
                <w:szCs w:val="18"/>
              </w:rPr>
              <w:lastRenderedPageBreak/>
              <w:t>Huang et al. 2010</w:t>
            </w:r>
          </w:p>
          <w:p w:rsidR="00816454" w:rsidRPr="008F4AF0" w:rsidRDefault="00816454" w:rsidP="009E5A7B">
            <w:pPr>
              <w:rPr>
                <w:rFonts w:ascii="Times New Roman" w:hAnsi="Times New Roman" w:cs="Times New Roman"/>
                <w:sz w:val="18"/>
                <w:szCs w:val="18"/>
              </w:rPr>
            </w:pPr>
          </w:p>
          <w:p w:rsidR="00816454" w:rsidRPr="008F4AF0" w:rsidRDefault="00816454" w:rsidP="009E5A7B">
            <w:pPr>
              <w:rPr>
                <w:rFonts w:ascii="Times New Roman" w:hAnsi="Times New Roman" w:cs="Times New Roman"/>
                <w:sz w:val="18"/>
                <w:szCs w:val="18"/>
              </w:rPr>
            </w:pPr>
          </w:p>
        </w:tc>
        <w:tc>
          <w:tcPr>
            <w:tcW w:w="1417" w:type="dxa"/>
          </w:tcPr>
          <w:p w:rsidR="00816454" w:rsidRPr="008F4AF0" w:rsidRDefault="00253889" w:rsidP="00816454">
            <w:pPr>
              <w:rPr>
                <w:rFonts w:ascii="Times New Roman" w:hAnsi="Times New Roman" w:cs="Times New Roman"/>
                <w:sz w:val="18"/>
                <w:szCs w:val="18"/>
              </w:rPr>
            </w:pPr>
            <w:r>
              <w:rPr>
                <w:rFonts w:ascii="Times New Roman" w:hAnsi="Times New Roman" w:cs="Times New Roman"/>
                <w:sz w:val="18"/>
                <w:szCs w:val="18"/>
              </w:rPr>
              <w:t xml:space="preserve">IM (positive </w:t>
            </w:r>
            <w:proofErr w:type="spellStart"/>
            <w:r>
              <w:rPr>
                <w:rFonts w:ascii="Times New Roman" w:hAnsi="Times New Roman" w:cs="Times New Roman"/>
                <w:sz w:val="18"/>
                <w:szCs w:val="18"/>
              </w:rPr>
              <w:t>m</w:t>
            </w:r>
            <w:r w:rsidR="00816454" w:rsidRPr="008F4AF0">
              <w:rPr>
                <w:rFonts w:ascii="Times New Roman" w:hAnsi="Times New Roman" w:cs="Times New Roman"/>
                <w:sz w:val="18"/>
                <w:szCs w:val="18"/>
              </w:rPr>
              <w:t>onospot</w:t>
            </w:r>
            <w:proofErr w:type="spellEnd"/>
            <w:r w:rsidR="00816454" w:rsidRPr="008F4AF0">
              <w:rPr>
                <w:rFonts w:ascii="Times New Roman" w:hAnsi="Times New Roman" w:cs="Times New Roman"/>
                <w:sz w:val="18"/>
                <w:szCs w:val="18"/>
              </w:rPr>
              <w:t xml:space="preserve"> lab records)</w:t>
            </w:r>
          </w:p>
        </w:tc>
        <w:tc>
          <w:tcPr>
            <w:tcW w:w="1559" w:type="dxa"/>
          </w:tcPr>
          <w:p w:rsidR="00816454" w:rsidRPr="008F4AF0" w:rsidRDefault="00816454" w:rsidP="009E5A7B">
            <w:pPr>
              <w:rPr>
                <w:rFonts w:ascii="Times New Roman" w:hAnsi="Times New Roman" w:cs="Times New Roman"/>
                <w:sz w:val="18"/>
                <w:szCs w:val="18"/>
              </w:rPr>
            </w:pPr>
            <w:r w:rsidRPr="008F4AF0">
              <w:rPr>
                <w:rFonts w:ascii="Times New Roman" w:hAnsi="Times New Roman" w:cs="Times New Roman"/>
                <w:sz w:val="18"/>
                <w:szCs w:val="18"/>
              </w:rPr>
              <w:t>N = 301</w:t>
            </w:r>
            <w:r w:rsidRPr="008F4AF0">
              <w:rPr>
                <w:rFonts w:ascii="Times New Roman" w:hAnsi="Times New Roman" w:cs="Times New Roman"/>
                <w:sz w:val="18"/>
                <w:szCs w:val="18"/>
              </w:rPr>
              <w:br/>
              <w:t>CFS N=39, 89.7% female</w:t>
            </w:r>
            <w:r w:rsidRPr="008F4AF0">
              <w:rPr>
                <w:rFonts w:ascii="Times New Roman" w:hAnsi="Times New Roman" w:cs="Times New Roman"/>
                <w:sz w:val="18"/>
                <w:szCs w:val="18"/>
              </w:rPr>
              <w:br/>
              <w:t>Controls N=39</w:t>
            </w:r>
            <w:r w:rsidRPr="008F4AF0">
              <w:rPr>
                <w:rFonts w:ascii="Times New Roman" w:hAnsi="Times New Roman" w:cs="Times New Roman"/>
                <w:sz w:val="18"/>
                <w:szCs w:val="18"/>
              </w:rPr>
              <w:br/>
              <w:t>'adolescents'</w:t>
            </w:r>
            <w:r w:rsidRPr="008F4AF0">
              <w:rPr>
                <w:rFonts w:ascii="Times New Roman" w:hAnsi="Times New Roman" w:cs="Times New Roman"/>
                <w:sz w:val="18"/>
                <w:szCs w:val="18"/>
              </w:rPr>
              <w:br/>
              <w:t>Setting: clinical care sources e.g. school clinics, paediatric practices, virology lab of hospital.</w:t>
            </w:r>
            <w:r w:rsidRPr="008F4AF0">
              <w:rPr>
                <w:rFonts w:ascii="Times New Roman" w:hAnsi="Times New Roman" w:cs="Times New Roman"/>
                <w:sz w:val="18"/>
                <w:szCs w:val="18"/>
              </w:rPr>
              <w:br/>
              <w:t>Country: USA</w:t>
            </w:r>
            <w:r w:rsidRPr="008F4AF0">
              <w:rPr>
                <w:rFonts w:ascii="Times New Roman" w:hAnsi="Times New Roman" w:cs="Times New Roman"/>
                <w:sz w:val="18"/>
                <w:szCs w:val="18"/>
              </w:rPr>
              <w:br/>
            </w:r>
          </w:p>
          <w:p w:rsidR="00816454" w:rsidRPr="008F4AF0" w:rsidRDefault="00816454" w:rsidP="009E5A7B">
            <w:pPr>
              <w:rPr>
                <w:rFonts w:ascii="Times New Roman" w:hAnsi="Times New Roman" w:cs="Times New Roman"/>
                <w:sz w:val="18"/>
                <w:szCs w:val="18"/>
              </w:rPr>
            </w:pPr>
            <w:r w:rsidRPr="008F4AF0">
              <w:rPr>
                <w:rFonts w:ascii="Times New Roman" w:hAnsi="Times New Roman" w:cs="Times New Roman"/>
                <w:sz w:val="18"/>
                <w:szCs w:val="18"/>
              </w:rPr>
              <w:t>Same cohort as Katz et al. (2009)</w:t>
            </w:r>
          </w:p>
        </w:tc>
        <w:tc>
          <w:tcPr>
            <w:tcW w:w="993" w:type="dxa"/>
          </w:tcPr>
          <w:p w:rsidR="00816454" w:rsidRPr="008F4AF0" w:rsidRDefault="00816454" w:rsidP="009E5A7B">
            <w:pPr>
              <w:rPr>
                <w:rFonts w:ascii="Times New Roman" w:hAnsi="Times New Roman" w:cs="Times New Roman"/>
                <w:sz w:val="18"/>
                <w:szCs w:val="18"/>
              </w:rPr>
            </w:pPr>
          </w:p>
        </w:tc>
        <w:tc>
          <w:tcPr>
            <w:tcW w:w="1119" w:type="dxa"/>
          </w:tcPr>
          <w:p w:rsidR="00816454" w:rsidRPr="008F4AF0" w:rsidRDefault="001706FE" w:rsidP="009E5A7B">
            <w:pPr>
              <w:rPr>
                <w:rFonts w:ascii="Times New Roman" w:hAnsi="Times New Roman" w:cs="Times New Roman"/>
                <w:sz w:val="18"/>
                <w:szCs w:val="18"/>
              </w:rPr>
            </w:pPr>
            <w:r>
              <w:rPr>
                <w:rFonts w:ascii="Times New Roman" w:hAnsi="Times New Roman" w:cs="Times New Roman"/>
                <w:sz w:val="18"/>
                <w:szCs w:val="18"/>
              </w:rPr>
              <w:t>Prospective cohort</w:t>
            </w:r>
            <w:r w:rsidR="004663FE">
              <w:rPr>
                <w:rFonts w:ascii="Times New Roman" w:hAnsi="Times New Roman" w:cs="Times New Roman"/>
                <w:sz w:val="18"/>
                <w:szCs w:val="18"/>
              </w:rPr>
              <w:t xml:space="preserve"> (case-control)</w:t>
            </w:r>
          </w:p>
          <w:p w:rsidR="00816454" w:rsidRPr="008F4AF0" w:rsidRDefault="00816454" w:rsidP="009E5A7B">
            <w:pPr>
              <w:rPr>
                <w:rFonts w:ascii="Times New Roman" w:hAnsi="Times New Roman" w:cs="Times New Roman"/>
                <w:sz w:val="18"/>
                <w:szCs w:val="18"/>
              </w:rPr>
            </w:pPr>
          </w:p>
          <w:p w:rsidR="00502F34" w:rsidRDefault="00816454" w:rsidP="009E5A7B">
            <w:pPr>
              <w:rPr>
                <w:rFonts w:ascii="Times New Roman" w:hAnsi="Times New Roman" w:cs="Times New Roman"/>
                <w:sz w:val="18"/>
                <w:szCs w:val="18"/>
              </w:rPr>
            </w:pPr>
            <w:r w:rsidRPr="008F4AF0">
              <w:rPr>
                <w:rFonts w:ascii="Times New Roman" w:hAnsi="Times New Roman" w:cs="Times New Roman"/>
                <w:sz w:val="18"/>
                <w:szCs w:val="18"/>
              </w:rPr>
              <w:t>t-test Compare CFS cases v controls</w:t>
            </w:r>
          </w:p>
          <w:p w:rsidR="00502F34" w:rsidRPr="00502F34" w:rsidRDefault="00502F34" w:rsidP="00502F34">
            <w:pPr>
              <w:rPr>
                <w:rFonts w:ascii="Times New Roman" w:hAnsi="Times New Roman" w:cs="Times New Roman"/>
                <w:sz w:val="18"/>
                <w:szCs w:val="18"/>
              </w:rPr>
            </w:pPr>
          </w:p>
          <w:p w:rsidR="00502F34" w:rsidRPr="00502F34" w:rsidRDefault="00502F34" w:rsidP="00502F34">
            <w:pPr>
              <w:rPr>
                <w:rFonts w:ascii="Times New Roman" w:hAnsi="Times New Roman" w:cs="Times New Roman"/>
                <w:sz w:val="18"/>
                <w:szCs w:val="18"/>
              </w:rPr>
            </w:pPr>
          </w:p>
          <w:p w:rsidR="00502F34" w:rsidRPr="00502F34" w:rsidRDefault="00502F34" w:rsidP="00502F34">
            <w:pPr>
              <w:rPr>
                <w:rFonts w:ascii="Times New Roman" w:hAnsi="Times New Roman" w:cs="Times New Roman"/>
                <w:sz w:val="18"/>
                <w:szCs w:val="18"/>
              </w:rPr>
            </w:pPr>
          </w:p>
          <w:p w:rsidR="00502F34" w:rsidRDefault="00502F34" w:rsidP="00502F34">
            <w:pPr>
              <w:rPr>
                <w:rFonts w:ascii="Times New Roman" w:hAnsi="Times New Roman" w:cs="Times New Roman"/>
                <w:sz w:val="18"/>
                <w:szCs w:val="18"/>
              </w:rPr>
            </w:pPr>
          </w:p>
          <w:p w:rsidR="00502F34" w:rsidRPr="00502F34" w:rsidRDefault="00502F34" w:rsidP="00502F34">
            <w:pPr>
              <w:rPr>
                <w:rFonts w:ascii="Times New Roman" w:hAnsi="Times New Roman" w:cs="Times New Roman"/>
                <w:sz w:val="18"/>
                <w:szCs w:val="18"/>
              </w:rPr>
            </w:pPr>
          </w:p>
          <w:p w:rsidR="00502F34" w:rsidRDefault="00502F34" w:rsidP="00502F34">
            <w:pPr>
              <w:rPr>
                <w:rFonts w:ascii="Times New Roman" w:hAnsi="Times New Roman" w:cs="Times New Roman"/>
                <w:sz w:val="18"/>
                <w:szCs w:val="18"/>
              </w:rPr>
            </w:pPr>
          </w:p>
          <w:p w:rsidR="00502F34" w:rsidRPr="00502F34" w:rsidRDefault="00502F34" w:rsidP="00502F34">
            <w:pPr>
              <w:rPr>
                <w:rFonts w:ascii="Times New Roman" w:hAnsi="Times New Roman" w:cs="Times New Roman"/>
                <w:sz w:val="18"/>
                <w:szCs w:val="18"/>
              </w:rPr>
            </w:pPr>
          </w:p>
          <w:p w:rsidR="00816454" w:rsidRPr="00502F34" w:rsidRDefault="00816454" w:rsidP="00502F34">
            <w:pPr>
              <w:rPr>
                <w:rFonts w:ascii="Times New Roman" w:hAnsi="Times New Roman" w:cs="Times New Roman"/>
                <w:sz w:val="18"/>
                <w:szCs w:val="18"/>
              </w:rPr>
            </w:pPr>
          </w:p>
        </w:tc>
        <w:tc>
          <w:tcPr>
            <w:tcW w:w="2566" w:type="dxa"/>
          </w:tcPr>
          <w:p w:rsidR="00816454" w:rsidRPr="008F4AF0" w:rsidRDefault="00995838" w:rsidP="009E5A7B">
            <w:pPr>
              <w:rPr>
                <w:rFonts w:ascii="Times New Roman" w:hAnsi="Times New Roman" w:cs="Times New Roman"/>
                <w:sz w:val="18"/>
                <w:szCs w:val="18"/>
              </w:rPr>
            </w:pPr>
            <w:r>
              <w:rPr>
                <w:rFonts w:ascii="Times New Roman" w:hAnsi="Times New Roman" w:cs="Times New Roman"/>
                <w:sz w:val="18"/>
                <w:szCs w:val="18"/>
              </w:rPr>
              <w:t>Risk factor</w:t>
            </w:r>
            <w:r w:rsidR="00816454" w:rsidRPr="008F4AF0">
              <w:rPr>
                <w:rFonts w:ascii="Times New Roman" w:hAnsi="Times New Roman" w:cs="Times New Roman"/>
                <w:sz w:val="18"/>
                <w:szCs w:val="18"/>
              </w:rPr>
              <w:t xml:space="preserve"> variables:</w:t>
            </w:r>
          </w:p>
          <w:p w:rsidR="00816454" w:rsidRPr="008F4AF0" w:rsidRDefault="00816454" w:rsidP="009E5A7B">
            <w:pPr>
              <w:rPr>
                <w:rFonts w:ascii="Times New Roman" w:hAnsi="Times New Roman" w:cs="Times New Roman"/>
                <w:sz w:val="18"/>
                <w:szCs w:val="18"/>
              </w:rPr>
            </w:pPr>
            <w:r w:rsidRPr="008F4AF0">
              <w:rPr>
                <w:rFonts w:ascii="Times New Roman" w:hAnsi="Times New Roman" w:cs="Times New Roman"/>
                <w:sz w:val="18"/>
                <w:szCs w:val="18"/>
              </w:rPr>
              <w:t>(</w:t>
            </w:r>
            <w:proofErr w:type="gramStart"/>
            <w:r w:rsidRPr="008F4AF0">
              <w:rPr>
                <w:rFonts w:ascii="Times New Roman" w:hAnsi="Times New Roman" w:cs="Times New Roman"/>
                <w:sz w:val="18"/>
                <w:szCs w:val="18"/>
              </w:rPr>
              <w:t>measured</w:t>
            </w:r>
            <w:proofErr w:type="gramEnd"/>
            <w:r w:rsidRPr="008F4AF0">
              <w:rPr>
                <w:rFonts w:ascii="Times New Roman" w:hAnsi="Times New Roman" w:cs="Times New Roman"/>
                <w:sz w:val="18"/>
                <w:szCs w:val="18"/>
              </w:rPr>
              <w:t xml:space="preserve"> for </w:t>
            </w:r>
            <w:r w:rsidR="00C7586B" w:rsidRPr="008F4AF0">
              <w:rPr>
                <w:rFonts w:ascii="Times New Roman" w:hAnsi="Times New Roman" w:cs="Times New Roman"/>
                <w:sz w:val="18"/>
                <w:szCs w:val="18"/>
              </w:rPr>
              <w:t xml:space="preserve">'before' </w:t>
            </w:r>
            <w:r w:rsidRPr="008F4AF0">
              <w:rPr>
                <w:rFonts w:ascii="Times New Roman" w:hAnsi="Times New Roman" w:cs="Times New Roman"/>
                <w:sz w:val="18"/>
                <w:szCs w:val="18"/>
              </w:rPr>
              <w:t xml:space="preserve">and </w:t>
            </w:r>
            <w:r w:rsidR="00C7586B" w:rsidRPr="008F4AF0">
              <w:rPr>
                <w:rFonts w:ascii="Times New Roman" w:hAnsi="Times New Roman" w:cs="Times New Roman"/>
                <w:sz w:val="18"/>
                <w:szCs w:val="18"/>
              </w:rPr>
              <w:t>'</w:t>
            </w:r>
            <w:r w:rsidRPr="008F4AF0">
              <w:rPr>
                <w:rFonts w:ascii="Times New Roman" w:hAnsi="Times New Roman" w:cs="Times New Roman"/>
                <w:sz w:val="18"/>
                <w:szCs w:val="18"/>
              </w:rPr>
              <w:t>during mono</w:t>
            </w:r>
            <w:r w:rsidR="00C7586B" w:rsidRPr="008F4AF0">
              <w:rPr>
                <w:rFonts w:ascii="Times New Roman" w:hAnsi="Times New Roman" w:cs="Times New Roman"/>
                <w:sz w:val="18"/>
                <w:szCs w:val="18"/>
              </w:rPr>
              <w:t>'</w:t>
            </w:r>
            <w:r w:rsidRPr="008F4AF0">
              <w:rPr>
                <w:rFonts w:ascii="Times New Roman" w:hAnsi="Times New Roman" w:cs="Times New Roman"/>
                <w:sz w:val="18"/>
                <w:szCs w:val="18"/>
              </w:rPr>
              <w:t>): Physical Activity: 20-Minute hard exercise, 20-Minute light exercise, Television/video/computer, Sleep, Napping, Other sedentary activity.</w:t>
            </w:r>
          </w:p>
          <w:p w:rsidR="00816454" w:rsidRPr="008F4AF0" w:rsidRDefault="00816454" w:rsidP="009E5A7B">
            <w:pPr>
              <w:rPr>
                <w:rFonts w:ascii="Times New Roman" w:hAnsi="Times New Roman" w:cs="Times New Roman"/>
                <w:sz w:val="18"/>
                <w:szCs w:val="18"/>
              </w:rPr>
            </w:pPr>
            <w:r w:rsidRPr="008F4AF0">
              <w:rPr>
                <w:rFonts w:ascii="Times New Roman" w:hAnsi="Times New Roman" w:cs="Times New Roman"/>
                <w:sz w:val="18"/>
                <w:szCs w:val="18"/>
              </w:rPr>
              <w:t>Fatigue severity at baseline.</w:t>
            </w:r>
          </w:p>
        </w:tc>
        <w:tc>
          <w:tcPr>
            <w:tcW w:w="1418" w:type="dxa"/>
          </w:tcPr>
          <w:p w:rsidR="00816454" w:rsidRPr="008F4AF0" w:rsidRDefault="00816454" w:rsidP="00816454">
            <w:pPr>
              <w:rPr>
                <w:rFonts w:ascii="Times New Roman" w:hAnsi="Times New Roman" w:cs="Times New Roman"/>
                <w:sz w:val="18"/>
                <w:szCs w:val="18"/>
              </w:rPr>
            </w:pPr>
            <w:r w:rsidRPr="008F4AF0">
              <w:rPr>
                <w:rFonts w:ascii="Times New Roman" w:hAnsi="Times New Roman" w:cs="Times New Roman"/>
                <w:sz w:val="18"/>
                <w:szCs w:val="18"/>
              </w:rPr>
              <w:t>Interview</w:t>
            </w:r>
            <w:r w:rsidRPr="008F4AF0">
              <w:rPr>
                <w:rFonts w:ascii="Times New Roman" w:hAnsi="Times New Roman" w:cs="Times New Roman"/>
                <w:sz w:val="18"/>
                <w:szCs w:val="18"/>
              </w:rPr>
              <w:br/>
              <w:t xml:space="preserve">CFS </w:t>
            </w:r>
          </w:p>
          <w:p w:rsidR="00816454" w:rsidRPr="008F4AF0" w:rsidRDefault="00816454" w:rsidP="00816454">
            <w:pPr>
              <w:rPr>
                <w:rFonts w:ascii="Times New Roman" w:hAnsi="Times New Roman" w:cs="Times New Roman"/>
                <w:sz w:val="18"/>
                <w:szCs w:val="18"/>
              </w:rPr>
            </w:pPr>
            <w:r w:rsidRPr="008F4AF0">
              <w:rPr>
                <w:rFonts w:ascii="Times New Roman" w:hAnsi="Times New Roman" w:cs="Times New Roman"/>
                <w:sz w:val="18"/>
                <w:szCs w:val="18"/>
              </w:rPr>
              <w:t>(CDC criteria - revised by Jason et al. 2006)</w:t>
            </w:r>
          </w:p>
        </w:tc>
        <w:tc>
          <w:tcPr>
            <w:tcW w:w="1134" w:type="dxa"/>
          </w:tcPr>
          <w:p w:rsidR="00816454" w:rsidRPr="008F4AF0" w:rsidRDefault="00816454" w:rsidP="009E5A7B">
            <w:pPr>
              <w:rPr>
                <w:rFonts w:ascii="Times New Roman" w:hAnsi="Times New Roman" w:cs="Times New Roman"/>
                <w:sz w:val="18"/>
                <w:szCs w:val="18"/>
              </w:rPr>
            </w:pPr>
            <w:r w:rsidRPr="008F4AF0">
              <w:rPr>
                <w:rFonts w:ascii="Times New Roman" w:hAnsi="Times New Roman" w:cs="Times New Roman"/>
                <w:sz w:val="18"/>
                <w:szCs w:val="18"/>
              </w:rPr>
              <w:t>6 months</w:t>
            </w:r>
          </w:p>
          <w:p w:rsidR="00816454" w:rsidRPr="008F4AF0" w:rsidRDefault="00816454" w:rsidP="009E5A7B">
            <w:pPr>
              <w:rPr>
                <w:rFonts w:ascii="Times New Roman" w:hAnsi="Times New Roman" w:cs="Times New Roman"/>
                <w:sz w:val="18"/>
                <w:szCs w:val="18"/>
              </w:rPr>
            </w:pPr>
          </w:p>
        </w:tc>
        <w:tc>
          <w:tcPr>
            <w:tcW w:w="4110" w:type="dxa"/>
          </w:tcPr>
          <w:p w:rsidR="00816454" w:rsidRPr="00502F34" w:rsidRDefault="00816454" w:rsidP="00D7248F">
            <w:pPr>
              <w:rPr>
                <w:rFonts w:ascii="Times New Roman" w:hAnsi="Times New Roman" w:cs="Times New Roman"/>
                <w:sz w:val="18"/>
                <w:szCs w:val="18"/>
              </w:rPr>
            </w:pPr>
            <w:r w:rsidRPr="00502F34">
              <w:rPr>
                <w:rFonts w:ascii="Times New Roman" w:hAnsi="Times New Roman" w:cs="Times New Roman"/>
                <w:sz w:val="18"/>
                <w:szCs w:val="18"/>
              </w:rPr>
              <w:t xml:space="preserve">CFS </w:t>
            </w:r>
            <w:r w:rsidR="00D7248F">
              <w:rPr>
                <w:rFonts w:ascii="Times New Roman" w:hAnsi="Times New Roman" w:cs="Times New Roman"/>
                <w:sz w:val="18"/>
                <w:szCs w:val="18"/>
              </w:rPr>
              <w:t>at 6 months was associated with</w:t>
            </w:r>
            <w:r w:rsidRPr="00502F34">
              <w:rPr>
                <w:rFonts w:ascii="Times New Roman" w:hAnsi="Times New Roman" w:cs="Times New Roman"/>
                <w:sz w:val="18"/>
                <w:szCs w:val="18"/>
              </w:rPr>
              <w:t xml:space="preserve"> fatigue severity at baseline</w:t>
            </w:r>
            <w:r w:rsidR="00D7248F">
              <w:rPr>
                <w:rFonts w:ascii="Times New Roman" w:hAnsi="Times New Roman" w:cs="Times New Roman"/>
                <w:sz w:val="18"/>
                <w:szCs w:val="18"/>
              </w:rPr>
              <w:t>,</w:t>
            </w:r>
            <w:r w:rsidRPr="00502F34">
              <w:rPr>
                <w:rFonts w:ascii="Times New Roman" w:hAnsi="Times New Roman" w:cs="Times New Roman"/>
                <w:sz w:val="18"/>
                <w:szCs w:val="18"/>
              </w:rPr>
              <w:t xml:space="preserve"> </w:t>
            </w:r>
            <w:proofErr w:type="gramStart"/>
            <w:r w:rsidRPr="00502F34">
              <w:rPr>
                <w:rFonts w:ascii="Times New Roman" w:hAnsi="Times New Roman" w:cs="Times New Roman"/>
                <w:sz w:val="18"/>
                <w:szCs w:val="18"/>
              </w:rPr>
              <w:t>t(</w:t>
            </w:r>
            <w:proofErr w:type="gramEnd"/>
            <w:r w:rsidRPr="00502F34">
              <w:rPr>
                <w:rFonts w:ascii="Times New Roman" w:hAnsi="Times New Roman" w:cs="Times New Roman"/>
                <w:sz w:val="18"/>
                <w:szCs w:val="18"/>
              </w:rPr>
              <w:t>39)=3.70, p&lt;.001.</w:t>
            </w:r>
          </w:p>
        </w:tc>
      </w:tr>
      <w:tr w:rsidR="00816454" w:rsidRPr="008F4AF0" w:rsidTr="008179F5">
        <w:trPr>
          <w:trHeight w:val="3600"/>
        </w:trPr>
        <w:tc>
          <w:tcPr>
            <w:tcW w:w="1277" w:type="dxa"/>
            <w:shd w:val="clear" w:color="auto" w:fill="auto"/>
            <w:hideMark/>
          </w:tcPr>
          <w:p w:rsidR="00816454" w:rsidRPr="008F4AF0" w:rsidRDefault="00816454" w:rsidP="004475AA">
            <w:pPr>
              <w:rPr>
                <w:rFonts w:ascii="Times New Roman" w:hAnsi="Times New Roman" w:cs="Times New Roman"/>
                <w:sz w:val="18"/>
                <w:szCs w:val="18"/>
              </w:rPr>
            </w:pPr>
            <w:r w:rsidRPr="008F4AF0">
              <w:rPr>
                <w:rFonts w:ascii="Times New Roman" w:hAnsi="Times New Roman" w:cs="Times New Roman"/>
                <w:sz w:val="18"/>
                <w:szCs w:val="18"/>
              </w:rPr>
              <w:t>Jason et al. 2014</w:t>
            </w:r>
          </w:p>
          <w:p w:rsidR="00C7586B" w:rsidRPr="008F4AF0" w:rsidRDefault="00C7586B" w:rsidP="004475AA">
            <w:pPr>
              <w:rPr>
                <w:rFonts w:ascii="Times New Roman" w:hAnsi="Times New Roman" w:cs="Times New Roman"/>
                <w:sz w:val="18"/>
                <w:szCs w:val="18"/>
              </w:rPr>
            </w:pPr>
          </w:p>
          <w:p w:rsidR="00C7586B" w:rsidRPr="008F4AF0" w:rsidRDefault="00C7586B" w:rsidP="004475AA">
            <w:pPr>
              <w:rPr>
                <w:rFonts w:ascii="Times New Roman" w:hAnsi="Times New Roman" w:cs="Times New Roman"/>
                <w:sz w:val="18"/>
                <w:szCs w:val="18"/>
              </w:rPr>
            </w:pPr>
          </w:p>
        </w:tc>
        <w:tc>
          <w:tcPr>
            <w:tcW w:w="1417" w:type="dxa"/>
            <w:hideMark/>
          </w:tcPr>
          <w:p w:rsidR="00816454" w:rsidRPr="008F4AF0" w:rsidRDefault="00816454" w:rsidP="004475AA">
            <w:pPr>
              <w:rPr>
                <w:rFonts w:ascii="Times New Roman" w:hAnsi="Times New Roman" w:cs="Times New Roman"/>
                <w:sz w:val="18"/>
                <w:szCs w:val="18"/>
              </w:rPr>
            </w:pPr>
            <w:r w:rsidRPr="008F4AF0">
              <w:rPr>
                <w:rFonts w:ascii="Times New Roman" w:hAnsi="Times New Roman" w:cs="Times New Roman"/>
                <w:sz w:val="18"/>
                <w:szCs w:val="18"/>
              </w:rPr>
              <w:t>IM</w:t>
            </w:r>
            <w:r w:rsidR="009474D5">
              <w:rPr>
                <w:rFonts w:ascii="Times New Roman" w:hAnsi="Times New Roman" w:cs="Times New Roman"/>
                <w:sz w:val="18"/>
                <w:szCs w:val="18"/>
              </w:rPr>
              <w:t xml:space="preserve"> (positive </w:t>
            </w:r>
            <w:proofErr w:type="spellStart"/>
            <w:r w:rsidR="009474D5">
              <w:rPr>
                <w:rFonts w:ascii="Times New Roman" w:hAnsi="Times New Roman" w:cs="Times New Roman"/>
                <w:sz w:val="18"/>
                <w:szCs w:val="18"/>
              </w:rPr>
              <w:t>monospot</w:t>
            </w:r>
            <w:proofErr w:type="spellEnd"/>
            <w:r w:rsidR="009474D5">
              <w:rPr>
                <w:rFonts w:ascii="Times New Roman" w:hAnsi="Times New Roman" w:cs="Times New Roman"/>
                <w:sz w:val="18"/>
                <w:szCs w:val="18"/>
              </w:rPr>
              <w:t xml:space="preserve"> test)</w:t>
            </w:r>
          </w:p>
        </w:tc>
        <w:tc>
          <w:tcPr>
            <w:tcW w:w="1559" w:type="dxa"/>
            <w:hideMark/>
          </w:tcPr>
          <w:p w:rsidR="00816454"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N = 301 </w:t>
            </w:r>
            <w:r w:rsidRPr="008F4AF0">
              <w:rPr>
                <w:rFonts w:ascii="Times New Roman" w:hAnsi="Times New Roman" w:cs="Times New Roman"/>
                <w:sz w:val="18"/>
                <w:szCs w:val="18"/>
              </w:rPr>
              <w:br/>
              <w:t>CFS</w:t>
            </w:r>
            <w:r w:rsidR="00816454" w:rsidRPr="008F4AF0">
              <w:rPr>
                <w:rFonts w:ascii="Times New Roman" w:hAnsi="Times New Roman" w:cs="Times New Roman"/>
                <w:sz w:val="18"/>
                <w:szCs w:val="18"/>
              </w:rPr>
              <w:t xml:space="preserve">: N = 39, 89.7% female, mean age = 16.09 </w:t>
            </w:r>
            <w:r w:rsidRPr="008F4AF0">
              <w:rPr>
                <w:rFonts w:ascii="Times New Roman" w:hAnsi="Times New Roman" w:cs="Times New Roman"/>
                <w:sz w:val="18"/>
                <w:szCs w:val="18"/>
              </w:rPr>
              <w:t>(1.4), 87.2% Caucasian</w:t>
            </w:r>
            <w:r w:rsidRPr="008F4AF0">
              <w:rPr>
                <w:rFonts w:ascii="Times New Roman" w:hAnsi="Times New Roman" w:cs="Times New Roman"/>
                <w:sz w:val="18"/>
                <w:szCs w:val="18"/>
              </w:rPr>
              <w:br/>
              <w:t>Controls</w:t>
            </w:r>
            <w:r w:rsidR="00816454" w:rsidRPr="008F4AF0">
              <w:rPr>
                <w:rFonts w:ascii="Times New Roman" w:hAnsi="Times New Roman" w:cs="Times New Roman"/>
                <w:sz w:val="18"/>
                <w:szCs w:val="18"/>
              </w:rPr>
              <w:t>: N = 50, 74% female, mean age = 16.1 (1.5), 94% Caucasian</w:t>
            </w:r>
            <w:r w:rsidR="00816454" w:rsidRPr="008F4AF0">
              <w:rPr>
                <w:rFonts w:ascii="Times New Roman" w:hAnsi="Times New Roman" w:cs="Times New Roman"/>
                <w:sz w:val="18"/>
                <w:szCs w:val="18"/>
              </w:rPr>
              <w:br/>
              <w:t xml:space="preserve">Setting: clinical care sources e.g. school-based health clinics. </w:t>
            </w:r>
            <w:r w:rsidR="00816454" w:rsidRPr="008F4AF0">
              <w:rPr>
                <w:rFonts w:ascii="Times New Roman" w:hAnsi="Times New Roman" w:cs="Times New Roman"/>
                <w:sz w:val="18"/>
                <w:szCs w:val="18"/>
              </w:rPr>
              <w:br/>
              <w:t>Country: USA</w:t>
            </w:r>
          </w:p>
          <w:p w:rsidR="00816454" w:rsidRPr="008F4AF0" w:rsidRDefault="00816454" w:rsidP="004475AA">
            <w:pPr>
              <w:rPr>
                <w:rFonts w:ascii="Times New Roman" w:hAnsi="Times New Roman" w:cs="Times New Roman"/>
                <w:sz w:val="18"/>
                <w:szCs w:val="18"/>
              </w:rPr>
            </w:pPr>
          </w:p>
          <w:p w:rsidR="00816454" w:rsidRPr="008F4AF0" w:rsidRDefault="00F6263C" w:rsidP="004475AA">
            <w:pPr>
              <w:rPr>
                <w:rFonts w:ascii="Times New Roman" w:hAnsi="Times New Roman" w:cs="Times New Roman"/>
                <w:sz w:val="18"/>
                <w:szCs w:val="18"/>
              </w:rPr>
            </w:pPr>
            <w:r>
              <w:rPr>
                <w:rFonts w:ascii="Times New Roman" w:hAnsi="Times New Roman" w:cs="Times New Roman"/>
                <w:sz w:val="18"/>
                <w:szCs w:val="18"/>
              </w:rPr>
              <w:t>S</w:t>
            </w:r>
            <w:r w:rsidR="00816454" w:rsidRPr="008F4AF0">
              <w:rPr>
                <w:rFonts w:ascii="Times New Roman" w:hAnsi="Times New Roman" w:cs="Times New Roman"/>
                <w:sz w:val="18"/>
                <w:szCs w:val="18"/>
              </w:rPr>
              <w:t>ame cohort as Katz et al. (2009)</w:t>
            </w:r>
          </w:p>
        </w:tc>
        <w:tc>
          <w:tcPr>
            <w:tcW w:w="993" w:type="dxa"/>
            <w:hideMark/>
          </w:tcPr>
          <w:p w:rsidR="00C7586B" w:rsidRPr="008F4AF0" w:rsidRDefault="00C7586B" w:rsidP="00C7586B">
            <w:pPr>
              <w:rPr>
                <w:rFonts w:ascii="Times New Roman" w:hAnsi="Times New Roman" w:cs="Times New Roman"/>
                <w:sz w:val="18"/>
                <w:szCs w:val="18"/>
              </w:rPr>
            </w:pPr>
            <w:r w:rsidRPr="008F4AF0">
              <w:rPr>
                <w:rFonts w:ascii="Times New Roman" w:hAnsi="Times New Roman" w:cs="Times New Roman"/>
                <w:sz w:val="18"/>
                <w:szCs w:val="18"/>
              </w:rPr>
              <w:t>53 of 70 'not recovered'=75.7%</w:t>
            </w:r>
          </w:p>
          <w:p w:rsidR="00C7586B" w:rsidRPr="008F4AF0" w:rsidRDefault="00C7586B" w:rsidP="00C7586B">
            <w:pPr>
              <w:rPr>
                <w:rFonts w:ascii="Times New Roman" w:hAnsi="Times New Roman" w:cs="Times New Roman"/>
                <w:sz w:val="18"/>
                <w:szCs w:val="18"/>
              </w:rPr>
            </w:pPr>
          </w:p>
          <w:p w:rsidR="00816454" w:rsidRPr="008F4AF0" w:rsidRDefault="00C7586B" w:rsidP="00C7586B">
            <w:pPr>
              <w:rPr>
                <w:rFonts w:ascii="Times New Roman" w:hAnsi="Times New Roman" w:cs="Times New Roman"/>
                <w:sz w:val="18"/>
                <w:szCs w:val="18"/>
              </w:rPr>
            </w:pPr>
            <w:r w:rsidRPr="008F4AF0">
              <w:rPr>
                <w:rFonts w:ascii="Times New Roman" w:hAnsi="Times New Roman" w:cs="Times New Roman"/>
                <w:sz w:val="18"/>
                <w:szCs w:val="18"/>
              </w:rPr>
              <w:t>39/53 classified as CFS.</w:t>
            </w:r>
          </w:p>
        </w:tc>
        <w:tc>
          <w:tcPr>
            <w:tcW w:w="1119" w:type="dxa"/>
            <w:hideMark/>
          </w:tcPr>
          <w:p w:rsidR="00C7586B" w:rsidRPr="008F4AF0" w:rsidRDefault="00193E2D" w:rsidP="00C7586B">
            <w:pPr>
              <w:rPr>
                <w:rFonts w:ascii="Times New Roman" w:hAnsi="Times New Roman" w:cs="Times New Roman"/>
                <w:sz w:val="18"/>
                <w:szCs w:val="18"/>
              </w:rPr>
            </w:pPr>
            <w:r>
              <w:rPr>
                <w:rFonts w:ascii="Times New Roman" w:hAnsi="Times New Roman" w:cs="Times New Roman"/>
                <w:sz w:val="18"/>
                <w:szCs w:val="18"/>
              </w:rPr>
              <w:t xml:space="preserve">Prospective </w:t>
            </w:r>
            <w:r w:rsidRPr="008F4AF0">
              <w:rPr>
                <w:rFonts w:ascii="Times New Roman" w:hAnsi="Times New Roman" w:cs="Times New Roman"/>
                <w:sz w:val="18"/>
                <w:szCs w:val="18"/>
              </w:rPr>
              <w:t>cohort</w:t>
            </w:r>
          </w:p>
          <w:p w:rsidR="00816454" w:rsidRPr="008F4AF0" w:rsidRDefault="00193E2D" w:rsidP="00193E2D">
            <w:pPr>
              <w:rPr>
                <w:rFonts w:ascii="Times New Roman" w:hAnsi="Times New Roman" w:cs="Times New Roman"/>
                <w:sz w:val="18"/>
                <w:szCs w:val="18"/>
              </w:rPr>
            </w:pPr>
            <w:r>
              <w:rPr>
                <w:rFonts w:ascii="Times New Roman" w:hAnsi="Times New Roman" w:cs="Times New Roman"/>
                <w:sz w:val="18"/>
                <w:szCs w:val="18"/>
              </w:rPr>
              <w:t xml:space="preserve"> </w:t>
            </w:r>
            <w:r w:rsidR="00502F34">
              <w:rPr>
                <w:rFonts w:ascii="Times New Roman" w:hAnsi="Times New Roman" w:cs="Times New Roman"/>
                <w:sz w:val="18"/>
                <w:szCs w:val="18"/>
              </w:rPr>
              <w:t>(case-control)</w:t>
            </w:r>
            <w:r w:rsidR="00984252" w:rsidRPr="008F4AF0">
              <w:rPr>
                <w:rFonts w:ascii="Times New Roman" w:hAnsi="Times New Roman" w:cs="Times New Roman"/>
                <w:sz w:val="18"/>
                <w:szCs w:val="18"/>
              </w:rPr>
              <w:br/>
            </w:r>
            <w:r w:rsidR="00984252" w:rsidRPr="008F4AF0">
              <w:rPr>
                <w:rFonts w:ascii="Times New Roman" w:hAnsi="Times New Roman" w:cs="Times New Roman"/>
                <w:sz w:val="18"/>
                <w:szCs w:val="18"/>
              </w:rPr>
              <w:br/>
              <w:t>Logistic regression</w:t>
            </w:r>
            <w:r w:rsidR="00816454" w:rsidRPr="008F4AF0">
              <w:rPr>
                <w:rFonts w:ascii="Times New Roman" w:hAnsi="Times New Roman" w:cs="Times New Roman"/>
                <w:sz w:val="18"/>
                <w:szCs w:val="18"/>
              </w:rPr>
              <w:t xml:space="preserve"> b, Wald </w:t>
            </w:r>
            <w:r w:rsidR="00816454" w:rsidRPr="008F4AF0">
              <w:rPr>
                <w:rFonts w:ascii="Times New Roman" w:hAnsi="Times New Roman" w:cs="Times New Roman"/>
                <w:i/>
                <w:iCs/>
                <w:sz w:val="18"/>
                <w:szCs w:val="18"/>
              </w:rPr>
              <w:t>X</w:t>
            </w:r>
            <w:r w:rsidR="00984252" w:rsidRPr="008F4AF0">
              <w:rPr>
                <w:rFonts w:ascii="Times New Roman" w:hAnsi="Times New Roman" w:cs="Times New Roman"/>
                <w:sz w:val="18"/>
                <w:szCs w:val="18"/>
                <w:vertAlign w:val="superscript"/>
              </w:rPr>
              <w:t>2</w:t>
            </w:r>
            <w:r w:rsidR="00816454" w:rsidRPr="008F4AF0">
              <w:rPr>
                <w:rFonts w:ascii="Times New Roman" w:hAnsi="Times New Roman" w:cs="Times New Roman"/>
                <w:sz w:val="18"/>
                <w:szCs w:val="18"/>
              </w:rPr>
              <w:t>, OR.</w:t>
            </w:r>
          </w:p>
        </w:tc>
        <w:tc>
          <w:tcPr>
            <w:tcW w:w="2566" w:type="dxa"/>
            <w:hideMark/>
          </w:tcPr>
          <w:p w:rsidR="00816454"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816454" w:rsidRPr="008F4AF0">
              <w:rPr>
                <w:rFonts w:ascii="Times New Roman" w:hAnsi="Times New Roman" w:cs="Times New Roman"/>
                <w:sz w:val="18"/>
                <w:szCs w:val="18"/>
              </w:rPr>
              <w:t xml:space="preserve"> variables: autonomic symptoms, perceived stress score, life events score, family stress (around or prior to mono onset?, continuing?, since mono any family stress?, continuing?), days spent in bed, days of school missed, hard time attending school regularly?, difficulties with concentrating, learning or remembering, at least one current psychiatric diagnosis, total number of current diagnoses received.</w:t>
            </w:r>
          </w:p>
        </w:tc>
        <w:tc>
          <w:tcPr>
            <w:tcW w:w="1418" w:type="dxa"/>
            <w:hideMark/>
          </w:tcPr>
          <w:p w:rsidR="00816454" w:rsidRPr="008F4AF0" w:rsidRDefault="00816454" w:rsidP="004475AA">
            <w:pPr>
              <w:rPr>
                <w:rFonts w:ascii="Times New Roman" w:hAnsi="Times New Roman" w:cs="Times New Roman"/>
                <w:sz w:val="18"/>
                <w:szCs w:val="18"/>
              </w:rPr>
            </w:pPr>
            <w:r w:rsidRPr="008F4AF0">
              <w:rPr>
                <w:rFonts w:ascii="Times New Roman" w:hAnsi="Times New Roman" w:cs="Times New Roman"/>
                <w:sz w:val="18"/>
                <w:szCs w:val="18"/>
              </w:rPr>
              <w:t>Interview</w:t>
            </w:r>
            <w:r w:rsidRPr="008F4AF0">
              <w:rPr>
                <w:rFonts w:ascii="Times New Roman" w:hAnsi="Times New Roman" w:cs="Times New Roman"/>
                <w:sz w:val="18"/>
                <w:szCs w:val="18"/>
              </w:rPr>
              <w:br/>
              <w:t>CFS</w:t>
            </w:r>
          </w:p>
          <w:p w:rsidR="00816454" w:rsidRPr="008F4AF0" w:rsidRDefault="00816454" w:rsidP="004475AA">
            <w:pPr>
              <w:rPr>
                <w:rFonts w:ascii="Times New Roman" w:hAnsi="Times New Roman" w:cs="Times New Roman"/>
                <w:sz w:val="18"/>
                <w:szCs w:val="18"/>
              </w:rPr>
            </w:pPr>
            <w:r w:rsidRPr="008F4AF0">
              <w:rPr>
                <w:rFonts w:ascii="Times New Roman" w:hAnsi="Times New Roman" w:cs="Times New Roman"/>
                <w:sz w:val="18"/>
                <w:szCs w:val="18"/>
              </w:rPr>
              <w:t>(Jason et al. (2006) revision of the CDC criteria)</w:t>
            </w:r>
          </w:p>
        </w:tc>
        <w:tc>
          <w:tcPr>
            <w:tcW w:w="1134" w:type="dxa"/>
            <w:hideMark/>
          </w:tcPr>
          <w:p w:rsidR="00816454" w:rsidRPr="008F4AF0" w:rsidRDefault="00816454" w:rsidP="0067093C">
            <w:pPr>
              <w:rPr>
                <w:rFonts w:ascii="Times New Roman" w:hAnsi="Times New Roman" w:cs="Times New Roman"/>
                <w:sz w:val="18"/>
                <w:szCs w:val="18"/>
              </w:rPr>
            </w:pPr>
            <w:r w:rsidRPr="008F4AF0">
              <w:rPr>
                <w:rFonts w:ascii="Times New Roman" w:hAnsi="Times New Roman" w:cs="Times New Roman"/>
                <w:sz w:val="18"/>
                <w:szCs w:val="18"/>
              </w:rPr>
              <w:t xml:space="preserve">6 months </w:t>
            </w:r>
          </w:p>
        </w:tc>
        <w:tc>
          <w:tcPr>
            <w:tcW w:w="4110" w:type="dxa"/>
            <w:hideMark/>
          </w:tcPr>
          <w:p w:rsidR="00816454" w:rsidRPr="008F4AF0" w:rsidRDefault="00816454" w:rsidP="00984252">
            <w:pPr>
              <w:rPr>
                <w:rFonts w:ascii="Times New Roman" w:hAnsi="Times New Roman" w:cs="Times New Roman"/>
                <w:sz w:val="18"/>
                <w:szCs w:val="18"/>
              </w:rPr>
            </w:pPr>
            <w:r w:rsidRPr="008F4AF0">
              <w:rPr>
                <w:rFonts w:ascii="Times New Roman" w:hAnsi="Times New Roman" w:cs="Times New Roman"/>
                <w:sz w:val="18"/>
                <w:szCs w:val="18"/>
              </w:rPr>
              <w:t xml:space="preserve">CFS at 6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autonomic symptoms (</w:t>
            </w:r>
            <w:r w:rsidR="00984252" w:rsidRPr="008F4AF0">
              <w:rPr>
                <w:rFonts w:ascii="Times New Roman" w:hAnsi="Times New Roman" w:cs="Times New Roman"/>
                <w:sz w:val="18"/>
                <w:szCs w:val="18"/>
              </w:rPr>
              <w:t xml:space="preserve">b=.14, </w:t>
            </w:r>
            <w:r w:rsidR="00984252" w:rsidRPr="008F4AF0">
              <w:rPr>
                <w:rFonts w:ascii="Times New Roman" w:hAnsi="Times New Roman" w:cs="Times New Roman"/>
                <w:i/>
                <w:iCs/>
                <w:sz w:val="18"/>
                <w:szCs w:val="18"/>
              </w:rPr>
              <w:t>X</w:t>
            </w:r>
            <w:r w:rsidR="00984252" w:rsidRPr="008F4AF0">
              <w:rPr>
                <w:rFonts w:ascii="Times New Roman" w:hAnsi="Times New Roman" w:cs="Times New Roman"/>
                <w:sz w:val="18"/>
                <w:szCs w:val="18"/>
                <w:vertAlign w:val="superscript"/>
              </w:rPr>
              <w:t>2</w:t>
            </w:r>
            <w:r w:rsidR="00984252" w:rsidRPr="008F4AF0">
              <w:rPr>
                <w:rFonts w:ascii="Times New Roman" w:hAnsi="Times New Roman" w:cs="Times New Roman"/>
                <w:sz w:val="18"/>
                <w:szCs w:val="18"/>
              </w:rPr>
              <w:t xml:space="preserve">=22.23, </w:t>
            </w:r>
            <w:r w:rsidRPr="008F4AF0">
              <w:rPr>
                <w:rFonts w:ascii="Times New Roman" w:hAnsi="Times New Roman" w:cs="Times New Roman"/>
                <w:sz w:val="18"/>
                <w:szCs w:val="18"/>
              </w:rPr>
              <w:t>OR 1.15, p&lt;.001), perceived stress (</w:t>
            </w:r>
            <w:r w:rsidR="00984252" w:rsidRPr="008F4AF0">
              <w:rPr>
                <w:rFonts w:ascii="Times New Roman" w:hAnsi="Times New Roman" w:cs="Times New Roman"/>
                <w:sz w:val="18"/>
                <w:szCs w:val="18"/>
              </w:rPr>
              <w:t xml:space="preserve">b=.10, </w:t>
            </w:r>
            <w:r w:rsidR="00984252" w:rsidRPr="008F4AF0">
              <w:rPr>
                <w:rFonts w:ascii="Times New Roman" w:hAnsi="Times New Roman" w:cs="Times New Roman"/>
                <w:i/>
                <w:iCs/>
                <w:sz w:val="18"/>
                <w:szCs w:val="18"/>
              </w:rPr>
              <w:t>X</w:t>
            </w:r>
            <w:r w:rsidR="00984252" w:rsidRPr="008F4AF0">
              <w:rPr>
                <w:rFonts w:ascii="Times New Roman" w:hAnsi="Times New Roman" w:cs="Times New Roman"/>
                <w:sz w:val="18"/>
                <w:szCs w:val="18"/>
                <w:vertAlign w:val="superscript"/>
              </w:rPr>
              <w:t>2</w:t>
            </w:r>
            <w:r w:rsidR="00984252" w:rsidRPr="008F4AF0">
              <w:rPr>
                <w:rFonts w:ascii="Times New Roman" w:hAnsi="Times New Roman" w:cs="Times New Roman"/>
                <w:sz w:val="18"/>
                <w:szCs w:val="18"/>
              </w:rPr>
              <w:t xml:space="preserve">=9.81, </w:t>
            </w:r>
            <w:r w:rsidRPr="008F4AF0">
              <w:rPr>
                <w:rFonts w:ascii="Times New Roman" w:hAnsi="Times New Roman" w:cs="Times New Roman"/>
                <w:sz w:val="18"/>
                <w:szCs w:val="18"/>
              </w:rPr>
              <w:t>OR 1.10, p&lt;.001), life events (</w:t>
            </w:r>
            <w:r w:rsidR="009D6841" w:rsidRPr="008F4AF0">
              <w:rPr>
                <w:rFonts w:ascii="Times New Roman" w:hAnsi="Times New Roman" w:cs="Times New Roman"/>
                <w:sz w:val="18"/>
                <w:szCs w:val="18"/>
              </w:rPr>
              <w:t xml:space="preserve">b=.60, </w:t>
            </w:r>
            <w:r w:rsidR="009D6841" w:rsidRPr="008F4AF0">
              <w:rPr>
                <w:rFonts w:ascii="Times New Roman" w:hAnsi="Times New Roman" w:cs="Times New Roman"/>
                <w:i/>
                <w:iCs/>
                <w:sz w:val="18"/>
                <w:szCs w:val="18"/>
              </w:rPr>
              <w:t>X</w:t>
            </w:r>
            <w:r w:rsidR="009D6841" w:rsidRPr="008F4AF0">
              <w:rPr>
                <w:rFonts w:ascii="Times New Roman" w:hAnsi="Times New Roman" w:cs="Times New Roman"/>
                <w:sz w:val="18"/>
                <w:szCs w:val="18"/>
                <w:vertAlign w:val="superscript"/>
              </w:rPr>
              <w:t>2</w:t>
            </w:r>
            <w:r w:rsidR="009D6841" w:rsidRPr="008F4AF0">
              <w:rPr>
                <w:rFonts w:ascii="Times New Roman" w:hAnsi="Times New Roman" w:cs="Times New Roman"/>
                <w:sz w:val="18"/>
                <w:szCs w:val="18"/>
              </w:rPr>
              <w:t xml:space="preserve">=13.14, </w:t>
            </w:r>
            <w:r w:rsidRPr="008F4AF0">
              <w:rPr>
                <w:rFonts w:ascii="Times New Roman" w:hAnsi="Times New Roman" w:cs="Times New Roman"/>
                <w:sz w:val="18"/>
                <w:szCs w:val="18"/>
              </w:rPr>
              <w:t>OR 1.83, p&lt;.001), days spent in bed (</w:t>
            </w:r>
            <w:r w:rsidR="009D6841" w:rsidRPr="008F4AF0">
              <w:rPr>
                <w:rFonts w:ascii="Times New Roman" w:hAnsi="Times New Roman" w:cs="Times New Roman"/>
                <w:sz w:val="18"/>
                <w:szCs w:val="18"/>
              </w:rPr>
              <w:t xml:space="preserve">b=.08, </w:t>
            </w:r>
            <w:r w:rsidR="009D6841" w:rsidRPr="008F4AF0">
              <w:rPr>
                <w:rFonts w:ascii="Times New Roman" w:hAnsi="Times New Roman" w:cs="Times New Roman"/>
                <w:i/>
                <w:iCs/>
                <w:sz w:val="18"/>
                <w:szCs w:val="18"/>
              </w:rPr>
              <w:t>X</w:t>
            </w:r>
            <w:r w:rsidR="009D6841" w:rsidRPr="008F4AF0">
              <w:rPr>
                <w:rFonts w:ascii="Times New Roman" w:hAnsi="Times New Roman" w:cs="Times New Roman"/>
                <w:sz w:val="18"/>
                <w:szCs w:val="18"/>
                <w:vertAlign w:val="superscript"/>
              </w:rPr>
              <w:t>2</w:t>
            </w:r>
            <w:r w:rsidR="009D6841" w:rsidRPr="008F4AF0">
              <w:rPr>
                <w:rFonts w:ascii="Times New Roman" w:hAnsi="Times New Roman" w:cs="Times New Roman"/>
                <w:sz w:val="18"/>
                <w:szCs w:val="18"/>
              </w:rPr>
              <w:t xml:space="preserve">==5.98, </w:t>
            </w:r>
            <w:r w:rsidRPr="008F4AF0">
              <w:rPr>
                <w:rFonts w:ascii="Times New Roman" w:hAnsi="Times New Roman" w:cs="Times New Roman"/>
                <w:sz w:val="18"/>
                <w:szCs w:val="18"/>
              </w:rPr>
              <w:t>OR 1.08, p=.01), days of school missed (</w:t>
            </w:r>
            <w:r w:rsidR="009D6841" w:rsidRPr="008F4AF0">
              <w:rPr>
                <w:rFonts w:ascii="Times New Roman" w:hAnsi="Times New Roman" w:cs="Times New Roman"/>
                <w:sz w:val="18"/>
                <w:szCs w:val="18"/>
              </w:rPr>
              <w:t xml:space="preserve">b=.09, </w:t>
            </w:r>
            <w:r w:rsidR="009D6841" w:rsidRPr="008F4AF0">
              <w:rPr>
                <w:rFonts w:ascii="Times New Roman" w:hAnsi="Times New Roman" w:cs="Times New Roman"/>
                <w:i/>
                <w:iCs/>
                <w:sz w:val="18"/>
                <w:szCs w:val="18"/>
              </w:rPr>
              <w:t>X</w:t>
            </w:r>
            <w:r w:rsidR="009D6841" w:rsidRPr="008F4AF0">
              <w:rPr>
                <w:rFonts w:ascii="Times New Roman" w:hAnsi="Times New Roman" w:cs="Times New Roman"/>
                <w:sz w:val="18"/>
                <w:szCs w:val="18"/>
                <w:vertAlign w:val="superscript"/>
              </w:rPr>
              <w:t>2</w:t>
            </w:r>
            <w:r w:rsidR="009D6841" w:rsidRPr="008F4AF0">
              <w:rPr>
                <w:rFonts w:ascii="Times New Roman" w:hAnsi="Times New Roman" w:cs="Times New Roman"/>
                <w:sz w:val="18"/>
                <w:szCs w:val="18"/>
              </w:rPr>
              <w:t xml:space="preserve">=5.89, </w:t>
            </w:r>
            <w:r w:rsidRPr="008F4AF0">
              <w:rPr>
                <w:rFonts w:ascii="Times New Roman" w:hAnsi="Times New Roman" w:cs="Times New Roman"/>
                <w:sz w:val="18"/>
                <w:szCs w:val="18"/>
              </w:rPr>
              <w:t>OR 1.09, p=.01), at least one current psychiatric diagnosis (</w:t>
            </w:r>
            <w:r w:rsidR="009D6841" w:rsidRPr="008F4AF0">
              <w:rPr>
                <w:rFonts w:ascii="Times New Roman" w:hAnsi="Times New Roman" w:cs="Times New Roman"/>
                <w:sz w:val="18"/>
                <w:szCs w:val="18"/>
              </w:rPr>
              <w:t xml:space="preserve">b=1.39, </w:t>
            </w:r>
            <w:r w:rsidR="009D6841" w:rsidRPr="008F4AF0">
              <w:rPr>
                <w:rFonts w:ascii="Times New Roman" w:hAnsi="Times New Roman" w:cs="Times New Roman"/>
                <w:i/>
                <w:iCs/>
                <w:sz w:val="18"/>
                <w:szCs w:val="18"/>
              </w:rPr>
              <w:t>X</w:t>
            </w:r>
            <w:r w:rsidR="009D6841" w:rsidRPr="008F4AF0">
              <w:rPr>
                <w:rFonts w:ascii="Times New Roman" w:hAnsi="Times New Roman" w:cs="Times New Roman"/>
                <w:sz w:val="18"/>
                <w:szCs w:val="18"/>
                <w:vertAlign w:val="superscript"/>
              </w:rPr>
              <w:t>2</w:t>
            </w:r>
            <w:r w:rsidR="009D6841" w:rsidRPr="008F4AF0">
              <w:rPr>
                <w:rFonts w:ascii="Times New Roman" w:hAnsi="Times New Roman" w:cs="Times New Roman"/>
                <w:sz w:val="18"/>
                <w:szCs w:val="18"/>
              </w:rPr>
              <w:t xml:space="preserve">=9.28, </w:t>
            </w:r>
            <w:r w:rsidRPr="008F4AF0">
              <w:rPr>
                <w:rFonts w:ascii="Times New Roman" w:hAnsi="Times New Roman" w:cs="Times New Roman"/>
                <w:sz w:val="18"/>
                <w:szCs w:val="18"/>
              </w:rPr>
              <w:t xml:space="preserve">OR 4.00, p&lt;.001) and total number of current diagnoses </w:t>
            </w:r>
            <w:r w:rsidR="009D6841" w:rsidRPr="008F4AF0">
              <w:rPr>
                <w:rFonts w:ascii="Times New Roman" w:hAnsi="Times New Roman" w:cs="Times New Roman"/>
                <w:sz w:val="18"/>
                <w:szCs w:val="18"/>
              </w:rPr>
              <w:t>received</w:t>
            </w:r>
            <w:r w:rsidRPr="008F4AF0">
              <w:rPr>
                <w:rFonts w:ascii="Times New Roman" w:hAnsi="Times New Roman" w:cs="Times New Roman"/>
                <w:sz w:val="18"/>
                <w:szCs w:val="18"/>
              </w:rPr>
              <w:t xml:space="preserve"> (</w:t>
            </w:r>
            <w:r w:rsidR="009D6841" w:rsidRPr="008F4AF0">
              <w:rPr>
                <w:rFonts w:ascii="Times New Roman" w:hAnsi="Times New Roman" w:cs="Times New Roman"/>
                <w:sz w:val="18"/>
                <w:szCs w:val="18"/>
              </w:rPr>
              <w:t xml:space="preserve">b=.68, </w:t>
            </w:r>
            <w:r w:rsidR="009D6841" w:rsidRPr="008F4AF0">
              <w:rPr>
                <w:rFonts w:ascii="Times New Roman" w:hAnsi="Times New Roman" w:cs="Times New Roman"/>
                <w:i/>
                <w:iCs/>
                <w:sz w:val="18"/>
                <w:szCs w:val="18"/>
              </w:rPr>
              <w:t>X</w:t>
            </w:r>
            <w:r w:rsidR="009D6841" w:rsidRPr="008F4AF0">
              <w:rPr>
                <w:rFonts w:ascii="Times New Roman" w:hAnsi="Times New Roman" w:cs="Times New Roman"/>
                <w:sz w:val="18"/>
                <w:szCs w:val="18"/>
                <w:vertAlign w:val="superscript"/>
              </w:rPr>
              <w:t>2</w:t>
            </w:r>
            <w:r w:rsidR="009D6841" w:rsidRPr="008F4AF0">
              <w:rPr>
                <w:rFonts w:ascii="Times New Roman" w:hAnsi="Times New Roman" w:cs="Times New Roman"/>
                <w:sz w:val="18"/>
                <w:szCs w:val="18"/>
              </w:rPr>
              <w:t xml:space="preserve">=5.13, </w:t>
            </w:r>
            <w:r w:rsidRPr="008F4AF0">
              <w:rPr>
                <w:rFonts w:ascii="Times New Roman" w:hAnsi="Times New Roman" w:cs="Times New Roman"/>
                <w:sz w:val="18"/>
                <w:szCs w:val="18"/>
              </w:rPr>
              <w:t>OR 1.97, p=.02).</w:t>
            </w:r>
          </w:p>
        </w:tc>
      </w:tr>
      <w:tr w:rsidR="00C7586B" w:rsidRPr="008F4AF0" w:rsidTr="008179F5">
        <w:trPr>
          <w:trHeight w:val="3600"/>
        </w:trPr>
        <w:tc>
          <w:tcPr>
            <w:tcW w:w="1277" w:type="dxa"/>
            <w:shd w:val="clear" w:color="auto" w:fill="auto"/>
          </w:tcPr>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lastRenderedPageBreak/>
              <w:t>Katz et al. 2009</w:t>
            </w:r>
          </w:p>
          <w:p w:rsidR="00C7586B" w:rsidRPr="008F4AF0" w:rsidRDefault="00C7586B" w:rsidP="009E5A7B">
            <w:pPr>
              <w:rPr>
                <w:rFonts w:ascii="Times New Roman" w:hAnsi="Times New Roman" w:cs="Times New Roman"/>
                <w:sz w:val="18"/>
                <w:szCs w:val="18"/>
              </w:rPr>
            </w:pPr>
          </w:p>
          <w:p w:rsidR="00C7586B" w:rsidRPr="008F4AF0" w:rsidRDefault="00C7586B" w:rsidP="008F4AF0">
            <w:pPr>
              <w:rPr>
                <w:rFonts w:ascii="Times New Roman" w:hAnsi="Times New Roman" w:cs="Times New Roman"/>
                <w:sz w:val="18"/>
                <w:szCs w:val="18"/>
              </w:rPr>
            </w:pPr>
          </w:p>
        </w:tc>
        <w:tc>
          <w:tcPr>
            <w:tcW w:w="1417" w:type="dxa"/>
          </w:tcPr>
          <w:p w:rsidR="00C7586B" w:rsidRPr="008F4AF0" w:rsidRDefault="008F4AF0" w:rsidP="008F4AF0">
            <w:pPr>
              <w:rPr>
                <w:rFonts w:ascii="Times New Roman" w:hAnsi="Times New Roman" w:cs="Times New Roman"/>
                <w:sz w:val="18"/>
                <w:szCs w:val="18"/>
              </w:rPr>
            </w:pPr>
            <w:r w:rsidRPr="008F4AF0">
              <w:rPr>
                <w:rFonts w:ascii="Times New Roman" w:hAnsi="Times New Roman" w:cs="Times New Roman"/>
                <w:sz w:val="18"/>
                <w:szCs w:val="18"/>
              </w:rPr>
              <w:t>IM (positive</w:t>
            </w:r>
            <w:r w:rsidR="00C7586B" w:rsidRPr="008F4AF0">
              <w:rPr>
                <w:rFonts w:ascii="Times New Roman" w:hAnsi="Times New Roman" w:cs="Times New Roman"/>
                <w:sz w:val="18"/>
                <w:szCs w:val="18"/>
              </w:rPr>
              <w:t xml:space="preserve"> </w:t>
            </w:r>
            <w:proofErr w:type="spellStart"/>
            <w:r w:rsidR="00C7586B" w:rsidRPr="008F4AF0">
              <w:rPr>
                <w:rFonts w:ascii="Times New Roman" w:hAnsi="Times New Roman" w:cs="Times New Roman"/>
                <w:sz w:val="18"/>
                <w:szCs w:val="18"/>
              </w:rPr>
              <w:t>monospot</w:t>
            </w:r>
            <w:proofErr w:type="spellEnd"/>
            <w:r w:rsidR="00C7586B" w:rsidRPr="008F4AF0">
              <w:rPr>
                <w:rFonts w:ascii="Times New Roman" w:hAnsi="Times New Roman" w:cs="Times New Roman"/>
                <w:sz w:val="18"/>
                <w:szCs w:val="18"/>
              </w:rPr>
              <w:t xml:space="preserve"> test)</w:t>
            </w:r>
          </w:p>
        </w:tc>
        <w:tc>
          <w:tcPr>
            <w:tcW w:w="1559" w:type="dxa"/>
          </w:tcPr>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t>N = 301</w:t>
            </w:r>
            <w:r w:rsidRPr="008F4AF0">
              <w:rPr>
                <w:rFonts w:ascii="Times New Roman" w:hAnsi="Times New Roman" w:cs="Times New Roman"/>
                <w:sz w:val="18"/>
                <w:szCs w:val="18"/>
              </w:rPr>
              <w:br/>
              <w:t>CFS N=39, 90% female</w:t>
            </w:r>
            <w:r w:rsidRPr="008F4AF0">
              <w:rPr>
                <w:rFonts w:ascii="Times New Roman" w:hAnsi="Times New Roman" w:cs="Times New Roman"/>
                <w:sz w:val="18"/>
                <w:szCs w:val="18"/>
              </w:rPr>
              <w:br/>
              <w:t>Controls N=50</w:t>
            </w:r>
            <w:r w:rsidRPr="008F4AF0">
              <w:rPr>
                <w:rFonts w:ascii="Times New Roman" w:hAnsi="Times New Roman" w:cs="Times New Roman"/>
                <w:sz w:val="18"/>
                <w:szCs w:val="18"/>
              </w:rPr>
              <w:br/>
              <w:t>'adolescents'</w:t>
            </w:r>
            <w:r w:rsidRPr="008F4AF0">
              <w:rPr>
                <w:rFonts w:ascii="Times New Roman" w:hAnsi="Times New Roman" w:cs="Times New Roman"/>
                <w:sz w:val="18"/>
                <w:szCs w:val="18"/>
              </w:rPr>
              <w:br/>
              <w:t xml:space="preserve">Setting: clinical care sources e.g. school clinics, </w:t>
            </w:r>
            <w:proofErr w:type="spellStart"/>
            <w:r w:rsidRPr="008F4AF0">
              <w:rPr>
                <w:rFonts w:ascii="Times New Roman" w:hAnsi="Times New Roman" w:cs="Times New Roman"/>
                <w:sz w:val="18"/>
                <w:szCs w:val="18"/>
              </w:rPr>
              <w:t>pediatric</w:t>
            </w:r>
            <w:proofErr w:type="spellEnd"/>
            <w:r w:rsidRPr="008F4AF0">
              <w:rPr>
                <w:rFonts w:ascii="Times New Roman" w:hAnsi="Times New Roman" w:cs="Times New Roman"/>
                <w:sz w:val="18"/>
                <w:szCs w:val="18"/>
              </w:rPr>
              <w:t xml:space="preserve"> practices, virology lab of hospital.</w:t>
            </w:r>
            <w:r w:rsidRPr="008F4AF0">
              <w:rPr>
                <w:rFonts w:ascii="Times New Roman" w:hAnsi="Times New Roman" w:cs="Times New Roman"/>
                <w:sz w:val="18"/>
                <w:szCs w:val="18"/>
              </w:rPr>
              <w:br/>
              <w:t>Country: USA</w:t>
            </w:r>
            <w:r w:rsidRPr="008F4AF0">
              <w:rPr>
                <w:rFonts w:ascii="Times New Roman" w:hAnsi="Times New Roman" w:cs="Times New Roman"/>
                <w:sz w:val="18"/>
                <w:szCs w:val="18"/>
              </w:rPr>
              <w:br/>
            </w:r>
          </w:p>
        </w:tc>
        <w:tc>
          <w:tcPr>
            <w:tcW w:w="993" w:type="dxa"/>
          </w:tcPr>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t>53 of 70 'not recovered'=75.7%</w:t>
            </w:r>
          </w:p>
          <w:p w:rsidR="00C7586B" w:rsidRPr="008F4AF0" w:rsidRDefault="00C7586B" w:rsidP="009E5A7B">
            <w:pPr>
              <w:rPr>
                <w:rFonts w:ascii="Times New Roman" w:hAnsi="Times New Roman" w:cs="Times New Roman"/>
                <w:sz w:val="18"/>
                <w:szCs w:val="18"/>
              </w:rPr>
            </w:pPr>
          </w:p>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t xml:space="preserve">39/53 classified as CFS. </w:t>
            </w:r>
          </w:p>
        </w:tc>
        <w:tc>
          <w:tcPr>
            <w:tcW w:w="1119" w:type="dxa"/>
          </w:tcPr>
          <w:p w:rsidR="00BF0E8F" w:rsidRDefault="004663FE" w:rsidP="009E5A7B">
            <w:pPr>
              <w:rPr>
                <w:rFonts w:ascii="Times New Roman" w:hAnsi="Times New Roman" w:cs="Times New Roman"/>
                <w:sz w:val="18"/>
                <w:szCs w:val="18"/>
              </w:rPr>
            </w:pPr>
            <w:r>
              <w:rPr>
                <w:rFonts w:ascii="Times New Roman" w:hAnsi="Times New Roman" w:cs="Times New Roman"/>
                <w:sz w:val="18"/>
                <w:szCs w:val="18"/>
              </w:rPr>
              <w:t>Prospective c</w:t>
            </w:r>
            <w:r w:rsidR="00C7586B" w:rsidRPr="008F4AF0">
              <w:rPr>
                <w:rFonts w:ascii="Times New Roman" w:hAnsi="Times New Roman" w:cs="Times New Roman"/>
                <w:sz w:val="18"/>
                <w:szCs w:val="18"/>
              </w:rPr>
              <w:t>ohort</w:t>
            </w:r>
          </w:p>
          <w:p w:rsidR="00C7586B" w:rsidRPr="008F4AF0" w:rsidRDefault="00BF0E8F" w:rsidP="004663FE">
            <w:pPr>
              <w:rPr>
                <w:rFonts w:ascii="Times New Roman" w:hAnsi="Times New Roman" w:cs="Times New Roman"/>
                <w:sz w:val="18"/>
                <w:szCs w:val="18"/>
              </w:rPr>
            </w:pPr>
            <w:r>
              <w:rPr>
                <w:rFonts w:ascii="Times New Roman" w:hAnsi="Times New Roman" w:cs="Times New Roman"/>
                <w:sz w:val="18"/>
                <w:szCs w:val="18"/>
              </w:rPr>
              <w:t>(case-control)</w:t>
            </w:r>
            <w:r w:rsidR="00C7586B" w:rsidRPr="008F4AF0">
              <w:rPr>
                <w:rFonts w:ascii="Times New Roman" w:hAnsi="Times New Roman" w:cs="Times New Roman"/>
                <w:sz w:val="18"/>
                <w:szCs w:val="18"/>
              </w:rPr>
              <w:br/>
            </w:r>
            <w:r w:rsidR="00C7586B" w:rsidRPr="008F4AF0">
              <w:rPr>
                <w:rFonts w:ascii="Times New Roman" w:hAnsi="Times New Roman" w:cs="Times New Roman"/>
                <w:sz w:val="18"/>
                <w:szCs w:val="18"/>
              </w:rPr>
              <w:br/>
              <w:t xml:space="preserve">Fisher's exact test </w:t>
            </w:r>
            <w:r w:rsidR="00C7586B" w:rsidRPr="008F4AF0">
              <w:rPr>
                <w:rFonts w:ascii="Times New Roman" w:hAnsi="Times New Roman" w:cs="Times New Roman"/>
                <w:i/>
                <w:iCs/>
                <w:sz w:val="18"/>
                <w:szCs w:val="18"/>
              </w:rPr>
              <w:t>X</w:t>
            </w:r>
            <w:r w:rsidR="00C7586B" w:rsidRPr="008F4AF0">
              <w:rPr>
                <w:rFonts w:ascii="Times New Roman" w:hAnsi="Times New Roman" w:cs="Times New Roman"/>
                <w:sz w:val="18"/>
                <w:szCs w:val="18"/>
              </w:rPr>
              <w:t>2</w:t>
            </w:r>
          </w:p>
        </w:tc>
        <w:tc>
          <w:tcPr>
            <w:tcW w:w="2566" w:type="dxa"/>
          </w:tcPr>
          <w:p w:rsidR="00C7586B" w:rsidRPr="008F4AF0" w:rsidRDefault="00995838" w:rsidP="009E5A7B">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 prescribed steroid treatment during acute episode of mononucleosis.</w:t>
            </w:r>
          </w:p>
        </w:tc>
        <w:tc>
          <w:tcPr>
            <w:tcW w:w="1418" w:type="dxa"/>
          </w:tcPr>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t>Interview</w:t>
            </w:r>
            <w:r w:rsidRPr="008F4AF0">
              <w:rPr>
                <w:rFonts w:ascii="Times New Roman" w:hAnsi="Times New Roman" w:cs="Times New Roman"/>
                <w:sz w:val="18"/>
                <w:szCs w:val="18"/>
              </w:rPr>
              <w:br/>
              <w:t xml:space="preserve">CFS </w:t>
            </w:r>
          </w:p>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t>(CDC criteria - revised by Jason et al., 2006)</w:t>
            </w:r>
          </w:p>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br/>
              <w:t>(Questionnaire</w:t>
            </w:r>
            <w:r w:rsidRPr="008F4AF0">
              <w:rPr>
                <w:rFonts w:ascii="Times New Roman" w:hAnsi="Times New Roman" w:cs="Times New Roman"/>
                <w:sz w:val="18"/>
                <w:szCs w:val="18"/>
              </w:rPr>
              <w:br/>
              <w:t>Chalder Fatigue Scale)</w:t>
            </w:r>
          </w:p>
        </w:tc>
        <w:tc>
          <w:tcPr>
            <w:tcW w:w="1134" w:type="dxa"/>
          </w:tcPr>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t>6 months, 12 months, 24 months</w:t>
            </w:r>
          </w:p>
        </w:tc>
        <w:tc>
          <w:tcPr>
            <w:tcW w:w="4110" w:type="dxa"/>
          </w:tcPr>
          <w:p w:rsidR="00C7586B" w:rsidRPr="008F4AF0" w:rsidRDefault="00C7586B" w:rsidP="009E5A7B">
            <w:pPr>
              <w:rPr>
                <w:rFonts w:ascii="Times New Roman" w:hAnsi="Times New Roman" w:cs="Times New Roman"/>
                <w:sz w:val="18"/>
                <w:szCs w:val="18"/>
              </w:rPr>
            </w:pPr>
            <w:r w:rsidRPr="008F4AF0">
              <w:rPr>
                <w:rFonts w:ascii="Times New Roman" w:hAnsi="Times New Roman" w:cs="Times New Roman"/>
                <w:sz w:val="18"/>
                <w:szCs w:val="18"/>
              </w:rPr>
              <w:t>none</w:t>
            </w:r>
          </w:p>
        </w:tc>
      </w:tr>
      <w:tr w:rsidR="00C7586B" w:rsidRPr="008F4AF0" w:rsidTr="008179F5">
        <w:trPr>
          <w:trHeight w:val="2085"/>
        </w:trPr>
        <w:tc>
          <w:tcPr>
            <w:tcW w:w="1277" w:type="dxa"/>
            <w:shd w:val="clear" w:color="auto" w:fill="auto"/>
            <w:hideMark/>
          </w:tcPr>
          <w:p w:rsidR="00C7586B" w:rsidRPr="008F4AF0" w:rsidRDefault="00C7586B" w:rsidP="004475AA">
            <w:pPr>
              <w:rPr>
                <w:rFonts w:ascii="Times New Roman" w:hAnsi="Times New Roman" w:cs="Times New Roman"/>
                <w:sz w:val="18"/>
                <w:szCs w:val="18"/>
              </w:rPr>
            </w:pPr>
            <w:proofErr w:type="spellStart"/>
            <w:r w:rsidRPr="008F4AF0">
              <w:rPr>
                <w:rFonts w:ascii="Times New Roman" w:hAnsi="Times New Roman" w:cs="Times New Roman"/>
                <w:sz w:val="18"/>
                <w:szCs w:val="18"/>
              </w:rPr>
              <w:t>Kremers</w:t>
            </w:r>
            <w:proofErr w:type="spellEnd"/>
            <w:r w:rsidRPr="008F4AF0">
              <w:rPr>
                <w:rFonts w:ascii="Times New Roman" w:hAnsi="Times New Roman" w:cs="Times New Roman"/>
                <w:sz w:val="18"/>
                <w:szCs w:val="18"/>
              </w:rPr>
              <w:t xml:space="preserve"> et al. 2014</w:t>
            </w:r>
          </w:p>
        </w:tc>
        <w:tc>
          <w:tcPr>
            <w:tcW w:w="1417" w:type="dxa"/>
            <w:hideMark/>
          </w:tcPr>
          <w:p w:rsidR="00C7586B" w:rsidRPr="008F4AF0" w:rsidRDefault="00C7586B" w:rsidP="00090985">
            <w:pPr>
              <w:rPr>
                <w:rFonts w:ascii="Times New Roman" w:hAnsi="Times New Roman" w:cs="Times New Roman"/>
                <w:sz w:val="18"/>
                <w:szCs w:val="18"/>
              </w:rPr>
            </w:pPr>
            <w:r w:rsidRPr="008F4AF0">
              <w:rPr>
                <w:rFonts w:ascii="Times New Roman" w:hAnsi="Times New Roman" w:cs="Times New Roman"/>
                <w:sz w:val="18"/>
                <w:szCs w:val="18"/>
              </w:rPr>
              <w:t>Q-fever (positive serology)</w:t>
            </w:r>
          </w:p>
        </w:tc>
        <w:tc>
          <w:tcPr>
            <w:tcW w:w="1559"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N = 102</w:t>
            </w:r>
            <w:r w:rsidRPr="008F4AF0">
              <w:rPr>
                <w:rFonts w:ascii="Times New Roman" w:hAnsi="Times New Roman" w:cs="Times New Roman"/>
                <w:sz w:val="18"/>
                <w:szCs w:val="18"/>
              </w:rPr>
              <w:br/>
              <w:t>35.3% female</w:t>
            </w:r>
            <w:r w:rsidRPr="008F4AF0">
              <w:rPr>
                <w:rFonts w:ascii="Times New Roman" w:hAnsi="Times New Roman" w:cs="Times New Roman"/>
                <w:sz w:val="18"/>
                <w:szCs w:val="18"/>
              </w:rPr>
              <w:br/>
              <w:t>Mean age = 48 (</w:t>
            </w:r>
            <w:proofErr w:type="spellStart"/>
            <w:r w:rsidRPr="008F4AF0">
              <w:rPr>
                <w:rFonts w:ascii="Times New Roman" w:hAnsi="Times New Roman" w:cs="Times New Roman"/>
                <w:sz w:val="18"/>
                <w:szCs w:val="18"/>
              </w:rPr>
              <w:t>s.d.</w:t>
            </w:r>
            <w:proofErr w:type="spellEnd"/>
            <w:r w:rsidRPr="008F4AF0">
              <w:rPr>
                <w:rFonts w:ascii="Times New Roman" w:hAnsi="Times New Roman" w:cs="Times New Roman"/>
                <w:sz w:val="18"/>
                <w:szCs w:val="18"/>
              </w:rPr>
              <w:t xml:space="preserve"> = 16</w:t>
            </w:r>
            <w:proofErr w:type="gramStart"/>
            <w:r w:rsidRPr="008F4AF0">
              <w:rPr>
                <w:rFonts w:ascii="Times New Roman" w:hAnsi="Times New Roman" w:cs="Times New Roman"/>
                <w:sz w:val="18"/>
                <w:szCs w:val="18"/>
              </w:rPr>
              <w:t>)</w:t>
            </w:r>
            <w:proofErr w:type="gramEnd"/>
            <w:r w:rsidRPr="008F4AF0">
              <w:rPr>
                <w:rFonts w:ascii="Times New Roman" w:hAnsi="Times New Roman" w:cs="Times New Roman"/>
                <w:sz w:val="18"/>
                <w:szCs w:val="18"/>
              </w:rPr>
              <w:br/>
              <w:t xml:space="preserve">Setting: Microbiology &amp; Infection Control Hospital Department. </w:t>
            </w:r>
            <w:r w:rsidRPr="008F4AF0">
              <w:rPr>
                <w:rFonts w:ascii="Times New Roman" w:hAnsi="Times New Roman" w:cs="Times New Roman"/>
                <w:sz w:val="18"/>
                <w:szCs w:val="18"/>
              </w:rPr>
              <w:br/>
              <w:t>Country: Netherlands</w:t>
            </w:r>
          </w:p>
        </w:tc>
        <w:tc>
          <w:tcPr>
            <w:tcW w:w="993"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70.70%</w:t>
            </w:r>
          </w:p>
        </w:tc>
        <w:tc>
          <w:tcPr>
            <w:tcW w:w="1119" w:type="dxa"/>
            <w:hideMark/>
          </w:tcPr>
          <w:p w:rsidR="00C7586B" w:rsidRPr="008F4AF0" w:rsidRDefault="004663FE" w:rsidP="004663FE">
            <w:pPr>
              <w:rPr>
                <w:rFonts w:ascii="Times New Roman" w:hAnsi="Times New Roman" w:cs="Times New Roman"/>
                <w:sz w:val="18"/>
                <w:szCs w:val="18"/>
              </w:rPr>
            </w:pPr>
            <w:r>
              <w:rPr>
                <w:rFonts w:ascii="Times New Roman" w:hAnsi="Times New Roman" w:cs="Times New Roman"/>
                <w:sz w:val="18"/>
                <w:szCs w:val="18"/>
              </w:rPr>
              <w:t>Prospective c</w:t>
            </w:r>
            <w:r w:rsidR="00C7586B" w:rsidRPr="008F4AF0">
              <w:rPr>
                <w:rFonts w:ascii="Times New Roman" w:hAnsi="Times New Roman" w:cs="Times New Roman"/>
                <w:sz w:val="18"/>
                <w:szCs w:val="18"/>
              </w:rPr>
              <w:t>ohort</w:t>
            </w:r>
            <w:r w:rsidR="00C7586B" w:rsidRPr="008F4AF0">
              <w:rPr>
                <w:rFonts w:ascii="Times New Roman" w:hAnsi="Times New Roman" w:cs="Times New Roman"/>
                <w:sz w:val="18"/>
                <w:szCs w:val="18"/>
              </w:rPr>
              <w:br/>
            </w:r>
            <w:r w:rsidR="00C7586B" w:rsidRPr="008F4AF0">
              <w:rPr>
                <w:rFonts w:ascii="Times New Roman" w:hAnsi="Times New Roman" w:cs="Times New Roman"/>
                <w:sz w:val="18"/>
                <w:szCs w:val="18"/>
              </w:rPr>
              <w:br/>
              <w:t>Mann Whitney U test</w:t>
            </w:r>
          </w:p>
        </w:tc>
        <w:tc>
          <w:tcPr>
            <w:tcW w:w="2566" w:type="dxa"/>
            <w:hideMark/>
          </w:tcPr>
          <w:p w:rsidR="00C7586B"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interleukin-6 and C-reactive protein levels.</w:t>
            </w:r>
          </w:p>
        </w:tc>
        <w:tc>
          <w:tcPr>
            <w:tcW w:w="1418"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Nijmegen Clinical Screening Instrument: fatigue sub-domain</w:t>
            </w:r>
          </w:p>
        </w:tc>
        <w:tc>
          <w:tcPr>
            <w:tcW w:w="1134"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4 years after diagnosis</w:t>
            </w:r>
          </w:p>
        </w:tc>
        <w:tc>
          <w:tcPr>
            <w:tcW w:w="4110" w:type="dxa"/>
            <w:hideMark/>
          </w:tcPr>
          <w:p w:rsidR="00C7586B" w:rsidRPr="008F4AF0" w:rsidRDefault="00C7586B" w:rsidP="004475AA">
            <w:pPr>
              <w:rPr>
                <w:rFonts w:ascii="Times New Roman" w:hAnsi="Times New Roman" w:cs="Times New Roman"/>
                <w:sz w:val="18"/>
                <w:szCs w:val="18"/>
              </w:rPr>
            </w:pPr>
            <w:proofErr w:type="gramStart"/>
            <w:r w:rsidRPr="008F4AF0">
              <w:rPr>
                <w:rFonts w:ascii="Times New Roman" w:hAnsi="Times New Roman" w:cs="Times New Roman"/>
                <w:sz w:val="18"/>
                <w:szCs w:val="18"/>
              </w:rPr>
              <w:t>none</w:t>
            </w:r>
            <w:proofErr w:type="gramEnd"/>
            <w:r w:rsidRPr="008F4AF0">
              <w:rPr>
                <w:rFonts w:ascii="Times New Roman" w:hAnsi="Times New Roman" w:cs="Times New Roman"/>
                <w:sz w:val="18"/>
                <w:szCs w:val="18"/>
              </w:rPr>
              <w:t>.</w:t>
            </w:r>
          </w:p>
          <w:p w:rsidR="00C7586B" w:rsidRPr="008F4AF0" w:rsidRDefault="00C7586B" w:rsidP="0067093C">
            <w:pPr>
              <w:rPr>
                <w:rFonts w:ascii="Times New Roman" w:hAnsi="Times New Roman" w:cs="Times New Roman"/>
                <w:sz w:val="18"/>
                <w:szCs w:val="18"/>
              </w:rPr>
            </w:pPr>
          </w:p>
          <w:p w:rsidR="00C7586B" w:rsidRPr="008F4AF0" w:rsidRDefault="00C7586B" w:rsidP="0067093C">
            <w:pPr>
              <w:rPr>
                <w:rFonts w:ascii="Times New Roman" w:hAnsi="Times New Roman" w:cs="Times New Roman"/>
                <w:sz w:val="18"/>
                <w:szCs w:val="18"/>
              </w:rPr>
            </w:pPr>
          </w:p>
          <w:p w:rsidR="00C7586B" w:rsidRPr="008F4AF0" w:rsidRDefault="00C7586B" w:rsidP="0067093C">
            <w:pPr>
              <w:rPr>
                <w:rFonts w:ascii="Times New Roman" w:hAnsi="Times New Roman" w:cs="Times New Roman"/>
                <w:sz w:val="18"/>
                <w:szCs w:val="18"/>
              </w:rPr>
            </w:pPr>
          </w:p>
          <w:p w:rsidR="00C7586B" w:rsidRPr="008F4AF0" w:rsidRDefault="00C7586B" w:rsidP="0067093C">
            <w:pPr>
              <w:rPr>
                <w:rFonts w:ascii="Times New Roman" w:hAnsi="Times New Roman" w:cs="Times New Roman"/>
                <w:sz w:val="18"/>
                <w:szCs w:val="18"/>
              </w:rPr>
            </w:pPr>
          </w:p>
          <w:p w:rsidR="00C7586B" w:rsidRPr="008F4AF0" w:rsidRDefault="00C7586B" w:rsidP="0067093C">
            <w:pPr>
              <w:jc w:val="center"/>
              <w:rPr>
                <w:rFonts w:ascii="Times New Roman" w:hAnsi="Times New Roman" w:cs="Times New Roman"/>
                <w:sz w:val="18"/>
                <w:szCs w:val="18"/>
              </w:rPr>
            </w:pPr>
          </w:p>
        </w:tc>
      </w:tr>
      <w:tr w:rsidR="00C7586B" w:rsidRPr="008F4AF0" w:rsidTr="008179F5">
        <w:trPr>
          <w:trHeight w:val="3225"/>
        </w:trPr>
        <w:tc>
          <w:tcPr>
            <w:tcW w:w="1277" w:type="dxa"/>
            <w:shd w:val="clear" w:color="auto" w:fill="auto"/>
            <w:hideMark/>
          </w:tcPr>
          <w:p w:rsidR="00C7586B" w:rsidRPr="008F4AF0" w:rsidRDefault="009474D5" w:rsidP="004475AA">
            <w:pPr>
              <w:rPr>
                <w:rFonts w:ascii="Times New Roman" w:hAnsi="Times New Roman" w:cs="Times New Roman"/>
                <w:sz w:val="18"/>
                <w:szCs w:val="18"/>
              </w:rPr>
            </w:pPr>
            <w:proofErr w:type="spellStart"/>
            <w:r>
              <w:rPr>
                <w:rFonts w:ascii="Times New Roman" w:hAnsi="Times New Roman" w:cs="Times New Roman"/>
                <w:sz w:val="18"/>
                <w:szCs w:val="18"/>
              </w:rPr>
              <w:lastRenderedPageBreak/>
              <w:t>Lö</w:t>
            </w:r>
            <w:r w:rsidR="00C7586B" w:rsidRPr="008F4AF0">
              <w:rPr>
                <w:rFonts w:ascii="Times New Roman" w:hAnsi="Times New Roman" w:cs="Times New Roman"/>
                <w:sz w:val="18"/>
                <w:szCs w:val="18"/>
              </w:rPr>
              <w:t>we</w:t>
            </w:r>
            <w:proofErr w:type="spellEnd"/>
            <w:r w:rsidR="00C7586B" w:rsidRPr="008F4AF0">
              <w:rPr>
                <w:rFonts w:ascii="Times New Roman" w:hAnsi="Times New Roman" w:cs="Times New Roman"/>
                <w:sz w:val="18"/>
                <w:szCs w:val="18"/>
              </w:rPr>
              <w:t xml:space="preserve"> et al. 2014</w:t>
            </w:r>
          </w:p>
        </w:tc>
        <w:tc>
          <w:tcPr>
            <w:tcW w:w="1417" w:type="dxa"/>
            <w:hideMark/>
          </w:tcPr>
          <w:p w:rsidR="00C7586B"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Shiga Toxin-Producing Escherichia coli 0104</w:t>
            </w:r>
            <w:r w:rsidR="00385FA7">
              <w:rPr>
                <w:rFonts w:ascii="Times New Roman" w:hAnsi="Times New Roman" w:cs="Times New Roman"/>
                <w:sz w:val="18"/>
                <w:szCs w:val="18"/>
              </w:rPr>
              <w:t xml:space="preserve"> (STEC)</w:t>
            </w:r>
          </w:p>
          <w:p w:rsidR="00385FA7" w:rsidRPr="008F4AF0" w:rsidRDefault="00385FA7" w:rsidP="004475AA">
            <w:pPr>
              <w:rPr>
                <w:rFonts w:ascii="Times New Roman" w:hAnsi="Times New Roman" w:cs="Times New Roman"/>
                <w:sz w:val="18"/>
                <w:szCs w:val="18"/>
              </w:rPr>
            </w:pPr>
            <w:r>
              <w:rPr>
                <w:rFonts w:ascii="Times New Roman" w:hAnsi="Times New Roman" w:cs="Times New Roman"/>
                <w:sz w:val="18"/>
                <w:szCs w:val="18"/>
              </w:rPr>
              <w:t>(clinical diagnosis)</w:t>
            </w:r>
          </w:p>
        </w:tc>
        <w:tc>
          <w:tcPr>
            <w:tcW w:w="1559"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N = 389</w:t>
            </w:r>
            <w:r w:rsidRPr="008F4AF0">
              <w:rPr>
                <w:rFonts w:ascii="Times New Roman" w:hAnsi="Times New Roman" w:cs="Times New Roman"/>
                <w:sz w:val="18"/>
                <w:szCs w:val="18"/>
              </w:rPr>
              <w:br/>
              <w:t>69% female</w:t>
            </w:r>
            <w:r w:rsidRPr="008F4AF0">
              <w:rPr>
                <w:rFonts w:ascii="Times New Roman" w:hAnsi="Times New Roman" w:cs="Times New Roman"/>
                <w:sz w:val="18"/>
                <w:szCs w:val="18"/>
              </w:rPr>
              <w:br/>
              <w:t>Mean age = 46 (</w:t>
            </w:r>
            <w:proofErr w:type="spellStart"/>
            <w:r w:rsidRPr="008F4AF0">
              <w:rPr>
                <w:rFonts w:ascii="Times New Roman" w:hAnsi="Times New Roman" w:cs="Times New Roman"/>
                <w:sz w:val="18"/>
                <w:szCs w:val="18"/>
              </w:rPr>
              <w:t>s.d.</w:t>
            </w:r>
            <w:proofErr w:type="spellEnd"/>
            <w:r w:rsidRPr="008F4AF0">
              <w:rPr>
                <w:rFonts w:ascii="Times New Roman" w:hAnsi="Times New Roman" w:cs="Times New Roman"/>
                <w:sz w:val="18"/>
                <w:szCs w:val="18"/>
              </w:rPr>
              <w:t xml:space="preserve"> = 17)</w:t>
            </w:r>
            <w:r w:rsidRPr="008F4AF0">
              <w:rPr>
                <w:rFonts w:ascii="Times New Roman" w:hAnsi="Times New Roman" w:cs="Times New Roman"/>
                <w:sz w:val="18"/>
                <w:szCs w:val="18"/>
              </w:rPr>
              <w:br/>
              <w:t>Setting: 13 hospitals</w:t>
            </w:r>
            <w:r w:rsidRPr="008F4AF0">
              <w:rPr>
                <w:rFonts w:ascii="Times New Roman" w:hAnsi="Times New Roman" w:cs="Times New Roman"/>
                <w:sz w:val="18"/>
                <w:szCs w:val="18"/>
              </w:rPr>
              <w:br/>
              <w:t>Country: Germany</w:t>
            </w:r>
          </w:p>
        </w:tc>
        <w:tc>
          <w:tcPr>
            <w:tcW w:w="993"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79%</w:t>
            </w:r>
          </w:p>
        </w:tc>
        <w:tc>
          <w:tcPr>
            <w:tcW w:w="1119" w:type="dxa"/>
            <w:hideMark/>
          </w:tcPr>
          <w:p w:rsidR="00C7586B" w:rsidRPr="008F4AF0" w:rsidRDefault="00193E2D" w:rsidP="004475AA">
            <w:pPr>
              <w:rPr>
                <w:rFonts w:ascii="Times New Roman" w:hAnsi="Times New Roman" w:cs="Times New Roman"/>
                <w:sz w:val="18"/>
                <w:szCs w:val="18"/>
              </w:rPr>
            </w:pPr>
            <w:r>
              <w:rPr>
                <w:rFonts w:ascii="Times New Roman" w:hAnsi="Times New Roman" w:cs="Times New Roman"/>
                <w:sz w:val="18"/>
                <w:szCs w:val="18"/>
              </w:rPr>
              <w:t xml:space="preserve">Prospective </w:t>
            </w:r>
            <w:r w:rsidRPr="008F4AF0">
              <w:rPr>
                <w:rFonts w:ascii="Times New Roman" w:hAnsi="Times New Roman" w:cs="Times New Roman"/>
                <w:sz w:val="18"/>
                <w:szCs w:val="18"/>
              </w:rPr>
              <w:t>coh</w:t>
            </w:r>
            <w:r>
              <w:rPr>
                <w:rFonts w:ascii="Times New Roman" w:hAnsi="Times New Roman" w:cs="Times New Roman"/>
                <w:sz w:val="18"/>
                <w:szCs w:val="18"/>
              </w:rPr>
              <w:t>ort</w:t>
            </w:r>
            <w:r w:rsidR="00385FA7">
              <w:rPr>
                <w:rFonts w:ascii="Times New Roman" w:hAnsi="Times New Roman" w:cs="Times New Roman"/>
                <w:sz w:val="18"/>
                <w:szCs w:val="18"/>
              </w:rPr>
              <w:br/>
            </w:r>
            <w:r w:rsidR="00385FA7">
              <w:rPr>
                <w:rFonts w:ascii="Times New Roman" w:hAnsi="Times New Roman" w:cs="Times New Roman"/>
                <w:sz w:val="18"/>
                <w:szCs w:val="18"/>
              </w:rPr>
              <w:br/>
              <w:t xml:space="preserve">Multiple linear regression </w:t>
            </w:r>
          </w:p>
        </w:tc>
        <w:tc>
          <w:tcPr>
            <w:tcW w:w="2566" w:type="dxa"/>
            <w:hideMark/>
          </w:tcPr>
          <w:p w:rsidR="00C7586B"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prior psychiatric disorder, prior traumatic event, diarrhoea in the past 4 months, pre-existing chronic condition (e.g. IBS, fibromyalgia), neuroticism, pessimism, optimism, self-efficacy, duration of in-patient treatment (weeks), treatment in intensive care unit, haemolytic uremic syndrome, neurological symptoms, more than 4 instances of diarrhoea on 3 or more days, abdominal pain, length of bloody diarrhoea, fever, fear of death, social support.</w:t>
            </w:r>
          </w:p>
        </w:tc>
        <w:tc>
          <w:tcPr>
            <w:tcW w:w="1418"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Chalder Fatigue Scale (validated German version) (Martin et al., 2010)</w:t>
            </w:r>
          </w:p>
        </w:tc>
        <w:tc>
          <w:tcPr>
            <w:tcW w:w="1134" w:type="dxa"/>
            <w:hideMark/>
          </w:tcPr>
          <w:p w:rsidR="00C7586B" w:rsidRPr="008F4AF0" w:rsidRDefault="00A56002" w:rsidP="00385FA7">
            <w:pPr>
              <w:rPr>
                <w:rFonts w:ascii="Times New Roman" w:hAnsi="Times New Roman" w:cs="Times New Roman"/>
                <w:sz w:val="18"/>
                <w:szCs w:val="18"/>
              </w:rPr>
            </w:pPr>
            <w:r>
              <w:rPr>
                <w:rFonts w:ascii="Times New Roman" w:hAnsi="Times New Roman" w:cs="Times New Roman"/>
                <w:sz w:val="18"/>
                <w:szCs w:val="18"/>
              </w:rPr>
              <w:t>6 months ("</w:t>
            </w:r>
            <w:r w:rsidR="00385FA7">
              <w:rPr>
                <w:rFonts w:ascii="Times New Roman" w:hAnsi="Times New Roman" w:cs="Times New Roman"/>
                <w:sz w:val="18"/>
                <w:szCs w:val="18"/>
              </w:rPr>
              <w:t>fatigue</w:t>
            </w:r>
            <w:r w:rsidR="00C7586B" w:rsidRPr="008F4AF0">
              <w:rPr>
                <w:rFonts w:ascii="Times New Roman" w:hAnsi="Times New Roman" w:cs="Times New Roman"/>
                <w:sz w:val="18"/>
                <w:szCs w:val="18"/>
              </w:rPr>
              <w:t xml:space="preserve"> persisting for 3 </w:t>
            </w:r>
            <w:r w:rsidR="00385FA7">
              <w:rPr>
                <w:rFonts w:ascii="Times New Roman" w:hAnsi="Times New Roman" w:cs="Times New Roman"/>
                <w:sz w:val="18"/>
                <w:szCs w:val="18"/>
              </w:rPr>
              <w:t>or more consecutive months"</w:t>
            </w:r>
            <w:r w:rsidR="00C7586B" w:rsidRPr="008F4AF0">
              <w:rPr>
                <w:rFonts w:ascii="Times New Roman" w:hAnsi="Times New Roman" w:cs="Times New Roman"/>
                <w:sz w:val="18"/>
                <w:szCs w:val="18"/>
              </w:rPr>
              <w:t>)</w:t>
            </w:r>
            <w:r w:rsidR="00502F34">
              <w:rPr>
                <w:rFonts w:ascii="Times New Roman" w:hAnsi="Times New Roman" w:cs="Times New Roman"/>
                <w:sz w:val="18"/>
                <w:szCs w:val="18"/>
              </w:rPr>
              <w:t>.</w:t>
            </w:r>
          </w:p>
        </w:tc>
        <w:tc>
          <w:tcPr>
            <w:tcW w:w="4110"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Fatigue at 6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p</w:t>
            </w:r>
            <w:r w:rsidR="00385FA7">
              <w:rPr>
                <w:rFonts w:ascii="Times New Roman" w:hAnsi="Times New Roman" w:cs="Times New Roman"/>
                <w:sz w:val="18"/>
                <w:szCs w:val="18"/>
              </w:rPr>
              <w:t>re-existing chronic condition (b</w:t>
            </w:r>
            <w:r w:rsidRPr="008F4AF0">
              <w:rPr>
                <w:rFonts w:ascii="Times New Roman" w:hAnsi="Times New Roman" w:cs="Times New Roman"/>
                <w:sz w:val="18"/>
                <w:szCs w:val="18"/>
              </w:rPr>
              <w:t xml:space="preserve"> = 1.75, 95% CI 0.43-3.07, </w:t>
            </w:r>
            <w:r w:rsidR="00385FA7">
              <w:rPr>
                <w:rFonts w:ascii="Times New Roman" w:hAnsi="Times New Roman" w:cs="Times New Roman"/>
                <w:sz w:val="18"/>
                <w:szCs w:val="18"/>
              </w:rPr>
              <w:t>p=.009), neuroticism (b</w:t>
            </w:r>
            <w:r w:rsidRPr="008F4AF0">
              <w:rPr>
                <w:rFonts w:ascii="Times New Roman" w:hAnsi="Times New Roman" w:cs="Times New Roman"/>
                <w:sz w:val="18"/>
                <w:szCs w:val="18"/>
              </w:rPr>
              <w:t xml:space="preserve"> = 1.22, 95% CI 0.20-2.23, p=.019) and tre</w:t>
            </w:r>
            <w:r w:rsidR="00385FA7">
              <w:rPr>
                <w:rFonts w:ascii="Times New Roman" w:hAnsi="Times New Roman" w:cs="Times New Roman"/>
                <w:sz w:val="18"/>
                <w:szCs w:val="18"/>
              </w:rPr>
              <w:t>atment in intensive care unit (b</w:t>
            </w:r>
            <w:r w:rsidRPr="008F4AF0">
              <w:rPr>
                <w:rFonts w:ascii="Times New Roman" w:hAnsi="Times New Roman" w:cs="Times New Roman"/>
                <w:sz w:val="18"/>
                <w:szCs w:val="18"/>
              </w:rPr>
              <w:t xml:space="preserve"> = 1.73, 95% CI 0.03-3.43, p=.046).</w:t>
            </w:r>
          </w:p>
        </w:tc>
      </w:tr>
      <w:tr w:rsidR="00C7586B" w:rsidRPr="008F4AF0" w:rsidTr="008179F5">
        <w:trPr>
          <w:trHeight w:val="4305"/>
        </w:trPr>
        <w:tc>
          <w:tcPr>
            <w:tcW w:w="1277" w:type="dxa"/>
            <w:shd w:val="clear" w:color="auto" w:fill="auto"/>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Moss-Morris et al. 2011</w:t>
            </w:r>
          </w:p>
        </w:tc>
        <w:tc>
          <w:tcPr>
            <w:tcW w:w="1417"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Glandular fever (GF) (positive </w:t>
            </w:r>
            <w:proofErr w:type="spellStart"/>
            <w:r w:rsidRPr="008F4AF0">
              <w:rPr>
                <w:rFonts w:ascii="Times New Roman" w:hAnsi="Times New Roman" w:cs="Times New Roman"/>
                <w:sz w:val="18"/>
                <w:szCs w:val="18"/>
              </w:rPr>
              <w:t>monospot</w:t>
            </w:r>
            <w:proofErr w:type="spellEnd"/>
            <w:r w:rsidRPr="008F4AF0">
              <w:rPr>
                <w:rFonts w:ascii="Times New Roman" w:hAnsi="Times New Roman" w:cs="Times New Roman"/>
                <w:sz w:val="18"/>
                <w:szCs w:val="18"/>
              </w:rPr>
              <w:t xml:space="preserve"> or serology test)</w:t>
            </w:r>
          </w:p>
        </w:tc>
        <w:tc>
          <w:tcPr>
            <w:tcW w:w="1559" w:type="dxa"/>
            <w:hideMark/>
          </w:tcPr>
          <w:p w:rsidR="009474D5" w:rsidRDefault="00C7586B" w:rsidP="009474D5">
            <w:pPr>
              <w:rPr>
                <w:rFonts w:ascii="Times New Roman" w:hAnsi="Times New Roman" w:cs="Times New Roman"/>
                <w:sz w:val="18"/>
                <w:szCs w:val="18"/>
              </w:rPr>
            </w:pPr>
            <w:r w:rsidRPr="008F4AF0">
              <w:rPr>
                <w:rFonts w:ascii="Times New Roman" w:hAnsi="Times New Roman" w:cs="Times New Roman"/>
                <w:sz w:val="18"/>
                <w:szCs w:val="18"/>
              </w:rPr>
              <w:t>N = 246</w:t>
            </w:r>
            <w:r w:rsidRPr="008F4AF0">
              <w:rPr>
                <w:rFonts w:ascii="Times New Roman" w:hAnsi="Times New Roman" w:cs="Times New Roman"/>
                <w:sz w:val="18"/>
                <w:szCs w:val="18"/>
              </w:rPr>
              <w:br/>
              <w:t>62% female</w:t>
            </w:r>
            <w:r w:rsidRPr="008F4AF0">
              <w:rPr>
                <w:rFonts w:ascii="Times New Roman" w:hAnsi="Times New Roman" w:cs="Times New Roman"/>
                <w:sz w:val="18"/>
                <w:szCs w:val="18"/>
              </w:rPr>
              <w:br/>
              <w:t>Mean age = 22.8 (</w:t>
            </w:r>
            <w:proofErr w:type="spellStart"/>
            <w:r w:rsidRPr="008F4AF0">
              <w:rPr>
                <w:rFonts w:ascii="Times New Roman" w:hAnsi="Times New Roman" w:cs="Times New Roman"/>
                <w:sz w:val="18"/>
                <w:szCs w:val="18"/>
              </w:rPr>
              <w:t>s.d.</w:t>
            </w:r>
            <w:proofErr w:type="spellEnd"/>
            <w:r w:rsidRPr="008F4AF0">
              <w:rPr>
                <w:rFonts w:ascii="Times New Roman" w:hAnsi="Times New Roman" w:cs="Times New Roman"/>
                <w:sz w:val="18"/>
                <w:szCs w:val="18"/>
              </w:rPr>
              <w:t xml:space="preserve"> = 8.3)</w:t>
            </w:r>
            <w:r w:rsidRPr="008F4AF0">
              <w:rPr>
                <w:rFonts w:ascii="Times New Roman" w:hAnsi="Times New Roman" w:cs="Times New Roman"/>
                <w:sz w:val="18"/>
                <w:szCs w:val="18"/>
              </w:rPr>
              <w:br/>
              <w:t>96% NZ European, 2% Asian, 2% Maori</w:t>
            </w:r>
          </w:p>
          <w:p w:rsidR="00C7586B" w:rsidRPr="008F4AF0" w:rsidRDefault="00C7586B" w:rsidP="009474D5">
            <w:pPr>
              <w:rPr>
                <w:rFonts w:ascii="Times New Roman" w:hAnsi="Times New Roman" w:cs="Times New Roman"/>
                <w:sz w:val="18"/>
                <w:szCs w:val="18"/>
              </w:rPr>
            </w:pPr>
            <w:r w:rsidRPr="008F4AF0">
              <w:rPr>
                <w:rFonts w:ascii="Times New Roman" w:hAnsi="Times New Roman" w:cs="Times New Roman"/>
                <w:sz w:val="18"/>
                <w:szCs w:val="18"/>
              </w:rPr>
              <w:t>Setting: community clinical diagnostic service.</w:t>
            </w:r>
            <w:r w:rsidRPr="008F4AF0">
              <w:rPr>
                <w:rFonts w:ascii="Times New Roman" w:hAnsi="Times New Roman" w:cs="Times New Roman"/>
                <w:sz w:val="18"/>
                <w:szCs w:val="18"/>
              </w:rPr>
              <w:br/>
              <w:t>Country: New Zealand</w:t>
            </w:r>
          </w:p>
        </w:tc>
        <w:tc>
          <w:tcPr>
            <w:tcW w:w="993"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91%  - 3 months</w:t>
            </w:r>
          </w:p>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88% - 6 months</w:t>
            </w:r>
          </w:p>
        </w:tc>
        <w:tc>
          <w:tcPr>
            <w:tcW w:w="1119" w:type="dxa"/>
            <w:hideMark/>
          </w:tcPr>
          <w:p w:rsidR="00C7586B" w:rsidRPr="008F4AF0" w:rsidRDefault="00BD32CD" w:rsidP="00BB727C">
            <w:pPr>
              <w:rPr>
                <w:rFonts w:ascii="Times New Roman" w:hAnsi="Times New Roman" w:cs="Times New Roman"/>
                <w:sz w:val="18"/>
                <w:szCs w:val="18"/>
              </w:rPr>
            </w:pPr>
            <w:r>
              <w:rPr>
                <w:rFonts w:ascii="Times New Roman" w:hAnsi="Times New Roman" w:cs="Times New Roman"/>
                <w:sz w:val="18"/>
                <w:szCs w:val="18"/>
              </w:rPr>
              <w:t>Prospective c</w:t>
            </w:r>
            <w:r w:rsidR="00502F34">
              <w:rPr>
                <w:rFonts w:ascii="Times New Roman" w:hAnsi="Times New Roman" w:cs="Times New Roman"/>
                <w:sz w:val="18"/>
                <w:szCs w:val="18"/>
              </w:rPr>
              <w:t>ohort</w:t>
            </w:r>
          </w:p>
          <w:p w:rsidR="00C7586B" w:rsidRPr="008F4AF0" w:rsidRDefault="00DD4C6B" w:rsidP="00BB727C">
            <w:pPr>
              <w:rPr>
                <w:rFonts w:ascii="Times New Roman" w:hAnsi="Times New Roman" w:cs="Times New Roman"/>
                <w:sz w:val="18"/>
                <w:szCs w:val="18"/>
              </w:rPr>
            </w:pPr>
            <w:r>
              <w:rPr>
                <w:rFonts w:ascii="Times New Roman" w:hAnsi="Times New Roman" w:cs="Times New Roman"/>
                <w:sz w:val="18"/>
                <w:szCs w:val="18"/>
              </w:rPr>
              <w:t>(case-control)</w:t>
            </w:r>
          </w:p>
          <w:p w:rsidR="00C7586B" w:rsidRPr="008F4AF0" w:rsidRDefault="00C7586B" w:rsidP="00BB727C">
            <w:pPr>
              <w:rPr>
                <w:rFonts w:ascii="Times New Roman" w:hAnsi="Times New Roman" w:cs="Times New Roman"/>
                <w:sz w:val="18"/>
                <w:szCs w:val="18"/>
              </w:rPr>
            </w:pPr>
            <w:r w:rsidRPr="008F4AF0">
              <w:rPr>
                <w:rFonts w:ascii="Times New Roman" w:hAnsi="Times New Roman" w:cs="Times New Roman"/>
                <w:sz w:val="18"/>
                <w:szCs w:val="18"/>
              </w:rPr>
              <w:br/>
              <w:t xml:space="preserve">Independent sample t-tests and </w:t>
            </w:r>
            <w:r w:rsidRPr="008F4AF0">
              <w:rPr>
                <w:rFonts w:ascii="Times New Roman" w:hAnsi="Times New Roman" w:cs="Times New Roman"/>
                <w:i/>
                <w:iCs/>
                <w:sz w:val="18"/>
                <w:szCs w:val="18"/>
              </w:rPr>
              <w:t>X</w:t>
            </w:r>
            <w:r w:rsidR="00B22638">
              <w:rPr>
                <w:rFonts w:ascii="Times New Roman" w:hAnsi="Times New Roman" w:cs="Times New Roman"/>
                <w:sz w:val="18"/>
                <w:szCs w:val="18"/>
                <w:vertAlign w:val="superscript"/>
              </w:rPr>
              <w:t>2</w:t>
            </w:r>
            <w:r w:rsidRPr="008F4AF0">
              <w:rPr>
                <w:rFonts w:ascii="Times New Roman" w:hAnsi="Times New Roman" w:cs="Times New Roman"/>
                <w:sz w:val="18"/>
                <w:szCs w:val="18"/>
              </w:rPr>
              <w:t xml:space="preserve"> tests.</w:t>
            </w:r>
            <w:r w:rsidRPr="008F4AF0">
              <w:rPr>
                <w:rFonts w:ascii="Times New Roman" w:hAnsi="Times New Roman" w:cs="Times New Roman"/>
                <w:sz w:val="18"/>
                <w:szCs w:val="18"/>
              </w:rPr>
              <w:br/>
              <w:t>Individual logistic regression OR.</w:t>
            </w:r>
          </w:p>
        </w:tc>
        <w:tc>
          <w:tcPr>
            <w:tcW w:w="2566" w:type="dxa"/>
            <w:hideMark/>
          </w:tcPr>
          <w:p w:rsidR="00C7586B"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mean GF symptoms, mean non-GF symptoms, doctor's advice to rest, doctor's advice to avoid exercise, doctor's advice to take medication, perceived stress, negative perfectionism, anxiety, depression, illness identity, timeline, consequences, personal control, illness coherence, emotional representations, all-or-nothing behaviour, </w:t>
            </w:r>
            <w:proofErr w:type="gramStart"/>
            <w:r w:rsidR="00C7586B" w:rsidRPr="008F4AF0">
              <w:rPr>
                <w:rFonts w:ascii="Times New Roman" w:hAnsi="Times New Roman" w:cs="Times New Roman"/>
                <w:sz w:val="18"/>
                <w:szCs w:val="18"/>
              </w:rPr>
              <w:t>limiting</w:t>
            </w:r>
            <w:proofErr w:type="gramEnd"/>
            <w:r w:rsidR="00C7586B" w:rsidRPr="008F4AF0">
              <w:rPr>
                <w:rFonts w:ascii="Times New Roman" w:hAnsi="Times New Roman" w:cs="Times New Roman"/>
                <w:sz w:val="18"/>
                <w:szCs w:val="18"/>
              </w:rPr>
              <w:t xml:space="preserve"> behaviour.</w:t>
            </w:r>
          </w:p>
        </w:tc>
        <w:tc>
          <w:tcPr>
            <w:tcW w:w="1418"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 xml:space="preserve">CFS </w:t>
            </w:r>
          </w:p>
          <w:p w:rsidR="00C7586B" w:rsidRPr="008F4AF0" w:rsidRDefault="00C7586B" w:rsidP="00816454">
            <w:pPr>
              <w:rPr>
                <w:rFonts w:ascii="Times New Roman" w:hAnsi="Times New Roman" w:cs="Times New Roman"/>
                <w:sz w:val="18"/>
                <w:szCs w:val="18"/>
              </w:rPr>
            </w:pPr>
            <w:r w:rsidRPr="008F4AF0">
              <w:rPr>
                <w:rFonts w:ascii="Times New Roman" w:hAnsi="Times New Roman" w:cs="Times New Roman"/>
                <w:sz w:val="18"/>
                <w:szCs w:val="18"/>
              </w:rPr>
              <w:t>(CDC or Oxford criteria)</w:t>
            </w:r>
          </w:p>
        </w:tc>
        <w:tc>
          <w:tcPr>
            <w:tcW w:w="1134"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3 months</w:t>
            </w:r>
          </w:p>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6 months</w:t>
            </w:r>
          </w:p>
        </w:tc>
        <w:tc>
          <w:tcPr>
            <w:tcW w:w="4110"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Fatigue at 3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non-GF somatic symptoms (t(222) = -4.51, p&lt;.001), anxiety (OR 1.22, 95% CI 1.08-1.38, p=.002), depression (OR 1.26, 95% CI 1.09-1.46, p=.002), illness identity (OR 1.17, 95% CI 1.01-1.35, p=.03), timeline (OR 1.3, 95% CI 1.09-1.54, p=.004), consequences (OR 1.15, 95% CI 1.02-1.29, p=.03), personal control (OR 0.86, 95% CI 0.75-0.98, p=.02), illness coherence (OR 0.75, 95% CI 0.62-0.92, p=.01), emotional representations (OR 1.17, 95% CI 1.06-1.29, p=.002), all-or-nothing behaviour (OR 1.13, 95% CI 1.03-1.24, p=.01).</w:t>
            </w:r>
            <w:r w:rsidRPr="008F4AF0">
              <w:rPr>
                <w:rFonts w:ascii="Times New Roman" w:hAnsi="Times New Roman" w:cs="Times New Roman"/>
                <w:sz w:val="18"/>
                <w:szCs w:val="18"/>
              </w:rPr>
              <w:br/>
              <w:t xml:space="preserve">CFS at 6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non GF somatic symptoms (t(215) = -2.19, p=.03), negative perfectionism (OR 1.08, 95% CI 1.01-1.16, p=.04), anxiety (OR 1.18, 95% CI 1.03-1.34, p =.02), depression (OR 1.26, 95% CI 1.06-1.50, p=.01), timeline (OR 1.38, 95% CI 1.11-1.72, p=.004), illness coherence (OR 0.77, 95% 0.62-0.95, p=.01), emotional representations (OR 1.11, 95% CI 1.00-1.24, p=.05), all-or-nothing behaviour (OR 1.14, 95% CI 1.02-1.26, p=.02).</w:t>
            </w:r>
          </w:p>
        </w:tc>
      </w:tr>
      <w:tr w:rsidR="00C7586B" w:rsidRPr="008F4AF0" w:rsidTr="008179F5">
        <w:trPr>
          <w:trHeight w:val="2700"/>
        </w:trPr>
        <w:tc>
          <w:tcPr>
            <w:tcW w:w="1277" w:type="dxa"/>
            <w:shd w:val="clear" w:color="auto" w:fill="auto"/>
            <w:hideMark/>
          </w:tcPr>
          <w:p w:rsidR="00C7586B" w:rsidRPr="008F4AF0" w:rsidRDefault="00C7586B" w:rsidP="004475AA">
            <w:pPr>
              <w:rPr>
                <w:rFonts w:ascii="Times New Roman" w:hAnsi="Times New Roman" w:cs="Times New Roman"/>
                <w:sz w:val="18"/>
                <w:szCs w:val="18"/>
              </w:rPr>
            </w:pPr>
            <w:bookmarkStart w:id="0" w:name="_GoBack"/>
            <w:bookmarkEnd w:id="0"/>
            <w:r w:rsidRPr="008F4AF0">
              <w:rPr>
                <w:rFonts w:ascii="Times New Roman" w:hAnsi="Times New Roman" w:cs="Times New Roman"/>
                <w:sz w:val="18"/>
                <w:szCs w:val="18"/>
              </w:rPr>
              <w:lastRenderedPageBreak/>
              <w:t>Petersen et al., 2006</w:t>
            </w:r>
          </w:p>
          <w:p w:rsidR="008F4AF0" w:rsidRPr="008F4AF0" w:rsidRDefault="008F4AF0" w:rsidP="004475AA">
            <w:pPr>
              <w:rPr>
                <w:rFonts w:ascii="Times New Roman" w:hAnsi="Times New Roman" w:cs="Times New Roman"/>
                <w:sz w:val="18"/>
                <w:szCs w:val="18"/>
              </w:rPr>
            </w:pPr>
          </w:p>
          <w:p w:rsidR="008F4AF0" w:rsidRPr="008F4AF0" w:rsidRDefault="008F4AF0" w:rsidP="004475AA">
            <w:pPr>
              <w:rPr>
                <w:rFonts w:ascii="Times New Roman" w:hAnsi="Times New Roman" w:cs="Times New Roman"/>
                <w:sz w:val="18"/>
                <w:szCs w:val="18"/>
              </w:rPr>
            </w:pPr>
          </w:p>
        </w:tc>
        <w:tc>
          <w:tcPr>
            <w:tcW w:w="1417"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IM (positive antibody test)</w:t>
            </w:r>
            <w:r w:rsidRPr="008F4AF0">
              <w:rPr>
                <w:rFonts w:ascii="Times New Roman" w:hAnsi="Times New Roman" w:cs="Times New Roman"/>
                <w:sz w:val="18"/>
                <w:szCs w:val="18"/>
              </w:rPr>
              <w:br/>
            </w:r>
          </w:p>
          <w:p w:rsidR="00C7586B" w:rsidRPr="008F4AF0" w:rsidRDefault="00C7586B" w:rsidP="000710EB">
            <w:pPr>
              <w:rPr>
                <w:rFonts w:ascii="Times New Roman" w:hAnsi="Times New Roman" w:cs="Times New Roman"/>
                <w:sz w:val="18"/>
                <w:szCs w:val="18"/>
              </w:rPr>
            </w:pPr>
            <w:r w:rsidRPr="008F4AF0">
              <w:rPr>
                <w:rFonts w:ascii="Times New Roman" w:hAnsi="Times New Roman" w:cs="Times New Roman"/>
                <w:sz w:val="18"/>
                <w:szCs w:val="18"/>
              </w:rPr>
              <w:t xml:space="preserve">(2 comparative cohorts - influenza and </w:t>
            </w:r>
            <w:r w:rsidR="009474D5" w:rsidRPr="008F4AF0">
              <w:rPr>
                <w:rFonts w:ascii="Times New Roman" w:hAnsi="Times New Roman" w:cs="Times New Roman"/>
                <w:sz w:val="18"/>
                <w:szCs w:val="18"/>
              </w:rPr>
              <w:t>tonsillitis</w:t>
            </w:r>
            <w:r w:rsidRPr="008F4AF0">
              <w:rPr>
                <w:rFonts w:ascii="Times New Roman" w:hAnsi="Times New Roman" w:cs="Times New Roman"/>
                <w:sz w:val="18"/>
                <w:szCs w:val="18"/>
              </w:rPr>
              <w:t>)</w:t>
            </w:r>
          </w:p>
        </w:tc>
        <w:tc>
          <w:tcPr>
            <w:tcW w:w="1559" w:type="dxa"/>
            <w:hideMark/>
          </w:tcPr>
          <w:p w:rsidR="00C7586B" w:rsidRPr="008F4AF0" w:rsidRDefault="00C7586B" w:rsidP="004475AA">
            <w:pPr>
              <w:spacing w:after="200"/>
              <w:rPr>
                <w:rFonts w:ascii="Times New Roman" w:hAnsi="Times New Roman" w:cs="Times New Roman"/>
                <w:sz w:val="18"/>
                <w:szCs w:val="18"/>
              </w:rPr>
            </w:pPr>
            <w:r w:rsidRPr="008F4AF0">
              <w:rPr>
                <w:rFonts w:ascii="Times New Roman" w:hAnsi="Times New Roman" w:cs="Times New Roman"/>
                <w:sz w:val="18"/>
                <w:szCs w:val="18"/>
              </w:rPr>
              <w:t>N=1438 (1318 not including pre-morbid fatigue).</w:t>
            </w:r>
            <w:r w:rsidRPr="008F4AF0">
              <w:rPr>
                <w:rFonts w:ascii="Times New Roman" w:hAnsi="Times New Roman" w:cs="Times New Roman"/>
                <w:sz w:val="18"/>
                <w:szCs w:val="18"/>
              </w:rPr>
              <w:br/>
              <w:t>Median age = 19 years</w:t>
            </w:r>
            <w:r w:rsidRPr="008F4AF0">
              <w:rPr>
                <w:rFonts w:ascii="Times New Roman" w:hAnsi="Times New Roman" w:cs="Times New Roman"/>
                <w:sz w:val="18"/>
                <w:szCs w:val="18"/>
              </w:rPr>
              <w:br/>
              <w:t>Setting: General practices (General Practice Research Database).</w:t>
            </w:r>
            <w:r w:rsidRPr="008F4AF0">
              <w:rPr>
                <w:rFonts w:ascii="Times New Roman" w:hAnsi="Times New Roman" w:cs="Times New Roman"/>
                <w:sz w:val="18"/>
                <w:szCs w:val="18"/>
              </w:rPr>
              <w:br/>
              <w:t>Country: UK</w:t>
            </w:r>
          </w:p>
        </w:tc>
        <w:tc>
          <w:tcPr>
            <w:tcW w:w="993"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n/a</w:t>
            </w:r>
          </w:p>
        </w:tc>
        <w:tc>
          <w:tcPr>
            <w:tcW w:w="1119" w:type="dxa"/>
            <w:hideMark/>
          </w:tcPr>
          <w:p w:rsidR="00172D35" w:rsidRDefault="004663FE" w:rsidP="004475AA">
            <w:pPr>
              <w:rPr>
                <w:rFonts w:ascii="Times New Roman" w:hAnsi="Times New Roman" w:cs="Times New Roman"/>
                <w:sz w:val="18"/>
                <w:szCs w:val="18"/>
              </w:rPr>
            </w:pPr>
            <w:r>
              <w:rPr>
                <w:rFonts w:ascii="Times New Roman" w:hAnsi="Times New Roman" w:cs="Times New Roman"/>
                <w:sz w:val="18"/>
                <w:szCs w:val="18"/>
              </w:rPr>
              <w:t>Prospective c</w:t>
            </w:r>
            <w:r w:rsidR="00C7586B" w:rsidRPr="008F4AF0">
              <w:rPr>
                <w:rFonts w:ascii="Times New Roman" w:hAnsi="Times New Roman" w:cs="Times New Roman"/>
                <w:sz w:val="18"/>
                <w:szCs w:val="18"/>
              </w:rPr>
              <w:t xml:space="preserve">ohort </w:t>
            </w:r>
          </w:p>
          <w:p w:rsidR="00C7586B" w:rsidRPr="008F4AF0" w:rsidRDefault="00172D35" w:rsidP="004475AA">
            <w:pPr>
              <w:rPr>
                <w:rFonts w:ascii="Times New Roman" w:hAnsi="Times New Roman" w:cs="Times New Roman"/>
                <w:sz w:val="18"/>
                <w:szCs w:val="18"/>
              </w:rPr>
            </w:pPr>
            <w:r>
              <w:rPr>
                <w:rFonts w:ascii="Times New Roman" w:hAnsi="Times New Roman" w:cs="Times New Roman"/>
                <w:sz w:val="18"/>
                <w:szCs w:val="18"/>
              </w:rPr>
              <w:t>(</w:t>
            </w:r>
            <w:r w:rsidR="00DD4C6B">
              <w:rPr>
                <w:rFonts w:ascii="Times New Roman" w:hAnsi="Times New Roman" w:cs="Times New Roman"/>
                <w:sz w:val="18"/>
                <w:szCs w:val="18"/>
              </w:rPr>
              <w:t xml:space="preserve">matched, </w:t>
            </w:r>
            <w:r>
              <w:rPr>
                <w:rFonts w:ascii="Times New Roman" w:hAnsi="Times New Roman" w:cs="Times New Roman"/>
                <w:sz w:val="18"/>
                <w:szCs w:val="18"/>
              </w:rPr>
              <w:t>historic)</w:t>
            </w:r>
            <w:r w:rsidR="00C7586B" w:rsidRPr="008F4AF0">
              <w:rPr>
                <w:rFonts w:ascii="Times New Roman" w:hAnsi="Times New Roman" w:cs="Times New Roman"/>
                <w:sz w:val="18"/>
                <w:szCs w:val="18"/>
              </w:rPr>
              <w:br/>
            </w:r>
            <w:r w:rsidR="00C7586B" w:rsidRPr="008F4AF0">
              <w:rPr>
                <w:rFonts w:ascii="Times New Roman" w:hAnsi="Times New Roman" w:cs="Times New Roman"/>
                <w:sz w:val="18"/>
                <w:szCs w:val="18"/>
              </w:rPr>
              <w:br/>
              <w:t>Univariate regression OR</w:t>
            </w:r>
          </w:p>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Multivariable logistic regression</w:t>
            </w:r>
          </w:p>
        </w:tc>
        <w:tc>
          <w:tcPr>
            <w:tcW w:w="2566" w:type="dxa"/>
            <w:hideMark/>
          </w:tcPr>
          <w:p w:rsidR="00C7586B"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lymphadenopathy within 2 months of positive test, number of GP consultations in year before onset, number of sickness certificates in the year before onset, premorbid anxiety or depressive (mood) disorder, premorbid fatigue, premorbid atopy (eczema, asthma or hay fever).</w:t>
            </w:r>
          </w:p>
        </w:tc>
        <w:tc>
          <w:tcPr>
            <w:tcW w:w="1418" w:type="dxa"/>
            <w:hideMark/>
          </w:tcPr>
          <w:p w:rsidR="00C7586B" w:rsidRPr="008F4AF0" w:rsidRDefault="00C7586B" w:rsidP="000710EB">
            <w:pPr>
              <w:rPr>
                <w:rFonts w:ascii="Times New Roman" w:hAnsi="Times New Roman" w:cs="Times New Roman"/>
                <w:sz w:val="18"/>
                <w:szCs w:val="18"/>
              </w:rPr>
            </w:pPr>
            <w:r w:rsidRPr="008F4AF0">
              <w:rPr>
                <w:rFonts w:ascii="Times New Roman" w:hAnsi="Times New Roman" w:cs="Times New Roman"/>
                <w:sz w:val="18"/>
                <w:szCs w:val="18"/>
              </w:rPr>
              <w:t>Database codes: Fatigue symptoms and diagnoses</w:t>
            </w:r>
          </w:p>
        </w:tc>
        <w:tc>
          <w:tcPr>
            <w:tcW w:w="1134"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Fatigue: in year after onset (median </w:t>
            </w:r>
            <w:r w:rsidR="004F7315">
              <w:rPr>
                <w:rFonts w:ascii="Times New Roman" w:hAnsi="Times New Roman" w:cs="Times New Roman"/>
                <w:sz w:val="18"/>
                <w:szCs w:val="18"/>
              </w:rPr>
              <w:t xml:space="preserve">= </w:t>
            </w:r>
            <w:r w:rsidRPr="008F4AF0">
              <w:rPr>
                <w:rFonts w:ascii="Times New Roman" w:hAnsi="Times New Roman" w:cs="Times New Roman"/>
                <w:sz w:val="18"/>
                <w:szCs w:val="18"/>
              </w:rPr>
              <w:t>55 days)</w:t>
            </w:r>
          </w:p>
        </w:tc>
        <w:tc>
          <w:tcPr>
            <w:tcW w:w="4110"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Fatigue after IM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premorbid fatigue (OR 2.0, 95% CI 1.2-3.1, p=.004), 3+ GP consultations in the year before IM (OR 1.7, 95% CI 1.2-2.3, p=.002) and premorbid mood disorder (OR 2.6, 95% CI 1.4-4.8, p=.002).</w:t>
            </w:r>
          </w:p>
        </w:tc>
      </w:tr>
      <w:tr w:rsidR="00C7586B" w:rsidRPr="008F4AF0" w:rsidTr="008179F5">
        <w:trPr>
          <w:trHeight w:val="2100"/>
        </w:trPr>
        <w:tc>
          <w:tcPr>
            <w:tcW w:w="1277" w:type="dxa"/>
            <w:shd w:val="clear" w:color="auto" w:fill="auto"/>
            <w:hideMark/>
          </w:tcPr>
          <w:p w:rsidR="00C7586B" w:rsidRPr="008F4AF0" w:rsidRDefault="00C7586B" w:rsidP="004475AA">
            <w:pPr>
              <w:rPr>
                <w:rFonts w:ascii="Times New Roman" w:hAnsi="Times New Roman" w:cs="Times New Roman"/>
                <w:sz w:val="18"/>
                <w:szCs w:val="18"/>
              </w:rPr>
            </w:pPr>
            <w:proofErr w:type="spellStart"/>
            <w:r w:rsidRPr="008F4AF0">
              <w:rPr>
                <w:rFonts w:ascii="Times New Roman" w:hAnsi="Times New Roman" w:cs="Times New Roman"/>
                <w:sz w:val="18"/>
                <w:szCs w:val="18"/>
              </w:rPr>
              <w:t>Schur</w:t>
            </w:r>
            <w:proofErr w:type="spellEnd"/>
            <w:r w:rsidRPr="008F4AF0">
              <w:rPr>
                <w:rFonts w:ascii="Times New Roman" w:hAnsi="Times New Roman" w:cs="Times New Roman"/>
                <w:sz w:val="18"/>
                <w:szCs w:val="18"/>
              </w:rPr>
              <w:t xml:space="preserve"> et al. 2007</w:t>
            </w:r>
          </w:p>
        </w:tc>
        <w:tc>
          <w:tcPr>
            <w:tcW w:w="1417" w:type="dxa"/>
            <w:hideMark/>
          </w:tcPr>
          <w:p w:rsidR="00C7586B" w:rsidRPr="008F4AF0" w:rsidRDefault="00C7586B" w:rsidP="006658B6">
            <w:pPr>
              <w:rPr>
                <w:rFonts w:ascii="Times New Roman" w:hAnsi="Times New Roman" w:cs="Times New Roman"/>
                <w:sz w:val="18"/>
                <w:szCs w:val="18"/>
              </w:rPr>
            </w:pPr>
            <w:r w:rsidRPr="008F4AF0">
              <w:rPr>
                <w:rFonts w:ascii="Times New Roman" w:hAnsi="Times New Roman" w:cs="Times New Roman"/>
                <w:sz w:val="18"/>
                <w:szCs w:val="18"/>
              </w:rPr>
              <w:t xml:space="preserve">IM (positive </w:t>
            </w:r>
            <w:proofErr w:type="spellStart"/>
            <w:r w:rsidRPr="008F4AF0">
              <w:rPr>
                <w:rFonts w:ascii="Times New Roman" w:hAnsi="Times New Roman" w:cs="Times New Roman"/>
                <w:sz w:val="18"/>
                <w:szCs w:val="18"/>
              </w:rPr>
              <w:t>monospot</w:t>
            </w:r>
            <w:proofErr w:type="spellEnd"/>
            <w:r w:rsidRPr="008F4AF0">
              <w:rPr>
                <w:rFonts w:ascii="Times New Roman" w:hAnsi="Times New Roman" w:cs="Times New Roman"/>
                <w:sz w:val="18"/>
                <w:szCs w:val="18"/>
              </w:rPr>
              <w:t xml:space="preserve"> test)</w:t>
            </w:r>
          </w:p>
        </w:tc>
        <w:tc>
          <w:tcPr>
            <w:tcW w:w="1559"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N = 150</w:t>
            </w:r>
            <w:r w:rsidRPr="008F4AF0">
              <w:rPr>
                <w:rFonts w:ascii="Times New Roman" w:hAnsi="Times New Roman" w:cs="Times New Roman"/>
                <w:sz w:val="18"/>
                <w:szCs w:val="18"/>
              </w:rPr>
              <w:br/>
              <w:t>53% female</w:t>
            </w:r>
            <w:r w:rsidRPr="008F4AF0">
              <w:rPr>
                <w:rFonts w:ascii="Times New Roman" w:hAnsi="Times New Roman" w:cs="Times New Roman"/>
                <w:sz w:val="18"/>
                <w:szCs w:val="18"/>
              </w:rPr>
              <w:br/>
              <w:t>Mean age = 21.3 (</w:t>
            </w:r>
            <w:proofErr w:type="spellStart"/>
            <w:r w:rsidRPr="008F4AF0">
              <w:rPr>
                <w:rFonts w:ascii="Times New Roman" w:hAnsi="Times New Roman" w:cs="Times New Roman"/>
                <w:sz w:val="18"/>
                <w:szCs w:val="18"/>
              </w:rPr>
              <w:t>s.d.</w:t>
            </w:r>
            <w:proofErr w:type="spellEnd"/>
            <w:r w:rsidRPr="008F4AF0">
              <w:rPr>
                <w:rFonts w:ascii="Times New Roman" w:hAnsi="Times New Roman" w:cs="Times New Roman"/>
                <w:sz w:val="18"/>
                <w:szCs w:val="18"/>
              </w:rPr>
              <w:t xml:space="preserve"> = 6.7)</w:t>
            </w:r>
            <w:r w:rsidRPr="008F4AF0">
              <w:rPr>
                <w:rFonts w:ascii="Times New Roman" w:hAnsi="Times New Roman" w:cs="Times New Roman"/>
                <w:sz w:val="18"/>
                <w:szCs w:val="18"/>
              </w:rPr>
              <w:br/>
              <w:t>90% Caucasian</w:t>
            </w:r>
            <w:r w:rsidRPr="008F4AF0">
              <w:rPr>
                <w:rFonts w:ascii="Times New Roman" w:hAnsi="Times New Roman" w:cs="Times New Roman"/>
                <w:sz w:val="18"/>
                <w:szCs w:val="18"/>
              </w:rPr>
              <w:br/>
              <w:t xml:space="preserve">Setting: Health maintenance organisation. </w:t>
            </w:r>
            <w:r w:rsidRPr="008F4AF0">
              <w:rPr>
                <w:rFonts w:ascii="Times New Roman" w:hAnsi="Times New Roman" w:cs="Times New Roman"/>
                <w:sz w:val="18"/>
                <w:szCs w:val="18"/>
              </w:rPr>
              <w:br/>
              <w:t>Country: USA</w:t>
            </w:r>
          </w:p>
        </w:tc>
        <w:tc>
          <w:tcPr>
            <w:tcW w:w="993"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95%</w:t>
            </w:r>
          </w:p>
        </w:tc>
        <w:tc>
          <w:tcPr>
            <w:tcW w:w="1119" w:type="dxa"/>
            <w:hideMark/>
          </w:tcPr>
          <w:p w:rsidR="00C7586B" w:rsidRPr="008F4AF0" w:rsidRDefault="00BD32CD" w:rsidP="004475AA">
            <w:pPr>
              <w:rPr>
                <w:rFonts w:ascii="Times New Roman" w:hAnsi="Times New Roman" w:cs="Times New Roman"/>
                <w:sz w:val="18"/>
                <w:szCs w:val="18"/>
              </w:rPr>
            </w:pPr>
            <w:r>
              <w:rPr>
                <w:rFonts w:ascii="Times New Roman" w:hAnsi="Times New Roman" w:cs="Times New Roman"/>
                <w:sz w:val="18"/>
                <w:szCs w:val="18"/>
              </w:rPr>
              <w:t>Prospective c</w:t>
            </w:r>
            <w:r w:rsidR="00C7586B" w:rsidRPr="008F4AF0">
              <w:rPr>
                <w:rFonts w:ascii="Times New Roman" w:hAnsi="Times New Roman" w:cs="Times New Roman"/>
                <w:sz w:val="18"/>
                <w:szCs w:val="18"/>
              </w:rPr>
              <w:t>ohort</w:t>
            </w:r>
            <w:r w:rsidR="00C7586B" w:rsidRPr="008F4AF0">
              <w:rPr>
                <w:rFonts w:ascii="Times New Roman" w:hAnsi="Times New Roman" w:cs="Times New Roman"/>
                <w:sz w:val="18"/>
                <w:szCs w:val="18"/>
              </w:rPr>
              <w:br/>
            </w:r>
            <w:r w:rsidR="00C7586B" w:rsidRPr="008F4AF0">
              <w:rPr>
                <w:rFonts w:ascii="Times New Roman" w:hAnsi="Times New Roman" w:cs="Times New Roman"/>
                <w:sz w:val="18"/>
                <w:szCs w:val="18"/>
              </w:rPr>
              <w:br/>
              <w:t>Logistic Regression OR (unadjusted and adjusted)</w:t>
            </w:r>
          </w:p>
        </w:tc>
        <w:tc>
          <w:tcPr>
            <w:tcW w:w="2566" w:type="dxa"/>
            <w:hideMark/>
          </w:tcPr>
          <w:p w:rsidR="00C7586B"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BMI at baseline, weight change from baseline to 6 months</w:t>
            </w:r>
          </w:p>
        </w:tc>
        <w:tc>
          <w:tcPr>
            <w:tcW w:w="1418"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4-item vitality subscale of Medical Outcomes SF-36 health survey</w:t>
            </w:r>
          </w:p>
        </w:tc>
        <w:tc>
          <w:tcPr>
            <w:tcW w:w="1134"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baseline, 6 months </w:t>
            </w:r>
          </w:p>
        </w:tc>
        <w:tc>
          <w:tcPr>
            <w:tcW w:w="4110"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none</w:t>
            </w:r>
          </w:p>
        </w:tc>
      </w:tr>
      <w:tr w:rsidR="00C7586B" w:rsidRPr="008F4AF0" w:rsidTr="008179F5">
        <w:trPr>
          <w:trHeight w:val="2955"/>
        </w:trPr>
        <w:tc>
          <w:tcPr>
            <w:tcW w:w="1277" w:type="dxa"/>
            <w:shd w:val="clear" w:color="auto" w:fill="auto"/>
            <w:hideMark/>
          </w:tcPr>
          <w:p w:rsidR="00C7586B" w:rsidRPr="008F4AF0" w:rsidRDefault="00C7586B" w:rsidP="004475AA">
            <w:pPr>
              <w:rPr>
                <w:rFonts w:ascii="Times New Roman" w:hAnsi="Times New Roman" w:cs="Times New Roman"/>
                <w:sz w:val="18"/>
                <w:szCs w:val="18"/>
              </w:rPr>
            </w:pPr>
            <w:proofErr w:type="spellStart"/>
            <w:r w:rsidRPr="008F4AF0">
              <w:rPr>
                <w:rFonts w:ascii="Times New Roman" w:hAnsi="Times New Roman" w:cs="Times New Roman"/>
                <w:sz w:val="18"/>
                <w:szCs w:val="18"/>
              </w:rPr>
              <w:t>Seet</w:t>
            </w:r>
            <w:proofErr w:type="spellEnd"/>
            <w:r w:rsidRPr="008F4AF0">
              <w:rPr>
                <w:rFonts w:ascii="Times New Roman" w:hAnsi="Times New Roman" w:cs="Times New Roman"/>
                <w:sz w:val="18"/>
                <w:szCs w:val="18"/>
              </w:rPr>
              <w:t xml:space="preserve"> et al. 2007</w:t>
            </w:r>
          </w:p>
        </w:tc>
        <w:tc>
          <w:tcPr>
            <w:tcW w:w="1417" w:type="dxa"/>
            <w:hideMark/>
          </w:tcPr>
          <w:p w:rsidR="00C7586B" w:rsidRPr="008F4AF0" w:rsidRDefault="00C7586B" w:rsidP="009C17C9">
            <w:pPr>
              <w:rPr>
                <w:rFonts w:ascii="Times New Roman" w:hAnsi="Times New Roman" w:cs="Times New Roman"/>
                <w:sz w:val="18"/>
                <w:szCs w:val="18"/>
              </w:rPr>
            </w:pPr>
            <w:r w:rsidRPr="008F4AF0">
              <w:rPr>
                <w:rFonts w:ascii="Times New Roman" w:hAnsi="Times New Roman" w:cs="Times New Roman"/>
                <w:sz w:val="18"/>
                <w:szCs w:val="18"/>
              </w:rPr>
              <w:t>Dengue infection (serologically confirmed)</w:t>
            </w:r>
          </w:p>
        </w:tc>
        <w:tc>
          <w:tcPr>
            <w:tcW w:w="1559"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N = 127 </w:t>
            </w:r>
            <w:r w:rsidRPr="008F4AF0">
              <w:rPr>
                <w:rFonts w:ascii="Times New Roman" w:hAnsi="Times New Roman" w:cs="Times New Roman"/>
                <w:sz w:val="18"/>
                <w:szCs w:val="18"/>
              </w:rPr>
              <w:br/>
              <w:t>44.1% female</w:t>
            </w:r>
            <w:r w:rsidRPr="008F4AF0">
              <w:rPr>
                <w:rFonts w:ascii="Times New Roman" w:hAnsi="Times New Roman" w:cs="Times New Roman"/>
                <w:sz w:val="18"/>
                <w:szCs w:val="18"/>
              </w:rPr>
              <w:br/>
              <w:t>Mean age=36.06 (</w:t>
            </w:r>
            <w:proofErr w:type="spellStart"/>
            <w:r w:rsidRPr="008F4AF0">
              <w:rPr>
                <w:rFonts w:ascii="Times New Roman" w:hAnsi="Times New Roman" w:cs="Times New Roman"/>
                <w:sz w:val="18"/>
                <w:szCs w:val="18"/>
              </w:rPr>
              <w:t>s.d.</w:t>
            </w:r>
            <w:proofErr w:type="spellEnd"/>
            <w:r w:rsidRPr="008F4AF0">
              <w:rPr>
                <w:rFonts w:ascii="Times New Roman" w:hAnsi="Times New Roman" w:cs="Times New Roman"/>
                <w:sz w:val="18"/>
                <w:szCs w:val="18"/>
              </w:rPr>
              <w:t>=13.722)</w:t>
            </w:r>
            <w:r w:rsidRPr="008F4AF0">
              <w:rPr>
                <w:rFonts w:ascii="Times New Roman" w:hAnsi="Times New Roman" w:cs="Times New Roman"/>
                <w:sz w:val="18"/>
                <w:szCs w:val="18"/>
              </w:rPr>
              <w:br/>
              <w:t>75.6% Chinese, 17.3% Malay, 4.7% Indian</w:t>
            </w:r>
            <w:r w:rsidRPr="008F4AF0">
              <w:rPr>
                <w:rFonts w:ascii="Times New Roman" w:hAnsi="Times New Roman" w:cs="Times New Roman"/>
                <w:sz w:val="18"/>
                <w:szCs w:val="18"/>
              </w:rPr>
              <w:br/>
              <w:t>Setting: Hospital</w:t>
            </w:r>
            <w:r w:rsidRPr="008F4AF0">
              <w:rPr>
                <w:rFonts w:ascii="Times New Roman" w:hAnsi="Times New Roman" w:cs="Times New Roman"/>
                <w:sz w:val="18"/>
                <w:szCs w:val="18"/>
              </w:rPr>
              <w:br/>
              <w:t>Country: Singapore</w:t>
            </w:r>
          </w:p>
        </w:tc>
        <w:tc>
          <w:tcPr>
            <w:tcW w:w="993"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100%</w:t>
            </w:r>
          </w:p>
        </w:tc>
        <w:tc>
          <w:tcPr>
            <w:tcW w:w="1119" w:type="dxa"/>
            <w:hideMark/>
          </w:tcPr>
          <w:p w:rsidR="00C7586B" w:rsidRPr="008F4AF0" w:rsidRDefault="001706FE" w:rsidP="004475AA">
            <w:pPr>
              <w:rPr>
                <w:rFonts w:ascii="Times New Roman" w:hAnsi="Times New Roman" w:cs="Times New Roman"/>
                <w:sz w:val="18"/>
                <w:szCs w:val="18"/>
              </w:rPr>
            </w:pPr>
            <w:r>
              <w:rPr>
                <w:rFonts w:ascii="Times New Roman" w:hAnsi="Times New Roman" w:cs="Times New Roman"/>
                <w:sz w:val="18"/>
                <w:szCs w:val="18"/>
              </w:rPr>
              <w:t>Prospective c</w:t>
            </w:r>
            <w:r w:rsidR="00C7586B" w:rsidRPr="008F4AF0">
              <w:rPr>
                <w:rFonts w:ascii="Times New Roman" w:hAnsi="Times New Roman" w:cs="Times New Roman"/>
                <w:sz w:val="18"/>
                <w:szCs w:val="18"/>
              </w:rPr>
              <w:t>ohort</w:t>
            </w:r>
            <w:r w:rsidR="00C7586B" w:rsidRPr="008F4AF0">
              <w:rPr>
                <w:rFonts w:ascii="Times New Roman" w:hAnsi="Times New Roman" w:cs="Times New Roman"/>
                <w:sz w:val="18"/>
                <w:szCs w:val="18"/>
              </w:rPr>
              <w:br/>
            </w:r>
            <w:r w:rsidR="00C7586B" w:rsidRPr="008F4AF0">
              <w:rPr>
                <w:rFonts w:ascii="Times New Roman" w:hAnsi="Times New Roman" w:cs="Times New Roman"/>
                <w:sz w:val="18"/>
                <w:szCs w:val="18"/>
              </w:rPr>
              <w:br/>
              <w:t>Multivariate logistic regression OR</w:t>
            </w:r>
          </w:p>
        </w:tc>
        <w:tc>
          <w:tcPr>
            <w:tcW w:w="2566" w:type="dxa"/>
            <w:hideMark/>
          </w:tcPr>
          <w:p w:rsidR="00C7586B"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w:t>
            </w:r>
            <w:r w:rsidR="00C7586B" w:rsidRPr="008F4AF0">
              <w:rPr>
                <w:rFonts w:ascii="Times New Roman" w:hAnsi="Times New Roman" w:cs="Times New Roman"/>
                <w:sz w:val="18"/>
                <w:szCs w:val="18"/>
              </w:rPr>
              <w:br/>
              <w:t xml:space="preserve">Symptoms: fever, nausea, chills, poor appetite, fatigue, cough, abdominal pain, vomiting, diarrhoea, rashes, muscle pain, headaches. </w:t>
            </w:r>
            <w:r w:rsidR="00C7586B" w:rsidRPr="008F4AF0">
              <w:rPr>
                <w:rFonts w:ascii="Times New Roman" w:hAnsi="Times New Roman" w:cs="Times New Roman"/>
                <w:sz w:val="18"/>
                <w:szCs w:val="18"/>
              </w:rPr>
              <w:br/>
              <w:t>Laboratory parameters: (concentrations of…) White cell count, haemoglobin, haematocrit, platelet, sodium, potassium, urea, creatinine, albumin, total bilirubin, aspartate transaminase, alkaline transaminase, alkaline phosphatase, lactate dehydrogenase. Prothrombin time, activated thromboplastin time.</w:t>
            </w:r>
            <w:r w:rsidR="00C7586B" w:rsidRPr="008F4AF0">
              <w:rPr>
                <w:rFonts w:ascii="Times New Roman" w:hAnsi="Times New Roman" w:cs="Times New Roman"/>
                <w:sz w:val="18"/>
                <w:szCs w:val="18"/>
              </w:rPr>
              <w:br/>
              <w:t>Dengue severity (dengue haemorrhagic fever)</w:t>
            </w:r>
          </w:p>
        </w:tc>
        <w:tc>
          <w:tcPr>
            <w:tcW w:w="1418"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Questionnaire </w:t>
            </w:r>
            <w:r w:rsidRPr="008F4AF0">
              <w:rPr>
                <w:rFonts w:ascii="Times New Roman" w:hAnsi="Times New Roman" w:cs="Times New Roman"/>
                <w:sz w:val="18"/>
                <w:szCs w:val="18"/>
              </w:rPr>
              <w:br/>
              <w:t>Chalder Fatigue Scale</w:t>
            </w:r>
          </w:p>
        </w:tc>
        <w:tc>
          <w:tcPr>
            <w:tcW w:w="1134"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2 months following hospitalisation</w:t>
            </w:r>
          </w:p>
        </w:tc>
        <w:tc>
          <w:tcPr>
            <w:tcW w:w="4110"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 xml:space="preserve">Fatigue 2 months after infection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presence of chills (OR 6.904, 95% CI 1.157-41.202, p=.034) and absence of rashes (OR 0.113 95% CI 0.017-0.774, p=.026).</w:t>
            </w:r>
          </w:p>
        </w:tc>
      </w:tr>
      <w:tr w:rsidR="00C7586B" w:rsidRPr="008F4AF0" w:rsidTr="008179F5">
        <w:trPr>
          <w:trHeight w:val="2100"/>
        </w:trPr>
        <w:tc>
          <w:tcPr>
            <w:tcW w:w="1277" w:type="dxa"/>
            <w:shd w:val="clear" w:color="auto" w:fill="auto"/>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lastRenderedPageBreak/>
              <w:t xml:space="preserve">van </w:t>
            </w:r>
            <w:proofErr w:type="spellStart"/>
            <w:r w:rsidRPr="008F4AF0">
              <w:rPr>
                <w:rFonts w:ascii="Times New Roman" w:hAnsi="Times New Roman" w:cs="Times New Roman"/>
                <w:sz w:val="18"/>
                <w:szCs w:val="18"/>
              </w:rPr>
              <w:t>Loenhout</w:t>
            </w:r>
            <w:proofErr w:type="spellEnd"/>
            <w:r w:rsidRPr="008F4AF0">
              <w:rPr>
                <w:rFonts w:ascii="Times New Roman" w:hAnsi="Times New Roman" w:cs="Times New Roman"/>
                <w:sz w:val="18"/>
                <w:szCs w:val="18"/>
              </w:rPr>
              <w:t xml:space="preserve"> et al. 2015</w:t>
            </w:r>
          </w:p>
        </w:tc>
        <w:tc>
          <w:tcPr>
            <w:tcW w:w="1417" w:type="dxa"/>
            <w:hideMark/>
          </w:tcPr>
          <w:p w:rsidR="00C7586B" w:rsidRPr="008F4AF0" w:rsidRDefault="00EC37BE" w:rsidP="004475AA">
            <w:pPr>
              <w:rPr>
                <w:rFonts w:ascii="Times New Roman" w:hAnsi="Times New Roman" w:cs="Times New Roman"/>
                <w:sz w:val="18"/>
                <w:szCs w:val="18"/>
              </w:rPr>
            </w:pPr>
            <w:r>
              <w:rPr>
                <w:rFonts w:ascii="Times New Roman" w:hAnsi="Times New Roman" w:cs="Times New Roman"/>
                <w:sz w:val="18"/>
                <w:szCs w:val="18"/>
              </w:rPr>
              <w:t xml:space="preserve">Q-fever </w:t>
            </w:r>
            <w:r w:rsidR="00C7586B" w:rsidRPr="008F4AF0">
              <w:rPr>
                <w:rFonts w:ascii="Times New Roman" w:hAnsi="Times New Roman" w:cs="Times New Roman"/>
                <w:sz w:val="18"/>
                <w:szCs w:val="18"/>
              </w:rPr>
              <w:t>'lab confirmed'</w:t>
            </w:r>
          </w:p>
        </w:tc>
        <w:tc>
          <w:tcPr>
            <w:tcW w:w="1559"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N = 336</w:t>
            </w:r>
            <w:r w:rsidRPr="008F4AF0">
              <w:rPr>
                <w:rFonts w:ascii="Times New Roman" w:hAnsi="Times New Roman" w:cs="Times New Roman"/>
                <w:sz w:val="18"/>
                <w:szCs w:val="18"/>
              </w:rPr>
              <w:br/>
              <w:t>48.5 % female</w:t>
            </w:r>
            <w:r w:rsidRPr="008F4AF0">
              <w:rPr>
                <w:rFonts w:ascii="Times New Roman" w:hAnsi="Times New Roman" w:cs="Times New Roman"/>
                <w:sz w:val="18"/>
                <w:szCs w:val="18"/>
              </w:rPr>
              <w:br/>
              <w:t>Mean age = 48.5 (</w:t>
            </w:r>
            <w:proofErr w:type="spellStart"/>
            <w:r w:rsidRPr="008F4AF0">
              <w:rPr>
                <w:rFonts w:ascii="Times New Roman" w:hAnsi="Times New Roman" w:cs="Times New Roman"/>
                <w:sz w:val="18"/>
                <w:szCs w:val="18"/>
              </w:rPr>
              <w:t>s.d.</w:t>
            </w:r>
            <w:proofErr w:type="spellEnd"/>
            <w:r w:rsidRPr="008F4AF0">
              <w:rPr>
                <w:rFonts w:ascii="Times New Roman" w:hAnsi="Times New Roman" w:cs="Times New Roman"/>
                <w:sz w:val="18"/>
                <w:szCs w:val="18"/>
              </w:rPr>
              <w:t xml:space="preserve"> = 13.9)</w:t>
            </w:r>
            <w:r w:rsidRPr="008F4AF0">
              <w:rPr>
                <w:rFonts w:ascii="Times New Roman" w:hAnsi="Times New Roman" w:cs="Times New Roman"/>
                <w:sz w:val="18"/>
                <w:szCs w:val="18"/>
              </w:rPr>
              <w:br/>
              <w:t>98.5 % Dutch</w:t>
            </w:r>
            <w:r w:rsidRPr="008F4AF0">
              <w:rPr>
                <w:rFonts w:ascii="Times New Roman" w:hAnsi="Times New Roman" w:cs="Times New Roman"/>
                <w:sz w:val="18"/>
                <w:szCs w:val="18"/>
              </w:rPr>
              <w:br/>
              <w:t>Setting: Municipal Health Services</w:t>
            </w:r>
            <w:r w:rsidRPr="008F4AF0">
              <w:rPr>
                <w:rFonts w:ascii="Times New Roman" w:hAnsi="Times New Roman" w:cs="Times New Roman"/>
                <w:sz w:val="18"/>
                <w:szCs w:val="18"/>
              </w:rPr>
              <w:br/>
              <w:t>Country: Netherlands</w:t>
            </w:r>
          </w:p>
        </w:tc>
        <w:tc>
          <w:tcPr>
            <w:tcW w:w="993"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82.74%</w:t>
            </w:r>
          </w:p>
        </w:tc>
        <w:tc>
          <w:tcPr>
            <w:tcW w:w="1119" w:type="dxa"/>
            <w:hideMark/>
          </w:tcPr>
          <w:p w:rsidR="00C7586B" w:rsidRPr="008F4AF0" w:rsidRDefault="008179F5" w:rsidP="004475AA">
            <w:pPr>
              <w:rPr>
                <w:rFonts w:ascii="Times New Roman" w:hAnsi="Times New Roman" w:cs="Times New Roman"/>
                <w:sz w:val="18"/>
                <w:szCs w:val="18"/>
              </w:rPr>
            </w:pPr>
            <w:r>
              <w:rPr>
                <w:rFonts w:ascii="Times New Roman" w:hAnsi="Times New Roman" w:cs="Times New Roman"/>
                <w:sz w:val="18"/>
                <w:szCs w:val="18"/>
              </w:rPr>
              <w:t>Prospective c</w:t>
            </w:r>
            <w:r w:rsidR="00C7586B" w:rsidRPr="008F4AF0">
              <w:rPr>
                <w:rFonts w:ascii="Times New Roman" w:hAnsi="Times New Roman" w:cs="Times New Roman"/>
                <w:sz w:val="18"/>
                <w:szCs w:val="18"/>
              </w:rPr>
              <w:t>ohort</w:t>
            </w:r>
            <w:r w:rsidR="00C7586B" w:rsidRPr="008F4AF0">
              <w:rPr>
                <w:rFonts w:ascii="Times New Roman" w:hAnsi="Times New Roman" w:cs="Times New Roman"/>
                <w:sz w:val="18"/>
                <w:szCs w:val="18"/>
              </w:rPr>
              <w:br/>
            </w:r>
            <w:r w:rsidR="00C7586B" w:rsidRPr="008F4AF0">
              <w:rPr>
                <w:rFonts w:ascii="Times New Roman" w:hAnsi="Times New Roman" w:cs="Times New Roman"/>
                <w:sz w:val="18"/>
                <w:szCs w:val="18"/>
              </w:rPr>
              <w:br/>
              <w:t>Multivariate regression</w:t>
            </w:r>
          </w:p>
        </w:tc>
        <w:tc>
          <w:tcPr>
            <w:tcW w:w="2566" w:type="dxa"/>
            <w:hideMark/>
          </w:tcPr>
          <w:p w:rsidR="00C7586B" w:rsidRPr="008F4AF0" w:rsidRDefault="00995838" w:rsidP="004475AA">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pre-existing health problems, diagnosis during the acute Q-fever episode</w:t>
            </w:r>
            <w:r w:rsidR="00EA5311">
              <w:rPr>
                <w:rFonts w:ascii="Times New Roman" w:hAnsi="Times New Roman" w:cs="Times New Roman"/>
                <w:sz w:val="18"/>
                <w:szCs w:val="18"/>
              </w:rPr>
              <w:t>.</w:t>
            </w:r>
          </w:p>
        </w:tc>
        <w:tc>
          <w:tcPr>
            <w:tcW w:w="1418"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Questionnaire</w:t>
            </w:r>
            <w:r w:rsidRPr="008F4AF0">
              <w:rPr>
                <w:rFonts w:ascii="Times New Roman" w:hAnsi="Times New Roman" w:cs="Times New Roman"/>
                <w:sz w:val="18"/>
                <w:szCs w:val="18"/>
              </w:rPr>
              <w:br/>
              <w:t>Nijmegen Clinical Screening Instrument: fatigue sub-domain</w:t>
            </w:r>
          </w:p>
        </w:tc>
        <w:tc>
          <w:tcPr>
            <w:tcW w:w="1134"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12 and 24 months</w:t>
            </w:r>
          </w:p>
        </w:tc>
        <w:tc>
          <w:tcPr>
            <w:tcW w:w="4110" w:type="dxa"/>
            <w:hideMark/>
          </w:tcPr>
          <w:p w:rsidR="00C7586B" w:rsidRPr="008F4AF0" w:rsidRDefault="00C7586B" w:rsidP="00A56002">
            <w:pPr>
              <w:rPr>
                <w:rFonts w:ascii="Times New Roman" w:hAnsi="Times New Roman" w:cs="Times New Roman"/>
                <w:sz w:val="18"/>
                <w:szCs w:val="18"/>
              </w:rPr>
            </w:pPr>
            <w:r w:rsidRPr="008F4AF0">
              <w:rPr>
                <w:rFonts w:ascii="Times New Roman" w:hAnsi="Times New Roman" w:cs="Times New Roman"/>
                <w:sz w:val="18"/>
                <w:szCs w:val="18"/>
              </w:rPr>
              <w:t xml:space="preserve">Pre-existing health problems </w:t>
            </w:r>
            <w:r w:rsidR="00A56002">
              <w:rPr>
                <w:rFonts w:ascii="Times New Roman" w:hAnsi="Times New Roman" w:cs="Times New Roman"/>
                <w:sz w:val="18"/>
                <w:szCs w:val="18"/>
              </w:rPr>
              <w:t>were associated with</w:t>
            </w:r>
            <w:r w:rsidR="00EA5311">
              <w:rPr>
                <w:rFonts w:ascii="Times New Roman" w:hAnsi="Times New Roman" w:cs="Times New Roman"/>
                <w:sz w:val="18"/>
                <w:szCs w:val="18"/>
              </w:rPr>
              <w:t xml:space="preserve"> fatigue at 12 months, b</w:t>
            </w:r>
            <w:r w:rsidRPr="008F4AF0">
              <w:rPr>
                <w:rFonts w:ascii="Times New Roman" w:hAnsi="Times New Roman" w:cs="Times New Roman"/>
                <w:sz w:val="18"/>
                <w:szCs w:val="18"/>
              </w:rPr>
              <w:t xml:space="preserve"> = 4.45, CI 0.79 </w:t>
            </w:r>
            <w:r w:rsidR="00EA5311">
              <w:rPr>
                <w:rFonts w:ascii="Times New Roman" w:hAnsi="Times New Roman" w:cs="Times New Roman"/>
                <w:sz w:val="18"/>
                <w:szCs w:val="18"/>
              </w:rPr>
              <w:t>- 8.10, p=.017, and 24 months, b</w:t>
            </w:r>
            <w:r w:rsidRPr="008F4AF0">
              <w:rPr>
                <w:rFonts w:ascii="Times New Roman" w:hAnsi="Times New Roman" w:cs="Times New Roman"/>
                <w:sz w:val="18"/>
                <w:szCs w:val="18"/>
              </w:rPr>
              <w:t xml:space="preserve"> = 7.41, CI 3.65 - 11.17, p&lt;.001.</w:t>
            </w:r>
          </w:p>
        </w:tc>
      </w:tr>
      <w:tr w:rsidR="00C7586B" w:rsidRPr="008F4AF0" w:rsidTr="008179F5">
        <w:trPr>
          <w:trHeight w:val="3509"/>
        </w:trPr>
        <w:tc>
          <w:tcPr>
            <w:tcW w:w="1277" w:type="dxa"/>
            <w:shd w:val="clear" w:color="auto" w:fill="auto"/>
            <w:hideMark/>
          </w:tcPr>
          <w:p w:rsidR="00C7586B" w:rsidRPr="008F4AF0" w:rsidRDefault="00C7586B" w:rsidP="004475AA">
            <w:pPr>
              <w:rPr>
                <w:rFonts w:ascii="Times New Roman" w:hAnsi="Times New Roman" w:cs="Times New Roman"/>
                <w:sz w:val="18"/>
                <w:szCs w:val="18"/>
              </w:rPr>
            </w:pPr>
            <w:proofErr w:type="spellStart"/>
            <w:r w:rsidRPr="008F4AF0">
              <w:rPr>
                <w:rFonts w:ascii="Times New Roman" w:hAnsi="Times New Roman" w:cs="Times New Roman"/>
                <w:sz w:val="18"/>
                <w:szCs w:val="18"/>
              </w:rPr>
              <w:t>Wessley</w:t>
            </w:r>
            <w:proofErr w:type="spellEnd"/>
            <w:r w:rsidRPr="008F4AF0">
              <w:rPr>
                <w:rFonts w:ascii="Times New Roman" w:hAnsi="Times New Roman" w:cs="Times New Roman"/>
                <w:sz w:val="18"/>
                <w:szCs w:val="18"/>
              </w:rPr>
              <w:t xml:space="preserve"> et al. 1995</w:t>
            </w:r>
          </w:p>
          <w:p w:rsidR="00C7586B" w:rsidRPr="008F4AF0" w:rsidRDefault="00C7586B" w:rsidP="004475AA">
            <w:pPr>
              <w:rPr>
                <w:rFonts w:ascii="Times New Roman" w:hAnsi="Times New Roman" w:cs="Times New Roman"/>
                <w:sz w:val="18"/>
                <w:szCs w:val="18"/>
              </w:rPr>
            </w:pPr>
          </w:p>
          <w:p w:rsidR="00C7586B" w:rsidRPr="008F4AF0" w:rsidRDefault="00C7586B" w:rsidP="004475AA">
            <w:pPr>
              <w:rPr>
                <w:rFonts w:ascii="Times New Roman" w:hAnsi="Times New Roman" w:cs="Times New Roman"/>
                <w:sz w:val="18"/>
                <w:szCs w:val="18"/>
              </w:rPr>
            </w:pPr>
          </w:p>
        </w:tc>
        <w:tc>
          <w:tcPr>
            <w:tcW w:w="1417"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General infections</w:t>
            </w:r>
          </w:p>
        </w:tc>
        <w:tc>
          <w:tcPr>
            <w:tcW w:w="1559" w:type="dxa"/>
            <w:hideMark/>
          </w:tcPr>
          <w:p w:rsidR="00F6263C" w:rsidRDefault="00C7586B" w:rsidP="00F6263C">
            <w:pPr>
              <w:spacing w:after="200"/>
              <w:rPr>
                <w:rFonts w:ascii="Times New Roman" w:hAnsi="Times New Roman" w:cs="Times New Roman"/>
                <w:sz w:val="18"/>
                <w:szCs w:val="18"/>
              </w:rPr>
            </w:pPr>
            <w:r w:rsidRPr="008F4AF0">
              <w:rPr>
                <w:rFonts w:ascii="Times New Roman" w:hAnsi="Times New Roman" w:cs="Times New Roman"/>
                <w:sz w:val="18"/>
                <w:szCs w:val="18"/>
              </w:rPr>
              <w:t xml:space="preserve"> N=1167 of 1199 exposed, 68% female, mean age = 32.7 (</w:t>
            </w:r>
            <w:proofErr w:type="spellStart"/>
            <w:r w:rsidRPr="008F4AF0">
              <w:rPr>
                <w:rFonts w:ascii="Times New Roman" w:hAnsi="Times New Roman" w:cs="Times New Roman"/>
                <w:sz w:val="18"/>
                <w:szCs w:val="18"/>
              </w:rPr>
              <w:t>s.d</w:t>
            </w:r>
            <w:proofErr w:type="gramStart"/>
            <w:r w:rsidRPr="008F4AF0">
              <w:rPr>
                <w:rFonts w:ascii="Times New Roman" w:hAnsi="Times New Roman" w:cs="Times New Roman"/>
                <w:sz w:val="18"/>
                <w:szCs w:val="18"/>
              </w:rPr>
              <w:t>.</w:t>
            </w:r>
            <w:proofErr w:type="spellEnd"/>
            <w:r w:rsidRPr="008F4AF0">
              <w:rPr>
                <w:rFonts w:ascii="Times New Roman" w:hAnsi="Times New Roman" w:cs="Times New Roman"/>
                <w:sz w:val="18"/>
                <w:szCs w:val="18"/>
              </w:rPr>
              <w:t>=</w:t>
            </w:r>
            <w:proofErr w:type="gramEnd"/>
            <w:r w:rsidRPr="008F4AF0">
              <w:rPr>
                <w:rFonts w:ascii="Times New Roman" w:hAnsi="Times New Roman" w:cs="Times New Roman"/>
                <w:sz w:val="18"/>
                <w:szCs w:val="18"/>
              </w:rPr>
              <w:t xml:space="preserve">7.5) </w:t>
            </w:r>
            <w:r w:rsidRPr="008F4AF0">
              <w:rPr>
                <w:rFonts w:ascii="Times New Roman" w:hAnsi="Times New Roman" w:cs="Times New Roman"/>
                <w:sz w:val="18"/>
                <w:szCs w:val="18"/>
              </w:rPr>
              <w:br/>
              <w:t>N=671 from exposed cohort with complete data from all stages</w:t>
            </w:r>
            <w:r w:rsidR="00F6263C">
              <w:rPr>
                <w:rFonts w:ascii="Times New Roman" w:hAnsi="Times New Roman" w:cs="Times New Roman"/>
                <w:sz w:val="18"/>
                <w:szCs w:val="18"/>
              </w:rPr>
              <w:t>.</w:t>
            </w:r>
          </w:p>
          <w:p w:rsidR="00C7586B" w:rsidRPr="008F4AF0" w:rsidRDefault="00C7586B" w:rsidP="00F6263C">
            <w:pPr>
              <w:spacing w:after="200"/>
              <w:rPr>
                <w:rFonts w:ascii="Times New Roman" w:hAnsi="Times New Roman" w:cs="Times New Roman"/>
                <w:sz w:val="18"/>
                <w:szCs w:val="18"/>
              </w:rPr>
            </w:pPr>
            <w:r w:rsidRPr="008F4AF0">
              <w:rPr>
                <w:rFonts w:ascii="Times New Roman" w:hAnsi="Times New Roman" w:cs="Times New Roman"/>
                <w:sz w:val="18"/>
                <w:szCs w:val="18"/>
              </w:rPr>
              <w:t>Setting: Community sampling. General practices</w:t>
            </w:r>
            <w:r w:rsidRPr="008F4AF0">
              <w:rPr>
                <w:rFonts w:ascii="Times New Roman" w:hAnsi="Times New Roman" w:cs="Times New Roman"/>
                <w:sz w:val="18"/>
                <w:szCs w:val="18"/>
              </w:rPr>
              <w:br/>
              <w:t>Country: UK</w:t>
            </w:r>
            <w:r w:rsidRPr="008F4AF0">
              <w:rPr>
                <w:rFonts w:ascii="Times New Roman" w:hAnsi="Times New Roman" w:cs="Times New Roman"/>
                <w:sz w:val="18"/>
                <w:szCs w:val="18"/>
              </w:rPr>
              <w:br/>
            </w:r>
          </w:p>
        </w:tc>
        <w:tc>
          <w:tcPr>
            <w:tcW w:w="993"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84%</w:t>
            </w:r>
          </w:p>
        </w:tc>
        <w:tc>
          <w:tcPr>
            <w:tcW w:w="1119" w:type="dxa"/>
            <w:hideMark/>
          </w:tcPr>
          <w:p w:rsidR="00BE031D" w:rsidRDefault="00193E2D" w:rsidP="004475AA">
            <w:pPr>
              <w:rPr>
                <w:rFonts w:ascii="Times New Roman" w:hAnsi="Times New Roman" w:cs="Times New Roman"/>
                <w:sz w:val="18"/>
                <w:szCs w:val="18"/>
              </w:rPr>
            </w:pPr>
            <w:r>
              <w:rPr>
                <w:rFonts w:ascii="Times New Roman" w:hAnsi="Times New Roman" w:cs="Times New Roman"/>
                <w:sz w:val="18"/>
                <w:szCs w:val="18"/>
              </w:rPr>
              <w:t xml:space="preserve">Prospective </w:t>
            </w:r>
            <w:r w:rsidRPr="008F4AF0">
              <w:rPr>
                <w:rFonts w:ascii="Times New Roman" w:hAnsi="Times New Roman" w:cs="Times New Roman"/>
                <w:sz w:val="18"/>
                <w:szCs w:val="18"/>
              </w:rPr>
              <w:t>cohort</w:t>
            </w:r>
            <w:r w:rsidR="00C7586B" w:rsidRPr="008F4AF0">
              <w:rPr>
                <w:rFonts w:ascii="Times New Roman" w:hAnsi="Times New Roman" w:cs="Times New Roman"/>
                <w:sz w:val="18"/>
                <w:szCs w:val="18"/>
              </w:rPr>
              <w:t xml:space="preserve"> </w:t>
            </w:r>
          </w:p>
          <w:p w:rsidR="00DD4C6B" w:rsidRDefault="00DD4C6B" w:rsidP="004475AA">
            <w:pPr>
              <w:rPr>
                <w:rFonts w:ascii="Times New Roman" w:hAnsi="Times New Roman" w:cs="Times New Roman"/>
                <w:sz w:val="18"/>
                <w:szCs w:val="18"/>
              </w:rPr>
            </w:pPr>
            <w:r>
              <w:rPr>
                <w:rFonts w:ascii="Times New Roman" w:hAnsi="Times New Roman" w:cs="Times New Roman"/>
                <w:sz w:val="18"/>
                <w:szCs w:val="18"/>
              </w:rPr>
              <w:t>(cohort and case-control)</w:t>
            </w:r>
          </w:p>
          <w:p w:rsidR="00B22638" w:rsidRDefault="00C7586B" w:rsidP="004475AA">
            <w:pPr>
              <w:rPr>
                <w:rFonts w:ascii="Times New Roman" w:hAnsi="Times New Roman" w:cs="Times New Roman"/>
                <w:sz w:val="18"/>
                <w:szCs w:val="18"/>
              </w:rPr>
            </w:pPr>
            <w:r w:rsidRPr="008F4AF0">
              <w:rPr>
                <w:rFonts w:ascii="Times New Roman" w:hAnsi="Times New Roman" w:cs="Times New Roman"/>
                <w:sz w:val="18"/>
                <w:szCs w:val="18"/>
              </w:rPr>
              <w:br/>
            </w:r>
            <w:r w:rsidRPr="008F4AF0">
              <w:rPr>
                <w:rFonts w:ascii="Times New Roman" w:hAnsi="Times New Roman" w:cs="Times New Roman"/>
                <w:sz w:val="18"/>
                <w:szCs w:val="18"/>
              </w:rPr>
              <w:br/>
            </w:r>
            <w:r w:rsidR="00B22638" w:rsidRPr="008F4AF0">
              <w:rPr>
                <w:rFonts w:ascii="Times New Roman" w:hAnsi="Times New Roman" w:cs="Times New Roman"/>
                <w:i/>
                <w:iCs/>
                <w:sz w:val="18"/>
                <w:szCs w:val="18"/>
              </w:rPr>
              <w:t>X</w:t>
            </w:r>
            <w:r w:rsidR="00B22638">
              <w:rPr>
                <w:rFonts w:ascii="Times New Roman" w:hAnsi="Times New Roman" w:cs="Times New Roman"/>
                <w:sz w:val="18"/>
                <w:szCs w:val="18"/>
                <w:vertAlign w:val="superscript"/>
              </w:rPr>
              <w:t>2</w:t>
            </w:r>
          </w:p>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Independent regression OR</w:t>
            </w:r>
          </w:p>
        </w:tc>
        <w:tc>
          <w:tcPr>
            <w:tcW w:w="2566" w:type="dxa"/>
            <w:hideMark/>
          </w:tcPr>
          <w:p w:rsidR="00C7586B" w:rsidRPr="008F4AF0" w:rsidRDefault="00995838" w:rsidP="000122E4">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pre-onset fatigue, pre-onset psychological distress, psychological distress at time of infection, belief that fatigue at presentat</w:t>
            </w:r>
            <w:r w:rsidR="000B25D5">
              <w:rPr>
                <w:rFonts w:ascii="Times New Roman" w:hAnsi="Times New Roman" w:cs="Times New Roman"/>
                <w:sz w:val="18"/>
                <w:szCs w:val="18"/>
              </w:rPr>
              <w:t>ion was due to a physical cause, viral symptoms, local symptoms</w:t>
            </w:r>
            <w:r w:rsidR="00EF18D2">
              <w:rPr>
                <w:rFonts w:ascii="Times New Roman" w:hAnsi="Times New Roman" w:cs="Times New Roman"/>
                <w:sz w:val="18"/>
                <w:szCs w:val="18"/>
              </w:rPr>
              <w:t>.</w:t>
            </w:r>
          </w:p>
        </w:tc>
        <w:tc>
          <w:tcPr>
            <w:tcW w:w="1418" w:type="dxa"/>
            <w:shd w:val="clear" w:color="auto" w:fill="auto"/>
          </w:tcPr>
          <w:p w:rsidR="00C7586B" w:rsidRDefault="00EC0B81" w:rsidP="004475AA">
            <w:pPr>
              <w:rPr>
                <w:rFonts w:ascii="Times New Roman" w:hAnsi="Times New Roman" w:cs="Times New Roman"/>
                <w:sz w:val="18"/>
                <w:szCs w:val="18"/>
              </w:rPr>
            </w:pPr>
            <w:r>
              <w:rPr>
                <w:rFonts w:ascii="Times New Roman" w:hAnsi="Times New Roman" w:cs="Times New Roman"/>
                <w:sz w:val="18"/>
                <w:szCs w:val="18"/>
              </w:rPr>
              <w:t>Questionnaire</w:t>
            </w:r>
          </w:p>
          <w:p w:rsidR="00EC0B81" w:rsidRDefault="00EC0B81" w:rsidP="004475AA">
            <w:pPr>
              <w:rPr>
                <w:rFonts w:ascii="Times New Roman" w:hAnsi="Times New Roman" w:cs="Times New Roman"/>
                <w:sz w:val="18"/>
                <w:szCs w:val="18"/>
              </w:rPr>
            </w:pPr>
            <w:r>
              <w:rPr>
                <w:rFonts w:ascii="Times New Roman" w:hAnsi="Times New Roman" w:cs="Times New Roman"/>
                <w:sz w:val="18"/>
                <w:szCs w:val="18"/>
              </w:rPr>
              <w:t>Fatigue Scale</w:t>
            </w:r>
          </w:p>
          <w:p w:rsidR="00EC0B81" w:rsidRPr="008F4AF0" w:rsidRDefault="00EC0B81" w:rsidP="004475AA">
            <w:pPr>
              <w:rPr>
                <w:rFonts w:ascii="Times New Roman" w:hAnsi="Times New Roman" w:cs="Times New Roman"/>
                <w:sz w:val="18"/>
                <w:szCs w:val="18"/>
              </w:rPr>
            </w:pPr>
            <w:r>
              <w:rPr>
                <w:rFonts w:ascii="Times New Roman" w:hAnsi="Times New Roman" w:cs="Times New Roman"/>
                <w:sz w:val="18"/>
                <w:szCs w:val="18"/>
              </w:rPr>
              <w:t>(Chalder)</w:t>
            </w:r>
          </w:p>
        </w:tc>
        <w:tc>
          <w:tcPr>
            <w:tcW w:w="1134" w:type="dxa"/>
            <w:hideMark/>
          </w:tcPr>
          <w:p w:rsidR="00C7586B" w:rsidRPr="008F4AF0" w:rsidRDefault="00C7586B" w:rsidP="000122E4">
            <w:pPr>
              <w:rPr>
                <w:rFonts w:ascii="Times New Roman" w:hAnsi="Times New Roman" w:cs="Times New Roman"/>
                <w:sz w:val="18"/>
                <w:szCs w:val="18"/>
              </w:rPr>
            </w:pPr>
            <w:r w:rsidRPr="008F4AF0">
              <w:rPr>
                <w:rFonts w:ascii="Times New Roman" w:hAnsi="Times New Roman" w:cs="Times New Roman"/>
                <w:sz w:val="18"/>
                <w:szCs w:val="18"/>
              </w:rPr>
              <w:t xml:space="preserve">Community screening, baseline, 6 months </w:t>
            </w:r>
          </w:p>
        </w:tc>
        <w:tc>
          <w:tcPr>
            <w:tcW w:w="4110" w:type="dxa"/>
            <w:hideMark/>
          </w:tcPr>
          <w:p w:rsidR="00C7586B" w:rsidRPr="008F4AF0" w:rsidRDefault="00C7586B" w:rsidP="000B25D5">
            <w:pPr>
              <w:rPr>
                <w:rFonts w:ascii="Times New Roman" w:hAnsi="Times New Roman" w:cs="Times New Roman"/>
                <w:sz w:val="18"/>
                <w:szCs w:val="18"/>
              </w:rPr>
            </w:pPr>
            <w:r w:rsidRPr="008F4AF0">
              <w:rPr>
                <w:rFonts w:ascii="Times New Roman" w:hAnsi="Times New Roman" w:cs="Times New Roman"/>
                <w:sz w:val="18"/>
                <w:szCs w:val="18"/>
              </w:rPr>
              <w:t xml:space="preserve">Fatigue at 6 months was </w:t>
            </w:r>
            <w:r w:rsidR="00A56002">
              <w:rPr>
                <w:rFonts w:ascii="Times New Roman" w:hAnsi="Times New Roman" w:cs="Times New Roman"/>
                <w:sz w:val="18"/>
                <w:szCs w:val="18"/>
              </w:rPr>
              <w:t>associated with</w:t>
            </w:r>
            <w:r w:rsidRPr="008F4AF0">
              <w:rPr>
                <w:rFonts w:ascii="Times New Roman" w:hAnsi="Times New Roman" w:cs="Times New Roman"/>
                <w:sz w:val="18"/>
                <w:szCs w:val="18"/>
              </w:rPr>
              <w:t xml:space="preserve"> premorbid fatigue (OR 3.0, 95% 1.9-4.7, p&lt;.001), pre-onset psychological morbidity (</w:t>
            </w:r>
            <w:r w:rsidR="000B25D5">
              <w:rPr>
                <w:rFonts w:ascii="Times New Roman" w:hAnsi="Times New Roman" w:cs="Times New Roman"/>
                <w:sz w:val="18"/>
                <w:szCs w:val="18"/>
              </w:rPr>
              <w:t xml:space="preserve">OR 1.8, 95% CI 1.2-2.9, p=.009), </w:t>
            </w:r>
            <w:r w:rsidRPr="008F4AF0">
              <w:rPr>
                <w:rFonts w:ascii="Times New Roman" w:hAnsi="Times New Roman" w:cs="Times New Roman"/>
                <w:sz w:val="18"/>
                <w:szCs w:val="18"/>
              </w:rPr>
              <w:t>psychological morbidity at time of infection (OR 1.8, 95 CI, p=.01)</w:t>
            </w:r>
            <w:r w:rsidR="000B25D5">
              <w:rPr>
                <w:rFonts w:ascii="Times New Roman" w:hAnsi="Times New Roman" w:cs="Times New Roman"/>
                <w:sz w:val="18"/>
                <w:szCs w:val="18"/>
              </w:rPr>
              <w:t xml:space="preserve"> and higher number of general viral symptoms (no data).  </w:t>
            </w:r>
          </w:p>
        </w:tc>
      </w:tr>
      <w:tr w:rsidR="00C7586B" w:rsidRPr="00005E51" w:rsidTr="008179F5">
        <w:trPr>
          <w:trHeight w:val="5660"/>
        </w:trPr>
        <w:tc>
          <w:tcPr>
            <w:tcW w:w="1277" w:type="dxa"/>
            <w:shd w:val="clear" w:color="auto" w:fill="auto"/>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lastRenderedPageBreak/>
              <w:t>White et al. 2001</w:t>
            </w:r>
          </w:p>
        </w:tc>
        <w:tc>
          <w:tcPr>
            <w:tcW w:w="1417" w:type="dxa"/>
            <w:hideMark/>
          </w:tcPr>
          <w:p w:rsidR="00C7586B" w:rsidRPr="008F4AF0" w:rsidRDefault="00253889" w:rsidP="006658B6">
            <w:pPr>
              <w:rPr>
                <w:rFonts w:ascii="Times New Roman" w:hAnsi="Times New Roman" w:cs="Times New Roman"/>
                <w:sz w:val="18"/>
                <w:szCs w:val="18"/>
              </w:rPr>
            </w:pPr>
            <w:r>
              <w:rPr>
                <w:rFonts w:ascii="Times New Roman" w:hAnsi="Times New Roman" w:cs="Times New Roman"/>
                <w:sz w:val="18"/>
                <w:szCs w:val="18"/>
              </w:rPr>
              <w:t xml:space="preserve">IM (positive </w:t>
            </w:r>
            <w:proofErr w:type="spellStart"/>
            <w:r>
              <w:rPr>
                <w:rFonts w:ascii="Times New Roman" w:hAnsi="Times New Roman" w:cs="Times New Roman"/>
                <w:sz w:val="18"/>
                <w:szCs w:val="18"/>
              </w:rPr>
              <w:t>m</w:t>
            </w:r>
            <w:r w:rsidR="00C7586B" w:rsidRPr="008F4AF0">
              <w:rPr>
                <w:rFonts w:ascii="Times New Roman" w:hAnsi="Times New Roman" w:cs="Times New Roman"/>
                <w:sz w:val="18"/>
                <w:szCs w:val="18"/>
              </w:rPr>
              <w:t>onospot</w:t>
            </w:r>
            <w:proofErr w:type="spellEnd"/>
            <w:r w:rsidR="00C7586B" w:rsidRPr="008F4AF0">
              <w:rPr>
                <w:rFonts w:ascii="Times New Roman" w:hAnsi="Times New Roman" w:cs="Times New Roman"/>
                <w:sz w:val="18"/>
                <w:szCs w:val="18"/>
              </w:rPr>
              <w:t xml:space="preserve"> and 10%+ atypical lymphocytes) and non-IM (other diagnosed infections) </w:t>
            </w:r>
          </w:p>
          <w:p w:rsidR="00C7586B" w:rsidRPr="008F4AF0" w:rsidRDefault="00C7586B" w:rsidP="006658B6">
            <w:pPr>
              <w:rPr>
                <w:rFonts w:ascii="Times New Roman" w:hAnsi="Times New Roman" w:cs="Times New Roman"/>
                <w:sz w:val="18"/>
                <w:szCs w:val="18"/>
              </w:rPr>
            </w:pPr>
          </w:p>
          <w:p w:rsidR="00C7586B" w:rsidRPr="008F4AF0" w:rsidRDefault="00C7586B" w:rsidP="008F3C3E">
            <w:pPr>
              <w:rPr>
                <w:rFonts w:ascii="Times New Roman" w:hAnsi="Times New Roman" w:cs="Times New Roman"/>
                <w:sz w:val="18"/>
                <w:szCs w:val="18"/>
              </w:rPr>
            </w:pPr>
            <w:r w:rsidRPr="008F4AF0">
              <w:rPr>
                <w:rFonts w:ascii="Times New Roman" w:hAnsi="Times New Roman" w:cs="Times New Roman"/>
                <w:sz w:val="18"/>
                <w:szCs w:val="18"/>
              </w:rPr>
              <w:t>(upper respiratory tract infection comparison group)</w:t>
            </w:r>
          </w:p>
        </w:tc>
        <w:tc>
          <w:tcPr>
            <w:tcW w:w="1559"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N = 250 (118 IM, 127 non-IM, 5 excluded</w:t>
            </w:r>
            <w:proofErr w:type="gramStart"/>
            <w:r w:rsidRPr="008F4AF0">
              <w:rPr>
                <w:rFonts w:ascii="Times New Roman" w:hAnsi="Times New Roman" w:cs="Times New Roman"/>
                <w:sz w:val="18"/>
                <w:szCs w:val="18"/>
              </w:rPr>
              <w:t>)</w:t>
            </w:r>
            <w:proofErr w:type="gramEnd"/>
            <w:r w:rsidRPr="008F4AF0">
              <w:rPr>
                <w:rFonts w:ascii="Times New Roman" w:hAnsi="Times New Roman" w:cs="Times New Roman"/>
                <w:sz w:val="18"/>
                <w:szCs w:val="18"/>
              </w:rPr>
              <w:br/>
              <w:t>51% female</w:t>
            </w:r>
            <w:r w:rsidRPr="008F4AF0">
              <w:rPr>
                <w:rFonts w:ascii="Times New Roman" w:hAnsi="Times New Roman" w:cs="Times New Roman"/>
                <w:sz w:val="18"/>
                <w:szCs w:val="18"/>
              </w:rPr>
              <w:br/>
              <w:t>Setting: City University, London.</w:t>
            </w:r>
            <w:r w:rsidRPr="008F4AF0">
              <w:rPr>
                <w:rFonts w:ascii="Times New Roman" w:hAnsi="Times New Roman" w:cs="Times New Roman"/>
                <w:sz w:val="18"/>
                <w:szCs w:val="18"/>
              </w:rPr>
              <w:br/>
              <w:t>St Bartholomew's Hospital, London</w:t>
            </w:r>
            <w:r w:rsidRPr="008F4AF0">
              <w:rPr>
                <w:rFonts w:ascii="Times New Roman" w:hAnsi="Times New Roman" w:cs="Times New Roman"/>
                <w:sz w:val="18"/>
                <w:szCs w:val="18"/>
              </w:rPr>
              <w:br/>
              <w:t>General surgeries</w:t>
            </w:r>
            <w:r w:rsidRPr="008F4AF0">
              <w:rPr>
                <w:rFonts w:ascii="Times New Roman" w:hAnsi="Times New Roman" w:cs="Times New Roman"/>
                <w:sz w:val="18"/>
                <w:szCs w:val="18"/>
              </w:rPr>
              <w:br/>
              <w:t>Country: UK</w:t>
            </w:r>
          </w:p>
        </w:tc>
        <w:tc>
          <w:tcPr>
            <w:tcW w:w="993" w:type="dxa"/>
            <w:hideMark/>
          </w:tcPr>
          <w:p w:rsidR="00C7586B" w:rsidRPr="008F4AF0" w:rsidRDefault="00C7586B" w:rsidP="004475AA">
            <w:pPr>
              <w:rPr>
                <w:rFonts w:ascii="Times New Roman" w:hAnsi="Times New Roman" w:cs="Times New Roman"/>
                <w:sz w:val="18"/>
                <w:szCs w:val="18"/>
              </w:rPr>
            </w:pPr>
          </w:p>
        </w:tc>
        <w:tc>
          <w:tcPr>
            <w:tcW w:w="1119" w:type="dxa"/>
            <w:hideMark/>
          </w:tcPr>
          <w:p w:rsidR="00C7586B" w:rsidRPr="008F4AF0" w:rsidRDefault="00BD32CD" w:rsidP="004475AA">
            <w:pPr>
              <w:rPr>
                <w:rFonts w:ascii="Times New Roman" w:hAnsi="Times New Roman" w:cs="Times New Roman"/>
                <w:sz w:val="18"/>
                <w:szCs w:val="18"/>
              </w:rPr>
            </w:pPr>
            <w:r>
              <w:rPr>
                <w:rFonts w:ascii="Times New Roman" w:hAnsi="Times New Roman" w:cs="Times New Roman"/>
                <w:sz w:val="18"/>
                <w:szCs w:val="18"/>
              </w:rPr>
              <w:t>Prospective c</w:t>
            </w:r>
            <w:r w:rsidR="00C7586B" w:rsidRPr="008F4AF0">
              <w:rPr>
                <w:rFonts w:ascii="Times New Roman" w:hAnsi="Times New Roman" w:cs="Times New Roman"/>
                <w:sz w:val="18"/>
                <w:szCs w:val="18"/>
              </w:rPr>
              <w:t>ohort</w:t>
            </w:r>
            <w:r w:rsidR="00C7586B" w:rsidRPr="008F4AF0">
              <w:rPr>
                <w:rFonts w:ascii="Times New Roman" w:hAnsi="Times New Roman" w:cs="Times New Roman"/>
                <w:sz w:val="18"/>
                <w:szCs w:val="18"/>
              </w:rPr>
              <w:br/>
            </w:r>
            <w:r w:rsidR="00C7586B" w:rsidRPr="008F4AF0">
              <w:rPr>
                <w:rFonts w:ascii="Times New Roman" w:hAnsi="Times New Roman" w:cs="Times New Roman"/>
                <w:sz w:val="18"/>
                <w:szCs w:val="18"/>
              </w:rPr>
              <w:br/>
              <w:t>Stepwise logistic regression;</w:t>
            </w:r>
          </w:p>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Univariate Relative Risk</w:t>
            </w:r>
          </w:p>
        </w:tc>
        <w:tc>
          <w:tcPr>
            <w:tcW w:w="2566" w:type="dxa"/>
            <w:hideMark/>
          </w:tcPr>
          <w:p w:rsidR="00C7586B" w:rsidRPr="008F4AF0" w:rsidRDefault="00995838" w:rsidP="00F5119C">
            <w:pPr>
              <w:rPr>
                <w:rFonts w:ascii="Times New Roman" w:hAnsi="Times New Roman" w:cs="Times New Roman"/>
                <w:sz w:val="18"/>
                <w:szCs w:val="18"/>
              </w:rPr>
            </w:pPr>
            <w:r>
              <w:rPr>
                <w:rFonts w:ascii="Times New Roman" w:hAnsi="Times New Roman" w:cs="Times New Roman"/>
                <w:sz w:val="18"/>
                <w:szCs w:val="18"/>
              </w:rPr>
              <w:t>Risk factor</w:t>
            </w:r>
            <w:r w:rsidR="00C7586B" w:rsidRPr="008F4AF0">
              <w:rPr>
                <w:rFonts w:ascii="Times New Roman" w:hAnsi="Times New Roman" w:cs="Times New Roman"/>
                <w:sz w:val="18"/>
                <w:szCs w:val="18"/>
              </w:rPr>
              <w:t xml:space="preserve"> variables: cervical lymphadenopathy, atopy, AST at 1 month, </w:t>
            </w:r>
            <w:proofErr w:type="spellStart"/>
            <w:r w:rsidR="00C7586B" w:rsidRPr="008F4AF0">
              <w:rPr>
                <w:rFonts w:ascii="Times New Roman" w:hAnsi="Times New Roman" w:cs="Times New Roman"/>
                <w:sz w:val="18"/>
                <w:szCs w:val="18"/>
              </w:rPr>
              <w:t>yGT</w:t>
            </w:r>
            <w:proofErr w:type="spellEnd"/>
            <w:r w:rsidR="00C7586B" w:rsidRPr="008F4AF0">
              <w:rPr>
                <w:rFonts w:ascii="Times New Roman" w:hAnsi="Times New Roman" w:cs="Times New Roman"/>
                <w:sz w:val="18"/>
                <w:szCs w:val="18"/>
              </w:rPr>
              <w:t xml:space="preserve"> at 1 month, bilirubin at 1 month, fatigue at onset, time in bed at onset, exercise power, fitness, GP attendance in year before onset, premorbid psychiatric disorder (PPD) at any time, PPD in year before onset, PPD in 2 weeks before onset, GP record of PPD, GP record of any PPD treatment, premorbid mood disorder (PMD) at any time, PMD in year before onset, PMD in 2 weeks before onset, GP record of PMD, depression at 1 month, anxiety at 1 month, self-rated extroversion, relative rated extroversion, self-rated emotionality, relative-rated emotionality</w:t>
            </w:r>
          </w:p>
        </w:tc>
        <w:tc>
          <w:tcPr>
            <w:tcW w:w="1418"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Interview</w:t>
            </w:r>
            <w:r w:rsidRPr="008F4AF0">
              <w:rPr>
                <w:rFonts w:ascii="Times New Roman" w:hAnsi="Times New Roman" w:cs="Times New Roman"/>
                <w:sz w:val="18"/>
                <w:szCs w:val="18"/>
              </w:rPr>
              <w:br/>
              <w:t>Empirically defined fatigue syndrome (White et al., 1995).</w:t>
            </w:r>
            <w:r w:rsidRPr="008F4AF0">
              <w:rPr>
                <w:rFonts w:ascii="Times New Roman" w:hAnsi="Times New Roman" w:cs="Times New Roman"/>
                <w:sz w:val="18"/>
                <w:szCs w:val="18"/>
              </w:rPr>
              <w:br/>
              <w:t>CFS</w:t>
            </w:r>
            <w:r w:rsidR="00852C39">
              <w:rPr>
                <w:rFonts w:ascii="Times New Roman" w:hAnsi="Times New Roman" w:cs="Times New Roman"/>
                <w:sz w:val="18"/>
                <w:szCs w:val="18"/>
              </w:rPr>
              <w:t>:</w:t>
            </w:r>
            <w:r w:rsidRPr="008F4AF0">
              <w:rPr>
                <w:rFonts w:ascii="Times New Roman" w:hAnsi="Times New Roman" w:cs="Times New Roman"/>
                <w:sz w:val="18"/>
                <w:szCs w:val="18"/>
              </w:rPr>
              <w:t xml:space="preserve"> </w:t>
            </w:r>
          </w:p>
          <w:p w:rsidR="00C7586B" w:rsidRPr="008F4AF0" w:rsidRDefault="00C7586B" w:rsidP="00816454">
            <w:pPr>
              <w:rPr>
                <w:rFonts w:ascii="Times New Roman" w:hAnsi="Times New Roman" w:cs="Times New Roman"/>
                <w:sz w:val="18"/>
                <w:szCs w:val="18"/>
              </w:rPr>
            </w:pPr>
            <w:r w:rsidRPr="008F4AF0">
              <w:rPr>
                <w:rFonts w:ascii="Times New Roman" w:hAnsi="Times New Roman" w:cs="Times New Roman"/>
                <w:sz w:val="18"/>
                <w:szCs w:val="18"/>
              </w:rPr>
              <w:t>Oxford criteria</w:t>
            </w:r>
            <w:r w:rsidRPr="008F4AF0">
              <w:rPr>
                <w:rFonts w:ascii="Times New Roman" w:hAnsi="Times New Roman" w:cs="Times New Roman"/>
                <w:sz w:val="18"/>
                <w:szCs w:val="18"/>
              </w:rPr>
              <w:br/>
              <w:t>CDC criteria</w:t>
            </w:r>
          </w:p>
        </w:tc>
        <w:tc>
          <w:tcPr>
            <w:tcW w:w="1134" w:type="dxa"/>
            <w:hideMark/>
          </w:tcPr>
          <w:p w:rsidR="00C7586B" w:rsidRPr="008F4AF0" w:rsidRDefault="00C7586B" w:rsidP="004475AA">
            <w:pPr>
              <w:rPr>
                <w:rFonts w:ascii="Times New Roman" w:hAnsi="Times New Roman" w:cs="Times New Roman"/>
                <w:sz w:val="18"/>
                <w:szCs w:val="18"/>
              </w:rPr>
            </w:pPr>
            <w:r w:rsidRPr="008F4AF0">
              <w:rPr>
                <w:rFonts w:ascii="Times New Roman" w:hAnsi="Times New Roman" w:cs="Times New Roman"/>
                <w:sz w:val="18"/>
                <w:szCs w:val="18"/>
              </w:rPr>
              <w:t>1, 2, 6 months after symptom onset. Primary care records examined 2.5 years later.</w:t>
            </w:r>
          </w:p>
        </w:tc>
        <w:tc>
          <w:tcPr>
            <w:tcW w:w="4110" w:type="dxa"/>
            <w:hideMark/>
          </w:tcPr>
          <w:p w:rsidR="00C7586B" w:rsidRPr="00005E51" w:rsidRDefault="00852C39" w:rsidP="00852C39">
            <w:pPr>
              <w:rPr>
                <w:rFonts w:ascii="Times New Roman" w:hAnsi="Times New Roman" w:cs="Times New Roman"/>
                <w:sz w:val="18"/>
                <w:szCs w:val="18"/>
              </w:rPr>
            </w:pPr>
            <w:r>
              <w:rPr>
                <w:rFonts w:ascii="Times New Roman" w:hAnsi="Times New Roman" w:cs="Times New Roman"/>
                <w:sz w:val="18"/>
                <w:szCs w:val="18"/>
              </w:rPr>
              <w:t>Fatigue</w:t>
            </w:r>
            <w:r w:rsidR="00C7586B" w:rsidRPr="008F4AF0">
              <w:rPr>
                <w:rFonts w:ascii="Times New Roman" w:hAnsi="Times New Roman" w:cs="Times New Roman"/>
                <w:sz w:val="18"/>
                <w:szCs w:val="18"/>
              </w:rPr>
              <w:t xml:space="preserve"> at 2 months was </w:t>
            </w:r>
            <w:r w:rsidR="00A56002">
              <w:rPr>
                <w:rFonts w:ascii="Times New Roman" w:hAnsi="Times New Roman" w:cs="Times New Roman"/>
                <w:sz w:val="18"/>
                <w:szCs w:val="18"/>
              </w:rPr>
              <w:t>associated with</w:t>
            </w:r>
            <w:r w:rsidR="00C7586B" w:rsidRPr="008F4AF0">
              <w:rPr>
                <w:rFonts w:ascii="Times New Roman" w:hAnsi="Times New Roman" w:cs="Times New Roman"/>
                <w:sz w:val="18"/>
                <w:szCs w:val="18"/>
              </w:rPr>
              <w:t xml:space="preserve"> cervical lymphadenopathy (RR 4.9, CI 2.5-9.7), AST at 1 month (RR 2.4, 95% CI 1.3-4.5), fatigue at onset (RR 2.0, 95% CI 1.3-3.0), time in bed at onset (RR 2.0, 95% CI 1.2-3.2), lower fitness (RR 0.6, 95% CI 0.4-1.0).</w:t>
            </w:r>
            <w:r w:rsidR="00C7586B" w:rsidRPr="008F4AF0">
              <w:rPr>
                <w:rFonts w:ascii="Times New Roman" w:hAnsi="Times New Roman" w:cs="Times New Roman"/>
                <w:sz w:val="18"/>
                <w:szCs w:val="18"/>
              </w:rPr>
              <w:br/>
            </w:r>
            <w:r>
              <w:rPr>
                <w:rFonts w:ascii="Times New Roman" w:hAnsi="Times New Roman" w:cs="Times New Roman"/>
                <w:sz w:val="18"/>
                <w:szCs w:val="18"/>
              </w:rPr>
              <w:t>Fatigue</w:t>
            </w:r>
            <w:r w:rsidR="00C7586B" w:rsidRPr="008F4AF0">
              <w:rPr>
                <w:rFonts w:ascii="Times New Roman" w:hAnsi="Times New Roman" w:cs="Times New Roman"/>
                <w:sz w:val="18"/>
                <w:szCs w:val="18"/>
              </w:rPr>
              <w:t xml:space="preserve"> at 6 months was </w:t>
            </w:r>
            <w:r w:rsidR="00A56002">
              <w:rPr>
                <w:rFonts w:ascii="Times New Roman" w:hAnsi="Times New Roman" w:cs="Times New Roman"/>
                <w:sz w:val="18"/>
                <w:szCs w:val="18"/>
              </w:rPr>
              <w:t>associated with</w:t>
            </w:r>
            <w:r w:rsidR="00C7586B" w:rsidRPr="008F4AF0">
              <w:rPr>
                <w:rFonts w:ascii="Times New Roman" w:hAnsi="Times New Roman" w:cs="Times New Roman"/>
                <w:sz w:val="18"/>
                <w:szCs w:val="18"/>
              </w:rPr>
              <w:t xml:space="preserve"> AST at 1 month (RR 2.3, 95% CI 1.0-4.8), fatigue at onset (RR 2.1, 95% CI 1.0-4.3), lower fitness (RR 0.4, 95% CI 0.2-0.9), GP record of PMD (RR 2.1, 95% CI 1.0-4.4), depression score (RR 2.1, 95% CI 1.0-4.5).</w:t>
            </w:r>
            <w:r w:rsidR="00C7586B" w:rsidRPr="008F4AF0">
              <w:rPr>
                <w:rFonts w:ascii="Times New Roman" w:hAnsi="Times New Roman" w:cs="Times New Roman"/>
                <w:sz w:val="18"/>
                <w:szCs w:val="18"/>
              </w:rPr>
              <w:br/>
              <w:t xml:space="preserve">CFS (Oxford criteria) at 6 months was </w:t>
            </w:r>
            <w:r w:rsidR="00A56002">
              <w:rPr>
                <w:rFonts w:ascii="Times New Roman" w:hAnsi="Times New Roman" w:cs="Times New Roman"/>
                <w:sz w:val="18"/>
                <w:szCs w:val="18"/>
              </w:rPr>
              <w:t>associated with</w:t>
            </w:r>
            <w:r w:rsidR="00C7586B" w:rsidRPr="008F4AF0">
              <w:rPr>
                <w:rFonts w:ascii="Times New Roman" w:hAnsi="Times New Roman" w:cs="Times New Roman"/>
                <w:sz w:val="18"/>
                <w:szCs w:val="18"/>
              </w:rPr>
              <w:t xml:space="preserve"> time in bed at onset (RR 3.2, 95% CI 1.5-7.1), lower fitness (RR 0.4, 95% CI 0.2-0.9), GP attendance in year before onset (RR 4.1, 95% CI 1.7-10.3), GP record of PPD (RR 4.0, 95% CI 2.2-7.4), GP record of any PPD treatment (RR 3.7, 95% CI 2.0-6.8), PMD at any time (RR 2.1, 95% CI 1.2-3.8), PMD in 2 weeks before onset (RR 2.9, 95% CI 1.5-5.6), GP record of PMD (RR 3.5, 95% CI 2.0-6.3), anxiety score (RR 3.9, 95% CI 1.4-11.0), mood disorder at 2 months (RR 4.4, 95% CI 2.6-7.5), self-rated emotionality (RR 1.9, 95% CI 1.0-3.5, p&lt;.05), relative-rated emotionality (RR 2.3, 95% CI 1.2-4.2).</w:t>
            </w:r>
            <w:r w:rsidR="00C7586B" w:rsidRPr="008F4AF0">
              <w:rPr>
                <w:rFonts w:ascii="Times New Roman" w:hAnsi="Times New Roman" w:cs="Times New Roman"/>
                <w:sz w:val="18"/>
                <w:szCs w:val="18"/>
              </w:rPr>
              <w:br/>
              <w:t xml:space="preserve">CFS (CDC criteria) at 6 months was </w:t>
            </w:r>
            <w:r w:rsidR="00A56002">
              <w:rPr>
                <w:rFonts w:ascii="Times New Roman" w:hAnsi="Times New Roman" w:cs="Times New Roman"/>
                <w:sz w:val="18"/>
                <w:szCs w:val="18"/>
              </w:rPr>
              <w:t>associated with</w:t>
            </w:r>
            <w:r w:rsidR="00C7586B" w:rsidRPr="008F4AF0">
              <w:rPr>
                <w:rFonts w:ascii="Times New Roman" w:hAnsi="Times New Roman" w:cs="Times New Roman"/>
                <w:sz w:val="18"/>
                <w:szCs w:val="18"/>
              </w:rPr>
              <w:t xml:space="preserve"> time in bed at onset (RR 2.2, 95% CI 1.1-4.6), lower fitness (RR 0.5, 95% CI 0.2-1.0), GP attendance in year before (RR 3.0, 95% CI 1.3-7.0), GP record of PPD (RR 2.3, 95% CI 1.2-4.6), PMD at any time (RR 2.2, 95% CI 1.2-3.9), PMD in 2 weeks before onset (RR 2.8, 95% CI 1</w:t>
            </w:r>
            <w:r w:rsidR="00F5119C">
              <w:rPr>
                <w:rFonts w:ascii="Times New Roman" w:hAnsi="Times New Roman" w:cs="Times New Roman"/>
                <w:sz w:val="18"/>
                <w:szCs w:val="18"/>
              </w:rPr>
              <w:t>.4-5.8)</w:t>
            </w:r>
            <w:r w:rsidR="00C7586B" w:rsidRPr="008F4AF0">
              <w:rPr>
                <w:rFonts w:ascii="Times New Roman" w:hAnsi="Times New Roman" w:cs="Times New Roman"/>
                <w:sz w:val="18"/>
                <w:szCs w:val="18"/>
              </w:rPr>
              <w:t>.</w:t>
            </w:r>
            <w:r w:rsidR="00C7586B" w:rsidRPr="008F4AF0">
              <w:rPr>
                <w:rFonts w:ascii="Times New Roman" w:hAnsi="Times New Roman" w:cs="Times New Roman"/>
                <w:sz w:val="18"/>
                <w:szCs w:val="18"/>
              </w:rPr>
              <w:br/>
            </w:r>
            <w:r w:rsidR="00C7586B" w:rsidRPr="008F4AF0">
              <w:rPr>
                <w:rFonts w:ascii="Times New Roman" w:hAnsi="Times New Roman" w:cs="Times New Roman"/>
                <w:sz w:val="18"/>
                <w:szCs w:val="18"/>
              </w:rPr>
              <w:br/>
              <w:t>p&lt;.05 for all.</w:t>
            </w:r>
          </w:p>
        </w:tc>
      </w:tr>
    </w:tbl>
    <w:p w:rsidR="006322C3" w:rsidRDefault="002D4BDF" w:rsidP="004475AA">
      <w:r>
        <w:fldChar w:fldCharType="end"/>
      </w:r>
    </w:p>
    <w:sectPr w:rsidR="006322C3" w:rsidSect="00005E5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AC" w:rsidRDefault="007B57AC" w:rsidP="00925948">
      <w:pPr>
        <w:spacing w:after="0" w:line="240" w:lineRule="auto"/>
      </w:pPr>
      <w:r>
        <w:separator/>
      </w:r>
    </w:p>
  </w:endnote>
  <w:endnote w:type="continuationSeparator" w:id="0">
    <w:p w:rsidR="007B57AC" w:rsidRDefault="007B57AC" w:rsidP="0092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AC" w:rsidRDefault="007B57AC" w:rsidP="00925948">
      <w:pPr>
        <w:spacing w:after="0" w:line="240" w:lineRule="auto"/>
      </w:pPr>
      <w:r>
        <w:separator/>
      </w:r>
    </w:p>
  </w:footnote>
  <w:footnote w:type="continuationSeparator" w:id="0">
    <w:p w:rsidR="007B57AC" w:rsidRDefault="007B57AC" w:rsidP="00925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51"/>
    <w:rsid w:val="00005E51"/>
    <w:rsid w:val="000122E4"/>
    <w:rsid w:val="000636B0"/>
    <w:rsid w:val="000710EB"/>
    <w:rsid w:val="00077682"/>
    <w:rsid w:val="00090985"/>
    <w:rsid w:val="000B25D5"/>
    <w:rsid w:val="001264D7"/>
    <w:rsid w:val="001308A6"/>
    <w:rsid w:val="00150895"/>
    <w:rsid w:val="00164283"/>
    <w:rsid w:val="001706FE"/>
    <w:rsid w:val="00172D35"/>
    <w:rsid w:val="00193E2D"/>
    <w:rsid w:val="001B64F6"/>
    <w:rsid w:val="001B7B60"/>
    <w:rsid w:val="00253889"/>
    <w:rsid w:val="0026129E"/>
    <w:rsid w:val="002D4BDF"/>
    <w:rsid w:val="003335AD"/>
    <w:rsid w:val="00376B98"/>
    <w:rsid w:val="00385FA7"/>
    <w:rsid w:val="003B4B00"/>
    <w:rsid w:val="003B6342"/>
    <w:rsid w:val="0044394F"/>
    <w:rsid w:val="004475AA"/>
    <w:rsid w:val="004663FE"/>
    <w:rsid w:val="0048076B"/>
    <w:rsid w:val="00492134"/>
    <w:rsid w:val="004F7315"/>
    <w:rsid w:val="00502F34"/>
    <w:rsid w:val="005258BF"/>
    <w:rsid w:val="0057180A"/>
    <w:rsid w:val="005960B3"/>
    <w:rsid w:val="005B0B96"/>
    <w:rsid w:val="00600E62"/>
    <w:rsid w:val="006047D8"/>
    <w:rsid w:val="006210A1"/>
    <w:rsid w:val="006322C3"/>
    <w:rsid w:val="006658B6"/>
    <w:rsid w:val="0067093C"/>
    <w:rsid w:val="007144B6"/>
    <w:rsid w:val="0072638B"/>
    <w:rsid w:val="007910BA"/>
    <w:rsid w:val="007B57AC"/>
    <w:rsid w:val="007F2CC5"/>
    <w:rsid w:val="00816454"/>
    <w:rsid w:val="008179F5"/>
    <w:rsid w:val="00852C39"/>
    <w:rsid w:val="008A6068"/>
    <w:rsid w:val="008B6023"/>
    <w:rsid w:val="008F3C3E"/>
    <w:rsid w:val="008F4AF0"/>
    <w:rsid w:val="0091034A"/>
    <w:rsid w:val="00925948"/>
    <w:rsid w:val="009474D5"/>
    <w:rsid w:val="00984252"/>
    <w:rsid w:val="00995838"/>
    <w:rsid w:val="009C17C9"/>
    <w:rsid w:val="009D6841"/>
    <w:rsid w:val="00A03457"/>
    <w:rsid w:val="00A53B8A"/>
    <w:rsid w:val="00A56002"/>
    <w:rsid w:val="00AD0B4F"/>
    <w:rsid w:val="00B0129D"/>
    <w:rsid w:val="00B22638"/>
    <w:rsid w:val="00B32585"/>
    <w:rsid w:val="00B868C7"/>
    <w:rsid w:val="00B91D56"/>
    <w:rsid w:val="00BB727C"/>
    <w:rsid w:val="00BD32CD"/>
    <w:rsid w:val="00BE031D"/>
    <w:rsid w:val="00BF0E8F"/>
    <w:rsid w:val="00C0160B"/>
    <w:rsid w:val="00C1763F"/>
    <w:rsid w:val="00C64E6F"/>
    <w:rsid w:val="00C72AE2"/>
    <w:rsid w:val="00C74BE6"/>
    <w:rsid w:val="00C7586B"/>
    <w:rsid w:val="00CA2B19"/>
    <w:rsid w:val="00CC7944"/>
    <w:rsid w:val="00D71A76"/>
    <w:rsid w:val="00D7248F"/>
    <w:rsid w:val="00DD4C6B"/>
    <w:rsid w:val="00DD78C5"/>
    <w:rsid w:val="00E041B1"/>
    <w:rsid w:val="00E2013B"/>
    <w:rsid w:val="00E96A43"/>
    <w:rsid w:val="00EA5311"/>
    <w:rsid w:val="00EC0B81"/>
    <w:rsid w:val="00EC37BE"/>
    <w:rsid w:val="00ED7047"/>
    <w:rsid w:val="00EF18D2"/>
    <w:rsid w:val="00F5119C"/>
    <w:rsid w:val="00F62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E51"/>
    <w:rPr>
      <w:rFonts w:ascii="Tahoma" w:hAnsi="Tahoma" w:cs="Tahoma"/>
      <w:sz w:val="16"/>
      <w:szCs w:val="16"/>
    </w:rPr>
  </w:style>
  <w:style w:type="table" w:styleId="TableGrid">
    <w:name w:val="Table Grid"/>
    <w:basedOn w:val="TableNormal"/>
    <w:uiPriority w:val="59"/>
    <w:rsid w:val="0000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259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5948"/>
  </w:style>
  <w:style w:type="paragraph" w:styleId="Footer">
    <w:name w:val="footer"/>
    <w:basedOn w:val="Normal"/>
    <w:link w:val="FooterChar"/>
    <w:uiPriority w:val="99"/>
    <w:semiHidden/>
    <w:unhideWhenUsed/>
    <w:rsid w:val="009259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5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E51"/>
    <w:rPr>
      <w:rFonts w:ascii="Tahoma" w:hAnsi="Tahoma" w:cs="Tahoma"/>
      <w:sz w:val="16"/>
      <w:szCs w:val="16"/>
    </w:rPr>
  </w:style>
  <w:style w:type="table" w:styleId="TableGrid">
    <w:name w:val="Table Grid"/>
    <w:basedOn w:val="TableNormal"/>
    <w:uiPriority w:val="59"/>
    <w:rsid w:val="0000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259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5948"/>
  </w:style>
  <w:style w:type="paragraph" w:styleId="Footer">
    <w:name w:val="footer"/>
    <w:basedOn w:val="Normal"/>
    <w:link w:val="FooterChar"/>
    <w:uiPriority w:val="99"/>
    <w:semiHidden/>
    <w:unhideWhenUsed/>
    <w:rsid w:val="009259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5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18582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Hulme, Katrin</dc:creator>
  <cp:lastModifiedBy>Hulme, Katrin</cp:lastModifiedBy>
  <cp:revision>2</cp:revision>
  <cp:lastPrinted>2016-03-17T11:01:00Z</cp:lastPrinted>
  <dcterms:created xsi:type="dcterms:W3CDTF">2017-05-31T11:43:00Z</dcterms:created>
  <dcterms:modified xsi:type="dcterms:W3CDTF">2017-05-31T11:43:00Z</dcterms:modified>
</cp:coreProperties>
</file>