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2F6" w:rsidRPr="008E70C0" w:rsidRDefault="000202F6" w:rsidP="000202F6">
      <w:bookmarkStart w:id="0" w:name="_GoBack"/>
      <w:bookmarkEnd w:id="0"/>
      <w:proofErr w:type="gramStart"/>
      <w:r w:rsidRPr="008E70C0">
        <w:rPr>
          <w:b/>
        </w:rPr>
        <w:t>Appendix 1.</w:t>
      </w:r>
      <w:proofErr w:type="gramEnd"/>
      <w:r w:rsidRPr="008E70C0">
        <w:t xml:space="preserve"> Search strategy (Ovid Medline)</w:t>
      </w:r>
    </w:p>
    <w:p w:rsidR="000202F6" w:rsidRPr="008E70C0" w:rsidRDefault="000202F6" w:rsidP="000202F6">
      <w:pPr>
        <w:spacing w:after="0" w:line="360" w:lineRule="atLeast"/>
        <w:rPr>
          <w:rFonts w:eastAsia="Times New Roman" w:cs="Times New Roman"/>
          <w:color w:val="0A0905"/>
          <w:sz w:val="18"/>
          <w:szCs w:val="18"/>
        </w:rPr>
      </w:pPr>
      <w:r w:rsidRPr="008E70C0">
        <w:rPr>
          <w:rFonts w:eastAsia="Times New Roman" w:cs="Times New Roman"/>
          <w:color w:val="0A0905"/>
          <w:sz w:val="18"/>
          <w:szCs w:val="18"/>
        </w:rPr>
        <w:t xml:space="preserve">1. </w:t>
      </w:r>
      <w:proofErr w:type="gramStart"/>
      <w:r w:rsidRPr="008E70C0">
        <w:rPr>
          <w:rFonts w:eastAsia="Times New Roman" w:cs="Times New Roman"/>
          <w:color w:val="0A0905"/>
          <w:sz w:val="18"/>
          <w:szCs w:val="18"/>
        </w:rPr>
        <w:t>experience</w:t>
      </w:r>
      <w:proofErr w:type="gramEnd"/>
      <w:r w:rsidRPr="0056018C">
        <w:rPr>
          <w:rFonts w:eastAsia="Times New Roman" w:cs="Times New Roman"/>
          <w:color w:val="0A0905"/>
          <w:sz w:val="18"/>
          <w:szCs w:val="18"/>
        </w:rPr>
        <w:t>*.</w:t>
      </w:r>
      <w:r w:rsidRPr="008E70C0">
        <w:rPr>
          <w:rFonts w:eastAsia="Times New Roman" w:cs="Times New Roman"/>
          <w:color w:val="0A0905"/>
          <w:sz w:val="18"/>
          <w:szCs w:val="18"/>
        </w:rPr>
        <w:t>mp.</w:t>
      </w:r>
    </w:p>
    <w:p w:rsidR="000202F6" w:rsidRPr="008E70C0" w:rsidRDefault="000202F6" w:rsidP="000202F6">
      <w:pPr>
        <w:spacing w:after="0" w:line="360" w:lineRule="atLeast"/>
        <w:rPr>
          <w:rFonts w:eastAsia="Times New Roman" w:cs="Times New Roman"/>
          <w:color w:val="0A0905"/>
          <w:sz w:val="18"/>
          <w:szCs w:val="18"/>
        </w:rPr>
      </w:pPr>
      <w:r w:rsidRPr="008E70C0">
        <w:rPr>
          <w:rFonts w:eastAsia="Times New Roman" w:cs="Times New Roman"/>
          <w:color w:val="0A0905"/>
          <w:sz w:val="18"/>
          <w:szCs w:val="18"/>
        </w:rPr>
        <w:t>2. "experience*".</w:t>
      </w:r>
      <w:proofErr w:type="spellStart"/>
      <w:r w:rsidRPr="008E70C0">
        <w:rPr>
          <w:rFonts w:eastAsia="Times New Roman" w:cs="Times New Roman"/>
          <w:color w:val="0A0905"/>
          <w:sz w:val="18"/>
          <w:szCs w:val="18"/>
        </w:rPr>
        <w:t>tw</w:t>
      </w:r>
      <w:proofErr w:type="spellEnd"/>
      <w:r w:rsidRPr="008E70C0">
        <w:rPr>
          <w:rFonts w:eastAsia="Times New Roman" w:cs="Times New Roman"/>
          <w:color w:val="0A0905"/>
          <w:sz w:val="18"/>
          <w:szCs w:val="18"/>
        </w:rPr>
        <w:t>.</w:t>
      </w:r>
    </w:p>
    <w:p w:rsidR="000202F6" w:rsidRPr="008E70C0" w:rsidRDefault="000202F6" w:rsidP="000202F6">
      <w:pPr>
        <w:spacing w:after="0" w:line="360" w:lineRule="atLeast"/>
        <w:rPr>
          <w:rFonts w:eastAsia="Times New Roman" w:cs="Times New Roman"/>
          <w:color w:val="0A0905"/>
          <w:sz w:val="18"/>
          <w:szCs w:val="18"/>
        </w:rPr>
      </w:pPr>
      <w:r w:rsidRPr="008E70C0">
        <w:rPr>
          <w:rFonts w:eastAsia="Times New Roman" w:cs="Times New Roman"/>
          <w:color w:val="0A0905"/>
          <w:sz w:val="18"/>
          <w:szCs w:val="18"/>
        </w:rPr>
        <w:t xml:space="preserve">3. </w:t>
      </w:r>
      <w:proofErr w:type="gramStart"/>
      <w:r w:rsidRPr="008E70C0">
        <w:rPr>
          <w:rFonts w:eastAsia="Times New Roman" w:cs="Times New Roman"/>
          <w:color w:val="0A0905"/>
          <w:sz w:val="18"/>
          <w:szCs w:val="18"/>
        </w:rPr>
        <w:t>view</w:t>
      </w:r>
      <w:proofErr w:type="gramEnd"/>
      <w:r w:rsidRPr="008E70C0">
        <w:rPr>
          <w:rFonts w:eastAsia="Times New Roman" w:cs="Times New Roman"/>
          <w:color w:val="0A0905"/>
          <w:sz w:val="18"/>
          <w:szCs w:val="18"/>
        </w:rPr>
        <w:t>*.mp.</w:t>
      </w:r>
    </w:p>
    <w:p w:rsidR="000202F6" w:rsidRPr="008E70C0" w:rsidRDefault="000202F6" w:rsidP="000202F6">
      <w:pPr>
        <w:spacing w:after="0" w:line="360" w:lineRule="atLeast"/>
        <w:rPr>
          <w:rFonts w:eastAsia="Times New Roman" w:cs="Times New Roman"/>
          <w:color w:val="0A0905"/>
          <w:sz w:val="18"/>
          <w:szCs w:val="18"/>
        </w:rPr>
      </w:pPr>
      <w:r w:rsidRPr="008E70C0">
        <w:rPr>
          <w:rFonts w:eastAsia="Times New Roman" w:cs="Times New Roman"/>
          <w:color w:val="0A0905"/>
          <w:sz w:val="18"/>
          <w:szCs w:val="18"/>
        </w:rPr>
        <w:t xml:space="preserve">4. </w:t>
      </w:r>
      <w:proofErr w:type="gramStart"/>
      <w:r w:rsidRPr="008E70C0">
        <w:rPr>
          <w:rFonts w:eastAsia="Times New Roman" w:cs="Times New Roman"/>
          <w:color w:val="0A0905"/>
          <w:sz w:val="18"/>
          <w:szCs w:val="18"/>
        </w:rPr>
        <w:t>view</w:t>
      </w:r>
      <w:proofErr w:type="gramEnd"/>
      <w:r w:rsidRPr="008E70C0">
        <w:rPr>
          <w:rFonts w:eastAsia="Times New Roman" w:cs="Times New Roman"/>
          <w:color w:val="0A0905"/>
          <w:sz w:val="18"/>
          <w:szCs w:val="18"/>
        </w:rPr>
        <w:t>*.</w:t>
      </w:r>
      <w:proofErr w:type="spellStart"/>
      <w:r w:rsidRPr="008E70C0">
        <w:rPr>
          <w:rFonts w:eastAsia="Times New Roman" w:cs="Times New Roman"/>
          <w:color w:val="0A0905"/>
          <w:sz w:val="18"/>
          <w:szCs w:val="18"/>
        </w:rPr>
        <w:t>tw</w:t>
      </w:r>
      <w:proofErr w:type="spellEnd"/>
      <w:r w:rsidRPr="008E70C0">
        <w:rPr>
          <w:rFonts w:eastAsia="Times New Roman" w:cs="Times New Roman"/>
          <w:color w:val="0A0905"/>
          <w:sz w:val="18"/>
          <w:szCs w:val="18"/>
        </w:rPr>
        <w:t>.</w:t>
      </w:r>
    </w:p>
    <w:p w:rsidR="000202F6" w:rsidRPr="008E70C0" w:rsidRDefault="000202F6" w:rsidP="000202F6">
      <w:pPr>
        <w:spacing w:after="0" w:line="360" w:lineRule="atLeast"/>
        <w:rPr>
          <w:rFonts w:eastAsia="Times New Roman" w:cs="Times New Roman"/>
          <w:color w:val="0A0905"/>
          <w:sz w:val="18"/>
          <w:szCs w:val="18"/>
        </w:rPr>
      </w:pPr>
      <w:r w:rsidRPr="008E70C0">
        <w:rPr>
          <w:rFonts w:eastAsia="Times New Roman" w:cs="Times New Roman"/>
          <w:color w:val="0A0905"/>
          <w:sz w:val="18"/>
          <w:szCs w:val="18"/>
        </w:rPr>
        <w:t xml:space="preserve">5. </w:t>
      </w:r>
      <w:proofErr w:type="gramStart"/>
      <w:r w:rsidRPr="008E70C0">
        <w:rPr>
          <w:rFonts w:eastAsia="Times New Roman" w:cs="Times New Roman"/>
          <w:color w:val="0A0905"/>
          <w:sz w:val="18"/>
          <w:szCs w:val="18"/>
        </w:rPr>
        <w:t>opinion</w:t>
      </w:r>
      <w:proofErr w:type="gramEnd"/>
      <w:r w:rsidRPr="008E70C0">
        <w:rPr>
          <w:rFonts w:eastAsia="Times New Roman" w:cs="Times New Roman"/>
          <w:color w:val="0A0905"/>
          <w:sz w:val="18"/>
          <w:szCs w:val="18"/>
        </w:rPr>
        <w:t xml:space="preserve">*.mp. </w:t>
      </w:r>
      <w:proofErr w:type="gramStart"/>
      <w:r w:rsidRPr="008E70C0">
        <w:rPr>
          <w:rFonts w:eastAsia="Times New Roman" w:cs="Times New Roman"/>
          <w:color w:val="0A0905"/>
          <w:sz w:val="18"/>
          <w:szCs w:val="18"/>
        </w:rPr>
        <w:t>or</w:t>
      </w:r>
      <w:proofErr w:type="gramEnd"/>
      <w:r w:rsidRPr="008E70C0">
        <w:rPr>
          <w:rFonts w:eastAsia="Times New Roman" w:cs="Times New Roman"/>
          <w:color w:val="0A0905"/>
          <w:sz w:val="18"/>
          <w:szCs w:val="18"/>
        </w:rPr>
        <w:t xml:space="preserve"> exp "Attitude of Health Personnel"/</w:t>
      </w:r>
    </w:p>
    <w:p w:rsidR="000202F6" w:rsidRPr="008E70C0" w:rsidRDefault="000202F6" w:rsidP="000202F6">
      <w:pPr>
        <w:spacing w:after="0" w:line="360" w:lineRule="atLeast"/>
        <w:rPr>
          <w:rFonts w:eastAsia="Times New Roman" w:cs="Times New Roman"/>
          <w:color w:val="0A0905"/>
          <w:sz w:val="18"/>
          <w:szCs w:val="18"/>
        </w:rPr>
      </w:pPr>
      <w:r w:rsidRPr="008E70C0">
        <w:rPr>
          <w:rFonts w:eastAsia="Times New Roman" w:cs="Times New Roman"/>
          <w:color w:val="0A0905"/>
          <w:sz w:val="18"/>
          <w:szCs w:val="18"/>
        </w:rPr>
        <w:t>6. "opinion*".</w:t>
      </w:r>
      <w:proofErr w:type="spellStart"/>
      <w:r w:rsidRPr="008E70C0">
        <w:rPr>
          <w:rFonts w:eastAsia="Times New Roman" w:cs="Times New Roman"/>
          <w:color w:val="0A0905"/>
          <w:sz w:val="18"/>
          <w:szCs w:val="18"/>
        </w:rPr>
        <w:t>tw</w:t>
      </w:r>
      <w:proofErr w:type="spellEnd"/>
      <w:r w:rsidRPr="008E70C0">
        <w:rPr>
          <w:rFonts w:eastAsia="Times New Roman" w:cs="Times New Roman"/>
          <w:color w:val="0A0905"/>
          <w:sz w:val="18"/>
          <w:szCs w:val="18"/>
        </w:rPr>
        <w:t>.</w:t>
      </w:r>
    </w:p>
    <w:p w:rsidR="000202F6" w:rsidRPr="008E70C0" w:rsidRDefault="000202F6" w:rsidP="000202F6">
      <w:pPr>
        <w:spacing w:after="0" w:line="360" w:lineRule="atLeast"/>
        <w:rPr>
          <w:rFonts w:eastAsia="Times New Roman" w:cs="Times New Roman"/>
          <w:color w:val="0A0905"/>
          <w:sz w:val="18"/>
          <w:szCs w:val="18"/>
        </w:rPr>
      </w:pPr>
      <w:r w:rsidRPr="008E70C0">
        <w:rPr>
          <w:rFonts w:eastAsia="Times New Roman" w:cs="Times New Roman"/>
          <w:color w:val="0A0905"/>
          <w:sz w:val="18"/>
          <w:szCs w:val="18"/>
        </w:rPr>
        <w:t xml:space="preserve">7. </w:t>
      </w:r>
      <w:proofErr w:type="gramStart"/>
      <w:r w:rsidRPr="008E70C0">
        <w:rPr>
          <w:rFonts w:eastAsia="Times New Roman" w:cs="Times New Roman"/>
          <w:color w:val="0A0905"/>
          <w:sz w:val="18"/>
          <w:szCs w:val="18"/>
        </w:rPr>
        <w:t>perceive</w:t>
      </w:r>
      <w:proofErr w:type="gramEnd"/>
      <w:r w:rsidRPr="008E70C0">
        <w:rPr>
          <w:rFonts w:eastAsia="Times New Roman" w:cs="Times New Roman"/>
          <w:color w:val="0A0905"/>
          <w:sz w:val="18"/>
          <w:szCs w:val="18"/>
        </w:rPr>
        <w:t>*.mp.</w:t>
      </w:r>
    </w:p>
    <w:p w:rsidR="000202F6" w:rsidRPr="008E70C0" w:rsidRDefault="000202F6" w:rsidP="000202F6">
      <w:pPr>
        <w:spacing w:after="0" w:line="360" w:lineRule="atLeast"/>
        <w:rPr>
          <w:rFonts w:eastAsia="Times New Roman" w:cs="Times New Roman"/>
          <w:color w:val="0A0905"/>
          <w:sz w:val="18"/>
          <w:szCs w:val="18"/>
        </w:rPr>
      </w:pPr>
      <w:r w:rsidRPr="008E70C0">
        <w:rPr>
          <w:rFonts w:eastAsia="Times New Roman" w:cs="Times New Roman"/>
          <w:color w:val="0A0905"/>
          <w:sz w:val="18"/>
          <w:szCs w:val="18"/>
        </w:rPr>
        <w:t>8. "perceive*".</w:t>
      </w:r>
      <w:proofErr w:type="spellStart"/>
      <w:r w:rsidRPr="008E70C0">
        <w:rPr>
          <w:rFonts w:eastAsia="Times New Roman" w:cs="Times New Roman"/>
          <w:color w:val="0A0905"/>
          <w:sz w:val="18"/>
          <w:szCs w:val="18"/>
        </w:rPr>
        <w:t>tw</w:t>
      </w:r>
      <w:proofErr w:type="spellEnd"/>
      <w:r w:rsidRPr="008E70C0">
        <w:rPr>
          <w:rFonts w:eastAsia="Times New Roman" w:cs="Times New Roman"/>
          <w:color w:val="0A0905"/>
          <w:sz w:val="18"/>
          <w:szCs w:val="18"/>
        </w:rPr>
        <w:t>.</w:t>
      </w:r>
    </w:p>
    <w:p w:rsidR="000202F6" w:rsidRPr="008E70C0" w:rsidRDefault="000202F6" w:rsidP="000202F6">
      <w:pPr>
        <w:spacing w:after="0" w:line="360" w:lineRule="atLeast"/>
        <w:rPr>
          <w:rFonts w:eastAsia="Times New Roman" w:cs="Times New Roman"/>
          <w:color w:val="0A0905"/>
          <w:sz w:val="18"/>
          <w:szCs w:val="18"/>
        </w:rPr>
      </w:pPr>
      <w:r w:rsidRPr="008E70C0">
        <w:rPr>
          <w:rFonts w:eastAsia="Times New Roman" w:cs="Times New Roman"/>
          <w:color w:val="0A0905"/>
          <w:sz w:val="18"/>
          <w:szCs w:val="18"/>
        </w:rPr>
        <w:t xml:space="preserve">9. </w:t>
      </w:r>
      <w:proofErr w:type="gramStart"/>
      <w:r w:rsidRPr="008E70C0">
        <w:rPr>
          <w:rFonts w:eastAsia="Times New Roman" w:cs="Times New Roman"/>
          <w:color w:val="0A0905"/>
          <w:sz w:val="18"/>
          <w:szCs w:val="18"/>
        </w:rPr>
        <w:t>perception</w:t>
      </w:r>
      <w:proofErr w:type="gramEnd"/>
      <w:r w:rsidRPr="008E70C0">
        <w:rPr>
          <w:rFonts w:eastAsia="Times New Roman" w:cs="Times New Roman"/>
          <w:color w:val="0A0905"/>
          <w:sz w:val="18"/>
          <w:szCs w:val="18"/>
        </w:rPr>
        <w:t>*.mp.</w:t>
      </w:r>
    </w:p>
    <w:p w:rsidR="000202F6" w:rsidRPr="008E70C0" w:rsidRDefault="000202F6" w:rsidP="000202F6">
      <w:pPr>
        <w:spacing w:after="0" w:line="360" w:lineRule="atLeast"/>
        <w:rPr>
          <w:rFonts w:eastAsia="Times New Roman" w:cs="Times New Roman"/>
          <w:color w:val="0A0905"/>
          <w:sz w:val="18"/>
          <w:szCs w:val="18"/>
        </w:rPr>
      </w:pPr>
      <w:r w:rsidRPr="008E70C0">
        <w:rPr>
          <w:rFonts w:eastAsia="Times New Roman" w:cs="Times New Roman"/>
          <w:color w:val="0A0905"/>
          <w:sz w:val="18"/>
          <w:szCs w:val="18"/>
        </w:rPr>
        <w:t>10. "perception*".</w:t>
      </w:r>
      <w:proofErr w:type="spellStart"/>
      <w:r w:rsidRPr="008E70C0">
        <w:rPr>
          <w:rFonts w:eastAsia="Times New Roman" w:cs="Times New Roman"/>
          <w:color w:val="0A0905"/>
          <w:sz w:val="18"/>
          <w:szCs w:val="18"/>
        </w:rPr>
        <w:t>tw</w:t>
      </w:r>
      <w:proofErr w:type="spellEnd"/>
      <w:r w:rsidRPr="008E70C0">
        <w:rPr>
          <w:rFonts w:eastAsia="Times New Roman" w:cs="Times New Roman"/>
          <w:color w:val="0A0905"/>
          <w:sz w:val="18"/>
          <w:szCs w:val="18"/>
        </w:rPr>
        <w:t>.</w:t>
      </w:r>
    </w:p>
    <w:p w:rsidR="000202F6" w:rsidRPr="008E70C0" w:rsidRDefault="000202F6" w:rsidP="000202F6">
      <w:pPr>
        <w:spacing w:after="0" w:line="360" w:lineRule="atLeast"/>
        <w:rPr>
          <w:rFonts w:eastAsia="Times New Roman" w:cs="Times New Roman"/>
          <w:color w:val="0A0905"/>
          <w:sz w:val="18"/>
          <w:szCs w:val="18"/>
        </w:rPr>
      </w:pPr>
      <w:r w:rsidRPr="008E70C0">
        <w:rPr>
          <w:rFonts w:eastAsia="Times New Roman" w:cs="Times New Roman"/>
          <w:color w:val="0A0905"/>
          <w:sz w:val="18"/>
          <w:szCs w:val="18"/>
        </w:rPr>
        <w:t>11. 1 or 2 or 3 or 4 or 5 or 6 or 7 or 8 or 9 or 10</w:t>
      </w:r>
    </w:p>
    <w:p w:rsidR="000202F6" w:rsidRPr="008E70C0" w:rsidRDefault="000202F6" w:rsidP="000202F6">
      <w:pPr>
        <w:spacing w:after="0" w:line="360" w:lineRule="atLeast"/>
        <w:rPr>
          <w:rFonts w:eastAsia="Times New Roman" w:cs="Times New Roman"/>
          <w:color w:val="0A0905"/>
          <w:sz w:val="18"/>
          <w:szCs w:val="18"/>
        </w:rPr>
      </w:pPr>
      <w:r w:rsidRPr="008E70C0">
        <w:rPr>
          <w:rFonts w:eastAsia="Times New Roman" w:cs="Times New Roman"/>
          <w:color w:val="0A0905"/>
          <w:sz w:val="18"/>
          <w:szCs w:val="18"/>
        </w:rPr>
        <w:t xml:space="preserve">12. </w:t>
      </w:r>
      <w:proofErr w:type="gramStart"/>
      <w:r w:rsidRPr="008E70C0">
        <w:rPr>
          <w:rFonts w:eastAsia="Times New Roman" w:cs="Times New Roman"/>
          <w:color w:val="0A0905"/>
          <w:sz w:val="18"/>
          <w:szCs w:val="18"/>
        </w:rPr>
        <w:t>researcher</w:t>
      </w:r>
      <w:proofErr w:type="gramEnd"/>
      <w:r w:rsidRPr="008E70C0">
        <w:rPr>
          <w:rFonts w:eastAsia="Times New Roman" w:cs="Times New Roman"/>
          <w:color w:val="0A0905"/>
          <w:sz w:val="18"/>
          <w:szCs w:val="18"/>
        </w:rPr>
        <w:t xml:space="preserve">*.mp. </w:t>
      </w:r>
      <w:proofErr w:type="gramStart"/>
      <w:r w:rsidRPr="008E70C0">
        <w:rPr>
          <w:rFonts w:eastAsia="Times New Roman" w:cs="Times New Roman"/>
          <w:color w:val="0A0905"/>
          <w:sz w:val="18"/>
          <w:szCs w:val="18"/>
        </w:rPr>
        <w:t>or</w:t>
      </w:r>
      <w:proofErr w:type="gramEnd"/>
      <w:r w:rsidRPr="008E70C0">
        <w:rPr>
          <w:rFonts w:eastAsia="Times New Roman" w:cs="Times New Roman"/>
          <w:color w:val="0A0905"/>
          <w:sz w:val="18"/>
          <w:szCs w:val="18"/>
        </w:rPr>
        <w:t xml:space="preserve"> exp Research Personnel/</w:t>
      </w:r>
    </w:p>
    <w:p w:rsidR="000202F6" w:rsidRPr="008E70C0" w:rsidRDefault="000202F6" w:rsidP="000202F6">
      <w:pPr>
        <w:spacing w:after="0" w:line="360" w:lineRule="atLeast"/>
        <w:rPr>
          <w:rFonts w:eastAsia="Times New Roman" w:cs="Times New Roman"/>
          <w:color w:val="0A0905"/>
          <w:sz w:val="18"/>
          <w:szCs w:val="18"/>
        </w:rPr>
      </w:pPr>
      <w:r w:rsidRPr="008E70C0">
        <w:rPr>
          <w:rFonts w:eastAsia="Times New Roman" w:cs="Times New Roman"/>
          <w:color w:val="0A0905"/>
          <w:sz w:val="18"/>
          <w:szCs w:val="18"/>
        </w:rPr>
        <w:t>13. "researcher*".</w:t>
      </w:r>
      <w:proofErr w:type="spellStart"/>
      <w:r w:rsidRPr="008E70C0">
        <w:rPr>
          <w:rFonts w:eastAsia="Times New Roman" w:cs="Times New Roman"/>
          <w:color w:val="0A0905"/>
          <w:sz w:val="18"/>
          <w:szCs w:val="18"/>
        </w:rPr>
        <w:t>tw</w:t>
      </w:r>
      <w:proofErr w:type="spellEnd"/>
      <w:r w:rsidRPr="008E70C0">
        <w:rPr>
          <w:rFonts w:eastAsia="Times New Roman" w:cs="Times New Roman"/>
          <w:color w:val="0A0905"/>
          <w:sz w:val="18"/>
          <w:szCs w:val="18"/>
        </w:rPr>
        <w:t>.</w:t>
      </w:r>
    </w:p>
    <w:p w:rsidR="000202F6" w:rsidRPr="008E70C0" w:rsidRDefault="000202F6" w:rsidP="000202F6">
      <w:pPr>
        <w:spacing w:after="0" w:line="360" w:lineRule="atLeast"/>
        <w:rPr>
          <w:rFonts w:eastAsia="Times New Roman" w:cs="Times New Roman"/>
          <w:color w:val="0A0905"/>
          <w:sz w:val="18"/>
          <w:szCs w:val="18"/>
        </w:rPr>
      </w:pPr>
      <w:r w:rsidRPr="008E70C0">
        <w:rPr>
          <w:rFonts w:eastAsia="Times New Roman" w:cs="Times New Roman"/>
          <w:color w:val="0A0905"/>
          <w:sz w:val="18"/>
          <w:szCs w:val="18"/>
        </w:rPr>
        <w:t xml:space="preserve">14. </w:t>
      </w:r>
      <w:proofErr w:type="gramStart"/>
      <w:r w:rsidRPr="008E70C0">
        <w:rPr>
          <w:rFonts w:eastAsia="Times New Roman" w:cs="Times New Roman"/>
          <w:color w:val="0A0905"/>
          <w:sz w:val="18"/>
          <w:szCs w:val="18"/>
        </w:rPr>
        <w:t>clinician</w:t>
      </w:r>
      <w:proofErr w:type="gramEnd"/>
      <w:r w:rsidRPr="008E70C0">
        <w:rPr>
          <w:rFonts w:eastAsia="Times New Roman" w:cs="Times New Roman"/>
          <w:color w:val="0A0905"/>
          <w:sz w:val="18"/>
          <w:szCs w:val="18"/>
        </w:rPr>
        <w:t>*.mp.</w:t>
      </w:r>
    </w:p>
    <w:p w:rsidR="000202F6" w:rsidRPr="008E70C0" w:rsidRDefault="000202F6" w:rsidP="000202F6">
      <w:pPr>
        <w:spacing w:after="0" w:line="360" w:lineRule="atLeast"/>
        <w:rPr>
          <w:rFonts w:eastAsia="Times New Roman" w:cs="Times New Roman"/>
          <w:color w:val="0A0905"/>
          <w:sz w:val="18"/>
          <w:szCs w:val="18"/>
        </w:rPr>
      </w:pPr>
      <w:r w:rsidRPr="008E70C0">
        <w:rPr>
          <w:rFonts w:eastAsia="Times New Roman" w:cs="Times New Roman"/>
          <w:color w:val="0A0905"/>
          <w:sz w:val="18"/>
          <w:szCs w:val="18"/>
        </w:rPr>
        <w:t>15. "clinician*".</w:t>
      </w:r>
      <w:proofErr w:type="spellStart"/>
      <w:r w:rsidRPr="008E70C0">
        <w:rPr>
          <w:rFonts w:eastAsia="Times New Roman" w:cs="Times New Roman"/>
          <w:color w:val="0A0905"/>
          <w:sz w:val="18"/>
          <w:szCs w:val="18"/>
        </w:rPr>
        <w:t>tw</w:t>
      </w:r>
      <w:proofErr w:type="spellEnd"/>
      <w:r w:rsidRPr="008E70C0">
        <w:rPr>
          <w:rFonts w:eastAsia="Times New Roman" w:cs="Times New Roman"/>
          <w:color w:val="0A0905"/>
          <w:sz w:val="18"/>
          <w:szCs w:val="18"/>
        </w:rPr>
        <w:t>.</w:t>
      </w:r>
    </w:p>
    <w:p w:rsidR="000202F6" w:rsidRPr="008E70C0" w:rsidRDefault="000202F6" w:rsidP="000202F6">
      <w:pPr>
        <w:spacing w:after="0" w:line="360" w:lineRule="atLeast"/>
        <w:rPr>
          <w:rFonts w:eastAsia="Times New Roman" w:cs="Times New Roman"/>
          <w:color w:val="0A0905"/>
          <w:sz w:val="18"/>
          <w:szCs w:val="18"/>
        </w:rPr>
      </w:pPr>
      <w:r w:rsidRPr="008E70C0">
        <w:rPr>
          <w:rFonts w:eastAsia="Times New Roman" w:cs="Times New Roman"/>
          <w:color w:val="0A0905"/>
          <w:sz w:val="18"/>
          <w:szCs w:val="18"/>
        </w:rPr>
        <w:t xml:space="preserve">16. </w:t>
      </w:r>
      <w:proofErr w:type="gramStart"/>
      <w:r w:rsidRPr="008E70C0">
        <w:rPr>
          <w:rFonts w:eastAsia="Times New Roman" w:cs="Times New Roman"/>
          <w:color w:val="0A0905"/>
          <w:sz w:val="18"/>
          <w:szCs w:val="18"/>
        </w:rPr>
        <w:t>exp</w:t>
      </w:r>
      <w:proofErr w:type="gramEnd"/>
      <w:r w:rsidRPr="008E70C0">
        <w:rPr>
          <w:rFonts w:eastAsia="Times New Roman" w:cs="Times New Roman"/>
          <w:color w:val="0A0905"/>
          <w:sz w:val="18"/>
          <w:szCs w:val="18"/>
        </w:rPr>
        <w:t xml:space="preserve"> Physicians/ or doctor*.mp.</w:t>
      </w:r>
    </w:p>
    <w:p w:rsidR="000202F6" w:rsidRPr="008E70C0" w:rsidRDefault="000202F6" w:rsidP="000202F6">
      <w:pPr>
        <w:spacing w:after="0" w:line="360" w:lineRule="atLeast"/>
        <w:rPr>
          <w:rFonts w:eastAsia="Times New Roman" w:cs="Times New Roman"/>
          <w:color w:val="0A0905"/>
          <w:sz w:val="18"/>
          <w:szCs w:val="18"/>
        </w:rPr>
      </w:pPr>
      <w:r w:rsidRPr="008E70C0">
        <w:rPr>
          <w:rFonts w:eastAsia="Times New Roman" w:cs="Times New Roman"/>
          <w:color w:val="0A0905"/>
          <w:sz w:val="18"/>
          <w:szCs w:val="18"/>
        </w:rPr>
        <w:t>17. "doctor*".</w:t>
      </w:r>
      <w:proofErr w:type="spellStart"/>
      <w:r w:rsidRPr="008E70C0">
        <w:rPr>
          <w:rFonts w:eastAsia="Times New Roman" w:cs="Times New Roman"/>
          <w:color w:val="0A0905"/>
          <w:sz w:val="18"/>
          <w:szCs w:val="18"/>
        </w:rPr>
        <w:t>tw</w:t>
      </w:r>
      <w:proofErr w:type="spellEnd"/>
      <w:r w:rsidRPr="008E70C0">
        <w:rPr>
          <w:rFonts w:eastAsia="Times New Roman" w:cs="Times New Roman"/>
          <w:color w:val="0A0905"/>
          <w:sz w:val="18"/>
          <w:szCs w:val="18"/>
        </w:rPr>
        <w:t>.</w:t>
      </w:r>
    </w:p>
    <w:p w:rsidR="000202F6" w:rsidRPr="008E70C0" w:rsidRDefault="000202F6" w:rsidP="000202F6">
      <w:pPr>
        <w:spacing w:after="0" w:line="360" w:lineRule="atLeast"/>
        <w:rPr>
          <w:rFonts w:eastAsia="Times New Roman" w:cs="Times New Roman"/>
          <w:color w:val="0A0905"/>
          <w:sz w:val="18"/>
          <w:szCs w:val="18"/>
        </w:rPr>
      </w:pPr>
      <w:r w:rsidRPr="008E70C0">
        <w:rPr>
          <w:rFonts w:eastAsia="Times New Roman" w:cs="Times New Roman"/>
          <w:color w:val="0A0905"/>
          <w:sz w:val="18"/>
          <w:szCs w:val="18"/>
        </w:rPr>
        <w:t xml:space="preserve">18. </w:t>
      </w:r>
      <w:proofErr w:type="gramStart"/>
      <w:r w:rsidRPr="008E70C0">
        <w:rPr>
          <w:rFonts w:eastAsia="Times New Roman" w:cs="Times New Roman"/>
          <w:color w:val="0A0905"/>
          <w:sz w:val="18"/>
          <w:szCs w:val="18"/>
        </w:rPr>
        <w:t>nurse</w:t>
      </w:r>
      <w:proofErr w:type="gramEnd"/>
      <w:r w:rsidRPr="008E70C0">
        <w:rPr>
          <w:rFonts w:eastAsia="Times New Roman" w:cs="Times New Roman"/>
          <w:color w:val="0A0905"/>
          <w:sz w:val="18"/>
          <w:szCs w:val="18"/>
        </w:rPr>
        <w:t xml:space="preserve">*.mp. </w:t>
      </w:r>
      <w:proofErr w:type="gramStart"/>
      <w:r w:rsidRPr="008E70C0">
        <w:rPr>
          <w:rFonts w:eastAsia="Times New Roman" w:cs="Times New Roman"/>
          <w:color w:val="0A0905"/>
          <w:sz w:val="18"/>
          <w:szCs w:val="18"/>
        </w:rPr>
        <w:t>or</w:t>
      </w:r>
      <w:proofErr w:type="gramEnd"/>
      <w:r w:rsidRPr="008E70C0">
        <w:rPr>
          <w:rFonts w:eastAsia="Times New Roman" w:cs="Times New Roman"/>
          <w:color w:val="0A0905"/>
          <w:sz w:val="18"/>
          <w:szCs w:val="18"/>
        </w:rPr>
        <w:t xml:space="preserve"> exp Nurse Clinicians/</w:t>
      </w:r>
    </w:p>
    <w:p w:rsidR="000202F6" w:rsidRPr="008E70C0" w:rsidRDefault="000202F6" w:rsidP="000202F6">
      <w:pPr>
        <w:spacing w:after="0" w:line="360" w:lineRule="atLeast"/>
        <w:rPr>
          <w:rFonts w:eastAsia="Times New Roman" w:cs="Times New Roman"/>
          <w:color w:val="0A0905"/>
          <w:sz w:val="18"/>
          <w:szCs w:val="18"/>
        </w:rPr>
      </w:pPr>
      <w:r w:rsidRPr="008E70C0">
        <w:rPr>
          <w:rFonts w:eastAsia="Times New Roman" w:cs="Times New Roman"/>
          <w:color w:val="0A0905"/>
          <w:sz w:val="18"/>
          <w:szCs w:val="18"/>
        </w:rPr>
        <w:t>19. "nurse*".</w:t>
      </w:r>
      <w:proofErr w:type="spellStart"/>
      <w:r w:rsidRPr="008E70C0">
        <w:rPr>
          <w:rFonts w:eastAsia="Times New Roman" w:cs="Times New Roman"/>
          <w:color w:val="0A0905"/>
          <w:sz w:val="18"/>
          <w:szCs w:val="18"/>
        </w:rPr>
        <w:t>tw</w:t>
      </w:r>
      <w:proofErr w:type="spellEnd"/>
      <w:r w:rsidRPr="008E70C0">
        <w:rPr>
          <w:rFonts w:eastAsia="Times New Roman" w:cs="Times New Roman"/>
          <w:color w:val="0A0905"/>
          <w:sz w:val="18"/>
          <w:szCs w:val="18"/>
        </w:rPr>
        <w:t>.</w:t>
      </w:r>
    </w:p>
    <w:p w:rsidR="000202F6" w:rsidRPr="008E70C0" w:rsidRDefault="000202F6" w:rsidP="000202F6">
      <w:pPr>
        <w:spacing w:after="0" w:line="360" w:lineRule="atLeast"/>
        <w:rPr>
          <w:rFonts w:eastAsia="Times New Roman" w:cs="Times New Roman"/>
          <w:color w:val="0A0905"/>
          <w:sz w:val="18"/>
          <w:szCs w:val="18"/>
        </w:rPr>
      </w:pPr>
      <w:r w:rsidRPr="008E70C0">
        <w:rPr>
          <w:rFonts w:eastAsia="Times New Roman" w:cs="Times New Roman"/>
          <w:color w:val="0A0905"/>
          <w:sz w:val="18"/>
          <w:szCs w:val="18"/>
        </w:rPr>
        <w:t xml:space="preserve">20. </w:t>
      </w:r>
      <w:proofErr w:type="gramStart"/>
      <w:r w:rsidRPr="008E70C0">
        <w:rPr>
          <w:rFonts w:eastAsia="Times New Roman" w:cs="Times New Roman"/>
          <w:color w:val="0A0905"/>
          <w:sz w:val="18"/>
          <w:szCs w:val="18"/>
        </w:rPr>
        <w:t>exp</w:t>
      </w:r>
      <w:proofErr w:type="gramEnd"/>
      <w:r w:rsidRPr="008E70C0">
        <w:rPr>
          <w:rFonts w:eastAsia="Times New Roman" w:cs="Times New Roman"/>
          <w:color w:val="0A0905"/>
          <w:sz w:val="18"/>
          <w:szCs w:val="18"/>
        </w:rPr>
        <w:t xml:space="preserve"> Health Personnel/ or exp "Attitude of Health Personnel"/ or healthcare professional*.mp.</w:t>
      </w:r>
    </w:p>
    <w:p w:rsidR="000202F6" w:rsidRPr="008E70C0" w:rsidRDefault="000202F6" w:rsidP="000202F6">
      <w:pPr>
        <w:spacing w:after="0" w:line="360" w:lineRule="atLeast"/>
        <w:rPr>
          <w:rFonts w:eastAsia="Times New Roman" w:cs="Times New Roman"/>
          <w:color w:val="0A0905"/>
          <w:sz w:val="18"/>
          <w:szCs w:val="18"/>
        </w:rPr>
      </w:pPr>
      <w:r w:rsidRPr="008E70C0">
        <w:rPr>
          <w:rFonts w:eastAsia="Times New Roman" w:cs="Times New Roman"/>
          <w:color w:val="0A0905"/>
          <w:sz w:val="18"/>
          <w:szCs w:val="18"/>
        </w:rPr>
        <w:t xml:space="preserve">21. </w:t>
      </w:r>
      <w:proofErr w:type="gramStart"/>
      <w:r w:rsidRPr="008E70C0">
        <w:rPr>
          <w:rFonts w:eastAsia="Times New Roman" w:cs="Times New Roman"/>
          <w:color w:val="0A0905"/>
          <w:sz w:val="18"/>
          <w:szCs w:val="18"/>
        </w:rPr>
        <w:t>healthcare</w:t>
      </w:r>
      <w:proofErr w:type="gramEnd"/>
      <w:r w:rsidRPr="008E70C0">
        <w:rPr>
          <w:rFonts w:eastAsia="Times New Roman" w:cs="Times New Roman"/>
          <w:color w:val="0A0905"/>
          <w:sz w:val="18"/>
          <w:szCs w:val="18"/>
        </w:rPr>
        <w:t xml:space="preserve"> professional*.</w:t>
      </w:r>
      <w:proofErr w:type="spellStart"/>
      <w:r w:rsidRPr="008E70C0">
        <w:rPr>
          <w:rFonts w:eastAsia="Times New Roman" w:cs="Times New Roman"/>
          <w:color w:val="0A0905"/>
          <w:sz w:val="18"/>
          <w:szCs w:val="18"/>
        </w:rPr>
        <w:t>tw</w:t>
      </w:r>
      <w:proofErr w:type="spellEnd"/>
      <w:r w:rsidRPr="008E70C0">
        <w:rPr>
          <w:rFonts w:eastAsia="Times New Roman" w:cs="Times New Roman"/>
          <w:color w:val="0A0905"/>
          <w:sz w:val="18"/>
          <w:szCs w:val="18"/>
        </w:rPr>
        <w:t>.</w:t>
      </w:r>
    </w:p>
    <w:p w:rsidR="000202F6" w:rsidRPr="008E70C0" w:rsidRDefault="000202F6" w:rsidP="000202F6">
      <w:pPr>
        <w:spacing w:after="0" w:line="360" w:lineRule="atLeast"/>
        <w:rPr>
          <w:rFonts w:eastAsia="Times New Roman" w:cs="Times New Roman"/>
          <w:color w:val="0A0905"/>
          <w:sz w:val="18"/>
          <w:szCs w:val="18"/>
        </w:rPr>
      </w:pPr>
      <w:r w:rsidRPr="008E70C0">
        <w:rPr>
          <w:rFonts w:eastAsia="Times New Roman" w:cs="Times New Roman"/>
          <w:color w:val="0A0905"/>
          <w:sz w:val="18"/>
          <w:szCs w:val="18"/>
        </w:rPr>
        <w:t xml:space="preserve">22. </w:t>
      </w:r>
      <w:proofErr w:type="gramStart"/>
      <w:r w:rsidRPr="008E70C0">
        <w:rPr>
          <w:rFonts w:eastAsia="Times New Roman" w:cs="Times New Roman"/>
          <w:color w:val="0A0905"/>
          <w:sz w:val="18"/>
          <w:szCs w:val="18"/>
        </w:rPr>
        <w:t>health</w:t>
      </w:r>
      <w:proofErr w:type="gramEnd"/>
      <w:r w:rsidRPr="008E70C0">
        <w:rPr>
          <w:rFonts w:eastAsia="Times New Roman" w:cs="Times New Roman"/>
          <w:color w:val="0A0905"/>
          <w:sz w:val="18"/>
          <w:szCs w:val="18"/>
        </w:rPr>
        <w:t xml:space="preserve"> care professional*.mp.</w:t>
      </w:r>
    </w:p>
    <w:p w:rsidR="000202F6" w:rsidRPr="008E70C0" w:rsidRDefault="000202F6" w:rsidP="000202F6">
      <w:pPr>
        <w:spacing w:after="0" w:line="360" w:lineRule="atLeast"/>
        <w:rPr>
          <w:rFonts w:eastAsia="Times New Roman" w:cs="Times New Roman"/>
          <w:color w:val="0A0905"/>
          <w:sz w:val="18"/>
          <w:szCs w:val="18"/>
        </w:rPr>
      </w:pPr>
      <w:r w:rsidRPr="008E70C0">
        <w:rPr>
          <w:rFonts w:eastAsia="Times New Roman" w:cs="Times New Roman"/>
          <w:color w:val="0A0905"/>
          <w:sz w:val="18"/>
          <w:szCs w:val="18"/>
        </w:rPr>
        <w:t xml:space="preserve">23. </w:t>
      </w:r>
      <w:proofErr w:type="gramStart"/>
      <w:r w:rsidRPr="008E70C0">
        <w:rPr>
          <w:rFonts w:eastAsia="Times New Roman" w:cs="Times New Roman"/>
          <w:color w:val="0A0905"/>
          <w:sz w:val="18"/>
          <w:szCs w:val="18"/>
        </w:rPr>
        <w:t>health</w:t>
      </w:r>
      <w:proofErr w:type="gramEnd"/>
      <w:r w:rsidRPr="008E70C0">
        <w:rPr>
          <w:rFonts w:eastAsia="Times New Roman" w:cs="Times New Roman"/>
          <w:color w:val="0A0905"/>
          <w:sz w:val="18"/>
          <w:szCs w:val="18"/>
        </w:rPr>
        <w:t xml:space="preserve"> care professional*.</w:t>
      </w:r>
      <w:proofErr w:type="spellStart"/>
      <w:r w:rsidRPr="008E70C0">
        <w:rPr>
          <w:rFonts w:eastAsia="Times New Roman" w:cs="Times New Roman"/>
          <w:color w:val="0A0905"/>
          <w:sz w:val="18"/>
          <w:szCs w:val="18"/>
        </w:rPr>
        <w:t>tw</w:t>
      </w:r>
      <w:proofErr w:type="spellEnd"/>
      <w:r w:rsidRPr="008E70C0">
        <w:rPr>
          <w:rFonts w:eastAsia="Times New Roman" w:cs="Times New Roman"/>
          <w:color w:val="0A0905"/>
          <w:sz w:val="18"/>
          <w:szCs w:val="18"/>
        </w:rPr>
        <w:t>.</w:t>
      </w:r>
    </w:p>
    <w:p w:rsidR="000202F6" w:rsidRPr="008E70C0" w:rsidRDefault="000202F6" w:rsidP="000202F6">
      <w:pPr>
        <w:spacing w:after="0" w:line="360" w:lineRule="atLeast"/>
        <w:rPr>
          <w:rFonts w:eastAsia="Times New Roman" w:cs="Times New Roman"/>
          <w:color w:val="0A0905"/>
          <w:sz w:val="18"/>
          <w:szCs w:val="18"/>
        </w:rPr>
      </w:pPr>
      <w:r w:rsidRPr="008E70C0">
        <w:rPr>
          <w:rFonts w:eastAsia="Times New Roman" w:cs="Times New Roman"/>
          <w:color w:val="0A0905"/>
          <w:sz w:val="18"/>
          <w:szCs w:val="18"/>
        </w:rPr>
        <w:t>24. 12 or 13 or 14 or 15 or 16 or 17 or 18 or 19 or 20 or 21 or 22 or 23</w:t>
      </w:r>
    </w:p>
    <w:p w:rsidR="000202F6" w:rsidRPr="008E70C0" w:rsidRDefault="000202F6" w:rsidP="000202F6">
      <w:pPr>
        <w:spacing w:after="0" w:line="360" w:lineRule="atLeast"/>
        <w:rPr>
          <w:rFonts w:eastAsia="Times New Roman" w:cs="Times New Roman"/>
          <w:color w:val="0A0905"/>
          <w:sz w:val="18"/>
          <w:szCs w:val="18"/>
        </w:rPr>
      </w:pPr>
      <w:r w:rsidRPr="008E70C0">
        <w:rPr>
          <w:rFonts w:eastAsia="Times New Roman" w:cs="Times New Roman"/>
          <w:color w:val="0A0905"/>
          <w:sz w:val="18"/>
          <w:szCs w:val="18"/>
        </w:rPr>
        <w:t xml:space="preserve">25. </w:t>
      </w:r>
      <w:proofErr w:type="spellStart"/>
      <w:proofErr w:type="gramStart"/>
      <w:r w:rsidRPr="008E70C0">
        <w:rPr>
          <w:rFonts w:eastAsia="Times New Roman" w:cs="Times New Roman"/>
          <w:color w:val="0A0905"/>
          <w:sz w:val="18"/>
          <w:szCs w:val="18"/>
        </w:rPr>
        <w:t>participa</w:t>
      </w:r>
      <w:proofErr w:type="spellEnd"/>
      <w:proofErr w:type="gramEnd"/>
      <w:r w:rsidRPr="008E70C0">
        <w:rPr>
          <w:rFonts w:eastAsia="Times New Roman" w:cs="Times New Roman"/>
          <w:color w:val="0A0905"/>
          <w:sz w:val="18"/>
          <w:szCs w:val="18"/>
        </w:rPr>
        <w:t>*.</w:t>
      </w:r>
      <w:proofErr w:type="spellStart"/>
      <w:r w:rsidRPr="008E70C0">
        <w:rPr>
          <w:rFonts w:eastAsia="Times New Roman" w:cs="Times New Roman"/>
          <w:color w:val="0A0905"/>
          <w:sz w:val="18"/>
          <w:szCs w:val="18"/>
        </w:rPr>
        <w:t>mp</w:t>
      </w:r>
      <w:proofErr w:type="spellEnd"/>
      <w:r w:rsidRPr="008E70C0">
        <w:rPr>
          <w:rFonts w:eastAsia="Times New Roman" w:cs="Times New Roman"/>
          <w:color w:val="0A0905"/>
          <w:sz w:val="18"/>
          <w:szCs w:val="18"/>
        </w:rPr>
        <w:t>.</w:t>
      </w:r>
    </w:p>
    <w:p w:rsidR="000202F6" w:rsidRPr="008E70C0" w:rsidRDefault="000202F6" w:rsidP="000202F6">
      <w:pPr>
        <w:spacing w:after="0" w:line="360" w:lineRule="atLeast"/>
        <w:rPr>
          <w:rFonts w:eastAsia="Times New Roman" w:cs="Times New Roman"/>
          <w:color w:val="0A0905"/>
          <w:sz w:val="18"/>
          <w:szCs w:val="18"/>
        </w:rPr>
      </w:pPr>
      <w:r w:rsidRPr="008E70C0">
        <w:rPr>
          <w:rFonts w:eastAsia="Times New Roman" w:cs="Times New Roman"/>
          <w:color w:val="0A0905"/>
          <w:sz w:val="18"/>
          <w:szCs w:val="18"/>
        </w:rPr>
        <w:lastRenderedPageBreak/>
        <w:t>26. "</w:t>
      </w:r>
      <w:proofErr w:type="spellStart"/>
      <w:r w:rsidRPr="008E70C0">
        <w:rPr>
          <w:rFonts w:eastAsia="Times New Roman" w:cs="Times New Roman"/>
          <w:color w:val="0A0905"/>
          <w:sz w:val="18"/>
          <w:szCs w:val="18"/>
        </w:rPr>
        <w:t>participa</w:t>
      </w:r>
      <w:proofErr w:type="spellEnd"/>
      <w:r w:rsidRPr="008E70C0">
        <w:rPr>
          <w:rFonts w:eastAsia="Times New Roman" w:cs="Times New Roman"/>
          <w:color w:val="0A0905"/>
          <w:sz w:val="18"/>
          <w:szCs w:val="18"/>
        </w:rPr>
        <w:t>*".</w:t>
      </w:r>
      <w:proofErr w:type="spellStart"/>
      <w:r w:rsidRPr="008E70C0">
        <w:rPr>
          <w:rFonts w:eastAsia="Times New Roman" w:cs="Times New Roman"/>
          <w:color w:val="0A0905"/>
          <w:sz w:val="18"/>
          <w:szCs w:val="18"/>
        </w:rPr>
        <w:t>tw</w:t>
      </w:r>
      <w:proofErr w:type="spellEnd"/>
      <w:r w:rsidRPr="008E70C0">
        <w:rPr>
          <w:rFonts w:eastAsia="Times New Roman" w:cs="Times New Roman"/>
          <w:color w:val="0A0905"/>
          <w:sz w:val="18"/>
          <w:szCs w:val="18"/>
        </w:rPr>
        <w:t>.</w:t>
      </w:r>
    </w:p>
    <w:p w:rsidR="000202F6" w:rsidRPr="008E70C0" w:rsidRDefault="000202F6" w:rsidP="000202F6">
      <w:pPr>
        <w:spacing w:after="0" w:line="360" w:lineRule="atLeast"/>
        <w:rPr>
          <w:rFonts w:eastAsia="Times New Roman" w:cs="Times New Roman"/>
          <w:color w:val="0A0905"/>
          <w:sz w:val="18"/>
          <w:szCs w:val="18"/>
        </w:rPr>
      </w:pPr>
      <w:r w:rsidRPr="008E70C0">
        <w:rPr>
          <w:rFonts w:eastAsia="Times New Roman" w:cs="Times New Roman"/>
          <w:color w:val="0A0905"/>
          <w:sz w:val="18"/>
          <w:szCs w:val="18"/>
        </w:rPr>
        <w:t xml:space="preserve">27. </w:t>
      </w:r>
      <w:proofErr w:type="gramStart"/>
      <w:r w:rsidRPr="008E70C0">
        <w:rPr>
          <w:rFonts w:eastAsia="Times New Roman" w:cs="Times New Roman"/>
          <w:color w:val="0A0905"/>
          <w:sz w:val="18"/>
          <w:szCs w:val="18"/>
        </w:rPr>
        <w:t>recruit</w:t>
      </w:r>
      <w:proofErr w:type="gramEnd"/>
      <w:r w:rsidRPr="008E70C0">
        <w:rPr>
          <w:rFonts w:eastAsia="Times New Roman" w:cs="Times New Roman"/>
          <w:color w:val="0A0905"/>
          <w:sz w:val="18"/>
          <w:szCs w:val="18"/>
        </w:rPr>
        <w:t>*.mp.</w:t>
      </w:r>
    </w:p>
    <w:p w:rsidR="000202F6" w:rsidRPr="008E70C0" w:rsidRDefault="000202F6" w:rsidP="000202F6">
      <w:pPr>
        <w:spacing w:after="0" w:line="360" w:lineRule="atLeast"/>
        <w:rPr>
          <w:rFonts w:eastAsia="Times New Roman" w:cs="Times New Roman"/>
          <w:color w:val="0A0905"/>
          <w:sz w:val="18"/>
          <w:szCs w:val="18"/>
        </w:rPr>
      </w:pPr>
      <w:r w:rsidRPr="008E70C0">
        <w:rPr>
          <w:rFonts w:eastAsia="Times New Roman" w:cs="Times New Roman"/>
          <w:color w:val="0A0905"/>
          <w:sz w:val="18"/>
          <w:szCs w:val="18"/>
        </w:rPr>
        <w:t>28. "recruit*".</w:t>
      </w:r>
      <w:proofErr w:type="spellStart"/>
      <w:r w:rsidRPr="008E70C0">
        <w:rPr>
          <w:rFonts w:eastAsia="Times New Roman" w:cs="Times New Roman"/>
          <w:color w:val="0A0905"/>
          <w:sz w:val="18"/>
          <w:szCs w:val="18"/>
        </w:rPr>
        <w:t>tw</w:t>
      </w:r>
      <w:proofErr w:type="spellEnd"/>
      <w:r w:rsidRPr="008E70C0">
        <w:rPr>
          <w:rFonts w:eastAsia="Times New Roman" w:cs="Times New Roman"/>
          <w:color w:val="0A0905"/>
          <w:sz w:val="18"/>
          <w:szCs w:val="18"/>
        </w:rPr>
        <w:t>.</w:t>
      </w:r>
    </w:p>
    <w:p w:rsidR="000202F6" w:rsidRPr="008E70C0" w:rsidRDefault="000202F6" w:rsidP="000202F6">
      <w:pPr>
        <w:spacing w:after="0" w:line="360" w:lineRule="atLeast"/>
        <w:rPr>
          <w:rFonts w:eastAsia="Times New Roman" w:cs="Times New Roman"/>
          <w:color w:val="0A0905"/>
          <w:sz w:val="18"/>
          <w:szCs w:val="18"/>
        </w:rPr>
      </w:pPr>
      <w:r w:rsidRPr="008E70C0">
        <w:rPr>
          <w:rFonts w:eastAsia="Times New Roman" w:cs="Times New Roman"/>
          <w:color w:val="0A0905"/>
          <w:sz w:val="18"/>
          <w:szCs w:val="18"/>
        </w:rPr>
        <w:t xml:space="preserve">29. </w:t>
      </w:r>
      <w:proofErr w:type="spellStart"/>
      <w:proofErr w:type="gramStart"/>
      <w:r w:rsidRPr="008E70C0">
        <w:rPr>
          <w:rFonts w:eastAsia="Times New Roman" w:cs="Times New Roman"/>
          <w:color w:val="0A0905"/>
          <w:sz w:val="18"/>
          <w:szCs w:val="18"/>
        </w:rPr>
        <w:t>accru</w:t>
      </w:r>
      <w:proofErr w:type="spellEnd"/>
      <w:proofErr w:type="gramEnd"/>
      <w:r w:rsidRPr="008E70C0">
        <w:rPr>
          <w:rFonts w:eastAsia="Times New Roman" w:cs="Times New Roman"/>
          <w:color w:val="0A0905"/>
          <w:sz w:val="18"/>
          <w:szCs w:val="18"/>
        </w:rPr>
        <w:t>*.</w:t>
      </w:r>
      <w:proofErr w:type="spellStart"/>
      <w:r w:rsidRPr="008E70C0">
        <w:rPr>
          <w:rFonts w:eastAsia="Times New Roman" w:cs="Times New Roman"/>
          <w:color w:val="0A0905"/>
          <w:sz w:val="18"/>
          <w:szCs w:val="18"/>
        </w:rPr>
        <w:t>mp</w:t>
      </w:r>
      <w:proofErr w:type="spellEnd"/>
      <w:r w:rsidRPr="008E70C0">
        <w:rPr>
          <w:rFonts w:eastAsia="Times New Roman" w:cs="Times New Roman"/>
          <w:color w:val="0A0905"/>
          <w:sz w:val="18"/>
          <w:szCs w:val="18"/>
        </w:rPr>
        <w:t>. [mp=title, abstract, original title, name of substance word, subject heading word, keyword heading word, protocol supplementary concept, rare disease supplementary concept, unique identifier]</w:t>
      </w:r>
    </w:p>
    <w:p w:rsidR="000202F6" w:rsidRPr="008E70C0" w:rsidRDefault="000202F6" w:rsidP="000202F6">
      <w:pPr>
        <w:spacing w:after="0" w:line="360" w:lineRule="atLeast"/>
        <w:rPr>
          <w:rFonts w:eastAsia="Times New Roman" w:cs="Times New Roman"/>
          <w:color w:val="0A0905"/>
          <w:sz w:val="18"/>
          <w:szCs w:val="18"/>
        </w:rPr>
      </w:pPr>
      <w:r w:rsidRPr="008E70C0">
        <w:rPr>
          <w:rFonts w:eastAsia="Times New Roman" w:cs="Times New Roman"/>
          <w:color w:val="0A0905"/>
          <w:sz w:val="18"/>
          <w:szCs w:val="18"/>
        </w:rPr>
        <w:t>30. "</w:t>
      </w:r>
      <w:proofErr w:type="spellStart"/>
      <w:r w:rsidRPr="008E70C0">
        <w:rPr>
          <w:rFonts w:eastAsia="Times New Roman" w:cs="Times New Roman"/>
          <w:color w:val="0A0905"/>
          <w:sz w:val="18"/>
          <w:szCs w:val="18"/>
        </w:rPr>
        <w:t>accru</w:t>
      </w:r>
      <w:proofErr w:type="spellEnd"/>
      <w:r w:rsidRPr="008E70C0">
        <w:rPr>
          <w:rFonts w:eastAsia="Times New Roman" w:cs="Times New Roman"/>
          <w:color w:val="0A0905"/>
          <w:sz w:val="18"/>
          <w:szCs w:val="18"/>
        </w:rPr>
        <w:t>*".</w:t>
      </w:r>
      <w:proofErr w:type="spellStart"/>
      <w:r w:rsidRPr="008E70C0">
        <w:rPr>
          <w:rFonts w:eastAsia="Times New Roman" w:cs="Times New Roman"/>
          <w:color w:val="0A0905"/>
          <w:sz w:val="18"/>
          <w:szCs w:val="18"/>
        </w:rPr>
        <w:t>tw</w:t>
      </w:r>
      <w:proofErr w:type="spellEnd"/>
      <w:r w:rsidRPr="008E70C0">
        <w:rPr>
          <w:rFonts w:eastAsia="Times New Roman" w:cs="Times New Roman"/>
          <w:color w:val="0A0905"/>
          <w:sz w:val="18"/>
          <w:szCs w:val="18"/>
        </w:rPr>
        <w:t>.</w:t>
      </w:r>
    </w:p>
    <w:p w:rsidR="000202F6" w:rsidRPr="008E70C0" w:rsidRDefault="000202F6" w:rsidP="000202F6">
      <w:pPr>
        <w:spacing w:after="0" w:line="360" w:lineRule="atLeast"/>
        <w:rPr>
          <w:rFonts w:eastAsia="Times New Roman" w:cs="Times New Roman"/>
          <w:color w:val="0A0905"/>
          <w:sz w:val="18"/>
          <w:szCs w:val="18"/>
        </w:rPr>
      </w:pPr>
      <w:r w:rsidRPr="008E70C0">
        <w:rPr>
          <w:rFonts w:eastAsia="Times New Roman" w:cs="Times New Roman"/>
          <w:color w:val="0A0905"/>
          <w:sz w:val="18"/>
          <w:szCs w:val="18"/>
        </w:rPr>
        <w:t xml:space="preserve">31. </w:t>
      </w:r>
      <w:proofErr w:type="gramStart"/>
      <w:r w:rsidRPr="008E70C0">
        <w:rPr>
          <w:rFonts w:eastAsia="Times New Roman" w:cs="Times New Roman"/>
          <w:color w:val="0A0905"/>
          <w:sz w:val="18"/>
          <w:szCs w:val="18"/>
        </w:rPr>
        <w:t>take</w:t>
      </w:r>
      <w:proofErr w:type="gramEnd"/>
      <w:r w:rsidRPr="008E70C0">
        <w:rPr>
          <w:rFonts w:eastAsia="Times New Roman" w:cs="Times New Roman"/>
          <w:color w:val="0A0905"/>
          <w:sz w:val="18"/>
          <w:szCs w:val="18"/>
        </w:rPr>
        <w:t xml:space="preserve"> part.mp. [mp=title, abstract, original title, name of substance word, subject heading word, keyword heading word, protocol supplementary concept, rare disease supplementary concept, unique identifier]</w:t>
      </w:r>
    </w:p>
    <w:p w:rsidR="000202F6" w:rsidRPr="008E70C0" w:rsidRDefault="000202F6" w:rsidP="000202F6">
      <w:pPr>
        <w:spacing w:after="0" w:line="360" w:lineRule="atLeast"/>
        <w:rPr>
          <w:rFonts w:eastAsia="Times New Roman" w:cs="Times New Roman"/>
          <w:color w:val="0A0905"/>
          <w:sz w:val="18"/>
          <w:szCs w:val="18"/>
        </w:rPr>
      </w:pPr>
      <w:r w:rsidRPr="008E70C0">
        <w:rPr>
          <w:rFonts w:eastAsia="Times New Roman" w:cs="Times New Roman"/>
          <w:color w:val="0A0905"/>
          <w:sz w:val="18"/>
          <w:szCs w:val="18"/>
        </w:rPr>
        <w:t xml:space="preserve">32. </w:t>
      </w:r>
      <w:proofErr w:type="gramStart"/>
      <w:r w:rsidRPr="008E70C0">
        <w:rPr>
          <w:rFonts w:eastAsia="Times New Roman" w:cs="Times New Roman"/>
          <w:color w:val="0A0905"/>
          <w:sz w:val="18"/>
          <w:szCs w:val="18"/>
        </w:rPr>
        <w:t>take</w:t>
      </w:r>
      <w:proofErr w:type="gramEnd"/>
      <w:r w:rsidRPr="008E70C0">
        <w:rPr>
          <w:rFonts w:eastAsia="Times New Roman" w:cs="Times New Roman"/>
          <w:color w:val="0A0905"/>
          <w:sz w:val="18"/>
          <w:szCs w:val="18"/>
        </w:rPr>
        <w:t xml:space="preserve"> part.tw.</w:t>
      </w:r>
    </w:p>
    <w:p w:rsidR="000202F6" w:rsidRPr="008E70C0" w:rsidRDefault="000202F6" w:rsidP="000202F6">
      <w:pPr>
        <w:spacing w:after="0" w:line="360" w:lineRule="atLeast"/>
        <w:rPr>
          <w:rFonts w:eastAsia="Times New Roman" w:cs="Times New Roman"/>
          <w:color w:val="0A0905"/>
          <w:sz w:val="18"/>
          <w:szCs w:val="18"/>
        </w:rPr>
      </w:pPr>
      <w:r w:rsidRPr="008E70C0">
        <w:rPr>
          <w:rFonts w:eastAsia="Times New Roman" w:cs="Times New Roman"/>
          <w:color w:val="0A0905"/>
          <w:sz w:val="18"/>
          <w:szCs w:val="18"/>
        </w:rPr>
        <w:t xml:space="preserve">33. </w:t>
      </w:r>
      <w:proofErr w:type="gramStart"/>
      <w:r w:rsidRPr="008E70C0">
        <w:rPr>
          <w:rFonts w:eastAsia="Times New Roman" w:cs="Times New Roman"/>
          <w:color w:val="0A0905"/>
          <w:sz w:val="18"/>
          <w:szCs w:val="18"/>
        </w:rPr>
        <w:t>exp</w:t>
      </w:r>
      <w:proofErr w:type="gramEnd"/>
      <w:r w:rsidRPr="008E70C0">
        <w:rPr>
          <w:rFonts w:eastAsia="Times New Roman" w:cs="Times New Roman"/>
          <w:color w:val="0A0905"/>
          <w:sz w:val="18"/>
          <w:szCs w:val="18"/>
        </w:rPr>
        <w:t xml:space="preserve"> Patient Participation/ or enrol*.mp.</w:t>
      </w:r>
    </w:p>
    <w:p w:rsidR="000202F6" w:rsidRPr="008E70C0" w:rsidRDefault="000202F6" w:rsidP="000202F6">
      <w:pPr>
        <w:spacing w:after="0" w:line="360" w:lineRule="atLeast"/>
        <w:rPr>
          <w:rFonts w:eastAsia="Times New Roman" w:cs="Times New Roman"/>
          <w:color w:val="0A0905"/>
          <w:sz w:val="18"/>
          <w:szCs w:val="18"/>
        </w:rPr>
      </w:pPr>
      <w:r w:rsidRPr="008E70C0">
        <w:rPr>
          <w:rFonts w:eastAsia="Times New Roman" w:cs="Times New Roman"/>
          <w:color w:val="0A0905"/>
          <w:sz w:val="18"/>
          <w:szCs w:val="18"/>
        </w:rPr>
        <w:t>34. "enrol*".</w:t>
      </w:r>
      <w:proofErr w:type="spellStart"/>
      <w:r w:rsidRPr="008E70C0">
        <w:rPr>
          <w:rFonts w:eastAsia="Times New Roman" w:cs="Times New Roman"/>
          <w:color w:val="0A0905"/>
          <w:sz w:val="18"/>
          <w:szCs w:val="18"/>
        </w:rPr>
        <w:t>tw</w:t>
      </w:r>
      <w:proofErr w:type="spellEnd"/>
      <w:r w:rsidRPr="008E70C0">
        <w:rPr>
          <w:rFonts w:eastAsia="Times New Roman" w:cs="Times New Roman"/>
          <w:color w:val="0A0905"/>
          <w:sz w:val="18"/>
          <w:szCs w:val="18"/>
        </w:rPr>
        <w:t>.</w:t>
      </w:r>
    </w:p>
    <w:p w:rsidR="000202F6" w:rsidRDefault="000202F6" w:rsidP="000202F6">
      <w:pPr>
        <w:spacing w:after="0" w:line="360" w:lineRule="atLeast"/>
        <w:rPr>
          <w:rFonts w:eastAsia="Times New Roman" w:cs="Times New Roman"/>
          <w:color w:val="0A0905"/>
          <w:sz w:val="18"/>
          <w:szCs w:val="18"/>
        </w:rPr>
      </w:pPr>
      <w:r w:rsidRPr="008E70C0">
        <w:rPr>
          <w:rFonts w:eastAsia="Times New Roman" w:cs="Times New Roman"/>
          <w:color w:val="0A0905"/>
          <w:sz w:val="18"/>
          <w:szCs w:val="18"/>
        </w:rPr>
        <w:t>35. 25 or 26 or 27 or 28 or 29 or 30 or 31 or 32 or 34</w:t>
      </w:r>
    </w:p>
    <w:p w:rsidR="000202F6" w:rsidRDefault="000202F6" w:rsidP="000202F6">
      <w:pPr>
        <w:spacing w:after="0" w:line="360" w:lineRule="atLeast"/>
        <w:rPr>
          <w:rFonts w:eastAsia="Times New Roman" w:cs="Times New Roman"/>
          <w:color w:val="0A0905"/>
          <w:sz w:val="18"/>
          <w:szCs w:val="18"/>
        </w:rPr>
      </w:pPr>
    </w:p>
    <w:p w:rsidR="000202F6" w:rsidRDefault="000202F6" w:rsidP="000202F6">
      <w:pPr>
        <w:spacing w:after="0" w:line="360" w:lineRule="atLeast"/>
        <w:rPr>
          <w:rFonts w:eastAsia="Times New Roman" w:cs="Times New Roman"/>
          <w:color w:val="0A0905"/>
          <w:sz w:val="18"/>
          <w:szCs w:val="18"/>
        </w:rPr>
      </w:pPr>
    </w:p>
    <w:p w:rsidR="000202F6" w:rsidRDefault="000202F6" w:rsidP="000202F6">
      <w:pPr>
        <w:spacing w:after="0" w:line="360" w:lineRule="atLeast"/>
        <w:rPr>
          <w:rFonts w:eastAsia="Times New Roman" w:cs="Times New Roman"/>
          <w:color w:val="0A0905"/>
          <w:sz w:val="18"/>
          <w:szCs w:val="18"/>
        </w:rPr>
      </w:pPr>
    </w:p>
    <w:p w:rsidR="000202F6" w:rsidRDefault="000202F6" w:rsidP="000202F6">
      <w:pPr>
        <w:spacing w:after="0" w:line="360" w:lineRule="atLeast"/>
        <w:rPr>
          <w:rFonts w:eastAsia="Times New Roman" w:cs="Times New Roman"/>
          <w:color w:val="0A0905"/>
          <w:sz w:val="18"/>
          <w:szCs w:val="18"/>
        </w:rPr>
      </w:pPr>
    </w:p>
    <w:p w:rsidR="000202F6" w:rsidRDefault="000202F6" w:rsidP="000202F6">
      <w:pPr>
        <w:spacing w:after="0" w:line="360" w:lineRule="atLeast"/>
        <w:rPr>
          <w:rFonts w:eastAsia="Times New Roman" w:cs="Times New Roman"/>
          <w:color w:val="0A0905"/>
          <w:sz w:val="18"/>
          <w:szCs w:val="18"/>
        </w:rPr>
      </w:pPr>
    </w:p>
    <w:p w:rsidR="000202F6" w:rsidRDefault="000202F6" w:rsidP="000202F6">
      <w:pPr>
        <w:spacing w:after="0" w:line="360" w:lineRule="atLeast"/>
        <w:rPr>
          <w:rFonts w:eastAsia="Times New Roman" w:cs="Times New Roman"/>
          <w:color w:val="0A0905"/>
          <w:sz w:val="18"/>
          <w:szCs w:val="18"/>
        </w:rPr>
      </w:pPr>
    </w:p>
    <w:p w:rsidR="000202F6" w:rsidRDefault="000202F6" w:rsidP="000202F6">
      <w:pPr>
        <w:spacing w:after="0" w:line="360" w:lineRule="atLeast"/>
        <w:rPr>
          <w:rFonts w:eastAsia="Times New Roman" w:cs="Times New Roman"/>
          <w:color w:val="0A0905"/>
          <w:sz w:val="18"/>
          <w:szCs w:val="18"/>
        </w:rPr>
      </w:pPr>
    </w:p>
    <w:p w:rsidR="000202F6" w:rsidRDefault="000202F6" w:rsidP="000202F6">
      <w:pPr>
        <w:spacing w:after="0" w:line="360" w:lineRule="atLeast"/>
        <w:rPr>
          <w:rFonts w:eastAsia="Times New Roman" w:cs="Times New Roman"/>
          <w:color w:val="0A0905"/>
          <w:sz w:val="18"/>
          <w:szCs w:val="18"/>
        </w:rPr>
      </w:pPr>
    </w:p>
    <w:p w:rsidR="000202F6" w:rsidRDefault="000202F6" w:rsidP="000202F6">
      <w:pPr>
        <w:spacing w:after="0" w:line="360" w:lineRule="atLeast"/>
        <w:rPr>
          <w:rFonts w:eastAsia="Times New Roman" w:cs="Times New Roman"/>
          <w:color w:val="0A0905"/>
          <w:sz w:val="18"/>
          <w:szCs w:val="18"/>
        </w:rPr>
      </w:pPr>
    </w:p>
    <w:p w:rsidR="000202F6" w:rsidRDefault="000202F6" w:rsidP="000202F6">
      <w:pPr>
        <w:spacing w:after="0" w:line="360" w:lineRule="atLeast"/>
        <w:rPr>
          <w:rFonts w:eastAsia="Times New Roman" w:cs="Times New Roman"/>
          <w:color w:val="0A0905"/>
          <w:sz w:val="18"/>
          <w:szCs w:val="18"/>
        </w:rPr>
      </w:pPr>
    </w:p>
    <w:p w:rsidR="000202F6" w:rsidRDefault="000202F6" w:rsidP="000202F6">
      <w:pPr>
        <w:spacing w:after="0" w:line="360" w:lineRule="atLeast"/>
        <w:rPr>
          <w:rFonts w:eastAsia="Times New Roman" w:cs="Times New Roman"/>
          <w:color w:val="0A0905"/>
          <w:sz w:val="18"/>
          <w:szCs w:val="18"/>
        </w:rPr>
      </w:pPr>
    </w:p>
    <w:p w:rsidR="000202F6" w:rsidRDefault="000202F6" w:rsidP="000202F6">
      <w:pPr>
        <w:spacing w:after="0" w:line="360" w:lineRule="atLeast"/>
        <w:rPr>
          <w:rFonts w:eastAsia="Times New Roman" w:cs="Times New Roman"/>
          <w:color w:val="0A0905"/>
          <w:sz w:val="18"/>
          <w:szCs w:val="18"/>
        </w:rPr>
      </w:pPr>
    </w:p>
    <w:p w:rsidR="000202F6" w:rsidRDefault="000202F6" w:rsidP="000202F6">
      <w:pPr>
        <w:spacing w:after="0" w:line="360" w:lineRule="atLeast"/>
        <w:rPr>
          <w:rFonts w:eastAsia="Times New Roman" w:cs="Times New Roman"/>
          <w:color w:val="0A0905"/>
          <w:sz w:val="18"/>
          <w:szCs w:val="18"/>
        </w:rPr>
      </w:pPr>
    </w:p>
    <w:p w:rsidR="000202F6" w:rsidRDefault="000202F6" w:rsidP="000202F6">
      <w:pPr>
        <w:spacing w:after="0" w:line="360" w:lineRule="atLeast"/>
        <w:rPr>
          <w:rFonts w:eastAsia="Times New Roman" w:cs="Times New Roman"/>
          <w:color w:val="0A0905"/>
          <w:sz w:val="18"/>
          <w:szCs w:val="18"/>
        </w:rPr>
      </w:pPr>
    </w:p>
    <w:p w:rsidR="000202F6" w:rsidRPr="008E70C0" w:rsidRDefault="000202F6" w:rsidP="000202F6">
      <w:pPr>
        <w:spacing w:after="0" w:line="360" w:lineRule="atLeast"/>
        <w:rPr>
          <w:rFonts w:eastAsia="Times New Roman" w:cs="Times New Roman"/>
          <w:color w:val="0A0905"/>
          <w:sz w:val="18"/>
          <w:szCs w:val="18"/>
        </w:rPr>
      </w:pPr>
    </w:p>
    <w:p w:rsidR="00793326" w:rsidRPr="00793326" w:rsidRDefault="000202F6">
      <w:proofErr w:type="gramStart"/>
      <w:r>
        <w:rPr>
          <w:b/>
        </w:rPr>
        <w:lastRenderedPageBreak/>
        <w:t>Appendix 2</w:t>
      </w:r>
      <w:r w:rsidR="00793326">
        <w:rPr>
          <w:b/>
        </w:rPr>
        <w:t>.</w:t>
      </w:r>
      <w:proofErr w:type="gramEnd"/>
      <w:r w:rsidR="00793326">
        <w:rPr>
          <w:b/>
        </w:rPr>
        <w:t xml:space="preserve">  </w:t>
      </w:r>
      <w:r w:rsidR="00793326">
        <w:t>Included studies and</w:t>
      </w:r>
      <w:r w:rsidR="000B5232">
        <w:t xml:space="preserve"> their </w:t>
      </w:r>
      <w:r w:rsidR="00793326">
        <w:t xml:space="preserve"> key findings </w:t>
      </w:r>
    </w:p>
    <w:tbl>
      <w:tblPr>
        <w:tblStyle w:val="TableGrid"/>
        <w:tblW w:w="15152" w:type="dxa"/>
        <w:tblInd w:w="-443" w:type="dxa"/>
        <w:tblLayout w:type="fixed"/>
        <w:tblLook w:val="04A0" w:firstRow="1" w:lastRow="0" w:firstColumn="1" w:lastColumn="0" w:noHBand="0" w:noVBand="1"/>
      </w:tblPr>
      <w:tblGrid>
        <w:gridCol w:w="1118"/>
        <w:gridCol w:w="1418"/>
        <w:gridCol w:w="1417"/>
        <w:gridCol w:w="3119"/>
        <w:gridCol w:w="1417"/>
        <w:gridCol w:w="1985"/>
        <w:gridCol w:w="4678"/>
      </w:tblGrid>
      <w:tr w:rsidR="000E1160" w:rsidRPr="00696D04" w:rsidTr="003A25CE">
        <w:tc>
          <w:tcPr>
            <w:tcW w:w="1118" w:type="dxa"/>
            <w:tcBorders>
              <w:bottom w:val="single" w:sz="4" w:space="0" w:color="000000" w:themeColor="text1"/>
            </w:tcBorders>
            <w:shd w:val="clear" w:color="auto" w:fill="auto"/>
          </w:tcPr>
          <w:p w:rsidR="000E1160" w:rsidRPr="004A2016" w:rsidRDefault="000E1160" w:rsidP="00696D04">
            <w:pPr>
              <w:rPr>
                <w:rFonts w:cs="Arial"/>
                <w:b/>
              </w:rPr>
            </w:pPr>
            <w:r w:rsidRPr="004A2016">
              <w:rPr>
                <w:rFonts w:cs="Arial"/>
                <w:b/>
              </w:rPr>
              <w:t>Author</w:t>
            </w:r>
            <w:r w:rsidR="006E4C19" w:rsidRPr="004A2016">
              <w:rPr>
                <w:rFonts w:cs="Arial"/>
                <w:b/>
              </w:rPr>
              <w:t xml:space="preserve"> (</w:t>
            </w:r>
            <w:r w:rsidRPr="004A2016">
              <w:rPr>
                <w:rFonts w:cs="Arial"/>
                <w:b/>
              </w:rPr>
              <w:t>year</w:t>
            </w:r>
            <w:r w:rsidR="006E4C19" w:rsidRPr="004A2016">
              <w:rPr>
                <w:rFonts w:cs="Arial"/>
                <w:b/>
              </w:rPr>
              <w:t xml:space="preserve">) </w:t>
            </w:r>
          </w:p>
        </w:tc>
        <w:tc>
          <w:tcPr>
            <w:tcW w:w="1418" w:type="dxa"/>
            <w:tcBorders>
              <w:bottom w:val="single" w:sz="4" w:space="0" w:color="000000" w:themeColor="text1"/>
            </w:tcBorders>
            <w:shd w:val="clear" w:color="auto" w:fill="auto"/>
          </w:tcPr>
          <w:p w:rsidR="000E1160" w:rsidRPr="004A2016" w:rsidRDefault="000E1160" w:rsidP="00EA1CD8">
            <w:pPr>
              <w:rPr>
                <w:rFonts w:cs="Arial"/>
                <w:b/>
              </w:rPr>
            </w:pPr>
            <w:r w:rsidRPr="004A2016">
              <w:rPr>
                <w:rFonts w:cs="Arial"/>
                <w:b/>
              </w:rPr>
              <w:t>Country</w:t>
            </w:r>
          </w:p>
        </w:tc>
        <w:tc>
          <w:tcPr>
            <w:tcW w:w="1417" w:type="dxa"/>
            <w:tcBorders>
              <w:bottom w:val="single" w:sz="4" w:space="0" w:color="000000" w:themeColor="text1"/>
            </w:tcBorders>
            <w:shd w:val="clear" w:color="auto" w:fill="auto"/>
          </w:tcPr>
          <w:p w:rsidR="000E1160" w:rsidRPr="004A2016" w:rsidRDefault="000E1160" w:rsidP="00696D04">
            <w:pPr>
              <w:rPr>
                <w:rFonts w:cs="Arial"/>
                <w:b/>
              </w:rPr>
            </w:pPr>
            <w:r w:rsidRPr="004A2016">
              <w:rPr>
                <w:rFonts w:cs="Arial"/>
                <w:b/>
              </w:rPr>
              <w:t>Clinical speciality</w:t>
            </w:r>
            <w:r w:rsidR="00F8698E" w:rsidRPr="004A2016">
              <w:rPr>
                <w:rFonts w:cs="Arial"/>
                <w:b/>
              </w:rPr>
              <w:t xml:space="preserve">  (condition)</w:t>
            </w:r>
          </w:p>
        </w:tc>
        <w:tc>
          <w:tcPr>
            <w:tcW w:w="3119" w:type="dxa"/>
            <w:tcBorders>
              <w:bottom w:val="single" w:sz="4" w:space="0" w:color="000000" w:themeColor="text1"/>
            </w:tcBorders>
            <w:shd w:val="clear" w:color="auto" w:fill="auto"/>
          </w:tcPr>
          <w:p w:rsidR="000E1160" w:rsidRPr="004A2016" w:rsidRDefault="000E1160" w:rsidP="00EA1CD8">
            <w:pPr>
              <w:rPr>
                <w:rFonts w:cs="Arial"/>
                <w:b/>
              </w:rPr>
            </w:pPr>
            <w:r w:rsidRPr="004A2016">
              <w:rPr>
                <w:rFonts w:cs="Arial"/>
                <w:b/>
              </w:rPr>
              <w:t>Population and research methods</w:t>
            </w:r>
          </w:p>
        </w:tc>
        <w:tc>
          <w:tcPr>
            <w:tcW w:w="1417" w:type="dxa"/>
            <w:tcBorders>
              <w:bottom w:val="single" w:sz="4" w:space="0" w:color="000000" w:themeColor="text1"/>
            </w:tcBorders>
            <w:shd w:val="clear" w:color="auto" w:fill="auto"/>
          </w:tcPr>
          <w:p w:rsidR="000E1160" w:rsidRPr="004A2016" w:rsidRDefault="000E1160" w:rsidP="004F6123">
            <w:pPr>
              <w:rPr>
                <w:rFonts w:cs="Arial"/>
                <w:b/>
              </w:rPr>
            </w:pPr>
            <w:r w:rsidRPr="004A2016">
              <w:rPr>
                <w:rFonts w:cs="Arial"/>
                <w:b/>
              </w:rPr>
              <w:t xml:space="preserve">Type of </w:t>
            </w:r>
            <w:r w:rsidR="004F6123" w:rsidRPr="004A2016">
              <w:rPr>
                <w:rFonts w:cs="Arial"/>
                <w:b/>
              </w:rPr>
              <w:t xml:space="preserve">research </w:t>
            </w:r>
            <w:r w:rsidRPr="004A2016">
              <w:rPr>
                <w:rFonts w:cs="Arial"/>
                <w:b/>
              </w:rPr>
              <w:t>discussed</w:t>
            </w:r>
          </w:p>
        </w:tc>
        <w:tc>
          <w:tcPr>
            <w:tcW w:w="1985" w:type="dxa"/>
            <w:tcBorders>
              <w:bottom w:val="single" w:sz="4" w:space="0" w:color="000000" w:themeColor="text1"/>
            </w:tcBorders>
            <w:shd w:val="clear" w:color="auto" w:fill="auto"/>
          </w:tcPr>
          <w:p w:rsidR="000E1160" w:rsidRPr="004A2016" w:rsidRDefault="0013798A" w:rsidP="00EA1CD8">
            <w:pPr>
              <w:rPr>
                <w:rFonts w:cs="Arial"/>
                <w:b/>
              </w:rPr>
            </w:pPr>
            <w:r w:rsidRPr="004A2016">
              <w:rPr>
                <w:rFonts w:cs="Arial"/>
                <w:b/>
              </w:rPr>
              <w:t>Aims</w:t>
            </w:r>
          </w:p>
        </w:tc>
        <w:tc>
          <w:tcPr>
            <w:tcW w:w="4678" w:type="dxa"/>
            <w:tcBorders>
              <w:bottom w:val="single" w:sz="4" w:space="0" w:color="000000" w:themeColor="text1"/>
            </w:tcBorders>
            <w:shd w:val="clear" w:color="auto" w:fill="auto"/>
          </w:tcPr>
          <w:p w:rsidR="000E1160" w:rsidRPr="004A2016" w:rsidRDefault="000E1160" w:rsidP="00EA1CD8">
            <w:pPr>
              <w:rPr>
                <w:rFonts w:cs="Arial"/>
                <w:b/>
              </w:rPr>
            </w:pPr>
            <w:r w:rsidRPr="004A2016">
              <w:rPr>
                <w:rFonts w:cs="Arial"/>
                <w:b/>
              </w:rPr>
              <w:t>Key findings</w:t>
            </w:r>
          </w:p>
        </w:tc>
      </w:tr>
      <w:tr w:rsidR="000E1160" w:rsidRPr="00696D04" w:rsidTr="003A25CE">
        <w:tc>
          <w:tcPr>
            <w:tcW w:w="1118" w:type="dxa"/>
            <w:shd w:val="clear" w:color="auto" w:fill="EEECE1" w:themeFill="background2"/>
          </w:tcPr>
          <w:p w:rsidR="000E1160" w:rsidRPr="004A2016" w:rsidRDefault="00EB0DCB" w:rsidP="00EB0DCB">
            <w:pPr>
              <w:rPr>
                <w:rFonts w:cs="Arial"/>
                <w:sz w:val="20"/>
                <w:szCs w:val="20"/>
              </w:rPr>
            </w:pPr>
            <w:proofErr w:type="spellStart"/>
            <w:r w:rsidRPr="004A2016">
              <w:rPr>
                <w:rFonts w:cs="Arial"/>
                <w:sz w:val="20"/>
                <w:szCs w:val="20"/>
              </w:rPr>
              <w:t>Asai</w:t>
            </w:r>
            <w:proofErr w:type="spellEnd"/>
            <w:r w:rsidRPr="004A2016">
              <w:rPr>
                <w:rFonts w:cs="Arial"/>
                <w:sz w:val="20"/>
                <w:szCs w:val="20"/>
              </w:rPr>
              <w:t xml:space="preserve"> </w:t>
            </w:r>
            <w:r w:rsidR="000E1160" w:rsidRPr="004A2016">
              <w:rPr>
                <w:rFonts w:cs="Arial"/>
                <w:sz w:val="20"/>
                <w:szCs w:val="20"/>
              </w:rPr>
              <w:t xml:space="preserve">, </w:t>
            </w:r>
            <w:r w:rsidRPr="004A2016">
              <w:rPr>
                <w:rFonts w:cs="Arial"/>
                <w:sz w:val="20"/>
                <w:szCs w:val="20"/>
              </w:rPr>
              <w:t xml:space="preserve">et al. </w:t>
            </w:r>
            <w:r w:rsidR="006E4C19" w:rsidRPr="004A2016">
              <w:rPr>
                <w:rFonts w:cs="Arial"/>
                <w:sz w:val="20"/>
                <w:szCs w:val="20"/>
              </w:rPr>
              <w:t>(</w:t>
            </w:r>
            <w:r w:rsidR="000E1160" w:rsidRPr="004A2016">
              <w:rPr>
                <w:rFonts w:cs="Arial"/>
                <w:sz w:val="20"/>
                <w:szCs w:val="20"/>
              </w:rPr>
              <w:t>2004</w:t>
            </w:r>
            <w:r w:rsidR="006E4C19" w:rsidRPr="004A2016">
              <w:rPr>
                <w:rFonts w:cs="Arial"/>
                <w:sz w:val="20"/>
                <w:szCs w:val="20"/>
              </w:rPr>
              <w:t>)</w:t>
            </w:r>
          </w:p>
        </w:tc>
        <w:tc>
          <w:tcPr>
            <w:tcW w:w="1418" w:type="dxa"/>
            <w:shd w:val="clear" w:color="auto" w:fill="EEECE1" w:themeFill="background2"/>
          </w:tcPr>
          <w:p w:rsidR="000E1160" w:rsidRPr="004A2016" w:rsidRDefault="000E1160" w:rsidP="000E1160">
            <w:pPr>
              <w:rPr>
                <w:rFonts w:cs="Arial"/>
                <w:sz w:val="18"/>
                <w:szCs w:val="18"/>
              </w:rPr>
            </w:pPr>
            <w:r w:rsidRPr="004A2016">
              <w:rPr>
                <w:rFonts w:cs="Arial"/>
                <w:sz w:val="18"/>
                <w:szCs w:val="18"/>
              </w:rPr>
              <w:t>Japan</w:t>
            </w:r>
          </w:p>
        </w:tc>
        <w:tc>
          <w:tcPr>
            <w:tcW w:w="1417" w:type="dxa"/>
            <w:shd w:val="clear" w:color="auto" w:fill="EEECE1" w:themeFill="background2"/>
          </w:tcPr>
          <w:p w:rsidR="000E1160" w:rsidRPr="004A2016" w:rsidRDefault="0013798A" w:rsidP="00EA1CD8">
            <w:pPr>
              <w:rPr>
                <w:rFonts w:cs="Arial"/>
                <w:sz w:val="18"/>
                <w:szCs w:val="18"/>
              </w:rPr>
            </w:pPr>
            <w:r w:rsidRPr="004A2016">
              <w:rPr>
                <w:rFonts w:cs="Arial"/>
                <w:sz w:val="18"/>
                <w:szCs w:val="18"/>
              </w:rPr>
              <w:t>Primary care</w:t>
            </w:r>
          </w:p>
        </w:tc>
        <w:tc>
          <w:tcPr>
            <w:tcW w:w="3119" w:type="dxa"/>
            <w:shd w:val="clear" w:color="auto" w:fill="EEECE1" w:themeFill="background2"/>
          </w:tcPr>
          <w:p w:rsidR="00F13507" w:rsidRPr="004A2016" w:rsidRDefault="00882674" w:rsidP="00EA1CD8">
            <w:pPr>
              <w:rPr>
                <w:rFonts w:cs="Arial"/>
                <w:sz w:val="18"/>
                <w:szCs w:val="18"/>
              </w:rPr>
            </w:pPr>
            <w:r w:rsidRPr="004A2016">
              <w:rPr>
                <w:rFonts w:cs="Arial"/>
                <w:b/>
                <w:sz w:val="18"/>
                <w:szCs w:val="18"/>
              </w:rPr>
              <w:t>Relevant</w:t>
            </w:r>
            <w:r w:rsidR="00355A9F" w:rsidRPr="004A2016">
              <w:rPr>
                <w:rFonts w:cs="Arial"/>
                <w:b/>
                <w:sz w:val="18"/>
                <w:szCs w:val="18"/>
              </w:rPr>
              <w:t xml:space="preserve"> p</w:t>
            </w:r>
            <w:r w:rsidR="000E1160" w:rsidRPr="004A2016">
              <w:rPr>
                <w:rFonts w:cs="Arial"/>
                <w:b/>
                <w:sz w:val="18"/>
                <w:szCs w:val="18"/>
              </w:rPr>
              <w:t xml:space="preserve">articipants: </w:t>
            </w:r>
            <w:r w:rsidR="000E1160" w:rsidRPr="004A2016">
              <w:rPr>
                <w:rFonts w:cs="Arial"/>
                <w:sz w:val="18"/>
                <w:szCs w:val="18"/>
              </w:rPr>
              <w:t xml:space="preserve">7 physicians </w:t>
            </w:r>
          </w:p>
          <w:p w:rsidR="000E1160" w:rsidRPr="004A2016" w:rsidRDefault="000E1160" w:rsidP="00EA1CD8">
            <w:pPr>
              <w:rPr>
                <w:rFonts w:cs="Arial"/>
                <w:sz w:val="18"/>
                <w:szCs w:val="18"/>
              </w:rPr>
            </w:pPr>
            <w:r w:rsidRPr="004A2016">
              <w:rPr>
                <w:rFonts w:cs="Arial"/>
                <w:b/>
                <w:sz w:val="18"/>
                <w:szCs w:val="18"/>
              </w:rPr>
              <w:t>Sampling strategy:</w:t>
            </w:r>
            <w:r w:rsidR="0013798A" w:rsidRPr="004A2016">
              <w:rPr>
                <w:rFonts w:cs="Arial"/>
                <w:b/>
                <w:sz w:val="18"/>
                <w:szCs w:val="18"/>
              </w:rPr>
              <w:t xml:space="preserve"> </w:t>
            </w:r>
            <w:r w:rsidR="00CF346A" w:rsidRPr="004A2016">
              <w:rPr>
                <w:rFonts w:cs="Arial"/>
                <w:sz w:val="18"/>
                <w:szCs w:val="18"/>
              </w:rPr>
              <w:t xml:space="preserve">Convenience </w:t>
            </w:r>
          </w:p>
          <w:p w:rsidR="000E1160" w:rsidRPr="004A2016" w:rsidRDefault="00150B81" w:rsidP="00EA1CD8">
            <w:pPr>
              <w:rPr>
                <w:rFonts w:cs="Arial"/>
                <w:sz w:val="18"/>
                <w:szCs w:val="18"/>
              </w:rPr>
            </w:pPr>
            <w:r w:rsidRPr="004A2016">
              <w:rPr>
                <w:rFonts w:cs="Arial"/>
                <w:b/>
                <w:sz w:val="18"/>
                <w:szCs w:val="18"/>
              </w:rPr>
              <w:t>Other participants</w:t>
            </w:r>
            <w:r w:rsidR="000E1160" w:rsidRPr="004A2016">
              <w:rPr>
                <w:rFonts w:cs="Arial"/>
                <w:b/>
                <w:sz w:val="18"/>
                <w:szCs w:val="18"/>
              </w:rPr>
              <w:t xml:space="preserve">: </w:t>
            </w:r>
            <w:r w:rsidR="000E1160" w:rsidRPr="004A2016">
              <w:rPr>
                <w:rFonts w:cs="Arial"/>
                <w:sz w:val="18"/>
                <w:szCs w:val="18"/>
              </w:rPr>
              <w:t>15 members of the public</w:t>
            </w:r>
          </w:p>
          <w:p w:rsidR="000E1160" w:rsidRPr="004A2016" w:rsidRDefault="000E1160" w:rsidP="00EA1CD8">
            <w:pPr>
              <w:rPr>
                <w:rFonts w:cs="Arial"/>
                <w:sz w:val="18"/>
                <w:szCs w:val="18"/>
              </w:rPr>
            </w:pPr>
            <w:r w:rsidRPr="004A2016">
              <w:rPr>
                <w:rFonts w:cs="Arial"/>
                <w:b/>
                <w:sz w:val="18"/>
                <w:szCs w:val="18"/>
              </w:rPr>
              <w:t>Research method:</w:t>
            </w:r>
            <w:r w:rsidRPr="004A2016">
              <w:rPr>
                <w:rFonts w:cs="Arial"/>
                <w:sz w:val="18"/>
                <w:szCs w:val="18"/>
              </w:rPr>
              <w:t xml:space="preserve"> Focus groups</w:t>
            </w:r>
          </w:p>
          <w:p w:rsidR="000E1160" w:rsidRPr="004A2016" w:rsidRDefault="000E1160" w:rsidP="00355A9F">
            <w:pPr>
              <w:rPr>
                <w:rFonts w:cs="Arial"/>
                <w:sz w:val="18"/>
                <w:szCs w:val="18"/>
              </w:rPr>
            </w:pPr>
            <w:r w:rsidRPr="004A2016">
              <w:rPr>
                <w:rFonts w:cs="Arial"/>
                <w:b/>
                <w:sz w:val="18"/>
                <w:szCs w:val="18"/>
              </w:rPr>
              <w:t xml:space="preserve">Analysis: </w:t>
            </w:r>
            <w:r w:rsidR="00355A9F" w:rsidRPr="004A2016">
              <w:rPr>
                <w:rFonts w:cs="Arial"/>
                <w:sz w:val="18"/>
                <w:szCs w:val="18"/>
              </w:rPr>
              <w:t>Identification of typical statements and themes</w:t>
            </w:r>
          </w:p>
        </w:tc>
        <w:tc>
          <w:tcPr>
            <w:tcW w:w="1417" w:type="dxa"/>
            <w:shd w:val="clear" w:color="auto" w:fill="EEECE1" w:themeFill="background2"/>
          </w:tcPr>
          <w:p w:rsidR="000E1160" w:rsidRPr="004A2016" w:rsidRDefault="000E1160" w:rsidP="00EA1CD8">
            <w:pPr>
              <w:rPr>
                <w:rFonts w:cs="Arial"/>
                <w:sz w:val="18"/>
                <w:szCs w:val="18"/>
              </w:rPr>
            </w:pPr>
            <w:r w:rsidRPr="004A2016">
              <w:rPr>
                <w:rFonts w:cs="Arial"/>
                <w:sz w:val="18"/>
                <w:szCs w:val="18"/>
              </w:rPr>
              <w:t xml:space="preserve">General medical research </w:t>
            </w:r>
          </w:p>
        </w:tc>
        <w:tc>
          <w:tcPr>
            <w:tcW w:w="1985" w:type="dxa"/>
            <w:shd w:val="clear" w:color="auto" w:fill="EEECE1" w:themeFill="background2"/>
          </w:tcPr>
          <w:p w:rsidR="000E1160" w:rsidRPr="004A2016" w:rsidRDefault="000E1160" w:rsidP="00EA1CD8">
            <w:pPr>
              <w:rPr>
                <w:rFonts w:cs="Arial"/>
                <w:sz w:val="18"/>
                <w:szCs w:val="18"/>
              </w:rPr>
            </w:pPr>
            <w:r w:rsidRPr="004A2016">
              <w:rPr>
                <w:rFonts w:cs="Arial"/>
                <w:sz w:val="18"/>
                <w:szCs w:val="18"/>
              </w:rPr>
              <w:t>To explore laypersons’ attitudes towards</w:t>
            </w:r>
            <w:r w:rsidR="004F6123" w:rsidRPr="004A2016">
              <w:rPr>
                <w:rFonts w:cs="Arial"/>
                <w:sz w:val="18"/>
                <w:szCs w:val="18"/>
              </w:rPr>
              <w:t>,</w:t>
            </w:r>
            <w:r w:rsidRPr="004A2016">
              <w:rPr>
                <w:rFonts w:cs="Arial"/>
                <w:sz w:val="18"/>
                <w:szCs w:val="18"/>
              </w:rPr>
              <w:t xml:space="preserve"> and experiences of</w:t>
            </w:r>
            <w:r w:rsidR="004F6123" w:rsidRPr="004A2016">
              <w:rPr>
                <w:rFonts w:cs="Arial"/>
                <w:sz w:val="18"/>
                <w:szCs w:val="18"/>
              </w:rPr>
              <w:t>,</w:t>
            </w:r>
            <w:r w:rsidRPr="004A2016">
              <w:rPr>
                <w:rFonts w:cs="Arial"/>
                <w:sz w:val="18"/>
                <w:szCs w:val="18"/>
              </w:rPr>
              <w:t xml:space="preserve"> medical resear</w:t>
            </w:r>
            <w:r w:rsidR="004F6123" w:rsidRPr="004A2016">
              <w:rPr>
                <w:rFonts w:cs="Arial"/>
                <w:sz w:val="18"/>
                <w:szCs w:val="18"/>
              </w:rPr>
              <w:t xml:space="preserve">ch </w:t>
            </w:r>
            <w:r w:rsidRPr="004A2016">
              <w:rPr>
                <w:rFonts w:cs="Arial"/>
                <w:sz w:val="18"/>
                <w:szCs w:val="18"/>
              </w:rPr>
              <w:t>and to compare them with those of physicians</w:t>
            </w:r>
          </w:p>
        </w:tc>
        <w:tc>
          <w:tcPr>
            <w:tcW w:w="4678" w:type="dxa"/>
            <w:shd w:val="clear" w:color="auto" w:fill="EEECE1" w:themeFill="background2"/>
          </w:tcPr>
          <w:p w:rsidR="004F6123" w:rsidRPr="004A2016" w:rsidRDefault="004F6123" w:rsidP="004F6123">
            <w:pPr>
              <w:pStyle w:val="ListParagraph"/>
              <w:numPr>
                <w:ilvl w:val="0"/>
                <w:numId w:val="2"/>
              </w:numPr>
              <w:rPr>
                <w:rFonts w:cs="Arial"/>
                <w:sz w:val="18"/>
                <w:szCs w:val="18"/>
              </w:rPr>
            </w:pPr>
            <w:r w:rsidRPr="004A2016">
              <w:rPr>
                <w:rFonts w:cs="Arial"/>
                <w:sz w:val="18"/>
                <w:szCs w:val="18"/>
              </w:rPr>
              <w:t>P</w:t>
            </w:r>
            <w:r w:rsidR="007C079A" w:rsidRPr="004A2016">
              <w:rPr>
                <w:rFonts w:cs="Arial"/>
                <w:sz w:val="18"/>
                <w:szCs w:val="18"/>
              </w:rPr>
              <w:t>hysicians believed that a</w:t>
            </w:r>
            <w:r w:rsidR="00CE6708" w:rsidRPr="004A2016">
              <w:rPr>
                <w:rFonts w:cs="Arial"/>
                <w:sz w:val="18"/>
                <w:szCs w:val="18"/>
              </w:rPr>
              <w:t>n equal partnership</w:t>
            </w:r>
            <w:r w:rsidR="007C079A" w:rsidRPr="004A2016">
              <w:rPr>
                <w:rFonts w:cs="Arial"/>
                <w:sz w:val="18"/>
                <w:szCs w:val="18"/>
              </w:rPr>
              <w:t xml:space="preserve"> based on trust between the </w:t>
            </w:r>
            <w:r w:rsidR="000E1160" w:rsidRPr="004A2016">
              <w:rPr>
                <w:rFonts w:cs="Arial"/>
                <w:sz w:val="18"/>
                <w:szCs w:val="18"/>
              </w:rPr>
              <w:t xml:space="preserve">patient and </w:t>
            </w:r>
            <w:r w:rsidR="007C079A" w:rsidRPr="004A2016">
              <w:rPr>
                <w:rFonts w:cs="Arial"/>
                <w:sz w:val="18"/>
                <w:szCs w:val="18"/>
              </w:rPr>
              <w:t>doctor was important</w:t>
            </w:r>
            <w:r w:rsidR="000E1160" w:rsidRPr="004A2016">
              <w:rPr>
                <w:rFonts w:cs="Arial"/>
                <w:sz w:val="18"/>
                <w:szCs w:val="18"/>
              </w:rPr>
              <w:t xml:space="preserve"> in a patient</w:t>
            </w:r>
            <w:r w:rsidR="0013798A" w:rsidRPr="004A2016">
              <w:rPr>
                <w:rFonts w:cs="Arial"/>
                <w:sz w:val="18"/>
                <w:szCs w:val="18"/>
              </w:rPr>
              <w:t>’</w:t>
            </w:r>
            <w:r w:rsidR="000E1160" w:rsidRPr="004A2016">
              <w:rPr>
                <w:rFonts w:cs="Arial"/>
                <w:sz w:val="18"/>
                <w:szCs w:val="18"/>
              </w:rPr>
              <w:t>s decision to participate</w:t>
            </w:r>
            <w:r w:rsidR="0013798A" w:rsidRPr="004A2016">
              <w:rPr>
                <w:rFonts w:cs="Arial"/>
                <w:sz w:val="18"/>
                <w:szCs w:val="18"/>
              </w:rPr>
              <w:t xml:space="preserve"> in research</w:t>
            </w:r>
            <w:r w:rsidR="0085319B" w:rsidRPr="004A2016">
              <w:rPr>
                <w:rFonts w:cs="Arial"/>
                <w:sz w:val="18"/>
                <w:szCs w:val="18"/>
              </w:rPr>
              <w:t xml:space="preserve">  </w:t>
            </w:r>
          </w:p>
          <w:p w:rsidR="000E1160" w:rsidRPr="004A2016" w:rsidRDefault="004F6123" w:rsidP="004F6123">
            <w:pPr>
              <w:pStyle w:val="ListParagraph"/>
              <w:numPr>
                <w:ilvl w:val="0"/>
                <w:numId w:val="2"/>
              </w:numPr>
              <w:rPr>
                <w:rFonts w:cs="Arial"/>
                <w:sz w:val="18"/>
                <w:szCs w:val="18"/>
              </w:rPr>
            </w:pPr>
            <w:r w:rsidRPr="004A2016">
              <w:rPr>
                <w:rFonts w:cs="Arial"/>
                <w:sz w:val="18"/>
                <w:szCs w:val="18"/>
              </w:rPr>
              <w:t>P</w:t>
            </w:r>
            <w:r w:rsidR="0085319B" w:rsidRPr="004A2016">
              <w:rPr>
                <w:rFonts w:cs="Arial"/>
                <w:sz w:val="18"/>
                <w:szCs w:val="18"/>
              </w:rPr>
              <w:t>hysicians strongly believed in the need for medical research and the significance of its role in medical progress</w:t>
            </w:r>
          </w:p>
        </w:tc>
      </w:tr>
      <w:tr w:rsidR="00FE3F65" w:rsidRPr="00696D04" w:rsidTr="00FE3F65">
        <w:tc>
          <w:tcPr>
            <w:tcW w:w="1118" w:type="dxa"/>
            <w:shd w:val="clear" w:color="auto" w:fill="FFFFFF" w:themeFill="background1"/>
          </w:tcPr>
          <w:p w:rsidR="00EB0DCB" w:rsidRPr="004A2016" w:rsidRDefault="00FE3F65" w:rsidP="00EB0DCB">
            <w:pPr>
              <w:rPr>
                <w:rFonts w:cs="Arial"/>
                <w:sz w:val="20"/>
                <w:szCs w:val="20"/>
              </w:rPr>
            </w:pPr>
            <w:r w:rsidRPr="004A2016">
              <w:rPr>
                <w:rFonts w:cs="Arial"/>
                <w:sz w:val="20"/>
                <w:szCs w:val="20"/>
              </w:rPr>
              <w:t xml:space="preserve">Bill- </w:t>
            </w:r>
            <w:proofErr w:type="spellStart"/>
            <w:r w:rsidRPr="004A2016">
              <w:rPr>
                <w:rFonts w:cs="Arial"/>
                <w:sz w:val="20"/>
                <w:szCs w:val="20"/>
              </w:rPr>
              <w:t>Axelson</w:t>
            </w:r>
            <w:proofErr w:type="spellEnd"/>
            <w:r w:rsidRPr="004A2016">
              <w:rPr>
                <w:rFonts w:cs="Arial"/>
                <w:sz w:val="20"/>
                <w:szCs w:val="20"/>
              </w:rPr>
              <w:t xml:space="preserve"> et al</w:t>
            </w:r>
            <w:r w:rsidR="00EB0DCB" w:rsidRPr="004A2016">
              <w:rPr>
                <w:rFonts w:cs="Arial"/>
                <w:sz w:val="20"/>
                <w:szCs w:val="20"/>
              </w:rPr>
              <w:t>.</w:t>
            </w:r>
          </w:p>
          <w:p w:rsidR="00FE3F65" w:rsidRPr="004A2016" w:rsidRDefault="006E4C19" w:rsidP="00EB0DCB">
            <w:pPr>
              <w:rPr>
                <w:rFonts w:cs="Arial"/>
                <w:sz w:val="20"/>
                <w:szCs w:val="20"/>
              </w:rPr>
            </w:pPr>
            <w:r w:rsidRPr="004A2016">
              <w:rPr>
                <w:rFonts w:cs="Arial"/>
                <w:sz w:val="20"/>
                <w:szCs w:val="20"/>
              </w:rPr>
              <w:t>(</w:t>
            </w:r>
            <w:r w:rsidR="00FE3F65" w:rsidRPr="004A2016">
              <w:rPr>
                <w:rFonts w:cs="Arial"/>
                <w:sz w:val="20"/>
                <w:szCs w:val="20"/>
              </w:rPr>
              <w:t>2008</w:t>
            </w:r>
            <w:r w:rsidRPr="004A2016">
              <w:rPr>
                <w:rFonts w:cs="Arial"/>
                <w:sz w:val="20"/>
                <w:szCs w:val="20"/>
              </w:rPr>
              <w:t>)</w:t>
            </w:r>
          </w:p>
        </w:tc>
        <w:tc>
          <w:tcPr>
            <w:tcW w:w="1418" w:type="dxa"/>
            <w:shd w:val="clear" w:color="auto" w:fill="FFFFFF" w:themeFill="background1"/>
          </w:tcPr>
          <w:p w:rsidR="00FE3F65" w:rsidRPr="004A2016" w:rsidRDefault="00FE3F65" w:rsidP="00EA1CD8">
            <w:pPr>
              <w:rPr>
                <w:rFonts w:cs="Arial"/>
                <w:sz w:val="18"/>
                <w:szCs w:val="18"/>
              </w:rPr>
            </w:pPr>
            <w:r w:rsidRPr="004A2016">
              <w:rPr>
                <w:rFonts w:cs="Arial"/>
                <w:sz w:val="18"/>
                <w:szCs w:val="18"/>
              </w:rPr>
              <w:t>Sweden</w:t>
            </w:r>
          </w:p>
        </w:tc>
        <w:tc>
          <w:tcPr>
            <w:tcW w:w="1417" w:type="dxa"/>
            <w:shd w:val="clear" w:color="auto" w:fill="FFFFFF" w:themeFill="background1"/>
          </w:tcPr>
          <w:p w:rsidR="00FE3F65" w:rsidRPr="004A2016" w:rsidRDefault="00F8698E" w:rsidP="00EA1CD8">
            <w:pPr>
              <w:rPr>
                <w:rFonts w:cs="Arial"/>
                <w:sz w:val="18"/>
                <w:szCs w:val="18"/>
              </w:rPr>
            </w:pPr>
            <w:r w:rsidRPr="004A2016">
              <w:rPr>
                <w:rFonts w:cs="Arial"/>
                <w:sz w:val="18"/>
                <w:szCs w:val="18"/>
              </w:rPr>
              <w:t>Oncology (</w:t>
            </w:r>
            <w:r w:rsidR="00696D04" w:rsidRPr="004A2016">
              <w:rPr>
                <w:rFonts w:cs="Arial"/>
                <w:sz w:val="18"/>
                <w:szCs w:val="18"/>
              </w:rPr>
              <w:t>p</w:t>
            </w:r>
            <w:r w:rsidR="00FE3F65" w:rsidRPr="004A2016">
              <w:rPr>
                <w:rFonts w:cs="Arial"/>
                <w:sz w:val="18"/>
                <w:szCs w:val="18"/>
              </w:rPr>
              <w:t>rostate cancer</w:t>
            </w:r>
            <w:r w:rsidRPr="004A2016">
              <w:rPr>
                <w:rFonts w:cs="Arial"/>
                <w:sz w:val="18"/>
                <w:szCs w:val="18"/>
              </w:rPr>
              <w:t>)</w:t>
            </w:r>
          </w:p>
        </w:tc>
        <w:tc>
          <w:tcPr>
            <w:tcW w:w="3119" w:type="dxa"/>
            <w:shd w:val="clear" w:color="auto" w:fill="FFFFFF" w:themeFill="background1"/>
          </w:tcPr>
          <w:p w:rsidR="00FE3F65" w:rsidRPr="004A2016" w:rsidRDefault="00FE3F65" w:rsidP="00FE3F65">
            <w:pPr>
              <w:rPr>
                <w:rFonts w:cs="Arial"/>
                <w:sz w:val="18"/>
                <w:szCs w:val="18"/>
              </w:rPr>
            </w:pPr>
            <w:r w:rsidRPr="004A2016">
              <w:rPr>
                <w:rFonts w:cs="Arial"/>
                <w:b/>
                <w:sz w:val="18"/>
                <w:szCs w:val="18"/>
              </w:rPr>
              <w:t xml:space="preserve">Relevant participants: </w:t>
            </w:r>
            <w:r w:rsidRPr="004A2016">
              <w:rPr>
                <w:rFonts w:cs="Arial"/>
                <w:sz w:val="18"/>
                <w:szCs w:val="18"/>
              </w:rPr>
              <w:t>5 clinicians</w:t>
            </w:r>
          </w:p>
          <w:p w:rsidR="00FE3F65" w:rsidRPr="004A2016" w:rsidRDefault="00FE3F65" w:rsidP="00FE3F65">
            <w:pPr>
              <w:rPr>
                <w:rFonts w:cs="Arial"/>
                <w:sz w:val="18"/>
                <w:szCs w:val="18"/>
              </w:rPr>
            </w:pPr>
            <w:r w:rsidRPr="004A2016">
              <w:rPr>
                <w:rFonts w:cs="Arial"/>
                <w:b/>
                <w:sz w:val="18"/>
                <w:szCs w:val="18"/>
              </w:rPr>
              <w:t xml:space="preserve">Sampling strategy: </w:t>
            </w:r>
            <w:r w:rsidRPr="004A2016">
              <w:rPr>
                <w:rFonts w:cs="Arial"/>
                <w:sz w:val="18"/>
                <w:szCs w:val="18"/>
              </w:rPr>
              <w:t xml:space="preserve">Convenience </w:t>
            </w:r>
          </w:p>
          <w:p w:rsidR="00FE3F65" w:rsidRPr="004A2016" w:rsidRDefault="00FE3F65" w:rsidP="00FE3F65">
            <w:pPr>
              <w:rPr>
                <w:rFonts w:cs="Arial"/>
                <w:sz w:val="18"/>
                <w:szCs w:val="18"/>
              </w:rPr>
            </w:pPr>
            <w:r w:rsidRPr="004A2016">
              <w:rPr>
                <w:rFonts w:cs="Arial"/>
                <w:b/>
                <w:sz w:val="18"/>
                <w:szCs w:val="18"/>
              </w:rPr>
              <w:t xml:space="preserve">Other participants: </w:t>
            </w:r>
            <w:r w:rsidRPr="004A2016">
              <w:rPr>
                <w:rFonts w:cs="Arial"/>
                <w:sz w:val="18"/>
                <w:szCs w:val="18"/>
              </w:rPr>
              <w:t>9 patients with prostate cancer</w:t>
            </w:r>
          </w:p>
          <w:p w:rsidR="00FE3F65" w:rsidRPr="004A2016" w:rsidRDefault="00FE3F65" w:rsidP="00FE3F65">
            <w:pPr>
              <w:rPr>
                <w:rFonts w:cs="Arial"/>
                <w:sz w:val="18"/>
                <w:szCs w:val="18"/>
              </w:rPr>
            </w:pPr>
            <w:r w:rsidRPr="004A2016">
              <w:rPr>
                <w:rFonts w:cs="Arial"/>
                <w:b/>
                <w:sz w:val="18"/>
                <w:szCs w:val="18"/>
              </w:rPr>
              <w:t>Research method:</w:t>
            </w:r>
            <w:r w:rsidRPr="004A2016">
              <w:rPr>
                <w:rFonts w:cs="Arial"/>
                <w:sz w:val="18"/>
                <w:szCs w:val="18"/>
              </w:rPr>
              <w:t xml:space="preserve"> Semi- structured interviews</w:t>
            </w:r>
          </w:p>
          <w:p w:rsidR="00FE3F65" w:rsidRPr="004A2016" w:rsidRDefault="00FE3F65" w:rsidP="00FE3F65">
            <w:pPr>
              <w:rPr>
                <w:rFonts w:cs="Arial"/>
                <w:b/>
                <w:sz w:val="18"/>
                <w:szCs w:val="18"/>
              </w:rPr>
            </w:pPr>
            <w:r w:rsidRPr="004A2016">
              <w:rPr>
                <w:rFonts w:cs="Arial"/>
                <w:b/>
                <w:sz w:val="18"/>
                <w:szCs w:val="18"/>
              </w:rPr>
              <w:t xml:space="preserve">Analysis: </w:t>
            </w:r>
            <w:r w:rsidRPr="004A2016">
              <w:rPr>
                <w:rFonts w:cs="Arial"/>
                <w:sz w:val="18"/>
                <w:szCs w:val="18"/>
              </w:rPr>
              <w:t>Content analysis</w:t>
            </w:r>
          </w:p>
        </w:tc>
        <w:tc>
          <w:tcPr>
            <w:tcW w:w="1417" w:type="dxa"/>
            <w:shd w:val="clear" w:color="auto" w:fill="FFFFFF" w:themeFill="background1"/>
          </w:tcPr>
          <w:p w:rsidR="00FE3F65" w:rsidRPr="004A2016" w:rsidRDefault="00FE3F65" w:rsidP="00EA1CD8">
            <w:pPr>
              <w:rPr>
                <w:rFonts w:cs="Arial"/>
                <w:sz w:val="18"/>
                <w:szCs w:val="18"/>
              </w:rPr>
            </w:pPr>
            <w:r w:rsidRPr="004A2016">
              <w:rPr>
                <w:rFonts w:cs="Arial"/>
                <w:sz w:val="18"/>
                <w:szCs w:val="18"/>
              </w:rPr>
              <w:t>Randomised controlled trials</w:t>
            </w:r>
          </w:p>
        </w:tc>
        <w:tc>
          <w:tcPr>
            <w:tcW w:w="1985" w:type="dxa"/>
            <w:shd w:val="clear" w:color="auto" w:fill="FFFFFF" w:themeFill="background1"/>
          </w:tcPr>
          <w:p w:rsidR="00FE3F65" w:rsidRPr="004A2016" w:rsidRDefault="00FE3F65" w:rsidP="00EA1CD8">
            <w:pPr>
              <w:rPr>
                <w:rFonts w:cs="Arial"/>
                <w:sz w:val="18"/>
                <w:szCs w:val="18"/>
              </w:rPr>
            </w:pPr>
            <w:r w:rsidRPr="004A2016">
              <w:rPr>
                <w:rFonts w:cs="Arial"/>
                <w:sz w:val="18"/>
                <w:szCs w:val="18"/>
              </w:rPr>
              <w:t>To investigate patients’ and clinicians’ experiences of randomisation with the aim of facilitating future trial recruitment</w:t>
            </w:r>
          </w:p>
        </w:tc>
        <w:tc>
          <w:tcPr>
            <w:tcW w:w="4678" w:type="dxa"/>
            <w:shd w:val="clear" w:color="auto" w:fill="FFFFFF" w:themeFill="background1"/>
          </w:tcPr>
          <w:p w:rsidR="004F6123" w:rsidRPr="004A2016" w:rsidRDefault="004F6123" w:rsidP="004F6123">
            <w:pPr>
              <w:pStyle w:val="ListParagraph"/>
              <w:numPr>
                <w:ilvl w:val="0"/>
                <w:numId w:val="3"/>
              </w:numPr>
              <w:rPr>
                <w:rFonts w:cs="Arial"/>
                <w:sz w:val="18"/>
                <w:szCs w:val="18"/>
              </w:rPr>
            </w:pPr>
            <w:r w:rsidRPr="004A2016">
              <w:rPr>
                <w:rFonts w:cs="Arial"/>
                <w:sz w:val="18"/>
                <w:szCs w:val="18"/>
              </w:rPr>
              <w:t>C</w:t>
            </w:r>
            <w:r w:rsidR="00FE3F65" w:rsidRPr="004A2016">
              <w:rPr>
                <w:rFonts w:cs="Arial"/>
                <w:sz w:val="18"/>
                <w:szCs w:val="18"/>
              </w:rPr>
              <w:t xml:space="preserve">linicians used a number of strategies they </w:t>
            </w:r>
            <w:r w:rsidRPr="004A2016">
              <w:rPr>
                <w:rFonts w:cs="Arial"/>
                <w:sz w:val="18"/>
                <w:szCs w:val="18"/>
              </w:rPr>
              <w:t xml:space="preserve">believed </w:t>
            </w:r>
            <w:r w:rsidR="00FE3F65" w:rsidRPr="004A2016">
              <w:rPr>
                <w:rFonts w:cs="Arial"/>
                <w:sz w:val="18"/>
                <w:szCs w:val="18"/>
              </w:rPr>
              <w:t>made randomisation more</w:t>
            </w:r>
            <w:r w:rsidRPr="004A2016">
              <w:rPr>
                <w:rFonts w:cs="Arial"/>
                <w:sz w:val="18"/>
                <w:szCs w:val="18"/>
              </w:rPr>
              <w:t xml:space="preserve"> acceptable to their patients</w:t>
            </w:r>
          </w:p>
          <w:p w:rsidR="004F6123" w:rsidRPr="004A2016" w:rsidRDefault="004F6123" w:rsidP="004F6123">
            <w:pPr>
              <w:pStyle w:val="ListParagraph"/>
              <w:numPr>
                <w:ilvl w:val="0"/>
                <w:numId w:val="3"/>
              </w:numPr>
              <w:rPr>
                <w:rFonts w:cs="Arial"/>
                <w:sz w:val="18"/>
                <w:szCs w:val="18"/>
              </w:rPr>
            </w:pPr>
            <w:r w:rsidRPr="004A2016">
              <w:rPr>
                <w:rFonts w:cs="Arial"/>
                <w:sz w:val="18"/>
                <w:szCs w:val="18"/>
              </w:rPr>
              <w:t>C</w:t>
            </w:r>
            <w:r w:rsidR="00FE3F65" w:rsidRPr="004A2016">
              <w:rPr>
                <w:rFonts w:cs="Arial"/>
                <w:sz w:val="18"/>
                <w:szCs w:val="18"/>
              </w:rPr>
              <w:t>linicians’ own motivation for randomising patients for trials depended on the medical rel</w:t>
            </w:r>
            <w:r w:rsidRPr="004A2016">
              <w:rPr>
                <w:rFonts w:cs="Arial"/>
                <w:sz w:val="18"/>
                <w:szCs w:val="18"/>
              </w:rPr>
              <w:t>evance of the research question</w:t>
            </w:r>
          </w:p>
          <w:p w:rsidR="00FE3F65" w:rsidRPr="004A2016" w:rsidRDefault="004F6123" w:rsidP="004F6123">
            <w:pPr>
              <w:pStyle w:val="ListParagraph"/>
              <w:numPr>
                <w:ilvl w:val="0"/>
                <w:numId w:val="3"/>
              </w:numPr>
              <w:rPr>
                <w:rFonts w:cs="Arial"/>
                <w:sz w:val="18"/>
                <w:szCs w:val="18"/>
              </w:rPr>
            </w:pPr>
            <w:r w:rsidRPr="004A2016">
              <w:rPr>
                <w:rFonts w:cs="Arial"/>
                <w:sz w:val="18"/>
                <w:szCs w:val="18"/>
              </w:rPr>
              <w:t>A</w:t>
            </w:r>
            <w:r w:rsidR="00FE3F65" w:rsidRPr="004A2016">
              <w:rPr>
                <w:rFonts w:cs="Arial"/>
                <w:sz w:val="18"/>
                <w:szCs w:val="18"/>
              </w:rPr>
              <w:t xml:space="preserve"> major obstacle was to maintain equipoise over time</w:t>
            </w:r>
          </w:p>
        </w:tc>
      </w:tr>
      <w:tr w:rsidR="00A7373C" w:rsidRPr="00696D04" w:rsidTr="00F6489E">
        <w:tc>
          <w:tcPr>
            <w:tcW w:w="1118" w:type="dxa"/>
            <w:shd w:val="clear" w:color="auto" w:fill="EEECE1" w:themeFill="background2"/>
          </w:tcPr>
          <w:p w:rsidR="00A7373C" w:rsidRPr="004A2016" w:rsidRDefault="00EB0DCB" w:rsidP="00EA1CD8">
            <w:pPr>
              <w:rPr>
                <w:rFonts w:cs="Arial"/>
                <w:sz w:val="20"/>
                <w:szCs w:val="20"/>
              </w:rPr>
            </w:pPr>
            <w:proofErr w:type="spellStart"/>
            <w:r w:rsidRPr="004A2016">
              <w:rPr>
                <w:rFonts w:cs="Arial"/>
                <w:sz w:val="20"/>
                <w:szCs w:val="20"/>
              </w:rPr>
              <w:t>Cambron</w:t>
            </w:r>
            <w:proofErr w:type="spellEnd"/>
            <w:r w:rsidRPr="004A2016">
              <w:rPr>
                <w:rFonts w:cs="Arial"/>
                <w:sz w:val="20"/>
                <w:szCs w:val="20"/>
              </w:rPr>
              <w:t xml:space="preserve"> &amp; Evans </w:t>
            </w:r>
            <w:r w:rsidR="006E4C19" w:rsidRPr="004A2016">
              <w:rPr>
                <w:rFonts w:cs="Arial"/>
                <w:sz w:val="20"/>
                <w:szCs w:val="20"/>
              </w:rPr>
              <w:t>(</w:t>
            </w:r>
            <w:r w:rsidRPr="004A2016">
              <w:rPr>
                <w:rFonts w:cs="Arial"/>
                <w:sz w:val="20"/>
                <w:szCs w:val="20"/>
              </w:rPr>
              <w:t>2003</w:t>
            </w:r>
            <w:r w:rsidR="006E4C19" w:rsidRPr="004A2016">
              <w:rPr>
                <w:rFonts w:cs="Arial"/>
                <w:sz w:val="20"/>
                <w:szCs w:val="20"/>
              </w:rPr>
              <w:t>)</w:t>
            </w:r>
          </w:p>
        </w:tc>
        <w:tc>
          <w:tcPr>
            <w:tcW w:w="1418" w:type="dxa"/>
            <w:shd w:val="clear" w:color="auto" w:fill="EEECE1" w:themeFill="background2"/>
          </w:tcPr>
          <w:p w:rsidR="00A7373C" w:rsidRPr="004A2016" w:rsidRDefault="00A7373C" w:rsidP="00EA1CD8">
            <w:pPr>
              <w:rPr>
                <w:rFonts w:cs="Arial"/>
                <w:sz w:val="18"/>
                <w:szCs w:val="18"/>
              </w:rPr>
            </w:pPr>
            <w:r w:rsidRPr="004A2016">
              <w:rPr>
                <w:rFonts w:cs="Arial"/>
                <w:sz w:val="18"/>
                <w:szCs w:val="18"/>
              </w:rPr>
              <w:t>USA</w:t>
            </w:r>
          </w:p>
        </w:tc>
        <w:tc>
          <w:tcPr>
            <w:tcW w:w="1417" w:type="dxa"/>
            <w:shd w:val="clear" w:color="auto" w:fill="EEECE1" w:themeFill="background2"/>
          </w:tcPr>
          <w:p w:rsidR="00A7373C" w:rsidRPr="004A2016" w:rsidRDefault="00CA091F" w:rsidP="00EA1CD8">
            <w:pPr>
              <w:rPr>
                <w:rFonts w:cs="Arial"/>
                <w:sz w:val="18"/>
                <w:szCs w:val="18"/>
              </w:rPr>
            </w:pPr>
            <w:r w:rsidRPr="004A2016">
              <w:rPr>
                <w:rFonts w:cs="Arial"/>
                <w:sz w:val="18"/>
                <w:szCs w:val="18"/>
              </w:rPr>
              <w:t>Chiropractic</w:t>
            </w:r>
          </w:p>
        </w:tc>
        <w:tc>
          <w:tcPr>
            <w:tcW w:w="3119" w:type="dxa"/>
            <w:shd w:val="clear" w:color="auto" w:fill="EEECE1" w:themeFill="background2"/>
          </w:tcPr>
          <w:p w:rsidR="00CF26BE" w:rsidRPr="004A2016" w:rsidRDefault="00CF26BE" w:rsidP="00CF26BE">
            <w:pPr>
              <w:rPr>
                <w:rFonts w:cs="Arial"/>
                <w:sz w:val="18"/>
                <w:szCs w:val="18"/>
              </w:rPr>
            </w:pPr>
            <w:r w:rsidRPr="004A2016">
              <w:rPr>
                <w:rFonts w:cs="Arial"/>
                <w:b/>
                <w:sz w:val="18"/>
                <w:szCs w:val="18"/>
              </w:rPr>
              <w:t xml:space="preserve">Relevant participants: </w:t>
            </w:r>
            <w:r w:rsidRPr="004A2016">
              <w:rPr>
                <w:rFonts w:cs="Arial"/>
                <w:sz w:val="18"/>
                <w:szCs w:val="18"/>
              </w:rPr>
              <w:t>8 research assistants</w:t>
            </w:r>
          </w:p>
          <w:p w:rsidR="00CF26BE" w:rsidRPr="004A2016" w:rsidRDefault="00CF26BE" w:rsidP="00CF26BE">
            <w:pPr>
              <w:rPr>
                <w:rFonts w:cs="Arial"/>
                <w:sz w:val="18"/>
                <w:szCs w:val="18"/>
              </w:rPr>
            </w:pPr>
            <w:r w:rsidRPr="004A2016">
              <w:rPr>
                <w:rFonts w:cs="Arial"/>
                <w:b/>
                <w:sz w:val="18"/>
                <w:szCs w:val="18"/>
              </w:rPr>
              <w:t xml:space="preserve">Sampling strategy: </w:t>
            </w:r>
            <w:r w:rsidRPr="004A2016">
              <w:rPr>
                <w:rFonts w:cs="Arial"/>
                <w:sz w:val="18"/>
                <w:szCs w:val="18"/>
              </w:rPr>
              <w:t>Convenience</w:t>
            </w:r>
          </w:p>
          <w:p w:rsidR="00CF26BE" w:rsidRPr="004A2016" w:rsidRDefault="00CF26BE" w:rsidP="00CF26BE">
            <w:pPr>
              <w:rPr>
                <w:rFonts w:cs="Arial"/>
                <w:sz w:val="18"/>
                <w:szCs w:val="18"/>
              </w:rPr>
            </w:pPr>
            <w:r w:rsidRPr="004A2016">
              <w:rPr>
                <w:rFonts w:cs="Arial"/>
                <w:b/>
                <w:sz w:val="18"/>
                <w:szCs w:val="18"/>
              </w:rPr>
              <w:t xml:space="preserve">Other participants: </w:t>
            </w:r>
            <w:r w:rsidRPr="004A2016">
              <w:rPr>
                <w:rFonts w:cs="Arial"/>
                <w:sz w:val="18"/>
                <w:szCs w:val="18"/>
              </w:rPr>
              <w:t>None</w:t>
            </w:r>
          </w:p>
          <w:p w:rsidR="00CF26BE" w:rsidRPr="004A2016" w:rsidRDefault="00CF26BE" w:rsidP="00CF26BE">
            <w:pPr>
              <w:rPr>
                <w:rFonts w:cs="Arial"/>
                <w:sz w:val="18"/>
                <w:szCs w:val="18"/>
              </w:rPr>
            </w:pPr>
            <w:r w:rsidRPr="004A2016">
              <w:rPr>
                <w:rFonts w:cs="Arial"/>
                <w:b/>
                <w:sz w:val="18"/>
                <w:szCs w:val="18"/>
              </w:rPr>
              <w:t>Research method:</w:t>
            </w:r>
            <w:r w:rsidRPr="004A2016">
              <w:rPr>
                <w:rFonts w:cs="Arial"/>
                <w:sz w:val="18"/>
                <w:szCs w:val="18"/>
              </w:rPr>
              <w:t xml:space="preserve"> Focus group</w:t>
            </w:r>
          </w:p>
          <w:p w:rsidR="00A7373C" w:rsidRPr="004A2016" w:rsidRDefault="00CF26BE" w:rsidP="00CF26BE">
            <w:pPr>
              <w:rPr>
                <w:rFonts w:cs="Arial"/>
                <w:b/>
                <w:sz w:val="18"/>
                <w:szCs w:val="18"/>
              </w:rPr>
            </w:pPr>
            <w:r w:rsidRPr="004A2016">
              <w:rPr>
                <w:rFonts w:cs="Arial"/>
                <w:b/>
                <w:sz w:val="18"/>
                <w:szCs w:val="18"/>
              </w:rPr>
              <w:t xml:space="preserve">Analysis: </w:t>
            </w:r>
            <w:r w:rsidRPr="004A2016">
              <w:rPr>
                <w:rFonts w:cs="Arial"/>
                <w:sz w:val="18"/>
                <w:szCs w:val="18"/>
              </w:rPr>
              <w:t>Framework analysis using focus group questions</w:t>
            </w:r>
          </w:p>
        </w:tc>
        <w:tc>
          <w:tcPr>
            <w:tcW w:w="1417" w:type="dxa"/>
            <w:shd w:val="clear" w:color="auto" w:fill="EEECE1" w:themeFill="background2"/>
          </w:tcPr>
          <w:p w:rsidR="00A7373C" w:rsidRPr="004A2016" w:rsidRDefault="00CF26BE" w:rsidP="00EA1CD8">
            <w:pPr>
              <w:rPr>
                <w:rFonts w:cs="Arial"/>
                <w:sz w:val="18"/>
                <w:szCs w:val="18"/>
              </w:rPr>
            </w:pPr>
            <w:r w:rsidRPr="004A2016">
              <w:rPr>
                <w:rFonts w:cs="Arial"/>
                <w:sz w:val="18"/>
                <w:szCs w:val="18"/>
              </w:rPr>
              <w:t>Chiropractic research</w:t>
            </w:r>
          </w:p>
        </w:tc>
        <w:tc>
          <w:tcPr>
            <w:tcW w:w="1985" w:type="dxa"/>
            <w:shd w:val="clear" w:color="auto" w:fill="EEECE1" w:themeFill="background2"/>
          </w:tcPr>
          <w:p w:rsidR="00A7373C" w:rsidRPr="004A2016" w:rsidRDefault="00023B30" w:rsidP="00EA1CD8">
            <w:pPr>
              <w:rPr>
                <w:rFonts w:cs="Arial"/>
                <w:sz w:val="18"/>
                <w:szCs w:val="18"/>
              </w:rPr>
            </w:pPr>
            <w:r w:rsidRPr="004A2016">
              <w:rPr>
                <w:rFonts w:cs="Arial"/>
                <w:sz w:val="18"/>
                <w:szCs w:val="18"/>
              </w:rPr>
              <w:t>To understand the experiences and problems faced by research assistants involved in clinical trials</w:t>
            </w:r>
          </w:p>
        </w:tc>
        <w:tc>
          <w:tcPr>
            <w:tcW w:w="4678" w:type="dxa"/>
            <w:shd w:val="clear" w:color="auto" w:fill="EEECE1" w:themeFill="background2"/>
          </w:tcPr>
          <w:p w:rsidR="00607ECC" w:rsidRPr="004A2016" w:rsidRDefault="004F6123" w:rsidP="004F6123">
            <w:pPr>
              <w:pStyle w:val="ListParagraph"/>
              <w:numPr>
                <w:ilvl w:val="0"/>
                <w:numId w:val="4"/>
              </w:numPr>
              <w:rPr>
                <w:rFonts w:cs="Arial"/>
                <w:sz w:val="18"/>
                <w:szCs w:val="18"/>
              </w:rPr>
            </w:pPr>
            <w:r w:rsidRPr="004A2016">
              <w:rPr>
                <w:rFonts w:cs="Arial"/>
                <w:sz w:val="18"/>
                <w:szCs w:val="18"/>
              </w:rPr>
              <w:t>R</w:t>
            </w:r>
            <w:r w:rsidR="00023B30" w:rsidRPr="004A2016">
              <w:rPr>
                <w:rFonts w:cs="Arial"/>
                <w:sz w:val="18"/>
                <w:szCs w:val="18"/>
              </w:rPr>
              <w:t xml:space="preserve">esearch assistants believed they were adequately trained in telephone screening </w:t>
            </w:r>
            <w:r w:rsidR="00405B42" w:rsidRPr="004A2016">
              <w:rPr>
                <w:rFonts w:cs="Arial"/>
                <w:sz w:val="18"/>
                <w:szCs w:val="18"/>
              </w:rPr>
              <w:t>and administering informed consent, but felt they required more training in administering self-rep</w:t>
            </w:r>
            <w:r w:rsidRPr="004A2016">
              <w:rPr>
                <w:rFonts w:cs="Arial"/>
                <w:sz w:val="18"/>
                <w:szCs w:val="18"/>
              </w:rPr>
              <w:t>ort questionnaires to patients</w:t>
            </w:r>
          </w:p>
          <w:p w:rsidR="00A7373C" w:rsidRPr="004A2016" w:rsidRDefault="00405B42" w:rsidP="004F6123">
            <w:pPr>
              <w:pStyle w:val="ListParagraph"/>
              <w:numPr>
                <w:ilvl w:val="0"/>
                <w:numId w:val="4"/>
              </w:numPr>
              <w:rPr>
                <w:rFonts w:cs="Arial"/>
                <w:sz w:val="18"/>
                <w:szCs w:val="18"/>
              </w:rPr>
            </w:pPr>
            <w:r w:rsidRPr="004A2016">
              <w:rPr>
                <w:rFonts w:cs="Arial"/>
                <w:sz w:val="18"/>
                <w:szCs w:val="18"/>
              </w:rPr>
              <w:t xml:space="preserve"> The majority of problems encountered were related to a lack of information</w:t>
            </w:r>
          </w:p>
        </w:tc>
      </w:tr>
      <w:tr w:rsidR="000E1160" w:rsidRPr="00696D04" w:rsidTr="00CF26BE">
        <w:tc>
          <w:tcPr>
            <w:tcW w:w="1118" w:type="dxa"/>
          </w:tcPr>
          <w:p w:rsidR="000E1160" w:rsidRPr="004A2016" w:rsidRDefault="000E1160" w:rsidP="00EB0DCB">
            <w:pPr>
              <w:rPr>
                <w:rFonts w:cs="Arial"/>
                <w:sz w:val="20"/>
                <w:szCs w:val="20"/>
              </w:rPr>
            </w:pPr>
            <w:r w:rsidRPr="004A2016">
              <w:rPr>
                <w:rFonts w:cs="Arial"/>
                <w:sz w:val="20"/>
                <w:szCs w:val="20"/>
              </w:rPr>
              <w:t xml:space="preserve">Campbell </w:t>
            </w:r>
            <w:r w:rsidR="0085319B" w:rsidRPr="004A2016">
              <w:rPr>
                <w:rFonts w:cs="Arial"/>
                <w:sz w:val="20"/>
                <w:szCs w:val="20"/>
              </w:rPr>
              <w:t>et al</w:t>
            </w:r>
            <w:r w:rsidR="00EB0DCB" w:rsidRPr="004A2016">
              <w:rPr>
                <w:rFonts w:cs="Arial"/>
                <w:sz w:val="20"/>
                <w:szCs w:val="20"/>
              </w:rPr>
              <w:t>.</w:t>
            </w:r>
            <w:r w:rsidR="0085319B" w:rsidRPr="004A2016">
              <w:rPr>
                <w:rFonts w:cs="Arial"/>
                <w:sz w:val="20"/>
                <w:szCs w:val="20"/>
              </w:rPr>
              <w:t xml:space="preserve"> </w:t>
            </w:r>
            <w:r w:rsidR="006E4C19" w:rsidRPr="004A2016">
              <w:rPr>
                <w:rFonts w:cs="Arial"/>
                <w:sz w:val="20"/>
                <w:szCs w:val="20"/>
              </w:rPr>
              <w:t>(</w:t>
            </w:r>
            <w:r w:rsidRPr="004A2016">
              <w:rPr>
                <w:rFonts w:cs="Arial"/>
                <w:sz w:val="20"/>
                <w:szCs w:val="20"/>
              </w:rPr>
              <w:t>200</w:t>
            </w:r>
            <w:r w:rsidR="00EB0DCB" w:rsidRPr="004A2016">
              <w:rPr>
                <w:rFonts w:cs="Arial"/>
                <w:sz w:val="20"/>
                <w:szCs w:val="20"/>
              </w:rPr>
              <w:t>7</w:t>
            </w:r>
            <w:r w:rsidR="006E4C19" w:rsidRPr="004A2016">
              <w:rPr>
                <w:rFonts w:cs="Arial"/>
                <w:sz w:val="20"/>
                <w:szCs w:val="20"/>
              </w:rPr>
              <w:t>)</w:t>
            </w:r>
          </w:p>
        </w:tc>
        <w:tc>
          <w:tcPr>
            <w:tcW w:w="1418" w:type="dxa"/>
          </w:tcPr>
          <w:p w:rsidR="000E1160" w:rsidRPr="004A2016" w:rsidRDefault="000E1160" w:rsidP="00EA1CD8">
            <w:pPr>
              <w:rPr>
                <w:rFonts w:cs="Arial"/>
                <w:sz w:val="18"/>
                <w:szCs w:val="18"/>
              </w:rPr>
            </w:pPr>
            <w:r w:rsidRPr="004A2016">
              <w:rPr>
                <w:rFonts w:cs="Arial"/>
                <w:sz w:val="18"/>
                <w:szCs w:val="18"/>
              </w:rPr>
              <w:t>UK</w:t>
            </w:r>
          </w:p>
        </w:tc>
        <w:tc>
          <w:tcPr>
            <w:tcW w:w="1417" w:type="dxa"/>
          </w:tcPr>
          <w:p w:rsidR="000E1160" w:rsidRPr="004A2016" w:rsidRDefault="000E1160" w:rsidP="00EA1CD8">
            <w:pPr>
              <w:rPr>
                <w:rFonts w:cs="Arial"/>
                <w:sz w:val="18"/>
                <w:szCs w:val="18"/>
              </w:rPr>
            </w:pPr>
            <w:r w:rsidRPr="004A2016">
              <w:rPr>
                <w:rFonts w:cs="Arial"/>
                <w:sz w:val="18"/>
                <w:szCs w:val="18"/>
              </w:rPr>
              <w:t>Cardiovascular</w:t>
            </w:r>
            <w:r w:rsidR="00B36205" w:rsidRPr="004A2016">
              <w:rPr>
                <w:rFonts w:cs="Arial"/>
                <w:sz w:val="18"/>
                <w:szCs w:val="18"/>
              </w:rPr>
              <w:t xml:space="preserve">, </w:t>
            </w:r>
            <w:r w:rsidR="00F8698E" w:rsidRPr="004A2016">
              <w:rPr>
                <w:rFonts w:cs="Arial"/>
                <w:sz w:val="18"/>
                <w:szCs w:val="18"/>
              </w:rPr>
              <w:t>Oncology</w:t>
            </w:r>
            <w:r w:rsidR="00B36205" w:rsidRPr="004A2016">
              <w:rPr>
                <w:rFonts w:cs="Arial"/>
                <w:sz w:val="18"/>
                <w:szCs w:val="18"/>
              </w:rPr>
              <w:t>,</w:t>
            </w:r>
          </w:p>
          <w:p w:rsidR="000E1160" w:rsidRPr="004A2016" w:rsidRDefault="00F8698E" w:rsidP="00F8698E">
            <w:pPr>
              <w:rPr>
                <w:rFonts w:cs="Arial"/>
                <w:sz w:val="18"/>
                <w:szCs w:val="18"/>
              </w:rPr>
            </w:pPr>
            <w:r w:rsidRPr="004A2016">
              <w:rPr>
                <w:rFonts w:cs="Arial"/>
                <w:sz w:val="18"/>
                <w:szCs w:val="18"/>
              </w:rPr>
              <w:t xml:space="preserve">Respiratory </w:t>
            </w:r>
          </w:p>
        </w:tc>
        <w:tc>
          <w:tcPr>
            <w:tcW w:w="3119" w:type="dxa"/>
          </w:tcPr>
          <w:p w:rsidR="0013798A" w:rsidRPr="004A2016" w:rsidRDefault="00882674" w:rsidP="008A259F">
            <w:pPr>
              <w:rPr>
                <w:rFonts w:cs="Arial"/>
                <w:sz w:val="18"/>
                <w:szCs w:val="18"/>
              </w:rPr>
            </w:pPr>
            <w:r w:rsidRPr="004A2016">
              <w:rPr>
                <w:rFonts w:cs="Arial"/>
                <w:b/>
                <w:sz w:val="18"/>
                <w:szCs w:val="18"/>
              </w:rPr>
              <w:t>Relevant p</w:t>
            </w:r>
            <w:r w:rsidR="000E1160" w:rsidRPr="004A2016">
              <w:rPr>
                <w:rFonts w:cs="Arial"/>
                <w:b/>
                <w:sz w:val="18"/>
                <w:szCs w:val="18"/>
              </w:rPr>
              <w:t xml:space="preserve">articipants: </w:t>
            </w:r>
            <w:r w:rsidR="00C3336A" w:rsidRPr="004A2016">
              <w:rPr>
                <w:rFonts w:cs="Arial"/>
                <w:sz w:val="18"/>
                <w:szCs w:val="18"/>
              </w:rPr>
              <w:t>32 members of three</w:t>
            </w:r>
            <w:r w:rsidR="000E1160" w:rsidRPr="004A2016">
              <w:rPr>
                <w:rFonts w:cs="Arial"/>
                <w:sz w:val="18"/>
                <w:szCs w:val="18"/>
              </w:rPr>
              <w:t xml:space="preserve"> research teams </w:t>
            </w:r>
          </w:p>
          <w:p w:rsidR="000E1160" w:rsidRPr="004A2016" w:rsidRDefault="000E1160" w:rsidP="008A259F">
            <w:pPr>
              <w:rPr>
                <w:rFonts w:cs="Arial"/>
                <w:sz w:val="18"/>
                <w:szCs w:val="18"/>
              </w:rPr>
            </w:pPr>
            <w:r w:rsidRPr="004A2016">
              <w:rPr>
                <w:rFonts w:cs="Arial"/>
                <w:b/>
                <w:sz w:val="18"/>
                <w:szCs w:val="18"/>
              </w:rPr>
              <w:t xml:space="preserve">Sampling strategy: </w:t>
            </w:r>
            <w:r w:rsidRPr="004A2016">
              <w:rPr>
                <w:rFonts w:cs="Arial"/>
                <w:sz w:val="18"/>
                <w:szCs w:val="18"/>
              </w:rPr>
              <w:t>Purposive and snowball</w:t>
            </w:r>
            <w:r w:rsidR="00CF346A" w:rsidRPr="004A2016">
              <w:rPr>
                <w:rFonts w:cs="Arial"/>
                <w:sz w:val="18"/>
                <w:szCs w:val="18"/>
              </w:rPr>
              <w:t xml:space="preserve"> </w:t>
            </w:r>
          </w:p>
          <w:p w:rsidR="000E1160" w:rsidRPr="004A2016" w:rsidRDefault="00150B81" w:rsidP="008A259F">
            <w:pPr>
              <w:rPr>
                <w:rFonts w:cs="Arial"/>
                <w:sz w:val="18"/>
                <w:szCs w:val="18"/>
              </w:rPr>
            </w:pPr>
            <w:r w:rsidRPr="004A2016">
              <w:rPr>
                <w:rFonts w:cs="Arial"/>
                <w:b/>
                <w:sz w:val="18"/>
                <w:szCs w:val="18"/>
              </w:rPr>
              <w:t>Other participants</w:t>
            </w:r>
            <w:r w:rsidR="000E1160" w:rsidRPr="004A2016">
              <w:rPr>
                <w:rFonts w:cs="Arial"/>
                <w:b/>
                <w:sz w:val="18"/>
                <w:szCs w:val="18"/>
              </w:rPr>
              <w:t xml:space="preserve">: </w:t>
            </w:r>
            <w:r w:rsidR="00EF05A0" w:rsidRPr="004A2016">
              <w:rPr>
                <w:rFonts w:cs="Arial"/>
                <w:sz w:val="18"/>
                <w:szCs w:val="18"/>
              </w:rPr>
              <w:t xml:space="preserve">13 </w:t>
            </w:r>
            <w:r w:rsidR="00C3336A" w:rsidRPr="004A2016">
              <w:rPr>
                <w:rFonts w:cs="Arial"/>
                <w:sz w:val="18"/>
                <w:szCs w:val="18"/>
              </w:rPr>
              <w:t xml:space="preserve">members of an adolescent psychiatry research team </w:t>
            </w:r>
          </w:p>
          <w:p w:rsidR="000E1160" w:rsidRPr="004A2016" w:rsidRDefault="000E1160" w:rsidP="008A259F">
            <w:pPr>
              <w:rPr>
                <w:rFonts w:cs="Arial"/>
                <w:sz w:val="18"/>
                <w:szCs w:val="18"/>
              </w:rPr>
            </w:pPr>
            <w:r w:rsidRPr="004A2016">
              <w:rPr>
                <w:rFonts w:cs="Arial"/>
                <w:b/>
                <w:sz w:val="18"/>
                <w:szCs w:val="18"/>
              </w:rPr>
              <w:t>Research method:</w:t>
            </w:r>
            <w:r w:rsidRPr="004A2016">
              <w:rPr>
                <w:rFonts w:cs="Arial"/>
                <w:sz w:val="18"/>
                <w:szCs w:val="18"/>
              </w:rPr>
              <w:t xml:space="preserve"> Telephone interviews</w:t>
            </w:r>
          </w:p>
          <w:p w:rsidR="000E1160" w:rsidRPr="004A2016" w:rsidRDefault="000E1160" w:rsidP="008B7CC7">
            <w:pPr>
              <w:rPr>
                <w:rFonts w:cs="Arial"/>
                <w:sz w:val="18"/>
                <w:szCs w:val="18"/>
              </w:rPr>
            </w:pPr>
            <w:r w:rsidRPr="004A2016">
              <w:rPr>
                <w:rFonts w:cs="Arial"/>
                <w:b/>
                <w:sz w:val="18"/>
                <w:szCs w:val="18"/>
              </w:rPr>
              <w:t xml:space="preserve">Analysis: </w:t>
            </w:r>
            <w:r w:rsidRPr="004A2016">
              <w:rPr>
                <w:rFonts w:cs="Arial"/>
                <w:sz w:val="18"/>
                <w:szCs w:val="18"/>
              </w:rPr>
              <w:t>Adaptive theory</w:t>
            </w:r>
          </w:p>
        </w:tc>
        <w:tc>
          <w:tcPr>
            <w:tcW w:w="1417" w:type="dxa"/>
          </w:tcPr>
          <w:p w:rsidR="000E1160" w:rsidRPr="004A2016" w:rsidRDefault="00882674" w:rsidP="00EA1CD8">
            <w:pPr>
              <w:rPr>
                <w:rFonts w:cs="Arial"/>
                <w:sz w:val="18"/>
                <w:szCs w:val="18"/>
              </w:rPr>
            </w:pPr>
            <w:r w:rsidRPr="004A2016">
              <w:rPr>
                <w:rFonts w:cs="Arial"/>
                <w:sz w:val="18"/>
                <w:szCs w:val="18"/>
              </w:rPr>
              <w:t>Randomised controlled trials</w:t>
            </w:r>
          </w:p>
        </w:tc>
        <w:tc>
          <w:tcPr>
            <w:tcW w:w="1985" w:type="dxa"/>
          </w:tcPr>
          <w:p w:rsidR="000E1160" w:rsidRPr="004A2016" w:rsidRDefault="000E1160" w:rsidP="00EA1CD8">
            <w:pPr>
              <w:rPr>
                <w:rFonts w:cs="Arial"/>
                <w:sz w:val="18"/>
                <w:szCs w:val="18"/>
              </w:rPr>
            </w:pPr>
            <w:r w:rsidRPr="004A2016">
              <w:rPr>
                <w:rFonts w:cs="Arial"/>
                <w:sz w:val="18"/>
                <w:szCs w:val="18"/>
              </w:rPr>
              <w:t>To descr</w:t>
            </w:r>
            <w:r w:rsidR="00D25B81" w:rsidRPr="004A2016">
              <w:rPr>
                <w:rFonts w:cs="Arial"/>
                <w:sz w:val="18"/>
                <w:szCs w:val="18"/>
              </w:rPr>
              <w:t>ibe  the characteristics of</w:t>
            </w:r>
            <w:r w:rsidRPr="004A2016">
              <w:rPr>
                <w:rFonts w:cs="Arial"/>
                <w:sz w:val="18"/>
                <w:szCs w:val="18"/>
              </w:rPr>
              <w:t xml:space="preserve"> exemplar trials and explore the factors that are relevant to recruitment</w:t>
            </w:r>
          </w:p>
        </w:tc>
        <w:tc>
          <w:tcPr>
            <w:tcW w:w="4678" w:type="dxa"/>
          </w:tcPr>
          <w:p w:rsidR="000E1160" w:rsidRPr="004A2016" w:rsidRDefault="00607ECC" w:rsidP="00607ECC">
            <w:pPr>
              <w:pStyle w:val="ListParagraph"/>
              <w:numPr>
                <w:ilvl w:val="0"/>
                <w:numId w:val="5"/>
              </w:numPr>
              <w:rPr>
                <w:rFonts w:cs="Arial"/>
                <w:sz w:val="18"/>
                <w:szCs w:val="18"/>
              </w:rPr>
            </w:pPr>
            <w:r w:rsidRPr="004A2016">
              <w:rPr>
                <w:rFonts w:cs="Arial"/>
                <w:sz w:val="18"/>
                <w:szCs w:val="18"/>
              </w:rPr>
              <w:t>C</w:t>
            </w:r>
            <w:r w:rsidR="000E1160" w:rsidRPr="004A2016">
              <w:rPr>
                <w:rFonts w:cs="Arial"/>
                <w:sz w:val="18"/>
                <w:szCs w:val="18"/>
              </w:rPr>
              <w:t xml:space="preserve">ommon factors </w:t>
            </w:r>
            <w:r w:rsidR="0085319B" w:rsidRPr="004A2016">
              <w:rPr>
                <w:rFonts w:cs="Arial"/>
                <w:sz w:val="18"/>
                <w:szCs w:val="18"/>
              </w:rPr>
              <w:t xml:space="preserve">were identified as </w:t>
            </w:r>
            <w:r w:rsidR="000E1160" w:rsidRPr="004A2016">
              <w:rPr>
                <w:rFonts w:cs="Arial"/>
                <w:sz w:val="18"/>
                <w:szCs w:val="18"/>
              </w:rPr>
              <w:t>important for trial success:</w:t>
            </w:r>
            <w:r w:rsidRPr="004A2016">
              <w:rPr>
                <w:rFonts w:cs="Arial"/>
                <w:sz w:val="18"/>
                <w:szCs w:val="18"/>
              </w:rPr>
              <w:t xml:space="preserve"> g</w:t>
            </w:r>
            <w:r w:rsidR="000E1160" w:rsidRPr="004A2016">
              <w:rPr>
                <w:rFonts w:cs="Arial"/>
                <w:sz w:val="18"/>
                <w:szCs w:val="18"/>
              </w:rPr>
              <w:t>ood communication between the trial centre and local collaborator, interest and timeliness of the research question, putting the needs of the patients and clinical professionals involved at the centre of the trial design, leadership and standing of the</w:t>
            </w:r>
            <w:r w:rsidR="0085319B" w:rsidRPr="004A2016">
              <w:rPr>
                <w:rFonts w:cs="Arial"/>
                <w:sz w:val="18"/>
                <w:szCs w:val="18"/>
              </w:rPr>
              <w:t xml:space="preserve"> principal investigator and being </w:t>
            </w:r>
            <w:r w:rsidR="00F44DC1" w:rsidRPr="004A2016">
              <w:rPr>
                <w:rFonts w:cs="Arial"/>
                <w:sz w:val="18"/>
                <w:szCs w:val="18"/>
              </w:rPr>
              <w:t>backed by a stro</w:t>
            </w:r>
            <w:r w:rsidR="000E1160" w:rsidRPr="004A2016">
              <w:rPr>
                <w:rFonts w:cs="Arial"/>
                <w:sz w:val="18"/>
                <w:szCs w:val="18"/>
              </w:rPr>
              <w:t>ng and efficient coordinating team</w:t>
            </w:r>
          </w:p>
        </w:tc>
      </w:tr>
      <w:tr w:rsidR="000E1160" w:rsidRPr="00696D04" w:rsidTr="00CF26BE">
        <w:tc>
          <w:tcPr>
            <w:tcW w:w="1118" w:type="dxa"/>
            <w:shd w:val="clear" w:color="auto" w:fill="EEECE1" w:themeFill="background2"/>
          </w:tcPr>
          <w:p w:rsidR="000E1160" w:rsidRPr="004A2016" w:rsidRDefault="000E1160" w:rsidP="00EA1CD8">
            <w:pPr>
              <w:rPr>
                <w:rFonts w:cs="Arial"/>
                <w:sz w:val="20"/>
                <w:szCs w:val="20"/>
              </w:rPr>
            </w:pPr>
            <w:r w:rsidRPr="004A2016">
              <w:rPr>
                <w:rFonts w:cs="Arial"/>
                <w:sz w:val="20"/>
                <w:szCs w:val="20"/>
              </w:rPr>
              <w:t>Connol</w:t>
            </w:r>
            <w:r w:rsidR="00EB0DCB" w:rsidRPr="004A2016">
              <w:rPr>
                <w:rFonts w:cs="Arial"/>
                <w:sz w:val="20"/>
                <w:szCs w:val="20"/>
              </w:rPr>
              <w:t xml:space="preserve">ly </w:t>
            </w:r>
            <w:r w:rsidR="006E4C19" w:rsidRPr="004A2016">
              <w:rPr>
                <w:rFonts w:cs="Arial"/>
                <w:sz w:val="20"/>
                <w:szCs w:val="20"/>
              </w:rPr>
              <w:t>et al. (</w:t>
            </w:r>
            <w:r w:rsidR="00EB0DCB" w:rsidRPr="004A2016">
              <w:rPr>
                <w:rFonts w:cs="Arial"/>
                <w:sz w:val="20"/>
                <w:szCs w:val="20"/>
              </w:rPr>
              <w:t>2004</w:t>
            </w:r>
            <w:r w:rsidR="006E4C19" w:rsidRPr="004A2016">
              <w:rPr>
                <w:rFonts w:cs="Arial"/>
                <w:sz w:val="20"/>
                <w:szCs w:val="20"/>
              </w:rPr>
              <w:t>)</w:t>
            </w:r>
          </w:p>
        </w:tc>
        <w:tc>
          <w:tcPr>
            <w:tcW w:w="1418" w:type="dxa"/>
            <w:shd w:val="clear" w:color="auto" w:fill="EEECE1" w:themeFill="background2"/>
          </w:tcPr>
          <w:p w:rsidR="000E1160" w:rsidRPr="004A2016" w:rsidRDefault="000E1160" w:rsidP="00EA1CD8">
            <w:pPr>
              <w:rPr>
                <w:rFonts w:cs="Arial"/>
                <w:sz w:val="18"/>
                <w:szCs w:val="18"/>
              </w:rPr>
            </w:pPr>
            <w:r w:rsidRPr="004A2016">
              <w:rPr>
                <w:rFonts w:cs="Arial"/>
                <w:sz w:val="18"/>
                <w:szCs w:val="18"/>
              </w:rPr>
              <w:t xml:space="preserve">USA, </w:t>
            </w:r>
          </w:p>
        </w:tc>
        <w:tc>
          <w:tcPr>
            <w:tcW w:w="1417" w:type="dxa"/>
            <w:shd w:val="clear" w:color="auto" w:fill="EEECE1" w:themeFill="background2"/>
          </w:tcPr>
          <w:p w:rsidR="000E1160" w:rsidRPr="004A2016" w:rsidRDefault="00F8698E" w:rsidP="00EA1CD8">
            <w:pPr>
              <w:rPr>
                <w:rFonts w:cs="Arial"/>
                <w:sz w:val="18"/>
                <w:szCs w:val="18"/>
              </w:rPr>
            </w:pPr>
            <w:r w:rsidRPr="004A2016">
              <w:rPr>
                <w:rFonts w:cs="Arial"/>
                <w:sz w:val="18"/>
                <w:szCs w:val="18"/>
              </w:rPr>
              <w:t>Oncology</w:t>
            </w:r>
          </w:p>
        </w:tc>
        <w:tc>
          <w:tcPr>
            <w:tcW w:w="3119" w:type="dxa"/>
            <w:shd w:val="clear" w:color="auto" w:fill="EEECE1" w:themeFill="background2"/>
          </w:tcPr>
          <w:p w:rsidR="000E1160" w:rsidRPr="004A2016" w:rsidRDefault="00882674" w:rsidP="00EA1CD8">
            <w:pPr>
              <w:rPr>
                <w:rFonts w:cs="Arial"/>
                <w:sz w:val="18"/>
                <w:szCs w:val="18"/>
              </w:rPr>
            </w:pPr>
            <w:r w:rsidRPr="004A2016">
              <w:rPr>
                <w:rFonts w:cs="Arial"/>
                <w:b/>
                <w:sz w:val="18"/>
                <w:szCs w:val="18"/>
              </w:rPr>
              <w:t>Relevant p</w:t>
            </w:r>
            <w:r w:rsidR="000E1160" w:rsidRPr="004A2016">
              <w:rPr>
                <w:rFonts w:cs="Arial"/>
                <w:b/>
                <w:sz w:val="18"/>
                <w:szCs w:val="18"/>
              </w:rPr>
              <w:t>articipants:</w:t>
            </w:r>
            <w:r w:rsidR="0013798A" w:rsidRPr="004A2016">
              <w:rPr>
                <w:rFonts w:cs="Arial"/>
                <w:sz w:val="18"/>
                <w:szCs w:val="18"/>
              </w:rPr>
              <w:t xml:space="preserve"> </w:t>
            </w:r>
            <w:r w:rsidR="0085319B" w:rsidRPr="004A2016">
              <w:rPr>
                <w:rFonts w:cs="Arial"/>
                <w:sz w:val="18"/>
                <w:szCs w:val="18"/>
              </w:rPr>
              <w:t xml:space="preserve">20 </w:t>
            </w:r>
            <w:r w:rsidR="0013798A" w:rsidRPr="004A2016">
              <w:rPr>
                <w:rFonts w:cs="Arial"/>
                <w:sz w:val="18"/>
                <w:szCs w:val="18"/>
              </w:rPr>
              <w:t>r</w:t>
            </w:r>
            <w:r w:rsidR="000E1160" w:rsidRPr="004A2016">
              <w:rPr>
                <w:rFonts w:cs="Arial"/>
                <w:sz w:val="18"/>
                <w:szCs w:val="18"/>
              </w:rPr>
              <w:t xml:space="preserve">esearch nurses </w:t>
            </w:r>
          </w:p>
          <w:p w:rsidR="000E1160" w:rsidRPr="004A2016" w:rsidRDefault="000E1160" w:rsidP="00EA1CD8">
            <w:pPr>
              <w:rPr>
                <w:rFonts w:cs="Arial"/>
                <w:sz w:val="18"/>
                <w:szCs w:val="18"/>
              </w:rPr>
            </w:pPr>
            <w:r w:rsidRPr="004A2016">
              <w:rPr>
                <w:rFonts w:cs="Arial"/>
                <w:b/>
                <w:sz w:val="18"/>
                <w:szCs w:val="18"/>
              </w:rPr>
              <w:t xml:space="preserve">Sampling strategy: </w:t>
            </w:r>
            <w:r w:rsidRPr="004A2016">
              <w:rPr>
                <w:rFonts w:cs="Arial"/>
                <w:sz w:val="18"/>
                <w:szCs w:val="18"/>
              </w:rPr>
              <w:t xml:space="preserve"> </w:t>
            </w:r>
            <w:r w:rsidR="0013798A" w:rsidRPr="004A2016">
              <w:rPr>
                <w:rFonts w:cs="Arial"/>
                <w:sz w:val="18"/>
                <w:szCs w:val="18"/>
              </w:rPr>
              <w:t xml:space="preserve">Convenience </w:t>
            </w:r>
          </w:p>
          <w:p w:rsidR="00882674" w:rsidRPr="004A2016" w:rsidRDefault="00150B81" w:rsidP="00EA1CD8">
            <w:pPr>
              <w:rPr>
                <w:rFonts w:cs="Arial"/>
                <w:sz w:val="18"/>
                <w:szCs w:val="18"/>
              </w:rPr>
            </w:pPr>
            <w:r w:rsidRPr="004A2016">
              <w:rPr>
                <w:rFonts w:cs="Arial"/>
                <w:b/>
                <w:sz w:val="18"/>
                <w:szCs w:val="18"/>
              </w:rPr>
              <w:t>Other participants</w:t>
            </w:r>
            <w:r w:rsidR="000E1160" w:rsidRPr="004A2016">
              <w:rPr>
                <w:rFonts w:cs="Arial"/>
                <w:b/>
                <w:sz w:val="18"/>
                <w:szCs w:val="18"/>
              </w:rPr>
              <w:t>:</w:t>
            </w:r>
            <w:r w:rsidR="0085319B" w:rsidRPr="004A2016">
              <w:rPr>
                <w:rFonts w:cs="Arial"/>
                <w:b/>
                <w:sz w:val="18"/>
                <w:szCs w:val="18"/>
              </w:rPr>
              <w:t xml:space="preserve"> </w:t>
            </w:r>
            <w:r w:rsidR="00D25B81" w:rsidRPr="004A2016">
              <w:rPr>
                <w:rFonts w:cs="Arial"/>
                <w:sz w:val="18"/>
                <w:szCs w:val="18"/>
              </w:rPr>
              <w:t xml:space="preserve">36 research nurses only </w:t>
            </w:r>
            <w:r w:rsidR="0085319B" w:rsidRPr="004A2016">
              <w:rPr>
                <w:rFonts w:cs="Arial"/>
                <w:sz w:val="18"/>
                <w:szCs w:val="18"/>
              </w:rPr>
              <w:t>completing the questionnaire</w:t>
            </w:r>
          </w:p>
          <w:p w:rsidR="000E1160" w:rsidRPr="004A2016" w:rsidRDefault="000E1160" w:rsidP="00EA1CD8">
            <w:pPr>
              <w:rPr>
                <w:rFonts w:cs="Arial"/>
                <w:sz w:val="18"/>
                <w:szCs w:val="18"/>
              </w:rPr>
            </w:pPr>
            <w:r w:rsidRPr="004A2016">
              <w:rPr>
                <w:rFonts w:cs="Arial"/>
                <w:b/>
                <w:sz w:val="18"/>
                <w:szCs w:val="18"/>
              </w:rPr>
              <w:t>Research method:</w:t>
            </w:r>
            <w:r w:rsidRPr="004A2016">
              <w:rPr>
                <w:rFonts w:cs="Arial"/>
                <w:sz w:val="18"/>
                <w:szCs w:val="18"/>
              </w:rPr>
              <w:t xml:space="preserve"> Focus group (6</w:t>
            </w:r>
            <w:r w:rsidR="0085319B" w:rsidRPr="004A2016">
              <w:rPr>
                <w:rFonts w:cs="Arial"/>
                <w:sz w:val="18"/>
                <w:szCs w:val="18"/>
              </w:rPr>
              <w:t xml:space="preserve"> nurses</w:t>
            </w:r>
            <w:r w:rsidRPr="004A2016">
              <w:rPr>
                <w:rFonts w:cs="Arial"/>
                <w:sz w:val="18"/>
                <w:szCs w:val="18"/>
              </w:rPr>
              <w:t>), questionnaire (50</w:t>
            </w:r>
            <w:r w:rsidR="0085319B" w:rsidRPr="004A2016">
              <w:rPr>
                <w:rFonts w:cs="Arial"/>
                <w:sz w:val="18"/>
                <w:szCs w:val="18"/>
              </w:rPr>
              <w:t xml:space="preserve"> nurses</w:t>
            </w:r>
            <w:r w:rsidRPr="004A2016">
              <w:rPr>
                <w:rFonts w:cs="Arial"/>
                <w:sz w:val="18"/>
                <w:szCs w:val="18"/>
              </w:rPr>
              <w:t>), follow-up telephone interviews (14</w:t>
            </w:r>
            <w:r w:rsidR="0085319B" w:rsidRPr="004A2016">
              <w:rPr>
                <w:rFonts w:cs="Arial"/>
                <w:sz w:val="18"/>
                <w:szCs w:val="18"/>
              </w:rPr>
              <w:t xml:space="preserve"> </w:t>
            </w:r>
            <w:r w:rsidR="0085319B" w:rsidRPr="004A2016">
              <w:rPr>
                <w:rFonts w:cs="Arial"/>
                <w:sz w:val="18"/>
                <w:szCs w:val="18"/>
              </w:rPr>
              <w:lastRenderedPageBreak/>
              <w:t>nurses</w:t>
            </w:r>
            <w:r w:rsidRPr="004A2016">
              <w:rPr>
                <w:rFonts w:cs="Arial"/>
                <w:sz w:val="18"/>
                <w:szCs w:val="18"/>
              </w:rPr>
              <w:t>)</w:t>
            </w:r>
          </w:p>
          <w:p w:rsidR="000E1160" w:rsidRPr="004A2016" w:rsidRDefault="000E1160" w:rsidP="00EA1CD8">
            <w:pPr>
              <w:rPr>
                <w:rFonts w:cs="Arial"/>
                <w:sz w:val="18"/>
                <w:szCs w:val="18"/>
              </w:rPr>
            </w:pPr>
            <w:r w:rsidRPr="004A2016">
              <w:rPr>
                <w:rFonts w:cs="Arial"/>
                <w:b/>
                <w:sz w:val="18"/>
                <w:szCs w:val="18"/>
              </w:rPr>
              <w:t xml:space="preserve">Analysis: </w:t>
            </w:r>
            <w:r w:rsidR="00570565" w:rsidRPr="004A2016">
              <w:rPr>
                <w:rFonts w:cs="Arial"/>
                <w:sz w:val="18"/>
                <w:szCs w:val="18"/>
              </w:rPr>
              <w:t>Thematic analysis</w:t>
            </w:r>
          </w:p>
        </w:tc>
        <w:tc>
          <w:tcPr>
            <w:tcW w:w="1417" w:type="dxa"/>
            <w:shd w:val="clear" w:color="auto" w:fill="EEECE1" w:themeFill="background2"/>
          </w:tcPr>
          <w:p w:rsidR="000E1160" w:rsidRPr="004A2016" w:rsidRDefault="000E1160" w:rsidP="00EA1CD8">
            <w:pPr>
              <w:rPr>
                <w:rFonts w:cs="Arial"/>
                <w:sz w:val="18"/>
                <w:szCs w:val="18"/>
              </w:rPr>
            </w:pPr>
            <w:r w:rsidRPr="004A2016">
              <w:rPr>
                <w:rFonts w:cs="Arial"/>
                <w:sz w:val="18"/>
                <w:szCs w:val="18"/>
              </w:rPr>
              <w:lastRenderedPageBreak/>
              <w:t>Cancer clinical trials</w:t>
            </w:r>
          </w:p>
        </w:tc>
        <w:tc>
          <w:tcPr>
            <w:tcW w:w="1985" w:type="dxa"/>
            <w:shd w:val="clear" w:color="auto" w:fill="EEECE1" w:themeFill="background2"/>
          </w:tcPr>
          <w:p w:rsidR="000E1160" w:rsidRPr="004A2016" w:rsidRDefault="000E1160" w:rsidP="00EA1CD8">
            <w:pPr>
              <w:rPr>
                <w:rFonts w:cs="Arial"/>
                <w:sz w:val="18"/>
                <w:szCs w:val="18"/>
              </w:rPr>
            </w:pPr>
            <w:r w:rsidRPr="004A2016">
              <w:rPr>
                <w:rFonts w:cs="Arial"/>
                <w:sz w:val="18"/>
                <w:szCs w:val="18"/>
              </w:rPr>
              <w:t>To identify successful strategies for clinical trial recruitment</w:t>
            </w:r>
          </w:p>
        </w:tc>
        <w:tc>
          <w:tcPr>
            <w:tcW w:w="4678" w:type="dxa"/>
            <w:shd w:val="clear" w:color="auto" w:fill="EEECE1" w:themeFill="background2"/>
          </w:tcPr>
          <w:p w:rsidR="00607ECC" w:rsidRPr="004A2016" w:rsidRDefault="00607ECC" w:rsidP="00607ECC">
            <w:pPr>
              <w:pStyle w:val="ListParagraph"/>
              <w:numPr>
                <w:ilvl w:val="0"/>
                <w:numId w:val="5"/>
              </w:numPr>
              <w:rPr>
                <w:rFonts w:cs="Arial"/>
                <w:sz w:val="18"/>
                <w:szCs w:val="18"/>
              </w:rPr>
            </w:pPr>
            <w:r w:rsidRPr="004A2016">
              <w:rPr>
                <w:rFonts w:cs="Arial"/>
                <w:sz w:val="18"/>
                <w:szCs w:val="18"/>
              </w:rPr>
              <w:t>T</w:t>
            </w:r>
            <w:r w:rsidR="0017226C" w:rsidRPr="004A2016">
              <w:rPr>
                <w:rFonts w:cs="Arial"/>
                <w:sz w:val="18"/>
                <w:szCs w:val="18"/>
              </w:rPr>
              <w:t xml:space="preserve">hree </w:t>
            </w:r>
            <w:r w:rsidRPr="004A2016">
              <w:rPr>
                <w:rFonts w:cs="Arial"/>
                <w:sz w:val="18"/>
                <w:szCs w:val="18"/>
              </w:rPr>
              <w:t>key factors were believed to be important in recruitment:</w:t>
            </w:r>
            <w:r w:rsidR="0017226C" w:rsidRPr="004A2016">
              <w:rPr>
                <w:rFonts w:cs="Arial"/>
                <w:sz w:val="18"/>
                <w:szCs w:val="18"/>
              </w:rPr>
              <w:t xml:space="preserve"> </w:t>
            </w:r>
            <w:r w:rsidRPr="004A2016">
              <w:rPr>
                <w:rFonts w:cs="Arial"/>
                <w:sz w:val="18"/>
                <w:szCs w:val="18"/>
              </w:rPr>
              <w:t xml:space="preserve">the </w:t>
            </w:r>
            <w:r w:rsidR="0017226C" w:rsidRPr="004A2016">
              <w:rPr>
                <w:rFonts w:cs="Arial"/>
                <w:sz w:val="18"/>
                <w:szCs w:val="18"/>
              </w:rPr>
              <w:t>role of the research nu</w:t>
            </w:r>
            <w:r w:rsidRPr="004A2016">
              <w:rPr>
                <w:rFonts w:cs="Arial"/>
                <w:sz w:val="18"/>
                <w:szCs w:val="18"/>
              </w:rPr>
              <w:t xml:space="preserve">rse, the </w:t>
            </w:r>
            <w:r w:rsidR="000E1160" w:rsidRPr="004A2016">
              <w:rPr>
                <w:rFonts w:cs="Arial"/>
                <w:sz w:val="18"/>
                <w:szCs w:val="18"/>
              </w:rPr>
              <w:t>physician’s attitude to research,</w:t>
            </w:r>
            <w:r w:rsidR="0017226C" w:rsidRPr="004A2016">
              <w:rPr>
                <w:rFonts w:cs="Arial"/>
                <w:sz w:val="18"/>
                <w:szCs w:val="18"/>
              </w:rPr>
              <w:t xml:space="preserve"> and</w:t>
            </w:r>
            <w:r w:rsidRPr="004A2016">
              <w:rPr>
                <w:rFonts w:cs="Arial"/>
                <w:sz w:val="18"/>
                <w:szCs w:val="18"/>
              </w:rPr>
              <w:t xml:space="preserve"> the </w:t>
            </w:r>
            <w:r w:rsidR="000E1160" w:rsidRPr="004A2016">
              <w:rPr>
                <w:rFonts w:cs="Arial"/>
                <w:sz w:val="18"/>
                <w:szCs w:val="18"/>
              </w:rPr>
              <w:t xml:space="preserve">patient’s familiarity with clinical research </w:t>
            </w:r>
          </w:p>
          <w:p w:rsidR="00607ECC" w:rsidRPr="004A2016" w:rsidRDefault="00607ECC" w:rsidP="00607ECC">
            <w:pPr>
              <w:pStyle w:val="ListParagraph"/>
              <w:numPr>
                <w:ilvl w:val="0"/>
                <w:numId w:val="5"/>
              </w:numPr>
              <w:rPr>
                <w:rFonts w:cs="Arial"/>
                <w:sz w:val="18"/>
                <w:szCs w:val="18"/>
              </w:rPr>
            </w:pPr>
            <w:r w:rsidRPr="004A2016">
              <w:rPr>
                <w:rFonts w:cs="Arial"/>
                <w:sz w:val="18"/>
                <w:szCs w:val="18"/>
              </w:rPr>
              <w:t>There were</w:t>
            </w:r>
            <w:r w:rsidR="0017226C" w:rsidRPr="004A2016">
              <w:rPr>
                <w:rFonts w:cs="Arial"/>
                <w:sz w:val="18"/>
                <w:szCs w:val="18"/>
              </w:rPr>
              <w:t xml:space="preserve"> c</w:t>
            </w:r>
            <w:r w:rsidR="000E1160" w:rsidRPr="004A2016">
              <w:rPr>
                <w:rFonts w:cs="Arial"/>
                <w:sz w:val="18"/>
                <w:szCs w:val="18"/>
              </w:rPr>
              <w:t xml:space="preserve">onflicting </w:t>
            </w:r>
            <w:r w:rsidRPr="004A2016">
              <w:rPr>
                <w:rFonts w:cs="Arial"/>
                <w:sz w:val="18"/>
                <w:szCs w:val="18"/>
              </w:rPr>
              <w:t>views on</w:t>
            </w:r>
            <w:r w:rsidR="000E1160" w:rsidRPr="004A2016">
              <w:rPr>
                <w:rFonts w:cs="Arial"/>
                <w:sz w:val="18"/>
                <w:szCs w:val="18"/>
              </w:rPr>
              <w:t xml:space="preserve"> whether trust between res</w:t>
            </w:r>
            <w:r w:rsidRPr="004A2016">
              <w:rPr>
                <w:rFonts w:cs="Arial"/>
                <w:sz w:val="18"/>
                <w:szCs w:val="18"/>
              </w:rPr>
              <w:t>earcher and patient was important</w:t>
            </w:r>
            <w:r w:rsidR="000E1160" w:rsidRPr="004A2016">
              <w:rPr>
                <w:rFonts w:cs="Arial"/>
                <w:sz w:val="18"/>
                <w:szCs w:val="18"/>
              </w:rPr>
              <w:t xml:space="preserve"> and whether physicians needed to be educated about the value</w:t>
            </w:r>
            <w:r w:rsidRPr="004A2016">
              <w:rPr>
                <w:rFonts w:cs="Arial"/>
                <w:sz w:val="18"/>
                <w:szCs w:val="18"/>
              </w:rPr>
              <w:t xml:space="preserve"> and process of clinical trials</w:t>
            </w:r>
          </w:p>
          <w:p w:rsidR="000E1160" w:rsidRPr="004A2016" w:rsidRDefault="00607ECC" w:rsidP="00607ECC">
            <w:pPr>
              <w:pStyle w:val="ListParagraph"/>
              <w:numPr>
                <w:ilvl w:val="0"/>
                <w:numId w:val="5"/>
              </w:numPr>
              <w:rPr>
                <w:rFonts w:cs="Arial"/>
                <w:sz w:val="18"/>
                <w:szCs w:val="18"/>
              </w:rPr>
            </w:pPr>
            <w:r w:rsidRPr="004A2016">
              <w:rPr>
                <w:rFonts w:cs="Arial"/>
                <w:sz w:val="18"/>
                <w:szCs w:val="18"/>
              </w:rPr>
              <w:lastRenderedPageBreak/>
              <w:t>F</w:t>
            </w:r>
            <w:r w:rsidR="000E1160" w:rsidRPr="004A2016">
              <w:rPr>
                <w:rFonts w:cs="Arial"/>
                <w:sz w:val="18"/>
                <w:szCs w:val="18"/>
              </w:rPr>
              <w:t>ocus group and telephone participants</w:t>
            </w:r>
            <w:r w:rsidR="0017226C" w:rsidRPr="004A2016">
              <w:rPr>
                <w:rFonts w:cs="Arial"/>
                <w:sz w:val="18"/>
                <w:szCs w:val="18"/>
              </w:rPr>
              <w:t xml:space="preserve"> agreed that </w:t>
            </w:r>
            <w:r w:rsidR="000E1160" w:rsidRPr="004A2016">
              <w:rPr>
                <w:rFonts w:cs="Arial"/>
                <w:sz w:val="18"/>
                <w:szCs w:val="18"/>
              </w:rPr>
              <w:t xml:space="preserve">retention of patients </w:t>
            </w:r>
            <w:r w:rsidR="0017226C" w:rsidRPr="004A2016">
              <w:rPr>
                <w:rFonts w:cs="Arial"/>
                <w:sz w:val="18"/>
                <w:szCs w:val="18"/>
              </w:rPr>
              <w:t xml:space="preserve">was less of an </w:t>
            </w:r>
            <w:r w:rsidRPr="004A2016">
              <w:rPr>
                <w:rFonts w:cs="Arial"/>
                <w:sz w:val="18"/>
                <w:szCs w:val="18"/>
              </w:rPr>
              <w:t>issue as</w:t>
            </w:r>
            <w:r w:rsidR="008369AF" w:rsidRPr="004A2016">
              <w:rPr>
                <w:rFonts w:cs="Arial"/>
                <w:sz w:val="18"/>
                <w:szCs w:val="18"/>
              </w:rPr>
              <w:t xml:space="preserve"> </w:t>
            </w:r>
            <w:r w:rsidR="000E1160" w:rsidRPr="004A2016">
              <w:rPr>
                <w:rFonts w:cs="Arial"/>
                <w:sz w:val="18"/>
                <w:szCs w:val="18"/>
              </w:rPr>
              <w:t>enrolees tend to be motivated to continue</w:t>
            </w:r>
          </w:p>
        </w:tc>
      </w:tr>
      <w:tr w:rsidR="000E1160" w:rsidRPr="00696D04" w:rsidTr="00CF26BE">
        <w:tc>
          <w:tcPr>
            <w:tcW w:w="1118" w:type="dxa"/>
          </w:tcPr>
          <w:p w:rsidR="000E1160" w:rsidRPr="004A2016" w:rsidRDefault="000E1160" w:rsidP="006E4C19">
            <w:pPr>
              <w:rPr>
                <w:rFonts w:cs="Arial"/>
                <w:sz w:val="20"/>
                <w:szCs w:val="20"/>
              </w:rPr>
            </w:pPr>
            <w:proofErr w:type="spellStart"/>
            <w:r w:rsidRPr="004A2016">
              <w:rPr>
                <w:rFonts w:cs="Arial"/>
                <w:sz w:val="20"/>
                <w:szCs w:val="20"/>
              </w:rPr>
              <w:lastRenderedPageBreak/>
              <w:t>Cvijovic</w:t>
            </w:r>
            <w:proofErr w:type="spellEnd"/>
            <w:r w:rsidRPr="004A2016">
              <w:rPr>
                <w:rFonts w:cs="Arial"/>
                <w:sz w:val="20"/>
                <w:szCs w:val="20"/>
              </w:rPr>
              <w:t xml:space="preserve"> et al</w:t>
            </w:r>
            <w:r w:rsidR="006E4C19" w:rsidRPr="004A2016">
              <w:rPr>
                <w:rFonts w:cs="Arial"/>
                <w:sz w:val="20"/>
                <w:szCs w:val="20"/>
              </w:rPr>
              <w:t>. (</w:t>
            </w:r>
            <w:r w:rsidRPr="004A2016">
              <w:rPr>
                <w:rFonts w:cs="Arial"/>
                <w:sz w:val="20"/>
                <w:szCs w:val="20"/>
              </w:rPr>
              <w:t>2010</w:t>
            </w:r>
            <w:r w:rsidR="006E4C19" w:rsidRPr="004A2016">
              <w:rPr>
                <w:rFonts w:cs="Arial"/>
                <w:sz w:val="20"/>
                <w:szCs w:val="20"/>
              </w:rPr>
              <w:t>)</w:t>
            </w:r>
          </w:p>
        </w:tc>
        <w:tc>
          <w:tcPr>
            <w:tcW w:w="1418" w:type="dxa"/>
          </w:tcPr>
          <w:p w:rsidR="000E1160" w:rsidRPr="004A2016" w:rsidRDefault="000E1160" w:rsidP="000E1160">
            <w:pPr>
              <w:rPr>
                <w:rFonts w:cs="Arial"/>
                <w:sz w:val="18"/>
                <w:szCs w:val="18"/>
              </w:rPr>
            </w:pPr>
            <w:r w:rsidRPr="004A2016">
              <w:rPr>
                <w:rFonts w:cs="Arial"/>
                <w:sz w:val="18"/>
                <w:szCs w:val="18"/>
              </w:rPr>
              <w:t>Canada</w:t>
            </w:r>
          </w:p>
        </w:tc>
        <w:tc>
          <w:tcPr>
            <w:tcW w:w="1417" w:type="dxa"/>
          </w:tcPr>
          <w:p w:rsidR="000E1160" w:rsidRPr="004A2016" w:rsidRDefault="000E1160" w:rsidP="00EA1CD8">
            <w:pPr>
              <w:rPr>
                <w:rFonts w:cs="Arial"/>
                <w:sz w:val="18"/>
                <w:szCs w:val="18"/>
              </w:rPr>
            </w:pPr>
            <w:r w:rsidRPr="004A2016">
              <w:rPr>
                <w:rFonts w:cs="Arial"/>
                <w:sz w:val="18"/>
                <w:szCs w:val="18"/>
              </w:rPr>
              <w:t>Pharmacy</w:t>
            </w:r>
          </w:p>
        </w:tc>
        <w:tc>
          <w:tcPr>
            <w:tcW w:w="3119" w:type="dxa"/>
          </w:tcPr>
          <w:p w:rsidR="003052E5" w:rsidRPr="004A2016" w:rsidRDefault="00882674" w:rsidP="00EA1CD8">
            <w:pPr>
              <w:rPr>
                <w:rFonts w:cs="Arial"/>
                <w:sz w:val="18"/>
                <w:szCs w:val="18"/>
              </w:rPr>
            </w:pPr>
            <w:r w:rsidRPr="004A2016">
              <w:rPr>
                <w:rFonts w:cs="Arial"/>
                <w:b/>
                <w:sz w:val="18"/>
                <w:szCs w:val="18"/>
              </w:rPr>
              <w:t>Relevant p</w:t>
            </w:r>
            <w:r w:rsidR="000E1160" w:rsidRPr="004A2016">
              <w:rPr>
                <w:rFonts w:cs="Arial"/>
                <w:b/>
                <w:sz w:val="18"/>
                <w:szCs w:val="18"/>
              </w:rPr>
              <w:t xml:space="preserve">articipants: </w:t>
            </w:r>
            <w:r w:rsidR="000E1160" w:rsidRPr="004A2016">
              <w:rPr>
                <w:rFonts w:cs="Arial"/>
                <w:sz w:val="18"/>
                <w:szCs w:val="18"/>
              </w:rPr>
              <w:t xml:space="preserve">19 pharmacists </w:t>
            </w:r>
          </w:p>
          <w:p w:rsidR="000E1160" w:rsidRPr="004A2016" w:rsidRDefault="000E1160" w:rsidP="00EA1CD8">
            <w:pPr>
              <w:rPr>
                <w:rFonts w:cs="Arial"/>
                <w:sz w:val="18"/>
                <w:szCs w:val="18"/>
              </w:rPr>
            </w:pPr>
            <w:r w:rsidRPr="004A2016">
              <w:rPr>
                <w:rFonts w:cs="Arial"/>
                <w:b/>
                <w:sz w:val="18"/>
                <w:szCs w:val="18"/>
              </w:rPr>
              <w:t xml:space="preserve">Sampling strategy: </w:t>
            </w:r>
            <w:r w:rsidR="00CF346A" w:rsidRPr="004A2016">
              <w:rPr>
                <w:rFonts w:cs="Arial"/>
                <w:sz w:val="18"/>
                <w:szCs w:val="18"/>
              </w:rPr>
              <w:t xml:space="preserve">Purposive </w:t>
            </w:r>
          </w:p>
          <w:p w:rsidR="000E1160" w:rsidRPr="004A2016" w:rsidRDefault="00150B81" w:rsidP="00EA1CD8">
            <w:pPr>
              <w:rPr>
                <w:rFonts w:cs="Arial"/>
                <w:sz w:val="18"/>
                <w:szCs w:val="18"/>
              </w:rPr>
            </w:pPr>
            <w:r w:rsidRPr="004A2016">
              <w:rPr>
                <w:rFonts w:cs="Arial"/>
                <w:b/>
                <w:sz w:val="18"/>
                <w:szCs w:val="18"/>
              </w:rPr>
              <w:t>Other participants</w:t>
            </w:r>
            <w:r w:rsidR="000E1160" w:rsidRPr="004A2016">
              <w:rPr>
                <w:rFonts w:cs="Arial"/>
                <w:b/>
                <w:sz w:val="18"/>
                <w:szCs w:val="18"/>
              </w:rPr>
              <w:t xml:space="preserve">: </w:t>
            </w:r>
            <w:r w:rsidR="000E1160" w:rsidRPr="004A2016">
              <w:rPr>
                <w:rFonts w:cs="Arial"/>
                <w:sz w:val="18"/>
                <w:szCs w:val="18"/>
              </w:rPr>
              <w:t>None</w:t>
            </w:r>
          </w:p>
          <w:p w:rsidR="000E1160" w:rsidRPr="004A2016" w:rsidRDefault="000E1160" w:rsidP="00EA1CD8">
            <w:pPr>
              <w:rPr>
                <w:rFonts w:cs="Arial"/>
                <w:sz w:val="18"/>
                <w:szCs w:val="18"/>
              </w:rPr>
            </w:pPr>
            <w:r w:rsidRPr="004A2016">
              <w:rPr>
                <w:rFonts w:cs="Arial"/>
                <w:b/>
                <w:sz w:val="18"/>
                <w:szCs w:val="18"/>
              </w:rPr>
              <w:t>Research method:</w:t>
            </w:r>
            <w:r w:rsidRPr="004A2016">
              <w:rPr>
                <w:rFonts w:cs="Arial"/>
                <w:sz w:val="18"/>
                <w:szCs w:val="18"/>
              </w:rPr>
              <w:t xml:space="preserve"> Semi-structured interviews</w:t>
            </w:r>
          </w:p>
          <w:p w:rsidR="000E1160" w:rsidRPr="004A2016" w:rsidRDefault="000E1160" w:rsidP="00EA1CD8">
            <w:pPr>
              <w:rPr>
                <w:rFonts w:cs="Arial"/>
                <w:sz w:val="18"/>
                <w:szCs w:val="18"/>
              </w:rPr>
            </w:pPr>
            <w:r w:rsidRPr="004A2016">
              <w:rPr>
                <w:rFonts w:cs="Arial"/>
                <w:b/>
                <w:sz w:val="18"/>
                <w:szCs w:val="18"/>
              </w:rPr>
              <w:t xml:space="preserve">Analysis: </w:t>
            </w:r>
            <w:r w:rsidRPr="004A2016">
              <w:rPr>
                <w:rFonts w:cs="Arial"/>
                <w:sz w:val="18"/>
                <w:szCs w:val="18"/>
              </w:rPr>
              <w:t>Content analysis with constant comparison</w:t>
            </w:r>
          </w:p>
        </w:tc>
        <w:tc>
          <w:tcPr>
            <w:tcW w:w="1417" w:type="dxa"/>
          </w:tcPr>
          <w:p w:rsidR="000E1160" w:rsidRPr="004A2016" w:rsidRDefault="004B53C1" w:rsidP="004B53C1">
            <w:pPr>
              <w:rPr>
                <w:rFonts w:cs="Arial"/>
                <w:sz w:val="18"/>
                <w:szCs w:val="18"/>
              </w:rPr>
            </w:pPr>
            <w:r w:rsidRPr="004A2016">
              <w:rPr>
                <w:rFonts w:cs="Arial"/>
                <w:sz w:val="18"/>
                <w:szCs w:val="18"/>
              </w:rPr>
              <w:t xml:space="preserve">A </w:t>
            </w:r>
            <w:r w:rsidR="007B5B02" w:rsidRPr="004A2016">
              <w:rPr>
                <w:rFonts w:cs="Arial"/>
                <w:sz w:val="18"/>
                <w:szCs w:val="18"/>
              </w:rPr>
              <w:t>p</w:t>
            </w:r>
            <w:r w:rsidRPr="004A2016">
              <w:rPr>
                <w:rFonts w:cs="Arial"/>
                <w:sz w:val="18"/>
                <w:szCs w:val="18"/>
              </w:rPr>
              <w:t xml:space="preserve">harmacy-based </w:t>
            </w:r>
            <w:r w:rsidR="000E1160" w:rsidRPr="004A2016">
              <w:rPr>
                <w:rFonts w:cs="Arial"/>
                <w:sz w:val="18"/>
                <w:szCs w:val="18"/>
              </w:rPr>
              <w:t xml:space="preserve">study of </w:t>
            </w:r>
            <w:r w:rsidR="007B5B02" w:rsidRPr="004A2016">
              <w:rPr>
                <w:rFonts w:cs="Arial"/>
                <w:sz w:val="18"/>
                <w:szCs w:val="18"/>
              </w:rPr>
              <w:t xml:space="preserve">adverse reactions to </w:t>
            </w:r>
            <w:r w:rsidR="000E1160" w:rsidRPr="004A2016">
              <w:rPr>
                <w:rFonts w:cs="Arial"/>
                <w:sz w:val="18"/>
                <w:szCs w:val="18"/>
              </w:rPr>
              <w:t>natural health product</w:t>
            </w:r>
            <w:r w:rsidR="007B5B02" w:rsidRPr="004A2016">
              <w:rPr>
                <w:rFonts w:cs="Arial"/>
                <w:sz w:val="18"/>
                <w:szCs w:val="18"/>
              </w:rPr>
              <w:t>s</w:t>
            </w:r>
            <w:r w:rsidRPr="004A2016">
              <w:rPr>
                <w:rFonts w:cs="Arial"/>
                <w:sz w:val="18"/>
                <w:szCs w:val="18"/>
              </w:rPr>
              <w:t xml:space="preserve"> </w:t>
            </w:r>
          </w:p>
        </w:tc>
        <w:tc>
          <w:tcPr>
            <w:tcW w:w="1985" w:type="dxa"/>
          </w:tcPr>
          <w:p w:rsidR="000E1160" w:rsidRPr="004A2016" w:rsidRDefault="000E1160" w:rsidP="00EA1CD8">
            <w:pPr>
              <w:rPr>
                <w:rFonts w:cs="Arial"/>
                <w:sz w:val="18"/>
                <w:szCs w:val="18"/>
              </w:rPr>
            </w:pPr>
            <w:r w:rsidRPr="004A2016">
              <w:rPr>
                <w:rFonts w:cs="Arial"/>
                <w:sz w:val="18"/>
                <w:szCs w:val="18"/>
              </w:rPr>
              <w:t>To explore</w:t>
            </w:r>
            <w:r w:rsidR="00D25B81" w:rsidRPr="004A2016">
              <w:rPr>
                <w:rFonts w:cs="Arial"/>
                <w:sz w:val="18"/>
                <w:szCs w:val="18"/>
              </w:rPr>
              <w:t xml:space="preserve"> how pharmacists involved in this</w:t>
            </w:r>
            <w:r w:rsidRPr="004A2016">
              <w:rPr>
                <w:rFonts w:cs="Arial"/>
                <w:sz w:val="18"/>
                <w:szCs w:val="18"/>
              </w:rPr>
              <w:t xml:space="preserve"> study perceived the barriers and facilitators to participating in clinical research</w:t>
            </w:r>
          </w:p>
        </w:tc>
        <w:tc>
          <w:tcPr>
            <w:tcW w:w="4678" w:type="dxa"/>
          </w:tcPr>
          <w:p w:rsidR="00851C5C" w:rsidRPr="004A2016" w:rsidRDefault="007B5B02" w:rsidP="00851C5C">
            <w:pPr>
              <w:pStyle w:val="ListParagraph"/>
              <w:numPr>
                <w:ilvl w:val="0"/>
                <w:numId w:val="6"/>
              </w:numPr>
              <w:rPr>
                <w:rFonts w:cs="Arial"/>
                <w:sz w:val="18"/>
                <w:szCs w:val="18"/>
              </w:rPr>
            </w:pPr>
            <w:r w:rsidRPr="004A2016">
              <w:rPr>
                <w:rFonts w:cs="Arial"/>
                <w:sz w:val="18"/>
                <w:szCs w:val="18"/>
              </w:rPr>
              <w:t>L</w:t>
            </w:r>
            <w:r w:rsidR="000E1160" w:rsidRPr="004A2016">
              <w:rPr>
                <w:rFonts w:cs="Arial"/>
                <w:sz w:val="18"/>
                <w:szCs w:val="18"/>
              </w:rPr>
              <w:t>ack of time was st</w:t>
            </w:r>
            <w:r w:rsidRPr="004A2016">
              <w:rPr>
                <w:rFonts w:cs="Arial"/>
                <w:sz w:val="18"/>
                <w:szCs w:val="18"/>
              </w:rPr>
              <w:t xml:space="preserve">ated as the main reason for </w:t>
            </w:r>
            <w:r w:rsidR="00851C5C" w:rsidRPr="004A2016">
              <w:rPr>
                <w:rFonts w:cs="Arial"/>
                <w:sz w:val="18"/>
                <w:szCs w:val="18"/>
              </w:rPr>
              <w:t>poor recruitment</w:t>
            </w:r>
            <w:r w:rsidRPr="004A2016">
              <w:rPr>
                <w:rFonts w:cs="Arial"/>
                <w:sz w:val="18"/>
                <w:szCs w:val="18"/>
              </w:rPr>
              <w:t xml:space="preserve">, although observations showed </w:t>
            </w:r>
            <w:r w:rsidR="00851C5C" w:rsidRPr="004A2016">
              <w:rPr>
                <w:rFonts w:cs="Arial"/>
                <w:sz w:val="18"/>
                <w:szCs w:val="18"/>
              </w:rPr>
              <w:t xml:space="preserve">recruitment </w:t>
            </w:r>
            <w:r w:rsidRPr="004A2016">
              <w:rPr>
                <w:rFonts w:cs="Arial"/>
                <w:sz w:val="18"/>
                <w:szCs w:val="18"/>
              </w:rPr>
              <w:t>data collection</w:t>
            </w:r>
            <w:r w:rsidR="000E1160" w:rsidRPr="004A2016">
              <w:rPr>
                <w:rFonts w:cs="Arial"/>
                <w:sz w:val="18"/>
                <w:szCs w:val="18"/>
              </w:rPr>
              <w:t xml:space="preserve"> took very little time</w:t>
            </w:r>
          </w:p>
          <w:p w:rsidR="000E1160" w:rsidRPr="004A2016" w:rsidRDefault="00851C5C" w:rsidP="00851C5C">
            <w:pPr>
              <w:pStyle w:val="ListParagraph"/>
              <w:numPr>
                <w:ilvl w:val="0"/>
                <w:numId w:val="6"/>
              </w:numPr>
              <w:rPr>
                <w:rFonts w:cs="Arial"/>
                <w:sz w:val="18"/>
                <w:szCs w:val="18"/>
              </w:rPr>
            </w:pPr>
            <w:r w:rsidRPr="004A2016">
              <w:rPr>
                <w:rFonts w:cs="Arial"/>
                <w:sz w:val="18"/>
                <w:szCs w:val="18"/>
              </w:rPr>
              <w:t>‘Lack of time’ may be</w:t>
            </w:r>
            <w:r w:rsidR="007C079A" w:rsidRPr="004A2016">
              <w:rPr>
                <w:rFonts w:cs="Arial"/>
                <w:sz w:val="18"/>
                <w:szCs w:val="18"/>
              </w:rPr>
              <w:t xml:space="preserve"> a socially acceptable</w:t>
            </w:r>
            <w:r w:rsidR="007B5B02" w:rsidRPr="004A2016">
              <w:rPr>
                <w:rFonts w:cs="Arial"/>
                <w:sz w:val="18"/>
                <w:szCs w:val="18"/>
              </w:rPr>
              <w:t xml:space="preserve"> excuse </w:t>
            </w:r>
            <w:r w:rsidR="007C079A" w:rsidRPr="004A2016">
              <w:rPr>
                <w:rFonts w:cs="Arial"/>
                <w:sz w:val="18"/>
                <w:szCs w:val="18"/>
              </w:rPr>
              <w:t xml:space="preserve">covering </w:t>
            </w:r>
            <w:r w:rsidR="007B5B02" w:rsidRPr="004A2016">
              <w:rPr>
                <w:rFonts w:cs="Arial"/>
                <w:sz w:val="18"/>
                <w:szCs w:val="18"/>
              </w:rPr>
              <w:t>underlying</w:t>
            </w:r>
            <w:r w:rsidR="000E1160" w:rsidRPr="004A2016">
              <w:rPr>
                <w:rFonts w:cs="Arial"/>
                <w:sz w:val="18"/>
                <w:szCs w:val="18"/>
              </w:rPr>
              <w:t xml:space="preserve"> issues </w:t>
            </w:r>
            <w:r w:rsidRPr="004A2016">
              <w:rPr>
                <w:rFonts w:cs="Arial"/>
                <w:sz w:val="18"/>
                <w:szCs w:val="18"/>
              </w:rPr>
              <w:t>regarding research involvement</w:t>
            </w:r>
          </w:p>
        </w:tc>
      </w:tr>
      <w:tr w:rsidR="000E1160" w:rsidRPr="00696D04" w:rsidTr="00CF26BE">
        <w:tc>
          <w:tcPr>
            <w:tcW w:w="1118" w:type="dxa"/>
            <w:shd w:val="clear" w:color="auto" w:fill="EEECE1" w:themeFill="background2"/>
          </w:tcPr>
          <w:p w:rsidR="000E1160" w:rsidRPr="004A2016" w:rsidRDefault="006E4C19" w:rsidP="006E4C19">
            <w:pPr>
              <w:rPr>
                <w:rFonts w:cs="Arial"/>
                <w:sz w:val="20"/>
                <w:szCs w:val="20"/>
              </w:rPr>
            </w:pPr>
            <w:r w:rsidRPr="004A2016">
              <w:rPr>
                <w:rFonts w:cs="Arial"/>
                <w:sz w:val="20"/>
                <w:szCs w:val="20"/>
              </w:rPr>
              <w:t xml:space="preserve">Frayne </w:t>
            </w:r>
            <w:r w:rsidR="000E1160" w:rsidRPr="004A2016">
              <w:rPr>
                <w:rFonts w:cs="Arial"/>
                <w:sz w:val="20"/>
                <w:szCs w:val="20"/>
              </w:rPr>
              <w:t>et al</w:t>
            </w:r>
            <w:r w:rsidRPr="004A2016">
              <w:rPr>
                <w:rFonts w:cs="Arial"/>
                <w:sz w:val="20"/>
                <w:szCs w:val="20"/>
              </w:rPr>
              <w:t>.</w:t>
            </w:r>
            <w:r w:rsidR="000E1160" w:rsidRPr="004A2016">
              <w:rPr>
                <w:rFonts w:cs="Arial"/>
                <w:sz w:val="20"/>
                <w:szCs w:val="20"/>
              </w:rPr>
              <w:t xml:space="preserve"> </w:t>
            </w:r>
            <w:r w:rsidRPr="004A2016">
              <w:rPr>
                <w:rFonts w:cs="Arial"/>
                <w:sz w:val="20"/>
                <w:szCs w:val="20"/>
              </w:rPr>
              <w:t>(</w:t>
            </w:r>
            <w:r w:rsidR="000E1160" w:rsidRPr="004A2016">
              <w:rPr>
                <w:rFonts w:cs="Arial"/>
                <w:sz w:val="20"/>
                <w:szCs w:val="20"/>
              </w:rPr>
              <w:t>2001</w:t>
            </w:r>
            <w:r w:rsidRPr="004A2016">
              <w:rPr>
                <w:rFonts w:cs="Arial"/>
                <w:sz w:val="20"/>
                <w:szCs w:val="20"/>
              </w:rPr>
              <w:t>)</w:t>
            </w:r>
          </w:p>
        </w:tc>
        <w:tc>
          <w:tcPr>
            <w:tcW w:w="1418" w:type="dxa"/>
            <w:shd w:val="clear" w:color="auto" w:fill="EEECE1" w:themeFill="background2"/>
          </w:tcPr>
          <w:p w:rsidR="000E1160" w:rsidRPr="004A2016" w:rsidRDefault="000E1160" w:rsidP="000E1160">
            <w:pPr>
              <w:rPr>
                <w:rFonts w:cs="Arial"/>
                <w:sz w:val="18"/>
                <w:szCs w:val="18"/>
              </w:rPr>
            </w:pPr>
            <w:r w:rsidRPr="004A2016">
              <w:rPr>
                <w:rFonts w:cs="Arial"/>
                <w:sz w:val="18"/>
                <w:szCs w:val="18"/>
              </w:rPr>
              <w:t>USA</w:t>
            </w:r>
          </w:p>
        </w:tc>
        <w:tc>
          <w:tcPr>
            <w:tcW w:w="1417" w:type="dxa"/>
            <w:shd w:val="clear" w:color="auto" w:fill="EEECE1" w:themeFill="background2"/>
          </w:tcPr>
          <w:p w:rsidR="000E1160" w:rsidRPr="004A2016" w:rsidRDefault="000E1160" w:rsidP="00EA1CD8">
            <w:pPr>
              <w:rPr>
                <w:rFonts w:cs="Arial"/>
                <w:sz w:val="18"/>
                <w:szCs w:val="18"/>
              </w:rPr>
            </w:pPr>
            <w:r w:rsidRPr="004A2016">
              <w:rPr>
                <w:rFonts w:cs="Arial"/>
                <w:sz w:val="18"/>
                <w:szCs w:val="18"/>
              </w:rPr>
              <w:t>Primary care</w:t>
            </w:r>
            <w:r w:rsidR="00F8698E" w:rsidRPr="004A2016">
              <w:rPr>
                <w:rFonts w:cs="Arial"/>
                <w:sz w:val="18"/>
                <w:szCs w:val="18"/>
              </w:rPr>
              <w:t xml:space="preserve"> (Cancer)</w:t>
            </w:r>
          </w:p>
        </w:tc>
        <w:tc>
          <w:tcPr>
            <w:tcW w:w="3119" w:type="dxa"/>
            <w:shd w:val="clear" w:color="auto" w:fill="EEECE1" w:themeFill="background2"/>
          </w:tcPr>
          <w:p w:rsidR="000E1160" w:rsidRPr="004A2016" w:rsidRDefault="00882674" w:rsidP="00EA1CD8">
            <w:pPr>
              <w:rPr>
                <w:rFonts w:cs="Arial"/>
                <w:sz w:val="18"/>
                <w:szCs w:val="18"/>
              </w:rPr>
            </w:pPr>
            <w:r w:rsidRPr="004A2016">
              <w:rPr>
                <w:rFonts w:cs="Arial"/>
                <w:b/>
                <w:sz w:val="18"/>
                <w:szCs w:val="18"/>
              </w:rPr>
              <w:t>Relevant p</w:t>
            </w:r>
            <w:r w:rsidR="000E1160" w:rsidRPr="004A2016">
              <w:rPr>
                <w:rFonts w:cs="Arial"/>
                <w:b/>
                <w:sz w:val="18"/>
                <w:szCs w:val="18"/>
              </w:rPr>
              <w:t xml:space="preserve">articipants: </w:t>
            </w:r>
            <w:r w:rsidR="000E1160" w:rsidRPr="004A2016">
              <w:rPr>
                <w:rFonts w:cs="Arial"/>
                <w:sz w:val="18"/>
                <w:szCs w:val="18"/>
              </w:rPr>
              <w:t>7 primary care physicians</w:t>
            </w:r>
          </w:p>
          <w:p w:rsidR="000E1160" w:rsidRPr="004A2016" w:rsidRDefault="000E1160" w:rsidP="00EA1CD8">
            <w:pPr>
              <w:rPr>
                <w:rFonts w:cs="Arial"/>
                <w:sz w:val="18"/>
                <w:szCs w:val="18"/>
              </w:rPr>
            </w:pPr>
            <w:r w:rsidRPr="004A2016">
              <w:rPr>
                <w:rFonts w:cs="Arial"/>
                <w:b/>
                <w:sz w:val="18"/>
                <w:szCs w:val="18"/>
              </w:rPr>
              <w:t xml:space="preserve">Sampling strategy: </w:t>
            </w:r>
            <w:r w:rsidR="00CF346A" w:rsidRPr="004A2016">
              <w:rPr>
                <w:rFonts w:cs="Arial"/>
                <w:sz w:val="18"/>
                <w:szCs w:val="18"/>
              </w:rPr>
              <w:t xml:space="preserve">Convenience </w:t>
            </w:r>
          </w:p>
          <w:p w:rsidR="000E1160" w:rsidRPr="004A2016" w:rsidRDefault="00150B81" w:rsidP="00EA1CD8">
            <w:pPr>
              <w:rPr>
                <w:rFonts w:cs="Arial"/>
                <w:sz w:val="18"/>
                <w:szCs w:val="18"/>
              </w:rPr>
            </w:pPr>
            <w:r w:rsidRPr="004A2016">
              <w:rPr>
                <w:rFonts w:cs="Arial"/>
                <w:b/>
                <w:sz w:val="18"/>
                <w:szCs w:val="18"/>
              </w:rPr>
              <w:t>Other participants</w:t>
            </w:r>
            <w:r w:rsidR="000E1160" w:rsidRPr="004A2016">
              <w:rPr>
                <w:rFonts w:cs="Arial"/>
                <w:b/>
                <w:sz w:val="18"/>
                <w:szCs w:val="18"/>
              </w:rPr>
              <w:t xml:space="preserve">: </w:t>
            </w:r>
            <w:r w:rsidR="000E1160" w:rsidRPr="004A2016">
              <w:rPr>
                <w:rFonts w:cs="Arial"/>
                <w:sz w:val="18"/>
                <w:szCs w:val="18"/>
              </w:rPr>
              <w:t>None</w:t>
            </w:r>
          </w:p>
          <w:p w:rsidR="000E1160" w:rsidRPr="004A2016" w:rsidRDefault="000E1160" w:rsidP="00EA1CD8">
            <w:pPr>
              <w:rPr>
                <w:rFonts w:cs="Arial"/>
                <w:sz w:val="18"/>
                <w:szCs w:val="18"/>
              </w:rPr>
            </w:pPr>
            <w:r w:rsidRPr="004A2016">
              <w:rPr>
                <w:rFonts w:cs="Arial"/>
                <w:b/>
                <w:sz w:val="18"/>
                <w:szCs w:val="18"/>
              </w:rPr>
              <w:t>Research method:</w:t>
            </w:r>
            <w:r w:rsidRPr="004A2016">
              <w:rPr>
                <w:rFonts w:cs="Arial"/>
                <w:sz w:val="18"/>
                <w:szCs w:val="18"/>
              </w:rPr>
              <w:t xml:space="preserve"> Focus groups</w:t>
            </w:r>
          </w:p>
          <w:p w:rsidR="000E1160" w:rsidRPr="004A2016" w:rsidRDefault="000E1160" w:rsidP="00EA1CD8">
            <w:pPr>
              <w:rPr>
                <w:rFonts w:cs="Arial"/>
                <w:sz w:val="18"/>
                <w:szCs w:val="18"/>
              </w:rPr>
            </w:pPr>
            <w:r w:rsidRPr="004A2016">
              <w:rPr>
                <w:rFonts w:cs="Arial"/>
                <w:b/>
                <w:sz w:val="18"/>
                <w:szCs w:val="18"/>
              </w:rPr>
              <w:t xml:space="preserve">Analysis: </w:t>
            </w:r>
            <w:r w:rsidRPr="004A2016">
              <w:rPr>
                <w:rFonts w:cs="Arial"/>
                <w:sz w:val="18"/>
                <w:szCs w:val="18"/>
              </w:rPr>
              <w:t>Identified key words and phrases and used a consensus approach to develop common categories</w:t>
            </w:r>
          </w:p>
        </w:tc>
        <w:tc>
          <w:tcPr>
            <w:tcW w:w="1417" w:type="dxa"/>
            <w:shd w:val="clear" w:color="auto" w:fill="EEECE1" w:themeFill="background2"/>
          </w:tcPr>
          <w:p w:rsidR="000E1160" w:rsidRPr="004A2016" w:rsidRDefault="005F5B26" w:rsidP="00EA1CD8">
            <w:pPr>
              <w:rPr>
                <w:rFonts w:cs="Arial"/>
                <w:sz w:val="18"/>
                <w:szCs w:val="18"/>
              </w:rPr>
            </w:pPr>
            <w:r w:rsidRPr="004A2016">
              <w:rPr>
                <w:rFonts w:cs="Arial"/>
                <w:sz w:val="18"/>
                <w:szCs w:val="18"/>
              </w:rPr>
              <w:t>Cancer prevention tr</w:t>
            </w:r>
            <w:r w:rsidR="000E1160" w:rsidRPr="004A2016">
              <w:rPr>
                <w:rFonts w:cs="Arial"/>
                <w:sz w:val="18"/>
                <w:szCs w:val="18"/>
              </w:rPr>
              <w:t>i</w:t>
            </w:r>
            <w:r w:rsidRPr="004A2016">
              <w:rPr>
                <w:rFonts w:cs="Arial"/>
                <w:sz w:val="18"/>
                <w:szCs w:val="18"/>
              </w:rPr>
              <w:t>a</w:t>
            </w:r>
            <w:r w:rsidR="000E1160" w:rsidRPr="004A2016">
              <w:rPr>
                <w:rFonts w:cs="Arial"/>
                <w:sz w:val="18"/>
                <w:szCs w:val="18"/>
              </w:rPr>
              <w:t>ls</w:t>
            </w:r>
          </w:p>
        </w:tc>
        <w:tc>
          <w:tcPr>
            <w:tcW w:w="1985" w:type="dxa"/>
            <w:shd w:val="clear" w:color="auto" w:fill="EEECE1" w:themeFill="background2"/>
          </w:tcPr>
          <w:p w:rsidR="000E1160" w:rsidRPr="004A2016" w:rsidRDefault="000E1160" w:rsidP="00EA1CD8">
            <w:pPr>
              <w:rPr>
                <w:rFonts w:cs="Arial"/>
                <w:sz w:val="18"/>
                <w:szCs w:val="18"/>
              </w:rPr>
            </w:pPr>
            <w:r w:rsidRPr="004A2016">
              <w:rPr>
                <w:rFonts w:cs="Arial"/>
                <w:sz w:val="18"/>
                <w:szCs w:val="18"/>
              </w:rPr>
              <w:t>To assess primary care provider’s attitudes towards the recruitment of low –income and minority women to cancer prevention trials</w:t>
            </w:r>
          </w:p>
        </w:tc>
        <w:tc>
          <w:tcPr>
            <w:tcW w:w="4678" w:type="dxa"/>
            <w:shd w:val="clear" w:color="auto" w:fill="EEECE1" w:themeFill="background2"/>
          </w:tcPr>
          <w:p w:rsidR="008369AF" w:rsidRPr="004A2016" w:rsidRDefault="00B340B0" w:rsidP="008369AF">
            <w:pPr>
              <w:pStyle w:val="ListParagraph"/>
              <w:numPr>
                <w:ilvl w:val="0"/>
                <w:numId w:val="7"/>
              </w:numPr>
              <w:rPr>
                <w:rFonts w:cs="Arial"/>
                <w:sz w:val="18"/>
                <w:szCs w:val="18"/>
              </w:rPr>
            </w:pPr>
            <w:r w:rsidRPr="004A2016">
              <w:rPr>
                <w:rFonts w:cs="Arial"/>
                <w:sz w:val="18"/>
                <w:szCs w:val="18"/>
              </w:rPr>
              <w:t>Factors identified as relevant to</w:t>
            </w:r>
            <w:r w:rsidR="008369AF" w:rsidRPr="004A2016">
              <w:rPr>
                <w:rFonts w:cs="Arial"/>
                <w:sz w:val="18"/>
                <w:szCs w:val="18"/>
              </w:rPr>
              <w:t xml:space="preserve"> physicians were: t</w:t>
            </w:r>
            <w:r w:rsidR="005F5B26" w:rsidRPr="004A2016">
              <w:rPr>
                <w:rFonts w:cs="Arial"/>
                <w:sz w:val="18"/>
                <w:szCs w:val="18"/>
              </w:rPr>
              <w:t xml:space="preserve">he </w:t>
            </w:r>
            <w:r w:rsidR="000E1160" w:rsidRPr="004A2016">
              <w:rPr>
                <w:rFonts w:cs="Arial"/>
                <w:sz w:val="18"/>
                <w:szCs w:val="18"/>
              </w:rPr>
              <w:t>dual role</w:t>
            </w:r>
            <w:r w:rsidR="005F5B26" w:rsidRPr="004A2016">
              <w:rPr>
                <w:rFonts w:cs="Arial"/>
                <w:sz w:val="18"/>
                <w:szCs w:val="18"/>
              </w:rPr>
              <w:t xml:space="preserve"> of the physician</w:t>
            </w:r>
            <w:r w:rsidR="000E1160" w:rsidRPr="004A2016">
              <w:rPr>
                <w:rFonts w:cs="Arial"/>
                <w:sz w:val="18"/>
                <w:szCs w:val="18"/>
              </w:rPr>
              <w:t xml:space="preserve"> as advocates for </w:t>
            </w:r>
            <w:r w:rsidR="005F5B26" w:rsidRPr="004A2016">
              <w:rPr>
                <w:rFonts w:cs="Arial"/>
                <w:sz w:val="18"/>
                <w:szCs w:val="18"/>
              </w:rPr>
              <w:t xml:space="preserve">the </w:t>
            </w:r>
            <w:r w:rsidR="000E1160" w:rsidRPr="004A2016">
              <w:rPr>
                <w:rFonts w:cs="Arial"/>
                <w:sz w:val="18"/>
                <w:szCs w:val="18"/>
              </w:rPr>
              <w:t xml:space="preserve">patient and </w:t>
            </w:r>
            <w:r w:rsidR="005F5B26" w:rsidRPr="004A2016">
              <w:rPr>
                <w:rFonts w:cs="Arial"/>
                <w:sz w:val="18"/>
                <w:szCs w:val="18"/>
              </w:rPr>
              <w:t xml:space="preserve">for </w:t>
            </w:r>
            <w:r w:rsidR="000E1160" w:rsidRPr="004A2016">
              <w:rPr>
                <w:rFonts w:cs="Arial"/>
                <w:sz w:val="18"/>
                <w:szCs w:val="18"/>
              </w:rPr>
              <w:t>research, threats to maintaining</w:t>
            </w:r>
            <w:r w:rsidR="008369AF" w:rsidRPr="004A2016">
              <w:rPr>
                <w:rFonts w:cs="Arial"/>
                <w:sz w:val="18"/>
                <w:szCs w:val="18"/>
              </w:rPr>
              <w:t xml:space="preserve"> the primary care relationship and t</w:t>
            </w:r>
            <w:r w:rsidR="005F5B26" w:rsidRPr="004A2016">
              <w:rPr>
                <w:rFonts w:cs="Arial"/>
                <w:sz w:val="18"/>
                <w:szCs w:val="18"/>
              </w:rPr>
              <w:t xml:space="preserve">he </w:t>
            </w:r>
            <w:r w:rsidR="000E1160" w:rsidRPr="004A2016">
              <w:rPr>
                <w:rFonts w:cs="Arial"/>
                <w:sz w:val="18"/>
                <w:szCs w:val="18"/>
              </w:rPr>
              <w:t>general philosophy towards</w:t>
            </w:r>
            <w:r w:rsidR="005F5B26" w:rsidRPr="004A2016">
              <w:rPr>
                <w:rFonts w:cs="Arial"/>
                <w:sz w:val="18"/>
                <w:szCs w:val="18"/>
              </w:rPr>
              <w:t xml:space="preserve"> cancer</w:t>
            </w:r>
            <w:r w:rsidR="000E1160" w:rsidRPr="004A2016">
              <w:rPr>
                <w:rFonts w:cs="Arial"/>
                <w:sz w:val="18"/>
                <w:szCs w:val="18"/>
              </w:rPr>
              <w:t xml:space="preserve"> prevention</w:t>
            </w:r>
          </w:p>
          <w:p w:rsidR="000E1160" w:rsidRPr="004A2016" w:rsidRDefault="005F5B26" w:rsidP="00B340B0">
            <w:pPr>
              <w:pStyle w:val="ListParagraph"/>
              <w:numPr>
                <w:ilvl w:val="0"/>
                <w:numId w:val="7"/>
              </w:numPr>
              <w:rPr>
                <w:rFonts w:cs="Arial"/>
                <w:sz w:val="18"/>
                <w:szCs w:val="18"/>
              </w:rPr>
            </w:pPr>
            <w:r w:rsidRPr="004A2016">
              <w:rPr>
                <w:rFonts w:cs="Arial"/>
                <w:sz w:val="18"/>
                <w:szCs w:val="18"/>
              </w:rPr>
              <w:t xml:space="preserve"> </w:t>
            </w:r>
            <w:r w:rsidR="00B340B0" w:rsidRPr="004A2016">
              <w:rPr>
                <w:rFonts w:cs="Arial"/>
                <w:sz w:val="18"/>
                <w:szCs w:val="18"/>
              </w:rPr>
              <w:t>Important factors for physicians, patients and the community were:</w:t>
            </w:r>
            <w:r w:rsidRPr="004A2016">
              <w:rPr>
                <w:rFonts w:cs="Arial"/>
                <w:sz w:val="18"/>
                <w:szCs w:val="18"/>
              </w:rPr>
              <w:t xml:space="preserve"> trust and</w:t>
            </w:r>
            <w:r w:rsidR="00B340B0" w:rsidRPr="004A2016">
              <w:rPr>
                <w:rFonts w:cs="Arial"/>
                <w:sz w:val="18"/>
                <w:szCs w:val="18"/>
              </w:rPr>
              <w:t xml:space="preserve"> commitment, </w:t>
            </w:r>
            <w:r w:rsidRPr="004A2016">
              <w:rPr>
                <w:rFonts w:cs="Arial"/>
                <w:sz w:val="18"/>
                <w:szCs w:val="18"/>
              </w:rPr>
              <w:t>the</w:t>
            </w:r>
            <w:r w:rsidR="00B340B0" w:rsidRPr="004A2016">
              <w:rPr>
                <w:rFonts w:cs="Arial"/>
                <w:sz w:val="18"/>
                <w:szCs w:val="18"/>
              </w:rPr>
              <w:t xml:space="preserve"> benefits of research, </w:t>
            </w:r>
            <w:r w:rsidR="000E1160" w:rsidRPr="004A2016">
              <w:rPr>
                <w:rFonts w:cs="Arial"/>
                <w:sz w:val="18"/>
                <w:szCs w:val="18"/>
              </w:rPr>
              <w:t>access to research, know</w:t>
            </w:r>
            <w:r w:rsidR="00B340B0" w:rsidRPr="004A2016">
              <w:rPr>
                <w:rFonts w:cs="Arial"/>
                <w:sz w:val="18"/>
                <w:szCs w:val="18"/>
              </w:rPr>
              <w:t xml:space="preserve">ledge and recall of research, </w:t>
            </w:r>
            <w:r w:rsidR="000E1160" w:rsidRPr="004A2016">
              <w:rPr>
                <w:rFonts w:cs="Arial"/>
                <w:sz w:val="18"/>
                <w:szCs w:val="18"/>
              </w:rPr>
              <w:t xml:space="preserve"> </w:t>
            </w:r>
            <w:r w:rsidRPr="004A2016">
              <w:rPr>
                <w:rFonts w:cs="Arial"/>
                <w:sz w:val="18"/>
                <w:szCs w:val="18"/>
              </w:rPr>
              <w:t xml:space="preserve">the </w:t>
            </w:r>
            <w:r w:rsidR="00472510" w:rsidRPr="004A2016">
              <w:rPr>
                <w:rFonts w:cs="Arial"/>
                <w:sz w:val="18"/>
                <w:szCs w:val="18"/>
              </w:rPr>
              <w:t>influence of media coverage and</w:t>
            </w:r>
            <w:r w:rsidR="000E1160" w:rsidRPr="004A2016">
              <w:rPr>
                <w:rFonts w:cs="Arial"/>
                <w:sz w:val="18"/>
                <w:szCs w:val="18"/>
              </w:rPr>
              <w:t xml:space="preserve"> cultural sensitivity </w:t>
            </w:r>
          </w:p>
        </w:tc>
      </w:tr>
      <w:tr w:rsidR="000E1160" w:rsidRPr="00696D04" w:rsidTr="00CF26BE">
        <w:tc>
          <w:tcPr>
            <w:tcW w:w="1118" w:type="dxa"/>
          </w:tcPr>
          <w:p w:rsidR="000E1160" w:rsidRPr="004A2016" w:rsidRDefault="000E1160" w:rsidP="006E4C19">
            <w:pPr>
              <w:rPr>
                <w:rFonts w:cs="Arial"/>
                <w:sz w:val="20"/>
                <w:szCs w:val="20"/>
              </w:rPr>
            </w:pPr>
            <w:proofErr w:type="spellStart"/>
            <w:r w:rsidRPr="004A2016">
              <w:rPr>
                <w:rFonts w:cs="Arial"/>
                <w:sz w:val="20"/>
                <w:szCs w:val="20"/>
              </w:rPr>
              <w:t>Grunfeld</w:t>
            </w:r>
            <w:proofErr w:type="spellEnd"/>
            <w:r w:rsidRPr="004A2016">
              <w:rPr>
                <w:rFonts w:cs="Arial"/>
                <w:sz w:val="20"/>
                <w:szCs w:val="20"/>
              </w:rPr>
              <w:t xml:space="preserve"> et al</w:t>
            </w:r>
            <w:r w:rsidR="006E4C19" w:rsidRPr="004A2016">
              <w:rPr>
                <w:rFonts w:cs="Arial"/>
                <w:sz w:val="20"/>
                <w:szCs w:val="20"/>
              </w:rPr>
              <w:t>. (</w:t>
            </w:r>
            <w:r w:rsidRPr="004A2016">
              <w:rPr>
                <w:rFonts w:cs="Arial"/>
                <w:sz w:val="20"/>
                <w:szCs w:val="20"/>
              </w:rPr>
              <w:t>2002</w:t>
            </w:r>
            <w:r w:rsidR="006E4C19" w:rsidRPr="004A2016">
              <w:rPr>
                <w:rFonts w:cs="Arial"/>
                <w:sz w:val="20"/>
                <w:szCs w:val="20"/>
              </w:rPr>
              <w:t>)</w:t>
            </w:r>
          </w:p>
        </w:tc>
        <w:tc>
          <w:tcPr>
            <w:tcW w:w="1418" w:type="dxa"/>
          </w:tcPr>
          <w:p w:rsidR="000E1160" w:rsidRPr="004A2016" w:rsidRDefault="000E1160" w:rsidP="000E1160">
            <w:pPr>
              <w:rPr>
                <w:rFonts w:cs="Arial"/>
                <w:sz w:val="18"/>
                <w:szCs w:val="18"/>
              </w:rPr>
            </w:pPr>
            <w:r w:rsidRPr="004A2016">
              <w:rPr>
                <w:rFonts w:cs="Arial"/>
                <w:sz w:val="18"/>
                <w:szCs w:val="18"/>
              </w:rPr>
              <w:t>Canada</w:t>
            </w:r>
          </w:p>
        </w:tc>
        <w:tc>
          <w:tcPr>
            <w:tcW w:w="1417" w:type="dxa"/>
          </w:tcPr>
          <w:p w:rsidR="000E1160" w:rsidRPr="004A2016" w:rsidRDefault="00F8698E" w:rsidP="00F8698E">
            <w:pPr>
              <w:rPr>
                <w:rFonts w:cs="Arial"/>
                <w:sz w:val="18"/>
                <w:szCs w:val="18"/>
              </w:rPr>
            </w:pPr>
            <w:r w:rsidRPr="004A2016">
              <w:rPr>
                <w:rFonts w:cs="Arial"/>
                <w:sz w:val="18"/>
                <w:szCs w:val="18"/>
              </w:rPr>
              <w:t>Oncology</w:t>
            </w:r>
          </w:p>
        </w:tc>
        <w:tc>
          <w:tcPr>
            <w:tcW w:w="3119" w:type="dxa"/>
          </w:tcPr>
          <w:p w:rsidR="000E1160" w:rsidRPr="004A2016" w:rsidRDefault="00882674" w:rsidP="00EA1CD8">
            <w:pPr>
              <w:rPr>
                <w:rFonts w:cs="Arial"/>
                <w:sz w:val="18"/>
                <w:szCs w:val="18"/>
              </w:rPr>
            </w:pPr>
            <w:r w:rsidRPr="004A2016">
              <w:rPr>
                <w:rFonts w:cs="Arial"/>
                <w:b/>
                <w:sz w:val="18"/>
                <w:szCs w:val="18"/>
              </w:rPr>
              <w:t>Relevant p</w:t>
            </w:r>
            <w:r w:rsidR="000E1160" w:rsidRPr="004A2016">
              <w:rPr>
                <w:rFonts w:cs="Arial"/>
                <w:b/>
                <w:sz w:val="18"/>
                <w:szCs w:val="18"/>
              </w:rPr>
              <w:t xml:space="preserve">articipants: </w:t>
            </w:r>
            <w:r w:rsidR="00CF346A" w:rsidRPr="004A2016">
              <w:rPr>
                <w:rFonts w:cs="Arial"/>
                <w:sz w:val="18"/>
                <w:szCs w:val="18"/>
              </w:rPr>
              <w:t>24</w:t>
            </w:r>
            <w:r w:rsidR="000E1160" w:rsidRPr="004A2016">
              <w:rPr>
                <w:rFonts w:cs="Arial"/>
                <w:sz w:val="18"/>
                <w:szCs w:val="18"/>
              </w:rPr>
              <w:t xml:space="preserve"> clinical research associates</w:t>
            </w:r>
            <w:r w:rsidR="00CF346A" w:rsidRPr="004A2016">
              <w:rPr>
                <w:rFonts w:cs="Arial"/>
                <w:sz w:val="18"/>
                <w:szCs w:val="18"/>
              </w:rPr>
              <w:t>, 5 data managers</w:t>
            </w:r>
          </w:p>
          <w:p w:rsidR="000E1160" w:rsidRPr="004A2016" w:rsidRDefault="000E1160" w:rsidP="00EA1CD8">
            <w:pPr>
              <w:rPr>
                <w:rFonts w:cs="Arial"/>
                <w:sz w:val="18"/>
                <w:szCs w:val="18"/>
              </w:rPr>
            </w:pPr>
            <w:r w:rsidRPr="004A2016">
              <w:rPr>
                <w:rFonts w:cs="Arial"/>
                <w:b/>
                <w:sz w:val="18"/>
                <w:szCs w:val="18"/>
              </w:rPr>
              <w:t xml:space="preserve">Sampling strategy: </w:t>
            </w:r>
            <w:r w:rsidR="00CF346A" w:rsidRPr="004A2016">
              <w:rPr>
                <w:rFonts w:cs="Arial"/>
                <w:sz w:val="18"/>
                <w:szCs w:val="18"/>
              </w:rPr>
              <w:t xml:space="preserve">Convenience </w:t>
            </w:r>
          </w:p>
          <w:p w:rsidR="000E1160" w:rsidRPr="004A2016" w:rsidRDefault="00150B81" w:rsidP="00EA1CD8">
            <w:pPr>
              <w:rPr>
                <w:rFonts w:cs="Arial"/>
                <w:sz w:val="18"/>
                <w:szCs w:val="18"/>
              </w:rPr>
            </w:pPr>
            <w:r w:rsidRPr="004A2016">
              <w:rPr>
                <w:rFonts w:cs="Arial"/>
                <w:b/>
                <w:sz w:val="18"/>
                <w:szCs w:val="18"/>
              </w:rPr>
              <w:t>Other participants</w:t>
            </w:r>
            <w:r w:rsidR="000E1160" w:rsidRPr="004A2016">
              <w:rPr>
                <w:rFonts w:cs="Arial"/>
                <w:b/>
                <w:sz w:val="18"/>
                <w:szCs w:val="18"/>
              </w:rPr>
              <w:t xml:space="preserve">: </w:t>
            </w:r>
            <w:r w:rsidR="000E1160" w:rsidRPr="004A2016">
              <w:rPr>
                <w:rFonts w:cs="Arial"/>
                <w:sz w:val="18"/>
                <w:szCs w:val="18"/>
              </w:rPr>
              <w:t>None</w:t>
            </w:r>
          </w:p>
          <w:p w:rsidR="000E1160" w:rsidRPr="004A2016" w:rsidRDefault="000E1160" w:rsidP="00EA1CD8">
            <w:pPr>
              <w:rPr>
                <w:rFonts w:cs="Arial"/>
                <w:sz w:val="18"/>
                <w:szCs w:val="18"/>
              </w:rPr>
            </w:pPr>
            <w:r w:rsidRPr="004A2016">
              <w:rPr>
                <w:rFonts w:cs="Arial"/>
                <w:b/>
                <w:sz w:val="18"/>
                <w:szCs w:val="18"/>
              </w:rPr>
              <w:t>Research method:</w:t>
            </w:r>
            <w:r w:rsidRPr="004A2016">
              <w:rPr>
                <w:rFonts w:cs="Arial"/>
                <w:sz w:val="18"/>
                <w:szCs w:val="18"/>
              </w:rPr>
              <w:t xml:space="preserve"> Focus groups</w:t>
            </w:r>
          </w:p>
          <w:p w:rsidR="000E1160" w:rsidRPr="004A2016" w:rsidRDefault="000E1160" w:rsidP="00EA1CD8">
            <w:pPr>
              <w:rPr>
                <w:rFonts w:cs="Arial"/>
                <w:sz w:val="18"/>
                <w:szCs w:val="18"/>
              </w:rPr>
            </w:pPr>
            <w:r w:rsidRPr="004A2016">
              <w:rPr>
                <w:rFonts w:cs="Arial"/>
                <w:b/>
                <w:sz w:val="18"/>
                <w:szCs w:val="18"/>
              </w:rPr>
              <w:t xml:space="preserve">Analysis: </w:t>
            </w:r>
            <w:r w:rsidRPr="004A2016">
              <w:rPr>
                <w:rFonts w:cs="Arial"/>
                <w:sz w:val="18"/>
                <w:szCs w:val="18"/>
              </w:rPr>
              <w:t>Content analysis</w:t>
            </w:r>
          </w:p>
        </w:tc>
        <w:tc>
          <w:tcPr>
            <w:tcW w:w="1417" w:type="dxa"/>
          </w:tcPr>
          <w:p w:rsidR="000E1160" w:rsidRPr="004A2016" w:rsidRDefault="000E1160" w:rsidP="00EA1CD8">
            <w:pPr>
              <w:rPr>
                <w:rFonts w:cs="Arial"/>
                <w:sz w:val="18"/>
                <w:szCs w:val="18"/>
              </w:rPr>
            </w:pPr>
            <w:r w:rsidRPr="004A2016">
              <w:rPr>
                <w:rFonts w:cs="Arial"/>
                <w:sz w:val="18"/>
                <w:szCs w:val="18"/>
              </w:rPr>
              <w:t>Cancer clinical trials</w:t>
            </w:r>
          </w:p>
        </w:tc>
        <w:tc>
          <w:tcPr>
            <w:tcW w:w="1985" w:type="dxa"/>
          </w:tcPr>
          <w:p w:rsidR="000E1160" w:rsidRPr="004A2016" w:rsidRDefault="00D25B81" w:rsidP="00D25B81">
            <w:pPr>
              <w:rPr>
                <w:rFonts w:cs="Arial"/>
                <w:sz w:val="18"/>
                <w:szCs w:val="18"/>
              </w:rPr>
            </w:pPr>
            <w:r w:rsidRPr="004A2016">
              <w:rPr>
                <w:rFonts w:cs="Arial"/>
                <w:sz w:val="18"/>
                <w:szCs w:val="18"/>
              </w:rPr>
              <w:t xml:space="preserve">To seek the views of clinical research associates </w:t>
            </w:r>
            <w:r w:rsidR="000E1160" w:rsidRPr="004A2016">
              <w:rPr>
                <w:rFonts w:cs="Arial"/>
                <w:sz w:val="18"/>
                <w:szCs w:val="18"/>
              </w:rPr>
              <w:t xml:space="preserve">on </w:t>
            </w:r>
            <w:r w:rsidR="00CF346A" w:rsidRPr="004A2016">
              <w:rPr>
                <w:rFonts w:cs="Arial"/>
                <w:sz w:val="18"/>
                <w:szCs w:val="18"/>
              </w:rPr>
              <w:t xml:space="preserve">the </w:t>
            </w:r>
            <w:r w:rsidR="000E1160" w:rsidRPr="004A2016">
              <w:rPr>
                <w:rFonts w:cs="Arial"/>
                <w:sz w:val="18"/>
                <w:szCs w:val="18"/>
              </w:rPr>
              <w:t>barriers and facilitators to accrual in cancer clinical trials</w:t>
            </w:r>
          </w:p>
        </w:tc>
        <w:tc>
          <w:tcPr>
            <w:tcW w:w="4678" w:type="dxa"/>
          </w:tcPr>
          <w:p w:rsidR="000E1160" w:rsidRPr="004A2016" w:rsidRDefault="00CF346A" w:rsidP="00EA1CD8">
            <w:pPr>
              <w:pStyle w:val="ListParagraph"/>
              <w:numPr>
                <w:ilvl w:val="0"/>
                <w:numId w:val="8"/>
              </w:numPr>
              <w:rPr>
                <w:rFonts w:cs="Arial"/>
                <w:sz w:val="18"/>
                <w:szCs w:val="18"/>
              </w:rPr>
            </w:pPr>
            <w:r w:rsidRPr="004A2016">
              <w:rPr>
                <w:rFonts w:cs="Arial"/>
                <w:sz w:val="18"/>
                <w:szCs w:val="18"/>
              </w:rPr>
              <w:t xml:space="preserve">The </w:t>
            </w:r>
            <w:r w:rsidR="00B340B0" w:rsidRPr="004A2016">
              <w:rPr>
                <w:rFonts w:cs="Arial"/>
                <w:sz w:val="18"/>
                <w:szCs w:val="18"/>
              </w:rPr>
              <w:t>barriers and</w:t>
            </w:r>
            <w:r w:rsidR="000E1160" w:rsidRPr="004A2016">
              <w:rPr>
                <w:rFonts w:cs="Arial"/>
                <w:sz w:val="18"/>
                <w:szCs w:val="18"/>
              </w:rPr>
              <w:t xml:space="preserve"> facilitators to </w:t>
            </w:r>
            <w:r w:rsidRPr="004A2016">
              <w:rPr>
                <w:rFonts w:cs="Arial"/>
                <w:sz w:val="18"/>
                <w:szCs w:val="18"/>
              </w:rPr>
              <w:t>recruitment were seen as three key categories</w:t>
            </w:r>
            <w:r w:rsidR="00B340B0" w:rsidRPr="004A2016">
              <w:rPr>
                <w:rFonts w:cs="Arial"/>
                <w:sz w:val="18"/>
                <w:szCs w:val="18"/>
              </w:rPr>
              <w:t>: p</w:t>
            </w:r>
            <w:r w:rsidR="000E1160" w:rsidRPr="004A2016">
              <w:rPr>
                <w:rFonts w:cs="Arial"/>
                <w:sz w:val="18"/>
                <w:szCs w:val="18"/>
              </w:rPr>
              <w:t xml:space="preserve">hysician-related, </w:t>
            </w:r>
            <w:r w:rsidR="00B340B0" w:rsidRPr="004A2016">
              <w:rPr>
                <w:rFonts w:cs="Arial"/>
                <w:sz w:val="18"/>
                <w:szCs w:val="18"/>
              </w:rPr>
              <w:t>patient-related and system-related</w:t>
            </w:r>
          </w:p>
          <w:p w:rsidR="000E1160" w:rsidRPr="004A2016" w:rsidRDefault="000E1160" w:rsidP="00B340B0">
            <w:pPr>
              <w:pStyle w:val="ListParagraph"/>
              <w:numPr>
                <w:ilvl w:val="0"/>
                <w:numId w:val="8"/>
              </w:numPr>
              <w:rPr>
                <w:rFonts w:cs="Arial"/>
                <w:sz w:val="18"/>
                <w:szCs w:val="18"/>
              </w:rPr>
            </w:pPr>
            <w:r w:rsidRPr="004A2016">
              <w:rPr>
                <w:rFonts w:cs="Arial"/>
                <w:sz w:val="18"/>
                <w:szCs w:val="18"/>
              </w:rPr>
              <w:t>System-related factors were seen to have the greatest impact on the ability to accrue</w:t>
            </w:r>
            <w:r w:rsidR="00CF346A" w:rsidRPr="004A2016">
              <w:rPr>
                <w:rFonts w:cs="Arial"/>
                <w:sz w:val="18"/>
                <w:szCs w:val="18"/>
              </w:rPr>
              <w:t xml:space="preserve"> patients to clinical trials</w:t>
            </w:r>
          </w:p>
        </w:tc>
      </w:tr>
      <w:tr w:rsidR="000E1160" w:rsidRPr="00696D04" w:rsidTr="00CF26BE">
        <w:tc>
          <w:tcPr>
            <w:tcW w:w="1118" w:type="dxa"/>
            <w:shd w:val="clear" w:color="auto" w:fill="EEECE1" w:themeFill="background2"/>
          </w:tcPr>
          <w:p w:rsidR="000E1160" w:rsidRPr="004A2016" w:rsidRDefault="000E1160" w:rsidP="006E4C19">
            <w:pPr>
              <w:rPr>
                <w:rFonts w:cs="Arial"/>
                <w:sz w:val="20"/>
                <w:szCs w:val="20"/>
              </w:rPr>
            </w:pPr>
            <w:proofErr w:type="spellStart"/>
            <w:r w:rsidRPr="004A2016">
              <w:rPr>
                <w:rFonts w:cs="Arial"/>
                <w:sz w:val="20"/>
                <w:szCs w:val="20"/>
              </w:rPr>
              <w:t>Halkoaho</w:t>
            </w:r>
            <w:proofErr w:type="spellEnd"/>
            <w:r w:rsidRPr="004A2016">
              <w:rPr>
                <w:rFonts w:cs="Arial"/>
                <w:sz w:val="20"/>
                <w:szCs w:val="20"/>
              </w:rPr>
              <w:t xml:space="preserve"> </w:t>
            </w:r>
            <w:r w:rsidR="006E4C19" w:rsidRPr="004A2016">
              <w:rPr>
                <w:rFonts w:cs="Arial"/>
                <w:sz w:val="20"/>
                <w:szCs w:val="20"/>
              </w:rPr>
              <w:t>et al. (</w:t>
            </w:r>
            <w:r w:rsidRPr="004A2016">
              <w:rPr>
                <w:rFonts w:cs="Arial"/>
                <w:sz w:val="20"/>
                <w:szCs w:val="20"/>
              </w:rPr>
              <w:t>2011</w:t>
            </w:r>
            <w:r w:rsidR="006E4C19" w:rsidRPr="004A2016">
              <w:rPr>
                <w:rFonts w:cs="Arial"/>
                <w:sz w:val="20"/>
                <w:szCs w:val="20"/>
              </w:rPr>
              <w:t>)</w:t>
            </w:r>
          </w:p>
        </w:tc>
        <w:tc>
          <w:tcPr>
            <w:tcW w:w="1418" w:type="dxa"/>
            <w:shd w:val="clear" w:color="auto" w:fill="EEECE1" w:themeFill="background2"/>
          </w:tcPr>
          <w:p w:rsidR="000E1160" w:rsidRPr="004A2016" w:rsidRDefault="000E1160" w:rsidP="00EA1CD8">
            <w:pPr>
              <w:rPr>
                <w:rFonts w:cs="Arial"/>
                <w:sz w:val="18"/>
                <w:szCs w:val="18"/>
              </w:rPr>
            </w:pPr>
            <w:r w:rsidRPr="004A2016">
              <w:rPr>
                <w:rFonts w:cs="Arial"/>
                <w:sz w:val="18"/>
                <w:szCs w:val="18"/>
              </w:rPr>
              <w:t>Finland</w:t>
            </w:r>
          </w:p>
        </w:tc>
        <w:tc>
          <w:tcPr>
            <w:tcW w:w="1417" w:type="dxa"/>
            <w:shd w:val="clear" w:color="auto" w:fill="EEECE1" w:themeFill="background2"/>
          </w:tcPr>
          <w:p w:rsidR="000E1160" w:rsidRPr="004A2016" w:rsidRDefault="000E1160" w:rsidP="00EA1CD8">
            <w:pPr>
              <w:rPr>
                <w:rFonts w:cs="Arial"/>
                <w:sz w:val="18"/>
                <w:szCs w:val="18"/>
              </w:rPr>
            </w:pPr>
            <w:r w:rsidRPr="004A2016">
              <w:rPr>
                <w:rFonts w:cs="Arial"/>
                <w:sz w:val="18"/>
                <w:szCs w:val="18"/>
              </w:rPr>
              <w:t>Human tissue research</w:t>
            </w:r>
          </w:p>
        </w:tc>
        <w:tc>
          <w:tcPr>
            <w:tcW w:w="3119" w:type="dxa"/>
            <w:shd w:val="clear" w:color="auto" w:fill="EEECE1" w:themeFill="background2"/>
          </w:tcPr>
          <w:p w:rsidR="000E1160" w:rsidRPr="004A2016" w:rsidRDefault="00882674" w:rsidP="00EA1CD8">
            <w:pPr>
              <w:rPr>
                <w:rFonts w:cs="Arial"/>
                <w:sz w:val="18"/>
                <w:szCs w:val="18"/>
              </w:rPr>
            </w:pPr>
            <w:r w:rsidRPr="004A2016">
              <w:rPr>
                <w:rFonts w:cs="Arial"/>
                <w:b/>
                <w:sz w:val="18"/>
                <w:szCs w:val="18"/>
              </w:rPr>
              <w:t>Relevant p</w:t>
            </w:r>
            <w:r w:rsidR="000E1160" w:rsidRPr="004A2016">
              <w:rPr>
                <w:rFonts w:cs="Arial"/>
                <w:b/>
                <w:sz w:val="18"/>
                <w:szCs w:val="18"/>
              </w:rPr>
              <w:t xml:space="preserve">articipants: </w:t>
            </w:r>
            <w:r w:rsidR="00923C44" w:rsidRPr="004A2016">
              <w:rPr>
                <w:rFonts w:cs="Arial"/>
                <w:sz w:val="18"/>
                <w:szCs w:val="18"/>
              </w:rPr>
              <w:t>23 r</w:t>
            </w:r>
            <w:r w:rsidR="000E1160" w:rsidRPr="004A2016">
              <w:rPr>
                <w:rFonts w:cs="Arial"/>
                <w:sz w:val="18"/>
                <w:szCs w:val="18"/>
              </w:rPr>
              <w:t>esearchers</w:t>
            </w:r>
            <w:r w:rsidR="00923C44" w:rsidRPr="004A2016">
              <w:rPr>
                <w:rFonts w:cs="Arial"/>
                <w:sz w:val="18"/>
                <w:szCs w:val="18"/>
              </w:rPr>
              <w:t xml:space="preserve"> (representing 7 nationalities)</w:t>
            </w:r>
          </w:p>
          <w:p w:rsidR="000E1160" w:rsidRPr="004A2016" w:rsidRDefault="000E1160" w:rsidP="00EA1CD8">
            <w:pPr>
              <w:rPr>
                <w:rFonts w:cs="Arial"/>
                <w:sz w:val="18"/>
                <w:szCs w:val="18"/>
              </w:rPr>
            </w:pPr>
            <w:r w:rsidRPr="004A2016">
              <w:rPr>
                <w:rFonts w:cs="Arial"/>
                <w:b/>
                <w:sz w:val="18"/>
                <w:szCs w:val="18"/>
              </w:rPr>
              <w:t xml:space="preserve">Sampling strategy: </w:t>
            </w:r>
            <w:r w:rsidR="00923C44" w:rsidRPr="004A2016">
              <w:rPr>
                <w:rFonts w:cs="Arial"/>
                <w:sz w:val="18"/>
                <w:szCs w:val="18"/>
              </w:rPr>
              <w:t>Convenience</w:t>
            </w:r>
          </w:p>
          <w:p w:rsidR="000E1160" w:rsidRPr="004A2016" w:rsidRDefault="00150B81" w:rsidP="00EA1CD8">
            <w:pPr>
              <w:rPr>
                <w:rFonts w:cs="Arial"/>
                <w:sz w:val="18"/>
                <w:szCs w:val="18"/>
              </w:rPr>
            </w:pPr>
            <w:r w:rsidRPr="004A2016">
              <w:rPr>
                <w:rFonts w:cs="Arial"/>
                <w:b/>
                <w:sz w:val="18"/>
                <w:szCs w:val="18"/>
              </w:rPr>
              <w:t>Other participants</w:t>
            </w:r>
            <w:r w:rsidR="000E1160" w:rsidRPr="004A2016">
              <w:rPr>
                <w:rFonts w:cs="Arial"/>
                <w:b/>
                <w:sz w:val="18"/>
                <w:szCs w:val="18"/>
              </w:rPr>
              <w:t xml:space="preserve">: </w:t>
            </w:r>
            <w:r w:rsidR="000E1160" w:rsidRPr="004A2016">
              <w:rPr>
                <w:rFonts w:cs="Arial"/>
                <w:sz w:val="18"/>
                <w:szCs w:val="18"/>
              </w:rPr>
              <w:t>None</w:t>
            </w:r>
          </w:p>
          <w:p w:rsidR="000E1160" w:rsidRPr="004A2016" w:rsidRDefault="000E1160" w:rsidP="00EA1CD8">
            <w:pPr>
              <w:rPr>
                <w:rFonts w:cs="Arial"/>
                <w:sz w:val="18"/>
                <w:szCs w:val="18"/>
              </w:rPr>
            </w:pPr>
            <w:r w:rsidRPr="004A2016">
              <w:rPr>
                <w:rFonts w:cs="Arial"/>
                <w:b/>
                <w:sz w:val="18"/>
                <w:szCs w:val="18"/>
              </w:rPr>
              <w:t>Research method:</w:t>
            </w:r>
            <w:r w:rsidRPr="004A2016">
              <w:rPr>
                <w:rFonts w:cs="Arial"/>
                <w:sz w:val="18"/>
                <w:szCs w:val="18"/>
              </w:rPr>
              <w:t xml:space="preserve"> Focus groups (12</w:t>
            </w:r>
            <w:r w:rsidR="00923C44" w:rsidRPr="004A2016">
              <w:rPr>
                <w:rFonts w:cs="Arial"/>
                <w:sz w:val="18"/>
                <w:szCs w:val="18"/>
              </w:rPr>
              <w:t xml:space="preserve"> researchers</w:t>
            </w:r>
            <w:r w:rsidRPr="004A2016">
              <w:rPr>
                <w:rFonts w:cs="Arial"/>
                <w:sz w:val="18"/>
                <w:szCs w:val="18"/>
              </w:rPr>
              <w:t>) and open ended questionnaire (19</w:t>
            </w:r>
            <w:r w:rsidR="00923C44" w:rsidRPr="004A2016">
              <w:rPr>
                <w:rFonts w:cs="Arial"/>
                <w:sz w:val="18"/>
                <w:szCs w:val="18"/>
              </w:rPr>
              <w:t xml:space="preserve"> researchers</w:t>
            </w:r>
            <w:r w:rsidRPr="004A2016">
              <w:rPr>
                <w:rFonts w:cs="Arial"/>
                <w:sz w:val="18"/>
                <w:szCs w:val="18"/>
              </w:rPr>
              <w:t>)</w:t>
            </w:r>
          </w:p>
          <w:p w:rsidR="000E1160" w:rsidRPr="004A2016" w:rsidRDefault="000E1160" w:rsidP="00EA1CD8">
            <w:pPr>
              <w:rPr>
                <w:rFonts w:cs="Arial"/>
                <w:sz w:val="18"/>
                <w:szCs w:val="18"/>
              </w:rPr>
            </w:pPr>
            <w:r w:rsidRPr="004A2016">
              <w:rPr>
                <w:rFonts w:cs="Arial"/>
                <w:b/>
                <w:sz w:val="18"/>
                <w:szCs w:val="18"/>
              </w:rPr>
              <w:t xml:space="preserve">Analysis: </w:t>
            </w:r>
            <w:r w:rsidRPr="004A2016">
              <w:rPr>
                <w:rFonts w:cs="Arial"/>
                <w:sz w:val="18"/>
                <w:szCs w:val="18"/>
              </w:rPr>
              <w:t>Thematic analysis</w:t>
            </w:r>
          </w:p>
        </w:tc>
        <w:tc>
          <w:tcPr>
            <w:tcW w:w="1417" w:type="dxa"/>
            <w:shd w:val="clear" w:color="auto" w:fill="EEECE1" w:themeFill="background2"/>
          </w:tcPr>
          <w:p w:rsidR="000E1160" w:rsidRPr="004A2016" w:rsidRDefault="000E1160" w:rsidP="00EA1CD8">
            <w:pPr>
              <w:rPr>
                <w:rFonts w:cs="Arial"/>
                <w:sz w:val="18"/>
                <w:szCs w:val="18"/>
              </w:rPr>
            </w:pPr>
            <w:r w:rsidRPr="004A2016">
              <w:rPr>
                <w:rFonts w:cs="Arial"/>
                <w:sz w:val="18"/>
                <w:szCs w:val="18"/>
              </w:rPr>
              <w:t>Placenta perfusion studies</w:t>
            </w:r>
          </w:p>
        </w:tc>
        <w:tc>
          <w:tcPr>
            <w:tcW w:w="1985" w:type="dxa"/>
            <w:shd w:val="clear" w:color="auto" w:fill="EEECE1" w:themeFill="background2"/>
          </w:tcPr>
          <w:p w:rsidR="000E1160" w:rsidRPr="004A2016" w:rsidRDefault="008F5CB6" w:rsidP="007C079A">
            <w:pPr>
              <w:rPr>
                <w:rFonts w:cs="Arial"/>
                <w:sz w:val="18"/>
                <w:szCs w:val="18"/>
              </w:rPr>
            </w:pPr>
            <w:r w:rsidRPr="004A2016">
              <w:rPr>
                <w:rFonts w:cs="Arial"/>
                <w:sz w:val="18"/>
                <w:szCs w:val="18"/>
              </w:rPr>
              <w:t xml:space="preserve">To explore the </w:t>
            </w:r>
            <w:r w:rsidR="000E1160" w:rsidRPr="004A2016">
              <w:rPr>
                <w:rFonts w:cs="Arial"/>
                <w:sz w:val="18"/>
                <w:szCs w:val="18"/>
              </w:rPr>
              <w:t xml:space="preserve">views of scientists involved in human placental perfusion research </w:t>
            </w:r>
            <w:r w:rsidR="00923C44" w:rsidRPr="004A2016">
              <w:rPr>
                <w:rFonts w:cs="Arial"/>
                <w:sz w:val="18"/>
                <w:szCs w:val="18"/>
              </w:rPr>
              <w:t>on</w:t>
            </w:r>
            <w:r w:rsidR="000E1160" w:rsidRPr="004A2016">
              <w:rPr>
                <w:rFonts w:cs="Arial"/>
                <w:sz w:val="18"/>
                <w:szCs w:val="18"/>
              </w:rPr>
              <w:t xml:space="preserve"> the ethical aspects of </w:t>
            </w:r>
            <w:r w:rsidR="007C079A" w:rsidRPr="004A2016">
              <w:rPr>
                <w:rFonts w:cs="Arial"/>
                <w:sz w:val="18"/>
                <w:szCs w:val="18"/>
              </w:rPr>
              <w:t>this</w:t>
            </w:r>
            <w:r w:rsidR="000E1160" w:rsidRPr="004A2016">
              <w:rPr>
                <w:rFonts w:cs="Arial"/>
                <w:sz w:val="18"/>
                <w:szCs w:val="18"/>
              </w:rPr>
              <w:t xml:space="preserve"> research</w:t>
            </w:r>
          </w:p>
        </w:tc>
        <w:tc>
          <w:tcPr>
            <w:tcW w:w="4678" w:type="dxa"/>
            <w:shd w:val="clear" w:color="auto" w:fill="EEECE1" w:themeFill="background2"/>
          </w:tcPr>
          <w:p w:rsidR="00B340B0" w:rsidRPr="004A2016" w:rsidRDefault="000E1160" w:rsidP="00B340B0">
            <w:pPr>
              <w:pStyle w:val="ListParagraph"/>
              <w:numPr>
                <w:ilvl w:val="0"/>
                <w:numId w:val="9"/>
              </w:numPr>
              <w:rPr>
                <w:rFonts w:cs="Arial"/>
                <w:sz w:val="18"/>
                <w:szCs w:val="18"/>
              </w:rPr>
            </w:pPr>
            <w:r w:rsidRPr="004A2016">
              <w:rPr>
                <w:rFonts w:cs="Arial"/>
                <w:sz w:val="18"/>
                <w:szCs w:val="18"/>
              </w:rPr>
              <w:t xml:space="preserve">Good communication was seen as a prerequisite for </w:t>
            </w:r>
            <w:r w:rsidR="008F5CB6" w:rsidRPr="004A2016">
              <w:rPr>
                <w:rFonts w:cs="Arial"/>
                <w:sz w:val="18"/>
                <w:szCs w:val="18"/>
              </w:rPr>
              <w:t xml:space="preserve">recruiting </w:t>
            </w:r>
            <w:r w:rsidR="00B340B0" w:rsidRPr="004A2016">
              <w:rPr>
                <w:rFonts w:cs="Arial"/>
                <w:sz w:val="18"/>
                <w:szCs w:val="18"/>
              </w:rPr>
              <w:t>participants</w:t>
            </w:r>
          </w:p>
          <w:p w:rsidR="00B340B0" w:rsidRPr="004A2016" w:rsidRDefault="00B340B0" w:rsidP="00B340B0">
            <w:pPr>
              <w:pStyle w:val="ListParagraph"/>
              <w:numPr>
                <w:ilvl w:val="0"/>
                <w:numId w:val="9"/>
              </w:numPr>
              <w:rPr>
                <w:rFonts w:cs="Arial"/>
                <w:sz w:val="18"/>
                <w:szCs w:val="18"/>
              </w:rPr>
            </w:pPr>
            <w:r w:rsidRPr="004A2016">
              <w:rPr>
                <w:rFonts w:cs="Arial"/>
                <w:sz w:val="18"/>
                <w:szCs w:val="18"/>
              </w:rPr>
              <w:t>I</w:t>
            </w:r>
            <w:r w:rsidR="00923C44" w:rsidRPr="004A2016">
              <w:rPr>
                <w:rFonts w:cs="Arial"/>
                <w:sz w:val="18"/>
                <w:szCs w:val="18"/>
              </w:rPr>
              <w:t xml:space="preserve">t was felt to be </w:t>
            </w:r>
            <w:r w:rsidR="008F5CB6" w:rsidRPr="004A2016">
              <w:rPr>
                <w:rFonts w:cs="Arial"/>
                <w:sz w:val="18"/>
                <w:szCs w:val="18"/>
              </w:rPr>
              <w:t>more accurate for the study</w:t>
            </w:r>
            <w:r w:rsidR="00923C44" w:rsidRPr="004A2016">
              <w:rPr>
                <w:rFonts w:cs="Arial"/>
                <w:sz w:val="18"/>
                <w:szCs w:val="18"/>
              </w:rPr>
              <w:t xml:space="preserve"> informa</w:t>
            </w:r>
            <w:r w:rsidRPr="004A2016">
              <w:rPr>
                <w:rFonts w:cs="Arial"/>
                <w:sz w:val="18"/>
                <w:szCs w:val="18"/>
              </w:rPr>
              <w:t>tion to come from a researcher, rather than midwife</w:t>
            </w:r>
          </w:p>
          <w:p w:rsidR="008F5CB6" w:rsidRPr="004A2016" w:rsidRDefault="008F5CB6" w:rsidP="008F5CB6">
            <w:pPr>
              <w:pStyle w:val="ListParagraph"/>
              <w:numPr>
                <w:ilvl w:val="0"/>
                <w:numId w:val="9"/>
              </w:numPr>
              <w:rPr>
                <w:rFonts w:cs="Arial"/>
                <w:sz w:val="18"/>
                <w:szCs w:val="18"/>
              </w:rPr>
            </w:pPr>
            <w:r w:rsidRPr="004A2016">
              <w:rPr>
                <w:rFonts w:cs="Arial"/>
                <w:sz w:val="18"/>
                <w:szCs w:val="18"/>
              </w:rPr>
              <w:t xml:space="preserve"> </w:t>
            </w:r>
            <w:r w:rsidR="000E1160" w:rsidRPr="004A2016">
              <w:rPr>
                <w:rFonts w:cs="Arial"/>
                <w:sz w:val="18"/>
                <w:szCs w:val="18"/>
              </w:rPr>
              <w:t>V</w:t>
            </w:r>
            <w:r w:rsidRPr="004A2016">
              <w:rPr>
                <w:rFonts w:cs="Arial"/>
                <w:sz w:val="18"/>
                <w:szCs w:val="18"/>
              </w:rPr>
              <w:t>oluntariness, confidentially,</w:t>
            </w:r>
            <w:r w:rsidR="000E1160" w:rsidRPr="004A2016">
              <w:rPr>
                <w:rFonts w:cs="Arial"/>
                <w:sz w:val="18"/>
                <w:szCs w:val="18"/>
              </w:rPr>
              <w:t xml:space="preserve"> social meaning</w:t>
            </w:r>
            <w:r w:rsidRPr="004A2016">
              <w:rPr>
                <w:rFonts w:cs="Arial"/>
                <w:sz w:val="18"/>
                <w:szCs w:val="18"/>
              </w:rPr>
              <w:t xml:space="preserve"> and cultural perspectives </w:t>
            </w:r>
            <w:r w:rsidR="000E1160" w:rsidRPr="004A2016">
              <w:rPr>
                <w:rFonts w:cs="Arial"/>
                <w:sz w:val="18"/>
                <w:szCs w:val="18"/>
              </w:rPr>
              <w:t xml:space="preserve">were important </w:t>
            </w:r>
            <w:r w:rsidRPr="004A2016">
              <w:rPr>
                <w:rFonts w:cs="Arial"/>
                <w:sz w:val="18"/>
                <w:szCs w:val="18"/>
              </w:rPr>
              <w:t xml:space="preserve">factors, </w:t>
            </w:r>
            <w:r w:rsidR="000E1160" w:rsidRPr="004A2016">
              <w:rPr>
                <w:rFonts w:cs="Arial"/>
                <w:sz w:val="18"/>
                <w:szCs w:val="18"/>
              </w:rPr>
              <w:t>as was educat</w:t>
            </w:r>
            <w:r w:rsidR="00923C44" w:rsidRPr="004A2016">
              <w:rPr>
                <w:rFonts w:cs="Arial"/>
                <w:sz w:val="18"/>
                <w:szCs w:val="18"/>
              </w:rPr>
              <w:t xml:space="preserve">ing midwives to </w:t>
            </w:r>
            <w:r w:rsidR="000E1160" w:rsidRPr="004A2016">
              <w:rPr>
                <w:rFonts w:cs="Arial"/>
                <w:sz w:val="18"/>
                <w:szCs w:val="18"/>
              </w:rPr>
              <w:t xml:space="preserve">provide the </w:t>
            </w:r>
            <w:r w:rsidR="00B340B0" w:rsidRPr="004A2016">
              <w:rPr>
                <w:rFonts w:cs="Arial"/>
                <w:sz w:val="18"/>
                <w:szCs w:val="18"/>
              </w:rPr>
              <w:t>best information to the mothers</w:t>
            </w:r>
          </w:p>
        </w:tc>
      </w:tr>
      <w:tr w:rsidR="000E1160" w:rsidRPr="00696D04" w:rsidTr="00CF26BE">
        <w:tc>
          <w:tcPr>
            <w:tcW w:w="1118" w:type="dxa"/>
          </w:tcPr>
          <w:p w:rsidR="000E1160" w:rsidRPr="004A2016" w:rsidRDefault="000E1160" w:rsidP="006E4C19">
            <w:pPr>
              <w:rPr>
                <w:rFonts w:cs="Arial"/>
                <w:sz w:val="20"/>
                <w:szCs w:val="20"/>
              </w:rPr>
            </w:pPr>
            <w:proofErr w:type="spellStart"/>
            <w:r w:rsidRPr="004A2016">
              <w:rPr>
                <w:rFonts w:cs="Arial"/>
                <w:sz w:val="20"/>
                <w:szCs w:val="20"/>
              </w:rPr>
              <w:t>Halkoaho</w:t>
            </w:r>
            <w:proofErr w:type="spellEnd"/>
            <w:r w:rsidRPr="004A2016">
              <w:rPr>
                <w:rFonts w:cs="Arial"/>
                <w:sz w:val="20"/>
                <w:szCs w:val="20"/>
              </w:rPr>
              <w:t xml:space="preserve"> et al</w:t>
            </w:r>
            <w:r w:rsidR="006E4C19" w:rsidRPr="004A2016">
              <w:rPr>
                <w:rFonts w:cs="Arial"/>
                <w:sz w:val="20"/>
                <w:szCs w:val="20"/>
              </w:rPr>
              <w:t>. (</w:t>
            </w:r>
            <w:r w:rsidRPr="004A2016">
              <w:rPr>
                <w:rFonts w:cs="Arial"/>
                <w:sz w:val="20"/>
                <w:szCs w:val="20"/>
              </w:rPr>
              <w:t>2012</w:t>
            </w:r>
            <w:r w:rsidR="006E4C19" w:rsidRPr="004A2016">
              <w:rPr>
                <w:rFonts w:cs="Arial"/>
                <w:sz w:val="20"/>
                <w:szCs w:val="20"/>
              </w:rPr>
              <w:t>)</w:t>
            </w:r>
          </w:p>
        </w:tc>
        <w:tc>
          <w:tcPr>
            <w:tcW w:w="1418" w:type="dxa"/>
          </w:tcPr>
          <w:p w:rsidR="000E1160" w:rsidRPr="004A2016" w:rsidRDefault="000E1160" w:rsidP="00EA1CD8">
            <w:pPr>
              <w:rPr>
                <w:rFonts w:cs="Arial"/>
                <w:sz w:val="18"/>
                <w:szCs w:val="18"/>
              </w:rPr>
            </w:pPr>
            <w:r w:rsidRPr="004A2016">
              <w:rPr>
                <w:rFonts w:cs="Arial"/>
                <w:sz w:val="18"/>
                <w:szCs w:val="18"/>
              </w:rPr>
              <w:t>Finland</w:t>
            </w:r>
          </w:p>
        </w:tc>
        <w:tc>
          <w:tcPr>
            <w:tcW w:w="1417" w:type="dxa"/>
          </w:tcPr>
          <w:p w:rsidR="000E1160" w:rsidRPr="004A2016" w:rsidRDefault="000E1160" w:rsidP="00EA1CD8">
            <w:pPr>
              <w:rPr>
                <w:rFonts w:cs="Arial"/>
                <w:sz w:val="18"/>
                <w:szCs w:val="18"/>
              </w:rPr>
            </w:pPr>
            <w:r w:rsidRPr="004A2016">
              <w:rPr>
                <w:rFonts w:cs="Arial"/>
                <w:sz w:val="18"/>
                <w:szCs w:val="18"/>
              </w:rPr>
              <w:t>Human tissue research</w:t>
            </w:r>
          </w:p>
        </w:tc>
        <w:tc>
          <w:tcPr>
            <w:tcW w:w="3119" w:type="dxa"/>
          </w:tcPr>
          <w:p w:rsidR="000E1160" w:rsidRPr="004A2016" w:rsidRDefault="00882674" w:rsidP="005D3F13">
            <w:pPr>
              <w:rPr>
                <w:rFonts w:cs="Arial"/>
                <w:sz w:val="18"/>
                <w:szCs w:val="18"/>
              </w:rPr>
            </w:pPr>
            <w:r w:rsidRPr="004A2016">
              <w:rPr>
                <w:rFonts w:cs="Arial"/>
                <w:b/>
                <w:sz w:val="18"/>
                <w:szCs w:val="18"/>
              </w:rPr>
              <w:t>Relevant p</w:t>
            </w:r>
            <w:r w:rsidR="000E1160" w:rsidRPr="004A2016">
              <w:rPr>
                <w:rFonts w:cs="Arial"/>
                <w:b/>
                <w:sz w:val="18"/>
                <w:szCs w:val="18"/>
              </w:rPr>
              <w:t xml:space="preserve">articipants: </w:t>
            </w:r>
            <w:r w:rsidR="000E1160" w:rsidRPr="004A2016">
              <w:rPr>
                <w:rFonts w:cs="Arial"/>
                <w:sz w:val="18"/>
                <w:szCs w:val="18"/>
              </w:rPr>
              <w:t>20 midwives</w:t>
            </w:r>
          </w:p>
          <w:p w:rsidR="000E1160" w:rsidRPr="004A2016" w:rsidRDefault="000E1160" w:rsidP="005D3F13">
            <w:pPr>
              <w:rPr>
                <w:rFonts w:cs="Arial"/>
                <w:sz w:val="18"/>
                <w:szCs w:val="18"/>
              </w:rPr>
            </w:pPr>
            <w:r w:rsidRPr="004A2016">
              <w:rPr>
                <w:rFonts w:cs="Arial"/>
                <w:b/>
                <w:sz w:val="18"/>
                <w:szCs w:val="18"/>
              </w:rPr>
              <w:t xml:space="preserve">Sampling strategy: </w:t>
            </w:r>
            <w:r w:rsidR="008F5CB6" w:rsidRPr="004A2016">
              <w:rPr>
                <w:rFonts w:cs="Arial"/>
                <w:sz w:val="18"/>
                <w:szCs w:val="18"/>
              </w:rPr>
              <w:t>Convenience</w:t>
            </w:r>
          </w:p>
          <w:p w:rsidR="000E1160" w:rsidRPr="004A2016" w:rsidRDefault="00150B81" w:rsidP="005D3F13">
            <w:pPr>
              <w:rPr>
                <w:rFonts w:cs="Arial"/>
                <w:sz w:val="18"/>
                <w:szCs w:val="18"/>
              </w:rPr>
            </w:pPr>
            <w:r w:rsidRPr="004A2016">
              <w:rPr>
                <w:rFonts w:cs="Arial"/>
                <w:b/>
                <w:sz w:val="18"/>
                <w:szCs w:val="18"/>
              </w:rPr>
              <w:t>Other participants</w:t>
            </w:r>
            <w:r w:rsidR="000E1160" w:rsidRPr="004A2016">
              <w:rPr>
                <w:rFonts w:cs="Arial"/>
                <w:b/>
                <w:sz w:val="18"/>
                <w:szCs w:val="18"/>
              </w:rPr>
              <w:t xml:space="preserve">: </w:t>
            </w:r>
            <w:r w:rsidR="000E1160" w:rsidRPr="004A2016">
              <w:rPr>
                <w:rFonts w:cs="Arial"/>
                <w:sz w:val="18"/>
                <w:szCs w:val="18"/>
              </w:rPr>
              <w:t>None</w:t>
            </w:r>
          </w:p>
          <w:p w:rsidR="000E1160" w:rsidRPr="004A2016" w:rsidRDefault="000E1160" w:rsidP="005D3F13">
            <w:pPr>
              <w:rPr>
                <w:rFonts w:cs="Arial"/>
                <w:sz w:val="18"/>
                <w:szCs w:val="18"/>
              </w:rPr>
            </w:pPr>
            <w:r w:rsidRPr="004A2016">
              <w:rPr>
                <w:rFonts w:cs="Arial"/>
                <w:b/>
                <w:sz w:val="18"/>
                <w:szCs w:val="18"/>
              </w:rPr>
              <w:t>Research method:</w:t>
            </w:r>
            <w:r w:rsidRPr="004A2016">
              <w:rPr>
                <w:rFonts w:cs="Arial"/>
                <w:sz w:val="18"/>
                <w:szCs w:val="18"/>
              </w:rPr>
              <w:t xml:space="preserve"> Semi-structured interviews</w:t>
            </w:r>
          </w:p>
          <w:p w:rsidR="000E1160" w:rsidRPr="004A2016" w:rsidRDefault="000E1160" w:rsidP="005D3F13">
            <w:pPr>
              <w:rPr>
                <w:rFonts w:cs="Arial"/>
                <w:sz w:val="18"/>
                <w:szCs w:val="18"/>
              </w:rPr>
            </w:pPr>
            <w:r w:rsidRPr="004A2016">
              <w:rPr>
                <w:rFonts w:cs="Arial"/>
                <w:b/>
                <w:sz w:val="18"/>
                <w:szCs w:val="18"/>
              </w:rPr>
              <w:t xml:space="preserve">Analysis: </w:t>
            </w:r>
            <w:r w:rsidRPr="004A2016">
              <w:rPr>
                <w:rFonts w:cs="Arial"/>
                <w:sz w:val="18"/>
                <w:szCs w:val="18"/>
              </w:rPr>
              <w:t>Thematic analysis</w:t>
            </w:r>
          </w:p>
        </w:tc>
        <w:tc>
          <w:tcPr>
            <w:tcW w:w="1417" w:type="dxa"/>
          </w:tcPr>
          <w:p w:rsidR="000E1160" w:rsidRPr="004A2016" w:rsidRDefault="000E1160" w:rsidP="00EA1CD8">
            <w:pPr>
              <w:rPr>
                <w:rFonts w:cs="Arial"/>
                <w:sz w:val="18"/>
                <w:szCs w:val="18"/>
              </w:rPr>
            </w:pPr>
            <w:r w:rsidRPr="004A2016">
              <w:rPr>
                <w:rFonts w:cs="Arial"/>
                <w:sz w:val="18"/>
                <w:szCs w:val="18"/>
              </w:rPr>
              <w:t>Placenta perfusion studies</w:t>
            </w:r>
          </w:p>
        </w:tc>
        <w:tc>
          <w:tcPr>
            <w:tcW w:w="1985" w:type="dxa"/>
          </w:tcPr>
          <w:p w:rsidR="000E1160" w:rsidRPr="004A2016" w:rsidRDefault="000E1160" w:rsidP="00EA1CD8">
            <w:pPr>
              <w:rPr>
                <w:rFonts w:cs="Arial"/>
                <w:sz w:val="18"/>
                <w:szCs w:val="18"/>
              </w:rPr>
            </w:pPr>
            <w:r w:rsidRPr="004A2016">
              <w:rPr>
                <w:rFonts w:cs="Arial"/>
                <w:sz w:val="18"/>
                <w:szCs w:val="18"/>
              </w:rPr>
              <w:t xml:space="preserve">To describe the ethical aspects of  </w:t>
            </w:r>
            <w:r w:rsidR="008F5CB6" w:rsidRPr="004A2016">
              <w:rPr>
                <w:rFonts w:cs="Arial"/>
                <w:sz w:val="18"/>
                <w:szCs w:val="18"/>
              </w:rPr>
              <w:t xml:space="preserve">the </w:t>
            </w:r>
            <w:r w:rsidRPr="004A2016">
              <w:rPr>
                <w:rFonts w:cs="Arial"/>
                <w:sz w:val="18"/>
                <w:szCs w:val="18"/>
              </w:rPr>
              <w:t>participation of midwives in placental perfusion studies</w:t>
            </w:r>
          </w:p>
        </w:tc>
        <w:tc>
          <w:tcPr>
            <w:tcW w:w="4678" w:type="dxa"/>
          </w:tcPr>
          <w:p w:rsidR="00B340B0" w:rsidRPr="004A2016" w:rsidRDefault="00B340B0" w:rsidP="00B340B0">
            <w:pPr>
              <w:pStyle w:val="ListParagraph"/>
              <w:numPr>
                <w:ilvl w:val="0"/>
                <w:numId w:val="10"/>
              </w:numPr>
              <w:rPr>
                <w:rFonts w:cs="Arial"/>
                <w:sz w:val="18"/>
                <w:szCs w:val="18"/>
              </w:rPr>
            </w:pPr>
            <w:r w:rsidRPr="004A2016">
              <w:rPr>
                <w:rFonts w:cs="Arial"/>
                <w:sz w:val="18"/>
                <w:szCs w:val="18"/>
              </w:rPr>
              <w:t>Midwives</w:t>
            </w:r>
            <w:r w:rsidR="000E1160" w:rsidRPr="004A2016">
              <w:rPr>
                <w:rFonts w:cs="Arial"/>
                <w:sz w:val="18"/>
                <w:szCs w:val="18"/>
              </w:rPr>
              <w:t xml:space="preserve"> found that the situation of recruiting mothers was difficult due to the numerous othe</w:t>
            </w:r>
            <w:r w:rsidRPr="004A2016">
              <w:rPr>
                <w:rFonts w:cs="Arial"/>
                <w:sz w:val="18"/>
                <w:szCs w:val="18"/>
              </w:rPr>
              <w:t>r tasks required during a birth</w:t>
            </w:r>
            <w:r w:rsidR="000E1160" w:rsidRPr="004A2016">
              <w:rPr>
                <w:rFonts w:cs="Arial"/>
                <w:sz w:val="18"/>
                <w:szCs w:val="18"/>
              </w:rPr>
              <w:t xml:space="preserve">  </w:t>
            </w:r>
          </w:p>
          <w:p w:rsidR="00B340B0" w:rsidRPr="004A2016" w:rsidRDefault="00B340B0" w:rsidP="00B340B0">
            <w:pPr>
              <w:pStyle w:val="ListParagraph"/>
              <w:numPr>
                <w:ilvl w:val="0"/>
                <w:numId w:val="10"/>
              </w:numPr>
              <w:rPr>
                <w:rFonts w:cs="Arial"/>
                <w:sz w:val="18"/>
                <w:szCs w:val="18"/>
              </w:rPr>
            </w:pPr>
            <w:r w:rsidRPr="004A2016">
              <w:rPr>
                <w:rFonts w:cs="Arial"/>
                <w:sz w:val="18"/>
                <w:szCs w:val="18"/>
              </w:rPr>
              <w:t>M</w:t>
            </w:r>
            <w:r w:rsidR="008F5CB6" w:rsidRPr="004A2016">
              <w:rPr>
                <w:rFonts w:cs="Arial"/>
                <w:sz w:val="18"/>
                <w:szCs w:val="18"/>
              </w:rPr>
              <w:t>idwives s</w:t>
            </w:r>
            <w:r w:rsidR="000E1160" w:rsidRPr="004A2016">
              <w:rPr>
                <w:rFonts w:cs="Arial"/>
                <w:sz w:val="18"/>
                <w:szCs w:val="18"/>
              </w:rPr>
              <w:t xml:space="preserve">tressed that timing was important, </w:t>
            </w:r>
            <w:r w:rsidR="008F5CB6" w:rsidRPr="004A2016">
              <w:rPr>
                <w:rFonts w:cs="Arial"/>
                <w:sz w:val="18"/>
                <w:szCs w:val="18"/>
              </w:rPr>
              <w:t xml:space="preserve">but that it was </w:t>
            </w:r>
            <w:r w:rsidR="000E1160" w:rsidRPr="004A2016">
              <w:rPr>
                <w:rFonts w:cs="Arial"/>
                <w:sz w:val="18"/>
                <w:szCs w:val="18"/>
              </w:rPr>
              <w:t>difficult to give information to the mother during birth</w:t>
            </w:r>
          </w:p>
          <w:p w:rsidR="000E1160" w:rsidRPr="004A2016" w:rsidRDefault="00B340B0" w:rsidP="00B340B0">
            <w:pPr>
              <w:pStyle w:val="ListParagraph"/>
              <w:numPr>
                <w:ilvl w:val="0"/>
                <w:numId w:val="10"/>
              </w:numPr>
              <w:rPr>
                <w:rFonts w:cs="Arial"/>
                <w:sz w:val="18"/>
                <w:szCs w:val="18"/>
              </w:rPr>
            </w:pPr>
            <w:r w:rsidRPr="004A2016">
              <w:rPr>
                <w:rFonts w:cs="Arial"/>
                <w:sz w:val="18"/>
                <w:szCs w:val="18"/>
              </w:rPr>
              <w:t>M</w:t>
            </w:r>
            <w:r w:rsidR="000E1160" w:rsidRPr="004A2016">
              <w:rPr>
                <w:rFonts w:cs="Arial"/>
                <w:sz w:val="18"/>
                <w:szCs w:val="18"/>
              </w:rPr>
              <w:t xml:space="preserve">idwives considered it normal to use placentas for medical research and did not consider any ethical </w:t>
            </w:r>
            <w:r w:rsidR="000E1160" w:rsidRPr="004A2016">
              <w:rPr>
                <w:rFonts w:cs="Arial"/>
                <w:sz w:val="18"/>
                <w:szCs w:val="18"/>
              </w:rPr>
              <w:lastRenderedPageBreak/>
              <w:t>problems with this</w:t>
            </w:r>
          </w:p>
        </w:tc>
      </w:tr>
      <w:tr w:rsidR="000E1160" w:rsidRPr="00696D04" w:rsidTr="00CF26BE">
        <w:tc>
          <w:tcPr>
            <w:tcW w:w="1118" w:type="dxa"/>
            <w:shd w:val="clear" w:color="auto" w:fill="EEECE1" w:themeFill="background2"/>
          </w:tcPr>
          <w:p w:rsidR="000E1160" w:rsidRPr="004A2016" w:rsidRDefault="000E1160" w:rsidP="006E4C19">
            <w:pPr>
              <w:rPr>
                <w:rFonts w:cs="Arial"/>
                <w:sz w:val="20"/>
                <w:szCs w:val="20"/>
              </w:rPr>
            </w:pPr>
            <w:r w:rsidRPr="004A2016">
              <w:rPr>
                <w:rFonts w:cs="Arial"/>
                <w:sz w:val="20"/>
                <w:szCs w:val="20"/>
              </w:rPr>
              <w:lastRenderedPageBreak/>
              <w:t xml:space="preserve">Jaspers </w:t>
            </w:r>
            <w:r w:rsidR="006E4C19" w:rsidRPr="004A2016">
              <w:rPr>
                <w:rFonts w:cs="Arial"/>
                <w:sz w:val="20"/>
                <w:szCs w:val="20"/>
              </w:rPr>
              <w:t>et al. (</w:t>
            </w:r>
            <w:r w:rsidRPr="004A2016">
              <w:rPr>
                <w:rFonts w:cs="Arial"/>
                <w:sz w:val="20"/>
                <w:szCs w:val="20"/>
              </w:rPr>
              <w:t>2006</w:t>
            </w:r>
            <w:r w:rsidR="006E4C19" w:rsidRPr="004A2016">
              <w:rPr>
                <w:rFonts w:cs="Arial"/>
                <w:sz w:val="20"/>
                <w:szCs w:val="20"/>
              </w:rPr>
              <w:t>)</w:t>
            </w:r>
          </w:p>
        </w:tc>
        <w:tc>
          <w:tcPr>
            <w:tcW w:w="1418" w:type="dxa"/>
            <w:shd w:val="clear" w:color="auto" w:fill="EEECE1" w:themeFill="background2"/>
          </w:tcPr>
          <w:p w:rsidR="000E1160" w:rsidRPr="004A2016" w:rsidRDefault="000E1160" w:rsidP="00EA1CD8">
            <w:pPr>
              <w:rPr>
                <w:rFonts w:cs="Arial"/>
                <w:sz w:val="18"/>
                <w:szCs w:val="18"/>
              </w:rPr>
            </w:pPr>
            <w:r w:rsidRPr="004A2016">
              <w:rPr>
                <w:rFonts w:cs="Arial"/>
                <w:sz w:val="18"/>
                <w:szCs w:val="18"/>
              </w:rPr>
              <w:t>Netherlands</w:t>
            </w:r>
          </w:p>
        </w:tc>
        <w:tc>
          <w:tcPr>
            <w:tcW w:w="1417" w:type="dxa"/>
            <w:shd w:val="clear" w:color="auto" w:fill="EEECE1" w:themeFill="background2"/>
          </w:tcPr>
          <w:p w:rsidR="000E1160" w:rsidRPr="004A2016" w:rsidRDefault="00F8698E" w:rsidP="00EA1CD8">
            <w:pPr>
              <w:rPr>
                <w:rFonts w:cs="Arial"/>
                <w:sz w:val="18"/>
                <w:szCs w:val="18"/>
              </w:rPr>
            </w:pPr>
            <w:r w:rsidRPr="004A2016">
              <w:rPr>
                <w:rFonts w:cs="Arial"/>
                <w:sz w:val="18"/>
                <w:szCs w:val="18"/>
              </w:rPr>
              <w:t>Oncology</w:t>
            </w:r>
          </w:p>
        </w:tc>
        <w:tc>
          <w:tcPr>
            <w:tcW w:w="3119" w:type="dxa"/>
            <w:shd w:val="clear" w:color="auto" w:fill="EEECE1" w:themeFill="background2"/>
          </w:tcPr>
          <w:p w:rsidR="000E1160" w:rsidRPr="004A2016" w:rsidRDefault="00882674" w:rsidP="005D3F13">
            <w:pPr>
              <w:rPr>
                <w:rFonts w:cs="Arial"/>
                <w:b/>
                <w:sz w:val="18"/>
                <w:szCs w:val="18"/>
              </w:rPr>
            </w:pPr>
            <w:r w:rsidRPr="004A2016">
              <w:rPr>
                <w:rFonts w:cs="Arial"/>
                <w:b/>
                <w:sz w:val="18"/>
                <w:szCs w:val="18"/>
              </w:rPr>
              <w:t>Relevant p</w:t>
            </w:r>
            <w:r w:rsidR="000E1160" w:rsidRPr="004A2016">
              <w:rPr>
                <w:rFonts w:cs="Arial"/>
                <w:b/>
                <w:sz w:val="18"/>
                <w:szCs w:val="18"/>
              </w:rPr>
              <w:t xml:space="preserve">articipants: </w:t>
            </w:r>
            <w:r w:rsidR="000E1160" w:rsidRPr="004A2016">
              <w:rPr>
                <w:rFonts w:cs="Arial"/>
                <w:sz w:val="18"/>
                <w:szCs w:val="18"/>
              </w:rPr>
              <w:t>5 radiation oncologists involved with lung cancer</w:t>
            </w:r>
          </w:p>
          <w:p w:rsidR="000E1160" w:rsidRPr="004A2016" w:rsidRDefault="000E1160" w:rsidP="005D3F13">
            <w:pPr>
              <w:rPr>
                <w:rFonts w:cs="Arial"/>
                <w:sz w:val="18"/>
                <w:szCs w:val="18"/>
              </w:rPr>
            </w:pPr>
            <w:r w:rsidRPr="004A2016">
              <w:rPr>
                <w:rFonts w:cs="Arial"/>
                <w:b/>
                <w:sz w:val="18"/>
                <w:szCs w:val="18"/>
              </w:rPr>
              <w:t xml:space="preserve">Sampling strategy: </w:t>
            </w:r>
            <w:r w:rsidR="008F5CB6" w:rsidRPr="004A2016">
              <w:rPr>
                <w:rFonts w:cs="Arial"/>
                <w:sz w:val="18"/>
                <w:szCs w:val="18"/>
              </w:rPr>
              <w:t>Convenience</w:t>
            </w:r>
          </w:p>
          <w:p w:rsidR="000E1160" w:rsidRPr="004A2016" w:rsidRDefault="00150B81" w:rsidP="005D3F13">
            <w:pPr>
              <w:rPr>
                <w:rFonts w:cs="Arial"/>
                <w:sz w:val="18"/>
                <w:szCs w:val="18"/>
              </w:rPr>
            </w:pPr>
            <w:r w:rsidRPr="004A2016">
              <w:rPr>
                <w:rFonts w:cs="Arial"/>
                <w:b/>
                <w:sz w:val="18"/>
                <w:szCs w:val="18"/>
              </w:rPr>
              <w:t>Other participants</w:t>
            </w:r>
            <w:r w:rsidR="000E1160" w:rsidRPr="004A2016">
              <w:rPr>
                <w:rFonts w:cs="Arial"/>
                <w:b/>
                <w:sz w:val="18"/>
                <w:szCs w:val="18"/>
              </w:rPr>
              <w:t xml:space="preserve">: </w:t>
            </w:r>
            <w:r w:rsidR="000E1160" w:rsidRPr="004A2016">
              <w:rPr>
                <w:rFonts w:cs="Arial"/>
                <w:sz w:val="18"/>
                <w:szCs w:val="18"/>
              </w:rPr>
              <w:t>5 lung cancer patients</w:t>
            </w:r>
          </w:p>
          <w:p w:rsidR="000E1160" w:rsidRPr="004A2016" w:rsidRDefault="000E1160" w:rsidP="005D3F13">
            <w:pPr>
              <w:rPr>
                <w:rFonts w:cs="Arial"/>
                <w:sz w:val="18"/>
                <w:szCs w:val="18"/>
              </w:rPr>
            </w:pPr>
            <w:r w:rsidRPr="004A2016">
              <w:rPr>
                <w:rFonts w:cs="Arial"/>
                <w:b/>
                <w:sz w:val="18"/>
                <w:szCs w:val="18"/>
              </w:rPr>
              <w:t>Research method:</w:t>
            </w:r>
            <w:r w:rsidRPr="004A2016">
              <w:rPr>
                <w:rFonts w:cs="Arial"/>
                <w:sz w:val="18"/>
                <w:szCs w:val="18"/>
              </w:rPr>
              <w:t xml:space="preserve"> Semi-structured interviews</w:t>
            </w:r>
          </w:p>
          <w:p w:rsidR="000E1160" w:rsidRPr="004A2016" w:rsidRDefault="000E1160" w:rsidP="005D3F13">
            <w:pPr>
              <w:rPr>
                <w:rFonts w:cs="Arial"/>
                <w:b/>
                <w:sz w:val="18"/>
                <w:szCs w:val="18"/>
              </w:rPr>
            </w:pPr>
            <w:r w:rsidRPr="004A2016">
              <w:rPr>
                <w:rFonts w:cs="Arial"/>
                <w:b/>
                <w:sz w:val="18"/>
                <w:szCs w:val="18"/>
              </w:rPr>
              <w:t xml:space="preserve">Analysis: </w:t>
            </w:r>
            <w:r w:rsidR="00EA109B" w:rsidRPr="004A2016">
              <w:rPr>
                <w:rFonts w:cs="Arial"/>
                <w:sz w:val="18"/>
                <w:szCs w:val="18"/>
              </w:rPr>
              <w:t>Thematic analysis and triangulation with observations, internal documents</w:t>
            </w:r>
            <w:r w:rsidR="00EA109B" w:rsidRPr="004A2016">
              <w:rPr>
                <w:rFonts w:cs="Arial"/>
                <w:b/>
                <w:sz w:val="18"/>
                <w:szCs w:val="18"/>
              </w:rPr>
              <w:t xml:space="preserve"> </w:t>
            </w:r>
          </w:p>
        </w:tc>
        <w:tc>
          <w:tcPr>
            <w:tcW w:w="1417" w:type="dxa"/>
            <w:shd w:val="clear" w:color="auto" w:fill="EEECE1" w:themeFill="background2"/>
          </w:tcPr>
          <w:p w:rsidR="000E1160" w:rsidRPr="004A2016" w:rsidRDefault="000E1160" w:rsidP="00EA1CD8">
            <w:pPr>
              <w:rPr>
                <w:rFonts w:cs="Arial"/>
                <w:sz w:val="18"/>
                <w:szCs w:val="18"/>
              </w:rPr>
            </w:pPr>
            <w:r w:rsidRPr="004A2016">
              <w:rPr>
                <w:rFonts w:cs="Arial"/>
                <w:sz w:val="18"/>
                <w:szCs w:val="18"/>
              </w:rPr>
              <w:t>Radio</w:t>
            </w:r>
            <w:r w:rsidR="008F5CB6" w:rsidRPr="004A2016">
              <w:rPr>
                <w:rFonts w:cs="Arial"/>
                <w:sz w:val="18"/>
                <w:szCs w:val="18"/>
              </w:rPr>
              <w:t>-</w:t>
            </w:r>
            <w:r w:rsidRPr="004A2016">
              <w:rPr>
                <w:rFonts w:cs="Arial"/>
                <w:sz w:val="18"/>
                <w:szCs w:val="18"/>
              </w:rPr>
              <w:t>therapy studies</w:t>
            </w:r>
          </w:p>
        </w:tc>
        <w:tc>
          <w:tcPr>
            <w:tcW w:w="1985" w:type="dxa"/>
            <w:shd w:val="clear" w:color="auto" w:fill="EEECE1" w:themeFill="background2"/>
          </w:tcPr>
          <w:p w:rsidR="000E1160" w:rsidRPr="004A2016" w:rsidRDefault="000375FA" w:rsidP="00EA1CD8">
            <w:pPr>
              <w:rPr>
                <w:rFonts w:cs="Arial"/>
                <w:sz w:val="18"/>
                <w:szCs w:val="18"/>
              </w:rPr>
            </w:pPr>
            <w:r w:rsidRPr="004A2016">
              <w:rPr>
                <w:rFonts w:cs="Arial"/>
                <w:sz w:val="18"/>
                <w:szCs w:val="18"/>
              </w:rPr>
              <w:t xml:space="preserve">To discuss the </w:t>
            </w:r>
            <w:r w:rsidR="000E1160" w:rsidRPr="004A2016">
              <w:rPr>
                <w:rFonts w:cs="Arial"/>
                <w:sz w:val="18"/>
                <w:szCs w:val="18"/>
              </w:rPr>
              <w:t>ethical aspects of inclusion practice for radiotherapy patients taking part in clinical research</w:t>
            </w:r>
          </w:p>
        </w:tc>
        <w:tc>
          <w:tcPr>
            <w:tcW w:w="4678" w:type="dxa"/>
            <w:shd w:val="clear" w:color="auto" w:fill="EEECE1" w:themeFill="background2"/>
          </w:tcPr>
          <w:p w:rsidR="00B340B0" w:rsidRPr="004A2016" w:rsidRDefault="000E1160" w:rsidP="00B340B0">
            <w:pPr>
              <w:pStyle w:val="ListParagraph"/>
              <w:numPr>
                <w:ilvl w:val="0"/>
                <w:numId w:val="11"/>
              </w:numPr>
              <w:rPr>
                <w:rFonts w:cs="Arial"/>
                <w:sz w:val="18"/>
                <w:szCs w:val="18"/>
              </w:rPr>
            </w:pPr>
            <w:r w:rsidRPr="004A2016">
              <w:rPr>
                <w:rFonts w:cs="Arial"/>
                <w:sz w:val="18"/>
                <w:szCs w:val="18"/>
              </w:rPr>
              <w:t xml:space="preserve">Candidate research participants need better protection from unwanted factors that could influence </w:t>
            </w:r>
            <w:r w:rsidR="00B340B0" w:rsidRPr="004A2016">
              <w:rPr>
                <w:rFonts w:cs="Arial"/>
                <w:sz w:val="18"/>
                <w:szCs w:val="18"/>
              </w:rPr>
              <w:t>their choice of participation</w:t>
            </w:r>
          </w:p>
          <w:p w:rsidR="000E1160" w:rsidRPr="004A2016" w:rsidRDefault="000E1160" w:rsidP="00B340B0">
            <w:pPr>
              <w:pStyle w:val="ListParagraph"/>
              <w:numPr>
                <w:ilvl w:val="0"/>
                <w:numId w:val="11"/>
              </w:numPr>
              <w:rPr>
                <w:rFonts w:cs="Arial"/>
                <w:sz w:val="18"/>
                <w:szCs w:val="18"/>
              </w:rPr>
            </w:pPr>
            <w:r w:rsidRPr="004A2016">
              <w:rPr>
                <w:rFonts w:cs="Arial"/>
                <w:sz w:val="18"/>
                <w:szCs w:val="18"/>
              </w:rPr>
              <w:t xml:space="preserve">Researchers need proper education about </w:t>
            </w:r>
            <w:r w:rsidR="00EA109B" w:rsidRPr="004A2016">
              <w:rPr>
                <w:rFonts w:cs="Arial"/>
                <w:sz w:val="18"/>
                <w:szCs w:val="18"/>
              </w:rPr>
              <w:t>ethical components of research regulation</w:t>
            </w:r>
          </w:p>
        </w:tc>
      </w:tr>
      <w:tr w:rsidR="000E1160" w:rsidRPr="00696D04" w:rsidTr="00CF26BE">
        <w:tc>
          <w:tcPr>
            <w:tcW w:w="1118" w:type="dxa"/>
          </w:tcPr>
          <w:p w:rsidR="000E1160" w:rsidRPr="004A2016" w:rsidRDefault="000E1160" w:rsidP="006E4C19">
            <w:pPr>
              <w:rPr>
                <w:rFonts w:cs="Arial"/>
                <w:sz w:val="20"/>
                <w:szCs w:val="20"/>
              </w:rPr>
            </w:pPr>
            <w:proofErr w:type="gramStart"/>
            <w:r w:rsidRPr="004A2016">
              <w:rPr>
                <w:rFonts w:cs="Arial"/>
                <w:sz w:val="20"/>
                <w:szCs w:val="20"/>
              </w:rPr>
              <w:t>Kendall  et</w:t>
            </w:r>
            <w:proofErr w:type="gramEnd"/>
            <w:r w:rsidRPr="004A2016">
              <w:rPr>
                <w:rFonts w:cs="Arial"/>
                <w:sz w:val="20"/>
                <w:szCs w:val="20"/>
              </w:rPr>
              <w:t xml:space="preserve"> al.  (2007)</w:t>
            </w:r>
          </w:p>
        </w:tc>
        <w:tc>
          <w:tcPr>
            <w:tcW w:w="1418" w:type="dxa"/>
          </w:tcPr>
          <w:p w:rsidR="000E1160" w:rsidRPr="004A2016" w:rsidRDefault="000E1160" w:rsidP="00923C44">
            <w:pPr>
              <w:rPr>
                <w:rFonts w:cs="Arial"/>
                <w:sz w:val="18"/>
                <w:szCs w:val="18"/>
              </w:rPr>
            </w:pPr>
            <w:r w:rsidRPr="004A2016">
              <w:rPr>
                <w:rFonts w:cs="Arial"/>
                <w:sz w:val="18"/>
                <w:szCs w:val="18"/>
              </w:rPr>
              <w:t xml:space="preserve">UK </w:t>
            </w:r>
          </w:p>
        </w:tc>
        <w:tc>
          <w:tcPr>
            <w:tcW w:w="1417" w:type="dxa"/>
          </w:tcPr>
          <w:p w:rsidR="000E1160" w:rsidRPr="004A2016" w:rsidRDefault="000E1160" w:rsidP="00EA1CD8">
            <w:pPr>
              <w:rPr>
                <w:rFonts w:cs="Arial"/>
                <w:sz w:val="18"/>
                <w:szCs w:val="18"/>
              </w:rPr>
            </w:pPr>
            <w:r w:rsidRPr="004A2016">
              <w:rPr>
                <w:rFonts w:cs="Arial"/>
                <w:sz w:val="18"/>
                <w:szCs w:val="18"/>
              </w:rPr>
              <w:t>Palliative care</w:t>
            </w:r>
          </w:p>
        </w:tc>
        <w:tc>
          <w:tcPr>
            <w:tcW w:w="3119" w:type="dxa"/>
          </w:tcPr>
          <w:p w:rsidR="000E1160" w:rsidRPr="004A2016" w:rsidRDefault="00882674" w:rsidP="005D3F13">
            <w:pPr>
              <w:rPr>
                <w:rFonts w:cs="Arial"/>
                <w:sz w:val="18"/>
                <w:szCs w:val="18"/>
              </w:rPr>
            </w:pPr>
            <w:r w:rsidRPr="004A2016">
              <w:rPr>
                <w:rFonts w:cs="Arial"/>
                <w:b/>
                <w:sz w:val="18"/>
                <w:szCs w:val="18"/>
              </w:rPr>
              <w:t>Relevant p</w:t>
            </w:r>
            <w:r w:rsidR="000E1160" w:rsidRPr="004A2016">
              <w:rPr>
                <w:rFonts w:cs="Arial"/>
                <w:b/>
                <w:sz w:val="18"/>
                <w:szCs w:val="18"/>
              </w:rPr>
              <w:t xml:space="preserve">articipants: </w:t>
            </w:r>
            <w:r w:rsidR="000E1160" w:rsidRPr="004A2016">
              <w:rPr>
                <w:rFonts w:cs="Arial"/>
                <w:sz w:val="18"/>
                <w:szCs w:val="18"/>
              </w:rPr>
              <w:t>32 researchers (UK 25, Canada 3, USA 1, Sweden 1, Netherlands 1, Australia 1)</w:t>
            </w:r>
          </w:p>
          <w:p w:rsidR="000E1160" w:rsidRPr="004A2016" w:rsidRDefault="000E1160" w:rsidP="005D3F13">
            <w:pPr>
              <w:rPr>
                <w:rFonts w:cs="Arial"/>
                <w:sz w:val="18"/>
                <w:szCs w:val="18"/>
              </w:rPr>
            </w:pPr>
            <w:r w:rsidRPr="004A2016">
              <w:rPr>
                <w:rFonts w:cs="Arial"/>
                <w:b/>
                <w:sz w:val="18"/>
                <w:szCs w:val="18"/>
              </w:rPr>
              <w:t xml:space="preserve">Sampling strategy: </w:t>
            </w:r>
            <w:r w:rsidR="00EA109B" w:rsidRPr="004A2016">
              <w:rPr>
                <w:rFonts w:cs="Arial"/>
                <w:sz w:val="18"/>
                <w:szCs w:val="18"/>
              </w:rPr>
              <w:t>Purposive</w:t>
            </w:r>
          </w:p>
          <w:p w:rsidR="000E1160" w:rsidRPr="004A2016" w:rsidRDefault="00150B81" w:rsidP="005D3F13">
            <w:pPr>
              <w:rPr>
                <w:rFonts w:cs="Arial"/>
                <w:sz w:val="18"/>
                <w:szCs w:val="18"/>
              </w:rPr>
            </w:pPr>
            <w:r w:rsidRPr="004A2016">
              <w:rPr>
                <w:rFonts w:cs="Arial"/>
                <w:b/>
                <w:sz w:val="18"/>
                <w:szCs w:val="18"/>
              </w:rPr>
              <w:t>Other participants</w:t>
            </w:r>
            <w:r w:rsidR="000E1160" w:rsidRPr="004A2016">
              <w:rPr>
                <w:rFonts w:cs="Arial"/>
                <w:b/>
                <w:sz w:val="18"/>
                <w:szCs w:val="18"/>
              </w:rPr>
              <w:t xml:space="preserve">: </w:t>
            </w:r>
            <w:r w:rsidR="000E1160" w:rsidRPr="004A2016">
              <w:rPr>
                <w:rFonts w:cs="Arial"/>
                <w:sz w:val="18"/>
                <w:szCs w:val="18"/>
              </w:rPr>
              <w:t>7 cancer patients and 4 carers</w:t>
            </w:r>
          </w:p>
          <w:p w:rsidR="000E1160" w:rsidRPr="004A2016" w:rsidRDefault="000E1160" w:rsidP="005D3F13">
            <w:pPr>
              <w:rPr>
                <w:rFonts w:cs="Arial"/>
                <w:sz w:val="18"/>
                <w:szCs w:val="18"/>
              </w:rPr>
            </w:pPr>
            <w:r w:rsidRPr="004A2016">
              <w:rPr>
                <w:rFonts w:cs="Arial"/>
                <w:b/>
                <w:sz w:val="18"/>
                <w:szCs w:val="18"/>
              </w:rPr>
              <w:t>Research method:</w:t>
            </w:r>
            <w:r w:rsidRPr="004A2016">
              <w:rPr>
                <w:rFonts w:cs="Arial"/>
                <w:sz w:val="18"/>
                <w:szCs w:val="18"/>
              </w:rPr>
              <w:t xml:space="preserve"> </w:t>
            </w:r>
            <w:r w:rsidR="00AD163A" w:rsidRPr="004A2016">
              <w:rPr>
                <w:rFonts w:cs="Arial"/>
                <w:sz w:val="18"/>
                <w:szCs w:val="18"/>
              </w:rPr>
              <w:t>Face to face or telephone semi-</w:t>
            </w:r>
            <w:r w:rsidRPr="004A2016">
              <w:rPr>
                <w:rFonts w:cs="Arial"/>
                <w:sz w:val="18"/>
                <w:szCs w:val="18"/>
              </w:rPr>
              <w:t xml:space="preserve">structured interviews </w:t>
            </w:r>
          </w:p>
          <w:p w:rsidR="000E1160" w:rsidRPr="004A2016" w:rsidRDefault="000E1160" w:rsidP="005D3F13">
            <w:pPr>
              <w:rPr>
                <w:rFonts w:cs="Arial"/>
                <w:sz w:val="18"/>
                <w:szCs w:val="18"/>
              </w:rPr>
            </w:pPr>
            <w:r w:rsidRPr="004A2016">
              <w:rPr>
                <w:rFonts w:cs="Arial"/>
                <w:b/>
                <w:sz w:val="18"/>
                <w:szCs w:val="18"/>
              </w:rPr>
              <w:t xml:space="preserve">Analysis: </w:t>
            </w:r>
            <w:r w:rsidRPr="004A2016">
              <w:rPr>
                <w:rFonts w:cs="Arial"/>
                <w:sz w:val="18"/>
                <w:szCs w:val="18"/>
              </w:rPr>
              <w:t>Thematically analysed with interpretive approach</w:t>
            </w:r>
          </w:p>
        </w:tc>
        <w:tc>
          <w:tcPr>
            <w:tcW w:w="1417" w:type="dxa"/>
          </w:tcPr>
          <w:p w:rsidR="000E1160" w:rsidRPr="004A2016" w:rsidRDefault="000E1160" w:rsidP="00EA1CD8">
            <w:pPr>
              <w:rPr>
                <w:rFonts w:cs="Arial"/>
                <w:sz w:val="18"/>
                <w:szCs w:val="18"/>
              </w:rPr>
            </w:pPr>
            <w:r w:rsidRPr="004A2016">
              <w:rPr>
                <w:rFonts w:cs="Arial"/>
                <w:sz w:val="18"/>
                <w:szCs w:val="18"/>
              </w:rPr>
              <w:t>Palliative care research in general</w:t>
            </w:r>
          </w:p>
        </w:tc>
        <w:tc>
          <w:tcPr>
            <w:tcW w:w="1985" w:type="dxa"/>
          </w:tcPr>
          <w:p w:rsidR="000E1160" w:rsidRPr="004A2016" w:rsidRDefault="000E1160" w:rsidP="00EA1CD8">
            <w:pPr>
              <w:rPr>
                <w:rFonts w:cs="Arial"/>
                <w:sz w:val="18"/>
                <w:szCs w:val="18"/>
              </w:rPr>
            </w:pPr>
            <w:r w:rsidRPr="004A2016">
              <w:rPr>
                <w:rFonts w:cs="Arial"/>
                <w:sz w:val="18"/>
                <w:szCs w:val="18"/>
              </w:rPr>
              <w:t xml:space="preserve">To understand </w:t>
            </w:r>
            <w:r w:rsidR="00EA109B" w:rsidRPr="004A2016">
              <w:rPr>
                <w:rFonts w:cs="Arial"/>
                <w:sz w:val="18"/>
                <w:szCs w:val="18"/>
              </w:rPr>
              <w:t xml:space="preserve">the </w:t>
            </w:r>
            <w:r w:rsidRPr="004A2016">
              <w:rPr>
                <w:rFonts w:cs="Arial"/>
                <w:sz w:val="18"/>
                <w:szCs w:val="18"/>
              </w:rPr>
              <w:t xml:space="preserve">key challenges in researching end of life issues and </w:t>
            </w:r>
            <w:r w:rsidR="00EA109B" w:rsidRPr="004A2016">
              <w:rPr>
                <w:rFonts w:cs="Arial"/>
                <w:sz w:val="18"/>
                <w:szCs w:val="18"/>
              </w:rPr>
              <w:t xml:space="preserve">to </w:t>
            </w:r>
            <w:r w:rsidRPr="004A2016">
              <w:rPr>
                <w:rFonts w:cs="Arial"/>
                <w:sz w:val="18"/>
                <w:szCs w:val="18"/>
              </w:rPr>
              <w:t>identify ways of overcoming these</w:t>
            </w:r>
          </w:p>
        </w:tc>
        <w:tc>
          <w:tcPr>
            <w:tcW w:w="4678" w:type="dxa"/>
          </w:tcPr>
          <w:p w:rsidR="000E1160" w:rsidRPr="004A2016" w:rsidRDefault="00EA109B" w:rsidP="007332B8">
            <w:pPr>
              <w:pStyle w:val="ListParagraph"/>
              <w:numPr>
                <w:ilvl w:val="0"/>
                <w:numId w:val="12"/>
              </w:numPr>
              <w:rPr>
                <w:rFonts w:cs="Arial"/>
                <w:sz w:val="18"/>
                <w:szCs w:val="18"/>
              </w:rPr>
            </w:pPr>
            <w:r w:rsidRPr="004A2016">
              <w:rPr>
                <w:rFonts w:cs="Arial"/>
                <w:sz w:val="18"/>
                <w:szCs w:val="18"/>
              </w:rPr>
              <w:t>Four</w:t>
            </w:r>
            <w:r w:rsidR="000E1160" w:rsidRPr="004A2016">
              <w:rPr>
                <w:rFonts w:cs="Arial"/>
                <w:sz w:val="18"/>
                <w:szCs w:val="18"/>
              </w:rPr>
              <w:t xml:space="preserve"> key issues</w:t>
            </w:r>
            <w:r w:rsidR="004B53C1" w:rsidRPr="004A2016">
              <w:rPr>
                <w:rFonts w:cs="Arial"/>
                <w:sz w:val="18"/>
                <w:szCs w:val="18"/>
              </w:rPr>
              <w:t xml:space="preserve"> were identified</w:t>
            </w:r>
            <w:r w:rsidRPr="004A2016">
              <w:rPr>
                <w:rFonts w:cs="Arial"/>
                <w:sz w:val="18"/>
                <w:szCs w:val="18"/>
              </w:rPr>
              <w:t xml:space="preserve"> </w:t>
            </w:r>
            <w:r w:rsidR="004B53C1" w:rsidRPr="004A2016">
              <w:rPr>
                <w:rFonts w:cs="Arial"/>
                <w:sz w:val="18"/>
                <w:szCs w:val="18"/>
              </w:rPr>
              <w:t>with palliative care research</w:t>
            </w:r>
            <w:r w:rsidR="007332B8" w:rsidRPr="004A2016">
              <w:rPr>
                <w:rFonts w:cs="Arial"/>
                <w:sz w:val="18"/>
                <w:szCs w:val="18"/>
              </w:rPr>
              <w:t xml:space="preserve">: </w:t>
            </w:r>
            <w:r w:rsidR="000E1160" w:rsidRPr="004A2016">
              <w:rPr>
                <w:rFonts w:cs="Arial"/>
                <w:sz w:val="18"/>
                <w:szCs w:val="18"/>
              </w:rPr>
              <w:t>study design,</w:t>
            </w:r>
            <w:r w:rsidRPr="004A2016">
              <w:rPr>
                <w:rFonts w:cs="Arial"/>
                <w:sz w:val="18"/>
                <w:szCs w:val="18"/>
              </w:rPr>
              <w:t xml:space="preserve"> </w:t>
            </w:r>
            <w:r w:rsidR="000E1160" w:rsidRPr="004A2016">
              <w:rPr>
                <w:rFonts w:cs="Arial"/>
                <w:sz w:val="18"/>
                <w:szCs w:val="18"/>
              </w:rPr>
              <w:t xml:space="preserve">recruiting participants, </w:t>
            </w:r>
            <w:r w:rsidR="007332B8" w:rsidRPr="004A2016">
              <w:rPr>
                <w:rFonts w:cs="Arial"/>
                <w:sz w:val="18"/>
                <w:szCs w:val="18"/>
              </w:rPr>
              <w:t xml:space="preserve">ethical conduct and </w:t>
            </w:r>
            <w:r w:rsidRPr="004A2016">
              <w:rPr>
                <w:rFonts w:cs="Arial"/>
                <w:sz w:val="18"/>
                <w:szCs w:val="18"/>
              </w:rPr>
              <w:t xml:space="preserve">the </w:t>
            </w:r>
            <w:r w:rsidR="000E1160" w:rsidRPr="004A2016">
              <w:rPr>
                <w:rFonts w:cs="Arial"/>
                <w:sz w:val="18"/>
                <w:szCs w:val="18"/>
              </w:rPr>
              <w:t>emotional challenges faced by participants, researchers and transcribers</w:t>
            </w:r>
          </w:p>
          <w:p w:rsidR="000E1160" w:rsidRPr="004A2016" w:rsidRDefault="007332B8" w:rsidP="00B340B0">
            <w:pPr>
              <w:pStyle w:val="ListParagraph"/>
              <w:numPr>
                <w:ilvl w:val="0"/>
                <w:numId w:val="12"/>
              </w:numPr>
              <w:rPr>
                <w:rFonts w:cs="Arial"/>
                <w:sz w:val="18"/>
                <w:szCs w:val="18"/>
              </w:rPr>
            </w:pPr>
            <w:r w:rsidRPr="004A2016">
              <w:rPr>
                <w:rFonts w:cs="Arial"/>
                <w:sz w:val="18"/>
                <w:szCs w:val="18"/>
              </w:rPr>
              <w:t>Researcher i</w:t>
            </w:r>
            <w:r w:rsidR="00EA109B" w:rsidRPr="004A2016">
              <w:rPr>
                <w:rFonts w:cs="Arial"/>
                <w:sz w:val="18"/>
                <w:szCs w:val="18"/>
              </w:rPr>
              <w:t>dentified i</w:t>
            </w:r>
            <w:r w:rsidR="000E1160" w:rsidRPr="004A2016">
              <w:rPr>
                <w:rFonts w:cs="Arial"/>
                <w:sz w:val="18"/>
                <w:szCs w:val="18"/>
              </w:rPr>
              <w:t xml:space="preserve">ssues with gatekeepers, difficultly including people from different ethnic backgrounds and </w:t>
            </w:r>
            <w:r w:rsidR="00EA109B" w:rsidRPr="004A2016">
              <w:rPr>
                <w:rFonts w:cs="Arial"/>
                <w:sz w:val="18"/>
                <w:szCs w:val="18"/>
              </w:rPr>
              <w:t xml:space="preserve">difficulty including those with </w:t>
            </w:r>
            <w:r w:rsidR="000E1160" w:rsidRPr="004A2016">
              <w:rPr>
                <w:rFonts w:cs="Arial"/>
                <w:sz w:val="18"/>
                <w:szCs w:val="18"/>
              </w:rPr>
              <w:t>physical, sensory or cognitive impairments</w:t>
            </w:r>
          </w:p>
          <w:p w:rsidR="00EA109B" w:rsidRPr="004A2016" w:rsidRDefault="00EA109B" w:rsidP="00EA109B">
            <w:pPr>
              <w:rPr>
                <w:rFonts w:cs="Arial"/>
                <w:i/>
                <w:sz w:val="18"/>
                <w:szCs w:val="18"/>
              </w:rPr>
            </w:pPr>
          </w:p>
        </w:tc>
      </w:tr>
      <w:tr w:rsidR="000E1160" w:rsidRPr="00696D04" w:rsidTr="00CF26BE">
        <w:tc>
          <w:tcPr>
            <w:tcW w:w="1118" w:type="dxa"/>
            <w:shd w:val="clear" w:color="auto" w:fill="EEECE1" w:themeFill="background2"/>
          </w:tcPr>
          <w:p w:rsidR="000E1160" w:rsidRPr="004A2016" w:rsidRDefault="006E4C19" w:rsidP="006E4C19">
            <w:pPr>
              <w:rPr>
                <w:rFonts w:cs="Arial"/>
                <w:sz w:val="20"/>
                <w:szCs w:val="20"/>
              </w:rPr>
            </w:pPr>
            <w:r w:rsidRPr="004A2016">
              <w:rPr>
                <w:rFonts w:cs="Arial"/>
                <w:sz w:val="20"/>
                <w:szCs w:val="20"/>
              </w:rPr>
              <w:t xml:space="preserve">Langley </w:t>
            </w:r>
            <w:r w:rsidR="000E1160" w:rsidRPr="004A2016">
              <w:rPr>
                <w:rFonts w:cs="Arial"/>
                <w:sz w:val="20"/>
                <w:szCs w:val="20"/>
              </w:rPr>
              <w:t>et al</w:t>
            </w:r>
            <w:r w:rsidRPr="004A2016">
              <w:rPr>
                <w:rFonts w:cs="Arial"/>
                <w:sz w:val="20"/>
                <w:szCs w:val="20"/>
              </w:rPr>
              <w:t>.</w:t>
            </w:r>
            <w:r w:rsidR="000E1160" w:rsidRPr="004A2016">
              <w:rPr>
                <w:rFonts w:cs="Arial"/>
                <w:sz w:val="20"/>
                <w:szCs w:val="20"/>
              </w:rPr>
              <w:t xml:space="preserve"> (2000)</w:t>
            </w:r>
          </w:p>
        </w:tc>
        <w:tc>
          <w:tcPr>
            <w:tcW w:w="1418" w:type="dxa"/>
            <w:shd w:val="clear" w:color="auto" w:fill="EEECE1" w:themeFill="background2"/>
          </w:tcPr>
          <w:p w:rsidR="000E1160" w:rsidRPr="004A2016" w:rsidRDefault="000E1160" w:rsidP="000E1160">
            <w:pPr>
              <w:rPr>
                <w:rFonts w:cs="Arial"/>
                <w:sz w:val="18"/>
                <w:szCs w:val="18"/>
              </w:rPr>
            </w:pPr>
            <w:r w:rsidRPr="004A2016">
              <w:rPr>
                <w:rFonts w:cs="Arial"/>
                <w:sz w:val="18"/>
                <w:szCs w:val="18"/>
              </w:rPr>
              <w:t>UK</w:t>
            </w:r>
          </w:p>
        </w:tc>
        <w:tc>
          <w:tcPr>
            <w:tcW w:w="1417" w:type="dxa"/>
            <w:shd w:val="clear" w:color="auto" w:fill="EEECE1" w:themeFill="background2"/>
          </w:tcPr>
          <w:p w:rsidR="000E1160" w:rsidRPr="004A2016" w:rsidRDefault="00F8698E" w:rsidP="007C079A">
            <w:pPr>
              <w:rPr>
                <w:rFonts w:cs="Arial"/>
                <w:sz w:val="18"/>
                <w:szCs w:val="18"/>
              </w:rPr>
            </w:pPr>
            <w:r w:rsidRPr="004A2016">
              <w:rPr>
                <w:rFonts w:cs="Arial"/>
                <w:sz w:val="18"/>
                <w:szCs w:val="18"/>
              </w:rPr>
              <w:t>Oncology</w:t>
            </w:r>
          </w:p>
        </w:tc>
        <w:tc>
          <w:tcPr>
            <w:tcW w:w="3119" w:type="dxa"/>
            <w:shd w:val="clear" w:color="auto" w:fill="EEECE1" w:themeFill="background2"/>
          </w:tcPr>
          <w:p w:rsidR="000E1160" w:rsidRPr="004A2016" w:rsidRDefault="00882674" w:rsidP="005D3F13">
            <w:pPr>
              <w:rPr>
                <w:rFonts w:cs="Arial"/>
                <w:sz w:val="18"/>
                <w:szCs w:val="18"/>
              </w:rPr>
            </w:pPr>
            <w:r w:rsidRPr="004A2016">
              <w:rPr>
                <w:rFonts w:cs="Arial"/>
                <w:b/>
                <w:sz w:val="18"/>
                <w:szCs w:val="18"/>
              </w:rPr>
              <w:t>Relevant p</w:t>
            </w:r>
            <w:r w:rsidR="000E1160" w:rsidRPr="004A2016">
              <w:rPr>
                <w:rFonts w:cs="Arial"/>
                <w:b/>
                <w:sz w:val="18"/>
                <w:szCs w:val="18"/>
              </w:rPr>
              <w:t xml:space="preserve">articipants: </w:t>
            </w:r>
            <w:r w:rsidR="000E1160" w:rsidRPr="004A2016">
              <w:rPr>
                <w:rFonts w:cs="Arial"/>
                <w:sz w:val="18"/>
                <w:szCs w:val="18"/>
              </w:rPr>
              <w:t>20 clinicians (oncology 7, urology 5, general/breast surgery 4, haematology 4)</w:t>
            </w:r>
          </w:p>
          <w:p w:rsidR="000E1160" w:rsidRPr="004A2016" w:rsidRDefault="000E1160" w:rsidP="005D3F13">
            <w:pPr>
              <w:rPr>
                <w:rFonts w:cs="Arial"/>
                <w:sz w:val="18"/>
                <w:szCs w:val="18"/>
              </w:rPr>
            </w:pPr>
            <w:r w:rsidRPr="004A2016">
              <w:rPr>
                <w:rFonts w:cs="Arial"/>
                <w:b/>
                <w:sz w:val="18"/>
                <w:szCs w:val="18"/>
              </w:rPr>
              <w:t xml:space="preserve">Sampling strategy: </w:t>
            </w:r>
            <w:r w:rsidRPr="004A2016">
              <w:rPr>
                <w:rFonts w:cs="Arial"/>
                <w:sz w:val="18"/>
                <w:szCs w:val="18"/>
              </w:rPr>
              <w:t xml:space="preserve">Selected from 192 eligible clinicians who completed </w:t>
            </w:r>
            <w:r w:rsidR="00AD163A" w:rsidRPr="004A2016">
              <w:rPr>
                <w:rFonts w:cs="Arial"/>
                <w:sz w:val="18"/>
                <w:szCs w:val="18"/>
              </w:rPr>
              <w:t>a questionnaire</w:t>
            </w:r>
          </w:p>
          <w:p w:rsidR="000E1160" w:rsidRPr="004A2016" w:rsidRDefault="00150B81" w:rsidP="005D3F13">
            <w:pPr>
              <w:rPr>
                <w:rFonts w:cs="Arial"/>
                <w:sz w:val="18"/>
                <w:szCs w:val="18"/>
              </w:rPr>
            </w:pPr>
            <w:r w:rsidRPr="004A2016">
              <w:rPr>
                <w:rFonts w:cs="Arial"/>
                <w:b/>
                <w:sz w:val="18"/>
                <w:szCs w:val="18"/>
              </w:rPr>
              <w:t>Other participants</w:t>
            </w:r>
            <w:r w:rsidR="000E1160" w:rsidRPr="004A2016">
              <w:rPr>
                <w:rFonts w:cs="Arial"/>
                <w:b/>
                <w:sz w:val="18"/>
                <w:szCs w:val="18"/>
              </w:rPr>
              <w:t xml:space="preserve">: </w:t>
            </w:r>
            <w:r w:rsidR="000E1160" w:rsidRPr="004A2016">
              <w:rPr>
                <w:rFonts w:cs="Arial"/>
                <w:sz w:val="18"/>
                <w:szCs w:val="18"/>
              </w:rPr>
              <w:t>None</w:t>
            </w:r>
          </w:p>
          <w:p w:rsidR="000E1160" w:rsidRPr="004A2016" w:rsidRDefault="000E1160" w:rsidP="005D3F13">
            <w:pPr>
              <w:rPr>
                <w:rFonts w:cs="Arial"/>
                <w:sz w:val="18"/>
                <w:szCs w:val="18"/>
              </w:rPr>
            </w:pPr>
            <w:r w:rsidRPr="004A2016">
              <w:rPr>
                <w:rFonts w:cs="Arial"/>
                <w:b/>
                <w:sz w:val="18"/>
                <w:szCs w:val="18"/>
              </w:rPr>
              <w:t>Research method:</w:t>
            </w:r>
            <w:r w:rsidRPr="004A2016">
              <w:rPr>
                <w:rFonts w:cs="Arial"/>
                <w:sz w:val="18"/>
                <w:szCs w:val="18"/>
              </w:rPr>
              <w:t xml:space="preserve"> </w:t>
            </w:r>
            <w:r w:rsidR="00AD163A" w:rsidRPr="004A2016">
              <w:rPr>
                <w:rFonts w:cs="Arial"/>
                <w:sz w:val="18"/>
                <w:szCs w:val="18"/>
              </w:rPr>
              <w:t>S</w:t>
            </w:r>
            <w:r w:rsidRPr="004A2016">
              <w:rPr>
                <w:rFonts w:cs="Arial"/>
                <w:sz w:val="18"/>
                <w:szCs w:val="18"/>
              </w:rPr>
              <w:t>emi-structured interviews</w:t>
            </w:r>
          </w:p>
          <w:p w:rsidR="000E1160" w:rsidRPr="004A2016" w:rsidRDefault="000E1160" w:rsidP="005D3F13">
            <w:pPr>
              <w:rPr>
                <w:rFonts w:cs="Arial"/>
                <w:sz w:val="18"/>
                <w:szCs w:val="18"/>
              </w:rPr>
            </w:pPr>
            <w:r w:rsidRPr="004A2016">
              <w:rPr>
                <w:rFonts w:cs="Arial"/>
                <w:b/>
                <w:sz w:val="18"/>
                <w:szCs w:val="18"/>
              </w:rPr>
              <w:t xml:space="preserve">Analysis: </w:t>
            </w:r>
            <w:r w:rsidRPr="004A2016">
              <w:rPr>
                <w:rFonts w:cs="Arial"/>
                <w:sz w:val="18"/>
                <w:szCs w:val="18"/>
              </w:rPr>
              <w:t>Constant comparison of emerging themes</w:t>
            </w:r>
          </w:p>
        </w:tc>
        <w:tc>
          <w:tcPr>
            <w:tcW w:w="1417" w:type="dxa"/>
            <w:shd w:val="clear" w:color="auto" w:fill="EEECE1" w:themeFill="background2"/>
          </w:tcPr>
          <w:p w:rsidR="000E1160" w:rsidRPr="004A2016" w:rsidRDefault="00AD163A" w:rsidP="00EA1CD8">
            <w:pPr>
              <w:rPr>
                <w:rFonts w:cs="Arial"/>
                <w:sz w:val="18"/>
                <w:szCs w:val="18"/>
              </w:rPr>
            </w:pPr>
            <w:r w:rsidRPr="004A2016">
              <w:rPr>
                <w:rFonts w:cs="Arial"/>
                <w:sz w:val="18"/>
                <w:szCs w:val="18"/>
              </w:rPr>
              <w:t>C</w:t>
            </w:r>
            <w:r w:rsidR="000E1160" w:rsidRPr="004A2016">
              <w:rPr>
                <w:rFonts w:cs="Arial"/>
                <w:sz w:val="18"/>
                <w:szCs w:val="18"/>
              </w:rPr>
              <w:t>ancer</w:t>
            </w:r>
            <w:r w:rsidRPr="004A2016">
              <w:rPr>
                <w:rFonts w:cs="Arial"/>
                <w:sz w:val="18"/>
                <w:szCs w:val="18"/>
              </w:rPr>
              <w:t xml:space="preserve"> randomised controlled trials</w:t>
            </w:r>
          </w:p>
        </w:tc>
        <w:tc>
          <w:tcPr>
            <w:tcW w:w="1985" w:type="dxa"/>
            <w:shd w:val="clear" w:color="auto" w:fill="EEECE1" w:themeFill="background2"/>
          </w:tcPr>
          <w:p w:rsidR="000E1160" w:rsidRPr="004A2016" w:rsidRDefault="000E1160" w:rsidP="00AD163A">
            <w:pPr>
              <w:rPr>
                <w:rFonts w:cs="Arial"/>
                <w:sz w:val="18"/>
                <w:szCs w:val="18"/>
              </w:rPr>
            </w:pPr>
            <w:r w:rsidRPr="004A2016">
              <w:rPr>
                <w:rFonts w:cs="Arial"/>
                <w:sz w:val="18"/>
                <w:szCs w:val="18"/>
              </w:rPr>
              <w:t xml:space="preserve">To explore </w:t>
            </w:r>
            <w:r w:rsidR="00AD163A" w:rsidRPr="004A2016">
              <w:rPr>
                <w:rFonts w:cs="Arial"/>
                <w:sz w:val="18"/>
                <w:szCs w:val="18"/>
              </w:rPr>
              <w:t xml:space="preserve">clinicians’ </w:t>
            </w:r>
            <w:r w:rsidRPr="004A2016">
              <w:rPr>
                <w:rFonts w:cs="Arial"/>
                <w:sz w:val="18"/>
                <w:szCs w:val="18"/>
              </w:rPr>
              <w:t>attitudes to</w:t>
            </w:r>
            <w:r w:rsidR="00AD163A" w:rsidRPr="004A2016">
              <w:rPr>
                <w:rFonts w:cs="Arial"/>
                <w:sz w:val="18"/>
                <w:szCs w:val="18"/>
              </w:rPr>
              <w:t>,</w:t>
            </w:r>
            <w:r w:rsidRPr="004A2016">
              <w:rPr>
                <w:rFonts w:cs="Arial"/>
                <w:sz w:val="18"/>
                <w:szCs w:val="18"/>
              </w:rPr>
              <w:t xml:space="preserve"> and problems experienced with</w:t>
            </w:r>
            <w:r w:rsidR="00AD163A" w:rsidRPr="004A2016">
              <w:rPr>
                <w:rFonts w:cs="Arial"/>
                <w:sz w:val="18"/>
                <w:szCs w:val="18"/>
              </w:rPr>
              <w:t>,</w:t>
            </w:r>
            <w:r w:rsidRPr="004A2016">
              <w:rPr>
                <w:rFonts w:cs="Arial"/>
                <w:sz w:val="18"/>
                <w:szCs w:val="18"/>
              </w:rPr>
              <w:t xml:space="preserve"> recruitment into </w:t>
            </w:r>
            <w:r w:rsidR="00AD163A" w:rsidRPr="004A2016">
              <w:rPr>
                <w:rFonts w:cs="Arial"/>
                <w:sz w:val="18"/>
                <w:szCs w:val="18"/>
              </w:rPr>
              <w:t>randomised controlled trials</w:t>
            </w:r>
            <w:r w:rsidRPr="004A2016">
              <w:rPr>
                <w:rFonts w:cs="Arial"/>
                <w:sz w:val="18"/>
                <w:szCs w:val="18"/>
              </w:rPr>
              <w:t xml:space="preserve"> in cancer care</w:t>
            </w:r>
          </w:p>
        </w:tc>
        <w:tc>
          <w:tcPr>
            <w:tcW w:w="4678" w:type="dxa"/>
            <w:shd w:val="clear" w:color="auto" w:fill="EEECE1" w:themeFill="background2"/>
          </w:tcPr>
          <w:p w:rsidR="007332B8" w:rsidRPr="004A2016" w:rsidRDefault="00AD163A" w:rsidP="007332B8">
            <w:pPr>
              <w:pStyle w:val="ListParagraph"/>
              <w:numPr>
                <w:ilvl w:val="0"/>
                <w:numId w:val="14"/>
              </w:numPr>
              <w:rPr>
                <w:rFonts w:cs="Arial"/>
                <w:sz w:val="18"/>
                <w:szCs w:val="18"/>
              </w:rPr>
            </w:pPr>
            <w:r w:rsidRPr="004A2016">
              <w:rPr>
                <w:rFonts w:cs="Arial"/>
                <w:sz w:val="18"/>
                <w:szCs w:val="18"/>
              </w:rPr>
              <w:t>Clinicians did not always find it easy to identify relevant trials</w:t>
            </w:r>
            <w:r w:rsidR="007332B8" w:rsidRPr="004A2016">
              <w:rPr>
                <w:rFonts w:cs="Arial"/>
                <w:sz w:val="18"/>
                <w:szCs w:val="18"/>
              </w:rPr>
              <w:t xml:space="preserve"> or to recruit patients</w:t>
            </w:r>
          </w:p>
          <w:p w:rsidR="007332B8" w:rsidRPr="004A2016" w:rsidRDefault="007332B8" w:rsidP="007332B8">
            <w:pPr>
              <w:pStyle w:val="ListParagraph"/>
              <w:numPr>
                <w:ilvl w:val="0"/>
                <w:numId w:val="14"/>
              </w:numPr>
              <w:rPr>
                <w:rFonts w:cs="Arial"/>
                <w:sz w:val="18"/>
                <w:szCs w:val="18"/>
              </w:rPr>
            </w:pPr>
            <w:r w:rsidRPr="004A2016">
              <w:rPr>
                <w:rFonts w:cs="Arial"/>
                <w:sz w:val="18"/>
                <w:szCs w:val="18"/>
              </w:rPr>
              <w:t>L</w:t>
            </w:r>
            <w:r w:rsidR="000375FA" w:rsidRPr="004A2016">
              <w:rPr>
                <w:rFonts w:cs="Arial"/>
                <w:sz w:val="18"/>
                <w:szCs w:val="18"/>
              </w:rPr>
              <w:t>ack of time and resources was felt t</w:t>
            </w:r>
            <w:r w:rsidRPr="004A2016">
              <w:rPr>
                <w:rFonts w:cs="Arial"/>
                <w:sz w:val="18"/>
                <w:szCs w:val="18"/>
              </w:rPr>
              <w:t>o hinder recruitment</w:t>
            </w:r>
          </w:p>
          <w:p w:rsidR="000E1160" w:rsidRPr="004A2016" w:rsidRDefault="007332B8" w:rsidP="007332B8">
            <w:pPr>
              <w:pStyle w:val="ListParagraph"/>
              <w:numPr>
                <w:ilvl w:val="0"/>
                <w:numId w:val="14"/>
              </w:numPr>
              <w:rPr>
                <w:rFonts w:cs="Arial"/>
                <w:sz w:val="18"/>
                <w:szCs w:val="18"/>
              </w:rPr>
            </w:pPr>
            <w:r w:rsidRPr="004A2016">
              <w:rPr>
                <w:rFonts w:cs="Arial"/>
                <w:sz w:val="18"/>
                <w:szCs w:val="18"/>
              </w:rPr>
              <w:t>T</w:t>
            </w:r>
            <w:r w:rsidR="000375FA" w:rsidRPr="004A2016">
              <w:rPr>
                <w:rFonts w:cs="Arial"/>
                <w:sz w:val="18"/>
                <w:szCs w:val="18"/>
              </w:rPr>
              <w:t>he attitudes of clinicians to research, the design of the trial, clinicians’ concerns for individual patients and patient preference for different treatment also presented major barriers</w:t>
            </w:r>
          </w:p>
          <w:p w:rsidR="000375FA" w:rsidRPr="004A2016" w:rsidRDefault="000375FA" w:rsidP="000375FA">
            <w:pPr>
              <w:rPr>
                <w:rFonts w:cs="Arial"/>
                <w:sz w:val="18"/>
                <w:szCs w:val="18"/>
              </w:rPr>
            </w:pPr>
          </w:p>
        </w:tc>
      </w:tr>
      <w:tr w:rsidR="000E1160" w:rsidRPr="00696D04" w:rsidTr="00CF26BE">
        <w:tc>
          <w:tcPr>
            <w:tcW w:w="1118" w:type="dxa"/>
          </w:tcPr>
          <w:p w:rsidR="000E1160" w:rsidRPr="004A2016" w:rsidRDefault="000E1160" w:rsidP="006E4C19">
            <w:pPr>
              <w:rPr>
                <w:rFonts w:cs="Arial"/>
                <w:sz w:val="20"/>
                <w:szCs w:val="20"/>
              </w:rPr>
            </w:pPr>
            <w:r w:rsidRPr="004A2016">
              <w:rPr>
                <w:rFonts w:cs="Arial"/>
                <w:sz w:val="20"/>
                <w:szCs w:val="20"/>
              </w:rPr>
              <w:t>Lawton et al</w:t>
            </w:r>
            <w:r w:rsidR="006E4C19" w:rsidRPr="004A2016">
              <w:rPr>
                <w:rFonts w:cs="Arial"/>
                <w:sz w:val="20"/>
                <w:szCs w:val="20"/>
              </w:rPr>
              <w:t>.</w:t>
            </w:r>
            <w:r w:rsidRPr="004A2016">
              <w:rPr>
                <w:rFonts w:cs="Arial"/>
                <w:sz w:val="20"/>
                <w:szCs w:val="20"/>
              </w:rPr>
              <w:t xml:space="preserve"> (2012)</w:t>
            </w:r>
          </w:p>
        </w:tc>
        <w:tc>
          <w:tcPr>
            <w:tcW w:w="1418" w:type="dxa"/>
          </w:tcPr>
          <w:p w:rsidR="000E1160" w:rsidRPr="004A2016" w:rsidRDefault="000E1160" w:rsidP="00EA1CD8">
            <w:pPr>
              <w:rPr>
                <w:rFonts w:cs="Arial"/>
                <w:sz w:val="18"/>
                <w:szCs w:val="18"/>
              </w:rPr>
            </w:pPr>
            <w:r w:rsidRPr="004A2016">
              <w:rPr>
                <w:rFonts w:cs="Arial"/>
                <w:sz w:val="18"/>
                <w:szCs w:val="18"/>
              </w:rPr>
              <w:t>UK</w:t>
            </w:r>
          </w:p>
        </w:tc>
        <w:tc>
          <w:tcPr>
            <w:tcW w:w="1417" w:type="dxa"/>
          </w:tcPr>
          <w:p w:rsidR="000E1160" w:rsidRPr="004A2016" w:rsidRDefault="000E1160" w:rsidP="00F8698E">
            <w:pPr>
              <w:rPr>
                <w:rFonts w:cs="Arial"/>
                <w:sz w:val="18"/>
                <w:szCs w:val="18"/>
              </w:rPr>
            </w:pPr>
            <w:proofErr w:type="spellStart"/>
            <w:r w:rsidRPr="004A2016">
              <w:rPr>
                <w:rFonts w:cs="Arial"/>
                <w:sz w:val="18"/>
                <w:szCs w:val="18"/>
              </w:rPr>
              <w:t>Diabet</w:t>
            </w:r>
            <w:r w:rsidR="00F8698E" w:rsidRPr="004A2016">
              <w:rPr>
                <w:rFonts w:cs="Arial"/>
                <w:sz w:val="18"/>
                <w:szCs w:val="18"/>
              </w:rPr>
              <w:t>ology</w:t>
            </w:r>
            <w:proofErr w:type="spellEnd"/>
          </w:p>
        </w:tc>
        <w:tc>
          <w:tcPr>
            <w:tcW w:w="3119" w:type="dxa"/>
          </w:tcPr>
          <w:p w:rsidR="000E1160" w:rsidRPr="004A2016" w:rsidRDefault="00882674" w:rsidP="005D3F13">
            <w:pPr>
              <w:rPr>
                <w:rFonts w:cs="Arial"/>
                <w:sz w:val="18"/>
                <w:szCs w:val="18"/>
              </w:rPr>
            </w:pPr>
            <w:r w:rsidRPr="004A2016">
              <w:rPr>
                <w:rFonts w:cs="Arial"/>
                <w:b/>
                <w:sz w:val="18"/>
                <w:szCs w:val="18"/>
              </w:rPr>
              <w:t>Relevant p</w:t>
            </w:r>
            <w:r w:rsidR="000E1160" w:rsidRPr="004A2016">
              <w:rPr>
                <w:rFonts w:cs="Arial"/>
                <w:b/>
                <w:sz w:val="18"/>
                <w:szCs w:val="18"/>
              </w:rPr>
              <w:t xml:space="preserve">articipants: </w:t>
            </w:r>
            <w:r w:rsidR="000E1160" w:rsidRPr="004A2016">
              <w:rPr>
                <w:rFonts w:cs="Arial"/>
                <w:sz w:val="18"/>
                <w:szCs w:val="18"/>
              </w:rPr>
              <w:t>12 research nurses, 9 consultants</w:t>
            </w:r>
          </w:p>
          <w:p w:rsidR="000E1160" w:rsidRPr="004A2016" w:rsidRDefault="000E1160" w:rsidP="005D3F13">
            <w:pPr>
              <w:rPr>
                <w:rFonts w:cs="Arial"/>
                <w:sz w:val="18"/>
                <w:szCs w:val="18"/>
              </w:rPr>
            </w:pPr>
            <w:r w:rsidRPr="004A2016">
              <w:rPr>
                <w:rFonts w:cs="Arial"/>
                <w:b/>
                <w:sz w:val="18"/>
                <w:szCs w:val="18"/>
              </w:rPr>
              <w:t xml:space="preserve">Sampling strategy: </w:t>
            </w:r>
            <w:r w:rsidR="004B53C1" w:rsidRPr="004A2016">
              <w:rPr>
                <w:rFonts w:cs="Arial"/>
                <w:sz w:val="18"/>
                <w:szCs w:val="18"/>
              </w:rPr>
              <w:t>Purposive</w:t>
            </w:r>
          </w:p>
          <w:p w:rsidR="000E1160" w:rsidRPr="004A2016" w:rsidRDefault="00150B81" w:rsidP="005D3F13">
            <w:pPr>
              <w:rPr>
                <w:rFonts w:cs="Arial"/>
                <w:sz w:val="18"/>
                <w:szCs w:val="18"/>
              </w:rPr>
            </w:pPr>
            <w:r w:rsidRPr="004A2016">
              <w:rPr>
                <w:rFonts w:cs="Arial"/>
                <w:b/>
                <w:sz w:val="18"/>
                <w:szCs w:val="18"/>
              </w:rPr>
              <w:t>Other participants</w:t>
            </w:r>
            <w:r w:rsidR="000E1160" w:rsidRPr="004A2016">
              <w:rPr>
                <w:rFonts w:cs="Arial"/>
                <w:b/>
                <w:sz w:val="18"/>
                <w:szCs w:val="18"/>
              </w:rPr>
              <w:t xml:space="preserve">: </w:t>
            </w:r>
            <w:r w:rsidR="000E1160" w:rsidRPr="004A2016">
              <w:rPr>
                <w:rFonts w:cs="Arial"/>
                <w:sz w:val="18"/>
                <w:szCs w:val="18"/>
              </w:rPr>
              <w:t>None</w:t>
            </w:r>
          </w:p>
          <w:p w:rsidR="000E1160" w:rsidRPr="004A2016" w:rsidRDefault="000E1160" w:rsidP="005D3F13">
            <w:pPr>
              <w:rPr>
                <w:rFonts w:cs="Arial"/>
                <w:sz w:val="18"/>
                <w:szCs w:val="18"/>
              </w:rPr>
            </w:pPr>
            <w:r w:rsidRPr="004A2016">
              <w:rPr>
                <w:rFonts w:cs="Arial"/>
                <w:b/>
                <w:sz w:val="18"/>
                <w:szCs w:val="18"/>
              </w:rPr>
              <w:t>Research method:</w:t>
            </w:r>
            <w:r w:rsidRPr="004A2016">
              <w:rPr>
                <w:rFonts w:cs="Arial"/>
                <w:sz w:val="18"/>
                <w:szCs w:val="18"/>
              </w:rPr>
              <w:t xml:space="preserve"> Semi-structured interviews </w:t>
            </w:r>
          </w:p>
          <w:p w:rsidR="000E1160" w:rsidRPr="004A2016" w:rsidRDefault="000E1160" w:rsidP="005D3F13">
            <w:pPr>
              <w:rPr>
                <w:rFonts w:cs="Arial"/>
                <w:sz w:val="18"/>
                <w:szCs w:val="18"/>
              </w:rPr>
            </w:pPr>
            <w:r w:rsidRPr="004A2016">
              <w:rPr>
                <w:rFonts w:cs="Arial"/>
                <w:b/>
                <w:sz w:val="18"/>
                <w:szCs w:val="18"/>
              </w:rPr>
              <w:t xml:space="preserve">Analysis: </w:t>
            </w:r>
            <w:r w:rsidRPr="004A2016">
              <w:rPr>
                <w:rFonts w:cs="Arial"/>
                <w:sz w:val="18"/>
                <w:szCs w:val="18"/>
              </w:rPr>
              <w:t>Grounded theory</w:t>
            </w:r>
          </w:p>
        </w:tc>
        <w:tc>
          <w:tcPr>
            <w:tcW w:w="1417" w:type="dxa"/>
          </w:tcPr>
          <w:p w:rsidR="000E1160" w:rsidRPr="004A2016" w:rsidRDefault="000E1160" w:rsidP="004B53C1">
            <w:pPr>
              <w:rPr>
                <w:rFonts w:cs="Arial"/>
                <w:sz w:val="18"/>
                <w:szCs w:val="18"/>
              </w:rPr>
            </w:pPr>
            <w:r w:rsidRPr="004A2016">
              <w:rPr>
                <w:rFonts w:cs="Arial"/>
                <w:sz w:val="18"/>
                <w:szCs w:val="18"/>
              </w:rPr>
              <w:t>Multi-centre, UK based insulin trial</w:t>
            </w:r>
            <w:r w:rsidR="004B53C1" w:rsidRPr="004A2016">
              <w:rPr>
                <w:rFonts w:cs="Arial"/>
                <w:sz w:val="18"/>
                <w:szCs w:val="18"/>
              </w:rPr>
              <w:t xml:space="preserve"> </w:t>
            </w:r>
          </w:p>
        </w:tc>
        <w:tc>
          <w:tcPr>
            <w:tcW w:w="1985" w:type="dxa"/>
          </w:tcPr>
          <w:p w:rsidR="000E1160" w:rsidRPr="004A2016" w:rsidRDefault="000E1160" w:rsidP="007C079A">
            <w:pPr>
              <w:rPr>
                <w:rFonts w:cs="Arial"/>
                <w:sz w:val="18"/>
                <w:szCs w:val="18"/>
              </w:rPr>
            </w:pPr>
            <w:r w:rsidRPr="004A2016">
              <w:rPr>
                <w:rFonts w:cs="Arial"/>
                <w:sz w:val="18"/>
                <w:szCs w:val="18"/>
              </w:rPr>
              <w:t xml:space="preserve">To explore health professionals’ views of trial participation and experiences of trial delivery from inception to </w:t>
            </w:r>
            <w:r w:rsidR="007C079A" w:rsidRPr="004A2016">
              <w:rPr>
                <w:rFonts w:cs="Arial"/>
                <w:sz w:val="18"/>
                <w:szCs w:val="18"/>
              </w:rPr>
              <w:t>completion</w:t>
            </w:r>
          </w:p>
        </w:tc>
        <w:tc>
          <w:tcPr>
            <w:tcW w:w="4678" w:type="dxa"/>
          </w:tcPr>
          <w:p w:rsidR="007332B8" w:rsidRPr="004A2016" w:rsidRDefault="000E1160" w:rsidP="007332B8">
            <w:pPr>
              <w:pStyle w:val="ListParagraph"/>
              <w:numPr>
                <w:ilvl w:val="0"/>
                <w:numId w:val="15"/>
              </w:numPr>
              <w:rPr>
                <w:rFonts w:cs="Arial"/>
                <w:sz w:val="18"/>
                <w:szCs w:val="18"/>
              </w:rPr>
            </w:pPr>
            <w:r w:rsidRPr="004A2016">
              <w:rPr>
                <w:rFonts w:cs="Arial"/>
                <w:sz w:val="18"/>
                <w:szCs w:val="18"/>
              </w:rPr>
              <w:t>Interviewees hig</w:t>
            </w:r>
            <w:r w:rsidR="004B53C1" w:rsidRPr="004A2016">
              <w:rPr>
                <w:rFonts w:cs="Arial"/>
                <w:sz w:val="18"/>
                <w:szCs w:val="18"/>
              </w:rPr>
              <w:t xml:space="preserve">hlighted mixed agendas and/or ambivalent views about involvement in </w:t>
            </w:r>
            <w:r w:rsidRPr="004A2016">
              <w:rPr>
                <w:rFonts w:cs="Arial"/>
                <w:sz w:val="18"/>
                <w:szCs w:val="18"/>
              </w:rPr>
              <w:t>pharmace</w:t>
            </w:r>
            <w:r w:rsidR="007332B8" w:rsidRPr="004A2016">
              <w:rPr>
                <w:rFonts w:cs="Arial"/>
                <w:sz w:val="18"/>
                <w:szCs w:val="18"/>
              </w:rPr>
              <w:t>utically funded trials</w:t>
            </w:r>
          </w:p>
          <w:p w:rsidR="007332B8" w:rsidRPr="004A2016" w:rsidRDefault="004B53C1" w:rsidP="007332B8">
            <w:pPr>
              <w:pStyle w:val="ListParagraph"/>
              <w:numPr>
                <w:ilvl w:val="0"/>
                <w:numId w:val="15"/>
              </w:numPr>
              <w:rPr>
                <w:rFonts w:cs="Arial"/>
                <w:sz w:val="18"/>
                <w:szCs w:val="18"/>
              </w:rPr>
            </w:pPr>
            <w:r w:rsidRPr="004A2016">
              <w:rPr>
                <w:rFonts w:cs="Arial"/>
                <w:sz w:val="18"/>
                <w:szCs w:val="18"/>
              </w:rPr>
              <w:t>Clinicians</w:t>
            </w:r>
            <w:r w:rsidR="000E1160" w:rsidRPr="004A2016">
              <w:rPr>
                <w:rFonts w:cs="Arial"/>
                <w:sz w:val="18"/>
                <w:szCs w:val="18"/>
              </w:rPr>
              <w:t xml:space="preserve"> attempted to separate research from clinical practice and </w:t>
            </w:r>
            <w:r w:rsidRPr="004A2016">
              <w:rPr>
                <w:rFonts w:cs="Arial"/>
                <w:sz w:val="18"/>
                <w:szCs w:val="18"/>
              </w:rPr>
              <w:t xml:space="preserve">to </w:t>
            </w:r>
            <w:r w:rsidR="000E1160" w:rsidRPr="004A2016">
              <w:rPr>
                <w:rFonts w:cs="Arial"/>
                <w:sz w:val="18"/>
                <w:szCs w:val="18"/>
              </w:rPr>
              <w:t xml:space="preserve">convert commercially funded </w:t>
            </w:r>
            <w:r w:rsidR="007332B8" w:rsidRPr="004A2016">
              <w:rPr>
                <w:rFonts w:cs="Arial"/>
                <w:sz w:val="18"/>
                <w:szCs w:val="18"/>
              </w:rPr>
              <w:t>work into better patient care</w:t>
            </w:r>
          </w:p>
          <w:p w:rsidR="000E1160" w:rsidRPr="004A2016" w:rsidRDefault="000E1160" w:rsidP="007332B8">
            <w:pPr>
              <w:pStyle w:val="ListParagraph"/>
              <w:numPr>
                <w:ilvl w:val="0"/>
                <w:numId w:val="15"/>
              </w:numPr>
              <w:rPr>
                <w:rFonts w:cs="Arial"/>
                <w:sz w:val="18"/>
                <w:szCs w:val="18"/>
              </w:rPr>
            </w:pPr>
            <w:r w:rsidRPr="004A2016">
              <w:rPr>
                <w:rFonts w:cs="Arial"/>
                <w:sz w:val="18"/>
                <w:szCs w:val="18"/>
              </w:rPr>
              <w:t>Staff from different centre</w:t>
            </w:r>
            <w:r w:rsidR="004B53C1" w:rsidRPr="004A2016">
              <w:rPr>
                <w:rFonts w:cs="Arial"/>
                <w:sz w:val="18"/>
                <w:szCs w:val="18"/>
              </w:rPr>
              <w:t>s</w:t>
            </w:r>
            <w:r w:rsidRPr="004A2016">
              <w:rPr>
                <w:rFonts w:cs="Arial"/>
                <w:sz w:val="18"/>
                <w:szCs w:val="18"/>
              </w:rPr>
              <w:t xml:space="preserve"> reported divergent </w:t>
            </w:r>
            <w:r w:rsidR="004B53C1" w:rsidRPr="004A2016">
              <w:rPr>
                <w:rFonts w:cs="Arial"/>
                <w:sz w:val="18"/>
                <w:szCs w:val="18"/>
              </w:rPr>
              <w:t>interpretations of the study protocol and recruitment practices</w:t>
            </w:r>
          </w:p>
        </w:tc>
      </w:tr>
      <w:tr w:rsidR="000E1160" w:rsidRPr="00696D04" w:rsidTr="00CF26BE">
        <w:tc>
          <w:tcPr>
            <w:tcW w:w="1118" w:type="dxa"/>
            <w:shd w:val="clear" w:color="auto" w:fill="EEECE1" w:themeFill="background2"/>
          </w:tcPr>
          <w:p w:rsidR="000E1160" w:rsidRPr="004A2016" w:rsidRDefault="000E1160" w:rsidP="00EA1CD8">
            <w:pPr>
              <w:rPr>
                <w:rFonts w:cs="Arial"/>
                <w:sz w:val="20"/>
                <w:szCs w:val="20"/>
              </w:rPr>
            </w:pPr>
            <w:r w:rsidRPr="004A2016">
              <w:rPr>
                <w:rFonts w:cs="Arial"/>
                <w:sz w:val="20"/>
                <w:szCs w:val="20"/>
              </w:rPr>
              <w:t>Maslin-</w:t>
            </w:r>
            <w:proofErr w:type="spellStart"/>
            <w:r w:rsidRPr="004A2016">
              <w:rPr>
                <w:rFonts w:cs="Arial"/>
                <w:sz w:val="20"/>
                <w:szCs w:val="20"/>
              </w:rPr>
              <w:t>Prothero</w:t>
            </w:r>
            <w:proofErr w:type="spellEnd"/>
            <w:r w:rsidRPr="004A2016">
              <w:rPr>
                <w:rFonts w:cs="Arial"/>
                <w:sz w:val="20"/>
                <w:szCs w:val="20"/>
              </w:rPr>
              <w:t xml:space="preserve"> </w:t>
            </w:r>
            <w:r w:rsidRPr="004A2016">
              <w:rPr>
                <w:rFonts w:cs="Arial"/>
                <w:sz w:val="20"/>
                <w:szCs w:val="20"/>
              </w:rPr>
              <w:lastRenderedPageBreak/>
              <w:t>(2006)</w:t>
            </w:r>
          </w:p>
        </w:tc>
        <w:tc>
          <w:tcPr>
            <w:tcW w:w="1418" w:type="dxa"/>
            <w:shd w:val="clear" w:color="auto" w:fill="EEECE1" w:themeFill="background2"/>
          </w:tcPr>
          <w:p w:rsidR="000E1160" w:rsidRPr="004A2016" w:rsidRDefault="000E1160" w:rsidP="00EA1CD8">
            <w:pPr>
              <w:rPr>
                <w:rFonts w:cs="Arial"/>
                <w:sz w:val="18"/>
                <w:szCs w:val="18"/>
              </w:rPr>
            </w:pPr>
            <w:r w:rsidRPr="004A2016">
              <w:rPr>
                <w:rFonts w:cs="Arial"/>
                <w:sz w:val="18"/>
                <w:szCs w:val="18"/>
              </w:rPr>
              <w:lastRenderedPageBreak/>
              <w:t xml:space="preserve">UK </w:t>
            </w:r>
          </w:p>
        </w:tc>
        <w:tc>
          <w:tcPr>
            <w:tcW w:w="1417" w:type="dxa"/>
            <w:shd w:val="clear" w:color="auto" w:fill="EEECE1" w:themeFill="background2"/>
          </w:tcPr>
          <w:p w:rsidR="000E1160" w:rsidRPr="004A2016" w:rsidRDefault="00F8698E" w:rsidP="00EA1CD8">
            <w:pPr>
              <w:rPr>
                <w:rFonts w:cs="Arial"/>
                <w:sz w:val="18"/>
                <w:szCs w:val="18"/>
              </w:rPr>
            </w:pPr>
            <w:r w:rsidRPr="004A2016">
              <w:rPr>
                <w:rFonts w:cs="Arial"/>
                <w:sz w:val="18"/>
                <w:szCs w:val="18"/>
              </w:rPr>
              <w:t>Oncology (</w:t>
            </w:r>
            <w:r w:rsidR="00696D04" w:rsidRPr="004A2016">
              <w:rPr>
                <w:rFonts w:cs="Arial"/>
                <w:sz w:val="18"/>
                <w:szCs w:val="18"/>
              </w:rPr>
              <w:t>b</w:t>
            </w:r>
            <w:r w:rsidR="000E1160" w:rsidRPr="004A2016">
              <w:rPr>
                <w:rFonts w:cs="Arial"/>
                <w:sz w:val="18"/>
                <w:szCs w:val="18"/>
              </w:rPr>
              <w:t>reast cancer</w:t>
            </w:r>
            <w:r w:rsidRPr="004A2016">
              <w:rPr>
                <w:rFonts w:cs="Arial"/>
                <w:sz w:val="18"/>
                <w:szCs w:val="18"/>
              </w:rPr>
              <w:t>)</w:t>
            </w:r>
          </w:p>
        </w:tc>
        <w:tc>
          <w:tcPr>
            <w:tcW w:w="3119" w:type="dxa"/>
            <w:shd w:val="clear" w:color="auto" w:fill="EEECE1" w:themeFill="background2"/>
          </w:tcPr>
          <w:p w:rsidR="000E1160" w:rsidRPr="004A2016" w:rsidRDefault="00882674" w:rsidP="005D3F13">
            <w:pPr>
              <w:rPr>
                <w:rFonts w:cs="Arial"/>
                <w:sz w:val="18"/>
                <w:szCs w:val="18"/>
              </w:rPr>
            </w:pPr>
            <w:r w:rsidRPr="004A2016">
              <w:rPr>
                <w:rFonts w:cs="Arial"/>
                <w:b/>
                <w:sz w:val="18"/>
                <w:szCs w:val="18"/>
              </w:rPr>
              <w:t>Relevant p</w:t>
            </w:r>
            <w:r w:rsidR="000E1160" w:rsidRPr="004A2016">
              <w:rPr>
                <w:rFonts w:cs="Arial"/>
                <w:b/>
                <w:sz w:val="18"/>
                <w:szCs w:val="18"/>
              </w:rPr>
              <w:t xml:space="preserve">articipants: </w:t>
            </w:r>
            <w:r w:rsidR="00D75F28" w:rsidRPr="004A2016">
              <w:rPr>
                <w:rFonts w:cs="Arial"/>
                <w:sz w:val="18"/>
                <w:szCs w:val="18"/>
              </w:rPr>
              <w:t>21 multi-disciplinary teams (</w:t>
            </w:r>
            <w:r w:rsidR="000E1160" w:rsidRPr="004A2016">
              <w:rPr>
                <w:rFonts w:cs="Arial"/>
                <w:sz w:val="18"/>
                <w:szCs w:val="18"/>
              </w:rPr>
              <w:t>composition of team members not stated</w:t>
            </w:r>
            <w:r w:rsidR="00D75F28" w:rsidRPr="004A2016">
              <w:rPr>
                <w:rFonts w:cs="Arial"/>
                <w:sz w:val="18"/>
                <w:szCs w:val="18"/>
              </w:rPr>
              <w:t>)</w:t>
            </w:r>
          </w:p>
          <w:p w:rsidR="000E1160" w:rsidRPr="004A2016" w:rsidRDefault="000E1160" w:rsidP="005D3F13">
            <w:pPr>
              <w:rPr>
                <w:rFonts w:cs="Arial"/>
                <w:sz w:val="18"/>
                <w:szCs w:val="18"/>
              </w:rPr>
            </w:pPr>
            <w:r w:rsidRPr="004A2016">
              <w:rPr>
                <w:rFonts w:cs="Arial"/>
                <w:b/>
                <w:sz w:val="18"/>
                <w:szCs w:val="18"/>
              </w:rPr>
              <w:lastRenderedPageBreak/>
              <w:t xml:space="preserve">Sampling strategy: </w:t>
            </w:r>
            <w:r w:rsidR="00D75F28" w:rsidRPr="004A2016">
              <w:rPr>
                <w:rFonts w:cs="Arial"/>
                <w:sz w:val="18"/>
                <w:szCs w:val="18"/>
              </w:rPr>
              <w:t>Convenience</w:t>
            </w:r>
          </w:p>
          <w:p w:rsidR="000E1160" w:rsidRPr="004A2016" w:rsidRDefault="00150B81" w:rsidP="005D3F13">
            <w:pPr>
              <w:rPr>
                <w:rFonts w:cs="Arial"/>
                <w:sz w:val="18"/>
                <w:szCs w:val="18"/>
              </w:rPr>
            </w:pPr>
            <w:r w:rsidRPr="004A2016">
              <w:rPr>
                <w:rFonts w:cs="Arial"/>
                <w:b/>
                <w:sz w:val="18"/>
                <w:szCs w:val="18"/>
              </w:rPr>
              <w:t>Other participants</w:t>
            </w:r>
            <w:r w:rsidR="000E1160" w:rsidRPr="004A2016">
              <w:rPr>
                <w:rFonts w:cs="Arial"/>
                <w:b/>
                <w:sz w:val="18"/>
                <w:szCs w:val="18"/>
              </w:rPr>
              <w:t xml:space="preserve">: </w:t>
            </w:r>
            <w:r w:rsidR="000E1160" w:rsidRPr="004A2016">
              <w:rPr>
                <w:rFonts w:cs="Arial"/>
                <w:sz w:val="18"/>
                <w:szCs w:val="18"/>
              </w:rPr>
              <w:t>Patients</w:t>
            </w:r>
          </w:p>
          <w:p w:rsidR="000E1160" w:rsidRPr="004A2016" w:rsidRDefault="000E1160" w:rsidP="005D3F13">
            <w:pPr>
              <w:rPr>
                <w:rFonts w:cs="Arial"/>
                <w:sz w:val="18"/>
                <w:szCs w:val="18"/>
              </w:rPr>
            </w:pPr>
            <w:r w:rsidRPr="004A2016">
              <w:rPr>
                <w:rFonts w:cs="Arial"/>
                <w:b/>
                <w:sz w:val="18"/>
                <w:szCs w:val="18"/>
              </w:rPr>
              <w:t>Research method:</w:t>
            </w:r>
            <w:r w:rsidRPr="004A2016">
              <w:rPr>
                <w:rFonts w:cs="Arial"/>
                <w:sz w:val="18"/>
                <w:szCs w:val="18"/>
              </w:rPr>
              <w:t xml:space="preserve"> Semi-structured interviews</w:t>
            </w:r>
            <w:r w:rsidR="00D75F28" w:rsidRPr="004A2016">
              <w:rPr>
                <w:rFonts w:cs="Arial"/>
                <w:sz w:val="18"/>
                <w:szCs w:val="18"/>
              </w:rPr>
              <w:t xml:space="preserve"> either as a group, or individually</w:t>
            </w:r>
          </w:p>
          <w:p w:rsidR="000E1160" w:rsidRPr="004A2016" w:rsidRDefault="000E1160" w:rsidP="005D3F13">
            <w:pPr>
              <w:rPr>
                <w:rFonts w:cs="Arial"/>
                <w:sz w:val="18"/>
                <w:szCs w:val="18"/>
              </w:rPr>
            </w:pPr>
            <w:r w:rsidRPr="004A2016">
              <w:rPr>
                <w:rFonts w:cs="Arial"/>
                <w:b/>
                <w:sz w:val="18"/>
                <w:szCs w:val="18"/>
              </w:rPr>
              <w:t xml:space="preserve">Analysis: </w:t>
            </w:r>
            <w:r w:rsidRPr="004A2016">
              <w:rPr>
                <w:rFonts w:cs="Arial"/>
                <w:sz w:val="18"/>
                <w:szCs w:val="18"/>
              </w:rPr>
              <w:t>Inductive classification and construction of a hierarchy of categories</w:t>
            </w:r>
          </w:p>
        </w:tc>
        <w:tc>
          <w:tcPr>
            <w:tcW w:w="1417" w:type="dxa"/>
            <w:shd w:val="clear" w:color="auto" w:fill="EEECE1" w:themeFill="background2"/>
          </w:tcPr>
          <w:p w:rsidR="000E1160" w:rsidRPr="004A2016" w:rsidRDefault="00D75F28" w:rsidP="00D75F28">
            <w:pPr>
              <w:rPr>
                <w:rFonts w:cs="Arial"/>
                <w:sz w:val="18"/>
                <w:szCs w:val="18"/>
              </w:rPr>
            </w:pPr>
            <w:r w:rsidRPr="004A2016">
              <w:rPr>
                <w:rFonts w:cs="Arial"/>
                <w:sz w:val="18"/>
                <w:szCs w:val="18"/>
              </w:rPr>
              <w:lastRenderedPageBreak/>
              <w:t xml:space="preserve">Two breast cancer trials; one treatment </w:t>
            </w:r>
            <w:r w:rsidRPr="004A2016">
              <w:rPr>
                <w:rFonts w:cs="Arial"/>
                <w:sz w:val="18"/>
                <w:szCs w:val="18"/>
              </w:rPr>
              <w:lastRenderedPageBreak/>
              <w:t xml:space="preserve">trial, one </w:t>
            </w:r>
            <w:r w:rsidR="000E1160" w:rsidRPr="004A2016">
              <w:rPr>
                <w:rFonts w:cs="Arial"/>
                <w:sz w:val="18"/>
                <w:szCs w:val="18"/>
              </w:rPr>
              <w:t>prevention trial</w:t>
            </w:r>
          </w:p>
        </w:tc>
        <w:tc>
          <w:tcPr>
            <w:tcW w:w="1985" w:type="dxa"/>
            <w:shd w:val="clear" w:color="auto" w:fill="EEECE1" w:themeFill="background2"/>
          </w:tcPr>
          <w:p w:rsidR="000E1160" w:rsidRPr="004A2016" w:rsidRDefault="000E1160" w:rsidP="00D75F28">
            <w:pPr>
              <w:rPr>
                <w:rFonts w:cs="Arial"/>
                <w:sz w:val="18"/>
                <w:szCs w:val="18"/>
              </w:rPr>
            </w:pPr>
            <w:r w:rsidRPr="004A2016">
              <w:rPr>
                <w:rFonts w:cs="Arial"/>
                <w:sz w:val="18"/>
                <w:szCs w:val="18"/>
              </w:rPr>
              <w:lastRenderedPageBreak/>
              <w:t>T</w:t>
            </w:r>
            <w:r w:rsidR="00D75F28" w:rsidRPr="004A2016">
              <w:rPr>
                <w:rFonts w:cs="Arial"/>
                <w:sz w:val="18"/>
                <w:szCs w:val="18"/>
              </w:rPr>
              <w:t>o explore the</w:t>
            </w:r>
            <w:r w:rsidRPr="004A2016">
              <w:rPr>
                <w:rFonts w:cs="Arial"/>
                <w:sz w:val="18"/>
                <w:szCs w:val="18"/>
              </w:rPr>
              <w:t xml:space="preserve"> factors influencing the recruitment of patients </w:t>
            </w:r>
            <w:r w:rsidRPr="004A2016">
              <w:rPr>
                <w:rFonts w:cs="Arial"/>
                <w:sz w:val="18"/>
                <w:szCs w:val="18"/>
              </w:rPr>
              <w:lastRenderedPageBreak/>
              <w:t xml:space="preserve">into </w:t>
            </w:r>
            <w:r w:rsidR="00D75F28" w:rsidRPr="004A2016">
              <w:rPr>
                <w:rFonts w:cs="Arial"/>
                <w:sz w:val="18"/>
                <w:szCs w:val="18"/>
              </w:rPr>
              <w:t>two</w:t>
            </w:r>
            <w:r w:rsidRPr="004A2016">
              <w:rPr>
                <w:rFonts w:cs="Arial"/>
                <w:sz w:val="18"/>
                <w:szCs w:val="18"/>
              </w:rPr>
              <w:t xml:space="preserve"> clinical trials</w:t>
            </w:r>
            <w:r w:rsidR="00D75F28" w:rsidRPr="004A2016">
              <w:rPr>
                <w:rFonts w:cs="Arial"/>
                <w:sz w:val="18"/>
                <w:szCs w:val="18"/>
              </w:rPr>
              <w:t xml:space="preserve"> from the perspective of the clinicians</w:t>
            </w:r>
            <w:r w:rsidRPr="004A2016">
              <w:rPr>
                <w:rFonts w:cs="Arial"/>
                <w:sz w:val="18"/>
                <w:szCs w:val="18"/>
              </w:rPr>
              <w:t xml:space="preserve"> and make recommendations on how recruitment might be improved</w:t>
            </w:r>
          </w:p>
        </w:tc>
        <w:tc>
          <w:tcPr>
            <w:tcW w:w="4678" w:type="dxa"/>
            <w:shd w:val="clear" w:color="auto" w:fill="EEECE1" w:themeFill="background2"/>
          </w:tcPr>
          <w:p w:rsidR="007332B8" w:rsidRPr="004A2016" w:rsidRDefault="00D75F28" w:rsidP="007332B8">
            <w:pPr>
              <w:pStyle w:val="ListParagraph"/>
              <w:numPr>
                <w:ilvl w:val="0"/>
                <w:numId w:val="16"/>
              </w:numPr>
              <w:rPr>
                <w:rFonts w:cs="Arial"/>
                <w:sz w:val="18"/>
                <w:szCs w:val="18"/>
              </w:rPr>
            </w:pPr>
            <w:r w:rsidRPr="004A2016">
              <w:rPr>
                <w:rFonts w:cs="Arial"/>
                <w:sz w:val="18"/>
                <w:szCs w:val="18"/>
              </w:rPr>
              <w:lastRenderedPageBreak/>
              <w:t>T</w:t>
            </w:r>
            <w:r w:rsidR="000E1160" w:rsidRPr="004A2016">
              <w:rPr>
                <w:rFonts w:cs="Arial"/>
                <w:sz w:val="18"/>
                <w:szCs w:val="18"/>
              </w:rPr>
              <w:t xml:space="preserve">rial design </w:t>
            </w:r>
            <w:r w:rsidR="007332B8" w:rsidRPr="004A2016">
              <w:rPr>
                <w:rFonts w:cs="Arial"/>
                <w:sz w:val="18"/>
                <w:szCs w:val="18"/>
              </w:rPr>
              <w:t xml:space="preserve">recommendations: </w:t>
            </w:r>
            <w:r w:rsidR="007E7E83" w:rsidRPr="004A2016">
              <w:rPr>
                <w:rFonts w:cs="Arial"/>
                <w:sz w:val="18"/>
                <w:szCs w:val="18"/>
              </w:rPr>
              <w:t xml:space="preserve">ensure design is </w:t>
            </w:r>
            <w:r w:rsidR="000E1160" w:rsidRPr="004A2016">
              <w:rPr>
                <w:rFonts w:cs="Arial"/>
                <w:sz w:val="18"/>
                <w:szCs w:val="18"/>
              </w:rPr>
              <w:t>relevant,</w:t>
            </w:r>
            <w:r w:rsidRPr="004A2016">
              <w:rPr>
                <w:rFonts w:cs="Arial"/>
                <w:sz w:val="18"/>
                <w:szCs w:val="18"/>
              </w:rPr>
              <w:t xml:space="preserve"> simple,</w:t>
            </w:r>
            <w:r w:rsidR="007E7E83" w:rsidRPr="004A2016">
              <w:rPr>
                <w:rFonts w:cs="Arial"/>
                <w:sz w:val="18"/>
                <w:szCs w:val="18"/>
              </w:rPr>
              <w:t xml:space="preserve"> and has a</w:t>
            </w:r>
            <w:r w:rsidRPr="004A2016">
              <w:rPr>
                <w:rFonts w:cs="Arial"/>
                <w:sz w:val="18"/>
                <w:szCs w:val="18"/>
              </w:rPr>
              <w:t xml:space="preserve"> clear recruitment plan with</w:t>
            </w:r>
            <w:r w:rsidR="000E1160" w:rsidRPr="004A2016">
              <w:rPr>
                <w:rFonts w:cs="Arial"/>
                <w:sz w:val="18"/>
                <w:szCs w:val="18"/>
              </w:rPr>
              <w:t xml:space="preserve"> flexible strategies</w:t>
            </w:r>
          </w:p>
          <w:p w:rsidR="007332B8" w:rsidRPr="004A2016" w:rsidRDefault="007E7E83" w:rsidP="007332B8">
            <w:pPr>
              <w:pStyle w:val="ListParagraph"/>
              <w:numPr>
                <w:ilvl w:val="0"/>
                <w:numId w:val="16"/>
              </w:numPr>
              <w:rPr>
                <w:rFonts w:cs="Arial"/>
                <w:sz w:val="18"/>
                <w:szCs w:val="18"/>
              </w:rPr>
            </w:pPr>
            <w:r w:rsidRPr="004A2016">
              <w:rPr>
                <w:rFonts w:cs="Arial"/>
                <w:sz w:val="18"/>
                <w:szCs w:val="18"/>
              </w:rPr>
              <w:lastRenderedPageBreak/>
              <w:t>C</w:t>
            </w:r>
            <w:r w:rsidR="000E1160" w:rsidRPr="004A2016">
              <w:rPr>
                <w:rFonts w:cs="Arial"/>
                <w:sz w:val="18"/>
                <w:szCs w:val="18"/>
              </w:rPr>
              <w:t>linician/</w:t>
            </w:r>
            <w:r w:rsidR="00D75F28" w:rsidRPr="004A2016">
              <w:rPr>
                <w:rFonts w:cs="Arial"/>
                <w:sz w:val="18"/>
                <w:szCs w:val="18"/>
              </w:rPr>
              <w:t>multi-disciplinary team</w:t>
            </w:r>
            <w:r w:rsidR="000E1160" w:rsidRPr="004A2016">
              <w:rPr>
                <w:rFonts w:cs="Arial"/>
                <w:sz w:val="18"/>
                <w:szCs w:val="18"/>
              </w:rPr>
              <w:t xml:space="preserve"> </w:t>
            </w:r>
            <w:r w:rsidR="007332B8" w:rsidRPr="004A2016">
              <w:rPr>
                <w:rFonts w:cs="Arial"/>
                <w:sz w:val="18"/>
                <w:szCs w:val="18"/>
              </w:rPr>
              <w:t xml:space="preserve">recommendations: </w:t>
            </w:r>
            <w:r w:rsidRPr="004A2016">
              <w:rPr>
                <w:rFonts w:cs="Arial"/>
                <w:sz w:val="18"/>
                <w:szCs w:val="18"/>
              </w:rPr>
              <w:t xml:space="preserve">research should be expected and </w:t>
            </w:r>
            <w:r w:rsidR="000E1160" w:rsidRPr="004A2016">
              <w:rPr>
                <w:rFonts w:cs="Arial"/>
                <w:sz w:val="18"/>
                <w:szCs w:val="18"/>
              </w:rPr>
              <w:t>adequately funded,</w:t>
            </w:r>
            <w:r w:rsidRPr="004A2016">
              <w:rPr>
                <w:rFonts w:cs="Arial"/>
                <w:sz w:val="18"/>
                <w:szCs w:val="18"/>
              </w:rPr>
              <w:t xml:space="preserve"> with appropriate training and </w:t>
            </w:r>
            <w:r w:rsidR="000E1160" w:rsidRPr="004A2016">
              <w:rPr>
                <w:rFonts w:cs="Arial"/>
                <w:sz w:val="18"/>
                <w:szCs w:val="18"/>
              </w:rPr>
              <w:t>database</w:t>
            </w:r>
            <w:r w:rsidR="007332B8" w:rsidRPr="004A2016">
              <w:rPr>
                <w:rFonts w:cs="Arial"/>
                <w:sz w:val="18"/>
                <w:szCs w:val="18"/>
              </w:rPr>
              <w:t xml:space="preserve"> support</w:t>
            </w:r>
          </w:p>
          <w:p w:rsidR="000E1160" w:rsidRPr="004A2016" w:rsidRDefault="007E7E83" w:rsidP="007332B8">
            <w:pPr>
              <w:pStyle w:val="ListParagraph"/>
              <w:numPr>
                <w:ilvl w:val="0"/>
                <w:numId w:val="16"/>
              </w:numPr>
              <w:rPr>
                <w:rFonts w:cs="Arial"/>
                <w:sz w:val="18"/>
                <w:szCs w:val="18"/>
              </w:rPr>
            </w:pPr>
            <w:r w:rsidRPr="004A2016">
              <w:rPr>
                <w:rFonts w:cs="Arial"/>
                <w:sz w:val="18"/>
                <w:szCs w:val="18"/>
              </w:rPr>
              <w:t>P</w:t>
            </w:r>
            <w:r w:rsidR="000E1160" w:rsidRPr="004A2016">
              <w:rPr>
                <w:rFonts w:cs="Arial"/>
                <w:sz w:val="18"/>
                <w:szCs w:val="18"/>
              </w:rPr>
              <w:t>atients</w:t>
            </w:r>
            <w:r w:rsidRPr="004A2016">
              <w:rPr>
                <w:rFonts w:cs="Arial"/>
                <w:sz w:val="18"/>
                <w:szCs w:val="18"/>
              </w:rPr>
              <w:t xml:space="preserve"> factors</w:t>
            </w:r>
            <w:r w:rsidR="007332B8" w:rsidRPr="004A2016">
              <w:rPr>
                <w:rFonts w:cs="Arial"/>
                <w:sz w:val="18"/>
                <w:szCs w:val="18"/>
              </w:rPr>
              <w:t>:</w:t>
            </w:r>
            <w:r w:rsidR="000E1160" w:rsidRPr="004A2016">
              <w:rPr>
                <w:rFonts w:cs="Arial"/>
                <w:sz w:val="18"/>
                <w:szCs w:val="18"/>
              </w:rPr>
              <w:t xml:space="preserve"> </w:t>
            </w:r>
            <w:r w:rsidRPr="004A2016">
              <w:rPr>
                <w:rFonts w:cs="Arial"/>
                <w:sz w:val="18"/>
                <w:szCs w:val="18"/>
              </w:rPr>
              <w:t xml:space="preserve">provide </w:t>
            </w:r>
            <w:r w:rsidR="000E1160" w:rsidRPr="004A2016">
              <w:rPr>
                <w:rFonts w:cs="Arial"/>
                <w:sz w:val="18"/>
                <w:szCs w:val="18"/>
              </w:rPr>
              <w:t xml:space="preserve">financial incentives, </w:t>
            </w:r>
            <w:r w:rsidRPr="004A2016">
              <w:rPr>
                <w:rFonts w:cs="Arial"/>
                <w:sz w:val="18"/>
                <w:szCs w:val="18"/>
              </w:rPr>
              <w:t xml:space="preserve">a </w:t>
            </w:r>
            <w:r w:rsidR="000E1160" w:rsidRPr="004A2016">
              <w:rPr>
                <w:rFonts w:cs="Arial"/>
                <w:sz w:val="18"/>
                <w:szCs w:val="18"/>
              </w:rPr>
              <w:t xml:space="preserve">range of </w:t>
            </w:r>
            <w:r w:rsidRPr="004A2016">
              <w:rPr>
                <w:rFonts w:cs="Arial"/>
                <w:sz w:val="18"/>
                <w:szCs w:val="18"/>
              </w:rPr>
              <w:t>study sites, use</w:t>
            </w:r>
            <w:r w:rsidR="000E1160" w:rsidRPr="004A2016">
              <w:rPr>
                <w:rFonts w:cs="Arial"/>
                <w:sz w:val="18"/>
                <w:szCs w:val="18"/>
              </w:rPr>
              <w:t xml:space="preserve"> previous participants</w:t>
            </w:r>
            <w:r w:rsidRPr="004A2016">
              <w:rPr>
                <w:rFonts w:cs="Arial"/>
                <w:sz w:val="18"/>
                <w:szCs w:val="18"/>
              </w:rPr>
              <w:t xml:space="preserve"> to talk about their experience of trial participation</w:t>
            </w:r>
            <w:r w:rsidR="000E1160" w:rsidRPr="004A2016">
              <w:rPr>
                <w:rFonts w:cs="Arial"/>
                <w:sz w:val="18"/>
                <w:szCs w:val="18"/>
              </w:rPr>
              <w:t xml:space="preserve">, </w:t>
            </w:r>
            <w:r w:rsidRPr="004A2016">
              <w:rPr>
                <w:rFonts w:cs="Arial"/>
                <w:sz w:val="18"/>
                <w:szCs w:val="18"/>
              </w:rPr>
              <w:t>a comfortable clinic environment and</w:t>
            </w:r>
            <w:r w:rsidR="000E1160" w:rsidRPr="004A2016">
              <w:rPr>
                <w:rFonts w:cs="Arial"/>
                <w:sz w:val="18"/>
                <w:szCs w:val="18"/>
              </w:rPr>
              <w:t xml:space="preserve"> choice of treatment option</w:t>
            </w:r>
            <w:r w:rsidRPr="004A2016">
              <w:rPr>
                <w:rFonts w:cs="Arial"/>
                <w:sz w:val="18"/>
                <w:szCs w:val="18"/>
              </w:rPr>
              <w:t>s</w:t>
            </w:r>
          </w:p>
        </w:tc>
      </w:tr>
      <w:tr w:rsidR="000E1160" w:rsidRPr="00696D04" w:rsidTr="00CF26BE">
        <w:tc>
          <w:tcPr>
            <w:tcW w:w="1118" w:type="dxa"/>
          </w:tcPr>
          <w:p w:rsidR="000E1160" w:rsidRPr="004A2016" w:rsidRDefault="006E4C19" w:rsidP="006E4C19">
            <w:pPr>
              <w:rPr>
                <w:rFonts w:cs="Arial"/>
                <w:sz w:val="20"/>
                <w:szCs w:val="20"/>
              </w:rPr>
            </w:pPr>
            <w:r w:rsidRPr="004A2016">
              <w:rPr>
                <w:rFonts w:cs="Arial"/>
                <w:sz w:val="20"/>
                <w:szCs w:val="20"/>
              </w:rPr>
              <w:lastRenderedPageBreak/>
              <w:t xml:space="preserve">Potter et al. </w:t>
            </w:r>
            <w:r w:rsidR="000E1160" w:rsidRPr="004A2016">
              <w:rPr>
                <w:rFonts w:cs="Arial"/>
                <w:sz w:val="20"/>
                <w:szCs w:val="20"/>
              </w:rPr>
              <w:t>(2009)</w:t>
            </w:r>
          </w:p>
        </w:tc>
        <w:tc>
          <w:tcPr>
            <w:tcW w:w="1418" w:type="dxa"/>
          </w:tcPr>
          <w:p w:rsidR="000E1160" w:rsidRPr="004A2016" w:rsidRDefault="000E1160" w:rsidP="00EA1CD8">
            <w:pPr>
              <w:rPr>
                <w:rFonts w:cs="Arial"/>
                <w:sz w:val="18"/>
                <w:szCs w:val="18"/>
              </w:rPr>
            </w:pPr>
            <w:r w:rsidRPr="004A2016">
              <w:rPr>
                <w:rFonts w:cs="Arial"/>
                <w:sz w:val="18"/>
                <w:szCs w:val="18"/>
              </w:rPr>
              <w:t>UK</w:t>
            </w:r>
          </w:p>
        </w:tc>
        <w:tc>
          <w:tcPr>
            <w:tcW w:w="1417" w:type="dxa"/>
          </w:tcPr>
          <w:p w:rsidR="000E1160" w:rsidRPr="004A2016" w:rsidRDefault="00640407" w:rsidP="00EA1CD8">
            <w:pPr>
              <w:rPr>
                <w:rFonts w:cs="Arial"/>
                <w:sz w:val="18"/>
                <w:szCs w:val="18"/>
              </w:rPr>
            </w:pPr>
            <w:r w:rsidRPr="004A2016">
              <w:rPr>
                <w:rFonts w:cs="Arial"/>
                <w:sz w:val="18"/>
                <w:szCs w:val="18"/>
              </w:rPr>
              <w:t>Primary Care (</w:t>
            </w:r>
            <w:r w:rsidR="00696D04" w:rsidRPr="004A2016">
              <w:rPr>
                <w:rFonts w:cs="Arial"/>
                <w:sz w:val="18"/>
                <w:szCs w:val="18"/>
              </w:rPr>
              <w:t>d</w:t>
            </w:r>
            <w:r w:rsidR="000E1160" w:rsidRPr="004A2016">
              <w:rPr>
                <w:rFonts w:cs="Arial"/>
                <w:sz w:val="18"/>
                <w:szCs w:val="18"/>
              </w:rPr>
              <w:t>iabetes</w:t>
            </w:r>
            <w:r w:rsidRPr="004A2016">
              <w:rPr>
                <w:rFonts w:cs="Arial"/>
                <w:sz w:val="18"/>
                <w:szCs w:val="18"/>
              </w:rPr>
              <w:t>)</w:t>
            </w:r>
          </w:p>
        </w:tc>
        <w:tc>
          <w:tcPr>
            <w:tcW w:w="3119" w:type="dxa"/>
          </w:tcPr>
          <w:p w:rsidR="000E1160" w:rsidRPr="004A2016" w:rsidRDefault="00882674" w:rsidP="005D3F13">
            <w:pPr>
              <w:rPr>
                <w:rFonts w:cs="Arial"/>
                <w:sz w:val="18"/>
                <w:szCs w:val="18"/>
              </w:rPr>
            </w:pPr>
            <w:r w:rsidRPr="004A2016">
              <w:rPr>
                <w:rFonts w:cs="Arial"/>
                <w:b/>
                <w:sz w:val="18"/>
                <w:szCs w:val="18"/>
              </w:rPr>
              <w:t>Relevant p</w:t>
            </w:r>
            <w:r w:rsidR="000E1160" w:rsidRPr="004A2016">
              <w:rPr>
                <w:rFonts w:cs="Arial"/>
                <w:b/>
                <w:sz w:val="18"/>
                <w:szCs w:val="18"/>
              </w:rPr>
              <w:t xml:space="preserve">articipants: </w:t>
            </w:r>
            <w:r w:rsidR="000E1160" w:rsidRPr="004A2016">
              <w:rPr>
                <w:rFonts w:cs="Arial"/>
                <w:sz w:val="18"/>
                <w:szCs w:val="18"/>
              </w:rPr>
              <w:t>10 practice nurses</w:t>
            </w:r>
          </w:p>
          <w:p w:rsidR="000E1160" w:rsidRPr="004A2016" w:rsidRDefault="000E1160" w:rsidP="005D3F13">
            <w:pPr>
              <w:rPr>
                <w:rFonts w:cs="Arial"/>
                <w:sz w:val="18"/>
                <w:szCs w:val="18"/>
              </w:rPr>
            </w:pPr>
            <w:r w:rsidRPr="004A2016">
              <w:rPr>
                <w:rFonts w:cs="Arial"/>
                <w:b/>
                <w:sz w:val="18"/>
                <w:szCs w:val="18"/>
              </w:rPr>
              <w:t xml:space="preserve">Sampling strategy: </w:t>
            </w:r>
            <w:r w:rsidR="00640407" w:rsidRPr="004A2016">
              <w:rPr>
                <w:rFonts w:cs="Arial"/>
                <w:sz w:val="18"/>
                <w:szCs w:val="18"/>
              </w:rPr>
              <w:t>Purposive</w:t>
            </w:r>
          </w:p>
          <w:p w:rsidR="000E1160" w:rsidRPr="004A2016" w:rsidRDefault="00150B81" w:rsidP="005D3F13">
            <w:pPr>
              <w:rPr>
                <w:rFonts w:cs="Arial"/>
                <w:sz w:val="18"/>
                <w:szCs w:val="18"/>
              </w:rPr>
            </w:pPr>
            <w:r w:rsidRPr="004A2016">
              <w:rPr>
                <w:rFonts w:cs="Arial"/>
                <w:b/>
                <w:sz w:val="18"/>
                <w:szCs w:val="18"/>
              </w:rPr>
              <w:t>Other participants</w:t>
            </w:r>
            <w:r w:rsidR="000E1160" w:rsidRPr="004A2016">
              <w:rPr>
                <w:rFonts w:cs="Arial"/>
                <w:b/>
                <w:sz w:val="18"/>
                <w:szCs w:val="18"/>
              </w:rPr>
              <w:t xml:space="preserve">: </w:t>
            </w:r>
            <w:r w:rsidR="000E1160" w:rsidRPr="004A2016">
              <w:rPr>
                <w:rFonts w:cs="Arial"/>
                <w:sz w:val="18"/>
                <w:szCs w:val="18"/>
              </w:rPr>
              <w:t>None</w:t>
            </w:r>
          </w:p>
          <w:p w:rsidR="000E1160" w:rsidRPr="004A2016" w:rsidRDefault="000E1160" w:rsidP="005D3F13">
            <w:pPr>
              <w:rPr>
                <w:rFonts w:cs="Arial"/>
                <w:sz w:val="18"/>
                <w:szCs w:val="18"/>
              </w:rPr>
            </w:pPr>
            <w:r w:rsidRPr="004A2016">
              <w:rPr>
                <w:rFonts w:cs="Arial"/>
                <w:b/>
                <w:sz w:val="18"/>
                <w:szCs w:val="18"/>
              </w:rPr>
              <w:t>Research method:</w:t>
            </w:r>
            <w:r w:rsidRPr="004A2016">
              <w:rPr>
                <w:rFonts w:cs="Arial"/>
                <w:sz w:val="18"/>
                <w:szCs w:val="18"/>
              </w:rPr>
              <w:t xml:space="preserve"> Semi-structured telephone interviews </w:t>
            </w:r>
          </w:p>
          <w:p w:rsidR="000E1160" w:rsidRPr="004A2016" w:rsidRDefault="000E1160" w:rsidP="005D3F13">
            <w:pPr>
              <w:rPr>
                <w:rFonts w:cs="Arial"/>
                <w:sz w:val="18"/>
                <w:szCs w:val="18"/>
              </w:rPr>
            </w:pPr>
            <w:r w:rsidRPr="004A2016">
              <w:rPr>
                <w:rFonts w:cs="Arial"/>
                <w:b/>
                <w:sz w:val="18"/>
                <w:szCs w:val="18"/>
              </w:rPr>
              <w:t xml:space="preserve">Analysis: </w:t>
            </w:r>
            <w:r w:rsidRPr="004A2016">
              <w:rPr>
                <w:rFonts w:cs="Arial"/>
                <w:sz w:val="18"/>
                <w:szCs w:val="18"/>
              </w:rPr>
              <w:t>Thematic framework approach</w:t>
            </w:r>
          </w:p>
        </w:tc>
        <w:tc>
          <w:tcPr>
            <w:tcW w:w="1417" w:type="dxa"/>
          </w:tcPr>
          <w:p w:rsidR="000E1160" w:rsidRPr="004A2016" w:rsidRDefault="00640407" w:rsidP="00640407">
            <w:pPr>
              <w:rPr>
                <w:rFonts w:cs="Arial"/>
                <w:sz w:val="18"/>
                <w:szCs w:val="18"/>
              </w:rPr>
            </w:pPr>
            <w:r w:rsidRPr="004A2016">
              <w:rPr>
                <w:rFonts w:cs="Arial"/>
                <w:sz w:val="18"/>
                <w:szCs w:val="18"/>
              </w:rPr>
              <w:t xml:space="preserve">Randomised controlled trial of </w:t>
            </w:r>
            <w:r w:rsidR="000E1160" w:rsidRPr="004A2016">
              <w:rPr>
                <w:rFonts w:cs="Arial"/>
                <w:sz w:val="18"/>
                <w:szCs w:val="18"/>
              </w:rPr>
              <w:t xml:space="preserve">telephone support from </w:t>
            </w:r>
            <w:r w:rsidRPr="004A2016">
              <w:rPr>
                <w:rFonts w:cs="Arial"/>
                <w:sz w:val="18"/>
                <w:szCs w:val="18"/>
              </w:rPr>
              <w:t xml:space="preserve">a </w:t>
            </w:r>
            <w:r w:rsidR="000E1160" w:rsidRPr="004A2016">
              <w:rPr>
                <w:rFonts w:cs="Arial"/>
                <w:sz w:val="18"/>
                <w:szCs w:val="18"/>
              </w:rPr>
              <w:t>specialist nurse, or peer support, or routine care</w:t>
            </w:r>
            <w:r w:rsidRPr="004A2016">
              <w:rPr>
                <w:rFonts w:cs="Arial"/>
                <w:sz w:val="18"/>
                <w:szCs w:val="18"/>
              </w:rPr>
              <w:t xml:space="preserve"> in diabetes</w:t>
            </w:r>
          </w:p>
        </w:tc>
        <w:tc>
          <w:tcPr>
            <w:tcW w:w="1985" w:type="dxa"/>
          </w:tcPr>
          <w:p w:rsidR="000E1160" w:rsidRPr="004A2016" w:rsidRDefault="000E1160" w:rsidP="00640407">
            <w:pPr>
              <w:rPr>
                <w:rFonts w:cs="Arial"/>
                <w:sz w:val="18"/>
                <w:szCs w:val="18"/>
              </w:rPr>
            </w:pPr>
            <w:r w:rsidRPr="004A2016">
              <w:rPr>
                <w:rFonts w:cs="Arial"/>
                <w:sz w:val="18"/>
                <w:szCs w:val="18"/>
              </w:rPr>
              <w:t xml:space="preserve">To explore </w:t>
            </w:r>
            <w:r w:rsidR="00640407" w:rsidRPr="004A2016">
              <w:rPr>
                <w:rFonts w:cs="Arial"/>
                <w:sz w:val="18"/>
                <w:szCs w:val="18"/>
              </w:rPr>
              <w:t xml:space="preserve">the experiences of practice nurses </w:t>
            </w:r>
            <w:r w:rsidRPr="004A2016">
              <w:rPr>
                <w:rFonts w:cs="Arial"/>
                <w:sz w:val="18"/>
                <w:szCs w:val="18"/>
              </w:rPr>
              <w:t xml:space="preserve">participating in research and learn how this may have influenced recruitment for a primary care based </w:t>
            </w:r>
            <w:r w:rsidR="00640407" w:rsidRPr="004A2016">
              <w:rPr>
                <w:rFonts w:cs="Arial"/>
                <w:sz w:val="18"/>
                <w:szCs w:val="18"/>
              </w:rPr>
              <w:t>randomised controlled trial</w:t>
            </w:r>
          </w:p>
        </w:tc>
        <w:tc>
          <w:tcPr>
            <w:tcW w:w="4678" w:type="dxa"/>
          </w:tcPr>
          <w:p w:rsidR="007332B8" w:rsidRPr="004A2016" w:rsidRDefault="000E1160" w:rsidP="007332B8">
            <w:pPr>
              <w:pStyle w:val="ListParagraph"/>
              <w:numPr>
                <w:ilvl w:val="0"/>
                <w:numId w:val="18"/>
              </w:numPr>
              <w:rPr>
                <w:rFonts w:cs="Arial"/>
                <w:sz w:val="18"/>
                <w:szCs w:val="18"/>
              </w:rPr>
            </w:pPr>
            <w:r w:rsidRPr="004A2016">
              <w:rPr>
                <w:rFonts w:cs="Arial"/>
                <w:sz w:val="18"/>
                <w:szCs w:val="18"/>
              </w:rPr>
              <w:t>Nurses who had been asked to take part in the study</w:t>
            </w:r>
            <w:r w:rsidR="007332B8" w:rsidRPr="004A2016">
              <w:rPr>
                <w:rFonts w:cs="Arial"/>
                <w:sz w:val="18"/>
                <w:szCs w:val="18"/>
              </w:rPr>
              <w:t xml:space="preserve"> found it a positive experience, while n</w:t>
            </w:r>
            <w:r w:rsidRPr="004A2016">
              <w:rPr>
                <w:rFonts w:cs="Arial"/>
                <w:sz w:val="18"/>
                <w:szCs w:val="18"/>
              </w:rPr>
              <w:t>urses who had been delegated the role of recruitment by the GP felt p</w:t>
            </w:r>
            <w:r w:rsidR="007332B8" w:rsidRPr="004A2016">
              <w:rPr>
                <w:rFonts w:cs="Arial"/>
                <w:sz w:val="18"/>
                <w:szCs w:val="18"/>
              </w:rPr>
              <w:t>ut upon and recruited less well</w:t>
            </w:r>
            <w:r w:rsidRPr="004A2016">
              <w:rPr>
                <w:rFonts w:cs="Arial"/>
                <w:sz w:val="18"/>
                <w:szCs w:val="18"/>
              </w:rPr>
              <w:t xml:space="preserve">  </w:t>
            </w:r>
          </w:p>
          <w:p w:rsidR="007332B8" w:rsidRPr="004A2016" w:rsidRDefault="000E1160" w:rsidP="007332B8">
            <w:pPr>
              <w:pStyle w:val="ListParagraph"/>
              <w:numPr>
                <w:ilvl w:val="0"/>
                <w:numId w:val="18"/>
              </w:numPr>
              <w:rPr>
                <w:rFonts w:cs="Arial"/>
                <w:sz w:val="18"/>
                <w:szCs w:val="18"/>
              </w:rPr>
            </w:pPr>
            <w:r w:rsidRPr="004A2016">
              <w:rPr>
                <w:rFonts w:cs="Arial"/>
                <w:sz w:val="18"/>
                <w:szCs w:val="18"/>
              </w:rPr>
              <w:t>None of the nurses reported difficulty in remembering to recruit patients, but often acted as gatekeepers selecting which patients the</w:t>
            </w:r>
            <w:r w:rsidR="007332B8" w:rsidRPr="004A2016">
              <w:rPr>
                <w:rFonts w:cs="Arial"/>
                <w:sz w:val="18"/>
                <w:szCs w:val="18"/>
              </w:rPr>
              <w:t>y offered the intervention to</w:t>
            </w:r>
          </w:p>
          <w:p w:rsidR="000E1160" w:rsidRPr="004A2016" w:rsidRDefault="000E1160" w:rsidP="007332B8">
            <w:pPr>
              <w:pStyle w:val="ListParagraph"/>
              <w:numPr>
                <w:ilvl w:val="0"/>
                <w:numId w:val="18"/>
              </w:numPr>
              <w:rPr>
                <w:rFonts w:cs="Arial"/>
                <w:sz w:val="18"/>
                <w:szCs w:val="18"/>
              </w:rPr>
            </w:pPr>
            <w:r w:rsidRPr="004A2016">
              <w:rPr>
                <w:rFonts w:cs="Arial"/>
                <w:sz w:val="18"/>
                <w:szCs w:val="18"/>
              </w:rPr>
              <w:t>Nurses with dedicated time for research recruited more successfully</w:t>
            </w:r>
          </w:p>
        </w:tc>
      </w:tr>
      <w:tr w:rsidR="000E1160" w:rsidRPr="00696D04" w:rsidTr="00CF26BE">
        <w:tc>
          <w:tcPr>
            <w:tcW w:w="1118" w:type="dxa"/>
            <w:shd w:val="clear" w:color="auto" w:fill="EEECE1" w:themeFill="background2"/>
          </w:tcPr>
          <w:p w:rsidR="000E1160" w:rsidRPr="004A2016" w:rsidRDefault="000E1160" w:rsidP="006E4C19">
            <w:pPr>
              <w:rPr>
                <w:rFonts w:cs="Arial"/>
                <w:sz w:val="20"/>
                <w:szCs w:val="20"/>
              </w:rPr>
            </w:pPr>
            <w:r w:rsidRPr="004A2016">
              <w:rPr>
                <w:rFonts w:cs="Arial"/>
                <w:sz w:val="20"/>
                <w:szCs w:val="20"/>
              </w:rPr>
              <w:t>Resnick et al</w:t>
            </w:r>
            <w:r w:rsidR="006E4C19" w:rsidRPr="004A2016">
              <w:rPr>
                <w:rFonts w:cs="Arial"/>
                <w:sz w:val="20"/>
                <w:szCs w:val="20"/>
              </w:rPr>
              <w:t>.</w:t>
            </w:r>
            <w:r w:rsidRPr="004A2016">
              <w:rPr>
                <w:rFonts w:cs="Arial"/>
                <w:sz w:val="20"/>
                <w:szCs w:val="20"/>
              </w:rPr>
              <w:t xml:space="preserve"> (2003)</w:t>
            </w:r>
          </w:p>
        </w:tc>
        <w:tc>
          <w:tcPr>
            <w:tcW w:w="1418" w:type="dxa"/>
            <w:shd w:val="clear" w:color="auto" w:fill="EEECE1" w:themeFill="background2"/>
          </w:tcPr>
          <w:p w:rsidR="000E1160" w:rsidRPr="004A2016" w:rsidRDefault="000E1160" w:rsidP="000E1160">
            <w:pPr>
              <w:rPr>
                <w:rFonts w:cs="Arial"/>
                <w:sz w:val="18"/>
                <w:szCs w:val="18"/>
              </w:rPr>
            </w:pPr>
            <w:r w:rsidRPr="004A2016">
              <w:rPr>
                <w:rFonts w:cs="Arial"/>
                <w:sz w:val="18"/>
                <w:szCs w:val="18"/>
              </w:rPr>
              <w:t>USA</w:t>
            </w:r>
          </w:p>
        </w:tc>
        <w:tc>
          <w:tcPr>
            <w:tcW w:w="1417" w:type="dxa"/>
            <w:shd w:val="clear" w:color="auto" w:fill="EEECE1" w:themeFill="background2"/>
          </w:tcPr>
          <w:p w:rsidR="000E1160" w:rsidRPr="004A2016" w:rsidRDefault="00F8698E" w:rsidP="00696D04">
            <w:pPr>
              <w:rPr>
                <w:rFonts w:cs="Arial"/>
                <w:sz w:val="18"/>
                <w:szCs w:val="18"/>
              </w:rPr>
            </w:pPr>
            <w:r w:rsidRPr="004A2016">
              <w:rPr>
                <w:rFonts w:cs="Arial"/>
                <w:sz w:val="18"/>
                <w:szCs w:val="18"/>
              </w:rPr>
              <w:t>Orthopaedic (</w:t>
            </w:r>
            <w:r w:rsidR="000604A6" w:rsidRPr="004A2016">
              <w:rPr>
                <w:rFonts w:cs="Arial"/>
                <w:sz w:val="18"/>
                <w:szCs w:val="18"/>
              </w:rPr>
              <w:t>rehabilitation</w:t>
            </w:r>
            <w:r w:rsidRPr="004A2016">
              <w:rPr>
                <w:rFonts w:cs="Arial"/>
                <w:sz w:val="18"/>
                <w:szCs w:val="18"/>
              </w:rPr>
              <w:t>)</w:t>
            </w:r>
          </w:p>
        </w:tc>
        <w:tc>
          <w:tcPr>
            <w:tcW w:w="3119" w:type="dxa"/>
            <w:shd w:val="clear" w:color="auto" w:fill="EEECE1" w:themeFill="background2"/>
          </w:tcPr>
          <w:p w:rsidR="000E1160" w:rsidRPr="004A2016" w:rsidRDefault="00882674" w:rsidP="000E1160">
            <w:pPr>
              <w:rPr>
                <w:rFonts w:cs="Arial"/>
                <w:sz w:val="18"/>
                <w:szCs w:val="18"/>
              </w:rPr>
            </w:pPr>
            <w:r w:rsidRPr="004A2016">
              <w:rPr>
                <w:rFonts w:cs="Arial"/>
                <w:b/>
                <w:sz w:val="18"/>
                <w:szCs w:val="18"/>
              </w:rPr>
              <w:t>Relevant p</w:t>
            </w:r>
            <w:r w:rsidR="000E1160" w:rsidRPr="004A2016">
              <w:rPr>
                <w:rFonts w:cs="Arial"/>
                <w:b/>
                <w:sz w:val="18"/>
                <w:szCs w:val="18"/>
              </w:rPr>
              <w:t xml:space="preserve">articipants: </w:t>
            </w:r>
            <w:r w:rsidR="000E1160" w:rsidRPr="004A2016">
              <w:rPr>
                <w:rFonts w:cs="Arial"/>
                <w:sz w:val="18"/>
                <w:szCs w:val="18"/>
              </w:rPr>
              <w:t>8 Research nurses</w:t>
            </w:r>
          </w:p>
          <w:p w:rsidR="000E1160" w:rsidRPr="004A2016" w:rsidRDefault="000E1160" w:rsidP="000E1160">
            <w:pPr>
              <w:rPr>
                <w:rFonts w:cs="Arial"/>
                <w:sz w:val="18"/>
                <w:szCs w:val="18"/>
              </w:rPr>
            </w:pPr>
            <w:r w:rsidRPr="004A2016">
              <w:rPr>
                <w:rFonts w:cs="Arial"/>
                <w:b/>
                <w:sz w:val="18"/>
                <w:szCs w:val="18"/>
              </w:rPr>
              <w:t xml:space="preserve">Sampling strategy: </w:t>
            </w:r>
            <w:r w:rsidR="00183ECB" w:rsidRPr="004A2016">
              <w:rPr>
                <w:rFonts w:cs="Arial"/>
                <w:sz w:val="18"/>
                <w:szCs w:val="18"/>
              </w:rPr>
              <w:t>Convenience</w:t>
            </w:r>
          </w:p>
          <w:p w:rsidR="000E1160" w:rsidRPr="004A2016" w:rsidRDefault="00150B81" w:rsidP="000E1160">
            <w:pPr>
              <w:rPr>
                <w:rFonts w:cs="Arial"/>
                <w:sz w:val="18"/>
                <w:szCs w:val="18"/>
              </w:rPr>
            </w:pPr>
            <w:r w:rsidRPr="004A2016">
              <w:rPr>
                <w:rFonts w:cs="Arial"/>
                <w:b/>
                <w:sz w:val="18"/>
                <w:szCs w:val="18"/>
              </w:rPr>
              <w:t>Other participants</w:t>
            </w:r>
            <w:r w:rsidR="000E1160" w:rsidRPr="004A2016">
              <w:rPr>
                <w:rFonts w:cs="Arial"/>
                <w:b/>
                <w:sz w:val="18"/>
                <w:szCs w:val="18"/>
              </w:rPr>
              <w:t xml:space="preserve">: </w:t>
            </w:r>
            <w:r w:rsidR="000E1160" w:rsidRPr="004A2016">
              <w:rPr>
                <w:rFonts w:cs="Arial"/>
                <w:sz w:val="18"/>
                <w:szCs w:val="18"/>
              </w:rPr>
              <w:t>None</w:t>
            </w:r>
          </w:p>
          <w:p w:rsidR="000E1160" w:rsidRPr="004A2016" w:rsidRDefault="000E1160" w:rsidP="000E1160">
            <w:pPr>
              <w:rPr>
                <w:rFonts w:cs="Arial"/>
                <w:b/>
                <w:sz w:val="18"/>
                <w:szCs w:val="18"/>
              </w:rPr>
            </w:pPr>
            <w:r w:rsidRPr="004A2016">
              <w:rPr>
                <w:rFonts w:cs="Arial"/>
                <w:b/>
                <w:sz w:val="18"/>
                <w:szCs w:val="18"/>
              </w:rPr>
              <w:t>Research method:</w:t>
            </w:r>
            <w:r w:rsidRPr="004A2016">
              <w:rPr>
                <w:rFonts w:cs="Arial"/>
                <w:sz w:val="18"/>
                <w:szCs w:val="18"/>
              </w:rPr>
              <w:t xml:space="preserve"> Written accounts from participants at yearly intervals during the study</w:t>
            </w:r>
            <w:r w:rsidRPr="004A2016">
              <w:rPr>
                <w:rFonts w:cs="Arial"/>
                <w:b/>
                <w:sz w:val="18"/>
                <w:szCs w:val="18"/>
              </w:rPr>
              <w:t xml:space="preserve"> </w:t>
            </w:r>
          </w:p>
          <w:p w:rsidR="000E1160" w:rsidRPr="004A2016" w:rsidRDefault="000E1160" w:rsidP="000E1160">
            <w:pPr>
              <w:rPr>
                <w:rFonts w:cs="Arial"/>
                <w:sz w:val="18"/>
                <w:szCs w:val="18"/>
              </w:rPr>
            </w:pPr>
            <w:r w:rsidRPr="004A2016">
              <w:rPr>
                <w:rFonts w:cs="Arial"/>
                <w:b/>
                <w:sz w:val="18"/>
                <w:szCs w:val="18"/>
              </w:rPr>
              <w:t xml:space="preserve">Analysis: </w:t>
            </w:r>
            <w:r w:rsidRPr="004A2016">
              <w:rPr>
                <w:rFonts w:cs="Arial"/>
                <w:sz w:val="18"/>
                <w:szCs w:val="18"/>
              </w:rPr>
              <w:t>Basic content analysis</w:t>
            </w:r>
          </w:p>
        </w:tc>
        <w:tc>
          <w:tcPr>
            <w:tcW w:w="1417" w:type="dxa"/>
            <w:shd w:val="clear" w:color="auto" w:fill="EEECE1" w:themeFill="background2"/>
          </w:tcPr>
          <w:p w:rsidR="000E1160" w:rsidRPr="004A2016" w:rsidRDefault="00696D04" w:rsidP="00EA1CD8">
            <w:pPr>
              <w:rPr>
                <w:rFonts w:cs="Arial"/>
                <w:sz w:val="18"/>
                <w:szCs w:val="18"/>
              </w:rPr>
            </w:pPr>
            <w:r w:rsidRPr="004A2016">
              <w:rPr>
                <w:rFonts w:cs="Arial"/>
                <w:sz w:val="18"/>
                <w:szCs w:val="18"/>
              </w:rPr>
              <w:t>T</w:t>
            </w:r>
            <w:r w:rsidR="000E1160" w:rsidRPr="004A2016">
              <w:rPr>
                <w:rFonts w:cs="Arial"/>
                <w:sz w:val="18"/>
                <w:szCs w:val="18"/>
              </w:rPr>
              <w:t xml:space="preserve">wo </w:t>
            </w:r>
            <w:r w:rsidRPr="004A2016">
              <w:rPr>
                <w:rFonts w:cs="Arial"/>
                <w:sz w:val="18"/>
                <w:szCs w:val="18"/>
              </w:rPr>
              <w:t xml:space="preserve">exercise intervention trials </w:t>
            </w:r>
            <w:r w:rsidR="000E1160" w:rsidRPr="004A2016">
              <w:rPr>
                <w:rFonts w:cs="Arial"/>
                <w:sz w:val="18"/>
                <w:szCs w:val="18"/>
              </w:rPr>
              <w:t>following hip fracture</w:t>
            </w:r>
          </w:p>
        </w:tc>
        <w:tc>
          <w:tcPr>
            <w:tcW w:w="1985" w:type="dxa"/>
            <w:shd w:val="clear" w:color="auto" w:fill="EEECE1" w:themeFill="background2"/>
          </w:tcPr>
          <w:p w:rsidR="000E1160" w:rsidRPr="004A2016" w:rsidRDefault="000E1160" w:rsidP="007C079A">
            <w:pPr>
              <w:rPr>
                <w:rFonts w:cs="Arial"/>
                <w:sz w:val="18"/>
                <w:szCs w:val="18"/>
              </w:rPr>
            </w:pPr>
            <w:r w:rsidRPr="004A2016">
              <w:rPr>
                <w:rFonts w:cs="Arial"/>
                <w:sz w:val="18"/>
                <w:szCs w:val="18"/>
              </w:rPr>
              <w:t xml:space="preserve">The experiences of research nurses recruiting older women into </w:t>
            </w:r>
            <w:r w:rsidR="007C079A" w:rsidRPr="004A2016">
              <w:rPr>
                <w:rFonts w:cs="Arial"/>
                <w:sz w:val="18"/>
                <w:szCs w:val="18"/>
              </w:rPr>
              <w:t>the</w:t>
            </w:r>
            <w:r w:rsidRPr="004A2016">
              <w:rPr>
                <w:rFonts w:cs="Arial"/>
                <w:sz w:val="18"/>
                <w:szCs w:val="18"/>
              </w:rPr>
              <w:t xml:space="preserve"> exercise intervention studies </w:t>
            </w:r>
          </w:p>
        </w:tc>
        <w:tc>
          <w:tcPr>
            <w:tcW w:w="4678" w:type="dxa"/>
            <w:shd w:val="clear" w:color="auto" w:fill="EEECE1" w:themeFill="background2"/>
          </w:tcPr>
          <w:p w:rsidR="00CA1579" w:rsidRPr="004A2016" w:rsidRDefault="00CA1579" w:rsidP="00CA1579">
            <w:pPr>
              <w:pStyle w:val="ListParagraph"/>
              <w:numPr>
                <w:ilvl w:val="0"/>
                <w:numId w:val="19"/>
              </w:numPr>
              <w:rPr>
                <w:rFonts w:cs="Arial"/>
                <w:sz w:val="18"/>
                <w:szCs w:val="18"/>
              </w:rPr>
            </w:pPr>
            <w:r w:rsidRPr="004A2016">
              <w:rPr>
                <w:rFonts w:cs="Arial"/>
                <w:sz w:val="18"/>
                <w:szCs w:val="18"/>
              </w:rPr>
              <w:t xml:space="preserve">Seven qualities were perceived as increasing recruitment: caring for individuals, emphasising benefits, eliciting support from others, being an expert, using role models, using good timing and giving good first impressions </w:t>
            </w:r>
          </w:p>
          <w:p w:rsidR="000E1160" w:rsidRPr="004A2016" w:rsidRDefault="00CA1579" w:rsidP="00CA1579">
            <w:pPr>
              <w:pStyle w:val="ListParagraph"/>
              <w:numPr>
                <w:ilvl w:val="0"/>
                <w:numId w:val="19"/>
              </w:numPr>
              <w:rPr>
                <w:rFonts w:cs="Arial"/>
                <w:sz w:val="18"/>
                <w:szCs w:val="18"/>
              </w:rPr>
            </w:pPr>
            <w:r w:rsidRPr="004A2016">
              <w:rPr>
                <w:rFonts w:cs="Arial"/>
                <w:sz w:val="18"/>
                <w:szCs w:val="18"/>
              </w:rPr>
              <w:t xml:space="preserve">Time restrictions and a lack of support were considered barriers to recruitment </w:t>
            </w:r>
          </w:p>
          <w:p w:rsidR="00CA1579" w:rsidRPr="004A2016" w:rsidRDefault="00CA1579" w:rsidP="00CA1579">
            <w:pPr>
              <w:rPr>
                <w:rFonts w:cs="Arial"/>
                <w:sz w:val="18"/>
                <w:szCs w:val="18"/>
              </w:rPr>
            </w:pPr>
          </w:p>
        </w:tc>
      </w:tr>
      <w:tr w:rsidR="000E1160" w:rsidRPr="00696D04" w:rsidTr="0092185F">
        <w:tc>
          <w:tcPr>
            <w:tcW w:w="1118" w:type="dxa"/>
            <w:shd w:val="clear" w:color="auto" w:fill="auto"/>
          </w:tcPr>
          <w:p w:rsidR="000E1160" w:rsidRPr="004A2016" w:rsidRDefault="000E1160" w:rsidP="006E4C19">
            <w:pPr>
              <w:rPr>
                <w:rFonts w:cs="Arial"/>
                <w:sz w:val="20"/>
                <w:szCs w:val="20"/>
              </w:rPr>
            </w:pPr>
            <w:r w:rsidRPr="004A2016">
              <w:rPr>
                <w:rFonts w:cs="Arial"/>
                <w:sz w:val="20"/>
                <w:szCs w:val="20"/>
              </w:rPr>
              <w:t>Wright et al</w:t>
            </w:r>
            <w:r w:rsidR="006E4C19" w:rsidRPr="004A2016">
              <w:rPr>
                <w:rFonts w:cs="Arial"/>
                <w:sz w:val="20"/>
                <w:szCs w:val="20"/>
              </w:rPr>
              <w:t>.</w:t>
            </w:r>
            <w:r w:rsidRPr="004A2016">
              <w:rPr>
                <w:rFonts w:cs="Arial"/>
                <w:sz w:val="20"/>
                <w:szCs w:val="20"/>
              </w:rPr>
              <w:t xml:space="preserve"> (2001)</w:t>
            </w:r>
          </w:p>
        </w:tc>
        <w:tc>
          <w:tcPr>
            <w:tcW w:w="1418" w:type="dxa"/>
            <w:shd w:val="clear" w:color="auto" w:fill="auto"/>
          </w:tcPr>
          <w:p w:rsidR="000E1160" w:rsidRPr="004A2016" w:rsidRDefault="000E1160" w:rsidP="000E1160">
            <w:pPr>
              <w:rPr>
                <w:rFonts w:cs="Arial"/>
                <w:sz w:val="18"/>
                <w:szCs w:val="18"/>
              </w:rPr>
            </w:pPr>
            <w:r w:rsidRPr="004A2016">
              <w:rPr>
                <w:rFonts w:cs="Arial"/>
                <w:sz w:val="18"/>
                <w:szCs w:val="18"/>
              </w:rPr>
              <w:t>Canada</w:t>
            </w:r>
          </w:p>
        </w:tc>
        <w:tc>
          <w:tcPr>
            <w:tcW w:w="1417" w:type="dxa"/>
            <w:shd w:val="clear" w:color="auto" w:fill="auto"/>
          </w:tcPr>
          <w:p w:rsidR="000E1160" w:rsidRPr="004A2016" w:rsidRDefault="00F8698E" w:rsidP="00F8698E">
            <w:pPr>
              <w:rPr>
                <w:rFonts w:cs="Arial"/>
                <w:sz w:val="18"/>
                <w:szCs w:val="18"/>
              </w:rPr>
            </w:pPr>
            <w:r w:rsidRPr="004A2016">
              <w:rPr>
                <w:rFonts w:cs="Arial"/>
                <w:sz w:val="18"/>
                <w:szCs w:val="18"/>
              </w:rPr>
              <w:t xml:space="preserve">Oncology </w:t>
            </w:r>
          </w:p>
        </w:tc>
        <w:tc>
          <w:tcPr>
            <w:tcW w:w="3119" w:type="dxa"/>
            <w:shd w:val="clear" w:color="auto" w:fill="auto"/>
          </w:tcPr>
          <w:p w:rsidR="000E1160" w:rsidRPr="004A2016" w:rsidRDefault="00882674" w:rsidP="000E1160">
            <w:pPr>
              <w:rPr>
                <w:rFonts w:cs="Arial"/>
                <w:sz w:val="18"/>
                <w:szCs w:val="18"/>
              </w:rPr>
            </w:pPr>
            <w:r w:rsidRPr="004A2016">
              <w:rPr>
                <w:rFonts w:cs="Arial"/>
                <w:b/>
                <w:sz w:val="18"/>
                <w:szCs w:val="18"/>
              </w:rPr>
              <w:t>Relevant p</w:t>
            </w:r>
            <w:r w:rsidR="000E1160" w:rsidRPr="004A2016">
              <w:rPr>
                <w:rFonts w:cs="Arial"/>
                <w:b/>
                <w:sz w:val="18"/>
                <w:szCs w:val="18"/>
              </w:rPr>
              <w:t xml:space="preserve">articipants: </w:t>
            </w:r>
            <w:r w:rsidR="000E1160" w:rsidRPr="004A2016">
              <w:rPr>
                <w:rFonts w:cs="Arial"/>
                <w:sz w:val="18"/>
                <w:szCs w:val="18"/>
              </w:rPr>
              <w:t>10 clinical research associates, 3 clinical data managers</w:t>
            </w:r>
          </w:p>
          <w:p w:rsidR="000E1160" w:rsidRPr="004A2016" w:rsidRDefault="000E1160" w:rsidP="000E1160">
            <w:pPr>
              <w:rPr>
                <w:rFonts w:cs="Arial"/>
                <w:sz w:val="18"/>
                <w:szCs w:val="18"/>
              </w:rPr>
            </w:pPr>
            <w:r w:rsidRPr="004A2016">
              <w:rPr>
                <w:rFonts w:cs="Arial"/>
                <w:b/>
                <w:sz w:val="18"/>
                <w:szCs w:val="18"/>
              </w:rPr>
              <w:t xml:space="preserve">Sampling strategy: </w:t>
            </w:r>
            <w:r w:rsidR="00472510" w:rsidRPr="004A2016">
              <w:rPr>
                <w:rFonts w:cs="Arial"/>
                <w:sz w:val="18"/>
                <w:szCs w:val="18"/>
              </w:rPr>
              <w:t>Convenience</w:t>
            </w:r>
          </w:p>
          <w:p w:rsidR="000E1160" w:rsidRPr="004A2016" w:rsidRDefault="00150B81" w:rsidP="000E1160">
            <w:pPr>
              <w:rPr>
                <w:rFonts w:cs="Arial"/>
                <w:sz w:val="18"/>
                <w:szCs w:val="18"/>
              </w:rPr>
            </w:pPr>
            <w:r w:rsidRPr="004A2016">
              <w:rPr>
                <w:rFonts w:cs="Arial"/>
                <w:b/>
                <w:sz w:val="18"/>
                <w:szCs w:val="18"/>
              </w:rPr>
              <w:t>Other participants</w:t>
            </w:r>
            <w:r w:rsidR="000E1160" w:rsidRPr="004A2016">
              <w:rPr>
                <w:rFonts w:cs="Arial"/>
                <w:b/>
                <w:sz w:val="18"/>
                <w:szCs w:val="18"/>
              </w:rPr>
              <w:t xml:space="preserve">: </w:t>
            </w:r>
            <w:r w:rsidR="000E1160" w:rsidRPr="004A2016">
              <w:rPr>
                <w:rFonts w:cs="Arial"/>
                <w:sz w:val="18"/>
                <w:szCs w:val="18"/>
              </w:rPr>
              <w:t>None</w:t>
            </w:r>
          </w:p>
          <w:p w:rsidR="000E1160" w:rsidRPr="004A2016" w:rsidRDefault="000E1160" w:rsidP="000E1160">
            <w:pPr>
              <w:rPr>
                <w:rFonts w:cs="Arial"/>
                <w:sz w:val="18"/>
                <w:szCs w:val="18"/>
              </w:rPr>
            </w:pPr>
            <w:r w:rsidRPr="004A2016">
              <w:rPr>
                <w:rFonts w:cs="Arial"/>
                <w:b/>
                <w:sz w:val="18"/>
                <w:szCs w:val="18"/>
              </w:rPr>
              <w:t>Research method:</w:t>
            </w:r>
            <w:r w:rsidRPr="004A2016">
              <w:rPr>
                <w:rFonts w:cs="Arial"/>
                <w:sz w:val="18"/>
                <w:szCs w:val="18"/>
              </w:rPr>
              <w:t xml:space="preserve"> Focus groups</w:t>
            </w:r>
          </w:p>
          <w:p w:rsidR="000E1160" w:rsidRPr="004A2016" w:rsidRDefault="000E1160" w:rsidP="000E1160">
            <w:pPr>
              <w:rPr>
                <w:rFonts w:cs="Arial"/>
                <w:sz w:val="18"/>
                <w:szCs w:val="18"/>
              </w:rPr>
            </w:pPr>
            <w:r w:rsidRPr="004A2016">
              <w:rPr>
                <w:rFonts w:cs="Arial"/>
                <w:b/>
                <w:sz w:val="18"/>
                <w:szCs w:val="18"/>
              </w:rPr>
              <w:t xml:space="preserve">Analysis: </w:t>
            </w:r>
            <w:r w:rsidRPr="004A2016">
              <w:rPr>
                <w:rFonts w:cs="Arial"/>
                <w:sz w:val="18"/>
                <w:szCs w:val="18"/>
              </w:rPr>
              <w:t xml:space="preserve">Thematic coding and </w:t>
            </w:r>
            <w:proofErr w:type="spellStart"/>
            <w:r w:rsidRPr="004A2016">
              <w:rPr>
                <w:rFonts w:cs="Arial"/>
                <w:sz w:val="18"/>
                <w:szCs w:val="18"/>
              </w:rPr>
              <w:t>intercoder</w:t>
            </w:r>
            <w:proofErr w:type="spellEnd"/>
            <w:r w:rsidRPr="004A2016">
              <w:rPr>
                <w:rFonts w:cs="Arial"/>
                <w:sz w:val="18"/>
                <w:szCs w:val="18"/>
              </w:rPr>
              <w:t xml:space="preserve"> triangulation</w:t>
            </w:r>
          </w:p>
        </w:tc>
        <w:tc>
          <w:tcPr>
            <w:tcW w:w="1417" w:type="dxa"/>
            <w:shd w:val="clear" w:color="auto" w:fill="auto"/>
          </w:tcPr>
          <w:p w:rsidR="000E1160" w:rsidRPr="004A2016" w:rsidRDefault="000E1160" w:rsidP="00472510">
            <w:pPr>
              <w:rPr>
                <w:rFonts w:cs="Arial"/>
                <w:sz w:val="18"/>
                <w:szCs w:val="18"/>
              </w:rPr>
            </w:pPr>
            <w:r w:rsidRPr="004A2016">
              <w:rPr>
                <w:rFonts w:cs="Arial"/>
                <w:sz w:val="18"/>
                <w:szCs w:val="18"/>
              </w:rPr>
              <w:t xml:space="preserve">Phase III studies in </w:t>
            </w:r>
            <w:r w:rsidR="00472510" w:rsidRPr="004A2016">
              <w:rPr>
                <w:rFonts w:cs="Arial"/>
                <w:sz w:val="18"/>
                <w:szCs w:val="18"/>
              </w:rPr>
              <w:t>cancer</w:t>
            </w:r>
          </w:p>
        </w:tc>
        <w:tc>
          <w:tcPr>
            <w:tcW w:w="1985" w:type="dxa"/>
            <w:shd w:val="clear" w:color="auto" w:fill="auto"/>
          </w:tcPr>
          <w:p w:rsidR="000E1160" w:rsidRPr="004A2016" w:rsidRDefault="000E1160" w:rsidP="007C079A">
            <w:pPr>
              <w:rPr>
                <w:rFonts w:cs="Arial"/>
                <w:sz w:val="18"/>
                <w:szCs w:val="18"/>
              </w:rPr>
            </w:pPr>
            <w:r w:rsidRPr="004A2016">
              <w:rPr>
                <w:rFonts w:cs="Arial"/>
                <w:sz w:val="18"/>
                <w:szCs w:val="18"/>
              </w:rPr>
              <w:t>To explore the factors that influence the decision of</w:t>
            </w:r>
            <w:r w:rsidR="00472510" w:rsidRPr="004A2016">
              <w:rPr>
                <w:rFonts w:cs="Arial"/>
                <w:sz w:val="18"/>
                <w:szCs w:val="18"/>
              </w:rPr>
              <w:t xml:space="preserve"> patients with cancer to take part in </w:t>
            </w:r>
            <w:r w:rsidRPr="004A2016">
              <w:rPr>
                <w:rFonts w:cs="Arial"/>
                <w:sz w:val="18"/>
                <w:szCs w:val="18"/>
              </w:rPr>
              <w:t>clinical trial</w:t>
            </w:r>
            <w:r w:rsidR="00472510" w:rsidRPr="004A2016">
              <w:rPr>
                <w:rFonts w:cs="Arial"/>
                <w:sz w:val="18"/>
                <w:szCs w:val="18"/>
              </w:rPr>
              <w:t>s</w:t>
            </w:r>
            <w:r w:rsidRPr="004A2016">
              <w:rPr>
                <w:rFonts w:cs="Arial"/>
                <w:sz w:val="18"/>
                <w:szCs w:val="18"/>
              </w:rPr>
              <w:t xml:space="preserve">, from the perspectives of the </w:t>
            </w:r>
            <w:r w:rsidR="007C079A" w:rsidRPr="004A2016">
              <w:rPr>
                <w:rFonts w:cs="Arial"/>
                <w:sz w:val="18"/>
                <w:szCs w:val="18"/>
              </w:rPr>
              <w:t>clinical research associate</w:t>
            </w:r>
          </w:p>
        </w:tc>
        <w:tc>
          <w:tcPr>
            <w:tcW w:w="4678" w:type="dxa"/>
            <w:shd w:val="clear" w:color="auto" w:fill="auto"/>
          </w:tcPr>
          <w:p w:rsidR="00CA1579" w:rsidRPr="004A2016" w:rsidRDefault="00CA1579" w:rsidP="00CA1579">
            <w:pPr>
              <w:pStyle w:val="ListParagraph"/>
              <w:numPr>
                <w:ilvl w:val="0"/>
                <w:numId w:val="20"/>
              </w:numPr>
              <w:rPr>
                <w:rFonts w:cs="Arial"/>
                <w:sz w:val="18"/>
                <w:szCs w:val="18"/>
              </w:rPr>
            </w:pPr>
            <w:r w:rsidRPr="004A2016">
              <w:rPr>
                <w:rFonts w:cs="Arial"/>
                <w:sz w:val="18"/>
                <w:szCs w:val="18"/>
              </w:rPr>
              <w:t xml:space="preserve">Researchers </w:t>
            </w:r>
            <w:r w:rsidR="004852B5" w:rsidRPr="004A2016">
              <w:rPr>
                <w:rFonts w:cs="Arial"/>
                <w:sz w:val="18"/>
                <w:szCs w:val="18"/>
              </w:rPr>
              <w:t>identified information transfer within the informed consent proce</w:t>
            </w:r>
            <w:r w:rsidRPr="004A2016">
              <w:rPr>
                <w:rFonts w:cs="Arial"/>
                <w:sz w:val="18"/>
                <w:szCs w:val="18"/>
              </w:rPr>
              <w:t>ss as a key part of their role</w:t>
            </w:r>
          </w:p>
          <w:p w:rsidR="00CA1579" w:rsidRPr="004A2016" w:rsidRDefault="00CA1579" w:rsidP="00CA1579">
            <w:pPr>
              <w:pStyle w:val="ListParagraph"/>
              <w:numPr>
                <w:ilvl w:val="0"/>
                <w:numId w:val="20"/>
              </w:numPr>
              <w:rPr>
                <w:rFonts w:cs="Arial"/>
                <w:sz w:val="18"/>
                <w:szCs w:val="18"/>
              </w:rPr>
            </w:pPr>
            <w:r w:rsidRPr="004A2016">
              <w:rPr>
                <w:rFonts w:cs="Arial"/>
                <w:sz w:val="18"/>
                <w:szCs w:val="18"/>
              </w:rPr>
              <w:t>F</w:t>
            </w:r>
            <w:r w:rsidR="004852B5" w:rsidRPr="004A2016">
              <w:rPr>
                <w:rFonts w:cs="Arial"/>
                <w:sz w:val="18"/>
                <w:szCs w:val="18"/>
              </w:rPr>
              <w:t>ull disclosure of information, in</w:t>
            </w:r>
            <w:r w:rsidRPr="004A2016">
              <w:rPr>
                <w:rFonts w:cs="Arial"/>
                <w:sz w:val="18"/>
                <w:szCs w:val="18"/>
              </w:rPr>
              <w:t xml:space="preserve">cluding </w:t>
            </w:r>
            <w:r w:rsidR="004852B5" w:rsidRPr="004A2016">
              <w:rPr>
                <w:rFonts w:cs="Arial"/>
                <w:sz w:val="18"/>
                <w:szCs w:val="18"/>
              </w:rPr>
              <w:t>the content and the techni</w:t>
            </w:r>
            <w:r w:rsidRPr="004A2016">
              <w:rPr>
                <w:rFonts w:cs="Arial"/>
                <w:sz w:val="18"/>
                <w:szCs w:val="18"/>
              </w:rPr>
              <w:t xml:space="preserve">ques and styles of delivery, were believed to be </w:t>
            </w:r>
            <w:r w:rsidR="004852B5" w:rsidRPr="004A2016">
              <w:rPr>
                <w:rFonts w:cs="Arial"/>
                <w:sz w:val="18"/>
                <w:szCs w:val="18"/>
              </w:rPr>
              <w:t>important predictor</w:t>
            </w:r>
            <w:r w:rsidRPr="004A2016">
              <w:rPr>
                <w:rFonts w:cs="Arial"/>
                <w:sz w:val="18"/>
                <w:szCs w:val="18"/>
              </w:rPr>
              <w:t>s of recruitment success</w:t>
            </w:r>
          </w:p>
          <w:p w:rsidR="000E1160" w:rsidRPr="004A2016" w:rsidRDefault="00CA1579" w:rsidP="00CA1579">
            <w:pPr>
              <w:pStyle w:val="ListParagraph"/>
              <w:numPr>
                <w:ilvl w:val="0"/>
                <w:numId w:val="20"/>
              </w:numPr>
              <w:rPr>
                <w:rFonts w:cs="Arial"/>
                <w:sz w:val="18"/>
                <w:szCs w:val="18"/>
              </w:rPr>
            </w:pPr>
            <w:r w:rsidRPr="004A2016">
              <w:rPr>
                <w:rFonts w:cs="Arial"/>
                <w:sz w:val="18"/>
                <w:szCs w:val="18"/>
              </w:rPr>
              <w:t>T</w:t>
            </w:r>
            <w:r w:rsidR="004852B5" w:rsidRPr="004A2016">
              <w:rPr>
                <w:rFonts w:cs="Arial"/>
                <w:sz w:val="18"/>
                <w:szCs w:val="18"/>
              </w:rPr>
              <w:t xml:space="preserve">he key factors influencing recruitment were seen as </w:t>
            </w:r>
            <w:r w:rsidRPr="004A2016">
              <w:rPr>
                <w:rFonts w:cs="Arial"/>
                <w:sz w:val="18"/>
                <w:szCs w:val="18"/>
              </w:rPr>
              <w:t xml:space="preserve">being </w:t>
            </w:r>
            <w:r w:rsidR="004852B5" w:rsidRPr="004A2016">
              <w:rPr>
                <w:rFonts w:cs="Arial"/>
                <w:sz w:val="18"/>
                <w:szCs w:val="18"/>
              </w:rPr>
              <w:t>physician</w:t>
            </w:r>
            <w:r w:rsidRPr="004A2016">
              <w:rPr>
                <w:rFonts w:cs="Arial"/>
                <w:sz w:val="18"/>
                <w:szCs w:val="18"/>
              </w:rPr>
              <w:t>,</w:t>
            </w:r>
            <w:r w:rsidR="004852B5" w:rsidRPr="004A2016">
              <w:rPr>
                <w:rFonts w:cs="Arial"/>
                <w:sz w:val="18"/>
                <w:szCs w:val="18"/>
              </w:rPr>
              <w:t xml:space="preserve"> patient and clinical research associate-related</w:t>
            </w:r>
          </w:p>
        </w:tc>
      </w:tr>
    </w:tbl>
    <w:p w:rsidR="00B23B18" w:rsidRDefault="00B23B18" w:rsidP="004852B5">
      <w:pPr>
        <w:rPr>
          <w:sz w:val="20"/>
          <w:szCs w:val="20"/>
        </w:rPr>
      </w:pPr>
    </w:p>
    <w:p w:rsidR="000202F6" w:rsidRDefault="000202F6" w:rsidP="004852B5">
      <w:pPr>
        <w:rPr>
          <w:sz w:val="20"/>
          <w:szCs w:val="20"/>
        </w:rPr>
      </w:pPr>
    </w:p>
    <w:p w:rsidR="004A2016" w:rsidRDefault="004A2016" w:rsidP="004852B5">
      <w:pPr>
        <w:rPr>
          <w:sz w:val="20"/>
          <w:szCs w:val="20"/>
        </w:rPr>
      </w:pPr>
    </w:p>
    <w:p w:rsidR="000202F6" w:rsidRDefault="000202F6" w:rsidP="004852B5">
      <w:pPr>
        <w:rPr>
          <w:sz w:val="20"/>
          <w:szCs w:val="20"/>
        </w:rPr>
      </w:pPr>
    </w:p>
    <w:p w:rsidR="000202F6" w:rsidRPr="008E70C0" w:rsidRDefault="000202F6" w:rsidP="000202F6">
      <w:proofErr w:type="gramStart"/>
      <w:r>
        <w:rPr>
          <w:b/>
        </w:rPr>
        <w:lastRenderedPageBreak/>
        <w:t>Appendix 3</w:t>
      </w:r>
      <w:r w:rsidRPr="008E70C0">
        <w:rPr>
          <w:b/>
        </w:rPr>
        <w:t>.</w:t>
      </w:r>
      <w:proofErr w:type="gramEnd"/>
      <w:r w:rsidRPr="008E70C0">
        <w:t xml:space="preserve"> </w:t>
      </w:r>
      <w:r>
        <w:t>Quality assessment</w:t>
      </w:r>
    </w:p>
    <w:tbl>
      <w:tblPr>
        <w:tblStyle w:val="TableGrid"/>
        <w:tblW w:w="14884" w:type="dxa"/>
        <w:tblInd w:w="-459" w:type="dxa"/>
        <w:tblLook w:val="04A0" w:firstRow="1" w:lastRow="0" w:firstColumn="1" w:lastColumn="0" w:noHBand="0" w:noVBand="1"/>
      </w:tblPr>
      <w:tblGrid>
        <w:gridCol w:w="1658"/>
        <w:gridCol w:w="1286"/>
        <w:gridCol w:w="1408"/>
        <w:gridCol w:w="1358"/>
        <w:gridCol w:w="1372"/>
        <w:gridCol w:w="1272"/>
        <w:gridCol w:w="1371"/>
        <w:gridCol w:w="1316"/>
        <w:gridCol w:w="1312"/>
        <w:gridCol w:w="1287"/>
        <w:gridCol w:w="1244"/>
      </w:tblGrid>
      <w:tr w:rsidR="000202F6" w:rsidTr="00EC696C">
        <w:tc>
          <w:tcPr>
            <w:tcW w:w="1658" w:type="dxa"/>
            <w:tcBorders>
              <w:tl2br w:val="single" w:sz="4" w:space="0" w:color="auto"/>
            </w:tcBorders>
          </w:tcPr>
          <w:p w:rsidR="000202F6" w:rsidRPr="004A2016" w:rsidRDefault="000202F6" w:rsidP="00EC696C">
            <w:pPr>
              <w:rPr>
                <w:rFonts w:cs="Arial"/>
                <w:b/>
                <w:sz w:val="20"/>
                <w:szCs w:val="20"/>
              </w:rPr>
            </w:pPr>
            <w:r w:rsidRPr="004A2016">
              <w:rPr>
                <w:rFonts w:cs="Arial"/>
                <w:b/>
                <w:sz w:val="20"/>
                <w:szCs w:val="20"/>
              </w:rPr>
              <w:t xml:space="preserve">     CASP criteria</w:t>
            </w:r>
            <w:r w:rsidRPr="004A2016">
              <w:rPr>
                <w:rFonts w:cs="Arial"/>
                <w:sz w:val="20"/>
                <w:szCs w:val="20"/>
              </w:rPr>
              <w:tab/>
            </w:r>
          </w:p>
          <w:p w:rsidR="000202F6" w:rsidRPr="004A2016" w:rsidRDefault="000202F6" w:rsidP="00EC696C">
            <w:pPr>
              <w:rPr>
                <w:rFonts w:cs="Arial"/>
                <w:sz w:val="20"/>
                <w:szCs w:val="20"/>
              </w:rPr>
            </w:pPr>
          </w:p>
          <w:p w:rsidR="000202F6" w:rsidRPr="004A2016" w:rsidRDefault="000202F6" w:rsidP="00EC696C">
            <w:pPr>
              <w:rPr>
                <w:rFonts w:cs="Arial"/>
                <w:sz w:val="20"/>
                <w:szCs w:val="20"/>
              </w:rPr>
            </w:pPr>
          </w:p>
          <w:p w:rsidR="000202F6" w:rsidRPr="004A2016" w:rsidRDefault="000202F6" w:rsidP="00EC696C">
            <w:pPr>
              <w:rPr>
                <w:rFonts w:cs="Arial"/>
                <w:sz w:val="20"/>
                <w:szCs w:val="20"/>
              </w:rPr>
            </w:pPr>
          </w:p>
          <w:p w:rsidR="000202F6" w:rsidRPr="004A2016" w:rsidRDefault="000202F6" w:rsidP="00EC696C">
            <w:pPr>
              <w:rPr>
                <w:rFonts w:cs="Arial"/>
                <w:sz w:val="20"/>
                <w:szCs w:val="20"/>
              </w:rPr>
            </w:pPr>
          </w:p>
          <w:p w:rsidR="000202F6" w:rsidRPr="004A2016" w:rsidRDefault="000202F6" w:rsidP="00EC696C">
            <w:pPr>
              <w:rPr>
                <w:rFonts w:cs="Arial"/>
                <w:b/>
                <w:sz w:val="20"/>
                <w:szCs w:val="20"/>
              </w:rPr>
            </w:pPr>
          </w:p>
          <w:p w:rsidR="000202F6" w:rsidRPr="004A2016" w:rsidRDefault="000202F6" w:rsidP="00EC696C">
            <w:pPr>
              <w:rPr>
                <w:rFonts w:cs="Arial"/>
                <w:b/>
                <w:sz w:val="20"/>
                <w:szCs w:val="20"/>
              </w:rPr>
            </w:pPr>
          </w:p>
          <w:p w:rsidR="000202F6" w:rsidRPr="004A2016" w:rsidRDefault="000202F6" w:rsidP="00EC696C">
            <w:pPr>
              <w:rPr>
                <w:rFonts w:cs="Arial"/>
                <w:b/>
                <w:sz w:val="20"/>
                <w:szCs w:val="20"/>
              </w:rPr>
            </w:pPr>
            <w:r w:rsidRPr="004A2016">
              <w:rPr>
                <w:rFonts w:cs="Arial"/>
                <w:b/>
                <w:sz w:val="20"/>
                <w:szCs w:val="20"/>
              </w:rPr>
              <w:t>Author</w:t>
            </w:r>
          </w:p>
        </w:tc>
        <w:tc>
          <w:tcPr>
            <w:tcW w:w="1286" w:type="dxa"/>
          </w:tcPr>
          <w:p w:rsidR="000202F6" w:rsidRPr="004A2016" w:rsidRDefault="000202F6" w:rsidP="00EC696C">
            <w:pPr>
              <w:rPr>
                <w:rFonts w:cs="Arial"/>
                <w:sz w:val="20"/>
                <w:szCs w:val="20"/>
              </w:rPr>
            </w:pPr>
            <w:r w:rsidRPr="004A2016">
              <w:rPr>
                <w:rFonts w:cs="Arial"/>
                <w:sz w:val="20"/>
                <w:szCs w:val="20"/>
              </w:rPr>
              <w:t xml:space="preserve">1. </w:t>
            </w:r>
          </w:p>
          <w:p w:rsidR="000202F6" w:rsidRPr="004A2016" w:rsidRDefault="000202F6" w:rsidP="00EC696C">
            <w:pPr>
              <w:rPr>
                <w:rFonts w:cs="Arial"/>
                <w:sz w:val="20"/>
                <w:szCs w:val="20"/>
              </w:rPr>
            </w:pPr>
            <w:r w:rsidRPr="004A2016">
              <w:rPr>
                <w:rFonts w:cs="Arial"/>
                <w:sz w:val="20"/>
                <w:szCs w:val="20"/>
              </w:rPr>
              <w:t>Clear statement of research aims</w:t>
            </w:r>
          </w:p>
        </w:tc>
        <w:tc>
          <w:tcPr>
            <w:tcW w:w="1408" w:type="dxa"/>
          </w:tcPr>
          <w:p w:rsidR="000202F6" w:rsidRPr="004A2016" w:rsidRDefault="000202F6" w:rsidP="00EC696C">
            <w:pPr>
              <w:rPr>
                <w:rFonts w:cs="Arial"/>
                <w:sz w:val="20"/>
                <w:szCs w:val="20"/>
              </w:rPr>
            </w:pPr>
            <w:r w:rsidRPr="004A2016">
              <w:rPr>
                <w:rFonts w:cs="Arial"/>
                <w:sz w:val="20"/>
                <w:szCs w:val="20"/>
              </w:rPr>
              <w:t xml:space="preserve">2. </w:t>
            </w:r>
          </w:p>
          <w:p w:rsidR="000202F6" w:rsidRPr="004A2016" w:rsidRDefault="000202F6" w:rsidP="00EC696C">
            <w:pPr>
              <w:rPr>
                <w:rFonts w:cs="Arial"/>
                <w:sz w:val="20"/>
                <w:szCs w:val="20"/>
              </w:rPr>
            </w:pPr>
            <w:r w:rsidRPr="004A2016">
              <w:rPr>
                <w:rFonts w:cs="Arial"/>
                <w:sz w:val="20"/>
                <w:szCs w:val="20"/>
              </w:rPr>
              <w:t>Qualitative methodology appropriate</w:t>
            </w:r>
          </w:p>
        </w:tc>
        <w:tc>
          <w:tcPr>
            <w:tcW w:w="1358" w:type="dxa"/>
          </w:tcPr>
          <w:p w:rsidR="000202F6" w:rsidRPr="004A2016" w:rsidRDefault="000202F6" w:rsidP="00EC696C">
            <w:pPr>
              <w:rPr>
                <w:rFonts w:cs="Arial"/>
                <w:sz w:val="20"/>
                <w:szCs w:val="20"/>
              </w:rPr>
            </w:pPr>
            <w:r w:rsidRPr="004A2016">
              <w:rPr>
                <w:rFonts w:cs="Arial"/>
                <w:sz w:val="20"/>
                <w:szCs w:val="20"/>
              </w:rPr>
              <w:t xml:space="preserve">3. </w:t>
            </w:r>
          </w:p>
          <w:p w:rsidR="000202F6" w:rsidRPr="004A2016" w:rsidRDefault="000202F6" w:rsidP="00EC696C">
            <w:pPr>
              <w:rPr>
                <w:rFonts w:cs="Arial"/>
                <w:sz w:val="20"/>
                <w:szCs w:val="20"/>
              </w:rPr>
            </w:pPr>
            <w:r w:rsidRPr="004A2016">
              <w:rPr>
                <w:rFonts w:cs="Arial"/>
                <w:sz w:val="20"/>
                <w:szCs w:val="20"/>
              </w:rPr>
              <w:t>Research design appropriate for aims</w:t>
            </w:r>
          </w:p>
        </w:tc>
        <w:tc>
          <w:tcPr>
            <w:tcW w:w="1372" w:type="dxa"/>
          </w:tcPr>
          <w:p w:rsidR="000202F6" w:rsidRPr="004A2016" w:rsidRDefault="000202F6" w:rsidP="00EC696C">
            <w:pPr>
              <w:rPr>
                <w:rFonts w:cs="Arial"/>
                <w:sz w:val="20"/>
                <w:szCs w:val="20"/>
              </w:rPr>
            </w:pPr>
            <w:r w:rsidRPr="004A2016">
              <w:rPr>
                <w:rFonts w:cs="Arial"/>
                <w:sz w:val="20"/>
                <w:szCs w:val="20"/>
              </w:rPr>
              <w:t xml:space="preserve">4. Recruitment strategy appropriate and clearly defined </w:t>
            </w:r>
          </w:p>
        </w:tc>
        <w:tc>
          <w:tcPr>
            <w:tcW w:w="1272" w:type="dxa"/>
          </w:tcPr>
          <w:p w:rsidR="000202F6" w:rsidRPr="004A2016" w:rsidRDefault="000202F6" w:rsidP="00EC696C">
            <w:pPr>
              <w:rPr>
                <w:rFonts w:cs="Arial"/>
                <w:sz w:val="20"/>
                <w:szCs w:val="20"/>
              </w:rPr>
            </w:pPr>
            <w:r w:rsidRPr="004A2016">
              <w:rPr>
                <w:rFonts w:cs="Arial"/>
                <w:sz w:val="20"/>
                <w:szCs w:val="20"/>
              </w:rPr>
              <w:t xml:space="preserve">5. </w:t>
            </w:r>
          </w:p>
          <w:p w:rsidR="000202F6" w:rsidRPr="004A2016" w:rsidRDefault="000202F6" w:rsidP="00EC696C">
            <w:pPr>
              <w:rPr>
                <w:rFonts w:cs="Arial"/>
                <w:sz w:val="20"/>
                <w:szCs w:val="20"/>
              </w:rPr>
            </w:pPr>
            <w:r w:rsidRPr="004A2016">
              <w:rPr>
                <w:rFonts w:cs="Arial"/>
                <w:sz w:val="20"/>
                <w:szCs w:val="20"/>
              </w:rPr>
              <w:t>Data collection addresses research issue and is clearly defined</w:t>
            </w:r>
          </w:p>
        </w:tc>
        <w:tc>
          <w:tcPr>
            <w:tcW w:w="1371" w:type="dxa"/>
          </w:tcPr>
          <w:p w:rsidR="000202F6" w:rsidRPr="004A2016" w:rsidRDefault="000202F6" w:rsidP="00EC696C">
            <w:pPr>
              <w:rPr>
                <w:rFonts w:cs="Arial"/>
                <w:sz w:val="20"/>
                <w:szCs w:val="20"/>
              </w:rPr>
            </w:pPr>
            <w:r w:rsidRPr="004A2016">
              <w:rPr>
                <w:rFonts w:cs="Arial"/>
                <w:sz w:val="20"/>
                <w:szCs w:val="20"/>
              </w:rPr>
              <w:t>6.</w:t>
            </w:r>
          </w:p>
          <w:p w:rsidR="000202F6" w:rsidRPr="004A2016" w:rsidRDefault="000202F6" w:rsidP="00EC696C">
            <w:pPr>
              <w:rPr>
                <w:rFonts w:cs="Arial"/>
                <w:sz w:val="20"/>
                <w:szCs w:val="20"/>
              </w:rPr>
            </w:pPr>
            <w:r w:rsidRPr="004A2016">
              <w:rPr>
                <w:rFonts w:cs="Arial"/>
                <w:sz w:val="20"/>
                <w:szCs w:val="20"/>
              </w:rPr>
              <w:t>Relationship between researcher and participants adequately considered</w:t>
            </w:r>
          </w:p>
        </w:tc>
        <w:tc>
          <w:tcPr>
            <w:tcW w:w="1316" w:type="dxa"/>
          </w:tcPr>
          <w:p w:rsidR="000202F6" w:rsidRPr="004A2016" w:rsidRDefault="000202F6" w:rsidP="00EC696C">
            <w:pPr>
              <w:rPr>
                <w:rFonts w:cs="Arial"/>
                <w:sz w:val="20"/>
                <w:szCs w:val="20"/>
              </w:rPr>
            </w:pPr>
            <w:r w:rsidRPr="004A2016">
              <w:rPr>
                <w:rFonts w:cs="Arial"/>
                <w:sz w:val="20"/>
                <w:szCs w:val="20"/>
              </w:rPr>
              <w:t xml:space="preserve">7. </w:t>
            </w:r>
          </w:p>
          <w:p w:rsidR="000202F6" w:rsidRPr="004A2016" w:rsidRDefault="000202F6" w:rsidP="00EC696C">
            <w:pPr>
              <w:rPr>
                <w:rFonts w:cs="Arial"/>
                <w:sz w:val="20"/>
                <w:szCs w:val="20"/>
              </w:rPr>
            </w:pPr>
            <w:r w:rsidRPr="004A2016">
              <w:rPr>
                <w:rFonts w:cs="Arial"/>
                <w:sz w:val="20"/>
                <w:szCs w:val="20"/>
              </w:rPr>
              <w:t>Ethical issues considered</w:t>
            </w:r>
          </w:p>
        </w:tc>
        <w:tc>
          <w:tcPr>
            <w:tcW w:w="1312" w:type="dxa"/>
          </w:tcPr>
          <w:p w:rsidR="000202F6" w:rsidRPr="004A2016" w:rsidRDefault="000202F6" w:rsidP="00EC696C">
            <w:pPr>
              <w:rPr>
                <w:rFonts w:cs="Arial"/>
                <w:sz w:val="20"/>
                <w:szCs w:val="20"/>
              </w:rPr>
            </w:pPr>
            <w:r w:rsidRPr="004A2016">
              <w:rPr>
                <w:rFonts w:cs="Arial"/>
                <w:sz w:val="20"/>
                <w:szCs w:val="20"/>
              </w:rPr>
              <w:t xml:space="preserve">8. </w:t>
            </w:r>
          </w:p>
          <w:p w:rsidR="000202F6" w:rsidRPr="004A2016" w:rsidRDefault="000202F6" w:rsidP="00EC696C">
            <w:pPr>
              <w:rPr>
                <w:rFonts w:cs="Arial"/>
                <w:sz w:val="20"/>
                <w:szCs w:val="20"/>
              </w:rPr>
            </w:pPr>
            <w:r w:rsidRPr="004A2016">
              <w:rPr>
                <w:rFonts w:cs="Arial"/>
                <w:sz w:val="20"/>
                <w:szCs w:val="20"/>
              </w:rPr>
              <w:t>Data analysis sufficiently rigorous</w:t>
            </w:r>
          </w:p>
        </w:tc>
        <w:tc>
          <w:tcPr>
            <w:tcW w:w="1287" w:type="dxa"/>
          </w:tcPr>
          <w:p w:rsidR="000202F6" w:rsidRPr="004A2016" w:rsidRDefault="000202F6" w:rsidP="00EC696C">
            <w:pPr>
              <w:rPr>
                <w:rFonts w:cs="Arial"/>
                <w:sz w:val="20"/>
                <w:szCs w:val="20"/>
              </w:rPr>
            </w:pPr>
            <w:r w:rsidRPr="004A2016">
              <w:rPr>
                <w:rFonts w:cs="Arial"/>
                <w:sz w:val="20"/>
                <w:szCs w:val="20"/>
              </w:rPr>
              <w:t xml:space="preserve">9. </w:t>
            </w:r>
          </w:p>
          <w:p w:rsidR="000202F6" w:rsidRPr="004A2016" w:rsidRDefault="000202F6" w:rsidP="00EC696C">
            <w:pPr>
              <w:rPr>
                <w:rFonts w:cs="Arial"/>
                <w:sz w:val="20"/>
                <w:szCs w:val="20"/>
              </w:rPr>
            </w:pPr>
            <w:r w:rsidRPr="004A2016">
              <w:rPr>
                <w:rFonts w:cs="Arial"/>
                <w:sz w:val="20"/>
                <w:szCs w:val="20"/>
              </w:rPr>
              <w:t xml:space="preserve">Clear statement of findings </w:t>
            </w:r>
          </w:p>
        </w:tc>
        <w:tc>
          <w:tcPr>
            <w:tcW w:w="1244" w:type="dxa"/>
          </w:tcPr>
          <w:p w:rsidR="000202F6" w:rsidRPr="004A2016" w:rsidRDefault="000202F6" w:rsidP="00EC696C">
            <w:pPr>
              <w:rPr>
                <w:rFonts w:cs="Arial"/>
                <w:sz w:val="20"/>
                <w:szCs w:val="20"/>
              </w:rPr>
            </w:pPr>
            <w:r w:rsidRPr="004A2016">
              <w:rPr>
                <w:rFonts w:cs="Arial"/>
                <w:sz w:val="20"/>
                <w:szCs w:val="20"/>
              </w:rPr>
              <w:t xml:space="preserve">10. </w:t>
            </w:r>
          </w:p>
          <w:p w:rsidR="000202F6" w:rsidRPr="004A2016" w:rsidRDefault="000202F6" w:rsidP="00EC696C">
            <w:pPr>
              <w:rPr>
                <w:rFonts w:cs="Arial"/>
                <w:sz w:val="20"/>
                <w:szCs w:val="20"/>
              </w:rPr>
            </w:pPr>
            <w:r w:rsidRPr="004A2016">
              <w:rPr>
                <w:rFonts w:cs="Arial"/>
                <w:sz w:val="20"/>
                <w:szCs w:val="20"/>
              </w:rPr>
              <w:t>Is the research valuable?</w:t>
            </w:r>
          </w:p>
        </w:tc>
      </w:tr>
      <w:tr w:rsidR="000202F6" w:rsidTr="00EC696C">
        <w:tc>
          <w:tcPr>
            <w:tcW w:w="1658" w:type="dxa"/>
          </w:tcPr>
          <w:p w:rsidR="000202F6" w:rsidRPr="004A2016" w:rsidRDefault="000202F6" w:rsidP="00EC696C">
            <w:pPr>
              <w:rPr>
                <w:rFonts w:cs="Arial"/>
                <w:sz w:val="20"/>
                <w:szCs w:val="20"/>
              </w:rPr>
            </w:pPr>
            <w:proofErr w:type="spellStart"/>
            <w:r w:rsidRPr="004A2016">
              <w:rPr>
                <w:rFonts w:cs="Arial"/>
                <w:sz w:val="20"/>
                <w:szCs w:val="20"/>
              </w:rPr>
              <w:t>Asai</w:t>
            </w:r>
            <w:proofErr w:type="spellEnd"/>
            <w:r w:rsidRPr="004A2016">
              <w:rPr>
                <w:rFonts w:cs="Arial"/>
                <w:sz w:val="20"/>
                <w:szCs w:val="20"/>
              </w:rPr>
              <w:t xml:space="preserve"> et al. </w:t>
            </w:r>
          </w:p>
          <w:p w:rsidR="000202F6" w:rsidRPr="004A2016" w:rsidRDefault="000202F6" w:rsidP="00EC696C">
            <w:pPr>
              <w:rPr>
                <w:rFonts w:cs="Arial"/>
                <w:sz w:val="20"/>
                <w:szCs w:val="20"/>
              </w:rPr>
            </w:pPr>
            <w:r w:rsidRPr="004A2016">
              <w:rPr>
                <w:rFonts w:cs="Arial"/>
                <w:sz w:val="20"/>
                <w:szCs w:val="20"/>
              </w:rPr>
              <w:t>2004</w:t>
            </w:r>
          </w:p>
        </w:tc>
        <w:tc>
          <w:tcPr>
            <w:tcW w:w="1286" w:type="dxa"/>
            <w:vAlign w:val="center"/>
          </w:tcPr>
          <w:p w:rsidR="000202F6" w:rsidRPr="00523FC8" w:rsidRDefault="000202F6" w:rsidP="00EC696C">
            <w:pPr>
              <w:jc w:val="center"/>
              <w:rPr>
                <w:sz w:val="28"/>
                <w:szCs w:val="28"/>
              </w:rPr>
            </w:pPr>
            <w:r w:rsidRPr="00523FC8">
              <w:rPr>
                <w:sz w:val="28"/>
                <w:szCs w:val="28"/>
              </w:rPr>
              <w:sym w:font="Wingdings" w:char="F0FC"/>
            </w:r>
          </w:p>
        </w:tc>
        <w:tc>
          <w:tcPr>
            <w:tcW w:w="1408" w:type="dxa"/>
            <w:vAlign w:val="center"/>
          </w:tcPr>
          <w:p w:rsidR="000202F6" w:rsidRDefault="000202F6" w:rsidP="00EC696C">
            <w:pPr>
              <w:jc w:val="center"/>
            </w:pPr>
            <w:r w:rsidRPr="00523FC8">
              <w:rPr>
                <w:sz w:val="28"/>
                <w:szCs w:val="28"/>
              </w:rPr>
              <w:sym w:font="Wingdings" w:char="F0FC"/>
            </w:r>
          </w:p>
        </w:tc>
        <w:tc>
          <w:tcPr>
            <w:tcW w:w="1358" w:type="dxa"/>
            <w:vAlign w:val="center"/>
          </w:tcPr>
          <w:p w:rsidR="000202F6" w:rsidRDefault="000202F6" w:rsidP="00EC696C">
            <w:pPr>
              <w:jc w:val="center"/>
            </w:pPr>
            <w:r w:rsidRPr="00523FC8">
              <w:rPr>
                <w:sz w:val="28"/>
                <w:szCs w:val="28"/>
              </w:rPr>
              <w:sym w:font="Wingdings" w:char="F0FC"/>
            </w:r>
          </w:p>
        </w:tc>
        <w:tc>
          <w:tcPr>
            <w:tcW w:w="1372" w:type="dxa"/>
            <w:vAlign w:val="center"/>
          </w:tcPr>
          <w:p w:rsidR="000202F6" w:rsidRDefault="000202F6" w:rsidP="00EC696C">
            <w:pPr>
              <w:jc w:val="center"/>
            </w:pPr>
            <w:r w:rsidRPr="00523FC8">
              <w:rPr>
                <w:sz w:val="28"/>
                <w:szCs w:val="28"/>
              </w:rPr>
              <w:sym w:font="Wingdings" w:char="F0FB"/>
            </w:r>
          </w:p>
        </w:tc>
        <w:tc>
          <w:tcPr>
            <w:tcW w:w="1272" w:type="dxa"/>
            <w:vAlign w:val="center"/>
          </w:tcPr>
          <w:p w:rsidR="000202F6" w:rsidRDefault="000202F6" w:rsidP="00EC696C">
            <w:pPr>
              <w:jc w:val="center"/>
            </w:pPr>
            <w:r w:rsidRPr="00523FC8">
              <w:rPr>
                <w:sz w:val="28"/>
                <w:szCs w:val="28"/>
              </w:rPr>
              <w:sym w:font="Wingdings" w:char="F0FC"/>
            </w:r>
          </w:p>
        </w:tc>
        <w:tc>
          <w:tcPr>
            <w:tcW w:w="1371" w:type="dxa"/>
            <w:vAlign w:val="center"/>
          </w:tcPr>
          <w:p w:rsidR="000202F6" w:rsidRDefault="000202F6" w:rsidP="00EC696C">
            <w:pPr>
              <w:jc w:val="center"/>
            </w:pPr>
            <w:r w:rsidRPr="00523FC8">
              <w:rPr>
                <w:sz w:val="28"/>
                <w:szCs w:val="28"/>
              </w:rPr>
              <w:sym w:font="Wingdings" w:char="F0FC"/>
            </w:r>
          </w:p>
        </w:tc>
        <w:tc>
          <w:tcPr>
            <w:tcW w:w="1316" w:type="dxa"/>
            <w:vAlign w:val="center"/>
          </w:tcPr>
          <w:p w:rsidR="000202F6" w:rsidRDefault="000202F6" w:rsidP="00EC696C">
            <w:pPr>
              <w:jc w:val="center"/>
            </w:pPr>
            <w:r w:rsidRPr="00523FC8">
              <w:rPr>
                <w:sz w:val="28"/>
                <w:szCs w:val="28"/>
              </w:rPr>
              <w:sym w:font="Wingdings" w:char="F0FC"/>
            </w:r>
          </w:p>
        </w:tc>
        <w:tc>
          <w:tcPr>
            <w:tcW w:w="1312" w:type="dxa"/>
            <w:vAlign w:val="center"/>
          </w:tcPr>
          <w:p w:rsidR="000202F6" w:rsidRDefault="000202F6" w:rsidP="00EC696C">
            <w:pPr>
              <w:jc w:val="center"/>
            </w:pPr>
            <w:r w:rsidRPr="00523FC8">
              <w:rPr>
                <w:sz w:val="28"/>
                <w:szCs w:val="28"/>
              </w:rPr>
              <w:sym w:font="Wingdings" w:char="F0FC"/>
            </w:r>
          </w:p>
        </w:tc>
        <w:tc>
          <w:tcPr>
            <w:tcW w:w="1287" w:type="dxa"/>
            <w:vAlign w:val="center"/>
          </w:tcPr>
          <w:p w:rsidR="000202F6" w:rsidRDefault="000202F6" w:rsidP="00EC696C">
            <w:pPr>
              <w:jc w:val="center"/>
            </w:pPr>
            <w:r w:rsidRPr="00523FC8">
              <w:rPr>
                <w:sz w:val="28"/>
                <w:szCs w:val="28"/>
              </w:rPr>
              <w:sym w:font="Wingdings" w:char="F0FC"/>
            </w:r>
          </w:p>
        </w:tc>
        <w:tc>
          <w:tcPr>
            <w:tcW w:w="1244" w:type="dxa"/>
            <w:vAlign w:val="center"/>
          </w:tcPr>
          <w:p w:rsidR="000202F6" w:rsidRDefault="000202F6" w:rsidP="00EC696C">
            <w:pPr>
              <w:jc w:val="center"/>
            </w:pPr>
            <w:r w:rsidRPr="00523FC8">
              <w:rPr>
                <w:sz w:val="28"/>
                <w:szCs w:val="28"/>
              </w:rPr>
              <w:sym w:font="Wingdings" w:char="F0FC"/>
            </w:r>
          </w:p>
        </w:tc>
      </w:tr>
      <w:tr w:rsidR="000202F6" w:rsidTr="00EC696C">
        <w:tc>
          <w:tcPr>
            <w:tcW w:w="1658" w:type="dxa"/>
          </w:tcPr>
          <w:p w:rsidR="000202F6" w:rsidRPr="004A2016" w:rsidRDefault="000202F6" w:rsidP="00EC696C">
            <w:pPr>
              <w:rPr>
                <w:rFonts w:cs="Arial"/>
                <w:sz w:val="20"/>
                <w:szCs w:val="20"/>
              </w:rPr>
            </w:pPr>
            <w:r w:rsidRPr="004A2016">
              <w:rPr>
                <w:rFonts w:cs="Arial"/>
                <w:sz w:val="20"/>
                <w:szCs w:val="20"/>
              </w:rPr>
              <w:t>Bill-</w:t>
            </w:r>
            <w:proofErr w:type="spellStart"/>
            <w:r w:rsidRPr="004A2016">
              <w:rPr>
                <w:rFonts w:cs="Arial"/>
                <w:sz w:val="20"/>
                <w:szCs w:val="20"/>
              </w:rPr>
              <w:t>Axelson</w:t>
            </w:r>
            <w:proofErr w:type="spellEnd"/>
            <w:r w:rsidRPr="004A2016">
              <w:rPr>
                <w:rFonts w:cs="Arial"/>
                <w:sz w:val="20"/>
                <w:szCs w:val="20"/>
              </w:rPr>
              <w:t xml:space="preserve"> et al. 2008</w:t>
            </w:r>
          </w:p>
        </w:tc>
        <w:tc>
          <w:tcPr>
            <w:tcW w:w="1286" w:type="dxa"/>
            <w:vAlign w:val="center"/>
          </w:tcPr>
          <w:p w:rsidR="000202F6" w:rsidRPr="00523FC8" w:rsidRDefault="000202F6" w:rsidP="00EC696C">
            <w:pPr>
              <w:tabs>
                <w:tab w:val="left" w:pos="437"/>
                <w:tab w:val="center" w:pos="535"/>
              </w:tabs>
              <w:jc w:val="center"/>
              <w:rPr>
                <w:sz w:val="28"/>
                <w:szCs w:val="28"/>
              </w:rPr>
            </w:pPr>
            <w:r w:rsidRPr="00523FC8">
              <w:rPr>
                <w:sz w:val="28"/>
                <w:szCs w:val="28"/>
              </w:rPr>
              <w:sym w:font="Wingdings" w:char="F0FC"/>
            </w:r>
          </w:p>
        </w:tc>
        <w:tc>
          <w:tcPr>
            <w:tcW w:w="1408" w:type="dxa"/>
            <w:vAlign w:val="center"/>
          </w:tcPr>
          <w:p w:rsidR="000202F6" w:rsidRDefault="000202F6" w:rsidP="00EC696C">
            <w:pPr>
              <w:jc w:val="center"/>
            </w:pPr>
            <w:r w:rsidRPr="00523FC8">
              <w:rPr>
                <w:sz w:val="28"/>
                <w:szCs w:val="28"/>
              </w:rPr>
              <w:sym w:font="Wingdings" w:char="F0FC"/>
            </w:r>
          </w:p>
        </w:tc>
        <w:tc>
          <w:tcPr>
            <w:tcW w:w="1358" w:type="dxa"/>
            <w:vAlign w:val="center"/>
          </w:tcPr>
          <w:p w:rsidR="000202F6" w:rsidRDefault="000202F6" w:rsidP="00EC696C">
            <w:pPr>
              <w:jc w:val="center"/>
            </w:pPr>
            <w:r w:rsidRPr="00523FC8">
              <w:rPr>
                <w:sz w:val="28"/>
                <w:szCs w:val="28"/>
              </w:rPr>
              <w:sym w:font="Wingdings" w:char="F0FC"/>
            </w:r>
          </w:p>
        </w:tc>
        <w:tc>
          <w:tcPr>
            <w:tcW w:w="1372" w:type="dxa"/>
            <w:vAlign w:val="center"/>
          </w:tcPr>
          <w:p w:rsidR="000202F6" w:rsidRDefault="000202F6" w:rsidP="00EC696C">
            <w:pPr>
              <w:jc w:val="center"/>
            </w:pPr>
            <w:r w:rsidRPr="00523FC8">
              <w:rPr>
                <w:sz w:val="28"/>
                <w:szCs w:val="28"/>
              </w:rPr>
              <w:sym w:font="Wingdings" w:char="F0FB"/>
            </w:r>
          </w:p>
        </w:tc>
        <w:tc>
          <w:tcPr>
            <w:tcW w:w="1272" w:type="dxa"/>
            <w:vAlign w:val="center"/>
          </w:tcPr>
          <w:p w:rsidR="000202F6" w:rsidRDefault="000202F6" w:rsidP="00EC696C">
            <w:pPr>
              <w:jc w:val="center"/>
            </w:pPr>
            <w:r w:rsidRPr="00523FC8">
              <w:rPr>
                <w:sz w:val="28"/>
                <w:szCs w:val="28"/>
              </w:rPr>
              <w:sym w:font="Wingdings" w:char="F0FC"/>
            </w:r>
          </w:p>
        </w:tc>
        <w:tc>
          <w:tcPr>
            <w:tcW w:w="1371" w:type="dxa"/>
            <w:vAlign w:val="center"/>
          </w:tcPr>
          <w:p w:rsidR="000202F6" w:rsidRDefault="000202F6" w:rsidP="00EC696C">
            <w:pPr>
              <w:jc w:val="center"/>
            </w:pPr>
            <w:r w:rsidRPr="00523FC8">
              <w:rPr>
                <w:sz w:val="28"/>
                <w:szCs w:val="28"/>
              </w:rPr>
              <w:sym w:font="Wingdings" w:char="F0FB"/>
            </w:r>
          </w:p>
        </w:tc>
        <w:tc>
          <w:tcPr>
            <w:tcW w:w="1316" w:type="dxa"/>
            <w:vAlign w:val="center"/>
          </w:tcPr>
          <w:p w:rsidR="000202F6" w:rsidRDefault="000202F6" w:rsidP="00EC696C">
            <w:pPr>
              <w:jc w:val="center"/>
            </w:pPr>
            <w:r w:rsidRPr="00523FC8">
              <w:rPr>
                <w:sz w:val="28"/>
                <w:szCs w:val="28"/>
              </w:rPr>
              <w:sym w:font="Wingdings" w:char="F0FC"/>
            </w:r>
          </w:p>
        </w:tc>
        <w:tc>
          <w:tcPr>
            <w:tcW w:w="1312" w:type="dxa"/>
            <w:vAlign w:val="center"/>
          </w:tcPr>
          <w:p w:rsidR="000202F6" w:rsidRDefault="000202F6" w:rsidP="00EC696C">
            <w:pPr>
              <w:jc w:val="center"/>
            </w:pPr>
            <w:r w:rsidRPr="00523FC8">
              <w:rPr>
                <w:sz w:val="28"/>
                <w:szCs w:val="28"/>
              </w:rPr>
              <w:sym w:font="Wingdings" w:char="F0FB"/>
            </w:r>
          </w:p>
        </w:tc>
        <w:tc>
          <w:tcPr>
            <w:tcW w:w="1287" w:type="dxa"/>
            <w:vAlign w:val="center"/>
          </w:tcPr>
          <w:p w:rsidR="000202F6" w:rsidRDefault="000202F6" w:rsidP="00EC696C">
            <w:pPr>
              <w:jc w:val="center"/>
            </w:pPr>
            <w:r w:rsidRPr="00523FC8">
              <w:rPr>
                <w:sz w:val="28"/>
                <w:szCs w:val="28"/>
              </w:rPr>
              <w:sym w:font="Wingdings" w:char="F0FC"/>
            </w:r>
          </w:p>
        </w:tc>
        <w:tc>
          <w:tcPr>
            <w:tcW w:w="1244" w:type="dxa"/>
            <w:vAlign w:val="center"/>
          </w:tcPr>
          <w:p w:rsidR="000202F6" w:rsidRDefault="000202F6" w:rsidP="00EC696C">
            <w:pPr>
              <w:jc w:val="center"/>
            </w:pPr>
            <w:r w:rsidRPr="00523FC8">
              <w:rPr>
                <w:sz w:val="28"/>
                <w:szCs w:val="28"/>
              </w:rPr>
              <w:sym w:font="Wingdings" w:char="F0FC"/>
            </w:r>
          </w:p>
        </w:tc>
      </w:tr>
      <w:tr w:rsidR="000202F6" w:rsidTr="00EC696C">
        <w:tc>
          <w:tcPr>
            <w:tcW w:w="1658" w:type="dxa"/>
          </w:tcPr>
          <w:p w:rsidR="000202F6" w:rsidRPr="004A2016" w:rsidRDefault="000202F6" w:rsidP="00EC696C">
            <w:pPr>
              <w:rPr>
                <w:rFonts w:cs="Arial"/>
                <w:sz w:val="20"/>
                <w:szCs w:val="20"/>
              </w:rPr>
            </w:pPr>
            <w:proofErr w:type="spellStart"/>
            <w:r w:rsidRPr="004A2016">
              <w:rPr>
                <w:rFonts w:cs="Arial"/>
                <w:sz w:val="20"/>
                <w:szCs w:val="20"/>
              </w:rPr>
              <w:t>Cambron</w:t>
            </w:r>
            <w:proofErr w:type="spellEnd"/>
            <w:r w:rsidRPr="004A2016">
              <w:rPr>
                <w:rFonts w:cs="Arial"/>
                <w:sz w:val="20"/>
                <w:szCs w:val="20"/>
              </w:rPr>
              <w:t xml:space="preserve"> &amp; Evans 2003</w:t>
            </w:r>
          </w:p>
        </w:tc>
        <w:tc>
          <w:tcPr>
            <w:tcW w:w="1286" w:type="dxa"/>
            <w:vAlign w:val="center"/>
          </w:tcPr>
          <w:p w:rsidR="000202F6" w:rsidRDefault="000202F6" w:rsidP="00EC696C">
            <w:pPr>
              <w:jc w:val="center"/>
            </w:pPr>
            <w:r w:rsidRPr="00523FC8">
              <w:rPr>
                <w:sz w:val="28"/>
                <w:szCs w:val="28"/>
              </w:rPr>
              <w:sym w:font="Wingdings" w:char="F0FC"/>
            </w:r>
          </w:p>
        </w:tc>
        <w:tc>
          <w:tcPr>
            <w:tcW w:w="1408" w:type="dxa"/>
            <w:vAlign w:val="center"/>
          </w:tcPr>
          <w:p w:rsidR="000202F6" w:rsidRDefault="000202F6" w:rsidP="00EC696C">
            <w:pPr>
              <w:jc w:val="center"/>
            </w:pPr>
            <w:r w:rsidRPr="00523FC8">
              <w:rPr>
                <w:sz w:val="28"/>
                <w:szCs w:val="28"/>
              </w:rPr>
              <w:sym w:font="Wingdings" w:char="F0FC"/>
            </w:r>
          </w:p>
        </w:tc>
        <w:tc>
          <w:tcPr>
            <w:tcW w:w="1358" w:type="dxa"/>
            <w:vAlign w:val="center"/>
          </w:tcPr>
          <w:p w:rsidR="000202F6" w:rsidRDefault="000202F6" w:rsidP="00EC696C">
            <w:pPr>
              <w:jc w:val="center"/>
            </w:pPr>
            <w:r w:rsidRPr="00523FC8">
              <w:rPr>
                <w:sz w:val="28"/>
                <w:szCs w:val="28"/>
              </w:rPr>
              <w:sym w:font="Wingdings" w:char="F0FC"/>
            </w:r>
          </w:p>
        </w:tc>
        <w:tc>
          <w:tcPr>
            <w:tcW w:w="1372" w:type="dxa"/>
            <w:vAlign w:val="center"/>
          </w:tcPr>
          <w:p w:rsidR="000202F6" w:rsidRDefault="000202F6" w:rsidP="00EC696C">
            <w:pPr>
              <w:jc w:val="center"/>
            </w:pPr>
            <w:r w:rsidRPr="00523FC8">
              <w:rPr>
                <w:sz w:val="28"/>
                <w:szCs w:val="28"/>
              </w:rPr>
              <w:sym w:font="Wingdings" w:char="F0FB"/>
            </w:r>
          </w:p>
        </w:tc>
        <w:tc>
          <w:tcPr>
            <w:tcW w:w="1272" w:type="dxa"/>
            <w:vAlign w:val="center"/>
          </w:tcPr>
          <w:p w:rsidR="000202F6" w:rsidRDefault="000202F6" w:rsidP="00EC696C">
            <w:pPr>
              <w:jc w:val="center"/>
            </w:pPr>
            <w:r w:rsidRPr="00523FC8">
              <w:rPr>
                <w:sz w:val="28"/>
                <w:szCs w:val="28"/>
              </w:rPr>
              <w:sym w:font="Wingdings" w:char="F0FC"/>
            </w:r>
          </w:p>
        </w:tc>
        <w:tc>
          <w:tcPr>
            <w:tcW w:w="1371" w:type="dxa"/>
            <w:vAlign w:val="center"/>
          </w:tcPr>
          <w:p w:rsidR="000202F6" w:rsidRDefault="000202F6" w:rsidP="00EC696C">
            <w:pPr>
              <w:jc w:val="center"/>
            </w:pPr>
            <w:r w:rsidRPr="00523FC8">
              <w:rPr>
                <w:sz w:val="28"/>
                <w:szCs w:val="28"/>
              </w:rPr>
              <w:sym w:font="Wingdings" w:char="F0FB"/>
            </w:r>
          </w:p>
        </w:tc>
        <w:tc>
          <w:tcPr>
            <w:tcW w:w="1316" w:type="dxa"/>
            <w:vAlign w:val="center"/>
          </w:tcPr>
          <w:p w:rsidR="000202F6" w:rsidRDefault="000202F6" w:rsidP="00EC696C">
            <w:pPr>
              <w:jc w:val="center"/>
            </w:pPr>
            <w:r w:rsidRPr="00523FC8">
              <w:rPr>
                <w:sz w:val="28"/>
                <w:szCs w:val="28"/>
              </w:rPr>
              <w:sym w:font="Wingdings" w:char="F0FC"/>
            </w:r>
          </w:p>
        </w:tc>
        <w:tc>
          <w:tcPr>
            <w:tcW w:w="1312" w:type="dxa"/>
            <w:vAlign w:val="center"/>
          </w:tcPr>
          <w:p w:rsidR="000202F6" w:rsidRDefault="000202F6" w:rsidP="00EC696C">
            <w:pPr>
              <w:jc w:val="center"/>
            </w:pPr>
            <w:r w:rsidRPr="00523FC8">
              <w:rPr>
                <w:sz w:val="28"/>
                <w:szCs w:val="28"/>
              </w:rPr>
              <w:sym w:font="Wingdings" w:char="F0FB"/>
            </w:r>
          </w:p>
        </w:tc>
        <w:tc>
          <w:tcPr>
            <w:tcW w:w="1287" w:type="dxa"/>
            <w:vAlign w:val="center"/>
          </w:tcPr>
          <w:p w:rsidR="000202F6" w:rsidRDefault="000202F6" w:rsidP="00EC696C">
            <w:pPr>
              <w:jc w:val="center"/>
            </w:pPr>
            <w:r w:rsidRPr="00523FC8">
              <w:rPr>
                <w:sz w:val="28"/>
                <w:szCs w:val="28"/>
              </w:rPr>
              <w:sym w:font="Wingdings" w:char="F0FC"/>
            </w:r>
          </w:p>
        </w:tc>
        <w:tc>
          <w:tcPr>
            <w:tcW w:w="1244" w:type="dxa"/>
            <w:vAlign w:val="center"/>
          </w:tcPr>
          <w:p w:rsidR="000202F6" w:rsidRDefault="000202F6" w:rsidP="00EC696C">
            <w:pPr>
              <w:jc w:val="center"/>
            </w:pPr>
            <w:r w:rsidRPr="00523FC8">
              <w:rPr>
                <w:sz w:val="28"/>
                <w:szCs w:val="28"/>
              </w:rPr>
              <w:sym w:font="Wingdings" w:char="F0FC"/>
            </w:r>
          </w:p>
        </w:tc>
      </w:tr>
      <w:tr w:rsidR="000202F6" w:rsidTr="00EC696C">
        <w:tc>
          <w:tcPr>
            <w:tcW w:w="1658" w:type="dxa"/>
          </w:tcPr>
          <w:p w:rsidR="000202F6" w:rsidRPr="004A2016" w:rsidRDefault="000202F6" w:rsidP="00EC696C">
            <w:pPr>
              <w:rPr>
                <w:rFonts w:cs="Arial"/>
                <w:sz w:val="20"/>
                <w:szCs w:val="20"/>
              </w:rPr>
            </w:pPr>
            <w:r w:rsidRPr="004A2016">
              <w:rPr>
                <w:rFonts w:cs="Arial"/>
                <w:sz w:val="20"/>
                <w:szCs w:val="20"/>
              </w:rPr>
              <w:t>Campbell et al. 2007</w:t>
            </w:r>
          </w:p>
        </w:tc>
        <w:tc>
          <w:tcPr>
            <w:tcW w:w="1286" w:type="dxa"/>
            <w:vAlign w:val="center"/>
          </w:tcPr>
          <w:p w:rsidR="000202F6" w:rsidRDefault="000202F6" w:rsidP="00EC696C">
            <w:pPr>
              <w:jc w:val="center"/>
            </w:pPr>
            <w:r w:rsidRPr="00523FC8">
              <w:rPr>
                <w:sz w:val="28"/>
                <w:szCs w:val="28"/>
              </w:rPr>
              <w:sym w:font="Wingdings" w:char="F0FC"/>
            </w:r>
          </w:p>
        </w:tc>
        <w:tc>
          <w:tcPr>
            <w:tcW w:w="1408" w:type="dxa"/>
            <w:vAlign w:val="center"/>
          </w:tcPr>
          <w:p w:rsidR="000202F6" w:rsidRDefault="000202F6" w:rsidP="00EC696C">
            <w:pPr>
              <w:jc w:val="center"/>
            </w:pPr>
            <w:r w:rsidRPr="00523FC8">
              <w:rPr>
                <w:sz w:val="28"/>
                <w:szCs w:val="28"/>
              </w:rPr>
              <w:sym w:font="Wingdings" w:char="F0FC"/>
            </w:r>
          </w:p>
        </w:tc>
        <w:tc>
          <w:tcPr>
            <w:tcW w:w="1358" w:type="dxa"/>
            <w:vAlign w:val="center"/>
          </w:tcPr>
          <w:p w:rsidR="000202F6" w:rsidRDefault="000202F6" w:rsidP="00EC696C">
            <w:pPr>
              <w:jc w:val="center"/>
            </w:pPr>
            <w:r w:rsidRPr="00523FC8">
              <w:rPr>
                <w:sz w:val="28"/>
                <w:szCs w:val="28"/>
              </w:rPr>
              <w:sym w:font="Wingdings" w:char="F0FC"/>
            </w:r>
          </w:p>
        </w:tc>
        <w:tc>
          <w:tcPr>
            <w:tcW w:w="1372" w:type="dxa"/>
            <w:vAlign w:val="center"/>
          </w:tcPr>
          <w:p w:rsidR="000202F6" w:rsidRDefault="000202F6" w:rsidP="00EC696C">
            <w:pPr>
              <w:jc w:val="center"/>
            </w:pPr>
            <w:r w:rsidRPr="00523FC8">
              <w:rPr>
                <w:sz w:val="28"/>
                <w:szCs w:val="28"/>
              </w:rPr>
              <w:sym w:font="Wingdings" w:char="F0FC"/>
            </w:r>
          </w:p>
        </w:tc>
        <w:tc>
          <w:tcPr>
            <w:tcW w:w="1272" w:type="dxa"/>
            <w:vAlign w:val="center"/>
          </w:tcPr>
          <w:p w:rsidR="000202F6" w:rsidRDefault="000202F6" w:rsidP="00EC696C">
            <w:pPr>
              <w:jc w:val="center"/>
            </w:pPr>
            <w:r w:rsidRPr="00523FC8">
              <w:rPr>
                <w:sz w:val="28"/>
                <w:szCs w:val="28"/>
              </w:rPr>
              <w:sym w:font="Wingdings" w:char="F0FC"/>
            </w:r>
          </w:p>
        </w:tc>
        <w:tc>
          <w:tcPr>
            <w:tcW w:w="1371" w:type="dxa"/>
            <w:vAlign w:val="center"/>
          </w:tcPr>
          <w:p w:rsidR="000202F6" w:rsidRDefault="000202F6" w:rsidP="00EC696C">
            <w:pPr>
              <w:jc w:val="center"/>
            </w:pPr>
            <w:r w:rsidRPr="00523FC8">
              <w:rPr>
                <w:sz w:val="28"/>
                <w:szCs w:val="28"/>
              </w:rPr>
              <w:sym w:font="Wingdings" w:char="F0FC"/>
            </w:r>
          </w:p>
        </w:tc>
        <w:tc>
          <w:tcPr>
            <w:tcW w:w="1316" w:type="dxa"/>
            <w:vAlign w:val="center"/>
          </w:tcPr>
          <w:p w:rsidR="000202F6" w:rsidRDefault="000202F6" w:rsidP="00EC696C">
            <w:pPr>
              <w:jc w:val="center"/>
            </w:pPr>
            <w:r w:rsidRPr="00523FC8">
              <w:rPr>
                <w:sz w:val="28"/>
                <w:szCs w:val="28"/>
              </w:rPr>
              <w:sym w:font="Wingdings" w:char="F0FC"/>
            </w:r>
          </w:p>
        </w:tc>
        <w:tc>
          <w:tcPr>
            <w:tcW w:w="1312" w:type="dxa"/>
            <w:vAlign w:val="center"/>
          </w:tcPr>
          <w:p w:rsidR="000202F6" w:rsidRDefault="000202F6" w:rsidP="00EC696C">
            <w:pPr>
              <w:jc w:val="center"/>
            </w:pPr>
            <w:r w:rsidRPr="00523FC8">
              <w:rPr>
                <w:sz w:val="28"/>
                <w:szCs w:val="28"/>
              </w:rPr>
              <w:sym w:font="Wingdings" w:char="F0FC"/>
            </w:r>
          </w:p>
        </w:tc>
        <w:tc>
          <w:tcPr>
            <w:tcW w:w="1287" w:type="dxa"/>
            <w:vAlign w:val="center"/>
          </w:tcPr>
          <w:p w:rsidR="000202F6" w:rsidRDefault="000202F6" w:rsidP="00EC696C">
            <w:pPr>
              <w:jc w:val="center"/>
            </w:pPr>
            <w:r w:rsidRPr="00523FC8">
              <w:rPr>
                <w:sz w:val="28"/>
                <w:szCs w:val="28"/>
              </w:rPr>
              <w:sym w:font="Wingdings" w:char="F0FC"/>
            </w:r>
          </w:p>
        </w:tc>
        <w:tc>
          <w:tcPr>
            <w:tcW w:w="1244" w:type="dxa"/>
            <w:vAlign w:val="center"/>
          </w:tcPr>
          <w:p w:rsidR="000202F6" w:rsidRDefault="000202F6" w:rsidP="00EC696C">
            <w:pPr>
              <w:jc w:val="center"/>
            </w:pPr>
            <w:r w:rsidRPr="00523FC8">
              <w:rPr>
                <w:sz w:val="28"/>
                <w:szCs w:val="28"/>
              </w:rPr>
              <w:sym w:font="Wingdings" w:char="F0FC"/>
            </w:r>
          </w:p>
        </w:tc>
      </w:tr>
      <w:tr w:rsidR="000202F6" w:rsidTr="00EC696C">
        <w:tc>
          <w:tcPr>
            <w:tcW w:w="1658" w:type="dxa"/>
          </w:tcPr>
          <w:p w:rsidR="000202F6" w:rsidRPr="004A2016" w:rsidRDefault="000202F6" w:rsidP="00EC696C">
            <w:pPr>
              <w:rPr>
                <w:rFonts w:cs="Arial"/>
                <w:sz w:val="20"/>
                <w:szCs w:val="20"/>
              </w:rPr>
            </w:pPr>
            <w:r w:rsidRPr="004A2016">
              <w:rPr>
                <w:rFonts w:cs="Arial"/>
                <w:sz w:val="20"/>
                <w:szCs w:val="20"/>
              </w:rPr>
              <w:t>Connolly et al. 2004</w:t>
            </w:r>
          </w:p>
        </w:tc>
        <w:tc>
          <w:tcPr>
            <w:tcW w:w="1286" w:type="dxa"/>
            <w:vAlign w:val="center"/>
          </w:tcPr>
          <w:p w:rsidR="000202F6" w:rsidRDefault="000202F6" w:rsidP="00EC696C">
            <w:pPr>
              <w:jc w:val="center"/>
            </w:pPr>
            <w:r w:rsidRPr="00523FC8">
              <w:rPr>
                <w:sz w:val="28"/>
                <w:szCs w:val="28"/>
              </w:rPr>
              <w:sym w:font="Wingdings" w:char="F0FC"/>
            </w:r>
          </w:p>
        </w:tc>
        <w:tc>
          <w:tcPr>
            <w:tcW w:w="1408" w:type="dxa"/>
            <w:vAlign w:val="center"/>
          </w:tcPr>
          <w:p w:rsidR="000202F6" w:rsidRDefault="000202F6" w:rsidP="00EC696C">
            <w:pPr>
              <w:jc w:val="center"/>
            </w:pPr>
            <w:r w:rsidRPr="00523FC8">
              <w:rPr>
                <w:sz w:val="28"/>
                <w:szCs w:val="28"/>
              </w:rPr>
              <w:sym w:font="Wingdings" w:char="F0FC"/>
            </w:r>
          </w:p>
        </w:tc>
        <w:tc>
          <w:tcPr>
            <w:tcW w:w="1358" w:type="dxa"/>
            <w:vAlign w:val="center"/>
          </w:tcPr>
          <w:p w:rsidR="000202F6" w:rsidRDefault="000202F6" w:rsidP="00EC696C">
            <w:pPr>
              <w:jc w:val="center"/>
            </w:pPr>
            <w:r w:rsidRPr="00523FC8">
              <w:rPr>
                <w:sz w:val="28"/>
                <w:szCs w:val="28"/>
              </w:rPr>
              <w:sym w:font="Wingdings" w:char="F0FC"/>
            </w:r>
          </w:p>
        </w:tc>
        <w:tc>
          <w:tcPr>
            <w:tcW w:w="1372" w:type="dxa"/>
            <w:vAlign w:val="center"/>
          </w:tcPr>
          <w:p w:rsidR="000202F6" w:rsidRDefault="000202F6" w:rsidP="00EC696C">
            <w:pPr>
              <w:jc w:val="center"/>
            </w:pPr>
            <w:r w:rsidRPr="00523FC8">
              <w:rPr>
                <w:sz w:val="28"/>
                <w:szCs w:val="28"/>
              </w:rPr>
              <w:sym w:font="Wingdings" w:char="F0FC"/>
            </w:r>
          </w:p>
        </w:tc>
        <w:tc>
          <w:tcPr>
            <w:tcW w:w="1272" w:type="dxa"/>
            <w:vAlign w:val="center"/>
          </w:tcPr>
          <w:p w:rsidR="000202F6" w:rsidRDefault="000202F6" w:rsidP="00EC696C">
            <w:pPr>
              <w:jc w:val="center"/>
            </w:pPr>
            <w:r w:rsidRPr="00523FC8">
              <w:rPr>
                <w:sz w:val="28"/>
                <w:szCs w:val="28"/>
              </w:rPr>
              <w:sym w:font="Wingdings" w:char="F0FC"/>
            </w:r>
          </w:p>
        </w:tc>
        <w:tc>
          <w:tcPr>
            <w:tcW w:w="1371" w:type="dxa"/>
            <w:vAlign w:val="center"/>
          </w:tcPr>
          <w:p w:rsidR="000202F6" w:rsidRDefault="000202F6" w:rsidP="00EC696C">
            <w:pPr>
              <w:jc w:val="center"/>
            </w:pPr>
            <w:r w:rsidRPr="00523FC8">
              <w:rPr>
                <w:sz w:val="28"/>
                <w:szCs w:val="28"/>
              </w:rPr>
              <w:sym w:font="Wingdings" w:char="F0FB"/>
            </w:r>
          </w:p>
        </w:tc>
        <w:tc>
          <w:tcPr>
            <w:tcW w:w="1316" w:type="dxa"/>
            <w:vAlign w:val="center"/>
          </w:tcPr>
          <w:p w:rsidR="000202F6" w:rsidRDefault="000202F6" w:rsidP="00EC696C">
            <w:pPr>
              <w:jc w:val="center"/>
            </w:pPr>
            <w:r w:rsidRPr="00523FC8">
              <w:rPr>
                <w:sz w:val="28"/>
                <w:szCs w:val="28"/>
              </w:rPr>
              <w:sym w:font="Wingdings" w:char="F0FC"/>
            </w:r>
          </w:p>
        </w:tc>
        <w:tc>
          <w:tcPr>
            <w:tcW w:w="1312" w:type="dxa"/>
            <w:vAlign w:val="center"/>
          </w:tcPr>
          <w:p w:rsidR="000202F6" w:rsidRDefault="000202F6" w:rsidP="00EC696C">
            <w:pPr>
              <w:jc w:val="center"/>
            </w:pPr>
            <w:r w:rsidRPr="00523FC8">
              <w:rPr>
                <w:sz w:val="28"/>
                <w:szCs w:val="28"/>
              </w:rPr>
              <w:sym w:font="Wingdings" w:char="F0FB"/>
            </w:r>
          </w:p>
        </w:tc>
        <w:tc>
          <w:tcPr>
            <w:tcW w:w="1287" w:type="dxa"/>
            <w:vAlign w:val="center"/>
          </w:tcPr>
          <w:p w:rsidR="000202F6" w:rsidRDefault="000202F6" w:rsidP="00EC696C">
            <w:pPr>
              <w:jc w:val="center"/>
            </w:pPr>
            <w:r w:rsidRPr="00523FC8">
              <w:rPr>
                <w:sz w:val="28"/>
                <w:szCs w:val="28"/>
              </w:rPr>
              <w:sym w:font="Wingdings" w:char="F0FC"/>
            </w:r>
          </w:p>
        </w:tc>
        <w:tc>
          <w:tcPr>
            <w:tcW w:w="1244" w:type="dxa"/>
            <w:vAlign w:val="center"/>
          </w:tcPr>
          <w:p w:rsidR="000202F6" w:rsidRDefault="000202F6" w:rsidP="00EC696C">
            <w:pPr>
              <w:jc w:val="center"/>
            </w:pPr>
            <w:r w:rsidRPr="00523FC8">
              <w:rPr>
                <w:sz w:val="28"/>
                <w:szCs w:val="28"/>
              </w:rPr>
              <w:sym w:font="Wingdings" w:char="F0FC"/>
            </w:r>
          </w:p>
        </w:tc>
      </w:tr>
      <w:tr w:rsidR="000202F6" w:rsidTr="00EC696C">
        <w:tc>
          <w:tcPr>
            <w:tcW w:w="1658" w:type="dxa"/>
          </w:tcPr>
          <w:p w:rsidR="000202F6" w:rsidRPr="004A2016" w:rsidRDefault="000202F6" w:rsidP="00EC696C">
            <w:pPr>
              <w:rPr>
                <w:rFonts w:cs="Arial"/>
                <w:sz w:val="20"/>
                <w:szCs w:val="20"/>
              </w:rPr>
            </w:pPr>
            <w:proofErr w:type="spellStart"/>
            <w:r w:rsidRPr="004A2016">
              <w:rPr>
                <w:rFonts w:cs="Arial"/>
                <w:sz w:val="20"/>
                <w:szCs w:val="20"/>
              </w:rPr>
              <w:t>Cvijovic</w:t>
            </w:r>
            <w:proofErr w:type="spellEnd"/>
            <w:r w:rsidRPr="004A2016">
              <w:rPr>
                <w:rFonts w:cs="Arial"/>
                <w:sz w:val="20"/>
                <w:szCs w:val="20"/>
              </w:rPr>
              <w:t xml:space="preserve"> et al. 2010</w:t>
            </w:r>
          </w:p>
        </w:tc>
        <w:tc>
          <w:tcPr>
            <w:tcW w:w="1286" w:type="dxa"/>
            <w:vAlign w:val="center"/>
          </w:tcPr>
          <w:p w:rsidR="000202F6" w:rsidRDefault="000202F6" w:rsidP="00EC696C">
            <w:pPr>
              <w:jc w:val="center"/>
            </w:pPr>
            <w:r w:rsidRPr="00523FC8">
              <w:rPr>
                <w:sz w:val="28"/>
                <w:szCs w:val="28"/>
              </w:rPr>
              <w:sym w:font="Wingdings" w:char="F0FC"/>
            </w:r>
          </w:p>
        </w:tc>
        <w:tc>
          <w:tcPr>
            <w:tcW w:w="1408" w:type="dxa"/>
            <w:vAlign w:val="center"/>
          </w:tcPr>
          <w:p w:rsidR="000202F6" w:rsidRDefault="000202F6" w:rsidP="00EC696C">
            <w:pPr>
              <w:jc w:val="center"/>
            </w:pPr>
            <w:r w:rsidRPr="00523FC8">
              <w:rPr>
                <w:sz w:val="28"/>
                <w:szCs w:val="28"/>
              </w:rPr>
              <w:sym w:font="Wingdings" w:char="F0FC"/>
            </w:r>
          </w:p>
        </w:tc>
        <w:tc>
          <w:tcPr>
            <w:tcW w:w="1358" w:type="dxa"/>
            <w:vAlign w:val="center"/>
          </w:tcPr>
          <w:p w:rsidR="000202F6" w:rsidRDefault="000202F6" w:rsidP="00EC696C">
            <w:pPr>
              <w:jc w:val="center"/>
            </w:pPr>
            <w:r w:rsidRPr="00523FC8">
              <w:rPr>
                <w:sz w:val="28"/>
                <w:szCs w:val="28"/>
              </w:rPr>
              <w:sym w:font="Wingdings" w:char="F0FC"/>
            </w:r>
          </w:p>
        </w:tc>
        <w:tc>
          <w:tcPr>
            <w:tcW w:w="1372" w:type="dxa"/>
            <w:vAlign w:val="center"/>
          </w:tcPr>
          <w:p w:rsidR="000202F6" w:rsidRDefault="000202F6" w:rsidP="00EC696C">
            <w:pPr>
              <w:jc w:val="center"/>
            </w:pPr>
            <w:r w:rsidRPr="00523FC8">
              <w:rPr>
                <w:sz w:val="28"/>
                <w:szCs w:val="28"/>
              </w:rPr>
              <w:sym w:font="Wingdings" w:char="F0FC"/>
            </w:r>
          </w:p>
        </w:tc>
        <w:tc>
          <w:tcPr>
            <w:tcW w:w="1272" w:type="dxa"/>
            <w:vAlign w:val="center"/>
          </w:tcPr>
          <w:p w:rsidR="000202F6" w:rsidRDefault="000202F6" w:rsidP="00EC696C">
            <w:pPr>
              <w:jc w:val="center"/>
            </w:pPr>
            <w:r w:rsidRPr="00523FC8">
              <w:rPr>
                <w:sz w:val="28"/>
                <w:szCs w:val="28"/>
              </w:rPr>
              <w:sym w:font="Wingdings" w:char="F0FB"/>
            </w:r>
          </w:p>
        </w:tc>
        <w:tc>
          <w:tcPr>
            <w:tcW w:w="1371" w:type="dxa"/>
            <w:vAlign w:val="center"/>
          </w:tcPr>
          <w:p w:rsidR="000202F6" w:rsidRDefault="000202F6" w:rsidP="00EC696C">
            <w:pPr>
              <w:jc w:val="center"/>
            </w:pPr>
            <w:r w:rsidRPr="00523FC8">
              <w:rPr>
                <w:sz w:val="28"/>
                <w:szCs w:val="28"/>
              </w:rPr>
              <w:sym w:font="Wingdings" w:char="F0FB"/>
            </w:r>
          </w:p>
        </w:tc>
        <w:tc>
          <w:tcPr>
            <w:tcW w:w="1316" w:type="dxa"/>
            <w:vAlign w:val="center"/>
          </w:tcPr>
          <w:p w:rsidR="000202F6" w:rsidRDefault="000202F6" w:rsidP="00EC696C">
            <w:pPr>
              <w:jc w:val="center"/>
            </w:pPr>
            <w:r w:rsidRPr="00523FC8">
              <w:rPr>
                <w:sz w:val="28"/>
                <w:szCs w:val="28"/>
              </w:rPr>
              <w:sym w:font="Wingdings" w:char="F0FC"/>
            </w:r>
          </w:p>
        </w:tc>
        <w:tc>
          <w:tcPr>
            <w:tcW w:w="1312" w:type="dxa"/>
            <w:vAlign w:val="center"/>
          </w:tcPr>
          <w:p w:rsidR="000202F6" w:rsidRDefault="000202F6" w:rsidP="00EC696C">
            <w:pPr>
              <w:jc w:val="center"/>
            </w:pPr>
            <w:r w:rsidRPr="00523FC8">
              <w:rPr>
                <w:sz w:val="28"/>
                <w:szCs w:val="28"/>
              </w:rPr>
              <w:sym w:font="Wingdings" w:char="F0FC"/>
            </w:r>
          </w:p>
        </w:tc>
        <w:tc>
          <w:tcPr>
            <w:tcW w:w="1287" w:type="dxa"/>
            <w:vAlign w:val="center"/>
          </w:tcPr>
          <w:p w:rsidR="000202F6" w:rsidRDefault="000202F6" w:rsidP="00EC696C">
            <w:pPr>
              <w:jc w:val="center"/>
            </w:pPr>
            <w:r w:rsidRPr="00523FC8">
              <w:rPr>
                <w:sz w:val="28"/>
                <w:szCs w:val="28"/>
              </w:rPr>
              <w:sym w:font="Wingdings" w:char="F0FC"/>
            </w:r>
          </w:p>
        </w:tc>
        <w:tc>
          <w:tcPr>
            <w:tcW w:w="1244" w:type="dxa"/>
            <w:vAlign w:val="center"/>
          </w:tcPr>
          <w:p w:rsidR="000202F6" w:rsidRDefault="000202F6" w:rsidP="00EC696C">
            <w:pPr>
              <w:jc w:val="center"/>
            </w:pPr>
            <w:r w:rsidRPr="00523FC8">
              <w:rPr>
                <w:sz w:val="28"/>
                <w:szCs w:val="28"/>
              </w:rPr>
              <w:sym w:font="Wingdings" w:char="F0FC"/>
            </w:r>
          </w:p>
        </w:tc>
      </w:tr>
      <w:tr w:rsidR="000202F6" w:rsidTr="00EC696C">
        <w:tc>
          <w:tcPr>
            <w:tcW w:w="1658" w:type="dxa"/>
          </w:tcPr>
          <w:p w:rsidR="000202F6" w:rsidRPr="004A2016" w:rsidRDefault="000202F6" w:rsidP="00EC696C">
            <w:pPr>
              <w:rPr>
                <w:rFonts w:cs="Arial"/>
                <w:sz w:val="20"/>
                <w:szCs w:val="20"/>
              </w:rPr>
            </w:pPr>
            <w:r w:rsidRPr="004A2016">
              <w:rPr>
                <w:rFonts w:cs="Arial"/>
                <w:sz w:val="20"/>
                <w:szCs w:val="20"/>
              </w:rPr>
              <w:t>Frayne et al. 2001</w:t>
            </w:r>
          </w:p>
        </w:tc>
        <w:tc>
          <w:tcPr>
            <w:tcW w:w="1286" w:type="dxa"/>
            <w:vAlign w:val="center"/>
          </w:tcPr>
          <w:p w:rsidR="000202F6" w:rsidRDefault="000202F6" w:rsidP="00EC696C">
            <w:pPr>
              <w:jc w:val="center"/>
            </w:pPr>
            <w:r w:rsidRPr="00523FC8">
              <w:rPr>
                <w:sz w:val="28"/>
                <w:szCs w:val="28"/>
              </w:rPr>
              <w:sym w:font="Wingdings" w:char="F0FC"/>
            </w:r>
          </w:p>
        </w:tc>
        <w:tc>
          <w:tcPr>
            <w:tcW w:w="1408" w:type="dxa"/>
            <w:vAlign w:val="center"/>
          </w:tcPr>
          <w:p w:rsidR="000202F6" w:rsidRDefault="000202F6" w:rsidP="00EC696C">
            <w:pPr>
              <w:jc w:val="center"/>
            </w:pPr>
            <w:r w:rsidRPr="00523FC8">
              <w:rPr>
                <w:sz w:val="28"/>
                <w:szCs w:val="28"/>
              </w:rPr>
              <w:sym w:font="Wingdings" w:char="F0FC"/>
            </w:r>
          </w:p>
        </w:tc>
        <w:tc>
          <w:tcPr>
            <w:tcW w:w="1358" w:type="dxa"/>
            <w:vAlign w:val="center"/>
          </w:tcPr>
          <w:p w:rsidR="000202F6" w:rsidRDefault="000202F6" w:rsidP="00EC696C">
            <w:pPr>
              <w:jc w:val="center"/>
            </w:pPr>
            <w:r w:rsidRPr="00523FC8">
              <w:rPr>
                <w:sz w:val="28"/>
                <w:szCs w:val="28"/>
              </w:rPr>
              <w:sym w:font="Wingdings" w:char="F0FC"/>
            </w:r>
          </w:p>
        </w:tc>
        <w:tc>
          <w:tcPr>
            <w:tcW w:w="1372" w:type="dxa"/>
            <w:vAlign w:val="center"/>
          </w:tcPr>
          <w:p w:rsidR="000202F6" w:rsidRDefault="000202F6" w:rsidP="00EC696C">
            <w:pPr>
              <w:jc w:val="center"/>
            </w:pPr>
            <w:r w:rsidRPr="00523FC8">
              <w:rPr>
                <w:sz w:val="28"/>
                <w:szCs w:val="28"/>
              </w:rPr>
              <w:sym w:font="Wingdings" w:char="F0FC"/>
            </w:r>
          </w:p>
        </w:tc>
        <w:tc>
          <w:tcPr>
            <w:tcW w:w="1272" w:type="dxa"/>
            <w:vAlign w:val="center"/>
          </w:tcPr>
          <w:p w:rsidR="000202F6" w:rsidRDefault="000202F6" w:rsidP="00EC696C">
            <w:pPr>
              <w:jc w:val="center"/>
            </w:pPr>
            <w:r w:rsidRPr="00523FC8">
              <w:rPr>
                <w:sz w:val="28"/>
                <w:szCs w:val="28"/>
              </w:rPr>
              <w:sym w:font="Wingdings" w:char="F0FC"/>
            </w:r>
          </w:p>
        </w:tc>
        <w:tc>
          <w:tcPr>
            <w:tcW w:w="1371" w:type="dxa"/>
            <w:vAlign w:val="center"/>
          </w:tcPr>
          <w:p w:rsidR="000202F6" w:rsidRDefault="000202F6" w:rsidP="00EC696C">
            <w:pPr>
              <w:jc w:val="center"/>
            </w:pPr>
            <w:r w:rsidRPr="00523FC8">
              <w:rPr>
                <w:sz w:val="28"/>
                <w:szCs w:val="28"/>
              </w:rPr>
              <w:sym w:font="Wingdings" w:char="F0FB"/>
            </w:r>
          </w:p>
        </w:tc>
        <w:tc>
          <w:tcPr>
            <w:tcW w:w="1316" w:type="dxa"/>
            <w:vAlign w:val="center"/>
          </w:tcPr>
          <w:p w:rsidR="000202F6" w:rsidRDefault="000202F6" w:rsidP="00EC696C">
            <w:pPr>
              <w:jc w:val="center"/>
            </w:pPr>
            <w:r w:rsidRPr="00523FC8">
              <w:rPr>
                <w:sz w:val="28"/>
                <w:szCs w:val="28"/>
              </w:rPr>
              <w:sym w:font="Wingdings" w:char="F0FC"/>
            </w:r>
          </w:p>
        </w:tc>
        <w:tc>
          <w:tcPr>
            <w:tcW w:w="1312" w:type="dxa"/>
            <w:vAlign w:val="center"/>
          </w:tcPr>
          <w:p w:rsidR="000202F6" w:rsidRDefault="000202F6" w:rsidP="00EC696C">
            <w:pPr>
              <w:jc w:val="center"/>
            </w:pPr>
            <w:r w:rsidRPr="00523FC8">
              <w:rPr>
                <w:sz w:val="28"/>
                <w:szCs w:val="28"/>
              </w:rPr>
              <w:sym w:font="Wingdings" w:char="F0FC"/>
            </w:r>
          </w:p>
        </w:tc>
        <w:tc>
          <w:tcPr>
            <w:tcW w:w="1287" w:type="dxa"/>
            <w:vAlign w:val="center"/>
          </w:tcPr>
          <w:p w:rsidR="000202F6" w:rsidRDefault="000202F6" w:rsidP="00EC696C">
            <w:pPr>
              <w:jc w:val="center"/>
            </w:pPr>
            <w:r w:rsidRPr="00523FC8">
              <w:rPr>
                <w:sz w:val="28"/>
                <w:szCs w:val="28"/>
              </w:rPr>
              <w:sym w:font="Wingdings" w:char="F0FC"/>
            </w:r>
          </w:p>
        </w:tc>
        <w:tc>
          <w:tcPr>
            <w:tcW w:w="1244" w:type="dxa"/>
            <w:vAlign w:val="center"/>
          </w:tcPr>
          <w:p w:rsidR="000202F6" w:rsidRDefault="000202F6" w:rsidP="00EC696C">
            <w:pPr>
              <w:jc w:val="center"/>
            </w:pPr>
            <w:r w:rsidRPr="00523FC8">
              <w:rPr>
                <w:sz w:val="28"/>
                <w:szCs w:val="28"/>
              </w:rPr>
              <w:sym w:font="Wingdings" w:char="F0FC"/>
            </w:r>
          </w:p>
        </w:tc>
      </w:tr>
      <w:tr w:rsidR="000202F6" w:rsidTr="00EC696C">
        <w:tc>
          <w:tcPr>
            <w:tcW w:w="1658" w:type="dxa"/>
          </w:tcPr>
          <w:p w:rsidR="000202F6" w:rsidRPr="004A2016" w:rsidRDefault="000202F6" w:rsidP="00EC696C">
            <w:pPr>
              <w:rPr>
                <w:rFonts w:cs="Arial"/>
                <w:sz w:val="20"/>
                <w:szCs w:val="20"/>
              </w:rPr>
            </w:pPr>
            <w:proofErr w:type="spellStart"/>
            <w:r w:rsidRPr="004A2016">
              <w:rPr>
                <w:rFonts w:cs="Arial"/>
                <w:sz w:val="20"/>
                <w:szCs w:val="20"/>
              </w:rPr>
              <w:t>Grunfeld</w:t>
            </w:r>
            <w:proofErr w:type="spellEnd"/>
            <w:r w:rsidRPr="004A2016">
              <w:rPr>
                <w:rFonts w:cs="Arial"/>
                <w:sz w:val="20"/>
                <w:szCs w:val="20"/>
              </w:rPr>
              <w:t xml:space="preserve"> et al. 2002</w:t>
            </w:r>
          </w:p>
        </w:tc>
        <w:tc>
          <w:tcPr>
            <w:tcW w:w="1286" w:type="dxa"/>
            <w:vAlign w:val="center"/>
          </w:tcPr>
          <w:p w:rsidR="000202F6" w:rsidRDefault="000202F6" w:rsidP="00EC696C">
            <w:pPr>
              <w:jc w:val="center"/>
            </w:pPr>
            <w:r w:rsidRPr="00523FC8">
              <w:rPr>
                <w:sz w:val="28"/>
                <w:szCs w:val="28"/>
              </w:rPr>
              <w:sym w:font="Wingdings" w:char="F0FC"/>
            </w:r>
          </w:p>
        </w:tc>
        <w:tc>
          <w:tcPr>
            <w:tcW w:w="1408" w:type="dxa"/>
            <w:vAlign w:val="center"/>
          </w:tcPr>
          <w:p w:rsidR="000202F6" w:rsidRDefault="000202F6" w:rsidP="00EC696C">
            <w:pPr>
              <w:jc w:val="center"/>
            </w:pPr>
            <w:r w:rsidRPr="00523FC8">
              <w:rPr>
                <w:sz w:val="28"/>
                <w:szCs w:val="28"/>
              </w:rPr>
              <w:sym w:font="Wingdings" w:char="F0FC"/>
            </w:r>
          </w:p>
        </w:tc>
        <w:tc>
          <w:tcPr>
            <w:tcW w:w="1358" w:type="dxa"/>
            <w:vAlign w:val="center"/>
          </w:tcPr>
          <w:p w:rsidR="000202F6" w:rsidRDefault="000202F6" w:rsidP="00EC696C">
            <w:pPr>
              <w:jc w:val="center"/>
            </w:pPr>
            <w:r w:rsidRPr="00523FC8">
              <w:rPr>
                <w:sz w:val="28"/>
                <w:szCs w:val="28"/>
              </w:rPr>
              <w:sym w:font="Wingdings" w:char="F0FC"/>
            </w:r>
          </w:p>
        </w:tc>
        <w:tc>
          <w:tcPr>
            <w:tcW w:w="1372" w:type="dxa"/>
            <w:vAlign w:val="center"/>
          </w:tcPr>
          <w:p w:rsidR="000202F6" w:rsidRDefault="000202F6" w:rsidP="00EC696C">
            <w:pPr>
              <w:jc w:val="center"/>
            </w:pPr>
            <w:r w:rsidRPr="00523FC8">
              <w:rPr>
                <w:sz w:val="28"/>
                <w:szCs w:val="28"/>
              </w:rPr>
              <w:sym w:font="Wingdings" w:char="F0FB"/>
            </w:r>
          </w:p>
        </w:tc>
        <w:tc>
          <w:tcPr>
            <w:tcW w:w="1272" w:type="dxa"/>
            <w:vAlign w:val="center"/>
          </w:tcPr>
          <w:p w:rsidR="000202F6" w:rsidRDefault="000202F6" w:rsidP="00EC696C">
            <w:pPr>
              <w:jc w:val="center"/>
            </w:pPr>
            <w:r w:rsidRPr="00523FC8">
              <w:rPr>
                <w:sz w:val="28"/>
                <w:szCs w:val="28"/>
              </w:rPr>
              <w:sym w:font="Wingdings" w:char="F0FC"/>
            </w:r>
          </w:p>
        </w:tc>
        <w:tc>
          <w:tcPr>
            <w:tcW w:w="1371" w:type="dxa"/>
            <w:vAlign w:val="center"/>
          </w:tcPr>
          <w:p w:rsidR="000202F6" w:rsidRDefault="000202F6" w:rsidP="00EC696C">
            <w:pPr>
              <w:jc w:val="center"/>
            </w:pPr>
            <w:r w:rsidRPr="00523FC8">
              <w:rPr>
                <w:sz w:val="28"/>
                <w:szCs w:val="28"/>
              </w:rPr>
              <w:sym w:font="Wingdings" w:char="F0FB"/>
            </w:r>
          </w:p>
        </w:tc>
        <w:tc>
          <w:tcPr>
            <w:tcW w:w="1316" w:type="dxa"/>
            <w:vAlign w:val="center"/>
          </w:tcPr>
          <w:p w:rsidR="000202F6" w:rsidRDefault="000202F6" w:rsidP="00EC696C">
            <w:pPr>
              <w:jc w:val="center"/>
            </w:pPr>
            <w:r w:rsidRPr="00523FC8">
              <w:rPr>
                <w:sz w:val="28"/>
                <w:szCs w:val="28"/>
              </w:rPr>
              <w:sym w:font="Wingdings" w:char="F0FC"/>
            </w:r>
          </w:p>
        </w:tc>
        <w:tc>
          <w:tcPr>
            <w:tcW w:w="1312" w:type="dxa"/>
            <w:vAlign w:val="center"/>
          </w:tcPr>
          <w:p w:rsidR="000202F6" w:rsidRDefault="000202F6" w:rsidP="00EC696C">
            <w:pPr>
              <w:jc w:val="center"/>
            </w:pPr>
            <w:r w:rsidRPr="00523FC8">
              <w:rPr>
                <w:sz w:val="28"/>
                <w:szCs w:val="28"/>
              </w:rPr>
              <w:sym w:font="Wingdings" w:char="F0FC"/>
            </w:r>
          </w:p>
        </w:tc>
        <w:tc>
          <w:tcPr>
            <w:tcW w:w="1287" w:type="dxa"/>
            <w:vAlign w:val="center"/>
          </w:tcPr>
          <w:p w:rsidR="000202F6" w:rsidRDefault="000202F6" w:rsidP="00EC696C">
            <w:pPr>
              <w:jc w:val="center"/>
            </w:pPr>
            <w:r w:rsidRPr="00523FC8">
              <w:rPr>
                <w:sz w:val="28"/>
                <w:szCs w:val="28"/>
              </w:rPr>
              <w:sym w:font="Wingdings" w:char="F0FC"/>
            </w:r>
          </w:p>
        </w:tc>
        <w:tc>
          <w:tcPr>
            <w:tcW w:w="1244" w:type="dxa"/>
            <w:vAlign w:val="center"/>
          </w:tcPr>
          <w:p w:rsidR="000202F6" w:rsidRDefault="000202F6" w:rsidP="00EC696C">
            <w:pPr>
              <w:jc w:val="center"/>
            </w:pPr>
            <w:r w:rsidRPr="00523FC8">
              <w:rPr>
                <w:sz w:val="28"/>
                <w:szCs w:val="28"/>
              </w:rPr>
              <w:sym w:font="Wingdings" w:char="F0FC"/>
            </w:r>
          </w:p>
        </w:tc>
      </w:tr>
      <w:tr w:rsidR="000202F6" w:rsidTr="00EC696C">
        <w:tc>
          <w:tcPr>
            <w:tcW w:w="1658" w:type="dxa"/>
          </w:tcPr>
          <w:p w:rsidR="000202F6" w:rsidRPr="004A2016" w:rsidRDefault="000202F6" w:rsidP="00EC696C">
            <w:pPr>
              <w:rPr>
                <w:rFonts w:cs="Arial"/>
                <w:sz w:val="20"/>
                <w:szCs w:val="20"/>
              </w:rPr>
            </w:pPr>
            <w:proofErr w:type="spellStart"/>
            <w:r w:rsidRPr="004A2016">
              <w:rPr>
                <w:rFonts w:cs="Arial"/>
                <w:sz w:val="20"/>
                <w:szCs w:val="20"/>
              </w:rPr>
              <w:t>Halkoaho</w:t>
            </w:r>
            <w:proofErr w:type="spellEnd"/>
            <w:r w:rsidRPr="004A2016">
              <w:rPr>
                <w:rFonts w:cs="Arial"/>
                <w:sz w:val="20"/>
                <w:szCs w:val="20"/>
              </w:rPr>
              <w:t xml:space="preserve"> et al. 2011</w:t>
            </w:r>
          </w:p>
        </w:tc>
        <w:tc>
          <w:tcPr>
            <w:tcW w:w="1286" w:type="dxa"/>
            <w:vAlign w:val="center"/>
          </w:tcPr>
          <w:p w:rsidR="000202F6" w:rsidRDefault="000202F6" w:rsidP="00EC696C">
            <w:pPr>
              <w:jc w:val="center"/>
            </w:pPr>
            <w:r w:rsidRPr="00523FC8">
              <w:rPr>
                <w:sz w:val="28"/>
                <w:szCs w:val="28"/>
              </w:rPr>
              <w:sym w:font="Wingdings" w:char="F0FC"/>
            </w:r>
          </w:p>
        </w:tc>
        <w:tc>
          <w:tcPr>
            <w:tcW w:w="1408" w:type="dxa"/>
            <w:vAlign w:val="center"/>
          </w:tcPr>
          <w:p w:rsidR="000202F6" w:rsidRDefault="000202F6" w:rsidP="00EC696C">
            <w:pPr>
              <w:jc w:val="center"/>
            </w:pPr>
            <w:r w:rsidRPr="00523FC8">
              <w:rPr>
                <w:sz w:val="28"/>
                <w:szCs w:val="28"/>
              </w:rPr>
              <w:sym w:font="Wingdings" w:char="F0FC"/>
            </w:r>
          </w:p>
        </w:tc>
        <w:tc>
          <w:tcPr>
            <w:tcW w:w="1358" w:type="dxa"/>
            <w:vAlign w:val="center"/>
          </w:tcPr>
          <w:p w:rsidR="000202F6" w:rsidRDefault="000202F6" w:rsidP="00EC696C">
            <w:pPr>
              <w:jc w:val="center"/>
            </w:pPr>
            <w:r w:rsidRPr="00523FC8">
              <w:rPr>
                <w:sz w:val="28"/>
                <w:szCs w:val="28"/>
              </w:rPr>
              <w:sym w:font="Wingdings" w:char="F0FC"/>
            </w:r>
          </w:p>
        </w:tc>
        <w:tc>
          <w:tcPr>
            <w:tcW w:w="1372" w:type="dxa"/>
            <w:vAlign w:val="center"/>
          </w:tcPr>
          <w:p w:rsidR="000202F6" w:rsidRDefault="000202F6" w:rsidP="00EC696C">
            <w:pPr>
              <w:jc w:val="center"/>
            </w:pPr>
            <w:r w:rsidRPr="00523FC8">
              <w:rPr>
                <w:sz w:val="28"/>
                <w:szCs w:val="28"/>
              </w:rPr>
              <w:sym w:font="Wingdings" w:char="F0FC"/>
            </w:r>
          </w:p>
        </w:tc>
        <w:tc>
          <w:tcPr>
            <w:tcW w:w="1272" w:type="dxa"/>
            <w:vAlign w:val="center"/>
          </w:tcPr>
          <w:p w:rsidR="000202F6" w:rsidRDefault="000202F6" w:rsidP="00EC696C">
            <w:pPr>
              <w:jc w:val="center"/>
            </w:pPr>
            <w:r w:rsidRPr="00523FC8">
              <w:rPr>
                <w:sz w:val="28"/>
                <w:szCs w:val="28"/>
              </w:rPr>
              <w:sym w:font="Wingdings" w:char="F0FC"/>
            </w:r>
          </w:p>
        </w:tc>
        <w:tc>
          <w:tcPr>
            <w:tcW w:w="1371" w:type="dxa"/>
            <w:vAlign w:val="center"/>
          </w:tcPr>
          <w:p w:rsidR="000202F6" w:rsidRDefault="000202F6" w:rsidP="00EC696C">
            <w:pPr>
              <w:jc w:val="center"/>
            </w:pPr>
            <w:r w:rsidRPr="00523FC8">
              <w:rPr>
                <w:sz w:val="28"/>
                <w:szCs w:val="28"/>
              </w:rPr>
              <w:sym w:font="Wingdings" w:char="F0FB"/>
            </w:r>
          </w:p>
        </w:tc>
        <w:tc>
          <w:tcPr>
            <w:tcW w:w="1316" w:type="dxa"/>
            <w:vAlign w:val="center"/>
          </w:tcPr>
          <w:p w:rsidR="000202F6" w:rsidRDefault="000202F6" w:rsidP="00EC696C">
            <w:pPr>
              <w:jc w:val="center"/>
            </w:pPr>
            <w:r w:rsidRPr="00523FC8">
              <w:rPr>
                <w:sz w:val="28"/>
                <w:szCs w:val="28"/>
              </w:rPr>
              <w:sym w:font="Wingdings" w:char="F0FB"/>
            </w:r>
          </w:p>
        </w:tc>
        <w:tc>
          <w:tcPr>
            <w:tcW w:w="1312" w:type="dxa"/>
            <w:vAlign w:val="center"/>
          </w:tcPr>
          <w:p w:rsidR="000202F6" w:rsidRDefault="000202F6" w:rsidP="00EC696C">
            <w:pPr>
              <w:jc w:val="center"/>
            </w:pPr>
            <w:r w:rsidRPr="00523FC8">
              <w:rPr>
                <w:sz w:val="28"/>
                <w:szCs w:val="28"/>
              </w:rPr>
              <w:sym w:font="Wingdings" w:char="F0FC"/>
            </w:r>
          </w:p>
        </w:tc>
        <w:tc>
          <w:tcPr>
            <w:tcW w:w="1287" w:type="dxa"/>
            <w:vAlign w:val="center"/>
          </w:tcPr>
          <w:p w:rsidR="000202F6" w:rsidRDefault="000202F6" w:rsidP="00EC696C">
            <w:pPr>
              <w:jc w:val="center"/>
            </w:pPr>
            <w:r w:rsidRPr="00523FC8">
              <w:rPr>
                <w:sz w:val="28"/>
                <w:szCs w:val="28"/>
              </w:rPr>
              <w:sym w:font="Wingdings" w:char="F0FC"/>
            </w:r>
          </w:p>
        </w:tc>
        <w:tc>
          <w:tcPr>
            <w:tcW w:w="1244" w:type="dxa"/>
            <w:vAlign w:val="center"/>
          </w:tcPr>
          <w:p w:rsidR="000202F6" w:rsidRDefault="000202F6" w:rsidP="00EC696C">
            <w:pPr>
              <w:jc w:val="center"/>
            </w:pPr>
            <w:r w:rsidRPr="00523FC8">
              <w:rPr>
                <w:sz w:val="28"/>
                <w:szCs w:val="28"/>
              </w:rPr>
              <w:sym w:font="Wingdings" w:char="F0FC"/>
            </w:r>
          </w:p>
        </w:tc>
      </w:tr>
      <w:tr w:rsidR="000202F6" w:rsidTr="00EC696C">
        <w:tc>
          <w:tcPr>
            <w:tcW w:w="1658" w:type="dxa"/>
          </w:tcPr>
          <w:p w:rsidR="000202F6" w:rsidRPr="004A2016" w:rsidRDefault="000202F6" w:rsidP="00EC696C">
            <w:pPr>
              <w:rPr>
                <w:rFonts w:cs="Arial"/>
                <w:sz w:val="20"/>
                <w:szCs w:val="20"/>
              </w:rPr>
            </w:pPr>
            <w:proofErr w:type="spellStart"/>
            <w:r w:rsidRPr="004A2016">
              <w:rPr>
                <w:rFonts w:cs="Arial"/>
                <w:sz w:val="20"/>
                <w:szCs w:val="20"/>
              </w:rPr>
              <w:t>Halkoaho</w:t>
            </w:r>
            <w:proofErr w:type="spellEnd"/>
            <w:r w:rsidRPr="004A2016">
              <w:rPr>
                <w:rFonts w:cs="Arial"/>
                <w:sz w:val="20"/>
                <w:szCs w:val="20"/>
              </w:rPr>
              <w:t xml:space="preserve"> et al. 2012</w:t>
            </w:r>
          </w:p>
        </w:tc>
        <w:tc>
          <w:tcPr>
            <w:tcW w:w="1286" w:type="dxa"/>
            <w:vAlign w:val="center"/>
          </w:tcPr>
          <w:p w:rsidR="000202F6" w:rsidRDefault="000202F6" w:rsidP="00EC696C">
            <w:pPr>
              <w:jc w:val="center"/>
            </w:pPr>
            <w:r w:rsidRPr="00523FC8">
              <w:rPr>
                <w:sz w:val="28"/>
                <w:szCs w:val="28"/>
              </w:rPr>
              <w:sym w:font="Wingdings" w:char="F0FC"/>
            </w:r>
          </w:p>
        </w:tc>
        <w:tc>
          <w:tcPr>
            <w:tcW w:w="1408" w:type="dxa"/>
            <w:vAlign w:val="center"/>
          </w:tcPr>
          <w:p w:rsidR="000202F6" w:rsidRDefault="000202F6" w:rsidP="00EC696C">
            <w:pPr>
              <w:jc w:val="center"/>
            </w:pPr>
            <w:r w:rsidRPr="00523FC8">
              <w:rPr>
                <w:sz w:val="28"/>
                <w:szCs w:val="28"/>
              </w:rPr>
              <w:sym w:font="Wingdings" w:char="F0FC"/>
            </w:r>
          </w:p>
        </w:tc>
        <w:tc>
          <w:tcPr>
            <w:tcW w:w="1358" w:type="dxa"/>
            <w:vAlign w:val="center"/>
          </w:tcPr>
          <w:p w:rsidR="000202F6" w:rsidRDefault="000202F6" w:rsidP="00EC696C">
            <w:pPr>
              <w:jc w:val="center"/>
            </w:pPr>
            <w:r w:rsidRPr="00523FC8">
              <w:rPr>
                <w:sz w:val="28"/>
                <w:szCs w:val="28"/>
              </w:rPr>
              <w:sym w:font="Wingdings" w:char="F0FC"/>
            </w:r>
          </w:p>
        </w:tc>
        <w:tc>
          <w:tcPr>
            <w:tcW w:w="1372" w:type="dxa"/>
            <w:vAlign w:val="center"/>
          </w:tcPr>
          <w:p w:rsidR="000202F6" w:rsidRDefault="000202F6" w:rsidP="00EC696C">
            <w:pPr>
              <w:jc w:val="center"/>
            </w:pPr>
            <w:r w:rsidRPr="00523FC8">
              <w:rPr>
                <w:sz w:val="28"/>
                <w:szCs w:val="28"/>
              </w:rPr>
              <w:sym w:font="Wingdings" w:char="F0FC"/>
            </w:r>
          </w:p>
        </w:tc>
        <w:tc>
          <w:tcPr>
            <w:tcW w:w="1272" w:type="dxa"/>
            <w:vAlign w:val="center"/>
          </w:tcPr>
          <w:p w:rsidR="000202F6" w:rsidRDefault="000202F6" w:rsidP="00EC696C">
            <w:pPr>
              <w:jc w:val="center"/>
            </w:pPr>
            <w:r w:rsidRPr="00523FC8">
              <w:rPr>
                <w:sz w:val="28"/>
                <w:szCs w:val="28"/>
              </w:rPr>
              <w:sym w:font="Wingdings" w:char="F0FC"/>
            </w:r>
          </w:p>
        </w:tc>
        <w:tc>
          <w:tcPr>
            <w:tcW w:w="1371" w:type="dxa"/>
            <w:vAlign w:val="center"/>
          </w:tcPr>
          <w:p w:rsidR="000202F6" w:rsidRDefault="000202F6" w:rsidP="00EC696C">
            <w:pPr>
              <w:jc w:val="center"/>
            </w:pPr>
            <w:r w:rsidRPr="00523FC8">
              <w:rPr>
                <w:sz w:val="28"/>
                <w:szCs w:val="28"/>
              </w:rPr>
              <w:sym w:font="Wingdings" w:char="F0FB"/>
            </w:r>
          </w:p>
        </w:tc>
        <w:tc>
          <w:tcPr>
            <w:tcW w:w="1316" w:type="dxa"/>
            <w:vAlign w:val="center"/>
          </w:tcPr>
          <w:p w:rsidR="000202F6" w:rsidRDefault="000202F6" w:rsidP="00EC696C">
            <w:pPr>
              <w:jc w:val="center"/>
            </w:pPr>
            <w:r w:rsidRPr="00523FC8">
              <w:rPr>
                <w:sz w:val="28"/>
                <w:szCs w:val="28"/>
              </w:rPr>
              <w:sym w:font="Wingdings" w:char="F0FC"/>
            </w:r>
          </w:p>
        </w:tc>
        <w:tc>
          <w:tcPr>
            <w:tcW w:w="1312" w:type="dxa"/>
            <w:vAlign w:val="center"/>
          </w:tcPr>
          <w:p w:rsidR="000202F6" w:rsidRDefault="000202F6" w:rsidP="00EC696C">
            <w:pPr>
              <w:jc w:val="center"/>
            </w:pPr>
            <w:r w:rsidRPr="00523FC8">
              <w:rPr>
                <w:sz w:val="28"/>
                <w:szCs w:val="28"/>
              </w:rPr>
              <w:sym w:font="Wingdings" w:char="F0FC"/>
            </w:r>
          </w:p>
        </w:tc>
        <w:tc>
          <w:tcPr>
            <w:tcW w:w="1287" w:type="dxa"/>
            <w:vAlign w:val="center"/>
          </w:tcPr>
          <w:p w:rsidR="000202F6" w:rsidRDefault="000202F6" w:rsidP="00EC696C">
            <w:pPr>
              <w:jc w:val="center"/>
            </w:pPr>
            <w:r w:rsidRPr="00523FC8">
              <w:rPr>
                <w:sz w:val="28"/>
                <w:szCs w:val="28"/>
              </w:rPr>
              <w:sym w:font="Wingdings" w:char="F0FC"/>
            </w:r>
          </w:p>
        </w:tc>
        <w:tc>
          <w:tcPr>
            <w:tcW w:w="1244" w:type="dxa"/>
            <w:vAlign w:val="center"/>
          </w:tcPr>
          <w:p w:rsidR="000202F6" w:rsidRDefault="000202F6" w:rsidP="00EC696C">
            <w:pPr>
              <w:jc w:val="center"/>
            </w:pPr>
            <w:r w:rsidRPr="00523FC8">
              <w:rPr>
                <w:sz w:val="28"/>
                <w:szCs w:val="28"/>
              </w:rPr>
              <w:sym w:font="Wingdings" w:char="F0FC"/>
            </w:r>
          </w:p>
        </w:tc>
      </w:tr>
      <w:tr w:rsidR="000202F6" w:rsidTr="00EC696C">
        <w:tc>
          <w:tcPr>
            <w:tcW w:w="1658" w:type="dxa"/>
          </w:tcPr>
          <w:p w:rsidR="000202F6" w:rsidRPr="004A2016" w:rsidRDefault="000202F6" w:rsidP="00EC696C">
            <w:pPr>
              <w:rPr>
                <w:rFonts w:cs="Arial"/>
                <w:sz w:val="20"/>
                <w:szCs w:val="20"/>
              </w:rPr>
            </w:pPr>
            <w:r w:rsidRPr="004A2016">
              <w:rPr>
                <w:rFonts w:cs="Arial"/>
                <w:sz w:val="20"/>
                <w:szCs w:val="20"/>
              </w:rPr>
              <w:t>Jaspers et al. 2006</w:t>
            </w:r>
          </w:p>
        </w:tc>
        <w:tc>
          <w:tcPr>
            <w:tcW w:w="1286" w:type="dxa"/>
            <w:vAlign w:val="center"/>
          </w:tcPr>
          <w:p w:rsidR="000202F6" w:rsidRDefault="000202F6" w:rsidP="00EC696C">
            <w:pPr>
              <w:jc w:val="center"/>
            </w:pPr>
            <w:r w:rsidRPr="00523FC8">
              <w:rPr>
                <w:sz w:val="28"/>
                <w:szCs w:val="28"/>
              </w:rPr>
              <w:sym w:font="Wingdings" w:char="F0FC"/>
            </w:r>
          </w:p>
        </w:tc>
        <w:tc>
          <w:tcPr>
            <w:tcW w:w="1408" w:type="dxa"/>
            <w:vAlign w:val="center"/>
          </w:tcPr>
          <w:p w:rsidR="000202F6" w:rsidRDefault="000202F6" w:rsidP="00EC696C">
            <w:pPr>
              <w:jc w:val="center"/>
            </w:pPr>
            <w:r w:rsidRPr="00523FC8">
              <w:rPr>
                <w:sz w:val="28"/>
                <w:szCs w:val="28"/>
              </w:rPr>
              <w:sym w:font="Wingdings" w:char="F0FC"/>
            </w:r>
          </w:p>
        </w:tc>
        <w:tc>
          <w:tcPr>
            <w:tcW w:w="1358" w:type="dxa"/>
            <w:vAlign w:val="center"/>
          </w:tcPr>
          <w:p w:rsidR="000202F6" w:rsidRDefault="000202F6" w:rsidP="00EC696C">
            <w:pPr>
              <w:jc w:val="center"/>
            </w:pPr>
            <w:r w:rsidRPr="00523FC8">
              <w:rPr>
                <w:sz w:val="28"/>
                <w:szCs w:val="28"/>
              </w:rPr>
              <w:sym w:font="Wingdings" w:char="F0FC"/>
            </w:r>
          </w:p>
        </w:tc>
        <w:tc>
          <w:tcPr>
            <w:tcW w:w="1372" w:type="dxa"/>
            <w:vAlign w:val="center"/>
          </w:tcPr>
          <w:p w:rsidR="000202F6" w:rsidRDefault="000202F6" w:rsidP="00EC696C">
            <w:pPr>
              <w:jc w:val="center"/>
            </w:pPr>
            <w:r w:rsidRPr="00523FC8">
              <w:rPr>
                <w:sz w:val="28"/>
                <w:szCs w:val="28"/>
              </w:rPr>
              <w:sym w:font="Wingdings" w:char="F0FC"/>
            </w:r>
          </w:p>
        </w:tc>
        <w:tc>
          <w:tcPr>
            <w:tcW w:w="1272" w:type="dxa"/>
            <w:vAlign w:val="center"/>
          </w:tcPr>
          <w:p w:rsidR="000202F6" w:rsidRDefault="000202F6" w:rsidP="00EC696C">
            <w:pPr>
              <w:jc w:val="center"/>
            </w:pPr>
            <w:r w:rsidRPr="00523FC8">
              <w:rPr>
                <w:sz w:val="28"/>
                <w:szCs w:val="28"/>
              </w:rPr>
              <w:sym w:font="Wingdings" w:char="F0FC"/>
            </w:r>
          </w:p>
        </w:tc>
        <w:tc>
          <w:tcPr>
            <w:tcW w:w="1371" w:type="dxa"/>
            <w:vAlign w:val="center"/>
          </w:tcPr>
          <w:p w:rsidR="000202F6" w:rsidRDefault="000202F6" w:rsidP="00EC696C">
            <w:pPr>
              <w:jc w:val="center"/>
            </w:pPr>
            <w:r w:rsidRPr="00523FC8">
              <w:rPr>
                <w:sz w:val="28"/>
                <w:szCs w:val="28"/>
              </w:rPr>
              <w:sym w:font="Wingdings" w:char="F0FB"/>
            </w:r>
          </w:p>
        </w:tc>
        <w:tc>
          <w:tcPr>
            <w:tcW w:w="1316" w:type="dxa"/>
            <w:vAlign w:val="center"/>
          </w:tcPr>
          <w:p w:rsidR="000202F6" w:rsidRDefault="000202F6" w:rsidP="00EC696C">
            <w:pPr>
              <w:jc w:val="center"/>
            </w:pPr>
            <w:r w:rsidRPr="00523FC8">
              <w:rPr>
                <w:sz w:val="28"/>
                <w:szCs w:val="28"/>
              </w:rPr>
              <w:sym w:font="Wingdings" w:char="F0FC"/>
            </w:r>
          </w:p>
        </w:tc>
        <w:tc>
          <w:tcPr>
            <w:tcW w:w="1312" w:type="dxa"/>
            <w:vAlign w:val="center"/>
          </w:tcPr>
          <w:p w:rsidR="000202F6" w:rsidRDefault="000202F6" w:rsidP="00EC696C">
            <w:pPr>
              <w:jc w:val="center"/>
            </w:pPr>
            <w:r w:rsidRPr="00523FC8">
              <w:rPr>
                <w:sz w:val="28"/>
                <w:szCs w:val="28"/>
              </w:rPr>
              <w:sym w:font="Wingdings" w:char="F0FC"/>
            </w:r>
          </w:p>
        </w:tc>
        <w:tc>
          <w:tcPr>
            <w:tcW w:w="1287" w:type="dxa"/>
            <w:vAlign w:val="center"/>
          </w:tcPr>
          <w:p w:rsidR="000202F6" w:rsidRDefault="000202F6" w:rsidP="00EC696C">
            <w:pPr>
              <w:jc w:val="center"/>
            </w:pPr>
            <w:r w:rsidRPr="00523FC8">
              <w:rPr>
                <w:sz w:val="28"/>
                <w:szCs w:val="28"/>
              </w:rPr>
              <w:sym w:font="Wingdings" w:char="F0FC"/>
            </w:r>
          </w:p>
        </w:tc>
        <w:tc>
          <w:tcPr>
            <w:tcW w:w="1244" w:type="dxa"/>
            <w:vAlign w:val="center"/>
          </w:tcPr>
          <w:p w:rsidR="000202F6" w:rsidRDefault="000202F6" w:rsidP="00EC696C">
            <w:pPr>
              <w:jc w:val="center"/>
            </w:pPr>
            <w:r w:rsidRPr="00523FC8">
              <w:rPr>
                <w:sz w:val="28"/>
                <w:szCs w:val="28"/>
              </w:rPr>
              <w:sym w:font="Wingdings" w:char="F0FC"/>
            </w:r>
          </w:p>
        </w:tc>
      </w:tr>
      <w:tr w:rsidR="000202F6" w:rsidTr="00EC696C">
        <w:tc>
          <w:tcPr>
            <w:tcW w:w="1658" w:type="dxa"/>
          </w:tcPr>
          <w:p w:rsidR="000202F6" w:rsidRPr="004A2016" w:rsidRDefault="000202F6" w:rsidP="00EC696C">
            <w:pPr>
              <w:rPr>
                <w:rFonts w:cs="Arial"/>
                <w:sz w:val="20"/>
                <w:szCs w:val="20"/>
              </w:rPr>
            </w:pPr>
            <w:r w:rsidRPr="004A2016">
              <w:rPr>
                <w:rFonts w:cs="Arial"/>
                <w:sz w:val="20"/>
                <w:szCs w:val="20"/>
              </w:rPr>
              <w:t>Kendal et al. 2007</w:t>
            </w:r>
          </w:p>
        </w:tc>
        <w:tc>
          <w:tcPr>
            <w:tcW w:w="1286" w:type="dxa"/>
            <w:vAlign w:val="center"/>
          </w:tcPr>
          <w:p w:rsidR="000202F6" w:rsidRDefault="000202F6" w:rsidP="00EC696C">
            <w:pPr>
              <w:jc w:val="center"/>
            </w:pPr>
            <w:r w:rsidRPr="00523FC8">
              <w:rPr>
                <w:sz w:val="28"/>
                <w:szCs w:val="28"/>
              </w:rPr>
              <w:sym w:font="Wingdings" w:char="F0FC"/>
            </w:r>
          </w:p>
        </w:tc>
        <w:tc>
          <w:tcPr>
            <w:tcW w:w="1408" w:type="dxa"/>
            <w:vAlign w:val="center"/>
          </w:tcPr>
          <w:p w:rsidR="000202F6" w:rsidRDefault="000202F6" w:rsidP="00EC696C">
            <w:pPr>
              <w:jc w:val="center"/>
            </w:pPr>
            <w:r w:rsidRPr="00523FC8">
              <w:rPr>
                <w:sz w:val="28"/>
                <w:szCs w:val="28"/>
              </w:rPr>
              <w:sym w:font="Wingdings" w:char="F0FC"/>
            </w:r>
          </w:p>
        </w:tc>
        <w:tc>
          <w:tcPr>
            <w:tcW w:w="1358" w:type="dxa"/>
            <w:vAlign w:val="center"/>
          </w:tcPr>
          <w:p w:rsidR="000202F6" w:rsidRDefault="000202F6" w:rsidP="00EC696C">
            <w:pPr>
              <w:jc w:val="center"/>
            </w:pPr>
            <w:r w:rsidRPr="00523FC8">
              <w:rPr>
                <w:sz w:val="28"/>
                <w:szCs w:val="28"/>
              </w:rPr>
              <w:sym w:font="Wingdings" w:char="F0FC"/>
            </w:r>
          </w:p>
        </w:tc>
        <w:tc>
          <w:tcPr>
            <w:tcW w:w="1372" w:type="dxa"/>
            <w:vAlign w:val="center"/>
          </w:tcPr>
          <w:p w:rsidR="000202F6" w:rsidRDefault="000202F6" w:rsidP="00EC696C">
            <w:pPr>
              <w:jc w:val="center"/>
            </w:pPr>
            <w:r w:rsidRPr="00523FC8">
              <w:rPr>
                <w:sz w:val="28"/>
                <w:szCs w:val="28"/>
              </w:rPr>
              <w:sym w:font="Wingdings" w:char="F0FC"/>
            </w:r>
          </w:p>
        </w:tc>
        <w:tc>
          <w:tcPr>
            <w:tcW w:w="1272" w:type="dxa"/>
            <w:vAlign w:val="center"/>
          </w:tcPr>
          <w:p w:rsidR="000202F6" w:rsidRDefault="000202F6" w:rsidP="00EC696C">
            <w:pPr>
              <w:jc w:val="center"/>
            </w:pPr>
            <w:r w:rsidRPr="00523FC8">
              <w:rPr>
                <w:sz w:val="28"/>
                <w:szCs w:val="28"/>
              </w:rPr>
              <w:sym w:font="Wingdings" w:char="F0FC"/>
            </w:r>
          </w:p>
        </w:tc>
        <w:tc>
          <w:tcPr>
            <w:tcW w:w="1371" w:type="dxa"/>
            <w:vAlign w:val="center"/>
          </w:tcPr>
          <w:p w:rsidR="000202F6" w:rsidRDefault="000202F6" w:rsidP="00EC696C">
            <w:pPr>
              <w:jc w:val="center"/>
            </w:pPr>
            <w:r w:rsidRPr="00523FC8">
              <w:rPr>
                <w:sz w:val="28"/>
                <w:szCs w:val="28"/>
              </w:rPr>
              <w:sym w:font="Wingdings" w:char="F0FB"/>
            </w:r>
          </w:p>
        </w:tc>
        <w:tc>
          <w:tcPr>
            <w:tcW w:w="1316" w:type="dxa"/>
            <w:vAlign w:val="center"/>
          </w:tcPr>
          <w:p w:rsidR="000202F6" w:rsidRDefault="000202F6" w:rsidP="00EC696C">
            <w:pPr>
              <w:jc w:val="center"/>
            </w:pPr>
            <w:r w:rsidRPr="00523FC8">
              <w:rPr>
                <w:sz w:val="28"/>
                <w:szCs w:val="28"/>
              </w:rPr>
              <w:sym w:font="Wingdings" w:char="F0FC"/>
            </w:r>
          </w:p>
        </w:tc>
        <w:tc>
          <w:tcPr>
            <w:tcW w:w="1312" w:type="dxa"/>
            <w:vAlign w:val="center"/>
          </w:tcPr>
          <w:p w:rsidR="000202F6" w:rsidRDefault="000202F6" w:rsidP="00EC696C">
            <w:pPr>
              <w:jc w:val="center"/>
            </w:pPr>
            <w:r w:rsidRPr="00523FC8">
              <w:rPr>
                <w:sz w:val="28"/>
                <w:szCs w:val="28"/>
              </w:rPr>
              <w:sym w:font="Wingdings" w:char="F0FC"/>
            </w:r>
          </w:p>
        </w:tc>
        <w:tc>
          <w:tcPr>
            <w:tcW w:w="1287" w:type="dxa"/>
            <w:vAlign w:val="center"/>
          </w:tcPr>
          <w:p w:rsidR="000202F6" w:rsidRDefault="000202F6" w:rsidP="00EC696C">
            <w:pPr>
              <w:jc w:val="center"/>
            </w:pPr>
            <w:r w:rsidRPr="00523FC8">
              <w:rPr>
                <w:sz w:val="28"/>
                <w:szCs w:val="28"/>
              </w:rPr>
              <w:sym w:font="Wingdings" w:char="F0FC"/>
            </w:r>
          </w:p>
        </w:tc>
        <w:tc>
          <w:tcPr>
            <w:tcW w:w="1244" w:type="dxa"/>
            <w:vAlign w:val="center"/>
          </w:tcPr>
          <w:p w:rsidR="000202F6" w:rsidRDefault="000202F6" w:rsidP="00EC696C">
            <w:pPr>
              <w:jc w:val="center"/>
            </w:pPr>
            <w:r w:rsidRPr="00523FC8">
              <w:rPr>
                <w:sz w:val="28"/>
                <w:szCs w:val="28"/>
              </w:rPr>
              <w:sym w:font="Wingdings" w:char="F0FC"/>
            </w:r>
          </w:p>
        </w:tc>
      </w:tr>
      <w:tr w:rsidR="000202F6" w:rsidTr="00EC696C">
        <w:tc>
          <w:tcPr>
            <w:tcW w:w="1658" w:type="dxa"/>
          </w:tcPr>
          <w:p w:rsidR="000202F6" w:rsidRPr="004A2016" w:rsidRDefault="000202F6" w:rsidP="00EC696C">
            <w:pPr>
              <w:rPr>
                <w:rFonts w:cs="Arial"/>
                <w:sz w:val="20"/>
                <w:szCs w:val="20"/>
              </w:rPr>
            </w:pPr>
            <w:r w:rsidRPr="004A2016">
              <w:rPr>
                <w:rFonts w:cs="Arial"/>
                <w:sz w:val="20"/>
                <w:szCs w:val="20"/>
              </w:rPr>
              <w:t>Langley et al. 2000</w:t>
            </w:r>
          </w:p>
        </w:tc>
        <w:tc>
          <w:tcPr>
            <w:tcW w:w="1286" w:type="dxa"/>
            <w:vAlign w:val="center"/>
          </w:tcPr>
          <w:p w:rsidR="000202F6" w:rsidRDefault="000202F6" w:rsidP="00EC696C">
            <w:pPr>
              <w:jc w:val="center"/>
            </w:pPr>
            <w:r w:rsidRPr="00523FC8">
              <w:rPr>
                <w:sz w:val="28"/>
                <w:szCs w:val="28"/>
              </w:rPr>
              <w:sym w:font="Wingdings" w:char="F0FC"/>
            </w:r>
          </w:p>
        </w:tc>
        <w:tc>
          <w:tcPr>
            <w:tcW w:w="1408" w:type="dxa"/>
            <w:vAlign w:val="center"/>
          </w:tcPr>
          <w:p w:rsidR="000202F6" w:rsidRDefault="000202F6" w:rsidP="00EC696C">
            <w:pPr>
              <w:jc w:val="center"/>
            </w:pPr>
            <w:r w:rsidRPr="00523FC8">
              <w:rPr>
                <w:sz w:val="28"/>
                <w:szCs w:val="28"/>
              </w:rPr>
              <w:sym w:font="Wingdings" w:char="F0FC"/>
            </w:r>
          </w:p>
        </w:tc>
        <w:tc>
          <w:tcPr>
            <w:tcW w:w="1358" w:type="dxa"/>
            <w:vAlign w:val="center"/>
          </w:tcPr>
          <w:p w:rsidR="000202F6" w:rsidRDefault="000202F6" w:rsidP="00EC696C">
            <w:pPr>
              <w:jc w:val="center"/>
            </w:pPr>
            <w:r w:rsidRPr="00523FC8">
              <w:rPr>
                <w:sz w:val="28"/>
                <w:szCs w:val="28"/>
              </w:rPr>
              <w:sym w:font="Wingdings" w:char="F0FC"/>
            </w:r>
          </w:p>
        </w:tc>
        <w:tc>
          <w:tcPr>
            <w:tcW w:w="1372" w:type="dxa"/>
            <w:vAlign w:val="center"/>
          </w:tcPr>
          <w:p w:rsidR="000202F6" w:rsidRDefault="000202F6" w:rsidP="00EC696C">
            <w:pPr>
              <w:jc w:val="center"/>
            </w:pPr>
            <w:r w:rsidRPr="00523FC8">
              <w:rPr>
                <w:sz w:val="28"/>
                <w:szCs w:val="28"/>
              </w:rPr>
              <w:sym w:font="Wingdings" w:char="F0FC"/>
            </w:r>
          </w:p>
        </w:tc>
        <w:tc>
          <w:tcPr>
            <w:tcW w:w="1272" w:type="dxa"/>
            <w:vAlign w:val="center"/>
          </w:tcPr>
          <w:p w:rsidR="000202F6" w:rsidRDefault="000202F6" w:rsidP="00EC696C">
            <w:pPr>
              <w:jc w:val="center"/>
            </w:pPr>
            <w:r w:rsidRPr="00523FC8">
              <w:rPr>
                <w:sz w:val="28"/>
                <w:szCs w:val="28"/>
              </w:rPr>
              <w:sym w:font="Wingdings" w:char="F0FC"/>
            </w:r>
          </w:p>
        </w:tc>
        <w:tc>
          <w:tcPr>
            <w:tcW w:w="1371" w:type="dxa"/>
            <w:vAlign w:val="center"/>
          </w:tcPr>
          <w:p w:rsidR="000202F6" w:rsidRDefault="000202F6" w:rsidP="00EC696C">
            <w:pPr>
              <w:jc w:val="center"/>
            </w:pPr>
            <w:r w:rsidRPr="00523FC8">
              <w:rPr>
                <w:sz w:val="28"/>
                <w:szCs w:val="28"/>
              </w:rPr>
              <w:sym w:font="Wingdings" w:char="F0FB"/>
            </w:r>
          </w:p>
        </w:tc>
        <w:tc>
          <w:tcPr>
            <w:tcW w:w="1316" w:type="dxa"/>
            <w:vAlign w:val="center"/>
          </w:tcPr>
          <w:p w:rsidR="000202F6" w:rsidRDefault="000202F6" w:rsidP="00EC696C">
            <w:pPr>
              <w:jc w:val="center"/>
            </w:pPr>
            <w:r w:rsidRPr="00523FC8">
              <w:rPr>
                <w:sz w:val="28"/>
                <w:szCs w:val="28"/>
              </w:rPr>
              <w:sym w:font="Wingdings" w:char="F0FB"/>
            </w:r>
          </w:p>
        </w:tc>
        <w:tc>
          <w:tcPr>
            <w:tcW w:w="1312" w:type="dxa"/>
            <w:vAlign w:val="center"/>
          </w:tcPr>
          <w:p w:rsidR="000202F6" w:rsidRDefault="000202F6" w:rsidP="00EC696C">
            <w:pPr>
              <w:jc w:val="center"/>
            </w:pPr>
            <w:r w:rsidRPr="00523FC8">
              <w:rPr>
                <w:sz w:val="28"/>
                <w:szCs w:val="28"/>
              </w:rPr>
              <w:sym w:font="Wingdings" w:char="F0FC"/>
            </w:r>
          </w:p>
        </w:tc>
        <w:tc>
          <w:tcPr>
            <w:tcW w:w="1287" w:type="dxa"/>
            <w:vAlign w:val="center"/>
          </w:tcPr>
          <w:p w:rsidR="000202F6" w:rsidRDefault="000202F6" w:rsidP="00EC696C">
            <w:pPr>
              <w:jc w:val="center"/>
            </w:pPr>
            <w:r w:rsidRPr="00523FC8">
              <w:rPr>
                <w:sz w:val="28"/>
                <w:szCs w:val="28"/>
              </w:rPr>
              <w:sym w:font="Wingdings" w:char="F0FC"/>
            </w:r>
          </w:p>
        </w:tc>
        <w:tc>
          <w:tcPr>
            <w:tcW w:w="1244" w:type="dxa"/>
            <w:vAlign w:val="center"/>
          </w:tcPr>
          <w:p w:rsidR="000202F6" w:rsidRDefault="000202F6" w:rsidP="00EC696C">
            <w:pPr>
              <w:jc w:val="center"/>
            </w:pPr>
            <w:r w:rsidRPr="00523FC8">
              <w:rPr>
                <w:sz w:val="28"/>
                <w:szCs w:val="28"/>
              </w:rPr>
              <w:sym w:font="Wingdings" w:char="F0FC"/>
            </w:r>
          </w:p>
        </w:tc>
      </w:tr>
      <w:tr w:rsidR="000202F6" w:rsidTr="00EC696C">
        <w:tc>
          <w:tcPr>
            <w:tcW w:w="1658" w:type="dxa"/>
          </w:tcPr>
          <w:p w:rsidR="000202F6" w:rsidRPr="004A2016" w:rsidRDefault="000202F6" w:rsidP="00EC696C">
            <w:pPr>
              <w:rPr>
                <w:rFonts w:cs="Arial"/>
                <w:sz w:val="20"/>
                <w:szCs w:val="20"/>
              </w:rPr>
            </w:pPr>
            <w:r w:rsidRPr="004A2016">
              <w:rPr>
                <w:rFonts w:cs="Arial"/>
                <w:sz w:val="20"/>
                <w:szCs w:val="20"/>
              </w:rPr>
              <w:t>Lawton et al. 2012</w:t>
            </w:r>
          </w:p>
        </w:tc>
        <w:tc>
          <w:tcPr>
            <w:tcW w:w="1286" w:type="dxa"/>
            <w:vAlign w:val="center"/>
          </w:tcPr>
          <w:p w:rsidR="000202F6" w:rsidRDefault="000202F6" w:rsidP="00EC696C">
            <w:pPr>
              <w:jc w:val="center"/>
            </w:pPr>
            <w:r w:rsidRPr="00523FC8">
              <w:rPr>
                <w:sz w:val="28"/>
                <w:szCs w:val="28"/>
              </w:rPr>
              <w:sym w:font="Wingdings" w:char="F0FC"/>
            </w:r>
          </w:p>
        </w:tc>
        <w:tc>
          <w:tcPr>
            <w:tcW w:w="1408" w:type="dxa"/>
            <w:vAlign w:val="center"/>
          </w:tcPr>
          <w:p w:rsidR="000202F6" w:rsidRDefault="000202F6" w:rsidP="00EC696C">
            <w:pPr>
              <w:jc w:val="center"/>
            </w:pPr>
            <w:r w:rsidRPr="00523FC8">
              <w:rPr>
                <w:sz w:val="28"/>
                <w:szCs w:val="28"/>
              </w:rPr>
              <w:sym w:font="Wingdings" w:char="F0FC"/>
            </w:r>
          </w:p>
        </w:tc>
        <w:tc>
          <w:tcPr>
            <w:tcW w:w="1358" w:type="dxa"/>
            <w:vAlign w:val="center"/>
          </w:tcPr>
          <w:p w:rsidR="000202F6" w:rsidRDefault="000202F6" w:rsidP="00EC696C">
            <w:pPr>
              <w:jc w:val="center"/>
            </w:pPr>
            <w:r w:rsidRPr="00523FC8">
              <w:rPr>
                <w:sz w:val="28"/>
                <w:szCs w:val="28"/>
              </w:rPr>
              <w:sym w:font="Wingdings" w:char="F0FC"/>
            </w:r>
          </w:p>
        </w:tc>
        <w:tc>
          <w:tcPr>
            <w:tcW w:w="1372" w:type="dxa"/>
            <w:vAlign w:val="center"/>
          </w:tcPr>
          <w:p w:rsidR="000202F6" w:rsidRDefault="000202F6" w:rsidP="00EC696C">
            <w:pPr>
              <w:jc w:val="center"/>
            </w:pPr>
            <w:r w:rsidRPr="00523FC8">
              <w:rPr>
                <w:sz w:val="28"/>
                <w:szCs w:val="28"/>
              </w:rPr>
              <w:sym w:font="Wingdings" w:char="F0FC"/>
            </w:r>
          </w:p>
        </w:tc>
        <w:tc>
          <w:tcPr>
            <w:tcW w:w="1272" w:type="dxa"/>
            <w:vAlign w:val="center"/>
          </w:tcPr>
          <w:p w:rsidR="000202F6" w:rsidRDefault="000202F6" w:rsidP="00EC696C">
            <w:pPr>
              <w:jc w:val="center"/>
            </w:pPr>
            <w:r w:rsidRPr="00523FC8">
              <w:rPr>
                <w:sz w:val="28"/>
                <w:szCs w:val="28"/>
              </w:rPr>
              <w:sym w:font="Wingdings" w:char="F0FC"/>
            </w:r>
          </w:p>
        </w:tc>
        <w:tc>
          <w:tcPr>
            <w:tcW w:w="1371" w:type="dxa"/>
            <w:vAlign w:val="center"/>
          </w:tcPr>
          <w:p w:rsidR="000202F6" w:rsidRDefault="000202F6" w:rsidP="00EC696C">
            <w:pPr>
              <w:jc w:val="center"/>
            </w:pPr>
            <w:r w:rsidRPr="00523FC8">
              <w:rPr>
                <w:sz w:val="28"/>
                <w:szCs w:val="28"/>
              </w:rPr>
              <w:sym w:font="Wingdings" w:char="F0FB"/>
            </w:r>
          </w:p>
        </w:tc>
        <w:tc>
          <w:tcPr>
            <w:tcW w:w="1316" w:type="dxa"/>
            <w:vAlign w:val="center"/>
          </w:tcPr>
          <w:p w:rsidR="000202F6" w:rsidRDefault="000202F6" w:rsidP="00EC696C">
            <w:pPr>
              <w:jc w:val="center"/>
            </w:pPr>
            <w:r w:rsidRPr="00523FC8">
              <w:rPr>
                <w:sz w:val="28"/>
                <w:szCs w:val="28"/>
              </w:rPr>
              <w:sym w:font="Wingdings" w:char="F0FC"/>
            </w:r>
          </w:p>
        </w:tc>
        <w:tc>
          <w:tcPr>
            <w:tcW w:w="1312" w:type="dxa"/>
            <w:vAlign w:val="center"/>
          </w:tcPr>
          <w:p w:rsidR="000202F6" w:rsidRDefault="000202F6" w:rsidP="00EC696C">
            <w:pPr>
              <w:jc w:val="center"/>
            </w:pPr>
            <w:r w:rsidRPr="00523FC8">
              <w:rPr>
                <w:sz w:val="28"/>
                <w:szCs w:val="28"/>
              </w:rPr>
              <w:sym w:font="Wingdings" w:char="F0FC"/>
            </w:r>
          </w:p>
        </w:tc>
        <w:tc>
          <w:tcPr>
            <w:tcW w:w="1287" w:type="dxa"/>
            <w:vAlign w:val="center"/>
          </w:tcPr>
          <w:p w:rsidR="000202F6" w:rsidRDefault="000202F6" w:rsidP="00EC696C">
            <w:pPr>
              <w:jc w:val="center"/>
            </w:pPr>
            <w:r w:rsidRPr="00523FC8">
              <w:rPr>
                <w:sz w:val="28"/>
                <w:szCs w:val="28"/>
              </w:rPr>
              <w:sym w:font="Wingdings" w:char="F0FC"/>
            </w:r>
          </w:p>
        </w:tc>
        <w:tc>
          <w:tcPr>
            <w:tcW w:w="1244" w:type="dxa"/>
            <w:vAlign w:val="center"/>
          </w:tcPr>
          <w:p w:rsidR="000202F6" w:rsidRDefault="000202F6" w:rsidP="00EC696C">
            <w:pPr>
              <w:jc w:val="center"/>
            </w:pPr>
            <w:r w:rsidRPr="00523FC8">
              <w:rPr>
                <w:sz w:val="28"/>
                <w:szCs w:val="28"/>
              </w:rPr>
              <w:sym w:font="Wingdings" w:char="F0FC"/>
            </w:r>
          </w:p>
        </w:tc>
      </w:tr>
      <w:tr w:rsidR="000202F6" w:rsidTr="00EC696C">
        <w:tc>
          <w:tcPr>
            <w:tcW w:w="1658" w:type="dxa"/>
          </w:tcPr>
          <w:p w:rsidR="000202F6" w:rsidRPr="004A2016" w:rsidRDefault="000202F6" w:rsidP="00EC696C">
            <w:pPr>
              <w:rPr>
                <w:rFonts w:cs="Arial"/>
                <w:sz w:val="20"/>
                <w:szCs w:val="20"/>
              </w:rPr>
            </w:pPr>
            <w:r w:rsidRPr="004A2016">
              <w:rPr>
                <w:rFonts w:cs="Arial"/>
                <w:sz w:val="20"/>
                <w:szCs w:val="20"/>
              </w:rPr>
              <w:t>Maslin-</w:t>
            </w:r>
            <w:proofErr w:type="spellStart"/>
            <w:r w:rsidRPr="004A2016">
              <w:rPr>
                <w:rFonts w:cs="Arial"/>
                <w:sz w:val="20"/>
                <w:szCs w:val="20"/>
              </w:rPr>
              <w:t>Prothero</w:t>
            </w:r>
            <w:proofErr w:type="spellEnd"/>
            <w:r w:rsidRPr="004A2016">
              <w:rPr>
                <w:rFonts w:cs="Arial"/>
                <w:sz w:val="20"/>
                <w:szCs w:val="20"/>
              </w:rPr>
              <w:t xml:space="preserve"> </w:t>
            </w:r>
            <w:r w:rsidRPr="004A2016">
              <w:rPr>
                <w:rFonts w:cs="Arial"/>
                <w:sz w:val="20"/>
                <w:szCs w:val="20"/>
              </w:rPr>
              <w:lastRenderedPageBreak/>
              <w:t>2006</w:t>
            </w:r>
          </w:p>
        </w:tc>
        <w:tc>
          <w:tcPr>
            <w:tcW w:w="1286" w:type="dxa"/>
            <w:vAlign w:val="center"/>
          </w:tcPr>
          <w:p w:rsidR="000202F6" w:rsidRDefault="000202F6" w:rsidP="00EC696C">
            <w:pPr>
              <w:jc w:val="center"/>
            </w:pPr>
            <w:r w:rsidRPr="00523FC8">
              <w:rPr>
                <w:sz w:val="28"/>
                <w:szCs w:val="28"/>
              </w:rPr>
              <w:lastRenderedPageBreak/>
              <w:sym w:font="Wingdings" w:char="F0FC"/>
            </w:r>
          </w:p>
        </w:tc>
        <w:tc>
          <w:tcPr>
            <w:tcW w:w="1408" w:type="dxa"/>
            <w:vAlign w:val="center"/>
          </w:tcPr>
          <w:p w:rsidR="000202F6" w:rsidRDefault="000202F6" w:rsidP="00EC696C">
            <w:pPr>
              <w:jc w:val="center"/>
            </w:pPr>
            <w:r w:rsidRPr="00523FC8">
              <w:rPr>
                <w:sz w:val="28"/>
                <w:szCs w:val="28"/>
              </w:rPr>
              <w:sym w:font="Wingdings" w:char="F0FC"/>
            </w:r>
          </w:p>
        </w:tc>
        <w:tc>
          <w:tcPr>
            <w:tcW w:w="1358" w:type="dxa"/>
            <w:vAlign w:val="center"/>
          </w:tcPr>
          <w:p w:rsidR="000202F6" w:rsidRDefault="000202F6" w:rsidP="00EC696C">
            <w:pPr>
              <w:jc w:val="center"/>
            </w:pPr>
            <w:r w:rsidRPr="00523FC8">
              <w:rPr>
                <w:sz w:val="28"/>
                <w:szCs w:val="28"/>
              </w:rPr>
              <w:sym w:font="Wingdings" w:char="F0FC"/>
            </w:r>
          </w:p>
        </w:tc>
        <w:tc>
          <w:tcPr>
            <w:tcW w:w="1372" w:type="dxa"/>
            <w:vAlign w:val="center"/>
          </w:tcPr>
          <w:p w:rsidR="000202F6" w:rsidRDefault="000202F6" w:rsidP="00EC696C">
            <w:pPr>
              <w:jc w:val="center"/>
            </w:pPr>
            <w:r w:rsidRPr="00523FC8">
              <w:rPr>
                <w:sz w:val="28"/>
                <w:szCs w:val="28"/>
              </w:rPr>
              <w:sym w:font="Wingdings" w:char="F0FB"/>
            </w:r>
          </w:p>
        </w:tc>
        <w:tc>
          <w:tcPr>
            <w:tcW w:w="1272" w:type="dxa"/>
            <w:vAlign w:val="center"/>
          </w:tcPr>
          <w:p w:rsidR="000202F6" w:rsidRDefault="000202F6" w:rsidP="00EC696C">
            <w:pPr>
              <w:jc w:val="center"/>
            </w:pPr>
            <w:r w:rsidRPr="00523FC8">
              <w:rPr>
                <w:sz w:val="28"/>
                <w:szCs w:val="28"/>
              </w:rPr>
              <w:sym w:font="Wingdings" w:char="F0FC"/>
            </w:r>
          </w:p>
        </w:tc>
        <w:tc>
          <w:tcPr>
            <w:tcW w:w="1371" w:type="dxa"/>
            <w:vAlign w:val="center"/>
          </w:tcPr>
          <w:p w:rsidR="000202F6" w:rsidRDefault="000202F6" w:rsidP="00EC696C">
            <w:pPr>
              <w:jc w:val="center"/>
            </w:pPr>
            <w:r w:rsidRPr="00523FC8">
              <w:rPr>
                <w:sz w:val="28"/>
                <w:szCs w:val="28"/>
              </w:rPr>
              <w:sym w:font="Wingdings" w:char="F0FB"/>
            </w:r>
          </w:p>
        </w:tc>
        <w:tc>
          <w:tcPr>
            <w:tcW w:w="1316" w:type="dxa"/>
            <w:vAlign w:val="center"/>
          </w:tcPr>
          <w:p w:rsidR="000202F6" w:rsidRDefault="000202F6" w:rsidP="00EC696C">
            <w:pPr>
              <w:jc w:val="center"/>
            </w:pPr>
            <w:r w:rsidRPr="00523FC8">
              <w:rPr>
                <w:sz w:val="28"/>
                <w:szCs w:val="28"/>
              </w:rPr>
              <w:sym w:font="Wingdings" w:char="F0FC"/>
            </w:r>
          </w:p>
        </w:tc>
        <w:tc>
          <w:tcPr>
            <w:tcW w:w="1312" w:type="dxa"/>
            <w:vAlign w:val="center"/>
          </w:tcPr>
          <w:p w:rsidR="000202F6" w:rsidRDefault="000202F6" w:rsidP="00EC696C">
            <w:pPr>
              <w:jc w:val="center"/>
            </w:pPr>
            <w:r w:rsidRPr="00523FC8">
              <w:rPr>
                <w:sz w:val="28"/>
                <w:szCs w:val="28"/>
              </w:rPr>
              <w:sym w:font="Wingdings" w:char="F0FC"/>
            </w:r>
          </w:p>
        </w:tc>
        <w:tc>
          <w:tcPr>
            <w:tcW w:w="1287" w:type="dxa"/>
            <w:vAlign w:val="center"/>
          </w:tcPr>
          <w:p w:rsidR="000202F6" w:rsidRDefault="000202F6" w:rsidP="00EC696C">
            <w:pPr>
              <w:jc w:val="center"/>
            </w:pPr>
            <w:r w:rsidRPr="00523FC8">
              <w:rPr>
                <w:sz w:val="28"/>
                <w:szCs w:val="28"/>
              </w:rPr>
              <w:sym w:font="Wingdings" w:char="F0FC"/>
            </w:r>
          </w:p>
        </w:tc>
        <w:tc>
          <w:tcPr>
            <w:tcW w:w="1244" w:type="dxa"/>
            <w:vAlign w:val="center"/>
          </w:tcPr>
          <w:p w:rsidR="000202F6" w:rsidRDefault="000202F6" w:rsidP="00EC696C">
            <w:pPr>
              <w:jc w:val="center"/>
            </w:pPr>
            <w:r w:rsidRPr="00523FC8">
              <w:rPr>
                <w:sz w:val="28"/>
                <w:szCs w:val="28"/>
              </w:rPr>
              <w:sym w:font="Wingdings" w:char="F0FC"/>
            </w:r>
          </w:p>
        </w:tc>
      </w:tr>
      <w:tr w:rsidR="000202F6" w:rsidTr="00EC696C">
        <w:tc>
          <w:tcPr>
            <w:tcW w:w="1658" w:type="dxa"/>
          </w:tcPr>
          <w:p w:rsidR="000202F6" w:rsidRPr="004A2016" w:rsidRDefault="000202F6" w:rsidP="00EC696C">
            <w:pPr>
              <w:rPr>
                <w:rFonts w:cs="Arial"/>
                <w:sz w:val="20"/>
                <w:szCs w:val="20"/>
              </w:rPr>
            </w:pPr>
            <w:r w:rsidRPr="004A2016">
              <w:rPr>
                <w:rFonts w:cs="Arial"/>
                <w:sz w:val="20"/>
                <w:szCs w:val="20"/>
              </w:rPr>
              <w:lastRenderedPageBreak/>
              <w:t>Potter et al.</w:t>
            </w:r>
          </w:p>
          <w:p w:rsidR="000202F6" w:rsidRPr="004A2016" w:rsidRDefault="000202F6" w:rsidP="00EC696C">
            <w:pPr>
              <w:rPr>
                <w:rFonts w:cs="Arial"/>
                <w:sz w:val="20"/>
                <w:szCs w:val="20"/>
              </w:rPr>
            </w:pPr>
            <w:r w:rsidRPr="004A2016">
              <w:rPr>
                <w:rFonts w:cs="Arial"/>
                <w:sz w:val="20"/>
                <w:szCs w:val="20"/>
              </w:rPr>
              <w:t>2009</w:t>
            </w:r>
          </w:p>
        </w:tc>
        <w:tc>
          <w:tcPr>
            <w:tcW w:w="1286" w:type="dxa"/>
            <w:vAlign w:val="center"/>
          </w:tcPr>
          <w:p w:rsidR="000202F6" w:rsidRDefault="000202F6" w:rsidP="00EC696C">
            <w:pPr>
              <w:jc w:val="center"/>
            </w:pPr>
            <w:r w:rsidRPr="00523FC8">
              <w:rPr>
                <w:sz w:val="28"/>
                <w:szCs w:val="28"/>
              </w:rPr>
              <w:sym w:font="Wingdings" w:char="F0FC"/>
            </w:r>
          </w:p>
        </w:tc>
        <w:tc>
          <w:tcPr>
            <w:tcW w:w="1408" w:type="dxa"/>
            <w:vAlign w:val="center"/>
          </w:tcPr>
          <w:p w:rsidR="000202F6" w:rsidRDefault="000202F6" w:rsidP="00EC696C">
            <w:pPr>
              <w:jc w:val="center"/>
            </w:pPr>
            <w:r w:rsidRPr="00523FC8">
              <w:rPr>
                <w:sz w:val="28"/>
                <w:szCs w:val="28"/>
              </w:rPr>
              <w:sym w:font="Wingdings" w:char="F0FC"/>
            </w:r>
          </w:p>
        </w:tc>
        <w:tc>
          <w:tcPr>
            <w:tcW w:w="1358" w:type="dxa"/>
            <w:vAlign w:val="center"/>
          </w:tcPr>
          <w:p w:rsidR="000202F6" w:rsidRDefault="000202F6" w:rsidP="00EC696C">
            <w:pPr>
              <w:jc w:val="center"/>
            </w:pPr>
            <w:r w:rsidRPr="00523FC8">
              <w:rPr>
                <w:sz w:val="28"/>
                <w:szCs w:val="28"/>
              </w:rPr>
              <w:sym w:font="Wingdings" w:char="F0FC"/>
            </w:r>
          </w:p>
        </w:tc>
        <w:tc>
          <w:tcPr>
            <w:tcW w:w="1372" w:type="dxa"/>
            <w:vAlign w:val="center"/>
          </w:tcPr>
          <w:p w:rsidR="000202F6" w:rsidRDefault="000202F6" w:rsidP="00EC696C">
            <w:pPr>
              <w:jc w:val="center"/>
            </w:pPr>
            <w:r w:rsidRPr="00523FC8">
              <w:rPr>
                <w:sz w:val="28"/>
                <w:szCs w:val="28"/>
              </w:rPr>
              <w:sym w:font="Wingdings" w:char="F0FC"/>
            </w:r>
          </w:p>
        </w:tc>
        <w:tc>
          <w:tcPr>
            <w:tcW w:w="1272" w:type="dxa"/>
            <w:vAlign w:val="center"/>
          </w:tcPr>
          <w:p w:rsidR="000202F6" w:rsidRDefault="000202F6" w:rsidP="00EC696C">
            <w:pPr>
              <w:jc w:val="center"/>
            </w:pPr>
            <w:r w:rsidRPr="00523FC8">
              <w:rPr>
                <w:sz w:val="28"/>
                <w:szCs w:val="28"/>
              </w:rPr>
              <w:sym w:font="Wingdings" w:char="F0FC"/>
            </w:r>
          </w:p>
        </w:tc>
        <w:tc>
          <w:tcPr>
            <w:tcW w:w="1371" w:type="dxa"/>
            <w:vAlign w:val="center"/>
          </w:tcPr>
          <w:p w:rsidR="000202F6" w:rsidRDefault="000202F6" w:rsidP="00EC696C">
            <w:pPr>
              <w:jc w:val="center"/>
            </w:pPr>
            <w:r w:rsidRPr="00523FC8">
              <w:rPr>
                <w:sz w:val="28"/>
                <w:szCs w:val="28"/>
              </w:rPr>
              <w:sym w:font="Wingdings" w:char="F0FB"/>
            </w:r>
          </w:p>
        </w:tc>
        <w:tc>
          <w:tcPr>
            <w:tcW w:w="1316" w:type="dxa"/>
            <w:vAlign w:val="center"/>
          </w:tcPr>
          <w:p w:rsidR="000202F6" w:rsidRDefault="000202F6" w:rsidP="00EC696C">
            <w:pPr>
              <w:jc w:val="center"/>
            </w:pPr>
            <w:r w:rsidRPr="00523FC8">
              <w:rPr>
                <w:sz w:val="28"/>
                <w:szCs w:val="28"/>
              </w:rPr>
              <w:sym w:font="Wingdings" w:char="F0FC"/>
            </w:r>
          </w:p>
        </w:tc>
        <w:tc>
          <w:tcPr>
            <w:tcW w:w="1312" w:type="dxa"/>
            <w:vAlign w:val="center"/>
          </w:tcPr>
          <w:p w:rsidR="000202F6" w:rsidRDefault="000202F6" w:rsidP="00EC696C">
            <w:pPr>
              <w:jc w:val="center"/>
            </w:pPr>
            <w:r w:rsidRPr="00523FC8">
              <w:rPr>
                <w:sz w:val="28"/>
                <w:szCs w:val="28"/>
              </w:rPr>
              <w:sym w:font="Wingdings" w:char="F0FC"/>
            </w:r>
          </w:p>
        </w:tc>
        <w:tc>
          <w:tcPr>
            <w:tcW w:w="1287" w:type="dxa"/>
            <w:vAlign w:val="center"/>
          </w:tcPr>
          <w:p w:rsidR="000202F6" w:rsidRDefault="000202F6" w:rsidP="00EC696C">
            <w:pPr>
              <w:jc w:val="center"/>
            </w:pPr>
            <w:r w:rsidRPr="00523FC8">
              <w:rPr>
                <w:sz w:val="28"/>
                <w:szCs w:val="28"/>
              </w:rPr>
              <w:sym w:font="Wingdings" w:char="F0FC"/>
            </w:r>
          </w:p>
        </w:tc>
        <w:tc>
          <w:tcPr>
            <w:tcW w:w="1244" w:type="dxa"/>
            <w:vAlign w:val="center"/>
          </w:tcPr>
          <w:p w:rsidR="000202F6" w:rsidRDefault="000202F6" w:rsidP="00EC696C">
            <w:pPr>
              <w:jc w:val="center"/>
            </w:pPr>
            <w:r w:rsidRPr="00523FC8">
              <w:rPr>
                <w:sz w:val="28"/>
                <w:szCs w:val="28"/>
              </w:rPr>
              <w:sym w:font="Wingdings" w:char="F0FC"/>
            </w:r>
          </w:p>
        </w:tc>
      </w:tr>
      <w:tr w:rsidR="000202F6" w:rsidTr="00EC696C">
        <w:tc>
          <w:tcPr>
            <w:tcW w:w="1658" w:type="dxa"/>
          </w:tcPr>
          <w:p w:rsidR="000202F6" w:rsidRPr="004A2016" w:rsidRDefault="000202F6" w:rsidP="00EC696C">
            <w:pPr>
              <w:rPr>
                <w:rFonts w:cs="Arial"/>
                <w:sz w:val="20"/>
                <w:szCs w:val="20"/>
              </w:rPr>
            </w:pPr>
            <w:r w:rsidRPr="004A2016">
              <w:rPr>
                <w:rFonts w:cs="Arial"/>
                <w:sz w:val="20"/>
                <w:szCs w:val="20"/>
              </w:rPr>
              <w:t>Resnick et al. 2003</w:t>
            </w:r>
          </w:p>
        </w:tc>
        <w:tc>
          <w:tcPr>
            <w:tcW w:w="1286" w:type="dxa"/>
            <w:vAlign w:val="center"/>
          </w:tcPr>
          <w:p w:rsidR="000202F6" w:rsidRDefault="000202F6" w:rsidP="00EC696C">
            <w:pPr>
              <w:jc w:val="center"/>
            </w:pPr>
            <w:r w:rsidRPr="00523FC8">
              <w:rPr>
                <w:sz w:val="28"/>
                <w:szCs w:val="28"/>
              </w:rPr>
              <w:sym w:font="Wingdings" w:char="F0FC"/>
            </w:r>
          </w:p>
        </w:tc>
        <w:tc>
          <w:tcPr>
            <w:tcW w:w="1408" w:type="dxa"/>
            <w:vAlign w:val="center"/>
          </w:tcPr>
          <w:p w:rsidR="000202F6" w:rsidRDefault="000202F6" w:rsidP="00EC696C">
            <w:pPr>
              <w:jc w:val="center"/>
            </w:pPr>
            <w:r w:rsidRPr="00523FC8">
              <w:rPr>
                <w:sz w:val="28"/>
                <w:szCs w:val="28"/>
              </w:rPr>
              <w:sym w:font="Wingdings" w:char="F0FC"/>
            </w:r>
          </w:p>
        </w:tc>
        <w:tc>
          <w:tcPr>
            <w:tcW w:w="1358" w:type="dxa"/>
            <w:vAlign w:val="center"/>
          </w:tcPr>
          <w:p w:rsidR="000202F6" w:rsidRDefault="000202F6" w:rsidP="00EC696C">
            <w:pPr>
              <w:jc w:val="center"/>
            </w:pPr>
            <w:r w:rsidRPr="00523FC8">
              <w:rPr>
                <w:sz w:val="28"/>
                <w:szCs w:val="28"/>
              </w:rPr>
              <w:sym w:font="Wingdings" w:char="F0FC"/>
            </w:r>
          </w:p>
        </w:tc>
        <w:tc>
          <w:tcPr>
            <w:tcW w:w="1372" w:type="dxa"/>
            <w:vAlign w:val="center"/>
          </w:tcPr>
          <w:p w:rsidR="000202F6" w:rsidRDefault="000202F6" w:rsidP="00EC696C">
            <w:pPr>
              <w:jc w:val="center"/>
            </w:pPr>
            <w:r w:rsidRPr="00523FC8">
              <w:rPr>
                <w:sz w:val="28"/>
                <w:szCs w:val="28"/>
              </w:rPr>
              <w:sym w:font="Wingdings" w:char="F0FB"/>
            </w:r>
          </w:p>
        </w:tc>
        <w:tc>
          <w:tcPr>
            <w:tcW w:w="1272" w:type="dxa"/>
            <w:vAlign w:val="center"/>
          </w:tcPr>
          <w:p w:rsidR="000202F6" w:rsidRDefault="000202F6" w:rsidP="00EC696C">
            <w:pPr>
              <w:jc w:val="center"/>
            </w:pPr>
            <w:r w:rsidRPr="00523FC8">
              <w:rPr>
                <w:sz w:val="28"/>
                <w:szCs w:val="28"/>
              </w:rPr>
              <w:sym w:font="Wingdings" w:char="F0FC"/>
            </w:r>
          </w:p>
        </w:tc>
        <w:tc>
          <w:tcPr>
            <w:tcW w:w="1371" w:type="dxa"/>
            <w:vAlign w:val="center"/>
          </w:tcPr>
          <w:p w:rsidR="000202F6" w:rsidRDefault="000202F6" w:rsidP="00EC696C">
            <w:pPr>
              <w:jc w:val="center"/>
            </w:pPr>
            <w:r w:rsidRPr="00523FC8">
              <w:rPr>
                <w:sz w:val="28"/>
                <w:szCs w:val="28"/>
              </w:rPr>
              <w:sym w:font="Wingdings" w:char="F0FB"/>
            </w:r>
          </w:p>
        </w:tc>
        <w:tc>
          <w:tcPr>
            <w:tcW w:w="1316" w:type="dxa"/>
            <w:vAlign w:val="center"/>
          </w:tcPr>
          <w:p w:rsidR="000202F6" w:rsidRDefault="000202F6" w:rsidP="00EC696C">
            <w:pPr>
              <w:jc w:val="center"/>
            </w:pPr>
            <w:r w:rsidRPr="00523FC8">
              <w:rPr>
                <w:sz w:val="28"/>
                <w:szCs w:val="28"/>
              </w:rPr>
              <w:sym w:font="Wingdings" w:char="F0FB"/>
            </w:r>
          </w:p>
        </w:tc>
        <w:tc>
          <w:tcPr>
            <w:tcW w:w="1312" w:type="dxa"/>
            <w:vAlign w:val="center"/>
          </w:tcPr>
          <w:p w:rsidR="000202F6" w:rsidRDefault="000202F6" w:rsidP="00EC696C">
            <w:pPr>
              <w:jc w:val="center"/>
            </w:pPr>
            <w:r w:rsidRPr="00523FC8">
              <w:rPr>
                <w:sz w:val="28"/>
                <w:szCs w:val="28"/>
              </w:rPr>
              <w:sym w:font="Wingdings" w:char="F0FC"/>
            </w:r>
          </w:p>
        </w:tc>
        <w:tc>
          <w:tcPr>
            <w:tcW w:w="1287" w:type="dxa"/>
            <w:vAlign w:val="center"/>
          </w:tcPr>
          <w:p w:rsidR="000202F6" w:rsidRDefault="000202F6" w:rsidP="00EC696C">
            <w:pPr>
              <w:jc w:val="center"/>
            </w:pPr>
            <w:r w:rsidRPr="00523FC8">
              <w:rPr>
                <w:sz w:val="28"/>
                <w:szCs w:val="28"/>
              </w:rPr>
              <w:sym w:font="Wingdings" w:char="F0FC"/>
            </w:r>
          </w:p>
        </w:tc>
        <w:tc>
          <w:tcPr>
            <w:tcW w:w="1244" w:type="dxa"/>
            <w:vAlign w:val="center"/>
          </w:tcPr>
          <w:p w:rsidR="000202F6" w:rsidRDefault="000202F6" w:rsidP="00EC696C">
            <w:pPr>
              <w:jc w:val="center"/>
            </w:pPr>
            <w:r w:rsidRPr="00523FC8">
              <w:rPr>
                <w:sz w:val="28"/>
                <w:szCs w:val="28"/>
              </w:rPr>
              <w:sym w:font="Wingdings" w:char="F0FC"/>
            </w:r>
          </w:p>
        </w:tc>
      </w:tr>
      <w:tr w:rsidR="000202F6" w:rsidTr="00EC696C">
        <w:tc>
          <w:tcPr>
            <w:tcW w:w="1658" w:type="dxa"/>
          </w:tcPr>
          <w:p w:rsidR="000202F6" w:rsidRPr="004A2016" w:rsidRDefault="000202F6" w:rsidP="00EC696C">
            <w:pPr>
              <w:rPr>
                <w:rFonts w:cs="Arial"/>
                <w:sz w:val="20"/>
                <w:szCs w:val="20"/>
              </w:rPr>
            </w:pPr>
            <w:r w:rsidRPr="004A2016">
              <w:rPr>
                <w:rFonts w:cs="Arial"/>
                <w:sz w:val="20"/>
                <w:szCs w:val="20"/>
              </w:rPr>
              <w:t>Wright et al. 2001</w:t>
            </w:r>
          </w:p>
        </w:tc>
        <w:tc>
          <w:tcPr>
            <w:tcW w:w="1286" w:type="dxa"/>
            <w:vAlign w:val="center"/>
          </w:tcPr>
          <w:p w:rsidR="000202F6" w:rsidRDefault="000202F6" w:rsidP="00EC696C">
            <w:pPr>
              <w:jc w:val="center"/>
            </w:pPr>
            <w:r w:rsidRPr="00523FC8">
              <w:rPr>
                <w:sz w:val="28"/>
                <w:szCs w:val="28"/>
              </w:rPr>
              <w:sym w:font="Wingdings" w:char="F0FC"/>
            </w:r>
          </w:p>
        </w:tc>
        <w:tc>
          <w:tcPr>
            <w:tcW w:w="1408" w:type="dxa"/>
            <w:vAlign w:val="center"/>
          </w:tcPr>
          <w:p w:rsidR="000202F6" w:rsidRDefault="000202F6" w:rsidP="00EC696C">
            <w:pPr>
              <w:jc w:val="center"/>
            </w:pPr>
            <w:r w:rsidRPr="00523FC8">
              <w:rPr>
                <w:sz w:val="28"/>
                <w:szCs w:val="28"/>
              </w:rPr>
              <w:sym w:font="Wingdings" w:char="F0FC"/>
            </w:r>
          </w:p>
        </w:tc>
        <w:tc>
          <w:tcPr>
            <w:tcW w:w="1358" w:type="dxa"/>
            <w:vAlign w:val="center"/>
          </w:tcPr>
          <w:p w:rsidR="000202F6" w:rsidRDefault="000202F6" w:rsidP="00EC696C">
            <w:pPr>
              <w:jc w:val="center"/>
            </w:pPr>
            <w:r w:rsidRPr="00523FC8">
              <w:rPr>
                <w:sz w:val="28"/>
                <w:szCs w:val="28"/>
              </w:rPr>
              <w:sym w:font="Wingdings" w:char="F0FC"/>
            </w:r>
          </w:p>
        </w:tc>
        <w:tc>
          <w:tcPr>
            <w:tcW w:w="1372" w:type="dxa"/>
            <w:vAlign w:val="center"/>
          </w:tcPr>
          <w:p w:rsidR="000202F6" w:rsidRDefault="000202F6" w:rsidP="00EC696C">
            <w:pPr>
              <w:jc w:val="center"/>
            </w:pPr>
            <w:r w:rsidRPr="00523FC8">
              <w:rPr>
                <w:sz w:val="28"/>
                <w:szCs w:val="28"/>
              </w:rPr>
              <w:sym w:font="Wingdings" w:char="F0FC"/>
            </w:r>
          </w:p>
        </w:tc>
        <w:tc>
          <w:tcPr>
            <w:tcW w:w="1272" w:type="dxa"/>
            <w:vAlign w:val="center"/>
          </w:tcPr>
          <w:p w:rsidR="000202F6" w:rsidRDefault="000202F6" w:rsidP="00EC696C">
            <w:pPr>
              <w:jc w:val="center"/>
            </w:pPr>
            <w:r w:rsidRPr="00523FC8">
              <w:rPr>
                <w:sz w:val="28"/>
                <w:szCs w:val="28"/>
              </w:rPr>
              <w:sym w:font="Wingdings" w:char="F0FC"/>
            </w:r>
          </w:p>
        </w:tc>
        <w:tc>
          <w:tcPr>
            <w:tcW w:w="1371" w:type="dxa"/>
            <w:vAlign w:val="center"/>
          </w:tcPr>
          <w:p w:rsidR="000202F6" w:rsidRDefault="000202F6" w:rsidP="00EC696C">
            <w:pPr>
              <w:jc w:val="center"/>
            </w:pPr>
            <w:r w:rsidRPr="00523FC8">
              <w:rPr>
                <w:sz w:val="28"/>
                <w:szCs w:val="28"/>
              </w:rPr>
              <w:sym w:font="Wingdings" w:char="F0FB"/>
            </w:r>
          </w:p>
        </w:tc>
        <w:tc>
          <w:tcPr>
            <w:tcW w:w="1316" w:type="dxa"/>
            <w:vAlign w:val="center"/>
          </w:tcPr>
          <w:p w:rsidR="000202F6" w:rsidRDefault="000202F6" w:rsidP="00EC696C">
            <w:pPr>
              <w:jc w:val="center"/>
            </w:pPr>
            <w:r w:rsidRPr="00523FC8">
              <w:rPr>
                <w:sz w:val="28"/>
                <w:szCs w:val="28"/>
              </w:rPr>
              <w:sym w:font="Wingdings" w:char="F0FB"/>
            </w:r>
          </w:p>
        </w:tc>
        <w:tc>
          <w:tcPr>
            <w:tcW w:w="1312" w:type="dxa"/>
            <w:vAlign w:val="center"/>
          </w:tcPr>
          <w:p w:rsidR="000202F6" w:rsidRDefault="000202F6" w:rsidP="00EC696C">
            <w:pPr>
              <w:jc w:val="center"/>
            </w:pPr>
            <w:r w:rsidRPr="00523FC8">
              <w:rPr>
                <w:sz w:val="28"/>
                <w:szCs w:val="28"/>
              </w:rPr>
              <w:sym w:font="Wingdings" w:char="F0FC"/>
            </w:r>
          </w:p>
        </w:tc>
        <w:tc>
          <w:tcPr>
            <w:tcW w:w="1287" w:type="dxa"/>
            <w:vAlign w:val="center"/>
          </w:tcPr>
          <w:p w:rsidR="000202F6" w:rsidRDefault="000202F6" w:rsidP="00EC696C">
            <w:pPr>
              <w:jc w:val="center"/>
            </w:pPr>
            <w:r w:rsidRPr="00523FC8">
              <w:rPr>
                <w:sz w:val="28"/>
                <w:szCs w:val="28"/>
              </w:rPr>
              <w:sym w:font="Wingdings" w:char="F0FC"/>
            </w:r>
          </w:p>
        </w:tc>
        <w:tc>
          <w:tcPr>
            <w:tcW w:w="1244" w:type="dxa"/>
            <w:vAlign w:val="center"/>
          </w:tcPr>
          <w:p w:rsidR="000202F6" w:rsidRDefault="000202F6" w:rsidP="00EC696C">
            <w:pPr>
              <w:jc w:val="center"/>
            </w:pPr>
            <w:r w:rsidRPr="00523FC8">
              <w:rPr>
                <w:sz w:val="28"/>
                <w:szCs w:val="28"/>
              </w:rPr>
              <w:sym w:font="Wingdings" w:char="F0FC"/>
            </w:r>
          </w:p>
        </w:tc>
      </w:tr>
    </w:tbl>
    <w:p w:rsidR="00EC696C" w:rsidRPr="00696D04" w:rsidRDefault="00EC696C" w:rsidP="00EC696C">
      <w:pPr>
        <w:rPr>
          <w:sz w:val="20"/>
          <w:szCs w:val="20"/>
        </w:rPr>
      </w:pPr>
    </w:p>
    <w:sectPr w:rsidR="00EC696C" w:rsidRPr="00696D04" w:rsidSect="00623348">
      <w:pgSz w:w="16838" w:h="11906" w:orient="landscape"/>
      <w:pgMar w:top="1049" w:right="1440" w:bottom="1077"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018C" w:rsidRDefault="0056018C" w:rsidP="00793326">
      <w:pPr>
        <w:spacing w:after="0" w:line="240" w:lineRule="auto"/>
      </w:pPr>
      <w:r>
        <w:separator/>
      </w:r>
    </w:p>
  </w:endnote>
  <w:endnote w:type="continuationSeparator" w:id="0">
    <w:p w:rsidR="0056018C" w:rsidRDefault="0056018C" w:rsidP="007933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018C" w:rsidRDefault="0056018C" w:rsidP="00793326">
      <w:pPr>
        <w:spacing w:after="0" w:line="240" w:lineRule="auto"/>
      </w:pPr>
      <w:r>
        <w:separator/>
      </w:r>
    </w:p>
  </w:footnote>
  <w:footnote w:type="continuationSeparator" w:id="0">
    <w:p w:rsidR="0056018C" w:rsidRDefault="0056018C" w:rsidP="0079332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50F5C"/>
    <w:multiLevelType w:val="hybridMultilevel"/>
    <w:tmpl w:val="D6C4A0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B154A13"/>
    <w:multiLevelType w:val="hybridMultilevel"/>
    <w:tmpl w:val="08B8E2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100673E7"/>
    <w:multiLevelType w:val="hybridMultilevel"/>
    <w:tmpl w:val="5E80AB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10217647"/>
    <w:multiLevelType w:val="hybridMultilevel"/>
    <w:tmpl w:val="B03A1D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1ABB23E6"/>
    <w:multiLevelType w:val="hybridMultilevel"/>
    <w:tmpl w:val="D278BF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1D2F4140"/>
    <w:multiLevelType w:val="hybridMultilevel"/>
    <w:tmpl w:val="F38CDE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1DCC5912"/>
    <w:multiLevelType w:val="hybridMultilevel"/>
    <w:tmpl w:val="92BA51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20AD570C"/>
    <w:multiLevelType w:val="hybridMultilevel"/>
    <w:tmpl w:val="4DB80B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36970338"/>
    <w:multiLevelType w:val="hybridMultilevel"/>
    <w:tmpl w:val="5C1C07D0"/>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9">
    <w:nsid w:val="37D226A2"/>
    <w:multiLevelType w:val="hybridMultilevel"/>
    <w:tmpl w:val="9528A7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382175F3"/>
    <w:multiLevelType w:val="hybridMultilevel"/>
    <w:tmpl w:val="7BF61A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3A993CCB"/>
    <w:multiLevelType w:val="hybridMultilevel"/>
    <w:tmpl w:val="BC2682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3AC02731"/>
    <w:multiLevelType w:val="hybridMultilevel"/>
    <w:tmpl w:val="A7A4B232"/>
    <w:lvl w:ilvl="0" w:tplc="08090011">
      <w:start w:val="1"/>
      <w:numFmt w:val="decimal"/>
      <w:lvlText w:val="%1)"/>
      <w:lvlJc w:val="left"/>
      <w:pPr>
        <w:ind w:left="394" w:hanging="360"/>
      </w:pPr>
      <w:rPr>
        <w:rFonts w:hint="default"/>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13">
    <w:nsid w:val="53925CA9"/>
    <w:multiLevelType w:val="hybridMultilevel"/>
    <w:tmpl w:val="B46E93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58DE0A61"/>
    <w:multiLevelType w:val="hybridMultilevel"/>
    <w:tmpl w:val="CFEC25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5EBC0FF7"/>
    <w:multiLevelType w:val="hybridMultilevel"/>
    <w:tmpl w:val="66428F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76FF6AFB"/>
    <w:multiLevelType w:val="hybridMultilevel"/>
    <w:tmpl w:val="DF2091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7890728D"/>
    <w:multiLevelType w:val="hybridMultilevel"/>
    <w:tmpl w:val="AE7A18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7C674DE0"/>
    <w:multiLevelType w:val="hybridMultilevel"/>
    <w:tmpl w:val="8E863E8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7E711A9F"/>
    <w:multiLevelType w:val="hybridMultilevel"/>
    <w:tmpl w:val="0A329C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2"/>
  </w:num>
  <w:num w:numId="2">
    <w:abstractNumId w:val="13"/>
  </w:num>
  <w:num w:numId="3">
    <w:abstractNumId w:val="3"/>
  </w:num>
  <w:num w:numId="4">
    <w:abstractNumId w:val="17"/>
  </w:num>
  <w:num w:numId="5">
    <w:abstractNumId w:val="11"/>
  </w:num>
  <w:num w:numId="6">
    <w:abstractNumId w:val="8"/>
  </w:num>
  <w:num w:numId="7">
    <w:abstractNumId w:val="10"/>
  </w:num>
  <w:num w:numId="8">
    <w:abstractNumId w:val="14"/>
  </w:num>
  <w:num w:numId="9">
    <w:abstractNumId w:val="6"/>
  </w:num>
  <w:num w:numId="10">
    <w:abstractNumId w:val="5"/>
  </w:num>
  <w:num w:numId="11">
    <w:abstractNumId w:val="16"/>
  </w:num>
  <w:num w:numId="12">
    <w:abstractNumId w:val="1"/>
  </w:num>
  <w:num w:numId="13">
    <w:abstractNumId w:val="18"/>
  </w:num>
  <w:num w:numId="14">
    <w:abstractNumId w:val="0"/>
  </w:num>
  <w:num w:numId="15">
    <w:abstractNumId w:val="4"/>
  </w:num>
  <w:num w:numId="16">
    <w:abstractNumId w:val="2"/>
  </w:num>
  <w:num w:numId="17">
    <w:abstractNumId w:val="15"/>
  </w:num>
  <w:num w:numId="18">
    <w:abstractNumId w:val="7"/>
  </w:num>
  <w:num w:numId="19">
    <w:abstractNumId w:val="19"/>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2"/>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59F"/>
    <w:rsid w:val="000202F6"/>
    <w:rsid w:val="00023B30"/>
    <w:rsid w:val="000375FA"/>
    <w:rsid w:val="000604A6"/>
    <w:rsid w:val="000B5232"/>
    <w:rsid w:val="000D5F11"/>
    <w:rsid w:val="000E1160"/>
    <w:rsid w:val="00105F8B"/>
    <w:rsid w:val="0013798A"/>
    <w:rsid w:val="00150B81"/>
    <w:rsid w:val="0017226C"/>
    <w:rsid w:val="00183ECB"/>
    <w:rsid w:val="002424AA"/>
    <w:rsid w:val="002F66CB"/>
    <w:rsid w:val="003017CD"/>
    <w:rsid w:val="003052E5"/>
    <w:rsid w:val="003407DE"/>
    <w:rsid w:val="00355A9F"/>
    <w:rsid w:val="003A25CE"/>
    <w:rsid w:val="003C7206"/>
    <w:rsid w:val="00405B42"/>
    <w:rsid w:val="00472510"/>
    <w:rsid w:val="00472786"/>
    <w:rsid w:val="004852B5"/>
    <w:rsid w:val="004A2016"/>
    <w:rsid w:val="004B53C1"/>
    <w:rsid w:val="004D4545"/>
    <w:rsid w:val="004E3DF5"/>
    <w:rsid w:val="004F6123"/>
    <w:rsid w:val="00515BE1"/>
    <w:rsid w:val="0052192C"/>
    <w:rsid w:val="0056018C"/>
    <w:rsid w:val="00570565"/>
    <w:rsid w:val="005D3F13"/>
    <w:rsid w:val="005F5B26"/>
    <w:rsid w:val="00607ECC"/>
    <w:rsid w:val="00623348"/>
    <w:rsid w:val="00640407"/>
    <w:rsid w:val="00660D36"/>
    <w:rsid w:val="00696D04"/>
    <w:rsid w:val="006E4C19"/>
    <w:rsid w:val="006F38BE"/>
    <w:rsid w:val="007332B8"/>
    <w:rsid w:val="00775613"/>
    <w:rsid w:val="00793326"/>
    <w:rsid w:val="007B5B02"/>
    <w:rsid w:val="007C079A"/>
    <w:rsid w:val="007C1107"/>
    <w:rsid w:val="007E6C48"/>
    <w:rsid w:val="007E7C93"/>
    <w:rsid w:val="007E7E83"/>
    <w:rsid w:val="008369AF"/>
    <w:rsid w:val="00851C5C"/>
    <w:rsid w:val="0085319B"/>
    <w:rsid w:val="00882674"/>
    <w:rsid w:val="008A259F"/>
    <w:rsid w:val="008B7CC7"/>
    <w:rsid w:val="008F5CB6"/>
    <w:rsid w:val="00910F30"/>
    <w:rsid w:val="0092185F"/>
    <w:rsid w:val="00923C44"/>
    <w:rsid w:val="009640EF"/>
    <w:rsid w:val="0096768D"/>
    <w:rsid w:val="009D7567"/>
    <w:rsid w:val="00A35B7E"/>
    <w:rsid w:val="00A56E2E"/>
    <w:rsid w:val="00A7373C"/>
    <w:rsid w:val="00A82B37"/>
    <w:rsid w:val="00AA2F89"/>
    <w:rsid w:val="00AD163A"/>
    <w:rsid w:val="00AF08E5"/>
    <w:rsid w:val="00B23B18"/>
    <w:rsid w:val="00B340B0"/>
    <w:rsid w:val="00B36205"/>
    <w:rsid w:val="00C3336A"/>
    <w:rsid w:val="00CA091F"/>
    <w:rsid w:val="00CA1579"/>
    <w:rsid w:val="00CE6708"/>
    <w:rsid w:val="00CF26BE"/>
    <w:rsid w:val="00CF346A"/>
    <w:rsid w:val="00CF6289"/>
    <w:rsid w:val="00D24390"/>
    <w:rsid w:val="00D25B81"/>
    <w:rsid w:val="00D3390E"/>
    <w:rsid w:val="00D42430"/>
    <w:rsid w:val="00D75F28"/>
    <w:rsid w:val="00D82F42"/>
    <w:rsid w:val="00E66ECD"/>
    <w:rsid w:val="00E87821"/>
    <w:rsid w:val="00EA109B"/>
    <w:rsid w:val="00EA1CD8"/>
    <w:rsid w:val="00EB0DCB"/>
    <w:rsid w:val="00EC696C"/>
    <w:rsid w:val="00EF05A0"/>
    <w:rsid w:val="00F13507"/>
    <w:rsid w:val="00F44DC1"/>
    <w:rsid w:val="00F6489E"/>
    <w:rsid w:val="00F8698E"/>
    <w:rsid w:val="00FE3F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A259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17226C"/>
    <w:pPr>
      <w:ind w:left="720"/>
      <w:contextualSpacing/>
    </w:pPr>
  </w:style>
  <w:style w:type="paragraph" w:styleId="Header">
    <w:name w:val="header"/>
    <w:basedOn w:val="Normal"/>
    <w:link w:val="HeaderChar"/>
    <w:uiPriority w:val="99"/>
    <w:semiHidden/>
    <w:unhideWhenUsed/>
    <w:rsid w:val="0079332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793326"/>
  </w:style>
  <w:style w:type="paragraph" w:styleId="Footer">
    <w:name w:val="footer"/>
    <w:basedOn w:val="Normal"/>
    <w:link w:val="FooterChar"/>
    <w:uiPriority w:val="99"/>
    <w:semiHidden/>
    <w:unhideWhenUsed/>
    <w:rsid w:val="00793326"/>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79332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A259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17226C"/>
    <w:pPr>
      <w:ind w:left="720"/>
      <w:contextualSpacing/>
    </w:pPr>
  </w:style>
  <w:style w:type="paragraph" w:styleId="Header">
    <w:name w:val="header"/>
    <w:basedOn w:val="Normal"/>
    <w:link w:val="HeaderChar"/>
    <w:uiPriority w:val="99"/>
    <w:semiHidden/>
    <w:unhideWhenUsed/>
    <w:rsid w:val="0079332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793326"/>
  </w:style>
  <w:style w:type="paragraph" w:styleId="Footer">
    <w:name w:val="footer"/>
    <w:basedOn w:val="Normal"/>
    <w:link w:val="FooterChar"/>
    <w:uiPriority w:val="99"/>
    <w:semiHidden/>
    <w:unhideWhenUsed/>
    <w:rsid w:val="00793326"/>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7933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FA0F44-C631-470E-BA4F-1F0FC4550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2562</Words>
  <Characters>14609</Characters>
  <Application>Microsoft Office Word</Application>
  <DocSecurity>4</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King's College London</Company>
  <LinksUpToDate>false</LinksUpToDate>
  <CharactersWithSpaces>17137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Newington</dc:creator>
  <cp:lastModifiedBy>Karen Drake</cp:lastModifiedBy>
  <cp:revision>2</cp:revision>
  <cp:lastPrinted>2013-07-15T10:01:00Z</cp:lastPrinted>
  <dcterms:created xsi:type="dcterms:W3CDTF">2017-06-20T12:33:00Z</dcterms:created>
  <dcterms:modified xsi:type="dcterms:W3CDTF">2017-06-20T12:33:00Z</dcterms:modified>
</cp:coreProperties>
</file>