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1FE7" w:rsidRPr="00A01FE7" w:rsidRDefault="00A01FE7" w:rsidP="00A01FE7">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A01FE7">
        <w:rPr>
          <w:rFonts w:ascii="Times New Roman" w:eastAsia="Times New Roman" w:hAnsi="Times New Roman" w:cs="Times New Roman"/>
          <w:b/>
          <w:bCs/>
          <w:kern w:val="36"/>
          <w:sz w:val="48"/>
          <w:szCs w:val="48"/>
        </w:rPr>
        <w:t>Reply to the letter to the editor: ‘Systematic review of comparative effectiveness and health economics research relating to osteopathic manipulative treatment’</w:t>
      </w:r>
    </w:p>
    <w:p w:rsidR="00A01FE7" w:rsidRPr="00A01FE7" w:rsidRDefault="00A01FE7" w:rsidP="00A01FE7">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6" w:history="1">
        <w:r w:rsidRPr="00A01FE7">
          <w:rPr>
            <w:rFonts w:ascii="Times New Roman" w:eastAsia="Times New Roman" w:hAnsi="Times New Roman" w:cs="Times New Roman"/>
            <w:color w:val="0000FF"/>
            <w:sz w:val="24"/>
            <w:szCs w:val="24"/>
            <w:u w:val="single"/>
          </w:rPr>
          <w:t>Amie Steel</w:t>
        </w:r>
      </w:hyperlink>
      <w:r w:rsidRPr="00A01FE7">
        <w:rPr>
          <w:rFonts w:ascii="Times New Roman" w:eastAsia="Times New Roman" w:hAnsi="Times New Roman" w:cs="Times New Roman"/>
          <w:sz w:val="24"/>
          <w:szCs w:val="24"/>
          <w:vertAlign w:val="superscript"/>
        </w:rPr>
        <w:t xml:space="preserve">, </w:t>
      </w:r>
    </w:p>
    <w:p w:rsidR="00A01FE7" w:rsidRPr="00A01FE7" w:rsidRDefault="00A01FE7" w:rsidP="00A01FE7">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01FE7">
        <w:rPr>
          <w:rFonts w:ascii="Times New Roman" w:eastAsia="Times New Roman" w:hAnsi="Times New Roman" w:cs="Times New Roman"/>
          <w:sz w:val="24"/>
          <w:szCs w:val="24"/>
        </w:rPr>
        <w:t>Australian Research Centre in Complementary and Integrative Medicine, Faculty of Health, University of Technology Sydney, 15 Broadway, Ultimo, NSW 2007, Australia</w:t>
      </w:r>
    </w:p>
    <w:p w:rsidR="00A01FE7" w:rsidRPr="00A01FE7" w:rsidRDefault="00A01FE7" w:rsidP="00A01FE7">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01FE7">
        <w:rPr>
          <w:rFonts w:ascii="Times New Roman" w:eastAsia="Times New Roman" w:hAnsi="Times New Roman" w:cs="Times New Roman"/>
          <w:sz w:val="24"/>
          <w:szCs w:val="24"/>
        </w:rPr>
        <w:t>Endeavour College of Natural Health, Level 2, 269 Wickham St, Fortitude Valley, QLD 4006, Australia</w:t>
      </w:r>
    </w:p>
    <w:p w:rsidR="00A01FE7" w:rsidRPr="00A01FE7" w:rsidRDefault="00A01FE7" w:rsidP="00A01FE7">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7" w:history="1">
        <w:r w:rsidRPr="00A01FE7">
          <w:rPr>
            <w:rFonts w:ascii="Times New Roman" w:eastAsia="Times New Roman" w:hAnsi="Times New Roman" w:cs="Times New Roman"/>
            <w:color w:val="0000FF"/>
            <w:sz w:val="24"/>
            <w:szCs w:val="24"/>
            <w:u w:val="single"/>
          </w:rPr>
          <w:t>Tobias Sundberg</w:t>
        </w:r>
      </w:hyperlink>
    </w:p>
    <w:p w:rsidR="00A01FE7" w:rsidRPr="00A01FE7" w:rsidRDefault="00A01FE7" w:rsidP="00A01FE7">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A01FE7">
        <w:rPr>
          <w:rFonts w:ascii="Times New Roman" w:eastAsia="Times New Roman" w:hAnsi="Times New Roman" w:cs="Times New Roman"/>
          <w:sz w:val="24"/>
          <w:szCs w:val="24"/>
        </w:rPr>
        <w:t xml:space="preserve">Research Unit for Studies of Integrative Health Care, </w:t>
      </w:r>
      <w:proofErr w:type="spellStart"/>
      <w:r w:rsidRPr="00A01FE7">
        <w:rPr>
          <w:rFonts w:ascii="Times New Roman" w:eastAsia="Times New Roman" w:hAnsi="Times New Roman" w:cs="Times New Roman"/>
          <w:sz w:val="24"/>
          <w:szCs w:val="24"/>
        </w:rPr>
        <w:t>Karolinska</w:t>
      </w:r>
      <w:proofErr w:type="spellEnd"/>
      <w:r w:rsidRPr="00A01FE7">
        <w:rPr>
          <w:rFonts w:ascii="Times New Roman" w:eastAsia="Times New Roman" w:hAnsi="Times New Roman" w:cs="Times New Roman"/>
          <w:sz w:val="24"/>
          <w:szCs w:val="24"/>
        </w:rPr>
        <w:t xml:space="preserve"> </w:t>
      </w:r>
      <w:proofErr w:type="spellStart"/>
      <w:r w:rsidRPr="00A01FE7">
        <w:rPr>
          <w:rFonts w:ascii="Times New Roman" w:eastAsia="Times New Roman" w:hAnsi="Times New Roman" w:cs="Times New Roman"/>
          <w:sz w:val="24"/>
          <w:szCs w:val="24"/>
        </w:rPr>
        <w:t>Institutet</w:t>
      </w:r>
      <w:proofErr w:type="spellEnd"/>
      <w:r w:rsidRPr="00A01FE7">
        <w:rPr>
          <w:rFonts w:ascii="Times New Roman" w:eastAsia="Times New Roman" w:hAnsi="Times New Roman" w:cs="Times New Roman"/>
          <w:sz w:val="24"/>
          <w:szCs w:val="24"/>
        </w:rPr>
        <w:t xml:space="preserve"> (NVS/OMV), Alfred </w:t>
      </w:r>
      <w:proofErr w:type="spellStart"/>
      <w:r w:rsidRPr="00A01FE7">
        <w:rPr>
          <w:rFonts w:ascii="Times New Roman" w:eastAsia="Times New Roman" w:hAnsi="Times New Roman" w:cs="Times New Roman"/>
          <w:sz w:val="24"/>
          <w:szCs w:val="24"/>
        </w:rPr>
        <w:t>Nobels</w:t>
      </w:r>
      <w:proofErr w:type="spellEnd"/>
      <w:r w:rsidRPr="00A01FE7">
        <w:rPr>
          <w:rFonts w:ascii="Times New Roman" w:eastAsia="Times New Roman" w:hAnsi="Times New Roman" w:cs="Times New Roman"/>
          <w:sz w:val="24"/>
          <w:szCs w:val="24"/>
        </w:rPr>
        <w:t xml:space="preserve"> </w:t>
      </w:r>
      <w:proofErr w:type="spellStart"/>
      <w:r w:rsidRPr="00A01FE7">
        <w:rPr>
          <w:rFonts w:ascii="Times New Roman" w:eastAsia="Times New Roman" w:hAnsi="Times New Roman" w:cs="Times New Roman"/>
          <w:sz w:val="24"/>
          <w:szCs w:val="24"/>
        </w:rPr>
        <w:t>Alle</w:t>
      </w:r>
      <w:proofErr w:type="spellEnd"/>
      <w:r w:rsidRPr="00A01FE7">
        <w:rPr>
          <w:rFonts w:ascii="Times New Roman" w:eastAsia="Times New Roman" w:hAnsi="Times New Roman" w:cs="Times New Roman"/>
          <w:sz w:val="24"/>
          <w:szCs w:val="24"/>
        </w:rPr>
        <w:t xml:space="preserve"> 23, 141 83 Stockholm, Sweden</w:t>
      </w:r>
    </w:p>
    <w:p w:rsidR="00A01FE7" w:rsidRPr="00A01FE7" w:rsidRDefault="00A01FE7" w:rsidP="00A01FE7">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A01FE7">
        <w:rPr>
          <w:rFonts w:ascii="Times New Roman" w:eastAsia="Times New Roman" w:hAnsi="Times New Roman" w:cs="Times New Roman"/>
          <w:sz w:val="24"/>
          <w:szCs w:val="24"/>
        </w:rPr>
        <w:t>Australian Research Centre in Complementary and Integrative Medicine, Faculty of Health, University of Technology Sydney, 15 Broadway, Ultimo, NSW 2007, Australia</w:t>
      </w:r>
    </w:p>
    <w:p w:rsidR="00A01FE7" w:rsidRPr="00A01FE7" w:rsidRDefault="00A01FE7" w:rsidP="00A01FE7">
      <w:pPr>
        <w:numPr>
          <w:ilvl w:val="0"/>
          <w:numId w:val="5"/>
        </w:numPr>
        <w:spacing w:before="100" w:beforeAutospacing="1" w:after="100" w:afterAutospacing="1" w:line="240" w:lineRule="auto"/>
        <w:rPr>
          <w:rFonts w:ascii="Times New Roman" w:eastAsia="Times New Roman" w:hAnsi="Times New Roman" w:cs="Times New Roman"/>
          <w:sz w:val="24"/>
          <w:szCs w:val="24"/>
        </w:rPr>
      </w:pPr>
      <w:hyperlink r:id="rId8" w:history="1">
        <w:r w:rsidRPr="00A01FE7">
          <w:rPr>
            <w:rFonts w:ascii="Times New Roman" w:eastAsia="Times New Roman" w:hAnsi="Times New Roman" w:cs="Times New Roman"/>
            <w:color w:val="0000FF"/>
            <w:sz w:val="24"/>
            <w:szCs w:val="24"/>
            <w:u w:val="single"/>
          </w:rPr>
          <w:t>Rebecca Reid</w:t>
        </w:r>
      </w:hyperlink>
    </w:p>
    <w:p w:rsidR="00A01FE7" w:rsidRPr="00A01FE7" w:rsidRDefault="00A01FE7" w:rsidP="00A01FE7">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A01FE7">
        <w:rPr>
          <w:rFonts w:ascii="Times New Roman" w:eastAsia="Times New Roman" w:hAnsi="Times New Roman" w:cs="Times New Roman"/>
          <w:sz w:val="24"/>
          <w:szCs w:val="24"/>
        </w:rPr>
        <w:t>Endeavour College of Natural Health, Level 2, 269 Wickham St, Fortitude Valley, QLD 4006, Australia</w:t>
      </w:r>
    </w:p>
    <w:p w:rsidR="00A01FE7" w:rsidRPr="00A01FE7" w:rsidRDefault="00A01FE7" w:rsidP="00A01FE7">
      <w:pPr>
        <w:numPr>
          <w:ilvl w:val="0"/>
          <w:numId w:val="7"/>
        </w:numPr>
        <w:spacing w:before="100" w:beforeAutospacing="1" w:after="100" w:afterAutospacing="1" w:line="240" w:lineRule="auto"/>
        <w:rPr>
          <w:rFonts w:ascii="Times New Roman" w:eastAsia="Times New Roman" w:hAnsi="Times New Roman" w:cs="Times New Roman"/>
          <w:sz w:val="24"/>
          <w:szCs w:val="24"/>
        </w:rPr>
      </w:pPr>
      <w:hyperlink r:id="rId9" w:history="1">
        <w:r w:rsidRPr="00A01FE7">
          <w:rPr>
            <w:rFonts w:ascii="Times New Roman" w:eastAsia="Times New Roman" w:hAnsi="Times New Roman" w:cs="Times New Roman"/>
            <w:color w:val="0000FF"/>
            <w:sz w:val="24"/>
            <w:szCs w:val="24"/>
            <w:u w:val="single"/>
          </w:rPr>
          <w:t>Lesley Ward</w:t>
        </w:r>
      </w:hyperlink>
    </w:p>
    <w:p w:rsidR="00A01FE7" w:rsidRPr="00A01FE7" w:rsidRDefault="00A01FE7" w:rsidP="00A01FE7">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A01FE7">
        <w:rPr>
          <w:rFonts w:ascii="Times New Roman" w:eastAsia="Times New Roman" w:hAnsi="Times New Roman" w:cs="Times New Roman"/>
          <w:sz w:val="24"/>
          <w:szCs w:val="24"/>
        </w:rPr>
        <w:t>Nuffield Department of Orthopaedics, Rheumatology, and Musculoskeletal Sciences (NDORMS), B4495, Oxford OX3 7LD, University of Oxford, United Kingdom</w:t>
      </w:r>
    </w:p>
    <w:p w:rsidR="00A01FE7" w:rsidRPr="00A01FE7" w:rsidRDefault="00A01FE7" w:rsidP="00A01FE7">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A01FE7">
        <w:rPr>
          <w:rFonts w:ascii="Times New Roman" w:eastAsia="Times New Roman" w:hAnsi="Times New Roman" w:cs="Times New Roman"/>
          <w:sz w:val="24"/>
          <w:szCs w:val="24"/>
        </w:rPr>
        <w:t>Australian Research Centre in Complementary and Integrative Medicine, Faculty of Health, University of Technology Sydney, 15 Broadway, Ultimo, NSW 2007, Australia</w:t>
      </w:r>
    </w:p>
    <w:p w:rsidR="00A01FE7" w:rsidRPr="00A01FE7" w:rsidRDefault="00A01FE7" w:rsidP="00A01FE7">
      <w:pPr>
        <w:numPr>
          <w:ilvl w:val="0"/>
          <w:numId w:val="9"/>
        </w:numPr>
        <w:spacing w:before="100" w:beforeAutospacing="1" w:after="100" w:afterAutospacing="1" w:line="240" w:lineRule="auto"/>
        <w:rPr>
          <w:rFonts w:ascii="Times New Roman" w:eastAsia="Times New Roman" w:hAnsi="Times New Roman" w:cs="Times New Roman"/>
          <w:sz w:val="24"/>
          <w:szCs w:val="24"/>
        </w:rPr>
      </w:pPr>
      <w:hyperlink r:id="rId10" w:history="1">
        <w:r w:rsidRPr="00A01FE7">
          <w:rPr>
            <w:rFonts w:ascii="Times New Roman" w:eastAsia="Times New Roman" w:hAnsi="Times New Roman" w:cs="Times New Roman"/>
            <w:color w:val="0000FF"/>
            <w:sz w:val="24"/>
            <w:szCs w:val="24"/>
            <w:u w:val="single"/>
          </w:rPr>
          <w:t>Felicity L. Bishop</w:t>
        </w:r>
      </w:hyperlink>
    </w:p>
    <w:p w:rsidR="00A01FE7" w:rsidRPr="00A01FE7" w:rsidRDefault="00A01FE7" w:rsidP="00A01FE7">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A01FE7">
        <w:rPr>
          <w:rFonts w:ascii="Times New Roman" w:eastAsia="Times New Roman" w:hAnsi="Times New Roman" w:cs="Times New Roman"/>
          <w:sz w:val="24"/>
          <w:szCs w:val="24"/>
        </w:rPr>
        <w:t>Centre for Applications of Health Psychology, Faculty of Social Human and Mathematical Sciences, Building 44 Highfield Campus, University of Southampton, Southampton, SO17 1BJ, United Kingdom</w:t>
      </w:r>
    </w:p>
    <w:p w:rsidR="00A01FE7" w:rsidRPr="00A01FE7" w:rsidRDefault="00A01FE7" w:rsidP="00A01FE7">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A01FE7">
        <w:rPr>
          <w:rFonts w:ascii="Times New Roman" w:eastAsia="Times New Roman" w:hAnsi="Times New Roman" w:cs="Times New Roman"/>
          <w:sz w:val="24"/>
          <w:szCs w:val="24"/>
        </w:rPr>
        <w:t>Australian Research Centre in Complementary and Integrative Medicine, Faculty of Health, University of Technology Sydney, 15 Broadway, Ultimo, NSW 2007, Australia</w:t>
      </w:r>
    </w:p>
    <w:p w:rsidR="00A01FE7" w:rsidRPr="00A01FE7" w:rsidRDefault="00A01FE7" w:rsidP="00A01FE7">
      <w:pPr>
        <w:numPr>
          <w:ilvl w:val="0"/>
          <w:numId w:val="11"/>
        </w:numPr>
        <w:spacing w:before="100" w:beforeAutospacing="1" w:after="100" w:afterAutospacing="1" w:line="240" w:lineRule="auto"/>
        <w:rPr>
          <w:rFonts w:ascii="Times New Roman" w:eastAsia="Times New Roman" w:hAnsi="Times New Roman" w:cs="Times New Roman"/>
          <w:sz w:val="24"/>
          <w:szCs w:val="24"/>
        </w:rPr>
      </w:pPr>
      <w:hyperlink r:id="rId11" w:history="1">
        <w:r w:rsidRPr="00A01FE7">
          <w:rPr>
            <w:rFonts w:ascii="Times New Roman" w:eastAsia="Times New Roman" w:hAnsi="Times New Roman" w:cs="Times New Roman"/>
            <w:color w:val="0000FF"/>
            <w:sz w:val="24"/>
            <w:szCs w:val="24"/>
            <w:u w:val="single"/>
          </w:rPr>
          <w:t>Matthew Leach</w:t>
        </w:r>
      </w:hyperlink>
    </w:p>
    <w:p w:rsidR="00A01FE7" w:rsidRPr="00A01FE7" w:rsidRDefault="00A01FE7" w:rsidP="00A01FE7">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A01FE7">
        <w:rPr>
          <w:rFonts w:ascii="Times New Roman" w:eastAsia="Times New Roman" w:hAnsi="Times New Roman" w:cs="Times New Roman"/>
          <w:sz w:val="24"/>
          <w:szCs w:val="24"/>
        </w:rPr>
        <w:lastRenderedPageBreak/>
        <w:t>School of Nursing &amp; Midwifery, Health Economics &amp; Social Policy Group, University of South Australia, 101 Currie St, Adelaide, Australia</w:t>
      </w:r>
    </w:p>
    <w:p w:rsidR="00A01FE7" w:rsidRPr="00A01FE7" w:rsidRDefault="00A01FE7" w:rsidP="00A01FE7">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A01FE7">
        <w:rPr>
          <w:rFonts w:ascii="Times New Roman" w:eastAsia="Times New Roman" w:hAnsi="Times New Roman" w:cs="Times New Roman"/>
          <w:sz w:val="24"/>
          <w:szCs w:val="24"/>
        </w:rPr>
        <w:t>Australian Research Centre in Complementary and Integrative Medicine, Faculty of Health, University of Technology Sydney, 15 Broadway, Ultimo, NSW 2007, Australia</w:t>
      </w:r>
    </w:p>
    <w:p w:rsidR="00A01FE7" w:rsidRPr="00A01FE7" w:rsidRDefault="00A01FE7" w:rsidP="00A01FE7">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A01FE7">
        <w:rPr>
          <w:rFonts w:ascii="Times New Roman" w:eastAsia="Times New Roman" w:hAnsi="Times New Roman" w:cs="Times New Roman"/>
          <w:sz w:val="24"/>
          <w:szCs w:val="24"/>
        </w:rPr>
        <w:t xml:space="preserve">Department of Internal and Integrative Medicine, </w:t>
      </w:r>
      <w:proofErr w:type="spellStart"/>
      <w:r w:rsidRPr="00A01FE7">
        <w:rPr>
          <w:rFonts w:ascii="Times New Roman" w:eastAsia="Times New Roman" w:hAnsi="Times New Roman" w:cs="Times New Roman"/>
          <w:sz w:val="24"/>
          <w:szCs w:val="24"/>
        </w:rPr>
        <w:t>Kliniken</w:t>
      </w:r>
      <w:proofErr w:type="spellEnd"/>
      <w:r w:rsidRPr="00A01FE7">
        <w:rPr>
          <w:rFonts w:ascii="Times New Roman" w:eastAsia="Times New Roman" w:hAnsi="Times New Roman" w:cs="Times New Roman"/>
          <w:sz w:val="24"/>
          <w:szCs w:val="24"/>
        </w:rPr>
        <w:t xml:space="preserve"> Essen-</w:t>
      </w:r>
      <w:proofErr w:type="spellStart"/>
      <w:r w:rsidRPr="00A01FE7">
        <w:rPr>
          <w:rFonts w:ascii="Times New Roman" w:eastAsia="Times New Roman" w:hAnsi="Times New Roman" w:cs="Times New Roman"/>
          <w:sz w:val="24"/>
          <w:szCs w:val="24"/>
        </w:rPr>
        <w:t>Mitte</w:t>
      </w:r>
      <w:proofErr w:type="spellEnd"/>
      <w:r w:rsidRPr="00A01FE7">
        <w:rPr>
          <w:rFonts w:ascii="Times New Roman" w:eastAsia="Times New Roman" w:hAnsi="Times New Roman" w:cs="Times New Roman"/>
          <w:sz w:val="24"/>
          <w:szCs w:val="24"/>
        </w:rPr>
        <w:t>, Faculty of Medicine, University of Duisburg-Essen, 45141 Duisburg, Germany</w:t>
      </w:r>
    </w:p>
    <w:p w:rsidR="00A01FE7" w:rsidRPr="00A01FE7" w:rsidRDefault="00A01FE7" w:rsidP="00A01FE7">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A01FE7">
        <w:rPr>
          <w:rFonts w:ascii="Times New Roman" w:eastAsia="Times New Roman" w:hAnsi="Times New Roman" w:cs="Times New Roman"/>
          <w:sz w:val="24"/>
          <w:szCs w:val="24"/>
        </w:rPr>
        <w:t>Australian Research Centre in Complementary and Integrative Medicine, Faculty of Health, University of Technology Sydney, 15 Broadway, Ultimo, NSW 2007, Australia</w:t>
      </w:r>
    </w:p>
    <w:p w:rsidR="00A01FE7" w:rsidRPr="00A01FE7" w:rsidRDefault="00A01FE7" w:rsidP="00A01FE7">
      <w:pPr>
        <w:numPr>
          <w:ilvl w:val="0"/>
          <w:numId w:val="15"/>
        </w:numPr>
        <w:spacing w:before="100" w:beforeAutospacing="1" w:after="100" w:afterAutospacing="1" w:line="240" w:lineRule="auto"/>
        <w:rPr>
          <w:rFonts w:ascii="Times New Roman" w:eastAsia="Times New Roman" w:hAnsi="Times New Roman" w:cs="Times New Roman"/>
          <w:sz w:val="24"/>
          <w:szCs w:val="24"/>
        </w:rPr>
      </w:pPr>
      <w:hyperlink r:id="rId12" w:history="1">
        <w:r w:rsidRPr="00A01FE7">
          <w:rPr>
            <w:rFonts w:ascii="Times New Roman" w:eastAsia="Times New Roman" w:hAnsi="Times New Roman" w:cs="Times New Roman"/>
            <w:color w:val="0000FF"/>
            <w:sz w:val="24"/>
            <w:szCs w:val="24"/>
            <w:u w:val="single"/>
          </w:rPr>
          <w:t>Jon Wardle</w:t>
        </w:r>
      </w:hyperlink>
      <w:r w:rsidRPr="00A01FE7">
        <w:rPr>
          <w:rFonts w:ascii="Times New Roman" w:eastAsia="Times New Roman" w:hAnsi="Times New Roman" w:cs="Times New Roman"/>
          <w:sz w:val="24"/>
          <w:szCs w:val="24"/>
        </w:rPr>
        <w:t xml:space="preserve">, </w:t>
      </w:r>
    </w:p>
    <w:p w:rsidR="00A01FE7" w:rsidRPr="00A01FE7" w:rsidRDefault="00A01FE7" w:rsidP="00A01FE7">
      <w:pPr>
        <w:numPr>
          <w:ilvl w:val="0"/>
          <w:numId w:val="15"/>
        </w:numPr>
        <w:spacing w:before="100" w:beforeAutospacing="1" w:after="100" w:afterAutospacing="1" w:line="240" w:lineRule="auto"/>
        <w:rPr>
          <w:rFonts w:ascii="Times New Roman" w:eastAsia="Times New Roman" w:hAnsi="Times New Roman" w:cs="Times New Roman"/>
          <w:sz w:val="24"/>
          <w:szCs w:val="24"/>
        </w:rPr>
      </w:pPr>
      <w:hyperlink r:id="rId13" w:history="1">
        <w:r w:rsidRPr="00A01FE7">
          <w:rPr>
            <w:rFonts w:ascii="Times New Roman" w:eastAsia="Times New Roman" w:hAnsi="Times New Roman" w:cs="Times New Roman"/>
            <w:color w:val="0000FF"/>
            <w:sz w:val="24"/>
            <w:szCs w:val="24"/>
            <w:u w:val="single"/>
          </w:rPr>
          <w:t>Jon Adams</w:t>
        </w:r>
      </w:hyperlink>
    </w:p>
    <w:p w:rsidR="00A01FE7" w:rsidRPr="00A01FE7" w:rsidRDefault="00A01FE7" w:rsidP="00A01FE7">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A01FE7">
        <w:rPr>
          <w:rFonts w:ascii="Times New Roman" w:eastAsia="Times New Roman" w:hAnsi="Times New Roman" w:cs="Times New Roman"/>
          <w:sz w:val="24"/>
          <w:szCs w:val="24"/>
        </w:rPr>
        <w:t>Australian Research Centre in Complementary and Integrative Medicine, Faculty of Health, University of Technology Sydney, 15 Broadway, Ultimo, NSW 2007, Australia</w:t>
      </w:r>
    </w:p>
    <w:p w:rsidR="000E5D81" w:rsidRDefault="000E5D81"/>
    <w:p w:rsidR="00A01FE7" w:rsidRDefault="00A01FE7" w:rsidP="00A01FE7">
      <w:pPr>
        <w:pStyle w:val="svarticle"/>
      </w:pPr>
      <w:r>
        <w:t>W</w:t>
      </w:r>
      <w:r>
        <w:t xml:space="preserve">e would like to thank </w:t>
      </w:r>
      <w:proofErr w:type="spellStart"/>
      <w:r>
        <w:t>Licciardone</w:t>
      </w:r>
      <w:proofErr w:type="spellEnd"/>
      <w:r>
        <w:t xml:space="preserve"> for his comments on our article (</w:t>
      </w:r>
      <w:hyperlink r:id="rId14" w:anchor="bib1" w:history="1">
        <w:r>
          <w:rPr>
            <w:rStyle w:val="Hyperlink"/>
          </w:rPr>
          <w:t>Steel et al., 2017</w:t>
        </w:r>
      </w:hyperlink>
      <w:r>
        <w:t xml:space="preserve">). The ongoing contribution of researchers such as </w:t>
      </w:r>
      <w:proofErr w:type="spellStart"/>
      <w:r>
        <w:t>Licciardone</w:t>
      </w:r>
      <w:proofErr w:type="spellEnd"/>
      <w:r>
        <w:t xml:space="preserve"> to the field of osteopathy is of utmost importance. The cost-effectiveness study reported by </w:t>
      </w:r>
      <w:proofErr w:type="spellStart"/>
      <w:r>
        <w:t>Licciardone</w:t>
      </w:r>
      <w:proofErr w:type="spellEnd"/>
      <w:r>
        <w:t xml:space="preserve"> was published and indexed after our research database search was conducted (May 2015). While we did conduct hand-searching of included articles in September 2015 to identify any citations overlooked during the database search, as per standard practice we did not repeat the electronic database search at this time. As is alw</w:t>
      </w:r>
      <w:bookmarkStart w:id="0" w:name="_GoBack"/>
      <w:bookmarkEnd w:id="0"/>
      <w:r>
        <w:t xml:space="preserve">ays the case in any field of research, new research will continually be produced. We look forward to including </w:t>
      </w:r>
      <w:proofErr w:type="spellStart"/>
      <w:r>
        <w:t>Licciardone's</w:t>
      </w:r>
      <w:proofErr w:type="spellEnd"/>
      <w:r>
        <w:t xml:space="preserve"> most recent publication in any updates to our review at an appropriate time in the future. The other minor errors will be addressed in an </w:t>
      </w:r>
      <w:r>
        <w:rPr>
          <w:rStyle w:val="Emphasis"/>
        </w:rPr>
        <w:t>erratum</w:t>
      </w:r>
      <w:r>
        <w:t xml:space="preserve"> to be published in the journal at the editor's discretion.</w:t>
      </w:r>
    </w:p>
    <w:p w:rsidR="00A01FE7" w:rsidRDefault="00A01FE7" w:rsidP="00A01FE7">
      <w:pPr>
        <w:pStyle w:val="Heading2"/>
      </w:pPr>
      <w:r>
        <w:t>Reference</w:t>
      </w:r>
      <w:r>
        <w:t>s</w:t>
      </w:r>
    </w:p>
    <w:p w:rsidR="00A01FE7" w:rsidRDefault="00A01FE7" w:rsidP="00A01FE7">
      <w:r>
        <w:t>A. Steel, T. Sundberg, R. Reid, L. Ward, F.L. Bishop, M. Leach, H. Cramer, J. Wardle, J. Adams</w:t>
      </w:r>
      <w:r>
        <w:t xml:space="preserve">. </w:t>
      </w:r>
      <w:r>
        <w:t>Osteopathic manipulative treatment: a systematic review and critical appraisal of comparative effectiveness and health economics research</w:t>
      </w:r>
      <w:r>
        <w:t xml:space="preserve">. </w:t>
      </w:r>
      <w:proofErr w:type="gramStart"/>
      <w:r>
        <w:t xml:space="preserve">Man. </w:t>
      </w:r>
      <w:proofErr w:type="spellStart"/>
      <w:r>
        <w:t>Ther</w:t>
      </w:r>
      <w:proofErr w:type="spellEnd"/>
      <w:r>
        <w:t>.</w:t>
      </w:r>
      <w:proofErr w:type="gramEnd"/>
      <w:r>
        <w:t xml:space="preserve"> (2017)</w:t>
      </w:r>
    </w:p>
    <w:sectPr w:rsidR="00A01FE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14E30"/>
    <w:multiLevelType w:val="multilevel"/>
    <w:tmpl w:val="A296D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162589"/>
    <w:multiLevelType w:val="multilevel"/>
    <w:tmpl w:val="40E29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4765C6"/>
    <w:multiLevelType w:val="multilevel"/>
    <w:tmpl w:val="46209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F255E4"/>
    <w:multiLevelType w:val="multilevel"/>
    <w:tmpl w:val="CB62E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408023B"/>
    <w:multiLevelType w:val="multilevel"/>
    <w:tmpl w:val="75000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1629EA"/>
    <w:multiLevelType w:val="multilevel"/>
    <w:tmpl w:val="69484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7580CE5"/>
    <w:multiLevelType w:val="multilevel"/>
    <w:tmpl w:val="AD38D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8F0668A"/>
    <w:multiLevelType w:val="multilevel"/>
    <w:tmpl w:val="1F9E4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5084DED"/>
    <w:multiLevelType w:val="multilevel"/>
    <w:tmpl w:val="AA4CC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726203C"/>
    <w:multiLevelType w:val="multilevel"/>
    <w:tmpl w:val="9F228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854459C"/>
    <w:multiLevelType w:val="multilevel"/>
    <w:tmpl w:val="68B45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C333F00"/>
    <w:multiLevelType w:val="multilevel"/>
    <w:tmpl w:val="2DF2F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D9B2265"/>
    <w:multiLevelType w:val="multilevel"/>
    <w:tmpl w:val="60447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EB145EA"/>
    <w:multiLevelType w:val="multilevel"/>
    <w:tmpl w:val="CB868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1884F16"/>
    <w:multiLevelType w:val="multilevel"/>
    <w:tmpl w:val="B0088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7721ADA"/>
    <w:multiLevelType w:val="multilevel"/>
    <w:tmpl w:val="C87CF6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AA314F6"/>
    <w:multiLevelType w:val="multilevel"/>
    <w:tmpl w:val="93024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6"/>
  </w:num>
  <w:num w:numId="3">
    <w:abstractNumId w:val="4"/>
  </w:num>
  <w:num w:numId="4">
    <w:abstractNumId w:val="3"/>
  </w:num>
  <w:num w:numId="5">
    <w:abstractNumId w:val="8"/>
  </w:num>
  <w:num w:numId="6">
    <w:abstractNumId w:val="14"/>
  </w:num>
  <w:num w:numId="7">
    <w:abstractNumId w:val="13"/>
  </w:num>
  <w:num w:numId="8">
    <w:abstractNumId w:val="12"/>
  </w:num>
  <w:num w:numId="9">
    <w:abstractNumId w:val="11"/>
  </w:num>
  <w:num w:numId="10">
    <w:abstractNumId w:val="16"/>
  </w:num>
  <w:num w:numId="11">
    <w:abstractNumId w:val="7"/>
  </w:num>
  <w:num w:numId="12">
    <w:abstractNumId w:val="0"/>
  </w:num>
  <w:num w:numId="13">
    <w:abstractNumId w:val="5"/>
  </w:num>
  <w:num w:numId="14">
    <w:abstractNumId w:val="2"/>
  </w:num>
  <w:num w:numId="15">
    <w:abstractNumId w:val="1"/>
  </w:num>
  <w:num w:numId="16">
    <w:abstractNumId w:val="9"/>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FE7"/>
    <w:rsid w:val="000E5D81"/>
    <w:rsid w:val="00A01FE7"/>
    <w:rsid w:val="00B4345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345B"/>
  </w:style>
  <w:style w:type="paragraph" w:styleId="Heading1">
    <w:name w:val="heading 1"/>
    <w:basedOn w:val="Normal"/>
    <w:link w:val="Heading1Char"/>
    <w:uiPriority w:val="9"/>
    <w:qFormat/>
    <w:rsid w:val="00A01FE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A01FE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1FE7"/>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A01FE7"/>
    <w:rPr>
      <w:color w:val="0000FF"/>
      <w:u w:val="single"/>
    </w:rPr>
  </w:style>
  <w:style w:type="character" w:customStyle="1" w:styleId="Heading2Char">
    <w:name w:val="Heading 2 Char"/>
    <w:basedOn w:val="DefaultParagraphFont"/>
    <w:link w:val="Heading2"/>
    <w:uiPriority w:val="9"/>
    <w:semiHidden/>
    <w:rsid w:val="00A01FE7"/>
    <w:rPr>
      <w:rFonts w:asciiTheme="majorHAnsi" w:eastAsiaTheme="majorEastAsia" w:hAnsiTheme="majorHAnsi" w:cstheme="majorBidi"/>
      <w:b/>
      <w:bCs/>
      <w:color w:val="4F81BD" w:themeColor="accent1"/>
      <w:sz w:val="26"/>
      <w:szCs w:val="26"/>
    </w:rPr>
  </w:style>
  <w:style w:type="paragraph" w:customStyle="1" w:styleId="svarticle">
    <w:name w:val="svarticle"/>
    <w:basedOn w:val="Normal"/>
    <w:rsid w:val="00A01FE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01FE7"/>
    <w:rPr>
      <w:i/>
      <w:iCs/>
    </w:rPr>
  </w:style>
  <w:style w:type="paragraph" w:styleId="NormalWeb">
    <w:name w:val="Normal (Web)"/>
    <w:basedOn w:val="Normal"/>
    <w:uiPriority w:val="99"/>
    <w:semiHidden/>
    <w:unhideWhenUsed/>
    <w:rsid w:val="00A01FE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345B"/>
  </w:style>
  <w:style w:type="paragraph" w:styleId="Heading1">
    <w:name w:val="heading 1"/>
    <w:basedOn w:val="Normal"/>
    <w:link w:val="Heading1Char"/>
    <w:uiPriority w:val="9"/>
    <w:qFormat/>
    <w:rsid w:val="00A01FE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A01FE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1FE7"/>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A01FE7"/>
    <w:rPr>
      <w:color w:val="0000FF"/>
      <w:u w:val="single"/>
    </w:rPr>
  </w:style>
  <w:style w:type="character" w:customStyle="1" w:styleId="Heading2Char">
    <w:name w:val="Heading 2 Char"/>
    <w:basedOn w:val="DefaultParagraphFont"/>
    <w:link w:val="Heading2"/>
    <w:uiPriority w:val="9"/>
    <w:semiHidden/>
    <w:rsid w:val="00A01FE7"/>
    <w:rPr>
      <w:rFonts w:asciiTheme="majorHAnsi" w:eastAsiaTheme="majorEastAsia" w:hAnsiTheme="majorHAnsi" w:cstheme="majorBidi"/>
      <w:b/>
      <w:bCs/>
      <w:color w:val="4F81BD" w:themeColor="accent1"/>
      <w:sz w:val="26"/>
      <w:szCs w:val="26"/>
    </w:rPr>
  </w:style>
  <w:style w:type="paragraph" w:customStyle="1" w:styleId="svarticle">
    <w:name w:val="svarticle"/>
    <w:basedOn w:val="Normal"/>
    <w:rsid w:val="00A01FE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01FE7"/>
    <w:rPr>
      <w:i/>
      <w:iCs/>
    </w:rPr>
  </w:style>
  <w:style w:type="paragraph" w:styleId="NormalWeb">
    <w:name w:val="Normal (Web)"/>
    <w:basedOn w:val="Normal"/>
    <w:uiPriority w:val="99"/>
    <w:semiHidden/>
    <w:unhideWhenUsed/>
    <w:rsid w:val="00A01FE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453369">
      <w:bodyDiv w:val="1"/>
      <w:marLeft w:val="0"/>
      <w:marRight w:val="0"/>
      <w:marTop w:val="0"/>
      <w:marBottom w:val="0"/>
      <w:divBdr>
        <w:top w:val="none" w:sz="0" w:space="0" w:color="auto"/>
        <w:left w:val="none" w:sz="0" w:space="0" w:color="auto"/>
        <w:bottom w:val="none" w:sz="0" w:space="0" w:color="auto"/>
        <w:right w:val="none" w:sz="0" w:space="0" w:color="auto"/>
      </w:divBdr>
      <w:divsChild>
        <w:div w:id="165052062">
          <w:marLeft w:val="0"/>
          <w:marRight w:val="0"/>
          <w:marTop w:val="0"/>
          <w:marBottom w:val="0"/>
          <w:divBdr>
            <w:top w:val="none" w:sz="0" w:space="0" w:color="auto"/>
            <w:left w:val="none" w:sz="0" w:space="0" w:color="auto"/>
            <w:bottom w:val="none" w:sz="0" w:space="0" w:color="auto"/>
            <w:right w:val="none" w:sz="0" w:space="0" w:color="auto"/>
          </w:divBdr>
        </w:div>
      </w:divsChild>
    </w:div>
    <w:div w:id="924460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iencedirect.com/science/article/pii/S2468781217300334" TargetMode="External"/><Relationship Id="rId13" Type="http://schemas.openxmlformats.org/officeDocument/2006/relationships/hyperlink" Target="http://www.sciencedirect.com/science/article/pii/S2468781217300334" TargetMode="External"/><Relationship Id="rId3" Type="http://schemas.microsoft.com/office/2007/relationships/stylesWithEffects" Target="stylesWithEffects.xml"/><Relationship Id="rId7" Type="http://schemas.openxmlformats.org/officeDocument/2006/relationships/hyperlink" Target="http://www.sciencedirect.com/science/article/pii/S2468781217300334" TargetMode="External"/><Relationship Id="rId12" Type="http://schemas.openxmlformats.org/officeDocument/2006/relationships/hyperlink" Target="http://www.sciencedirect.com/science/article/pii/S2468781217300334"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sciencedirect.com/science/article/pii/S2468781217300334" TargetMode="External"/><Relationship Id="rId11" Type="http://schemas.openxmlformats.org/officeDocument/2006/relationships/hyperlink" Target="http://www.sciencedirect.com/science/article/pii/S246878121730033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ciencedirect.com/science/article/pii/S2468781217300334" TargetMode="External"/><Relationship Id="rId4" Type="http://schemas.openxmlformats.org/officeDocument/2006/relationships/settings" Target="settings.xml"/><Relationship Id="rId9" Type="http://schemas.openxmlformats.org/officeDocument/2006/relationships/hyperlink" Target="http://www.sciencedirect.com/science/article/pii/S2468781217300334" TargetMode="External"/><Relationship Id="rId14" Type="http://schemas.openxmlformats.org/officeDocument/2006/relationships/hyperlink" Target="http://www.sciencedirect.com/science/article/pii/S24687812173003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642</Words>
  <Characters>3660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4294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Flis Bishop</dc:creator>
  <cp:lastModifiedBy>Flis Bishop</cp:lastModifiedBy>
  <cp:revision>1</cp:revision>
  <dcterms:created xsi:type="dcterms:W3CDTF">2017-06-23T14:49:00Z</dcterms:created>
  <dcterms:modified xsi:type="dcterms:W3CDTF">2017-06-23T14:51:00Z</dcterms:modified>
</cp:coreProperties>
</file>