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2A1BCF" w14:textId="77777777" w:rsidR="00490478" w:rsidRDefault="00490478" w:rsidP="008B063A">
      <w:pPr>
        <w:spacing w:line="480" w:lineRule="auto"/>
        <w:jc w:val="center"/>
        <w:rPr>
          <w:rFonts w:ascii="Times" w:hAnsi="Times" w:cs="Times New Roman"/>
        </w:rPr>
      </w:pPr>
    </w:p>
    <w:p w14:paraId="2979C0C6" w14:textId="77777777" w:rsidR="00490478" w:rsidRDefault="00490478" w:rsidP="008B063A">
      <w:pPr>
        <w:spacing w:line="480" w:lineRule="auto"/>
        <w:jc w:val="center"/>
        <w:rPr>
          <w:rFonts w:ascii="Times" w:hAnsi="Times" w:cs="Times New Roman"/>
        </w:rPr>
      </w:pPr>
    </w:p>
    <w:p w14:paraId="3EE53270" w14:textId="77777777" w:rsidR="00490478" w:rsidRDefault="00490478" w:rsidP="008B063A">
      <w:pPr>
        <w:spacing w:line="480" w:lineRule="auto"/>
        <w:jc w:val="center"/>
        <w:rPr>
          <w:rFonts w:ascii="Times" w:hAnsi="Times" w:cs="Times New Roman"/>
        </w:rPr>
      </w:pPr>
    </w:p>
    <w:p w14:paraId="7436A5E7" w14:textId="7BB6B91A" w:rsidR="000C2C2A" w:rsidRDefault="000C2C2A" w:rsidP="008B063A">
      <w:pPr>
        <w:spacing w:line="480" w:lineRule="auto"/>
        <w:jc w:val="center"/>
        <w:rPr>
          <w:rFonts w:ascii="Times" w:hAnsi="Times" w:cs="Times New Roman"/>
        </w:rPr>
      </w:pPr>
      <w:r w:rsidRPr="00490478">
        <w:rPr>
          <w:rFonts w:ascii="Times" w:hAnsi="Times" w:cs="Times New Roman"/>
        </w:rPr>
        <w:t>Systems Theoretic Accident Mo</w:t>
      </w:r>
      <w:r w:rsidR="00745FC0" w:rsidRPr="00490478">
        <w:rPr>
          <w:rFonts w:ascii="Times" w:hAnsi="Times" w:cs="Times New Roman"/>
        </w:rPr>
        <w:t>del and Process (STAMP) Safety Modelling A</w:t>
      </w:r>
      <w:r w:rsidRPr="00490478">
        <w:rPr>
          <w:rFonts w:ascii="Times" w:hAnsi="Times" w:cs="Times New Roman"/>
        </w:rPr>
        <w:t>pplied to a</w:t>
      </w:r>
      <w:r w:rsidR="00947395" w:rsidRPr="00490478">
        <w:rPr>
          <w:rFonts w:ascii="Times" w:hAnsi="Times" w:cs="Times New Roman"/>
        </w:rPr>
        <w:t>n</w:t>
      </w:r>
      <w:r w:rsidR="00745FC0" w:rsidRPr="00490478">
        <w:rPr>
          <w:rFonts w:ascii="Times" w:hAnsi="Times" w:cs="Times New Roman"/>
        </w:rPr>
        <w:t xml:space="preserve"> Aircraft R</w:t>
      </w:r>
      <w:r w:rsidRPr="00490478">
        <w:rPr>
          <w:rFonts w:ascii="Times" w:hAnsi="Times" w:cs="Times New Roman"/>
        </w:rPr>
        <w:t xml:space="preserve">apid </w:t>
      </w:r>
      <w:r w:rsidR="00745FC0" w:rsidRPr="00490478">
        <w:rPr>
          <w:rFonts w:ascii="Times" w:hAnsi="Times" w:cs="Times New Roman"/>
        </w:rPr>
        <w:t>D</w:t>
      </w:r>
      <w:r w:rsidR="00E85550" w:rsidRPr="00490478">
        <w:rPr>
          <w:rFonts w:ascii="Times" w:hAnsi="Times" w:cs="Times New Roman"/>
        </w:rPr>
        <w:t>ecompression</w:t>
      </w:r>
      <w:r w:rsidR="00745FC0" w:rsidRPr="00490478">
        <w:rPr>
          <w:rFonts w:ascii="Times" w:hAnsi="Times" w:cs="Times New Roman"/>
        </w:rPr>
        <w:t xml:space="preserve"> E</w:t>
      </w:r>
      <w:r w:rsidRPr="00490478">
        <w:rPr>
          <w:rFonts w:ascii="Times" w:hAnsi="Times" w:cs="Times New Roman"/>
        </w:rPr>
        <w:t>vent</w:t>
      </w:r>
    </w:p>
    <w:p w14:paraId="79CCC99A" w14:textId="77777777" w:rsidR="00490478" w:rsidRPr="00490478" w:rsidRDefault="00490478" w:rsidP="008B063A">
      <w:pPr>
        <w:spacing w:line="480" w:lineRule="auto"/>
        <w:jc w:val="center"/>
        <w:rPr>
          <w:rFonts w:ascii="Times" w:hAnsi="Times" w:cs="Times New Roman"/>
        </w:rPr>
      </w:pPr>
    </w:p>
    <w:p w14:paraId="0A815956" w14:textId="47D9BBBA" w:rsidR="00D333F4" w:rsidRPr="00490478" w:rsidRDefault="00D333F4" w:rsidP="008B063A">
      <w:pPr>
        <w:spacing w:line="480" w:lineRule="auto"/>
        <w:jc w:val="center"/>
        <w:rPr>
          <w:rFonts w:ascii="Times" w:hAnsi="Times" w:cs="Times New Roman"/>
        </w:rPr>
      </w:pPr>
      <w:r w:rsidRPr="00490478">
        <w:rPr>
          <w:rFonts w:ascii="Times" w:hAnsi="Times" w:cs="Times New Roman"/>
        </w:rPr>
        <w:t xml:space="preserve">Craig </w:t>
      </w:r>
      <w:r w:rsidR="00B86C1C" w:rsidRPr="00490478">
        <w:rPr>
          <w:rFonts w:ascii="Times" w:hAnsi="Times" w:cs="Times New Roman"/>
        </w:rPr>
        <w:t xml:space="preserve">K. </w:t>
      </w:r>
      <w:r w:rsidRPr="00490478">
        <w:rPr>
          <w:rFonts w:ascii="Times" w:hAnsi="Times" w:cs="Times New Roman"/>
        </w:rPr>
        <w:t>Allison</w:t>
      </w:r>
      <w:r w:rsidR="008A3B71" w:rsidRPr="00490478">
        <w:rPr>
          <w:rFonts w:ascii="Times" w:hAnsi="Times" w:cs="Times New Roman"/>
          <w:vertAlign w:val="superscript"/>
        </w:rPr>
        <w:t>1</w:t>
      </w:r>
      <w:r w:rsidRPr="00490478">
        <w:rPr>
          <w:rFonts w:ascii="Times" w:hAnsi="Times" w:cs="Times New Roman"/>
        </w:rPr>
        <w:t>,</w:t>
      </w:r>
      <w:r w:rsidR="00190059" w:rsidRPr="00490478">
        <w:rPr>
          <w:rFonts w:ascii="Times" w:hAnsi="Times" w:cs="Times New Roman"/>
        </w:rPr>
        <w:t xml:space="preserve"> </w:t>
      </w:r>
      <w:r w:rsidRPr="00490478">
        <w:rPr>
          <w:rFonts w:ascii="Times" w:hAnsi="Times" w:cs="Times New Roman"/>
        </w:rPr>
        <w:t xml:space="preserve">Kirsten </w:t>
      </w:r>
      <w:r w:rsidR="00B86C1C" w:rsidRPr="00490478">
        <w:rPr>
          <w:rFonts w:ascii="Times" w:hAnsi="Times" w:cs="Times New Roman"/>
        </w:rPr>
        <w:t xml:space="preserve">M. </w:t>
      </w:r>
      <w:r w:rsidRPr="00490478">
        <w:rPr>
          <w:rFonts w:ascii="Times" w:hAnsi="Times" w:cs="Times New Roman"/>
        </w:rPr>
        <w:t>Revell</w:t>
      </w:r>
      <w:r w:rsidR="008A3B71" w:rsidRPr="00490478">
        <w:rPr>
          <w:rFonts w:ascii="Times" w:hAnsi="Times" w:cs="Times New Roman"/>
          <w:vertAlign w:val="superscript"/>
        </w:rPr>
        <w:t>1</w:t>
      </w:r>
      <w:r w:rsidRPr="00490478">
        <w:rPr>
          <w:rFonts w:ascii="Times" w:hAnsi="Times" w:cs="Times New Roman"/>
        </w:rPr>
        <w:t>, Rod Sears</w:t>
      </w:r>
      <w:r w:rsidR="008A3B71" w:rsidRPr="00490478">
        <w:rPr>
          <w:rFonts w:ascii="Times" w:hAnsi="Times" w:cs="Times New Roman"/>
          <w:vertAlign w:val="superscript"/>
        </w:rPr>
        <w:t>2</w:t>
      </w:r>
      <w:r w:rsidRPr="00490478">
        <w:rPr>
          <w:rFonts w:ascii="Times" w:hAnsi="Times" w:cs="Times New Roman"/>
        </w:rPr>
        <w:t xml:space="preserve"> &amp;</w:t>
      </w:r>
      <w:r w:rsidR="00190059" w:rsidRPr="00490478">
        <w:rPr>
          <w:rFonts w:ascii="Times" w:hAnsi="Times" w:cs="Times New Roman"/>
        </w:rPr>
        <w:t xml:space="preserve"> </w:t>
      </w:r>
      <w:r w:rsidRPr="00490478">
        <w:rPr>
          <w:rFonts w:ascii="Times" w:hAnsi="Times" w:cs="Times New Roman"/>
        </w:rPr>
        <w:t xml:space="preserve">Neville </w:t>
      </w:r>
      <w:r w:rsidR="00B86C1C" w:rsidRPr="00490478">
        <w:rPr>
          <w:rFonts w:ascii="Times" w:hAnsi="Times" w:cs="Times New Roman"/>
        </w:rPr>
        <w:t xml:space="preserve">A. </w:t>
      </w:r>
      <w:r w:rsidRPr="00490478">
        <w:rPr>
          <w:rFonts w:ascii="Times" w:hAnsi="Times" w:cs="Times New Roman"/>
        </w:rPr>
        <w:t>Stanton</w:t>
      </w:r>
      <w:r w:rsidR="008A3B71" w:rsidRPr="00490478">
        <w:rPr>
          <w:rFonts w:ascii="Times" w:hAnsi="Times" w:cs="Times New Roman"/>
          <w:vertAlign w:val="superscript"/>
        </w:rPr>
        <w:t>1</w:t>
      </w:r>
      <w:r w:rsidRPr="00490478">
        <w:rPr>
          <w:rFonts w:ascii="Times" w:hAnsi="Times" w:cs="Times New Roman"/>
        </w:rPr>
        <w:t xml:space="preserve"> </w:t>
      </w:r>
    </w:p>
    <w:p w14:paraId="5F099020" w14:textId="1308FE6B" w:rsidR="008A3B71" w:rsidRPr="00490478" w:rsidRDefault="008A3B71" w:rsidP="00190059">
      <w:pPr>
        <w:jc w:val="center"/>
        <w:rPr>
          <w:rFonts w:ascii="Times" w:hAnsi="Times" w:cs="Times New Roman"/>
          <w:i/>
        </w:rPr>
      </w:pPr>
      <w:r w:rsidRPr="00490478">
        <w:rPr>
          <w:rFonts w:ascii="Times" w:hAnsi="Times" w:cs="Times New Roman"/>
          <w:i/>
        </w:rPr>
        <w:t>1</w:t>
      </w:r>
      <w:r w:rsidR="00190059" w:rsidRPr="00490478">
        <w:rPr>
          <w:rFonts w:ascii="Times" w:hAnsi="Times" w:cs="Times New Roman"/>
          <w:i/>
        </w:rPr>
        <w:t>.</w:t>
      </w:r>
      <w:r w:rsidRPr="00490478">
        <w:rPr>
          <w:rFonts w:ascii="Times" w:hAnsi="Times" w:cs="Times New Roman"/>
          <w:i/>
        </w:rPr>
        <w:t xml:space="preserve"> Transportation Research Group, University of Southampton, UK</w:t>
      </w:r>
    </w:p>
    <w:p w14:paraId="74A5292B" w14:textId="113E0315" w:rsidR="008A3B71" w:rsidRPr="00490478" w:rsidRDefault="008A3B71" w:rsidP="00190059">
      <w:pPr>
        <w:widowControl w:val="0"/>
        <w:autoSpaceDE w:val="0"/>
        <w:autoSpaceDN w:val="0"/>
        <w:adjustRightInd w:val="0"/>
        <w:jc w:val="center"/>
        <w:rPr>
          <w:rFonts w:ascii="Times" w:hAnsi="Times" w:cs="Arial"/>
          <w:i/>
          <w:color w:val="1A1A1A"/>
          <w:lang w:val="en-US"/>
        </w:rPr>
      </w:pPr>
      <w:r w:rsidRPr="00490478">
        <w:rPr>
          <w:rFonts w:ascii="Times" w:hAnsi="Times" w:cs="Times New Roman"/>
          <w:i/>
        </w:rPr>
        <w:t>2</w:t>
      </w:r>
      <w:r w:rsidR="00190059" w:rsidRPr="00490478">
        <w:rPr>
          <w:rFonts w:ascii="Times" w:hAnsi="Times" w:cs="Times New Roman"/>
          <w:i/>
        </w:rPr>
        <w:t>.</w:t>
      </w:r>
      <w:r w:rsidRPr="00490478">
        <w:rPr>
          <w:rFonts w:ascii="Times" w:hAnsi="Times" w:cs="Times New Roman"/>
          <w:i/>
        </w:rPr>
        <w:t xml:space="preserve"> </w:t>
      </w:r>
      <w:r w:rsidR="00190059" w:rsidRPr="00490478">
        <w:rPr>
          <w:rFonts w:ascii="Times" w:hAnsi="Times" w:cs="Arial"/>
          <w:i/>
          <w:color w:val="1A1A1A"/>
          <w:lang w:val="en-US"/>
        </w:rPr>
        <w:t>Faculty Of Engineering And Computing, Coventry University, UK</w:t>
      </w:r>
    </w:p>
    <w:p w14:paraId="0CEAF95D" w14:textId="77777777" w:rsidR="008A3B71" w:rsidRPr="00490478" w:rsidRDefault="008A3B71" w:rsidP="008B063A">
      <w:pPr>
        <w:spacing w:line="480" w:lineRule="auto"/>
        <w:jc w:val="center"/>
        <w:rPr>
          <w:rFonts w:ascii="Times" w:hAnsi="Times" w:cs="Times New Roman"/>
        </w:rPr>
      </w:pPr>
    </w:p>
    <w:p w14:paraId="07499E2D" w14:textId="77777777" w:rsidR="00490478" w:rsidRPr="00490478" w:rsidRDefault="00490478" w:rsidP="00490478">
      <w:pPr>
        <w:spacing w:line="360" w:lineRule="auto"/>
        <w:jc w:val="center"/>
        <w:rPr>
          <w:rFonts w:ascii="Times" w:hAnsi="Times"/>
        </w:rPr>
      </w:pPr>
    </w:p>
    <w:p w14:paraId="2E45E948" w14:textId="77777777" w:rsidR="00490478" w:rsidRPr="00490478" w:rsidRDefault="00490478" w:rsidP="00490478">
      <w:pPr>
        <w:spacing w:line="360" w:lineRule="auto"/>
        <w:jc w:val="center"/>
        <w:rPr>
          <w:rFonts w:ascii="Times" w:hAnsi="Times"/>
        </w:rPr>
      </w:pPr>
      <w:r w:rsidRPr="00490478">
        <w:rPr>
          <w:rFonts w:ascii="Times" w:hAnsi="Times"/>
        </w:rPr>
        <w:t xml:space="preserve">Address for Correspondence </w:t>
      </w:r>
    </w:p>
    <w:p w14:paraId="4B134D31" w14:textId="4EFBD319" w:rsidR="00490478" w:rsidRPr="00490478" w:rsidRDefault="00490478" w:rsidP="00490478">
      <w:pPr>
        <w:spacing w:line="360" w:lineRule="auto"/>
        <w:jc w:val="center"/>
        <w:rPr>
          <w:rFonts w:ascii="Times" w:hAnsi="Times"/>
        </w:rPr>
      </w:pPr>
      <w:proofErr w:type="spellStart"/>
      <w:r w:rsidRPr="00490478">
        <w:rPr>
          <w:rFonts w:ascii="Times" w:hAnsi="Times"/>
        </w:rPr>
        <w:t>Dr</w:t>
      </w:r>
      <w:r w:rsidR="003A5413">
        <w:rPr>
          <w:rFonts w:ascii="Times" w:hAnsi="Times"/>
        </w:rPr>
        <w:t>.</w:t>
      </w:r>
      <w:proofErr w:type="spellEnd"/>
      <w:r w:rsidRPr="00490478">
        <w:rPr>
          <w:rFonts w:ascii="Times" w:hAnsi="Times"/>
        </w:rPr>
        <w:t xml:space="preserve"> Craig Allison</w:t>
      </w:r>
    </w:p>
    <w:p w14:paraId="3E852911" w14:textId="6D0BD07D" w:rsidR="00490478" w:rsidRPr="00490478" w:rsidRDefault="00490478" w:rsidP="00490478">
      <w:pPr>
        <w:spacing w:line="360" w:lineRule="auto"/>
        <w:jc w:val="center"/>
        <w:rPr>
          <w:rFonts w:ascii="Times" w:hAnsi="Times"/>
        </w:rPr>
      </w:pPr>
      <w:r w:rsidRPr="00490478">
        <w:rPr>
          <w:rFonts w:ascii="Times" w:hAnsi="Times"/>
        </w:rPr>
        <w:t xml:space="preserve">Transportation Research Group </w:t>
      </w:r>
    </w:p>
    <w:p w14:paraId="158549F8" w14:textId="77777777" w:rsidR="00490478" w:rsidRPr="00490478" w:rsidRDefault="00490478" w:rsidP="00490478">
      <w:pPr>
        <w:spacing w:line="360" w:lineRule="auto"/>
        <w:jc w:val="center"/>
        <w:rPr>
          <w:rFonts w:ascii="Times" w:hAnsi="Times"/>
        </w:rPr>
      </w:pPr>
      <w:r w:rsidRPr="00490478">
        <w:rPr>
          <w:rFonts w:ascii="Times" w:hAnsi="Times" w:cs="Helvetica"/>
          <w:lang w:val="en-US"/>
        </w:rPr>
        <w:t>Faculty of Engineering and Environment</w:t>
      </w:r>
    </w:p>
    <w:p w14:paraId="35736BF0" w14:textId="77777777" w:rsidR="00490478" w:rsidRPr="00490478" w:rsidRDefault="00490478" w:rsidP="00490478">
      <w:pPr>
        <w:spacing w:line="360" w:lineRule="auto"/>
        <w:jc w:val="center"/>
        <w:rPr>
          <w:rFonts w:ascii="Times" w:hAnsi="Times"/>
        </w:rPr>
      </w:pPr>
      <w:r w:rsidRPr="00490478">
        <w:rPr>
          <w:rFonts w:ascii="Times" w:hAnsi="Times"/>
        </w:rPr>
        <w:t>University of Southampton</w:t>
      </w:r>
    </w:p>
    <w:p w14:paraId="28009C8C" w14:textId="00BC197A" w:rsidR="00490478" w:rsidRPr="00490478" w:rsidRDefault="00490478" w:rsidP="00490478">
      <w:pPr>
        <w:spacing w:line="360" w:lineRule="auto"/>
        <w:jc w:val="center"/>
        <w:rPr>
          <w:rFonts w:ascii="Times" w:hAnsi="Times" w:cs="Helvetica"/>
          <w:lang w:val="en-US"/>
        </w:rPr>
      </w:pPr>
      <w:proofErr w:type="spellStart"/>
      <w:r w:rsidRPr="00490478">
        <w:rPr>
          <w:rFonts w:ascii="Times" w:hAnsi="Times" w:cs="Helvetica"/>
          <w:lang w:val="en-US"/>
        </w:rPr>
        <w:t>Boldrewood</w:t>
      </w:r>
      <w:proofErr w:type="spellEnd"/>
      <w:r w:rsidRPr="00490478">
        <w:rPr>
          <w:rFonts w:ascii="Times" w:hAnsi="Times" w:cs="Helvetica"/>
          <w:lang w:val="en-US"/>
        </w:rPr>
        <w:t xml:space="preserve"> </w:t>
      </w:r>
      <w:r>
        <w:rPr>
          <w:rFonts w:ascii="Times" w:hAnsi="Times" w:cs="Helvetica"/>
          <w:lang w:val="en-US"/>
        </w:rPr>
        <w:t xml:space="preserve">Innovation </w:t>
      </w:r>
      <w:r w:rsidRPr="00490478">
        <w:rPr>
          <w:rFonts w:ascii="Times" w:hAnsi="Times" w:cs="Helvetica"/>
          <w:lang w:val="en-US"/>
        </w:rPr>
        <w:t xml:space="preserve">Campus </w:t>
      </w:r>
    </w:p>
    <w:p w14:paraId="3A826FD7" w14:textId="77777777" w:rsidR="00490478" w:rsidRPr="00490478" w:rsidRDefault="00490478" w:rsidP="00490478">
      <w:pPr>
        <w:spacing w:line="360" w:lineRule="auto"/>
        <w:jc w:val="center"/>
        <w:rPr>
          <w:rFonts w:ascii="Times" w:hAnsi="Times" w:cs="Helvetica"/>
          <w:lang w:val="en-US"/>
        </w:rPr>
      </w:pPr>
      <w:r w:rsidRPr="00490478">
        <w:rPr>
          <w:rFonts w:ascii="Times" w:hAnsi="Times" w:cs="Helvetica"/>
          <w:lang w:val="en-US"/>
        </w:rPr>
        <w:t>Southampton SO16 7QF</w:t>
      </w:r>
    </w:p>
    <w:p w14:paraId="390961CC" w14:textId="77777777" w:rsidR="00490478" w:rsidRPr="00490478" w:rsidRDefault="00490478" w:rsidP="00490478">
      <w:pPr>
        <w:spacing w:line="360" w:lineRule="auto"/>
        <w:jc w:val="center"/>
        <w:rPr>
          <w:rFonts w:ascii="Times" w:hAnsi="Times" w:cs="Helvetica"/>
          <w:lang w:val="en-US"/>
        </w:rPr>
      </w:pPr>
      <w:r w:rsidRPr="00490478">
        <w:rPr>
          <w:rFonts w:ascii="Times" w:hAnsi="Times" w:cs="Helvetica"/>
          <w:lang w:val="en-US"/>
        </w:rPr>
        <w:t xml:space="preserve">Email </w:t>
      </w:r>
      <w:hyperlink r:id="rId8" w:history="1">
        <w:r w:rsidRPr="00490478">
          <w:rPr>
            <w:rStyle w:val="Hyperlink"/>
            <w:rFonts w:ascii="Times" w:hAnsi="Times" w:cs="Helvetica"/>
            <w:lang w:val="en-US"/>
          </w:rPr>
          <w:t>Craig.Allison@soton.ac.uk</w:t>
        </w:r>
      </w:hyperlink>
    </w:p>
    <w:p w14:paraId="37F9AF05" w14:textId="77777777" w:rsidR="00490478" w:rsidRPr="00490478" w:rsidRDefault="00490478" w:rsidP="00490478">
      <w:pPr>
        <w:spacing w:line="360" w:lineRule="auto"/>
        <w:jc w:val="center"/>
        <w:rPr>
          <w:rFonts w:ascii="Times" w:hAnsi="Times"/>
        </w:rPr>
      </w:pPr>
      <w:r w:rsidRPr="00490478">
        <w:rPr>
          <w:rFonts w:ascii="Times" w:hAnsi="Times" w:cs="Helvetica"/>
          <w:lang w:val="en-US"/>
        </w:rPr>
        <w:t>Tel: +44 (</w:t>
      </w:r>
      <w:proofErr w:type="gramStart"/>
      <w:r w:rsidRPr="00490478">
        <w:rPr>
          <w:rFonts w:ascii="Times" w:hAnsi="Times" w:cs="Helvetica"/>
          <w:lang w:val="en-US"/>
        </w:rPr>
        <w:t>0)23</w:t>
      </w:r>
      <w:proofErr w:type="gramEnd"/>
      <w:r w:rsidRPr="00490478">
        <w:rPr>
          <w:rFonts w:ascii="Times" w:hAnsi="Times" w:cs="Helvetica"/>
          <w:lang w:val="en-US"/>
        </w:rPr>
        <w:t> 8059 3148</w:t>
      </w:r>
    </w:p>
    <w:p w14:paraId="1C09D971" w14:textId="77777777" w:rsidR="00490478" w:rsidRDefault="00490478" w:rsidP="008B063A">
      <w:pPr>
        <w:spacing w:line="480" w:lineRule="auto"/>
        <w:jc w:val="center"/>
        <w:rPr>
          <w:rFonts w:ascii="Times" w:hAnsi="Times" w:cs="Times New Roman"/>
        </w:rPr>
      </w:pPr>
    </w:p>
    <w:p w14:paraId="40E7840A" w14:textId="77777777" w:rsidR="00490478" w:rsidRDefault="00490478" w:rsidP="008B063A">
      <w:pPr>
        <w:spacing w:line="480" w:lineRule="auto"/>
        <w:jc w:val="center"/>
        <w:rPr>
          <w:rFonts w:ascii="Times" w:hAnsi="Times" w:cs="Times New Roman"/>
        </w:rPr>
      </w:pPr>
    </w:p>
    <w:p w14:paraId="0CC1521F" w14:textId="77777777" w:rsidR="00490478" w:rsidRDefault="00490478" w:rsidP="008B063A">
      <w:pPr>
        <w:spacing w:line="480" w:lineRule="auto"/>
        <w:jc w:val="center"/>
        <w:rPr>
          <w:rFonts w:ascii="Times" w:hAnsi="Times" w:cs="Times New Roman"/>
        </w:rPr>
      </w:pPr>
    </w:p>
    <w:p w14:paraId="511FDADB" w14:textId="77777777" w:rsidR="00190059" w:rsidRDefault="00190059" w:rsidP="008B063A">
      <w:pPr>
        <w:spacing w:line="480" w:lineRule="auto"/>
        <w:rPr>
          <w:rFonts w:ascii="Times" w:hAnsi="Times" w:cs="Times New Roman"/>
        </w:rPr>
      </w:pPr>
    </w:p>
    <w:p w14:paraId="5AE2DABE" w14:textId="77777777" w:rsidR="00490478" w:rsidRDefault="00490478" w:rsidP="008B063A">
      <w:pPr>
        <w:spacing w:line="480" w:lineRule="auto"/>
        <w:rPr>
          <w:rFonts w:ascii="Times" w:hAnsi="Times" w:cs="Times New Roman"/>
        </w:rPr>
      </w:pPr>
    </w:p>
    <w:p w14:paraId="4BEE84B6" w14:textId="77777777" w:rsidR="00490478" w:rsidRDefault="00490478" w:rsidP="008B063A">
      <w:pPr>
        <w:spacing w:line="480" w:lineRule="auto"/>
        <w:rPr>
          <w:rFonts w:ascii="Times" w:hAnsi="Times" w:cs="Times New Roman"/>
        </w:rPr>
      </w:pPr>
    </w:p>
    <w:p w14:paraId="18662438" w14:textId="77777777" w:rsidR="00490478" w:rsidRDefault="00490478" w:rsidP="008B063A">
      <w:pPr>
        <w:spacing w:line="480" w:lineRule="auto"/>
        <w:rPr>
          <w:rFonts w:ascii="Times" w:hAnsi="Times" w:cs="Times New Roman"/>
        </w:rPr>
      </w:pPr>
    </w:p>
    <w:p w14:paraId="2188339D" w14:textId="77777777" w:rsidR="00490478" w:rsidRDefault="00490478" w:rsidP="008B063A">
      <w:pPr>
        <w:spacing w:line="480" w:lineRule="auto"/>
        <w:rPr>
          <w:rFonts w:ascii="Times" w:hAnsi="Times" w:cs="Times New Roman"/>
        </w:rPr>
      </w:pPr>
    </w:p>
    <w:p w14:paraId="0130DB84" w14:textId="77777777" w:rsidR="00490478" w:rsidRPr="00120455" w:rsidRDefault="00490478" w:rsidP="008B063A">
      <w:pPr>
        <w:spacing w:line="480" w:lineRule="auto"/>
        <w:rPr>
          <w:rFonts w:ascii="Times" w:hAnsi="Times" w:cs="Times New Roman"/>
        </w:rPr>
      </w:pPr>
    </w:p>
    <w:p w14:paraId="3F92DE1C" w14:textId="20434B70" w:rsidR="000C2C2A" w:rsidRDefault="00490478" w:rsidP="00896E8F">
      <w:pPr>
        <w:spacing w:line="480" w:lineRule="auto"/>
        <w:jc w:val="center"/>
        <w:rPr>
          <w:rFonts w:ascii="Times" w:hAnsi="Times" w:cs="Times New Roman"/>
        </w:rPr>
      </w:pPr>
      <w:r w:rsidRPr="00120455">
        <w:rPr>
          <w:rFonts w:ascii="Times" w:hAnsi="Times" w:cs="Times New Roman"/>
        </w:rPr>
        <w:lastRenderedPageBreak/>
        <w:t>ABSTRACT</w:t>
      </w:r>
    </w:p>
    <w:p w14:paraId="3924FBF6" w14:textId="77777777" w:rsidR="00490478" w:rsidRPr="00120455" w:rsidRDefault="00490478" w:rsidP="008B063A">
      <w:pPr>
        <w:spacing w:line="480" w:lineRule="auto"/>
        <w:rPr>
          <w:rFonts w:ascii="Times" w:hAnsi="Times" w:cs="Times New Roman"/>
        </w:rPr>
      </w:pPr>
    </w:p>
    <w:p w14:paraId="005FBD1B" w14:textId="2580E0ED" w:rsidR="000C2C2A" w:rsidRPr="00120455" w:rsidRDefault="00D333F4" w:rsidP="008B063A">
      <w:pPr>
        <w:spacing w:line="480" w:lineRule="auto"/>
        <w:rPr>
          <w:rFonts w:ascii="Times" w:hAnsi="Times" w:cs="Times New Roman"/>
        </w:rPr>
      </w:pPr>
      <w:r w:rsidRPr="00120455">
        <w:rPr>
          <w:rFonts w:ascii="Times" w:hAnsi="Times" w:cs="Times New Roman"/>
        </w:rPr>
        <w:t>Understanding a crew</w:t>
      </w:r>
      <w:r w:rsidR="006911F5">
        <w:rPr>
          <w:rFonts w:ascii="Times" w:hAnsi="Times" w:cs="Times New Roman"/>
        </w:rPr>
        <w:t>’</w:t>
      </w:r>
      <w:r w:rsidRPr="00120455">
        <w:rPr>
          <w:rFonts w:ascii="Times" w:hAnsi="Times" w:cs="Times New Roman"/>
        </w:rPr>
        <w:t>s response to a rapid decompression</w:t>
      </w:r>
      <w:r w:rsidR="00591163">
        <w:rPr>
          <w:rFonts w:ascii="Times" w:hAnsi="Times" w:cs="Times New Roman"/>
        </w:rPr>
        <w:t>,</w:t>
      </w:r>
      <w:r w:rsidRPr="00120455">
        <w:rPr>
          <w:rFonts w:ascii="Times" w:hAnsi="Times" w:cs="Times New Roman"/>
        </w:rPr>
        <w:t xml:space="preserve"> and factors whic</w:t>
      </w:r>
      <w:r w:rsidR="006A1DC9" w:rsidRPr="00120455">
        <w:rPr>
          <w:rFonts w:ascii="Times" w:hAnsi="Times" w:cs="Times New Roman"/>
        </w:rPr>
        <w:t>h can influence the decisions crew members m</w:t>
      </w:r>
      <w:r w:rsidR="00D35D19" w:rsidRPr="00120455">
        <w:rPr>
          <w:rFonts w:ascii="Times" w:hAnsi="Times" w:cs="Times New Roman"/>
        </w:rPr>
        <w:t xml:space="preserve">ake, can </w:t>
      </w:r>
      <w:r w:rsidR="00591163">
        <w:rPr>
          <w:rFonts w:ascii="Times" w:hAnsi="Times" w:cs="Times New Roman"/>
        </w:rPr>
        <w:t xml:space="preserve">facilitate a safe resolution </w:t>
      </w:r>
      <w:r w:rsidR="00D35D19" w:rsidRPr="00120455">
        <w:rPr>
          <w:rFonts w:ascii="Times" w:hAnsi="Times" w:cs="Times New Roman"/>
        </w:rPr>
        <w:t>o</w:t>
      </w:r>
      <w:r w:rsidR="00591163">
        <w:rPr>
          <w:rFonts w:ascii="Times" w:hAnsi="Times" w:cs="Times New Roman"/>
        </w:rPr>
        <w:t>f</w:t>
      </w:r>
      <w:r w:rsidR="00D35D19" w:rsidRPr="00120455">
        <w:rPr>
          <w:rFonts w:ascii="Times" w:hAnsi="Times" w:cs="Times New Roman"/>
        </w:rPr>
        <w:t xml:space="preserve"> a potentially life threatening hazard.</w:t>
      </w:r>
      <w:r w:rsidR="00B86C1C" w:rsidRPr="00120455">
        <w:rPr>
          <w:rFonts w:ascii="Times" w:hAnsi="Times" w:cs="Times New Roman"/>
        </w:rPr>
        <w:t xml:space="preserve"> Anticipating the Human Factors issues is an appropriate way to assess potential risk factors before such an event happens.</w:t>
      </w:r>
      <w:r w:rsidR="00D35D19" w:rsidRPr="00120455">
        <w:rPr>
          <w:rFonts w:ascii="Times" w:hAnsi="Times" w:cs="Times New Roman"/>
        </w:rPr>
        <w:t xml:space="preserve"> </w:t>
      </w:r>
      <w:r w:rsidR="00B86C1C" w:rsidRPr="00120455">
        <w:rPr>
          <w:rFonts w:ascii="Times" w:hAnsi="Times" w:cs="Times New Roman"/>
        </w:rPr>
        <w:t xml:space="preserve">The </w:t>
      </w:r>
      <w:r w:rsidR="008B063A" w:rsidRPr="00120455">
        <w:rPr>
          <w:rFonts w:ascii="Times" w:hAnsi="Times" w:cs="Times New Roman"/>
        </w:rPr>
        <w:t>Systems Theoretic Accident Model and Process (STAMP)</w:t>
      </w:r>
      <w:r w:rsidR="000634FD" w:rsidRPr="00120455">
        <w:rPr>
          <w:rFonts w:ascii="Times" w:hAnsi="Times" w:cs="Times New Roman"/>
        </w:rPr>
        <w:t xml:space="preserve"> and its </w:t>
      </w:r>
      <w:r w:rsidR="000634FD" w:rsidRPr="00120455">
        <w:rPr>
          <w:rFonts w:ascii="Times" w:eastAsia="SimSun" w:hAnsi="Times" w:cs="Times New Roman"/>
          <w:lang w:eastAsia="zh-CN"/>
        </w:rPr>
        <w:t>predictive risk assessment method,</w:t>
      </w:r>
      <w:r w:rsidR="000634FD" w:rsidRPr="00120455">
        <w:rPr>
          <w:rFonts w:ascii="Times" w:hAnsi="Times" w:cs="Times New Roman"/>
        </w:rPr>
        <w:t xml:space="preserve"> </w:t>
      </w:r>
      <w:r w:rsidR="000634FD" w:rsidRPr="00120455">
        <w:rPr>
          <w:rFonts w:ascii="Times" w:eastAsia="SimSun" w:hAnsi="Times" w:cs="Times New Roman"/>
          <w:lang w:eastAsia="zh-CN"/>
        </w:rPr>
        <w:t xml:space="preserve">System-Theoretic Process Analysis (STPA), </w:t>
      </w:r>
      <w:proofErr w:type="gramStart"/>
      <w:r w:rsidR="008B063A" w:rsidRPr="00120455">
        <w:rPr>
          <w:rFonts w:ascii="Times" w:hAnsi="Times" w:cs="Times New Roman"/>
        </w:rPr>
        <w:t>is</w:t>
      </w:r>
      <w:proofErr w:type="gramEnd"/>
      <w:r w:rsidR="008B063A" w:rsidRPr="00120455">
        <w:rPr>
          <w:rFonts w:ascii="Times" w:hAnsi="Times" w:cs="Times New Roman"/>
        </w:rPr>
        <w:t xml:space="preserve"> a systemic approach to safety analysis</w:t>
      </w:r>
      <w:r w:rsidR="000634FD" w:rsidRPr="00120455">
        <w:rPr>
          <w:rFonts w:ascii="Times" w:hAnsi="Times" w:cs="Times New Roman"/>
        </w:rPr>
        <w:t>. This approach is ideal when</w:t>
      </w:r>
      <w:r w:rsidR="00D35D19" w:rsidRPr="00120455">
        <w:rPr>
          <w:rFonts w:ascii="Times" w:hAnsi="Times" w:cs="Times New Roman"/>
        </w:rPr>
        <w:t xml:space="preserve"> consider</w:t>
      </w:r>
      <w:r w:rsidR="006911F5">
        <w:rPr>
          <w:rFonts w:ascii="Times" w:hAnsi="Times" w:cs="Times New Roman"/>
        </w:rPr>
        <w:t>ing</w:t>
      </w:r>
      <w:r w:rsidR="00D35D19" w:rsidRPr="00120455">
        <w:rPr>
          <w:rFonts w:ascii="Times" w:hAnsi="Times" w:cs="Times New Roman"/>
        </w:rPr>
        <w:t xml:space="preserve"> complex systems</w:t>
      </w:r>
      <w:r w:rsidR="000274AB" w:rsidRPr="00120455">
        <w:rPr>
          <w:rFonts w:ascii="Times" w:hAnsi="Times" w:cs="Times New Roman"/>
        </w:rPr>
        <w:t xml:space="preserve">, </w:t>
      </w:r>
      <w:r w:rsidR="00B86C1C" w:rsidRPr="00120455">
        <w:rPr>
          <w:rFonts w:ascii="Times" w:hAnsi="Times" w:cs="Times New Roman"/>
        </w:rPr>
        <w:t>such as</w:t>
      </w:r>
      <w:r w:rsidR="000274AB" w:rsidRPr="00120455">
        <w:rPr>
          <w:rFonts w:ascii="Times" w:hAnsi="Times" w:cs="Times New Roman"/>
        </w:rPr>
        <w:t xml:space="preserve"> aviation. The scenario of an aircraft experiencing a decompression event was </w:t>
      </w:r>
      <w:r w:rsidR="00591163">
        <w:rPr>
          <w:rFonts w:ascii="Times" w:hAnsi="Times" w:cs="Times New Roman"/>
        </w:rPr>
        <w:t xml:space="preserve">analysed using </w:t>
      </w:r>
      <w:r w:rsidR="000274AB" w:rsidRPr="00120455">
        <w:rPr>
          <w:rFonts w:ascii="Times" w:hAnsi="Times" w:cs="Times New Roman"/>
        </w:rPr>
        <w:t>STAMP</w:t>
      </w:r>
      <w:r w:rsidR="00591163">
        <w:rPr>
          <w:rFonts w:ascii="Times" w:hAnsi="Times" w:cs="Times New Roman"/>
        </w:rPr>
        <w:t>-STPA</w:t>
      </w:r>
      <w:r w:rsidR="000274AB" w:rsidRPr="00120455">
        <w:rPr>
          <w:rFonts w:ascii="Times" w:hAnsi="Times" w:cs="Times New Roman"/>
        </w:rPr>
        <w:t xml:space="preserve"> </w:t>
      </w:r>
      <w:r w:rsidR="002D7EC2" w:rsidRPr="00120455">
        <w:rPr>
          <w:rFonts w:ascii="Times" w:hAnsi="Times" w:cs="Times New Roman"/>
        </w:rPr>
        <w:t>across a series of workshops during which</w:t>
      </w:r>
      <w:r w:rsidR="00FC54FD" w:rsidRPr="00120455">
        <w:rPr>
          <w:rFonts w:ascii="Times" w:hAnsi="Times" w:cs="Times New Roman"/>
        </w:rPr>
        <w:t xml:space="preserve"> key safety elements</w:t>
      </w:r>
      <w:r w:rsidR="0081724B" w:rsidRPr="00120455">
        <w:rPr>
          <w:rFonts w:ascii="Times" w:hAnsi="Times" w:cs="Times New Roman"/>
        </w:rPr>
        <w:t xml:space="preserve"> were identified and reflected</w:t>
      </w:r>
      <w:r w:rsidR="00B2563F" w:rsidRPr="00120455">
        <w:rPr>
          <w:rFonts w:ascii="Times" w:hAnsi="Times" w:cs="Times New Roman"/>
        </w:rPr>
        <w:t xml:space="preserve"> upon.</w:t>
      </w:r>
      <w:r w:rsidR="00120455" w:rsidRPr="00120455">
        <w:rPr>
          <w:rFonts w:ascii="Times" w:hAnsi="Times" w:cs="Times New Roman"/>
        </w:rPr>
        <w:t xml:space="preserve"> It was found that the use of the STAMP</w:t>
      </w:r>
      <w:r w:rsidR="00591163">
        <w:rPr>
          <w:rFonts w:ascii="Times" w:hAnsi="Times" w:cs="Times New Roman"/>
        </w:rPr>
        <w:t>-STPA</w:t>
      </w:r>
      <w:r w:rsidR="00120455" w:rsidRPr="00120455">
        <w:rPr>
          <w:rFonts w:ascii="Times" w:hAnsi="Times" w:cs="Times New Roman"/>
        </w:rPr>
        <w:t xml:space="preserve"> methodology successfully identified factors central to the Helios 522 accident. </w:t>
      </w:r>
      <w:r w:rsidR="00B2563F" w:rsidRPr="00120455">
        <w:rPr>
          <w:rFonts w:ascii="Times" w:hAnsi="Times" w:cs="Times New Roman"/>
        </w:rPr>
        <w:t>Based on the outputs of this research, i</w:t>
      </w:r>
      <w:r w:rsidR="0081724B" w:rsidRPr="00120455">
        <w:rPr>
          <w:rFonts w:ascii="Times" w:hAnsi="Times" w:cs="Times New Roman"/>
        </w:rPr>
        <w:t>t is suggested that</w:t>
      </w:r>
      <w:r w:rsidR="002D7EC2" w:rsidRPr="00120455">
        <w:rPr>
          <w:rFonts w:ascii="Times" w:hAnsi="Times" w:cs="Times New Roman"/>
        </w:rPr>
        <w:t>,</w:t>
      </w:r>
      <w:r w:rsidR="0081724B" w:rsidRPr="00120455">
        <w:rPr>
          <w:rFonts w:ascii="Times" w:hAnsi="Times" w:cs="Times New Roman"/>
        </w:rPr>
        <w:t xml:space="preserve"> </w:t>
      </w:r>
      <w:r w:rsidR="00B2563F" w:rsidRPr="00120455">
        <w:rPr>
          <w:rFonts w:ascii="Times" w:hAnsi="Times" w:cs="Times New Roman"/>
        </w:rPr>
        <w:t xml:space="preserve">due to its </w:t>
      </w:r>
      <w:r w:rsidR="00AA747B" w:rsidRPr="00120455">
        <w:rPr>
          <w:rFonts w:ascii="Times" w:hAnsi="Times" w:cs="Times New Roman"/>
        </w:rPr>
        <w:t>inherent</w:t>
      </w:r>
      <w:r w:rsidR="00B2563F" w:rsidRPr="00120455">
        <w:rPr>
          <w:rFonts w:ascii="Times" w:hAnsi="Times" w:cs="Times New Roman"/>
        </w:rPr>
        <w:t xml:space="preserve"> </w:t>
      </w:r>
      <w:r w:rsidR="0081724B" w:rsidRPr="00120455">
        <w:rPr>
          <w:rFonts w:ascii="Times" w:hAnsi="Times" w:cs="Times New Roman"/>
        </w:rPr>
        <w:t>utility</w:t>
      </w:r>
      <w:r w:rsidR="00AA747B" w:rsidRPr="00120455">
        <w:rPr>
          <w:rFonts w:ascii="Times" w:hAnsi="Times" w:cs="Times New Roman"/>
        </w:rPr>
        <w:t>,</w:t>
      </w:r>
      <w:r w:rsidR="0081724B" w:rsidRPr="00120455">
        <w:rPr>
          <w:rFonts w:ascii="Times" w:hAnsi="Times" w:cs="Times New Roman"/>
        </w:rPr>
        <w:t xml:space="preserve"> the STAMP</w:t>
      </w:r>
      <w:r w:rsidR="00591163">
        <w:rPr>
          <w:rFonts w:ascii="Times" w:hAnsi="Times" w:cs="Times New Roman"/>
        </w:rPr>
        <w:t>-STPA</w:t>
      </w:r>
      <w:r w:rsidR="0081724B" w:rsidRPr="00120455">
        <w:rPr>
          <w:rFonts w:ascii="Times" w:hAnsi="Times" w:cs="Times New Roman"/>
        </w:rPr>
        <w:t xml:space="preserve"> method can be used to elicit </w:t>
      </w:r>
      <w:r w:rsidR="00AA747B" w:rsidRPr="00120455">
        <w:rPr>
          <w:rFonts w:ascii="Times" w:hAnsi="Times" w:cs="Times New Roman"/>
        </w:rPr>
        <w:t>a variety of safety critical insights</w:t>
      </w:r>
      <w:r w:rsidR="002D7EC2" w:rsidRPr="00120455">
        <w:rPr>
          <w:rFonts w:ascii="Times" w:hAnsi="Times" w:cs="Times New Roman"/>
        </w:rPr>
        <w:t xml:space="preserve">, </w:t>
      </w:r>
      <w:r w:rsidR="00D35D19" w:rsidRPr="00120455">
        <w:rPr>
          <w:rFonts w:ascii="Times" w:hAnsi="Times" w:cs="Times New Roman"/>
        </w:rPr>
        <w:t xml:space="preserve">and does </w:t>
      </w:r>
      <w:r w:rsidR="006A1DC9" w:rsidRPr="00120455">
        <w:rPr>
          <w:rFonts w:ascii="Times" w:hAnsi="Times" w:cs="Times New Roman"/>
        </w:rPr>
        <w:t xml:space="preserve">so in a way that considers </w:t>
      </w:r>
      <w:r w:rsidR="0090396E" w:rsidRPr="00120455">
        <w:rPr>
          <w:rFonts w:ascii="Times" w:hAnsi="Times" w:cs="Times New Roman"/>
        </w:rPr>
        <w:t>individuals</w:t>
      </w:r>
      <w:r w:rsidR="00D35D19" w:rsidRPr="00120455">
        <w:rPr>
          <w:rFonts w:ascii="Times" w:hAnsi="Times" w:cs="Times New Roman"/>
        </w:rPr>
        <w:t>, organisations and technology at the same level of granularity</w:t>
      </w:r>
      <w:r w:rsidR="0090396E" w:rsidRPr="00120455">
        <w:rPr>
          <w:rFonts w:ascii="Times" w:hAnsi="Times" w:cs="Times New Roman"/>
        </w:rPr>
        <w:t xml:space="preserve">, in a way that does not attribute blame to any </w:t>
      </w:r>
      <w:r w:rsidR="00591163">
        <w:rPr>
          <w:rFonts w:ascii="Times" w:hAnsi="Times" w:cs="Times New Roman"/>
        </w:rPr>
        <w:t>single</w:t>
      </w:r>
      <w:r w:rsidR="0090396E" w:rsidRPr="00120455">
        <w:rPr>
          <w:rFonts w:ascii="Times" w:hAnsi="Times" w:cs="Times New Roman"/>
        </w:rPr>
        <w:t xml:space="preserve"> </w:t>
      </w:r>
      <w:r w:rsidR="00233137">
        <w:rPr>
          <w:rFonts w:ascii="Times" w:hAnsi="Times" w:cs="Times New Roman"/>
        </w:rPr>
        <w:t>agent</w:t>
      </w:r>
      <w:r w:rsidR="00D35D19" w:rsidRPr="00120455">
        <w:rPr>
          <w:rFonts w:ascii="Times" w:hAnsi="Times" w:cs="Times New Roman"/>
        </w:rPr>
        <w:t xml:space="preserve">. </w:t>
      </w:r>
    </w:p>
    <w:p w14:paraId="4879A9C4" w14:textId="77777777" w:rsidR="00490478" w:rsidRPr="00120455" w:rsidRDefault="00490478" w:rsidP="00490478">
      <w:pPr>
        <w:spacing w:line="480" w:lineRule="auto"/>
        <w:jc w:val="center"/>
        <w:rPr>
          <w:rFonts w:ascii="Times" w:hAnsi="Times" w:cs="Times New Roman"/>
        </w:rPr>
      </w:pPr>
    </w:p>
    <w:p w14:paraId="7E72A0F6" w14:textId="2D28BBCB" w:rsidR="00490478" w:rsidRDefault="00490478" w:rsidP="00490478">
      <w:pPr>
        <w:spacing w:line="480" w:lineRule="auto"/>
        <w:rPr>
          <w:rFonts w:ascii="Times" w:hAnsi="Times" w:cs="Times New Roman"/>
        </w:rPr>
      </w:pPr>
      <w:r>
        <w:rPr>
          <w:rFonts w:ascii="Times" w:hAnsi="Times" w:cs="Times New Roman"/>
        </w:rPr>
        <w:t>KEY WORDS</w:t>
      </w:r>
    </w:p>
    <w:p w14:paraId="0E95F8A1" w14:textId="77777777" w:rsidR="00490478" w:rsidRDefault="00490478" w:rsidP="00490478">
      <w:pPr>
        <w:spacing w:line="480" w:lineRule="auto"/>
        <w:rPr>
          <w:rFonts w:ascii="Times" w:hAnsi="Times" w:cs="Times New Roman"/>
        </w:rPr>
      </w:pPr>
      <w:r>
        <w:rPr>
          <w:rFonts w:ascii="Times" w:hAnsi="Times" w:cs="Times New Roman"/>
        </w:rPr>
        <w:t>STAMP, Systemic Safety, Aviation, Systems Thinking</w:t>
      </w:r>
    </w:p>
    <w:p w14:paraId="3A7262F8" w14:textId="77777777" w:rsidR="00A813F8" w:rsidRDefault="00A813F8" w:rsidP="008B063A">
      <w:pPr>
        <w:spacing w:line="480" w:lineRule="auto"/>
        <w:rPr>
          <w:rFonts w:ascii="Times" w:hAnsi="Times" w:cs="Times New Roman"/>
        </w:rPr>
      </w:pPr>
    </w:p>
    <w:p w14:paraId="0EB91CFC" w14:textId="77777777" w:rsidR="00490478" w:rsidRDefault="00490478" w:rsidP="008B063A">
      <w:pPr>
        <w:spacing w:line="480" w:lineRule="auto"/>
        <w:rPr>
          <w:rFonts w:ascii="Times" w:hAnsi="Times" w:cs="Times New Roman"/>
        </w:rPr>
      </w:pPr>
    </w:p>
    <w:p w14:paraId="6E99B8E6" w14:textId="77777777" w:rsidR="00490478" w:rsidRDefault="00490478" w:rsidP="008B063A">
      <w:pPr>
        <w:spacing w:line="480" w:lineRule="auto"/>
        <w:rPr>
          <w:rFonts w:ascii="Times" w:hAnsi="Times" w:cs="Times New Roman"/>
        </w:rPr>
      </w:pPr>
    </w:p>
    <w:p w14:paraId="1A574917" w14:textId="77777777" w:rsidR="00490478" w:rsidRDefault="00490478" w:rsidP="008B063A">
      <w:pPr>
        <w:spacing w:line="480" w:lineRule="auto"/>
        <w:rPr>
          <w:rFonts w:ascii="Times" w:hAnsi="Times" w:cs="Times New Roman"/>
        </w:rPr>
      </w:pPr>
    </w:p>
    <w:p w14:paraId="219BC2CF" w14:textId="77777777" w:rsidR="00490478" w:rsidRDefault="00490478" w:rsidP="008B063A">
      <w:pPr>
        <w:spacing w:line="480" w:lineRule="auto"/>
        <w:rPr>
          <w:rFonts w:ascii="Times" w:hAnsi="Times" w:cs="Times New Roman"/>
        </w:rPr>
      </w:pPr>
    </w:p>
    <w:p w14:paraId="13E1CEFE" w14:textId="77777777" w:rsidR="00591163" w:rsidRPr="00120455" w:rsidRDefault="00591163" w:rsidP="008B063A">
      <w:pPr>
        <w:spacing w:line="480" w:lineRule="auto"/>
        <w:rPr>
          <w:rFonts w:ascii="Times" w:hAnsi="Times" w:cs="Times New Roman"/>
        </w:rPr>
      </w:pPr>
    </w:p>
    <w:p w14:paraId="0D0862F1" w14:textId="38568F8B" w:rsidR="00F528FB" w:rsidRDefault="00490478" w:rsidP="00F528FB">
      <w:pPr>
        <w:spacing w:line="480" w:lineRule="auto"/>
        <w:rPr>
          <w:rFonts w:ascii="Times" w:hAnsi="Times" w:cs="Times New Roman"/>
        </w:rPr>
      </w:pPr>
      <w:r w:rsidRPr="00120455">
        <w:rPr>
          <w:rFonts w:ascii="Times" w:hAnsi="Times" w:cs="Times New Roman"/>
        </w:rPr>
        <w:lastRenderedPageBreak/>
        <w:t xml:space="preserve">INTRODUCTION  </w:t>
      </w:r>
    </w:p>
    <w:p w14:paraId="6BCD9425" w14:textId="77777777" w:rsidR="00490478" w:rsidRPr="00120455" w:rsidRDefault="00490478" w:rsidP="00F528FB">
      <w:pPr>
        <w:spacing w:line="480" w:lineRule="auto"/>
        <w:rPr>
          <w:rFonts w:ascii="Times" w:hAnsi="Times" w:cs="Times New Roman"/>
        </w:rPr>
      </w:pPr>
    </w:p>
    <w:p w14:paraId="4526388F" w14:textId="68EE9E65" w:rsidR="00F528FB" w:rsidRPr="00120455" w:rsidRDefault="00535834" w:rsidP="00F528FB">
      <w:pPr>
        <w:spacing w:line="480" w:lineRule="auto"/>
        <w:rPr>
          <w:rFonts w:ascii="Times" w:hAnsi="Times" w:cs="Times New Roman"/>
        </w:rPr>
      </w:pPr>
      <w:r w:rsidRPr="00120455">
        <w:rPr>
          <w:rFonts w:ascii="Times" w:hAnsi="Times" w:cs="Times New Roman"/>
        </w:rPr>
        <w:tab/>
        <w:t>British Airways flight 5390, June 1990, was a standard passenger flight between Birmingham</w:t>
      </w:r>
      <w:r w:rsidR="002D7EC2" w:rsidRPr="00120455">
        <w:rPr>
          <w:rFonts w:ascii="Times" w:hAnsi="Times" w:cs="Times New Roman"/>
        </w:rPr>
        <w:t xml:space="preserve"> Airport</w:t>
      </w:r>
      <w:r w:rsidRPr="00120455">
        <w:rPr>
          <w:rFonts w:ascii="Times" w:hAnsi="Times" w:cs="Times New Roman"/>
        </w:rPr>
        <w:t>, United Kingdom and Malaga</w:t>
      </w:r>
      <w:r w:rsidR="002D7EC2" w:rsidRPr="00120455">
        <w:rPr>
          <w:rFonts w:ascii="Times" w:hAnsi="Times" w:cs="Times New Roman"/>
        </w:rPr>
        <w:t xml:space="preserve"> Airport</w:t>
      </w:r>
      <w:r w:rsidRPr="00120455">
        <w:rPr>
          <w:rFonts w:ascii="Times" w:hAnsi="Times" w:cs="Times New Roman"/>
        </w:rPr>
        <w:t>, Spain. The flight received notoriety however</w:t>
      </w:r>
      <w:r w:rsidR="00EB16AF" w:rsidRPr="00120455">
        <w:rPr>
          <w:rFonts w:ascii="Times" w:hAnsi="Times" w:cs="Times New Roman"/>
        </w:rPr>
        <w:t>,</w:t>
      </w:r>
      <w:r w:rsidRPr="00120455">
        <w:rPr>
          <w:rFonts w:ascii="Times" w:hAnsi="Times" w:cs="Times New Roman"/>
        </w:rPr>
        <w:t xml:space="preserve"> when a</w:t>
      </w:r>
      <w:r w:rsidR="00EB16AF" w:rsidRPr="00120455">
        <w:rPr>
          <w:rFonts w:ascii="Times" w:hAnsi="Times" w:cs="Times New Roman"/>
        </w:rPr>
        <w:t xml:space="preserve">pproximately 13 </w:t>
      </w:r>
      <w:r w:rsidR="006830F1" w:rsidRPr="00120455">
        <w:rPr>
          <w:rFonts w:ascii="Times" w:hAnsi="Times" w:cs="Times New Roman"/>
        </w:rPr>
        <w:t>minutes</w:t>
      </w:r>
      <w:r w:rsidR="00EB16AF" w:rsidRPr="00120455">
        <w:rPr>
          <w:rFonts w:ascii="Times" w:hAnsi="Times" w:cs="Times New Roman"/>
        </w:rPr>
        <w:t xml:space="preserve"> into the flight, a</w:t>
      </w:r>
      <w:r w:rsidRPr="00120455">
        <w:rPr>
          <w:rFonts w:ascii="Times" w:hAnsi="Times" w:cs="Times New Roman"/>
        </w:rPr>
        <w:t xml:space="preserve"> window in the aircraft cockpit </w:t>
      </w:r>
      <w:r w:rsidR="00EB16AF" w:rsidRPr="00120455">
        <w:rPr>
          <w:rFonts w:ascii="Times" w:hAnsi="Times" w:cs="Times New Roman"/>
        </w:rPr>
        <w:t>failed, resulting in the c</w:t>
      </w:r>
      <w:r w:rsidR="004A7C94" w:rsidRPr="00120455">
        <w:rPr>
          <w:rFonts w:ascii="Times" w:hAnsi="Times" w:cs="Times New Roman"/>
        </w:rPr>
        <w:t>aptain of the flight, Tim Lanca</w:t>
      </w:r>
      <w:r w:rsidR="00EB16AF" w:rsidRPr="00120455">
        <w:rPr>
          <w:rFonts w:ascii="Times" w:hAnsi="Times" w:cs="Times New Roman"/>
        </w:rPr>
        <w:t>ster, being largely pulled out of the aircraft. Co-pilot, Alastair Atchison, was forced to make an emergency landing at Southampton A</w:t>
      </w:r>
      <w:r w:rsidR="004A7C94" w:rsidRPr="00120455">
        <w:rPr>
          <w:rFonts w:ascii="Times" w:hAnsi="Times" w:cs="Times New Roman"/>
        </w:rPr>
        <w:t>irport United Kingdom, with a flight attendant desperately holding on to the unconscious captain, who was buffeted against the outside of the aircraft suffer</w:t>
      </w:r>
      <w:r w:rsidR="006830F1" w:rsidRPr="00120455">
        <w:rPr>
          <w:rFonts w:ascii="Times" w:hAnsi="Times" w:cs="Times New Roman"/>
        </w:rPr>
        <w:t>ing from frostbite and hypoxia. The co-pilot was able to successfully land the aircraft, with no loss of life, with all crew recovering fr</w:t>
      </w:r>
      <w:r w:rsidR="002D7EC2" w:rsidRPr="00120455">
        <w:rPr>
          <w:rFonts w:ascii="Times" w:hAnsi="Times" w:cs="Times New Roman"/>
        </w:rPr>
        <w:t>om their injuries, including C</w:t>
      </w:r>
      <w:r w:rsidR="006830F1" w:rsidRPr="00120455">
        <w:rPr>
          <w:rFonts w:ascii="Times" w:hAnsi="Times" w:cs="Times New Roman"/>
        </w:rPr>
        <w:t>aptain</w:t>
      </w:r>
      <w:r w:rsidR="002D7EC2" w:rsidRPr="00120455">
        <w:rPr>
          <w:rFonts w:ascii="Times" w:hAnsi="Times" w:cs="Times New Roman"/>
        </w:rPr>
        <w:t xml:space="preserve"> Lancaster</w:t>
      </w:r>
      <w:r w:rsidR="006830F1" w:rsidRPr="00120455">
        <w:rPr>
          <w:rFonts w:ascii="Times" w:hAnsi="Times" w:cs="Times New Roman"/>
        </w:rPr>
        <w:t xml:space="preserve">, who returned to work just a few short months after the event. Flight </w:t>
      </w:r>
      <w:r w:rsidR="004A7564" w:rsidRPr="00120455">
        <w:rPr>
          <w:rFonts w:ascii="Times" w:hAnsi="Times" w:cs="Times New Roman"/>
        </w:rPr>
        <w:t xml:space="preserve">5390 experienced a </w:t>
      </w:r>
      <w:r w:rsidR="00B86C1C" w:rsidRPr="00120455">
        <w:rPr>
          <w:rFonts w:ascii="Times" w:hAnsi="Times" w:cs="Times New Roman"/>
        </w:rPr>
        <w:t xml:space="preserve">rapid </w:t>
      </w:r>
      <w:r w:rsidR="004A7564" w:rsidRPr="00120455">
        <w:rPr>
          <w:rFonts w:ascii="Times" w:hAnsi="Times" w:cs="Times New Roman"/>
        </w:rPr>
        <w:t>decompression event</w:t>
      </w:r>
      <w:r w:rsidR="00E37C25" w:rsidRPr="00120455">
        <w:rPr>
          <w:rFonts w:ascii="Times" w:hAnsi="Times" w:cs="Times New Roman"/>
        </w:rPr>
        <w:t xml:space="preserve">, </w:t>
      </w:r>
      <w:r w:rsidR="002D7EC2" w:rsidRPr="00120455">
        <w:rPr>
          <w:rFonts w:ascii="Times" w:hAnsi="Times" w:cs="Times New Roman"/>
        </w:rPr>
        <w:t>one that was fortunately not fatal due to the work of both</w:t>
      </w:r>
      <w:r w:rsidR="00E37C25" w:rsidRPr="00120455">
        <w:rPr>
          <w:rFonts w:ascii="Times" w:hAnsi="Times" w:cs="Times New Roman"/>
        </w:rPr>
        <w:t xml:space="preserve"> the co-pilot and the</w:t>
      </w:r>
      <w:r w:rsidR="002D7EC2" w:rsidRPr="00120455">
        <w:rPr>
          <w:rFonts w:ascii="Times" w:hAnsi="Times" w:cs="Times New Roman"/>
        </w:rPr>
        <w:t xml:space="preserve"> support offered by the</w:t>
      </w:r>
      <w:r w:rsidR="00E37C25" w:rsidRPr="00120455">
        <w:rPr>
          <w:rFonts w:ascii="Times" w:hAnsi="Times" w:cs="Times New Roman"/>
        </w:rPr>
        <w:t xml:space="preserve"> aviation system</w:t>
      </w:r>
      <w:r w:rsidR="004A7564" w:rsidRPr="00120455">
        <w:rPr>
          <w:rFonts w:ascii="Times" w:hAnsi="Times" w:cs="Times New Roman"/>
        </w:rPr>
        <w:t>. Although an enquiry identified the cause of the incident wa</w:t>
      </w:r>
      <w:r w:rsidR="00E37C25" w:rsidRPr="00120455">
        <w:rPr>
          <w:rFonts w:ascii="Times" w:hAnsi="Times" w:cs="Times New Roman"/>
        </w:rPr>
        <w:t>s an incorrect fitting of bolts within the cockpit</w:t>
      </w:r>
      <w:r w:rsidR="002D7EC2" w:rsidRPr="00120455">
        <w:rPr>
          <w:rFonts w:ascii="Times" w:hAnsi="Times" w:cs="Times New Roman"/>
        </w:rPr>
        <w:t xml:space="preserve"> window</w:t>
      </w:r>
      <w:r w:rsidR="00E37C25" w:rsidRPr="00120455">
        <w:rPr>
          <w:rFonts w:ascii="Times" w:hAnsi="Times" w:cs="Times New Roman"/>
        </w:rPr>
        <w:t xml:space="preserve"> </w:t>
      </w:r>
      <w:r w:rsidR="00FC3170" w:rsidRPr="00120455">
        <w:rPr>
          <w:rFonts w:ascii="Times" w:hAnsi="Times" w:cs="Times New Roman"/>
        </w:rPr>
        <w:t xml:space="preserve">(Air Accidents Investigation Branch, 1992), </w:t>
      </w:r>
      <w:r w:rsidR="00E37C25" w:rsidRPr="00120455">
        <w:rPr>
          <w:rFonts w:ascii="Times" w:hAnsi="Times" w:cs="Times New Roman"/>
        </w:rPr>
        <w:t xml:space="preserve">it can be argued that other factors also </w:t>
      </w:r>
      <w:r w:rsidR="002D7EC2" w:rsidRPr="00120455">
        <w:rPr>
          <w:rFonts w:ascii="Times" w:hAnsi="Times" w:cs="Times New Roman"/>
        </w:rPr>
        <w:t>contributed to</w:t>
      </w:r>
      <w:r w:rsidR="00E37C25" w:rsidRPr="00120455">
        <w:rPr>
          <w:rFonts w:ascii="Times" w:hAnsi="Times" w:cs="Times New Roman"/>
        </w:rPr>
        <w:t xml:space="preserve"> the incident, both its start and resolution, including the crew</w:t>
      </w:r>
      <w:r w:rsidR="006911F5">
        <w:rPr>
          <w:rFonts w:ascii="Times" w:hAnsi="Times" w:cs="Times New Roman"/>
        </w:rPr>
        <w:t>’</w:t>
      </w:r>
      <w:r w:rsidR="00E37C25" w:rsidRPr="00120455">
        <w:rPr>
          <w:rFonts w:ascii="Times" w:hAnsi="Times" w:cs="Times New Roman"/>
        </w:rPr>
        <w:t>s</w:t>
      </w:r>
      <w:r w:rsidR="004A7564" w:rsidRPr="00120455">
        <w:rPr>
          <w:rFonts w:ascii="Times" w:hAnsi="Times" w:cs="Times New Roman"/>
        </w:rPr>
        <w:t xml:space="preserve"> </w:t>
      </w:r>
      <w:r w:rsidR="00E37C25" w:rsidRPr="00120455">
        <w:rPr>
          <w:rFonts w:ascii="Times" w:hAnsi="Times" w:cs="Times New Roman"/>
        </w:rPr>
        <w:t>training, guidance from Air Traffic Control as well as other agents</w:t>
      </w:r>
      <w:r w:rsidR="002D7EC2" w:rsidRPr="00120455">
        <w:rPr>
          <w:rFonts w:ascii="Times" w:hAnsi="Times" w:cs="Times New Roman"/>
        </w:rPr>
        <w:t>, such as aircraft components</w:t>
      </w:r>
      <w:r w:rsidR="00E37C25" w:rsidRPr="00120455">
        <w:rPr>
          <w:rFonts w:ascii="Times" w:hAnsi="Times" w:cs="Times New Roman"/>
        </w:rPr>
        <w:t>. This paper explores the system of systems that exists within aviation to limit the impact of decompression incidents and exposes this system to a Systems Theoretic Accident Model and Process (STAMP) safety</w:t>
      </w:r>
      <w:r w:rsidR="00B61EAA" w:rsidRPr="00120455">
        <w:rPr>
          <w:rFonts w:ascii="Times" w:hAnsi="Times" w:cs="Times New Roman"/>
        </w:rPr>
        <w:t xml:space="preserve"> analysis</w:t>
      </w:r>
      <w:r w:rsidR="002D7EC2" w:rsidRPr="00120455">
        <w:rPr>
          <w:rFonts w:ascii="Times" w:hAnsi="Times" w:cs="Times New Roman"/>
        </w:rPr>
        <w:t xml:space="preserve"> (</w:t>
      </w:r>
      <w:proofErr w:type="spellStart"/>
      <w:r w:rsidR="002D7EC2" w:rsidRPr="00120455">
        <w:rPr>
          <w:rFonts w:ascii="Times" w:hAnsi="Times" w:cs="Times New Roman"/>
        </w:rPr>
        <w:t>Leveson</w:t>
      </w:r>
      <w:proofErr w:type="spellEnd"/>
      <w:r w:rsidR="002D7EC2" w:rsidRPr="00120455">
        <w:rPr>
          <w:rFonts w:ascii="Times" w:hAnsi="Times" w:cs="Times New Roman"/>
        </w:rPr>
        <w:t>, 2004)</w:t>
      </w:r>
      <w:r w:rsidR="00B61EAA" w:rsidRPr="00120455">
        <w:rPr>
          <w:rFonts w:ascii="Times" w:hAnsi="Times" w:cs="Times New Roman"/>
        </w:rPr>
        <w:t>.</w:t>
      </w:r>
      <w:r w:rsidR="00E37C25" w:rsidRPr="00120455">
        <w:rPr>
          <w:rFonts w:ascii="Times" w:hAnsi="Times" w:cs="Times New Roman"/>
        </w:rPr>
        <w:t xml:space="preserve"> </w:t>
      </w:r>
      <w:r w:rsidR="004A7564" w:rsidRPr="00120455">
        <w:rPr>
          <w:rFonts w:ascii="Times" w:hAnsi="Times" w:cs="Times New Roman"/>
        </w:rPr>
        <w:t xml:space="preserve">  </w:t>
      </w:r>
      <w:r w:rsidR="006830F1" w:rsidRPr="00120455">
        <w:rPr>
          <w:rFonts w:ascii="Times" w:hAnsi="Times" w:cs="Times New Roman"/>
        </w:rPr>
        <w:t xml:space="preserve">    </w:t>
      </w:r>
      <w:r w:rsidR="004A7C94" w:rsidRPr="00120455">
        <w:rPr>
          <w:rFonts w:ascii="Times" w:hAnsi="Times" w:cs="Times New Roman"/>
        </w:rPr>
        <w:t xml:space="preserve">  </w:t>
      </w:r>
      <w:r w:rsidRPr="00120455">
        <w:rPr>
          <w:rFonts w:ascii="Times" w:hAnsi="Times" w:cs="Times New Roman"/>
        </w:rPr>
        <w:t xml:space="preserve"> </w:t>
      </w:r>
    </w:p>
    <w:p w14:paraId="62FF30F2" w14:textId="7C100356" w:rsidR="00CA53B8" w:rsidRPr="00120455" w:rsidRDefault="00CA53B8" w:rsidP="00CA53B8">
      <w:pPr>
        <w:spacing w:line="480" w:lineRule="auto"/>
        <w:ind w:firstLine="720"/>
        <w:rPr>
          <w:rFonts w:ascii="Times" w:hAnsi="Times" w:cs="Times New Roman"/>
        </w:rPr>
      </w:pPr>
      <w:r w:rsidRPr="00120455">
        <w:rPr>
          <w:rFonts w:ascii="Times" w:hAnsi="Times" w:cs="Times New Roman"/>
        </w:rPr>
        <w:t>Aviation can be considered a system of systems (</w:t>
      </w:r>
      <w:proofErr w:type="spellStart"/>
      <w:r w:rsidRPr="00120455">
        <w:rPr>
          <w:rFonts w:ascii="Times" w:hAnsi="Times" w:cs="Times New Roman"/>
          <w:color w:val="1A1A1A"/>
          <w:lang w:val="en-US"/>
        </w:rPr>
        <w:t>Carlock</w:t>
      </w:r>
      <w:proofErr w:type="spellEnd"/>
      <w:r w:rsidRPr="00120455">
        <w:rPr>
          <w:rFonts w:ascii="Times" w:hAnsi="Times" w:cs="Times New Roman"/>
          <w:color w:val="1A1A1A"/>
          <w:lang w:val="en-US"/>
        </w:rPr>
        <w:t>, &amp; Fenton, 2001</w:t>
      </w:r>
      <w:r w:rsidR="00B86C1C" w:rsidRPr="00120455">
        <w:rPr>
          <w:rFonts w:ascii="Times" w:hAnsi="Times" w:cs="Times New Roman"/>
          <w:color w:val="1A1A1A"/>
          <w:lang w:val="en-US"/>
        </w:rPr>
        <w:t>; Harris &amp; Stanton, 2010</w:t>
      </w:r>
      <w:r w:rsidRPr="00120455">
        <w:rPr>
          <w:rFonts w:ascii="Times" w:hAnsi="Times" w:cs="Times New Roman"/>
          <w:color w:val="1A1A1A"/>
          <w:lang w:val="en-US"/>
        </w:rPr>
        <w:t>)</w:t>
      </w:r>
      <w:r w:rsidRPr="00120455">
        <w:rPr>
          <w:rFonts w:ascii="Times" w:hAnsi="Times" w:cs="Times New Roman"/>
        </w:rPr>
        <w:t>. It comprises numerous complex independent agents</w:t>
      </w:r>
      <w:r w:rsidR="002D7EC2" w:rsidRPr="00120455">
        <w:rPr>
          <w:rFonts w:ascii="Times" w:hAnsi="Times" w:cs="Times New Roman"/>
        </w:rPr>
        <w:t>,</w:t>
      </w:r>
      <w:r w:rsidRPr="00120455">
        <w:rPr>
          <w:rFonts w:ascii="Times" w:hAnsi="Times" w:cs="Times New Roman"/>
        </w:rPr>
        <w:t xml:space="preserve"> distributed across a wide network, each of whom act</w:t>
      </w:r>
      <w:r w:rsidR="006911F5">
        <w:rPr>
          <w:rFonts w:ascii="Times" w:hAnsi="Times" w:cs="Times New Roman"/>
        </w:rPr>
        <w:t>s</w:t>
      </w:r>
      <w:r w:rsidRPr="00120455">
        <w:rPr>
          <w:rFonts w:ascii="Times" w:hAnsi="Times" w:cs="Times New Roman"/>
        </w:rPr>
        <w:t xml:space="preserve"> in concert to ensure the safe operation of, potentially multiple, aircraft. Each of the agents within this distributed network however operates with their own </w:t>
      </w:r>
      <w:r w:rsidRPr="00120455">
        <w:rPr>
          <w:rFonts w:ascii="Times" w:hAnsi="Times" w:cs="Times New Roman"/>
        </w:rPr>
        <w:lastRenderedPageBreak/>
        <w:t xml:space="preserve">goals and objectives. Any one agent working in isolation, however, cannot achieve the global objective of the wider system, which is dependent on multiple agents successfully collaborating (Boardman &amp; </w:t>
      </w:r>
      <w:proofErr w:type="spellStart"/>
      <w:r w:rsidRPr="00120455">
        <w:rPr>
          <w:rFonts w:ascii="Times" w:hAnsi="Times" w:cs="Times New Roman"/>
        </w:rPr>
        <w:t>Sauser</w:t>
      </w:r>
      <w:proofErr w:type="spellEnd"/>
      <w:r w:rsidRPr="00120455">
        <w:rPr>
          <w:rFonts w:ascii="Times" w:hAnsi="Times" w:cs="Times New Roman"/>
        </w:rPr>
        <w:t>, 2006). Due to the disparate and complex nature of interactions within systems of systems, understanding the safety considerations that exist within these networks is a great challenge (Stanton</w:t>
      </w:r>
      <w:r w:rsidR="00B86C1C" w:rsidRPr="00120455">
        <w:rPr>
          <w:rFonts w:ascii="Times" w:hAnsi="Times" w:cs="Times New Roman"/>
        </w:rPr>
        <w:t xml:space="preserve"> &amp; Harvey</w:t>
      </w:r>
      <w:r w:rsidRPr="00120455">
        <w:rPr>
          <w:rFonts w:ascii="Times" w:hAnsi="Times" w:cs="Times New Roman"/>
        </w:rPr>
        <w:t xml:space="preserve">, </w:t>
      </w:r>
      <w:r w:rsidR="00B86C1C" w:rsidRPr="00120455">
        <w:rPr>
          <w:rFonts w:ascii="Times" w:hAnsi="Times" w:cs="Times New Roman"/>
        </w:rPr>
        <w:t>2016</w:t>
      </w:r>
      <w:r w:rsidRPr="00120455">
        <w:rPr>
          <w:rFonts w:ascii="Times" w:hAnsi="Times" w:cs="Times New Roman"/>
        </w:rPr>
        <w:t xml:space="preserve">). </w:t>
      </w:r>
    </w:p>
    <w:p w14:paraId="7305AF78" w14:textId="6EC11577" w:rsidR="00CA53B8" w:rsidRPr="00120455" w:rsidRDefault="001A703D" w:rsidP="002D7EC2">
      <w:pPr>
        <w:spacing w:line="480" w:lineRule="auto"/>
        <w:ind w:firstLine="720"/>
        <w:rPr>
          <w:rFonts w:ascii="Times" w:hAnsi="Times" w:cs="Times New Roman"/>
        </w:rPr>
      </w:pPr>
      <w:r>
        <w:rPr>
          <w:rFonts w:ascii="Times" w:hAnsi="Times" w:cs="Times New Roman"/>
        </w:rPr>
        <w:t>S</w:t>
      </w:r>
      <w:r w:rsidR="00CA53B8" w:rsidRPr="00120455">
        <w:rPr>
          <w:rFonts w:ascii="Times" w:hAnsi="Times" w:cs="Times New Roman"/>
        </w:rPr>
        <w:t>ystemic approaches to understanding safety have been proposed to adequately understand safety issues that can arise within systems of systems. The systemic approach to safety, despite an initially slow adoption (</w:t>
      </w:r>
      <w:proofErr w:type="spellStart"/>
      <w:r w:rsidR="00CA53B8" w:rsidRPr="00120455">
        <w:rPr>
          <w:rFonts w:ascii="Times" w:hAnsi="Times" w:cs="Times New Roman"/>
        </w:rPr>
        <w:t>Leplat</w:t>
      </w:r>
      <w:proofErr w:type="spellEnd"/>
      <w:r w:rsidR="00CA53B8" w:rsidRPr="00120455">
        <w:rPr>
          <w:rFonts w:ascii="Times" w:hAnsi="Times" w:cs="Times New Roman"/>
        </w:rPr>
        <w:t>, 1984), has grown in both prominence and importance to become the prevailing approach in accident analysis (</w:t>
      </w:r>
      <w:r w:rsidR="00CA53B8" w:rsidRPr="00120455">
        <w:rPr>
          <w:rFonts w:ascii="Times" w:hAnsi="Times" w:cs="Times New Roman"/>
          <w:color w:val="1A1A1A"/>
          <w:lang w:val="en-US"/>
        </w:rPr>
        <w:t xml:space="preserve">Salmon, Williamson, </w:t>
      </w:r>
      <w:proofErr w:type="spellStart"/>
      <w:r w:rsidR="00CA53B8" w:rsidRPr="00120455">
        <w:rPr>
          <w:rFonts w:ascii="Times" w:hAnsi="Times" w:cs="Times New Roman"/>
          <w:color w:val="1A1A1A"/>
          <w:lang w:val="en-US"/>
        </w:rPr>
        <w:t>Lenné</w:t>
      </w:r>
      <w:proofErr w:type="spellEnd"/>
      <w:r w:rsidR="00CA53B8" w:rsidRPr="00120455">
        <w:rPr>
          <w:rFonts w:ascii="Times" w:hAnsi="Times" w:cs="Times New Roman"/>
          <w:color w:val="1A1A1A"/>
          <w:lang w:val="en-US"/>
        </w:rPr>
        <w:t xml:space="preserve">, </w:t>
      </w:r>
      <w:proofErr w:type="spellStart"/>
      <w:r w:rsidR="00CA53B8" w:rsidRPr="00120455">
        <w:rPr>
          <w:rFonts w:ascii="Times" w:hAnsi="Times" w:cs="Times New Roman"/>
          <w:color w:val="1A1A1A"/>
          <w:lang w:val="en-US"/>
        </w:rPr>
        <w:t>Mitsopoulos</w:t>
      </w:r>
      <w:proofErr w:type="spellEnd"/>
      <w:r w:rsidR="00CA53B8" w:rsidRPr="00120455">
        <w:rPr>
          <w:rFonts w:ascii="Times" w:hAnsi="Times" w:cs="Times New Roman"/>
          <w:color w:val="1A1A1A"/>
          <w:lang w:val="en-US"/>
        </w:rPr>
        <w:t xml:space="preserve">-Rubens, &amp; </w:t>
      </w:r>
      <w:proofErr w:type="spellStart"/>
      <w:r w:rsidR="00CA53B8" w:rsidRPr="00120455">
        <w:rPr>
          <w:rFonts w:ascii="Times" w:hAnsi="Times" w:cs="Times New Roman"/>
          <w:color w:val="1A1A1A"/>
          <w:lang w:val="en-US"/>
        </w:rPr>
        <w:t>Rudin</w:t>
      </w:r>
      <w:proofErr w:type="spellEnd"/>
      <w:r w:rsidR="00CA53B8" w:rsidRPr="00120455">
        <w:rPr>
          <w:rFonts w:ascii="Times" w:hAnsi="Times" w:cs="Times New Roman"/>
          <w:color w:val="1A1A1A"/>
          <w:lang w:val="en-US"/>
        </w:rPr>
        <w:t>-Brown</w:t>
      </w:r>
      <w:r w:rsidR="00CA53B8" w:rsidRPr="00120455">
        <w:rPr>
          <w:rFonts w:ascii="Times" w:hAnsi="Times" w:cs="Times New Roman"/>
        </w:rPr>
        <w:t>, 2010). The systemic approach has been advocated by a variety of researchers including Rasmussen</w:t>
      </w:r>
      <w:r w:rsidR="00120455" w:rsidRPr="00120455">
        <w:rPr>
          <w:rFonts w:ascii="Times" w:hAnsi="Times" w:cs="Times New Roman"/>
        </w:rPr>
        <w:t xml:space="preserve"> (1997), </w:t>
      </w:r>
      <w:proofErr w:type="spellStart"/>
      <w:r w:rsidR="00120455" w:rsidRPr="00120455">
        <w:rPr>
          <w:rFonts w:ascii="Times" w:hAnsi="Times" w:cs="Times New Roman"/>
        </w:rPr>
        <w:t>Hollnagel</w:t>
      </w:r>
      <w:proofErr w:type="spellEnd"/>
      <w:r w:rsidR="00120455" w:rsidRPr="00120455">
        <w:rPr>
          <w:rFonts w:ascii="Times" w:hAnsi="Times" w:cs="Times New Roman"/>
        </w:rPr>
        <w:t xml:space="preserve"> (2004) and </w:t>
      </w:r>
      <w:proofErr w:type="spellStart"/>
      <w:r w:rsidR="00120455" w:rsidRPr="00120455">
        <w:rPr>
          <w:rFonts w:ascii="Times" w:hAnsi="Times" w:cs="Times New Roman"/>
        </w:rPr>
        <w:t>L</w:t>
      </w:r>
      <w:r w:rsidR="00CA53B8" w:rsidRPr="00120455">
        <w:rPr>
          <w:rFonts w:ascii="Times" w:hAnsi="Times" w:cs="Times New Roman"/>
        </w:rPr>
        <w:t>eveson</w:t>
      </w:r>
      <w:proofErr w:type="spellEnd"/>
      <w:r w:rsidR="00CA53B8" w:rsidRPr="00120455">
        <w:rPr>
          <w:rFonts w:ascii="Times" w:hAnsi="Times" w:cs="Times New Roman"/>
        </w:rPr>
        <w:t xml:space="preserve"> (2004), each of whom identified independent theoretical limitations with cause-effect safety models. Of central concern is </w:t>
      </w:r>
      <w:r w:rsidR="00ED75D6" w:rsidRPr="00120455">
        <w:rPr>
          <w:rFonts w:ascii="Times" w:hAnsi="Times" w:cs="Times New Roman"/>
        </w:rPr>
        <w:t xml:space="preserve">the tendency of </w:t>
      </w:r>
      <w:r w:rsidR="00CA53B8" w:rsidRPr="00120455">
        <w:rPr>
          <w:rFonts w:ascii="Times" w:hAnsi="Times" w:cs="Times New Roman"/>
        </w:rPr>
        <w:t>cause-effect chain models to focus on the allocation of blame, seeking a singular root cause of an accident and often halting the investigation when an appropriate source</w:t>
      </w:r>
      <w:r w:rsidR="002D7EC2" w:rsidRPr="00120455">
        <w:rPr>
          <w:rFonts w:ascii="Times" w:hAnsi="Times" w:cs="Times New Roman"/>
        </w:rPr>
        <w:t xml:space="preserve"> of</w:t>
      </w:r>
      <w:r w:rsidR="00CA53B8" w:rsidRPr="00120455">
        <w:rPr>
          <w:rFonts w:ascii="Times" w:hAnsi="Times" w:cs="Times New Roman"/>
        </w:rPr>
        <w:t xml:space="preserve"> </w:t>
      </w:r>
      <w:r w:rsidR="002D7EC2" w:rsidRPr="00120455">
        <w:rPr>
          <w:rFonts w:ascii="Times" w:hAnsi="Times" w:cs="Times New Roman"/>
        </w:rPr>
        <w:t xml:space="preserve">blame </w:t>
      </w:r>
      <w:r w:rsidR="00CA53B8" w:rsidRPr="00120455">
        <w:rPr>
          <w:rFonts w:ascii="Times" w:hAnsi="Times" w:cs="Times New Roman"/>
        </w:rPr>
        <w:t>i</w:t>
      </w:r>
      <w:r w:rsidR="002D7EC2" w:rsidRPr="00120455">
        <w:rPr>
          <w:rFonts w:ascii="Times" w:hAnsi="Times" w:cs="Times New Roman"/>
        </w:rPr>
        <w:t>s identified (</w:t>
      </w:r>
      <w:proofErr w:type="spellStart"/>
      <w:r w:rsidR="002D7EC2" w:rsidRPr="00120455">
        <w:rPr>
          <w:rFonts w:ascii="Times" w:hAnsi="Times" w:cs="Times New Roman"/>
        </w:rPr>
        <w:t>L</w:t>
      </w:r>
      <w:r w:rsidR="00CA53B8" w:rsidRPr="00120455">
        <w:rPr>
          <w:rFonts w:ascii="Times" w:hAnsi="Times" w:cs="Times New Roman"/>
        </w:rPr>
        <w:t>eveson</w:t>
      </w:r>
      <w:proofErr w:type="spellEnd"/>
      <w:r w:rsidR="00CA53B8" w:rsidRPr="00120455">
        <w:rPr>
          <w:rFonts w:ascii="Times" w:hAnsi="Times" w:cs="Times New Roman"/>
        </w:rPr>
        <w:t xml:space="preserve">, 2004). By accounting for the greater complexity present within modern systems, and considering the role of </w:t>
      </w:r>
      <w:r w:rsidR="002D7EC2" w:rsidRPr="00120455">
        <w:rPr>
          <w:rFonts w:ascii="Times" w:hAnsi="Times" w:cs="Times New Roman"/>
        </w:rPr>
        <w:t xml:space="preserve">the </w:t>
      </w:r>
      <w:r w:rsidR="00CA53B8" w:rsidRPr="00120455">
        <w:rPr>
          <w:rFonts w:ascii="Times" w:hAnsi="Times" w:cs="Times New Roman"/>
        </w:rPr>
        <w:t xml:space="preserve">human actor within the system (Lindberg, Hansson &amp; </w:t>
      </w:r>
      <w:proofErr w:type="spellStart"/>
      <w:r w:rsidR="00CA53B8" w:rsidRPr="00120455">
        <w:rPr>
          <w:rFonts w:ascii="Times" w:hAnsi="Times" w:cs="Times New Roman"/>
        </w:rPr>
        <w:t>Rollenhagen</w:t>
      </w:r>
      <w:proofErr w:type="spellEnd"/>
      <w:r w:rsidR="00CA53B8" w:rsidRPr="00120455">
        <w:rPr>
          <w:rFonts w:ascii="Times" w:hAnsi="Times" w:cs="Times New Roman"/>
        </w:rPr>
        <w:t>, 2010), systemic safety approaches, it has been argued, operate</w:t>
      </w:r>
      <w:r w:rsidR="00DF64A5">
        <w:rPr>
          <w:rFonts w:ascii="Times" w:hAnsi="Times" w:cs="Times New Roman"/>
        </w:rPr>
        <w:t xml:space="preserve"> </w:t>
      </w:r>
      <w:r w:rsidR="00CA53B8" w:rsidRPr="00120455">
        <w:rPr>
          <w:rFonts w:ascii="Times" w:hAnsi="Times" w:cs="Times New Roman"/>
        </w:rPr>
        <w:t>as a more informative and holistic approach to safety recommendat</w:t>
      </w:r>
      <w:r w:rsidR="00120455" w:rsidRPr="00120455">
        <w:rPr>
          <w:rFonts w:ascii="Times" w:hAnsi="Times" w:cs="Times New Roman"/>
        </w:rPr>
        <w:t>ions (Underwood &amp; Waterson, 2013</w:t>
      </w:r>
      <w:r w:rsidR="00CA53B8" w:rsidRPr="00120455">
        <w:rPr>
          <w:rFonts w:ascii="Times" w:hAnsi="Times" w:cs="Times New Roman"/>
        </w:rPr>
        <w:t xml:space="preserve">).     </w:t>
      </w:r>
    </w:p>
    <w:p w14:paraId="67DF13FE" w14:textId="77777777" w:rsidR="003E5FCD" w:rsidRDefault="003868F9" w:rsidP="006911F5">
      <w:pPr>
        <w:spacing w:line="480" w:lineRule="auto"/>
        <w:ind w:firstLine="720"/>
        <w:rPr>
          <w:rFonts w:ascii="Times" w:hAnsi="Times" w:cs="Times New Roman"/>
        </w:rPr>
      </w:pPr>
      <w:r w:rsidRPr="00120455">
        <w:rPr>
          <w:rFonts w:ascii="Times" w:hAnsi="Times" w:cs="Times New Roman"/>
        </w:rPr>
        <w:t>Despite criticism</w:t>
      </w:r>
      <w:r w:rsidR="00591163">
        <w:rPr>
          <w:rFonts w:ascii="Times" w:hAnsi="Times" w:cs="Times New Roman"/>
        </w:rPr>
        <w:t>s</w:t>
      </w:r>
      <w:r w:rsidRPr="00120455">
        <w:rPr>
          <w:rFonts w:ascii="Times" w:hAnsi="Times" w:cs="Times New Roman"/>
        </w:rPr>
        <w:t xml:space="preserve"> o</w:t>
      </w:r>
      <w:r w:rsidR="00CA53B8" w:rsidRPr="00120455">
        <w:rPr>
          <w:rFonts w:ascii="Times" w:hAnsi="Times" w:cs="Times New Roman"/>
        </w:rPr>
        <w:t xml:space="preserve">f the systemic </w:t>
      </w:r>
      <w:r w:rsidR="006911F5">
        <w:rPr>
          <w:rFonts w:ascii="Times" w:hAnsi="Times" w:cs="Times New Roman"/>
        </w:rPr>
        <w:t xml:space="preserve">safety </w:t>
      </w:r>
      <w:r w:rsidR="00CA53B8" w:rsidRPr="00120455">
        <w:rPr>
          <w:rFonts w:ascii="Times" w:hAnsi="Times" w:cs="Times New Roman"/>
        </w:rPr>
        <w:t>models that have been developed</w:t>
      </w:r>
      <w:r w:rsidR="00591163">
        <w:rPr>
          <w:rFonts w:ascii="Times" w:hAnsi="Times" w:cs="Times New Roman"/>
        </w:rPr>
        <w:t xml:space="preserve"> </w:t>
      </w:r>
      <w:r w:rsidR="00591163" w:rsidRPr="00120455">
        <w:rPr>
          <w:rFonts w:ascii="Times" w:hAnsi="Times" w:cs="Times New Roman"/>
        </w:rPr>
        <w:t>(Salmo</w:t>
      </w:r>
      <w:r w:rsidR="00591163">
        <w:rPr>
          <w:rFonts w:ascii="Times" w:hAnsi="Times" w:cs="Times New Roman"/>
        </w:rPr>
        <w:t>n, Cornelissen &amp; Trotter, 2012; Stanton, Rafferty &amp; Blane, 2012)</w:t>
      </w:r>
      <w:r w:rsidR="00CA53B8" w:rsidRPr="00120455">
        <w:rPr>
          <w:rFonts w:ascii="Times" w:hAnsi="Times" w:cs="Times New Roman"/>
        </w:rPr>
        <w:t xml:space="preserve">, </w:t>
      </w:r>
      <w:r w:rsidR="006911F5">
        <w:rPr>
          <w:rFonts w:ascii="Times" w:hAnsi="Times" w:cs="Times New Roman"/>
        </w:rPr>
        <w:t xml:space="preserve">the number of such models have grown to </w:t>
      </w:r>
      <w:r w:rsidR="00CA53B8" w:rsidRPr="00120455">
        <w:rPr>
          <w:rFonts w:ascii="Times" w:hAnsi="Times" w:cs="Times New Roman"/>
        </w:rPr>
        <w:t>includ</w:t>
      </w:r>
      <w:r w:rsidR="006911F5">
        <w:rPr>
          <w:rFonts w:ascii="Times" w:hAnsi="Times" w:cs="Times New Roman"/>
        </w:rPr>
        <w:t>e</w:t>
      </w:r>
      <w:r w:rsidR="00CA53B8" w:rsidRPr="00120455">
        <w:rPr>
          <w:rFonts w:ascii="Times" w:hAnsi="Times" w:cs="Times New Roman"/>
          <w:iCs/>
          <w:color w:val="1A1A1A"/>
          <w:lang w:val="en-US"/>
        </w:rPr>
        <w:t xml:space="preserve"> Functional Resonance Analysis Method</w:t>
      </w:r>
      <w:r w:rsidR="00CA53B8" w:rsidRPr="00120455">
        <w:rPr>
          <w:rFonts w:ascii="Times" w:hAnsi="Times" w:cs="Times New Roman"/>
        </w:rPr>
        <w:t xml:space="preserve"> (</w:t>
      </w:r>
      <w:r w:rsidR="00CA53B8" w:rsidRPr="00120455">
        <w:rPr>
          <w:rFonts w:ascii="Times" w:hAnsi="Times" w:cs="Times New Roman"/>
          <w:iCs/>
          <w:color w:val="1A1A1A"/>
          <w:lang w:val="en-US"/>
        </w:rPr>
        <w:t>FRAM) (</w:t>
      </w:r>
      <w:proofErr w:type="spellStart"/>
      <w:r w:rsidR="00CA53B8" w:rsidRPr="00120455">
        <w:rPr>
          <w:rFonts w:ascii="Times" w:hAnsi="Times" w:cs="Times New Roman"/>
          <w:color w:val="1A1A1A"/>
          <w:lang w:val="en-US"/>
        </w:rPr>
        <w:t>Hollnagel</w:t>
      </w:r>
      <w:proofErr w:type="spellEnd"/>
      <w:r w:rsidR="00CA53B8" w:rsidRPr="00120455">
        <w:rPr>
          <w:rFonts w:ascii="Times" w:hAnsi="Times" w:cs="Times New Roman"/>
          <w:color w:val="1A1A1A"/>
          <w:lang w:val="en-US"/>
        </w:rPr>
        <w:t>, 2012)</w:t>
      </w:r>
      <w:r w:rsidR="00B86C1C" w:rsidRPr="00120455">
        <w:rPr>
          <w:rFonts w:ascii="Times" w:hAnsi="Times" w:cs="Times New Roman"/>
          <w:color w:val="1A1A1A"/>
          <w:lang w:val="en-US"/>
        </w:rPr>
        <w:t>,</w:t>
      </w:r>
      <w:r w:rsidR="00CA53B8" w:rsidRPr="00120455">
        <w:rPr>
          <w:rFonts w:ascii="Times" w:hAnsi="Times" w:cs="Times New Roman"/>
          <w:color w:val="1A1A1A"/>
          <w:lang w:val="en-US"/>
        </w:rPr>
        <w:t xml:space="preserve"> </w:t>
      </w:r>
      <w:proofErr w:type="spellStart"/>
      <w:r w:rsidR="00CA53B8" w:rsidRPr="00120455">
        <w:rPr>
          <w:rFonts w:ascii="Times" w:hAnsi="Times" w:cs="Times New Roman"/>
          <w:color w:val="1A1A1A"/>
          <w:lang w:val="en-US"/>
        </w:rPr>
        <w:t>AcciMaps</w:t>
      </w:r>
      <w:proofErr w:type="spellEnd"/>
      <w:r w:rsidR="00CA53B8" w:rsidRPr="00120455">
        <w:rPr>
          <w:rFonts w:ascii="Times" w:hAnsi="Times" w:cs="Times New Roman"/>
          <w:color w:val="1A1A1A"/>
          <w:lang w:val="en-US"/>
        </w:rPr>
        <w:t xml:space="preserve"> (</w:t>
      </w:r>
      <w:r w:rsidR="00CA53B8" w:rsidRPr="00120455">
        <w:rPr>
          <w:rFonts w:ascii="Times" w:hAnsi="Times" w:cs="Times New Roman"/>
          <w:lang w:val="en-US"/>
        </w:rPr>
        <w:t>Rasmussen, 1997)</w:t>
      </w:r>
      <w:r w:rsidR="00CA53B8" w:rsidRPr="00120455">
        <w:rPr>
          <w:rFonts w:ascii="Times" w:hAnsi="Times" w:cs="Times New Roman"/>
          <w:iCs/>
          <w:color w:val="1A1A1A"/>
          <w:lang w:val="en-US"/>
        </w:rPr>
        <w:t xml:space="preserve"> </w:t>
      </w:r>
      <w:r w:rsidR="00490587">
        <w:rPr>
          <w:rFonts w:ascii="Times" w:hAnsi="Times" w:cs="Times New Roman"/>
          <w:color w:val="1A1A1A"/>
          <w:lang w:val="en-US"/>
        </w:rPr>
        <w:t>and EAST broken-</w:t>
      </w:r>
      <w:r w:rsidR="00B86C1C" w:rsidRPr="00120455">
        <w:rPr>
          <w:rFonts w:ascii="Times" w:hAnsi="Times" w:cs="Times New Roman"/>
          <w:color w:val="1A1A1A"/>
          <w:lang w:val="en-US"/>
        </w:rPr>
        <w:t>links approach (Stanton &amp; Harvey, 2016)</w:t>
      </w:r>
      <w:r w:rsidR="006911F5">
        <w:rPr>
          <w:rFonts w:ascii="Times" w:hAnsi="Times" w:cs="Times New Roman"/>
          <w:color w:val="1A1A1A"/>
          <w:lang w:val="en-US"/>
        </w:rPr>
        <w:t>.</w:t>
      </w:r>
      <w:r w:rsidR="00B86C1C" w:rsidRPr="00120455">
        <w:rPr>
          <w:rFonts w:ascii="Times" w:hAnsi="Times" w:cs="Times New Roman"/>
          <w:color w:val="1A1A1A"/>
          <w:lang w:val="en-US"/>
        </w:rPr>
        <w:t xml:space="preserve"> </w:t>
      </w:r>
      <w:r w:rsidR="006911F5">
        <w:rPr>
          <w:rFonts w:ascii="Times" w:hAnsi="Times" w:cs="Times New Roman"/>
          <w:color w:val="1A1A1A"/>
          <w:lang w:val="en-US"/>
        </w:rPr>
        <w:t>T</w:t>
      </w:r>
      <w:r w:rsidR="00CA53B8" w:rsidRPr="00120455">
        <w:rPr>
          <w:rFonts w:ascii="Times" w:hAnsi="Times" w:cs="Times New Roman"/>
        </w:rPr>
        <w:t xml:space="preserve">he most widely cited within academic literature (Underwood &amp; Waterson, 2012) </w:t>
      </w:r>
      <w:r w:rsidR="006911F5">
        <w:rPr>
          <w:rFonts w:ascii="Times" w:hAnsi="Times" w:cs="Times New Roman"/>
        </w:rPr>
        <w:t xml:space="preserve">however </w:t>
      </w:r>
      <w:r w:rsidR="00CA53B8" w:rsidRPr="00120455">
        <w:rPr>
          <w:rFonts w:ascii="Times" w:hAnsi="Times" w:cs="Times New Roman"/>
        </w:rPr>
        <w:t>is Systems Theoretic Accident Model and Process (STAMP) approach</w:t>
      </w:r>
      <w:r w:rsidR="0090396E" w:rsidRPr="00120455">
        <w:rPr>
          <w:rFonts w:ascii="Times" w:hAnsi="Times" w:cs="Times New Roman"/>
        </w:rPr>
        <w:t xml:space="preserve"> (</w:t>
      </w:r>
      <w:proofErr w:type="spellStart"/>
      <w:r w:rsidR="0090396E" w:rsidRPr="00120455">
        <w:rPr>
          <w:rFonts w:ascii="Times" w:hAnsi="Times" w:cs="Times New Roman"/>
        </w:rPr>
        <w:t>Le</w:t>
      </w:r>
      <w:r w:rsidR="003E5FCD">
        <w:rPr>
          <w:rFonts w:ascii="Times" w:hAnsi="Times" w:cs="Times New Roman"/>
        </w:rPr>
        <w:t>veson</w:t>
      </w:r>
      <w:proofErr w:type="spellEnd"/>
      <w:r w:rsidR="003E5FCD">
        <w:rPr>
          <w:rFonts w:ascii="Times" w:hAnsi="Times" w:cs="Times New Roman"/>
        </w:rPr>
        <w:t xml:space="preserve">, 2004). </w:t>
      </w:r>
      <w:r w:rsidR="003E5FCD" w:rsidRPr="00120455">
        <w:rPr>
          <w:rFonts w:ascii="Times" w:hAnsi="Times" w:cs="Times New Roman"/>
        </w:rPr>
        <w:lastRenderedPageBreak/>
        <w:t>Previous STAMP analysis has been used to identify hazards related to the pollution of a local drinking water supply (</w:t>
      </w:r>
      <w:proofErr w:type="spellStart"/>
      <w:r w:rsidR="003E5FCD" w:rsidRPr="00120455">
        <w:rPr>
          <w:rFonts w:ascii="Times" w:hAnsi="Times" w:cs="Times New Roman"/>
        </w:rPr>
        <w:t>Leveson</w:t>
      </w:r>
      <w:proofErr w:type="spellEnd"/>
      <w:r w:rsidR="003E5FCD" w:rsidRPr="00120455">
        <w:rPr>
          <w:rFonts w:ascii="Times" w:hAnsi="Times" w:cs="Times New Roman"/>
        </w:rPr>
        <w:t xml:space="preserve">, </w:t>
      </w:r>
      <w:proofErr w:type="spellStart"/>
      <w:r w:rsidR="003E5FCD" w:rsidRPr="00120455">
        <w:rPr>
          <w:rFonts w:ascii="Times" w:hAnsi="Times" w:cs="Times New Roman"/>
        </w:rPr>
        <w:t>Daouk</w:t>
      </w:r>
      <w:proofErr w:type="spellEnd"/>
      <w:r w:rsidR="003E5FCD" w:rsidRPr="00120455">
        <w:rPr>
          <w:rFonts w:ascii="Times" w:hAnsi="Times" w:cs="Times New Roman"/>
        </w:rPr>
        <w:t xml:space="preserve">, </w:t>
      </w:r>
      <w:proofErr w:type="spellStart"/>
      <w:r w:rsidR="003E5FCD" w:rsidRPr="00120455">
        <w:rPr>
          <w:rFonts w:ascii="Times" w:hAnsi="Times" w:cs="Times New Roman"/>
        </w:rPr>
        <w:t>Dulac</w:t>
      </w:r>
      <w:proofErr w:type="spellEnd"/>
      <w:r w:rsidR="003E5FCD" w:rsidRPr="00120455">
        <w:rPr>
          <w:rFonts w:ascii="Times" w:hAnsi="Times" w:cs="Times New Roman"/>
        </w:rPr>
        <w:t>, &amp; Marais, 2003), an oilrig explosion (</w:t>
      </w:r>
      <w:proofErr w:type="spellStart"/>
      <w:r w:rsidR="003E5FCD" w:rsidRPr="00120455">
        <w:rPr>
          <w:rFonts w:ascii="Times" w:hAnsi="Times" w:cs="Times New Roman"/>
        </w:rPr>
        <w:t>Altabbakh</w:t>
      </w:r>
      <w:proofErr w:type="spellEnd"/>
      <w:r w:rsidR="003E5FCD" w:rsidRPr="00120455">
        <w:rPr>
          <w:rFonts w:ascii="Times" w:hAnsi="Times" w:cs="Times New Roman"/>
        </w:rPr>
        <w:t xml:space="preserve">, </w:t>
      </w:r>
      <w:proofErr w:type="spellStart"/>
      <w:r w:rsidR="003E5FCD" w:rsidRPr="00120455">
        <w:rPr>
          <w:rFonts w:ascii="Times" w:hAnsi="Times" w:cs="Times New Roman"/>
        </w:rPr>
        <w:t>AlKazimi</w:t>
      </w:r>
      <w:proofErr w:type="spellEnd"/>
      <w:r w:rsidR="003E5FCD" w:rsidRPr="00120455">
        <w:rPr>
          <w:rFonts w:ascii="Times" w:hAnsi="Times" w:cs="Times New Roman"/>
        </w:rPr>
        <w:t>, Murray, &amp; Grantham, 2014) and aircraft security (</w:t>
      </w:r>
      <w:proofErr w:type="spellStart"/>
      <w:r w:rsidR="003E5FCD" w:rsidRPr="00120455">
        <w:rPr>
          <w:rFonts w:ascii="Times" w:hAnsi="Times" w:cs="Times New Roman"/>
        </w:rPr>
        <w:t>Laracy</w:t>
      </w:r>
      <w:proofErr w:type="spellEnd"/>
      <w:r w:rsidR="003E5FCD" w:rsidRPr="00120455">
        <w:rPr>
          <w:rFonts w:ascii="Times" w:hAnsi="Times" w:cs="Times New Roman"/>
        </w:rPr>
        <w:t xml:space="preserve"> &amp; </w:t>
      </w:r>
      <w:proofErr w:type="spellStart"/>
      <w:r w:rsidR="003E5FCD" w:rsidRPr="00120455">
        <w:rPr>
          <w:rFonts w:ascii="Times" w:hAnsi="Times" w:cs="Times New Roman"/>
        </w:rPr>
        <w:t>Leveson</w:t>
      </w:r>
      <w:proofErr w:type="spellEnd"/>
      <w:r w:rsidR="003E5FCD" w:rsidRPr="00120455">
        <w:rPr>
          <w:rFonts w:ascii="Times" w:hAnsi="Times" w:cs="Times New Roman"/>
        </w:rPr>
        <w:t>, 2007).</w:t>
      </w:r>
    </w:p>
    <w:p w14:paraId="721AA1C3" w14:textId="740EEDA8" w:rsidR="00710B75" w:rsidRPr="006911F5" w:rsidRDefault="00CA53B8" w:rsidP="006911F5">
      <w:pPr>
        <w:spacing w:line="480" w:lineRule="auto"/>
        <w:ind w:firstLine="720"/>
        <w:rPr>
          <w:rFonts w:ascii="Times" w:hAnsi="Times" w:cs="Times New Roman"/>
        </w:rPr>
      </w:pPr>
      <w:r w:rsidRPr="00120455">
        <w:rPr>
          <w:rFonts w:ascii="Times" w:eastAsia="SimSun" w:hAnsi="Times" w:cs="Times New Roman"/>
          <w:lang w:eastAsia="zh-CN"/>
        </w:rPr>
        <w:t xml:space="preserve">STAMP is an accident-modelling framework that conceptualises socio-technical processes as systemic performances in a state of dynamic equilibrium, enabled by multi-layered feedback loops of information and control between different stakeholders. </w:t>
      </w:r>
      <w:proofErr w:type="spellStart"/>
      <w:r w:rsidRPr="00120455">
        <w:rPr>
          <w:rFonts w:ascii="Times" w:eastAsia="SimSun" w:hAnsi="Times" w:cs="Times New Roman"/>
          <w:lang w:eastAsia="zh-CN"/>
        </w:rPr>
        <w:t>Leveson</w:t>
      </w:r>
      <w:proofErr w:type="spellEnd"/>
      <w:r w:rsidRPr="00120455">
        <w:rPr>
          <w:rFonts w:ascii="Times" w:eastAsia="SimSun" w:hAnsi="Times" w:cs="Times New Roman"/>
          <w:lang w:eastAsia="zh-CN"/>
        </w:rPr>
        <w:t xml:space="preserve">, </w:t>
      </w:r>
      <w:r w:rsidR="0090396E" w:rsidRPr="00120455">
        <w:rPr>
          <w:rFonts w:ascii="Times" w:eastAsia="SimSun" w:hAnsi="Times" w:cs="Times New Roman"/>
          <w:lang w:eastAsia="zh-CN"/>
        </w:rPr>
        <w:t>(</w:t>
      </w:r>
      <w:r w:rsidRPr="00120455">
        <w:rPr>
          <w:rFonts w:ascii="Times" w:eastAsia="SimSun" w:hAnsi="Times" w:cs="Times New Roman"/>
          <w:lang w:eastAsia="zh-CN"/>
        </w:rPr>
        <w:t>2004</w:t>
      </w:r>
      <w:r w:rsidR="0090396E" w:rsidRPr="00120455">
        <w:rPr>
          <w:rFonts w:ascii="Times" w:eastAsia="SimSun" w:hAnsi="Times" w:cs="Times New Roman"/>
          <w:lang w:eastAsia="zh-CN"/>
        </w:rPr>
        <w:t>)</w:t>
      </w:r>
      <w:r w:rsidRPr="00120455">
        <w:rPr>
          <w:rFonts w:ascii="Times" w:eastAsia="SimSun" w:hAnsi="Times" w:cs="Times New Roman"/>
          <w:lang w:eastAsia="zh-CN"/>
        </w:rPr>
        <w:t xml:space="preserve">, </w:t>
      </w:r>
      <w:r w:rsidR="00B86C1C" w:rsidRPr="00120455">
        <w:rPr>
          <w:rFonts w:ascii="Times" w:eastAsia="SimSun" w:hAnsi="Times" w:cs="Times New Roman"/>
          <w:lang w:eastAsia="zh-CN"/>
        </w:rPr>
        <w:t>proposed</w:t>
      </w:r>
      <w:r w:rsidR="00710B75" w:rsidRPr="00120455">
        <w:rPr>
          <w:rFonts w:ascii="Times" w:eastAsia="SimSun" w:hAnsi="Times" w:cs="Times New Roman"/>
          <w:lang w:eastAsia="zh-CN"/>
        </w:rPr>
        <w:t xml:space="preserve"> that STAMP offers three distinct advantages over traditional safety </w:t>
      </w:r>
      <w:r w:rsidR="00490587">
        <w:rPr>
          <w:rFonts w:ascii="Times" w:eastAsia="SimSun" w:hAnsi="Times" w:cs="Times New Roman"/>
          <w:lang w:eastAsia="zh-CN"/>
        </w:rPr>
        <w:t>methods</w:t>
      </w:r>
      <w:r w:rsidR="00DF64A5">
        <w:rPr>
          <w:rFonts w:ascii="Times" w:eastAsia="SimSun" w:hAnsi="Times" w:cs="Times New Roman"/>
          <w:lang w:eastAsia="zh-CN"/>
        </w:rPr>
        <w:t xml:space="preserve">; </w:t>
      </w:r>
      <w:r w:rsidR="001E0E55">
        <w:rPr>
          <w:rFonts w:ascii="Times" w:eastAsia="SimSun" w:hAnsi="Times" w:cs="Times New Roman"/>
          <w:lang w:eastAsia="zh-CN"/>
        </w:rPr>
        <w:t>1) enabling</w:t>
      </w:r>
      <w:r w:rsidR="00710B75" w:rsidRPr="00120455">
        <w:rPr>
          <w:rFonts w:ascii="Times" w:eastAsia="SimSun" w:hAnsi="Times" w:cs="Times New Roman"/>
          <w:lang w:eastAsia="zh-CN"/>
        </w:rPr>
        <w:t xml:space="preserve"> the safety researcher to consider the role of systemic feedback, and actions taken in response to feedback; 2)</w:t>
      </w:r>
      <w:r w:rsidR="00710B75" w:rsidRPr="00120455">
        <w:rPr>
          <w:rFonts w:ascii="Times" w:hAnsi="Times" w:cs="Times New Roman"/>
        </w:rPr>
        <w:t xml:space="preserve"> </w:t>
      </w:r>
      <w:r w:rsidR="001E0E55">
        <w:rPr>
          <w:rFonts w:ascii="Times" w:hAnsi="Times" w:cs="Times New Roman"/>
        </w:rPr>
        <w:t>encapsulating</w:t>
      </w:r>
      <w:r w:rsidR="00710B75" w:rsidRPr="00120455">
        <w:rPr>
          <w:rFonts w:ascii="Times" w:hAnsi="Times" w:cs="Times New Roman"/>
        </w:rPr>
        <w:t xml:space="preserve"> organisational constraints, technological constraints and </w:t>
      </w:r>
      <w:proofErr w:type="spellStart"/>
      <w:r w:rsidR="00710B75" w:rsidRPr="00120455">
        <w:rPr>
          <w:rFonts w:ascii="Times" w:hAnsi="Times" w:cs="Times New Roman"/>
        </w:rPr>
        <w:t>personological</w:t>
      </w:r>
      <w:proofErr w:type="spellEnd"/>
      <w:r w:rsidR="00710B75" w:rsidRPr="00120455">
        <w:rPr>
          <w:rFonts w:ascii="Times" w:hAnsi="Times" w:cs="Times New Roman"/>
        </w:rPr>
        <w:t xml:space="preserve"> constraints at the same level of granularity</w:t>
      </w:r>
      <w:r w:rsidR="00B12BF6">
        <w:rPr>
          <w:rFonts w:ascii="Times" w:hAnsi="Times" w:cs="Times New Roman"/>
        </w:rPr>
        <w:t xml:space="preserve"> </w:t>
      </w:r>
      <w:r w:rsidR="0096241E" w:rsidRPr="00120455">
        <w:rPr>
          <w:rFonts w:ascii="Times" w:hAnsi="Times" w:cs="Times New Roman"/>
        </w:rPr>
        <w:t>within the same analysis</w:t>
      </w:r>
      <w:r w:rsidR="006911F5">
        <w:rPr>
          <w:rFonts w:ascii="Times" w:hAnsi="Times" w:cs="Times New Roman"/>
        </w:rPr>
        <w:t>,</w:t>
      </w:r>
      <w:r w:rsidR="00710B75" w:rsidRPr="00120455">
        <w:rPr>
          <w:rFonts w:ascii="Times" w:hAnsi="Times" w:cs="Times New Roman"/>
        </w:rPr>
        <w:t xml:space="preserve"> and</w:t>
      </w:r>
      <w:r w:rsidR="006911F5">
        <w:rPr>
          <w:rFonts w:ascii="Times" w:hAnsi="Times" w:cs="Times New Roman"/>
        </w:rPr>
        <w:t>;</w:t>
      </w:r>
      <w:r w:rsidR="00710B75" w:rsidRPr="00120455">
        <w:rPr>
          <w:rFonts w:ascii="Times" w:hAnsi="Times" w:cs="Times New Roman"/>
        </w:rPr>
        <w:t xml:space="preserve"> 3) </w:t>
      </w:r>
      <w:r w:rsidR="001E0E55">
        <w:rPr>
          <w:rFonts w:ascii="Times" w:hAnsi="Times" w:cs="Times New Roman"/>
        </w:rPr>
        <w:t>i</w:t>
      </w:r>
      <w:r w:rsidR="00710B75" w:rsidRPr="00120455">
        <w:rPr>
          <w:rFonts w:ascii="Times" w:hAnsi="Times" w:cs="Times New Roman"/>
        </w:rPr>
        <w:t>mprov</w:t>
      </w:r>
      <w:r w:rsidR="001E0E55">
        <w:rPr>
          <w:rFonts w:ascii="Times" w:hAnsi="Times" w:cs="Times New Roman"/>
        </w:rPr>
        <w:t>ing</w:t>
      </w:r>
      <w:r w:rsidR="00710B75" w:rsidRPr="00120455">
        <w:rPr>
          <w:rFonts w:ascii="Times" w:hAnsi="Times" w:cs="Times New Roman"/>
        </w:rPr>
        <w:t xml:space="preserve"> the </w:t>
      </w:r>
      <w:r w:rsidR="0096241E" w:rsidRPr="00120455">
        <w:rPr>
          <w:rFonts w:ascii="Times" w:hAnsi="Times" w:cs="Times New Roman"/>
        </w:rPr>
        <w:t>safety of the overall system rather than seeking a “root cause” of an accident</w:t>
      </w:r>
      <w:r w:rsidR="00710B75" w:rsidRPr="00120455">
        <w:rPr>
          <w:rFonts w:ascii="Times" w:hAnsi="Times" w:cs="Times New Roman"/>
        </w:rPr>
        <w:t>.</w:t>
      </w:r>
      <w:r w:rsidR="00B86C1C" w:rsidRPr="00120455">
        <w:rPr>
          <w:rFonts w:ascii="Times" w:hAnsi="Times" w:cs="Times New Roman"/>
        </w:rPr>
        <w:t xml:space="preserve"> In this vein, </w:t>
      </w:r>
      <w:r w:rsidR="00396988" w:rsidRPr="00120455">
        <w:rPr>
          <w:rFonts w:ascii="Times" w:hAnsi="Times" w:cs="Times New Roman"/>
        </w:rPr>
        <w:t>similarities can be drawn between the</w:t>
      </w:r>
      <w:r w:rsidR="00B86C1C" w:rsidRPr="00120455">
        <w:rPr>
          <w:rFonts w:ascii="Times" w:hAnsi="Times" w:cs="Times New Roman"/>
        </w:rPr>
        <w:t xml:space="preserve"> STAMP </w:t>
      </w:r>
      <w:r w:rsidR="00396988" w:rsidRPr="00120455">
        <w:rPr>
          <w:rFonts w:ascii="Times" w:hAnsi="Times" w:cs="Times New Roman"/>
        </w:rPr>
        <w:t>approach and Rasmussen</w:t>
      </w:r>
      <w:r w:rsidR="00B12BF6">
        <w:rPr>
          <w:rFonts w:ascii="Times" w:hAnsi="Times" w:cs="Times New Roman"/>
        </w:rPr>
        <w:t>’s</w:t>
      </w:r>
      <w:r w:rsidR="00396988" w:rsidRPr="00120455">
        <w:rPr>
          <w:rFonts w:ascii="Times" w:hAnsi="Times" w:cs="Times New Roman"/>
        </w:rPr>
        <w:t xml:space="preserve"> (1997) notion of </w:t>
      </w:r>
      <w:r w:rsidR="00323DD3" w:rsidRPr="00120455">
        <w:rPr>
          <w:rFonts w:ascii="Times" w:hAnsi="Times" w:cs="Times New Roman"/>
        </w:rPr>
        <w:t>hierarchies</w:t>
      </w:r>
      <w:r w:rsidR="00396988" w:rsidRPr="00120455">
        <w:rPr>
          <w:rFonts w:ascii="Times" w:hAnsi="Times" w:cs="Times New Roman"/>
        </w:rPr>
        <w:t xml:space="preserve"> of control, present within the </w:t>
      </w:r>
      <w:proofErr w:type="spellStart"/>
      <w:r w:rsidR="00396988" w:rsidRPr="00120455">
        <w:rPr>
          <w:rFonts w:ascii="Times" w:hAnsi="Times" w:cs="Times New Roman"/>
        </w:rPr>
        <w:t>AcciMaps</w:t>
      </w:r>
      <w:proofErr w:type="spellEnd"/>
      <w:r w:rsidR="00396988" w:rsidRPr="00120455">
        <w:rPr>
          <w:rFonts w:ascii="Times" w:hAnsi="Times" w:cs="Times New Roman"/>
        </w:rPr>
        <w:t xml:space="preserve"> framework</w:t>
      </w:r>
      <w:r w:rsidR="001E0E55">
        <w:rPr>
          <w:rFonts w:ascii="Times" w:hAnsi="Times" w:cs="Times New Roman"/>
        </w:rPr>
        <w:t>, upon which it is based</w:t>
      </w:r>
      <w:r w:rsidR="00396988" w:rsidRPr="00120455">
        <w:rPr>
          <w:rFonts w:ascii="Times" w:hAnsi="Times" w:cs="Times New Roman"/>
        </w:rPr>
        <w:t>.</w:t>
      </w:r>
      <w:r w:rsidR="003868F9" w:rsidRPr="00120455">
        <w:rPr>
          <w:rFonts w:ascii="Times" w:hAnsi="Times" w:cs="Times New Roman"/>
        </w:rPr>
        <w:t xml:space="preserve"> </w:t>
      </w:r>
      <w:r w:rsidR="00396988" w:rsidRPr="00120455">
        <w:rPr>
          <w:rFonts w:ascii="Times" w:hAnsi="Times" w:cs="Times New Roman"/>
        </w:rPr>
        <w:t xml:space="preserve"> </w:t>
      </w:r>
    </w:p>
    <w:p w14:paraId="2748FAD4" w14:textId="27A6A818" w:rsidR="00B61EAA" w:rsidRPr="00120455" w:rsidRDefault="00CA53B8" w:rsidP="00CA53B8">
      <w:pPr>
        <w:spacing w:line="480" w:lineRule="auto"/>
        <w:ind w:firstLine="720"/>
        <w:rPr>
          <w:rFonts w:ascii="Times" w:eastAsia="SimSun" w:hAnsi="Times" w:cs="Times New Roman"/>
          <w:lang w:eastAsia="zh-CN"/>
        </w:rPr>
      </w:pPr>
      <w:r w:rsidRPr="00120455">
        <w:rPr>
          <w:rFonts w:ascii="Times" w:eastAsia="SimSun" w:hAnsi="Times" w:cs="Times New Roman"/>
          <w:lang w:eastAsia="zh-CN"/>
        </w:rPr>
        <w:t xml:space="preserve"> According to STAMP, functional processes are the result of constraints reducing the degrees of freedom of the behaviour of the socio-technical system. STAMP conceptualizes constraints on multiple levels resulting in a</w:t>
      </w:r>
      <w:r w:rsidR="002D7EC2" w:rsidRPr="00120455">
        <w:rPr>
          <w:rFonts w:ascii="Times" w:eastAsia="SimSun" w:hAnsi="Times" w:cs="Times New Roman"/>
          <w:lang w:eastAsia="zh-CN"/>
        </w:rPr>
        <w:t>n often</w:t>
      </w:r>
      <w:r w:rsidRPr="00120455">
        <w:rPr>
          <w:rFonts w:ascii="Times" w:eastAsia="SimSun" w:hAnsi="Times" w:cs="Times New Roman"/>
          <w:lang w:eastAsia="zh-CN"/>
        </w:rPr>
        <w:t xml:space="preserve"> hierarchical control structure (Stanton</w:t>
      </w:r>
      <w:r w:rsidR="009318C4" w:rsidRPr="00120455">
        <w:rPr>
          <w:rFonts w:ascii="Times" w:eastAsia="SimSun" w:hAnsi="Times" w:cs="Times New Roman"/>
          <w:lang w:eastAsia="zh-CN"/>
        </w:rPr>
        <w:t xml:space="preserve"> </w:t>
      </w:r>
      <w:r w:rsidR="002D3273">
        <w:rPr>
          <w:rFonts w:ascii="Times" w:hAnsi="Times" w:cs="Arial"/>
          <w:color w:val="1A1A1A"/>
          <w:lang w:val="en-US"/>
        </w:rPr>
        <w:t>et al.</w:t>
      </w:r>
      <w:r w:rsidRPr="00120455">
        <w:rPr>
          <w:rFonts w:ascii="Times" w:eastAsia="SimSun" w:hAnsi="Times" w:cs="Times New Roman"/>
          <w:lang w:eastAsia="zh-CN"/>
        </w:rPr>
        <w:t xml:space="preserve">, </w:t>
      </w:r>
      <w:r w:rsidR="009318C4" w:rsidRPr="00120455">
        <w:rPr>
          <w:rFonts w:ascii="Times" w:eastAsia="SimSun" w:hAnsi="Times" w:cs="Times New Roman"/>
          <w:lang w:eastAsia="zh-CN"/>
        </w:rPr>
        <w:t>2013</w:t>
      </w:r>
      <w:r w:rsidRPr="00120455">
        <w:rPr>
          <w:rFonts w:ascii="Times" w:eastAsia="SimSun" w:hAnsi="Times" w:cs="Times New Roman"/>
          <w:lang w:eastAsia="zh-CN"/>
        </w:rPr>
        <w:t>). Constraints are imposed by various stakeholders with non-linear interactions between them acting as feedback. Hence, STAMP is particularly suited to assess</w:t>
      </w:r>
      <w:r w:rsidR="00036125" w:rsidRPr="00120455">
        <w:rPr>
          <w:rFonts w:ascii="Times" w:eastAsia="SimSun" w:hAnsi="Times" w:cs="Times New Roman"/>
          <w:lang w:eastAsia="zh-CN"/>
        </w:rPr>
        <w:t>ing</w:t>
      </w:r>
      <w:r w:rsidRPr="00120455">
        <w:rPr>
          <w:rFonts w:ascii="Times" w:eastAsia="SimSun" w:hAnsi="Times" w:cs="Times New Roman"/>
          <w:lang w:eastAsia="zh-CN"/>
        </w:rPr>
        <w:t xml:space="preserve"> the safety of complex socio-technical systems characterised by </w:t>
      </w:r>
      <w:r w:rsidR="0096241E" w:rsidRPr="00120455">
        <w:rPr>
          <w:rFonts w:ascii="Times" w:eastAsia="SimSun" w:hAnsi="Times" w:cs="Times New Roman"/>
          <w:lang w:eastAsia="zh-CN"/>
        </w:rPr>
        <w:t xml:space="preserve">a </w:t>
      </w:r>
      <w:r w:rsidRPr="00120455">
        <w:rPr>
          <w:rFonts w:ascii="Times" w:eastAsia="SimSun" w:hAnsi="Times" w:cs="Times New Roman"/>
          <w:lang w:eastAsia="zh-CN"/>
        </w:rPr>
        <w:t xml:space="preserve">high </w:t>
      </w:r>
      <w:r w:rsidR="0096241E" w:rsidRPr="00120455">
        <w:rPr>
          <w:rFonts w:ascii="Times" w:eastAsia="SimSun" w:hAnsi="Times" w:cs="Times New Roman"/>
          <w:lang w:eastAsia="zh-CN"/>
        </w:rPr>
        <w:t xml:space="preserve">level of </w:t>
      </w:r>
      <w:r w:rsidRPr="00120455">
        <w:rPr>
          <w:rFonts w:ascii="Times" w:eastAsia="SimSun" w:hAnsi="Times" w:cs="Times New Roman"/>
          <w:lang w:eastAsia="zh-CN"/>
        </w:rPr>
        <w:t>interactive coupling</w:t>
      </w:r>
      <w:r w:rsidR="0096241E" w:rsidRPr="00120455">
        <w:rPr>
          <w:rFonts w:ascii="Times" w:eastAsia="SimSun" w:hAnsi="Times" w:cs="Times New Roman"/>
          <w:lang w:eastAsia="zh-CN"/>
        </w:rPr>
        <w:t>,</w:t>
      </w:r>
      <w:r w:rsidRPr="00120455">
        <w:rPr>
          <w:rFonts w:ascii="Times" w:eastAsia="SimSun" w:hAnsi="Times" w:cs="Times New Roman"/>
          <w:lang w:eastAsia="zh-CN"/>
        </w:rPr>
        <w:t xml:space="preserve"> where</w:t>
      </w:r>
      <w:r w:rsidR="0096241E" w:rsidRPr="00120455">
        <w:rPr>
          <w:rFonts w:ascii="Times" w:eastAsia="SimSun" w:hAnsi="Times" w:cs="Times New Roman"/>
          <w:lang w:eastAsia="zh-CN"/>
        </w:rPr>
        <w:t>by</w:t>
      </w:r>
      <w:r w:rsidRPr="00120455">
        <w:rPr>
          <w:rFonts w:ascii="Times" w:eastAsia="SimSun" w:hAnsi="Times" w:cs="Times New Roman"/>
          <w:lang w:eastAsia="zh-CN"/>
        </w:rPr>
        <w:t xml:space="preserve"> multiple stakeholders, both human and non-human, simultaneously constrain operational processes (</w:t>
      </w:r>
      <w:proofErr w:type="spellStart"/>
      <w:r w:rsidRPr="00120455">
        <w:rPr>
          <w:rFonts w:ascii="Times" w:eastAsia="SimSun" w:hAnsi="Times" w:cs="Times New Roman"/>
          <w:lang w:eastAsia="zh-CN"/>
        </w:rPr>
        <w:t>Leveson</w:t>
      </w:r>
      <w:proofErr w:type="spellEnd"/>
      <w:r w:rsidRPr="00120455">
        <w:rPr>
          <w:rFonts w:ascii="Times" w:eastAsia="SimSun" w:hAnsi="Times" w:cs="Times New Roman"/>
          <w:lang w:eastAsia="zh-CN"/>
        </w:rPr>
        <w:t>, 2004)</w:t>
      </w:r>
      <w:r w:rsidR="00036125" w:rsidRPr="00120455">
        <w:rPr>
          <w:rFonts w:ascii="Times" w:eastAsia="SimSun" w:hAnsi="Times" w:cs="Times New Roman"/>
          <w:lang w:eastAsia="zh-CN"/>
        </w:rPr>
        <w:t>, such as present within systems of systems</w:t>
      </w:r>
      <w:r w:rsidR="001E0E55">
        <w:rPr>
          <w:rFonts w:ascii="Times" w:eastAsia="SimSun" w:hAnsi="Times" w:cs="Times New Roman"/>
          <w:lang w:eastAsia="zh-CN"/>
        </w:rPr>
        <w:t xml:space="preserve"> (Salmon et al</w:t>
      </w:r>
      <w:r w:rsidR="00036125" w:rsidRPr="00120455">
        <w:rPr>
          <w:rFonts w:ascii="Times" w:eastAsia="SimSun" w:hAnsi="Times" w:cs="Times New Roman"/>
          <w:lang w:eastAsia="zh-CN"/>
        </w:rPr>
        <w:t>.</w:t>
      </w:r>
      <w:r w:rsidR="001E0E55">
        <w:rPr>
          <w:rFonts w:ascii="Times" w:eastAsia="SimSun" w:hAnsi="Times" w:cs="Times New Roman"/>
          <w:lang w:eastAsia="zh-CN"/>
        </w:rPr>
        <w:t>, 2012; Stanton et al., 2012; Harvey &amp; Stanton, 2014).</w:t>
      </w:r>
      <w:r w:rsidRPr="00120455">
        <w:rPr>
          <w:rFonts w:ascii="Times" w:eastAsia="SimSun" w:hAnsi="Times" w:cs="Times New Roman"/>
          <w:lang w:eastAsia="zh-CN"/>
        </w:rPr>
        <w:t xml:space="preserve"> Due to its complexity as </w:t>
      </w:r>
      <w:r w:rsidRPr="00120455">
        <w:rPr>
          <w:rFonts w:ascii="Times" w:eastAsia="SimSun" w:hAnsi="Times" w:cs="Times New Roman"/>
          <w:lang w:eastAsia="zh-CN"/>
        </w:rPr>
        <w:lastRenderedPageBreak/>
        <w:t>a socio-technical system of system, aviation is an ideal candidate for use of a STAMP analysis (Johnson &amp; Holloway, 2003).</w:t>
      </w:r>
    </w:p>
    <w:p w14:paraId="4DE5B961" w14:textId="0107DB39" w:rsidR="00F528FB" w:rsidRPr="00120455" w:rsidRDefault="00F528FB" w:rsidP="00F528FB">
      <w:pPr>
        <w:spacing w:line="480" w:lineRule="auto"/>
        <w:ind w:firstLine="720"/>
        <w:rPr>
          <w:rFonts w:ascii="Times" w:hAnsi="Times" w:cs="Times New Roman"/>
        </w:rPr>
      </w:pPr>
      <w:r w:rsidRPr="00120455">
        <w:rPr>
          <w:rFonts w:ascii="Times" w:hAnsi="Times" w:cs="Times New Roman"/>
        </w:rPr>
        <w:t>All high altitude flights operate within pressurised environment of an aircraft cabin. This is needed to ensure an adequ</w:t>
      </w:r>
      <w:r w:rsidR="001E0E55">
        <w:rPr>
          <w:rFonts w:ascii="Times" w:hAnsi="Times" w:cs="Times New Roman"/>
        </w:rPr>
        <w:t>ate supply of breathable oxygen</w:t>
      </w:r>
      <w:r w:rsidRPr="00120455">
        <w:rPr>
          <w:rFonts w:ascii="Times" w:hAnsi="Times" w:cs="Times New Roman"/>
        </w:rPr>
        <w:t xml:space="preserve"> </w:t>
      </w:r>
      <w:r w:rsidR="00036125" w:rsidRPr="00120455">
        <w:rPr>
          <w:rFonts w:ascii="Times" w:hAnsi="Times" w:cs="Times New Roman"/>
        </w:rPr>
        <w:t>for</w:t>
      </w:r>
      <w:r w:rsidR="001E0E55">
        <w:rPr>
          <w:rFonts w:ascii="Times" w:hAnsi="Times" w:cs="Times New Roman"/>
        </w:rPr>
        <w:t xml:space="preserve"> crew and </w:t>
      </w:r>
      <w:r w:rsidRPr="00120455">
        <w:rPr>
          <w:rFonts w:ascii="Times" w:hAnsi="Times" w:cs="Times New Roman"/>
        </w:rPr>
        <w:t xml:space="preserve">passenger </w:t>
      </w:r>
      <w:r w:rsidR="001E0E55">
        <w:rPr>
          <w:rFonts w:ascii="Times" w:hAnsi="Times" w:cs="Times New Roman"/>
        </w:rPr>
        <w:t>life support</w:t>
      </w:r>
      <w:r w:rsidRPr="00120455">
        <w:rPr>
          <w:rFonts w:ascii="Times" w:hAnsi="Times" w:cs="Times New Roman"/>
        </w:rPr>
        <w:t xml:space="preserve">. Should the pressurisation within the cabin fail, either as a result of a failure of the pressurisation system itself, or as a result of a structural failure within the aircraft, </w:t>
      </w:r>
      <w:r w:rsidR="001E0E55">
        <w:rPr>
          <w:rFonts w:ascii="Times" w:hAnsi="Times" w:cs="Times New Roman"/>
        </w:rPr>
        <w:t>(</w:t>
      </w:r>
      <w:r w:rsidRPr="00120455">
        <w:rPr>
          <w:rFonts w:ascii="Times" w:hAnsi="Times" w:cs="Times New Roman"/>
        </w:rPr>
        <w:t>for example the loss of a window</w:t>
      </w:r>
      <w:r w:rsidR="001E0E55">
        <w:rPr>
          <w:rFonts w:ascii="Times" w:hAnsi="Times" w:cs="Times New Roman"/>
        </w:rPr>
        <w:t>)</w:t>
      </w:r>
      <w:r w:rsidRPr="00120455">
        <w:rPr>
          <w:rFonts w:ascii="Times" w:hAnsi="Times" w:cs="Times New Roman"/>
        </w:rPr>
        <w:t xml:space="preserve">, the aircraft will undergo a </w:t>
      </w:r>
      <w:r w:rsidR="00E85550" w:rsidRPr="00120455">
        <w:rPr>
          <w:rFonts w:ascii="Times" w:hAnsi="Times" w:cs="Times New Roman"/>
        </w:rPr>
        <w:t>decompression</w:t>
      </w:r>
      <w:r w:rsidRPr="00120455">
        <w:rPr>
          <w:rFonts w:ascii="Times" w:hAnsi="Times" w:cs="Times New Roman"/>
        </w:rPr>
        <w:t xml:space="preserve"> event. The rate of the </w:t>
      </w:r>
      <w:r w:rsidR="00E85550" w:rsidRPr="00120455">
        <w:rPr>
          <w:rFonts w:ascii="Times" w:hAnsi="Times" w:cs="Times New Roman"/>
        </w:rPr>
        <w:t>decompression</w:t>
      </w:r>
      <w:r w:rsidRPr="00120455">
        <w:rPr>
          <w:rFonts w:ascii="Times" w:hAnsi="Times" w:cs="Times New Roman"/>
        </w:rPr>
        <w:t xml:space="preserve"> is affected by numerous factors, including the pressurisation differential between the pressurised space and the external environment and the extent of the damage to the pressurisation system or </w:t>
      </w:r>
      <w:r w:rsidR="001E0E55">
        <w:rPr>
          <w:rFonts w:ascii="Times" w:hAnsi="Times" w:cs="Times New Roman"/>
        </w:rPr>
        <w:t xml:space="preserve">aircraft </w:t>
      </w:r>
      <w:r w:rsidRPr="00120455">
        <w:rPr>
          <w:rFonts w:ascii="Times" w:hAnsi="Times" w:cs="Times New Roman"/>
        </w:rPr>
        <w:t xml:space="preserve">structure. Although a significant and </w:t>
      </w:r>
      <w:r w:rsidR="009318C4" w:rsidRPr="00120455">
        <w:rPr>
          <w:rFonts w:ascii="Times" w:hAnsi="Times" w:cs="Times New Roman"/>
        </w:rPr>
        <w:t>potentially life-</w:t>
      </w:r>
      <w:r w:rsidRPr="00120455">
        <w:rPr>
          <w:rFonts w:ascii="Times" w:hAnsi="Times" w:cs="Times New Roman"/>
        </w:rPr>
        <w:t xml:space="preserve">threatening hazard, a rapid </w:t>
      </w:r>
      <w:r w:rsidR="00E85550" w:rsidRPr="00120455">
        <w:rPr>
          <w:rFonts w:ascii="Times" w:hAnsi="Times" w:cs="Times New Roman"/>
        </w:rPr>
        <w:t>decompression</w:t>
      </w:r>
      <w:r w:rsidRPr="00120455">
        <w:rPr>
          <w:rFonts w:ascii="Times" w:hAnsi="Times" w:cs="Times New Roman"/>
        </w:rPr>
        <w:t xml:space="preserve"> event is generally not immediately fatal to passengers and crew. Should a rapid </w:t>
      </w:r>
      <w:r w:rsidR="00E85550" w:rsidRPr="00120455">
        <w:rPr>
          <w:rFonts w:ascii="Times" w:hAnsi="Times" w:cs="Times New Roman"/>
        </w:rPr>
        <w:t>decompression</w:t>
      </w:r>
      <w:r w:rsidRPr="00120455">
        <w:rPr>
          <w:rFonts w:ascii="Times" w:hAnsi="Times" w:cs="Times New Roman"/>
        </w:rPr>
        <w:t xml:space="preserve"> occur, it is essential that the aircra</w:t>
      </w:r>
      <w:r w:rsidR="009318C4" w:rsidRPr="00120455">
        <w:rPr>
          <w:rFonts w:ascii="Times" w:hAnsi="Times" w:cs="Times New Roman"/>
        </w:rPr>
        <w:t>ft descend rapidly, but safely,</w:t>
      </w:r>
      <w:r w:rsidRPr="00120455">
        <w:rPr>
          <w:rFonts w:ascii="Times" w:hAnsi="Times" w:cs="Times New Roman"/>
        </w:rPr>
        <w:t xml:space="preserve"> to an altitude of approximately 10,000 feet to ensure an adequate supply of breathable oxygen for </w:t>
      </w:r>
      <w:r w:rsidR="00036125" w:rsidRPr="00120455">
        <w:rPr>
          <w:rFonts w:ascii="Times" w:hAnsi="Times" w:cs="Times New Roman"/>
        </w:rPr>
        <w:t>all on board.</w:t>
      </w:r>
      <w:r w:rsidR="00CA53B8" w:rsidRPr="00120455">
        <w:rPr>
          <w:rFonts w:ascii="Times" w:hAnsi="Times" w:cs="Times New Roman"/>
        </w:rPr>
        <w:t xml:space="preserve"> </w:t>
      </w:r>
      <w:r w:rsidR="00036125" w:rsidRPr="00120455">
        <w:rPr>
          <w:rFonts w:ascii="Times" w:hAnsi="Times" w:cs="Times New Roman"/>
        </w:rPr>
        <w:t>The aircraft crew are then required to</w:t>
      </w:r>
      <w:r w:rsidR="00CA53B8" w:rsidRPr="00120455">
        <w:rPr>
          <w:rFonts w:ascii="Times" w:hAnsi="Times" w:cs="Times New Roman"/>
        </w:rPr>
        <w:t xml:space="preserve"> seek an appropriate location to divert</w:t>
      </w:r>
      <w:r w:rsidR="00036125" w:rsidRPr="00120455">
        <w:rPr>
          <w:rFonts w:ascii="Times" w:hAnsi="Times" w:cs="Times New Roman"/>
        </w:rPr>
        <w:t>,</w:t>
      </w:r>
      <w:r w:rsidR="00CA53B8" w:rsidRPr="00120455">
        <w:rPr>
          <w:rFonts w:ascii="Times" w:hAnsi="Times" w:cs="Times New Roman"/>
        </w:rPr>
        <w:t xml:space="preserve"> should their </w:t>
      </w:r>
      <w:r w:rsidR="00036125" w:rsidRPr="00120455">
        <w:rPr>
          <w:rFonts w:ascii="Times" w:hAnsi="Times" w:cs="Times New Roman"/>
        </w:rPr>
        <w:t>original</w:t>
      </w:r>
      <w:r w:rsidR="00CA53B8" w:rsidRPr="00120455">
        <w:rPr>
          <w:rFonts w:ascii="Times" w:hAnsi="Times" w:cs="Times New Roman"/>
        </w:rPr>
        <w:t xml:space="preserve"> destination be no longer reachable</w:t>
      </w:r>
      <w:r w:rsidRPr="00120455">
        <w:rPr>
          <w:rFonts w:ascii="Times" w:hAnsi="Times" w:cs="Times New Roman"/>
        </w:rPr>
        <w:t xml:space="preserve">.   </w:t>
      </w:r>
    </w:p>
    <w:p w14:paraId="57F3ECC7" w14:textId="0EA93D33" w:rsidR="0082572C" w:rsidRPr="00711E03" w:rsidRDefault="00F528FB" w:rsidP="00490478">
      <w:pPr>
        <w:spacing w:line="480" w:lineRule="auto"/>
        <w:ind w:firstLine="720"/>
        <w:rPr>
          <w:rFonts w:ascii="Times" w:hAnsi="Times" w:cs="Times New Roman"/>
        </w:rPr>
      </w:pPr>
      <w:r w:rsidRPr="00120455">
        <w:rPr>
          <w:rFonts w:ascii="Times" w:hAnsi="Times" w:cs="Times New Roman"/>
        </w:rPr>
        <w:t xml:space="preserve">During a rapid </w:t>
      </w:r>
      <w:r w:rsidR="00E85550" w:rsidRPr="00120455">
        <w:rPr>
          <w:rFonts w:ascii="Times" w:hAnsi="Times" w:cs="Times New Roman"/>
        </w:rPr>
        <w:t>decompression</w:t>
      </w:r>
      <w:r w:rsidRPr="00120455">
        <w:rPr>
          <w:rFonts w:ascii="Times" w:hAnsi="Times" w:cs="Times New Roman"/>
        </w:rPr>
        <w:t xml:space="preserve"> event, an aircraft cockpit can become a highly chaotic environment, often filling with vapour, noise and lose detritus. The skills of an aircrew to respond to a rapid </w:t>
      </w:r>
      <w:r w:rsidR="00E85550" w:rsidRPr="00120455">
        <w:rPr>
          <w:rFonts w:ascii="Times" w:hAnsi="Times" w:cs="Times New Roman"/>
        </w:rPr>
        <w:t>decompression</w:t>
      </w:r>
      <w:r w:rsidRPr="00120455">
        <w:rPr>
          <w:rFonts w:ascii="Times" w:hAnsi="Times" w:cs="Times New Roman"/>
        </w:rPr>
        <w:t xml:space="preserve"> scenario can often mean the difference between an air incident, and the survival of the aircraft and those on board, and an air accident, resulting in the loss of the aircraft as well as the lives of those on board. To support the aircrew in dealing with this rare, but dangerous event, a control structure, comprising </w:t>
      </w:r>
      <w:r w:rsidR="00B12BF6">
        <w:rPr>
          <w:rFonts w:ascii="Times" w:hAnsi="Times" w:cs="Times New Roman"/>
        </w:rPr>
        <w:t>numerous agencies has</w:t>
      </w:r>
      <w:r w:rsidRPr="00120455">
        <w:rPr>
          <w:rFonts w:ascii="Times" w:hAnsi="Times" w:cs="Times New Roman"/>
        </w:rPr>
        <w:t xml:space="preserve"> been developed. </w:t>
      </w:r>
      <w:r w:rsidR="00870D67" w:rsidRPr="00120455">
        <w:rPr>
          <w:rFonts w:ascii="Times" w:hAnsi="Times" w:cs="Times New Roman"/>
        </w:rPr>
        <w:t xml:space="preserve">The case of a rapid </w:t>
      </w:r>
      <w:r w:rsidR="00E85550" w:rsidRPr="00120455">
        <w:rPr>
          <w:rFonts w:ascii="Times" w:hAnsi="Times" w:cs="Times New Roman"/>
        </w:rPr>
        <w:t>decompression</w:t>
      </w:r>
      <w:r w:rsidR="00870D67" w:rsidRPr="00120455">
        <w:rPr>
          <w:rFonts w:ascii="Times" w:hAnsi="Times" w:cs="Times New Roman"/>
        </w:rPr>
        <w:t xml:space="preserve"> is therefore an ideal scenario for a STAMP analysis. </w:t>
      </w:r>
    </w:p>
    <w:p w14:paraId="39B3D442" w14:textId="26FB5C02" w:rsidR="00111D9D" w:rsidRPr="00711E03" w:rsidRDefault="009D4C23" w:rsidP="009D4C23">
      <w:pPr>
        <w:spacing w:line="480" w:lineRule="auto"/>
        <w:ind w:firstLine="720"/>
        <w:rPr>
          <w:rFonts w:ascii="Times" w:hAnsi="Times" w:cs="Times New Roman"/>
        </w:rPr>
      </w:pPr>
      <w:r w:rsidRPr="00711E03">
        <w:rPr>
          <w:rFonts w:ascii="Times" w:hAnsi="Times" w:cs="Times New Roman"/>
        </w:rPr>
        <w:t xml:space="preserve">The </w:t>
      </w:r>
      <w:r w:rsidR="006C527A" w:rsidRPr="00711E03">
        <w:rPr>
          <w:rFonts w:ascii="Times" w:hAnsi="Times" w:cs="Times New Roman"/>
        </w:rPr>
        <w:t xml:space="preserve">initial </w:t>
      </w:r>
      <w:r w:rsidRPr="00711E03">
        <w:rPr>
          <w:rFonts w:ascii="Times" w:hAnsi="Times" w:cs="Times New Roman"/>
        </w:rPr>
        <w:t xml:space="preserve">aim of this paper is to understand the rapid </w:t>
      </w:r>
      <w:r w:rsidR="00E85550" w:rsidRPr="00711E03">
        <w:rPr>
          <w:rFonts w:ascii="Times" w:hAnsi="Times" w:cs="Times New Roman"/>
        </w:rPr>
        <w:t>decompression</w:t>
      </w:r>
      <w:r w:rsidR="006C527A" w:rsidRPr="00711E03">
        <w:rPr>
          <w:rFonts w:ascii="Times" w:hAnsi="Times" w:cs="Times New Roman"/>
        </w:rPr>
        <w:t xml:space="preserve"> scenario</w:t>
      </w:r>
      <w:r w:rsidRPr="00711E03">
        <w:rPr>
          <w:rFonts w:ascii="Times" w:hAnsi="Times" w:cs="Times New Roman"/>
        </w:rPr>
        <w:t xml:space="preserve"> and identify the stakeholders who can influence a crew</w:t>
      </w:r>
      <w:r w:rsidR="001B63E1" w:rsidRPr="00711E03">
        <w:rPr>
          <w:rFonts w:ascii="Times" w:hAnsi="Times" w:cs="Times New Roman"/>
        </w:rPr>
        <w:t>’</w:t>
      </w:r>
      <w:r w:rsidRPr="00711E03">
        <w:rPr>
          <w:rFonts w:ascii="Times" w:hAnsi="Times" w:cs="Times New Roman"/>
        </w:rPr>
        <w:t xml:space="preserve">s response to a rapid </w:t>
      </w:r>
      <w:r w:rsidR="00E85550" w:rsidRPr="00711E03">
        <w:rPr>
          <w:rFonts w:ascii="Times" w:hAnsi="Times" w:cs="Times New Roman"/>
        </w:rPr>
        <w:t>decompression</w:t>
      </w:r>
      <w:r w:rsidR="006C527A" w:rsidRPr="00711E03">
        <w:rPr>
          <w:rFonts w:ascii="Times" w:hAnsi="Times" w:cs="Times New Roman"/>
        </w:rPr>
        <w:t xml:space="preserve">. </w:t>
      </w:r>
      <w:r w:rsidR="006D0E69" w:rsidRPr="00711E03">
        <w:rPr>
          <w:rFonts w:ascii="Times" w:hAnsi="Times" w:cs="Times New Roman"/>
        </w:rPr>
        <w:t xml:space="preserve">This </w:t>
      </w:r>
      <w:r w:rsidR="006D0E69" w:rsidRPr="00711E03">
        <w:rPr>
          <w:rFonts w:ascii="Times" w:hAnsi="Times" w:cs="Times New Roman"/>
        </w:rPr>
        <w:lastRenderedPageBreak/>
        <w:t xml:space="preserve">paper seeks </w:t>
      </w:r>
      <w:r w:rsidR="006C527A" w:rsidRPr="00711E03">
        <w:rPr>
          <w:rFonts w:ascii="Times" w:hAnsi="Times" w:cs="Times New Roman"/>
        </w:rPr>
        <w:t>to</w:t>
      </w:r>
      <w:r w:rsidRPr="00711E03">
        <w:rPr>
          <w:rFonts w:ascii="Times" w:hAnsi="Times" w:cs="Times New Roman"/>
        </w:rPr>
        <w:t xml:space="preserve"> highlight potential areas within th</w:t>
      </w:r>
      <w:r w:rsidR="006C527A" w:rsidRPr="00711E03">
        <w:rPr>
          <w:rFonts w:ascii="Times" w:hAnsi="Times" w:cs="Times New Roman"/>
        </w:rPr>
        <w:t>e identified</w:t>
      </w:r>
      <w:r w:rsidRPr="00711E03">
        <w:rPr>
          <w:rFonts w:ascii="Times" w:hAnsi="Times" w:cs="Times New Roman"/>
        </w:rPr>
        <w:t xml:space="preserve"> </w:t>
      </w:r>
      <w:r w:rsidR="006D0E69" w:rsidRPr="00711E03">
        <w:rPr>
          <w:rFonts w:ascii="Times" w:hAnsi="Times" w:cs="Times New Roman"/>
        </w:rPr>
        <w:t>interactions that</w:t>
      </w:r>
      <w:r w:rsidRPr="00711E03">
        <w:rPr>
          <w:rFonts w:ascii="Times" w:hAnsi="Times" w:cs="Times New Roman"/>
        </w:rPr>
        <w:t xml:space="preserve"> could result in unsafe action</w:t>
      </w:r>
      <w:r w:rsidR="006C527A" w:rsidRPr="00711E03">
        <w:rPr>
          <w:rFonts w:ascii="Times" w:hAnsi="Times" w:cs="Times New Roman"/>
        </w:rPr>
        <w:t>s</w:t>
      </w:r>
      <w:r w:rsidRPr="00711E03">
        <w:rPr>
          <w:rFonts w:ascii="Times" w:hAnsi="Times" w:cs="Times New Roman"/>
        </w:rPr>
        <w:t xml:space="preserve"> being undertaken.</w:t>
      </w:r>
    </w:p>
    <w:p w14:paraId="4D734B3E" w14:textId="7D4DD213" w:rsidR="009D4C23" w:rsidRPr="00711E03" w:rsidRDefault="009D4C23" w:rsidP="008B063A">
      <w:pPr>
        <w:spacing w:line="480" w:lineRule="auto"/>
        <w:rPr>
          <w:rFonts w:ascii="Times" w:hAnsi="Times" w:cs="Times New Roman"/>
        </w:rPr>
      </w:pPr>
      <w:r w:rsidRPr="00711E03">
        <w:rPr>
          <w:rFonts w:ascii="Times" w:hAnsi="Times" w:cs="Times New Roman"/>
        </w:rPr>
        <w:tab/>
        <w:t>This will be a</w:t>
      </w:r>
      <w:r w:rsidR="007033A3" w:rsidRPr="00711E03">
        <w:rPr>
          <w:rFonts w:ascii="Times" w:hAnsi="Times" w:cs="Times New Roman"/>
        </w:rPr>
        <w:t>chieved via the use of a STAMP-</w:t>
      </w:r>
      <w:r w:rsidRPr="00711E03">
        <w:rPr>
          <w:rFonts w:ascii="Times" w:hAnsi="Times" w:cs="Times New Roman"/>
        </w:rPr>
        <w:t>STPA analysis of a</w:t>
      </w:r>
      <w:r w:rsidR="007C5649" w:rsidRPr="00711E03">
        <w:rPr>
          <w:rFonts w:ascii="Times" w:hAnsi="Times" w:cs="Times New Roman"/>
        </w:rPr>
        <w:t>n</w:t>
      </w:r>
      <w:r w:rsidRPr="00711E03">
        <w:rPr>
          <w:rFonts w:ascii="Times" w:hAnsi="Times" w:cs="Times New Roman"/>
        </w:rPr>
        <w:t xml:space="preserve"> </w:t>
      </w:r>
      <w:r w:rsidR="007C5649" w:rsidRPr="00711E03">
        <w:rPr>
          <w:rFonts w:ascii="Times" w:hAnsi="Times" w:cs="Times New Roman"/>
        </w:rPr>
        <w:t xml:space="preserve">exemplar hypothetical rapid </w:t>
      </w:r>
      <w:r w:rsidR="00E85550" w:rsidRPr="00711E03">
        <w:rPr>
          <w:rFonts w:ascii="Times" w:hAnsi="Times" w:cs="Times New Roman"/>
        </w:rPr>
        <w:t>decompression</w:t>
      </w:r>
      <w:r w:rsidR="007C5649" w:rsidRPr="00711E03">
        <w:rPr>
          <w:rFonts w:ascii="Times" w:hAnsi="Times" w:cs="Times New Roman"/>
        </w:rPr>
        <w:t xml:space="preserve"> event. The analysis seeks to construct a high</w:t>
      </w:r>
      <w:r w:rsidR="003A2173" w:rsidRPr="00711E03">
        <w:rPr>
          <w:rFonts w:ascii="Times" w:hAnsi="Times" w:cs="Times New Roman"/>
        </w:rPr>
        <w:t>-</w:t>
      </w:r>
      <w:r w:rsidR="007C5649" w:rsidRPr="00711E03">
        <w:rPr>
          <w:rFonts w:ascii="Times" w:hAnsi="Times" w:cs="Times New Roman"/>
        </w:rPr>
        <w:t xml:space="preserve">level control structure for the scenario, </w:t>
      </w:r>
      <w:r w:rsidR="005566CD" w:rsidRPr="00711E03">
        <w:rPr>
          <w:rFonts w:ascii="Times" w:hAnsi="Times" w:cs="Times New Roman"/>
        </w:rPr>
        <w:t xml:space="preserve">applying the </w:t>
      </w:r>
      <w:r w:rsidR="007033A3" w:rsidRPr="00711E03">
        <w:rPr>
          <w:rFonts w:ascii="Times" w:eastAsia="SimSun" w:hAnsi="Times"/>
          <w:lang w:eastAsia="zh-CN"/>
        </w:rPr>
        <w:t>System-Theoretic Process Analysis (</w:t>
      </w:r>
      <w:r w:rsidR="005566CD" w:rsidRPr="00711E03">
        <w:rPr>
          <w:rFonts w:ascii="Times" w:hAnsi="Times" w:cs="Times New Roman"/>
        </w:rPr>
        <w:t>STPA</w:t>
      </w:r>
      <w:r w:rsidR="007033A3" w:rsidRPr="00711E03">
        <w:rPr>
          <w:rFonts w:ascii="Times" w:hAnsi="Times" w:cs="Times New Roman"/>
        </w:rPr>
        <w:t>)</w:t>
      </w:r>
      <w:r w:rsidR="007C5649" w:rsidRPr="00711E03">
        <w:rPr>
          <w:rFonts w:ascii="Times" w:hAnsi="Times" w:cs="Times New Roman"/>
        </w:rPr>
        <w:t xml:space="preserve"> error taxonomy </w:t>
      </w:r>
      <w:r w:rsidR="005566CD" w:rsidRPr="00711E03">
        <w:rPr>
          <w:rFonts w:ascii="Times" w:hAnsi="Times" w:cs="Times New Roman"/>
        </w:rPr>
        <w:t>to evoke</w:t>
      </w:r>
      <w:r w:rsidR="007C5649" w:rsidRPr="00711E03">
        <w:rPr>
          <w:rFonts w:ascii="Times" w:hAnsi="Times" w:cs="Times New Roman"/>
        </w:rPr>
        <w:t xml:space="preserve"> </w:t>
      </w:r>
      <w:r w:rsidR="003A2173" w:rsidRPr="00711E03">
        <w:rPr>
          <w:rFonts w:ascii="Times" w:hAnsi="Times" w:cs="Times New Roman"/>
        </w:rPr>
        <w:t xml:space="preserve">emergent </w:t>
      </w:r>
      <w:r w:rsidR="001E0E55" w:rsidRPr="00711E03">
        <w:rPr>
          <w:rFonts w:ascii="Times" w:hAnsi="Times" w:cs="Times New Roman"/>
        </w:rPr>
        <w:t>U</w:t>
      </w:r>
      <w:r w:rsidR="007C5649" w:rsidRPr="00711E03">
        <w:rPr>
          <w:rFonts w:ascii="Times" w:hAnsi="Times" w:cs="Times New Roman"/>
        </w:rPr>
        <w:t xml:space="preserve">nsafe </w:t>
      </w:r>
      <w:r w:rsidR="001E0E55" w:rsidRPr="00711E03">
        <w:rPr>
          <w:rFonts w:ascii="Times" w:hAnsi="Times" w:cs="Times New Roman"/>
        </w:rPr>
        <w:t>Control A</w:t>
      </w:r>
      <w:r w:rsidR="007C5649" w:rsidRPr="00711E03">
        <w:rPr>
          <w:rFonts w:ascii="Times" w:hAnsi="Times" w:cs="Times New Roman"/>
        </w:rPr>
        <w:t xml:space="preserve">ctions </w:t>
      </w:r>
      <w:r w:rsidR="001E0E55" w:rsidRPr="00711E03">
        <w:rPr>
          <w:rFonts w:ascii="Times" w:hAnsi="Times" w:cs="Times New Roman"/>
        </w:rPr>
        <w:t xml:space="preserve">(UCAs) </w:t>
      </w:r>
      <w:r w:rsidR="007C5649" w:rsidRPr="00711E03">
        <w:rPr>
          <w:rFonts w:ascii="Times" w:hAnsi="Times" w:cs="Times New Roman"/>
        </w:rPr>
        <w:t>and populate an example control loop with the generated UCAs. This is to demonstrate both the usefulnes</w:t>
      </w:r>
      <w:r w:rsidR="007033A3" w:rsidRPr="00711E03">
        <w:rPr>
          <w:rFonts w:ascii="Times" w:hAnsi="Times" w:cs="Times New Roman"/>
        </w:rPr>
        <w:t>s and the utility of the STAMP-</w:t>
      </w:r>
      <w:r w:rsidR="007C5649" w:rsidRPr="00711E03">
        <w:rPr>
          <w:rFonts w:ascii="Times" w:hAnsi="Times" w:cs="Times New Roman"/>
        </w:rPr>
        <w:t>STPA framework.</w:t>
      </w:r>
      <w:r w:rsidR="003A2173" w:rsidRPr="00711E03">
        <w:rPr>
          <w:rFonts w:ascii="Times" w:hAnsi="Times" w:cs="Times New Roman"/>
        </w:rPr>
        <w:t xml:space="preserve"> </w:t>
      </w:r>
    </w:p>
    <w:p w14:paraId="2CA5557D" w14:textId="77777777" w:rsidR="006C527A" w:rsidRPr="00711E03" w:rsidRDefault="006C527A" w:rsidP="008B063A">
      <w:pPr>
        <w:spacing w:line="480" w:lineRule="auto"/>
        <w:rPr>
          <w:rFonts w:ascii="Times" w:hAnsi="Times" w:cs="Times New Roman"/>
        </w:rPr>
      </w:pPr>
    </w:p>
    <w:p w14:paraId="1345AB7F" w14:textId="71B22F45" w:rsidR="00AA5AEB" w:rsidRDefault="00490478" w:rsidP="006C527A">
      <w:pPr>
        <w:spacing w:line="480" w:lineRule="auto"/>
        <w:jc w:val="center"/>
        <w:rPr>
          <w:rFonts w:ascii="Times" w:hAnsi="Times" w:cs="Times New Roman"/>
        </w:rPr>
      </w:pPr>
      <w:r w:rsidRPr="00711E03">
        <w:rPr>
          <w:rFonts w:ascii="Times" w:hAnsi="Times" w:cs="Times New Roman"/>
        </w:rPr>
        <w:t>METHOD</w:t>
      </w:r>
    </w:p>
    <w:p w14:paraId="5BCC5BBB" w14:textId="77777777" w:rsidR="00490478" w:rsidRPr="00711E03" w:rsidRDefault="00490478" w:rsidP="006C527A">
      <w:pPr>
        <w:spacing w:line="480" w:lineRule="auto"/>
        <w:jc w:val="center"/>
        <w:rPr>
          <w:rFonts w:ascii="Times" w:hAnsi="Times" w:cs="Times New Roman"/>
        </w:rPr>
      </w:pPr>
    </w:p>
    <w:p w14:paraId="0A65A7F1" w14:textId="7825C285" w:rsidR="00F12804" w:rsidRPr="00711E03" w:rsidRDefault="0096241E" w:rsidP="0096241E">
      <w:pPr>
        <w:pStyle w:val="Normal2"/>
        <w:spacing w:line="480" w:lineRule="auto"/>
        <w:ind w:firstLine="562"/>
        <w:jc w:val="left"/>
        <w:rPr>
          <w:rFonts w:ascii="Times" w:hAnsi="Times"/>
          <w:sz w:val="24"/>
          <w:szCs w:val="24"/>
        </w:rPr>
      </w:pPr>
      <w:r w:rsidRPr="00711E03">
        <w:rPr>
          <w:rFonts w:ascii="Times" w:eastAsia="SimSun" w:hAnsi="Times"/>
          <w:sz w:val="24"/>
          <w:szCs w:val="24"/>
          <w:lang w:eastAsia="zh-CN"/>
        </w:rPr>
        <w:t xml:space="preserve">System-Theoretic Process Analysis (STPA) is the predictive risk assessment method within the STAMP framework. It enables the mapping of factors that can contribute to specific hazards occurring in socio-technical systems. Following the identification of the potential hazard(s), STPA is conducted in three iterative steps, all of which represent the system as a whole, starting from an initially high level of abstraction and progressing towards increasing level of granularity. The first step of the STPA analysis involves the construction of a high-level hierarchical control structure. The control structure presents all stakeholders within the system under analysis and the control actions that link the independent stakeholders. Control actions constitute the main source of feedback and interaction between the multiple stakeholders. During the second step of the STPA analysis, unsafe control actions (UCAs) are identified through applying </w:t>
      </w:r>
      <w:proofErr w:type="gramStart"/>
      <w:r w:rsidRPr="00711E03">
        <w:rPr>
          <w:rFonts w:ascii="Times" w:eastAsia="SimSun" w:hAnsi="Times"/>
          <w:sz w:val="24"/>
          <w:szCs w:val="24"/>
          <w:lang w:eastAsia="zh-CN"/>
        </w:rPr>
        <w:t xml:space="preserve">a </w:t>
      </w:r>
      <w:proofErr w:type="spellStart"/>
      <w:r w:rsidRPr="00711E03">
        <w:rPr>
          <w:rFonts w:ascii="Times" w:eastAsia="SimSun" w:hAnsi="Times"/>
          <w:sz w:val="24"/>
          <w:szCs w:val="24"/>
          <w:lang w:eastAsia="zh-CN"/>
        </w:rPr>
        <w:t>standardised</w:t>
      </w:r>
      <w:proofErr w:type="spellEnd"/>
      <w:proofErr w:type="gramEnd"/>
      <w:r w:rsidRPr="00711E03">
        <w:rPr>
          <w:rFonts w:ascii="Times" w:eastAsia="SimSun" w:hAnsi="Times"/>
          <w:sz w:val="24"/>
          <w:szCs w:val="24"/>
          <w:lang w:eastAsia="zh-CN"/>
        </w:rPr>
        <w:t xml:space="preserve"> error taxonomy to each of the control actions identified in the first step. Within STPA, the error taxonomy is driven by the use of </w:t>
      </w:r>
      <w:r w:rsidRPr="00711E03">
        <w:rPr>
          <w:rFonts w:ascii="Times" w:hAnsi="Times"/>
          <w:sz w:val="24"/>
          <w:szCs w:val="24"/>
        </w:rPr>
        <w:t>four guide sentences</w:t>
      </w:r>
      <w:r w:rsidR="00DB7540">
        <w:rPr>
          <w:rFonts w:ascii="Times" w:hAnsi="Times"/>
          <w:sz w:val="24"/>
          <w:szCs w:val="24"/>
        </w:rPr>
        <w:t>:</w:t>
      </w:r>
    </w:p>
    <w:p w14:paraId="58CA367F" w14:textId="2D812474" w:rsidR="00F12804" w:rsidRPr="00711E03" w:rsidRDefault="0096241E" w:rsidP="0096241E">
      <w:pPr>
        <w:pStyle w:val="Normal2"/>
        <w:spacing w:line="480" w:lineRule="auto"/>
        <w:ind w:firstLine="562"/>
        <w:jc w:val="left"/>
        <w:rPr>
          <w:rFonts w:ascii="Times" w:hAnsi="Times"/>
          <w:sz w:val="24"/>
          <w:szCs w:val="24"/>
        </w:rPr>
      </w:pPr>
      <w:r w:rsidRPr="00711E03">
        <w:rPr>
          <w:rFonts w:ascii="Times" w:hAnsi="Times"/>
          <w:sz w:val="24"/>
          <w:szCs w:val="24"/>
        </w:rPr>
        <w:t xml:space="preserve">1) Action required but not provided; </w:t>
      </w:r>
    </w:p>
    <w:p w14:paraId="7E11317F" w14:textId="77777777" w:rsidR="00F12804" w:rsidRPr="00711E03" w:rsidRDefault="0096241E" w:rsidP="0096241E">
      <w:pPr>
        <w:pStyle w:val="Normal2"/>
        <w:spacing w:line="480" w:lineRule="auto"/>
        <w:ind w:firstLine="562"/>
        <w:jc w:val="left"/>
        <w:rPr>
          <w:rFonts w:ascii="Times" w:hAnsi="Times"/>
          <w:sz w:val="24"/>
          <w:szCs w:val="24"/>
        </w:rPr>
      </w:pPr>
      <w:r w:rsidRPr="00711E03">
        <w:rPr>
          <w:rFonts w:ascii="Times" w:hAnsi="Times"/>
          <w:sz w:val="24"/>
          <w:szCs w:val="24"/>
        </w:rPr>
        <w:lastRenderedPageBreak/>
        <w:t xml:space="preserve">2) Unsafe action provided; </w:t>
      </w:r>
    </w:p>
    <w:p w14:paraId="6F210463" w14:textId="77777777" w:rsidR="00F12804" w:rsidRPr="00711E03" w:rsidRDefault="0096241E" w:rsidP="0096241E">
      <w:pPr>
        <w:pStyle w:val="Normal2"/>
        <w:spacing w:line="480" w:lineRule="auto"/>
        <w:ind w:firstLine="562"/>
        <w:jc w:val="left"/>
        <w:rPr>
          <w:rFonts w:ascii="Times" w:hAnsi="Times"/>
          <w:sz w:val="24"/>
          <w:szCs w:val="24"/>
        </w:rPr>
      </w:pPr>
      <w:r w:rsidRPr="00711E03">
        <w:rPr>
          <w:rFonts w:ascii="Times" w:hAnsi="Times"/>
          <w:sz w:val="24"/>
          <w:szCs w:val="24"/>
        </w:rPr>
        <w:t>3) Incorrect timing / order;</w:t>
      </w:r>
    </w:p>
    <w:p w14:paraId="3039435F" w14:textId="4E60523A" w:rsidR="00F12804" w:rsidRPr="00711E03" w:rsidRDefault="0096241E" w:rsidP="0096241E">
      <w:pPr>
        <w:pStyle w:val="Normal2"/>
        <w:spacing w:line="480" w:lineRule="auto"/>
        <w:ind w:firstLine="562"/>
        <w:jc w:val="left"/>
        <w:rPr>
          <w:rFonts w:ascii="Times" w:hAnsi="Times"/>
          <w:sz w:val="24"/>
          <w:szCs w:val="24"/>
        </w:rPr>
      </w:pPr>
      <w:r w:rsidRPr="00711E03">
        <w:rPr>
          <w:rFonts w:ascii="Times" w:hAnsi="Times"/>
          <w:sz w:val="24"/>
          <w:szCs w:val="24"/>
        </w:rPr>
        <w:t xml:space="preserve">4) Stopped too soon / applied too long. </w:t>
      </w:r>
    </w:p>
    <w:p w14:paraId="4A8C69F5" w14:textId="7A0510AA" w:rsidR="0096241E" w:rsidRPr="00711E03" w:rsidRDefault="0096241E" w:rsidP="00711E03">
      <w:pPr>
        <w:pStyle w:val="Normal2"/>
        <w:spacing w:line="480" w:lineRule="auto"/>
        <w:ind w:firstLine="0"/>
        <w:jc w:val="left"/>
        <w:rPr>
          <w:rFonts w:ascii="Times" w:eastAsia="SimSun" w:hAnsi="Times"/>
          <w:sz w:val="24"/>
          <w:szCs w:val="24"/>
          <w:lang w:eastAsia="zh-CN"/>
        </w:rPr>
      </w:pPr>
      <w:r w:rsidRPr="00711E03">
        <w:rPr>
          <w:rFonts w:ascii="Times" w:hAnsi="Times"/>
          <w:sz w:val="24"/>
          <w:szCs w:val="24"/>
        </w:rPr>
        <w:t>These guide sentences are set as part of the STPA methodology (</w:t>
      </w:r>
      <w:proofErr w:type="spellStart"/>
      <w:r w:rsidRPr="00711E03">
        <w:rPr>
          <w:rFonts w:ascii="Times" w:hAnsi="Times"/>
          <w:sz w:val="24"/>
          <w:szCs w:val="24"/>
        </w:rPr>
        <w:t>Leveson</w:t>
      </w:r>
      <w:proofErr w:type="spellEnd"/>
      <w:r w:rsidRPr="00711E03">
        <w:rPr>
          <w:rFonts w:ascii="Times" w:hAnsi="Times"/>
          <w:sz w:val="24"/>
          <w:szCs w:val="24"/>
        </w:rPr>
        <w:t>, 2004) and are designed to elicit all the possible failings within the system in or</w:t>
      </w:r>
      <w:r w:rsidR="007033A3" w:rsidRPr="00711E03">
        <w:rPr>
          <w:rFonts w:ascii="Times" w:hAnsi="Times"/>
          <w:sz w:val="24"/>
          <w:szCs w:val="24"/>
        </w:rPr>
        <w:t>der to create the complete failure</w:t>
      </w:r>
      <w:r w:rsidRPr="00711E03">
        <w:rPr>
          <w:rFonts w:ascii="Times" w:hAnsi="Times"/>
          <w:sz w:val="24"/>
          <w:szCs w:val="24"/>
        </w:rPr>
        <w:t xml:space="preserve"> taxonomy. It is important to note that not all guide sentences are applicable in all cases and equally each guide sentence may generate more than one UCA. </w:t>
      </w:r>
      <w:r w:rsidRPr="00711E03">
        <w:rPr>
          <w:rFonts w:ascii="Times" w:eastAsia="SimSun" w:hAnsi="Times"/>
          <w:sz w:val="24"/>
          <w:szCs w:val="24"/>
          <w:lang w:eastAsia="zh-CN"/>
        </w:rPr>
        <w:t>Finally, the causes for the UCAs can be analysed in more detail through constructing feedback loops for identified UCAs. This enables the researchers to examine how multiple UCAs can interact.</w:t>
      </w:r>
    </w:p>
    <w:p w14:paraId="5FF76097" w14:textId="2A483ADD" w:rsidR="00711E03" w:rsidRPr="00711E03" w:rsidRDefault="000B0F03" w:rsidP="00711E03">
      <w:pPr>
        <w:widowControl w:val="0"/>
        <w:autoSpaceDE w:val="0"/>
        <w:autoSpaceDN w:val="0"/>
        <w:adjustRightInd w:val="0"/>
        <w:spacing w:line="480" w:lineRule="auto"/>
        <w:rPr>
          <w:rFonts w:ascii="Times" w:hAnsi="Times" w:cs="Helvetica"/>
          <w:lang w:val="en-US"/>
        </w:rPr>
      </w:pPr>
      <w:r w:rsidRPr="00711E03">
        <w:rPr>
          <w:rFonts w:ascii="Times" w:eastAsia="SimSun" w:hAnsi="Times"/>
          <w:lang w:eastAsia="zh-CN"/>
        </w:rPr>
        <w:t xml:space="preserve">As this study presents the application of a safety metric to a hypothetical event, the main </w:t>
      </w:r>
      <w:r w:rsidR="00AA5AEB" w:rsidRPr="00711E03">
        <w:rPr>
          <w:rFonts w:ascii="Times" w:eastAsia="SimSun" w:hAnsi="Times"/>
          <w:lang w:eastAsia="zh-CN"/>
        </w:rPr>
        <w:t>analysi</w:t>
      </w:r>
      <w:r w:rsidR="0080174B">
        <w:rPr>
          <w:rFonts w:ascii="Times" w:eastAsia="SimSun" w:hAnsi="Times"/>
          <w:lang w:eastAsia="zh-CN"/>
        </w:rPr>
        <w:t xml:space="preserve">s was generated following </w:t>
      </w:r>
      <w:r w:rsidR="00AA5AEB" w:rsidRPr="00711E03">
        <w:rPr>
          <w:rFonts w:ascii="Times" w:eastAsia="SimSun" w:hAnsi="Times"/>
          <w:lang w:eastAsia="zh-CN"/>
        </w:rPr>
        <w:t xml:space="preserve">workshops with </w:t>
      </w:r>
      <w:r w:rsidR="0080174B">
        <w:rPr>
          <w:rFonts w:ascii="Times" w:eastAsia="SimSun" w:hAnsi="Times"/>
          <w:lang w:eastAsia="zh-CN"/>
        </w:rPr>
        <w:t>Subject Matter E</w:t>
      </w:r>
      <w:r w:rsidRPr="00711E03">
        <w:rPr>
          <w:rFonts w:ascii="Times" w:eastAsia="SimSun" w:hAnsi="Times"/>
          <w:lang w:eastAsia="zh-CN"/>
        </w:rPr>
        <w:t>xperts (</w:t>
      </w:r>
      <w:r w:rsidR="00AA5AEB" w:rsidRPr="00711E03">
        <w:rPr>
          <w:rFonts w:ascii="Times" w:eastAsia="SimSun" w:hAnsi="Times"/>
          <w:lang w:eastAsia="zh-CN"/>
        </w:rPr>
        <w:t>SMEs</w:t>
      </w:r>
      <w:r w:rsidR="0080174B">
        <w:rPr>
          <w:rFonts w:ascii="Times" w:eastAsia="SimSun" w:hAnsi="Times"/>
          <w:lang w:eastAsia="zh-CN"/>
        </w:rPr>
        <w:t>).</w:t>
      </w:r>
      <w:r w:rsidRPr="00711E03">
        <w:rPr>
          <w:rFonts w:ascii="Times" w:eastAsia="SimSun" w:hAnsi="Times"/>
          <w:lang w:eastAsia="zh-CN"/>
        </w:rPr>
        <w:t xml:space="preserve"> </w:t>
      </w:r>
      <w:r w:rsidR="00711E03" w:rsidRPr="00711E03">
        <w:rPr>
          <w:rFonts w:ascii="Times" w:hAnsi="Times" w:cs="Helvetica"/>
          <w:lang w:val="en-US"/>
        </w:rPr>
        <w:t>T</w:t>
      </w:r>
      <w:r w:rsidR="00711E03">
        <w:rPr>
          <w:rFonts w:ascii="Times" w:hAnsi="Times" w:cs="Helvetica"/>
          <w:lang w:val="en-US"/>
        </w:rPr>
        <w:t xml:space="preserve">hree </w:t>
      </w:r>
      <w:r w:rsidR="00711E03" w:rsidRPr="00711E03">
        <w:rPr>
          <w:rFonts w:ascii="Times" w:hAnsi="Times" w:cs="Helvetica"/>
          <w:lang w:val="en-US"/>
        </w:rPr>
        <w:t xml:space="preserve">workshops were </w:t>
      </w:r>
      <w:r w:rsidR="00711E03">
        <w:rPr>
          <w:rFonts w:ascii="Times" w:hAnsi="Times" w:cs="Helvetica"/>
          <w:lang w:val="en-US"/>
        </w:rPr>
        <w:t>undertaken using</w:t>
      </w:r>
      <w:r w:rsidR="00711E03" w:rsidRPr="00711E03">
        <w:rPr>
          <w:rFonts w:ascii="Times" w:hAnsi="Times" w:cs="Helvetica"/>
          <w:lang w:val="en-US"/>
        </w:rPr>
        <w:t xml:space="preserve"> </w:t>
      </w:r>
      <w:r w:rsidR="002445EA">
        <w:rPr>
          <w:rFonts w:ascii="Times" w:hAnsi="Times" w:cs="Helvetica"/>
          <w:lang w:val="en-US"/>
        </w:rPr>
        <w:t xml:space="preserve">SMEs in Human </w:t>
      </w:r>
      <w:r w:rsidR="0080174B">
        <w:rPr>
          <w:rFonts w:ascii="Times" w:hAnsi="Times" w:cs="Helvetica"/>
          <w:lang w:val="en-US"/>
        </w:rPr>
        <w:t xml:space="preserve">Factors, STAMP and </w:t>
      </w:r>
      <w:r w:rsidR="00711E03" w:rsidRPr="00711E03">
        <w:rPr>
          <w:rFonts w:ascii="Times" w:hAnsi="Times" w:cs="Helvetica"/>
          <w:lang w:val="en-US"/>
        </w:rPr>
        <w:t xml:space="preserve">Aviation. Aviation expertise was provided by </w:t>
      </w:r>
      <w:r w:rsidR="0080174B">
        <w:rPr>
          <w:rFonts w:ascii="Times" w:hAnsi="Times" w:cs="Helvetica"/>
          <w:lang w:val="en-US"/>
        </w:rPr>
        <w:t>three</w:t>
      </w:r>
      <w:r w:rsidR="00711E03" w:rsidRPr="00711E03">
        <w:rPr>
          <w:rFonts w:ascii="Times" w:hAnsi="Times" w:cs="Helvetica"/>
          <w:lang w:val="en-US"/>
        </w:rPr>
        <w:t xml:space="preserve"> independen</w:t>
      </w:r>
      <w:r w:rsidR="0080174B">
        <w:rPr>
          <w:rFonts w:ascii="Times" w:hAnsi="Times" w:cs="Helvetica"/>
          <w:lang w:val="en-US"/>
        </w:rPr>
        <w:t>t</w:t>
      </w:r>
      <w:r w:rsidR="00F7381B">
        <w:rPr>
          <w:rFonts w:ascii="Times" w:hAnsi="Times" w:cs="Helvetica"/>
          <w:lang w:val="en-US"/>
        </w:rPr>
        <w:t>,</w:t>
      </w:r>
      <w:r w:rsidR="0080174B">
        <w:rPr>
          <w:rFonts w:ascii="Times" w:hAnsi="Times" w:cs="Helvetica"/>
          <w:lang w:val="en-US"/>
        </w:rPr>
        <w:t xml:space="preserve"> experienced</w:t>
      </w:r>
      <w:r w:rsidR="00F7381B">
        <w:rPr>
          <w:rFonts w:ascii="Times" w:hAnsi="Times" w:cs="Helvetica"/>
          <w:lang w:val="en-US"/>
        </w:rPr>
        <w:t>,</w:t>
      </w:r>
      <w:r w:rsidR="0080174B">
        <w:rPr>
          <w:rFonts w:ascii="Times" w:hAnsi="Times" w:cs="Helvetica"/>
          <w:lang w:val="en-US"/>
        </w:rPr>
        <w:t xml:space="preserve"> pilots (one per workshop)</w:t>
      </w:r>
      <w:r w:rsidR="00711E03" w:rsidRPr="00711E03">
        <w:rPr>
          <w:rFonts w:ascii="Times" w:hAnsi="Times" w:cs="Helvetica"/>
          <w:lang w:val="en-US"/>
        </w:rPr>
        <w:t xml:space="preserve"> to reduce bias and improve the validity of the</w:t>
      </w:r>
      <w:r w:rsidR="00F7381B">
        <w:rPr>
          <w:rFonts w:ascii="Times" w:hAnsi="Times" w:cs="Helvetica"/>
          <w:lang w:val="en-US"/>
        </w:rPr>
        <w:t xml:space="preserve"> produced</w:t>
      </w:r>
      <w:r w:rsidR="00711E03" w:rsidRPr="00711E03">
        <w:rPr>
          <w:rFonts w:ascii="Times" w:hAnsi="Times" w:cs="Helvetica"/>
          <w:lang w:val="en-US"/>
        </w:rPr>
        <w:t xml:space="preserve"> outputs. The first workshop sought to identify an appropriate scenario for the STAMP analysis and gain an understanding of associated hazards. The second workshop was undertaken to construct the </w:t>
      </w:r>
      <w:r w:rsidR="00F7381B">
        <w:rPr>
          <w:rFonts w:ascii="Times" w:hAnsi="Times" w:cs="Helvetica"/>
          <w:lang w:val="en-US"/>
        </w:rPr>
        <w:t>high-</w:t>
      </w:r>
      <w:r w:rsidR="00711E03" w:rsidRPr="00711E03">
        <w:rPr>
          <w:rFonts w:ascii="Times" w:hAnsi="Times" w:cs="Helvetica"/>
          <w:lang w:val="en-US"/>
        </w:rPr>
        <w:t xml:space="preserve">level control structure for current operations (Presented within the results section). The second workshop </w:t>
      </w:r>
      <w:r w:rsidR="00711E03" w:rsidRPr="00711E03">
        <w:rPr>
          <w:rFonts w:ascii="Times" w:eastAsia="SimSun" w:hAnsi="Times"/>
          <w:lang w:eastAsia="zh-CN"/>
        </w:rPr>
        <w:t xml:space="preserve">also began to generate the unsafe control actions that could potentially emerge, following the use of the standardised STPA error taxonomy. Following the second SME workshop, the research team continued to generate potential UCAs that could emerge using the control structure generated. The </w:t>
      </w:r>
      <w:r w:rsidR="00711E03" w:rsidRPr="00711E03">
        <w:rPr>
          <w:rFonts w:ascii="Times" w:hAnsi="Times" w:cs="Helvetica"/>
          <w:lang w:val="en-US"/>
        </w:rPr>
        <w:t>outputs were then validated</w:t>
      </w:r>
      <w:r w:rsidR="00D61721">
        <w:rPr>
          <w:rFonts w:ascii="Times" w:hAnsi="Times" w:cs="Helvetica"/>
          <w:lang w:val="en-US"/>
        </w:rPr>
        <w:t xml:space="preserve"> by an independent aviation SME during the final</w:t>
      </w:r>
      <w:r w:rsidR="00F7381B">
        <w:rPr>
          <w:rFonts w:ascii="Times" w:hAnsi="Times" w:cs="Helvetica"/>
          <w:lang w:val="en-US"/>
        </w:rPr>
        <w:t xml:space="preserve"> workshop</w:t>
      </w:r>
      <w:r w:rsidR="00D61721">
        <w:rPr>
          <w:rFonts w:ascii="Times" w:hAnsi="Times" w:cs="Helvetica"/>
          <w:lang w:val="en-US"/>
        </w:rPr>
        <w:t>. The third workshop also produced an exemplar control loop using the ident</w:t>
      </w:r>
      <w:r w:rsidR="00D25402">
        <w:rPr>
          <w:rFonts w:ascii="Times" w:hAnsi="Times" w:cs="Helvetica"/>
          <w:lang w:val="en-US"/>
        </w:rPr>
        <w:t>ified UCAs.</w:t>
      </w:r>
      <w:r w:rsidR="00F7381B">
        <w:rPr>
          <w:rFonts w:ascii="Times" w:hAnsi="Times" w:cs="Helvetica"/>
          <w:lang w:val="en-US"/>
        </w:rPr>
        <w:t xml:space="preserve"> </w:t>
      </w:r>
      <w:r w:rsidR="00711E03" w:rsidRPr="00711E03">
        <w:rPr>
          <w:rFonts w:ascii="Times" w:hAnsi="Times" w:cs="Helvetica"/>
          <w:lang w:val="en-US"/>
        </w:rPr>
        <w:t xml:space="preserve"> </w:t>
      </w:r>
    </w:p>
    <w:p w14:paraId="4837C7EB" w14:textId="3C101FDC" w:rsidR="00AA5AEB" w:rsidRPr="00120455" w:rsidRDefault="00AA5AEB" w:rsidP="00711E03">
      <w:pPr>
        <w:widowControl w:val="0"/>
        <w:autoSpaceDE w:val="0"/>
        <w:autoSpaceDN w:val="0"/>
        <w:adjustRightInd w:val="0"/>
        <w:spacing w:line="480" w:lineRule="auto"/>
        <w:ind w:firstLine="562"/>
        <w:rPr>
          <w:rFonts w:ascii="Times" w:eastAsia="SimSun" w:hAnsi="Times" w:cs="Times New Roman"/>
          <w:lang w:eastAsia="zh-CN"/>
        </w:rPr>
      </w:pPr>
      <w:r w:rsidRPr="00711E03">
        <w:rPr>
          <w:rFonts w:ascii="Times" w:eastAsia="SimSun" w:hAnsi="Times" w:cs="Times New Roman"/>
          <w:lang w:eastAsia="zh-CN"/>
        </w:rPr>
        <w:t xml:space="preserve">The analysis </w:t>
      </w:r>
      <w:r w:rsidR="00E45B9E" w:rsidRPr="00711E03">
        <w:rPr>
          <w:rFonts w:ascii="Times" w:eastAsia="SimSun" w:hAnsi="Times" w:cs="Times New Roman"/>
          <w:lang w:eastAsia="zh-CN"/>
        </w:rPr>
        <w:t xml:space="preserve">presented </w:t>
      </w:r>
      <w:r w:rsidRPr="00711E03">
        <w:rPr>
          <w:rFonts w:ascii="Times" w:eastAsia="SimSun" w:hAnsi="Times" w:cs="Times New Roman"/>
          <w:lang w:eastAsia="zh-CN"/>
        </w:rPr>
        <w:t xml:space="preserve">is based on current </w:t>
      </w:r>
      <w:r w:rsidR="005E0A7C" w:rsidRPr="00711E03">
        <w:rPr>
          <w:rFonts w:ascii="Times" w:eastAsia="SimSun" w:hAnsi="Times" w:cs="Times New Roman"/>
          <w:lang w:eastAsia="zh-CN"/>
        </w:rPr>
        <w:t>concepts of operations (CONOPS)</w:t>
      </w:r>
      <w:r w:rsidR="00E45B9E" w:rsidRPr="00711E03">
        <w:rPr>
          <w:rFonts w:ascii="Times" w:eastAsia="SimSun" w:hAnsi="Times" w:cs="Times New Roman"/>
          <w:lang w:eastAsia="zh-CN"/>
        </w:rPr>
        <w:t xml:space="preserve"> for aircraft in a major commercial airline</w:t>
      </w:r>
      <w:r w:rsidR="005E0A7C" w:rsidRPr="00711E03">
        <w:rPr>
          <w:rFonts w:ascii="Times" w:eastAsia="SimSun" w:hAnsi="Times" w:cs="Times New Roman"/>
          <w:lang w:eastAsia="zh-CN"/>
        </w:rPr>
        <w:t>.</w:t>
      </w:r>
      <w:r w:rsidRPr="00711E03">
        <w:rPr>
          <w:rFonts w:ascii="Times" w:eastAsia="SimSun" w:hAnsi="Times" w:cs="Times New Roman"/>
          <w:lang w:eastAsia="zh-CN"/>
        </w:rPr>
        <w:t xml:space="preserve"> </w:t>
      </w:r>
      <w:r w:rsidR="00C702A0" w:rsidRPr="00711E03">
        <w:rPr>
          <w:rFonts w:ascii="Times" w:eastAsia="SimSun" w:hAnsi="Times" w:cs="Times New Roman"/>
          <w:lang w:eastAsia="zh-CN"/>
        </w:rPr>
        <w:t>I</w:t>
      </w:r>
      <w:r w:rsidRPr="00711E03">
        <w:rPr>
          <w:rFonts w:ascii="Times" w:eastAsia="SimSun" w:hAnsi="Times" w:cs="Times New Roman"/>
          <w:lang w:eastAsia="zh-CN"/>
        </w:rPr>
        <w:t>n the future,</w:t>
      </w:r>
      <w:r w:rsidR="00C702A0" w:rsidRPr="00711E03">
        <w:rPr>
          <w:rFonts w:ascii="Times" w:eastAsia="SimSun" w:hAnsi="Times" w:cs="Times New Roman"/>
          <w:lang w:eastAsia="zh-CN"/>
        </w:rPr>
        <w:t xml:space="preserve"> with the development and integration of </w:t>
      </w:r>
      <w:r w:rsidR="00C702A0" w:rsidRPr="00711E03">
        <w:rPr>
          <w:rFonts w:ascii="Times" w:eastAsia="SimSun" w:hAnsi="Times" w:cs="Times New Roman"/>
          <w:lang w:eastAsia="zh-CN"/>
        </w:rPr>
        <w:lastRenderedPageBreak/>
        <w:t>newer technology and changes in working practices,</w:t>
      </w:r>
      <w:r w:rsidR="00F7381B">
        <w:rPr>
          <w:rFonts w:ascii="Times" w:eastAsia="SimSun" w:hAnsi="Times" w:cs="Times New Roman"/>
          <w:lang w:eastAsia="zh-CN"/>
        </w:rPr>
        <w:t xml:space="preserve"> not only</w:t>
      </w:r>
      <w:r w:rsidR="00C702A0" w:rsidRPr="00711E03">
        <w:rPr>
          <w:rFonts w:ascii="Times" w:eastAsia="SimSun" w:hAnsi="Times" w:cs="Times New Roman"/>
          <w:lang w:eastAsia="zh-CN"/>
        </w:rPr>
        <w:t xml:space="preserve"> </w:t>
      </w:r>
      <w:r w:rsidRPr="00711E03">
        <w:rPr>
          <w:rFonts w:ascii="Times" w:eastAsia="SimSun" w:hAnsi="Times" w:cs="Times New Roman"/>
          <w:lang w:eastAsia="zh-CN"/>
        </w:rPr>
        <w:t>CONOPS</w:t>
      </w:r>
      <w:r w:rsidR="006C527A" w:rsidRPr="00711E03">
        <w:rPr>
          <w:rFonts w:ascii="Times" w:eastAsia="SimSun" w:hAnsi="Times" w:cs="Times New Roman"/>
          <w:lang w:eastAsia="zh-CN"/>
        </w:rPr>
        <w:t>,</w:t>
      </w:r>
      <w:r w:rsidRPr="00711E03">
        <w:rPr>
          <w:rFonts w:ascii="Times" w:eastAsia="SimSun" w:hAnsi="Times" w:cs="Times New Roman"/>
          <w:lang w:eastAsia="zh-CN"/>
        </w:rPr>
        <w:t xml:space="preserve"> </w:t>
      </w:r>
      <w:r w:rsidR="00F7381B">
        <w:rPr>
          <w:rFonts w:ascii="Times" w:eastAsia="SimSun" w:hAnsi="Times" w:cs="Times New Roman"/>
          <w:lang w:eastAsia="zh-CN"/>
        </w:rPr>
        <w:t xml:space="preserve">but also </w:t>
      </w:r>
      <w:r w:rsidRPr="00711E03">
        <w:rPr>
          <w:rFonts w:ascii="Times" w:eastAsia="SimSun" w:hAnsi="Times" w:cs="Times New Roman"/>
          <w:lang w:eastAsia="zh-CN"/>
        </w:rPr>
        <w:t>the design of, and the avail</w:t>
      </w:r>
      <w:r w:rsidR="005E0A7C" w:rsidRPr="00711E03">
        <w:rPr>
          <w:rFonts w:ascii="Times" w:eastAsia="SimSun" w:hAnsi="Times" w:cs="Times New Roman"/>
          <w:lang w:eastAsia="zh-CN"/>
        </w:rPr>
        <w:t>ability of</w:t>
      </w:r>
      <w:r w:rsidR="00820D93" w:rsidRPr="00711E03">
        <w:rPr>
          <w:rFonts w:ascii="Times" w:eastAsia="SimSun" w:hAnsi="Times" w:cs="Times New Roman"/>
          <w:lang w:eastAsia="zh-CN"/>
        </w:rPr>
        <w:t>,</w:t>
      </w:r>
      <w:r w:rsidR="005E0A7C" w:rsidRPr="00711E03">
        <w:rPr>
          <w:rFonts w:ascii="Times" w:eastAsia="SimSun" w:hAnsi="Times" w:cs="Times New Roman"/>
          <w:lang w:eastAsia="zh-CN"/>
        </w:rPr>
        <w:t xml:space="preserve"> aircraft systems and controls are</w:t>
      </w:r>
      <w:r w:rsidRPr="00711E03">
        <w:rPr>
          <w:rFonts w:ascii="Times" w:eastAsia="SimSun" w:hAnsi="Times" w:cs="Times New Roman"/>
          <w:lang w:eastAsia="zh-CN"/>
        </w:rPr>
        <w:t xml:space="preserve"> likely to change. As a result, activities chosen </w:t>
      </w:r>
      <w:r w:rsidR="00C702A0" w:rsidRPr="00711E03">
        <w:rPr>
          <w:rFonts w:ascii="Times" w:eastAsia="SimSun" w:hAnsi="Times" w:cs="Times New Roman"/>
          <w:lang w:eastAsia="zh-CN"/>
        </w:rPr>
        <w:t>with</w:t>
      </w:r>
      <w:r w:rsidRPr="00711E03">
        <w:rPr>
          <w:rFonts w:ascii="Times" w:eastAsia="SimSun" w:hAnsi="Times" w:cs="Times New Roman"/>
          <w:lang w:eastAsia="zh-CN"/>
        </w:rPr>
        <w:t>in the present study may change and or disappear from operational</w:t>
      </w:r>
      <w:r w:rsidRPr="00120455">
        <w:rPr>
          <w:rFonts w:ascii="Times" w:eastAsia="SimSun" w:hAnsi="Times" w:cs="Times New Roman"/>
          <w:lang w:eastAsia="zh-CN"/>
        </w:rPr>
        <w:t xml:space="preserve"> practice.  </w:t>
      </w:r>
    </w:p>
    <w:p w14:paraId="72E1576F" w14:textId="2B3401BC" w:rsidR="00C702A0" w:rsidRPr="00120455" w:rsidRDefault="00AA5AEB" w:rsidP="00C702A0">
      <w:pPr>
        <w:widowControl w:val="0"/>
        <w:autoSpaceDE w:val="0"/>
        <w:autoSpaceDN w:val="0"/>
        <w:adjustRightInd w:val="0"/>
        <w:spacing w:line="480" w:lineRule="auto"/>
        <w:ind w:firstLine="720"/>
        <w:rPr>
          <w:rFonts w:ascii="Times" w:hAnsi="Times" w:cs="Times New Roman"/>
          <w:lang w:val="en-US"/>
        </w:rPr>
      </w:pPr>
      <w:r w:rsidRPr="00120455">
        <w:rPr>
          <w:rFonts w:ascii="Times" w:hAnsi="Times" w:cs="Times New Roman"/>
          <w:lang w:val="en-US"/>
        </w:rPr>
        <w:t xml:space="preserve">In addition, assumptions have been made regarding the operational state and capacity of the airline, whereby it is assumed that the Airline has a current Aircraft Operating Certificate (AOC), and ensures adequate crew training and post training examination. Furthermore, it is assumed that the crew within the current scenario will follow standard operating procedures that </w:t>
      </w:r>
      <w:r w:rsidR="00C702A0" w:rsidRPr="00120455">
        <w:rPr>
          <w:rFonts w:ascii="Times" w:hAnsi="Times" w:cs="Times New Roman"/>
          <w:lang w:val="en-US"/>
        </w:rPr>
        <w:t xml:space="preserve">are </w:t>
      </w:r>
      <w:r w:rsidRPr="00120455">
        <w:rPr>
          <w:rFonts w:ascii="Times" w:hAnsi="Times" w:cs="Times New Roman"/>
          <w:lang w:val="en-US"/>
        </w:rPr>
        <w:t xml:space="preserve">taught </w:t>
      </w:r>
      <w:r w:rsidR="00DE76E3" w:rsidRPr="00120455">
        <w:rPr>
          <w:rFonts w:ascii="Times" w:hAnsi="Times" w:cs="Times New Roman"/>
          <w:lang w:val="en-US"/>
        </w:rPr>
        <w:t xml:space="preserve">within </w:t>
      </w:r>
      <w:r w:rsidR="00C702A0" w:rsidRPr="00120455">
        <w:rPr>
          <w:rFonts w:ascii="Times" w:hAnsi="Times" w:cs="Times New Roman"/>
          <w:lang w:val="en-US"/>
        </w:rPr>
        <w:t xml:space="preserve">regular </w:t>
      </w:r>
      <w:r w:rsidR="00DE76E3" w:rsidRPr="00120455">
        <w:rPr>
          <w:rFonts w:ascii="Times" w:hAnsi="Times" w:cs="Times New Roman"/>
          <w:lang w:val="en-US"/>
        </w:rPr>
        <w:t xml:space="preserve">recurrent training courses and </w:t>
      </w:r>
      <w:r w:rsidRPr="00120455">
        <w:rPr>
          <w:rFonts w:ascii="Times" w:hAnsi="Times" w:cs="Times New Roman"/>
          <w:lang w:val="en-US"/>
        </w:rPr>
        <w:t xml:space="preserve">outlined within the </w:t>
      </w:r>
      <w:r w:rsidR="00C702A0" w:rsidRPr="00120455">
        <w:rPr>
          <w:rFonts w:ascii="Times" w:hAnsi="Times" w:cs="Times New Roman"/>
          <w:lang w:val="en-US"/>
        </w:rPr>
        <w:t>Aircraft</w:t>
      </w:r>
      <w:r w:rsidR="001B63E1">
        <w:rPr>
          <w:rFonts w:ascii="Times" w:hAnsi="Times" w:cs="Times New Roman"/>
          <w:lang w:val="en-US"/>
        </w:rPr>
        <w:t>’</w:t>
      </w:r>
      <w:r w:rsidR="00C702A0" w:rsidRPr="00120455">
        <w:rPr>
          <w:rFonts w:ascii="Times" w:hAnsi="Times" w:cs="Times New Roman"/>
          <w:lang w:val="en-US"/>
        </w:rPr>
        <w:t>s</w:t>
      </w:r>
      <w:r w:rsidRPr="00120455">
        <w:rPr>
          <w:rFonts w:ascii="Times" w:hAnsi="Times" w:cs="Times New Roman"/>
          <w:lang w:val="en-US"/>
        </w:rPr>
        <w:t xml:space="preserve"> Quick Reference Handbook (QRH). It is also assumed t</w:t>
      </w:r>
      <w:r w:rsidR="007033A3">
        <w:rPr>
          <w:rFonts w:ascii="Times" w:hAnsi="Times" w:cs="Times New Roman"/>
          <w:lang w:val="en-US"/>
        </w:rPr>
        <w:t>hat cross-check monitoring and Crew Resource M</w:t>
      </w:r>
      <w:r w:rsidRPr="00120455">
        <w:rPr>
          <w:rFonts w:ascii="Times" w:hAnsi="Times" w:cs="Times New Roman"/>
          <w:lang w:val="en-US"/>
        </w:rPr>
        <w:t>anagement (CRM) is adequate.</w:t>
      </w:r>
      <w:r w:rsidR="0020440F" w:rsidRPr="00120455">
        <w:rPr>
          <w:rFonts w:ascii="Times" w:hAnsi="Times" w:cs="Times New Roman"/>
          <w:lang w:val="en-US"/>
        </w:rPr>
        <w:t xml:space="preserve"> </w:t>
      </w:r>
      <w:r w:rsidR="00491416" w:rsidRPr="00120455">
        <w:rPr>
          <w:rFonts w:ascii="Times" w:hAnsi="Times" w:cs="Times New Roman"/>
          <w:lang w:val="en-US"/>
        </w:rPr>
        <w:t xml:space="preserve">In addition, it is </w:t>
      </w:r>
      <w:r w:rsidR="00E45B9E" w:rsidRPr="00120455">
        <w:rPr>
          <w:rFonts w:ascii="Times" w:hAnsi="Times" w:cs="Times New Roman"/>
          <w:lang w:val="en-US"/>
        </w:rPr>
        <w:t>an assumption</w:t>
      </w:r>
      <w:r w:rsidR="00491416" w:rsidRPr="00120455">
        <w:rPr>
          <w:rFonts w:ascii="Times" w:hAnsi="Times" w:cs="Times New Roman"/>
          <w:lang w:val="en-US"/>
        </w:rPr>
        <w:t xml:space="preserve"> that the aircraft operated within the scenario is certified and airworthy, although this does not </w:t>
      </w:r>
      <w:r w:rsidR="006C527A" w:rsidRPr="00120455">
        <w:rPr>
          <w:rFonts w:ascii="Times" w:hAnsi="Times" w:cs="Times New Roman"/>
          <w:lang w:val="en-US"/>
        </w:rPr>
        <w:t>prevent systems from failing during the flight</w:t>
      </w:r>
      <w:r w:rsidR="00491416" w:rsidRPr="00120455">
        <w:rPr>
          <w:rFonts w:ascii="Times" w:hAnsi="Times" w:cs="Times New Roman"/>
          <w:lang w:val="en-US"/>
        </w:rPr>
        <w:t xml:space="preserve">.  It should be noted that the </w:t>
      </w:r>
      <w:r w:rsidR="00E45B9E" w:rsidRPr="00120455">
        <w:rPr>
          <w:rFonts w:ascii="Times" w:hAnsi="Times" w:cs="Times New Roman"/>
          <w:lang w:val="en-US"/>
        </w:rPr>
        <w:t xml:space="preserve">analysis </w:t>
      </w:r>
      <w:r w:rsidR="00491416" w:rsidRPr="00120455">
        <w:rPr>
          <w:rFonts w:ascii="Times" w:hAnsi="Times" w:cs="Times New Roman"/>
          <w:lang w:val="en-US"/>
        </w:rPr>
        <w:t xml:space="preserve">presented does not consider the role of any cabin crew or passengers within the </w:t>
      </w:r>
      <w:r w:rsidR="00370AF1" w:rsidRPr="00120455">
        <w:rPr>
          <w:rFonts w:ascii="Times" w:hAnsi="Times" w:cs="Times New Roman"/>
          <w:lang w:val="en-US"/>
        </w:rPr>
        <w:t xml:space="preserve">scenario, </w:t>
      </w:r>
      <w:r w:rsidR="006C527A" w:rsidRPr="00120455">
        <w:rPr>
          <w:rFonts w:ascii="Times" w:hAnsi="Times" w:cs="Times New Roman"/>
          <w:lang w:val="en-US"/>
        </w:rPr>
        <w:t>but rather</w:t>
      </w:r>
      <w:r w:rsidR="00370AF1" w:rsidRPr="00120455">
        <w:rPr>
          <w:rFonts w:ascii="Times" w:hAnsi="Times" w:cs="Times New Roman"/>
          <w:lang w:val="en-US"/>
        </w:rPr>
        <w:t xml:space="preserve"> focuses on the role of the pilot and co-pilot</w:t>
      </w:r>
      <w:r w:rsidR="007033A3">
        <w:rPr>
          <w:rFonts w:ascii="Times" w:hAnsi="Times" w:cs="Times New Roman"/>
          <w:lang w:val="en-US"/>
        </w:rPr>
        <w:t>, supported by Air Traffic Control (ATC) and Air Traffic Management (ATM)</w:t>
      </w:r>
      <w:r w:rsidR="00491416" w:rsidRPr="00120455">
        <w:rPr>
          <w:rFonts w:ascii="Times" w:hAnsi="Times" w:cs="Times New Roman"/>
          <w:lang w:val="en-US"/>
        </w:rPr>
        <w:t>.</w:t>
      </w:r>
      <w:r w:rsidR="00370AF1" w:rsidRPr="00120455">
        <w:rPr>
          <w:rFonts w:ascii="Times" w:hAnsi="Times" w:cs="Times New Roman"/>
          <w:lang w:val="en-US"/>
        </w:rPr>
        <w:t xml:space="preserve"> It is acknowledge</w:t>
      </w:r>
      <w:r w:rsidR="001B63E1">
        <w:rPr>
          <w:rFonts w:ascii="Times" w:hAnsi="Times" w:cs="Times New Roman"/>
          <w:lang w:val="en-US"/>
        </w:rPr>
        <w:t>d</w:t>
      </w:r>
      <w:r w:rsidR="00370AF1" w:rsidRPr="00120455">
        <w:rPr>
          <w:rFonts w:ascii="Times" w:hAnsi="Times" w:cs="Times New Roman"/>
          <w:lang w:val="en-US"/>
        </w:rPr>
        <w:t xml:space="preserve"> that</w:t>
      </w:r>
      <w:r w:rsidR="006C527A" w:rsidRPr="00120455">
        <w:rPr>
          <w:rFonts w:ascii="Times" w:hAnsi="Times" w:cs="Times New Roman"/>
          <w:lang w:val="en-US"/>
        </w:rPr>
        <w:t>,</w:t>
      </w:r>
      <w:r w:rsidR="00370AF1" w:rsidRPr="00120455">
        <w:rPr>
          <w:rFonts w:ascii="Times" w:hAnsi="Times" w:cs="Times New Roman"/>
          <w:lang w:val="en-US"/>
        </w:rPr>
        <w:t xml:space="preserve"> within commercial flight operations</w:t>
      </w:r>
      <w:r w:rsidR="006C527A" w:rsidRPr="00120455">
        <w:rPr>
          <w:rFonts w:ascii="Times" w:hAnsi="Times" w:cs="Times New Roman"/>
          <w:lang w:val="en-US"/>
        </w:rPr>
        <w:t>,</w:t>
      </w:r>
      <w:r w:rsidR="00370AF1" w:rsidRPr="00120455">
        <w:rPr>
          <w:rFonts w:ascii="Times" w:hAnsi="Times" w:cs="Times New Roman"/>
          <w:lang w:val="en-US"/>
        </w:rPr>
        <w:t xml:space="preserve"> </w:t>
      </w:r>
      <w:r w:rsidR="006C527A" w:rsidRPr="00120455">
        <w:rPr>
          <w:rFonts w:ascii="Times" w:hAnsi="Times" w:cs="Times New Roman"/>
          <w:lang w:val="en-US"/>
        </w:rPr>
        <w:t>cabin crew do</w:t>
      </w:r>
      <w:r w:rsidR="00370AF1" w:rsidRPr="00120455">
        <w:rPr>
          <w:rFonts w:ascii="Times" w:hAnsi="Times" w:cs="Times New Roman"/>
          <w:lang w:val="en-US"/>
        </w:rPr>
        <w:t xml:space="preserve"> have a role to play in the safety of passengers, </w:t>
      </w:r>
      <w:r w:rsidR="00E45B9E" w:rsidRPr="00120455">
        <w:rPr>
          <w:rFonts w:ascii="Times" w:hAnsi="Times" w:cs="Times New Roman"/>
          <w:lang w:val="en-US"/>
        </w:rPr>
        <w:t>as they did in BA5390</w:t>
      </w:r>
      <w:r w:rsidR="007033A3">
        <w:rPr>
          <w:rFonts w:ascii="Times" w:hAnsi="Times" w:cs="Times New Roman"/>
          <w:lang w:val="en-US"/>
        </w:rPr>
        <w:t xml:space="preserve"> </w:t>
      </w:r>
      <w:r w:rsidR="007033A3" w:rsidRPr="00120455">
        <w:rPr>
          <w:rFonts w:ascii="Times" w:hAnsi="Times" w:cs="Times New Roman"/>
        </w:rPr>
        <w:t>(Air Accidents Investigation Branch, 1992)</w:t>
      </w:r>
      <w:r w:rsidR="00E45B9E" w:rsidRPr="00120455">
        <w:rPr>
          <w:rFonts w:ascii="Times" w:hAnsi="Times" w:cs="Times New Roman"/>
          <w:lang w:val="en-US"/>
        </w:rPr>
        <w:t xml:space="preserve">, </w:t>
      </w:r>
      <w:r w:rsidR="00370AF1" w:rsidRPr="00120455">
        <w:rPr>
          <w:rFonts w:ascii="Times" w:hAnsi="Times" w:cs="Times New Roman"/>
          <w:lang w:val="en-US"/>
        </w:rPr>
        <w:t xml:space="preserve">however </w:t>
      </w:r>
      <w:r w:rsidR="006C527A" w:rsidRPr="00120455">
        <w:rPr>
          <w:rFonts w:ascii="Times" w:hAnsi="Times" w:cs="Times New Roman"/>
          <w:lang w:val="en-US"/>
        </w:rPr>
        <w:t>within the confines of the current analysis, this role</w:t>
      </w:r>
      <w:r w:rsidR="00370AF1" w:rsidRPr="00120455">
        <w:rPr>
          <w:rFonts w:ascii="Times" w:hAnsi="Times" w:cs="Times New Roman"/>
          <w:lang w:val="en-US"/>
        </w:rPr>
        <w:t xml:space="preserve"> is not deemed as central as th</w:t>
      </w:r>
      <w:r w:rsidR="006C527A" w:rsidRPr="00120455">
        <w:rPr>
          <w:rFonts w:ascii="Times" w:hAnsi="Times" w:cs="Times New Roman"/>
          <w:lang w:val="en-US"/>
        </w:rPr>
        <w:t>at</w:t>
      </w:r>
      <w:r w:rsidR="00370AF1" w:rsidRPr="00120455">
        <w:rPr>
          <w:rFonts w:ascii="Times" w:hAnsi="Times" w:cs="Times New Roman"/>
          <w:lang w:val="en-US"/>
        </w:rPr>
        <w:t xml:space="preserve"> of the flight crew in </w:t>
      </w:r>
      <w:r w:rsidR="006C527A" w:rsidRPr="00120455">
        <w:rPr>
          <w:rFonts w:ascii="Times" w:hAnsi="Times" w:cs="Times New Roman"/>
          <w:lang w:val="en-US"/>
        </w:rPr>
        <w:t xml:space="preserve">the </w:t>
      </w:r>
      <w:r w:rsidR="00370AF1" w:rsidRPr="00120455">
        <w:rPr>
          <w:rFonts w:ascii="Times" w:hAnsi="Times" w:cs="Times New Roman"/>
          <w:lang w:val="en-US"/>
        </w:rPr>
        <w:t xml:space="preserve">aircraft operation. </w:t>
      </w:r>
    </w:p>
    <w:p w14:paraId="7E40977E" w14:textId="4D8E605E" w:rsidR="00AA5AEB" w:rsidRPr="00120455" w:rsidRDefault="00C702A0" w:rsidP="00E45B9E">
      <w:pPr>
        <w:widowControl w:val="0"/>
        <w:autoSpaceDE w:val="0"/>
        <w:autoSpaceDN w:val="0"/>
        <w:adjustRightInd w:val="0"/>
        <w:spacing w:line="480" w:lineRule="auto"/>
        <w:ind w:firstLine="720"/>
        <w:rPr>
          <w:rFonts w:ascii="Times" w:hAnsi="Times" w:cs="Times New Roman"/>
          <w:lang w:val="en-US"/>
        </w:rPr>
      </w:pPr>
      <w:r w:rsidRPr="00120455">
        <w:rPr>
          <w:rFonts w:ascii="Times" w:hAnsi="Times" w:cs="Times New Roman"/>
          <w:lang w:val="en-US"/>
        </w:rPr>
        <w:t xml:space="preserve">To simplify the analysis, </w:t>
      </w:r>
      <w:r w:rsidR="00AA5AEB" w:rsidRPr="00120455">
        <w:rPr>
          <w:rFonts w:ascii="Times" w:hAnsi="Times" w:cs="Times New Roman"/>
          <w:lang w:val="en-US"/>
        </w:rPr>
        <w:t xml:space="preserve">it is assumed </w:t>
      </w:r>
      <w:r w:rsidR="00DE76E3" w:rsidRPr="00120455">
        <w:rPr>
          <w:rFonts w:ascii="Times" w:hAnsi="Times" w:cs="Times New Roman"/>
          <w:lang w:val="en-US"/>
        </w:rPr>
        <w:t xml:space="preserve">that </w:t>
      </w:r>
      <w:r w:rsidR="00AA5AEB" w:rsidRPr="00120455">
        <w:rPr>
          <w:rFonts w:ascii="Times" w:hAnsi="Times" w:cs="Times New Roman"/>
          <w:lang w:val="en-US"/>
        </w:rPr>
        <w:t xml:space="preserve">within the current scenario the flight path is not over mountainous terrain; therefore the Ground Proximity Warning System (GPWS) would not preclude a descent to 10,000 feet. </w:t>
      </w:r>
      <w:r w:rsidRPr="00120455">
        <w:rPr>
          <w:rFonts w:ascii="Times" w:hAnsi="Times" w:cs="Times New Roman"/>
          <w:lang w:val="en-US"/>
        </w:rPr>
        <w:t>Future research considerations</w:t>
      </w:r>
      <w:r w:rsidR="00AA5AEB" w:rsidRPr="00120455">
        <w:rPr>
          <w:rFonts w:ascii="Times" w:hAnsi="Times" w:cs="Times New Roman"/>
          <w:lang w:val="en-US"/>
        </w:rPr>
        <w:t xml:space="preserve"> should however be given to flight over </w:t>
      </w:r>
      <w:r w:rsidRPr="00120455">
        <w:rPr>
          <w:rFonts w:ascii="Times" w:hAnsi="Times" w:cs="Times New Roman"/>
          <w:lang w:val="en-US"/>
        </w:rPr>
        <w:t xml:space="preserve">mountainous </w:t>
      </w:r>
      <w:r w:rsidR="00DE76E3" w:rsidRPr="00120455">
        <w:rPr>
          <w:rFonts w:ascii="Times" w:hAnsi="Times" w:cs="Times New Roman"/>
          <w:lang w:val="en-US"/>
        </w:rPr>
        <w:t>regions</w:t>
      </w:r>
      <w:r w:rsidRPr="00120455">
        <w:rPr>
          <w:rFonts w:ascii="Times" w:hAnsi="Times" w:cs="Times New Roman"/>
          <w:lang w:val="en-US"/>
        </w:rPr>
        <w:t>, including</w:t>
      </w:r>
      <w:r w:rsidR="00AA5AEB" w:rsidRPr="00120455">
        <w:rPr>
          <w:rFonts w:ascii="Times" w:hAnsi="Times" w:cs="Times New Roman"/>
          <w:lang w:val="en-US"/>
        </w:rPr>
        <w:t xml:space="preserve"> the Alps</w:t>
      </w:r>
      <w:r w:rsidRPr="00120455">
        <w:rPr>
          <w:rFonts w:ascii="Times" w:hAnsi="Times" w:cs="Times New Roman"/>
          <w:lang w:val="en-US"/>
        </w:rPr>
        <w:t xml:space="preserve"> and Himalaya</w:t>
      </w:r>
      <w:r w:rsidR="00AA5AEB" w:rsidRPr="00120455">
        <w:rPr>
          <w:rFonts w:ascii="Times" w:hAnsi="Times" w:cs="Times New Roman"/>
          <w:lang w:val="en-US"/>
        </w:rPr>
        <w:t xml:space="preserve"> wh</w:t>
      </w:r>
      <w:r w:rsidRPr="00120455">
        <w:rPr>
          <w:rFonts w:ascii="Times" w:hAnsi="Times" w:cs="Times New Roman"/>
          <w:lang w:val="en-US"/>
        </w:rPr>
        <w:t>ereby the terrain</w:t>
      </w:r>
      <w:r w:rsidR="00AA5AEB" w:rsidRPr="00120455">
        <w:rPr>
          <w:rFonts w:ascii="Times" w:hAnsi="Times" w:cs="Times New Roman"/>
          <w:lang w:val="en-US"/>
        </w:rPr>
        <w:t xml:space="preserve"> </w:t>
      </w:r>
      <w:r w:rsidRPr="00120455">
        <w:rPr>
          <w:rFonts w:ascii="Times" w:hAnsi="Times" w:cs="Times New Roman"/>
          <w:lang w:val="en-US"/>
        </w:rPr>
        <w:t xml:space="preserve">frequently </w:t>
      </w:r>
      <w:r w:rsidR="00AA5AEB" w:rsidRPr="00120455">
        <w:rPr>
          <w:rFonts w:ascii="Times" w:hAnsi="Times" w:cs="Times New Roman"/>
          <w:lang w:val="en-US"/>
        </w:rPr>
        <w:t>rise</w:t>
      </w:r>
      <w:r w:rsidR="001B63E1">
        <w:rPr>
          <w:rFonts w:ascii="Times" w:hAnsi="Times" w:cs="Times New Roman"/>
          <w:lang w:val="en-US"/>
        </w:rPr>
        <w:t>s</w:t>
      </w:r>
      <w:r w:rsidR="00AA5AEB" w:rsidRPr="00120455">
        <w:rPr>
          <w:rFonts w:ascii="Times" w:hAnsi="Times" w:cs="Times New Roman"/>
          <w:lang w:val="en-US"/>
        </w:rPr>
        <w:t xml:space="preserve"> to above 15,000 feet</w:t>
      </w:r>
      <w:r w:rsidR="009E33CF" w:rsidRPr="00120455">
        <w:rPr>
          <w:rFonts w:ascii="Times" w:hAnsi="Times" w:cs="Times New Roman"/>
          <w:lang w:val="en-US"/>
        </w:rPr>
        <w:t xml:space="preserve">. Should a flight over mountainous terrain be </w:t>
      </w:r>
      <w:r w:rsidR="009E33CF" w:rsidRPr="00120455">
        <w:rPr>
          <w:rFonts w:ascii="Times" w:hAnsi="Times" w:cs="Times New Roman"/>
          <w:lang w:val="en-US"/>
        </w:rPr>
        <w:lastRenderedPageBreak/>
        <w:t>considered, the</w:t>
      </w:r>
      <w:r w:rsidR="00AA5AEB" w:rsidRPr="00120455">
        <w:rPr>
          <w:rFonts w:ascii="Times" w:hAnsi="Times" w:cs="Times New Roman"/>
          <w:lang w:val="en-US"/>
        </w:rPr>
        <w:t xml:space="preserve"> </w:t>
      </w:r>
      <w:r w:rsidR="00DE76E3" w:rsidRPr="00120455">
        <w:rPr>
          <w:rFonts w:ascii="Times" w:hAnsi="Times" w:cs="Times New Roman"/>
          <w:lang w:val="en-US"/>
        </w:rPr>
        <w:t xml:space="preserve">required </w:t>
      </w:r>
      <w:r w:rsidR="009E33CF" w:rsidRPr="00120455">
        <w:rPr>
          <w:rFonts w:ascii="Times" w:hAnsi="Times" w:cs="Times New Roman"/>
          <w:lang w:val="en-US"/>
        </w:rPr>
        <w:t>descent to 10,000 feet c</w:t>
      </w:r>
      <w:r w:rsidR="00AA5AEB" w:rsidRPr="00120455">
        <w:rPr>
          <w:rFonts w:ascii="Times" w:hAnsi="Times" w:cs="Times New Roman"/>
          <w:lang w:val="en-US"/>
        </w:rPr>
        <w:t xml:space="preserve">ould </w:t>
      </w:r>
      <w:r w:rsidR="009E33CF" w:rsidRPr="00120455">
        <w:rPr>
          <w:rFonts w:ascii="Times" w:hAnsi="Times" w:cs="Times New Roman"/>
          <w:lang w:val="en-US"/>
        </w:rPr>
        <w:t xml:space="preserve">potentially </w:t>
      </w:r>
      <w:r w:rsidR="00AA5AEB" w:rsidRPr="00120455">
        <w:rPr>
          <w:rFonts w:ascii="Times" w:hAnsi="Times" w:cs="Times New Roman"/>
          <w:lang w:val="en-US"/>
        </w:rPr>
        <w:t>have disastrous results</w:t>
      </w:r>
      <w:r w:rsidR="009E33CF" w:rsidRPr="00120455">
        <w:rPr>
          <w:rFonts w:ascii="Times" w:hAnsi="Times" w:cs="Times New Roman"/>
          <w:lang w:val="en-US"/>
        </w:rPr>
        <w:t>, resulting in the loss of the aircraft due to collision with the terrain</w:t>
      </w:r>
      <w:r w:rsidR="00AA5AEB" w:rsidRPr="00120455">
        <w:rPr>
          <w:rFonts w:ascii="Times" w:hAnsi="Times" w:cs="Times New Roman"/>
          <w:lang w:val="en-US"/>
        </w:rPr>
        <w:t>.</w:t>
      </w:r>
      <w:r w:rsidR="0020440F" w:rsidRPr="00120455">
        <w:rPr>
          <w:rFonts w:ascii="Times" w:hAnsi="Times" w:cs="Times New Roman"/>
          <w:lang w:val="en-US"/>
        </w:rPr>
        <w:t xml:space="preserve"> </w:t>
      </w:r>
      <w:r w:rsidR="009E33CF" w:rsidRPr="00120455">
        <w:rPr>
          <w:rFonts w:ascii="Times" w:hAnsi="Times" w:cs="Times New Roman"/>
          <w:lang w:val="en-US"/>
        </w:rPr>
        <w:t xml:space="preserve">To avoid this, pilots would be required to plot a route to the minimum </w:t>
      </w:r>
      <w:r w:rsidR="006911F5">
        <w:rPr>
          <w:rFonts w:ascii="Times" w:hAnsi="Times" w:cs="Times New Roman"/>
          <w:lang w:val="en-US"/>
        </w:rPr>
        <w:t xml:space="preserve">safe </w:t>
      </w:r>
      <w:r w:rsidR="009E33CF" w:rsidRPr="00120455">
        <w:rPr>
          <w:rFonts w:ascii="Times" w:hAnsi="Times" w:cs="Times New Roman"/>
          <w:lang w:val="en-US"/>
        </w:rPr>
        <w:t xml:space="preserve">altitude </w:t>
      </w:r>
      <w:r w:rsidR="006911F5">
        <w:rPr>
          <w:rFonts w:ascii="Times" w:hAnsi="Times" w:cs="Times New Roman"/>
          <w:lang w:val="en-US"/>
        </w:rPr>
        <w:t xml:space="preserve">(MSA) </w:t>
      </w:r>
      <w:r w:rsidR="009E33CF" w:rsidRPr="00120455">
        <w:rPr>
          <w:rFonts w:ascii="Times" w:hAnsi="Times" w:cs="Times New Roman"/>
          <w:lang w:val="en-US"/>
        </w:rPr>
        <w:t>and continue to descend as and when the terrain allows. This is a considerably more complex task, with numerous addi</w:t>
      </w:r>
      <w:r w:rsidR="00C95EA5" w:rsidRPr="00120455">
        <w:rPr>
          <w:rFonts w:ascii="Times" w:hAnsi="Times" w:cs="Times New Roman"/>
          <w:lang w:val="en-US"/>
        </w:rPr>
        <w:t>tional steps and considerations, which</w:t>
      </w:r>
      <w:r w:rsidR="009E33CF" w:rsidRPr="00120455">
        <w:rPr>
          <w:rFonts w:ascii="Times" w:hAnsi="Times" w:cs="Times New Roman"/>
          <w:lang w:val="en-US"/>
        </w:rPr>
        <w:t xml:space="preserve"> fall outside the remit of the current invest</w:t>
      </w:r>
      <w:r w:rsidR="00491416" w:rsidRPr="00120455">
        <w:rPr>
          <w:rFonts w:ascii="Times" w:hAnsi="Times" w:cs="Times New Roman"/>
          <w:lang w:val="en-US"/>
        </w:rPr>
        <w:t>igation</w:t>
      </w:r>
      <w:r w:rsidR="00370AF1" w:rsidRPr="00120455">
        <w:rPr>
          <w:rFonts w:ascii="Times" w:hAnsi="Times" w:cs="Times New Roman"/>
          <w:lang w:val="en-US"/>
        </w:rPr>
        <w:t>.</w:t>
      </w:r>
      <w:r w:rsidR="00AA5AEB" w:rsidRPr="00120455">
        <w:rPr>
          <w:rFonts w:ascii="Times" w:hAnsi="Times" w:cs="Times New Roman"/>
          <w:lang w:val="en-US"/>
        </w:rPr>
        <w:t xml:space="preserve"> </w:t>
      </w:r>
    </w:p>
    <w:p w14:paraId="4BA0095C" w14:textId="3188695E" w:rsidR="0020440F" w:rsidRPr="00120455" w:rsidRDefault="00AA5AEB" w:rsidP="00370AF1">
      <w:pPr>
        <w:spacing w:line="480" w:lineRule="auto"/>
        <w:ind w:firstLine="720"/>
        <w:rPr>
          <w:rFonts w:ascii="Times" w:hAnsi="Times" w:cs="Times New Roman"/>
        </w:rPr>
      </w:pPr>
      <w:r w:rsidRPr="00120455">
        <w:rPr>
          <w:rFonts w:ascii="Times" w:eastAsia="Calibri" w:hAnsi="Times" w:cs="Times New Roman"/>
        </w:rPr>
        <w:t>Within STAMP analysis</w:t>
      </w:r>
      <w:r w:rsidR="00370AF1" w:rsidRPr="00120455">
        <w:rPr>
          <w:rFonts w:ascii="Times" w:eastAsia="Calibri" w:hAnsi="Times" w:cs="Times New Roman"/>
        </w:rPr>
        <w:t>,</w:t>
      </w:r>
      <w:r w:rsidRPr="00120455">
        <w:rPr>
          <w:rFonts w:ascii="Times" w:eastAsia="Calibri" w:hAnsi="Times" w:cs="Times New Roman"/>
        </w:rPr>
        <w:t xml:space="preserve"> a hazard is defined as </w:t>
      </w:r>
      <w:r w:rsidRPr="00120455">
        <w:rPr>
          <w:rFonts w:ascii="Times" w:eastAsia="Calibri" w:hAnsi="Times" w:cs="Times New Roman"/>
          <w:i/>
        </w:rPr>
        <w:t>‘A system state or set of conditions that, together with a particular set of worst-case environmental conditions, will lead to an accident (loss)’</w:t>
      </w:r>
      <w:r w:rsidRPr="00120455">
        <w:rPr>
          <w:rFonts w:ascii="Times" w:eastAsia="Calibri" w:hAnsi="Times" w:cs="Times New Roman"/>
        </w:rPr>
        <w:t xml:space="preserve"> (Thomas et al., 2013). </w:t>
      </w:r>
      <w:r w:rsidRPr="00120455">
        <w:rPr>
          <w:rFonts w:ascii="Times" w:hAnsi="Times" w:cs="Times New Roman"/>
        </w:rPr>
        <w:t>Based on the STAMP framework</w:t>
      </w:r>
      <w:r w:rsidR="008D0AB8" w:rsidRPr="00120455">
        <w:rPr>
          <w:rFonts w:ascii="Times" w:hAnsi="Times" w:cs="Times New Roman"/>
        </w:rPr>
        <w:t>,</w:t>
      </w:r>
      <w:r w:rsidRPr="00120455">
        <w:rPr>
          <w:rFonts w:ascii="Times" w:hAnsi="Times" w:cs="Times New Roman"/>
        </w:rPr>
        <w:t xml:space="preserve"> a hazard is something which can be controlled, but that could also lead to a potential accident. </w:t>
      </w:r>
    </w:p>
    <w:p w14:paraId="39FFFEBF" w14:textId="2A43DF32" w:rsidR="008D0AB8" w:rsidRPr="00120455" w:rsidRDefault="00AA5AEB" w:rsidP="00C778A6">
      <w:pPr>
        <w:spacing w:line="480" w:lineRule="auto"/>
        <w:ind w:firstLine="720"/>
        <w:rPr>
          <w:rFonts w:ascii="Times" w:hAnsi="Times" w:cs="Times New Roman"/>
        </w:rPr>
      </w:pPr>
      <w:r w:rsidRPr="00120455">
        <w:rPr>
          <w:rFonts w:ascii="Times" w:eastAsia="SimSun" w:hAnsi="Times" w:cs="Times New Roman"/>
          <w:lang w:eastAsia="zh-CN"/>
        </w:rPr>
        <w:t>As noted previously, STAMP – STPA is a scenario-based method in the sense that the analysis starts with identifying the hazard(s). Hazard(s) represent system states and define the boundaries of the analysis. Moreover, the results (e.g. control actions, causes of UCAs) depend on the level of granularity chosen by the analyst. In the present study, the units and granularity of the analysis were informed by the results of the initial SME workshop. Results from the initial pilot study revealed that c</w:t>
      </w:r>
      <w:r w:rsidRPr="00120455">
        <w:rPr>
          <w:rFonts w:ascii="Times" w:hAnsi="Times" w:cs="Times New Roman"/>
        </w:rPr>
        <w:t>omplex systems such as aviation performance could be studied from multiple perspectives</w:t>
      </w:r>
      <w:r w:rsidR="00370AF1" w:rsidRPr="00120455">
        <w:rPr>
          <w:rFonts w:ascii="Times" w:hAnsi="Times" w:cs="Times New Roman"/>
        </w:rPr>
        <w:t>,</w:t>
      </w:r>
      <w:r w:rsidRPr="00120455">
        <w:rPr>
          <w:rFonts w:ascii="Times" w:hAnsi="Times" w:cs="Times New Roman"/>
        </w:rPr>
        <w:t xml:space="preserve"> </w:t>
      </w:r>
      <w:r w:rsidR="00370AF1" w:rsidRPr="00120455">
        <w:rPr>
          <w:rFonts w:ascii="Times" w:hAnsi="Times" w:cs="Times New Roman"/>
        </w:rPr>
        <w:t xml:space="preserve">also </w:t>
      </w:r>
      <w:r w:rsidR="00C778A6" w:rsidRPr="00120455">
        <w:rPr>
          <w:rFonts w:ascii="Times" w:hAnsi="Times" w:cs="Times New Roman"/>
        </w:rPr>
        <w:t>referred to</w:t>
      </w:r>
      <w:r w:rsidR="00370AF1" w:rsidRPr="00120455">
        <w:rPr>
          <w:rFonts w:ascii="Times" w:hAnsi="Times" w:cs="Times New Roman"/>
        </w:rPr>
        <w:t xml:space="preserve"> as </w:t>
      </w:r>
      <w:r w:rsidRPr="00120455">
        <w:rPr>
          <w:rFonts w:ascii="Times" w:hAnsi="Times" w:cs="Times New Roman"/>
        </w:rPr>
        <w:t xml:space="preserve">frames of observation (Hutchins, 2010). Choosing a suitable perspective is essential for valid and representative results. </w:t>
      </w:r>
    </w:p>
    <w:p w14:paraId="6AEDB6BC" w14:textId="4D02AB5F" w:rsidR="00B801C3" w:rsidRPr="00120455" w:rsidRDefault="006C527A" w:rsidP="006C527A">
      <w:pPr>
        <w:spacing w:line="480" w:lineRule="auto"/>
        <w:rPr>
          <w:rFonts w:ascii="Times" w:hAnsi="Times" w:cs="Times New Roman"/>
        </w:rPr>
      </w:pPr>
      <w:r w:rsidRPr="00120455">
        <w:rPr>
          <w:rFonts w:ascii="Times" w:eastAsia="SimSun" w:hAnsi="Times" w:cs="Times New Roman"/>
          <w:lang w:eastAsia="zh-CN"/>
        </w:rPr>
        <w:tab/>
      </w:r>
      <w:r w:rsidR="00AA5AEB" w:rsidRPr="00120455">
        <w:rPr>
          <w:rFonts w:ascii="Times" w:eastAsia="SimSun" w:hAnsi="Times" w:cs="Times New Roman"/>
          <w:lang w:eastAsia="zh-CN"/>
        </w:rPr>
        <w:t xml:space="preserve">The initial step in the STAMP-STPA analysis involves the definition </w:t>
      </w:r>
      <w:r w:rsidRPr="00120455">
        <w:rPr>
          <w:rFonts w:ascii="Times" w:eastAsia="SimSun" w:hAnsi="Times" w:cs="Times New Roman"/>
          <w:lang w:eastAsia="zh-CN"/>
        </w:rPr>
        <w:t xml:space="preserve">of hazards that could lead to an </w:t>
      </w:r>
      <w:r w:rsidR="00AA5AEB" w:rsidRPr="00120455">
        <w:rPr>
          <w:rFonts w:ascii="Times" w:eastAsia="SimSun" w:hAnsi="Times" w:cs="Times New Roman"/>
          <w:lang w:eastAsia="zh-CN"/>
        </w:rPr>
        <w:t>accident. In the current case study, the potential accident was defined as</w:t>
      </w:r>
      <w:r w:rsidR="001B63E1">
        <w:rPr>
          <w:rFonts w:ascii="Times" w:eastAsia="SimSun" w:hAnsi="Times" w:cs="Times New Roman"/>
          <w:lang w:eastAsia="zh-CN"/>
        </w:rPr>
        <w:t xml:space="preserve"> the</w:t>
      </w:r>
      <w:r w:rsidR="00AA5AEB" w:rsidRPr="00120455">
        <w:rPr>
          <w:rFonts w:ascii="Times" w:eastAsia="SimSun" w:hAnsi="Times" w:cs="Times New Roman"/>
          <w:lang w:eastAsia="zh-CN"/>
        </w:rPr>
        <w:t xml:space="preserve"> crew</w:t>
      </w:r>
      <w:r w:rsidR="001B63E1">
        <w:rPr>
          <w:rFonts w:ascii="Times" w:eastAsia="SimSun" w:hAnsi="Times" w:cs="Times New Roman"/>
          <w:lang w:eastAsia="zh-CN"/>
        </w:rPr>
        <w:t>’</w:t>
      </w:r>
      <w:r w:rsidR="00AA5AEB" w:rsidRPr="00120455">
        <w:rPr>
          <w:rFonts w:ascii="Times" w:eastAsia="SimSun" w:hAnsi="Times" w:cs="Times New Roman"/>
          <w:lang w:eastAsia="zh-CN"/>
        </w:rPr>
        <w:t xml:space="preserve">s response to a rapid </w:t>
      </w:r>
      <w:r w:rsidR="00E85550" w:rsidRPr="00120455">
        <w:rPr>
          <w:rFonts w:ascii="Times" w:eastAsia="SimSun" w:hAnsi="Times" w:cs="Times New Roman"/>
          <w:lang w:eastAsia="zh-CN"/>
        </w:rPr>
        <w:t>decompression</w:t>
      </w:r>
      <w:r w:rsidR="00AA5AEB" w:rsidRPr="00120455">
        <w:rPr>
          <w:rFonts w:ascii="Times" w:eastAsia="SimSun" w:hAnsi="Times" w:cs="Times New Roman"/>
          <w:lang w:eastAsia="zh-CN"/>
        </w:rPr>
        <w:t xml:space="preserve"> event and potential </w:t>
      </w:r>
      <w:r w:rsidR="00C778A6" w:rsidRPr="00120455">
        <w:rPr>
          <w:rFonts w:ascii="Times" w:eastAsia="SimSun" w:hAnsi="Times" w:cs="Times New Roman"/>
          <w:lang w:eastAsia="zh-CN"/>
        </w:rPr>
        <w:t>h</w:t>
      </w:r>
      <w:r w:rsidR="00DB7540">
        <w:rPr>
          <w:rFonts w:ascii="Times" w:eastAsia="SimSun" w:hAnsi="Times" w:cs="Times New Roman"/>
          <w:lang w:eastAsia="zh-CN"/>
        </w:rPr>
        <w:t>azards were defined as follows:</w:t>
      </w:r>
    </w:p>
    <w:p w14:paraId="4C774C65" w14:textId="7DC32CE8" w:rsidR="008D0AB8" w:rsidRPr="00120455" w:rsidRDefault="008D0AB8" w:rsidP="008B063A">
      <w:pPr>
        <w:pStyle w:val="ListParagraph"/>
        <w:numPr>
          <w:ilvl w:val="0"/>
          <w:numId w:val="1"/>
        </w:numPr>
        <w:spacing w:line="480" w:lineRule="auto"/>
        <w:rPr>
          <w:rFonts w:ascii="Times" w:hAnsi="Times" w:cs="Times New Roman"/>
          <w:sz w:val="24"/>
          <w:szCs w:val="24"/>
        </w:rPr>
      </w:pPr>
      <w:r w:rsidRPr="00120455">
        <w:rPr>
          <w:rFonts w:ascii="Times" w:hAnsi="Times" w:cs="Times New Roman"/>
          <w:sz w:val="24"/>
          <w:szCs w:val="24"/>
        </w:rPr>
        <w:t>Aircraft fails to descend to 10,000</w:t>
      </w:r>
      <w:r w:rsidR="00B801C3" w:rsidRPr="00120455">
        <w:rPr>
          <w:rFonts w:ascii="Times" w:hAnsi="Times" w:cs="Times New Roman"/>
          <w:sz w:val="24"/>
          <w:szCs w:val="24"/>
        </w:rPr>
        <w:t xml:space="preserve"> </w:t>
      </w:r>
      <w:r w:rsidRPr="00120455">
        <w:rPr>
          <w:rFonts w:ascii="Times" w:hAnsi="Times" w:cs="Times New Roman"/>
          <w:sz w:val="24"/>
          <w:szCs w:val="24"/>
        </w:rPr>
        <w:t>f</w:t>
      </w:r>
      <w:r w:rsidR="00B801C3" w:rsidRPr="00120455">
        <w:rPr>
          <w:rFonts w:ascii="Times" w:hAnsi="Times" w:cs="Times New Roman"/>
          <w:sz w:val="24"/>
          <w:szCs w:val="24"/>
        </w:rPr>
        <w:t>ee</w:t>
      </w:r>
      <w:r w:rsidRPr="00120455">
        <w:rPr>
          <w:rFonts w:ascii="Times" w:hAnsi="Times" w:cs="Times New Roman"/>
          <w:sz w:val="24"/>
          <w:szCs w:val="24"/>
        </w:rPr>
        <w:t>t (a safe altitude, whereby sufficient oxygen is present in the atmosphere to sustain life)</w:t>
      </w:r>
      <w:r w:rsidR="00DB7540">
        <w:rPr>
          <w:rFonts w:ascii="Times" w:hAnsi="Times" w:cs="Times New Roman"/>
          <w:sz w:val="24"/>
          <w:szCs w:val="24"/>
        </w:rPr>
        <w:t>;</w:t>
      </w:r>
      <w:r w:rsidRPr="00120455">
        <w:rPr>
          <w:rFonts w:ascii="Times" w:hAnsi="Times" w:cs="Times New Roman"/>
          <w:sz w:val="24"/>
          <w:szCs w:val="24"/>
        </w:rPr>
        <w:t xml:space="preserve"> </w:t>
      </w:r>
    </w:p>
    <w:p w14:paraId="1D53DF0A" w14:textId="7A7536C5" w:rsidR="00AA5AEB" w:rsidRPr="00120455" w:rsidRDefault="00AA5AEB" w:rsidP="008B063A">
      <w:pPr>
        <w:pStyle w:val="ListParagraph"/>
        <w:numPr>
          <w:ilvl w:val="0"/>
          <w:numId w:val="1"/>
        </w:numPr>
        <w:spacing w:line="480" w:lineRule="auto"/>
        <w:rPr>
          <w:rFonts w:ascii="Times" w:hAnsi="Times" w:cs="Times New Roman"/>
          <w:sz w:val="24"/>
          <w:szCs w:val="24"/>
        </w:rPr>
      </w:pPr>
      <w:r w:rsidRPr="00120455">
        <w:rPr>
          <w:rFonts w:ascii="Times" w:hAnsi="Times" w:cs="Times New Roman"/>
          <w:sz w:val="24"/>
          <w:szCs w:val="24"/>
        </w:rPr>
        <w:t>Crew fail to ensure adequate oxygen supply</w:t>
      </w:r>
      <w:r w:rsidR="00DB7540">
        <w:rPr>
          <w:rFonts w:ascii="Times" w:hAnsi="Times" w:cs="Times New Roman"/>
          <w:sz w:val="24"/>
          <w:szCs w:val="24"/>
        </w:rPr>
        <w:t>.</w:t>
      </w:r>
    </w:p>
    <w:p w14:paraId="60E383D7" w14:textId="2EC081E4" w:rsidR="00AA5AEB" w:rsidRPr="00120455" w:rsidRDefault="006C527A" w:rsidP="006C527A">
      <w:pPr>
        <w:spacing w:line="480" w:lineRule="auto"/>
        <w:rPr>
          <w:rFonts w:ascii="Times" w:hAnsi="Times" w:cs="Times New Roman"/>
        </w:rPr>
      </w:pPr>
      <w:r w:rsidRPr="00120455">
        <w:rPr>
          <w:rFonts w:ascii="Times" w:hAnsi="Times" w:cs="Times New Roman"/>
        </w:rPr>
        <w:lastRenderedPageBreak/>
        <w:tab/>
      </w:r>
      <w:r w:rsidR="00AA5AEB" w:rsidRPr="00120455">
        <w:rPr>
          <w:rFonts w:ascii="Times" w:hAnsi="Times" w:cs="Times New Roman"/>
        </w:rPr>
        <w:t xml:space="preserve">Should the crew fail to ensure </w:t>
      </w:r>
      <w:r w:rsidR="008D0AB8" w:rsidRPr="00120455">
        <w:rPr>
          <w:rFonts w:ascii="Times" w:hAnsi="Times" w:cs="Times New Roman"/>
        </w:rPr>
        <w:t xml:space="preserve">an </w:t>
      </w:r>
      <w:r w:rsidR="00AA5AEB" w:rsidRPr="00120455">
        <w:rPr>
          <w:rFonts w:ascii="Times" w:hAnsi="Times" w:cs="Times New Roman"/>
        </w:rPr>
        <w:t>adequate oxygen</w:t>
      </w:r>
      <w:r w:rsidR="008D0AB8" w:rsidRPr="00120455">
        <w:rPr>
          <w:rFonts w:ascii="Times" w:hAnsi="Times" w:cs="Times New Roman"/>
        </w:rPr>
        <w:t xml:space="preserve"> supply</w:t>
      </w:r>
      <w:r w:rsidR="00AA5AEB" w:rsidRPr="00120455">
        <w:rPr>
          <w:rFonts w:ascii="Times" w:hAnsi="Times" w:cs="Times New Roman"/>
        </w:rPr>
        <w:t>, for example by failing to deploy oxygen masks, and failing to initiate a descent, the crew will become hypoxic, leading to incapacitation, eventual neurological damage and potential</w:t>
      </w:r>
      <w:r w:rsidR="007033A3">
        <w:rPr>
          <w:rFonts w:ascii="Times" w:hAnsi="Times" w:cs="Times New Roman"/>
        </w:rPr>
        <w:t>ly even</w:t>
      </w:r>
      <w:r w:rsidR="00AA5AEB" w:rsidRPr="00120455">
        <w:rPr>
          <w:rFonts w:ascii="Times" w:hAnsi="Times" w:cs="Times New Roman"/>
        </w:rPr>
        <w:t xml:space="preserve"> death. Rapid </w:t>
      </w:r>
      <w:r w:rsidR="00E85550" w:rsidRPr="00120455">
        <w:rPr>
          <w:rFonts w:ascii="Times" w:hAnsi="Times" w:cs="Times New Roman"/>
        </w:rPr>
        <w:t>decompression</w:t>
      </w:r>
      <w:r w:rsidR="00AA5AEB" w:rsidRPr="00120455">
        <w:rPr>
          <w:rFonts w:ascii="Times" w:hAnsi="Times" w:cs="Times New Roman"/>
        </w:rPr>
        <w:t xml:space="preserve"> events are therefore threatening to both the overall structural stability of an aircraft and the life of </w:t>
      </w:r>
      <w:r w:rsidR="00DF64A5">
        <w:rPr>
          <w:rFonts w:ascii="Times" w:hAnsi="Times" w:cs="Times New Roman"/>
        </w:rPr>
        <w:t>all on</w:t>
      </w:r>
      <w:r w:rsidR="00DF64A5" w:rsidRPr="00120455">
        <w:rPr>
          <w:rFonts w:ascii="Times" w:hAnsi="Times" w:cs="Times New Roman"/>
        </w:rPr>
        <w:t xml:space="preserve"> board</w:t>
      </w:r>
      <w:r w:rsidR="00AA5AEB" w:rsidRPr="00120455">
        <w:rPr>
          <w:rFonts w:ascii="Times" w:hAnsi="Times" w:cs="Times New Roman"/>
        </w:rPr>
        <w:t>. The analysis f</w:t>
      </w:r>
      <w:r w:rsidR="00C778A6" w:rsidRPr="00120455">
        <w:rPr>
          <w:rFonts w:ascii="Times" w:hAnsi="Times" w:cs="Times New Roman"/>
        </w:rPr>
        <w:t>ocuses on the control structure and c</w:t>
      </w:r>
      <w:r w:rsidR="00AA5AEB" w:rsidRPr="00120455">
        <w:rPr>
          <w:rFonts w:ascii="Times" w:hAnsi="Times" w:cs="Times New Roman"/>
        </w:rPr>
        <w:t xml:space="preserve">ontrol actions that support an adequate response to the hazards associated with rapid </w:t>
      </w:r>
      <w:r w:rsidR="00E85550" w:rsidRPr="00120455">
        <w:rPr>
          <w:rFonts w:ascii="Times" w:hAnsi="Times" w:cs="Times New Roman"/>
        </w:rPr>
        <w:t>decompression</w:t>
      </w:r>
      <w:r w:rsidR="00AA5AEB" w:rsidRPr="00120455">
        <w:rPr>
          <w:rFonts w:ascii="Times" w:hAnsi="Times" w:cs="Times New Roman"/>
        </w:rPr>
        <w:t xml:space="preserve"> in order to avoid these potentially fatal consequences.  </w:t>
      </w:r>
    </w:p>
    <w:p w14:paraId="3EB92EAA" w14:textId="77777777" w:rsidR="00CA17A8" w:rsidRPr="00120455" w:rsidRDefault="00CA17A8" w:rsidP="008B063A">
      <w:pPr>
        <w:spacing w:line="480" w:lineRule="auto"/>
        <w:rPr>
          <w:rFonts w:ascii="Times" w:hAnsi="Times" w:cs="Times New Roman"/>
        </w:rPr>
      </w:pPr>
    </w:p>
    <w:p w14:paraId="7F14ACBA" w14:textId="3181EEA6" w:rsidR="00631EA8" w:rsidRDefault="00490478" w:rsidP="00803647">
      <w:pPr>
        <w:spacing w:line="480" w:lineRule="auto"/>
        <w:jc w:val="center"/>
        <w:rPr>
          <w:rFonts w:ascii="Times" w:hAnsi="Times" w:cs="Times New Roman"/>
        </w:rPr>
      </w:pPr>
      <w:r w:rsidRPr="00120455">
        <w:rPr>
          <w:rFonts w:ascii="Times" w:hAnsi="Times" w:cs="Times New Roman"/>
        </w:rPr>
        <w:t>RESULTS AND DISCUSSION</w:t>
      </w:r>
    </w:p>
    <w:p w14:paraId="6AF23EC5" w14:textId="77777777" w:rsidR="00490478" w:rsidRDefault="00490478" w:rsidP="00490478">
      <w:pPr>
        <w:keepNext/>
        <w:widowControl w:val="0"/>
        <w:spacing w:line="480" w:lineRule="auto"/>
        <w:rPr>
          <w:rFonts w:ascii="Times" w:eastAsia="SimSun" w:hAnsi="Times" w:cs="Times New Roman"/>
          <w:lang w:eastAsia="zh-CN"/>
        </w:rPr>
      </w:pPr>
    </w:p>
    <w:p w14:paraId="6F991B85" w14:textId="6A5F094B" w:rsidR="001A68EE" w:rsidRPr="00120455" w:rsidRDefault="00490478" w:rsidP="00490478">
      <w:pPr>
        <w:keepNext/>
        <w:widowControl w:val="0"/>
        <w:spacing w:line="480" w:lineRule="auto"/>
        <w:ind w:firstLine="202"/>
        <w:rPr>
          <w:rFonts w:ascii="Times" w:eastAsia="Calibri" w:hAnsi="Times" w:cs="Times New Roman"/>
        </w:rPr>
      </w:pPr>
      <w:r>
        <w:rPr>
          <w:rFonts w:ascii="Times" w:eastAsia="SimSun" w:hAnsi="Times" w:cs="Times New Roman"/>
          <w:lang w:eastAsia="zh-CN"/>
        </w:rPr>
        <w:t xml:space="preserve">    </w:t>
      </w:r>
      <w:r w:rsidR="001A68EE" w:rsidRPr="00120455">
        <w:rPr>
          <w:rFonts w:ascii="Times" w:eastAsia="SimSun" w:hAnsi="Times" w:cs="Times New Roman"/>
          <w:lang w:eastAsia="zh-CN"/>
        </w:rPr>
        <w:t xml:space="preserve">The control structure of the system that enables crew reaction to rapid </w:t>
      </w:r>
      <w:r w:rsidR="00E85550" w:rsidRPr="00120455">
        <w:rPr>
          <w:rFonts w:ascii="Times" w:eastAsia="SimSun" w:hAnsi="Times" w:cs="Times New Roman"/>
          <w:lang w:eastAsia="zh-CN"/>
        </w:rPr>
        <w:t>decompression</w:t>
      </w:r>
      <w:r w:rsidR="001A68EE" w:rsidRPr="00120455">
        <w:rPr>
          <w:rFonts w:ascii="Times" w:eastAsia="SimSun" w:hAnsi="Times" w:cs="Times New Roman"/>
          <w:lang w:eastAsia="zh-CN"/>
        </w:rPr>
        <w:t xml:space="preserve"> for the current operations is </w:t>
      </w:r>
      <w:r w:rsidR="009576FB" w:rsidRPr="00120455">
        <w:rPr>
          <w:rFonts w:ascii="Times" w:eastAsia="SimSun" w:hAnsi="Times" w:cs="Times New Roman"/>
          <w:lang w:eastAsia="zh-CN"/>
        </w:rPr>
        <w:t>d</w:t>
      </w:r>
      <w:r w:rsidR="001A68EE" w:rsidRPr="00120455">
        <w:rPr>
          <w:rFonts w:ascii="Times" w:eastAsia="SimSun" w:hAnsi="Times" w:cs="Times New Roman"/>
          <w:lang w:eastAsia="zh-CN"/>
        </w:rPr>
        <w:t xml:space="preserve">epicted in </w:t>
      </w:r>
      <w:r w:rsidR="00631EA8" w:rsidRPr="00120455">
        <w:rPr>
          <w:rFonts w:ascii="Times" w:eastAsia="SimSun" w:hAnsi="Times" w:cs="Times New Roman"/>
          <w:lang w:eastAsia="zh-CN"/>
        </w:rPr>
        <w:t>Figure 1</w:t>
      </w:r>
      <w:r w:rsidR="001A68EE" w:rsidRPr="00120455">
        <w:rPr>
          <w:rFonts w:ascii="Times" w:eastAsia="SimSun" w:hAnsi="Times" w:cs="Times New Roman"/>
          <w:lang w:eastAsia="zh-CN"/>
        </w:rPr>
        <w:t xml:space="preserve">. </w:t>
      </w:r>
      <w:r w:rsidR="001A68EE" w:rsidRPr="00120455">
        <w:rPr>
          <w:rFonts w:ascii="Times" w:eastAsia="Calibri" w:hAnsi="Times" w:cs="Times New Roman"/>
        </w:rPr>
        <w:t xml:space="preserve">This control structure </w:t>
      </w:r>
      <w:r w:rsidR="00E45B9E" w:rsidRPr="00120455">
        <w:rPr>
          <w:rFonts w:ascii="Times" w:eastAsia="Calibri" w:hAnsi="Times" w:cs="Times New Roman"/>
        </w:rPr>
        <w:t xml:space="preserve">development </w:t>
      </w:r>
      <w:r w:rsidR="001A68EE" w:rsidRPr="00120455">
        <w:rPr>
          <w:rFonts w:ascii="Times" w:eastAsia="Calibri" w:hAnsi="Times" w:cs="Times New Roman"/>
        </w:rPr>
        <w:t xml:space="preserve">was based on the analysts’ knowledge of the case study of rapid </w:t>
      </w:r>
      <w:r w:rsidR="00E85550" w:rsidRPr="00120455">
        <w:rPr>
          <w:rFonts w:ascii="Times" w:eastAsia="Calibri" w:hAnsi="Times" w:cs="Times New Roman"/>
        </w:rPr>
        <w:t>decompression</w:t>
      </w:r>
      <w:r w:rsidR="00E45B9E" w:rsidRPr="00120455">
        <w:rPr>
          <w:rFonts w:ascii="Times" w:eastAsia="Calibri" w:hAnsi="Times" w:cs="Times New Roman"/>
        </w:rPr>
        <w:t xml:space="preserve">, gained from the </w:t>
      </w:r>
      <w:r w:rsidR="001A68EE" w:rsidRPr="00120455">
        <w:rPr>
          <w:rFonts w:ascii="Times" w:eastAsia="Calibri" w:hAnsi="Times" w:cs="Times New Roman"/>
        </w:rPr>
        <w:t>SME workshops</w:t>
      </w:r>
      <w:r w:rsidR="003E5FCD">
        <w:rPr>
          <w:rFonts w:ascii="Times" w:eastAsia="Calibri" w:hAnsi="Times" w:cs="Times New Roman"/>
        </w:rPr>
        <w:t xml:space="preserve">. </w:t>
      </w:r>
      <w:r w:rsidR="001A68EE" w:rsidRPr="00120455">
        <w:rPr>
          <w:rFonts w:ascii="Times" w:eastAsia="Calibri" w:hAnsi="Times" w:cs="Times New Roman"/>
        </w:rPr>
        <w:t>The control structure represents the highest level of abstraction within the overall system under investigation. The STAMP</w:t>
      </w:r>
      <w:r w:rsidR="00631EA8" w:rsidRPr="00120455">
        <w:rPr>
          <w:rFonts w:ascii="Times" w:eastAsia="Calibri" w:hAnsi="Times" w:cs="Times New Roman"/>
        </w:rPr>
        <w:t>-</w:t>
      </w:r>
      <w:r w:rsidR="001A68EE" w:rsidRPr="00120455">
        <w:rPr>
          <w:rFonts w:ascii="Times" w:eastAsia="Calibri" w:hAnsi="Times" w:cs="Times New Roman"/>
        </w:rPr>
        <w:t xml:space="preserve">STPA method is designed to start at the highest level </w:t>
      </w:r>
      <w:r w:rsidR="00631EA8" w:rsidRPr="00120455">
        <w:rPr>
          <w:rFonts w:ascii="Times" w:eastAsia="Calibri" w:hAnsi="Times" w:cs="Times New Roman"/>
        </w:rPr>
        <w:t xml:space="preserve">of abstraction </w:t>
      </w:r>
      <w:r w:rsidR="001A68EE" w:rsidRPr="00120455">
        <w:rPr>
          <w:rFonts w:ascii="Times" w:eastAsia="Calibri" w:hAnsi="Times" w:cs="Times New Roman"/>
        </w:rPr>
        <w:t xml:space="preserve">and then focus into lower levels as necessary. The control structure </w:t>
      </w:r>
      <w:r w:rsidR="00C778A6" w:rsidRPr="00120455">
        <w:rPr>
          <w:rFonts w:ascii="Times" w:eastAsia="Calibri" w:hAnsi="Times" w:cs="Times New Roman"/>
        </w:rPr>
        <w:t xml:space="preserve">within the current analysis </w:t>
      </w:r>
      <w:r w:rsidR="001A68EE" w:rsidRPr="00120455">
        <w:rPr>
          <w:rFonts w:ascii="Times" w:eastAsia="Calibri" w:hAnsi="Times" w:cs="Times New Roman"/>
        </w:rPr>
        <w:t>takes a generally hierarchical form. In the current case</w:t>
      </w:r>
      <w:r w:rsidR="009576FB" w:rsidRPr="00120455">
        <w:rPr>
          <w:rFonts w:ascii="Times" w:eastAsia="Calibri" w:hAnsi="Times" w:cs="Times New Roman"/>
        </w:rPr>
        <w:t xml:space="preserve"> study</w:t>
      </w:r>
      <w:r w:rsidR="001A68EE" w:rsidRPr="00120455">
        <w:rPr>
          <w:rFonts w:ascii="Times" w:eastAsia="Calibri" w:hAnsi="Times" w:cs="Times New Roman"/>
        </w:rPr>
        <w:t xml:space="preserve">, </w:t>
      </w:r>
      <w:r w:rsidR="00C778A6" w:rsidRPr="00120455">
        <w:rPr>
          <w:rFonts w:ascii="Times" w:eastAsia="Calibri" w:hAnsi="Times" w:cs="Times New Roman"/>
        </w:rPr>
        <w:t>seven</w:t>
      </w:r>
      <w:r w:rsidR="001A68EE" w:rsidRPr="00120455">
        <w:rPr>
          <w:rFonts w:ascii="Times" w:eastAsia="Calibri" w:hAnsi="Times" w:cs="Times New Roman"/>
        </w:rPr>
        <w:t xml:space="preserve"> primary </w:t>
      </w:r>
      <w:r w:rsidR="00FE43AD" w:rsidRPr="00120455">
        <w:rPr>
          <w:rFonts w:ascii="Times" w:eastAsia="Calibri" w:hAnsi="Times" w:cs="Times New Roman"/>
        </w:rPr>
        <w:t>stakeholders</w:t>
      </w:r>
      <w:r w:rsidR="001A68EE" w:rsidRPr="00120455">
        <w:rPr>
          <w:rFonts w:ascii="Times" w:eastAsia="Calibri" w:hAnsi="Times" w:cs="Times New Roman"/>
        </w:rPr>
        <w:t xml:space="preserve"> were identified</w:t>
      </w:r>
      <w:r w:rsidR="00C778A6" w:rsidRPr="00120455">
        <w:rPr>
          <w:rFonts w:ascii="Times" w:eastAsia="Calibri" w:hAnsi="Times" w:cs="Times New Roman"/>
        </w:rPr>
        <w:t>, Regulator, Airline, Crew, Aircraft, ATC/ ATM, Other Aircraft and Airframe Manufacturer</w:t>
      </w:r>
      <w:r w:rsidR="001A68EE" w:rsidRPr="00120455">
        <w:rPr>
          <w:rFonts w:ascii="Times" w:eastAsia="Calibri" w:hAnsi="Times" w:cs="Times New Roman"/>
        </w:rPr>
        <w:t xml:space="preserve">. These </w:t>
      </w:r>
      <w:r w:rsidR="00FE43AD" w:rsidRPr="00120455">
        <w:rPr>
          <w:rFonts w:ascii="Times" w:eastAsia="Calibri" w:hAnsi="Times" w:cs="Times New Roman"/>
        </w:rPr>
        <w:t>stakeholders are linked by control actions</w:t>
      </w:r>
      <w:r w:rsidR="001A68EE" w:rsidRPr="00120455">
        <w:rPr>
          <w:rFonts w:ascii="Times" w:eastAsia="Calibri" w:hAnsi="Times" w:cs="Times New Roman"/>
        </w:rPr>
        <w:t xml:space="preserve">, as shown by the labelled arrows in </w:t>
      </w:r>
      <w:r w:rsidR="00631EA8" w:rsidRPr="00120455">
        <w:rPr>
          <w:rFonts w:ascii="Times" w:eastAsia="Calibri" w:hAnsi="Times" w:cs="Times New Roman"/>
        </w:rPr>
        <w:t>Figure 1</w:t>
      </w:r>
      <w:r w:rsidR="001A68EE" w:rsidRPr="00120455">
        <w:rPr>
          <w:rFonts w:ascii="Times" w:eastAsia="Calibri" w:hAnsi="Times" w:cs="Times New Roman"/>
        </w:rPr>
        <w:t xml:space="preserve">. Some actions are continuously performed during the current scenario </w:t>
      </w:r>
      <w:r w:rsidR="009576FB" w:rsidRPr="00120455">
        <w:rPr>
          <w:rFonts w:ascii="Times" w:eastAsia="Calibri" w:hAnsi="Times" w:cs="Times New Roman"/>
        </w:rPr>
        <w:t>whilst others</w:t>
      </w:r>
      <w:r w:rsidR="001A68EE" w:rsidRPr="00120455">
        <w:rPr>
          <w:rFonts w:ascii="Times" w:eastAsia="Calibri" w:hAnsi="Times" w:cs="Times New Roman"/>
        </w:rPr>
        <w:t xml:space="preserve"> denote intermittent actions, for example </w:t>
      </w:r>
      <w:r w:rsidR="00FE43AD" w:rsidRPr="00120455">
        <w:rPr>
          <w:rFonts w:ascii="Times" w:eastAsia="Calibri" w:hAnsi="Times" w:cs="Times New Roman"/>
        </w:rPr>
        <w:t>an action</w:t>
      </w:r>
      <w:r w:rsidR="001A68EE" w:rsidRPr="00120455">
        <w:rPr>
          <w:rFonts w:ascii="Times" w:eastAsia="Calibri" w:hAnsi="Times" w:cs="Times New Roman"/>
        </w:rPr>
        <w:t xml:space="preserve"> performed after </w:t>
      </w:r>
      <w:r w:rsidR="00FE43AD" w:rsidRPr="00120455">
        <w:rPr>
          <w:rFonts w:ascii="Times" w:eastAsia="Calibri" w:hAnsi="Times" w:cs="Times New Roman"/>
        </w:rPr>
        <w:t xml:space="preserve">an </w:t>
      </w:r>
      <w:r w:rsidR="001A68EE" w:rsidRPr="00120455">
        <w:rPr>
          <w:rFonts w:ascii="Times" w:eastAsia="Calibri" w:hAnsi="Times" w:cs="Times New Roman"/>
        </w:rPr>
        <w:t>event</w:t>
      </w:r>
      <w:r w:rsidR="00FE43AD" w:rsidRPr="00120455">
        <w:rPr>
          <w:rFonts w:ascii="Times" w:eastAsia="Calibri" w:hAnsi="Times" w:cs="Times New Roman"/>
        </w:rPr>
        <w:t xml:space="preserve"> has occurred</w:t>
      </w:r>
      <w:r w:rsidR="001A68EE" w:rsidRPr="00120455">
        <w:rPr>
          <w:rFonts w:ascii="Times" w:eastAsia="Calibri" w:hAnsi="Times" w:cs="Times New Roman"/>
        </w:rPr>
        <w:t xml:space="preserve">. An example of constant feedback during the scenario is aircraft warning systems that operate between the aircraft and the crew, whilst </w:t>
      </w:r>
      <w:r w:rsidR="00FE43AD" w:rsidRPr="00120455">
        <w:rPr>
          <w:rFonts w:ascii="Times" w:eastAsia="Calibri" w:hAnsi="Times" w:cs="Times New Roman"/>
        </w:rPr>
        <w:t xml:space="preserve">an </w:t>
      </w:r>
      <w:r w:rsidR="001A68EE" w:rsidRPr="00120455">
        <w:rPr>
          <w:rFonts w:ascii="Times" w:eastAsia="Calibri" w:hAnsi="Times" w:cs="Times New Roman"/>
        </w:rPr>
        <w:t>air incident report between the airline and the regulator occurs intermittently following the event.</w:t>
      </w:r>
    </w:p>
    <w:p w14:paraId="6F69D383" w14:textId="77777777" w:rsidR="000C2C2A" w:rsidRPr="00120455" w:rsidRDefault="000C2C2A" w:rsidP="008B063A">
      <w:pPr>
        <w:spacing w:line="480" w:lineRule="auto"/>
        <w:rPr>
          <w:rFonts w:ascii="Times" w:hAnsi="Times" w:cs="Times New Roman"/>
        </w:rPr>
      </w:pPr>
    </w:p>
    <w:p w14:paraId="03AADD3E" w14:textId="12B27102" w:rsidR="00631EA8" w:rsidRPr="00120455" w:rsidRDefault="008874FF" w:rsidP="008B063A">
      <w:pPr>
        <w:widowControl w:val="0"/>
        <w:spacing w:line="480" w:lineRule="auto"/>
        <w:ind w:firstLine="202"/>
        <w:jc w:val="center"/>
        <w:rPr>
          <w:rFonts w:ascii="Times" w:eastAsia="Calibri" w:hAnsi="Times" w:cs="Times New Roman"/>
        </w:rPr>
      </w:pPr>
      <w:r w:rsidRPr="00120455">
        <w:rPr>
          <w:rFonts w:ascii="Times" w:eastAsia="Calibri" w:hAnsi="Times" w:cs="Times New Roman"/>
          <w:noProof/>
          <w:lang w:val="en-US"/>
        </w:rPr>
        <w:lastRenderedPageBreak/>
        <mc:AlternateContent>
          <mc:Choice Requires="wps">
            <w:drawing>
              <wp:anchor distT="0" distB="0" distL="114300" distR="114300" simplePos="0" relativeHeight="251660288" behindDoc="0" locked="0" layoutInCell="1" allowOverlap="1" wp14:anchorId="2BC818FC" wp14:editId="65C4B292">
                <wp:simplePos x="0" y="0"/>
                <wp:positionH relativeFrom="column">
                  <wp:posOffset>1943100</wp:posOffset>
                </wp:positionH>
                <wp:positionV relativeFrom="paragraph">
                  <wp:posOffset>6172200</wp:posOffset>
                </wp:positionV>
                <wp:extent cx="914400" cy="342900"/>
                <wp:effectExtent l="0" t="0" r="0" b="12700"/>
                <wp:wrapNone/>
                <wp:docPr id="3" name="Text Box 3"/>
                <wp:cNvGraphicFramePr/>
                <a:graphic xmlns:a="http://schemas.openxmlformats.org/drawingml/2006/main">
                  <a:graphicData uri="http://schemas.microsoft.com/office/word/2010/wordprocessingShape">
                    <wps:wsp>
                      <wps:cNvSpPr txBox="1"/>
                      <wps:spPr>
                        <a:xfrm>
                          <a:off x="0" y="0"/>
                          <a:ext cx="914400" cy="342900"/>
                        </a:xfrm>
                        <a:prstGeom prst="rect">
                          <a:avLst/>
                        </a:prstGeom>
                        <a:solidFill>
                          <a:schemeClr val="bg1"/>
                        </a:solid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96C0AB4" w14:textId="6C33B215" w:rsidR="00B037EB" w:rsidRPr="008874FF" w:rsidRDefault="00B037EB">
                            <w:pPr>
                              <w:rPr>
                                <w:rFonts w:asciiTheme="majorHAnsi" w:hAnsiTheme="majorHAnsi"/>
                                <w:sz w:val="16"/>
                              </w:rPr>
                            </w:pPr>
                            <w:r w:rsidRPr="008874FF">
                              <w:rPr>
                                <w:rFonts w:asciiTheme="majorHAnsi" w:hAnsiTheme="majorHAnsi"/>
                                <w:sz w:val="16"/>
                              </w:rPr>
                              <w:t>OTHER AIRCRAFT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left:0;text-align:left;margin-left:153pt;margin-top:486pt;width:1in;height:27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BneRtoCAAA1BgAADgAAAGRycy9lMm9Eb2MueG1srFRNb9swDL0P2H8QdE9tp+5HjDqFmyLDgKIt&#10;lg49K7KUGNPXJCVxNuy/j5LjJO16WIddbEp8osjHJ15dt1KgNbOu0arE2UmKEVNU141alPjr03Rw&#10;iZHzRNVEaMVKvGUOX48/frjamIIN9VKLmlkEQZQrNqbES+9NkSSOLpkk7kQbpsDJtZXEw9IuktqS&#10;DUSXIhmm6Xmy0bY2VlPmHOzedk48jvE5Z9Q/cO6YR6LEkJuPXxu/8/BNxlekWFhilg3dpUH+IQtJ&#10;GgWX7kPdEk/QyjZ/hJINtdpp7k+olonmvKEs1gDVZOmramZLYlisBchxZk+T+39h6f360aKmLvEp&#10;RopIaNETaz260S06DexsjCsANDMA8y1sQ5f7fQeboeiWWxn+UA4CP/C83XMbglHYHGV5noKHgus0&#10;H47AhujJ4bCxzn9iWqJglNhC6yKjZH3nfAftIeEup0VTTxsh4iLIhU2ERWsCjZ4vYooQ/AVKqIBV&#10;OpzqAnY7LOqku4UUkDCYARlSjz38OTm7GFYXZ6PBeXWWDfIsvRxUVToc3E6rtErz6WSU3/yCbCXJ&#10;8mIDajKgxcAj8DUVZLHrXHD/XeskoS+EnmVJlFiXNgSO1PWpJqFJXTOi5beChQKE+sI4NDf25A2e&#10;CKVM+Z6riA4oDvy85+AOHymLVL7ncEc+nIg3a+X3h2WjtI0SiNPg0N76W58y7/BAxlHdwfTtvAWu&#10;gjnX9Ra0a3X39p2h0wYUdkecfyQWHjuIEgaYf4APF3pTYr2zMFpq++Ot/YCHRoIXo9DuErvvK2IZ&#10;RuKzgtcZxQ7TJi5yEA/cYY8982OPWsmJBtlmMCoNjWbAe9Gb3Gr5DHOuCreCiygKd5fY9+bEdyMN&#10;5iRlVRVBMF8M8XdqZmgIHegN7+epfSbW7B6ZBwXd637MkOLVW+uw4aTS1cpr3sSHeGB1RzzMpqjH&#10;3RwNw+94HVGHaT/+DQAA//8DAFBLAwQUAAYACAAAACEARoufPd4AAAAMAQAADwAAAGRycy9kb3du&#10;cmV2LnhtbEyPwU7DMBBE70j8g7VI3KhNgLakcSpA4sIFtVScnWQbh8bryHabwNeznMptVjOafVOs&#10;J9eLE4bYedJwO1MgkGrfdNRq2H283ixBxGSoMb0n1PCNEdbl5UVh8saPtMHTNrWCSyjmRoNNacil&#10;jLVFZ+LMD0js7X1wJvEZWtkEM3K562Wm1Fw60xF/sGbAF4v1YXt0Gj7bL3zu3sKPepdqPCz9Zlct&#10;rNbXV9PTCkTCKZ3D8IfP6FAyU+WP1ETRa7hTc96SNDwuMhacuH9QLCqOqow9WRby/4jyFwAA//8D&#10;AFBLAQItABQABgAIAAAAIQDkmcPA+wAAAOEBAAATAAAAAAAAAAAAAAAAAAAAAABbQ29udGVudF9U&#10;eXBlc10ueG1sUEsBAi0AFAAGAAgAAAAhACOyauHXAAAAlAEAAAsAAAAAAAAAAAAAAAAALAEAAF9y&#10;ZWxzLy5yZWxzUEsBAi0AFAAGAAgAAAAhAFwZ3kbaAgAANQYAAA4AAAAAAAAAAAAAAAAALAIAAGRy&#10;cy9lMm9Eb2MueG1sUEsBAi0AFAAGAAgAAAAhAEaLnz3eAAAADAEAAA8AAAAAAAAAAAAAAAAAMgUA&#10;AGRycy9kb3ducmV2LnhtbFBLBQYAAAAABAAEAPMAAAA9BgAAAAA=&#10;" fillcolor="white [3212]" stroked="f">
                <v:textbox>
                  <w:txbxContent>
                    <w:p w14:paraId="396C0AB4" w14:textId="6C33B215" w:rsidR="00745FC0" w:rsidRPr="008874FF" w:rsidRDefault="00745FC0">
                      <w:pPr>
                        <w:rPr>
                          <w:rFonts w:asciiTheme="majorHAnsi" w:hAnsiTheme="majorHAnsi"/>
                          <w:sz w:val="16"/>
                        </w:rPr>
                      </w:pPr>
                      <w:r w:rsidRPr="008874FF">
                        <w:rPr>
                          <w:rFonts w:asciiTheme="majorHAnsi" w:hAnsiTheme="majorHAnsi"/>
                          <w:sz w:val="16"/>
                        </w:rPr>
                        <w:t>OTHER AIRCRAFT</w:t>
                      </w:r>
                    </w:p>
                  </w:txbxContent>
                </v:textbox>
              </v:shape>
            </w:pict>
          </mc:Fallback>
        </mc:AlternateContent>
      </w:r>
      <w:r w:rsidR="00923B77" w:rsidRPr="00120455">
        <w:rPr>
          <w:rFonts w:ascii="Times" w:eastAsia="Calibri" w:hAnsi="Times" w:cs="Times New Roman"/>
        </w:rPr>
        <w:t xml:space="preserve">  </w:t>
      </w:r>
      <w:r w:rsidR="00A06734" w:rsidRPr="00A06734">
        <w:drawing>
          <wp:anchor distT="0" distB="0" distL="114300" distR="114300" simplePos="0" relativeHeight="251664384" behindDoc="0" locked="0" layoutInCell="1" allowOverlap="1" wp14:anchorId="00ACC134" wp14:editId="22190721">
            <wp:simplePos x="0" y="0"/>
            <wp:positionH relativeFrom="column">
              <wp:posOffset>0</wp:posOffset>
            </wp:positionH>
            <wp:positionV relativeFrom="paragraph">
              <wp:posOffset>0</wp:posOffset>
            </wp:positionV>
            <wp:extent cx="5725795" cy="7499985"/>
            <wp:effectExtent l="0" t="0" r="0" b="0"/>
            <wp:wrapSquare wrapText="bothSides"/>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25795" cy="74999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F63C82" w14:textId="637DC428" w:rsidR="00631EA8" w:rsidRPr="00120455" w:rsidRDefault="00631EA8" w:rsidP="008B063A">
      <w:pPr>
        <w:keepNext/>
        <w:widowControl w:val="0"/>
        <w:spacing w:line="480" w:lineRule="auto"/>
        <w:ind w:firstLine="202"/>
        <w:jc w:val="center"/>
        <w:rPr>
          <w:rFonts w:ascii="Times" w:hAnsi="Times" w:cs="Times New Roman"/>
        </w:rPr>
      </w:pPr>
      <w:bookmarkStart w:id="0" w:name="_Ref311729383"/>
    </w:p>
    <w:p w14:paraId="1D7C2EC8" w14:textId="6D891DBC" w:rsidR="00631EA8" w:rsidRPr="00120455" w:rsidRDefault="00631EA8" w:rsidP="008B063A">
      <w:pPr>
        <w:pStyle w:val="Caption"/>
        <w:spacing w:line="480" w:lineRule="auto"/>
        <w:jc w:val="center"/>
        <w:rPr>
          <w:rFonts w:ascii="Times" w:hAnsi="Times" w:cs="Times New Roman"/>
          <w:b w:val="0"/>
          <w:color w:val="auto"/>
          <w:sz w:val="24"/>
          <w:szCs w:val="24"/>
        </w:rPr>
      </w:pPr>
      <w:bookmarkStart w:id="1" w:name="_Ref311926046"/>
      <w:bookmarkStart w:id="2" w:name="_Ref311963861"/>
      <w:r w:rsidRPr="00120455">
        <w:rPr>
          <w:rFonts w:ascii="Times" w:hAnsi="Times" w:cs="Times New Roman"/>
          <w:b w:val="0"/>
          <w:color w:val="auto"/>
          <w:sz w:val="24"/>
          <w:szCs w:val="24"/>
        </w:rPr>
        <w:t xml:space="preserve">Figure </w:t>
      </w:r>
      <w:r w:rsidRPr="00120455">
        <w:rPr>
          <w:rFonts w:ascii="Times" w:hAnsi="Times" w:cs="Times New Roman"/>
          <w:b w:val="0"/>
          <w:color w:val="auto"/>
          <w:sz w:val="24"/>
          <w:szCs w:val="24"/>
        </w:rPr>
        <w:fldChar w:fldCharType="begin"/>
      </w:r>
      <w:r w:rsidRPr="00120455">
        <w:rPr>
          <w:rFonts w:ascii="Times" w:hAnsi="Times" w:cs="Times New Roman"/>
          <w:b w:val="0"/>
          <w:color w:val="auto"/>
          <w:sz w:val="24"/>
          <w:szCs w:val="24"/>
        </w:rPr>
        <w:instrText xml:space="preserve"> SEQ Figure \* ARABIC </w:instrText>
      </w:r>
      <w:r w:rsidRPr="00120455">
        <w:rPr>
          <w:rFonts w:ascii="Times" w:hAnsi="Times" w:cs="Times New Roman"/>
          <w:b w:val="0"/>
          <w:color w:val="auto"/>
          <w:sz w:val="24"/>
          <w:szCs w:val="24"/>
        </w:rPr>
        <w:fldChar w:fldCharType="separate"/>
      </w:r>
      <w:r w:rsidR="00E53084">
        <w:rPr>
          <w:rFonts w:ascii="Times" w:hAnsi="Times" w:cs="Times New Roman"/>
          <w:b w:val="0"/>
          <w:noProof/>
          <w:color w:val="auto"/>
          <w:sz w:val="24"/>
          <w:szCs w:val="24"/>
        </w:rPr>
        <w:t>1</w:t>
      </w:r>
      <w:r w:rsidRPr="00120455">
        <w:rPr>
          <w:rFonts w:ascii="Times" w:hAnsi="Times" w:cs="Times New Roman"/>
          <w:b w:val="0"/>
          <w:noProof/>
          <w:color w:val="auto"/>
          <w:sz w:val="24"/>
          <w:szCs w:val="24"/>
        </w:rPr>
        <w:fldChar w:fldCharType="end"/>
      </w:r>
      <w:bookmarkEnd w:id="0"/>
      <w:bookmarkEnd w:id="1"/>
      <w:r w:rsidRPr="00120455">
        <w:rPr>
          <w:rFonts w:ascii="Times" w:hAnsi="Times" w:cs="Times New Roman"/>
          <w:b w:val="0"/>
          <w:color w:val="auto"/>
          <w:sz w:val="24"/>
          <w:szCs w:val="24"/>
        </w:rPr>
        <w:t xml:space="preserve"> - Control structure for current operations, crew response to rapid </w:t>
      </w:r>
      <w:r w:rsidR="00E85550" w:rsidRPr="00120455">
        <w:rPr>
          <w:rFonts w:ascii="Times" w:hAnsi="Times" w:cs="Times New Roman"/>
          <w:b w:val="0"/>
          <w:color w:val="auto"/>
          <w:sz w:val="24"/>
          <w:szCs w:val="24"/>
        </w:rPr>
        <w:t>decompression</w:t>
      </w:r>
      <w:bookmarkEnd w:id="2"/>
    </w:p>
    <w:p w14:paraId="4BFF7E0A" w14:textId="77777777" w:rsidR="00631EA8" w:rsidRPr="00120455" w:rsidRDefault="00631EA8" w:rsidP="008B063A">
      <w:pPr>
        <w:spacing w:line="480" w:lineRule="auto"/>
        <w:rPr>
          <w:rFonts w:ascii="Times" w:hAnsi="Times" w:cs="Times New Roman"/>
        </w:rPr>
      </w:pPr>
      <w:bookmarkStart w:id="3" w:name="_GoBack"/>
      <w:bookmarkEnd w:id="3"/>
    </w:p>
    <w:p w14:paraId="235B49FC" w14:textId="35F75673" w:rsidR="00BD2A47" w:rsidRPr="00F20799" w:rsidRDefault="00631EA8" w:rsidP="00F20799">
      <w:pPr>
        <w:keepNext/>
        <w:widowControl w:val="0"/>
        <w:spacing w:line="480" w:lineRule="auto"/>
        <w:ind w:firstLine="720"/>
        <w:rPr>
          <w:rFonts w:ascii="Times" w:hAnsi="Times" w:cs="Times New Roman"/>
        </w:rPr>
      </w:pPr>
      <w:r w:rsidRPr="00120455">
        <w:rPr>
          <w:rFonts w:ascii="Times" w:hAnsi="Times" w:cs="Times New Roman"/>
        </w:rPr>
        <w:lastRenderedPageBreak/>
        <w:t xml:space="preserve">Working from the top of the hierarchy, the </w:t>
      </w:r>
      <w:r w:rsidR="00FE43AD" w:rsidRPr="00120455">
        <w:rPr>
          <w:rFonts w:ascii="Times" w:hAnsi="Times" w:cs="Times New Roman"/>
        </w:rPr>
        <w:t>R</w:t>
      </w:r>
      <w:r w:rsidRPr="00120455">
        <w:rPr>
          <w:rFonts w:ascii="Times" w:hAnsi="Times" w:cs="Times New Roman"/>
        </w:rPr>
        <w:t xml:space="preserve">egulator provides an AOC to the airline, allowing the airline to operate and charge for the transportation of passengers and freight on its fleet of aircraft. </w:t>
      </w:r>
      <w:r w:rsidR="001540A9" w:rsidRPr="00120455">
        <w:rPr>
          <w:rFonts w:ascii="Times" w:hAnsi="Times" w:cs="Times New Roman"/>
        </w:rPr>
        <w:t>Although this appears as a singular</w:t>
      </w:r>
      <w:r w:rsidR="005A15B4" w:rsidRPr="00120455">
        <w:rPr>
          <w:rFonts w:ascii="Times" w:hAnsi="Times" w:cs="Times New Roman"/>
        </w:rPr>
        <w:t xml:space="preserve"> point within the current</w:t>
      </w:r>
      <w:r w:rsidR="001540A9" w:rsidRPr="00120455">
        <w:rPr>
          <w:rFonts w:ascii="Times" w:hAnsi="Times" w:cs="Times New Roman"/>
        </w:rPr>
        <w:t xml:space="preserve"> analysis, to hold an AOC an airline must demonstrate significant capacity and competency, including the possession of significant infrastructure, training regimes and personnel to support their operations. </w:t>
      </w:r>
      <w:r w:rsidRPr="00120455">
        <w:rPr>
          <w:rFonts w:ascii="Times" w:hAnsi="Times" w:cs="Times New Roman"/>
        </w:rPr>
        <w:t>The airline</w:t>
      </w:r>
      <w:r w:rsidR="00FE43AD" w:rsidRPr="00120455">
        <w:rPr>
          <w:rFonts w:ascii="Times" w:hAnsi="Times" w:cs="Times New Roman"/>
        </w:rPr>
        <w:t xml:space="preserve"> in turn</w:t>
      </w:r>
      <w:r w:rsidRPr="00120455">
        <w:rPr>
          <w:rFonts w:ascii="Times" w:hAnsi="Times" w:cs="Times New Roman"/>
        </w:rPr>
        <w:t xml:space="preserve"> has a responsibility to the crew of its aircraft to provide recurrent training within simulators for emergency and non-standard situations, such as the rapid </w:t>
      </w:r>
      <w:r w:rsidR="00E85550" w:rsidRPr="00120455">
        <w:rPr>
          <w:rFonts w:ascii="Times" w:hAnsi="Times" w:cs="Times New Roman"/>
        </w:rPr>
        <w:t>decompression</w:t>
      </w:r>
      <w:r w:rsidRPr="00120455">
        <w:rPr>
          <w:rFonts w:ascii="Times" w:hAnsi="Times" w:cs="Times New Roman"/>
        </w:rPr>
        <w:t xml:space="preserve"> scenario. In the event of a rapid </w:t>
      </w:r>
      <w:r w:rsidR="00E85550" w:rsidRPr="00120455">
        <w:rPr>
          <w:rFonts w:ascii="Times" w:hAnsi="Times" w:cs="Times New Roman"/>
        </w:rPr>
        <w:t>decompression</w:t>
      </w:r>
      <w:r w:rsidRPr="00120455">
        <w:rPr>
          <w:rFonts w:ascii="Times" w:hAnsi="Times" w:cs="Times New Roman"/>
        </w:rPr>
        <w:t>, the crew have a responsibility to the aircraft to complete standardised</w:t>
      </w:r>
      <w:r w:rsidR="00266EB4" w:rsidRPr="00120455">
        <w:rPr>
          <w:rFonts w:ascii="Times" w:hAnsi="Times" w:cs="Times New Roman"/>
        </w:rPr>
        <w:t xml:space="preserve"> QRH</w:t>
      </w:r>
      <w:r w:rsidRPr="00120455">
        <w:rPr>
          <w:rFonts w:ascii="Times" w:hAnsi="Times" w:cs="Times New Roman"/>
        </w:rPr>
        <w:t xml:space="preserve"> drills, includ</w:t>
      </w:r>
      <w:r w:rsidR="00266EB4" w:rsidRPr="00120455">
        <w:rPr>
          <w:rFonts w:ascii="Times" w:hAnsi="Times" w:cs="Times New Roman"/>
        </w:rPr>
        <w:t>ing the donning of oxygen masks and</w:t>
      </w:r>
      <w:r w:rsidRPr="00120455">
        <w:rPr>
          <w:rFonts w:ascii="Times" w:hAnsi="Times" w:cs="Times New Roman"/>
        </w:rPr>
        <w:t xml:space="preserve"> </w:t>
      </w:r>
      <w:r w:rsidR="00266EB4" w:rsidRPr="00120455">
        <w:rPr>
          <w:rFonts w:ascii="Times" w:hAnsi="Times" w:cs="Times New Roman"/>
        </w:rPr>
        <w:t xml:space="preserve">initiating a </w:t>
      </w:r>
      <w:r w:rsidRPr="00120455">
        <w:rPr>
          <w:rFonts w:ascii="Times" w:hAnsi="Times" w:cs="Times New Roman"/>
        </w:rPr>
        <w:t>descen</w:t>
      </w:r>
      <w:r w:rsidR="00266EB4" w:rsidRPr="00120455">
        <w:rPr>
          <w:rFonts w:ascii="Times" w:hAnsi="Times" w:cs="Times New Roman"/>
        </w:rPr>
        <w:t>t</w:t>
      </w:r>
      <w:r w:rsidRPr="00120455">
        <w:rPr>
          <w:rFonts w:ascii="Times" w:hAnsi="Times" w:cs="Times New Roman"/>
        </w:rPr>
        <w:t xml:space="preserve"> to 10,000 feet (or the minimum safe altitude </w:t>
      </w:r>
      <w:r w:rsidR="00DF64A5">
        <w:t>appropriate for the surrounding terrain</w:t>
      </w:r>
      <w:r w:rsidRPr="00120455">
        <w:rPr>
          <w:rFonts w:ascii="Times" w:hAnsi="Times" w:cs="Times New Roman"/>
        </w:rPr>
        <w:t>)</w:t>
      </w:r>
      <w:r w:rsidR="00266EB4" w:rsidRPr="00120455">
        <w:rPr>
          <w:rFonts w:ascii="Times" w:hAnsi="Times" w:cs="Times New Roman"/>
        </w:rPr>
        <w:t>. During such an emergency</w:t>
      </w:r>
      <w:r w:rsidRPr="00120455">
        <w:rPr>
          <w:rFonts w:ascii="Times" w:hAnsi="Times" w:cs="Times New Roman"/>
        </w:rPr>
        <w:t xml:space="preserve">, the crew also has a responsibility to call a mayday, informing ATC/ ATM of the situation of the aircraft and the changes in the route and position of the aircraft caused by the need to descend. In response, ATC/ ATM </w:t>
      </w:r>
      <w:r w:rsidR="0020754A" w:rsidRPr="00120455">
        <w:rPr>
          <w:rFonts w:ascii="Times" w:hAnsi="Times" w:cs="Times New Roman"/>
        </w:rPr>
        <w:t>has</w:t>
      </w:r>
      <w:r w:rsidRPr="00120455">
        <w:rPr>
          <w:rFonts w:ascii="Times" w:hAnsi="Times" w:cs="Times New Roman"/>
        </w:rPr>
        <w:t xml:space="preserve"> a responsibility to acknowledge the crew</w:t>
      </w:r>
      <w:r w:rsidR="001B63E1">
        <w:rPr>
          <w:rFonts w:ascii="Times" w:hAnsi="Times" w:cs="Times New Roman"/>
        </w:rPr>
        <w:t>’</w:t>
      </w:r>
      <w:r w:rsidRPr="00120455">
        <w:rPr>
          <w:rFonts w:ascii="Times" w:hAnsi="Times" w:cs="Times New Roman"/>
        </w:rPr>
        <w:t xml:space="preserve">s mayday call and offer assistance </w:t>
      </w:r>
      <w:r w:rsidR="00266EB4" w:rsidRPr="00120455">
        <w:rPr>
          <w:rFonts w:ascii="Times" w:hAnsi="Times" w:cs="Times New Roman"/>
        </w:rPr>
        <w:t>to help the crew</w:t>
      </w:r>
      <w:r w:rsidRPr="00120455">
        <w:rPr>
          <w:rFonts w:ascii="Times" w:hAnsi="Times" w:cs="Times New Roman"/>
        </w:rPr>
        <w:t xml:space="preserve"> manage the situation. ATC/ ATM will also receive data regarding the incident/emergency from on board aircraft sensors. Positional data on the aircraft is provided by A</w:t>
      </w:r>
      <w:r w:rsidR="00266EB4" w:rsidRPr="00120455">
        <w:rPr>
          <w:rFonts w:ascii="Times" w:hAnsi="Times" w:cs="Times New Roman"/>
        </w:rPr>
        <w:t>TC/ ATM interrogation of the on-</w:t>
      </w:r>
      <w:r w:rsidRPr="00120455">
        <w:rPr>
          <w:rFonts w:ascii="Times" w:hAnsi="Times" w:cs="Times New Roman"/>
        </w:rPr>
        <w:t>board transponder, identifying the aircraft</w:t>
      </w:r>
      <w:r w:rsidR="001B63E1">
        <w:rPr>
          <w:rFonts w:ascii="Times" w:hAnsi="Times" w:cs="Times New Roman"/>
        </w:rPr>
        <w:t>’</w:t>
      </w:r>
      <w:r w:rsidRPr="00120455">
        <w:rPr>
          <w:rFonts w:ascii="Times" w:hAnsi="Times" w:cs="Times New Roman"/>
        </w:rPr>
        <w:t>s position, including altitude, and the aircraft</w:t>
      </w:r>
      <w:r w:rsidR="001B63E1">
        <w:rPr>
          <w:rFonts w:ascii="Times" w:hAnsi="Times" w:cs="Times New Roman"/>
        </w:rPr>
        <w:t>’</w:t>
      </w:r>
      <w:r w:rsidRPr="00120455">
        <w:rPr>
          <w:rFonts w:ascii="Times" w:hAnsi="Times" w:cs="Times New Roman"/>
        </w:rPr>
        <w:t xml:space="preserve">s call sign. </w:t>
      </w:r>
      <w:r w:rsidR="00266EB4" w:rsidRPr="00120455">
        <w:rPr>
          <w:rFonts w:ascii="Times" w:hAnsi="Times" w:cs="Times New Roman"/>
        </w:rPr>
        <w:t xml:space="preserve">This information is used by ATC/ ATM to inform other aircraft within the vicinity of the </w:t>
      </w:r>
      <w:r w:rsidR="005D0B55" w:rsidRPr="00120455">
        <w:rPr>
          <w:rFonts w:ascii="Times" w:hAnsi="Times" w:cs="Times New Roman"/>
        </w:rPr>
        <w:t>stricken aircraft</w:t>
      </w:r>
      <w:r w:rsidR="0080440B" w:rsidRPr="00120455">
        <w:rPr>
          <w:rFonts w:ascii="Times" w:hAnsi="Times" w:cs="Times New Roman"/>
        </w:rPr>
        <w:t xml:space="preserve"> of the emergency and highly unusual situation. This is in order to </w:t>
      </w:r>
      <w:r w:rsidR="005D0B55" w:rsidRPr="00120455">
        <w:rPr>
          <w:rFonts w:ascii="Times" w:hAnsi="Times" w:cs="Times New Roman"/>
        </w:rPr>
        <w:t xml:space="preserve">minimise the </w:t>
      </w:r>
      <w:r w:rsidR="00CD109D" w:rsidRPr="00120455">
        <w:rPr>
          <w:rFonts w:ascii="Times" w:hAnsi="Times" w:cs="Times New Roman"/>
        </w:rPr>
        <w:t>likelihood</w:t>
      </w:r>
      <w:r w:rsidR="005D0B55" w:rsidRPr="00120455">
        <w:rPr>
          <w:rFonts w:ascii="Times" w:hAnsi="Times" w:cs="Times New Roman"/>
        </w:rPr>
        <w:t xml:space="preserve"> of mid-air collisions</w:t>
      </w:r>
      <w:r w:rsidR="0080440B" w:rsidRPr="00120455">
        <w:rPr>
          <w:rFonts w:ascii="Times" w:hAnsi="Times" w:cs="Times New Roman"/>
        </w:rPr>
        <w:t xml:space="preserve"> with aircraft whose flight path may take them below or directly into the path of the stricken aircraft</w:t>
      </w:r>
      <w:r w:rsidR="005D0B55" w:rsidRPr="00120455">
        <w:rPr>
          <w:rFonts w:ascii="Times" w:hAnsi="Times" w:cs="Times New Roman"/>
        </w:rPr>
        <w:t xml:space="preserve">. </w:t>
      </w:r>
      <w:r w:rsidRPr="00120455">
        <w:rPr>
          <w:rFonts w:ascii="Times" w:hAnsi="Times" w:cs="Times New Roman"/>
        </w:rPr>
        <w:t xml:space="preserve">The </w:t>
      </w:r>
      <w:r w:rsidR="00A51026" w:rsidRPr="00120455">
        <w:rPr>
          <w:rFonts w:ascii="Times" w:hAnsi="Times" w:cs="Times New Roman"/>
        </w:rPr>
        <w:t xml:space="preserve">airframe </w:t>
      </w:r>
      <w:r w:rsidR="001E3280" w:rsidRPr="00120455">
        <w:rPr>
          <w:rFonts w:ascii="Times" w:hAnsi="Times" w:cs="Times New Roman"/>
        </w:rPr>
        <w:t>manufacturer has a responsibil</w:t>
      </w:r>
      <w:r w:rsidR="00A51026" w:rsidRPr="00120455">
        <w:rPr>
          <w:rFonts w:ascii="Times" w:hAnsi="Times" w:cs="Times New Roman"/>
        </w:rPr>
        <w:t>ity to ensure that the aircraft</w:t>
      </w:r>
      <w:r w:rsidRPr="00120455">
        <w:rPr>
          <w:rFonts w:ascii="Times" w:hAnsi="Times" w:cs="Times New Roman"/>
        </w:rPr>
        <w:t xml:space="preserve"> itself in turn provides the crew with a variety of warning systems, supplying </w:t>
      </w:r>
      <w:r w:rsidR="00266EB4" w:rsidRPr="00120455">
        <w:rPr>
          <w:rFonts w:ascii="Times" w:hAnsi="Times" w:cs="Times New Roman"/>
        </w:rPr>
        <w:t xml:space="preserve">valuable </w:t>
      </w:r>
      <w:r w:rsidRPr="00120455">
        <w:rPr>
          <w:rFonts w:ascii="Times" w:hAnsi="Times" w:cs="Times New Roman"/>
        </w:rPr>
        <w:t xml:space="preserve">information </w:t>
      </w:r>
      <w:r w:rsidR="00CD109D" w:rsidRPr="00120455">
        <w:rPr>
          <w:rFonts w:ascii="Times" w:hAnsi="Times" w:cs="Times New Roman"/>
        </w:rPr>
        <w:t>regarding the operational state of the aircraft and valuable information in allowing the crew</w:t>
      </w:r>
      <w:r w:rsidRPr="00120455">
        <w:rPr>
          <w:rFonts w:ascii="Times" w:hAnsi="Times" w:cs="Times New Roman"/>
        </w:rPr>
        <w:t xml:space="preserve"> best to manage the </w:t>
      </w:r>
      <w:r w:rsidR="0080440B" w:rsidRPr="00120455">
        <w:rPr>
          <w:rFonts w:ascii="Times" w:hAnsi="Times" w:cs="Times New Roman"/>
        </w:rPr>
        <w:t>situation</w:t>
      </w:r>
      <w:r w:rsidRPr="00120455">
        <w:rPr>
          <w:rFonts w:ascii="Times" w:hAnsi="Times" w:cs="Times New Roman"/>
        </w:rPr>
        <w:t xml:space="preserve">. On board flight data generated by the aircraft can also provide </w:t>
      </w:r>
      <w:r w:rsidRPr="00120455">
        <w:rPr>
          <w:rFonts w:ascii="Times" w:hAnsi="Times" w:cs="Times New Roman"/>
        </w:rPr>
        <w:lastRenderedPageBreak/>
        <w:t>the operating airline with post incident flight data, which could potentially be used to judge crew performance and inform future crew training programmes. The crew equally has a responsibility to provide flight reports and safety reports to the operating airline following a flight. Finally, following an aviation emergency, the airline itself feeds back</w:t>
      </w:r>
      <w:r w:rsidR="0020754A" w:rsidRPr="00120455">
        <w:rPr>
          <w:rFonts w:ascii="Times" w:hAnsi="Times" w:cs="Times New Roman"/>
        </w:rPr>
        <w:t xml:space="preserve"> information </w:t>
      </w:r>
      <w:r w:rsidRPr="00120455">
        <w:rPr>
          <w:rFonts w:ascii="Times" w:hAnsi="Times" w:cs="Times New Roman"/>
        </w:rPr>
        <w:t xml:space="preserve">to the regulator via air </w:t>
      </w:r>
      <w:r w:rsidRPr="00F20799">
        <w:rPr>
          <w:rFonts w:ascii="Times" w:hAnsi="Times" w:cs="Times New Roman"/>
        </w:rPr>
        <w:t xml:space="preserve">incident reports.         </w:t>
      </w:r>
    </w:p>
    <w:p w14:paraId="64FDF107" w14:textId="1CC4887E" w:rsidR="003C4CFA" w:rsidRPr="00F20799" w:rsidRDefault="003C4CFA" w:rsidP="00490478">
      <w:pPr>
        <w:pStyle w:val="NormalWeb"/>
        <w:spacing w:line="480" w:lineRule="auto"/>
        <w:ind w:firstLine="720"/>
        <w:rPr>
          <w:sz w:val="24"/>
          <w:szCs w:val="24"/>
        </w:rPr>
      </w:pPr>
      <w:r w:rsidRPr="00F20799">
        <w:rPr>
          <w:sz w:val="24"/>
          <w:szCs w:val="24"/>
        </w:rPr>
        <w:t>The control structure presented</w:t>
      </w:r>
      <w:r w:rsidR="009760C2" w:rsidRPr="00F20799">
        <w:rPr>
          <w:sz w:val="24"/>
          <w:szCs w:val="24"/>
        </w:rPr>
        <w:t xml:space="preserve"> can</w:t>
      </w:r>
      <w:r w:rsidRPr="00F20799">
        <w:rPr>
          <w:sz w:val="24"/>
          <w:szCs w:val="24"/>
        </w:rPr>
        <w:t xml:space="preserve"> be seen operating when considering the incident of Singapore Airlines A388, an Airbus A380-800, </w:t>
      </w:r>
      <w:r w:rsidR="00176350" w:rsidRPr="00F20799">
        <w:rPr>
          <w:sz w:val="24"/>
          <w:szCs w:val="24"/>
        </w:rPr>
        <w:t>which on a routine flight from London Heathrow to Singapore experienced a rapid decompression over northern Afghanistan in 2014</w:t>
      </w:r>
      <w:r w:rsidR="00F20799" w:rsidRPr="00F20799">
        <w:rPr>
          <w:sz w:val="24"/>
          <w:szCs w:val="24"/>
        </w:rPr>
        <w:t xml:space="preserve"> (</w:t>
      </w:r>
      <w:r w:rsidR="00F20799" w:rsidRPr="00F20799">
        <w:rPr>
          <w:rFonts w:eastAsiaTheme="minorEastAsia"/>
          <w:sz w:val="24"/>
          <w:szCs w:val="24"/>
        </w:rPr>
        <w:t>Air Accident Investigation Bureau of Singapore, 2015)</w:t>
      </w:r>
      <w:r w:rsidR="00176350" w:rsidRPr="00F20799">
        <w:rPr>
          <w:sz w:val="24"/>
          <w:szCs w:val="24"/>
        </w:rPr>
        <w:t>. During the flight, the aircraft lost cabin pressurisation as a result of a failure of a door seal. Following procedures, crew of the aircraft contacted ATC and initiated a descent to 10,000ft, as well as deploying oxygen masks to ensure the safety of passengers. Although initially gaining no response from ATC due to limited communication range, the MAYDAY call was relayed via a secondary aircraft. Upon contact with ATC, assistance was offered to the crew of aircraft, and ATC advised a suitable diversion airport as it became apparent the crew selected airport was not suitable. Following the incident, Singapore Airlines and Airbus used data from the incident to</w:t>
      </w:r>
      <w:r w:rsidR="009760C2" w:rsidRPr="00F20799">
        <w:rPr>
          <w:sz w:val="24"/>
          <w:szCs w:val="24"/>
        </w:rPr>
        <w:t xml:space="preserve"> support procedural recommendation</w:t>
      </w:r>
      <w:r w:rsidR="00832A40" w:rsidRPr="00F20799">
        <w:rPr>
          <w:sz w:val="24"/>
          <w:szCs w:val="24"/>
        </w:rPr>
        <w:t>s</w:t>
      </w:r>
      <w:r w:rsidR="009760C2" w:rsidRPr="00F20799">
        <w:rPr>
          <w:sz w:val="24"/>
          <w:szCs w:val="24"/>
        </w:rPr>
        <w:t xml:space="preserve"> for the flight crew</w:t>
      </w:r>
      <w:r w:rsidR="00176350" w:rsidRPr="00F20799">
        <w:rPr>
          <w:sz w:val="24"/>
          <w:szCs w:val="24"/>
        </w:rPr>
        <w:t xml:space="preserve"> </w:t>
      </w:r>
      <w:r w:rsidR="009760C2" w:rsidRPr="00F20799">
        <w:rPr>
          <w:sz w:val="24"/>
          <w:szCs w:val="24"/>
        </w:rPr>
        <w:t xml:space="preserve">during </w:t>
      </w:r>
      <w:r w:rsidR="004159CC">
        <w:rPr>
          <w:sz w:val="24"/>
          <w:szCs w:val="24"/>
        </w:rPr>
        <w:t>future</w:t>
      </w:r>
      <w:r w:rsidR="009760C2" w:rsidRPr="00F20799">
        <w:rPr>
          <w:sz w:val="24"/>
          <w:szCs w:val="24"/>
        </w:rPr>
        <w:t xml:space="preserve"> rapid decompression incident</w:t>
      </w:r>
      <w:r w:rsidR="004159CC">
        <w:rPr>
          <w:sz w:val="24"/>
          <w:szCs w:val="24"/>
        </w:rPr>
        <w:t>s</w:t>
      </w:r>
      <w:r w:rsidR="009760C2" w:rsidRPr="00F20799">
        <w:rPr>
          <w:sz w:val="24"/>
          <w:szCs w:val="24"/>
        </w:rPr>
        <w:t xml:space="preserve">. </w:t>
      </w:r>
      <w:r w:rsidR="00176350" w:rsidRPr="00F20799">
        <w:rPr>
          <w:sz w:val="24"/>
          <w:szCs w:val="24"/>
        </w:rPr>
        <w:t xml:space="preserve">   </w:t>
      </w:r>
    </w:p>
    <w:p w14:paraId="18C77AA0" w14:textId="5363826C" w:rsidR="00E203E3" w:rsidRPr="00120455" w:rsidRDefault="00631EA8" w:rsidP="00F20799">
      <w:pPr>
        <w:keepNext/>
        <w:widowControl w:val="0"/>
        <w:spacing w:line="480" w:lineRule="auto"/>
        <w:ind w:firstLine="720"/>
        <w:rPr>
          <w:rFonts w:ascii="Times" w:hAnsi="Times" w:cs="Times New Roman"/>
        </w:rPr>
      </w:pPr>
      <w:r w:rsidRPr="00F20799">
        <w:rPr>
          <w:rFonts w:ascii="Times" w:hAnsi="Times" w:cs="Times New Roman"/>
        </w:rPr>
        <w:t>Based on the control structure presented within</w:t>
      </w:r>
      <w:r w:rsidR="004159CC">
        <w:rPr>
          <w:rFonts w:ascii="Times" w:hAnsi="Times" w:cs="Times New Roman"/>
        </w:rPr>
        <w:t xml:space="preserve"> Figure 1</w:t>
      </w:r>
      <w:r w:rsidR="00BD2A47" w:rsidRPr="00F20799">
        <w:rPr>
          <w:rFonts w:ascii="Times" w:hAnsi="Times" w:cs="Times New Roman"/>
        </w:rPr>
        <w:t xml:space="preserve">, </w:t>
      </w:r>
      <w:r w:rsidRPr="00F20799">
        <w:rPr>
          <w:rFonts w:ascii="Times" w:hAnsi="Times" w:cs="Times New Roman"/>
        </w:rPr>
        <w:t>each of the control actions were</w:t>
      </w:r>
      <w:r w:rsidR="00BD2A47" w:rsidRPr="00F20799">
        <w:rPr>
          <w:rFonts w:ascii="Times" w:hAnsi="Times" w:cs="Times New Roman"/>
        </w:rPr>
        <w:t xml:space="preserve"> considered in turn to compile</w:t>
      </w:r>
      <w:r w:rsidR="004159CC">
        <w:rPr>
          <w:rFonts w:ascii="Times" w:hAnsi="Times" w:cs="Times New Roman"/>
        </w:rPr>
        <w:t xml:space="preserve"> a failure</w:t>
      </w:r>
      <w:r w:rsidRPr="00F20799">
        <w:rPr>
          <w:rFonts w:ascii="Times" w:hAnsi="Times" w:cs="Times New Roman"/>
        </w:rPr>
        <w:t xml:space="preserve"> taxonomy using the standardised </w:t>
      </w:r>
      <w:r w:rsidR="0020754A" w:rsidRPr="00F20799">
        <w:rPr>
          <w:rFonts w:ascii="Times" w:hAnsi="Times" w:cs="Times New Roman"/>
        </w:rPr>
        <w:t xml:space="preserve">STPA </w:t>
      </w:r>
      <w:r w:rsidRPr="00F20799">
        <w:rPr>
          <w:rFonts w:ascii="Times" w:hAnsi="Times" w:cs="Times New Roman"/>
        </w:rPr>
        <w:t xml:space="preserve">method </w:t>
      </w:r>
      <w:r w:rsidR="0020754A" w:rsidRPr="00F20799">
        <w:rPr>
          <w:rFonts w:ascii="Times" w:hAnsi="Times" w:cs="Times New Roman"/>
        </w:rPr>
        <w:t>discussed</w:t>
      </w:r>
      <w:r w:rsidRPr="00F20799">
        <w:rPr>
          <w:rFonts w:ascii="Times" w:hAnsi="Times" w:cs="Times New Roman"/>
        </w:rPr>
        <w:t xml:space="preserve"> previously. In total, 78 UCAs</w:t>
      </w:r>
      <w:r w:rsidRPr="00F20799">
        <w:rPr>
          <w:rFonts w:ascii="Times" w:hAnsi="Times" w:cs="Times New Roman"/>
          <w:sz w:val="28"/>
        </w:rPr>
        <w:t xml:space="preserve"> </w:t>
      </w:r>
      <w:r w:rsidRPr="00120455">
        <w:rPr>
          <w:rFonts w:ascii="Times" w:hAnsi="Times" w:cs="Times New Roman"/>
        </w:rPr>
        <w:t>were identified</w:t>
      </w:r>
      <w:r w:rsidR="00BD2A47" w:rsidRPr="00120455">
        <w:rPr>
          <w:rFonts w:ascii="Times" w:hAnsi="Times" w:cs="Times New Roman"/>
        </w:rPr>
        <w:t xml:space="preserve"> which could act as</w:t>
      </w:r>
      <w:r w:rsidR="004159CC">
        <w:rPr>
          <w:rFonts w:ascii="Times" w:hAnsi="Times" w:cs="Times New Roman"/>
        </w:rPr>
        <w:t xml:space="preserve"> a potential source of failure</w:t>
      </w:r>
      <w:r w:rsidR="00BD2A47" w:rsidRPr="00120455">
        <w:rPr>
          <w:rFonts w:ascii="Times" w:hAnsi="Times" w:cs="Times New Roman"/>
        </w:rPr>
        <w:t xml:space="preserve"> within the system. </w:t>
      </w:r>
      <w:r w:rsidRPr="00120455">
        <w:rPr>
          <w:rFonts w:ascii="Times" w:hAnsi="Times" w:cs="Times New Roman"/>
        </w:rPr>
        <w:t>To consider the UCAs in greater detail, an exemplar control loop was generated for the interaction between crew and aircraft. To create a control loop, a pair of stakeholders was assigned status as ‘controller’ or ‘controlled process’. UCAs were considered and based upon their characteristics, mapped to different sectio</w:t>
      </w:r>
      <w:r w:rsidR="00BD2A47" w:rsidRPr="00120455">
        <w:rPr>
          <w:rFonts w:ascii="Times" w:hAnsi="Times" w:cs="Times New Roman"/>
        </w:rPr>
        <w:t xml:space="preserve">ns of a generic </w:t>
      </w:r>
      <w:r w:rsidR="00BD2A47" w:rsidRPr="00120455">
        <w:rPr>
          <w:rFonts w:ascii="Times" w:hAnsi="Times" w:cs="Times New Roman"/>
        </w:rPr>
        <w:lastRenderedPageBreak/>
        <w:t xml:space="preserve">loop structure, as </w:t>
      </w:r>
      <w:r w:rsidR="00E45B9E" w:rsidRPr="00120455">
        <w:rPr>
          <w:rFonts w:ascii="Times" w:hAnsi="Times" w:cs="Times New Roman"/>
        </w:rPr>
        <w:t xml:space="preserve">proposed by </w:t>
      </w:r>
      <w:proofErr w:type="spellStart"/>
      <w:r w:rsidR="00E45B9E" w:rsidRPr="00120455">
        <w:rPr>
          <w:rFonts w:ascii="Times" w:hAnsi="Times" w:cs="Times New Roman"/>
        </w:rPr>
        <w:t>Leveson</w:t>
      </w:r>
      <w:proofErr w:type="spellEnd"/>
      <w:r w:rsidR="00E45B9E" w:rsidRPr="00120455">
        <w:rPr>
          <w:rFonts w:ascii="Times" w:hAnsi="Times" w:cs="Times New Roman"/>
        </w:rPr>
        <w:t xml:space="preserve"> (2011)</w:t>
      </w:r>
      <w:r w:rsidRPr="00120455">
        <w:rPr>
          <w:rFonts w:ascii="Times" w:hAnsi="Times" w:cs="Times New Roman"/>
        </w:rPr>
        <w:t xml:space="preserve">. This stage of the analysis enables the exploration of how and why UCAs occur, so that mitigation strategies can be targeted </w:t>
      </w:r>
      <w:r w:rsidR="00BD2A47" w:rsidRPr="00120455">
        <w:rPr>
          <w:rFonts w:ascii="Times" w:hAnsi="Times" w:cs="Times New Roman"/>
        </w:rPr>
        <w:t>to</w:t>
      </w:r>
      <w:r w:rsidRPr="00120455">
        <w:rPr>
          <w:rFonts w:ascii="Times" w:hAnsi="Times" w:cs="Times New Roman"/>
        </w:rPr>
        <w:t xml:space="preserve"> appropriate point</w:t>
      </w:r>
      <w:r w:rsidR="00BD2A47" w:rsidRPr="00120455">
        <w:rPr>
          <w:rFonts w:ascii="Times" w:hAnsi="Times" w:cs="Times New Roman"/>
        </w:rPr>
        <w:t>s</w:t>
      </w:r>
      <w:r w:rsidRPr="00120455">
        <w:rPr>
          <w:rFonts w:ascii="Times" w:hAnsi="Times" w:cs="Times New Roman"/>
        </w:rPr>
        <w:t xml:space="preserve"> within the control loops. </w:t>
      </w:r>
    </w:p>
    <w:p w14:paraId="08BD30FA" w14:textId="0672E703" w:rsidR="00CB397D" w:rsidRPr="00120455" w:rsidRDefault="00E203E3" w:rsidP="00CB397D">
      <w:pPr>
        <w:keepNext/>
        <w:widowControl w:val="0"/>
        <w:spacing w:line="480" w:lineRule="auto"/>
        <w:ind w:firstLine="720"/>
        <w:rPr>
          <w:rFonts w:ascii="Times" w:hAnsi="Times" w:cs="Times New Roman"/>
        </w:rPr>
      </w:pPr>
      <w:r w:rsidRPr="00120455">
        <w:rPr>
          <w:rFonts w:ascii="Times" w:hAnsi="Times" w:cs="Times New Roman"/>
        </w:rPr>
        <w:t xml:space="preserve">The mapping of UCAs can be done for every identified UCA; in this case this process would involve the generation of 78 control loops, which is not feasible within the confines of the current </w:t>
      </w:r>
      <w:r w:rsidR="00CB397D" w:rsidRPr="00120455">
        <w:rPr>
          <w:rFonts w:ascii="Times" w:hAnsi="Times" w:cs="Times New Roman"/>
        </w:rPr>
        <w:t>paper</w:t>
      </w:r>
      <w:r w:rsidRPr="00120455">
        <w:rPr>
          <w:rFonts w:ascii="Times" w:hAnsi="Times" w:cs="Times New Roman"/>
        </w:rPr>
        <w:t xml:space="preserve">, </w:t>
      </w:r>
      <w:r w:rsidR="004159CC">
        <w:rPr>
          <w:rFonts w:ascii="Times" w:hAnsi="Times" w:cs="Times New Roman"/>
        </w:rPr>
        <w:t>(</w:t>
      </w:r>
      <w:r w:rsidRPr="00120455">
        <w:rPr>
          <w:rFonts w:ascii="Times" w:hAnsi="Times" w:cs="Times New Roman"/>
        </w:rPr>
        <w:t>due to s</w:t>
      </w:r>
      <w:r w:rsidR="00CB397D" w:rsidRPr="00120455">
        <w:rPr>
          <w:rFonts w:ascii="Times" w:hAnsi="Times" w:cs="Times New Roman"/>
        </w:rPr>
        <w:t>pace</w:t>
      </w:r>
      <w:r w:rsidRPr="00120455">
        <w:rPr>
          <w:rFonts w:ascii="Times" w:hAnsi="Times" w:cs="Times New Roman"/>
        </w:rPr>
        <w:t xml:space="preserve"> constraints</w:t>
      </w:r>
      <w:r w:rsidR="004159CC">
        <w:rPr>
          <w:rFonts w:ascii="Times" w:hAnsi="Times" w:cs="Times New Roman"/>
        </w:rPr>
        <w:t>)</w:t>
      </w:r>
      <w:r w:rsidRPr="00120455">
        <w:rPr>
          <w:rFonts w:ascii="Times" w:hAnsi="Times" w:cs="Times New Roman"/>
        </w:rPr>
        <w:t>. Instead, standard practice suggests that only the control loops of real interest to a particular component are analysed at this level of detail (Stanton</w:t>
      </w:r>
      <w:r w:rsidR="00CB397D" w:rsidRPr="00120455">
        <w:rPr>
          <w:rFonts w:ascii="Times" w:hAnsi="Times" w:cs="Times New Roman"/>
        </w:rPr>
        <w:t xml:space="preserve"> et al.</w:t>
      </w:r>
      <w:r w:rsidRPr="00120455">
        <w:rPr>
          <w:rFonts w:ascii="Times" w:hAnsi="Times" w:cs="Times New Roman"/>
        </w:rPr>
        <w:t>,</w:t>
      </w:r>
      <w:r w:rsidR="00CB397D" w:rsidRPr="00120455">
        <w:rPr>
          <w:rFonts w:ascii="Times" w:hAnsi="Times" w:cs="Times New Roman"/>
        </w:rPr>
        <w:t xml:space="preserve"> 2013)</w:t>
      </w:r>
      <w:r w:rsidRPr="00120455">
        <w:rPr>
          <w:rFonts w:ascii="Times" w:hAnsi="Times" w:cs="Times New Roman"/>
        </w:rPr>
        <w:t>. Due to these limitations</w:t>
      </w:r>
      <w:r w:rsidR="00CB397D" w:rsidRPr="00120455">
        <w:rPr>
          <w:rFonts w:ascii="Times" w:hAnsi="Times" w:cs="Times New Roman"/>
        </w:rPr>
        <w:t>,</w:t>
      </w:r>
      <w:r w:rsidRPr="00120455">
        <w:rPr>
          <w:rFonts w:ascii="Times" w:hAnsi="Times" w:cs="Times New Roman"/>
        </w:rPr>
        <w:t xml:space="preserve"> a compromise whereby the control actions are mapped between a pair of stakeholders was adopted.</w:t>
      </w:r>
      <w:bookmarkStart w:id="4" w:name="_Toc315951299"/>
    </w:p>
    <w:p w14:paraId="4779C7ED" w14:textId="77777777" w:rsidR="00CB397D" w:rsidRPr="00120455" w:rsidRDefault="00CB397D" w:rsidP="00CB397D">
      <w:pPr>
        <w:keepNext/>
        <w:widowControl w:val="0"/>
        <w:spacing w:line="480" w:lineRule="auto"/>
        <w:rPr>
          <w:rFonts w:ascii="Times" w:hAnsi="Times" w:cs="Times New Roman"/>
        </w:rPr>
      </w:pPr>
    </w:p>
    <w:p w14:paraId="543B4AB5" w14:textId="5D0C99EC" w:rsidR="00E203E3" w:rsidRPr="00120455" w:rsidRDefault="00631EA8" w:rsidP="00CB397D">
      <w:pPr>
        <w:keepNext/>
        <w:widowControl w:val="0"/>
        <w:spacing w:line="480" w:lineRule="auto"/>
        <w:rPr>
          <w:rFonts w:ascii="Times" w:hAnsi="Times" w:cs="Times New Roman"/>
        </w:rPr>
      </w:pPr>
      <w:r w:rsidRPr="00120455">
        <w:rPr>
          <w:rFonts w:ascii="Times" w:hAnsi="Times" w:cs="Times New Roman"/>
        </w:rPr>
        <w:t>Control Loop between Crew and Aircraft</w:t>
      </w:r>
      <w:bookmarkEnd w:id="4"/>
    </w:p>
    <w:p w14:paraId="148FC5C8" w14:textId="46037330" w:rsidR="00757695" w:rsidRPr="00120455" w:rsidRDefault="00E203E3" w:rsidP="00CB397D">
      <w:pPr>
        <w:spacing w:line="480" w:lineRule="auto"/>
        <w:rPr>
          <w:rFonts w:ascii="Times" w:hAnsi="Times" w:cs="Times New Roman"/>
        </w:rPr>
      </w:pPr>
      <w:r w:rsidRPr="00120455">
        <w:rPr>
          <w:rFonts w:ascii="Times" w:hAnsi="Times" w:cs="Times New Roman"/>
        </w:rPr>
        <w:tab/>
        <w:t>Four control action</w:t>
      </w:r>
      <w:r w:rsidR="00631EA8" w:rsidRPr="00120455">
        <w:rPr>
          <w:rFonts w:ascii="Times" w:hAnsi="Times" w:cs="Times New Roman"/>
        </w:rPr>
        <w:t>s</w:t>
      </w:r>
      <w:r w:rsidRPr="00120455">
        <w:rPr>
          <w:rFonts w:ascii="Times" w:hAnsi="Times" w:cs="Times New Roman"/>
        </w:rPr>
        <w:t xml:space="preserve"> (CAs)</w:t>
      </w:r>
      <w:r w:rsidR="00631EA8" w:rsidRPr="00120455">
        <w:rPr>
          <w:rFonts w:ascii="Times" w:hAnsi="Times" w:cs="Times New Roman"/>
        </w:rPr>
        <w:t xml:space="preserve"> were identified between ‘Crew’ (as ‘controller’) and ‘Aircraft’ (as ‘controlled process’) compris</w:t>
      </w:r>
      <w:r w:rsidR="00DB4A5A" w:rsidRPr="00120455">
        <w:rPr>
          <w:rFonts w:ascii="Times" w:hAnsi="Times" w:cs="Times New Roman"/>
        </w:rPr>
        <w:t>ing</w:t>
      </w:r>
      <w:r w:rsidR="008874FF" w:rsidRPr="00120455">
        <w:rPr>
          <w:rFonts w:ascii="Times" w:hAnsi="Times" w:cs="Times New Roman"/>
        </w:rPr>
        <w:t xml:space="preserve"> of</w:t>
      </w:r>
      <w:r w:rsidR="00DB4A5A" w:rsidRPr="00120455">
        <w:rPr>
          <w:rFonts w:ascii="Times" w:hAnsi="Times" w:cs="Times New Roman"/>
        </w:rPr>
        <w:t>:</w:t>
      </w:r>
    </w:p>
    <w:p w14:paraId="0D66E4B6" w14:textId="77777777" w:rsidR="008874FF" w:rsidRPr="00120455" w:rsidRDefault="008874FF" w:rsidP="00CB397D">
      <w:pPr>
        <w:spacing w:line="480" w:lineRule="auto"/>
        <w:rPr>
          <w:rFonts w:ascii="Times" w:hAnsi="Times" w:cs="Times New Roman"/>
        </w:rPr>
      </w:pPr>
    </w:p>
    <w:p w14:paraId="157DFB3B" w14:textId="2097961E" w:rsidR="00757695" w:rsidRPr="00120455" w:rsidRDefault="00DB4A5A" w:rsidP="00A52C15">
      <w:pPr>
        <w:spacing w:line="480" w:lineRule="auto"/>
        <w:ind w:firstLine="720"/>
        <w:rPr>
          <w:rFonts w:ascii="Times" w:hAnsi="Times" w:cs="Times New Roman"/>
        </w:rPr>
      </w:pPr>
      <w:r w:rsidRPr="00120455">
        <w:rPr>
          <w:rFonts w:ascii="Times" w:hAnsi="Times" w:cs="Times New Roman"/>
        </w:rPr>
        <w:t xml:space="preserve">1) </w:t>
      </w:r>
      <w:r w:rsidR="00631EA8" w:rsidRPr="00120455">
        <w:rPr>
          <w:rFonts w:ascii="Times" w:hAnsi="Times" w:cs="Times New Roman"/>
        </w:rPr>
        <w:t>En</w:t>
      </w:r>
      <w:r w:rsidRPr="00120455">
        <w:rPr>
          <w:rFonts w:ascii="Times" w:hAnsi="Times" w:cs="Times New Roman"/>
        </w:rPr>
        <w:t xml:space="preserve">sure adequate pressure in cabin; </w:t>
      </w:r>
    </w:p>
    <w:p w14:paraId="4CFFA293" w14:textId="77777777" w:rsidR="00757695" w:rsidRPr="00120455" w:rsidRDefault="00DB4A5A" w:rsidP="00A52C15">
      <w:pPr>
        <w:spacing w:line="480" w:lineRule="auto"/>
        <w:ind w:firstLine="720"/>
        <w:rPr>
          <w:rFonts w:ascii="Times" w:hAnsi="Times" w:cs="Times New Roman"/>
        </w:rPr>
      </w:pPr>
      <w:r w:rsidRPr="00120455">
        <w:rPr>
          <w:rFonts w:ascii="Times" w:hAnsi="Times" w:cs="Times New Roman"/>
        </w:rPr>
        <w:t xml:space="preserve">2) </w:t>
      </w:r>
      <w:r w:rsidR="00631EA8" w:rsidRPr="00120455">
        <w:rPr>
          <w:rFonts w:ascii="Times" w:hAnsi="Times" w:cs="Times New Roman"/>
        </w:rPr>
        <w:t>Ensure adequate O</w:t>
      </w:r>
      <w:r w:rsidR="00631EA8" w:rsidRPr="00120455">
        <w:rPr>
          <w:rFonts w:ascii="Times" w:hAnsi="Times" w:cs="Times New Roman"/>
          <w:vertAlign w:val="subscript"/>
        </w:rPr>
        <w:t>2</w:t>
      </w:r>
      <w:r w:rsidR="00100F10" w:rsidRPr="00120455">
        <w:rPr>
          <w:rFonts w:ascii="Times" w:hAnsi="Times" w:cs="Times New Roman"/>
          <w:vertAlign w:val="subscript"/>
        </w:rPr>
        <w:t xml:space="preserve"> </w:t>
      </w:r>
      <w:r w:rsidRPr="00120455">
        <w:rPr>
          <w:rFonts w:ascii="Times" w:hAnsi="Times" w:cs="Times New Roman"/>
        </w:rPr>
        <w:t xml:space="preserve">levels for crew; </w:t>
      </w:r>
    </w:p>
    <w:p w14:paraId="2FFC9C45" w14:textId="77777777" w:rsidR="00757695" w:rsidRPr="00120455" w:rsidRDefault="00DB4A5A" w:rsidP="00A52C15">
      <w:pPr>
        <w:spacing w:line="480" w:lineRule="auto"/>
        <w:ind w:firstLine="720"/>
        <w:rPr>
          <w:rFonts w:ascii="Times" w:hAnsi="Times" w:cs="Times New Roman"/>
        </w:rPr>
      </w:pPr>
      <w:r w:rsidRPr="00120455">
        <w:rPr>
          <w:rFonts w:ascii="Times" w:hAnsi="Times" w:cs="Times New Roman"/>
        </w:rPr>
        <w:t xml:space="preserve">3) </w:t>
      </w:r>
      <w:r w:rsidR="00100F10" w:rsidRPr="00120455">
        <w:rPr>
          <w:rFonts w:ascii="Times" w:hAnsi="Times" w:cs="Times New Roman"/>
        </w:rPr>
        <w:t>Descend</w:t>
      </w:r>
      <w:r w:rsidR="00631EA8" w:rsidRPr="00120455">
        <w:rPr>
          <w:rFonts w:ascii="Times" w:hAnsi="Times" w:cs="Times New Roman"/>
        </w:rPr>
        <w:t xml:space="preserve"> to 10</w:t>
      </w:r>
      <w:r w:rsidRPr="00120455">
        <w:rPr>
          <w:rFonts w:ascii="Times" w:hAnsi="Times" w:cs="Times New Roman"/>
        </w:rPr>
        <w:t>,000 feet, and;</w:t>
      </w:r>
    </w:p>
    <w:p w14:paraId="6F75F90B" w14:textId="705D06D2" w:rsidR="00757695" w:rsidRPr="00120455" w:rsidRDefault="00DB4A5A" w:rsidP="00A52C15">
      <w:pPr>
        <w:spacing w:line="480" w:lineRule="auto"/>
        <w:ind w:firstLine="720"/>
        <w:rPr>
          <w:rFonts w:ascii="Times" w:hAnsi="Times" w:cs="Times New Roman"/>
        </w:rPr>
      </w:pPr>
      <w:r w:rsidRPr="00120455">
        <w:rPr>
          <w:rFonts w:ascii="Times" w:hAnsi="Times" w:cs="Times New Roman"/>
        </w:rPr>
        <w:t>4) Conduct QRH Drills</w:t>
      </w:r>
      <w:r w:rsidR="00631EA8" w:rsidRPr="00120455">
        <w:rPr>
          <w:rFonts w:ascii="Times" w:hAnsi="Times" w:cs="Times New Roman"/>
        </w:rPr>
        <w:t xml:space="preserve"> (</w:t>
      </w:r>
      <w:r w:rsidR="00100F10" w:rsidRPr="00120455">
        <w:rPr>
          <w:rFonts w:ascii="Times" w:hAnsi="Times" w:cs="Times New Roman"/>
        </w:rPr>
        <w:t>Figure 1</w:t>
      </w:r>
      <w:r w:rsidR="00631EA8" w:rsidRPr="00120455">
        <w:rPr>
          <w:rFonts w:ascii="Times" w:hAnsi="Times" w:cs="Times New Roman"/>
        </w:rPr>
        <w:t xml:space="preserve">). </w:t>
      </w:r>
    </w:p>
    <w:p w14:paraId="0BA0F43E" w14:textId="77777777" w:rsidR="003868F9" w:rsidRPr="00120455" w:rsidRDefault="003868F9" w:rsidP="00757695">
      <w:pPr>
        <w:spacing w:line="480" w:lineRule="auto"/>
        <w:rPr>
          <w:rFonts w:ascii="Times" w:hAnsi="Times" w:cs="Times New Roman"/>
        </w:rPr>
      </w:pPr>
    </w:p>
    <w:p w14:paraId="6275687F" w14:textId="73E697DE" w:rsidR="00E203E3" w:rsidRPr="00120455" w:rsidRDefault="00631EA8" w:rsidP="003868F9">
      <w:pPr>
        <w:spacing w:line="480" w:lineRule="auto"/>
        <w:ind w:firstLine="720"/>
        <w:rPr>
          <w:rFonts w:ascii="Times" w:hAnsi="Times" w:cs="Times New Roman"/>
        </w:rPr>
      </w:pPr>
      <w:r w:rsidRPr="00120455">
        <w:rPr>
          <w:rFonts w:ascii="Times" w:hAnsi="Times" w:cs="Times New Roman"/>
        </w:rPr>
        <w:t xml:space="preserve">A failure in any of these CAs during rapid </w:t>
      </w:r>
      <w:r w:rsidR="00E85550" w:rsidRPr="00120455">
        <w:rPr>
          <w:rFonts w:ascii="Times" w:hAnsi="Times" w:cs="Times New Roman"/>
        </w:rPr>
        <w:t>decompression</w:t>
      </w:r>
      <w:r w:rsidRPr="00120455">
        <w:rPr>
          <w:rFonts w:ascii="Times" w:hAnsi="Times" w:cs="Times New Roman"/>
        </w:rPr>
        <w:t xml:space="preserve"> could ultimately lead to </w:t>
      </w:r>
      <w:r w:rsidR="00100F10" w:rsidRPr="00120455">
        <w:rPr>
          <w:rFonts w:ascii="Times" w:hAnsi="Times" w:cs="Times New Roman"/>
        </w:rPr>
        <w:t>hypoxia</w:t>
      </w:r>
      <w:r w:rsidRPr="00120455">
        <w:rPr>
          <w:rFonts w:ascii="Times" w:hAnsi="Times" w:cs="Times New Roman"/>
        </w:rPr>
        <w:t xml:space="preserve"> due to </w:t>
      </w:r>
      <w:r w:rsidR="00DB4A5A" w:rsidRPr="00120455">
        <w:rPr>
          <w:rFonts w:ascii="Times" w:hAnsi="Times" w:cs="Times New Roman"/>
        </w:rPr>
        <w:t>lack of o</w:t>
      </w:r>
      <w:r w:rsidRPr="00120455">
        <w:rPr>
          <w:rFonts w:ascii="Times" w:hAnsi="Times" w:cs="Times New Roman"/>
        </w:rPr>
        <w:t xml:space="preserve">xygen, with potentially fatal consequences. </w:t>
      </w:r>
      <w:r w:rsidR="0080440B" w:rsidRPr="00120455">
        <w:rPr>
          <w:rFonts w:ascii="Times" w:hAnsi="Times" w:cs="Times New Roman"/>
        </w:rPr>
        <w:t>These four CAs were us</w:t>
      </w:r>
      <w:r w:rsidR="00E644F5" w:rsidRPr="00120455">
        <w:rPr>
          <w:rFonts w:ascii="Times" w:hAnsi="Times" w:cs="Times New Roman"/>
        </w:rPr>
        <w:t>ed to generate a total of 21 UCA</w:t>
      </w:r>
      <w:r w:rsidR="0080440B" w:rsidRPr="00120455">
        <w:rPr>
          <w:rFonts w:ascii="Times" w:hAnsi="Times" w:cs="Times New Roman"/>
        </w:rPr>
        <w:t xml:space="preserve">s, presented in Table 1. The Generated UCAs were subsequently mapped to a control loop, generating </w:t>
      </w:r>
      <w:r w:rsidR="00CB397D" w:rsidRPr="00120455">
        <w:rPr>
          <w:rFonts w:ascii="Times" w:hAnsi="Times" w:cs="Times New Roman"/>
        </w:rPr>
        <w:t>Figure 2</w:t>
      </w:r>
      <w:r w:rsidR="0080440B" w:rsidRPr="00120455">
        <w:rPr>
          <w:rFonts w:ascii="Times" w:hAnsi="Times" w:cs="Times New Roman"/>
        </w:rPr>
        <w:t xml:space="preserve">, using the guidance presented in </w:t>
      </w:r>
      <w:proofErr w:type="spellStart"/>
      <w:r w:rsidR="00E644F5" w:rsidRPr="00120455">
        <w:rPr>
          <w:rFonts w:ascii="Times" w:hAnsi="Times" w:cs="Times New Roman"/>
        </w:rPr>
        <w:t>Leveson</w:t>
      </w:r>
      <w:proofErr w:type="spellEnd"/>
      <w:r w:rsidR="00CB397D" w:rsidRPr="00120455">
        <w:rPr>
          <w:rFonts w:ascii="Times" w:hAnsi="Times" w:cs="Times New Roman"/>
        </w:rPr>
        <w:t xml:space="preserve"> (2011)</w:t>
      </w:r>
      <w:r w:rsidR="0080440B" w:rsidRPr="00120455">
        <w:rPr>
          <w:rFonts w:ascii="Times" w:hAnsi="Times" w:cs="Times New Roman"/>
        </w:rPr>
        <w:t xml:space="preserve">. </w:t>
      </w:r>
      <w:r w:rsidRPr="00120455">
        <w:rPr>
          <w:rFonts w:ascii="Times" w:hAnsi="Times" w:cs="Times New Roman"/>
        </w:rPr>
        <w:t>In the top left corner of</w:t>
      </w:r>
      <w:r w:rsidR="00963DE0" w:rsidRPr="00120455">
        <w:rPr>
          <w:rFonts w:ascii="Times" w:hAnsi="Times" w:cs="Times New Roman"/>
        </w:rPr>
        <w:t xml:space="preserve"> </w:t>
      </w:r>
      <w:r w:rsidR="00CB397D" w:rsidRPr="00120455">
        <w:rPr>
          <w:rFonts w:ascii="Times" w:hAnsi="Times" w:cs="Times New Roman"/>
        </w:rPr>
        <w:t>Figure 2</w:t>
      </w:r>
      <w:r w:rsidRPr="00120455">
        <w:rPr>
          <w:rFonts w:ascii="Times" w:hAnsi="Times" w:cs="Times New Roman"/>
        </w:rPr>
        <w:t xml:space="preserve">, inappropriate, ineffective or missing </w:t>
      </w:r>
      <w:r w:rsidR="0080440B" w:rsidRPr="00120455">
        <w:rPr>
          <w:rFonts w:ascii="Times" w:hAnsi="Times" w:cs="Times New Roman"/>
        </w:rPr>
        <w:t>U</w:t>
      </w:r>
      <w:r w:rsidRPr="00120455">
        <w:rPr>
          <w:rFonts w:ascii="Times" w:hAnsi="Times" w:cs="Times New Roman"/>
        </w:rPr>
        <w:t>CA</w:t>
      </w:r>
      <w:r w:rsidR="00100F10" w:rsidRPr="00120455">
        <w:rPr>
          <w:rFonts w:ascii="Times" w:hAnsi="Times" w:cs="Times New Roman"/>
        </w:rPr>
        <w:t>s</w:t>
      </w:r>
      <w:r w:rsidRPr="00120455">
        <w:rPr>
          <w:rFonts w:ascii="Times" w:hAnsi="Times" w:cs="Times New Roman"/>
        </w:rPr>
        <w:t xml:space="preserve"> controlled by the crew, could occur</w:t>
      </w:r>
      <w:r w:rsidR="00DB4A5A" w:rsidRPr="00120455">
        <w:rPr>
          <w:rFonts w:ascii="Times" w:hAnsi="Times" w:cs="Times New Roman"/>
        </w:rPr>
        <w:t xml:space="preserve"> in a number of ways, such as: </w:t>
      </w:r>
      <w:r w:rsidRPr="00120455">
        <w:rPr>
          <w:rFonts w:ascii="Times" w:hAnsi="Times" w:cs="Times New Roman"/>
        </w:rPr>
        <w:t xml:space="preserve">failure to maintain cabin </w:t>
      </w:r>
      <w:r w:rsidRPr="00120455">
        <w:rPr>
          <w:rFonts w:ascii="Times" w:hAnsi="Times" w:cs="Times New Roman"/>
        </w:rPr>
        <w:lastRenderedPageBreak/>
        <w:t>safe a</w:t>
      </w:r>
      <w:r w:rsidR="00DB4A5A" w:rsidRPr="00120455">
        <w:rPr>
          <w:rFonts w:ascii="Times" w:hAnsi="Times" w:cs="Times New Roman"/>
        </w:rPr>
        <w:t xml:space="preserve">ltitude; </w:t>
      </w:r>
      <w:r w:rsidRPr="00120455">
        <w:rPr>
          <w:rFonts w:ascii="Times" w:hAnsi="Times" w:cs="Times New Roman"/>
        </w:rPr>
        <w:t>fa</w:t>
      </w:r>
      <w:r w:rsidR="00DB4A5A" w:rsidRPr="00120455">
        <w:rPr>
          <w:rFonts w:ascii="Times" w:hAnsi="Times" w:cs="Times New Roman"/>
        </w:rPr>
        <w:t>ilure to descend to 10,000 feet</w:t>
      </w:r>
      <w:r w:rsidRPr="00120455">
        <w:rPr>
          <w:rFonts w:ascii="Times" w:hAnsi="Times" w:cs="Times New Roman"/>
        </w:rPr>
        <w:t xml:space="preserve"> or failure to don O</w:t>
      </w:r>
      <w:r w:rsidRPr="00120455">
        <w:rPr>
          <w:rFonts w:ascii="Times" w:hAnsi="Times" w:cs="Times New Roman"/>
          <w:vertAlign w:val="subscript"/>
        </w:rPr>
        <w:t>2</w:t>
      </w:r>
      <w:r w:rsidRPr="00120455">
        <w:rPr>
          <w:rFonts w:ascii="Times" w:hAnsi="Times" w:cs="Times New Roman"/>
        </w:rPr>
        <w:t xml:space="preserve"> masks (amongst others). In this control loop, 10 inadequate operations by the crew were also identified and placed </w:t>
      </w:r>
      <w:r w:rsidR="00DB4A5A" w:rsidRPr="00120455">
        <w:rPr>
          <w:rFonts w:ascii="Times" w:hAnsi="Times" w:cs="Times New Roman"/>
        </w:rPr>
        <w:t>with</w:t>
      </w:r>
      <w:r w:rsidRPr="00120455">
        <w:rPr>
          <w:rFonts w:ascii="Times" w:hAnsi="Times" w:cs="Times New Roman"/>
        </w:rPr>
        <w:t xml:space="preserve">in the ‘Actuator’ box in </w:t>
      </w:r>
      <w:r w:rsidR="00CB397D" w:rsidRPr="00120455">
        <w:rPr>
          <w:rFonts w:ascii="Times" w:hAnsi="Times" w:cs="Times New Roman"/>
        </w:rPr>
        <w:t>Figure 2</w:t>
      </w:r>
      <w:r w:rsidR="00314AAC" w:rsidRPr="00120455">
        <w:rPr>
          <w:rFonts w:ascii="Times" w:hAnsi="Times" w:cs="Times New Roman"/>
        </w:rPr>
        <w:t xml:space="preserve">, for example </w:t>
      </w:r>
      <w:r w:rsidRPr="00120455">
        <w:rPr>
          <w:rFonts w:ascii="Times" w:hAnsi="Times" w:cs="Times New Roman"/>
        </w:rPr>
        <w:t>stoppin</w:t>
      </w:r>
      <w:r w:rsidR="00314AAC" w:rsidRPr="00120455">
        <w:rPr>
          <w:rFonts w:ascii="Times" w:hAnsi="Times" w:cs="Times New Roman"/>
        </w:rPr>
        <w:t>g the decent too early, p</w:t>
      </w:r>
      <w:r w:rsidRPr="00120455">
        <w:rPr>
          <w:rFonts w:ascii="Times" w:hAnsi="Times" w:cs="Times New Roman"/>
        </w:rPr>
        <w:t>erform</w:t>
      </w:r>
      <w:r w:rsidR="00314AAC" w:rsidRPr="00120455">
        <w:rPr>
          <w:rFonts w:ascii="Times" w:hAnsi="Times" w:cs="Times New Roman"/>
        </w:rPr>
        <w:t>ing</w:t>
      </w:r>
      <w:r w:rsidRPr="00120455">
        <w:rPr>
          <w:rFonts w:ascii="Times" w:hAnsi="Times" w:cs="Times New Roman"/>
        </w:rPr>
        <w:t xml:space="preserve"> </w:t>
      </w:r>
      <w:r w:rsidR="00314AAC" w:rsidRPr="00120455">
        <w:rPr>
          <w:rFonts w:ascii="Times" w:hAnsi="Times" w:cs="Times New Roman"/>
        </w:rPr>
        <w:t>QRH checks in the wrong order, or crew re</w:t>
      </w:r>
      <w:r w:rsidRPr="00120455">
        <w:rPr>
          <w:rFonts w:ascii="Times" w:hAnsi="Times" w:cs="Times New Roman"/>
        </w:rPr>
        <w:t xml:space="preserve">move masks too early. Delayed operations are placed in the bottom left section of </w:t>
      </w:r>
      <w:r w:rsidR="00CB397D" w:rsidRPr="00120455">
        <w:rPr>
          <w:rFonts w:ascii="Times" w:hAnsi="Times" w:cs="Times New Roman"/>
        </w:rPr>
        <w:t>Figure 2</w:t>
      </w:r>
      <w:r w:rsidRPr="00120455">
        <w:rPr>
          <w:rFonts w:ascii="Times" w:hAnsi="Times" w:cs="Times New Roman"/>
        </w:rPr>
        <w:t xml:space="preserve"> and UCAs identified for </w:t>
      </w:r>
      <w:r w:rsidR="001B63E1">
        <w:rPr>
          <w:rFonts w:ascii="Times" w:hAnsi="Times" w:cs="Times New Roman"/>
        </w:rPr>
        <w:t xml:space="preserve">the </w:t>
      </w:r>
      <w:r w:rsidRPr="00120455">
        <w:rPr>
          <w:rFonts w:ascii="Times" w:hAnsi="Times" w:cs="Times New Roman"/>
        </w:rPr>
        <w:t xml:space="preserve">crews’ response to rapid </w:t>
      </w:r>
      <w:r w:rsidR="00E85550" w:rsidRPr="00120455">
        <w:rPr>
          <w:rFonts w:ascii="Times" w:hAnsi="Times" w:cs="Times New Roman"/>
        </w:rPr>
        <w:t>decompression</w:t>
      </w:r>
      <w:r w:rsidRPr="00120455">
        <w:rPr>
          <w:rFonts w:ascii="Times" w:hAnsi="Times" w:cs="Times New Roman"/>
        </w:rPr>
        <w:t xml:space="preserve"> were delays in donning their O</w:t>
      </w:r>
      <w:r w:rsidRPr="00120455">
        <w:rPr>
          <w:rFonts w:ascii="Times" w:hAnsi="Times" w:cs="Times New Roman"/>
          <w:vertAlign w:val="subscript"/>
        </w:rPr>
        <w:t>2</w:t>
      </w:r>
      <w:r w:rsidRPr="00120455">
        <w:rPr>
          <w:rFonts w:ascii="Times" w:hAnsi="Times" w:cs="Times New Roman"/>
        </w:rPr>
        <w:t xml:space="preserve"> masks, closing the pressure valve, initiating the descent, or merely conducting QRH checks too slowly (</w:t>
      </w:r>
      <w:r w:rsidR="00CB397D" w:rsidRPr="00120455">
        <w:rPr>
          <w:rFonts w:ascii="Times" w:hAnsi="Times" w:cs="Times New Roman"/>
        </w:rPr>
        <w:t>Figure 2</w:t>
      </w:r>
      <w:r w:rsidRPr="00120455">
        <w:rPr>
          <w:rFonts w:ascii="Times" w:hAnsi="Times" w:cs="Times New Roman"/>
        </w:rPr>
        <w:t>).</w:t>
      </w:r>
    </w:p>
    <w:p w14:paraId="30DEE9D9" w14:textId="369B039E" w:rsidR="00631EA8" w:rsidRPr="00120455" w:rsidRDefault="00631EA8" w:rsidP="00E203E3">
      <w:pPr>
        <w:spacing w:line="480" w:lineRule="auto"/>
        <w:ind w:firstLine="720"/>
        <w:rPr>
          <w:rFonts w:ascii="Times" w:hAnsi="Times" w:cs="Times New Roman"/>
        </w:rPr>
      </w:pPr>
      <w:r w:rsidRPr="00120455">
        <w:rPr>
          <w:rFonts w:ascii="Times" w:hAnsi="Times" w:cs="Times New Roman"/>
        </w:rPr>
        <w:t>The bottom centre of the control loop considers component failure or changes over time relating to the controlled process (</w:t>
      </w:r>
      <w:r w:rsidR="00314AAC" w:rsidRPr="00120455">
        <w:rPr>
          <w:rFonts w:ascii="Times" w:hAnsi="Times" w:cs="Times New Roman"/>
        </w:rPr>
        <w:t>Figure 2</w:t>
      </w:r>
      <w:r w:rsidRPr="00120455">
        <w:rPr>
          <w:rFonts w:ascii="Times" w:hAnsi="Times" w:cs="Times New Roman"/>
        </w:rPr>
        <w:t>). Considering the control loop in</w:t>
      </w:r>
      <w:r w:rsidR="00CB397D" w:rsidRPr="00120455">
        <w:rPr>
          <w:rFonts w:ascii="Times" w:hAnsi="Times" w:cs="Times New Roman"/>
        </w:rPr>
        <w:t xml:space="preserve"> Figure 2</w:t>
      </w:r>
      <w:r w:rsidRPr="00120455">
        <w:rPr>
          <w:rFonts w:ascii="Times" w:hAnsi="Times" w:cs="Times New Roman"/>
        </w:rPr>
        <w:t>, this involves issues caused by the Aircraft, rather than the Crew, which never-the-less influence the crew through a feedback loop. Whilst this analysis makes the assumption that the Aircraft is ‘airworthy’ in that the AOC requirements from the Regulator have been adopted by the Airline (</w:t>
      </w:r>
      <w:r w:rsidR="00B037EB">
        <w:rPr>
          <w:rFonts w:ascii="Times" w:hAnsi="Times" w:cs="Times New Roman"/>
        </w:rPr>
        <w:t>Figure 1</w:t>
      </w:r>
      <w:r w:rsidR="001B63E1">
        <w:rPr>
          <w:rFonts w:ascii="Times" w:hAnsi="Times" w:cs="Times New Roman"/>
        </w:rPr>
        <w:t>), t</w:t>
      </w:r>
      <w:r w:rsidRPr="00120455">
        <w:rPr>
          <w:rFonts w:ascii="Times" w:hAnsi="Times" w:cs="Times New Roman"/>
        </w:rPr>
        <w:t>he SME consulted as part of the analysis verified that this did not preclude technical issues or component failures from occurring during flight. For this scenario, relevant UCAs identified that related to component failure comprised failure of the pressure</w:t>
      </w:r>
      <w:r w:rsidR="0006719A">
        <w:rPr>
          <w:rFonts w:ascii="Times" w:hAnsi="Times" w:cs="Times New Roman"/>
        </w:rPr>
        <w:t>, altimeter</w:t>
      </w:r>
      <w:r w:rsidRPr="00120455">
        <w:rPr>
          <w:rFonts w:ascii="Times" w:hAnsi="Times" w:cs="Times New Roman"/>
        </w:rPr>
        <w:t xml:space="preserve"> and GPWS warning systems (</w:t>
      </w:r>
      <w:r w:rsidR="00CB397D" w:rsidRPr="00120455">
        <w:rPr>
          <w:rFonts w:ascii="Times" w:hAnsi="Times" w:cs="Times New Roman"/>
        </w:rPr>
        <w:t>Figure 2</w:t>
      </w:r>
      <w:r w:rsidRPr="00120455">
        <w:rPr>
          <w:rFonts w:ascii="Times" w:hAnsi="Times" w:cs="Times New Roman"/>
        </w:rPr>
        <w:t>). In the bottom right corner of</w:t>
      </w:r>
      <w:r w:rsidR="00DB4A5A" w:rsidRPr="00120455">
        <w:rPr>
          <w:rFonts w:ascii="Times" w:hAnsi="Times" w:cs="Times New Roman"/>
        </w:rPr>
        <w:t xml:space="preserve"> </w:t>
      </w:r>
      <w:r w:rsidR="00CB397D" w:rsidRPr="00120455">
        <w:rPr>
          <w:rFonts w:ascii="Times" w:hAnsi="Times" w:cs="Times New Roman"/>
        </w:rPr>
        <w:t>Figure 2</w:t>
      </w:r>
      <w:r w:rsidRPr="00120455">
        <w:rPr>
          <w:rFonts w:ascii="Times" w:hAnsi="Times" w:cs="Times New Roman"/>
        </w:rPr>
        <w:t>, UCAs relating to feedback delays, inaccurate or missing information and measurement inaccuracies are positioned (</w:t>
      </w:r>
      <w:r w:rsidR="0020440F" w:rsidRPr="00120455">
        <w:rPr>
          <w:rFonts w:ascii="Times" w:hAnsi="Times" w:cs="Times New Roman"/>
        </w:rPr>
        <w:t>Figure 2</w:t>
      </w:r>
      <w:r w:rsidRPr="00120455">
        <w:rPr>
          <w:rFonts w:ascii="Times" w:hAnsi="Times" w:cs="Times New Roman"/>
        </w:rPr>
        <w:t>). UCAs mapping to this part of the control loop relate to the GP</w:t>
      </w:r>
      <w:r w:rsidR="001E3280" w:rsidRPr="00120455">
        <w:rPr>
          <w:rFonts w:ascii="Times" w:hAnsi="Times" w:cs="Times New Roman"/>
        </w:rPr>
        <w:t>W</w:t>
      </w:r>
      <w:r w:rsidRPr="00120455">
        <w:rPr>
          <w:rFonts w:ascii="Times" w:hAnsi="Times" w:cs="Times New Roman"/>
        </w:rPr>
        <w:t>S and pressure warning systems acti</w:t>
      </w:r>
      <w:r w:rsidR="00ED1DCC" w:rsidRPr="00120455">
        <w:rPr>
          <w:rFonts w:ascii="Times" w:hAnsi="Times" w:cs="Times New Roman"/>
        </w:rPr>
        <w:t>vati</w:t>
      </w:r>
      <w:r w:rsidRPr="00120455">
        <w:rPr>
          <w:rFonts w:ascii="Times" w:hAnsi="Times" w:cs="Times New Roman"/>
        </w:rPr>
        <w:t xml:space="preserve">ng too late to </w:t>
      </w:r>
      <w:r w:rsidR="00ED1DCC" w:rsidRPr="00120455">
        <w:rPr>
          <w:rFonts w:ascii="Times" w:hAnsi="Times" w:cs="Times New Roman"/>
        </w:rPr>
        <w:t xml:space="preserve">enable the crew to </w:t>
      </w:r>
      <w:r w:rsidRPr="00120455">
        <w:rPr>
          <w:rFonts w:ascii="Times" w:hAnsi="Times" w:cs="Times New Roman"/>
        </w:rPr>
        <w:t>take appropriate action, or continuing for too long and so distracting the crew when they are trying</w:t>
      </w:r>
      <w:r w:rsidR="00ED1DCC" w:rsidRPr="00120455">
        <w:rPr>
          <w:rFonts w:ascii="Times" w:hAnsi="Times" w:cs="Times New Roman"/>
        </w:rPr>
        <w:t xml:space="preserve"> to take action during the scenario</w:t>
      </w:r>
      <w:r w:rsidRPr="00120455">
        <w:rPr>
          <w:rFonts w:ascii="Times" w:hAnsi="Times" w:cs="Times New Roman"/>
        </w:rPr>
        <w:t>. On the right of the control loop, the ‘Sensor’ box includes UCAs relating to ‘inadequate operation’, rather than failure (</w:t>
      </w:r>
      <w:r w:rsidR="0014199B" w:rsidRPr="00120455">
        <w:rPr>
          <w:rFonts w:ascii="Times" w:hAnsi="Times" w:cs="Times New Roman"/>
        </w:rPr>
        <w:t>Figure 2</w:t>
      </w:r>
      <w:r w:rsidRPr="00120455">
        <w:rPr>
          <w:rFonts w:ascii="Times" w:hAnsi="Times" w:cs="Times New Roman"/>
        </w:rPr>
        <w:t xml:space="preserve">). Failures of the displays (rather than components themselves) relating to the pressure and </w:t>
      </w:r>
      <w:r w:rsidR="00C20FCD" w:rsidRPr="00120455">
        <w:rPr>
          <w:rFonts w:ascii="Times" w:hAnsi="Times" w:cs="Times New Roman"/>
        </w:rPr>
        <w:t xml:space="preserve">GPWS </w:t>
      </w:r>
      <w:r w:rsidRPr="00120455">
        <w:rPr>
          <w:rFonts w:ascii="Times" w:hAnsi="Times" w:cs="Times New Roman"/>
        </w:rPr>
        <w:t>warning systems populate this box in</w:t>
      </w:r>
      <w:r w:rsidR="0014199B" w:rsidRPr="00120455">
        <w:rPr>
          <w:rFonts w:ascii="Times" w:hAnsi="Times" w:cs="Times New Roman"/>
        </w:rPr>
        <w:t xml:space="preserve"> </w:t>
      </w:r>
      <w:r w:rsidR="00CB397D" w:rsidRPr="00120455">
        <w:rPr>
          <w:rFonts w:ascii="Times" w:hAnsi="Times" w:cs="Times New Roman"/>
        </w:rPr>
        <w:t>Figure 2</w:t>
      </w:r>
      <w:r w:rsidRPr="00120455">
        <w:rPr>
          <w:rFonts w:ascii="Times" w:hAnsi="Times" w:cs="Times New Roman"/>
        </w:rPr>
        <w:t xml:space="preserve">. Completing the feedback loop back to the Crew, inadequate, missing, or delayed feedback, are represented in the top right part of the control </w:t>
      </w:r>
      <w:r w:rsidRPr="00120455">
        <w:rPr>
          <w:rFonts w:ascii="Times" w:hAnsi="Times" w:cs="Times New Roman"/>
        </w:rPr>
        <w:lastRenderedPageBreak/>
        <w:t>loop diagram. UCAs mapping to this criteria comprised ‘Pressure warnings stopping too early’ (e.g. before a distracted crew were aware of the problem), and ‘GP</w:t>
      </w:r>
      <w:r w:rsidR="008E3176" w:rsidRPr="00120455">
        <w:rPr>
          <w:rFonts w:ascii="Times" w:hAnsi="Times" w:cs="Times New Roman"/>
        </w:rPr>
        <w:t>W</w:t>
      </w:r>
      <w:r w:rsidRPr="00120455">
        <w:rPr>
          <w:rFonts w:ascii="Times" w:hAnsi="Times" w:cs="Times New Roman"/>
        </w:rPr>
        <w:t>S warning activates too late’ (e.g. before crew have time to take effective action). UCAs feeding back into the Crew due to component, display and warning issues can all contribute to the development of an incorrect mental model of the aircraft state, at the top of the control loop (</w:t>
      </w:r>
      <w:r w:rsidR="00CB397D" w:rsidRPr="00120455">
        <w:rPr>
          <w:rFonts w:ascii="Times" w:hAnsi="Times" w:cs="Times New Roman"/>
        </w:rPr>
        <w:t>Figure 2</w:t>
      </w:r>
      <w:r w:rsidRPr="00120455">
        <w:rPr>
          <w:rFonts w:ascii="Times" w:hAnsi="Times" w:cs="Times New Roman"/>
        </w:rPr>
        <w:t>)</w:t>
      </w:r>
      <w:proofErr w:type="gramStart"/>
      <w:r w:rsidRPr="00120455">
        <w:rPr>
          <w:rFonts w:ascii="Times" w:hAnsi="Times" w:cs="Times New Roman"/>
        </w:rPr>
        <w:t>.</w:t>
      </w:r>
      <w:proofErr w:type="gramEnd"/>
      <w:r w:rsidRPr="00120455">
        <w:rPr>
          <w:rFonts w:ascii="Times" w:hAnsi="Times" w:cs="Times New Roman"/>
        </w:rPr>
        <w:t xml:space="preserve"> This in turn could promote </w:t>
      </w:r>
      <w:r w:rsidR="00ED1DCC" w:rsidRPr="00120455">
        <w:rPr>
          <w:rFonts w:ascii="Times" w:hAnsi="Times" w:cs="Times New Roman"/>
        </w:rPr>
        <w:t xml:space="preserve">further </w:t>
      </w:r>
      <w:r w:rsidRPr="00120455">
        <w:rPr>
          <w:rFonts w:ascii="Times" w:hAnsi="Times" w:cs="Times New Roman"/>
        </w:rPr>
        <w:t xml:space="preserve">UCAs whereby Crew ignore warnings or data relating to the emergency. </w:t>
      </w:r>
    </w:p>
    <w:p w14:paraId="0CA2A305" w14:textId="77777777" w:rsidR="000542E1" w:rsidRPr="00120455" w:rsidRDefault="000542E1" w:rsidP="008B063A">
      <w:pPr>
        <w:spacing w:line="480" w:lineRule="auto"/>
        <w:rPr>
          <w:rFonts w:ascii="Times" w:hAnsi="Times" w:cs="Times New Roman"/>
        </w:rPr>
      </w:pPr>
    </w:p>
    <w:p w14:paraId="1044DAFA" w14:textId="730053FC" w:rsidR="00E541DC" w:rsidRPr="00120455" w:rsidRDefault="0010209B" w:rsidP="008874FF">
      <w:pPr>
        <w:rPr>
          <w:rFonts w:ascii="Times" w:hAnsi="Times" w:cs="Times New Roman"/>
        </w:rPr>
      </w:pPr>
      <w:r w:rsidRPr="00120455">
        <w:rPr>
          <w:rFonts w:ascii="Times" w:hAnsi="Times" w:cs="Times New Roman"/>
        </w:rPr>
        <w:br w:type="page"/>
      </w:r>
    </w:p>
    <w:p w14:paraId="3F9C783E" w14:textId="3F60DFA7" w:rsidR="00E541DC" w:rsidRPr="00120455" w:rsidRDefault="00E541DC" w:rsidP="008B063A">
      <w:pPr>
        <w:spacing w:line="480" w:lineRule="auto"/>
        <w:rPr>
          <w:rFonts w:ascii="Times" w:hAnsi="Times" w:cs="Times New Roman"/>
        </w:rPr>
      </w:pPr>
    </w:p>
    <w:p w14:paraId="5AF3B46E" w14:textId="1EDDC0C3" w:rsidR="00E541DC" w:rsidRPr="00120455" w:rsidRDefault="00E541DC" w:rsidP="008B063A">
      <w:pPr>
        <w:spacing w:line="480" w:lineRule="auto"/>
        <w:rPr>
          <w:rFonts w:ascii="Times" w:hAnsi="Times" w:cs="Times New Roman"/>
        </w:rPr>
      </w:pPr>
    </w:p>
    <w:p w14:paraId="2F7D620F" w14:textId="7618929E" w:rsidR="00E541DC" w:rsidRDefault="00E541DC" w:rsidP="008B063A">
      <w:pPr>
        <w:spacing w:line="480" w:lineRule="auto"/>
        <w:rPr>
          <w:rFonts w:ascii="Times" w:hAnsi="Times" w:cs="Times New Roman"/>
        </w:rPr>
      </w:pPr>
    </w:p>
    <w:p w14:paraId="408E0121" w14:textId="34FD7167" w:rsidR="000B7706" w:rsidRDefault="000B7706" w:rsidP="008B063A">
      <w:pPr>
        <w:spacing w:line="480" w:lineRule="auto"/>
        <w:rPr>
          <w:rFonts w:ascii="Times" w:hAnsi="Times" w:cs="Times New Roman"/>
        </w:rPr>
      </w:pPr>
      <w:r w:rsidRPr="000B7706">
        <w:rPr>
          <w:rFonts w:ascii="Times" w:hAnsi="Times" w:cs="Times New Roman"/>
          <w:noProof/>
          <w:lang w:val="en-US"/>
        </w:rPr>
        <w:drawing>
          <wp:anchor distT="0" distB="0" distL="114300" distR="114300" simplePos="0" relativeHeight="251661312" behindDoc="0" locked="0" layoutInCell="1" allowOverlap="1" wp14:anchorId="5D5F399A" wp14:editId="301149C7">
            <wp:simplePos x="0" y="0"/>
            <wp:positionH relativeFrom="column">
              <wp:posOffset>-878840</wp:posOffset>
            </wp:positionH>
            <wp:positionV relativeFrom="paragraph">
              <wp:posOffset>165735</wp:posOffset>
            </wp:positionV>
            <wp:extent cx="7587615" cy="5144135"/>
            <wp:effectExtent l="0" t="0" r="0" b="0"/>
            <wp:wrapTight wrapText="bothSides">
              <wp:wrapPolygon edited="0">
                <wp:start x="80" y="4866"/>
                <wp:lineTo x="224" y="16171"/>
                <wp:lineTo x="586" y="21397"/>
                <wp:lineTo x="4852" y="21397"/>
                <wp:lineTo x="6009" y="17771"/>
                <wp:lineTo x="7238" y="17878"/>
                <wp:lineTo x="8323" y="20331"/>
                <wp:lineTo x="12950" y="20331"/>
                <wp:lineTo x="14107" y="21291"/>
                <wp:lineTo x="21410" y="21397"/>
                <wp:lineTo x="21410" y="280"/>
                <wp:lineTo x="21049" y="173"/>
                <wp:lineTo x="19964" y="920"/>
                <wp:lineTo x="19892" y="920"/>
                <wp:lineTo x="18807" y="280"/>
                <wp:lineTo x="14107" y="280"/>
                <wp:lineTo x="13023" y="1986"/>
                <wp:lineTo x="8323" y="2093"/>
                <wp:lineTo x="8323" y="493"/>
                <wp:lineTo x="80" y="707"/>
                <wp:lineTo x="80" y="4866"/>
              </wp:wrapPolygon>
            </wp:wrapTight>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rot="5400000">
                      <a:off x="0" y="0"/>
                      <a:ext cx="7587615" cy="5144135"/>
                    </a:xfrm>
                    <a:prstGeom prst="rect">
                      <a:avLst/>
                    </a:prstGeom>
                  </pic:spPr>
                </pic:pic>
              </a:graphicData>
            </a:graphic>
            <wp14:sizeRelH relativeFrom="page">
              <wp14:pctWidth>0</wp14:pctWidth>
            </wp14:sizeRelH>
            <wp14:sizeRelV relativeFrom="page">
              <wp14:pctHeight>0</wp14:pctHeight>
            </wp14:sizeRelV>
          </wp:anchor>
        </w:drawing>
      </w:r>
    </w:p>
    <w:p w14:paraId="22CE1FC3" w14:textId="34B23DE6" w:rsidR="000B7706" w:rsidRDefault="000B7706" w:rsidP="008B063A">
      <w:pPr>
        <w:spacing w:line="480" w:lineRule="auto"/>
        <w:rPr>
          <w:rFonts w:ascii="Times" w:hAnsi="Times" w:cs="Times New Roman"/>
        </w:rPr>
      </w:pPr>
    </w:p>
    <w:p w14:paraId="58A54E56" w14:textId="77777777" w:rsidR="000B7706" w:rsidRDefault="000B7706" w:rsidP="008B063A">
      <w:pPr>
        <w:spacing w:line="480" w:lineRule="auto"/>
        <w:rPr>
          <w:rFonts w:ascii="Times" w:hAnsi="Times" w:cs="Times New Roman"/>
        </w:rPr>
      </w:pPr>
    </w:p>
    <w:p w14:paraId="58BB128E" w14:textId="77777777" w:rsidR="000B7706" w:rsidRDefault="000B7706" w:rsidP="008B063A">
      <w:pPr>
        <w:spacing w:line="480" w:lineRule="auto"/>
        <w:rPr>
          <w:rFonts w:ascii="Times" w:hAnsi="Times" w:cs="Times New Roman"/>
        </w:rPr>
      </w:pPr>
    </w:p>
    <w:p w14:paraId="1BC3BF35" w14:textId="77777777" w:rsidR="000B7706" w:rsidRDefault="000B7706" w:rsidP="008B063A">
      <w:pPr>
        <w:spacing w:line="480" w:lineRule="auto"/>
        <w:rPr>
          <w:rFonts w:ascii="Times" w:hAnsi="Times" w:cs="Times New Roman"/>
        </w:rPr>
      </w:pPr>
    </w:p>
    <w:p w14:paraId="3F8B2421" w14:textId="77777777" w:rsidR="000B7706" w:rsidRDefault="000B7706" w:rsidP="008B063A">
      <w:pPr>
        <w:spacing w:line="480" w:lineRule="auto"/>
        <w:rPr>
          <w:rFonts w:ascii="Times" w:hAnsi="Times" w:cs="Times New Roman"/>
        </w:rPr>
      </w:pPr>
    </w:p>
    <w:p w14:paraId="57F5D197" w14:textId="77777777" w:rsidR="000B7706" w:rsidRDefault="000B7706" w:rsidP="008B063A">
      <w:pPr>
        <w:spacing w:line="480" w:lineRule="auto"/>
        <w:rPr>
          <w:rFonts w:ascii="Times" w:hAnsi="Times" w:cs="Times New Roman"/>
        </w:rPr>
      </w:pPr>
    </w:p>
    <w:p w14:paraId="0C767243" w14:textId="77777777" w:rsidR="000B7706" w:rsidRDefault="000B7706" w:rsidP="008B063A">
      <w:pPr>
        <w:spacing w:line="480" w:lineRule="auto"/>
        <w:rPr>
          <w:rFonts w:ascii="Times" w:hAnsi="Times" w:cs="Times New Roman"/>
        </w:rPr>
      </w:pPr>
    </w:p>
    <w:p w14:paraId="370A371A" w14:textId="77777777" w:rsidR="000B7706" w:rsidRDefault="000B7706" w:rsidP="008B063A">
      <w:pPr>
        <w:spacing w:line="480" w:lineRule="auto"/>
        <w:rPr>
          <w:rFonts w:ascii="Times" w:hAnsi="Times" w:cs="Times New Roman"/>
        </w:rPr>
      </w:pPr>
    </w:p>
    <w:p w14:paraId="1DF0B438" w14:textId="77777777" w:rsidR="000B7706" w:rsidRDefault="000B7706" w:rsidP="008B063A">
      <w:pPr>
        <w:spacing w:line="480" w:lineRule="auto"/>
        <w:rPr>
          <w:rFonts w:ascii="Times" w:hAnsi="Times" w:cs="Times New Roman"/>
        </w:rPr>
      </w:pPr>
    </w:p>
    <w:p w14:paraId="363E7EAB" w14:textId="77777777" w:rsidR="000B7706" w:rsidRDefault="000B7706" w:rsidP="008B063A">
      <w:pPr>
        <w:spacing w:line="480" w:lineRule="auto"/>
        <w:rPr>
          <w:rFonts w:ascii="Times" w:hAnsi="Times" w:cs="Times New Roman"/>
        </w:rPr>
      </w:pPr>
    </w:p>
    <w:p w14:paraId="168E340D" w14:textId="77777777" w:rsidR="000B7706" w:rsidRDefault="000B7706" w:rsidP="008B063A">
      <w:pPr>
        <w:spacing w:line="480" w:lineRule="auto"/>
        <w:rPr>
          <w:rFonts w:ascii="Times" w:hAnsi="Times" w:cs="Times New Roman"/>
        </w:rPr>
      </w:pPr>
    </w:p>
    <w:p w14:paraId="686F869A" w14:textId="77777777" w:rsidR="000B7706" w:rsidRDefault="000B7706" w:rsidP="008B063A">
      <w:pPr>
        <w:spacing w:line="480" w:lineRule="auto"/>
        <w:rPr>
          <w:rFonts w:ascii="Times" w:hAnsi="Times" w:cs="Times New Roman"/>
        </w:rPr>
      </w:pPr>
    </w:p>
    <w:p w14:paraId="198B9E69" w14:textId="77777777" w:rsidR="000B7706" w:rsidRDefault="000B7706" w:rsidP="008B063A">
      <w:pPr>
        <w:spacing w:line="480" w:lineRule="auto"/>
        <w:rPr>
          <w:rFonts w:ascii="Times" w:hAnsi="Times" w:cs="Times New Roman"/>
        </w:rPr>
      </w:pPr>
    </w:p>
    <w:p w14:paraId="1C48DB2B" w14:textId="77777777" w:rsidR="000B7706" w:rsidRDefault="000B7706" w:rsidP="008B063A">
      <w:pPr>
        <w:spacing w:line="480" w:lineRule="auto"/>
        <w:rPr>
          <w:rFonts w:ascii="Times" w:hAnsi="Times" w:cs="Times New Roman"/>
        </w:rPr>
      </w:pPr>
    </w:p>
    <w:p w14:paraId="320CBCDD" w14:textId="77777777" w:rsidR="000B7706" w:rsidRDefault="000B7706" w:rsidP="008B063A">
      <w:pPr>
        <w:spacing w:line="480" w:lineRule="auto"/>
        <w:rPr>
          <w:rFonts w:ascii="Times" w:hAnsi="Times" w:cs="Times New Roman"/>
        </w:rPr>
      </w:pPr>
    </w:p>
    <w:p w14:paraId="2DB645A0" w14:textId="77777777" w:rsidR="000B7706" w:rsidRDefault="000B7706" w:rsidP="008B063A">
      <w:pPr>
        <w:spacing w:line="480" w:lineRule="auto"/>
        <w:rPr>
          <w:rFonts w:ascii="Times" w:hAnsi="Times" w:cs="Times New Roman"/>
        </w:rPr>
      </w:pPr>
    </w:p>
    <w:p w14:paraId="4499CEB6" w14:textId="77777777" w:rsidR="000B7706" w:rsidRDefault="000B7706" w:rsidP="008B063A">
      <w:pPr>
        <w:spacing w:line="480" w:lineRule="auto"/>
        <w:rPr>
          <w:rFonts w:ascii="Times" w:hAnsi="Times" w:cs="Times New Roman"/>
        </w:rPr>
      </w:pPr>
    </w:p>
    <w:p w14:paraId="5B9BEFD0" w14:textId="77777777" w:rsidR="000B7706" w:rsidRPr="00120455" w:rsidRDefault="000B7706" w:rsidP="008B063A">
      <w:pPr>
        <w:spacing w:line="480" w:lineRule="auto"/>
        <w:rPr>
          <w:rFonts w:ascii="Times" w:hAnsi="Times" w:cs="Times New Roman"/>
        </w:rPr>
      </w:pPr>
    </w:p>
    <w:p w14:paraId="32555FB1" w14:textId="68006E5D" w:rsidR="00E541DC" w:rsidRPr="00120455" w:rsidRDefault="00E541DC" w:rsidP="008874FF">
      <w:pPr>
        <w:pStyle w:val="Caption"/>
        <w:spacing w:line="480" w:lineRule="auto"/>
        <w:jc w:val="center"/>
        <w:rPr>
          <w:rFonts w:ascii="Times" w:hAnsi="Times" w:cs="Times New Roman"/>
          <w:b w:val="0"/>
          <w:color w:val="auto"/>
          <w:sz w:val="24"/>
          <w:szCs w:val="24"/>
        </w:rPr>
      </w:pPr>
      <w:r w:rsidRPr="00120455">
        <w:rPr>
          <w:rFonts w:ascii="Times" w:hAnsi="Times" w:cs="Times New Roman"/>
          <w:b w:val="0"/>
          <w:color w:val="auto"/>
          <w:sz w:val="24"/>
          <w:szCs w:val="24"/>
        </w:rPr>
        <w:t xml:space="preserve">Figure </w:t>
      </w:r>
      <w:r w:rsidR="00CB397D" w:rsidRPr="00120455">
        <w:rPr>
          <w:rFonts w:ascii="Times" w:hAnsi="Times" w:cs="Times New Roman"/>
          <w:b w:val="0"/>
          <w:color w:val="auto"/>
          <w:sz w:val="24"/>
          <w:szCs w:val="24"/>
        </w:rPr>
        <w:t>2</w:t>
      </w:r>
      <w:r w:rsidRPr="00120455">
        <w:rPr>
          <w:rFonts w:ascii="Times" w:hAnsi="Times" w:cs="Times New Roman"/>
          <w:b w:val="0"/>
          <w:color w:val="auto"/>
          <w:sz w:val="24"/>
          <w:szCs w:val="24"/>
        </w:rPr>
        <w:t xml:space="preserve"> - Control Loop comprising 'Crew' and 'Aircraft'</w:t>
      </w:r>
    </w:p>
    <w:p w14:paraId="62F08C53" w14:textId="4392C682" w:rsidR="000542E1" w:rsidRPr="00120455" w:rsidRDefault="000542E1" w:rsidP="008B063A">
      <w:pPr>
        <w:spacing w:line="480" w:lineRule="auto"/>
        <w:rPr>
          <w:rFonts w:ascii="Times" w:hAnsi="Times" w:cs="Times New Roman"/>
        </w:rPr>
        <w:sectPr w:rsidR="000542E1" w:rsidRPr="00120455" w:rsidSect="0055226C">
          <w:footerReference w:type="even" r:id="rId11"/>
          <w:footerReference w:type="default" r:id="rId12"/>
          <w:pgSz w:w="11906" w:h="16838"/>
          <w:pgMar w:top="1440" w:right="1440" w:bottom="1440" w:left="1440" w:header="708" w:footer="708" w:gutter="0"/>
          <w:cols w:space="708"/>
          <w:docGrid w:linePitch="360"/>
        </w:sectPr>
      </w:pPr>
    </w:p>
    <w:p w14:paraId="3EB9BAD0" w14:textId="3415F4F3" w:rsidR="00877488" w:rsidRDefault="00877488" w:rsidP="008B063A">
      <w:pPr>
        <w:pStyle w:val="Caption"/>
        <w:spacing w:line="480" w:lineRule="auto"/>
        <w:rPr>
          <w:rFonts w:ascii="Times" w:hAnsi="Times" w:cs="Times New Roman"/>
          <w:noProof/>
          <w:sz w:val="24"/>
          <w:szCs w:val="24"/>
          <w:lang w:val="en-US"/>
        </w:rPr>
      </w:pPr>
      <w:bookmarkStart w:id="5" w:name="_Ref311738506"/>
      <w:bookmarkStart w:id="6" w:name="_Ref311928964"/>
      <w:bookmarkStart w:id="7" w:name="_Ref311928920"/>
    </w:p>
    <w:p w14:paraId="2700399B" w14:textId="77777777" w:rsidR="00877488" w:rsidRDefault="00877488" w:rsidP="008B063A">
      <w:pPr>
        <w:pStyle w:val="Caption"/>
        <w:spacing w:line="480" w:lineRule="auto"/>
        <w:rPr>
          <w:rFonts w:ascii="Times" w:hAnsi="Times" w:cs="Times New Roman"/>
          <w:b w:val="0"/>
          <w:color w:val="auto"/>
          <w:sz w:val="24"/>
          <w:szCs w:val="24"/>
        </w:rPr>
      </w:pPr>
    </w:p>
    <w:p w14:paraId="249F3CB9" w14:textId="09F5FF79" w:rsidR="00877488" w:rsidRDefault="00877488" w:rsidP="008B063A">
      <w:pPr>
        <w:pStyle w:val="Caption"/>
        <w:spacing w:line="480" w:lineRule="auto"/>
        <w:rPr>
          <w:rFonts w:ascii="Times" w:hAnsi="Times" w:cs="Times New Roman"/>
          <w:b w:val="0"/>
          <w:color w:val="auto"/>
          <w:sz w:val="24"/>
          <w:szCs w:val="24"/>
        </w:rPr>
      </w:pPr>
    </w:p>
    <w:p w14:paraId="2ACEA5C1" w14:textId="77777777" w:rsidR="00877488" w:rsidRDefault="00877488" w:rsidP="00877488"/>
    <w:p w14:paraId="54B99C0D" w14:textId="77777777" w:rsidR="00877488" w:rsidRDefault="00877488" w:rsidP="00877488"/>
    <w:p w14:paraId="6FA48EBD" w14:textId="766DB8FB" w:rsidR="00877488" w:rsidRDefault="00877488" w:rsidP="00877488"/>
    <w:p w14:paraId="1704D7B5" w14:textId="77777777" w:rsidR="00877488" w:rsidRDefault="00877488" w:rsidP="00877488"/>
    <w:p w14:paraId="39C0CF37" w14:textId="463DD91B" w:rsidR="00877488" w:rsidRDefault="00877488" w:rsidP="00877488"/>
    <w:p w14:paraId="34DA3B89" w14:textId="4DBEB780" w:rsidR="00877488" w:rsidRDefault="007412FA" w:rsidP="00877488">
      <w:r w:rsidRPr="001B2E78">
        <w:rPr>
          <w:noProof/>
          <w:lang w:val="en-US"/>
        </w:rPr>
        <w:drawing>
          <wp:anchor distT="0" distB="0" distL="114300" distR="114300" simplePos="0" relativeHeight="251662336" behindDoc="0" locked="0" layoutInCell="1" allowOverlap="1" wp14:anchorId="08EBDEF5" wp14:editId="778024B8">
            <wp:simplePos x="0" y="0"/>
            <wp:positionH relativeFrom="column">
              <wp:posOffset>-1266190</wp:posOffset>
            </wp:positionH>
            <wp:positionV relativeFrom="paragraph">
              <wp:posOffset>78740</wp:posOffset>
            </wp:positionV>
            <wp:extent cx="7627620" cy="2351405"/>
            <wp:effectExtent l="0" t="3493"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rot="5400000">
                      <a:off x="0" y="0"/>
                      <a:ext cx="7627620" cy="235140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332AC658" w14:textId="77777777" w:rsidR="00877488" w:rsidRDefault="00877488" w:rsidP="00877488"/>
    <w:p w14:paraId="0B07F411" w14:textId="77777777" w:rsidR="00877488" w:rsidRDefault="00877488" w:rsidP="00877488"/>
    <w:p w14:paraId="2FD3F5B9" w14:textId="1C809C3C" w:rsidR="00877488" w:rsidRDefault="00877488" w:rsidP="00877488"/>
    <w:p w14:paraId="7186922C" w14:textId="77777777" w:rsidR="00877488" w:rsidRDefault="00877488" w:rsidP="00877488"/>
    <w:p w14:paraId="52A28543" w14:textId="77777777" w:rsidR="00877488" w:rsidRDefault="00877488" w:rsidP="00877488"/>
    <w:p w14:paraId="3FDF4F1B" w14:textId="77777777" w:rsidR="00877488" w:rsidRDefault="00877488" w:rsidP="00877488"/>
    <w:p w14:paraId="74EA8AA2" w14:textId="77777777" w:rsidR="00877488" w:rsidRDefault="00877488" w:rsidP="00877488"/>
    <w:p w14:paraId="64D56229" w14:textId="77777777" w:rsidR="00877488" w:rsidRDefault="00877488" w:rsidP="00877488"/>
    <w:p w14:paraId="6702096E" w14:textId="77777777" w:rsidR="00877488" w:rsidRDefault="00877488" w:rsidP="00877488"/>
    <w:p w14:paraId="5430AF68" w14:textId="77777777" w:rsidR="00877488" w:rsidRDefault="00877488" w:rsidP="00877488"/>
    <w:p w14:paraId="6AC5F894" w14:textId="77777777" w:rsidR="00877488" w:rsidRDefault="00877488" w:rsidP="00877488"/>
    <w:p w14:paraId="47DE30C3" w14:textId="77777777" w:rsidR="00877488" w:rsidRDefault="00877488" w:rsidP="00877488"/>
    <w:p w14:paraId="3201915E" w14:textId="77777777" w:rsidR="00877488" w:rsidRDefault="00877488" w:rsidP="00877488"/>
    <w:p w14:paraId="0132858A" w14:textId="77777777" w:rsidR="00877488" w:rsidRDefault="00877488" w:rsidP="00877488"/>
    <w:p w14:paraId="0A39B011" w14:textId="77777777" w:rsidR="00877488" w:rsidRDefault="00877488" w:rsidP="00877488"/>
    <w:p w14:paraId="622420BD" w14:textId="77777777" w:rsidR="00877488" w:rsidRDefault="00877488" w:rsidP="00877488"/>
    <w:p w14:paraId="1F08F094" w14:textId="77777777" w:rsidR="00877488" w:rsidRDefault="00877488" w:rsidP="00877488"/>
    <w:p w14:paraId="35022DF1" w14:textId="77777777" w:rsidR="00877488" w:rsidRDefault="00877488" w:rsidP="00877488"/>
    <w:p w14:paraId="69239BBA" w14:textId="77777777" w:rsidR="00877488" w:rsidRDefault="00877488" w:rsidP="00877488"/>
    <w:p w14:paraId="161A30CC" w14:textId="77777777" w:rsidR="00877488" w:rsidRPr="00877488" w:rsidRDefault="00877488" w:rsidP="00877488"/>
    <w:p w14:paraId="0BE952C3" w14:textId="77777777" w:rsidR="00877488" w:rsidRDefault="00877488" w:rsidP="008B063A">
      <w:pPr>
        <w:pStyle w:val="Caption"/>
        <w:spacing w:line="480" w:lineRule="auto"/>
        <w:rPr>
          <w:rFonts w:ascii="Times" w:hAnsi="Times" w:cs="Times New Roman"/>
          <w:b w:val="0"/>
          <w:color w:val="auto"/>
          <w:sz w:val="24"/>
          <w:szCs w:val="24"/>
        </w:rPr>
      </w:pPr>
    </w:p>
    <w:p w14:paraId="4F9653B2" w14:textId="77777777" w:rsidR="00877488" w:rsidRDefault="00877488" w:rsidP="00877488"/>
    <w:p w14:paraId="5515B4FF" w14:textId="77777777" w:rsidR="00877488" w:rsidRDefault="00877488" w:rsidP="00877488"/>
    <w:p w14:paraId="3CCD729A" w14:textId="77777777" w:rsidR="00877488" w:rsidRDefault="00877488" w:rsidP="00877488"/>
    <w:p w14:paraId="0A0DAEB1" w14:textId="77777777" w:rsidR="007412FA" w:rsidRDefault="007412FA" w:rsidP="00877488"/>
    <w:p w14:paraId="30B2613A" w14:textId="77777777" w:rsidR="00877488" w:rsidRPr="00877488" w:rsidRDefault="00877488" w:rsidP="00877488"/>
    <w:p w14:paraId="17C73117" w14:textId="422C5A92" w:rsidR="00631EA8" w:rsidRPr="00120455" w:rsidRDefault="00631EA8" w:rsidP="008B063A">
      <w:pPr>
        <w:pStyle w:val="Caption"/>
        <w:spacing w:line="480" w:lineRule="auto"/>
        <w:rPr>
          <w:rFonts w:ascii="Times" w:hAnsi="Times" w:cs="Times New Roman"/>
          <w:b w:val="0"/>
          <w:color w:val="auto"/>
          <w:sz w:val="24"/>
          <w:szCs w:val="24"/>
        </w:rPr>
      </w:pPr>
      <w:r w:rsidRPr="00120455">
        <w:rPr>
          <w:rFonts w:ascii="Times" w:hAnsi="Times" w:cs="Times New Roman"/>
          <w:b w:val="0"/>
          <w:color w:val="auto"/>
          <w:sz w:val="24"/>
          <w:szCs w:val="24"/>
        </w:rPr>
        <w:t xml:space="preserve">Table </w:t>
      </w:r>
      <w:r w:rsidRPr="00120455">
        <w:rPr>
          <w:rFonts w:ascii="Times" w:hAnsi="Times" w:cs="Times New Roman"/>
          <w:b w:val="0"/>
          <w:color w:val="auto"/>
          <w:sz w:val="24"/>
          <w:szCs w:val="24"/>
        </w:rPr>
        <w:fldChar w:fldCharType="begin"/>
      </w:r>
      <w:r w:rsidRPr="00120455">
        <w:rPr>
          <w:rFonts w:ascii="Times" w:hAnsi="Times" w:cs="Times New Roman"/>
          <w:b w:val="0"/>
          <w:color w:val="auto"/>
          <w:sz w:val="24"/>
          <w:szCs w:val="24"/>
        </w:rPr>
        <w:instrText xml:space="preserve"> SEQ Table \* ARABIC </w:instrText>
      </w:r>
      <w:r w:rsidRPr="00120455">
        <w:rPr>
          <w:rFonts w:ascii="Times" w:hAnsi="Times" w:cs="Times New Roman"/>
          <w:b w:val="0"/>
          <w:color w:val="auto"/>
          <w:sz w:val="24"/>
          <w:szCs w:val="24"/>
        </w:rPr>
        <w:fldChar w:fldCharType="separate"/>
      </w:r>
      <w:r w:rsidR="00E53084">
        <w:rPr>
          <w:rFonts w:ascii="Times" w:hAnsi="Times" w:cs="Times New Roman"/>
          <w:b w:val="0"/>
          <w:noProof/>
          <w:color w:val="auto"/>
          <w:sz w:val="24"/>
          <w:szCs w:val="24"/>
        </w:rPr>
        <w:t>1</w:t>
      </w:r>
      <w:r w:rsidRPr="00120455">
        <w:rPr>
          <w:rFonts w:ascii="Times" w:hAnsi="Times" w:cs="Times New Roman"/>
          <w:b w:val="0"/>
          <w:noProof/>
          <w:color w:val="auto"/>
          <w:sz w:val="24"/>
          <w:szCs w:val="24"/>
        </w:rPr>
        <w:fldChar w:fldCharType="end"/>
      </w:r>
      <w:bookmarkEnd w:id="5"/>
      <w:bookmarkEnd w:id="6"/>
      <w:r w:rsidRPr="00120455">
        <w:rPr>
          <w:rFonts w:ascii="Times" w:hAnsi="Times" w:cs="Times New Roman"/>
          <w:b w:val="0"/>
          <w:color w:val="auto"/>
          <w:sz w:val="24"/>
          <w:szCs w:val="24"/>
        </w:rPr>
        <w:t xml:space="preserve"> - UCAs and corresponding Safety Constraints generated for Control Loop comprising 'Crew' and 'Aircraft' for crew response to rapid </w:t>
      </w:r>
      <w:r w:rsidR="00E85550" w:rsidRPr="00120455">
        <w:rPr>
          <w:rFonts w:ascii="Times" w:hAnsi="Times" w:cs="Times New Roman"/>
          <w:b w:val="0"/>
          <w:color w:val="auto"/>
          <w:sz w:val="24"/>
          <w:szCs w:val="24"/>
        </w:rPr>
        <w:t>decompression</w:t>
      </w:r>
      <w:r w:rsidRPr="00120455">
        <w:rPr>
          <w:rFonts w:ascii="Times" w:hAnsi="Times" w:cs="Times New Roman"/>
          <w:b w:val="0"/>
          <w:color w:val="auto"/>
          <w:sz w:val="24"/>
          <w:szCs w:val="24"/>
        </w:rPr>
        <w:t>.</w:t>
      </w:r>
      <w:bookmarkEnd w:id="7"/>
      <w:r w:rsidRPr="00120455">
        <w:rPr>
          <w:rFonts w:ascii="Times" w:hAnsi="Times" w:cs="Times New Roman"/>
          <w:b w:val="0"/>
          <w:color w:val="auto"/>
          <w:sz w:val="24"/>
          <w:szCs w:val="24"/>
        </w:rPr>
        <w:t xml:space="preserve"> </w:t>
      </w:r>
    </w:p>
    <w:p w14:paraId="3F38130D" w14:textId="345EE601" w:rsidR="00E541DC" w:rsidRPr="00120455" w:rsidRDefault="00E541DC" w:rsidP="00E541DC">
      <w:pPr>
        <w:rPr>
          <w:rFonts w:ascii="Times" w:hAnsi="Times" w:cs="Times New Roman"/>
        </w:rPr>
      </w:pPr>
    </w:p>
    <w:p w14:paraId="3BF08128" w14:textId="3E4417FA" w:rsidR="001E678C" w:rsidRPr="00120455" w:rsidRDefault="001E678C" w:rsidP="00A17AFB">
      <w:pPr>
        <w:spacing w:line="480" w:lineRule="auto"/>
        <w:ind w:firstLine="720"/>
        <w:rPr>
          <w:rFonts w:ascii="Times" w:hAnsi="Times" w:cs="Times New Roman"/>
        </w:rPr>
      </w:pPr>
    </w:p>
    <w:p w14:paraId="3FB4E744" w14:textId="78BCDBA5" w:rsidR="005D142B" w:rsidRDefault="005D142B" w:rsidP="005D142B">
      <w:pPr>
        <w:spacing w:line="480" w:lineRule="auto"/>
        <w:ind w:firstLine="720"/>
        <w:rPr>
          <w:rFonts w:ascii="Times" w:hAnsi="Times" w:cs="Times New Roman"/>
        </w:rPr>
      </w:pPr>
      <w:r w:rsidRPr="00120455">
        <w:rPr>
          <w:rFonts w:ascii="Times" w:hAnsi="Times" w:cs="Times New Roman"/>
        </w:rPr>
        <w:lastRenderedPageBreak/>
        <w:t>In addition to presenting the aforementioned UCAs, Table 1 provides a sample of novel safety constraints for UCAs resulting from the Crew interacting with the Aircraft (left hand side of Figure 2)</w:t>
      </w:r>
      <w:r>
        <w:rPr>
          <w:rFonts w:ascii="Times" w:hAnsi="Times" w:cs="Times New Roman"/>
        </w:rPr>
        <w:t>.</w:t>
      </w:r>
      <w:r w:rsidRPr="00120455">
        <w:rPr>
          <w:rFonts w:ascii="Times" w:hAnsi="Times" w:cs="Times New Roman"/>
        </w:rPr>
        <w:t xml:space="preserve"> </w:t>
      </w:r>
      <w:r>
        <w:rPr>
          <w:rFonts w:ascii="Times" w:hAnsi="Times" w:cs="Times New Roman"/>
        </w:rPr>
        <w:t>T</w:t>
      </w:r>
      <w:r w:rsidRPr="00120455">
        <w:rPr>
          <w:rFonts w:ascii="Times" w:hAnsi="Times" w:cs="Times New Roman"/>
        </w:rPr>
        <w:t xml:space="preserve">he addition of new safety constraints </w:t>
      </w:r>
      <w:r>
        <w:rPr>
          <w:rFonts w:ascii="Times" w:hAnsi="Times" w:cs="Times New Roman"/>
        </w:rPr>
        <w:t>allows the analysts</w:t>
      </w:r>
      <w:r w:rsidRPr="00120455">
        <w:rPr>
          <w:rFonts w:ascii="Times" w:hAnsi="Times" w:cs="Times New Roman"/>
        </w:rPr>
        <w:t xml:space="preserve"> to progress the STPA methodology and begins to develop potential mitigation strategies for the identified UCAs (</w:t>
      </w:r>
      <w:proofErr w:type="spellStart"/>
      <w:r w:rsidRPr="00120455">
        <w:rPr>
          <w:rFonts w:ascii="Times" w:hAnsi="Times" w:cs="Times New Roman"/>
        </w:rPr>
        <w:t>Leveson</w:t>
      </w:r>
      <w:proofErr w:type="spellEnd"/>
      <w:r w:rsidRPr="00120455">
        <w:rPr>
          <w:rFonts w:ascii="Times" w:hAnsi="Times" w:cs="Times New Roman"/>
        </w:rPr>
        <w:t xml:space="preserve">, 2014). The types of safety </w:t>
      </w:r>
      <w:r w:rsidR="00662D8A" w:rsidRPr="00120455">
        <w:rPr>
          <w:rFonts w:ascii="Times" w:hAnsi="Times" w:cs="Times New Roman"/>
        </w:rPr>
        <w:t>constraints that were proposed within this work</w:t>
      </w:r>
      <w:r w:rsidRPr="00120455">
        <w:rPr>
          <w:rFonts w:ascii="Times" w:hAnsi="Times" w:cs="Times New Roman"/>
        </w:rPr>
        <w:t xml:space="preserve"> </w:t>
      </w:r>
      <w:r>
        <w:rPr>
          <w:rFonts w:ascii="Times" w:hAnsi="Times" w:cs="Times New Roman"/>
        </w:rPr>
        <w:t>include</w:t>
      </w:r>
      <w:r w:rsidRPr="00120455">
        <w:rPr>
          <w:rFonts w:ascii="Times" w:hAnsi="Times" w:cs="Times New Roman"/>
        </w:rPr>
        <w:t xml:space="preserve"> the provision of warnings, indicators or alerts, </w:t>
      </w:r>
      <w:r>
        <w:rPr>
          <w:rFonts w:ascii="Times" w:hAnsi="Times" w:cs="Times New Roman"/>
        </w:rPr>
        <w:t>(e.g.</w:t>
      </w:r>
      <w:r w:rsidRPr="00120455">
        <w:rPr>
          <w:rFonts w:ascii="Times" w:hAnsi="Times" w:cs="Times New Roman"/>
        </w:rPr>
        <w:t xml:space="preserve"> ensuring the crew have sufficiently salient pressurisation warnings</w:t>
      </w:r>
      <w:r>
        <w:rPr>
          <w:rFonts w:ascii="Times" w:hAnsi="Times" w:cs="Times New Roman"/>
        </w:rPr>
        <w:t>). T</w:t>
      </w:r>
      <w:r w:rsidRPr="00120455">
        <w:rPr>
          <w:rFonts w:ascii="Times" w:hAnsi="Times" w:cs="Times New Roman"/>
        </w:rPr>
        <w:t xml:space="preserve">his was a major factor in </w:t>
      </w:r>
      <w:r>
        <w:rPr>
          <w:rFonts w:ascii="Times" w:hAnsi="Times" w:cs="Times New Roman"/>
        </w:rPr>
        <w:t xml:space="preserve">the </w:t>
      </w:r>
      <w:proofErr w:type="spellStart"/>
      <w:r>
        <w:rPr>
          <w:rFonts w:ascii="Times" w:hAnsi="Times" w:cs="Times New Roman"/>
        </w:rPr>
        <w:t>Hellios</w:t>
      </w:r>
      <w:proofErr w:type="spellEnd"/>
      <w:r>
        <w:rPr>
          <w:rFonts w:ascii="Times" w:hAnsi="Times" w:cs="Times New Roman"/>
        </w:rPr>
        <w:t xml:space="preserve"> Flight 552 accident</w:t>
      </w:r>
      <w:r w:rsidRPr="00120455">
        <w:rPr>
          <w:rFonts w:ascii="Times" w:eastAsia="SimSun" w:hAnsi="Times" w:cs="Times New Roman"/>
          <w:lang w:eastAsia="zh-CN"/>
        </w:rPr>
        <w:t xml:space="preserve"> (Hellenic Air Accident Investigation and Accident safety Board, 2006)</w:t>
      </w:r>
      <w:r w:rsidR="00B037EB">
        <w:rPr>
          <w:rFonts w:ascii="Times" w:eastAsia="SimSun" w:hAnsi="Times" w:cs="Times New Roman"/>
          <w:lang w:eastAsia="zh-CN"/>
        </w:rPr>
        <w:t>.</w:t>
      </w:r>
      <w:r>
        <w:rPr>
          <w:rFonts w:ascii="Times" w:hAnsi="Times" w:cs="Times New Roman"/>
        </w:rPr>
        <w:t xml:space="preserve"> In addition, the methodology led to the</w:t>
      </w:r>
      <w:r w:rsidRPr="00120455">
        <w:rPr>
          <w:rFonts w:ascii="Times" w:hAnsi="Times" w:cs="Times New Roman"/>
        </w:rPr>
        <w:t xml:space="preserve"> identification of essential training required to reduce the severity of and potentially mitigate emergent errors, </w:t>
      </w:r>
      <w:r>
        <w:rPr>
          <w:rFonts w:ascii="Times" w:hAnsi="Times" w:cs="Times New Roman"/>
        </w:rPr>
        <w:t>(e.g.</w:t>
      </w:r>
      <w:r w:rsidRPr="00120455">
        <w:rPr>
          <w:rFonts w:ascii="Times" w:hAnsi="Times" w:cs="Times New Roman"/>
        </w:rPr>
        <w:t xml:space="preserve"> ensuring the crew rapidly dons oxygen masks, and adequately descends the aircraft</w:t>
      </w:r>
      <w:r>
        <w:rPr>
          <w:rFonts w:ascii="Times" w:hAnsi="Times" w:cs="Times New Roman"/>
        </w:rPr>
        <w:t>)</w:t>
      </w:r>
      <w:r w:rsidRPr="00120455">
        <w:rPr>
          <w:rFonts w:ascii="Times" w:hAnsi="Times" w:cs="Times New Roman"/>
        </w:rPr>
        <w:t xml:space="preserve">. Other safety constraints generated relate to prompts (e.g. Descent rate prompt) or automation (e.g. providing automatic descent). Technical design solutions for the cockpit were also considered to provide novel safety constraints, such as Automatic QRH checks, with sequence, time or progress prompts. All of which could be potentially used to reduce pilot workload during the decompression event. Of central concern and building on an advantage of the STAMP-STPA methods is that each of these safety constraints were developed in a way that does not attribute blame, using a non-causation focussed </w:t>
      </w:r>
      <w:r>
        <w:rPr>
          <w:rFonts w:ascii="Times" w:hAnsi="Times" w:cs="Times New Roman"/>
        </w:rPr>
        <w:t>approach</w:t>
      </w:r>
      <w:r w:rsidRPr="00120455">
        <w:rPr>
          <w:rFonts w:ascii="Times" w:hAnsi="Times" w:cs="Times New Roman"/>
        </w:rPr>
        <w:t xml:space="preserve">. </w:t>
      </w:r>
    </w:p>
    <w:p w14:paraId="1A18EEBA" w14:textId="77777777" w:rsidR="005D142B" w:rsidRDefault="005D142B" w:rsidP="005D142B">
      <w:pPr>
        <w:spacing w:line="480" w:lineRule="auto"/>
        <w:ind w:firstLine="720"/>
        <w:rPr>
          <w:rFonts w:ascii="Times" w:eastAsia="SimSun" w:hAnsi="Times" w:cs="Times New Roman"/>
          <w:lang w:eastAsia="zh-CN"/>
        </w:rPr>
      </w:pPr>
      <w:r w:rsidRPr="00120455">
        <w:rPr>
          <w:rFonts w:ascii="Times" w:eastAsia="SimSun" w:hAnsi="Times" w:cs="Times New Roman"/>
          <w:lang w:eastAsia="zh-CN"/>
        </w:rPr>
        <w:t xml:space="preserve">It is important to reiterate that the high-level control structure presented in </w:t>
      </w:r>
      <w:r>
        <w:rPr>
          <w:rFonts w:ascii="Times" w:eastAsia="SimSun" w:hAnsi="Times" w:cs="Times New Roman"/>
          <w:lang w:eastAsia="zh-CN"/>
        </w:rPr>
        <w:t>Figure 1</w:t>
      </w:r>
      <w:r w:rsidRPr="00120455">
        <w:rPr>
          <w:rFonts w:ascii="Times" w:eastAsia="SimSun" w:hAnsi="Times" w:cs="Times New Roman"/>
          <w:lang w:eastAsia="zh-CN"/>
        </w:rPr>
        <w:t xml:space="preserve"> is constructed based on the assumptions presented within the methods. Different assumptions may generate a different control structure, with different stakeholders, control actions and subsequent emergent unsafe control actions. A key aspect of STAMP is to emphasise, through the use of control structures and control loops, is that the identification of a ‘start’ and ‘end’ point for an UCA is an </w:t>
      </w:r>
      <w:r w:rsidRPr="00120455">
        <w:rPr>
          <w:rFonts w:ascii="Times" w:eastAsia="SimSun" w:hAnsi="Times" w:cs="Times New Roman"/>
          <w:lang w:eastAsia="zh-CN"/>
        </w:rPr>
        <w:lastRenderedPageBreak/>
        <w:t xml:space="preserve">oversimplification. Some UCAs may link as one reads around a control loop. Others may start or end at different parts of the loops. Each UCA can, never the less, cause significant issues during the hazard under investigation, as such safety Constraints should be put in place to address each potential UCA. This may be particularly useful for an incident where the crew does not correctly address the failure due to the assumption of an incorrect mental model or lack salient emergency warnings. In fact the model successfully addressed the first major requirement in any pressurisation event, as shown in Table 1, the first action listed requires verification of the cabin altitude. Unfortunately, although not a rapid de-pressurisation, this primary concern was overlooked by the crew on Helios Flight 522 (Hellenic Air Accident Investigation and Accident safety Board, 2006), who mistook a pressurisation warning for an undercarriage warning, with fatal consequences. Future research hopes to explore whether similar safety constraints emerge when consider other hazard scenarios, for example an engine failure or a failure of cockpit display systems. </w:t>
      </w:r>
    </w:p>
    <w:p w14:paraId="498B12F0" w14:textId="77777777" w:rsidR="005D142B" w:rsidRDefault="005D142B" w:rsidP="005D142B">
      <w:pPr>
        <w:spacing w:line="480" w:lineRule="auto"/>
        <w:ind w:firstLine="720"/>
        <w:rPr>
          <w:rFonts w:ascii="Times" w:hAnsi="Times" w:cs="Times New Roman"/>
        </w:rPr>
      </w:pPr>
      <w:proofErr w:type="spellStart"/>
      <w:r w:rsidRPr="00120455">
        <w:rPr>
          <w:rFonts w:ascii="Times" w:hAnsi="Times" w:cs="Times New Roman"/>
        </w:rPr>
        <w:t>Leveson</w:t>
      </w:r>
      <w:proofErr w:type="spellEnd"/>
      <w:r w:rsidRPr="00120455">
        <w:rPr>
          <w:rFonts w:ascii="Times" w:hAnsi="Times" w:cs="Times New Roman"/>
        </w:rPr>
        <w:t xml:space="preserve"> et al. (2003) points out that the use of a systemic accident model like STAMP may not be satisfying to those focussed on attributing blame, as it does not lead to the identification of single causal factor or variable. It does, however, offer a different perspective to chain of events models such as Fault Tree Analysis (FTA) (Barlow, 1973) and Failure Modes and Effects Analysis (FMEA) (</w:t>
      </w:r>
      <w:proofErr w:type="spellStart"/>
      <w:r w:rsidRPr="00120455">
        <w:rPr>
          <w:rFonts w:ascii="Times" w:hAnsi="Times" w:cs="Times New Roman"/>
        </w:rPr>
        <w:t>Arnzen</w:t>
      </w:r>
      <w:proofErr w:type="spellEnd"/>
      <w:r w:rsidRPr="00120455">
        <w:rPr>
          <w:rFonts w:ascii="Times" w:hAnsi="Times" w:cs="Times New Roman"/>
        </w:rPr>
        <w:t xml:space="preserve">, 1964), by providing information about the changes needed at a system level to prevent, or minimise the impact of, accidents in the future. As each of the stakeholders identified in the high-level control structure are all considered at the same level of granularity, human based, machine/technology based, and organisation based constraints receive a level playing field. </w:t>
      </w:r>
    </w:p>
    <w:p w14:paraId="776251F5" w14:textId="77777777" w:rsidR="005D142B" w:rsidRPr="00120455" w:rsidRDefault="005D142B" w:rsidP="005D142B">
      <w:pPr>
        <w:spacing w:line="480" w:lineRule="auto"/>
        <w:ind w:firstLine="720"/>
        <w:rPr>
          <w:rFonts w:ascii="Times" w:hAnsi="Times" w:cs="Times New Roman"/>
        </w:rPr>
      </w:pPr>
      <w:r w:rsidRPr="00120455">
        <w:rPr>
          <w:rFonts w:ascii="Times" w:hAnsi="Times" w:cs="Times New Roman"/>
        </w:rPr>
        <w:lastRenderedPageBreak/>
        <w:t xml:space="preserve">Future works aims to explore the decompression event further, constructing additional control loops for other regions of the control structure and considering the role of dangerous terrain in greater detail. Furthermore it would be useful to consider other hazardous scenarios in order to examine whether the identified safety constraints within the current scenario would be beneficial during other hazardous events. This analysis can be further extended to consider the potential safety implication of moving forward to new proposals for flight operations (Harris, Stanton &amp; Starr, 2015; </w:t>
      </w:r>
      <w:r w:rsidRPr="00120455">
        <w:rPr>
          <w:rFonts w:ascii="Times" w:hAnsi="Times" w:cs="Times New Roman"/>
          <w:color w:val="1A1A1A"/>
          <w:lang w:val="en-US"/>
        </w:rPr>
        <w:t>Stanton, Harris, &amp; Starr, 2016).</w:t>
      </w:r>
    </w:p>
    <w:p w14:paraId="11EF1CDE" w14:textId="77777777" w:rsidR="005D142B" w:rsidRPr="00120455" w:rsidRDefault="005D142B" w:rsidP="005D142B">
      <w:pPr>
        <w:spacing w:line="480" w:lineRule="auto"/>
        <w:rPr>
          <w:rFonts w:ascii="Times" w:hAnsi="Times" w:cs="Times New Roman"/>
        </w:rPr>
      </w:pPr>
    </w:p>
    <w:p w14:paraId="1D3323AD" w14:textId="77777777" w:rsidR="005D142B" w:rsidRPr="006A6FE4" w:rsidRDefault="005D142B" w:rsidP="005D142B">
      <w:pPr>
        <w:spacing w:line="480" w:lineRule="auto"/>
        <w:jc w:val="center"/>
        <w:rPr>
          <w:rFonts w:ascii="Times" w:hAnsi="Times" w:cs="Times New Roman"/>
        </w:rPr>
      </w:pPr>
      <w:r w:rsidRPr="006A6FE4">
        <w:rPr>
          <w:rFonts w:ascii="Times" w:hAnsi="Times" w:cs="Times New Roman"/>
        </w:rPr>
        <w:t>Conclusions</w:t>
      </w:r>
    </w:p>
    <w:p w14:paraId="4DEC7213" w14:textId="77777777" w:rsidR="005D142B" w:rsidRPr="00120455" w:rsidRDefault="005D142B" w:rsidP="005D142B">
      <w:pPr>
        <w:spacing w:line="480" w:lineRule="auto"/>
        <w:ind w:firstLine="720"/>
        <w:rPr>
          <w:rFonts w:ascii="Times" w:eastAsia="SimSun" w:hAnsi="Times" w:cs="Times New Roman"/>
          <w:lang w:eastAsia="zh-CN"/>
        </w:rPr>
      </w:pPr>
      <w:r w:rsidRPr="006A6FE4">
        <w:rPr>
          <w:rFonts w:ascii="Times" w:hAnsi="Times" w:cs="Times New Roman"/>
        </w:rPr>
        <w:t xml:space="preserve">This research set out to explore the potential safety issues that can emerge when considering crew’s response to a rapid decompression scenario. </w:t>
      </w:r>
      <w:r w:rsidRPr="006A6FE4">
        <w:rPr>
          <w:rFonts w:ascii="Times" w:eastAsia="SimSun" w:hAnsi="Times" w:cs="Times New Roman"/>
          <w:lang w:eastAsia="zh-CN"/>
        </w:rPr>
        <w:t>This paper applied STAMP-STPA as a method to both elicit and address potential safety issues generated when considering a hypothetical aviation incident. Although technical solutions for addressing decompression scenarios are available, and increasingly added during production of newer business jets, the decompression scenario remains a useful gateway event when exploring systemic safety.</w:t>
      </w:r>
      <w:r w:rsidRPr="00120455">
        <w:rPr>
          <w:rFonts w:ascii="Times" w:eastAsia="SimSun" w:hAnsi="Times" w:cs="Times New Roman"/>
          <w:lang w:eastAsia="zh-CN"/>
        </w:rPr>
        <w:t xml:space="preserve"> </w:t>
      </w:r>
    </w:p>
    <w:p w14:paraId="47F64E53" w14:textId="7EDBF587" w:rsidR="007B4398" w:rsidRDefault="005D142B" w:rsidP="005D142B">
      <w:pPr>
        <w:spacing w:line="480" w:lineRule="auto"/>
        <w:ind w:firstLine="720"/>
        <w:rPr>
          <w:rFonts w:ascii="Times" w:eastAsia="SimSun" w:hAnsi="Times" w:cs="Times New Roman"/>
          <w:lang w:eastAsia="zh-CN"/>
        </w:rPr>
      </w:pPr>
      <w:r w:rsidRPr="00120455">
        <w:rPr>
          <w:rFonts w:ascii="Times" w:eastAsia="SimSun" w:hAnsi="Times" w:cs="Times New Roman"/>
          <w:lang w:eastAsia="zh-CN"/>
        </w:rPr>
        <w:t xml:space="preserve">In addition to </w:t>
      </w:r>
      <w:r>
        <w:rPr>
          <w:rFonts w:ascii="Times" w:eastAsia="SimSun" w:hAnsi="Times" w:cs="Times New Roman"/>
          <w:lang w:eastAsia="zh-CN"/>
        </w:rPr>
        <w:t>generating</w:t>
      </w:r>
      <w:r w:rsidRPr="00120455">
        <w:rPr>
          <w:rFonts w:ascii="Times" w:eastAsia="SimSun" w:hAnsi="Times" w:cs="Times New Roman"/>
          <w:lang w:eastAsia="zh-CN"/>
        </w:rPr>
        <w:t xml:space="preserve"> </w:t>
      </w:r>
      <w:r>
        <w:rPr>
          <w:rFonts w:ascii="Times" w:eastAsia="SimSun" w:hAnsi="Times" w:cs="Times New Roman"/>
          <w:lang w:eastAsia="zh-CN"/>
        </w:rPr>
        <w:t xml:space="preserve">a </w:t>
      </w:r>
      <w:r w:rsidRPr="00120455">
        <w:rPr>
          <w:rFonts w:ascii="Times" w:eastAsia="SimSun" w:hAnsi="Times" w:cs="Times New Roman"/>
          <w:lang w:eastAsia="zh-CN"/>
        </w:rPr>
        <w:t xml:space="preserve">large number of CAs and UCAs, </w:t>
      </w:r>
      <w:r>
        <w:rPr>
          <w:rFonts w:ascii="Times" w:eastAsia="SimSun" w:hAnsi="Times" w:cs="Times New Roman"/>
          <w:lang w:eastAsia="zh-CN"/>
        </w:rPr>
        <w:t xml:space="preserve">initial </w:t>
      </w:r>
      <w:r w:rsidRPr="00120455">
        <w:rPr>
          <w:rFonts w:ascii="Times" w:eastAsia="SimSun" w:hAnsi="Times" w:cs="Times New Roman"/>
          <w:lang w:eastAsia="zh-CN"/>
        </w:rPr>
        <w:t xml:space="preserve">safety constraints have been provided for each UCA, ranging from </w:t>
      </w:r>
      <w:r>
        <w:rPr>
          <w:rFonts w:ascii="Times" w:eastAsia="SimSun" w:hAnsi="Times" w:cs="Times New Roman"/>
          <w:lang w:eastAsia="zh-CN"/>
        </w:rPr>
        <w:t xml:space="preserve">additional </w:t>
      </w:r>
      <w:r w:rsidRPr="00120455">
        <w:rPr>
          <w:rFonts w:ascii="Times" w:eastAsia="SimSun" w:hAnsi="Times" w:cs="Times New Roman"/>
          <w:lang w:eastAsia="zh-CN"/>
        </w:rPr>
        <w:t>redundancy</w:t>
      </w:r>
      <w:r>
        <w:rPr>
          <w:rFonts w:ascii="Times" w:eastAsia="SimSun" w:hAnsi="Times" w:cs="Times New Roman"/>
          <w:lang w:eastAsia="zh-CN"/>
        </w:rPr>
        <w:t xml:space="preserve"> within the system</w:t>
      </w:r>
      <w:r w:rsidRPr="00120455">
        <w:rPr>
          <w:rFonts w:ascii="Times" w:eastAsia="SimSun" w:hAnsi="Times" w:cs="Times New Roman"/>
          <w:lang w:eastAsia="zh-CN"/>
        </w:rPr>
        <w:t xml:space="preserve">, the development of future potential CONOPS, the provision of </w:t>
      </w:r>
      <w:r>
        <w:rPr>
          <w:rFonts w:ascii="Times" w:eastAsia="SimSun" w:hAnsi="Times" w:cs="Times New Roman"/>
          <w:lang w:eastAsia="zh-CN"/>
        </w:rPr>
        <w:t xml:space="preserve">additional </w:t>
      </w:r>
      <w:r w:rsidRPr="00120455">
        <w:rPr>
          <w:rFonts w:ascii="Times" w:eastAsia="SimSun" w:hAnsi="Times" w:cs="Times New Roman"/>
          <w:lang w:eastAsia="zh-CN"/>
        </w:rPr>
        <w:t xml:space="preserve">alarms </w:t>
      </w:r>
      <w:r>
        <w:rPr>
          <w:rFonts w:ascii="Times" w:eastAsia="SimSun" w:hAnsi="Times" w:cs="Times New Roman"/>
          <w:lang w:eastAsia="zh-CN"/>
        </w:rPr>
        <w:t>and warnings, to remote monitoring</w:t>
      </w:r>
      <w:r w:rsidRPr="00120455">
        <w:rPr>
          <w:rFonts w:ascii="Times" w:eastAsia="SimSun" w:hAnsi="Times" w:cs="Times New Roman"/>
          <w:lang w:eastAsia="zh-CN"/>
        </w:rPr>
        <w:t xml:space="preserve"> and automation. These safety constraints are useful for considering ways in which to address the generated UCAs, including both required technology and potential developments within crew training procedures. </w:t>
      </w:r>
      <w:r>
        <w:rPr>
          <w:rFonts w:ascii="Times" w:eastAsia="SimSun" w:hAnsi="Times" w:cs="Times New Roman"/>
          <w:lang w:eastAsia="zh-CN"/>
        </w:rPr>
        <w:t>Overall, the STAMP-STPA approach should be viewed as an additional tool</w:t>
      </w:r>
      <w:r w:rsidR="00896E8F">
        <w:rPr>
          <w:rFonts w:ascii="Times" w:eastAsia="SimSun" w:hAnsi="Times" w:cs="Times New Roman"/>
          <w:lang w:eastAsia="zh-CN"/>
        </w:rPr>
        <w:t xml:space="preserve"> to improving systemic safety.</w:t>
      </w:r>
      <w:r>
        <w:rPr>
          <w:rFonts w:ascii="Times" w:eastAsia="SimSun" w:hAnsi="Times" w:cs="Times New Roman"/>
          <w:lang w:eastAsia="zh-CN"/>
        </w:rPr>
        <w:t xml:space="preserve"> </w:t>
      </w:r>
      <w:r w:rsidR="00896E8F">
        <w:rPr>
          <w:rFonts w:ascii="Times" w:eastAsia="SimSun" w:hAnsi="Times" w:cs="Times New Roman"/>
          <w:lang w:eastAsia="zh-CN"/>
        </w:rPr>
        <w:t>STAMP-STPA can be used to identify</w:t>
      </w:r>
      <w:r>
        <w:rPr>
          <w:rFonts w:ascii="Times" w:eastAsia="SimSun" w:hAnsi="Times" w:cs="Times New Roman"/>
          <w:lang w:eastAsia="zh-CN"/>
        </w:rPr>
        <w:t xml:space="preserve"> potential </w:t>
      </w:r>
      <w:r w:rsidRPr="00120455">
        <w:rPr>
          <w:rFonts w:ascii="Times" w:eastAsia="SimSun" w:hAnsi="Times" w:cs="Times New Roman"/>
          <w:lang w:eastAsia="zh-CN"/>
        </w:rPr>
        <w:lastRenderedPageBreak/>
        <w:t xml:space="preserve">safety constraints </w:t>
      </w:r>
      <w:r>
        <w:rPr>
          <w:rFonts w:ascii="Times" w:eastAsia="SimSun" w:hAnsi="Times" w:cs="Times New Roman"/>
          <w:lang w:eastAsia="zh-CN"/>
        </w:rPr>
        <w:t>that can</w:t>
      </w:r>
      <w:r w:rsidRPr="00120455">
        <w:rPr>
          <w:rFonts w:ascii="Times" w:eastAsia="SimSun" w:hAnsi="Times" w:cs="Times New Roman"/>
          <w:lang w:eastAsia="zh-CN"/>
        </w:rPr>
        <w:t xml:space="preserve"> inform </w:t>
      </w:r>
      <w:r w:rsidR="00896E8F">
        <w:rPr>
          <w:rFonts w:ascii="Times" w:eastAsia="SimSun" w:hAnsi="Times" w:cs="Times New Roman"/>
          <w:lang w:eastAsia="zh-CN"/>
        </w:rPr>
        <w:t>and</w:t>
      </w:r>
      <w:r w:rsidRPr="00120455">
        <w:rPr>
          <w:rFonts w:ascii="Times" w:eastAsia="SimSun" w:hAnsi="Times" w:cs="Times New Roman"/>
          <w:lang w:eastAsia="zh-CN"/>
        </w:rPr>
        <w:t xml:space="preserve"> justify </w:t>
      </w:r>
      <w:r w:rsidR="00896E8F">
        <w:rPr>
          <w:rFonts w:ascii="Times" w:eastAsia="SimSun" w:hAnsi="Times" w:cs="Times New Roman"/>
          <w:lang w:eastAsia="zh-CN"/>
        </w:rPr>
        <w:t xml:space="preserve">the </w:t>
      </w:r>
      <w:r w:rsidRPr="00120455">
        <w:rPr>
          <w:rFonts w:ascii="Times" w:eastAsia="SimSun" w:hAnsi="Times" w:cs="Times New Roman"/>
          <w:lang w:eastAsia="zh-CN"/>
        </w:rPr>
        <w:t xml:space="preserve">development of </w:t>
      </w:r>
      <w:r w:rsidR="00896E8F">
        <w:rPr>
          <w:rFonts w:ascii="Times" w:eastAsia="SimSun" w:hAnsi="Times" w:cs="Times New Roman"/>
          <w:lang w:eastAsia="zh-CN"/>
        </w:rPr>
        <w:t xml:space="preserve">new </w:t>
      </w:r>
      <w:r w:rsidRPr="00120455">
        <w:rPr>
          <w:rFonts w:ascii="Times" w:eastAsia="SimSun" w:hAnsi="Times" w:cs="Times New Roman"/>
          <w:lang w:eastAsia="zh-CN"/>
        </w:rPr>
        <w:t xml:space="preserve">technology </w:t>
      </w:r>
      <w:r>
        <w:rPr>
          <w:rFonts w:ascii="Times" w:eastAsia="SimSun" w:hAnsi="Times" w:cs="Times New Roman"/>
          <w:lang w:eastAsia="zh-CN"/>
        </w:rPr>
        <w:t xml:space="preserve">and </w:t>
      </w:r>
      <w:r w:rsidRPr="00120455">
        <w:rPr>
          <w:rFonts w:ascii="Times" w:eastAsia="SimSun" w:hAnsi="Times" w:cs="Times New Roman"/>
          <w:lang w:eastAsia="zh-CN"/>
        </w:rPr>
        <w:t xml:space="preserve">software that could improve the </w:t>
      </w:r>
      <w:r>
        <w:rPr>
          <w:rFonts w:ascii="Times" w:eastAsia="SimSun" w:hAnsi="Times" w:cs="Times New Roman"/>
          <w:lang w:eastAsia="zh-CN"/>
        </w:rPr>
        <w:t xml:space="preserve">overall </w:t>
      </w:r>
      <w:r w:rsidRPr="00120455">
        <w:rPr>
          <w:rFonts w:ascii="Times" w:eastAsia="SimSun" w:hAnsi="Times" w:cs="Times New Roman"/>
          <w:lang w:eastAsia="zh-CN"/>
        </w:rPr>
        <w:t xml:space="preserve">safety of </w:t>
      </w:r>
      <w:r>
        <w:rPr>
          <w:rFonts w:ascii="Times" w:eastAsia="SimSun" w:hAnsi="Times" w:cs="Times New Roman"/>
          <w:lang w:eastAsia="zh-CN"/>
        </w:rPr>
        <w:t xml:space="preserve">future </w:t>
      </w:r>
      <w:r w:rsidRPr="00120455">
        <w:rPr>
          <w:rFonts w:ascii="Times" w:eastAsia="SimSun" w:hAnsi="Times" w:cs="Times New Roman"/>
          <w:lang w:eastAsia="zh-CN"/>
        </w:rPr>
        <w:t>flight operations.</w:t>
      </w:r>
    </w:p>
    <w:p w14:paraId="17786E14" w14:textId="77777777" w:rsidR="00490478" w:rsidRDefault="00490478" w:rsidP="008B063A">
      <w:pPr>
        <w:spacing w:line="480" w:lineRule="auto"/>
        <w:rPr>
          <w:rFonts w:ascii="Times" w:eastAsia="SimSun" w:hAnsi="Times" w:cs="Times New Roman"/>
          <w:lang w:eastAsia="zh-CN"/>
        </w:rPr>
      </w:pPr>
    </w:p>
    <w:p w14:paraId="3E7948F2" w14:textId="254CBCA3" w:rsidR="00B638B3" w:rsidRDefault="006C79D7" w:rsidP="008B063A">
      <w:pPr>
        <w:spacing w:line="480" w:lineRule="auto"/>
        <w:rPr>
          <w:rFonts w:ascii="Times" w:eastAsia="SimSun" w:hAnsi="Times" w:cs="Times New Roman"/>
          <w:lang w:eastAsia="zh-CN"/>
        </w:rPr>
      </w:pPr>
      <w:r>
        <w:rPr>
          <w:rFonts w:ascii="Times" w:eastAsia="SimSun" w:hAnsi="Times" w:cs="Times New Roman"/>
          <w:lang w:eastAsia="zh-CN"/>
        </w:rPr>
        <w:t xml:space="preserve">Acknowledgements </w:t>
      </w:r>
    </w:p>
    <w:p w14:paraId="4DF031F9" w14:textId="2428F2B6" w:rsidR="00B638B3" w:rsidRDefault="006C79D7" w:rsidP="00490478">
      <w:pPr>
        <w:spacing w:line="480" w:lineRule="auto"/>
        <w:ind w:firstLine="720"/>
        <w:rPr>
          <w:rFonts w:ascii="Times" w:eastAsia="SimSun" w:hAnsi="Times" w:cs="Times New Roman"/>
          <w:lang w:eastAsia="zh-CN"/>
        </w:rPr>
      </w:pPr>
      <w:r>
        <w:rPr>
          <w:rFonts w:ascii="Times" w:eastAsia="SimSun" w:hAnsi="Times" w:cs="Times New Roman"/>
          <w:lang w:eastAsia="zh-CN"/>
        </w:rPr>
        <w:t xml:space="preserve">This work </w:t>
      </w:r>
      <w:r w:rsidR="00E7028F">
        <w:rPr>
          <w:rFonts w:ascii="Times" w:eastAsia="SimSun" w:hAnsi="Times" w:cs="Times New Roman"/>
          <w:lang w:eastAsia="zh-CN"/>
        </w:rPr>
        <w:t xml:space="preserve">was completed as part of the Future Flight Deck programme and </w:t>
      </w:r>
      <w:r>
        <w:rPr>
          <w:rFonts w:ascii="Times" w:eastAsia="SimSun" w:hAnsi="Times" w:cs="Times New Roman"/>
          <w:lang w:eastAsia="zh-CN"/>
        </w:rPr>
        <w:t>was co-funded by</w:t>
      </w:r>
      <w:r w:rsidR="00E7028F">
        <w:rPr>
          <w:rFonts w:ascii="Times" w:eastAsia="SimSun" w:hAnsi="Times" w:cs="Times New Roman"/>
          <w:lang w:eastAsia="zh-CN"/>
        </w:rPr>
        <w:t xml:space="preserve"> </w:t>
      </w:r>
      <w:r>
        <w:rPr>
          <w:rFonts w:ascii="Times" w:eastAsia="SimSun" w:hAnsi="Times" w:cs="Times New Roman"/>
          <w:lang w:eastAsia="zh-CN"/>
        </w:rPr>
        <w:t>Innovate UK.</w:t>
      </w:r>
      <w:r w:rsidR="001B63E1">
        <w:rPr>
          <w:rFonts w:ascii="Times" w:eastAsia="SimSun" w:hAnsi="Times" w:cs="Times New Roman"/>
          <w:lang w:eastAsia="zh-CN"/>
        </w:rPr>
        <w:t xml:space="preserve"> </w:t>
      </w:r>
    </w:p>
    <w:p w14:paraId="72E707F3" w14:textId="74E7B94E" w:rsidR="001B63E1" w:rsidRDefault="001B63E1" w:rsidP="00490478">
      <w:pPr>
        <w:spacing w:line="480" w:lineRule="auto"/>
        <w:ind w:firstLine="720"/>
        <w:rPr>
          <w:rFonts w:ascii="Times" w:eastAsia="SimSun" w:hAnsi="Times" w:cs="Times New Roman"/>
          <w:lang w:eastAsia="zh-CN"/>
        </w:rPr>
      </w:pPr>
      <w:r>
        <w:rPr>
          <w:rFonts w:ascii="Times" w:eastAsia="SimSun" w:hAnsi="Times" w:cs="Times New Roman"/>
          <w:lang w:eastAsia="zh-CN"/>
        </w:rPr>
        <w:t xml:space="preserve">The Authors would like to offer thanks to </w:t>
      </w:r>
      <w:proofErr w:type="spellStart"/>
      <w:r>
        <w:rPr>
          <w:rFonts w:ascii="Times" w:eastAsia="SimSun" w:hAnsi="Times" w:cs="Times New Roman"/>
          <w:lang w:eastAsia="zh-CN"/>
        </w:rPr>
        <w:t>Dr</w:t>
      </w:r>
      <w:r w:rsidR="00B037EB">
        <w:rPr>
          <w:rFonts w:ascii="Times" w:eastAsia="SimSun" w:hAnsi="Times" w:cs="Times New Roman"/>
          <w:lang w:eastAsia="zh-CN"/>
        </w:rPr>
        <w:t>.</w:t>
      </w:r>
      <w:proofErr w:type="spellEnd"/>
      <w:r>
        <w:rPr>
          <w:rFonts w:ascii="Times" w:eastAsia="SimSun" w:hAnsi="Times" w:cs="Times New Roman"/>
          <w:lang w:eastAsia="zh-CN"/>
        </w:rPr>
        <w:t xml:space="preserve"> Andrew </w:t>
      </w:r>
      <w:proofErr w:type="spellStart"/>
      <w:r>
        <w:rPr>
          <w:rFonts w:ascii="Times" w:eastAsia="SimSun" w:hAnsi="Times" w:cs="Times New Roman"/>
          <w:lang w:eastAsia="zh-CN"/>
        </w:rPr>
        <w:t>Astill</w:t>
      </w:r>
      <w:proofErr w:type="spellEnd"/>
      <w:r>
        <w:rPr>
          <w:rFonts w:ascii="Times" w:eastAsia="SimSun" w:hAnsi="Times" w:cs="Times New Roman"/>
          <w:lang w:eastAsia="zh-CN"/>
        </w:rPr>
        <w:t xml:space="preserve"> (Future Flight Deck Programme Manager) for advice and feedback during preparation of this manuscript</w:t>
      </w:r>
      <w:r w:rsidR="0006719A">
        <w:rPr>
          <w:rFonts w:ascii="Times" w:eastAsia="SimSun" w:hAnsi="Times" w:cs="Times New Roman"/>
          <w:lang w:eastAsia="zh-CN"/>
        </w:rPr>
        <w:t xml:space="preserve">, and Joy Richardson for </w:t>
      </w:r>
      <w:r w:rsidR="00490478">
        <w:rPr>
          <w:rFonts w:ascii="Times" w:eastAsia="SimSun" w:hAnsi="Times" w:cs="Times New Roman"/>
          <w:lang w:eastAsia="zh-CN"/>
        </w:rPr>
        <w:t>assistance in the production of the figures present</w:t>
      </w:r>
      <w:r w:rsidR="005D142B">
        <w:rPr>
          <w:rFonts w:ascii="Times" w:eastAsia="SimSun" w:hAnsi="Times" w:cs="Times New Roman"/>
          <w:lang w:eastAsia="zh-CN"/>
        </w:rPr>
        <w:t>ed</w:t>
      </w:r>
      <w:r>
        <w:rPr>
          <w:rFonts w:ascii="Times" w:eastAsia="SimSun" w:hAnsi="Times" w:cs="Times New Roman"/>
          <w:lang w:eastAsia="zh-CN"/>
        </w:rPr>
        <w:t>.</w:t>
      </w:r>
      <w:r w:rsidR="005D142B">
        <w:rPr>
          <w:rFonts w:ascii="Times" w:eastAsia="SimSun" w:hAnsi="Times" w:cs="Times New Roman"/>
          <w:lang w:eastAsia="zh-CN"/>
        </w:rPr>
        <w:t xml:space="preserve"> </w:t>
      </w:r>
    </w:p>
    <w:p w14:paraId="12B9F0EE" w14:textId="77777777" w:rsidR="00B638B3" w:rsidRDefault="00B638B3" w:rsidP="008B063A">
      <w:pPr>
        <w:spacing w:line="480" w:lineRule="auto"/>
        <w:rPr>
          <w:rFonts w:ascii="Times" w:eastAsia="SimSun" w:hAnsi="Times" w:cs="Times New Roman"/>
          <w:lang w:eastAsia="zh-CN"/>
        </w:rPr>
      </w:pPr>
    </w:p>
    <w:p w14:paraId="025C9B47" w14:textId="77777777" w:rsidR="00B638B3" w:rsidRDefault="00B638B3" w:rsidP="008B063A">
      <w:pPr>
        <w:spacing w:line="480" w:lineRule="auto"/>
        <w:rPr>
          <w:rFonts w:ascii="Times" w:eastAsia="SimSun" w:hAnsi="Times" w:cs="Times New Roman"/>
          <w:lang w:eastAsia="zh-CN"/>
        </w:rPr>
      </w:pPr>
    </w:p>
    <w:p w14:paraId="4A3B794A" w14:textId="77777777" w:rsidR="00490478" w:rsidRDefault="00490478" w:rsidP="008B063A">
      <w:pPr>
        <w:spacing w:line="480" w:lineRule="auto"/>
        <w:rPr>
          <w:rFonts w:ascii="Times" w:eastAsia="SimSun" w:hAnsi="Times" w:cs="Times New Roman"/>
          <w:lang w:eastAsia="zh-CN"/>
        </w:rPr>
      </w:pPr>
    </w:p>
    <w:p w14:paraId="66A8E3C6" w14:textId="77777777" w:rsidR="00490478" w:rsidRDefault="00490478" w:rsidP="008B063A">
      <w:pPr>
        <w:spacing w:line="480" w:lineRule="auto"/>
        <w:rPr>
          <w:rFonts w:ascii="Times" w:eastAsia="SimSun" w:hAnsi="Times" w:cs="Times New Roman"/>
          <w:lang w:eastAsia="zh-CN"/>
        </w:rPr>
      </w:pPr>
    </w:p>
    <w:p w14:paraId="7836FF3D" w14:textId="77777777" w:rsidR="00490478" w:rsidRDefault="00490478" w:rsidP="008B063A">
      <w:pPr>
        <w:spacing w:line="480" w:lineRule="auto"/>
        <w:rPr>
          <w:rFonts w:ascii="Times" w:eastAsia="SimSun" w:hAnsi="Times" w:cs="Times New Roman"/>
          <w:lang w:eastAsia="zh-CN"/>
        </w:rPr>
      </w:pPr>
    </w:p>
    <w:p w14:paraId="70EABEF8" w14:textId="77777777" w:rsidR="00490478" w:rsidRDefault="00490478" w:rsidP="008B063A">
      <w:pPr>
        <w:spacing w:line="480" w:lineRule="auto"/>
        <w:rPr>
          <w:rFonts w:ascii="Times" w:eastAsia="SimSun" w:hAnsi="Times" w:cs="Times New Roman"/>
          <w:lang w:eastAsia="zh-CN"/>
        </w:rPr>
      </w:pPr>
    </w:p>
    <w:p w14:paraId="78AD1B03" w14:textId="77777777" w:rsidR="00490478" w:rsidRDefault="00490478" w:rsidP="008B063A">
      <w:pPr>
        <w:spacing w:line="480" w:lineRule="auto"/>
        <w:rPr>
          <w:rFonts w:ascii="Times" w:eastAsia="SimSun" w:hAnsi="Times" w:cs="Times New Roman"/>
          <w:lang w:eastAsia="zh-CN"/>
        </w:rPr>
      </w:pPr>
    </w:p>
    <w:p w14:paraId="23F24A16" w14:textId="77777777" w:rsidR="00490478" w:rsidRDefault="00490478" w:rsidP="008B063A">
      <w:pPr>
        <w:spacing w:line="480" w:lineRule="auto"/>
        <w:rPr>
          <w:rFonts w:ascii="Times" w:eastAsia="SimSun" w:hAnsi="Times" w:cs="Times New Roman"/>
          <w:lang w:eastAsia="zh-CN"/>
        </w:rPr>
      </w:pPr>
    </w:p>
    <w:p w14:paraId="2110FB8C" w14:textId="77777777" w:rsidR="00490478" w:rsidRDefault="00490478" w:rsidP="008B063A">
      <w:pPr>
        <w:spacing w:line="480" w:lineRule="auto"/>
        <w:rPr>
          <w:rFonts w:ascii="Times" w:eastAsia="SimSun" w:hAnsi="Times" w:cs="Times New Roman"/>
          <w:lang w:eastAsia="zh-CN"/>
        </w:rPr>
      </w:pPr>
    </w:p>
    <w:p w14:paraId="35BDAAD7" w14:textId="77777777" w:rsidR="00B638B3" w:rsidRDefault="00B638B3" w:rsidP="008B063A">
      <w:pPr>
        <w:spacing w:line="480" w:lineRule="auto"/>
        <w:rPr>
          <w:rFonts w:ascii="Times" w:eastAsia="SimSun" w:hAnsi="Times" w:cs="Times New Roman"/>
          <w:lang w:eastAsia="zh-CN"/>
        </w:rPr>
      </w:pPr>
    </w:p>
    <w:p w14:paraId="76D8A09C" w14:textId="77777777" w:rsidR="005D142B" w:rsidRDefault="005D142B">
      <w:pPr>
        <w:rPr>
          <w:rFonts w:ascii="Times" w:eastAsia="SimSun" w:hAnsi="Times" w:cs="Times New Roman"/>
          <w:lang w:eastAsia="zh-CN"/>
        </w:rPr>
      </w:pPr>
      <w:r>
        <w:rPr>
          <w:rFonts w:ascii="Times" w:eastAsia="SimSun" w:hAnsi="Times" w:cs="Times New Roman"/>
          <w:lang w:eastAsia="zh-CN"/>
        </w:rPr>
        <w:br w:type="page"/>
      </w:r>
    </w:p>
    <w:p w14:paraId="0F0F8F21" w14:textId="0EFC0F03" w:rsidR="0030675D" w:rsidRDefault="00490478" w:rsidP="00B638B3">
      <w:pPr>
        <w:spacing w:line="480" w:lineRule="auto"/>
        <w:jc w:val="center"/>
        <w:rPr>
          <w:rFonts w:ascii="Times" w:eastAsia="SimSun" w:hAnsi="Times" w:cs="Times New Roman"/>
          <w:lang w:eastAsia="zh-CN"/>
        </w:rPr>
      </w:pPr>
      <w:r>
        <w:rPr>
          <w:rFonts w:ascii="Times" w:eastAsia="SimSun" w:hAnsi="Times" w:cs="Times New Roman"/>
          <w:lang w:eastAsia="zh-CN"/>
        </w:rPr>
        <w:lastRenderedPageBreak/>
        <w:t>GLOSSARY OF TERMS</w:t>
      </w:r>
    </w:p>
    <w:p w14:paraId="6A936AAD" w14:textId="77777777" w:rsidR="00B638B3" w:rsidRDefault="00B638B3" w:rsidP="008B063A">
      <w:pPr>
        <w:spacing w:line="480" w:lineRule="auto"/>
        <w:rPr>
          <w:rFonts w:ascii="Times" w:eastAsia="SimSun" w:hAnsi="Times" w:cs="Times New Roman"/>
          <w:lang w:eastAsia="zh-CN"/>
        </w:rPr>
      </w:pPr>
      <w:r>
        <w:rPr>
          <w:rFonts w:ascii="Times" w:eastAsia="SimSun" w:hAnsi="Times" w:cs="Times New Roman"/>
          <w:lang w:eastAsia="zh-CN"/>
        </w:rPr>
        <w:t>AOC</w:t>
      </w:r>
      <w:r>
        <w:rPr>
          <w:rFonts w:ascii="Times" w:eastAsia="SimSun" w:hAnsi="Times" w:cs="Times New Roman"/>
          <w:lang w:eastAsia="zh-CN"/>
        </w:rPr>
        <w:tab/>
      </w:r>
      <w:r>
        <w:rPr>
          <w:rFonts w:ascii="Times" w:eastAsia="SimSun" w:hAnsi="Times" w:cs="Times New Roman"/>
          <w:lang w:eastAsia="zh-CN"/>
        </w:rPr>
        <w:tab/>
      </w:r>
      <w:r>
        <w:rPr>
          <w:rFonts w:ascii="Times" w:eastAsia="SimSun" w:hAnsi="Times" w:cs="Times New Roman"/>
          <w:lang w:eastAsia="zh-CN"/>
        </w:rPr>
        <w:tab/>
        <w:t>Aircraft Operating Certificate</w:t>
      </w:r>
    </w:p>
    <w:p w14:paraId="34705D38" w14:textId="77777777" w:rsidR="00B638B3" w:rsidRDefault="00B638B3" w:rsidP="008B063A">
      <w:pPr>
        <w:spacing w:line="480" w:lineRule="auto"/>
        <w:rPr>
          <w:rFonts w:ascii="Times" w:eastAsia="SimSun" w:hAnsi="Times" w:cs="Times New Roman"/>
          <w:lang w:eastAsia="zh-CN"/>
        </w:rPr>
      </w:pPr>
      <w:r>
        <w:rPr>
          <w:rFonts w:ascii="Times" w:eastAsia="SimSun" w:hAnsi="Times" w:cs="Times New Roman"/>
          <w:lang w:eastAsia="zh-CN"/>
        </w:rPr>
        <w:t>ATC</w:t>
      </w:r>
      <w:r>
        <w:rPr>
          <w:rFonts w:ascii="Times" w:eastAsia="SimSun" w:hAnsi="Times" w:cs="Times New Roman"/>
          <w:lang w:eastAsia="zh-CN"/>
        </w:rPr>
        <w:tab/>
      </w:r>
      <w:r>
        <w:rPr>
          <w:rFonts w:ascii="Times" w:eastAsia="SimSun" w:hAnsi="Times" w:cs="Times New Roman"/>
          <w:lang w:eastAsia="zh-CN"/>
        </w:rPr>
        <w:tab/>
      </w:r>
      <w:r>
        <w:rPr>
          <w:rFonts w:ascii="Times" w:eastAsia="SimSun" w:hAnsi="Times" w:cs="Times New Roman"/>
          <w:lang w:eastAsia="zh-CN"/>
        </w:rPr>
        <w:tab/>
        <w:t>Air Traffic Control</w:t>
      </w:r>
    </w:p>
    <w:p w14:paraId="55B4F62C" w14:textId="77777777" w:rsidR="00B638B3" w:rsidRDefault="00B638B3" w:rsidP="008B063A">
      <w:pPr>
        <w:spacing w:line="480" w:lineRule="auto"/>
        <w:rPr>
          <w:rFonts w:ascii="Times" w:eastAsia="SimSun" w:hAnsi="Times" w:cs="Times New Roman"/>
          <w:lang w:eastAsia="zh-CN"/>
        </w:rPr>
      </w:pPr>
      <w:r>
        <w:rPr>
          <w:rFonts w:ascii="Times" w:eastAsia="SimSun" w:hAnsi="Times" w:cs="Times New Roman"/>
          <w:lang w:eastAsia="zh-CN"/>
        </w:rPr>
        <w:t>ATM</w:t>
      </w:r>
      <w:r>
        <w:rPr>
          <w:rFonts w:ascii="Times" w:eastAsia="SimSun" w:hAnsi="Times" w:cs="Times New Roman"/>
          <w:lang w:eastAsia="zh-CN"/>
        </w:rPr>
        <w:tab/>
      </w:r>
      <w:r>
        <w:rPr>
          <w:rFonts w:ascii="Times" w:eastAsia="SimSun" w:hAnsi="Times" w:cs="Times New Roman"/>
          <w:lang w:eastAsia="zh-CN"/>
        </w:rPr>
        <w:tab/>
      </w:r>
      <w:r>
        <w:rPr>
          <w:rFonts w:ascii="Times" w:eastAsia="SimSun" w:hAnsi="Times" w:cs="Times New Roman"/>
          <w:lang w:eastAsia="zh-CN"/>
        </w:rPr>
        <w:tab/>
        <w:t xml:space="preserve">Air Traffic Management </w:t>
      </w:r>
    </w:p>
    <w:p w14:paraId="1A54E51B" w14:textId="77777777" w:rsidR="00B638B3" w:rsidRDefault="00B638B3" w:rsidP="008B063A">
      <w:pPr>
        <w:spacing w:line="480" w:lineRule="auto"/>
        <w:rPr>
          <w:rFonts w:ascii="Times" w:eastAsia="SimSun" w:hAnsi="Times" w:cs="Times New Roman"/>
          <w:lang w:eastAsia="zh-CN"/>
        </w:rPr>
      </w:pPr>
      <w:r>
        <w:rPr>
          <w:rFonts w:ascii="Times" w:eastAsia="SimSun" w:hAnsi="Times" w:cs="Times New Roman"/>
          <w:lang w:eastAsia="zh-CN"/>
        </w:rPr>
        <w:t>CA</w:t>
      </w:r>
      <w:r>
        <w:rPr>
          <w:rFonts w:ascii="Times" w:eastAsia="SimSun" w:hAnsi="Times" w:cs="Times New Roman"/>
          <w:lang w:eastAsia="zh-CN"/>
        </w:rPr>
        <w:tab/>
      </w:r>
      <w:r>
        <w:rPr>
          <w:rFonts w:ascii="Times" w:eastAsia="SimSun" w:hAnsi="Times" w:cs="Times New Roman"/>
          <w:lang w:eastAsia="zh-CN"/>
        </w:rPr>
        <w:tab/>
      </w:r>
      <w:r>
        <w:rPr>
          <w:rFonts w:ascii="Times" w:eastAsia="SimSun" w:hAnsi="Times" w:cs="Times New Roman"/>
          <w:lang w:eastAsia="zh-CN"/>
        </w:rPr>
        <w:tab/>
        <w:t>Control Action</w:t>
      </w:r>
    </w:p>
    <w:p w14:paraId="45E5FE98" w14:textId="77777777" w:rsidR="00B638B3" w:rsidRDefault="00B638B3" w:rsidP="008B063A">
      <w:pPr>
        <w:spacing w:line="480" w:lineRule="auto"/>
        <w:rPr>
          <w:rFonts w:ascii="Times" w:eastAsia="SimSun" w:hAnsi="Times" w:cs="Times New Roman"/>
          <w:lang w:eastAsia="zh-CN"/>
        </w:rPr>
      </w:pPr>
      <w:r>
        <w:rPr>
          <w:rFonts w:ascii="Times" w:eastAsia="SimSun" w:hAnsi="Times" w:cs="Times New Roman"/>
          <w:lang w:eastAsia="zh-CN"/>
        </w:rPr>
        <w:t>CONOPS</w:t>
      </w:r>
      <w:r>
        <w:rPr>
          <w:rFonts w:ascii="Times" w:eastAsia="SimSun" w:hAnsi="Times" w:cs="Times New Roman"/>
          <w:lang w:eastAsia="zh-CN"/>
        </w:rPr>
        <w:tab/>
      </w:r>
      <w:r>
        <w:rPr>
          <w:rFonts w:ascii="Times" w:eastAsia="SimSun" w:hAnsi="Times" w:cs="Times New Roman"/>
          <w:lang w:eastAsia="zh-CN"/>
        </w:rPr>
        <w:tab/>
        <w:t>Concepts of O</w:t>
      </w:r>
      <w:r w:rsidRPr="00120455">
        <w:rPr>
          <w:rFonts w:ascii="Times" w:eastAsia="SimSun" w:hAnsi="Times" w:cs="Times New Roman"/>
          <w:lang w:eastAsia="zh-CN"/>
        </w:rPr>
        <w:t>perations</w:t>
      </w:r>
    </w:p>
    <w:p w14:paraId="2364F97E" w14:textId="77777777" w:rsidR="00B638B3" w:rsidRPr="00120455" w:rsidRDefault="00B638B3" w:rsidP="008B063A">
      <w:pPr>
        <w:spacing w:line="480" w:lineRule="auto"/>
        <w:rPr>
          <w:rFonts w:ascii="Times" w:eastAsia="SimSun" w:hAnsi="Times" w:cs="Times New Roman"/>
          <w:lang w:eastAsia="zh-CN"/>
        </w:rPr>
      </w:pPr>
      <w:r w:rsidRPr="00120455">
        <w:rPr>
          <w:rFonts w:ascii="Times" w:hAnsi="Times" w:cs="Times New Roman"/>
          <w:lang w:val="en-US"/>
        </w:rPr>
        <w:t>CRM</w:t>
      </w:r>
      <w:r>
        <w:rPr>
          <w:rFonts w:ascii="Times" w:hAnsi="Times" w:cs="Times New Roman"/>
          <w:lang w:val="en-US"/>
        </w:rPr>
        <w:t xml:space="preserve"> </w:t>
      </w:r>
      <w:r>
        <w:rPr>
          <w:rFonts w:ascii="Times" w:hAnsi="Times" w:cs="Times New Roman"/>
          <w:lang w:val="en-US"/>
        </w:rPr>
        <w:tab/>
      </w:r>
      <w:r>
        <w:rPr>
          <w:rFonts w:ascii="Times" w:hAnsi="Times" w:cs="Times New Roman"/>
          <w:lang w:val="en-US"/>
        </w:rPr>
        <w:tab/>
      </w:r>
      <w:r>
        <w:rPr>
          <w:rFonts w:ascii="Times" w:hAnsi="Times" w:cs="Times New Roman"/>
          <w:lang w:val="en-US"/>
        </w:rPr>
        <w:tab/>
        <w:t>Crew Resource M</w:t>
      </w:r>
      <w:r w:rsidRPr="00120455">
        <w:rPr>
          <w:rFonts w:ascii="Times" w:hAnsi="Times" w:cs="Times New Roman"/>
          <w:lang w:val="en-US"/>
        </w:rPr>
        <w:t xml:space="preserve">anagement </w:t>
      </w:r>
    </w:p>
    <w:p w14:paraId="73C41C4E" w14:textId="77777777" w:rsidR="00B638B3" w:rsidRPr="00120455" w:rsidRDefault="00B638B3" w:rsidP="008B063A">
      <w:pPr>
        <w:spacing w:line="480" w:lineRule="auto"/>
        <w:rPr>
          <w:rFonts w:ascii="Times" w:eastAsia="SimSun" w:hAnsi="Times" w:cs="Times New Roman"/>
          <w:lang w:eastAsia="zh-CN"/>
        </w:rPr>
      </w:pPr>
      <w:r w:rsidRPr="00120455">
        <w:rPr>
          <w:rFonts w:ascii="Times" w:hAnsi="Times" w:cs="Times New Roman"/>
        </w:rPr>
        <w:t xml:space="preserve">FMEA </w:t>
      </w:r>
      <w:r>
        <w:rPr>
          <w:rFonts w:ascii="Times" w:hAnsi="Times" w:cs="Times New Roman"/>
        </w:rPr>
        <w:tab/>
      </w:r>
      <w:r>
        <w:rPr>
          <w:rFonts w:ascii="Times" w:hAnsi="Times" w:cs="Times New Roman"/>
        </w:rPr>
        <w:tab/>
      </w:r>
      <w:r w:rsidRPr="00120455">
        <w:rPr>
          <w:rFonts w:ascii="Times" w:hAnsi="Times" w:cs="Times New Roman"/>
        </w:rPr>
        <w:t>Fail</w:t>
      </w:r>
      <w:r>
        <w:rPr>
          <w:rFonts w:ascii="Times" w:hAnsi="Times" w:cs="Times New Roman"/>
        </w:rPr>
        <w:t>ure Modes and Effects Analysis</w:t>
      </w:r>
    </w:p>
    <w:p w14:paraId="457ECBC1" w14:textId="77777777" w:rsidR="00B638B3" w:rsidRPr="00120455" w:rsidRDefault="00B638B3" w:rsidP="008B063A">
      <w:pPr>
        <w:spacing w:line="480" w:lineRule="auto"/>
        <w:rPr>
          <w:rFonts w:ascii="Times" w:eastAsia="SimSun" w:hAnsi="Times" w:cs="Times New Roman"/>
          <w:lang w:eastAsia="zh-CN"/>
        </w:rPr>
      </w:pPr>
      <w:r w:rsidRPr="00120455">
        <w:rPr>
          <w:rFonts w:ascii="Times" w:hAnsi="Times" w:cs="Times New Roman"/>
          <w:iCs/>
          <w:color w:val="1A1A1A"/>
          <w:lang w:val="en-US"/>
        </w:rPr>
        <w:t xml:space="preserve">FRAM </w:t>
      </w:r>
      <w:r>
        <w:rPr>
          <w:rFonts w:ascii="Times" w:hAnsi="Times" w:cs="Times New Roman"/>
          <w:iCs/>
          <w:color w:val="1A1A1A"/>
          <w:lang w:val="en-US"/>
        </w:rPr>
        <w:tab/>
      </w:r>
      <w:r>
        <w:rPr>
          <w:rFonts w:ascii="Times" w:hAnsi="Times" w:cs="Times New Roman"/>
          <w:iCs/>
          <w:color w:val="1A1A1A"/>
          <w:lang w:val="en-US"/>
        </w:rPr>
        <w:tab/>
      </w:r>
      <w:r w:rsidRPr="00120455">
        <w:rPr>
          <w:rFonts w:ascii="Times" w:hAnsi="Times" w:cs="Times New Roman"/>
          <w:iCs/>
          <w:color w:val="1A1A1A"/>
          <w:lang w:val="en-US"/>
        </w:rPr>
        <w:t>Functional Resonance Analysis Method</w:t>
      </w:r>
      <w:r w:rsidRPr="00120455">
        <w:rPr>
          <w:rFonts w:ascii="Times" w:hAnsi="Times" w:cs="Times New Roman"/>
        </w:rPr>
        <w:t xml:space="preserve"> </w:t>
      </w:r>
    </w:p>
    <w:p w14:paraId="2C5B88DA" w14:textId="77777777" w:rsidR="00B638B3" w:rsidRPr="00120455" w:rsidRDefault="00B638B3" w:rsidP="008B063A">
      <w:pPr>
        <w:spacing w:line="480" w:lineRule="auto"/>
        <w:rPr>
          <w:rFonts w:ascii="Times" w:eastAsia="SimSun" w:hAnsi="Times" w:cs="Times New Roman"/>
          <w:lang w:eastAsia="zh-CN"/>
        </w:rPr>
      </w:pPr>
      <w:r>
        <w:rPr>
          <w:rFonts w:ascii="Times" w:hAnsi="Times" w:cs="Times New Roman"/>
        </w:rPr>
        <w:t xml:space="preserve"> </w:t>
      </w:r>
      <w:r w:rsidRPr="00120455">
        <w:rPr>
          <w:rFonts w:ascii="Times" w:hAnsi="Times" w:cs="Times New Roman"/>
        </w:rPr>
        <w:t>FTA</w:t>
      </w:r>
      <w:r>
        <w:rPr>
          <w:rFonts w:ascii="Times" w:hAnsi="Times" w:cs="Times New Roman"/>
        </w:rPr>
        <w:tab/>
      </w:r>
      <w:r>
        <w:rPr>
          <w:rFonts w:ascii="Times" w:hAnsi="Times" w:cs="Times New Roman"/>
        </w:rPr>
        <w:tab/>
      </w:r>
      <w:r>
        <w:rPr>
          <w:rFonts w:ascii="Times" w:hAnsi="Times" w:cs="Times New Roman"/>
        </w:rPr>
        <w:tab/>
      </w:r>
      <w:r w:rsidRPr="00120455">
        <w:rPr>
          <w:rFonts w:ascii="Times" w:hAnsi="Times" w:cs="Times New Roman"/>
        </w:rPr>
        <w:t>Fault Tree Analysis</w:t>
      </w:r>
    </w:p>
    <w:p w14:paraId="4E9DCF96" w14:textId="77777777" w:rsidR="00B638B3" w:rsidRPr="00120455" w:rsidRDefault="00B638B3" w:rsidP="008B063A">
      <w:pPr>
        <w:spacing w:line="480" w:lineRule="auto"/>
        <w:rPr>
          <w:rFonts w:ascii="Times" w:eastAsia="SimSun" w:hAnsi="Times" w:cs="Times New Roman"/>
          <w:lang w:eastAsia="zh-CN"/>
        </w:rPr>
      </w:pPr>
      <w:r w:rsidRPr="00120455">
        <w:rPr>
          <w:rFonts w:ascii="Times" w:hAnsi="Times" w:cs="Times New Roman"/>
        </w:rPr>
        <w:t>GPWS</w:t>
      </w:r>
      <w:r>
        <w:rPr>
          <w:rFonts w:ascii="Times" w:hAnsi="Times" w:cs="Times New Roman"/>
        </w:rPr>
        <w:tab/>
      </w:r>
      <w:r>
        <w:rPr>
          <w:rFonts w:ascii="Times" w:hAnsi="Times" w:cs="Times New Roman"/>
        </w:rPr>
        <w:tab/>
      </w:r>
      <w:r>
        <w:rPr>
          <w:rFonts w:ascii="Times" w:hAnsi="Times" w:cs="Times New Roman"/>
        </w:rPr>
        <w:tab/>
        <w:t>Ground Proximity Warning System</w:t>
      </w:r>
    </w:p>
    <w:p w14:paraId="173196C5" w14:textId="77777777" w:rsidR="00B638B3" w:rsidRDefault="00B638B3" w:rsidP="008B063A">
      <w:pPr>
        <w:spacing w:line="480" w:lineRule="auto"/>
        <w:rPr>
          <w:rFonts w:ascii="Times" w:hAnsi="Times" w:cs="Times New Roman"/>
        </w:rPr>
      </w:pPr>
      <w:r w:rsidRPr="00120455">
        <w:rPr>
          <w:rFonts w:ascii="Times" w:hAnsi="Times" w:cs="Times New Roman"/>
        </w:rPr>
        <w:t>QRH</w:t>
      </w:r>
      <w:r>
        <w:rPr>
          <w:rFonts w:ascii="Times" w:hAnsi="Times" w:cs="Times New Roman"/>
        </w:rPr>
        <w:tab/>
      </w:r>
      <w:r>
        <w:rPr>
          <w:rFonts w:ascii="Times" w:hAnsi="Times" w:cs="Times New Roman"/>
        </w:rPr>
        <w:tab/>
      </w:r>
      <w:r>
        <w:rPr>
          <w:rFonts w:ascii="Times" w:hAnsi="Times" w:cs="Times New Roman"/>
        </w:rPr>
        <w:tab/>
        <w:t>Quick Reference Handbook</w:t>
      </w:r>
    </w:p>
    <w:p w14:paraId="6471BEE8" w14:textId="77777777" w:rsidR="00B638B3" w:rsidRPr="00120455" w:rsidRDefault="00B638B3" w:rsidP="008B063A">
      <w:pPr>
        <w:spacing w:line="480" w:lineRule="auto"/>
        <w:rPr>
          <w:rFonts w:ascii="Times" w:eastAsia="SimSun" w:hAnsi="Times" w:cs="Times New Roman"/>
          <w:lang w:eastAsia="zh-CN"/>
        </w:rPr>
      </w:pPr>
      <w:r w:rsidRPr="00120455">
        <w:rPr>
          <w:rFonts w:ascii="Times" w:eastAsia="Calibri" w:hAnsi="Times" w:cs="Times New Roman"/>
        </w:rPr>
        <w:t>SME</w:t>
      </w:r>
      <w:r>
        <w:rPr>
          <w:rFonts w:ascii="Times" w:eastAsia="Calibri" w:hAnsi="Times" w:cs="Times New Roman"/>
        </w:rPr>
        <w:tab/>
      </w:r>
      <w:r>
        <w:rPr>
          <w:rFonts w:ascii="Times" w:eastAsia="Calibri" w:hAnsi="Times" w:cs="Times New Roman"/>
        </w:rPr>
        <w:tab/>
      </w:r>
      <w:r>
        <w:rPr>
          <w:rFonts w:ascii="Times" w:eastAsia="Calibri" w:hAnsi="Times" w:cs="Times New Roman"/>
        </w:rPr>
        <w:tab/>
        <w:t>Subject Matter Expert</w:t>
      </w:r>
    </w:p>
    <w:p w14:paraId="7AB5C516" w14:textId="77777777" w:rsidR="00B638B3" w:rsidRDefault="00B638B3" w:rsidP="008B063A">
      <w:pPr>
        <w:spacing w:line="480" w:lineRule="auto"/>
        <w:rPr>
          <w:rFonts w:ascii="Times" w:eastAsia="SimSun" w:hAnsi="Times" w:cs="Times New Roman"/>
          <w:lang w:eastAsia="zh-CN"/>
        </w:rPr>
      </w:pPr>
      <w:r>
        <w:rPr>
          <w:rFonts w:ascii="Times" w:eastAsia="SimSun" w:hAnsi="Times" w:cs="Times New Roman"/>
          <w:lang w:eastAsia="zh-CN"/>
        </w:rPr>
        <w:t xml:space="preserve">STAMP </w:t>
      </w:r>
      <w:r>
        <w:rPr>
          <w:rFonts w:ascii="Times" w:eastAsia="SimSun" w:hAnsi="Times" w:cs="Times New Roman"/>
          <w:lang w:eastAsia="zh-CN"/>
        </w:rPr>
        <w:tab/>
      </w:r>
      <w:r>
        <w:rPr>
          <w:rFonts w:ascii="Times" w:eastAsia="SimSun" w:hAnsi="Times" w:cs="Times New Roman"/>
          <w:lang w:eastAsia="zh-CN"/>
        </w:rPr>
        <w:tab/>
      </w:r>
      <w:r w:rsidRPr="00120455">
        <w:rPr>
          <w:rFonts w:ascii="Times" w:hAnsi="Times" w:cs="Times New Roman"/>
        </w:rPr>
        <w:t>Systems Theoretic Accident Model and Process</w:t>
      </w:r>
    </w:p>
    <w:p w14:paraId="2A56D208" w14:textId="77777777" w:rsidR="00B638B3" w:rsidRDefault="00B638B3" w:rsidP="008B063A">
      <w:pPr>
        <w:spacing w:line="480" w:lineRule="auto"/>
        <w:rPr>
          <w:rFonts w:ascii="Times" w:eastAsia="SimSun" w:hAnsi="Times" w:cs="Times New Roman"/>
          <w:lang w:eastAsia="zh-CN"/>
        </w:rPr>
      </w:pPr>
      <w:r>
        <w:rPr>
          <w:rFonts w:ascii="Times" w:eastAsia="SimSun" w:hAnsi="Times" w:cs="Times New Roman"/>
          <w:lang w:eastAsia="zh-CN"/>
        </w:rPr>
        <w:t>STPA</w:t>
      </w:r>
      <w:r>
        <w:rPr>
          <w:rFonts w:ascii="Times" w:eastAsia="SimSun" w:hAnsi="Times" w:cs="Times New Roman"/>
          <w:lang w:eastAsia="zh-CN"/>
        </w:rPr>
        <w:tab/>
      </w:r>
      <w:r>
        <w:rPr>
          <w:rFonts w:ascii="Times" w:eastAsia="SimSun" w:hAnsi="Times" w:cs="Times New Roman"/>
          <w:lang w:eastAsia="zh-CN"/>
        </w:rPr>
        <w:tab/>
      </w:r>
      <w:r>
        <w:rPr>
          <w:rFonts w:ascii="Times" w:eastAsia="SimSun" w:hAnsi="Times" w:cs="Times New Roman"/>
          <w:lang w:eastAsia="zh-CN"/>
        </w:rPr>
        <w:tab/>
      </w:r>
      <w:r w:rsidRPr="00120455">
        <w:rPr>
          <w:rFonts w:ascii="Times" w:eastAsia="SimSun" w:hAnsi="Times" w:cs="Times New Roman"/>
          <w:lang w:eastAsia="zh-CN"/>
        </w:rPr>
        <w:t>System-Theoretic Process Analysis</w:t>
      </w:r>
    </w:p>
    <w:p w14:paraId="5FC44C41" w14:textId="77777777" w:rsidR="00B638B3" w:rsidRDefault="00B638B3" w:rsidP="008B063A">
      <w:pPr>
        <w:spacing w:line="480" w:lineRule="auto"/>
        <w:rPr>
          <w:rFonts w:ascii="Times" w:eastAsia="SimSun" w:hAnsi="Times" w:cs="Times New Roman"/>
          <w:lang w:eastAsia="zh-CN"/>
        </w:rPr>
      </w:pPr>
      <w:r>
        <w:rPr>
          <w:rFonts w:ascii="Times" w:eastAsia="SimSun" w:hAnsi="Times" w:cs="Times New Roman"/>
          <w:lang w:eastAsia="zh-CN"/>
        </w:rPr>
        <w:t>UCA</w:t>
      </w:r>
      <w:r>
        <w:rPr>
          <w:rFonts w:ascii="Times" w:eastAsia="SimSun" w:hAnsi="Times" w:cs="Times New Roman"/>
          <w:lang w:eastAsia="zh-CN"/>
        </w:rPr>
        <w:tab/>
      </w:r>
      <w:r>
        <w:rPr>
          <w:rFonts w:ascii="Times" w:eastAsia="SimSun" w:hAnsi="Times" w:cs="Times New Roman"/>
          <w:lang w:eastAsia="zh-CN"/>
        </w:rPr>
        <w:tab/>
      </w:r>
      <w:r>
        <w:rPr>
          <w:rFonts w:ascii="Times" w:eastAsia="SimSun" w:hAnsi="Times" w:cs="Times New Roman"/>
          <w:lang w:eastAsia="zh-CN"/>
        </w:rPr>
        <w:tab/>
        <w:t>Unsafe Control Action</w:t>
      </w:r>
    </w:p>
    <w:p w14:paraId="0A2F3C6A" w14:textId="6A13CE56" w:rsidR="000C2C2A" w:rsidRPr="00120455" w:rsidRDefault="006911F5" w:rsidP="008B063A">
      <w:pPr>
        <w:spacing w:line="480" w:lineRule="auto"/>
        <w:rPr>
          <w:rFonts w:ascii="Times" w:hAnsi="Times" w:cs="Times New Roman"/>
        </w:rPr>
      </w:pPr>
      <w:r>
        <w:rPr>
          <w:rFonts w:ascii="Times" w:hAnsi="Times" w:cs="Times New Roman"/>
        </w:rPr>
        <w:t>MSA</w:t>
      </w:r>
      <w:r>
        <w:rPr>
          <w:rFonts w:ascii="Times" w:hAnsi="Times" w:cs="Times New Roman"/>
        </w:rPr>
        <w:tab/>
      </w:r>
      <w:r>
        <w:rPr>
          <w:rFonts w:ascii="Times" w:hAnsi="Times" w:cs="Times New Roman"/>
        </w:rPr>
        <w:tab/>
      </w:r>
      <w:r>
        <w:rPr>
          <w:rFonts w:ascii="Times" w:hAnsi="Times" w:cs="Times New Roman"/>
        </w:rPr>
        <w:tab/>
        <w:t>Minimum Safe Altitude</w:t>
      </w:r>
    </w:p>
    <w:p w14:paraId="2006C326" w14:textId="77777777" w:rsidR="00B638B3" w:rsidRDefault="00B638B3">
      <w:pPr>
        <w:rPr>
          <w:rFonts w:ascii="Times" w:hAnsi="Times" w:cs="Times New Roman"/>
        </w:rPr>
      </w:pPr>
      <w:r>
        <w:rPr>
          <w:rFonts w:ascii="Times" w:hAnsi="Times" w:cs="Times New Roman"/>
        </w:rPr>
        <w:br w:type="page"/>
      </w:r>
    </w:p>
    <w:p w14:paraId="25D5697A" w14:textId="08AE412B" w:rsidR="00120455" w:rsidRDefault="00981F4E" w:rsidP="00120455">
      <w:pPr>
        <w:spacing w:line="480" w:lineRule="auto"/>
        <w:jc w:val="center"/>
        <w:rPr>
          <w:rFonts w:ascii="Times" w:hAnsi="Times" w:cs="Times New Roman"/>
        </w:rPr>
      </w:pPr>
      <w:r w:rsidRPr="00120455">
        <w:rPr>
          <w:rFonts w:ascii="Times" w:hAnsi="Times" w:cs="Times New Roman"/>
        </w:rPr>
        <w:lastRenderedPageBreak/>
        <w:t>References</w:t>
      </w:r>
    </w:p>
    <w:p w14:paraId="1D4C6982" w14:textId="77777777" w:rsidR="00490478" w:rsidRPr="00120455" w:rsidRDefault="00490478" w:rsidP="00120455">
      <w:pPr>
        <w:spacing w:line="480" w:lineRule="auto"/>
        <w:jc w:val="center"/>
        <w:rPr>
          <w:rFonts w:ascii="Times" w:hAnsi="Times" w:cs="Times New Roman"/>
        </w:rPr>
      </w:pPr>
    </w:p>
    <w:p w14:paraId="5086823D" w14:textId="77777777" w:rsidR="008A5FBE" w:rsidRPr="008A5FBE" w:rsidRDefault="008A5FBE" w:rsidP="00A52C15">
      <w:pPr>
        <w:spacing w:line="480" w:lineRule="auto"/>
        <w:ind w:left="720" w:hanging="720"/>
        <w:rPr>
          <w:rFonts w:ascii="Times" w:hAnsi="Times" w:cs="Times New Roman"/>
          <w:color w:val="1A1A1A"/>
          <w:lang w:val="en-US"/>
        </w:rPr>
      </w:pPr>
      <w:r w:rsidRPr="008A5FBE">
        <w:rPr>
          <w:rFonts w:ascii="Times" w:hAnsi="Times" w:cs="Times New Roman"/>
        </w:rPr>
        <w:t xml:space="preserve">Air Accident Investigation &amp; Aviation Safety Board (AAIASB) Accident Investigation Report 11/ 2006 Accident of the a/c 5B-DBY of Helios Airways, Flight HCY522 on August 14, 2005, in the area of </w:t>
      </w:r>
      <w:proofErr w:type="spellStart"/>
      <w:r w:rsidRPr="008A5FBE">
        <w:rPr>
          <w:rFonts w:ascii="Times" w:hAnsi="Times" w:cs="Times New Roman"/>
        </w:rPr>
        <w:t>Grammatiko</w:t>
      </w:r>
      <w:proofErr w:type="spellEnd"/>
      <w:r w:rsidRPr="008A5FBE">
        <w:rPr>
          <w:rFonts w:ascii="Times" w:hAnsi="Times" w:cs="Times New Roman"/>
        </w:rPr>
        <w:t xml:space="preserve">, </w:t>
      </w:r>
      <w:proofErr w:type="spellStart"/>
      <w:r w:rsidRPr="008A5FBE">
        <w:rPr>
          <w:rFonts w:ascii="Times" w:hAnsi="Times" w:cs="Times New Roman"/>
        </w:rPr>
        <w:t>Attikis</w:t>
      </w:r>
      <w:proofErr w:type="spellEnd"/>
      <w:r w:rsidRPr="008A5FBE">
        <w:rPr>
          <w:rFonts w:ascii="Times" w:hAnsi="Times" w:cs="Times New Roman"/>
        </w:rPr>
        <w:t>, 33 km Northwest Of Athens International Airport</w:t>
      </w:r>
    </w:p>
    <w:p w14:paraId="533F4C87" w14:textId="77777777" w:rsidR="008A5FBE" w:rsidRPr="008A5FBE" w:rsidRDefault="008A5FBE" w:rsidP="008A5FBE">
      <w:pPr>
        <w:spacing w:line="480" w:lineRule="auto"/>
        <w:ind w:left="720" w:hanging="720"/>
        <w:rPr>
          <w:rFonts w:ascii="Times" w:hAnsi="Times" w:cs="Times New Roman"/>
          <w:color w:val="1A1A1A"/>
          <w:lang w:val="en-US"/>
        </w:rPr>
      </w:pPr>
      <w:r w:rsidRPr="008A5FBE">
        <w:rPr>
          <w:rFonts w:ascii="Times" w:hAnsi="Times"/>
        </w:rPr>
        <w:t xml:space="preserve">Air Accident Investigation Bureau of Singapore </w:t>
      </w:r>
      <w:r w:rsidRPr="008A5FBE">
        <w:rPr>
          <w:rFonts w:ascii="Times" w:hAnsi="Times" w:cs="Helvetica Neue"/>
          <w:iCs/>
          <w:lang w:val="en-US"/>
        </w:rPr>
        <w:t>Interim Report</w:t>
      </w:r>
      <w:r w:rsidRPr="008A5FBE">
        <w:rPr>
          <w:rFonts w:ascii="Times" w:hAnsi="Times" w:cs="Helvetica Neue"/>
          <w:i/>
          <w:iCs/>
          <w:lang w:val="en-US"/>
        </w:rPr>
        <w:t xml:space="preserve"> </w:t>
      </w:r>
      <w:r w:rsidRPr="008A5FBE">
        <w:rPr>
          <w:rFonts w:ascii="Times" w:hAnsi="Times" w:cs="Helvetica Neue"/>
          <w:iCs/>
          <w:lang w:val="en-US"/>
        </w:rPr>
        <w:t>Airbus A380,</w:t>
      </w:r>
      <w:r w:rsidRPr="008A5FBE">
        <w:rPr>
          <w:rFonts w:ascii="Times" w:hAnsi="Times"/>
          <w:bCs/>
        </w:rPr>
        <w:t xml:space="preserve"> Registration 9V-SKE Diversion To Baku, Azerbaijan, </w:t>
      </w:r>
      <w:r w:rsidRPr="008A5FBE">
        <w:rPr>
          <w:rFonts w:ascii="Times" w:hAnsi="Times"/>
        </w:rPr>
        <w:t xml:space="preserve">AIB/AAI/CAS.101 September 2015 </w:t>
      </w:r>
    </w:p>
    <w:p w14:paraId="3E67C63D" w14:textId="77777777" w:rsidR="008A5FBE" w:rsidRPr="008A5FBE" w:rsidRDefault="008A5FBE" w:rsidP="00B02A3E">
      <w:pPr>
        <w:spacing w:line="480" w:lineRule="auto"/>
        <w:ind w:left="720" w:hanging="720"/>
        <w:rPr>
          <w:rStyle w:val="Hyperlink"/>
          <w:rFonts w:ascii="Times" w:hAnsi="Times" w:cs="Times New Roman"/>
          <w:lang w:val="en-US"/>
        </w:rPr>
      </w:pPr>
      <w:proofErr w:type="gramStart"/>
      <w:r w:rsidRPr="008A5FBE">
        <w:rPr>
          <w:rFonts w:ascii="Times" w:hAnsi="Times" w:cs="Times New Roman"/>
          <w:color w:val="343434"/>
          <w:lang w:val="en-US"/>
        </w:rPr>
        <w:t>Air Accidents Investigation Branch (1992).</w:t>
      </w:r>
      <w:proofErr w:type="gramEnd"/>
      <w:r w:rsidRPr="008A5FBE">
        <w:rPr>
          <w:rFonts w:ascii="Times" w:hAnsi="Times" w:cs="Times New Roman"/>
          <w:color w:val="343434"/>
          <w:lang w:val="en-US"/>
        </w:rPr>
        <w:t xml:space="preserve"> Report on the accident to BAC One-Eleven, G-BJRT over </w:t>
      </w:r>
      <w:proofErr w:type="spellStart"/>
      <w:r w:rsidRPr="008A5FBE">
        <w:rPr>
          <w:rFonts w:ascii="Times" w:hAnsi="Times" w:cs="Times New Roman"/>
          <w:color w:val="343434"/>
          <w:lang w:val="en-US"/>
        </w:rPr>
        <w:t>Didcot</w:t>
      </w:r>
      <w:proofErr w:type="spellEnd"/>
      <w:r w:rsidRPr="008A5FBE">
        <w:rPr>
          <w:rFonts w:ascii="Times" w:hAnsi="Times" w:cs="Times New Roman"/>
          <w:color w:val="343434"/>
          <w:lang w:val="en-US"/>
        </w:rPr>
        <w:t xml:space="preserve">, </w:t>
      </w:r>
      <w:proofErr w:type="spellStart"/>
      <w:proofErr w:type="gramStart"/>
      <w:r w:rsidRPr="008A5FBE">
        <w:rPr>
          <w:rFonts w:ascii="Times" w:hAnsi="Times" w:cs="Times New Roman"/>
          <w:color w:val="343434"/>
          <w:lang w:val="en-US"/>
        </w:rPr>
        <w:t>Oxfordshire</w:t>
      </w:r>
      <w:proofErr w:type="spellEnd"/>
      <w:proofErr w:type="gramEnd"/>
      <w:r w:rsidRPr="008A5FBE">
        <w:rPr>
          <w:rFonts w:ascii="Times" w:hAnsi="Times" w:cs="Times New Roman"/>
          <w:color w:val="343434"/>
          <w:lang w:val="en-US"/>
        </w:rPr>
        <w:t xml:space="preserve"> on 10 June 1990.</w:t>
      </w:r>
      <w:r w:rsidRPr="008A5FBE">
        <w:rPr>
          <w:rFonts w:ascii="Times" w:hAnsi="Times" w:cs="Times New Roman"/>
          <w:i/>
          <w:iCs/>
          <w:color w:val="343434"/>
          <w:lang w:val="en-US"/>
        </w:rPr>
        <w:t xml:space="preserve"> </w:t>
      </w:r>
      <w:r w:rsidRPr="008A5FBE">
        <w:rPr>
          <w:rFonts w:ascii="Times" w:hAnsi="Times" w:cs="Times New Roman"/>
          <w:color w:val="343434"/>
          <w:lang w:val="en-US"/>
        </w:rPr>
        <w:t>(</w:t>
      </w:r>
      <w:r w:rsidRPr="008A5FBE">
        <w:rPr>
          <w:rFonts w:ascii="Times" w:hAnsi="Times" w:cs="Times New Roman"/>
          <w:iCs/>
          <w:color w:val="343434"/>
          <w:lang w:val="en-US"/>
        </w:rPr>
        <w:t>Aircraft Accident Report</w:t>
      </w:r>
      <w:r w:rsidRPr="008A5FBE">
        <w:rPr>
          <w:rFonts w:ascii="Times" w:hAnsi="Times" w:cs="Times New Roman"/>
          <w:color w:val="343434"/>
          <w:lang w:val="en-US"/>
        </w:rPr>
        <w:t xml:space="preserve"> 1/92). Retrieved from </w:t>
      </w:r>
      <w:hyperlink r:id="rId14" w:history="1">
        <w:r w:rsidRPr="008A5FBE">
          <w:rPr>
            <w:rStyle w:val="Hyperlink"/>
            <w:rFonts w:ascii="Times" w:hAnsi="Times" w:cs="Times New Roman"/>
            <w:lang w:val="en-US"/>
          </w:rPr>
          <w:t>https://assets.publishing.service.gov.uk/media/5422faa7e5274a131400078d/1-1992_G-BJRT_2_.pdf</w:t>
        </w:r>
      </w:hyperlink>
    </w:p>
    <w:p w14:paraId="2E2CDAEB" w14:textId="77777777" w:rsidR="008A5FBE" w:rsidRPr="008A5FBE" w:rsidRDefault="008A5FBE" w:rsidP="000D7BBE">
      <w:pPr>
        <w:spacing w:line="480" w:lineRule="auto"/>
        <w:ind w:left="720" w:hanging="720"/>
        <w:rPr>
          <w:rFonts w:ascii="Times" w:hAnsi="Times" w:cs="Times New Roman"/>
          <w:color w:val="1A1A1A"/>
          <w:lang w:val="en-US"/>
        </w:rPr>
      </w:pPr>
      <w:proofErr w:type="spellStart"/>
      <w:r w:rsidRPr="008A5FBE">
        <w:rPr>
          <w:rFonts w:ascii="Times" w:hAnsi="Times" w:cs="Times New Roman"/>
          <w:color w:val="1A1A1A"/>
          <w:lang w:val="en-US"/>
        </w:rPr>
        <w:t>Altabbakh</w:t>
      </w:r>
      <w:proofErr w:type="spellEnd"/>
      <w:r w:rsidRPr="008A5FBE">
        <w:rPr>
          <w:rFonts w:ascii="Times" w:hAnsi="Times" w:cs="Times New Roman"/>
          <w:color w:val="1A1A1A"/>
          <w:lang w:val="en-US"/>
        </w:rPr>
        <w:t xml:space="preserve">, H., </w:t>
      </w:r>
      <w:proofErr w:type="spellStart"/>
      <w:r w:rsidRPr="008A5FBE">
        <w:rPr>
          <w:rFonts w:ascii="Times" w:hAnsi="Times" w:cs="Times New Roman"/>
          <w:color w:val="1A1A1A"/>
          <w:lang w:val="en-US"/>
        </w:rPr>
        <w:t>AlKazimi</w:t>
      </w:r>
      <w:proofErr w:type="spellEnd"/>
      <w:r w:rsidRPr="008A5FBE">
        <w:rPr>
          <w:rFonts w:ascii="Times" w:hAnsi="Times" w:cs="Times New Roman"/>
          <w:color w:val="1A1A1A"/>
          <w:lang w:val="en-US"/>
        </w:rPr>
        <w:t xml:space="preserve">, M. A., Murray, S., &amp; Grantham, K. (2014). </w:t>
      </w:r>
      <w:proofErr w:type="gramStart"/>
      <w:r w:rsidRPr="008A5FBE">
        <w:rPr>
          <w:rFonts w:ascii="Times" w:hAnsi="Times" w:cs="Times New Roman"/>
          <w:color w:val="1A1A1A"/>
          <w:lang w:val="en-US"/>
        </w:rPr>
        <w:t>STAMP–Holistic system safety approach or just another risk model?</w:t>
      </w:r>
      <w:proofErr w:type="gramEnd"/>
      <w:r w:rsidRPr="008A5FBE">
        <w:rPr>
          <w:rFonts w:ascii="Times" w:hAnsi="Times" w:cs="Times New Roman"/>
          <w:color w:val="1A1A1A"/>
          <w:lang w:val="en-US"/>
        </w:rPr>
        <w:t xml:space="preserve"> </w:t>
      </w:r>
      <w:r w:rsidRPr="008A5FBE">
        <w:rPr>
          <w:rFonts w:ascii="Times" w:hAnsi="Times" w:cs="Times New Roman"/>
          <w:i/>
          <w:iCs/>
          <w:color w:val="1A1A1A"/>
          <w:lang w:val="en-US"/>
        </w:rPr>
        <w:t>Journal of Loss Prevention in the Process Industries</w:t>
      </w:r>
      <w:r w:rsidRPr="008A5FBE">
        <w:rPr>
          <w:rFonts w:ascii="Times" w:hAnsi="Times" w:cs="Times New Roman"/>
          <w:color w:val="1A1A1A"/>
          <w:lang w:val="en-US"/>
        </w:rPr>
        <w:t xml:space="preserve">, </w:t>
      </w:r>
      <w:r w:rsidRPr="008A5FBE">
        <w:rPr>
          <w:rFonts w:ascii="Times" w:hAnsi="Times" w:cs="Times New Roman"/>
          <w:i/>
          <w:iCs/>
          <w:color w:val="1A1A1A"/>
          <w:lang w:val="en-US"/>
        </w:rPr>
        <w:t>32</w:t>
      </w:r>
      <w:r w:rsidRPr="008A5FBE">
        <w:rPr>
          <w:rFonts w:ascii="Times" w:hAnsi="Times" w:cs="Times New Roman"/>
          <w:color w:val="1A1A1A"/>
          <w:lang w:val="en-US"/>
        </w:rPr>
        <w:t>, 109-119.</w:t>
      </w:r>
    </w:p>
    <w:p w14:paraId="09D72B29" w14:textId="77777777" w:rsidR="008A5FBE" w:rsidRPr="008A5FBE" w:rsidRDefault="008A5FBE" w:rsidP="00B02A3E">
      <w:pPr>
        <w:spacing w:line="480" w:lineRule="auto"/>
        <w:ind w:left="720" w:hanging="720"/>
        <w:rPr>
          <w:rFonts w:ascii="Times" w:hAnsi="Times" w:cs="Times New Roman"/>
          <w:color w:val="1A1A1A"/>
          <w:lang w:val="en-US"/>
        </w:rPr>
      </w:pPr>
      <w:proofErr w:type="spellStart"/>
      <w:r w:rsidRPr="008A5FBE">
        <w:rPr>
          <w:rFonts w:ascii="Times" w:hAnsi="Times" w:cs="Times New Roman"/>
          <w:color w:val="1A1A1A"/>
          <w:lang w:val="en-US"/>
        </w:rPr>
        <w:t>Arnzen</w:t>
      </w:r>
      <w:proofErr w:type="spellEnd"/>
      <w:r w:rsidRPr="008A5FBE">
        <w:rPr>
          <w:rFonts w:ascii="Times" w:hAnsi="Times" w:cs="Times New Roman"/>
          <w:color w:val="1A1A1A"/>
          <w:lang w:val="en-US"/>
        </w:rPr>
        <w:t xml:space="preserve">, H. E. (1964). Failure Mode and Effect Analysis. </w:t>
      </w:r>
      <w:proofErr w:type="gramStart"/>
      <w:r w:rsidRPr="008A5FBE">
        <w:rPr>
          <w:rFonts w:ascii="Times" w:hAnsi="Times" w:cs="Times New Roman"/>
          <w:i/>
          <w:iCs/>
          <w:color w:val="1A1A1A"/>
          <w:lang w:val="en-US"/>
        </w:rPr>
        <w:t>A powerful engineering tool for component and system optimization</w:t>
      </w:r>
      <w:r w:rsidRPr="008A5FBE">
        <w:rPr>
          <w:rFonts w:ascii="Times" w:hAnsi="Times" w:cs="Times New Roman"/>
          <w:color w:val="1A1A1A"/>
          <w:lang w:val="en-US"/>
        </w:rPr>
        <w:t>.</w:t>
      </w:r>
      <w:proofErr w:type="gramEnd"/>
    </w:p>
    <w:p w14:paraId="1E9F89CE" w14:textId="77777777" w:rsidR="008A5FBE" w:rsidRPr="008A5FBE" w:rsidRDefault="008A5FBE" w:rsidP="00B02A3E">
      <w:pPr>
        <w:spacing w:line="480" w:lineRule="auto"/>
        <w:ind w:left="720" w:hanging="720"/>
        <w:rPr>
          <w:rFonts w:ascii="Times" w:hAnsi="Times" w:cs="Times New Roman"/>
          <w:color w:val="1A1A1A"/>
          <w:lang w:val="en-US"/>
        </w:rPr>
      </w:pPr>
      <w:r w:rsidRPr="008A5FBE">
        <w:rPr>
          <w:rFonts w:ascii="Times" w:hAnsi="Times" w:cs="Times New Roman"/>
        </w:rPr>
        <w:t>ATSB Research And Analysis Report B2006/0142 Final Depressurisation Accidents and Incidents Involving Australian Civil Aircraft 1 January 1975 to 31 March 2006</w:t>
      </w:r>
    </w:p>
    <w:p w14:paraId="6976695E" w14:textId="77777777" w:rsidR="008A5FBE" w:rsidRPr="008A5FBE" w:rsidRDefault="008A5FBE" w:rsidP="000D7BBE">
      <w:pPr>
        <w:spacing w:line="480" w:lineRule="auto"/>
        <w:ind w:left="720" w:hanging="720"/>
        <w:rPr>
          <w:rFonts w:ascii="Times" w:hAnsi="Times" w:cs="Times New Roman"/>
          <w:color w:val="1A1A1A"/>
          <w:lang w:val="en-US"/>
        </w:rPr>
      </w:pPr>
      <w:r w:rsidRPr="008A5FBE">
        <w:rPr>
          <w:rFonts w:ascii="Times" w:hAnsi="Times" w:cs="Times New Roman"/>
          <w:color w:val="1A1A1A"/>
          <w:lang w:val="en-US"/>
        </w:rPr>
        <w:t xml:space="preserve">Barlow, R. E. (1973). </w:t>
      </w:r>
      <w:r w:rsidRPr="008A5FBE">
        <w:rPr>
          <w:rFonts w:ascii="Times" w:hAnsi="Times" w:cs="Times New Roman"/>
          <w:i/>
          <w:iCs/>
          <w:color w:val="1A1A1A"/>
          <w:lang w:val="en-US"/>
        </w:rPr>
        <w:t>Fault Tree Analysis</w:t>
      </w:r>
      <w:r w:rsidRPr="008A5FBE">
        <w:rPr>
          <w:rFonts w:ascii="Times" w:hAnsi="Times" w:cs="Times New Roman"/>
          <w:color w:val="1A1A1A"/>
          <w:lang w:val="en-US"/>
        </w:rPr>
        <w:t>. John Wiley &amp; Sons, Inc.</w:t>
      </w:r>
    </w:p>
    <w:p w14:paraId="7EB52A90" w14:textId="77777777" w:rsidR="008A5FBE" w:rsidRPr="008A5FBE" w:rsidRDefault="008A5FBE" w:rsidP="000D7BBE">
      <w:pPr>
        <w:spacing w:line="480" w:lineRule="auto"/>
        <w:ind w:left="720" w:hanging="720"/>
        <w:rPr>
          <w:rFonts w:ascii="Times" w:hAnsi="Times" w:cs="Times New Roman"/>
        </w:rPr>
      </w:pPr>
      <w:r w:rsidRPr="008A5FBE">
        <w:rPr>
          <w:rFonts w:ascii="Times" w:hAnsi="Times" w:cs="Times New Roman"/>
          <w:color w:val="1A1A1A"/>
          <w:lang w:val="en-US"/>
        </w:rPr>
        <w:lastRenderedPageBreak/>
        <w:t xml:space="preserve">Boardman, J., &amp; </w:t>
      </w:r>
      <w:proofErr w:type="spellStart"/>
      <w:r w:rsidRPr="008A5FBE">
        <w:rPr>
          <w:rFonts w:ascii="Times" w:hAnsi="Times" w:cs="Times New Roman"/>
          <w:color w:val="1A1A1A"/>
          <w:lang w:val="en-US"/>
        </w:rPr>
        <w:t>Sauser</w:t>
      </w:r>
      <w:proofErr w:type="spellEnd"/>
      <w:r w:rsidRPr="008A5FBE">
        <w:rPr>
          <w:rFonts w:ascii="Times" w:hAnsi="Times" w:cs="Times New Roman"/>
          <w:color w:val="1A1A1A"/>
          <w:lang w:val="en-US"/>
        </w:rPr>
        <w:t xml:space="preserve">, B. (2006, April). </w:t>
      </w:r>
      <w:proofErr w:type="gramStart"/>
      <w:r w:rsidRPr="008A5FBE">
        <w:rPr>
          <w:rFonts w:ascii="Times" w:hAnsi="Times" w:cs="Times New Roman"/>
          <w:color w:val="1A1A1A"/>
          <w:lang w:val="en-US"/>
        </w:rPr>
        <w:t>System of Systems-the meaning of.</w:t>
      </w:r>
      <w:proofErr w:type="gramEnd"/>
      <w:r w:rsidRPr="008A5FBE">
        <w:rPr>
          <w:rFonts w:ascii="Times" w:hAnsi="Times" w:cs="Times New Roman"/>
          <w:color w:val="1A1A1A"/>
          <w:lang w:val="en-US"/>
        </w:rPr>
        <w:t xml:space="preserve"> </w:t>
      </w:r>
      <w:proofErr w:type="gramStart"/>
      <w:r w:rsidRPr="008A5FBE">
        <w:rPr>
          <w:rFonts w:ascii="Times" w:hAnsi="Times" w:cs="Times New Roman"/>
          <w:color w:val="1A1A1A"/>
          <w:lang w:val="en-US"/>
        </w:rPr>
        <w:t xml:space="preserve">In </w:t>
      </w:r>
      <w:r w:rsidRPr="008A5FBE">
        <w:rPr>
          <w:rFonts w:ascii="Times" w:hAnsi="Times" w:cs="Times New Roman"/>
          <w:i/>
          <w:iCs/>
          <w:color w:val="1A1A1A"/>
          <w:lang w:val="en-US"/>
        </w:rPr>
        <w:t>2006 IEEE/SMC International Conference on System of Systems Engineering</w:t>
      </w:r>
      <w:r w:rsidRPr="008A5FBE">
        <w:rPr>
          <w:rFonts w:ascii="Times" w:hAnsi="Times" w:cs="Times New Roman"/>
          <w:color w:val="1A1A1A"/>
          <w:lang w:val="en-US"/>
        </w:rPr>
        <w:t xml:space="preserve"> (pp. 6-pp).</w:t>
      </w:r>
      <w:proofErr w:type="gramEnd"/>
      <w:r w:rsidRPr="008A5FBE">
        <w:rPr>
          <w:rFonts w:ascii="Times" w:hAnsi="Times" w:cs="Times New Roman"/>
          <w:color w:val="1A1A1A"/>
          <w:lang w:val="en-US"/>
        </w:rPr>
        <w:t xml:space="preserve"> IEEE.</w:t>
      </w:r>
    </w:p>
    <w:p w14:paraId="072EDA57" w14:textId="77777777" w:rsidR="008A5FBE" w:rsidRPr="008A5FBE" w:rsidRDefault="008A5FBE" w:rsidP="000D7BBE">
      <w:pPr>
        <w:spacing w:line="480" w:lineRule="auto"/>
        <w:ind w:left="720" w:hanging="720"/>
        <w:rPr>
          <w:rFonts w:ascii="Times" w:hAnsi="Times" w:cs="Times New Roman"/>
          <w:color w:val="1A1A1A"/>
          <w:lang w:val="en-US"/>
        </w:rPr>
      </w:pPr>
      <w:proofErr w:type="spellStart"/>
      <w:r w:rsidRPr="008A5FBE">
        <w:rPr>
          <w:rFonts w:ascii="Times" w:hAnsi="Times" w:cs="Times New Roman"/>
          <w:color w:val="1A1A1A"/>
          <w:lang w:val="en-US"/>
        </w:rPr>
        <w:t>Carlock</w:t>
      </w:r>
      <w:proofErr w:type="spellEnd"/>
      <w:r w:rsidRPr="008A5FBE">
        <w:rPr>
          <w:rFonts w:ascii="Times" w:hAnsi="Times" w:cs="Times New Roman"/>
          <w:color w:val="1A1A1A"/>
          <w:lang w:val="en-US"/>
        </w:rPr>
        <w:t xml:space="preserve">, P. G., &amp; Fenton, R. E. (2001). </w:t>
      </w:r>
      <w:proofErr w:type="gramStart"/>
      <w:r w:rsidRPr="008A5FBE">
        <w:rPr>
          <w:rFonts w:ascii="Times" w:hAnsi="Times" w:cs="Times New Roman"/>
          <w:color w:val="1A1A1A"/>
          <w:lang w:val="en-US"/>
        </w:rPr>
        <w:t>System of Systems (</w:t>
      </w:r>
      <w:proofErr w:type="spellStart"/>
      <w:r w:rsidRPr="008A5FBE">
        <w:rPr>
          <w:rFonts w:ascii="Times" w:hAnsi="Times" w:cs="Times New Roman"/>
          <w:color w:val="1A1A1A"/>
          <w:lang w:val="en-US"/>
        </w:rPr>
        <w:t>SoS</w:t>
      </w:r>
      <w:proofErr w:type="spellEnd"/>
      <w:r w:rsidRPr="008A5FBE">
        <w:rPr>
          <w:rFonts w:ascii="Times" w:hAnsi="Times" w:cs="Times New Roman"/>
          <w:color w:val="1A1A1A"/>
          <w:lang w:val="en-US"/>
        </w:rPr>
        <w:t>) enterprise systems engineering for information</w:t>
      </w:r>
      <w:r w:rsidRPr="008A5FBE">
        <w:rPr>
          <w:rFonts w:ascii="American Typewriter Light" w:hAnsi="American Typewriter Light" w:cs="American Typewriter Light"/>
          <w:color w:val="1A1A1A"/>
          <w:lang w:val="en-US"/>
        </w:rPr>
        <w:t>‐</w:t>
      </w:r>
      <w:r w:rsidRPr="008A5FBE">
        <w:rPr>
          <w:rFonts w:ascii="Times" w:hAnsi="Times" w:cs="Times New Roman"/>
          <w:color w:val="1A1A1A"/>
          <w:lang w:val="en-US"/>
        </w:rPr>
        <w:t>intensive organizations.</w:t>
      </w:r>
      <w:proofErr w:type="gramEnd"/>
      <w:r w:rsidRPr="008A5FBE">
        <w:rPr>
          <w:rFonts w:ascii="Times" w:hAnsi="Times" w:cs="Times New Roman"/>
          <w:color w:val="1A1A1A"/>
          <w:lang w:val="en-US"/>
        </w:rPr>
        <w:t xml:space="preserve"> </w:t>
      </w:r>
      <w:proofErr w:type="gramStart"/>
      <w:r w:rsidRPr="008A5FBE">
        <w:rPr>
          <w:rFonts w:ascii="Times" w:hAnsi="Times" w:cs="Times New Roman"/>
          <w:i/>
          <w:iCs/>
          <w:color w:val="1A1A1A"/>
          <w:lang w:val="en-US"/>
        </w:rPr>
        <w:t>Systems Engineering</w:t>
      </w:r>
      <w:r w:rsidRPr="008A5FBE">
        <w:rPr>
          <w:rFonts w:ascii="Times" w:hAnsi="Times" w:cs="Times New Roman"/>
          <w:color w:val="1A1A1A"/>
          <w:lang w:val="en-US"/>
        </w:rPr>
        <w:t xml:space="preserve">, </w:t>
      </w:r>
      <w:r w:rsidRPr="008A5FBE">
        <w:rPr>
          <w:rFonts w:ascii="Times" w:hAnsi="Times" w:cs="Times New Roman"/>
          <w:i/>
          <w:iCs/>
          <w:color w:val="1A1A1A"/>
          <w:lang w:val="en-US"/>
        </w:rPr>
        <w:t>4</w:t>
      </w:r>
      <w:r w:rsidRPr="008A5FBE">
        <w:rPr>
          <w:rFonts w:ascii="Times" w:hAnsi="Times" w:cs="Times New Roman"/>
          <w:color w:val="1A1A1A"/>
          <w:lang w:val="en-US"/>
        </w:rPr>
        <w:t>(4), 242-261.</w:t>
      </w:r>
      <w:proofErr w:type="gramEnd"/>
    </w:p>
    <w:p w14:paraId="2B7AF12E" w14:textId="77777777" w:rsidR="008A5FBE" w:rsidRPr="008A5FBE" w:rsidRDefault="008A5FBE" w:rsidP="00B02A3E">
      <w:pPr>
        <w:spacing w:line="480" w:lineRule="auto"/>
        <w:ind w:left="720" w:hanging="720"/>
        <w:rPr>
          <w:rFonts w:ascii="Times" w:hAnsi="Times" w:cs="Arial"/>
          <w:color w:val="1A1A1A"/>
          <w:lang w:val="en-US"/>
        </w:rPr>
      </w:pPr>
      <w:r w:rsidRPr="008A5FBE">
        <w:rPr>
          <w:rFonts w:ascii="Times" w:hAnsi="Times" w:cs="Arial"/>
          <w:color w:val="1A1A1A"/>
          <w:lang w:val="en-US"/>
        </w:rPr>
        <w:t xml:space="preserve">Harris, D., &amp; Stanton, N. A. (2010). Aviation as a system of systems: Preface to the special issue of human factors in aviation. </w:t>
      </w:r>
      <w:r w:rsidRPr="008A5FBE">
        <w:rPr>
          <w:rFonts w:ascii="Times" w:hAnsi="Times" w:cs="Arial"/>
          <w:i/>
          <w:color w:val="1A1A1A"/>
          <w:lang w:val="en-US"/>
        </w:rPr>
        <w:t>Ergonomics, 53 (2),</w:t>
      </w:r>
      <w:r w:rsidRPr="008A5FBE">
        <w:rPr>
          <w:rFonts w:ascii="Times" w:hAnsi="Times" w:cs="Arial"/>
          <w:color w:val="1A1A1A"/>
          <w:lang w:val="en-US"/>
        </w:rPr>
        <w:t xml:space="preserve"> 145 – 148.</w:t>
      </w:r>
    </w:p>
    <w:p w14:paraId="268346AE" w14:textId="77777777" w:rsidR="008A5FBE" w:rsidRPr="008A5FBE" w:rsidRDefault="008A5FBE" w:rsidP="00B02A3E">
      <w:pPr>
        <w:spacing w:line="480" w:lineRule="auto"/>
        <w:ind w:left="720" w:hanging="720"/>
        <w:rPr>
          <w:rFonts w:ascii="Times" w:hAnsi="Times" w:cs="Arial"/>
          <w:color w:val="1A1A1A"/>
          <w:lang w:val="en-US"/>
        </w:rPr>
      </w:pPr>
      <w:r w:rsidRPr="008A5FBE">
        <w:rPr>
          <w:rFonts w:ascii="Times" w:hAnsi="Times" w:cs="Arial"/>
          <w:color w:val="1A1A1A"/>
          <w:lang w:val="en-US"/>
        </w:rPr>
        <w:t xml:space="preserve">Harris, D., Stanton, N. A., &amp; Starr, A. (2015). Spot the difference: Operational event sequence diagrams as a formal method for work allocation in the development of single-pilot operations for commercial aircraft. </w:t>
      </w:r>
      <w:r w:rsidRPr="008A5FBE">
        <w:rPr>
          <w:rFonts w:ascii="Times" w:hAnsi="Times" w:cs="Arial"/>
          <w:i/>
          <w:iCs/>
          <w:color w:val="1A1A1A"/>
          <w:lang w:val="en-US"/>
        </w:rPr>
        <w:t>Ergonomics</w:t>
      </w:r>
      <w:r w:rsidRPr="008A5FBE">
        <w:rPr>
          <w:rFonts w:ascii="Times" w:hAnsi="Times" w:cs="Arial"/>
          <w:color w:val="1A1A1A"/>
          <w:lang w:val="en-US"/>
        </w:rPr>
        <w:t xml:space="preserve">, </w:t>
      </w:r>
      <w:r w:rsidRPr="008A5FBE">
        <w:rPr>
          <w:rFonts w:ascii="Times" w:hAnsi="Times" w:cs="Arial"/>
          <w:i/>
          <w:iCs/>
          <w:color w:val="1A1A1A"/>
          <w:lang w:val="en-US"/>
        </w:rPr>
        <w:t xml:space="preserve">58 </w:t>
      </w:r>
      <w:r w:rsidRPr="008A5FBE">
        <w:rPr>
          <w:rFonts w:ascii="Times" w:hAnsi="Times" w:cs="Arial"/>
          <w:color w:val="1A1A1A"/>
          <w:lang w:val="en-US"/>
        </w:rPr>
        <w:t>(11), 1773-1791.</w:t>
      </w:r>
    </w:p>
    <w:p w14:paraId="153B5A4E" w14:textId="77777777" w:rsidR="008A5FBE" w:rsidRPr="008A5FBE" w:rsidRDefault="008A5FBE" w:rsidP="00B02A3E">
      <w:pPr>
        <w:spacing w:line="480" w:lineRule="auto"/>
        <w:ind w:left="720" w:hanging="720"/>
        <w:rPr>
          <w:rFonts w:ascii="Times" w:hAnsi="Times" w:cs="Arial"/>
          <w:color w:val="1A1A1A"/>
          <w:lang w:val="en-US"/>
        </w:rPr>
      </w:pPr>
      <w:r w:rsidRPr="008A5FBE">
        <w:rPr>
          <w:rFonts w:ascii="Times" w:hAnsi="Times" w:cs="Arial"/>
          <w:color w:val="1A1A1A"/>
          <w:lang w:val="en-US"/>
        </w:rPr>
        <w:t xml:space="preserve">Harvey, C., &amp; Stanton, N. A. (2014). Safety in System-of-Systems: Ten Key Challenges. </w:t>
      </w:r>
      <w:r w:rsidRPr="008A5FBE">
        <w:rPr>
          <w:rFonts w:ascii="Times" w:hAnsi="Times" w:cs="Arial"/>
          <w:i/>
          <w:iCs/>
          <w:color w:val="1A1A1A"/>
          <w:lang w:val="en-US"/>
        </w:rPr>
        <w:t>Safety Science</w:t>
      </w:r>
      <w:r w:rsidRPr="008A5FBE">
        <w:rPr>
          <w:rFonts w:ascii="Times" w:hAnsi="Times" w:cs="Arial"/>
          <w:color w:val="1A1A1A"/>
          <w:lang w:val="en-US"/>
        </w:rPr>
        <w:t xml:space="preserve">, </w:t>
      </w:r>
      <w:r w:rsidRPr="008A5FBE">
        <w:rPr>
          <w:rFonts w:ascii="Times" w:hAnsi="Times" w:cs="Arial"/>
          <w:i/>
          <w:iCs/>
          <w:color w:val="1A1A1A"/>
          <w:lang w:val="en-US"/>
        </w:rPr>
        <w:t>70</w:t>
      </w:r>
      <w:r w:rsidRPr="008A5FBE">
        <w:rPr>
          <w:rFonts w:ascii="Times" w:hAnsi="Times" w:cs="Arial"/>
          <w:color w:val="1A1A1A"/>
          <w:lang w:val="en-US"/>
        </w:rPr>
        <w:t>, 358-366.</w:t>
      </w:r>
    </w:p>
    <w:p w14:paraId="210414B1" w14:textId="77777777" w:rsidR="008A5FBE" w:rsidRPr="008A5FBE" w:rsidRDefault="008A5FBE" w:rsidP="000D7BBE">
      <w:pPr>
        <w:spacing w:line="480" w:lineRule="auto"/>
        <w:ind w:left="720" w:hanging="720"/>
        <w:rPr>
          <w:rFonts w:ascii="Times" w:hAnsi="Times" w:cs="Times New Roman"/>
          <w:color w:val="1A1A1A"/>
          <w:lang w:val="en-US"/>
        </w:rPr>
      </w:pPr>
      <w:proofErr w:type="spellStart"/>
      <w:r w:rsidRPr="008A5FBE">
        <w:rPr>
          <w:rFonts w:ascii="Times" w:hAnsi="Times" w:cs="Times New Roman"/>
          <w:color w:val="1A1A1A"/>
          <w:lang w:val="en-US"/>
        </w:rPr>
        <w:t>Hollnagel</w:t>
      </w:r>
      <w:proofErr w:type="spellEnd"/>
      <w:r w:rsidRPr="008A5FBE">
        <w:rPr>
          <w:rFonts w:ascii="Times" w:hAnsi="Times" w:cs="Times New Roman"/>
          <w:color w:val="1A1A1A"/>
          <w:lang w:val="en-US"/>
        </w:rPr>
        <w:t xml:space="preserve">, E. (2004). </w:t>
      </w:r>
      <w:proofErr w:type="gramStart"/>
      <w:r w:rsidRPr="008A5FBE">
        <w:rPr>
          <w:rFonts w:ascii="Times" w:hAnsi="Times" w:cs="Times New Roman"/>
          <w:color w:val="1A1A1A"/>
          <w:lang w:val="en-US"/>
        </w:rPr>
        <w:t>Barriers and accident prevention.</w:t>
      </w:r>
      <w:proofErr w:type="gramEnd"/>
      <w:r w:rsidRPr="008A5FBE">
        <w:rPr>
          <w:rFonts w:ascii="Times" w:hAnsi="Times" w:cs="Times New Roman"/>
          <w:color w:val="1A1A1A"/>
          <w:lang w:val="en-US"/>
        </w:rPr>
        <w:t xml:space="preserve"> </w:t>
      </w:r>
      <w:proofErr w:type="spellStart"/>
      <w:r w:rsidRPr="008A5FBE">
        <w:rPr>
          <w:rFonts w:ascii="Times" w:hAnsi="Times" w:cs="Verdana"/>
          <w:lang w:val="en-US"/>
        </w:rPr>
        <w:t>Aldershot</w:t>
      </w:r>
      <w:proofErr w:type="spellEnd"/>
      <w:r w:rsidRPr="008A5FBE">
        <w:rPr>
          <w:rFonts w:ascii="Times" w:hAnsi="Times" w:cs="Verdana"/>
          <w:lang w:val="en-US"/>
        </w:rPr>
        <w:t xml:space="preserve">, UK: </w:t>
      </w:r>
      <w:proofErr w:type="spellStart"/>
      <w:r w:rsidRPr="008A5FBE">
        <w:rPr>
          <w:rFonts w:ascii="Times" w:hAnsi="Times" w:cs="Verdana"/>
          <w:lang w:val="en-US"/>
        </w:rPr>
        <w:t>Ashgate</w:t>
      </w:r>
      <w:proofErr w:type="spellEnd"/>
    </w:p>
    <w:p w14:paraId="349A802D" w14:textId="77777777" w:rsidR="008A5FBE" w:rsidRPr="008A5FBE" w:rsidRDefault="008A5FBE" w:rsidP="000D7BBE">
      <w:pPr>
        <w:spacing w:line="480" w:lineRule="auto"/>
        <w:ind w:left="720" w:hanging="720"/>
        <w:rPr>
          <w:rFonts w:ascii="Times" w:hAnsi="Times" w:cs="Times New Roman"/>
          <w:color w:val="1A1A1A"/>
          <w:lang w:val="en-US"/>
        </w:rPr>
      </w:pPr>
      <w:proofErr w:type="spellStart"/>
      <w:r w:rsidRPr="008A5FBE">
        <w:rPr>
          <w:rFonts w:ascii="Times" w:hAnsi="Times" w:cs="Times New Roman"/>
          <w:color w:val="1A1A1A"/>
          <w:lang w:val="en-US"/>
        </w:rPr>
        <w:t>Hollnagel</w:t>
      </w:r>
      <w:proofErr w:type="spellEnd"/>
      <w:r w:rsidRPr="008A5FBE">
        <w:rPr>
          <w:rFonts w:ascii="Times" w:hAnsi="Times" w:cs="Times New Roman"/>
          <w:color w:val="1A1A1A"/>
          <w:lang w:val="en-US"/>
        </w:rPr>
        <w:t xml:space="preserve">, E. (2012). </w:t>
      </w:r>
      <w:r w:rsidRPr="008A5FBE">
        <w:rPr>
          <w:rFonts w:ascii="Times" w:hAnsi="Times" w:cs="Times New Roman"/>
          <w:i/>
          <w:iCs/>
          <w:color w:val="1A1A1A"/>
          <w:lang w:val="en-US"/>
        </w:rPr>
        <w:t>FRAM, the functional resonance analysis method: modeling complex socio-technical systems</w:t>
      </w:r>
      <w:r w:rsidRPr="008A5FBE">
        <w:rPr>
          <w:rFonts w:ascii="Times" w:hAnsi="Times" w:cs="Times New Roman"/>
          <w:color w:val="1A1A1A"/>
          <w:lang w:val="en-US"/>
        </w:rPr>
        <w:t xml:space="preserve">. </w:t>
      </w:r>
      <w:proofErr w:type="spellStart"/>
      <w:r w:rsidRPr="008A5FBE">
        <w:rPr>
          <w:rFonts w:ascii="Times" w:hAnsi="Times" w:cs="Times New Roman"/>
          <w:color w:val="1A1A1A"/>
          <w:lang w:val="en-US"/>
        </w:rPr>
        <w:t>Ashgate</w:t>
      </w:r>
      <w:proofErr w:type="spellEnd"/>
      <w:r w:rsidRPr="008A5FBE">
        <w:rPr>
          <w:rFonts w:ascii="Times" w:hAnsi="Times" w:cs="Times New Roman"/>
          <w:color w:val="1A1A1A"/>
          <w:lang w:val="en-US"/>
        </w:rPr>
        <w:t xml:space="preserve"> Publishing, Ltd.</w:t>
      </w:r>
    </w:p>
    <w:p w14:paraId="263408D4" w14:textId="77777777" w:rsidR="008A5FBE" w:rsidRPr="008A5FBE" w:rsidRDefault="008A5FBE" w:rsidP="000D7BBE">
      <w:pPr>
        <w:spacing w:line="480" w:lineRule="auto"/>
        <w:ind w:left="720" w:hanging="720"/>
        <w:rPr>
          <w:rFonts w:ascii="Times" w:hAnsi="Times" w:cs="Times New Roman"/>
          <w:color w:val="1A1A1A"/>
          <w:lang w:val="en-US"/>
        </w:rPr>
      </w:pPr>
      <w:r w:rsidRPr="008A5FBE">
        <w:rPr>
          <w:rFonts w:ascii="Times" w:hAnsi="Times" w:cs="Times New Roman"/>
          <w:color w:val="1A1A1A"/>
          <w:lang w:val="en-US"/>
        </w:rPr>
        <w:t xml:space="preserve">Hutchins, E. (2010). Cognitive ecology. </w:t>
      </w:r>
      <w:r w:rsidRPr="008A5FBE">
        <w:rPr>
          <w:rFonts w:ascii="Times" w:hAnsi="Times" w:cs="Times New Roman"/>
          <w:i/>
          <w:iCs/>
          <w:color w:val="1A1A1A"/>
          <w:lang w:val="en-US"/>
        </w:rPr>
        <w:t>Topics in Cognitive Science</w:t>
      </w:r>
      <w:r w:rsidRPr="008A5FBE">
        <w:rPr>
          <w:rFonts w:ascii="Times" w:hAnsi="Times" w:cs="Times New Roman"/>
          <w:color w:val="1A1A1A"/>
          <w:lang w:val="en-US"/>
        </w:rPr>
        <w:t xml:space="preserve">, </w:t>
      </w:r>
      <w:r w:rsidRPr="008A5FBE">
        <w:rPr>
          <w:rFonts w:ascii="Times" w:hAnsi="Times" w:cs="Times New Roman"/>
          <w:i/>
          <w:iCs/>
          <w:color w:val="1A1A1A"/>
          <w:lang w:val="en-US"/>
        </w:rPr>
        <w:t>2</w:t>
      </w:r>
      <w:r w:rsidRPr="008A5FBE">
        <w:rPr>
          <w:rFonts w:ascii="Times" w:hAnsi="Times" w:cs="Times New Roman"/>
          <w:color w:val="1A1A1A"/>
          <w:lang w:val="en-US"/>
        </w:rPr>
        <w:t>(4), 705-715.</w:t>
      </w:r>
    </w:p>
    <w:p w14:paraId="3543759F" w14:textId="77777777" w:rsidR="008A5FBE" w:rsidRPr="008A5FBE" w:rsidRDefault="008A5FBE" w:rsidP="000D7BBE">
      <w:pPr>
        <w:spacing w:line="480" w:lineRule="auto"/>
        <w:ind w:left="720" w:hanging="720"/>
        <w:rPr>
          <w:rFonts w:ascii="Times" w:hAnsi="Times" w:cs="Times New Roman"/>
          <w:color w:val="1A1A1A"/>
          <w:lang w:val="en-US"/>
        </w:rPr>
      </w:pPr>
      <w:r w:rsidRPr="008A5FBE">
        <w:rPr>
          <w:rFonts w:ascii="Times" w:hAnsi="Times" w:cs="Times New Roman"/>
          <w:color w:val="1A1A1A"/>
          <w:lang w:val="en-US"/>
        </w:rPr>
        <w:t xml:space="preserve">Johnson, C. W., &amp; Holloway, C. M. (2003). The ESA/NASA SOHO mission interruption: Using the STAMP accident analysis technique for </w:t>
      </w:r>
      <w:proofErr w:type="gramStart"/>
      <w:r w:rsidRPr="008A5FBE">
        <w:rPr>
          <w:rFonts w:ascii="Times" w:hAnsi="Times" w:cs="Times New Roman"/>
          <w:color w:val="1A1A1A"/>
          <w:lang w:val="en-US"/>
        </w:rPr>
        <w:t>a software</w:t>
      </w:r>
      <w:proofErr w:type="gramEnd"/>
      <w:r w:rsidRPr="008A5FBE">
        <w:rPr>
          <w:rFonts w:ascii="Times" w:hAnsi="Times" w:cs="Times New Roman"/>
          <w:color w:val="1A1A1A"/>
          <w:lang w:val="en-US"/>
        </w:rPr>
        <w:t xml:space="preserve"> related ‘mishap’. </w:t>
      </w:r>
      <w:r w:rsidRPr="008A5FBE">
        <w:rPr>
          <w:rFonts w:ascii="Times" w:hAnsi="Times" w:cs="Times New Roman"/>
          <w:i/>
          <w:iCs/>
          <w:color w:val="1A1A1A"/>
          <w:lang w:val="en-US"/>
        </w:rPr>
        <w:t>Software: Practice and Experience</w:t>
      </w:r>
      <w:r w:rsidRPr="008A5FBE">
        <w:rPr>
          <w:rFonts w:ascii="Times" w:hAnsi="Times" w:cs="Times New Roman"/>
          <w:color w:val="1A1A1A"/>
          <w:lang w:val="en-US"/>
        </w:rPr>
        <w:t xml:space="preserve">, </w:t>
      </w:r>
      <w:r w:rsidRPr="008A5FBE">
        <w:rPr>
          <w:rFonts w:ascii="Times" w:hAnsi="Times" w:cs="Times New Roman"/>
          <w:i/>
          <w:iCs/>
          <w:color w:val="1A1A1A"/>
          <w:lang w:val="en-US"/>
        </w:rPr>
        <w:t>33</w:t>
      </w:r>
      <w:r w:rsidRPr="008A5FBE">
        <w:rPr>
          <w:rFonts w:ascii="Times" w:hAnsi="Times" w:cs="Times New Roman"/>
          <w:color w:val="1A1A1A"/>
          <w:lang w:val="en-US"/>
        </w:rPr>
        <w:t>(12), 1177- 1198.</w:t>
      </w:r>
    </w:p>
    <w:p w14:paraId="78042EF9" w14:textId="77777777" w:rsidR="008A5FBE" w:rsidRPr="008A5FBE" w:rsidRDefault="008A5FBE" w:rsidP="000D7BBE">
      <w:pPr>
        <w:spacing w:line="480" w:lineRule="auto"/>
        <w:ind w:left="720" w:hanging="720"/>
        <w:rPr>
          <w:rFonts w:ascii="Times" w:hAnsi="Times" w:cs="Times New Roman"/>
          <w:color w:val="1A1A1A"/>
          <w:lang w:val="en-US"/>
        </w:rPr>
      </w:pPr>
      <w:proofErr w:type="spellStart"/>
      <w:r w:rsidRPr="008A5FBE">
        <w:rPr>
          <w:rFonts w:ascii="Times" w:hAnsi="Times" w:cs="Times New Roman"/>
          <w:color w:val="1A1A1A"/>
          <w:lang w:val="en-US"/>
        </w:rPr>
        <w:t>Laracy</w:t>
      </w:r>
      <w:proofErr w:type="spellEnd"/>
      <w:r w:rsidRPr="008A5FBE">
        <w:rPr>
          <w:rFonts w:ascii="Times" w:hAnsi="Times" w:cs="Times New Roman"/>
          <w:color w:val="1A1A1A"/>
          <w:lang w:val="en-US"/>
        </w:rPr>
        <w:t xml:space="preserve">, J. R., &amp; </w:t>
      </w:r>
      <w:proofErr w:type="spellStart"/>
      <w:r w:rsidRPr="008A5FBE">
        <w:rPr>
          <w:rFonts w:ascii="Times" w:hAnsi="Times" w:cs="Times New Roman"/>
          <w:color w:val="1A1A1A"/>
          <w:lang w:val="en-US"/>
        </w:rPr>
        <w:t>Leveson</w:t>
      </w:r>
      <w:proofErr w:type="spellEnd"/>
      <w:r w:rsidRPr="008A5FBE">
        <w:rPr>
          <w:rFonts w:ascii="Times" w:hAnsi="Times" w:cs="Times New Roman"/>
          <w:color w:val="1A1A1A"/>
          <w:lang w:val="en-US"/>
        </w:rPr>
        <w:t xml:space="preserve">, N. G. (2007, May). Apply STAMP to critical infrastructure protection. </w:t>
      </w:r>
      <w:proofErr w:type="gramStart"/>
      <w:r w:rsidRPr="008A5FBE">
        <w:rPr>
          <w:rFonts w:ascii="Times" w:hAnsi="Times" w:cs="Times New Roman"/>
          <w:color w:val="1A1A1A"/>
          <w:lang w:val="en-US"/>
        </w:rPr>
        <w:t xml:space="preserve">In </w:t>
      </w:r>
      <w:r w:rsidRPr="008A5FBE">
        <w:rPr>
          <w:rFonts w:ascii="Times" w:hAnsi="Times" w:cs="Times New Roman"/>
          <w:i/>
          <w:iCs/>
          <w:color w:val="1A1A1A"/>
          <w:lang w:val="en-US"/>
        </w:rPr>
        <w:t>2007 IEEE Conference on Technologies for Homeland Security</w:t>
      </w:r>
      <w:r w:rsidRPr="008A5FBE">
        <w:rPr>
          <w:rFonts w:ascii="Times" w:hAnsi="Times" w:cs="Times New Roman"/>
          <w:color w:val="1A1A1A"/>
          <w:lang w:val="en-US"/>
        </w:rPr>
        <w:t xml:space="preserve"> (pp. 215-220).</w:t>
      </w:r>
      <w:proofErr w:type="gramEnd"/>
      <w:r w:rsidRPr="008A5FBE">
        <w:rPr>
          <w:rFonts w:ascii="Times" w:hAnsi="Times" w:cs="Times New Roman"/>
          <w:color w:val="1A1A1A"/>
          <w:lang w:val="en-US"/>
        </w:rPr>
        <w:t xml:space="preserve"> IEEE.</w:t>
      </w:r>
    </w:p>
    <w:p w14:paraId="538AFAF8" w14:textId="77777777" w:rsidR="008A5FBE" w:rsidRPr="008A5FBE" w:rsidRDefault="008A5FBE" w:rsidP="000D7BBE">
      <w:pPr>
        <w:spacing w:line="480" w:lineRule="auto"/>
        <w:ind w:left="720" w:hanging="720"/>
        <w:rPr>
          <w:rFonts w:ascii="Times" w:hAnsi="Times" w:cs="Times New Roman"/>
          <w:color w:val="1A1A1A"/>
          <w:lang w:val="en-US"/>
        </w:rPr>
      </w:pPr>
      <w:proofErr w:type="spellStart"/>
      <w:r w:rsidRPr="008A5FBE">
        <w:rPr>
          <w:rFonts w:ascii="Times" w:hAnsi="Times" w:cs="Times New Roman"/>
          <w:color w:val="1A1A1A"/>
          <w:lang w:val="en-US"/>
        </w:rPr>
        <w:lastRenderedPageBreak/>
        <w:t>Leplat</w:t>
      </w:r>
      <w:proofErr w:type="spellEnd"/>
      <w:r w:rsidRPr="008A5FBE">
        <w:rPr>
          <w:rFonts w:ascii="Times" w:hAnsi="Times" w:cs="Times New Roman"/>
          <w:color w:val="1A1A1A"/>
          <w:lang w:val="en-US"/>
        </w:rPr>
        <w:t xml:space="preserve">, J. (1984). Occupational accident research and systems approach. </w:t>
      </w:r>
      <w:r w:rsidRPr="008A5FBE">
        <w:rPr>
          <w:rFonts w:ascii="Times" w:hAnsi="Times" w:cs="Times New Roman"/>
          <w:i/>
          <w:iCs/>
          <w:color w:val="1A1A1A"/>
          <w:lang w:val="en-US"/>
        </w:rPr>
        <w:t>Journal of Occupational Accidents</w:t>
      </w:r>
      <w:r w:rsidRPr="008A5FBE">
        <w:rPr>
          <w:rFonts w:ascii="Times" w:hAnsi="Times" w:cs="Times New Roman"/>
          <w:color w:val="1A1A1A"/>
          <w:lang w:val="en-US"/>
        </w:rPr>
        <w:t xml:space="preserve">, </w:t>
      </w:r>
      <w:r w:rsidRPr="008A5FBE">
        <w:rPr>
          <w:rFonts w:ascii="Times" w:hAnsi="Times" w:cs="Times New Roman"/>
          <w:i/>
          <w:iCs/>
          <w:color w:val="1A1A1A"/>
          <w:lang w:val="en-US"/>
        </w:rPr>
        <w:t>6</w:t>
      </w:r>
      <w:r w:rsidRPr="008A5FBE">
        <w:rPr>
          <w:rFonts w:ascii="Times" w:hAnsi="Times" w:cs="Times New Roman"/>
          <w:color w:val="1A1A1A"/>
          <w:lang w:val="en-US"/>
        </w:rPr>
        <w:t>(1), 77-89.</w:t>
      </w:r>
    </w:p>
    <w:p w14:paraId="15CAE752" w14:textId="77777777" w:rsidR="008A5FBE" w:rsidRPr="008A5FBE" w:rsidRDefault="008A5FBE" w:rsidP="000D7BBE">
      <w:pPr>
        <w:spacing w:line="480" w:lineRule="auto"/>
        <w:ind w:left="720" w:hanging="720"/>
        <w:rPr>
          <w:rFonts w:ascii="Times" w:hAnsi="Times" w:cs="Times New Roman"/>
          <w:color w:val="1A1A1A"/>
          <w:lang w:val="en-US"/>
        </w:rPr>
      </w:pPr>
      <w:proofErr w:type="spellStart"/>
      <w:r w:rsidRPr="008A5FBE">
        <w:rPr>
          <w:rFonts w:ascii="Times" w:hAnsi="Times" w:cs="Times New Roman"/>
          <w:color w:val="1A1A1A"/>
          <w:lang w:val="en-US"/>
        </w:rPr>
        <w:t>Leveson</w:t>
      </w:r>
      <w:proofErr w:type="spellEnd"/>
      <w:r w:rsidRPr="008A5FBE">
        <w:rPr>
          <w:rFonts w:ascii="Times" w:hAnsi="Times" w:cs="Times New Roman"/>
          <w:color w:val="1A1A1A"/>
          <w:lang w:val="en-US"/>
        </w:rPr>
        <w:t xml:space="preserve">, N. (2004). </w:t>
      </w:r>
      <w:proofErr w:type="gramStart"/>
      <w:r w:rsidRPr="008A5FBE">
        <w:rPr>
          <w:rFonts w:ascii="Times" w:hAnsi="Times" w:cs="Times New Roman"/>
          <w:color w:val="1A1A1A"/>
          <w:lang w:val="en-US"/>
        </w:rPr>
        <w:t>A new accident model for engineering safer systems.</w:t>
      </w:r>
      <w:proofErr w:type="gramEnd"/>
      <w:r w:rsidRPr="008A5FBE">
        <w:rPr>
          <w:rFonts w:ascii="Times" w:hAnsi="Times" w:cs="Times New Roman"/>
          <w:color w:val="1A1A1A"/>
          <w:lang w:val="en-US"/>
        </w:rPr>
        <w:t xml:space="preserve"> </w:t>
      </w:r>
      <w:r w:rsidRPr="008A5FBE">
        <w:rPr>
          <w:rFonts w:ascii="Times" w:hAnsi="Times" w:cs="Times New Roman"/>
          <w:i/>
          <w:iCs/>
          <w:color w:val="1A1A1A"/>
          <w:lang w:val="en-US"/>
        </w:rPr>
        <w:t>Safety science</w:t>
      </w:r>
      <w:r w:rsidRPr="008A5FBE">
        <w:rPr>
          <w:rFonts w:ascii="Times" w:hAnsi="Times" w:cs="Times New Roman"/>
          <w:color w:val="1A1A1A"/>
          <w:lang w:val="en-US"/>
        </w:rPr>
        <w:t xml:space="preserve">, </w:t>
      </w:r>
      <w:r w:rsidRPr="008A5FBE">
        <w:rPr>
          <w:rFonts w:ascii="Times" w:hAnsi="Times" w:cs="Times New Roman"/>
          <w:i/>
          <w:iCs/>
          <w:color w:val="1A1A1A"/>
          <w:lang w:val="en-US"/>
        </w:rPr>
        <w:t>42</w:t>
      </w:r>
      <w:r w:rsidRPr="008A5FBE">
        <w:rPr>
          <w:rFonts w:ascii="Times" w:hAnsi="Times" w:cs="Times New Roman"/>
          <w:color w:val="1A1A1A"/>
          <w:lang w:val="en-US"/>
        </w:rPr>
        <w:t>(4), 237-270.</w:t>
      </w:r>
    </w:p>
    <w:p w14:paraId="2418E57F" w14:textId="77777777" w:rsidR="008A5FBE" w:rsidRPr="008A5FBE" w:rsidRDefault="008A5FBE" w:rsidP="00E21AF3">
      <w:pPr>
        <w:spacing w:line="480" w:lineRule="auto"/>
        <w:ind w:left="720" w:hanging="720"/>
        <w:rPr>
          <w:rFonts w:ascii="Times" w:hAnsi="Times" w:cs="Times New Roman"/>
          <w:color w:val="1A1A1A"/>
          <w:lang w:val="en-US"/>
        </w:rPr>
      </w:pPr>
      <w:proofErr w:type="spellStart"/>
      <w:r w:rsidRPr="008A5FBE">
        <w:rPr>
          <w:rFonts w:ascii="Times" w:hAnsi="Times" w:cs="Times New Roman"/>
          <w:color w:val="1A1A1A"/>
          <w:lang w:val="en-US"/>
        </w:rPr>
        <w:t>Leveson</w:t>
      </w:r>
      <w:proofErr w:type="spellEnd"/>
      <w:r w:rsidRPr="008A5FBE">
        <w:rPr>
          <w:rFonts w:ascii="Times" w:hAnsi="Times" w:cs="Times New Roman"/>
          <w:color w:val="1A1A1A"/>
          <w:lang w:val="en-US"/>
        </w:rPr>
        <w:t xml:space="preserve">, N. (2011). </w:t>
      </w:r>
      <w:r w:rsidRPr="008A5FBE">
        <w:rPr>
          <w:rFonts w:ascii="Times" w:hAnsi="Times" w:cs="Times New Roman"/>
          <w:i/>
          <w:iCs/>
          <w:color w:val="1A1A1A"/>
          <w:lang w:val="en-US"/>
        </w:rPr>
        <w:t>Engineering a Safer World: Systems Thinking Applied to Safety</w:t>
      </w:r>
      <w:r w:rsidRPr="008A5FBE">
        <w:rPr>
          <w:rFonts w:ascii="Times" w:hAnsi="Times" w:cs="Times New Roman"/>
          <w:color w:val="1A1A1A"/>
          <w:lang w:val="en-US"/>
        </w:rPr>
        <w:t>. MIT Press.</w:t>
      </w:r>
    </w:p>
    <w:p w14:paraId="6A28EF28" w14:textId="77777777" w:rsidR="008A5FBE" w:rsidRPr="008A5FBE" w:rsidRDefault="008A5FBE" w:rsidP="00E21AF3">
      <w:pPr>
        <w:spacing w:line="480" w:lineRule="auto"/>
        <w:ind w:left="720" w:hanging="720"/>
        <w:rPr>
          <w:rFonts w:ascii="Times" w:hAnsi="Times" w:cs="Times New Roman"/>
        </w:rPr>
      </w:pPr>
      <w:proofErr w:type="spellStart"/>
      <w:proofErr w:type="gramStart"/>
      <w:r w:rsidRPr="008A5FBE">
        <w:rPr>
          <w:rFonts w:ascii="Times" w:hAnsi="Times" w:cs="Times New Roman"/>
          <w:color w:val="1A1A1A"/>
          <w:lang w:val="en-US"/>
        </w:rPr>
        <w:t>Leveson</w:t>
      </w:r>
      <w:proofErr w:type="spellEnd"/>
      <w:r w:rsidRPr="008A5FBE">
        <w:rPr>
          <w:rFonts w:ascii="Times" w:hAnsi="Times" w:cs="Times New Roman"/>
          <w:color w:val="1A1A1A"/>
          <w:lang w:val="en-US"/>
        </w:rPr>
        <w:t xml:space="preserve">, N. G., </w:t>
      </w:r>
      <w:proofErr w:type="spellStart"/>
      <w:r w:rsidRPr="008A5FBE">
        <w:rPr>
          <w:rFonts w:ascii="Times" w:hAnsi="Times" w:cs="Times New Roman"/>
          <w:color w:val="1A1A1A"/>
          <w:lang w:val="en-US"/>
        </w:rPr>
        <w:t>Daouk</w:t>
      </w:r>
      <w:proofErr w:type="spellEnd"/>
      <w:r w:rsidRPr="008A5FBE">
        <w:rPr>
          <w:rFonts w:ascii="Times" w:hAnsi="Times" w:cs="Times New Roman"/>
          <w:color w:val="1A1A1A"/>
          <w:lang w:val="en-US"/>
        </w:rPr>
        <w:t xml:space="preserve">, M., </w:t>
      </w:r>
      <w:proofErr w:type="spellStart"/>
      <w:r w:rsidRPr="008A5FBE">
        <w:rPr>
          <w:rFonts w:ascii="Times" w:hAnsi="Times" w:cs="Times New Roman"/>
          <w:color w:val="1A1A1A"/>
          <w:lang w:val="en-US"/>
        </w:rPr>
        <w:t>Dulac</w:t>
      </w:r>
      <w:proofErr w:type="spellEnd"/>
      <w:r w:rsidRPr="008A5FBE">
        <w:rPr>
          <w:rFonts w:ascii="Times" w:hAnsi="Times" w:cs="Times New Roman"/>
          <w:color w:val="1A1A1A"/>
          <w:lang w:val="en-US"/>
        </w:rPr>
        <w:t>, N., &amp; Marais, K. (2003).</w:t>
      </w:r>
      <w:proofErr w:type="gramEnd"/>
      <w:r w:rsidRPr="008A5FBE">
        <w:rPr>
          <w:rFonts w:ascii="Times" w:hAnsi="Times" w:cs="Times New Roman"/>
          <w:color w:val="1A1A1A"/>
          <w:lang w:val="en-US"/>
        </w:rPr>
        <w:t xml:space="preserve"> </w:t>
      </w:r>
      <w:proofErr w:type="gramStart"/>
      <w:r w:rsidRPr="008A5FBE">
        <w:rPr>
          <w:rFonts w:ascii="Times" w:hAnsi="Times" w:cs="Times New Roman"/>
          <w:color w:val="1A1A1A"/>
          <w:lang w:val="en-US"/>
        </w:rPr>
        <w:t>Applying STAMP in accident analysis.</w:t>
      </w:r>
      <w:proofErr w:type="gramEnd"/>
      <w:r w:rsidRPr="008A5FBE">
        <w:rPr>
          <w:rFonts w:ascii="Times" w:hAnsi="Times" w:cs="Times New Roman"/>
          <w:color w:val="1A1A1A"/>
          <w:lang w:val="en-US"/>
        </w:rPr>
        <w:t xml:space="preserve"> </w:t>
      </w:r>
      <w:r w:rsidRPr="008A5FBE">
        <w:rPr>
          <w:rFonts w:ascii="Times" w:hAnsi="Times" w:cs="Times"/>
          <w:i/>
          <w:lang w:val="en-US"/>
        </w:rPr>
        <w:t>Second Workshop on the Investigation and Reporting of Accidents</w:t>
      </w:r>
      <w:r w:rsidRPr="008A5FBE">
        <w:rPr>
          <w:rFonts w:ascii="Times" w:hAnsi="Times" w:cs="Times New Roman"/>
          <w:i/>
          <w:lang w:val="en-US"/>
        </w:rPr>
        <w:t>,</w:t>
      </w:r>
      <w:r w:rsidRPr="008A5FBE">
        <w:rPr>
          <w:rFonts w:ascii="Times" w:hAnsi="Times" w:cs="Times New Roman"/>
          <w:lang w:val="en-US"/>
        </w:rPr>
        <w:t xml:space="preserve"> Williamsburg, September 2003.  </w:t>
      </w:r>
    </w:p>
    <w:p w14:paraId="3F6BD04F" w14:textId="77777777" w:rsidR="008A5FBE" w:rsidRPr="008A5FBE" w:rsidRDefault="008A5FBE" w:rsidP="000D7BBE">
      <w:pPr>
        <w:spacing w:line="480" w:lineRule="auto"/>
        <w:ind w:left="720" w:hanging="720"/>
        <w:rPr>
          <w:rFonts w:ascii="Times" w:hAnsi="Times" w:cs="Times New Roman"/>
          <w:color w:val="1A1A1A"/>
          <w:lang w:val="en-US"/>
        </w:rPr>
      </w:pPr>
      <w:proofErr w:type="gramStart"/>
      <w:r w:rsidRPr="008A5FBE">
        <w:rPr>
          <w:rFonts w:ascii="Times" w:hAnsi="Times" w:cs="Times New Roman"/>
          <w:color w:val="1A1A1A"/>
          <w:lang w:val="en-US"/>
        </w:rPr>
        <w:t xml:space="preserve">Lindberg, A. K., Hansson, S. O., &amp; </w:t>
      </w:r>
      <w:proofErr w:type="spellStart"/>
      <w:r w:rsidRPr="008A5FBE">
        <w:rPr>
          <w:rFonts w:ascii="Times" w:hAnsi="Times" w:cs="Times New Roman"/>
          <w:color w:val="1A1A1A"/>
          <w:lang w:val="en-US"/>
        </w:rPr>
        <w:t>Rollenhagen</w:t>
      </w:r>
      <w:proofErr w:type="spellEnd"/>
      <w:r w:rsidRPr="008A5FBE">
        <w:rPr>
          <w:rFonts w:ascii="Times" w:hAnsi="Times" w:cs="Times New Roman"/>
          <w:color w:val="1A1A1A"/>
          <w:lang w:val="en-US"/>
        </w:rPr>
        <w:t>, C. (2010).</w:t>
      </w:r>
      <w:proofErr w:type="gramEnd"/>
      <w:r w:rsidRPr="008A5FBE">
        <w:rPr>
          <w:rFonts w:ascii="Times" w:hAnsi="Times" w:cs="Times New Roman"/>
          <w:color w:val="1A1A1A"/>
          <w:lang w:val="en-US"/>
        </w:rPr>
        <w:t xml:space="preserve"> Learning from accidents–what more do we need to know? </w:t>
      </w:r>
      <w:r w:rsidRPr="008A5FBE">
        <w:rPr>
          <w:rFonts w:ascii="Times" w:hAnsi="Times" w:cs="Times New Roman"/>
          <w:i/>
          <w:iCs/>
          <w:color w:val="1A1A1A"/>
          <w:lang w:val="en-US"/>
        </w:rPr>
        <w:t>Safety Science</w:t>
      </w:r>
      <w:r w:rsidRPr="008A5FBE">
        <w:rPr>
          <w:rFonts w:ascii="Times" w:hAnsi="Times" w:cs="Times New Roman"/>
          <w:color w:val="1A1A1A"/>
          <w:lang w:val="en-US"/>
        </w:rPr>
        <w:t xml:space="preserve">, </w:t>
      </w:r>
      <w:r w:rsidRPr="008A5FBE">
        <w:rPr>
          <w:rFonts w:ascii="Times" w:hAnsi="Times" w:cs="Times New Roman"/>
          <w:i/>
          <w:iCs/>
          <w:color w:val="1A1A1A"/>
          <w:lang w:val="en-US"/>
        </w:rPr>
        <w:t>48</w:t>
      </w:r>
      <w:r w:rsidRPr="008A5FBE">
        <w:rPr>
          <w:rFonts w:ascii="Times" w:hAnsi="Times" w:cs="Times New Roman"/>
          <w:color w:val="1A1A1A"/>
          <w:lang w:val="en-US"/>
        </w:rPr>
        <w:t>(6), 714-721.</w:t>
      </w:r>
    </w:p>
    <w:p w14:paraId="26234D6E" w14:textId="77777777" w:rsidR="008A5FBE" w:rsidRPr="008A5FBE" w:rsidRDefault="008A5FBE" w:rsidP="000D7BBE">
      <w:pPr>
        <w:spacing w:line="480" w:lineRule="auto"/>
        <w:ind w:left="720" w:hanging="720"/>
        <w:rPr>
          <w:rFonts w:ascii="Times" w:hAnsi="Times" w:cs="Times New Roman"/>
          <w:color w:val="1A1A1A"/>
          <w:lang w:val="en-US"/>
        </w:rPr>
      </w:pPr>
      <w:r w:rsidRPr="008A5FBE">
        <w:rPr>
          <w:rFonts w:ascii="Times" w:hAnsi="Times" w:cs="Times New Roman"/>
          <w:color w:val="1A1A1A"/>
          <w:lang w:val="en-US"/>
        </w:rPr>
        <w:t xml:space="preserve">Rasmussen, J. (1997). Risk management in a dynamic society: a modelling problem. </w:t>
      </w:r>
      <w:r w:rsidRPr="008A5FBE">
        <w:rPr>
          <w:rFonts w:ascii="Times" w:hAnsi="Times" w:cs="Times New Roman"/>
          <w:i/>
          <w:iCs/>
          <w:color w:val="1A1A1A"/>
          <w:lang w:val="en-US"/>
        </w:rPr>
        <w:t>Safety Science</w:t>
      </w:r>
      <w:r w:rsidRPr="008A5FBE">
        <w:rPr>
          <w:rFonts w:ascii="Times" w:hAnsi="Times" w:cs="Times New Roman"/>
          <w:color w:val="1A1A1A"/>
          <w:lang w:val="en-US"/>
        </w:rPr>
        <w:t xml:space="preserve">, </w:t>
      </w:r>
      <w:r w:rsidRPr="008A5FBE">
        <w:rPr>
          <w:rFonts w:ascii="Times" w:hAnsi="Times" w:cs="Times New Roman"/>
          <w:i/>
          <w:iCs/>
          <w:color w:val="1A1A1A"/>
          <w:lang w:val="en-US"/>
        </w:rPr>
        <w:t>27</w:t>
      </w:r>
      <w:r w:rsidRPr="008A5FBE">
        <w:rPr>
          <w:rFonts w:ascii="Times" w:hAnsi="Times" w:cs="Times New Roman"/>
          <w:color w:val="1A1A1A"/>
          <w:lang w:val="en-US"/>
        </w:rPr>
        <w:t>(2), 183-213.</w:t>
      </w:r>
    </w:p>
    <w:p w14:paraId="335E2990" w14:textId="77777777" w:rsidR="008A5FBE" w:rsidRPr="008A5FBE" w:rsidRDefault="008A5FBE" w:rsidP="00B02A3E">
      <w:pPr>
        <w:spacing w:line="480" w:lineRule="auto"/>
        <w:ind w:left="720" w:hanging="720"/>
        <w:rPr>
          <w:rFonts w:ascii="Times" w:hAnsi="Times" w:cs="Arial"/>
          <w:color w:val="1A1A1A"/>
          <w:lang w:val="en-US"/>
        </w:rPr>
      </w:pPr>
      <w:proofErr w:type="gramStart"/>
      <w:r w:rsidRPr="008A5FBE">
        <w:rPr>
          <w:rFonts w:ascii="Times" w:hAnsi="Times" w:cs="Arial"/>
          <w:color w:val="1A1A1A"/>
          <w:lang w:val="en-US"/>
        </w:rPr>
        <w:t>Salmon, P. M., Cornelissen, M., &amp; Trotter, M. J. (2012).</w:t>
      </w:r>
      <w:proofErr w:type="gramEnd"/>
      <w:r w:rsidRPr="008A5FBE">
        <w:rPr>
          <w:rFonts w:ascii="Times" w:hAnsi="Times" w:cs="Arial"/>
          <w:color w:val="1A1A1A"/>
          <w:lang w:val="en-US"/>
        </w:rPr>
        <w:t xml:space="preserve"> Systems-based accident analysis methods: A comparison of </w:t>
      </w:r>
      <w:proofErr w:type="spellStart"/>
      <w:r w:rsidRPr="008A5FBE">
        <w:rPr>
          <w:rFonts w:ascii="Times" w:hAnsi="Times" w:cs="Arial"/>
          <w:color w:val="1A1A1A"/>
          <w:lang w:val="en-US"/>
        </w:rPr>
        <w:t>Accimap</w:t>
      </w:r>
      <w:proofErr w:type="spellEnd"/>
      <w:r w:rsidRPr="008A5FBE">
        <w:rPr>
          <w:rFonts w:ascii="Times" w:hAnsi="Times" w:cs="Arial"/>
          <w:color w:val="1A1A1A"/>
          <w:lang w:val="en-US"/>
        </w:rPr>
        <w:t xml:space="preserve">, HFACS, and STAMP. </w:t>
      </w:r>
      <w:r w:rsidRPr="008A5FBE">
        <w:rPr>
          <w:rFonts w:ascii="Times" w:hAnsi="Times" w:cs="Arial"/>
          <w:i/>
          <w:iCs/>
          <w:color w:val="1A1A1A"/>
          <w:lang w:val="en-US"/>
        </w:rPr>
        <w:t>Safety Science</w:t>
      </w:r>
      <w:r w:rsidRPr="008A5FBE">
        <w:rPr>
          <w:rFonts w:ascii="Times" w:hAnsi="Times" w:cs="Arial"/>
          <w:color w:val="1A1A1A"/>
          <w:lang w:val="en-US"/>
        </w:rPr>
        <w:t xml:space="preserve">, </w:t>
      </w:r>
      <w:r w:rsidRPr="008A5FBE">
        <w:rPr>
          <w:rFonts w:ascii="Times" w:hAnsi="Times" w:cs="Arial"/>
          <w:i/>
          <w:iCs/>
          <w:color w:val="1A1A1A"/>
          <w:lang w:val="en-US"/>
        </w:rPr>
        <w:t>50</w:t>
      </w:r>
      <w:r w:rsidRPr="008A5FBE">
        <w:rPr>
          <w:rFonts w:ascii="Times" w:hAnsi="Times" w:cs="Arial"/>
          <w:color w:val="1A1A1A"/>
          <w:lang w:val="en-US"/>
        </w:rPr>
        <w:t>(4), 1158-1170.</w:t>
      </w:r>
    </w:p>
    <w:p w14:paraId="3E6D406B" w14:textId="77777777" w:rsidR="008A5FBE" w:rsidRPr="008A5FBE" w:rsidRDefault="008A5FBE" w:rsidP="000D7BBE">
      <w:pPr>
        <w:spacing w:line="480" w:lineRule="auto"/>
        <w:ind w:left="720" w:hanging="720"/>
        <w:rPr>
          <w:rFonts w:ascii="Times" w:hAnsi="Times" w:cs="Times New Roman"/>
          <w:color w:val="1A1A1A"/>
          <w:lang w:val="en-US"/>
        </w:rPr>
      </w:pPr>
      <w:proofErr w:type="gramStart"/>
      <w:r w:rsidRPr="008A5FBE">
        <w:rPr>
          <w:rFonts w:ascii="Times" w:hAnsi="Times" w:cs="Times New Roman"/>
          <w:color w:val="1A1A1A"/>
          <w:lang w:val="en-US"/>
        </w:rPr>
        <w:t xml:space="preserve">Salmon, P., Williamson, A., </w:t>
      </w:r>
      <w:proofErr w:type="spellStart"/>
      <w:r w:rsidRPr="008A5FBE">
        <w:rPr>
          <w:rFonts w:ascii="Times" w:hAnsi="Times" w:cs="Times New Roman"/>
          <w:color w:val="1A1A1A"/>
          <w:lang w:val="en-US"/>
        </w:rPr>
        <w:t>Lenné</w:t>
      </w:r>
      <w:proofErr w:type="spellEnd"/>
      <w:r w:rsidRPr="008A5FBE">
        <w:rPr>
          <w:rFonts w:ascii="Times" w:hAnsi="Times" w:cs="Times New Roman"/>
          <w:color w:val="1A1A1A"/>
          <w:lang w:val="en-US"/>
        </w:rPr>
        <w:t xml:space="preserve">, M., </w:t>
      </w:r>
      <w:proofErr w:type="spellStart"/>
      <w:r w:rsidRPr="008A5FBE">
        <w:rPr>
          <w:rFonts w:ascii="Times" w:hAnsi="Times" w:cs="Times New Roman"/>
          <w:color w:val="1A1A1A"/>
          <w:lang w:val="en-US"/>
        </w:rPr>
        <w:t>Mitsopoulos</w:t>
      </w:r>
      <w:proofErr w:type="spellEnd"/>
      <w:r w:rsidRPr="008A5FBE">
        <w:rPr>
          <w:rFonts w:ascii="Times" w:hAnsi="Times" w:cs="Times New Roman"/>
          <w:color w:val="1A1A1A"/>
          <w:lang w:val="en-US"/>
        </w:rPr>
        <w:t xml:space="preserve">-Rubens, E., &amp; </w:t>
      </w:r>
      <w:proofErr w:type="spellStart"/>
      <w:r w:rsidRPr="008A5FBE">
        <w:rPr>
          <w:rFonts w:ascii="Times" w:hAnsi="Times" w:cs="Times New Roman"/>
          <w:color w:val="1A1A1A"/>
          <w:lang w:val="en-US"/>
        </w:rPr>
        <w:t>Rudin</w:t>
      </w:r>
      <w:proofErr w:type="spellEnd"/>
      <w:r w:rsidRPr="008A5FBE">
        <w:rPr>
          <w:rFonts w:ascii="Times" w:hAnsi="Times" w:cs="Times New Roman"/>
          <w:color w:val="1A1A1A"/>
          <w:lang w:val="en-US"/>
        </w:rPr>
        <w:t>-Brown, C. M. (2010).</w:t>
      </w:r>
      <w:proofErr w:type="gramEnd"/>
      <w:r w:rsidRPr="008A5FBE">
        <w:rPr>
          <w:rFonts w:ascii="Times" w:hAnsi="Times" w:cs="Times New Roman"/>
          <w:color w:val="1A1A1A"/>
          <w:lang w:val="en-US"/>
        </w:rPr>
        <w:t xml:space="preserve"> Systems-based accident analysis in the led outdoor activity domain: application and evaluation of a risk management framework. </w:t>
      </w:r>
      <w:r w:rsidRPr="008A5FBE">
        <w:rPr>
          <w:rFonts w:ascii="Times" w:hAnsi="Times" w:cs="Times New Roman"/>
          <w:i/>
          <w:iCs/>
          <w:color w:val="1A1A1A"/>
          <w:lang w:val="en-US"/>
        </w:rPr>
        <w:t>Ergonomics</w:t>
      </w:r>
      <w:r w:rsidRPr="008A5FBE">
        <w:rPr>
          <w:rFonts w:ascii="Times" w:hAnsi="Times" w:cs="Times New Roman"/>
          <w:color w:val="1A1A1A"/>
          <w:lang w:val="en-US"/>
        </w:rPr>
        <w:t xml:space="preserve">, </w:t>
      </w:r>
      <w:r w:rsidRPr="008A5FBE">
        <w:rPr>
          <w:rFonts w:ascii="Times" w:hAnsi="Times" w:cs="Times New Roman"/>
          <w:i/>
          <w:iCs/>
          <w:color w:val="1A1A1A"/>
          <w:lang w:val="en-US"/>
        </w:rPr>
        <w:t>53</w:t>
      </w:r>
      <w:r w:rsidRPr="008A5FBE">
        <w:rPr>
          <w:rFonts w:ascii="Times" w:hAnsi="Times" w:cs="Times New Roman"/>
          <w:color w:val="1A1A1A"/>
          <w:lang w:val="en-US"/>
        </w:rPr>
        <w:t>(8), 927-939.</w:t>
      </w:r>
    </w:p>
    <w:p w14:paraId="004D312D" w14:textId="77777777" w:rsidR="008A5FBE" w:rsidRPr="008A5FBE" w:rsidRDefault="008A5FBE" w:rsidP="00B02A3E">
      <w:pPr>
        <w:spacing w:line="480" w:lineRule="auto"/>
        <w:ind w:left="720" w:hanging="720"/>
        <w:rPr>
          <w:rFonts w:ascii="Times" w:hAnsi="Times" w:cs="DroidSerif-Bold"/>
          <w:bCs/>
          <w:i/>
          <w:color w:val="262626"/>
          <w:lang w:val="en-US"/>
        </w:rPr>
      </w:pPr>
      <w:r w:rsidRPr="008A5FBE">
        <w:rPr>
          <w:rFonts w:ascii="Times" w:hAnsi="Times" w:cs="DroidSerif-Bold"/>
          <w:bCs/>
          <w:color w:val="262626"/>
          <w:lang w:val="en-US"/>
        </w:rPr>
        <w:t xml:space="preserve">Stanton, N. A., &amp; Harvey C. (2016) Beyond human error taxonomies in assessment of risk in sociotechnical systems: a new paradigm with the EAST ‘broken-links’ approach. </w:t>
      </w:r>
      <w:r w:rsidRPr="008A5FBE">
        <w:rPr>
          <w:rFonts w:ascii="Times" w:hAnsi="Times" w:cs="DroidSerif-Bold"/>
          <w:bCs/>
          <w:i/>
          <w:color w:val="262626"/>
          <w:lang w:val="en-US"/>
        </w:rPr>
        <w:t xml:space="preserve">Ergonomics, (In Press). </w:t>
      </w:r>
    </w:p>
    <w:p w14:paraId="2C6438D5" w14:textId="77777777" w:rsidR="008A5FBE" w:rsidRPr="008A5FBE" w:rsidRDefault="008A5FBE" w:rsidP="00B02A3E">
      <w:pPr>
        <w:spacing w:line="480" w:lineRule="auto"/>
        <w:ind w:left="720" w:hanging="720"/>
        <w:rPr>
          <w:rFonts w:ascii="Times" w:hAnsi="Times" w:cs="Times New Roman"/>
          <w:color w:val="1A1A1A"/>
          <w:lang w:val="en-US"/>
        </w:rPr>
      </w:pPr>
      <w:r w:rsidRPr="008A5FBE">
        <w:rPr>
          <w:rFonts w:ascii="Times" w:hAnsi="Times" w:cs="Times New Roman"/>
          <w:color w:val="1A1A1A"/>
          <w:lang w:val="en-US"/>
        </w:rPr>
        <w:t xml:space="preserve">Stanton, N. A., Harris, D., &amp; Starr, A. (2016). The future flight deck: Modeling dual, single and distributed crewing options. </w:t>
      </w:r>
      <w:r w:rsidRPr="008A5FBE">
        <w:rPr>
          <w:rFonts w:ascii="Times" w:hAnsi="Times" w:cs="Times New Roman"/>
          <w:i/>
          <w:iCs/>
          <w:color w:val="1A1A1A"/>
          <w:lang w:val="en-US"/>
        </w:rPr>
        <w:t>Applied ergonomics</w:t>
      </w:r>
      <w:r w:rsidRPr="008A5FBE">
        <w:rPr>
          <w:rFonts w:ascii="Times" w:hAnsi="Times" w:cs="Times New Roman"/>
          <w:color w:val="1A1A1A"/>
          <w:lang w:val="en-US"/>
        </w:rPr>
        <w:t xml:space="preserve">, </w:t>
      </w:r>
      <w:r w:rsidRPr="008A5FBE">
        <w:rPr>
          <w:rFonts w:ascii="Times" w:hAnsi="Times" w:cs="Times New Roman"/>
          <w:i/>
          <w:iCs/>
          <w:color w:val="1A1A1A"/>
          <w:lang w:val="en-US"/>
        </w:rPr>
        <w:t>53</w:t>
      </w:r>
      <w:r w:rsidRPr="008A5FBE">
        <w:rPr>
          <w:rFonts w:ascii="Times" w:hAnsi="Times" w:cs="Times New Roman"/>
          <w:color w:val="1A1A1A"/>
          <w:lang w:val="en-US"/>
        </w:rPr>
        <w:t>, 331-342.</w:t>
      </w:r>
    </w:p>
    <w:p w14:paraId="1BE500AD" w14:textId="77777777" w:rsidR="008A5FBE" w:rsidRPr="008A5FBE" w:rsidRDefault="008A5FBE" w:rsidP="00B02A3E">
      <w:pPr>
        <w:spacing w:line="480" w:lineRule="auto"/>
        <w:ind w:left="720" w:hanging="720"/>
        <w:rPr>
          <w:rFonts w:ascii="Times" w:hAnsi="Times" w:cs="Arial"/>
          <w:color w:val="1A1A1A"/>
          <w:lang w:val="en-US"/>
        </w:rPr>
      </w:pPr>
      <w:r w:rsidRPr="008A5FBE">
        <w:rPr>
          <w:rFonts w:ascii="Times" w:hAnsi="Times" w:cs="Arial"/>
          <w:color w:val="1A1A1A"/>
          <w:lang w:val="en-US"/>
        </w:rPr>
        <w:lastRenderedPageBreak/>
        <w:t xml:space="preserve">Stanton, N. A., Rafferty, L. A., &amp; Blane, A. (2012). </w:t>
      </w:r>
      <w:proofErr w:type="gramStart"/>
      <w:r w:rsidRPr="008A5FBE">
        <w:rPr>
          <w:rFonts w:ascii="Times" w:hAnsi="Times" w:cs="Arial"/>
          <w:color w:val="1A1A1A"/>
          <w:lang w:val="en-US"/>
        </w:rPr>
        <w:t>Human Factors Analysis of Accidents in System of Systems.</w:t>
      </w:r>
      <w:proofErr w:type="gramEnd"/>
      <w:r w:rsidRPr="008A5FBE">
        <w:rPr>
          <w:rFonts w:ascii="Times" w:hAnsi="Times" w:cs="Arial"/>
          <w:color w:val="1A1A1A"/>
          <w:lang w:val="en-US"/>
        </w:rPr>
        <w:t xml:space="preserve"> </w:t>
      </w:r>
      <w:r w:rsidRPr="008A5FBE">
        <w:rPr>
          <w:rFonts w:ascii="Times" w:hAnsi="Times" w:cs="Arial"/>
          <w:i/>
          <w:iCs/>
          <w:color w:val="1A1A1A"/>
          <w:lang w:val="en-US"/>
        </w:rPr>
        <w:t>Journal of Battlefield Technology</w:t>
      </w:r>
      <w:r w:rsidRPr="008A5FBE">
        <w:rPr>
          <w:rFonts w:ascii="Times" w:hAnsi="Times" w:cs="Arial"/>
          <w:color w:val="1A1A1A"/>
          <w:lang w:val="en-US"/>
        </w:rPr>
        <w:t xml:space="preserve">, </w:t>
      </w:r>
      <w:r w:rsidRPr="008A5FBE">
        <w:rPr>
          <w:rFonts w:ascii="Times" w:hAnsi="Times" w:cs="Arial"/>
          <w:i/>
          <w:iCs/>
          <w:color w:val="1A1A1A"/>
          <w:lang w:val="en-US"/>
        </w:rPr>
        <w:t>15</w:t>
      </w:r>
      <w:r w:rsidRPr="008A5FBE">
        <w:rPr>
          <w:rFonts w:ascii="Times" w:hAnsi="Times" w:cs="Arial"/>
          <w:color w:val="1A1A1A"/>
          <w:lang w:val="en-US"/>
        </w:rPr>
        <w:t>(2), 23- 30.</w:t>
      </w:r>
    </w:p>
    <w:p w14:paraId="3B579EAD" w14:textId="77777777" w:rsidR="008A5FBE" w:rsidRPr="008A5FBE" w:rsidRDefault="008A5FBE" w:rsidP="00B02A3E">
      <w:pPr>
        <w:spacing w:line="480" w:lineRule="auto"/>
        <w:ind w:left="720" w:hanging="720"/>
        <w:rPr>
          <w:rFonts w:ascii="Times" w:hAnsi="Times" w:cs="DroidSerif-Bold"/>
          <w:bCs/>
          <w:i/>
          <w:color w:val="262626"/>
          <w:lang w:val="en-US"/>
        </w:rPr>
      </w:pPr>
      <w:r w:rsidRPr="008A5FBE">
        <w:rPr>
          <w:rFonts w:ascii="Times" w:hAnsi="Times" w:cs="Arial"/>
          <w:color w:val="1A1A1A"/>
          <w:lang w:val="en-US"/>
        </w:rPr>
        <w:t xml:space="preserve">Stanton, N., Salmon, P. M., Rafferty, L. A. Walker, G. H. Baber, C., &amp; Jenkins, D. P.  (2013). </w:t>
      </w:r>
      <w:r w:rsidRPr="008A5FBE">
        <w:rPr>
          <w:rFonts w:ascii="Times" w:hAnsi="Times" w:cs="Arial"/>
          <w:i/>
          <w:iCs/>
          <w:color w:val="1A1A1A"/>
          <w:lang w:val="en-US"/>
        </w:rPr>
        <w:t>Human factors methods: a practical guide for engineering and design</w:t>
      </w:r>
      <w:r w:rsidRPr="008A5FBE">
        <w:rPr>
          <w:rFonts w:ascii="Times" w:hAnsi="Times" w:cs="Arial"/>
          <w:color w:val="1A1A1A"/>
          <w:lang w:val="en-US"/>
        </w:rPr>
        <w:t xml:space="preserve">. </w:t>
      </w:r>
      <w:proofErr w:type="spellStart"/>
      <w:r w:rsidRPr="008A5FBE">
        <w:rPr>
          <w:rFonts w:ascii="Times" w:hAnsi="Times" w:cs="Arial"/>
          <w:color w:val="1A1A1A"/>
          <w:lang w:val="en-US"/>
        </w:rPr>
        <w:t>Ashgate</w:t>
      </w:r>
      <w:proofErr w:type="spellEnd"/>
      <w:r w:rsidRPr="008A5FBE">
        <w:rPr>
          <w:rFonts w:ascii="Times" w:hAnsi="Times" w:cs="Arial"/>
          <w:color w:val="1A1A1A"/>
          <w:lang w:val="en-US"/>
        </w:rPr>
        <w:t xml:space="preserve"> Publishing, Ltd.</w:t>
      </w:r>
    </w:p>
    <w:p w14:paraId="2B6F24AC" w14:textId="77777777" w:rsidR="008A5FBE" w:rsidRPr="008A5FBE" w:rsidRDefault="008A5FBE" w:rsidP="000D7BBE">
      <w:pPr>
        <w:spacing w:line="480" w:lineRule="auto"/>
        <w:ind w:left="720" w:hanging="720"/>
        <w:rPr>
          <w:rFonts w:ascii="Times" w:hAnsi="Times" w:cs="Times New Roman"/>
        </w:rPr>
      </w:pPr>
      <w:r w:rsidRPr="008A5FBE">
        <w:rPr>
          <w:rFonts w:ascii="Times" w:eastAsia="Calibri" w:hAnsi="Times" w:cs="Times New Roman"/>
          <w:noProof/>
        </w:rPr>
        <w:t xml:space="preserve">Thomas, J., </w:t>
      </w:r>
      <w:r w:rsidRPr="008A5FBE">
        <w:rPr>
          <w:rFonts w:ascii="Times" w:hAnsi="Times" w:cs="Times New Roman"/>
        </w:rPr>
        <w:t xml:space="preserve">Antoine, B., Fleming, C., Spencer, M., Hommes, Q., </w:t>
      </w:r>
      <w:proofErr w:type="spellStart"/>
      <w:r w:rsidRPr="008A5FBE">
        <w:rPr>
          <w:rFonts w:ascii="Times" w:hAnsi="Times" w:cs="Times New Roman"/>
        </w:rPr>
        <w:t>Ishimatsu</w:t>
      </w:r>
      <w:proofErr w:type="spellEnd"/>
      <w:r w:rsidRPr="008A5FBE">
        <w:rPr>
          <w:rFonts w:ascii="Times" w:hAnsi="Times" w:cs="Times New Roman"/>
        </w:rPr>
        <w:t xml:space="preserve">, T., </w:t>
      </w:r>
      <w:proofErr w:type="spellStart"/>
      <w:r w:rsidRPr="008A5FBE">
        <w:rPr>
          <w:rFonts w:ascii="Times" w:hAnsi="Times" w:cs="Times New Roman"/>
        </w:rPr>
        <w:t>Helferich</w:t>
      </w:r>
      <w:proofErr w:type="spellEnd"/>
      <w:r w:rsidRPr="008A5FBE">
        <w:rPr>
          <w:rFonts w:ascii="Times" w:hAnsi="Times" w:cs="Times New Roman"/>
        </w:rPr>
        <w:t>, J.</w:t>
      </w:r>
      <w:r w:rsidRPr="008A5FBE">
        <w:rPr>
          <w:rFonts w:ascii="Times" w:eastAsia="Calibri" w:hAnsi="Times" w:cs="Times New Roman"/>
          <w:noProof/>
        </w:rPr>
        <w:t xml:space="preserve"> (2013) </w:t>
      </w:r>
      <w:r w:rsidRPr="008A5FBE">
        <w:rPr>
          <w:rFonts w:ascii="Times" w:eastAsia="Calibri" w:hAnsi="Times" w:cs="Times New Roman"/>
          <w:i/>
          <w:noProof/>
        </w:rPr>
        <w:t>STAMP experienced users tutorial</w:t>
      </w:r>
      <w:r w:rsidRPr="008A5FBE">
        <w:rPr>
          <w:rFonts w:ascii="Times" w:eastAsia="Calibri" w:hAnsi="Times" w:cs="Times New Roman"/>
          <w:noProof/>
        </w:rPr>
        <w:t xml:space="preserve">., MIT. Retrived from http://psas.scripts.mit.edu/home/get_pdf.php?name=1-3-Advanced-Experienced-STPA-Guided-Exercise.pdf </w:t>
      </w:r>
    </w:p>
    <w:p w14:paraId="61DE9B72" w14:textId="77777777" w:rsidR="008A5FBE" w:rsidRPr="008A5FBE" w:rsidRDefault="008A5FBE" w:rsidP="000D7BBE">
      <w:pPr>
        <w:spacing w:line="480" w:lineRule="auto"/>
        <w:ind w:left="720" w:hanging="720"/>
        <w:rPr>
          <w:rFonts w:ascii="Times" w:hAnsi="Times" w:cs="Times New Roman"/>
          <w:color w:val="1A1A1A"/>
          <w:lang w:val="en-US"/>
        </w:rPr>
      </w:pPr>
      <w:r w:rsidRPr="008A5FBE">
        <w:rPr>
          <w:rFonts w:ascii="Times" w:hAnsi="Times" w:cs="Times New Roman"/>
          <w:color w:val="1A1A1A"/>
          <w:lang w:val="en-US"/>
        </w:rPr>
        <w:t xml:space="preserve">Underwood, P., &amp; Waterson, P. (2012). </w:t>
      </w:r>
      <w:proofErr w:type="gramStart"/>
      <w:r w:rsidRPr="008A5FBE">
        <w:rPr>
          <w:rFonts w:ascii="Times" w:hAnsi="Times" w:cs="Times New Roman"/>
          <w:color w:val="1A1A1A"/>
          <w:lang w:val="en-US"/>
        </w:rPr>
        <w:t xml:space="preserve">A critical review of the STAMP, FRAM and </w:t>
      </w:r>
      <w:proofErr w:type="spellStart"/>
      <w:r w:rsidRPr="008A5FBE">
        <w:rPr>
          <w:rFonts w:ascii="Times" w:hAnsi="Times" w:cs="Times New Roman"/>
          <w:color w:val="1A1A1A"/>
          <w:lang w:val="en-US"/>
        </w:rPr>
        <w:t>Accimap</w:t>
      </w:r>
      <w:proofErr w:type="spellEnd"/>
      <w:r w:rsidRPr="008A5FBE">
        <w:rPr>
          <w:rFonts w:ascii="Times" w:hAnsi="Times" w:cs="Times New Roman"/>
          <w:color w:val="1A1A1A"/>
          <w:lang w:val="en-US"/>
        </w:rPr>
        <w:t xml:space="preserve"> systemic accident analysis models.</w:t>
      </w:r>
      <w:proofErr w:type="gramEnd"/>
      <w:r w:rsidRPr="008A5FBE">
        <w:rPr>
          <w:rFonts w:ascii="Times" w:hAnsi="Times" w:cs="Times New Roman"/>
          <w:color w:val="1A1A1A"/>
          <w:lang w:val="en-US"/>
        </w:rPr>
        <w:t xml:space="preserve"> </w:t>
      </w:r>
      <w:proofErr w:type="gramStart"/>
      <w:r w:rsidRPr="008A5FBE">
        <w:rPr>
          <w:rFonts w:ascii="Times" w:hAnsi="Times" w:cs="Times New Roman"/>
          <w:i/>
          <w:iCs/>
          <w:color w:val="1A1A1A"/>
          <w:lang w:val="en-US"/>
        </w:rPr>
        <w:t>Advances in Human Aspects of Road and Rail Transportation.</w:t>
      </w:r>
      <w:proofErr w:type="gramEnd"/>
      <w:r w:rsidRPr="008A5FBE">
        <w:rPr>
          <w:rFonts w:ascii="Times" w:hAnsi="Times" w:cs="Times New Roman"/>
          <w:i/>
          <w:iCs/>
          <w:color w:val="1A1A1A"/>
          <w:lang w:val="en-US"/>
        </w:rPr>
        <w:t xml:space="preserve"> CRC Press, Boca Raton</w:t>
      </w:r>
      <w:r w:rsidRPr="008A5FBE">
        <w:rPr>
          <w:rFonts w:ascii="Times" w:hAnsi="Times" w:cs="Times New Roman"/>
          <w:color w:val="1A1A1A"/>
          <w:lang w:val="en-US"/>
        </w:rPr>
        <w:t>, 385-394.</w:t>
      </w:r>
    </w:p>
    <w:p w14:paraId="33FE50C3" w14:textId="77777777" w:rsidR="008A5FBE" w:rsidRPr="008A5FBE" w:rsidRDefault="008A5FBE" w:rsidP="008A5FBE">
      <w:pPr>
        <w:spacing w:line="480" w:lineRule="auto"/>
        <w:ind w:left="720" w:hanging="720"/>
        <w:rPr>
          <w:rFonts w:ascii="Times" w:hAnsi="Times" w:cs="Times New Roman"/>
          <w:color w:val="1A1A1A"/>
          <w:lang w:val="en-US"/>
        </w:rPr>
      </w:pPr>
      <w:r w:rsidRPr="008A5FBE">
        <w:rPr>
          <w:rFonts w:ascii="Times" w:hAnsi="Times" w:cs="Times New Roman"/>
          <w:color w:val="1A1A1A"/>
          <w:lang w:val="en-US"/>
        </w:rPr>
        <w:t xml:space="preserve">Underwood, P., &amp; Waterson, P. (2013). Systemic accident analysis: examining the gap between research and practice. </w:t>
      </w:r>
      <w:r w:rsidRPr="008A5FBE">
        <w:rPr>
          <w:rFonts w:ascii="Times" w:hAnsi="Times" w:cs="Times New Roman"/>
          <w:i/>
          <w:iCs/>
          <w:color w:val="1A1A1A"/>
          <w:lang w:val="en-US"/>
        </w:rPr>
        <w:t>Accident Analysis &amp; Prevention</w:t>
      </w:r>
      <w:r w:rsidRPr="008A5FBE">
        <w:rPr>
          <w:rFonts w:ascii="Times" w:hAnsi="Times" w:cs="Times New Roman"/>
          <w:color w:val="1A1A1A"/>
          <w:lang w:val="en-US"/>
        </w:rPr>
        <w:t xml:space="preserve">, </w:t>
      </w:r>
      <w:r w:rsidRPr="008A5FBE">
        <w:rPr>
          <w:rFonts w:ascii="Times" w:hAnsi="Times" w:cs="Times New Roman"/>
          <w:i/>
          <w:iCs/>
          <w:color w:val="1A1A1A"/>
          <w:lang w:val="en-US"/>
        </w:rPr>
        <w:t>55</w:t>
      </w:r>
      <w:r w:rsidRPr="008A5FBE">
        <w:rPr>
          <w:rFonts w:ascii="Times" w:hAnsi="Times" w:cs="Times New Roman"/>
          <w:color w:val="1A1A1A"/>
          <w:lang w:val="en-US"/>
        </w:rPr>
        <w:t>, 154-164.</w:t>
      </w:r>
    </w:p>
    <w:sectPr w:rsidR="008A5FBE" w:rsidRPr="008A5FBE" w:rsidSect="0055226C">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2704CC" w14:textId="77777777" w:rsidR="00B037EB" w:rsidRDefault="00B037EB" w:rsidP="00631EA8">
      <w:r>
        <w:separator/>
      </w:r>
    </w:p>
  </w:endnote>
  <w:endnote w:type="continuationSeparator" w:id="0">
    <w:p w14:paraId="026D38A2" w14:textId="77777777" w:rsidR="00B037EB" w:rsidRDefault="00B037EB" w:rsidP="00631E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SimSun">
    <w:altName w:val="宋体"/>
    <w:charset w:val="86"/>
    <w:family w:val="auto"/>
    <w:pitch w:val="variable"/>
    <w:sig w:usb0="00000003" w:usb1="288F0000" w:usb2="00000016" w:usb3="00000000" w:csb0="00040001" w:csb1="00000000"/>
  </w:font>
  <w:font w:name="Helvetica Neue">
    <w:panose1 w:val="02000503000000020004"/>
    <w:charset w:val="00"/>
    <w:family w:val="auto"/>
    <w:pitch w:val="variable"/>
    <w:sig w:usb0="E50002FF" w:usb1="500079DB" w:usb2="00000010" w:usb3="00000000" w:csb0="00000001" w:csb1="00000000"/>
  </w:font>
  <w:font w:name="American Typewriter Light">
    <w:panose1 w:val="02090304020004020304"/>
    <w:charset w:val="00"/>
    <w:family w:val="auto"/>
    <w:pitch w:val="variable"/>
    <w:sig w:usb0="A000006F" w:usb1="00000019" w:usb2="00000000" w:usb3="00000000" w:csb0="00000111" w:csb1="00000000"/>
  </w:font>
  <w:font w:name="Verdana">
    <w:panose1 w:val="020B0604030504040204"/>
    <w:charset w:val="00"/>
    <w:family w:val="auto"/>
    <w:pitch w:val="variable"/>
    <w:sig w:usb0="A10006FF" w:usb1="4000205B" w:usb2="00000010" w:usb3="00000000" w:csb0="0000019F" w:csb1="00000000"/>
  </w:font>
  <w:font w:name="DroidSerif-Bold">
    <w:altName w:val="Cambria"/>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49292B" w14:textId="77777777" w:rsidR="00B037EB" w:rsidRDefault="00B037EB" w:rsidP="0023313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5BD2B24" w14:textId="77777777" w:rsidR="00B037EB" w:rsidRDefault="00B037EB" w:rsidP="00631EA8">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FF2458" w14:textId="77777777" w:rsidR="00B037EB" w:rsidRDefault="00B037EB" w:rsidP="0023313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06734">
      <w:rPr>
        <w:rStyle w:val="PageNumber"/>
        <w:noProof/>
      </w:rPr>
      <w:t>11</w:t>
    </w:r>
    <w:r>
      <w:rPr>
        <w:rStyle w:val="PageNumber"/>
      </w:rPr>
      <w:fldChar w:fldCharType="end"/>
    </w:r>
  </w:p>
  <w:p w14:paraId="5483476D" w14:textId="77777777" w:rsidR="00B037EB" w:rsidRDefault="00B037EB" w:rsidP="00631EA8">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CAF05A" w14:textId="77777777" w:rsidR="00B037EB" w:rsidRDefault="00B037EB" w:rsidP="00631EA8">
      <w:r>
        <w:separator/>
      </w:r>
    </w:p>
  </w:footnote>
  <w:footnote w:type="continuationSeparator" w:id="0">
    <w:p w14:paraId="77C8F2BF" w14:textId="77777777" w:rsidR="00B037EB" w:rsidRDefault="00B037EB" w:rsidP="00631EA8">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0"/>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1774077"/>
    <w:multiLevelType w:val="hybridMultilevel"/>
    <w:tmpl w:val="EAE291A8"/>
    <w:lvl w:ilvl="0" w:tplc="08090001">
      <w:start w:val="1"/>
      <w:numFmt w:val="bullet"/>
      <w:lvlText w:val=""/>
      <w:lvlJc w:val="left"/>
      <w:pPr>
        <w:ind w:left="922" w:hanging="360"/>
      </w:pPr>
      <w:rPr>
        <w:rFonts w:ascii="Symbol" w:hAnsi="Symbol" w:hint="default"/>
      </w:rPr>
    </w:lvl>
    <w:lvl w:ilvl="1" w:tplc="64240F68">
      <w:numFmt w:val="bullet"/>
      <w:lvlText w:val="-"/>
      <w:lvlJc w:val="left"/>
      <w:pPr>
        <w:ind w:left="1687" w:hanging="405"/>
      </w:pPr>
      <w:rPr>
        <w:rFonts w:ascii="Times New Roman" w:eastAsia="Times New Roman" w:hAnsi="Times New Roman" w:cs="Times New Roman" w:hint="default"/>
      </w:rPr>
    </w:lvl>
    <w:lvl w:ilvl="2" w:tplc="08090005" w:tentative="1">
      <w:start w:val="1"/>
      <w:numFmt w:val="bullet"/>
      <w:lvlText w:val=""/>
      <w:lvlJc w:val="left"/>
      <w:pPr>
        <w:ind w:left="2362" w:hanging="360"/>
      </w:pPr>
      <w:rPr>
        <w:rFonts w:ascii="Wingdings" w:hAnsi="Wingdings" w:hint="default"/>
      </w:rPr>
    </w:lvl>
    <w:lvl w:ilvl="3" w:tplc="08090001" w:tentative="1">
      <w:start w:val="1"/>
      <w:numFmt w:val="bullet"/>
      <w:lvlText w:val=""/>
      <w:lvlJc w:val="left"/>
      <w:pPr>
        <w:ind w:left="3082" w:hanging="360"/>
      </w:pPr>
      <w:rPr>
        <w:rFonts w:ascii="Symbol" w:hAnsi="Symbol" w:hint="default"/>
      </w:rPr>
    </w:lvl>
    <w:lvl w:ilvl="4" w:tplc="08090003" w:tentative="1">
      <w:start w:val="1"/>
      <w:numFmt w:val="bullet"/>
      <w:lvlText w:val="o"/>
      <w:lvlJc w:val="left"/>
      <w:pPr>
        <w:ind w:left="3802" w:hanging="360"/>
      </w:pPr>
      <w:rPr>
        <w:rFonts w:ascii="Courier New" w:hAnsi="Courier New" w:cs="Courier New" w:hint="default"/>
      </w:rPr>
    </w:lvl>
    <w:lvl w:ilvl="5" w:tplc="08090005" w:tentative="1">
      <w:start w:val="1"/>
      <w:numFmt w:val="bullet"/>
      <w:lvlText w:val=""/>
      <w:lvlJc w:val="left"/>
      <w:pPr>
        <w:ind w:left="4522" w:hanging="360"/>
      </w:pPr>
      <w:rPr>
        <w:rFonts w:ascii="Wingdings" w:hAnsi="Wingdings" w:hint="default"/>
      </w:rPr>
    </w:lvl>
    <w:lvl w:ilvl="6" w:tplc="08090001" w:tentative="1">
      <w:start w:val="1"/>
      <w:numFmt w:val="bullet"/>
      <w:lvlText w:val=""/>
      <w:lvlJc w:val="left"/>
      <w:pPr>
        <w:ind w:left="5242" w:hanging="360"/>
      </w:pPr>
      <w:rPr>
        <w:rFonts w:ascii="Symbol" w:hAnsi="Symbol" w:hint="default"/>
      </w:rPr>
    </w:lvl>
    <w:lvl w:ilvl="7" w:tplc="08090003" w:tentative="1">
      <w:start w:val="1"/>
      <w:numFmt w:val="bullet"/>
      <w:lvlText w:val="o"/>
      <w:lvlJc w:val="left"/>
      <w:pPr>
        <w:ind w:left="5962" w:hanging="360"/>
      </w:pPr>
      <w:rPr>
        <w:rFonts w:ascii="Courier New" w:hAnsi="Courier New" w:cs="Courier New" w:hint="default"/>
      </w:rPr>
    </w:lvl>
    <w:lvl w:ilvl="8" w:tplc="08090005" w:tentative="1">
      <w:start w:val="1"/>
      <w:numFmt w:val="bullet"/>
      <w:lvlText w:val=""/>
      <w:lvlJc w:val="left"/>
      <w:pPr>
        <w:ind w:left="6682" w:hanging="360"/>
      </w:pPr>
      <w:rPr>
        <w:rFonts w:ascii="Wingdings" w:hAnsi="Wingdings" w:hint="default"/>
      </w:rPr>
    </w:lvl>
  </w:abstractNum>
  <w:abstractNum w:abstractNumId="2">
    <w:nsid w:val="5F503C17"/>
    <w:multiLevelType w:val="hybridMultilevel"/>
    <w:tmpl w:val="EFD20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od Sears">
    <w15:presenceInfo w15:providerId="Windows Live" w15:userId="ca0e2c3b4a9da2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2C2A"/>
    <w:rsid w:val="0001156F"/>
    <w:rsid w:val="000274AB"/>
    <w:rsid w:val="00031F12"/>
    <w:rsid w:val="00036125"/>
    <w:rsid w:val="0004348E"/>
    <w:rsid w:val="00047ACC"/>
    <w:rsid w:val="000542E1"/>
    <w:rsid w:val="000634FD"/>
    <w:rsid w:val="0006719A"/>
    <w:rsid w:val="00070C48"/>
    <w:rsid w:val="00084D26"/>
    <w:rsid w:val="000918B5"/>
    <w:rsid w:val="00093664"/>
    <w:rsid w:val="000A19B6"/>
    <w:rsid w:val="000B0F03"/>
    <w:rsid w:val="000B7706"/>
    <w:rsid w:val="000C2C2A"/>
    <w:rsid w:val="000D7BBE"/>
    <w:rsid w:val="000E7468"/>
    <w:rsid w:val="000F1261"/>
    <w:rsid w:val="000F3A1F"/>
    <w:rsid w:val="000F595B"/>
    <w:rsid w:val="00100F10"/>
    <w:rsid w:val="00101310"/>
    <w:rsid w:val="0010209B"/>
    <w:rsid w:val="00106E41"/>
    <w:rsid w:val="00111D9D"/>
    <w:rsid w:val="00120455"/>
    <w:rsid w:val="00126DE9"/>
    <w:rsid w:val="0014199B"/>
    <w:rsid w:val="001540A9"/>
    <w:rsid w:val="00166834"/>
    <w:rsid w:val="00176350"/>
    <w:rsid w:val="001841A5"/>
    <w:rsid w:val="00190059"/>
    <w:rsid w:val="00192BA2"/>
    <w:rsid w:val="001A4D52"/>
    <w:rsid w:val="001A68EE"/>
    <w:rsid w:val="001A703D"/>
    <w:rsid w:val="001B63E1"/>
    <w:rsid w:val="001C52E3"/>
    <w:rsid w:val="001E0E55"/>
    <w:rsid w:val="001E3280"/>
    <w:rsid w:val="001E678C"/>
    <w:rsid w:val="0020440F"/>
    <w:rsid w:val="0020754A"/>
    <w:rsid w:val="0021068B"/>
    <w:rsid w:val="00214306"/>
    <w:rsid w:val="00230F1D"/>
    <w:rsid w:val="00233137"/>
    <w:rsid w:val="002445EA"/>
    <w:rsid w:val="00264A3A"/>
    <w:rsid w:val="00265C6A"/>
    <w:rsid w:val="00266EB4"/>
    <w:rsid w:val="002816C9"/>
    <w:rsid w:val="002A2B30"/>
    <w:rsid w:val="002B0AFC"/>
    <w:rsid w:val="002B7962"/>
    <w:rsid w:val="002D3273"/>
    <w:rsid w:val="002D7EC2"/>
    <w:rsid w:val="002F7CE7"/>
    <w:rsid w:val="0030675D"/>
    <w:rsid w:val="00314AAC"/>
    <w:rsid w:val="00316F70"/>
    <w:rsid w:val="00320B2C"/>
    <w:rsid w:val="00323DD3"/>
    <w:rsid w:val="00370481"/>
    <w:rsid w:val="00370AF1"/>
    <w:rsid w:val="0038242A"/>
    <w:rsid w:val="003868F9"/>
    <w:rsid w:val="00396988"/>
    <w:rsid w:val="003A0708"/>
    <w:rsid w:val="003A2173"/>
    <w:rsid w:val="003A5413"/>
    <w:rsid w:val="003B3496"/>
    <w:rsid w:val="003B5D67"/>
    <w:rsid w:val="003C4CFA"/>
    <w:rsid w:val="003C6CE8"/>
    <w:rsid w:val="003E5FCD"/>
    <w:rsid w:val="004073D5"/>
    <w:rsid w:val="004159CC"/>
    <w:rsid w:val="00440211"/>
    <w:rsid w:val="004517FB"/>
    <w:rsid w:val="004619B0"/>
    <w:rsid w:val="00477175"/>
    <w:rsid w:val="00490478"/>
    <w:rsid w:val="00490587"/>
    <w:rsid w:val="00491416"/>
    <w:rsid w:val="004A7564"/>
    <w:rsid w:val="004A7C94"/>
    <w:rsid w:val="004B0E51"/>
    <w:rsid w:val="004B7B15"/>
    <w:rsid w:val="004E735F"/>
    <w:rsid w:val="00504476"/>
    <w:rsid w:val="00513F3D"/>
    <w:rsid w:val="00524FBE"/>
    <w:rsid w:val="00535834"/>
    <w:rsid w:val="005459CC"/>
    <w:rsid w:val="00547F27"/>
    <w:rsid w:val="0055226C"/>
    <w:rsid w:val="0055447B"/>
    <w:rsid w:val="005566CD"/>
    <w:rsid w:val="0058490A"/>
    <w:rsid w:val="005901B4"/>
    <w:rsid w:val="00591163"/>
    <w:rsid w:val="0059611E"/>
    <w:rsid w:val="005A15B4"/>
    <w:rsid w:val="005A1F13"/>
    <w:rsid w:val="005B7359"/>
    <w:rsid w:val="005D0B55"/>
    <w:rsid w:val="005D142B"/>
    <w:rsid w:val="005E0A7C"/>
    <w:rsid w:val="005F3031"/>
    <w:rsid w:val="006019E4"/>
    <w:rsid w:val="00602675"/>
    <w:rsid w:val="00610624"/>
    <w:rsid w:val="006223A6"/>
    <w:rsid w:val="00626CB1"/>
    <w:rsid w:val="00631EA8"/>
    <w:rsid w:val="00651EAB"/>
    <w:rsid w:val="00662D8A"/>
    <w:rsid w:val="00664579"/>
    <w:rsid w:val="006830F1"/>
    <w:rsid w:val="006911F5"/>
    <w:rsid w:val="006A1DC9"/>
    <w:rsid w:val="006A484C"/>
    <w:rsid w:val="006C2FD4"/>
    <w:rsid w:val="006C3302"/>
    <w:rsid w:val="006C527A"/>
    <w:rsid w:val="006C79D7"/>
    <w:rsid w:val="006D0E69"/>
    <w:rsid w:val="007033A3"/>
    <w:rsid w:val="00704A1E"/>
    <w:rsid w:val="00710B75"/>
    <w:rsid w:val="00711E03"/>
    <w:rsid w:val="0072170E"/>
    <w:rsid w:val="00725861"/>
    <w:rsid w:val="0073643F"/>
    <w:rsid w:val="007412FA"/>
    <w:rsid w:val="00745FC0"/>
    <w:rsid w:val="00757695"/>
    <w:rsid w:val="007653FF"/>
    <w:rsid w:val="007704B7"/>
    <w:rsid w:val="0078416B"/>
    <w:rsid w:val="00792A1D"/>
    <w:rsid w:val="007B4398"/>
    <w:rsid w:val="007C2097"/>
    <w:rsid w:val="007C5649"/>
    <w:rsid w:val="007D5677"/>
    <w:rsid w:val="007E4BF2"/>
    <w:rsid w:val="007E4D24"/>
    <w:rsid w:val="007F3D4A"/>
    <w:rsid w:val="0080174B"/>
    <w:rsid w:val="00803647"/>
    <w:rsid w:val="0080440B"/>
    <w:rsid w:val="00804CF8"/>
    <w:rsid w:val="00804D1A"/>
    <w:rsid w:val="0081724B"/>
    <w:rsid w:val="00820D93"/>
    <w:rsid w:val="0082572C"/>
    <w:rsid w:val="00832A40"/>
    <w:rsid w:val="00832D48"/>
    <w:rsid w:val="008446C9"/>
    <w:rsid w:val="0084691A"/>
    <w:rsid w:val="0085661F"/>
    <w:rsid w:val="00870D67"/>
    <w:rsid w:val="00877488"/>
    <w:rsid w:val="00887309"/>
    <w:rsid w:val="008874FF"/>
    <w:rsid w:val="00890BEB"/>
    <w:rsid w:val="00896E8F"/>
    <w:rsid w:val="008A3B71"/>
    <w:rsid w:val="008A5FBE"/>
    <w:rsid w:val="008B063A"/>
    <w:rsid w:val="008D0AB8"/>
    <w:rsid w:val="008E3176"/>
    <w:rsid w:val="008F0654"/>
    <w:rsid w:val="0090396E"/>
    <w:rsid w:val="00907648"/>
    <w:rsid w:val="00912833"/>
    <w:rsid w:val="0092246F"/>
    <w:rsid w:val="00923B77"/>
    <w:rsid w:val="009318C4"/>
    <w:rsid w:val="00947395"/>
    <w:rsid w:val="0095052F"/>
    <w:rsid w:val="00950E0E"/>
    <w:rsid w:val="009576FB"/>
    <w:rsid w:val="0096241E"/>
    <w:rsid w:val="00963DE0"/>
    <w:rsid w:val="009760C2"/>
    <w:rsid w:val="00981F4E"/>
    <w:rsid w:val="0099651B"/>
    <w:rsid w:val="009A27FB"/>
    <w:rsid w:val="009B19A4"/>
    <w:rsid w:val="009D08E1"/>
    <w:rsid w:val="009D3396"/>
    <w:rsid w:val="009D4C23"/>
    <w:rsid w:val="009E33CF"/>
    <w:rsid w:val="009E6C95"/>
    <w:rsid w:val="009F0540"/>
    <w:rsid w:val="00A06734"/>
    <w:rsid w:val="00A1309B"/>
    <w:rsid w:val="00A17AFB"/>
    <w:rsid w:val="00A41233"/>
    <w:rsid w:val="00A4534F"/>
    <w:rsid w:val="00A51026"/>
    <w:rsid w:val="00A52C15"/>
    <w:rsid w:val="00A65DA9"/>
    <w:rsid w:val="00A813F8"/>
    <w:rsid w:val="00A87564"/>
    <w:rsid w:val="00A915F8"/>
    <w:rsid w:val="00A963C9"/>
    <w:rsid w:val="00A96EEC"/>
    <w:rsid w:val="00AA00F0"/>
    <w:rsid w:val="00AA5AEB"/>
    <w:rsid w:val="00AA747B"/>
    <w:rsid w:val="00AB60B5"/>
    <w:rsid w:val="00AE58E3"/>
    <w:rsid w:val="00B02A3E"/>
    <w:rsid w:val="00B037EB"/>
    <w:rsid w:val="00B12BF6"/>
    <w:rsid w:val="00B15B19"/>
    <w:rsid w:val="00B2563F"/>
    <w:rsid w:val="00B31F8F"/>
    <w:rsid w:val="00B61EAA"/>
    <w:rsid w:val="00B638B3"/>
    <w:rsid w:val="00B701F9"/>
    <w:rsid w:val="00B801C3"/>
    <w:rsid w:val="00B859C6"/>
    <w:rsid w:val="00B86C1C"/>
    <w:rsid w:val="00BC486B"/>
    <w:rsid w:val="00BD2A47"/>
    <w:rsid w:val="00BD312E"/>
    <w:rsid w:val="00BF2A77"/>
    <w:rsid w:val="00C029C4"/>
    <w:rsid w:val="00C20FCD"/>
    <w:rsid w:val="00C370AE"/>
    <w:rsid w:val="00C44403"/>
    <w:rsid w:val="00C54A1A"/>
    <w:rsid w:val="00C67D2F"/>
    <w:rsid w:val="00C702A0"/>
    <w:rsid w:val="00C73EF3"/>
    <w:rsid w:val="00C778A6"/>
    <w:rsid w:val="00C84CE3"/>
    <w:rsid w:val="00C8564B"/>
    <w:rsid w:val="00C95EA5"/>
    <w:rsid w:val="00C97802"/>
    <w:rsid w:val="00CA17A8"/>
    <w:rsid w:val="00CA53B8"/>
    <w:rsid w:val="00CB397D"/>
    <w:rsid w:val="00CB435A"/>
    <w:rsid w:val="00CB4C60"/>
    <w:rsid w:val="00CD109D"/>
    <w:rsid w:val="00D0687B"/>
    <w:rsid w:val="00D15B1E"/>
    <w:rsid w:val="00D25402"/>
    <w:rsid w:val="00D333F4"/>
    <w:rsid w:val="00D35D19"/>
    <w:rsid w:val="00D41C9C"/>
    <w:rsid w:val="00D61721"/>
    <w:rsid w:val="00D77AC9"/>
    <w:rsid w:val="00DB11DB"/>
    <w:rsid w:val="00DB22FA"/>
    <w:rsid w:val="00DB4A5A"/>
    <w:rsid w:val="00DB7540"/>
    <w:rsid w:val="00DD1541"/>
    <w:rsid w:val="00DE65C6"/>
    <w:rsid w:val="00DE6ABE"/>
    <w:rsid w:val="00DE76E3"/>
    <w:rsid w:val="00DF64A5"/>
    <w:rsid w:val="00E01D93"/>
    <w:rsid w:val="00E11361"/>
    <w:rsid w:val="00E167E9"/>
    <w:rsid w:val="00E177A7"/>
    <w:rsid w:val="00E203E3"/>
    <w:rsid w:val="00E21AF3"/>
    <w:rsid w:val="00E25648"/>
    <w:rsid w:val="00E2759E"/>
    <w:rsid w:val="00E31240"/>
    <w:rsid w:val="00E37C25"/>
    <w:rsid w:val="00E45B9E"/>
    <w:rsid w:val="00E53084"/>
    <w:rsid w:val="00E541DC"/>
    <w:rsid w:val="00E644F5"/>
    <w:rsid w:val="00E7028F"/>
    <w:rsid w:val="00E732E6"/>
    <w:rsid w:val="00E762C0"/>
    <w:rsid w:val="00E77196"/>
    <w:rsid w:val="00E806A2"/>
    <w:rsid w:val="00E85550"/>
    <w:rsid w:val="00E97334"/>
    <w:rsid w:val="00EA1829"/>
    <w:rsid w:val="00EB16AF"/>
    <w:rsid w:val="00EB5331"/>
    <w:rsid w:val="00ED1DCC"/>
    <w:rsid w:val="00ED1EFA"/>
    <w:rsid w:val="00ED75D6"/>
    <w:rsid w:val="00EE46BE"/>
    <w:rsid w:val="00EF5655"/>
    <w:rsid w:val="00EF5AF7"/>
    <w:rsid w:val="00F0290F"/>
    <w:rsid w:val="00F11130"/>
    <w:rsid w:val="00F12804"/>
    <w:rsid w:val="00F20799"/>
    <w:rsid w:val="00F25B8C"/>
    <w:rsid w:val="00F359C9"/>
    <w:rsid w:val="00F528FB"/>
    <w:rsid w:val="00F7381B"/>
    <w:rsid w:val="00F814E3"/>
    <w:rsid w:val="00FC1217"/>
    <w:rsid w:val="00FC3170"/>
    <w:rsid w:val="00FC54FD"/>
    <w:rsid w:val="00FE43AD"/>
    <w:rsid w:val="00FE7E60"/>
    <w:rsid w:val="00FF0C31"/>
    <w:rsid w:val="00FF31A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BCF702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AA5AEB"/>
    <w:pPr>
      <w:keepNext/>
      <w:keepLines/>
      <w:spacing w:before="40" w:line="259" w:lineRule="auto"/>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A5AEB"/>
    <w:rPr>
      <w:rFonts w:asciiTheme="majorHAnsi" w:eastAsiaTheme="majorEastAsia" w:hAnsiTheme="majorHAnsi" w:cstheme="majorBidi"/>
      <w:color w:val="365F91" w:themeColor="accent1" w:themeShade="BF"/>
      <w:sz w:val="26"/>
      <w:szCs w:val="26"/>
    </w:rPr>
  </w:style>
  <w:style w:type="paragraph" w:styleId="ListParagraph">
    <w:name w:val="List Paragraph"/>
    <w:basedOn w:val="Normal"/>
    <w:uiPriority w:val="34"/>
    <w:qFormat/>
    <w:rsid w:val="00AA5AEB"/>
    <w:pPr>
      <w:spacing w:after="160" w:line="259" w:lineRule="auto"/>
      <w:ind w:left="720"/>
      <w:contextualSpacing/>
    </w:pPr>
    <w:rPr>
      <w:rFonts w:eastAsiaTheme="minorHAnsi"/>
      <w:sz w:val="22"/>
      <w:szCs w:val="22"/>
    </w:rPr>
  </w:style>
  <w:style w:type="paragraph" w:customStyle="1" w:styleId="Normal2">
    <w:name w:val="Normal_2"/>
    <w:basedOn w:val="Normal"/>
    <w:link w:val="Normal2Char"/>
    <w:qFormat/>
    <w:rsid w:val="00AA5AEB"/>
    <w:pPr>
      <w:widowControl w:val="0"/>
      <w:spacing w:line="252" w:lineRule="auto"/>
      <w:ind w:firstLine="202"/>
      <w:jc w:val="both"/>
    </w:pPr>
    <w:rPr>
      <w:rFonts w:ascii="Times New Roman" w:eastAsia="Times New Roman" w:hAnsi="Times New Roman" w:cs="Times New Roman"/>
      <w:sz w:val="20"/>
      <w:szCs w:val="20"/>
      <w:lang w:val="en-US"/>
    </w:rPr>
  </w:style>
  <w:style w:type="character" w:customStyle="1" w:styleId="Normal2Char">
    <w:name w:val="Normal_2 Char"/>
    <w:basedOn w:val="DefaultParagraphFont"/>
    <w:link w:val="Normal2"/>
    <w:rsid w:val="00AA5AEB"/>
    <w:rPr>
      <w:rFonts w:ascii="Times New Roman" w:eastAsia="Times New Roman" w:hAnsi="Times New Roman" w:cs="Times New Roman"/>
      <w:sz w:val="20"/>
      <w:szCs w:val="20"/>
      <w:lang w:val="en-US"/>
    </w:rPr>
  </w:style>
  <w:style w:type="paragraph" w:styleId="NormalWeb">
    <w:name w:val="Normal (Web)"/>
    <w:basedOn w:val="Normal"/>
    <w:uiPriority w:val="99"/>
    <w:unhideWhenUsed/>
    <w:rsid w:val="00B801C3"/>
    <w:pPr>
      <w:spacing w:before="100" w:beforeAutospacing="1" w:after="100" w:afterAutospacing="1"/>
    </w:pPr>
    <w:rPr>
      <w:rFonts w:ascii="Times" w:eastAsiaTheme="minorHAnsi" w:hAnsi="Times" w:cs="Times New Roman"/>
      <w:sz w:val="20"/>
      <w:szCs w:val="20"/>
    </w:rPr>
  </w:style>
  <w:style w:type="paragraph" w:styleId="Header">
    <w:name w:val="header"/>
    <w:basedOn w:val="Normal"/>
    <w:link w:val="HeaderChar"/>
    <w:uiPriority w:val="99"/>
    <w:unhideWhenUsed/>
    <w:rsid w:val="00631EA8"/>
    <w:pPr>
      <w:tabs>
        <w:tab w:val="center" w:pos="4513"/>
        <w:tab w:val="right" w:pos="9026"/>
      </w:tabs>
    </w:pPr>
    <w:rPr>
      <w:rFonts w:eastAsiaTheme="minorHAnsi"/>
      <w:sz w:val="22"/>
      <w:szCs w:val="22"/>
    </w:rPr>
  </w:style>
  <w:style w:type="character" w:customStyle="1" w:styleId="HeaderChar">
    <w:name w:val="Header Char"/>
    <w:basedOn w:val="DefaultParagraphFont"/>
    <w:link w:val="Header"/>
    <w:uiPriority w:val="99"/>
    <w:rsid w:val="00631EA8"/>
    <w:rPr>
      <w:rFonts w:eastAsiaTheme="minorHAnsi"/>
      <w:sz w:val="22"/>
      <w:szCs w:val="22"/>
    </w:rPr>
  </w:style>
  <w:style w:type="paragraph" w:styleId="Footer">
    <w:name w:val="footer"/>
    <w:basedOn w:val="Normal"/>
    <w:link w:val="FooterChar"/>
    <w:uiPriority w:val="99"/>
    <w:unhideWhenUsed/>
    <w:rsid w:val="00631EA8"/>
    <w:pPr>
      <w:tabs>
        <w:tab w:val="center" w:pos="4513"/>
        <w:tab w:val="right" w:pos="9026"/>
      </w:tabs>
    </w:pPr>
    <w:rPr>
      <w:rFonts w:eastAsiaTheme="minorHAnsi"/>
      <w:sz w:val="22"/>
      <w:szCs w:val="22"/>
    </w:rPr>
  </w:style>
  <w:style w:type="character" w:customStyle="1" w:styleId="FooterChar">
    <w:name w:val="Footer Char"/>
    <w:basedOn w:val="DefaultParagraphFont"/>
    <w:link w:val="Footer"/>
    <w:uiPriority w:val="99"/>
    <w:rsid w:val="00631EA8"/>
    <w:rPr>
      <w:rFonts w:eastAsiaTheme="minorHAnsi"/>
      <w:sz w:val="22"/>
      <w:szCs w:val="22"/>
    </w:rPr>
  </w:style>
  <w:style w:type="paragraph" w:styleId="Caption">
    <w:name w:val="caption"/>
    <w:basedOn w:val="Normal"/>
    <w:next w:val="Normal"/>
    <w:uiPriority w:val="35"/>
    <w:unhideWhenUsed/>
    <w:qFormat/>
    <w:rsid w:val="00631EA8"/>
    <w:pPr>
      <w:spacing w:after="200"/>
    </w:pPr>
    <w:rPr>
      <w:rFonts w:eastAsiaTheme="minorHAnsi"/>
      <w:b/>
      <w:bCs/>
      <w:color w:val="4F81BD" w:themeColor="accent1"/>
      <w:sz w:val="18"/>
      <w:szCs w:val="18"/>
    </w:rPr>
  </w:style>
  <w:style w:type="paragraph" w:styleId="NoSpacing">
    <w:name w:val="No Spacing"/>
    <w:uiPriority w:val="1"/>
    <w:qFormat/>
    <w:rsid w:val="00631EA8"/>
    <w:rPr>
      <w:rFonts w:eastAsiaTheme="minorHAnsi"/>
      <w:sz w:val="22"/>
      <w:szCs w:val="22"/>
    </w:rPr>
  </w:style>
  <w:style w:type="character" w:styleId="PageNumber">
    <w:name w:val="page number"/>
    <w:basedOn w:val="DefaultParagraphFont"/>
    <w:uiPriority w:val="99"/>
    <w:semiHidden/>
    <w:unhideWhenUsed/>
    <w:rsid w:val="00631EA8"/>
  </w:style>
  <w:style w:type="paragraph" w:styleId="BalloonText">
    <w:name w:val="Balloon Text"/>
    <w:basedOn w:val="Normal"/>
    <w:link w:val="BalloonTextChar"/>
    <w:uiPriority w:val="99"/>
    <w:semiHidden/>
    <w:unhideWhenUsed/>
    <w:rsid w:val="00631EA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31EA8"/>
    <w:rPr>
      <w:rFonts w:ascii="Lucida Grande" w:hAnsi="Lucida Grande" w:cs="Lucida Grande"/>
      <w:sz w:val="18"/>
      <w:szCs w:val="18"/>
    </w:rPr>
  </w:style>
  <w:style w:type="character" w:styleId="Hyperlink">
    <w:name w:val="Hyperlink"/>
    <w:basedOn w:val="DefaultParagraphFont"/>
    <w:uiPriority w:val="99"/>
    <w:unhideWhenUsed/>
    <w:rsid w:val="00FC3170"/>
    <w:rPr>
      <w:color w:val="0000FF" w:themeColor="hyperlink"/>
      <w:u w:val="single"/>
    </w:rPr>
  </w:style>
  <w:style w:type="paragraph" w:styleId="Revision">
    <w:name w:val="Revision"/>
    <w:hidden/>
    <w:uiPriority w:val="99"/>
    <w:semiHidden/>
    <w:rsid w:val="00C20FCD"/>
  </w:style>
  <w:style w:type="character" w:styleId="CommentReference">
    <w:name w:val="annotation reference"/>
    <w:basedOn w:val="DefaultParagraphFont"/>
    <w:uiPriority w:val="99"/>
    <w:semiHidden/>
    <w:unhideWhenUsed/>
    <w:rsid w:val="0055447B"/>
    <w:rPr>
      <w:sz w:val="16"/>
      <w:szCs w:val="16"/>
    </w:rPr>
  </w:style>
  <w:style w:type="paragraph" w:styleId="CommentText">
    <w:name w:val="annotation text"/>
    <w:basedOn w:val="Normal"/>
    <w:link w:val="CommentTextChar"/>
    <w:uiPriority w:val="99"/>
    <w:semiHidden/>
    <w:unhideWhenUsed/>
    <w:rsid w:val="0055447B"/>
    <w:rPr>
      <w:sz w:val="20"/>
      <w:szCs w:val="20"/>
    </w:rPr>
  </w:style>
  <w:style w:type="character" w:customStyle="1" w:styleId="CommentTextChar">
    <w:name w:val="Comment Text Char"/>
    <w:basedOn w:val="DefaultParagraphFont"/>
    <w:link w:val="CommentText"/>
    <w:uiPriority w:val="99"/>
    <w:semiHidden/>
    <w:rsid w:val="0055447B"/>
    <w:rPr>
      <w:sz w:val="20"/>
      <w:szCs w:val="20"/>
    </w:rPr>
  </w:style>
  <w:style w:type="paragraph" w:styleId="CommentSubject">
    <w:name w:val="annotation subject"/>
    <w:basedOn w:val="CommentText"/>
    <w:next w:val="CommentText"/>
    <w:link w:val="CommentSubjectChar"/>
    <w:uiPriority w:val="99"/>
    <w:semiHidden/>
    <w:unhideWhenUsed/>
    <w:rsid w:val="0055447B"/>
    <w:rPr>
      <w:b/>
      <w:bCs/>
    </w:rPr>
  </w:style>
  <w:style w:type="character" w:customStyle="1" w:styleId="CommentSubjectChar">
    <w:name w:val="Comment Subject Char"/>
    <w:basedOn w:val="CommentTextChar"/>
    <w:link w:val="CommentSubject"/>
    <w:uiPriority w:val="99"/>
    <w:semiHidden/>
    <w:rsid w:val="0055447B"/>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AA5AEB"/>
    <w:pPr>
      <w:keepNext/>
      <w:keepLines/>
      <w:spacing w:before="40" w:line="259" w:lineRule="auto"/>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A5AEB"/>
    <w:rPr>
      <w:rFonts w:asciiTheme="majorHAnsi" w:eastAsiaTheme="majorEastAsia" w:hAnsiTheme="majorHAnsi" w:cstheme="majorBidi"/>
      <w:color w:val="365F91" w:themeColor="accent1" w:themeShade="BF"/>
      <w:sz w:val="26"/>
      <w:szCs w:val="26"/>
    </w:rPr>
  </w:style>
  <w:style w:type="paragraph" w:styleId="ListParagraph">
    <w:name w:val="List Paragraph"/>
    <w:basedOn w:val="Normal"/>
    <w:uiPriority w:val="34"/>
    <w:qFormat/>
    <w:rsid w:val="00AA5AEB"/>
    <w:pPr>
      <w:spacing w:after="160" w:line="259" w:lineRule="auto"/>
      <w:ind w:left="720"/>
      <w:contextualSpacing/>
    </w:pPr>
    <w:rPr>
      <w:rFonts w:eastAsiaTheme="minorHAnsi"/>
      <w:sz w:val="22"/>
      <w:szCs w:val="22"/>
    </w:rPr>
  </w:style>
  <w:style w:type="paragraph" w:customStyle="1" w:styleId="Normal2">
    <w:name w:val="Normal_2"/>
    <w:basedOn w:val="Normal"/>
    <w:link w:val="Normal2Char"/>
    <w:qFormat/>
    <w:rsid w:val="00AA5AEB"/>
    <w:pPr>
      <w:widowControl w:val="0"/>
      <w:spacing w:line="252" w:lineRule="auto"/>
      <w:ind w:firstLine="202"/>
      <w:jc w:val="both"/>
    </w:pPr>
    <w:rPr>
      <w:rFonts w:ascii="Times New Roman" w:eastAsia="Times New Roman" w:hAnsi="Times New Roman" w:cs="Times New Roman"/>
      <w:sz w:val="20"/>
      <w:szCs w:val="20"/>
      <w:lang w:val="en-US"/>
    </w:rPr>
  </w:style>
  <w:style w:type="character" w:customStyle="1" w:styleId="Normal2Char">
    <w:name w:val="Normal_2 Char"/>
    <w:basedOn w:val="DefaultParagraphFont"/>
    <w:link w:val="Normal2"/>
    <w:rsid w:val="00AA5AEB"/>
    <w:rPr>
      <w:rFonts w:ascii="Times New Roman" w:eastAsia="Times New Roman" w:hAnsi="Times New Roman" w:cs="Times New Roman"/>
      <w:sz w:val="20"/>
      <w:szCs w:val="20"/>
      <w:lang w:val="en-US"/>
    </w:rPr>
  </w:style>
  <w:style w:type="paragraph" w:styleId="NormalWeb">
    <w:name w:val="Normal (Web)"/>
    <w:basedOn w:val="Normal"/>
    <w:uiPriority w:val="99"/>
    <w:unhideWhenUsed/>
    <w:rsid w:val="00B801C3"/>
    <w:pPr>
      <w:spacing w:before="100" w:beforeAutospacing="1" w:after="100" w:afterAutospacing="1"/>
    </w:pPr>
    <w:rPr>
      <w:rFonts w:ascii="Times" w:eastAsiaTheme="minorHAnsi" w:hAnsi="Times" w:cs="Times New Roman"/>
      <w:sz w:val="20"/>
      <w:szCs w:val="20"/>
    </w:rPr>
  </w:style>
  <w:style w:type="paragraph" w:styleId="Header">
    <w:name w:val="header"/>
    <w:basedOn w:val="Normal"/>
    <w:link w:val="HeaderChar"/>
    <w:uiPriority w:val="99"/>
    <w:unhideWhenUsed/>
    <w:rsid w:val="00631EA8"/>
    <w:pPr>
      <w:tabs>
        <w:tab w:val="center" w:pos="4513"/>
        <w:tab w:val="right" w:pos="9026"/>
      </w:tabs>
    </w:pPr>
    <w:rPr>
      <w:rFonts w:eastAsiaTheme="minorHAnsi"/>
      <w:sz w:val="22"/>
      <w:szCs w:val="22"/>
    </w:rPr>
  </w:style>
  <w:style w:type="character" w:customStyle="1" w:styleId="HeaderChar">
    <w:name w:val="Header Char"/>
    <w:basedOn w:val="DefaultParagraphFont"/>
    <w:link w:val="Header"/>
    <w:uiPriority w:val="99"/>
    <w:rsid w:val="00631EA8"/>
    <w:rPr>
      <w:rFonts w:eastAsiaTheme="minorHAnsi"/>
      <w:sz w:val="22"/>
      <w:szCs w:val="22"/>
    </w:rPr>
  </w:style>
  <w:style w:type="paragraph" w:styleId="Footer">
    <w:name w:val="footer"/>
    <w:basedOn w:val="Normal"/>
    <w:link w:val="FooterChar"/>
    <w:uiPriority w:val="99"/>
    <w:unhideWhenUsed/>
    <w:rsid w:val="00631EA8"/>
    <w:pPr>
      <w:tabs>
        <w:tab w:val="center" w:pos="4513"/>
        <w:tab w:val="right" w:pos="9026"/>
      </w:tabs>
    </w:pPr>
    <w:rPr>
      <w:rFonts w:eastAsiaTheme="minorHAnsi"/>
      <w:sz w:val="22"/>
      <w:szCs w:val="22"/>
    </w:rPr>
  </w:style>
  <w:style w:type="character" w:customStyle="1" w:styleId="FooterChar">
    <w:name w:val="Footer Char"/>
    <w:basedOn w:val="DefaultParagraphFont"/>
    <w:link w:val="Footer"/>
    <w:uiPriority w:val="99"/>
    <w:rsid w:val="00631EA8"/>
    <w:rPr>
      <w:rFonts w:eastAsiaTheme="minorHAnsi"/>
      <w:sz w:val="22"/>
      <w:szCs w:val="22"/>
    </w:rPr>
  </w:style>
  <w:style w:type="paragraph" w:styleId="Caption">
    <w:name w:val="caption"/>
    <w:basedOn w:val="Normal"/>
    <w:next w:val="Normal"/>
    <w:uiPriority w:val="35"/>
    <w:unhideWhenUsed/>
    <w:qFormat/>
    <w:rsid w:val="00631EA8"/>
    <w:pPr>
      <w:spacing w:after="200"/>
    </w:pPr>
    <w:rPr>
      <w:rFonts w:eastAsiaTheme="minorHAnsi"/>
      <w:b/>
      <w:bCs/>
      <w:color w:val="4F81BD" w:themeColor="accent1"/>
      <w:sz w:val="18"/>
      <w:szCs w:val="18"/>
    </w:rPr>
  </w:style>
  <w:style w:type="paragraph" w:styleId="NoSpacing">
    <w:name w:val="No Spacing"/>
    <w:uiPriority w:val="1"/>
    <w:qFormat/>
    <w:rsid w:val="00631EA8"/>
    <w:rPr>
      <w:rFonts w:eastAsiaTheme="minorHAnsi"/>
      <w:sz w:val="22"/>
      <w:szCs w:val="22"/>
    </w:rPr>
  </w:style>
  <w:style w:type="character" w:styleId="PageNumber">
    <w:name w:val="page number"/>
    <w:basedOn w:val="DefaultParagraphFont"/>
    <w:uiPriority w:val="99"/>
    <w:semiHidden/>
    <w:unhideWhenUsed/>
    <w:rsid w:val="00631EA8"/>
  </w:style>
  <w:style w:type="paragraph" w:styleId="BalloonText">
    <w:name w:val="Balloon Text"/>
    <w:basedOn w:val="Normal"/>
    <w:link w:val="BalloonTextChar"/>
    <w:uiPriority w:val="99"/>
    <w:semiHidden/>
    <w:unhideWhenUsed/>
    <w:rsid w:val="00631EA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31EA8"/>
    <w:rPr>
      <w:rFonts w:ascii="Lucida Grande" w:hAnsi="Lucida Grande" w:cs="Lucida Grande"/>
      <w:sz w:val="18"/>
      <w:szCs w:val="18"/>
    </w:rPr>
  </w:style>
  <w:style w:type="character" w:styleId="Hyperlink">
    <w:name w:val="Hyperlink"/>
    <w:basedOn w:val="DefaultParagraphFont"/>
    <w:uiPriority w:val="99"/>
    <w:unhideWhenUsed/>
    <w:rsid w:val="00FC3170"/>
    <w:rPr>
      <w:color w:val="0000FF" w:themeColor="hyperlink"/>
      <w:u w:val="single"/>
    </w:rPr>
  </w:style>
  <w:style w:type="paragraph" w:styleId="Revision">
    <w:name w:val="Revision"/>
    <w:hidden/>
    <w:uiPriority w:val="99"/>
    <w:semiHidden/>
    <w:rsid w:val="00C20FCD"/>
  </w:style>
  <w:style w:type="character" w:styleId="CommentReference">
    <w:name w:val="annotation reference"/>
    <w:basedOn w:val="DefaultParagraphFont"/>
    <w:uiPriority w:val="99"/>
    <w:semiHidden/>
    <w:unhideWhenUsed/>
    <w:rsid w:val="0055447B"/>
    <w:rPr>
      <w:sz w:val="16"/>
      <w:szCs w:val="16"/>
    </w:rPr>
  </w:style>
  <w:style w:type="paragraph" w:styleId="CommentText">
    <w:name w:val="annotation text"/>
    <w:basedOn w:val="Normal"/>
    <w:link w:val="CommentTextChar"/>
    <w:uiPriority w:val="99"/>
    <w:semiHidden/>
    <w:unhideWhenUsed/>
    <w:rsid w:val="0055447B"/>
    <w:rPr>
      <w:sz w:val="20"/>
      <w:szCs w:val="20"/>
    </w:rPr>
  </w:style>
  <w:style w:type="character" w:customStyle="1" w:styleId="CommentTextChar">
    <w:name w:val="Comment Text Char"/>
    <w:basedOn w:val="DefaultParagraphFont"/>
    <w:link w:val="CommentText"/>
    <w:uiPriority w:val="99"/>
    <w:semiHidden/>
    <w:rsid w:val="0055447B"/>
    <w:rPr>
      <w:sz w:val="20"/>
      <w:szCs w:val="20"/>
    </w:rPr>
  </w:style>
  <w:style w:type="paragraph" w:styleId="CommentSubject">
    <w:name w:val="annotation subject"/>
    <w:basedOn w:val="CommentText"/>
    <w:next w:val="CommentText"/>
    <w:link w:val="CommentSubjectChar"/>
    <w:uiPriority w:val="99"/>
    <w:semiHidden/>
    <w:unhideWhenUsed/>
    <w:rsid w:val="0055447B"/>
    <w:rPr>
      <w:b/>
      <w:bCs/>
    </w:rPr>
  </w:style>
  <w:style w:type="character" w:customStyle="1" w:styleId="CommentSubjectChar">
    <w:name w:val="Comment Subject Char"/>
    <w:basedOn w:val="CommentTextChar"/>
    <w:link w:val="CommentSubject"/>
    <w:uiPriority w:val="99"/>
    <w:semiHidden/>
    <w:rsid w:val="0055447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9410234">
      <w:bodyDiv w:val="1"/>
      <w:marLeft w:val="0"/>
      <w:marRight w:val="0"/>
      <w:marTop w:val="0"/>
      <w:marBottom w:val="0"/>
      <w:divBdr>
        <w:top w:val="none" w:sz="0" w:space="0" w:color="auto"/>
        <w:left w:val="none" w:sz="0" w:space="0" w:color="auto"/>
        <w:bottom w:val="none" w:sz="0" w:space="0" w:color="auto"/>
        <w:right w:val="none" w:sz="0" w:space="0" w:color="auto"/>
      </w:divBdr>
      <w:divsChild>
        <w:div w:id="699206768">
          <w:marLeft w:val="0"/>
          <w:marRight w:val="0"/>
          <w:marTop w:val="0"/>
          <w:marBottom w:val="0"/>
          <w:divBdr>
            <w:top w:val="none" w:sz="0" w:space="0" w:color="auto"/>
            <w:left w:val="none" w:sz="0" w:space="0" w:color="auto"/>
            <w:bottom w:val="none" w:sz="0" w:space="0" w:color="auto"/>
            <w:right w:val="none" w:sz="0" w:space="0" w:color="auto"/>
          </w:divBdr>
          <w:divsChild>
            <w:div w:id="891770183">
              <w:marLeft w:val="0"/>
              <w:marRight w:val="0"/>
              <w:marTop w:val="0"/>
              <w:marBottom w:val="0"/>
              <w:divBdr>
                <w:top w:val="none" w:sz="0" w:space="0" w:color="auto"/>
                <w:left w:val="none" w:sz="0" w:space="0" w:color="auto"/>
                <w:bottom w:val="none" w:sz="0" w:space="0" w:color="auto"/>
                <w:right w:val="none" w:sz="0" w:space="0" w:color="auto"/>
              </w:divBdr>
              <w:divsChild>
                <w:div w:id="3778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7523077">
      <w:bodyDiv w:val="1"/>
      <w:marLeft w:val="0"/>
      <w:marRight w:val="0"/>
      <w:marTop w:val="0"/>
      <w:marBottom w:val="0"/>
      <w:divBdr>
        <w:top w:val="none" w:sz="0" w:space="0" w:color="auto"/>
        <w:left w:val="none" w:sz="0" w:space="0" w:color="auto"/>
        <w:bottom w:val="none" w:sz="0" w:space="0" w:color="auto"/>
        <w:right w:val="none" w:sz="0" w:space="0" w:color="auto"/>
      </w:divBdr>
      <w:divsChild>
        <w:div w:id="1781336256">
          <w:marLeft w:val="0"/>
          <w:marRight w:val="0"/>
          <w:marTop w:val="0"/>
          <w:marBottom w:val="0"/>
          <w:divBdr>
            <w:top w:val="none" w:sz="0" w:space="0" w:color="auto"/>
            <w:left w:val="none" w:sz="0" w:space="0" w:color="auto"/>
            <w:bottom w:val="none" w:sz="0" w:space="0" w:color="auto"/>
            <w:right w:val="none" w:sz="0" w:space="0" w:color="auto"/>
          </w:divBdr>
          <w:divsChild>
            <w:div w:id="1399589624">
              <w:marLeft w:val="0"/>
              <w:marRight w:val="0"/>
              <w:marTop w:val="0"/>
              <w:marBottom w:val="0"/>
              <w:divBdr>
                <w:top w:val="none" w:sz="0" w:space="0" w:color="auto"/>
                <w:left w:val="none" w:sz="0" w:space="0" w:color="auto"/>
                <w:bottom w:val="none" w:sz="0" w:space="0" w:color="auto"/>
                <w:right w:val="none" w:sz="0" w:space="0" w:color="auto"/>
              </w:divBdr>
              <w:divsChild>
                <w:div w:id="202886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891703">
      <w:bodyDiv w:val="1"/>
      <w:marLeft w:val="0"/>
      <w:marRight w:val="0"/>
      <w:marTop w:val="0"/>
      <w:marBottom w:val="0"/>
      <w:divBdr>
        <w:top w:val="none" w:sz="0" w:space="0" w:color="auto"/>
        <w:left w:val="none" w:sz="0" w:space="0" w:color="auto"/>
        <w:bottom w:val="none" w:sz="0" w:space="0" w:color="auto"/>
        <w:right w:val="none" w:sz="0" w:space="0" w:color="auto"/>
      </w:divBdr>
      <w:divsChild>
        <w:div w:id="476146324">
          <w:marLeft w:val="0"/>
          <w:marRight w:val="0"/>
          <w:marTop w:val="0"/>
          <w:marBottom w:val="0"/>
          <w:divBdr>
            <w:top w:val="none" w:sz="0" w:space="0" w:color="auto"/>
            <w:left w:val="none" w:sz="0" w:space="0" w:color="auto"/>
            <w:bottom w:val="none" w:sz="0" w:space="0" w:color="auto"/>
            <w:right w:val="none" w:sz="0" w:space="0" w:color="auto"/>
          </w:divBdr>
          <w:divsChild>
            <w:div w:id="1307082708">
              <w:marLeft w:val="0"/>
              <w:marRight w:val="0"/>
              <w:marTop w:val="0"/>
              <w:marBottom w:val="0"/>
              <w:divBdr>
                <w:top w:val="none" w:sz="0" w:space="0" w:color="auto"/>
                <w:left w:val="none" w:sz="0" w:space="0" w:color="auto"/>
                <w:bottom w:val="none" w:sz="0" w:space="0" w:color="auto"/>
                <w:right w:val="none" w:sz="0" w:space="0" w:color="auto"/>
              </w:divBdr>
              <w:divsChild>
                <w:div w:id="34979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997310">
      <w:bodyDiv w:val="1"/>
      <w:marLeft w:val="0"/>
      <w:marRight w:val="0"/>
      <w:marTop w:val="0"/>
      <w:marBottom w:val="0"/>
      <w:divBdr>
        <w:top w:val="none" w:sz="0" w:space="0" w:color="auto"/>
        <w:left w:val="none" w:sz="0" w:space="0" w:color="auto"/>
        <w:bottom w:val="none" w:sz="0" w:space="0" w:color="auto"/>
        <w:right w:val="none" w:sz="0" w:space="0" w:color="auto"/>
      </w:divBdr>
      <w:divsChild>
        <w:div w:id="610211247">
          <w:marLeft w:val="0"/>
          <w:marRight w:val="0"/>
          <w:marTop w:val="0"/>
          <w:marBottom w:val="0"/>
          <w:divBdr>
            <w:top w:val="none" w:sz="0" w:space="0" w:color="auto"/>
            <w:left w:val="none" w:sz="0" w:space="0" w:color="auto"/>
            <w:bottom w:val="none" w:sz="0" w:space="0" w:color="auto"/>
            <w:right w:val="none" w:sz="0" w:space="0" w:color="auto"/>
          </w:divBdr>
          <w:divsChild>
            <w:div w:id="493838290">
              <w:marLeft w:val="0"/>
              <w:marRight w:val="0"/>
              <w:marTop w:val="0"/>
              <w:marBottom w:val="0"/>
              <w:divBdr>
                <w:top w:val="none" w:sz="0" w:space="0" w:color="auto"/>
                <w:left w:val="none" w:sz="0" w:space="0" w:color="auto"/>
                <w:bottom w:val="none" w:sz="0" w:space="0" w:color="auto"/>
                <w:right w:val="none" w:sz="0" w:space="0" w:color="auto"/>
              </w:divBdr>
              <w:divsChild>
                <w:div w:id="177046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853614">
      <w:bodyDiv w:val="1"/>
      <w:marLeft w:val="0"/>
      <w:marRight w:val="0"/>
      <w:marTop w:val="0"/>
      <w:marBottom w:val="0"/>
      <w:divBdr>
        <w:top w:val="none" w:sz="0" w:space="0" w:color="auto"/>
        <w:left w:val="none" w:sz="0" w:space="0" w:color="auto"/>
        <w:bottom w:val="none" w:sz="0" w:space="0" w:color="auto"/>
        <w:right w:val="none" w:sz="0" w:space="0" w:color="auto"/>
      </w:divBdr>
      <w:divsChild>
        <w:div w:id="1568029480">
          <w:marLeft w:val="0"/>
          <w:marRight w:val="0"/>
          <w:marTop w:val="0"/>
          <w:marBottom w:val="0"/>
          <w:divBdr>
            <w:top w:val="none" w:sz="0" w:space="0" w:color="auto"/>
            <w:left w:val="none" w:sz="0" w:space="0" w:color="auto"/>
            <w:bottom w:val="none" w:sz="0" w:space="0" w:color="auto"/>
            <w:right w:val="none" w:sz="0" w:space="0" w:color="auto"/>
          </w:divBdr>
          <w:divsChild>
            <w:div w:id="139462455">
              <w:marLeft w:val="0"/>
              <w:marRight w:val="0"/>
              <w:marTop w:val="0"/>
              <w:marBottom w:val="0"/>
              <w:divBdr>
                <w:top w:val="none" w:sz="0" w:space="0" w:color="auto"/>
                <w:left w:val="none" w:sz="0" w:space="0" w:color="auto"/>
                <w:bottom w:val="none" w:sz="0" w:space="0" w:color="auto"/>
                <w:right w:val="none" w:sz="0" w:space="0" w:color="auto"/>
              </w:divBdr>
              <w:divsChild>
                <w:div w:id="1923643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image" Target="media/image3.png"/><Relationship Id="rId14" Type="http://schemas.openxmlformats.org/officeDocument/2006/relationships/hyperlink" Target="https://assets.publishing.service.gov.uk/media/5422faa7e5274a131400078d/1-1992_G-BJRT_2_.pdf" TargetMode="External"/><Relationship Id="rId15" Type="http://schemas.openxmlformats.org/officeDocument/2006/relationships/fontTable" Target="fontTable.xml"/><Relationship Id="rId16" Type="http://schemas.openxmlformats.org/officeDocument/2006/relationships/theme" Target="theme/theme1.xml"/><Relationship Id="rId17" Type="http://schemas.microsoft.com/office/2011/relationships/people" Target="people.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Craig.Allison@soton.ac.uk" TargetMode="External"/><Relationship Id="rId9" Type="http://schemas.openxmlformats.org/officeDocument/2006/relationships/image" Target="media/image1.png"/><Relationship Id="rId10"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28</Pages>
  <Words>6207</Words>
  <Characters>35385</Characters>
  <Application>Microsoft Macintosh Word</Application>
  <DocSecurity>0</DocSecurity>
  <Lines>294</Lines>
  <Paragraphs>83</Paragraphs>
  <ScaleCrop>false</ScaleCrop>
  <HeadingPairs>
    <vt:vector size="2" baseType="variant">
      <vt:variant>
        <vt:lpstr>Title</vt:lpstr>
      </vt:variant>
      <vt:variant>
        <vt:i4>1</vt:i4>
      </vt:variant>
    </vt:vector>
  </HeadingPairs>
  <TitlesOfParts>
    <vt:vector size="1" baseType="lpstr">
      <vt:lpstr/>
    </vt:vector>
  </TitlesOfParts>
  <Company>GE</Company>
  <LinksUpToDate>false</LinksUpToDate>
  <CharactersWithSpaces>41509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Allison C</dc:creator>
  <cp:lastModifiedBy>Allison C</cp:lastModifiedBy>
  <cp:revision>2</cp:revision>
  <cp:lastPrinted>2017-03-21T13:14:00Z</cp:lastPrinted>
  <dcterms:created xsi:type="dcterms:W3CDTF">2017-06-28T09:16:00Z</dcterms:created>
  <dcterms:modified xsi:type="dcterms:W3CDTF">2017-06-28T09:16:00Z</dcterms:modified>
</cp:coreProperties>
</file>