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33" w:rsidRPr="00442355" w:rsidRDefault="00203CAC" w:rsidP="00F6178D">
      <w:pPr>
        <w:spacing w:line="360" w:lineRule="auto"/>
        <w:rPr>
          <w:rFonts w:ascii="Times New Roman" w:hAnsi="Times New Roman"/>
          <w:b/>
          <w:sz w:val="24"/>
        </w:rPr>
      </w:pPr>
      <w:bookmarkStart w:id="0" w:name="_GoBack"/>
      <w:bookmarkEnd w:id="0"/>
      <w:r>
        <w:rPr>
          <w:rFonts w:ascii="Times New Roman" w:hAnsi="Times New Roman"/>
          <w:b/>
          <w:sz w:val="24"/>
        </w:rPr>
        <w:t xml:space="preserve">Greater access to </w:t>
      </w:r>
      <w:r w:rsidR="002D0433" w:rsidRPr="00442355">
        <w:rPr>
          <w:rFonts w:ascii="Times New Roman" w:hAnsi="Times New Roman"/>
          <w:b/>
          <w:sz w:val="24"/>
        </w:rPr>
        <w:t>healthy food outlets in the home and school environment i</w:t>
      </w:r>
      <w:r>
        <w:rPr>
          <w:rFonts w:ascii="Times New Roman" w:hAnsi="Times New Roman"/>
          <w:b/>
          <w:sz w:val="24"/>
        </w:rPr>
        <w:t>s associated with better dietary</w:t>
      </w:r>
      <w:r w:rsidR="002D0433" w:rsidRPr="00442355">
        <w:rPr>
          <w:rFonts w:ascii="Times New Roman" w:hAnsi="Times New Roman"/>
          <w:b/>
          <w:sz w:val="24"/>
        </w:rPr>
        <w:t xml:space="preserve"> quality in young children</w:t>
      </w:r>
    </w:p>
    <w:p w:rsidR="002D0433" w:rsidRPr="00442355" w:rsidRDefault="002D0433" w:rsidP="00F6178D">
      <w:pPr>
        <w:spacing w:after="84" w:line="288" w:lineRule="atLeast"/>
        <w:ind w:right="502"/>
        <w:rPr>
          <w:rFonts w:ascii="Times New Roman" w:hAnsi="Times New Roman"/>
          <w:sz w:val="24"/>
          <w:vertAlign w:val="superscript"/>
          <w:lang w:val="en-US"/>
        </w:rPr>
      </w:pPr>
      <w:r w:rsidRPr="00442355">
        <w:rPr>
          <w:rFonts w:ascii="Times New Roman" w:hAnsi="Times New Roman"/>
          <w:sz w:val="24"/>
          <w:lang w:val="en-US"/>
        </w:rPr>
        <w:t>Millie Barrett</w:t>
      </w:r>
      <w:r w:rsidRPr="00442355">
        <w:rPr>
          <w:rFonts w:ascii="Times New Roman" w:hAnsi="Times New Roman"/>
          <w:sz w:val="24"/>
          <w:vertAlign w:val="superscript"/>
          <w:lang w:val="en-US"/>
        </w:rPr>
        <w:t>1</w:t>
      </w:r>
      <w:r w:rsidRPr="00442355">
        <w:rPr>
          <w:rFonts w:ascii="Times New Roman" w:hAnsi="Times New Roman"/>
          <w:sz w:val="24"/>
          <w:lang w:val="en-US"/>
        </w:rPr>
        <w:t>, Sarah Crozier</w:t>
      </w:r>
      <w:r w:rsidRPr="00442355">
        <w:rPr>
          <w:rFonts w:ascii="Times New Roman" w:hAnsi="Times New Roman"/>
          <w:sz w:val="24"/>
          <w:vertAlign w:val="superscript"/>
          <w:lang w:val="en-US"/>
        </w:rPr>
        <w:t>2</w:t>
      </w:r>
      <w:r w:rsidRPr="00442355">
        <w:rPr>
          <w:rFonts w:ascii="Times New Roman" w:hAnsi="Times New Roman"/>
          <w:sz w:val="24"/>
          <w:lang w:val="en-US"/>
        </w:rPr>
        <w:t>, Daniel Lewis</w:t>
      </w:r>
      <w:r w:rsidRPr="00442355">
        <w:rPr>
          <w:rFonts w:ascii="Times New Roman" w:hAnsi="Times New Roman"/>
          <w:sz w:val="24"/>
          <w:vertAlign w:val="superscript"/>
          <w:lang w:val="en-US"/>
        </w:rPr>
        <w:t>3</w:t>
      </w:r>
      <w:r w:rsidRPr="00442355">
        <w:rPr>
          <w:rFonts w:ascii="Times New Roman" w:hAnsi="Times New Roman"/>
          <w:sz w:val="24"/>
          <w:lang w:val="en-US"/>
        </w:rPr>
        <w:t xml:space="preserve">, Keith Godfrey </w:t>
      </w:r>
      <w:r w:rsidRPr="00442355">
        <w:rPr>
          <w:rFonts w:ascii="Times New Roman" w:hAnsi="Times New Roman"/>
          <w:sz w:val="24"/>
          <w:vertAlign w:val="superscript"/>
          <w:lang w:val="en-US"/>
        </w:rPr>
        <w:t>1,2</w:t>
      </w:r>
      <w:r w:rsidRPr="00442355">
        <w:rPr>
          <w:rFonts w:ascii="Times New Roman" w:hAnsi="Times New Roman"/>
          <w:sz w:val="24"/>
          <w:lang w:val="en-US"/>
        </w:rPr>
        <w:t>, Sian Robinson</w:t>
      </w:r>
      <w:r w:rsidRPr="00442355">
        <w:rPr>
          <w:rFonts w:ascii="Times New Roman" w:hAnsi="Times New Roman"/>
          <w:sz w:val="24"/>
          <w:vertAlign w:val="superscript"/>
          <w:lang w:val="en-US"/>
        </w:rPr>
        <w:t>1,2</w:t>
      </w:r>
      <w:r w:rsidRPr="00442355">
        <w:rPr>
          <w:rFonts w:ascii="Times New Roman" w:hAnsi="Times New Roman"/>
          <w:sz w:val="24"/>
          <w:lang w:val="en-US"/>
        </w:rPr>
        <w:t>,</w:t>
      </w:r>
      <w:r>
        <w:rPr>
          <w:rFonts w:ascii="Times New Roman" w:hAnsi="Times New Roman"/>
          <w:sz w:val="24"/>
          <w:lang w:val="en-US"/>
        </w:rPr>
        <w:t xml:space="preserve"> </w:t>
      </w:r>
      <w:r w:rsidR="009B6D84">
        <w:rPr>
          <w:rFonts w:ascii="Times New Roman" w:hAnsi="Times New Roman"/>
          <w:sz w:val="24"/>
          <w:lang w:val="en-US"/>
        </w:rPr>
        <w:t>Cyrus Cooper</w:t>
      </w:r>
      <w:r w:rsidRPr="00442355">
        <w:rPr>
          <w:rFonts w:ascii="Times New Roman" w:hAnsi="Times New Roman"/>
          <w:sz w:val="24"/>
          <w:vertAlign w:val="superscript"/>
          <w:lang w:val="en-US"/>
        </w:rPr>
        <w:t>1,2,4</w:t>
      </w:r>
      <w:r>
        <w:rPr>
          <w:rFonts w:ascii="Times New Roman" w:hAnsi="Times New Roman"/>
          <w:sz w:val="24"/>
          <w:lang w:val="en-US"/>
        </w:rPr>
        <w:t xml:space="preserve">, </w:t>
      </w:r>
      <w:r w:rsidRPr="00442355">
        <w:rPr>
          <w:rFonts w:ascii="Times New Roman" w:hAnsi="Times New Roman"/>
          <w:sz w:val="24"/>
          <w:lang w:val="en-US"/>
        </w:rPr>
        <w:t>Hazel Inskip</w:t>
      </w:r>
      <w:r w:rsidRPr="00442355">
        <w:rPr>
          <w:rFonts w:ascii="Times New Roman" w:hAnsi="Times New Roman"/>
          <w:sz w:val="24"/>
          <w:vertAlign w:val="superscript"/>
          <w:lang w:val="en-US"/>
        </w:rPr>
        <w:t>1,2</w:t>
      </w:r>
      <w:r w:rsidRPr="00442355">
        <w:rPr>
          <w:rFonts w:ascii="Times New Roman" w:hAnsi="Times New Roman"/>
          <w:sz w:val="24"/>
          <w:lang w:val="en-US"/>
        </w:rPr>
        <w:t>, Janis Baird</w:t>
      </w:r>
      <w:r w:rsidRPr="00442355">
        <w:rPr>
          <w:rFonts w:ascii="Times New Roman" w:hAnsi="Times New Roman"/>
          <w:sz w:val="24"/>
          <w:vertAlign w:val="superscript"/>
          <w:lang w:val="en-US"/>
        </w:rPr>
        <w:t>2</w:t>
      </w:r>
      <w:r w:rsidRPr="00012154">
        <w:rPr>
          <w:rFonts w:ascii="Times New Roman" w:hAnsi="Times New Roman"/>
          <w:sz w:val="24"/>
          <w:lang w:val="en-US"/>
        </w:rPr>
        <w:t>,</w:t>
      </w:r>
      <w:r>
        <w:rPr>
          <w:rFonts w:ascii="Times New Roman" w:hAnsi="Times New Roman"/>
          <w:sz w:val="24"/>
          <w:lang w:val="en-US"/>
        </w:rPr>
        <w:t xml:space="preserve"> </w:t>
      </w:r>
      <w:r w:rsidRPr="00442355">
        <w:rPr>
          <w:rFonts w:ascii="Times New Roman" w:hAnsi="Times New Roman"/>
          <w:sz w:val="24"/>
          <w:lang w:val="en-US"/>
        </w:rPr>
        <w:t>Christina Vogel</w:t>
      </w:r>
      <w:r w:rsidRPr="00442355">
        <w:rPr>
          <w:rFonts w:ascii="Times New Roman" w:hAnsi="Times New Roman"/>
          <w:sz w:val="24"/>
          <w:vertAlign w:val="superscript"/>
          <w:lang w:val="en-US"/>
        </w:rPr>
        <w:t>2</w:t>
      </w:r>
    </w:p>
    <w:p w:rsidR="002D0433" w:rsidRPr="00442355" w:rsidRDefault="002D0433" w:rsidP="00F6178D">
      <w:pPr>
        <w:spacing w:after="84" w:line="288" w:lineRule="atLeast"/>
        <w:ind w:right="502"/>
        <w:rPr>
          <w:rFonts w:ascii="Times New Roman" w:hAnsi="Times New Roman"/>
          <w:sz w:val="24"/>
          <w:vertAlign w:val="superscript"/>
          <w:lang w:val="en-US"/>
        </w:rPr>
      </w:pPr>
    </w:p>
    <w:p w:rsidR="002D0433" w:rsidRPr="00442355" w:rsidRDefault="002D0433" w:rsidP="00F6178D">
      <w:pPr>
        <w:spacing w:after="84" w:line="288" w:lineRule="atLeast"/>
        <w:ind w:left="455" w:right="502" w:hanging="455"/>
        <w:rPr>
          <w:rFonts w:ascii="Times New Roman" w:hAnsi="Times New Roman"/>
          <w:sz w:val="24"/>
          <w:lang w:val="en-US"/>
        </w:rPr>
      </w:pPr>
      <w:r w:rsidRPr="00442355">
        <w:rPr>
          <w:rFonts w:ascii="Times New Roman" w:hAnsi="Times New Roman"/>
          <w:sz w:val="24"/>
          <w:vertAlign w:val="superscript"/>
          <w:lang w:val="en-US"/>
        </w:rPr>
        <w:t>1</w:t>
      </w:r>
      <w:r w:rsidRPr="00442355">
        <w:rPr>
          <w:rFonts w:ascii="Times New Roman" w:hAnsi="Times New Roman"/>
          <w:sz w:val="24"/>
          <w:lang w:val="en-US"/>
        </w:rPr>
        <w:tab/>
        <w:t>NIHR Southampton Biomedical Research Centre, University Hospital Southampton NHS Foundation Trust and University of Southampton, Southampton SO16 6YD, UK</w:t>
      </w:r>
      <w:r w:rsidRPr="00442355">
        <w:rPr>
          <w:rFonts w:ascii="Times New Roman" w:hAnsi="Times New Roman"/>
          <w:sz w:val="24"/>
          <w:vertAlign w:val="superscript"/>
          <w:lang w:val="en-US"/>
        </w:rPr>
        <w:tab/>
      </w:r>
    </w:p>
    <w:p w:rsidR="002D0433" w:rsidRPr="00442355" w:rsidRDefault="002D0433" w:rsidP="00F6178D">
      <w:pPr>
        <w:spacing w:after="84" w:line="288" w:lineRule="atLeast"/>
        <w:ind w:left="455" w:right="502" w:hanging="455"/>
        <w:rPr>
          <w:rFonts w:ascii="Times New Roman" w:hAnsi="Times New Roman"/>
          <w:sz w:val="24"/>
          <w:lang w:val="en-US"/>
        </w:rPr>
      </w:pPr>
      <w:r w:rsidRPr="00442355">
        <w:rPr>
          <w:rFonts w:ascii="Times New Roman" w:hAnsi="Times New Roman"/>
          <w:sz w:val="24"/>
          <w:vertAlign w:val="superscript"/>
          <w:lang w:val="en-US"/>
        </w:rPr>
        <w:t xml:space="preserve">2  </w:t>
      </w:r>
      <w:r w:rsidRPr="00442355">
        <w:rPr>
          <w:rFonts w:ascii="Times New Roman" w:hAnsi="Times New Roman"/>
          <w:sz w:val="24"/>
          <w:vertAlign w:val="superscript"/>
          <w:lang w:val="en-US"/>
        </w:rPr>
        <w:tab/>
      </w:r>
      <w:r w:rsidRPr="00442355">
        <w:rPr>
          <w:rFonts w:ascii="Times New Roman" w:hAnsi="Times New Roman"/>
          <w:sz w:val="24"/>
          <w:lang w:val="en-US"/>
        </w:rPr>
        <w:t>Medical Research Council Lifecourse Epidemiology Unit, University of Southampton, Southampton General Hospital, Tremona Road, Southampton, SO16 6YD, UK</w:t>
      </w:r>
    </w:p>
    <w:p w:rsidR="002D0433" w:rsidRPr="00442355" w:rsidRDefault="002D0433" w:rsidP="00F6178D">
      <w:pPr>
        <w:spacing w:after="84" w:line="288" w:lineRule="atLeast"/>
        <w:ind w:left="455" w:right="502" w:hanging="455"/>
        <w:rPr>
          <w:rFonts w:ascii="Times New Roman" w:hAnsi="Times New Roman"/>
          <w:sz w:val="24"/>
          <w:shd w:val="clear" w:color="auto" w:fill="FFFFFF"/>
          <w:lang w:val="en-US"/>
        </w:rPr>
      </w:pPr>
      <w:r w:rsidRPr="00442355">
        <w:rPr>
          <w:rFonts w:ascii="Times New Roman" w:hAnsi="Times New Roman"/>
          <w:sz w:val="24"/>
          <w:vertAlign w:val="superscript"/>
          <w:lang w:val="en-US"/>
        </w:rPr>
        <w:t>3</w:t>
      </w:r>
      <w:r w:rsidRPr="00442355">
        <w:rPr>
          <w:rFonts w:ascii="Times New Roman" w:hAnsi="Times New Roman"/>
          <w:sz w:val="24"/>
          <w:vertAlign w:val="superscript"/>
          <w:lang w:val="en-US"/>
        </w:rPr>
        <w:tab/>
      </w:r>
      <w:r w:rsidRPr="00442355">
        <w:rPr>
          <w:rFonts w:ascii="Times New Roman" w:hAnsi="Times New Roman"/>
          <w:sz w:val="24"/>
          <w:shd w:val="clear" w:color="auto" w:fill="FFFFFF"/>
          <w:lang w:val="en-US"/>
        </w:rPr>
        <w:t>Department of Social and Environmental Health Research, Faculty of Public Health &amp; Policy, London School of Hygiene &amp; Tropical Medicine, 15-17 Tavistock Place, London WC9H 1SH, UK</w:t>
      </w:r>
    </w:p>
    <w:p w:rsidR="002D0433" w:rsidRPr="00442355" w:rsidRDefault="002D0433" w:rsidP="00F6178D">
      <w:pPr>
        <w:spacing w:after="84" w:line="288" w:lineRule="atLeast"/>
        <w:ind w:left="455" w:right="502" w:hanging="455"/>
        <w:rPr>
          <w:rFonts w:ascii="Times New Roman" w:hAnsi="Times New Roman"/>
          <w:sz w:val="24"/>
          <w:lang w:val="en-US"/>
        </w:rPr>
      </w:pPr>
      <w:r w:rsidRPr="00442355">
        <w:rPr>
          <w:rFonts w:ascii="Times New Roman" w:hAnsi="Times New Roman"/>
          <w:sz w:val="24"/>
          <w:shd w:val="clear" w:color="auto" w:fill="FFFFFF"/>
          <w:vertAlign w:val="superscript"/>
          <w:lang w:val="en-US"/>
        </w:rPr>
        <w:t>4</w:t>
      </w:r>
      <w:r w:rsidRPr="00442355">
        <w:rPr>
          <w:rFonts w:ascii="Times New Roman" w:hAnsi="Times New Roman"/>
          <w:sz w:val="24"/>
          <w:shd w:val="clear" w:color="auto" w:fill="FFFFFF"/>
          <w:vertAlign w:val="superscript"/>
          <w:lang w:val="en-US"/>
        </w:rPr>
        <w:tab/>
      </w:r>
      <w:r w:rsidRPr="00442355">
        <w:rPr>
          <w:rFonts w:ascii="Times New Roman" w:hAnsi="Times New Roman"/>
          <w:sz w:val="24"/>
          <w:shd w:val="clear" w:color="auto" w:fill="FFFFFF"/>
          <w:lang w:val="en-US"/>
        </w:rPr>
        <w:t>NIHR Oxford Musculoskeletal Biomedical Research Unit, University of Oxford, Nuffield Orthopaedic Centre, Headington, Oxford, OX3 7HE, UK</w:t>
      </w:r>
    </w:p>
    <w:p w:rsidR="002D0433" w:rsidRPr="00442355" w:rsidRDefault="002D0433" w:rsidP="00F6178D">
      <w:pPr>
        <w:spacing w:after="84" w:line="288" w:lineRule="atLeast"/>
        <w:ind w:right="502"/>
        <w:rPr>
          <w:rFonts w:ascii="Times New Roman" w:hAnsi="Times New Roman"/>
          <w:sz w:val="24"/>
          <w:lang w:val="en-US"/>
        </w:rPr>
      </w:pPr>
    </w:p>
    <w:p w:rsidR="002D0433" w:rsidRPr="00442355" w:rsidRDefault="002D0433" w:rsidP="00F6178D">
      <w:pPr>
        <w:spacing w:after="84" w:line="288" w:lineRule="atLeast"/>
        <w:ind w:right="502"/>
        <w:rPr>
          <w:rFonts w:ascii="Times New Roman" w:hAnsi="Times New Roman"/>
          <w:sz w:val="24"/>
          <w:lang w:val="en-US"/>
        </w:rPr>
      </w:pPr>
      <w:r w:rsidRPr="00442355">
        <w:rPr>
          <w:rFonts w:ascii="Times New Roman" w:hAnsi="Times New Roman"/>
          <w:b/>
          <w:sz w:val="24"/>
          <w:lang w:val="en-US"/>
        </w:rPr>
        <w:t>Correspondence to:</w:t>
      </w:r>
      <w:r w:rsidRPr="00442355">
        <w:rPr>
          <w:rFonts w:ascii="Times New Roman" w:hAnsi="Times New Roman"/>
          <w:sz w:val="24"/>
          <w:lang w:val="en-US"/>
        </w:rPr>
        <w:t xml:space="preserve"> </w:t>
      </w:r>
      <w:r>
        <w:rPr>
          <w:rFonts w:ascii="Times New Roman" w:hAnsi="Times New Roman"/>
          <w:sz w:val="24"/>
          <w:lang w:val="en-US"/>
        </w:rPr>
        <w:t>Christina Vogel</w:t>
      </w:r>
      <w:r w:rsidRPr="00442355">
        <w:rPr>
          <w:rFonts w:ascii="Times New Roman" w:hAnsi="Times New Roman"/>
          <w:sz w:val="24"/>
          <w:lang w:val="en-US"/>
        </w:rPr>
        <w:t xml:space="preserve">, </w:t>
      </w:r>
      <w:r>
        <w:rPr>
          <w:rFonts w:ascii="Times New Roman" w:hAnsi="Times New Roman"/>
          <w:sz w:val="24"/>
          <w:lang w:val="en-US"/>
        </w:rPr>
        <w:t>cv</w:t>
      </w:r>
      <w:r w:rsidRPr="00442355">
        <w:rPr>
          <w:rFonts w:ascii="Times New Roman" w:hAnsi="Times New Roman"/>
          <w:sz w:val="24"/>
          <w:lang w:val="en-US"/>
        </w:rPr>
        <w:t>@</w:t>
      </w:r>
      <w:r>
        <w:rPr>
          <w:rFonts w:ascii="Times New Roman" w:hAnsi="Times New Roman"/>
          <w:sz w:val="24"/>
          <w:lang w:val="en-US"/>
        </w:rPr>
        <w:t>m</w:t>
      </w:r>
      <w:r w:rsidRPr="00442355">
        <w:rPr>
          <w:rFonts w:ascii="Times New Roman" w:hAnsi="Times New Roman"/>
          <w:sz w:val="24"/>
          <w:lang w:val="en-US"/>
        </w:rPr>
        <w:t>r</w:t>
      </w:r>
      <w:r>
        <w:rPr>
          <w:rFonts w:ascii="Times New Roman" w:hAnsi="Times New Roman"/>
          <w:sz w:val="24"/>
          <w:lang w:val="en-US"/>
        </w:rPr>
        <w:t>c</w:t>
      </w:r>
      <w:r w:rsidRPr="00442355">
        <w:rPr>
          <w:rFonts w:ascii="Times New Roman" w:hAnsi="Times New Roman"/>
          <w:sz w:val="24"/>
          <w:lang w:val="en-US"/>
        </w:rPr>
        <w:t>.</w:t>
      </w:r>
      <w:r>
        <w:rPr>
          <w:rFonts w:ascii="Times New Roman" w:hAnsi="Times New Roman"/>
          <w:sz w:val="24"/>
          <w:lang w:val="en-US"/>
        </w:rPr>
        <w:t>soton.</w:t>
      </w:r>
      <w:r w:rsidRPr="00442355">
        <w:rPr>
          <w:rFonts w:ascii="Times New Roman" w:hAnsi="Times New Roman"/>
          <w:sz w:val="24"/>
          <w:lang w:val="en-US"/>
        </w:rPr>
        <w:t>ac.uk, Tel: 0</w:t>
      </w:r>
      <w:r>
        <w:rPr>
          <w:rFonts w:ascii="Times New Roman" w:hAnsi="Times New Roman"/>
          <w:sz w:val="24"/>
          <w:lang w:val="en-US"/>
        </w:rPr>
        <w:t xml:space="preserve">23 8076 4042, University of Southampton, Southampton General Hospital, Tremona Road, Southampton SO16 6YD, UK </w:t>
      </w:r>
      <w:r w:rsidRPr="00442355">
        <w:rPr>
          <w:rFonts w:ascii="Times New Roman" w:hAnsi="Times New Roman"/>
          <w:sz w:val="24"/>
          <w:lang w:val="en-US"/>
        </w:rPr>
        <w:t xml:space="preserve"> </w:t>
      </w:r>
    </w:p>
    <w:p w:rsidR="005E2EA2" w:rsidRDefault="005E2EA2" w:rsidP="00F6178D">
      <w:pPr>
        <w:spacing w:after="84" w:line="288" w:lineRule="atLeast"/>
        <w:ind w:right="502"/>
        <w:rPr>
          <w:rFonts w:ascii="Times New Roman" w:hAnsi="Times New Roman"/>
          <w:b/>
          <w:sz w:val="24"/>
          <w:lang w:val="en-US"/>
        </w:rPr>
      </w:pPr>
    </w:p>
    <w:p w:rsidR="002D0433" w:rsidRDefault="005E2EA2" w:rsidP="00F6178D">
      <w:pPr>
        <w:spacing w:after="84" w:line="288" w:lineRule="atLeast"/>
        <w:ind w:right="502"/>
        <w:rPr>
          <w:rFonts w:ascii="Times New Roman" w:hAnsi="Times New Roman"/>
          <w:sz w:val="24"/>
          <w:lang w:val="en-US"/>
        </w:rPr>
      </w:pPr>
      <w:r w:rsidRPr="00442355">
        <w:rPr>
          <w:rFonts w:ascii="Times New Roman" w:hAnsi="Times New Roman"/>
          <w:b/>
          <w:sz w:val="24"/>
          <w:lang w:val="en-US"/>
        </w:rPr>
        <w:t>Short title</w:t>
      </w:r>
      <w:r>
        <w:rPr>
          <w:rFonts w:ascii="Times New Roman" w:hAnsi="Times New Roman"/>
          <w:b/>
          <w:sz w:val="24"/>
          <w:lang w:val="en-US"/>
        </w:rPr>
        <w:t xml:space="preserve">: </w:t>
      </w:r>
      <w:r w:rsidRPr="00442355">
        <w:rPr>
          <w:rFonts w:ascii="Times New Roman" w:hAnsi="Times New Roman"/>
          <w:sz w:val="24"/>
          <w:lang w:val="en-US"/>
        </w:rPr>
        <w:t>Food environment and diet quality in children</w:t>
      </w:r>
    </w:p>
    <w:p w:rsidR="005E2EA2" w:rsidRPr="00442355" w:rsidRDefault="005E2EA2" w:rsidP="00F6178D">
      <w:pPr>
        <w:spacing w:after="84" w:line="288" w:lineRule="atLeast"/>
        <w:ind w:right="502"/>
        <w:rPr>
          <w:rFonts w:ascii="Times New Roman" w:hAnsi="Times New Roman"/>
          <w:sz w:val="24"/>
          <w:lang w:val="en-US"/>
        </w:rPr>
      </w:pPr>
    </w:p>
    <w:p w:rsidR="009E0E25" w:rsidRDefault="009E0E25" w:rsidP="00F6178D">
      <w:pPr>
        <w:spacing w:line="360" w:lineRule="auto"/>
        <w:rPr>
          <w:rFonts w:ascii="Times New Roman" w:hAnsi="Times New Roman" w:cs="Arial"/>
          <w:b/>
          <w:sz w:val="24"/>
          <w:u w:val="single"/>
        </w:rPr>
      </w:pPr>
      <w:r>
        <w:rPr>
          <w:rFonts w:ascii="Times New Roman" w:hAnsi="Times New Roman" w:cs="Arial"/>
          <w:b/>
          <w:sz w:val="24"/>
          <w:u w:val="single"/>
        </w:rPr>
        <w:t>Acknowledgements</w:t>
      </w:r>
    </w:p>
    <w:p w:rsidR="009E0E25" w:rsidRDefault="009E0E25" w:rsidP="00F6178D">
      <w:pPr>
        <w:autoSpaceDE w:val="0"/>
        <w:autoSpaceDN w:val="0"/>
        <w:adjustRightInd w:val="0"/>
        <w:spacing w:after="0" w:line="360" w:lineRule="auto"/>
        <w:rPr>
          <w:rFonts w:ascii="Times New Roman" w:hAnsi="Times New Roman" w:cs="Arial"/>
          <w:sz w:val="24"/>
        </w:rPr>
      </w:pPr>
      <w:r>
        <w:rPr>
          <w:rFonts w:ascii="Times New Roman" w:hAnsi="Times New Roman" w:cs="Arial"/>
          <w:sz w:val="24"/>
        </w:rPr>
        <w:t xml:space="preserve">We are grateful to the mothers and children who participated in the Southampton Women’s Survey and thank the </w:t>
      </w:r>
      <w:r w:rsidRPr="00333C24">
        <w:rPr>
          <w:rFonts w:ascii="Times New Roman" w:hAnsi="Times New Roman" w:cs="Arial"/>
          <w:sz w:val="24"/>
        </w:rPr>
        <w:t xml:space="preserve">dedicated team of research nurses and ancillary staff for their </w:t>
      </w:r>
      <w:r>
        <w:rPr>
          <w:rFonts w:ascii="Times New Roman" w:hAnsi="Times New Roman" w:cs="Arial"/>
          <w:sz w:val="24"/>
        </w:rPr>
        <w:t>c</w:t>
      </w:r>
      <w:r w:rsidRPr="00333C24">
        <w:rPr>
          <w:rFonts w:ascii="Times New Roman" w:hAnsi="Times New Roman" w:cs="Arial"/>
          <w:sz w:val="24"/>
        </w:rPr>
        <w:t xml:space="preserve">ontributions to the study. </w:t>
      </w:r>
      <w:r w:rsidRPr="00333C24">
        <w:rPr>
          <w:rFonts w:ascii="Times New Roman" w:hAnsi="Times New Roman"/>
          <w:sz w:val="24"/>
        </w:rPr>
        <w:t>We also thank Miss Jamie Lawrence for her assistance ground-truthing the neighbourhood food</w:t>
      </w:r>
      <w:r>
        <w:rPr>
          <w:rFonts w:ascii="Times New Roman" w:hAnsi="Times New Roman"/>
          <w:sz w:val="24"/>
        </w:rPr>
        <w:t xml:space="preserve"> </w:t>
      </w:r>
      <w:r w:rsidRPr="00333C24">
        <w:rPr>
          <w:rFonts w:ascii="Times New Roman" w:hAnsi="Times New Roman"/>
          <w:sz w:val="24"/>
        </w:rPr>
        <w:t>environment</w:t>
      </w:r>
      <w:r>
        <w:rPr>
          <w:rFonts w:ascii="Times New Roman" w:hAnsi="Times New Roman"/>
          <w:sz w:val="24"/>
        </w:rPr>
        <w:t xml:space="preserve"> and Ken Cox and Vanessa Cox for computing support</w:t>
      </w:r>
      <w:r w:rsidRPr="00333C24">
        <w:rPr>
          <w:rFonts w:ascii="Times New Roman" w:hAnsi="Times New Roman"/>
          <w:sz w:val="24"/>
        </w:rPr>
        <w:t>.</w:t>
      </w:r>
      <w:r w:rsidRPr="00333C24">
        <w:rPr>
          <w:rFonts w:ascii="Times New Roman" w:hAnsi="Times New Roman" w:cs="Arial"/>
          <w:sz w:val="24"/>
        </w:rPr>
        <w:t xml:space="preserve"> </w:t>
      </w:r>
      <w:r w:rsidRPr="00333C24">
        <w:rPr>
          <w:rFonts w:ascii="Times New Roman" w:hAnsi="Times New Roman" w:cs="Arial"/>
          <w:sz w:val="24"/>
        </w:rPr>
        <w:tab/>
      </w:r>
    </w:p>
    <w:p w:rsidR="009E0E25" w:rsidRPr="00B37213" w:rsidRDefault="009E0E25" w:rsidP="00F6178D">
      <w:pPr>
        <w:spacing w:before="240" w:line="360" w:lineRule="auto"/>
        <w:rPr>
          <w:rFonts w:ascii="Times New Roman" w:hAnsi="Times New Roman" w:cs="Arial"/>
          <w:b/>
          <w:sz w:val="24"/>
          <w:u w:val="single"/>
        </w:rPr>
      </w:pPr>
      <w:r>
        <w:rPr>
          <w:rFonts w:ascii="Times New Roman" w:hAnsi="Times New Roman" w:cs="Arial"/>
          <w:b/>
          <w:sz w:val="24"/>
          <w:u w:val="single"/>
        </w:rPr>
        <w:t>Funding declarations</w:t>
      </w:r>
    </w:p>
    <w:p w:rsidR="009E0E25" w:rsidRDefault="009E0E25" w:rsidP="00F6178D">
      <w:pPr>
        <w:autoSpaceDE w:val="0"/>
        <w:autoSpaceDN w:val="0"/>
        <w:adjustRightInd w:val="0"/>
        <w:spacing w:after="0" w:line="360" w:lineRule="auto"/>
        <w:rPr>
          <w:rFonts w:ascii="Times New Roman" w:hAnsi="Times New Roman"/>
          <w:sz w:val="20"/>
        </w:rPr>
      </w:pPr>
      <w:r w:rsidRPr="00B37213">
        <w:rPr>
          <w:rFonts w:ascii="Times New Roman" w:hAnsi="Times New Roman"/>
          <w:sz w:val="24"/>
        </w:rPr>
        <w:t xml:space="preserve">This work was supported by grants from the Medical Research Council, British Heart </w:t>
      </w:r>
      <w:r>
        <w:rPr>
          <w:rFonts w:ascii="Times New Roman" w:hAnsi="Times New Roman"/>
          <w:sz w:val="24"/>
        </w:rPr>
        <w:t xml:space="preserve"> F</w:t>
      </w:r>
      <w:r w:rsidRPr="00B37213">
        <w:rPr>
          <w:rFonts w:ascii="Times New Roman" w:hAnsi="Times New Roman"/>
          <w:sz w:val="24"/>
        </w:rPr>
        <w:t>oundation, Arthritis Research UK, Dunhill Medical Trust, Food Standards Agency, National Osteoporosis Society,</w:t>
      </w:r>
      <w:r>
        <w:rPr>
          <w:rFonts w:ascii="Times New Roman" w:hAnsi="Times New Roman"/>
          <w:sz w:val="24"/>
        </w:rPr>
        <w:t xml:space="preserve"> </w:t>
      </w:r>
      <w:r w:rsidRPr="00B37213">
        <w:rPr>
          <w:rFonts w:ascii="Times New Roman" w:hAnsi="Times New Roman"/>
          <w:sz w:val="24"/>
        </w:rPr>
        <w:t>International Osteoporosis Foundation, NIHR Southampton Biomedical Research Centre, University of</w:t>
      </w:r>
      <w:r>
        <w:rPr>
          <w:rFonts w:ascii="Times New Roman" w:hAnsi="Times New Roman"/>
          <w:sz w:val="24"/>
        </w:rPr>
        <w:t xml:space="preserve"> </w:t>
      </w:r>
      <w:r w:rsidRPr="00B37213">
        <w:rPr>
          <w:rFonts w:ascii="Times New Roman" w:hAnsi="Times New Roman"/>
          <w:sz w:val="24"/>
        </w:rPr>
        <w:t>Southampton and University Hospital Southampton NHS Foundation Trust, and the European Union’s Seventh</w:t>
      </w:r>
      <w:r>
        <w:rPr>
          <w:rFonts w:ascii="Times New Roman" w:hAnsi="Times New Roman"/>
          <w:sz w:val="24"/>
        </w:rPr>
        <w:t xml:space="preserve"> </w:t>
      </w:r>
      <w:r w:rsidRPr="00B37213">
        <w:rPr>
          <w:rFonts w:ascii="Times New Roman" w:hAnsi="Times New Roman"/>
          <w:sz w:val="24"/>
        </w:rPr>
        <w:t>Framework Programme (FP7/2007-2013), project EarlyNu</w:t>
      </w:r>
      <w:r w:rsidR="003152EC">
        <w:rPr>
          <w:rFonts w:ascii="Times New Roman" w:hAnsi="Times New Roman"/>
          <w:sz w:val="24"/>
        </w:rPr>
        <w:t xml:space="preserve">trition under grant agreement number </w:t>
      </w:r>
      <w:r w:rsidRPr="00B37213">
        <w:rPr>
          <w:rFonts w:ascii="Times New Roman" w:hAnsi="Times New Roman"/>
          <w:sz w:val="24"/>
        </w:rPr>
        <w:t>289346. Christina</w:t>
      </w:r>
      <w:r>
        <w:rPr>
          <w:rFonts w:ascii="Times New Roman" w:hAnsi="Times New Roman"/>
          <w:sz w:val="24"/>
        </w:rPr>
        <w:t xml:space="preserve"> </w:t>
      </w:r>
      <w:r w:rsidRPr="00B37213">
        <w:rPr>
          <w:rFonts w:ascii="Times New Roman" w:hAnsi="Times New Roman"/>
          <w:sz w:val="24"/>
        </w:rPr>
        <w:t>Vogel was supported by a National Institute for Health Research (NIHR) Doctoral Research</w:t>
      </w:r>
      <w:r>
        <w:rPr>
          <w:rFonts w:ascii="Times New Roman" w:hAnsi="Times New Roman"/>
          <w:sz w:val="24"/>
        </w:rPr>
        <w:t xml:space="preserve"> </w:t>
      </w:r>
      <w:r w:rsidRPr="00B37213">
        <w:rPr>
          <w:rFonts w:ascii="Times New Roman" w:hAnsi="Times New Roman"/>
          <w:sz w:val="24"/>
        </w:rPr>
        <w:t>Fellowship. The NHS, the</w:t>
      </w:r>
      <w:r>
        <w:rPr>
          <w:rFonts w:ascii="Times New Roman" w:hAnsi="Times New Roman"/>
          <w:sz w:val="24"/>
        </w:rPr>
        <w:t xml:space="preserve"> </w:t>
      </w:r>
      <w:r w:rsidRPr="00B37213">
        <w:rPr>
          <w:rFonts w:ascii="Times New Roman" w:hAnsi="Times New Roman"/>
          <w:sz w:val="24"/>
        </w:rPr>
        <w:t>NIHR or the Department of Health</w:t>
      </w:r>
      <w:r>
        <w:rPr>
          <w:rFonts w:ascii="Times New Roman" w:hAnsi="Times New Roman"/>
          <w:sz w:val="24"/>
        </w:rPr>
        <w:t xml:space="preserve"> and other funders had no role in the design, analysis or writing of this article</w:t>
      </w:r>
      <w:r>
        <w:rPr>
          <w:rFonts w:ascii="Times New Roman" w:hAnsi="Times New Roman"/>
          <w:sz w:val="20"/>
        </w:rPr>
        <w:t>.</w:t>
      </w:r>
    </w:p>
    <w:p w:rsidR="007220DD" w:rsidRDefault="007220DD" w:rsidP="00F6178D">
      <w:pPr>
        <w:spacing w:before="240" w:line="360" w:lineRule="auto"/>
        <w:rPr>
          <w:rFonts w:ascii="Times New Roman" w:hAnsi="Times New Roman" w:cs="Arial"/>
          <w:b/>
          <w:sz w:val="24"/>
          <w:u w:val="single"/>
        </w:rPr>
      </w:pPr>
    </w:p>
    <w:p w:rsidR="009E0E25" w:rsidRPr="007F39AB" w:rsidRDefault="009E0E25" w:rsidP="00F6178D">
      <w:pPr>
        <w:spacing w:before="240" w:line="360" w:lineRule="auto"/>
        <w:rPr>
          <w:rFonts w:ascii="Times New Roman" w:hAnsi="Times New Roman" w:cs="Arial"/>
          <w:b/>
          <w:sz w:val="24"/>
          <w:u w:val="single"/>
        </w:rPr>
      </w:pPr>
      <w:r w:rsidRPr="007F39AB">
        <w:rPr>
          <w:rFonts w:ascii="Times New Roman" w:hAnsi="Times New Roman" w:cs="Arial"/>
          <w:b/>
          <w:sz w:val="24"/>
          <w:u w:val="single"/>
        </w:rPr>
        <w:lastRenderedPageBreak/>
        <w:t>Competing interests</w:t>
      </w:r>
    </w:p>
    <w:p w:rsidR="009E0E25" w:rsidRPr="007F39AB" w:rsidRDefault="009E0E25" w:rsidP="00F6178D">
      <w:pPr>
        <w:spacing w:line="360" w:lineRule="auto"/>
        <w:rPr>
          <w:rFonts w:ascii="Times New Roman" w:hAnsi="Times New Roman" w:cs="Arial"/>
          <w:sz w:val="24"/>
        </w:rPr>
      </w:pPr>
      <w:r w:rsidRPr="007F39AB">
        <w:rPr>
          <w:rFonts w:ascii="Times New Roman" w:hAnsi="Times New Roman" w:cs="Arial"/>
          <w:sz w:val="24"/>
        </w:rPr>
        <w:t>MB, CV, SC, DL and SR have no conflicts of interest to declare. JB ha</w:t>
      </w:r>
      <w:r w:rsidR="001B2225" w:rsidRPr="007F39AB">
        <w:rPr>
          <w:rFonts w:ascii="Times New Roman" w:hAnsi="Times New Roman" w:cs="Arial"/>
          <w:sz w:val="24"/>
        </w:rPr>
        <w:t>s</w:t>
      </w:r>
      <w:r w:rsidRPr="007F39AB">
        <w:rPr>
          <w:rFonts w:ascii="Times New Roman" w:hAnsi="Times New Roman" w:cs="Arial"/>
          <w:sz w:val="24"/>
        </w:rPr>
        <w:t xml:space="preserve"> received grant research support from Danone Nutricia Early Life Nutrition however the study in this manuscript is not related to this relationship. </w:t>
      </w:r>
    </w:p>
    <w:p w:rsidR="009E0E25" w:rsidRPr="007F39AB" w:rsidRDefault="009E0E25" w:rsidP="00F6178D">
      <w:pPr>
        <w:autoSpaceDE w:val="0"/>
        <w:autoSpaceDN w:val="0"/>
        <w:adjustRightInd w:val="0"/>
        <w:spacing w:after="0" w:line="360" w:lineRule="auto"/>
        <w:rPr>
          <w:rFonts w:ascii="Times New Roman" w:hAnsi="Times New Roman" w:cs="Arial"/>
          <w:b/>
          <w:sz w:val="24"/>
          <w:u w:val="single"/>
        </w:rPr>
      </w:pPr>
      <w:r w:rsidRPr="007F39AB">
        <w:rPr>
          <w:rFonts w:ascii="Times New Roman" w:hAnsi="Times New Roman"/>
          <w:sz w:val="24"/>
        </w:rPr>
        <w:t>KG has received reimbursement for speaking at conferences sponsored by companies selling nutritional products, and is part of an academic consortium that has received research funding from Abbott Nutrition, Nestec and Danone. CC has received consultancy, lecture fees and honoraria from AMGEN, GSK, Alliance for Better Bone Health, MSD, Eli Lilly, Pfizer, Novartis, Servier, Medtronic and Roche.</w:t>
      </w:r>
      <w:r w:rsidR="001B2225" w:rsidRPr="007F39AB">
        <w:rPr>
          <w:rFonts w:ascii="Times New Roman" w:hAnsi="Times New Roman"/>
          <w:sz w:val="24"/>
        </w:rPr>
        <w:t xml:space="preserve"> While not directly receiving the funds herself, members of HI’s team have received funds from Abbott Nutrition, Nestec and Danone.</w:t>
      </w:r>
    </w:p>
    <w:p w:rsidR="009E0E25" w:rsidRPr="007F39AB" w:rsidRDefault="009E0E25" w:rsidP="00F6178D">
      <w:pPr>
        <w:spacing w:before="240" w:line="360" w:lineRule="auto"/>
        <w:rPr>
          <w:rFonts w:ascii="Times New Roman" w:hAnsi="Times New Roman" w:cs="Arial"/>
          <w:b/>
          <w:sz w:val="24"/>
          <w:u w:val="single"/>
        </w:rPr>
      </w:pPr>
      <w:r w:rsidRPr="007F39AB">
        <w:rPr>
          <w:rFonts w:ascii="Times New Roman" w:hAnsi="Times New Roman" w:cs="Arial"/>
          <w:b/>
          <w:sz w:val="24"/>
          <w:u w:val="single"/>
        </w:rPr>
        <w:t>Contributions</w:t>
      </w:r>
    </w:p>
    <w:p w:rsidR="009E0E25" w:rsidRPr="007F39AB" w:rsidRDefault="009E0E25" w:rsidP="00F6178D">
      <w:pPr>
        <w:spacing w:line="360" w:lineRule="auto"/>
        <w:rPr>
          <w:rFonts w:ascii="Times New Roman" w:hAnsi="Times New Roman" w:cs="Arial"/>
          <w:sz w:val="24"/>
        </w:rPr>
      </w:pPr>
      <w:r w:rsidRPr="007F39AB">
        <w:rPr>
          <w:rFonts w:ascii="Times New Roman" w:hAnsi="Times New Roman" w:cs="Arial"/>
          <w:sz w:val="24"/>
        </w:rPr>
        <w:t>MB and CV conceived the study and wrote the first draft of the manuscript. HMI, SR, KG and CC participated in the design and management of the Southampton Women’s Survey, oversaw data col</w:t>
      </w:r>
      <w:r w:rsidR="0070263A" w:rsidRPr="007F39AB">
        <w:rPr>
          <w:rFonts w:ascii="Times New Roman" w:hAnsi="Times New Roman" w:cs="Arial"/>
          <w:sz w:val="24"/>
        </w:rPr>
        <w:t>lection</w:t>
      </w:r>
      <w:r w:rsidRPr="007F39AB">
        <w:rPr>
          <w:rFonts w:ascii="Times New Roman" w:hAnsi="Times New Roman" w:cs="Arial"/>
          <w:sz w:val="24"/>
        </w:rPr>
        <w:t xml:space="preserve"> and helped draft the manu</w:t>
      </w:r>
      <w:r w:rsidR="0070263A" w:rsidRPr="007F39AB">
        <w:rPr>
          <w:rFonts w:ascii="Times New Roman" w:hAnsi="Times New Roman" w:cs="Arial"/>
          <w:sz w:val="24"/>
        </w:rPr>
        <w:t>script. MB and CV cleaned the 6-</w:t>
      </w:r>
      <w:r w:rsidRPr="007F39AB">
        <w:rPr>
          <w:rFonts w:ascii="Times New Roman" w:hAnsi="Times New Roman" w:cs="Arial"/>
          <w:sz w:val="24"/>
        </w:rPr>
        <w:t xml:space="preserve">year dietary data and school data. CV collected and cleaned the food environment data. DL </w:t>
      </w:r>
      <w:r w:rsidR="00A73F9D" w:rsidRPr="007F39AB">
        <w:rPr>
          <w:rFonts w:ascii="Times New Roman" w:hAnsi="Times New Roman" w:cs="Arial"/>
          <w:sz w:val="24"/>
        </w:rPr>
        <w:t xml:space="preserve">provided methodological advice and </w:t>
      </w:r>
      <w:r w:rsidRPr="007F39AB">
        <w:rPr>
          <w:rFonts w:ascii="Times New Roman" w:hAnsi="Times New Roman" w:cs="Arial"/>
          <w:sz w:val="24"/>
        </w:rPr>
        <w:t>conducted the ArcGIS analyses. MB and SC conducted the data analysis in discussion with CV. All authors read and approved the manuscript.</w:t>
      </w:r>
    </w:p>
    <w:p w:rsidR="009E0E25" w:rsidRPr="007F39AB" w:rsidRDefault="00E84E55" w:rsidP="00F6178D">
      <w:pPr>
        <w:spacing w:line="360" w:lineRule="auto"/>
        <w:rPr>
          <w:rFonts w:ascii="Times New Roman" w:hAnsi="Times New Roman"/>
          <w:b/>
          <w:sz w:val="24"/>
        </w:rPr>
      </w:pPr>
      <w:r w:rsidRPr="007F39AB">
        <w:rPr>
          <w:rFonts w:ascii="Times New Roman" w:hAnsi="Times New Roman"/>
          <w:b/>
          <w:sz w:val="24"/>
          <w:u w:val="single"/>
        </w:rPr>
        <w:t>Ethical standards</w:t>
      </w:r>
    </w:p>
    <w:p w:rsidR="00E84E55" w:rsidRPr="007F39AB" w:rsidRDefault="00E84E55" w:rsidP="00F6178D">
      <w:pPr>
        <w:spacing w:line="360" w:lineRule="auto"/>
        <w:rPr>
          <w:rFonts w:ascii="Times New Roman" w:hAnsi="Times New Roman"/>
          <w:sz w:val="24"/>
        </w:rPr>
      </w:pPr>
      <w:r w:rsidRPr="007F39AB">
        <w:rPr>
          <w:rFonts w:ascii="Times New Roman" w:hAnsi="Times New Roman"/>
          <w:sz w:val="24"/>
          <w:szCs w:val="24"/>
        </w:rPr>
        <w:t xml:space="preserve">This study was conducted according to the guidelines laid down in the Declaration of Helsinki and all procedures involving participants were approved by the </w:t>
      </w:r>
      <w:r w:rsidRPr="007F39AB">
        <w:rPr>
          <w:rFonts w:ascii="Times New Roman" w:hAnsi="Times New Roman" w:cs="Arial"/>
          <w:sz w:val="24"/>
        </w:rPr>
        <w:t>Southampton and South West Hampshire Local Research Ethics Committee</w:t>
      </w:r>
      <w:r w:rsidRPr="007F39AB">
        <w:rPr>
          <w:rFonts w:ascii="Times New Roman" w:hAnsi="Times New Roman"/>
          <w:sz w:val="24"/>
          <w:szCs w:val="24"/>
        </w:rPr>
        <w:t>. Written informed consent was obtained from all parents of participants.</w:t>
      </w:r>
    </w:p>
    <w:p w:rsidR="00E84E55" w:rsidRPr="00AB6E3A" w:rsidRDefault="00AB6E3A" w:rsidP="00AB6E3A">
      <w:pPr>
        <w:spacing w:line="276" w:lineRule="auto"/>
        <w:rPr>
          <w:rFonts w:ascii="Times New Roman" w:hAnsi="Times New Roman"/>
          <w:sz w:val="24"/>
          <w:szCs w:val="24"/>
        </w:rPr>
      </w:pPr>
      <w:r>
        <w:rPr>
          <w:rFonts w:ascii="Times New Roman" w:hAnsi="Times New Roman"/>
          <w:b/>
          <w:sz w:val="24"/>
          <w:u w:val="single"/>
        </w:rPr>
        <w:t>Data access</w:t>
      </w:r>
    </w:p>
    <w:p w:rsidR="00AB6E3A" w:rsidRPr="00AB6E3A" w:rsidRDefault="00AB6E3A" w:rsidP="00AB6E3A">
      <w:pPr>
        <w:spacing w:line="360" w:lineRule="auto"/>
        <w:rPr>
          <w:rFonts w:ascii="Times New Roman" w:hAnsi="Times New Roman"/>
          <w:sz w:val="24"/>
          <w:szCs w:val="24"/>
        </w:rPr>
      </w:pPr>
      <w:r w:rsidRPr="00AB6E3A">
        <w:rPr>
          <w:rFonts w:ascii="Times New Roman" w:hAnsi="Times New Roman"/>
          <w:sz w:val="24"/>
          <w:szCs w:val="24"/>
        </w:rPr>
        <w:t xml:space="preserve">These data cannot be made openly available because of ethical concerns about the potential to identify individuals </w:t>
      </w:r>
      <w:r>
        <w:rPr>
          <w:rFonts w:ascii="Times New Roman" w:hAnsi="Times New Roman"/>
          <w:sz w:val="24"/>
          <w:szCs w:val="24"/>
        </w:rPr>
        <w:t>from the</w:t>
      </w:r>
      <w:r w:rsidRPr="00AB6E3A">
        <w:rPr>
          <w:rFonts w:ascii="Times New Roman" w:hAnsi="Times New Roman"/>
          <w:sz w:val="24"/>
          <w:szCs w:val="24"/>
        </w:rPr>
        <w:t xml:space="preserve"> demographic and postcode information within the dataset. These variables cannot be removed as they are fundamental to development of the exposure variables. The dataset can be made available upon request, subject to appropriate approvals. Researchers wishing to use the data would need to make a formal application to the Southampton Initiative for Health Oversight Group through the corresponding author (Dr Christina Vogel: cv@mrc.soton.ac.uk). Subject to approval and formal agreements being signed, the data would then be provided.</w:t>
      </w:r>
    </w:p>
    <w:p w:rsidR="00AB6E3A" w:rsidRPr="00AB6E3A" w:rsidRDefault="00AB6E3A" w:rsidP="00F6178D">
      <w:pPr>
        <w:spacing w:line="360" w:lineRule="auto"/>
        <w:rPr>
          <w:rFonts w:ascii="Times New Roman" w:hAnsi="Times New Roman"/>
          <w:sz w:val="24"/>
        </w:rPr>
      </w:pPr>
    </w:p>
    <w:p w:rsidR="00203CAC" w:rsidRPr="007F39AB" w:rsidRDefault="00203CAC" w:rsidP="00F6178D">
      <w:pPr>
        <w:spacing w:after="84" w:line="288" w:lineRule="atLeast"/>
        <w:ind w:right="502"/>
        <w:rPr>
          <w:rFonts w:ascii="Times New Roman" w:hAnsi="Times New Roman"/>
          <w:b/>
          <w:sz w:val="24"/>
          <w:lang w:val="en-US"/>
        </w:rPr>
      </w:pPr>
      <w:r w:rsidRPr="007F39AB">
        <w:rPr>
          <w:rFonts w:ascii="Times New Roman" w:hAnsi="Times New Roman"/>
          <w:b/>
          <w:sz w:val="24"/>
        </w:rPr>
        <w:lastRenderedPageBreak/>
        <w:t>Greater access to healthy food outlets in the home and school environment is associated with better dietary quality in young children</w:t>
      </w:r>
    </w:p>
    <w:p w:rsidR="00203CAC" w:rsidRPr="007F39AB" w:rsidRDefault="00203CAC" w:rsidP="00F6178D">
      <w:pPr>
        <w:spacing w:line="360" w:lineRule="auto"/>
        <w:rPr>
          <w:rFonts w:ascii="Times New Roman" w:hAnsi="Times New Roman"/>
          <w:b/>
          <w:sz w:val="24"/>
          <w:u w:val="single"/>
        </w:rPr>
      </w:pPr>
    </w:p>
    <w:p w:rsidR="002D0433" w:rsidRPr="007F39AB" w:rsidRDefault="002D0433" w:rsidP="00F6178D">
      <w:pPr>
        <w:spacing w:line="360" w:lineRule="auto"/>
        <w:rPr>
          <w:rFonts w:ascii="Times New Roman" w:hAnsi="Times New Roman"/>
          <w:b/>
          <w:sz w:val="24"/>
          <w:u w:val="single"/>
        </w:rPr>
      </w:pPr>
      <w:r w:rsidRPr="007F39AB">
        <w:rPr>
          <w:rFonts w:ascii="Times New Roman" w:hAnsi="Times New Roman"/>
          <w:b/>
          <w:sz w:val="24"/>
          <w:u w:val="single"/>
        </w:rPr>
        <w:t>Abstract</w:t>
      </w:r>
    </w:p>
    <w:p w:rsidR="00C54D8B" w:rsidRPr="007F39AB" w:rsidRDefault="00C54D8B" w:rsidP="00F6178D">
      <w:pPr>
        <w:spacing w:line="360" w:lineRule="auto"/>
        <w:rPr>
          <w:rFonts w:ascii="Times New Roman" w:hAnsi="Times New Roman"/>
          <w:sz w:val="24"/>
        </w:rPr>
      </w:pPr>
      <w:r w:rsidRPr="007F39AB">
        <w:rPr>
          <w:rFonts w:ascii="Times New Roman" w:hAnsi="Times New Roman"/>
          <w:b/>
          <w:sz w:val="24"/>
        </w:rPr>
        <w:t>Objective</w:t>
      </w:r>
      <w:r w:rsidR="0079596C" w:rsidRPr="007F39AB">
        <w:rPr>
          <w:rFonts w:ascii="Times New Roman" w:hAnsi="Times New Roman"/>
          <w:b/>
          <w:sz w:val="24"/>
        </w:rPr>
        <w:t>:</w:t>
      </w:r>
      <w:r w:rsidR="0079596C" w:rsidRPr="007F39AB">
        <w:rPr>
          <w:rFonts w:ascii="Times New Roman" w:hAnsi="Times New Roman"/>
          <w:sz w:val="24"/>
        </w:rPr>
        <w:t xml:space="preserve"> To explore associations between </w:t>
      </w:r>
      <w:r w:rsidR="00027F13" w:rsidRPr="007F39AB">
        <w:rPr>
          <w:rFonts w:ascii="Times New Roman" w:hAnsi="Times New Roman"/>
          <w:sz w:val="24"/>
        </w:rPr>
        <w:t xml:space="preserve">dietary quality and </w:t>
      </w:r>
      <w:r w:rsidR="0079596C" w:rsidRPr="007F39AB">
        <w:rPr>
          <w:rFonts w:ascii="Times New Roman" w:hAnsi="Times New Roman"/>
          <w:sz w:val="24"/>
        </w:rPr>
        <w:t xml:space="preserve">access to different types of food outlets </w:t>
      </w:r>
      <w:r w:rsidR="000929C3" w:rsidRPr="007F39AB">
        <w:rPr>
          <w:rFonts w:ascii="Times New Roman" w:hAnsi="Times New Roman"/>
          <w:sz w:val="24"/>
        </w:rPr>
        <w:t xml:space="preserve">around </w:t>
      </w:r>
      <w:r w:rsidR="00865AA0" w:rsidRPr="007F39AB">
        <w:rPr>
          <w:rFonts w:ascii="Times New Roman" w:hAnsi="Times New Roman"/>
          <w:sz w:val="24"/>
        </w:rPr>
        <w:t xml:space="preserve">both </w:t>
      </w:r>
      <w:r w:rsidR="0079596C" w:rsidRPr="007F39AB">
        <w:rPr>
          <w:rFonts w:ascii="Times New Roman" w:hAnsi="Times New Roman"/>
          <w:sz w:val="24"/>
        </w:rPr>
        <w:t>home and school in primary-school aged children.</w:t>
      </w:r>
    </w:p>
    <w:p w:rsidR="00C54D8B" w:rsidRPr="007F39AB" w:rsidRDefault="00C54D8B" w:rsidP="00F6178D">
      <w:pPr>
        <w:spacing w:line="360" w:lineRule="auto"/>
        <w:rPr>
          <w:rFonts w:ascii="Times New Roman" w:hAnsi="Times New Roman"/>
          <w:sz w:val="24"/>
        </w:rPr>
      </w:pPr>
      <w:r w:rsidRPr="007F39AB">
        <w:rPr>
          <w:rFonts w:ascii="Times New Roman" w:hAnsi="Times New Roman"/>
          <w:b/>
          <w:sz w:val="24"/>
        </w:rPr>
        <w:t>Design</w:t>
      </w:r>
      <w:r w:rsidR="0079596C" w:rsidRPr="007F39AB">
        <w:rPr>
          <w:rFonts w:ascii="Times New Roman" w:hAnsi="Times New Roman"/>
          <w:b/>
          <w:sz w:val="24"/>
        </w:rPr>
        <w:t>:</w:t>
      </w:r>
      <w:r w:rsidR="0079596C" w:rsidRPr="007F39AB">
        <w:rPr>
          <w:rFonts w:ascii="Times New Roman" w:hAnsi="Times New Roman"/>
          <w:sz w:val="24"/>
        </w:rPr>
        <w:t xml:space="preserve"> Cross-sectional observational study</w:t>
      </w:r>
      <w:r w:rsidR="00027F13" w:rsidRPr="007F39AB">
        <w:rPr>
          <w:rFonts w:ascii="Times New Roman" w:hAnsi="Times New Roman"/>
          <w:sz w:val="24"/>
        </w:rPr>
        <w:t>.</w:t>
      </w:r>
    </w:p>
    <w:p w:rsidR="00C54D8B" w:rsidRPr="007F39AB" w:rsidRDefault="00C54D8B" w:rsidP="00F6178D">
      <w:pPr>
        <w:spacing w:line="360" w:lineRule="auto"/>
        <w:rPr>
          <w:rFonts w:ascii="Times New Roman" w:hAnsi="Times New Roman"/>
          <w:sz w:val="24"/>
        </w:rPr>
      </w:pPr>
      <w:r w:rsidRPr="007F39AB">
        <w:rPr>
          <w:rFonts w:ascii="Times New Roman" w:hAnsi="Times New Roman"/>
          <w:b/>
          <w:sz w:val="24"/>
        </w:rPr>
        <w:t>Setting</w:t>
      </w:r>
      <w:r w:rsidR="0079596C" w:rsidRPr="007F39AB">
        <w:rPr>
          <w:rFonts w:ascii="Times New Roman" w:hAnsi="Times New Roman"/>
          <w:b/>
          <w:sz w:val="24"/>
        </w:rPr>
        <w:t>:</w:t>
      </w:r>
      <w:r w:rsidR="0079596C" w:rsidRPr="007F39AB">
        <w:rPr>
          <w:rFonts w:ascii="Times New Roman" w:hAnsi="Times New Roman"/>
          <w:sz w:val="24"/>
        </w:rPr>
        <w:t xml:space="preserve"> Hampshire, UK</w:t>
      </w:r>
      <w:r w:rsidR="00027F13" w:rsidRPr="007F39AB">
        <w:rPr>
          <w:rFonts w:ascii="Times New Roman" w:hAnsi="Times New Roman"/>
          <w:sz w:val="24"/>
        </w:rPr>
        <w:t>.</w:t>
      </w:r>
    </w:p>
    <w:p w:rsidR="00C54D8B" w:rsidRPr="007F39AB" w:rsidRDefault="00C54D8B" w:rsidP="00F6178D">
      <w:pPr>
        <w:spacing w:line="360" w:lineRule="auto"/>
        <w:rPr>
          <w:rFonts w:ascii="Times New Roman" w:hAnsi="Times New Roman"/>
          <w:sz w:val="24"/>
        </w:rPr>
      </w:pPr>
      <w:r w:rsidRPr="007F39AB">
        <w:rPr>
          <w:rFonts w:ascii="Times New Roman" w:hAnsi="Times New Roman"/>
          <w:b/>
          <w:sz w:val="24"/>
        </w:rPr>
        <w:t>Participants</w:t>
      </w:r>
      <w:r w:rsidR="0079596C" w:rsidRPr="007F39AB">
        <w:rPr>
          <w:rFonts w:ascii="Times New Roman" w:hAnsi="Times New Roman"/>
          <w:b/>
          <w:sz w:val="24"/>
        </w:rPr>
        <w:t>:</w:t>
      </w:r>
      <w:r w:rsidR="0079596C" w:rsidRPr="007F39AB">
        <w:rPr>
          <w:rFonts w:ascii="Times New Roman" w:hAnsi="Times New Roman"/>
          <w:sz w:val="24"/>
        </w:rPr>
        <w:t xml:space="preserve"> 1173 children in the Southampton Women’s Survey </w:t>
      </w:r>
      <w:r w:rsidR="00865AA0" w:rsidRPr="007F39AB">
        <w:rPr>
          <w:rFonts w:ascii="Times New Roman" w:hAnsi="Times New Roman"/>
          <w:sz w:val="24"/>
        </w:rPr>
        <w:t>underwent</w:t>
      </w:r>
      <w:r w:rsidR="0079596C" w:rsidRPr="007F39AB">
        <w:rPr>
          <w:rFonts w:ascii="Times New Roman" w:hAnsi="Times New Roman"/>
          <w:sz w:val="24"/>
        </w:rPr>
        <w:t xml:space="preserve"> diet</w:t>
      </w:r>
      <w:r w:rsidR="00865AA0" w:rsidRPr="007F39AB">
        <w:rPr>
          <w:rFonts w:ascii="Times New Roman" w:hAnsi="Times New Roman"/>
          <w:sz w:val="24"/>
        </w:rPr>
        <w:t>ary</w:t>
      </w:r>
      <w:r w:rsidR="0079596C" w:rsidRPr="007F39AB">
        <w:rPr>
          <w:rFonts w:ascii="Times New Roman" w:hAnsi="Times New Roman"/>
          <w:sz w:val="24"/>
        </w:rPr>
        <w:t xml:space="preserve"> assess</w:t>
      </w:r>
      <w:r w:rsidR="00865AA0" w:rsidRPr="007F39AB">
        <w:rPr>
          <w:rFonts w:ascii="Times New Roman" w:hAnsi="Times New Roman"/>
          <w:sz w:val="24"/>
        </w:rPr>
        <w:t>ment</w:t>
      </w:r>
      <w:r w:rsidR="0079596C" w:rsidRPr="007F39AB">
        <w:rPr>
          <w:rFonts w:ascii="Times New Roman" w:hAnsi="Times New Roman"/>
          <w:sz w:val="24"/>
        </w:rPr>
        <w:t xml:space="preserve"> at age 6 by food frequency questionnaire, </w:t>
      </w:r>
      <w:r w:rsidR="00865AA0" w:rsidRPr="007F39AB">
        <w:rPr>
          <w:rFonts w:ascii="Times New Roman" w:hAnsi="Times New Roman"/>
          <w:sz w:val="24"/>
        </w:rPr>
        <w:t>and</w:t>
      </w:r>
      <w:r w:rsidR="0079596C" w:rsidRPr="007F39AB">
        <w:rPr>
          <w:rFonts w:ascii="Times New Roman" w:hAnsi="Times New Roman"/>
          <w:sz w:val="24"/>
        </w:rPr>
        <w:t xml:space="preserve"> a standardised diet quality score was </w:t>
      </w:r>
      <w:r w:rsidR="00865AA0" w:rsidRPr="007F39AB">
        <w:rPr>
          <w:rFonts w:ascii="Times New Roman" w:hAnsi="Times New Roman"/>
          <w:sz w:val="24"/>
        </w:rPr>
        <w:t>calculated</w:t>
      </w:r>
      <w:r w:rsidR="0079596C" w:rsidRPr="007F39AB">
        <w:rPr>
          <w:rFonts w:ascii="Times New Roman" w:hAnsi="Times New Roman"/>
          <w:sz w:val="24"/>
        </w:rPr>
        <w:t xml:space="preserve">. </w:t>
      </w:r>
      <w:r w:rsidR="00035539" w:rsidRPr="007F39AB">
        <w:rPr>
          <w:rFonts w:ascii="Times New Roman" w:hAnsi="Times New Roman"/>
          <w:sz w:val="24"/>
        </w:rPr>
        <w:t>An activity space</w:t>
      </w:r>
      <w:r w:rsidR="0079596C" w:rsidRPr="007F39AB">
        <w:rPr>
          <w:rFonts w:ascii="Times New Roman" w:hAnsi="Times New Roman"/>
          <w:sz w:val="24"/>
        </w:rPr>
        <w:t xml:space="preserve"> around e</w:t>
      </w:r>
      <w:r w:rsidR="00035539" w:rsidRPr="007F39AB">
        <w:rPr>
          <w:rFonts w:ascii="Times New Roman" w:hAnsi="Times New Roman"/>
          <w:sz w:val="24"/>
        </w:rPr>
        <w:t>ach child’s home and school was</w:t>
      </w:r>
      <w:r w:rsidR="0079596C" w:rsidRPr="007F39AB">
        <w:rPr>
          <w:rFonts w:ascii="Times New Roman" w:hAnsi="Times New Roman"/>
          <w:sz w:val="24"/>
        </w:rPr>
        <w:t xml:space="preserve"> created using ArcGIS</w:t>
      </w:r>
      <w:r w:rsidR="00035539" w:rsidRPr="007F39AB">
        <w:rPr>
          <w:rFonts w:ascii="Times New Roman" w:hAnsi="Times New Roman"/>
          <w:sz w:val="24"/>
        </w:rPr>
        <w:t>.</w:t>
      </w:r>
      <w:r w:rsidR="0079596C" w:rsidRPr="007F39AB">
        <w:rPr>
          <w:rFonts w:ascii="Times New Roman" w:hAnsi="Times New Roman"/>
          <w:sz w:val="24"/>
        </w:rPr>
        <w:t xml:space="preserve"> </w:t>
      </w:r>
      <w:r w:rsidR="00035539" w:rsidRPr="007F39AB">
        <w:rPr>
          <w:rFonts w:ascii="Times New Roman" w:hAnsi="Times New Roman"/>
          <w:sz w:val="24"/>
        </w:rPr>
        <w:t>C</w:t>
      </w:r>
      <w:r w:rsidR="0079596C" w:rsidRPr="007F39AB">
        <w:rPr>
          <w:rFonts w:ascii="Times New Roman" w:hAnsi="Times New Roman"/>
          <w:sz w:val="24"/>
        </w:rPr>
        <w:t xml:space="preserve">ross-sectional observational food outlet data were </w:t>
      </w:r>
      <w:r w:rsidR="00035539" w:rsidRPr="007F39AB">
        <w:rPr>
          <w:rFonts w:ascii="Times New Roman" w:hAnsi="Times New Roman"/>
          <w:sz w:val="24"/>
        </w:rPr>
        <w:t>overlaid</w:t>
      </w:r>
      <w:r w:rsidR="0079596C" w:rsidRPr="007F39AB">
        <w:rPr>
          <w:rFonts w:ascii="Times New Roman" w:hAnsi="Times New Roman"/>
          <w:sz w:val="24"/>
        </w:rPr>
        <w:t xml:space="preserve"> to derive four food environment measures: counts of supermarkets, healthy specialty stores</w:t>
      </w:r>
      <w:r w:rsidR="00035539" w:rsidRPr="007F39AB">
        <w:rPr>
          <w:rFonts w:ascii="Times New Roman" w:hAnsi="Times New Roman"/>
          <w:sz w:val="24"/>
        </w:rPr>
        <w:t xml:space="preserve"> (e.g. </w:t>
      </w:r>
      <w:r w:rsidR="00DA07EF" w:rsidRPr="007F39AB">
        <w:rPr>
          <w:rFonts w:ascii="Times New Roman" w:hAnsi="Times New Roman"/>
          <w:sz w:val="24"/>
        </w:rPr>
        <w:t>greengrocers</w:t>
      </w:r>
      <w:r w:rsidR="00035539" w:rsidRPr="007F39AB">
        <w:rPr>
          <w:rFonts w:ascii="Times New Roman" w:hAnsi="Times New Roman"/>
          <w:sz w:val="24"/>
        </w:rPr>
        <w:t>)</w:t>
      </w:r>
      <w:r w:rsidR="0079596C" w:rsidRPr="007F39AB">
        <w:rPr>
          <w:rFonts w:ascii="Times New Roman" w:hAnsi="Times New Roman"/>
          <w:sz w:val="24"/>
        </w:rPr>
        <w:t>, fast-food and takeaway outlets, and a relative measure representing healthy outlets (supermarkets and specialty stores) as a proportion of total retail and takeaway outlets.</w:t>
      </w:r>
    </w:p>
    <w:p w:rsidR="00C54D8B" w:rsidRPr="007F39AB" w:rsidRDefault="00C54D8B" w:rsidP="00F6178D">
      <w:pPr>
        <w:spacing w:line="360" w:lineRule="auto"/>
        <w:rPr>
          <w:rFonts w:ascii="Times New Roman" w:hAnsi="Times New Roman"/>
          <w:sz w:val="24"/>
        </w:rPr>
      </w:pPr>
      <w:r w:rsidRPr="007F39AB">
        <w:rPr>
          <w:rFonts w:ascii="Times New Roman" w:hAnsi="Times New Roman"/>
          <w:b/>
          <w:sz w:val="24"/>
        </w:rPr>
        <w:t>Results</w:t>
      </w:r>
      <w:r w:rsidR="0079596C" w:rsidRPr="007F39AB">
        <w:rPr>
          <w:rFonts w:ascii="Times New Roman" w:hAnsi="Times New Roman"/>
          <w:b/>
          <w:sz w:val="24"/>
        </w:rPr>
        <w:t xml:space="preserve">: </w:t>
      </w:r>
      <w:r w:rsidR="006966A1" w:rsidRPr="007F39AB">
        <w:rPr>
          <w:rFonts w:ascii="Times New Roman" w:hAnsi="Times New Roman"/>
          <w:sz w:val="24"/>
        </w:rPr>
        <w:t>In u</w:t>
      </w:r>
      <w:r w:rsidR="0079596C" w:rsidRPr="007F39AB">
        <w:rPr>
          <w:rFonts w:ascii="Times New Roman" w:hAnsi="Times New Roman"/>
          <w:sz w:val="24"/>
        </w:rPr>
        <w:t xml:space="preserve">nivariate multilevel linear regression </w:t>
      </w:r>
      <w:r w:rsidR="006966A1" w:rsidRPr="007F39AB">
        <w:rPr>
          <w:rFonts w:ascii="Times New Roman" w:hAnsi="Times New Roman"/>
          <w:sz w:val="24"/>
        </w:rPr>
        <w:t xml:space="preserve">analyses better diet scores were associated with </w:t>
      </w:r>
      <w:r w:rsidR="0079596C" w:rsidRPr="007F39AB">
        <w:rPr>
          <w:rFonts w:ascii="Times New Roman" w:hAnsi="Times New Roman"/>
          <w:sz w:val="24"/>
        </w:rPr>
        <w:t>exposure to greater numbers of healthy specia</w:t>
      </w:r>
      <w:r w:rsidR="00035539" w:rsidRPr="007F39AB">
        <w:rPr>
          <w:rFonts w:ascii="Times New Roman" w:hAnsi="Times New Roman"/>
          <w:sz w:val="24"/>
        </w:rPr>
        <w:t>lty stores</w:t>
      </w:r>
      <w:r w:rsidR="006966A1" w:rsidRPr="007F39AB">
        <w:rPr>
          <w:rFonts w:ascii="Times New Roman" w:hAnsi="Times New Roman"/>
          <w:sz w:val="24"/>
        </w:rPr>
        <w:t xml:space="preserve"> (</w:t>
      </w:r>
      <w:r w:rsidR="006966A1" w:rsidRPr="007F39AB">
        <w:rPr>
          <w:rFonts w:ascii="Times New Roman" w:hAnsi="Times New Roman" w:cs="Arial"/>
          <w:sz w:val="24"/>
        </w:rPr>
        <w:sym w:font="Symbol" w:char="F062"/>
      </w:r>
      <w:r w:rsidR="006966A1" w:rsidRPr="007F39AB">
        <w:rPr>
          <w:rFonts w:ascii="Times New Roman" w:hAnsi="Times New Roman" w:cs="Arial"/>
          <w:sz w:val="24"/>
        </w:rPr>
        <w:t>=0.0</w:t>
      </w:r>
      <w:r w:rsidR="00797BD4" w:rsidRPr="007F39AB">
        <w:rPr>
          <w:rFonts w:ascii="Times New Roman" w:hAnsi="Times New Roman" w:cs="Arial"/>
          <w:sz w:val="24"/>
        </w:rPr>
        <w:t>25</w:t>
      </w:r>
      <w:r w:rsidR="006966A1" w:rsidRPr="007F39AB">
        <w:rPr>
          <w:rFonts w:ascii="Times New Roman" w:hAnsi="Times New Roman" w:cs="Arial"/>
          <w:sz w:val="24"/>
        </w:rPr>
        <w:t>SD/store: 95% CI 0.0</w:t>
      </w:r>
      <w:r w:rsidR="00797BD4" w:rsidRPr="007F39AB">
        <w:rPr>
          <w:rFonts w:ascii="Times New Roman" w:hAnsi="Times New Roman" w:cs="Arial"/>
          <w:sz w:val="24"/>
        </w:rPr>
        <w:t>07</w:t>
      </w:r>
      <w:r w:rsidR="006966A1" w:rsidRPr="007F39AB">
        <w:rPr>
          <w:rFonts w:ascii="Times New Roman" w:hAnsi="Times New Roman" w:cs="Arial"/>
          <w:sz w:val="24"/>
        </w:rPr>
        <w:t>, 0.04</w:t>
      </w:r>
      <w:r w:rsidR="00797BD4" w:rsidRPr="007F39AB">
        <w:rPr>
          <w:rFonts w:ascii="Times New Roman" w:hAnsi="Times New Roman" w:cs="Arial"/>
          <w:sz w:val="24"/>
        </w:rPr>
        <w:t>4</w:t>
      </w:r>
      <w:r w:rsidR="006966A1" w:rsidRPr="007F39AB">
        <w:rPr>
          <w:rFonts w:ascii="Times New Roman" w:hAnsi="Times New Roman" w:cs="Arial"/>
          <w:sz w:val="24"/>
        </w:rPr>
        <w:t>)</w:t>
      </w:r>
      <w:r w:rsidR="0079596C" w:rsidRPr="007F39AB">
        <w:rPr>
          <w:rFonts w:ascii="Times New Roman" w:hAnsi="Times New Roman"/>
          <w:sz w:val="24"/>
        </w:rPr>
        <w:t xml:space="preserve">, and greater </w:t>
      </w:r>
      <w:r w:rsidR="00035539" w:rsidRPr="007F39AB">
        <w:rPr>
          <w:rFonts w:ascii="Times New Roman" w:hAnsi="Times New Roman"/>
          <w:sz w:val="24"/>
        </w:rPr>
        <w:t>exposure to</w:t>
      </w:r>
      <w:r w:rsidR="0079596C" w:rsidRPr="007F39AB">
        <w:rPr>
          <w:rFonts w:ascii="Times New Roman" w:hAnsi="Times New Roman"/>
          <w:sz w:val="24"/>
        </w:rPr>
        <w:t xml:space="preserve"> healthy outlets relative to all outlets in children’s activity spaces </w:t>
      </w:r>
      <w:r w:rsidR="006966A1" w:rsidRPr="007F39AB">
        <w:rPr>
          <w:rFonts w:ascii="Times New Roman" w:hAnsi="Times New Roman"/>
          <w:sz w:val="24"/>
        </w:rPr>
        <w:t>(</w:t>
      </w:r>
      <w:r w:rsidR="0079596C" w:rsidRPr="007F39AB">
        <w:rPr>
          <w:rFonts w:ascii="Times New Roman" w:hAnsi="Times New Roman" w:cs="Arial"/>
          <w:sz w:val="24"/>
        </w:rPr>
        <w:sym w:font="Symbol" w:char="F062"/>
      </w:r>
      <w:r w:rsidR="0079596C" w:rsidRPr="007F39AB">
        <w:rPr>
          <w:rFonts w:ascii="Times New Roman" w:hAnsi="Times New Roman" w:cs="Arial"/>
          <w:sz w:val="24"/>
        </w:rPr>
        <w:t>=0.</w:t>
      </w:r>
      <w:r w:rsidR="006279FB" w:rsidRPr="007F39AB">
        <w:rPr>
          <w:rFonts w:ascii="Times New Roman" w:hAnsi="Times New Roman" w:cs="Arial"/>
          <w:sz w:val="24"/>
        </w:rPr>
        <w:t>0</w:t>
      </w:r>
      <w:r w:rsidR="00797BD4" w:rsidRPr="007F39AB">
        <w:rPr>
          <w:rFonts w:ascii="Times New Roman" w:hAnsi="Times New Roman" w:cs="Arial"/>
          <w:sz w:val="24"/>
        </w:rPr>
        <w:t>68</w:t>
      </w:r>
      <w:r w:rsidR="0079596C" w:rsidRPr="007F39AB">
        <w:rPr>
          <w:rFonts w:ascii="Times New Roman" w:hAnsi="Times New Roman" w:cs="Arial"/>
          <w:sz w:val="24"/>
        </w:rPr>
        <w:t>SD</w:t>
      </w:r>
      <w:r w:rsidR="000E7016" w:rsidRPr="007F39AB">
        <w:rPr>
          <w:rFonts w:ascii="Times New Roman" w:hAnsi="Times New Roman" w:cs="Arial"/>
          <w:sz w:val="24"/>
        </w:rPr>
        <w:t xml:space="preserve"> </w:t>
      </w:r>
      <w:r w:rsidR="00EF34D1" w:rsidRPr="007F39AB">
        <w:rPr>
          <w:rFonts w:ascii="Times New Roman" w:hAnsi="Times New Roman" w:cs="Arial"/>
          <w:sz w:val="24"/>
        </w:rPr>
        <w:t xml:space="preserve">per </w:t>
      </w:r>
      <w:r w:rsidR="000E7016" w:rsidRPr="007F39AB">
        <w:rPr>
          <w:rFonts w:ascii="Times New Roman" w:hAnsi="Times New Roman" w:cs="Arial"/>
          <w:sz w:val="24"/>
        </w:rPr>
        <w:t xml:space="preserve">10% increase in healthy outlets as a proportion of total outlets, </w:t>
      </w:r>
      <w:r w:rsidR="0079596C" w:rsidRPr="007F39AB">
        <w:rPr>
          <w:rFonts w:ascii="Times New Roman" w:hAnsi="Times New Roman" w:cs="Arial"/>
          <w:sz w:val="24"/>
        </w:rPr>
        <w:t>95% CI 0.</w:t>
      </w:r>
      <w:r w:rsidR="0051466E" w:rsidRPr="007F39AB">
        <w:rPr>
          <w:rFonts w:ascii="Times New Roman" w:hAnsi="Times New Roman" w:cs="Arial"/>
          <w:sz w:val="24"/>
        </w:rPr>
        <w:t>0</w:t>
      </w:r>
      <w:r w:rsidR="00797BD4" w:rsidRPr="007F39AB">
        <w:rPr>
          <w:rFonts w:ascii="Times New Roman" w:hAnsi="Times New Roman" w:cs="Arial"/>
          <w:sz w:val="24"/>
        </w:rPr>
        <w:t>18</w:t>
      </w:r>
      <w:r w:rsidR="0079596C" w:rsidRPr="007F39AB">
        <w:rPr>
          <w:rFonts w:ascii="Times New Roman" w:hAnsi="Times New Roman" w:cs="Arial"/>
          <w:sz w:val="24"/>
        </w:rPr>
        <w:t xml:space="preserve">, </w:t>
      </w:r>
      <w:r w:rsidR="00141ECF" w:rsidRPr="007F39AB">
        <w:rPr>
          <w:rFonts w:ascii="Times New Roman" w:hAnsi="Times New Roman" w:cs="Arial"/>
          <w:sz w:val="24"/>
        </w:rPr>
        <w:t>0</w:t>
      </w:r>
      <w:r w:rsidR="00D66764" w:rsidRPr="007F39AB">
        <w:rPr>
          <w:rFonts w:ascii="Times New Roman" w:hAnsi="Times New Roman" w:cs="Arial"/>
          <w:sz w:val="24"/>
        </w:rPr>
        <w:t>.</w:t>
      </w:r>
      <w:r w:rsidR="0051466E" w:rsidRPr="007F39AB">
        <w:rPr>
          <w:rFonts w:ascii="Times New Roman" w:hAnsi="Times New Roman" w:cs="Arial"/>
          <w:sz w:val="24"/>
        </w:rPr>
        <w:t>1</w:t>
      </w:r>
      <w:r w:rsidR="00797BD4" w:rsidRPr="007F39AB">
        <w:rPr>
          <w:rFonts w:ascii="Times New Roman" w:hAnsi="Times New Roman" w:cs="Arial"/>
          <w:sz w:val="24"/>
        </w:rPr>
        <w:t>17</w:t>
      </w:r>
      <w:r w:rsidR="0079596C" w:rsidRPr="007F39AB">
        <w:rPr>
          <w:rFonts w:ascii="Times New Roman" w:hAnsi="Times New Roman"/>
          <w:sz w:val="24"/>
        </w:rPr>
        <w:t>). After adjustment for mothers’ educational qualification and level of home neighbourhood deprivation, the relationship between diet and healthy specialty stores remained robust (p=0.002) while the relationship with the relative measure weakened (p=0.095).</w:t>
      </w:r>
      <w:r w:rsidR="00D32E48" w:rsidRPr="007F39AB">
        <w:rPr>
          <w:rFonts w:ascii="Times New Roman" w:hAnsi="Times New Roman"/>
          <w:sz w:val="24"/>
        </w:rPr>
        <w:t xml:space="preserve"> G</w:t>
      </w:r>
      <w:r w:rsidR="0079596C" w:rsidRPr="007F39AB">
        <w:rPr>
          <w:rFonts w:ascii="Times New Roman" w:hAnsi="Times New Roman"/>
          <w:sz w:val="24"/>
        </w:rPr>
        <w:t xml:space="preserve">reater exposure to supermarkets and fast food outlets were associated with </w:t>
      </w:r>
      <w:r w:rsidR="00035539" w:rsidRPr="007F39AB">
        <w:rPr>
          <w:rFonts w:ascii="Times New Roman" w:hAnsi="Times New Roman"/>
          <w:sz w:val="24"/>
        </w:rPr>
        <w:t xml:space="preserve">better </w:t>
      </w:r>
      <w:r w:rsidR="0079596C" w:rsidRPr="007F39AB">
        <w:rPr>
          <w:rFonts w:ascii="Times New Roman" w:hAnsi="Times New Roman"/>
          <w:sz w:val="24"/>
        </w:rPr>
        <w:t xml:space="preserve">diet </w:t>
      </w:r>
      <w:r w:rsidR="008F4DE7" w:rsidRPr="007F39AB">
        <w:rPr>
          <w:rFonts w:ascii="Times New Roman" w:hAnsi="Times New Roman"/>
          <w:sz w:val="24"/>
        </w:rPr>
        <w:t xml:space="preserve">only </w:t>
      </w:r>
      <w:r w:rsidR="0079596C" w:rsidRPr="007F39AB">
        <w:rPr>
          <w:rFonts w:ascii="Times New Roman" w:hAnsi="Times New Roman"/>
          <w:sz w:val="24"/>
        </w:rPr>
        <w:t>in the adjusted models</w:t>
      </w:r>
      <w:r w:rsidR="00797BD4" w:rsidRPr="007F39AB">
        <w:rPr>
          <w:rFonts w:ascii="Times New Roman" w:hAnsi="Times New Roman"/>
          <w:sz w:val="24"/>
        </w:rPr>
        <w:t xml:space="preserve"> (p= 0.017</w:t>
      </w:r>
      <w:r w:rsidR="00E04A88" w:rsidRPr="007F39AB">
        <w:rPr>
          <w:rFonts w:ascii="Times New Roman" w:hAnsi="Times New Roman"/>
          <w:sz w:val="24"/>
        </w:rPr>
        <w:t xml:space="preserve"> and p=0.01</w:t>
      </w:r>
      <w:r w:rsidR="00797BD4" w:rsidRPr="007F39AB">
        <w:rPr>
          <w:rFonts w:ascii="Times New Roman" w:hAnsi="Times New Roman"/>
          <w:sz w:val="24"/>
        </w:rPr>
        <w:t>4</w:t>
      </w:r>
      <w:r w:rsidR="00E04A88" w:rsidRPr="007F39AB">
        <w:rPr>
          <w:rFonts w:ascii="Times New Roman" w:hAnsi="Times New Roman"/>
          <w:sz w:val="24"/>
        </w:rPr>
        <w:t xml:space="preserve"> respectively)</w:t>
      </w:r>
      <w:r w:rsidR="0079596C" w:rsidRPr="007F39AB">
        <w:rPr>
          <w:rFonts w:ascii="Times New Roman" w:hAnsi="Times New Roman"/>
          <w:sz w:val="24"/>
        </w:rPr>
        <w:t>.</w:t>
      </w:r>
    </w:p>
    <w:p w:rsidR="002D0433" w:rsidRPr="007F39AB" w:rsidRDefault="00C54D8B" w:rsidP="00F6178D">
      <w:pPr>
        <w:spacing w:line="360" w:lineRule="auto"/>
        <w:rPr>
          <w:rFonts w:ascii="Times New Roman" w:hAnsi="Times New Roman"/>
          <w:sz w:val="24"/>
        </w:rPr>
      </w:pPr>
      <w:r w:rsidRPr="007F39AB">
        <w:rPr>
          <w:rFonts w:ascii="Times New Roman" w:hAnsi="Times New Roman"/>
          <w:b/>
          <w:sz w:val="24"/>
        </w:rPr>
        <w:t>Conclusion</w:t>
      </w:r>
      <w:r w:rsidR="0079596C" w:rsidRPr="007F39AB">
        <w:rPr>
          <w:rFonts w:ascii="Times New Roman" w:hAnsi="Times New Roman"/>
          <w:b/>
          <w:sz w:val="24"/>
        </w:rPr>
        <w:t xml:space="preserve">: </w:t>
      </w:r>
      <w:r w:rsidR="002D0433" w:rsidRPr="007F39AB">
        <w:rPr>
          <w:rFonts w:ascii="Times New Roman" w:hAnsi="Times New Roman" w:cs="Arial"/>
          <w:sz w:val="24"/>
        </w:rPr>
        <w:t xml:space="preserve">The results strengthen the argument for local authorities to </w:t>
      </w:r>
      <w:r w:rsidR="00303457" w:rsidRPr="007F39AB">
        <w:rPr>
          <w:rFonts w:ascii="Times New Roman" w:hAnsi="Times New Roman" w:cs="Arial"/>
          <w:sz w:val="24"/>
        </w:rPr>
        <w:t xml:space="preserve">increase </w:t>
      </w:r>
      <w:r w:rsidR="00B412E0" w:rsidRPr="007F39AB">
        <w:rPr>
          <w:rFonts w:ascii="Times New Roman" w:hAnsi="Times New Roman" w:cs="Arial"/>
          <w:sz w:val="24"/>
        </w:rPr>
        <w:t xml:space="preserve">the </w:t>
      </w:r>
      <w:r w:rsidR="00303457" w:rsidRPr="007F39AB">
        <w:rPr>
          <w:rFonts w:ascii="Times New Roman" w:hAnsi="Times New Roman" w:cs="Arial"/>
          <w:sz w:val="24"/>
        </w:rPr>
        <w:t>number</w:t>
      </w:r>
      <w:r w:rsidR="00B412E0" w:rsidRPr="007F39AB">
        <w:rPr>
          <w:rFonts w:ascii="Times New Roman" w:hAnsi="Times New Roman" w:cs="Arial"/>
          <w:sz w:val="24"/>
        </w:rPr>
        <w:t xml:space="preserve"> of </w:t>
      </w:r>
      <w:r w:rsidR="002D0433" w:rsidRPr="007F39AB">
        <w:rPr>
          <w:rFonts w:ascii="Times New Roman" w:hAnsi="Times New Roman" w:cs="Arial"/>
          <w:sz w:val="24"/>
        </w:rPr>
        <w:t xml:space="preserve">healthy food outlets to which young children are exposed.   </w:t>
      </w:r>
    </w:p>
    <w:p w:rsidR="002D0433" w:rsidRPr="007F39AB" w:rsidRDefault="002D0433" w:rsidP="00F6178D">
      <w:pPr>
        <w:spacing w:line="360" w:lineRule="auto"/>
        <w:rPr>
          <w:rFonts w:ascii="Times New Roman" w:hAnsi="Times New Roman"/>
          <w:sz w:val="24"/>
        </w:rPr>
      </w:pPr>
    </w:p>
    <w:p w:rsidR="007220DD" w:rsidRPr="007F39AB" w:rsidRDefault="007220DD" w:rsidP="007220DD">
      <w:pPr>
        <w:spacing w:after="84" w:line="288" w:lineRule="atLeast"/>
        <w:ind w:right="502"/>
        <w:rPr>
          <w:rFonts w:ascii="Times New Roman" w:hAnsi="Times New Roman"/>
          <w:sz w:val="24"/>
        </w:rPr>
      </w:pPr>
      <w:r w:rsidRPr="007F39AB">
        <w:rPr>
          <w:rFonts w:ascii="Times New Roman" w:hAnsi="Times New Roman"/>
          <w:b/>
          <w:sz w:val="24"/>
          <w:lang w:val="en-US"/>
        </w:rPr>
        <w:t xml:space="preserve">Keywords: </w:t>
      </w:r>
      <w:r w:rsidRPr="007F39AB">
        <w:rPr>
          <w:rFonts w:ascii="Times New Roman" w:hAnsi="Times New Roman"/>
          <w:sz w:val="24"/>
        </w:rPr>
        <w:t>Food outlet exposure, Activity space, Children’s diet quality, Primary school-aged children</w:t>
      </w:r>
    </w:p>
    <w:p w:rsidR="00C54D8B" w:rsidRPr="007F39AB" w:rsidRDefault="00C54D8B" w:rsidP="00F6178D">
      <w:pPr>
        <w:spacing w:line="360" w:lineRule="auto"/>
        <w:rPr>
          <w:rFonts w:ascii="Times New Roman" w:hAnsi="Times New Roman"/>
          <w:b/>
          <w:sz w:val="24"/>
          <w:u w:val="single"/>
        </w:rPr>
      </w:pPr>
    </w:p>
    <w:p w:rsidR="007220DD" w:rsidRPr="007F39AB" w:rsidRDefault="007220DD" w:rsidP="00F6178D">
      <w:pPr>
        <w:spacing w:line="360" w:lineRule="auto"/>
        <w:rPr>
          <w:rFonts w:ascii="Times New Roman" w:hAnsi="Times New Roman"/>
          <w:b/>
          <w:sz w:val="24"/>
          <w:u w:val="single"/>
        </w:rPr>
      </w:pPr>
    </w:p>
    <w:p w:rsidR="002D0433" w:rsidRPr="007F39AB" w:rsidRDefault="002D0433" w:rsidP="00F6178D">
      <w:pPr>
        <w:spacing w:line="360" w:lineRule="auto"/>
        <w:rPr>
          <w:rFonts w:ascii="Times New Roman" w:hAnsi="Times New Roman"/>
          <w:b/>
          <w:sz w:val="24"/>
          <w:u w:val="single"/>
        </w:rPr>
      </w:pPr>
      <w:r w:rsidRPr="007F39AB">
        <w:rPr>
          <w:rFonts w:ascii="Times New Roman" w:hAnsi="Times New Roman"/>
          <w:b/>
          <w:sz w:val="24"/>
          <w:u w:val="single"/>
        </w:rPr>
        <w:lastRenderedPageBreak/>
        <w:t>Introduction</w:t>
      </w:r>
    </w:p>
    <w:p w:rsidR="002D0433" w:rsidRPr="007F39AB" w:rsidRDefault="00C17876" w:rsidP="00BF2705">
      <w:pPr>
        <w:spacing w:line="360" w:lineRule="auto"/>
        <w:jc w:val="both"/>
        <w:rPr>
          <w:rFonts w:ascii="Times New Roman" w:hAnsi="Times New Roman" w:cs="Arial"/>
          <w:sz w:val="24"/>
        </w:rPr>
      </w:pPr>
      <w:r w:rsidRPr="007F39AB">
        <w:rPr>
          <w:rFonts w:ascii="Times New Roman" w:hAnsi="Times New Roman" w:cs="Arial"/>
          <w:sz w:val="24"/>
        </w:rPr>
        <w:t>M</w:t>
      </w:r>
      <w:r w:rsidR="002D0433" w:rsidRPr="007F39AB">
        <w:rPr>
          <w:rFonts w:ascii="Times New Roman" w:hAnsi="Times New Roman" w:cs="Arial"/>
          <w:sz w:val="24"/>
        </w:rPr>
        <w:t>any high-income countries</w:t>
      </w:r>
      <w:r w:rsidRPr="007F39AB">
        <w:rPr>
          <w:rFonts w:ascii="Times New Roman" w:hAnsi="Times New Roman" w:cs="Arial"/>
          <w:sz w:val="24"/>
        </w:rPr>
        <w:t xml:space="preserve"> are</w:t>
      </w:r>
      <w:r w:rsidR="002D0433" w:rsidRPr="007F39AB">
        <w:rPr>
          <w:rFonts w:ascii="Times New Roman" w:hAnsi="Times New Roman" w:cs="Arial"/>
          <w:sz w:val="24"/>
        </w:rPr>
        <w:t xml:space="preserve"> facing an epidemic of overweight and obesity</w:t>
      </w:r>
      <w:r w:rsidR="002D0433" w:rsidRPr="007F39AB">
        <w:rPr>
          <w:rFonts w:ascii="Times New Roman" w:hAnsi="Times New Roman" w:cs="Arial"/>
          <w:sz w:val="24"/>
        </w:rPr>
        <w:fldChar w:fldCharType="begin"/>
      </w:r>
      <w:r w:rsidR="002D0433" w:rsidRPr="007F39AB">
        <w:rPr>
          <w:rFonts w:ascii="Times New Roman" w:hAnsi="Times New Roman" w:cs="Arial"/>
          <w:sz w:val="24"/>
        </w:rPr>
        <w:instrText xml:space="preserve"> ADDIN EN.CITE &lt;EndNote&gt;&lt;Cite&gt;&lt;Author&gt;Public Health England&lt;/Author&gt;&lt;Year&gt;2015&lt;/Year&gt;&lt;RecNum&gt;0&lt;/RecNum&gt;&lt;IDText&gt;About Obesity&lt;/IDText&gt;&lt;DisplayText&gt;&lt;style face="superscript"&gt;(1)&lt;/style&gt;&lt;/DisplayText&gt;&lt;record&gt;&lt;urls&gt;&lt;related-urls&gt;&lt;url&gt;https://www.noo.org.uk/NOO_about_obesity&lt;/url&gt;&lt;/related-urls&gt;&lt;/urls&gt;&lt;titles&gt;&lt;title&gt;About Obesity&lt;/title&gt;&lt;/titles&gt;&lt;number&gt;14th October 2015&lt;/number&gt;&lt;contributors&gt;&lt;authors&gt;&lt;author&gt;Public Health England,&lt;/author&gt;&lt;/authors&gt;&lt;/contributors&gt;&lt;added-date format="utc"&gt;1444818119&lt;/added-date&gt;&lt;pub-location&gt;London&lt;/pub-location&gt;&lt;ref-type name="Web Page"&gt;12&lt;/ref-type&gt;&lt;dates&gt;&lt;year&gt;2015&lt;/year&gt;&lt;/dates&gt;&lt;rec-number&gt;329&lt;/rec-number&gt;&lt;last-updated-date format="utc"&gt;1452363846&lt;/last-updated-date&gt;&lt;volume&gt;2015&lt;/volume&gt;&lt;/record&gt;&lt;/Cite&gt;&lt;/EndNote&gt;</w:instrText>
      </w:r>
      <w:r w:rsidR="002D0433" w:rsidRPr="007F39AB">
        <w:rPr>
          <w:rFonts w:ascii="Times New Roman" w:hAnsi="Times New Roman" w:cs="Arial"/>
          <w:sz w:val="24"/>
        </w:rPr>
        <w:fldChar w:fldCharType="separate"/>
      </w:r>
      <w:r w:rsidR="002D0433" w:rsidRPr="007F39AB">
        <w:rPr>
          <w:rFonts w:ascii="Times New Roman" w:hAnsi="Times New Roman" w:cs="Arial"/>
          <w:noProof/>
          <w:sz w:val="24"/>
          <w:vertAlign w:val="superscript"/>
        </w:rPr>
        <w:t>(1)</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that starts in childhood</w:t>
      </w:r>
      <w:r w:rsidR="002D0433" w:rsidRPr="007F39AB">
        <w:rPr>
          <w:rFonts w:ascii="Times New Roman" w:hAnsi="Times New Roman" w:cs="Arial"/>
          <w:sz w:val="24"/>
        </w:rPr>
        <w:fldChar w:fldCharType="begin"/>
      </w:r>
      <w:r w:rsidRPr="007F39AB">
        <w:rPr>
          <w:rFonts w:ascii="Times New Roman" w:hAnsi="Times New Roman" w:cs="Arial"/>
          <w:sz w:val="24"/>
        </w:rPr>
        <w:instrText xml:space="preserve"> ADDIN EN.CITE &lt;EndNote&gt;&lt;Cite&gt;&lt;Author&gt;Daniels&lt;/Author&gt;&lt;Year&gt;2006&lt;/Year&gt;&lt;RecNum&gt;0&lt;/RecNum&gt;&lt;IDText&gt;The consequences of childhood overweight and obesity&lt;/IDText&gt;&lt;DisplayText&gt;&lt;style face="superscript"&gt;(2; 3)&lt;/style&gt;&lt;/DisplayText&gt;&lt;record&gt;&lt;titles&gt;&lt;title&gt;The consequences of childhood overweight and obesity&lt;/title&gt;&lt;secondary-title&gt;Future Child&lt;/secondary-title&gt;&lt;/titles&gt;&lt;pages&gt;47-67&lt;/pages&gt;&lt;contributors&gt;&lt;authors&gt;&lt;author&gt;Daniels, S.R.&lt;/author&gt;&lt;/authors&gt;&lt;/contributors&gt;&lt;added-date format="utc"&gt;1435510603&lt;/added-date&gt;&lt;ref-type name="Journal Article"&gt;17&lt;/ref-type&gt;&lt;dates&gt;&lt;year&gt;2006&lt;/year&gt;&lt;/dates&gt;&lt;rec-number&gt;281&lt;/rec-number&gt;&lt;last-updated-date format="utc"&gt;1435510655&lt;/last-updated-date&gt;&lt;volume&gt;16&lt;/volume&gt;&lt;/record&gt;&lt;/Cite&gt;&lt;Cite&gt;&lt;Author&gt;World Health Organisation&lt;/Author&gt;&lt;Year&gt;2016&lt;/Year&gt;&lt;RecNum&gt;3491&lt;/RecNum&gt;&lt;record&gt;&lt;rec-number&gt;3491&lt;/rec-number&gt;&lt;foreign-keys&gt;&lt;key app="EN" db-id="sw0xdarfpv2pepep9ah55ae5fxfwaaxa0ze2" timestamp="1484741177"&gt;3491&lt;/key&gt;&lt;/foreign-keys&gt;&lt;ref-type name="Report"&gt;27&lt;/ref-type&gt;&lt;contributors&gt;&lt;authors&gt;&lt;author&gt;World Health Organisation,&lt;/author&gt;&lt;/authors&gt;&lt;tertiary-authors&gt;&lt;author&gt;World Health Organisation,&lt;/author&gt;&lt;/tertiary-authors&gt;&lt;/contributors&gt;&lt;titles&gt;&lt;title&gt;Report of the Commission on Ending Childhood Obesity&lt;/title&gt;&lt;/titles&gt;&lt;dates&gt;&lt;year&gt;2016&lt;/year&gt;&lt;/dates&gt;&lt;pub-location&gt;Geneva, Swtizerland&lt;/pub-location&gt;&lt;urls&gt;&lt;/urls&gt;&lt;/record&gt;&lt;/Cite&gt;&lt;/EndNote&gt;</w:instrText>
      </w:r>
      <w:r w:rsidR="002D0433" w:rsidRPr="007F39AB">
        <w:rPr>
          <w:rFonts w:ascii="Times New Roman" w:hAnsi="Times New Roman" w:cs="Arial"/>
          <w:sz w:val="24"/>
        </w:rPr>
        <w:fldChar w:fldCharType="separate"/>
      </w:r>
      <w:r w:rsidRPr="007F39AB">
        <w:rPr>
          <w:rFonts w:ascii="Times New Roman" w:hAnsi="Times New Roman" w:cs="Arial"/>
          <w:noProof/>
          <w:sz w:val="24"/>
          <w:vertAlign w:val="superscript"/>
        </w:rPr>
        <w:t>(2; 3)</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The National Child Measurement Programme (NCMP) </w:t>
      </w:r>
      <w:r w:rsidR="00FF3DF7" w:rsidRPr="007F39AB">
        <w:rPr>
          <w:rFonts w:ascii="Times New Roman" w:hAnsi="Times New Roman" w:cs="Arial"/>
          <w:sz w:val="24"/>
        </w:rPr>
        <w:t>shows</w:t>
      </w:r>
      <w:r w:rsidR="002D0433" w:rsidRPr="007F39AB">
        <w:rPr>
          <w:rFonts w:ascii="Times New Roman" w:hAnsi="Times New Roman" w:cs="Arial"/>
          <w:sz w:val="24"/>
        </w:rPr>
        <w:t xml:space="preserve"> that </w:t>
      </w:r>
      <w:r w:rsidR="00FF3DF7" w:rsidRPr="007F39AB">
        <w:rPr>
          <w:rFonts w:ascii="Times New Roman" w:hAnsi="Times New Roman" w:cs="Arial"/>
          <w:sz w:val="24"/>
        </w:rPr>
        <w:t>over a fifth</w:t>
      </w:r>
      <w:r w:rsidR="002D0433" w:rsidRPr="007F39AB">
        <w:rPr>
          <w:rFonts w:ascii="Times New Roman" w:hAnsi="Times New Roman" w:cs="Arial"/>
          <w:sz w:val="24"/>
        </w:rPr>
        <w:t xml:space="preserve"> of children aged 4-5 years </w:t>
      </w:r>
      <w:r w:rsidRPr="007F39AB">
        <w:rPr>
          <w:rFonts w:ascii="Times New Roman" w:hAnsi="Times New Roman" w:cs="Arial"/>
          <w:sz w:val="24"/>
        </w:rPr>
        <w:t xml:space="preserve">in the United Kingdom (UK) </w:t>
      </w:r>
      <w:r w:rsidR="002D0433" w:rsidRPr="007F39AB">
        <w:rPr>
          <w:rFonts w:ascii="Times New Roman" w:hAnsi="Times New Roman" w:cs="Arial"/>
          <w:sz w:val="24"/>
        </w:rPr>
        <w:t xml:space="preserve">are overweight or obese, increasing to </w:t>
      </w:r>
      <w:r w:rsidR="00FF3DF7" w:rsidRPr="007F39AB">
        <w:rPr>
          <w:rFonts w:ascii="Times New Roman" w:hAnsi="Times New Roman" w:cs="Arial"/>
          <w:sz w:val="24"/>
        </w:rPr>
        <w:t>over a third of children aged</w:t>
      </w:r>
      <w:r w:rsidR="00BF2705" w:rsidRPr="007F39AB">
        <w:rPr>
          <w:rFonts w:ascii="Times New Roman" w:hAnsi="Times New Roman" w:cs="Arial"/>
          <w:sz w:val="24"/>
        </w:rPr>
        <w:t xml:space="preserve"> 10-11 years old</w:t>
      </w:r>
      <w:r w:rsidR="002D0433" w:rsidRPr="007F39AB">
        <w:rPr>
          <w:rFonts w:ascii="Times New Roman" w:hAnsi="Times New Roman" w:cs="Arial"/>
          <w:sz w:val="24"/>
        </w:rPr>
        <w:fldChar w:fldCharType="begin"/>
      </w:r>
      <w:r w:rsidRPr="007F39AB">
        <w:rPr>
          <w:rFonts w:ascii="Times New Roman" w:hAnsi="Times New Roman" w:cs="Arial"/>
          <w:sz w:val="24"/>
        </w:rPr>
        <w:instrText xml:space="preserve"> ADDIN EN.CITE &lt;EndNote&gt;&lt;Cite&gt;&lt;Author&gt;Public Health England&lt;/Author&gt;&lt;Year&gt;2015&lt;/Year&gt;&lt;RecNum&gt;0&lt;/RecNum&gt;&lt;IDText&gt;National Child Measurement Programme&lt;/IDText&gt;&lt;DisplayText&gt;&lt;style face="superscript"&gt;(4)&lt;/style&gt;&lt;/DisplayText&gt;&lt;record&gt;&lt;urls&gt;&lt;related-urls&gt;&lt;url&gt;https://www.noo.org.uk/NCMP&lt;/url&gt;&lt;/related-urls&gt;&lt;/urls&gt;&lt;titles&gt;&lt;title&gt;National Child Measurement Programme&lt;/title&gt;&lt;/titles&gt;&lt;number&gt;26th June 2015&lt;/number&gt;&lt;contributors&gt;&lt;authors&gt;&lt;author&gt;Public Health England,&lt;/author&gt;&lt;/authors&gt;&lt;/contributors&gt;&lt;added-date format="utc"&gt;1435510942&lt;/added-date&gt;&lt;ref-type name="Web Page"&gt;12&lt;/ref-type&gt;&lt;dates&gt;&lt;year&gt;2015&lt;/year&gt;&lt;/dates&gt;&lt;rec-number&gt;282&lt;/rec-number&gt;&lt;last-updated-date format="utc"&gt;1435837871&lt;/last-updated-date&gt;&lt;/record&gt;&lt;/Cite&gt;&lt;/EndNote&gt;</w:instrText>
      </w:r>
      <w:r w:rsidR="002D0433" w:rsidRPr="007F39AB">
        <w:rPr>
          <w:rFonts w:ascii="Times New Roman" w:hAnsi="Times New Roman" w:cs="Arial"/>
          <w:sz w:val="24"/>
        </w:rPr>
        <w:fldChar w:fldCharType="separate"/>
      </w:r>
      <w:r w:rsidRPr="007F39AB">
        <w:rPr>
          <w:rFonts w:ascii="Times New Roman" w:hAnsi="Times New Roman" w:cs="Arial"/>
          <w:noProof/>
          <w:sz w:val="24"/>
          <w:vertAlign w:val="superscript"/>
        </w:rPr>
        <w:t>(4)</w:t>
      </w:r>
      <w:r w:rsidR="002D0433" w:rsidRPr="007F39AB">
        <w:rPr>
          <w:rFonts w:ascii="Times New Roman" w:hAnsi="Times New Roman" w:cs="Arial"/>
          <w:sz w:val="24"/>
        </w:rPr>
        <w:fldChar w:fldCharType="end"/>
      </w:r>
      <w:r w:rsidR="002D0433" w:rsidRPr="007F39AB">
        <w:rPr>
          <w:rFonts w:ascii="Times New Roman" w:hAnsi="Times New Roman" w:cs="Arial"/>
          <w:sz w:val="24"/>
        </w:rPr>
        <w:t>. Poor diet is a core factor affecting childhood obesity</w:t>
      </w:r>
      <w:r w:rsidR="002D0433" w:rsidRPr="007F39AB">
        <w:rPr>
          <w:rFonts w:ascii="Times New Roman" w:hAnsi="Times New Roman" w:cs="Arial"/>
          <w:sz w:val="24"/>
        </w:rPr>
        <w:fldChar w:fldCharType="begin"/>
      </w:r>
      <w:r w:rsidRPr="007F39AB">
        <w:rPr>
          <w:rFonts w:ascii="Times New Roman" w:hAnsi="Times New Roman" w:cs="Arial"/>
          <w:sz w:val="24"/>
        </w:rPr>
        <w:instrText xml:space="preserve"> ADDIN EN.CITE &lt;EndNote&gt;&lt;Cite&gt;&lt;Author&gt;Conrad&lt;/Author&gt;&lt;Year&gt;2012&lt;/Year&gt;&lt;RecNum&gt;0&lt;/RecNum&gt;&lt;IDText&gt;Associations between deprivation and rates of childhood overweight and obesity in England, 2007-2010: an ecological study&lt;/IDText&gt;&lt;DisplayText&gt;&lt;style face="superscript"&gt;(5)&lt;/style&gt;&lt;/DisplayText&gt;&lt;record&gt;&lt;titles&gt;&lt;title&gt;Associations between deprivation and rates of childhood overweight and obesity in England, 2007-2010: an ecological study&lt;/title&gt;&lt;secondary-title&gt;BMJ Open&lt;/secondary-title&gt;&lt;/titles&gt;&lt;number&gt;e000463&lt;/number&gt;&lt;contributors&gt;&lt;authors&gt;&lt;author&gt;Conrad, D.&lt;/author&gt;&lt;author&gt;Capewell, S.&lt;/author&gt;&lt;/authors&gt;&lt;/contributors&gt;&lt;added-date format="utc"&gt;1435508352&lt;/added-date&gt;&lt;ref-type name="Journal Article"&gt;17&lt;/ref-type&gt;&lt;dates&gt;&lt;year&gt;2012&lt;/year&gt;&lt;/dates&gt;&lt;rec-number&gt;268&lt;/rec-number&gt;&lt;last-updated-date format="utc"&gt;1435508505&lt;/last-updated-date&gt;&lt;volume&gt;2&lt;/volume&gt;&lt;/record&gt;&lt;/Cite&gt;&lt;/EndNote&gt;</w:instrText>
      </w:r>
      <w:r w:rsidR="002D0433" w:rsidRPr="007F39AB">
        <w:rPr>
          <w:rFonts w:ascii="Times New Roman" w:hAnsi="Times New Roman" w:cs="Arial"/>
          <w:sz w:val="24"/>
        </w:rPr>
        <w:fldChar w:fldCharType="separate"/>
      </w:r>
      <w:r w:rsidRPr="007F39AB">
        <w:rPr>
          <w:rFonts w:ascii="Times New Roman" w:hAnsi="Times New Roman" w:cs="Arial"/>
          <w:noProof/>
          <w:sz w:val="24"/>
          <w:vertAlign w:val="superscript"/>
        </w:rPr>
        <w:t>(5)</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w:t>
      </w:r>
    </w:p>
    <w:p w:rsidR="00964EA2" w:rsidRPr="007F39AB" w:rsidRDefault="002D0433" w:rsidP="00BF2705">
      <w:pPr>
        <w:spacing w:line="360" w:lineRule="auto"/>
        <w:jc w:val="both"/>
        <w:rPr>
          <w:rFonts w:ascii="Times New Roman" w:hAnsi="Times New Roman"/>
          <w:sz w:val="24"/>
          <w:szCs w:val="24"/>
        </w:rPr>
      </w:pPr>
      <w:r w:rsidRPr="007F39AB">
        <w:rPr>
          <w:rFonts w:ascii="Times New Roman" w:hAnsi="Times New Roman" w:cs="Arial"/>
          <w:sz w:val="24"/>
        </w:rPr>
        <w:t xml:space="preserve">Globally, there is increasing evidence that the </w:t>
      </w:r>
      <w:r w:rsidR="00FF5537" w:rsidRPr="007F39AB">
        <w:rPr>
          <w:rFonts w:ascii="Times New Roman" w:hAnsi="Times New Roman" w:cs="Arial"/>
          <w:sz w:val="24"/>
        </w:rPr>
        <w:t>local</w:t>
      </w:r>
      <w:r w:rsidRPr="007F39AB">
        <w:rPr>
          <w:rFonts w:ascii="Times New Roman" w:hAnsi="Times New Roman" w:cs="Arial"/>
          <w:sz w:val="24"/>
        </w:rPr>
        <w:t xml:space="preserve"> food environment is a determinant of both diet and weight status</w:t>
      </w:r>
      <w:r w:rsidRPr="007F39AB">
        <w:rPr>
          <w:rFonts w:ascii="Times New Roman" w:hAnsi="Times New Roman" w:cs="Arial"/>
          <w:sz w:val="24"/>
        </w:rPr>
        <w:fldChar w:fldCharType="begin">
          <w:fldData xml:space="preserve">PEVuZE5vdGU+PENpdGU+PEF1dGhvcj5FbmdsZXItU3RyaW5nZXI8L0F1dGhvcj48WWVhcj4yMDE0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</w:fldData>
        </w:fldChar>
      </w:r>
      <w:r w:rsidR="00DA7EF4" w:rsidRPr="007F39AB">
        <w:rPr>
          <w:rFonts w:ascii="Times New Roman" w:hAnsi="Times New Roman" w:cs="Arial"/>
          <w:sz w:val="24"/>
        </w:rPr>
        <w:instrText xml:space="preserve"> ADDIN EN.CITE </w:instrText>
      </w:r>
      <w:r w:rsidR="00DA7EF4" w:rsidRPr="007F39AB">
        <w:rPr>
          <w:rFonts w:ascii="Times New Roman" w:hAnsi="Times New Roman" w:cs="Arial"/>
          <w:sz w:val="24"/>
        </w:rPr>
        <w:fldChar w:fldCharType="begin">
          <w:fldData xml:space="preserve">PEVuZE5vdGU+PENpdGU+PEF1dGhvcj5FbmdsZXItU3RyaW5nZXI8L0F1dGhvcj48WWVhcj4yMDE0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</w:fldData>
        </w:fldChar>
      </w:r>
      <w:r w:rsidR="00DA7EF4" w:rsidRPr="007F39AB">
        <w:rPr>
          <w:rFonts w:ascii="Times New Roman" w:hAnsi="Times New Roman" w:cs="Arial"/>
          <w:sz w:val="24"/>
        </w:rPr>
        <w:instrText xml:space="preserve"> ADDIN EN.CITE.DATA </w:instrText>
      </w:r>
      <w:r w:rsidR="00DA7EF4" w:rsidRPr="007F39AB">
        <w:rPr>
          <w:rFonts w:ascii="Times New Roman" w:hAnsi="Times New Roman" w:cs="Arial"/>
          <w:sz w:val="24"/>
        </w:rPr>
      </w:r>
      <w:r w:rsidR="00DA7EF4" w:rsidRPr="007F39AB">
        <w:rPr>
          <w:rFonts w:ascii="Times New Roman" w:hAnsi="Times New Roman" w:cs="Arial"/>
          <w:sz w:val="24"/>
        </w:rPr>
        <w:fldChar w:fldCharType="end"/>
      </w:r>
      <w:r w:rsidRPr="007F39AB">
        <w:rPr>
          <w:rFonts w:ascii="Times New Roman" w:hAnsi="Times New Roman" w:cs="Arial"/>
          <w:sz w:val="24"/>
        </w:rPr>
      </w:r>
      <w:r w:rsidRPr="007F39AB">
        <w:rPr>
          <w:rFonts w:ascii="Times New Roman" w:hAnsi="Times New Roman" w:cs="Arial"/>
          <w:sz w:val="24"/>
        </w:rPr>
        <w:fldChar w:fldCharType="separate"/>
      </w:r>
      <w:r w:rsidR="00DA7EF4" w:rsidRPr="007F39AB">
        <w:rPr>
          <w:rFonts w:ascii="Times New Roman" w:hAnsi="Times New Roman" w:cs="Arial"/>
          <w:noProof/>
          <w:sz w:val="24"/>
          <w:vertAlign w:val="superscript"/>
        </w:rPr>
        <w:t>(6; 7; 8)</w:t>
      </w:r>
      <w:r w:rsidRPr="007F39AB">
        <w:rPr>
          <w:rFonts w:ascii="Times New Roman" w:hAnsi="Times New Roman" w:cs="Arial"/>
          <w:sz w:val="24"/>
        </w:rPr>
        <w:fldChar w:fldCharType="end"/>
      </w:r>
      <w:r w:rsidRPr="007F39AB">
        <w:rPr>
          <w:rFonts w:ascii="Times New Roman" w:hAnsi="Times New Roman" w:cs="Arial"/>
          <w:sz w:val="24"/>
        </w:rPr>
        <w:t>. Among adults and children, greater access to unhealthy food outlets is associated with higher levels of overweight and obesity and poorer dietary behaviours</w:t>
      </w:r>
      <w:r w:rsidRPr="007F39AB">
        <w:rPr>
          <w:rFonts w:ascii="Times New Roman" w:hAnsi="Times New Roman" w:cs="Arial"/>
          <w:sz w:val="24"/>
        </w:rPr>
        <w:fldChar w:fldCharType="begin">
          <w:fldData xml:space="preserve">PEVuZE5vdGU+PENpdGU+PEF1dGhvcj5DYXNwaTwvQXV0aG9yPjxZZWFyPjIwMTI8L1llYXI+PFJl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==
</w:fldData>
        </w:fldChar>
      </w:r>
      <w:r w:rsidR="00DA7EF4" w:rsidRPr="007F39AB">
        <w:rPr>
          <w:rFonts w:ascii="Times New Roman" w:hAnsi="Times New Roman" w:cs="Arial"/>
          <w:sz w:val="24"/>
        </w:rPr>
        <w:instrText xml:space="preserve"> ADDIN EN.CITE </w:instrText>
      </w:r>
      <w:r w:rsidR="00DA7EF4" w:rsidRPr="007F39AB">
        <w:rPr>
          <w:rFonts w:ascii="Times New Roman" w:hAnsi="Times New Roman" w:cs="Arial"/>
          <w:sz w:val="24"/>
        </w:rPr>
        <w:fldChar w:fldCharType="begin">
          <w:fldData xml:space="preserve">PEVuZE5vdGU+PENpdGU+PEF1dGhvcj5DYXNwaTwvQXV0aG9yPjxZZWFyPjIwMTI8L1llYXI+PFJl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==
</w:fldData>
        </w:fldChar>
      </w:r>
      <w:r w:rsidR="00DA7EF4" w:rsidRPr="007F39AB">
        <w:rPr>
          <w:rFonts w:ascii="Times New Roman" w:hAnsi="Times New Roman" w:cs="Arial"/>
          <w:sz w:val="24"/>
        </w:rPr>
        <w:instrText xml:space="preserve"> ADDIN EN.CITE.DATA </w:instrText>
      </w:r>
      <w:r w:rsidR="00DA7EF4" w:rsidRPr="007F39AB">
        <w:rPr>
          <w:rFonts w:ascii="Times New Roman" w:hAnsi="Times New Roman" w:cs="Arial"/>
          <w:sz w:val="24"/>
        </w:rPr>
      </w:r>
      <w:r w:rsidR="00DA7EF4" w:rsidRPr="007F39AB">
        <w:rPr>
          <w:rFonts w:ascii="Times New Roman" w:hAnsi="Times New Roman" w:cs="Arial"/>
          <w:sz w:val="24"/>
        </w:rPr>
        <w:fldChar w:fldCharType="end"/>
      </w:r>
      <w:r w:rsidRPr="007F39AB">
        <w:rPr>
          <w:rFonts w:ascii="Times New Roman" w:hAnsi="Times New Roman" w:cs="Arial"/>
          <w:sz w:val="24"/>
        </w:rPr>
      </w:r>
      <w:r w:rsidRPr="007F39AB">
        <w:rPr>
          <w:rFonts w:ascii="Times New Roman" w:hAnsi="Times New Roman" w:cs="Arial"/>
          <w:sz w:val="24"/>
        </w:rPr>
        <w:fldChar w:fldCharType="separate"/>
      </w:r>
      <w:r w:rsidR="00DA7EF4" w:rsidRPr="007F39AB">
        <w:rPr>
          <w:rFonts w:ascii="Times New Roman" w:hAnsi="Times New Roman" w:cs="Arial"/>
          <w:noProof/>
          <w:sz w:val="24"/>
          <w:vertAlign w:val="superscript"/>
        </w:rPr>
        <w:t>(7; 9; 10)</w:t>
      </w:r>
      <w:r w:rsidRPr="007F39AB">
        <w:rPr>
          <w:rFonts w:ascii="Times New Roman" w:hAnsi="Times New Roman" w:cs="Arial"/>
          <w:sz w:val="24"/>
        </w:rPr>
        <w:fldChar w:fldCharType="end"/>
      </w:r>
      <w:r w:rsidRPr="007F39AB">
        <w:rPr>
          <w:rFonts w:ascii="Times New Roman" w:hAnsi="Times New Roman" w:cs="Arial"/>
          <w:sz w:val="24"/>
        </w:rPr>
        <w:t xml:space="preserve">. </w:t>
      </w:r>
      <w:r w:rsidR="00DA7EF4" w:rsidRPr="007F39AB">
        <w:rPr>
          <w:rFonts w:ascii="Times New Roman" w:hAnsi="Times New Roman" w:cs="Arial"/>
          <w:sz w:val="24"/>
        </w:rPr>
        <w:t>However, d</w:t>
      </w:r>
      <w:r w:rsidRPr="007F39AB">
        <w:rPr>
          <w:rFonts w:ascii="Times New Roman" w:hAnsi="Times New Roman" w:cs="Arial"/>
          <w:sz w:val="24"/>
        </w:rPr>
        <w:t xml:space="preserve">espite a surge in studies assessing relationships between food outlet access and health </w:t>
      </w:r>
      <w:r w:rsidRPr="007F39AB">
        <w:rPr>
          <w:rFonts w:ascii="Times New Roman" w:hAnsi="Times New Roman"/>
          <w:sz w:val="24"/>
          <w:szCs w:val="24"/>
        </w:rPr>
        <w:t>outcomes in recent years, a number of gaps and methodological limitations exist.</w:t>
      </w:r>
      <w:r w:rsidR="00964EA2" w:rsidRPr="007F39AB">
        <w:rPr>
          <w:rFonts w:ascii="Times New Roman" w:hAnsi="Times New Roman"/>
          <w:sz w:val="24"/>
          <w:szCs w:val="24"/>
        </w:rPr>
        <w:t xml:space="preserve"> A recent review concluded that measuring the food environment is complicated and there is an ongoing need for further research using more robust measures</w:t>
      </w:r>
      <w:r w:rsidR="00BD6EAD" w:rsidRPr="007F39AB">
        <w:rPr>
          <w:rFonts w:ascii="Times New Roman" w:hAnsi="Times New Roman"/>
          <w:sz w:val="24"/>
          <w:szCs w:val="24"/>
        </w:rPr>
        <w:fldChar w:fldCharType="begin"/>
      </w:r>
      <w:r w:rsidR="00BD6EAD" w:rsidRPr="007F39AB">
        <w:rPr>
          <w:rFonts w:ascii="Times New Roman" w:hAnsi="Times New Roman"/>
          <w:sz w:val="24"/>
          <w:szCs w:val="24"/>
        </w:rPr>
        <w:instrText xml:space="preserve"> ADDIN EN.CITE &lt;EndNote&gt;&lt;Cite&gt;&lt;Author&gt;Lytle&lt;/Author&gt;&lt;Year&gt;2017&lt;/Year&gt;&lt;RecNum&gt;3516&lt;/RecNum&gt;&lt;DisplayText&gt;&lt;style face="superscript"&gt;(11)&lt;/style&gt;&lt;/DisplayText&gt;&lt;record&gt;&lt;rec-number&gt;3516&lt;/rec-number&gt;&lt;foreign-keys&gt;&lt;key app="EN" db-id="sw0xdarfpv2pepep9ah55ae5fxfwaaxa0ze2" timestamp="1495644178"&gt;3516&lt;/key&gt;&lt;/foreign-keys&gt;&lt;ref-type name="Journal Article"&gt;17&lt;/ref-type&gt;&lt;contributors&gt;&lt;authors&gt;&lt;author&gt;Lytle, L. A.&lt;/author&gt;&lt;author&gt;Sokol, R. L.&lt;/author&gt;&lt;/authors&gt;&lt;/contributors&gt;&lt;auth-address&gt;Department of Health Behavior, Campus Box 7440, UNC Gillings School of Global Public Health, Chapel Hill, NC 27599-7440, United States. Electronic address: llytle@email.unc.edu.&amp;#xD;Department of Health Behavior, Campus Box 7440, UNC Gillings School of Global Public Health, Chapel Hill, NC 27599-7440, United States.&lt;/auth-address&gt;&lt;titles&gt;&lt;title&gt;Measures of the food environment: A systematic review of the field, 2007-2015&lt;/title&gt;&lt;secondary-title&gt;Health Place&lt;/secondary-title&gt;&lt;/titles&gt;&lt;periodical&gt;&lt;full-title&gt;Health Place&lt;/full-title&gt;&lt;/periodical&gt;&lt;pages&gt;18-34&lt;/pages&gt;&lt;volume&gt;44&lt;/volume&gt;&lt;keywords&gt;&lt;keyword&gt;Food environment&lt;/keyword&gt;&lt;keyword&gt;Measurement&lt;/keyword&gt;&lt;keyword&gt;Psychometric properties&lt;/keyword&gt;&lt;/keywords&gt;&lt;dates&gt;&lt;year&gt;2017&lt;/year&gt;&lt;pub-dates&gt;&lt;date&gt;Mar&lt;/date&gt;&lt;/pub-dates&gt;&lt;/dates&gt;&lt;isbn&gt;1873-2054 (Electronic)&amp;#xD;1353-8292 (Linking)&lt;/isbn&gt;&lt;accession-num&gt;28135633&lt;/accession-num&gt;&lt;urls&gt;&lt;related-urls&gt;&lt;url&gt;https://www.ncbi.nlm.nih.gov/pubmed/28135633&lt;/url&gt;&lt;/related-urls&gt;&lt;/urls&gt;&lt;electronic-resource-num&gt;10.1016/j.healthplace.2016.12.007&lt;/electronic-resource-num&gt;&lt;/record&gt;&lt;/Cite&gt;&lt;/EndNote&gt;</w:instrText>
      </w:r>
      <w:r w:rsidR="00BD6EAD" w:rsidRPr="007F39AB">
        <w:rPr>
          <w:rFonts w:ascii="Times New Roman" w:hAnsi="Times New Roman"/>
          <w:sz w:val="24"/>
          <w:szCs w:val="24"/>
        </w:rPr>
        <w:fldChar w:fldCharType="separate"/>
      </w:r>
      <w:r w:rsidR="00BD6EAD" w:rsidRPr="007F39AB">
        <w:rPr>
          <w:rFonts w:ascii="Times New Roman" w:hAnsi="Times New Roman"/>
          <w:noProof/>
          <w:sz w:val="24"/>
          <w:szCs w:val="24"/>
          <w:vertAlign w:val="superscript"/>
        </w:rPr>
        <w:t>(11)</w:t>
      </w:r>
      <w:r w:rsidR="00BD6EAD" w:rsidRPr="007F39AB">
        <w:rPr>
          <w:rFonts w:ascii="Times New Roman" w:hAnsi="Times New Roman"/>
          <w:sz w:val="24"/>
          <w:szCs w:val="24"/>
        </w:rPr>
        <w:fldChar w:fldCharType="end"/>
      </w:r>
      <w:r w:rsidR="00964EA2" w:rsidRPr="007F39AB">
        <w:rPr>
          <w:rFonts w:ascii="Times New Roman" w:hAnsi="Times New Roman"/>
          <w:sz w:val="24"/>
          <w:szCs w:val="24"/>
        </w:rPr>
        <w:t xml:space="preserve">. </w:t>
      </w:r>
      <w:r w:rsidRPr="007F39AB">
        <w:rPr>
          <w:rFonts w:ascii="Times New Roman" w:hAnsi="Times New Roman"/>
          <w:sz w:val="24"/>
          <w:szCs w:val="24"/>
        </w:rPr>
        <w:t xml:space="preserve"> </w:t>
      </w:r>
    </w:p>
    <w:p w:rsidR="002D0433" w:rsidRPr="007F39AB" w:rsidRDefault="00626AF5" w:rsidP="00626AF5">
      <w:pPr>
        <w:spacing w:line="360" w:lineRule="auto"/>
        <w:jc w:val="both"/>
        <w:rPr>
          <w:rFonts w:ascii="Times New Roman" w:hAnsi="Times New Roman"/>
          <w:sz w:val="24"/>
          <w:szCs w:val="24"/>
        </w:rPr>
      </w:pPr>
      <w:r w:rsidRPr="007F39AB">
        <w:rPr>
          <w:rFonts w:ascii="Times New Roman" w:hAnsi="Times New Roman"/>
          <w:sz w:val="24"/>
          <w:szCs w:val="24"/>
        </w:rPr>
        <w:t>T</w:t>
      </w:r>
      <w:r w:rsidR="00035353" w:rsidRPr="007F39AB">
        <w:rPr>
          <w:rFonts w:ascii="Times New Roman" w:hAnsi="Times New Roman"/>
          <w:sz w:val="24"/>
          <w:szCs w:val="24"/>
        </w:rPr>
        <w:t>he</w:t>
      </w:r>
      <w:r w:rsidRPr="007F39AB">
        <w:rPr>
          <w:rFonts w:ascii="Times New Roman" w:hAnsi="Times New Roman"/>
          <w:sz w:val="24"/>
          <w:szCs w:val="24"/>
        </w:rPr>
        <w:t>re</w:t>
      </w:r>
      <w:r w:rsidR="00035353" w:rsidRPr="007F39AB">
        <w:rPr>
          <w:rFonts w:ascii="Times New Roman" w:hAnsi="Times New Roman"/>
          <w:sz w:val="24"/>
          <w:szCs w:val="24"/>
        </w:rPr>
        <w:t xml:space="preserve"> </w:t>
      </w:r>
      <w:r w:rsidRPr="007F39AB">
        <w:rPr>
          <w:rFonts w:ascii="Times New Roman" w:hAnsi="Times New Roman"/>
          <w:sz w:val="24"/>
          <w:szCs w:val="24"/>
        </w:rPr>
        <w:t xml:space="preserve">is </w:t>
      </w:r>
      <w:r w:rsidR="00035353" w:rsidRPr="007F39AB">
        <w:rPr>
          <w:rFonts w:ascii="Times New Roman" w:hAnsi="Times New Roman"/>
          <w:sz w:val="24"/>
          <w:szCs w:val="24"/>
        </w:rPr>
        <w:t xml:space="preserve">continued interest in understanding how the food environment impacts health-related outcomes, especially the risk of obesity </w:t>
      </w:r>
      <w:r w:rsidRPr="007F39AB">
        <w:rPr>
          <w:rFonts w:ascii="Times New Roman" w:hAnsi="Times New Roman"/>
          <w:sz w:val="24"/>
          <w:szCs w:val="24"/>
        </w:rPr>
        <w:t>and its contributing health behaviours</w:t>
      </w:r>
      <w:r w:rsidR="006E16E1" w:rsidRPr="007F39AB">
        <w:rPr>
          <w:rFonts w:ascii="Times New Roman" w:hAnsi="Times New Roman"/>
          <w:sz w:val="24"/>
          <w:szCs w:val="24"/>
        </w:rPr>
        <w:fldChar w:fldCharType="begin"/>
      </w:r>
      <w:r w:rsidR="006E16E1" w:rsidRPr="007F39AB">
        <w:rPr>
          <w:rFonts w:ascii="Times New Roman" w:hAnsi="Times New Roman"/>
          <w:sz w:val="24"/>
          <w:szCs w:val="24"/>
        </w:rPr>
        <w:instrText xml:space="preserve"> ADDIN EN.CITE &lt;EndNote&gt;&lt;Cite&gt;&lt;Author&gt;Vandevijvere&lt;/Author&gt;&lt;Year&gt;2015&lt;/Year&gt;&lt;RecNum&gt;3518&lt;/RecNum&gt;&lt;DisplayText&gt;&lt;style face="superscript"&gt;(12)&lt;/style&gt;&lt;/DisplayText&gt;&lt;record&gt;&lt;rec-number&gt;3518&lt;/rec-number&gt;&lt;foreign-keys&gt;&lt;key app="EN" db-id="sw0xdarfpv2pepep9ah55ae5fxfwaaxa0ze2" timestamp="1495645102"&gt;3518&lt;/key&gt;&lt;/foreign-keys&gt;&lt;ref-type name="Journal Article"&gt;17&lt;/ref-type&gt;&lt;contributors&gt;&lt;authors&gt;&lt;author&gt;Vandevijvere, S.&lt;/author&gt;&lt;author&gt;Dominick, C.&lt;/author&gt;&lt;author&gt;Devi, A.&lt;/author&gt;&lt;author&gt;Swinburn, B.&lt;/author&gt;&lt;author&gt;International Network for, Food&lt;/author&gt;&lt;author&gt;Obesity/non-communicable diseases Research, Monitoring&lt;/author&gt;&lt;author&gt;Action, Support&lt;/author&gt;&lt;/authors&gt;&lt;/contributors&gt;&lt;auth-address&gt;University of Auckland, School of Population Health, Private Bag 92019, Auckland Mail Centre, 1142 Auckland, New Zealand .&lt;/auth-address&gt;&lt;titles&gt;&lt;title&gt;The healthy food environment policy index: findings of an expert panel in New Zealand&lt;/title&gt;&lt;secondary-title&gt;Bull World Health Organ&lt;/secondary-title&gt;&lt;/titles&gt;&lt;periodical&gt;&lt;full-title&gt;Bull World Health Organ&lt;/full-title&gt;&lt;/periodical&gt;&lt;pages&gt;294-302&lt;/pages&gt;&lt;volume&gt;93&lt;/volume&gt;&lt;number&gt;5&lt;/number&gt;&lt;keywords&gt;&lt;keyword&gt;Databases, Factual&lt;/keyword&gt;&lt;keyword&gt;Food Labeling&lt;/keyword&gt;&lt;keyword&gt;*Food Safety&lt;/keyword&gt;&lt;keyword&gt;Health Priorities&lt;/keyword&gt;&lt;keyword&gt;Health Promotion&lt;/keyword&gt;&lt;keyword&gt;Humans&lt;/keyword&gt;&lt;keyword&gt;*Interprofessional Relations&lt;/keyword&gt;&lt;keyword&gt;New Zealand&lt;/keyword&gt;&lt;keyword&gt;*Nutrition Policy&lt;/keyword&gt;&lt;keyword&gt;Policy Making&lt;/keyword&gt;&lt;keyword&gt;Public Health&lt;/keyword&gt;&lt;keyword&gt;World Health Organization&lt;/keyword&gt;&lt;/keywords&gt;&lt;dates&gt;&lt;year&gt;2015&lt;/year&gt;&lt;pub-dates&gt;&lt;date&gt;May 01&lt;/date&gt;&lt;/pub-dates&gt;&lt;/dates&gt;&lt;isbn&gt;1564-0604 (Electronic)&amp;#xD;0042-9686 (Linking)&lt;/isbn&gt;&lt;accession-num&gt;26229200&lt;/accession-num&gt;&lt;urls&gt;&lt;related-urls&gt;&lt;url&gt;https://www.ncbi.nlm.nih.gov/pubmed/26229200&lt;/url&gt;&lt;/related-urls&gt;&lt;/urls&gt;&lt;custom2&gt;PMC4510812&lt;/custom2&gt;&lt;electronic-resource-num&gt;10.2471/BLT.14.145540&lt;/electronic-resource-num&gt;&lt;/record&gt;&lt;/Cite&gt;&lt;/EndNote&gt;</w:instrText>
      </w:r>
      <w:r w:rsidR="006E16E1" w:rsidRPr="007F39AB">
        <w:rPr>
          <w:rFonts w:ascii="Times New Roman" w:hAnsi="Times New Roman"/>
          <w:sz w:val="24"/>
          <w:szCs w:val="24"/>
        </w:rPr>
        <w:fldChar w:fldCharType="separate"/>
      </w:r>
      <w:r w:rsidR="006E16E1" w:rsidRPr="007F39AB">
        <w:rPr>
          <w:rFonts w:ascii="Times New Roman" w:hAnsi="Times New Roman"/>
          <w:noProof/>
          <w:sz w:val="24"/>
          <w:szCs w:val="24"/>
          <w:vertAlign w:val="superscript"/>
        </w:rPr>
        <w:t>(12)</w:t>
      </w:r>
      <w:r w:rsidR="006E16E1" w:rsidRPr="007F39AB">
        <w:rPr>
          <w:rFonts w:ascii="Times New Roman" w:hAnsi="Times New Roman"/>
          <w:sz w:val="24"/>
          <w:szCs w:val="24"/>
        </w:rPr>
        <w:fldChar w:fldCharType="end"/>
      </w:r>
      <w:r w:rsidR="00035353" w:rsidRPr="007F39AB">
        <w:rPr>
          <w:rFonts w:ascii="Times New Roman" w:hAnsi="Times New Roman"/>
          <w:sz w:val="24"/>
          <w:szCs w:val="24"/>
        </w:rPr>
        <w:t>.</w:t>
      </w:r>
      <w:r w:rsidRPr="007F39AB">
        <w:rPr>
          <w:rFonts w:ascii="Times New Roman" w:hAnsi="Times New Roman"/>
          <w:sz w:val="24"/>
          <w:szCs w:val="24"/>
        </w:rPr>
        <w:t xml:space="preserve"> </w:t>
      </w:r>
      <w:r w:rsidR="00232DD9" w:rsidRPr="007F39AB">
        <w:rPr>
          <w:rFonts w:ascii="Times New Roman" w:hAnsi="Times New Roman"/>
          <w:sz w:val="24"/>
          <w:szCs w:val="24"/>
        </w:rPr>
        <w:t>Current e</w:t>
      </w:r>
      <w:r w:rsidR="002D0433" w:rsidRPr="007F39AB">
        <w:rPr>
          <w:rFonts w:ascii="Times New Roman" w:hAnsi="Times New Roman"/>
          <w:sz w:val="24"/>
          <w:szCs w:val="24"/>
        </w:rPr>
        <w:t xml:space="preserve">vidence </w:t>
      </w:r>
      <w:r w:rsidR="00232DD9" w:rsidRPr="007F39AB">
        <w:rPr>
          <w:rFonts w:ascii="Times New Roman" w:hAnsi="Times New Roman"/>
          <w:sz w:val="24"/>
          <w:szCs w:val="24"/>
        </w:rPr>
        <w:t>indicates</w:t>
      </w:r>
      <w:r w:rsidR="002D0433" w:rsidRPr="007F39AB">
        <w:rPr>
          <w:rFonts w:ascii="Times New Roman" w:hAnsi="Times New Roman"/>
          <w:sz w:val="24"/>
          <w:szCs w:val="24"/>
        </w:rPr>
        <w:t xml:space="preserve"> </w:t>
      </w:r>
      <w:r w:rsidR="00232DD9" w:rsidRPr="007F39AB">
        <w:rPr>
          <w:rFonts w:ascii="Times New Roman" w:hAnsi="Times New Roman"/>
          <w:sz w:val="24"/>
          <w:szCs w:val="24"/>
        </w:rPr>
        <w:t>the</w:t>
      </w:r>
      <w:r w:rsidR="002D0433" w:rsidRPr="007F39AB">
        <w:rPr>
          <w:rFonts w:ascii="Times New Roman" w:hAnsi="Times New Roman"/>
          <w:sz w:val="24"/>
          <w:szCs w:val="24"/>
        </w:rPr>
        <w:t xml:space="preserve"> association between local food environment </w:t>
      </w:r>
      <w:r w:rsidR="00FF5537" w:rsidRPr="007F39AB">
        <w:rPr>
          <w:rFonts w:ascii="Times New Roman" w:hAnsi="Times New Roman"/>
          <w:sz w:val="24"/>
          <w:szCs w:val="24"/>
        </w:rPr>
        <w:t>exposures and</w:t>
      </w:r>
      <w:r w:rsidR="002D0433" w:rsidRPr="007F39AB">
        <w:rPr>
          <w:rFonts w:ascii="Times New Roman" w:hAnsi="Times New Roman"/>
          <w:sz w:val="24"/>
          <w:szCs w:val="24"/>
        </w:rPr>
        <w:t xml:space="preserve"> childhood dietary quality is stronger in the US, with trends less evident in other developed countries</w:t>
      </w:r>
      <w:r w:rsidR="002D0433" w:rsidRPr="007F39AB">
        <w:rPr>
          <w:rFonts w:ascii="Times New Roman" w:hAnsi="Times New Roman"/>
          <w:sz w:val="24"/>
          <w:szCs w:val="24"/>
        </w:rPr>
        <w:fldChar w:fldCharType="begin">
          <w:fldData xml:space="preserve">PEVuZE5vdGU+PENpdGU+PEF1dGhvcj5FbmdsZXItU3RyaW5nZXI8L0F1dGhvcj48WWVhcj4yMDE0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</w:fldData>
        </w:fldChar>
      </w:r>
      <w:r w:rsidR="00DA7EF4" w:rsidRPr="007F39AB">
        <w:rPr>
          <w:rFonts w:ascii="Times New Roman" w:hAnsi="Times New Roman"/>
          <w:sz w:val="24"/>
          <w:szCs w:val="24"/>
        </w:rPr>
        <w:instrText xml:space="preserve"> ADDIN EN.CITE </w:instrText>
      </w:r>
      <w:r w:rsidR="00DA7EF4" w:rsidRPr="007F39AB">
        <w:rPr>
          <w:rFonts w:ascii="Times New Roman" w:hAnsi="Times New Roman"/>
          <w:sz w:val="24"/>
          <w:szCs w:val="24"/>
        </w:rPr>
        <w:fldChar w:fldCharType="begin">
          <w:fldData xml:space="preserve">PEVuZE5vdGU+PENpdGU+PEF1dGhvcj5FbmdsZXItU3RyaW5nZXI8L0F1dGhvcj48WWVhcj4yMDE0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</w:fldData>
        </w:fldChar>
      </w:r>
      <w:r w:rsidR="00DA7EF4" w:rsidRPr="007F39AB">
        <w:rPr>
          <w:rFonts w:ascii="Times New Roman" w:hAnsi="Times New Roman"/>
          <w:sz w:val="24"/>
          <w:szCs w:val="24"/>
        </w:rPr>
        <w:instrText xml:space="preserve"> ADDIN EN.CITE.DATA </w:instrText>
      </w:r>
      <w:r w:rsidR="00DA7EF4" w:rsidRPr="007F39AB">
        <w:rPr>
          <w:rFonts w:ascii="Times New Roman" w:hAnsi="Times New Roman"/>
          <w:sz w:val="24"/>
          <w:szCs w:val="24"/>
        </w:rPr>
      </w:r>
      <w:r w:rsidR="00DA7EF4" w:rsidRPr="007F39AB">
        <w:rPr>
          <w:rFonts w:ascii="Times New Roman" w:hAnsi="Times New Roman"/>
          <w:sz w:val="24"/>
          <w:szCs w:val="24"/>
        </w:rPr>
        <w:fldChar w:fldCharType="end"/>
      </w:r>
      <w:r w:rsidR="002D0433" w:rsidRPr="007F39AB">
        <w:rPr>
          <w:rFonts w:ascii="Times New Roman" w:hAnsi="Times New Roman"/>
          <w:sz w:val="24"/>
          <w:szCs w:val="24"/>
        </w:rPr>
      </w:r>
      <w:r w:rsidR="002D0433" w:rsidRPr="007F39AB">
        <w:rPr>
          <w:rFonts w:ascii="Times New Roman" w:hAnsi="Times New Roman"/>
          <w:sz w:val="24"/>
          <w:szCs w:val="24"/>
        </w:rPr>
        <w:fldChar w:fldCharType="separate"/>
      </w:r>
      <w:r w:rsidR="00DA7EF4" w:rsidRPr="007F39AB">
        <w:rPr>
          <w:rFonts w:ascii="Times New Roman" w:hAnsi="Times New Roman"/>
          <w:noProof/>
          <w:sz w:val="24"/>
          <w:szCs w:val="24"/>
          <w:vertAlign w:val="superscript"/>
        </w:rPr>
        <w:t>(6; 7)</w:t>
      </w:r>
      <w:r w:rsidR="002D0433" w:rsidRPr="007F39AB">
        <w:rPr>
          <w:rFonts w:ascii="Times New Roman" w:hAnsi="Times New Roman"/>
          <w:sz w:val="24"/>
          <w:szCs w:val="24"/>
        </w:rPr>
        <w:fldChar w:fldCharType="end"/>
      </w:r>
      <w:r w:rsidR="002D0433" w:rsidRPr="007F39AB">
        <w:rPr>
          <w:rFonts w:ascii="Times New Roman" w:hAnsi="Times New Roman"/>
          <w:sz w:val="24"/>
          <w:szCs w:val="24"/>
        </w:rPr>
        <w:t xml:space="preserve">. </w:t>
      </w:r>
      <w:r w:rsidR="00FF5537" w:rsidRPr="007F39AB">
        <w:rPr>
          <w:rFonts w:ascii="Times New Roman" w:hAnsi="Times New Roman"/>
          <w:sz w:val="24"/>
          <w:szCs w:val="24"/>
        </w:rPr>
        <w:t>T</w:t>
      </w:r>
      <w:r w:rsidR="002D0433" w:rsidRPr="007F39AB">
        <w:rPr>
          <w:rFonts w:ascii="Times New Roman" w:hAnsi="Times New Roman"/>
          <w:sz w:val="24"/>
          <w:szCs w:val="24"/>
        </w:rPr>
        <w:t>here are significant differences between the US and the UK in neighbourhood design</w:t>
      </w:r>
      <w:r w:rsidR="002D0433" w:rsidRPr="007F39AB">
        <w:rPr>
          <w:rFonts w:ascii="Times New Roman" w:hAnsi="Times New Roman"/>
          <w:sz w:val="24"/>
          <w:szCs w:val="24"/>
        </w:rPr>
        <w:fldChar w:fldCharType="begin"/>
      </w:r>
      <w:r w:rsidR="006E16E1" w:rsidRPr="007F39AB">
        <w:rPr>
          <w:rFonts w:ascii="Times New Roman" w:hAnsi="Times New Roman"/>
          <w:sz w:val="24"/>
          <w:szCs w:val="24"/>
        </w:rPr>
        <w:instrText xml:space="preserve"> ADDIN EN.CITE &lt;EndNote&gt;&lt;Cite&gt;&lt;Author&gt;Black&lt;/Author&gt;&lt;Year&gt;2014&lt;/Year&gt;&lt;RecNum&gt;0&lt;/RecNum&gt;&lt;IDText&gt;Dietary inequalities: what is the evidence for the effect of the neighbourhood food environment?&lt;/IDText&gt;&lt;DisplayText&gt;&lt;style face="superscript"&gt;(13; 14)&lt;/style&gt;&lt;/DisplayText&gt;&lt;record&gt;&lt;titles&gt;&lt;title&gt;Dietary inequalities: what is the evidence for the effect of the neighbourhood food environment?&lt;/title&gt;&lt;secondary-title&gt;Health &amp;amp; Place&lt;/secondary-title&gt;&lt;/titles&gt;&lt;pages&gt;229-242&lt;/pages&gt;&lt;contributors&gt;&lt;authors&gt;&lt;author&gt;Black, C.&lt;/author&gt;&lt;author&gt;Moon, G.&lt;/author&gt;&lt;author&gt;Baird, J.&lt;/author&gt;&lt;/authors&gt;&lt;/contributors&gt;&lt;added-date format="utc"&gt;1435509220&lt;/added-date&gt;&lt;ref-type name="Journal Article"&gt;17&lt;/ref-type&gt;&lt;dates&gt;&lt;year&gt;2014&lt;/year&gt;&lt;/dates&gt;&lt;rec-number&gt;272&lt;/rec-number&gt;&lt;last-updated-date format="utc"&gt;1435509274&lt;/last-updated-date&gt;&lt;volume&gt;27&lt;/volume&gt;&lt;/record&gt;&lt;/Cite&gt;&lt;Cite&gt;&lt;Author&gt;Cummins&lt;/Author&gt;&lt;Year&gt;2005&lt;/Year&gt;&lt;RecNum&gt;0&lt;/RecNum&gt;&lt;IDText&gt;Food environments and obesity - neighbourhood or nation?&lt;/IDText&gt;&lt;record&gt;&lt;titles&gt;&lt;title&gt;Food environments and obesity - neighbourhood or nation?&lt;/title&gt;&lt;secondary-title&gt;International Journal of Epidemiology&lt;/secondary-title&gt;&lt;/titles&gt;&lt;pages&gt;100-104&lt;/pages&gt;&lt;contributors&gt;&lt;authors&gt;&lt;author&gt;Cummins, S.&lt;/author&gt;&lt;author&gt;Macintyre, S.&lt;/author&gt;&lt;/authors&gt;&lt;/contributors&gt;&lt;added-date format="utc"&gt;1435833898&lt;/added-date&gt;&lt;ref-type name="Journal Article"&gt;17&lt;/ref-type&gt;&lt;dates&gt;&lt;year&gt;2005&lt;/year&gt;&lt;/dates&gt;&lt;rec-number&gt;285&lt;/rec-number&gt;&lt;last-updated-date format="utc"&gt;1445256317&lt;/last-updated-date&gt;&lt;volume&gt;35&lt;/volume&gt;&lt;/record&gt;&lt;/Cite&gt;&lt;/EndNote&gt;</w:instrText>
      </w:r>
      <w:r w:rsidR="002D0433" w:rsidRPr="007F39AB">
        <w:rPr>
          <w:rFonts w:ascii="Times New Roman" w:hAnsi="Times New Roman"/>
          <w:sz w:val="24"/>
          <w:szCs w:val="24"/>
        </w:rPr>
        <w:fldChar w:fldCharType="separate"/>
      </w:r>
      <w:r w:rsidR="006E16E1" w:rsidRPr="007F39AB">
        <w:rPr>
          <w:rFonts w:ascii="Times New Roman" w:hAnsi="Times New Roman"/>
          <w:noProof/>
          <w:sz w:val="24"/>
          <w:szCs w:val="24"/>
          <w:vertAlign w:val="superscript"/>
        </w:rPr>
        <w:t>(13; 14)</w:t>
      </w:r>
      <w:r w:rsidR="002D0433" w:rsidRPr="007F39AB">
        <w:rPr>
          <w:rFonts w:ascii="Times New Roman" w:hAnsi="Times New Roman"/>
          <w:sz w:val="24"/>
          <w:szCs w:val="24"/>
        </w:rPr>
        <w:fldChar w:fldCharType="end"/>
      </w:r>
      <w:r w:rsidR="002D0433" w:rsidRPr="007F39AB">
        <w:rPr>
          <w:rFonts w:ascii="Times New Roman" w:hAnsi="Times New Roman"/>
          <w:sz w:val="24"/>
          <w:szCs w:val="24"/>
        </w:rPr>
        <w:t xml:space="preserve"> that may le</w:t>
      </w:r>
      <w:r w:rsidR="00EF23BE" w:rsidRPr="007F39AB">
        <w:rPr>
          <w:rFonts w:ascii="Times New Roman" w:hAnsi="Times New Roman"/>
          <w:sz w:val="24"/>
          <w:szCs w:val="24"/>
        </w:rPr>
        <w:t>ad to differences in how</w:t>
      </w:r>
      <w:r w:rsidR="002D0433" w:rsidRPr="007F39AB">
        <w:rPr>
          <w:rFonts w:ascii="Times New Roman" w:hAnsi="Times New Roman"/>
          <w:sz w:val="24"/>
          <w:szCs w:val="24"/>
        </w:rPr>
        <w:t xml:space="preserve"> the food environment </w:t>
      </w:r>
      <w:r w:rsidR="00EF23BE" w:rsidRPr="007F39AB">
        <w:rPr>
          <w:rFonts w:ascii="Times New Roman" w:hAnsi="Times New Roman"/>
          <w:sz w:val="24"/>
          <w:szCs w:val="24"/>
        </w:rPr>
        <w:t>affects the health of</w:t>
      </w:r>
      <w:r w:rsidR="002D0433" w:rsidRPr="007F39AB">
        <w:rPr>
          <w:rFonts w:ascii="Times New Roman" w:hAnsi="Times New Roman"/>
          <w:sz w:val="24"/>
          <w:szCs w:val="24"/>
        </w:rPr>
        <w:t xml:space="preserve"> communities. </w:t>
      </w:r>
      <w:r w:rsidR="00232DD9" w:rsidRPr="007F39AB">
        <w:rPr>
          <w:rFonts w:ascii="Times New Roman" w:hAnsi="Times New Roman"/>
          <w:sz w:val="24"/>
          <w:szCs w:val="24"/>
        </w:rPr>
        <w:t xml:space="preserve">In addition, </w:t>
      </w:r>
      <w:r w:rsidR="00D11134" w:rsidRPr="007F39AB">
        <w:rPr>
          <w:rFonts w:ascii="Times New Roman" w:hAnsi="Times New Roman"/>
          <w:sz w:val="24"/>
          <w:szCs w:val="24"/>
        </w:rPr>
        <w:t>studies among children are less abundant than those among adults despite recognition that these two populations relate differently to their food environments</w:t>
      </w:r>
      <w:r w:rsidR="006E16E1" w:rsidRPr="007F39AB">
        <w:rPr>
          <w:rFonts w:ascii="Times New Roman" w:hAnsi="Times New Roman"/>
          <w:sz w:val="24"/>
          <w:szCs w:val="24"/>
        </w:rPr>
        <w:fldChar w:fldCharType="begin"/>
      </w:r>
      <w:r w:rsidR="006E16E1" w:rsidRPr="007F39AB">
        <w:rPr>
          <w:rFonts w:ascii="Times New Roman" w:hAnsi="Times New Roman"/>
          <w:sz w:val="24"/>
          <w:szCs w:val="24"/>
        </w:rPr>
        <w:instrText xml:space="preserve"> ADDIN EN.CITE &lt;EndNote&gt;&lt;Cite&gt;&lt;Author&gt;Brembeck&lt;/Author&gt;&lt;Year&gt;2013&lt;/Year&gt;&lt;RecNum&gt;3519&lt;/RecNum&gt;&lt;DisplayText&gt;&lt;style face="superscript"&gt;(15)&lt;/style&gt;&lt;/DisplayText&gt;&lt;record&gt;&lt;rec-number&gt;3519&lt;/rec-number&gt;&lt;foreign-keys&gt;&lt;key app="EN" db-id="sw0xdarfpv2pepep9ah55ae5fxfwaaxa0ze2" timestamp="1495645241"&gt;3519&lt;/key&gt;&lt;/foreign-keys&gt;&lt;ref-type name="Journal Article"&gt;17&lt;/ref-type&gt;&lt;contributors&gt;&lt;authors&gt;&lt;author&gt;Brembeck, H.&lt;/author&gt;&lt;author&gt;Johansson, B.&lt;/author&gt;&lt;author&gt;Bergstrom, K.&lt;/author&gt;&lt;author&gt;Engelbrektsson, P.&lt;/author&gt;&lt;author&gt;Hillen, S.&lt;/author&gt;&lt;author&gt;Jonsson, L.&lt;/author&gt;&lt;author&gt;Karlsson, M.&lt;/author&gt;&lt;author&gt;Ossiansson, E.&lt;/author&gt;&lt;author&gt;Shanahan, H.&lt;/author&gt;&lt;/authors&gt;&lt;/contributors&gt;&lt;auth-address&gt;Univ Gothenburg, Ctr Consumer Sci, CFK, Gothenburg, Sweden&amp;#xD;Univ Gothenburg, Dept Food &amp;amp; Nutr &amp;amp; Sport Sci, Gothenburg, Sweden&amp;#xD;Chalmers, S-41296 Gothenburg, Sweden&amp;#xD;Univ Gothenburg, Dept Business Adm, Sch Business Econ &amp;amp; Law, Gothenburg, Sweden&lt;/auth-address&gt;&lt;titles&gt;&lt;title&gt;Exploring children&amp;apos;s foodscapes&lt;/title&gt;&lt;secondary-title&gt;Childrens Geographies&lt;/secondary-title&gt;&lt;alt-title&gt;Child Geogr&lt;/alt-title&gt;&lt;/titles&gt;&lt;periodical&gt;&lt;full-title&gt;Childrens Geographies&lt;/full-title&gt;&lt;abbr-1&gt;Child Geogr&lt;/abbr-1&gt;&lt;/periodical&gt;&lt;alt-periodical&gt;&lt;full-title&gt;Childrens Geographies&lt;/full-title&gt;&lt;abbr-1&gt;Child Geogr&lt;/abbr-1&gt;&lt;/alt-periodical&gt;&lt;pages&gt;74-88&lt;/pages&gt;&lt;volume&gt;11&lt;/volume&gt;&lt;number&gt;1&lt;/number&gt;&lt;keywords&gt;&lt;keyword&gt;foodscape&lt;/keyword&gt;&lt;keyword&gt;children&lt;/keyword&gt;&lt;keyword&gt;food&lt;/keyword&gt;&lt;keyword&gt;eating&lt;/keyword&gt;&lt;keyword&gt;becoming&lt;/keyword&gt;&lt;keyword&gt;health&lt;/keyword&gt;&lt;keyword&gt;school&lt;/keyword&gt;&lt;/keywords&gt;&lt;dates&gt;&lt;year&gt;2013&lt;/year&gt;&lt;pub-dates&gt;&lt;date&gt;Feb 1&lt;/date&gt;&lt;/pub-dates&gt;&lt;/dates&gt;&lt;isbn&gt;1473-3285&lt;/isbn&gt;&lt;accession-num&gt;WOS:000313619700006&lt;/accession-num&gt;&lt;urls&gt;&lt;related-urls&gt;&lt;url&gt;&amp;lt;Go to ISI&amp;gt;://WOS:000313619700006&lt;/url&gt;&lt;/related-urls&gt;&lt;/urls&gt;&lt;electronic-resource-num&gt;10.1080/14733285.2013.743282&lt;/electronic-resource-num&gt;&lt;language&gt;English&lt;/language&gt;&lt;/record&gt;&lt;/Cite&gt;&lt;/EndNote&gt;</w:instrText>
      </w:r>
      <w:r w:rsidR="006E16E1" w:rsidRPr="007F39AB">
        <w:rPr>
          <w:rFonts w:ascii="Times New Roman" w:hAnsi="Times New Roman"/>
          <w:sz w:val="24"/>
          <w:szCs w:val="24"/>
        </w:rPr>
        <w:fldChar w:fldCharType="separate"/>
      </w:r>
      <w:r w:rsidR="006E16E1" w:rsidRPr="007F39AB">
        <w:rPr>
          <w:rFonts w:ascii="Times New Roman" w:hAnsi="Times New Roman"/>
          <w:noProof/>
          <w:sz w:val="24"/>
          <w:szCs w:val="24"/>
          <w:vertAlign w:val="superscript"/>
        </w:rPr>
        <w:t>(15)</w:t>
      </w:r>
      <w:r w:rsidR="006E16E1" w:rsidRPr="007F39AB">
        <w:rPr>
          <w:rFonts w:ascii="Times New Roman" w:hAnsi="Times New Roman"/>
          <w:sz w:val="24"/>
          <w:szCs w:val="24"/>
        </w:rPr>
        <w:fldChar w:fldCharType="end"/>
      </w:r>
      <w:r w:rsidR="00D11134" w:rsidRPr="007F39AB">
        <w:rPr>
          <w:rFonts w:ascii="Times New Roman" w:hAnsi="Times New Roman"/>
          <w:sz w:val="24"/>
          <w:szCs w:val="24"/>
        </w:rPr>
        <w:t xml:space="preserve">. </w:t>
      </w:r>
      <w:r w:rsidR="00BF2705" w:rsidRPr="007F39AB">
        <w:rPr>
          <w:rFonts w:ascii="Times New Roman" w:hAnsi="Times New Roman"/>
          <w:sz w:val="24"/>
          <w:szCs w:val="24"/>
        </w:rPr>
        <w:t>Therefore, t</w:t>
      </w:r>
      <w:r w:rsidR="002D0433" w:rsidRPr="007F39AB">
        <w:rPr>
          <w:rFonts w:ascii="Times New Roman" w:hAnsi="Times New Roman"/>
          <w:sz w:val="24"/>
          <w:szCs w:val="24"/>
        </w:rPr>
        <w:t>o inform public</w:t>
      </w:r>
      <w:r w:rsidR="00BF2705" w:rsidRPr="007F39AB">
        <w:rPr>
          <w:rFonts w:ascii="Times New Roman" w:hAnsi="Times New Roman"/>
          <w:sz w:val="24"/>
          <w:szCs w:val="24"/>
        </w:rPr>
        <w:t xml:space="preserve"> health policy and intervention design</w:t>
      </w:r>
      <w:r w:rsidR="002D0433" w:rsidRPr="007F39AB">
        <w:rPr>
          <w:rFonts w:ascii="Times New Roman" w:hAnsi="Times New Roman"/>
          <w:sz w:val="24"/>
          <w:szCs w:val="24"/>
        </w:rPr>
        <w:t xml:space="preserve">, more </w:t>
      </w:r>
      <w:r w:rsidR="00DA7EF4" w:rsidRPr="007F39AB">
        <w:rPr>
          <w:rFonts w:ascii="Times New Roman" w:hAnsi="Times New Roman"/>
          <w:sz w:val="24"/>
          <w:szCs w:val="24"/>
        </w:rPr>
        <w:t xml:space="preserve">UK </w:t>
      </w:r>
      <w:r w:rsidR="00D11134" w:rsidRPr="007F39AB">
        <w:rPr>
          <w:rFonts w:ascii="Times New Roman" w:hAnsi="Times New Roman"/>
          <w:sz w:val="24"/>
          <w:szCs w:val="24"/>
        </w:rPr>
        <w:t>studies among children are</w:t>
      </w:r>
      <w:r w:rsidR="002D0433" w:rsidRPr="007F39AB">
        <w:rPr>
          <w:rFonts w:ascii="Times New Roman" w:hAnsi="Times New Roman"/>
          <w:sz w:val="24"/>
          <w:szCs w:val="24"/>
        </w:rPr>
        <w:t xml:space="preserve"> needed</w:t>
      </w:r>
      <w:r w:rsidR="006E16E1" w:rsidRPr="007F39AB">
        <w:rPr>
          <w:rFonts w:ascii="Times New Roman" w:hAnsi="Times New Roman"/>
          <w:sz w:val="24"/>
          <w:szCs w:val="24"/>
        </w:rPr>
        <w:fldChar w:fldCharType="begin"/>
      </w:r>
      <w:r w:rsidR="006E16E1" w:rsidRPr="007F39AB">
        <w:rPr>
          <w:rFonts w:ascii="Times New Roman" w:hAnsi="Times New Roman"/>
          <w:sz w:val="24"/>
          <w:szCs w:val="24"/>
        </w:rPr>
        <w:instrText xml:space="preserve"> ADDIN EN.CITE &lt;EndNote&gt;&lt;Cite&gt;&lt;Author&gt;Cetateanu&lt;/Author&gt;&lt;Year&gt;2016&lt;/Year&gt;&lt;RecNum&gt;3517&lt;/RecNum&gt;&lt;DisplayText&gt;&lt;style face="superscript"&gt;(16)&lt;/style&gt;&lt;/DisplayText&gt;&lt;record&gt;&lt;rec-number&gt;3517&lt;/rec-number&gt;&lt;foreign-keys&gt;&lt;key app="EN" db-id="sw0xdarfpv2pepep9ah55ae5fxfwaaxa0ze2" timestamp="1495644287"&gt;3517&lt;/key&gt;&lt;/foreign-keys&gt;&lt;ref-type name="Journal Article"&gt;17&lt;/ref-type&gt;&lt;contributors&gt;&lt;authors&gt;&lt;author&gt;Cetateanu, A.&lt;/author&gt;&lt;author&gt;Jones, A.&lt;/author&gt;&lt;/authors&gt;&lt;/contributors&gt;&lt;auth-address&gt;School of Environmental Sciences, University of East Anglia, Norwich, Norfolk NR4 7TJ, UK; Centre for Diet and Physical Activity Research, Box 296, Institute of Public Health, Forvie Site, Robinson Way, Cambridge CB2 0SR, UK; School of Public Health, Imperial College London, St Marys Campus, Medical School Building, Office G39, Norfolk Place, W2 1PG London, UK.&amp;#xD;Norwich Medical School, University of East Anglia, Norwich, Norfolk NR4 7TJ, UK; Centre for Diet and Physical Activity Research, Box 296, Institute of Public Health, Forvie Site, Robinson Way, Cambridge CB2 0SR, UK.&lt;/auth-address&gt;&lt;titles&gt;&lt;title&gt;How can GPS technology help us better understand exposure to the food environment? A systematic review&lt;/title&gt;&lt;secondary-title&gt;SSM Popul Health&lt;/secondary-title&gt;&lt;/titles&gt;&lt;periodical&gt;&lt;full-title&gt;SSM Popul Health&lt;/full-title&gt;&lt;/periodical&gt;&lt;pages&gt;196-205&lt;/pages&gt;&lt;volume&gt;2&lt;/volume&gt;&lt;keywords&gt;&lt;keyword&gt;Food environments&lt;/keyword&gt;&lt;keyword&gt;Food exposure&lt;/keyword&gt;&lt;keyword&gt;Geographic information system&lt;/keyword&gt;&lt;keyword&gt;Global positioning systems&lt;/keyword&gt;&lt;keyword&gt;Systematic review&lt;/keyword&gt;&lt;/keywords&gt;&lt;dates&gt;&lt;year&gt;2016&lt;/year&gt;&lt;pub-dates&gt;&lt;date&gt;Dec&lt;/date&gt;&lt;/pub-dates&gt;&lt;/dates&gt;&lt;isbn&gt;2352-8273 (Linking)&lt;/isbn&gt;&lt;accession-num&gt;28018957&lt;/accession-num&gt;&lt;urls&gt;&lt;related-urls&gt;&lt;url&gt;https://www.ncbi.nlm.nih.gov/pubmed/28018957&lt;/url&gt;&lt;/related-urls&gt;&lt;/urls&gt;&lt;custom2&gt;PMC5165043&lt;/custom2&gt;&lt;electronic-resource-num&gt;10.1016/j.ssmph.2016.04.001&lt;/electronic-resource-num&gt;&lt;/record&gt;&lt;/Cite&gt;&lt;/EndNote&gt;</w:instrText>
      </w:r>
      <w:r w:rsidR="006E16E1" w:rsidRPr="007F39AB">
        <w:rPr>
          <w:rFonts w:ascii="Times New Roman" w:hAnsi="Times New Roman"/>
          <w:sz w:val="24"/>
          <w:szCs w:val="24"/>
        </w:rPr>
        <w:fldChar w:fldCharType="separate"/>
      </w:r>
      <w:r w:rsidR="006E16E1" w:rsidRPr="007F39AB">
        <w:rPr>
          <w:rFonts w:ascii="Times New Roman" w:hAnsi="Times New Roman"/>
          <w:noProof/>
          <w:sz w:val="24"/>
          <w:szCs w:val="24"/>
          <w:vertAlign w:val="superscript"/>
        </w:rPr>
        <w:t>(16)</w:t>
      </w:r>
      <w:r w:rsidR="006E16E1" w:rsidRPr="007F39AB">
        <w:rPr>
          <w:rFonts w:ascii="Times New Roman" w:hAnsi="Times New Roman"/>
          <w:sz w:val="24"/>
          <w:szCs w:val="24"/>
        </w:rPr>
        <w:fldChar w:fldCharType="end"/>
      </w:r>
      <w:r w:rsidR="002D0433" w:rsidRPr="007F39AB">
        <w:rPr>
          <w:rFonts w:ascii="Times New Roman" w:hAnsi="Times New Roman"/>
          <w:sz w:val="24"/>
          <w:szCs w:val="24"/>
        </w:rPr>
        <w:t xml:space="preserve">. </w:t>
      </w:r>
    </w:p>
    <w:p w:rsidR="002D0433" w:rsidRPr="007F39AB" w:rsidRDefault="00EB3E6D" w:rsidP="008A29DC">
      <w:pPr>
        <w:spacing w:line="360" w:lineRule="auto"/>
        <w:rPr>
          <w:rFonts w:ascii="Times New Roman" w:hAnsi="Times New Roman" w:cs="Arial"/>
          <w:sz w:val="24"/>
        </w:rPr>
      </w:pPr>
      <w:r w:rsidRPr="007F39AB">
        <w:rPr>
          <w:rFonts w:ascii="Times New Roman" w:hAnsi="Times New Roman"/>
          <w:sz w:val="24"/>
          <w:szCs w:val="24"/>
        </w:rPr>
        <w:t>In child</w:t>
      </w:r>
      <w:r w:rsidRPr="007F39AB">
        <w:rPr>
          <w:rFonts w:ascii="Times New Roman" w:hAnsi="Times New Roman" w:cs="Arial"/>
          <w:sz w:val="24"/>
        </w:rPr>
        <w:t>ren, t</w:t>
      </w:r>
      <w:r w:rsidR="002D0433" w:rsidRPr="007F39AB">
        <w:rPr>
          <w:rFonts w:ascii="Times New Roman" w:hAnsi="Times New Roman" w:cs="Arial"/>
          <w:sz w:val="24"/>
        </w:rPr>
        <w:t>he majority of studies have assessed relationships betwee</w:t>
      </w:r>
      <w:r w:rsidRPr="007F39AB">
        <w:rPr>
          <w:rFonts w:ascii="Times New Roman" w:hAnsi="Times New Roman" w:cs="Arial"/>
          <w:sz w:val="24"/>
        </w:rPr>
        <w:t>n access to food outlets and</w:t>
      </w:r>
      <w:r w:rsidR="002D0433" w:rsidRPr="007F39AB">
        <w:rPr>
          <w:rFonts w:ascii="Times New Roman" w:hAnsi="Times New Roman" w:cs="Arial"/>
          <w:sz w:val="24"/>
        </w:rPr>
        <w:t xml:space="preserve"> BMI</w:t>
      </w:r>
      <w:r w:rsidR="002D0433" w:rsidRPr="007F39AB">
        <w:rPr>
          <w:rFonts w:ascii="Times New Roman" w:hAnsi="Times New Roman" w:cs="Arial"/>
          <w:sz w:val="24"/>
        </w:rPr>
        <w:fldChar w:fldCharType="begin">
          <w:fldData xml:space="preserve">PEVuZE5vdGU+PENpdGU+PEF1dGhvcj5XaWxsaWFtczwvQXV0aG9yPjxZZWFyPjIwMTU8L1llYXI+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==
</w:fldData>
        </w:fldChar>
      </w:r>
      <w:r w:rsidR="006E16E1" w:rsidRPr="007F39AB">
        <w:rPr>
          <w:rFonts w:ascii="Times New Roman" w:hAnsi="Times New Roman" w:cs="Arial"/>
          <w:sz w:val="24"/>
        </w:rPr>
        <w:instrText xml:space="preserve"> ADDIN EN.CITE </w:instrText>
      </w:r>
      <w:r w:rsidR="006E16E1" w:rsidRPr="007F39AB">
        <w:rPr>
          <w:rFonts w:ascii="Times New Roman" w:hAnsi="Times New Roman" w:cs="Arial"/>
          <w:sz w:val="24"/>
        </w:rPr>
        <w:fldChar w:fldCharType="begin">
          <w:fldData xml:space="preserve">PEVuZE5vdGU+PENpdGU+PEF1dGhvcj5XaWxsaWFtczwvQXV0aG9yPjxZZWFyPjIwMTU8L1llYXI+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==
</w:fldData>
        </w:fldChar>
      </w:r>
      <w:r w:rsidR="006E16E1" w:rsidRPr="007F39AB">
        <w:rPr>
          <w:rFonts w:ascii="Times New Roman" w:hAnsi="Times New Roman" w:cs="Arial"/>
          <w:sz w:val="24"/>
        </w:rPr>
        <w:instrText xml:space="preserve"> ADDIN EN.CITE.DATA </w:instrText>
      </w:r>
      <w:r w:rsidR="006E16E1" w:rsidRPr="007F39AB">
        <w:rPr>
          <w:rFonts w:ascii="Times New Roman" w:hAnsi="Times New Roman" w:cs="Arial"/>
          <w:sz w:val="24"/>
        </w:rPr>
      </w:r>
      <w:r w:rsidR="006E16E1" w:rsidRPr="007F39AB">
        <w:rPr>
          <w:rFonts w:ascii="Times New Roman" w:hAnsi="Times New Roman" w:cs="Arial"/>
          <w:sz w:val="24"/>
        </w:rPr>
        <w:fldChar w:fldCharType="end"/>
      </w:r>
      <w:r w:rsidR="002D0433" w:rsidRPr="007F39AB">
        <w:rPr>
          <w:rFonts w:ascii="Times New Roman" w:hAnsi="Times New Roman" w:cs="Arial"/>
          <w:sz w:val="24"/>
        </w:rPr>
      </w:r>
      <w:r w:rsidR="002D0433" w:rsidRPr="007F39AB">
        <w:rPr>
          <w:rFonts w:ascii="Times New Roman" w:hAnsi="Times New Roman" w:cs="Arial"/>
          <w:sz w:val="24"/>
        </w:rPr>
        <w:fldChar w:fldCharType="separate"/>
      </w:r>
      <w:r w:rsidR="006E16E1" w:rsidRPr="007F39AB">
        <w:rPr>
          <w:rFonts w:ascii="Times New Roman" w:hAnsi="Times New Roman" w:cs="Arial"/>
          <w:noProof/>
          <w:sz w:val="24"/>
          <w:vertAlign w:val="superscript"/>
        </w:rPr>
        <w:t>(9; 10; 17)</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as opposed to diet. In addition, studies have focused on access to one type of food outlet (usually fast-food outlets) rather than examining a range of ‘healthy’ and ‘unhealthy’ outlets. Reviews have recommended that future studies include exposure to a range of outlets</w:t>
      </w:r>
      <w:r w:rsidR="002D0433" w:rsidRPr="007F39AB">
        <w:rPr>
          <w:rFonts w:ascii="Times New Roman" w:hAnsi="Times New Roman" w:cs="Arial"/>
          <w:sz w:val="24"/>
        </w:rPr>
        <w:fldChar w:fldCharType="begin">
          <w:fldData xml:space="preserve">PEVuZE5vdGU+PENpdGU+PEF1dGhvcj5DaGFycmllcmU8L0F1dGhvcj48WWVhcj4yMDEwPC9ZZWFy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</w:fldData>
        </w:fldChar>
      </w:r>
      <w:r w:rsidR="006E16E1" w:rsidRPr="007F39AB">
        <w:rPr>
          <w:rFonts w:ascii="Times New Roman" w:hAnsi="Times New Roman" w:cs="Arial"/>
          <w:sz w:val="24"/>
        </w:rPr>
        <w:instrText xml:space="preserve"> ADDIN EN.CITE </w:instrText>
      </w:r>
      <w:r w:rsidR="006E16E1" w:rsidRPr="007F39AB">
        <w:rPr>
          <w:rFonts w:ascii="Times New Roman" w:hAnsi="Times New Roman" w:cs="Arial"/>
          <w:sz w:val="24"/>
        </w:rPr>
        <w:fldChar w:fldCharType="begin">
          <w:fldData xml:space="preserve">PEVuZE5vdGU+PENpdGU+PEF1dGhvcj5DaGFycmllcmU8L0F1dGhvcj48WWVhcj4yMDEwPC9ZZWFy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</w:fldData>
        </w:fldChar>
      </w:r>
      <w:r w:rsidR="006E16E1" w:rsidRPr="007F39AB">
        <w:rPr>
          <w:rFonts w:ascii="Times New Roman" w:hAnsi="Times New Roman" w:cs="Arial"/>
          <w:sz w:val="24"/>
        </w:rPr>
        <w:instrText xml:space="preserve"> ADDIN EN.CITE.DATA </w:instrText>
      </w:r>
      <w:r w:rsidR="006E16E1" w:rsidRPr="007F39AB">
        <w:rPr>
          <w:rFonts w:ascii="Times New Roman" w:hAnsi="Times New Roman" w:cs="Arial"/>
          <w:sz w:val="24"/>
        </w:rPr>
      </w:r>
      <w:r w:rsidR="006E16E1" w:rsidRPr="007F39AB">
        <w:rPr>
          <w:rFonts w:ascii="Times New Roman" w:hAnsi="Times New Roman" w:cs="Arial"/>
          <w:sz w:val="24"/>
        </w:rPr>
        <w:fldChar w:fldCharType="end"/>
      </w:r>
      <w:r w:rsidR="002D0433" w:rsidRPr="007F39AB">
        <w:rPr>
          <w:rFonts w:ascii="Times New Roman" w:hAnsi="Times New Roman" w:cs="Arial"/>
          <w:sz w:val="24"/>
        </w:rPr>
      </w:r>
      <w:r w:rsidR="002D0433" w:rsidRPr="007F39AB">
        <w:rPr>
          <w:rFonts w:ascii="Times New Roman" w:hAnsi="Times New Roman" w:cs="Arial"/>
          <w:sz w:val="24"/>
        </w:rPr>
        <w:fldChar w:fldCharType="separate"/>
      </w:r>
      <w:r w:rsidR="006E16E1" w:rsidRPr="007F39AB">
        <w:rPr>
          <w:rFonts w:ascii="Times New Roman" w:hAnsi="Times New Roman" w:cs="Arial"/>
          <w:noProof/>
          <w:sz w:val="24"/>
          <w:vertAlign w:val="superscript"/>
        </w:rPr>
        <w:t>(13; 18)</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and there is increasing acknowledgment of the need to use relative exposure measures</w:t>
      </w:r>
      <w:r w:rsidR="002D0433" w:rsidRPr="007F39AB">
        <w:rPr>
          <w:rFonts w:ascii="Times New Roman" w:hAnsi="Times New Roman" w:cs="Arial"/>
          <w:sz w:val="24"/>
        </w:rPr>
        <w:fldChar w:fldCharType="begin"/>
      </w:r>
      <w:r w:rsidR="006E16E1" w:rsidRPr="007F39AB">
        <w:rPr>
          <w:rFonts w:ascii="Times New Roman" w:hAnsi="Times New Roman" w:cs="Arial"/>
          <w:sz w:val="24"/>
        </w:rPr>
        <w:instrText xml:space="preserve"> ADDIN EN.CITE &lt;EndNote&gt;&lt;Cite&gt;&lt;Author&gt;Clary&lt;/Author&gt;&lt;Year&gt;2015&lt;/Year&gt;&lt;RecNum&gt;0&lt;/RecNum&gt;&lt;IDText&gt;Should we use absolute or relative measures when assessing foodscape exposure in relation to fruit and vegetable intake? Evidence from a wide-scale Canadian study&lt;/IDText&gt;&lt;DisplayText&gt;&lt;style face="superscript"&gt;(19)&lt;/style&gt;&lt;/DisplayText&gt;&lt;record&gt;&lt;titles&gt;&lt;title&gt;Should we use absolute or relative measures when assessing foodscape exposure in relation to fruit and vegetable intake? Evidence from a wide-scale Canadian study&lt;/title&gt;&lt;secondary-title&gt;Prev Med&lt;/secondary-title&gt;&lt;/titles&gt;&lt;pages&gt;83-87&lt;/pages&gt;&lt;contributors&gt;&lt;authors&gt;&lt;author&gt;Clary, C.&lt;/author&gt;&lt;author&gt;Ramos, Y.&lt;/author&gt;&lt;author&gt;Shareck, M.&lt;/author&gt;&lt;author&gt;Kestens, Y.&lt;/author&gt;&lt;/authors&gt;&lt;/contributors&gt;&lt;added-date format="utc"&gt;1452094719&lt;/added-date&gt;&lt;ref-type name="Journal Article"&gt;17&lt;/ref-type&gt;&lt;dates&gt;&lt;year&gt;2015&lt;/year&gt;&lt;/dates&gt;&lt;rec-number&gt;387&lt;/rec-number&gt;&lt;last-updated-date format="utc"&gt;1452094797&lt;/last-updated-date&gt;&lt;volume&gt;71&lt;/volume&gt;&lt;/record&gt;&lt;/Cite&gt;&lt;/EndNote&gt;</w:instrText>
      </w:r>
      <w:r w:rsidR="002D0433" w:rsidRPr="007F39AB">
        <w:rPr>
          <w:rFonts w:ascii="Times New Roman" w:hAnsi="Times New Roman" w:cs="Arial"/>
          <w:sz w:val="24"/>
        </w:rPr>
        <w:fldChar w:fldCharType="separate"/>
      </w:r>
      <w:r w:rsidR="006E16E1" w:rsidRPr="007F39AB">
        <w:rPr>
          <w:rFonts w:ascii="Times New Roman" w:hAnsi="Times New Roman" w:cs="Arial"/>
          <w:noProof/>
          <w:sz w:val="24"/>
          <w:vertAlign w:val="superscript"/>
        </w:rPr>
        <w:t>(19)</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(which consider an outlet type relative to all outlets in the area) in addition to absolute </w:t>
      </w:r>
      <w:r w:rsidR="00FF5537" w:rsidRPr="007F39AB">
        <w:rPr>
          <w:rFonts w:ascii="Times New Roman" w:hAnsi="Times New Roman" w:cs="Arial"/>
          <w:sz w:val="24"/>
        </w:rPr>
        <w:t xml:space="preserve">count </w:t>
      </w:r>
      <w:r w:rsidR="002D0433" w:rsidRPr="007F39AB">
        <w:rPr>
          <w:rFonts w:ascii="Times New Roman" w:hAnsi="Times New Roman" w:cs="Arial"/>
          <w:sz w:val="24"/>
        </w:rPr>
        <w:t xml:space="preserve">measures. </w:t>
      </w:r>
      <w:r w:rsidR="00DA7EF4" w:rsidRPr="007F39AB">
        <w:rPr>
          <w:rFonts w:ascii="Times New Roman" w:hAnsi="Times New Roman" w:cs="Arial"/>
          <w:sz w:val="24"/>
        </w:rPr>
        <w:t>In 2015 a systematic review concluded that indices including multiple food outlets were most consistently associated with obesity in adults</w:t>
      </w:r>
      <w:r w:rsidR="00312B5F" w:rsidRPr="007F39AB">
        <w:rPr>
          <w:rFonts w:ascii="Times New Roman" w:hAnsi="Times New Roman" w:cs="Arial"/>
          <w:sz w:val="24"/>
        </w:rPr>
        <w:fldChar w:fldCharType="begin">
          <w:fldData xml:space="preserve">PEVuZE5vdGU+PENpdGU+PEF1dGhvcj5Db2JiPC9BdXRob3I+PFllYXI+MjAxNTwvWWVhcj48UmVj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PEVuZE5vdGU+PENpdGU+PEF1dGhvcj5Db2JiPC9BdXRob3I+PFllYXI+MjAxNTwvWWVhcj48UmVj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00312B5F" w:rsidRPr="007F39AB">
        <w:rPr>
          <w:rFonts w:ascii="Times New Roman" w:hAnsi="Times New Roman" w:cs="Arial"/>
          <w:sz w:val="24"/>
        </w:rPr>
      </w:r>
      <w:r w:rsidR="00312B5F"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(20)</w:t>
      </w:r>
      <w:r w:rsidR="00312B5F" w:rsidRPr="007F39AB">
        <w:rPr>
          <w:rFonts w:ascii="Times New Roman" w:hAnsi="Times New Roman" w:cs="Arial"/>
          <w:sz w:val="24"/>
        </w:rPr>
        <w:fldChar w:fldCharType="end"/>
      </w:r>
      <w:r w:rsidR="00DA7EF4" w:rsidRPr="007F39AB">
        <w:rPr>
          <w:rFonts w:ascii="Times New Roman" w:hAnsi="Times New Roman" w:cs="Arial"/>
          <w:sz w:val="24"/>
        </w:rPr>
        <w:t>.</w:t>
      </w:r>
      <w:r w:rsidR="008E4591" w:rsidRPr="007F39AB">
        <w:rPr>
          <w:rFonts w:ascii="Times New Roman" w:hAnsi="Times New Roman" w:cs="Arial"/>
          <w:sz w:val="24"/>
        </w:rPr>
        <w:t xml:space="preserve"> </w:t>
      </w:r>
      <w:r w:rsidR="008A29DC" w:rsidRPr="007F39AB">
        <w:rPr>
          <w:rFonts w:ascii="Times New Roman" w:hAnsi="Times New Roman" w:cs="Arial"/>
          <w:sz w:val="24"/>
        </w:rPr>
        <w:t xml:space="preserve">The evidence relating to children remains </w:t>
      </w:r>
      <w:r w:rsidR="000D61F1" w:rsidRPr="007F39AB">
        <w:rPr>
          <w:rFonts w:ascii="Times New Roman" w:hAnsi="Times New Roman" w:cs="Arial"/>
          <w:sz w:val="24"/>
        </w:rPr>
        <w:t>limited</w:t>
      </w:r>
      <w:r w:rsidR="008A29DC" w:rsidRPr="007F39AB">
        <w:rPr>
          <w:rFonts w:ascii="Times New Roman" w:hAnsi="Times New Roman" w:cs="Arial"/>
          <w:sz w:val="24"/>
        </w:rPr>
        <w:t>.</w:t>
      </w:r>
    </w:p>
    <w:p w:rsidR="002D0433" w:rsidRPr="007F39AB" w:rsidRDefault="002D0433" w:rsidP="00F6178D">
      <w:pPr>
        <w:pStyle w:val="NormalWeb"/>
        <w:spacing w:line="360" w:lineRule="auto"/>
        <w:rPr>
          <w:rFonts w:cs="Arial"/>
        </w:rPr>
      </w:pPr>
      <w:r w:rsidRPr="007F39AB">
        <w:rPr>
          <w:rFonts w:cs="Arial"/>
        </w:rPr>
        <w:t>The childhood food environment literature shows that residential neighbourhood food environments are more strongly associated with weight and dietary outcomes than school neighbourhood food environments</w:t>
      </w:r>
      <w:r w:rsidRPr="007F39AB">
        <w:rPr>
          <w:rFonts w:cs="Arial"/>
        </w:rPr>
        <w:fldChar w:fldCharType="begin">
          <w:fldData xml:space="preserve">PEVuZE5vdGU+PENpdGU+PEF1dGhvcj5XaWxsaWFtczwvQXV0aG9yPjxZZWFyPjIwMTU8L1llYXI+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</w:fldData>
        </w:fldChar>
      </w:r>
      <w:r w:rsidR="00312B5F" w:rsidRPr="007F39AB">
        <w:rPr>
          <w:rFonts w:cs="Arial"/>
        </w:rPr>
        <w:instrText xml:space="preserve"> ADDIN EN.CITE </w:instrText>
      </w:r>
      <w:r w:rsidR="00312B5F" w:rsidRPr="007F39AB">
        <w:rPr>
          <w:rFonts w:cs="Arial"/>
        </w:rPr>
        <w:fldChar w:fldCharType="begin">
          <w:fldData xml:space="preserve">PEVuZE5vdGU+PENpdGU+PEF1dGhvcj5XaWxsaWFtczwvQXV0aG9yPjxZZWFyPjIwMTU8L1llYXI+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</w:fldData>
        </w:fldChar>
      </w:r>
      <w:r w:rsidR="00312B5F" w:rsidRPr="007F39AB">
        <w:rPr>
          <w:rFonts w:cs="Arial"/>
        </w:rPr>
        <w:instrText xml:space="preserve"> ADDIN EN.CITE.DATA </w:instrText>
      </w:r>
      <w:r w:rsidR="00312B5F" w:rsidRPr="007F39AB">
        <w:rPr>
          <w:rFonts w:cs="Arial"/>
        </w:rPr>
      </w:r>
      <w:r w:rsidR="00312B5F" w:rsidRPr="007F39AB">
        <w:rPr>
          <w:rFonts w:cs="Arial"/>
        </w:rPr>
        <w:fldChar w:fldCharType="end"/>
      </w:r>
      <w:r w:rsidRPr="007F39AB">
        <w:rPr>
          <w:rFonts w:cs="Arial"/>
        </w:rPr>
      </w:r>
      <w:r w:rsidRPr="007F39AB">
        <w:rPr>
          <w:rFonts w:cs="Arial"/>
        </w:rPr>
        <w:fldChar w:fldCharType="separate"/>
      </w:r>
      <w:r w:rsidR="00312B5F" w:rsidRPr="007F39AB">
        <w:rPr>
          <w:rFonts w:cs="Arial"/>
          <w:noProof/>
          <w:vertAlign w:val="superscript"/>
        </w:rPr>
        <w:t>(17; 21)</w:t>
      </w:r>
      <w:r w:rsidRPr="007F39AB">
        <w:rPr>
          <w:rFonts w:cs="Arial"/>
        </w:rPr>
        <w:fldChar w:fldCharType="end"/>
      </w:r>
      <w:r w:rsidRPr="007F39AB">
        <w:rPr>
          <w:rFonts w:cs="Arial"/>
        </w:rPr>
        <w:t>. However, in order to provide a more nuanced representation of children’s daily food outlet exposure, activity space measures including both home and school are needed.</w:t>
      </w:r>
      <w:r w:rsidR="001746EB" w:rsidRPr="007F39AB">
        <w:rPr>
          <w:rFonts w:cs="Arial"/>
        </w:rPr>
        <w:t xml:space="preserve"> </w:t>
      </w:r>
      <w:r w:rsidR="001746EB" w:rsidRPr="007F39AB">
        <w:t xml:space="preserve">Activity </w:t>
      </w:r>
      <w:r w:rsidR="001746EB" w:rsidRPr="007F39AB">
        <w:lastRenderedPageBreak/>
        <w:t>space can be defined as the subset of locations that an individual comes into contact with as a result of their daily mobility</w:t>
      </w:r>
      <w:r w:rsidR="00BF6E62" w:rsidRPr="007F39AB">
        <w:fldChar w:fldCharType="begin">
          <w:fldData xml:space="preserve">PEVuZE5vdGU+PENpdGU+PEF1dGhvcj5QZXJjaG91eDwvQXV0aG9yPjxZZWFyPjIwMTM8L1llYXI+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=
</w:fldData>
        </w:fldChar>
      </w:r>
      <w:r w:rsidR="00312B5F" w:rsidRPr="007F39AB">
        <w:instrText xml:space="preserve"> ADDIN EN.CITE </w:instrText>
      </w:r>
      <w:r w:rsidR="00312B5F" w:rsidRPr="007F39AB">
        <w:fldChar w:fldCharType="begin">
          <w:fldData xml:space="preserve">PEVuZE5vdGU+PENpdGU+PEF1dGhvcj5QZXJjaG91eDwvQXV0aG9yPjxZZWFyPjIwMTM8L1llYXI+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=
</w:fldData>
        </w:fldChar>
      </w:r>
      <w:r w:rsidR="00312B5F" w:rsidRPr="007F39AB">
        <w:instrText xml:space="preserve"> ADDIN EN.CITE.DATA </w:instrText>
      </w:r>
      <w:r w:rsidR="00312B5F" w:rsidRPr="007F39AB">
        <w:fldChar w:fldCharType="end"/>
      </w:r>
      <w:r w:rsidR="00BF6E62" w:rsidRPr="007F39AB">
        <w:fldChar w:fldCharType="separate"/>
      </w:r>
      <w:r w:rsidR="00312B5F" w:rsidRPr="007F39AB">
        <w:rPr>
          <w:noProof/>
          <w:vertAlign w:val="superscript"/>
        </w:rPr>
        <w:t>(22)</w:t>
      </w:r>
      <w:r w:rsidR="00BF6E62" w:rsidRPr="007F39AB">
        <w:fldChar w:fldCharType="end"/>
      </w:r>
      <w:r w:rsidR="001746EB" w:rsidRPr="007F39AB">
        <w:t>.</w:t>
      </w:r>
      <w:r w:rsidRPr="007F39AB">
        <w:rPr>
          <w:rFonts w:cs="Arial"/>
        </w:rPr>
        <w:t xml:space="preserve"> </w:t>
      </w:r>
      <w:r w:rsidR="00714A37" w:rsidRPr="007F39AB">
        <w:rPr>
          <w:rFonts w:cs="Arial"/>
        </w:rPr>
        <w:t xml:space="preserve">For young children, home and school </w:t>
      </w:r>
      <w:r w:rsidR="00714A37" w:rsidRPr="007F39AB">
        <w:t xml:space="preserve">represent two sites in which children typically spend the </w:t>
      </w:r>
      <w:r w:rsidR="00CE519D" w:rsidRPr="007F39AB">
        <w:t xml:space="preserve">vast </w:t>
      </w:r>
      <w:r w:rsidR="00714A37" w:rsidRPr="007F39AB">
        <w:t>majority of their time</w:t>
      </w:r>
      <w:r w:rsidR="007934BF" w:rsidRPr="007F39AB">
        <w:fldChar w:fldCharType="begin">
          <w:fldData xml:space="preserve">PEVuZE5vdGU+PENpdGU+PEF1dGhvcj5IYXJyaXNvbjwvQXV0aG9yPjxZZWFyPjIwMTQ8L1llYXI+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</w:fldData>
        </w:fldChar>
      </w:r>
      <w:r w:rsidR="00312B5F" w:rsidRPr="007F39AB">
        <w:instrText xml:space="preserve"> ADDIN EN.CITE </w:instrText>
      </w:r>
      <w:r w:rsidR="00312B5F" w:rsidRPr="007F39AB">
        <w:fldChar w:fldCharType="begin">
          <w:fldData xml:space="preserve">PEVuZE5vdGU+PENpdGU+PEF1dGhvcj5IYXJyaXNvbjwvQXV0aG9yPjxZZWFyPjIwMTQ8L1llYXI+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</w:fldData>
        </w:fldChar>
      </w:r>
      <w:r w:rsidR="00312B5F" w:rsidRPr="007F39AB">
        <w:instrText xml:space="preserve"> ADDIN EN.CITE.DATA </w:instrText>
      </w:r>
      <w:r w:rsidR="00312B5F" w:rsidRPr="007F39AB">
        <w:fldChar w:fldCharType="end"/>
      </w:r>
      <w:r w:rsidR="007934BF" w:rsidRPr="007F39AB">
        <w:fldChar w:fldCharType="separate"/>
      </w:r>
      <w:r w:rsidR="00312B5F" w:rsidRPr="007F39AB">
        <w:rPr>
          <w:noProof/>
          <w:vertAlign w:val="superscript"/>
        </w:rPr>
        <w:t>(23)</w:t>
      </w:r>
      <w:r w:rsidR="007934BF" w:rsidRPr="007F39AB">
        <w:fldChar w:fldCharType="end"/>
      </w:r>
      <w:r w:rsidR="00714A37" w:rsidRPr="007F39AB">
        <w:t>.</w:t>
      </w:r>
      <w:r w:rsidR="00714A37" w:rsidRPr="007F39AB">
        <w:rPr>
          <w:rFonts w:cs="Arial"/>
        </w:rPr>
        <w:t xml:space="preserve"> </w:t>
      </w:r>
      <w:r w:rsidR="0017010E" w:rsidRPr="007F39AB">
        <w:rPr>
          <w:rFonts w:cs="Arial"/>
        </w:rPr>
        <w:t>Activity space</w:t>
      </w:r>
      <w:r w:rsidR="00C851E7" w:rsidRPr="007F39AB">
        <w:rPr>
          <w:rFonts w:cs="Arial"/>
        </w:rPr>
        <w:t xml:space="preserve"> measure</w:t>
      </w:r>
      <w:r w:rsidR="0017010E" w:rsidRPr="007F39AB">
        <w:rPr>
          <w:rFonts w:cs="Arial"/>
        </w:rPr>
        <w:t xml:space="preserve">s may </w:t>
      </w:r>
      <w:r w:rsidR="00C851E7" w:rsidRPr="007F39AB">
        <w:rPr>
          <w:rFonts w:cs="Arial"/>
        </w:rPr>
        <w:t xml:space="preserve">also </w:t>
      </w:r>
      <w:r w:rsidR="0017010E" w:rsidRPr="007F39AB">
        <w:rPr>
          <w:rFonts w:cs="Arial"/>
        </w:rPr>
        <w:t>improve the specificity between exposure and health behaviour or health outcome</w:t>
      </w:r>
      <w:r w:rsidR="0017010E" w:rsidRPr="007F39AB">
        <w:rPr>
          <w:rFonts w:cs="Arial"/>
        </w:rPr>
        <w:fldChar w:fldCharType="begin">
          <w:fldData xml:space="preserve">PEVuZE5vdGU+PENpdGU+PEF1dGhvcj5QZXJjaG91eDwvQXV0aG9yPjxZZWFyPjIwMTM8L1llYXI+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=
</w:fldData>
        </w:fldChar>
      </w:r>
      <w:r w:rsidR="00312B5F" w:rsidRPr="007F39AB">
        <w:rPr>
          <w:rFonts w:cs="Arial"/>
        </w:rPr>
        <w:instrText xml:space="preserve"> ADDIN EN.CITE </w:instrText>
      </w:r>
      <w:r w:rsidR="00312B5F" w:rsidRPr="007F39AB">
        <w:rPr>
          <w:rFonts w:cs="Arial"/>
        </w:rPr>
        <w:fldChar w:fldCharType="begin">
          <w:fldData xml:space="preserve">PEVuZE5vdGU+PENpdGU+PEF1dGhvcj5QZXJjaG91eDwvQXV0aG9yPjxZZWFyPjIwMTM8L1llYXI+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=
</w:fldData>
        </w:fldChar>
      </w:r>
      <w:r w:rsidR="00312B5F" w:rsidRPr="007F39AB">
        <w:rPr>
          <w:rFonts w:cs="Arial"/>
        </w:rPr>
        <w:instrText xml:space="preserve"> ADDIN EN.CITE.DATA </w:instrText>
      </w:r>
      <w:r w:rsidR="00312B5F" w:rsidRPr="007F39AB">
        <w:rPr>
          <w:rFonts w:cs="Arial"/>
        </w:rPr>
      </w:r>
      <w:r w:rsidR="00312B5F" w:rsidRPr="007F39AB">
        <w:rPr>
          <w:rFonts w:cs="Arial"/>
        </w:rPr>
        <w:fldChar w:fldCharType="end"/>
      </w:r>
      <w:r w:rsidR="0017010E" w:rsidRPr="007F39AB">
        <w:rPr>
          <w:rFonts w:cs="Arial"/>
        </w:rPr>
      </w:r>
      <w:r w:rsidR="0017010E" w:rsidRPr="007F39AB">
        <w:rPr>
          <w:rFonts w:cs="Arial"/>
        </w:rPr>
        <w:fldChar w:fldCharType="separate"/>
      </w:r>
      <w:r w:rsidR="00312B5F" w:rsidRPr="007F39AB">
        <w:rPr>
          <w:rFonts w:cs="Arial"/>
          <w:noProof/>
          <w:vertAlign w:val="superscript"/>
        </w:rPr>
        <w:t>(22)</w:t>
      </w:r>
      <w:r w:rsidR="0017010E" w:rsidRPr="007F39AB">
        <w:rPr>
          <w:rFonts w:cs="Arial"/>
        </w:rPr>
        <w:fldChar w:fldCharType="end"/>
      </w:r>
      <w:r w:rsidR="0017010E" w:rsidRPr="007F39AB">
        <w:rPr>
          <w:rFonts w:cs="Arial"/>
        </w:rPr>
        <w:t xml:space="preserve">. </w:t>
      </w:r>
      <w:r w:rsidRPr="007F39AB">
        <w:rPr>
          <w:rFonts w:cs="Arial"/>
        </w:rPr>
        <w:t>Studies in adults that account for exposures from multiple locations, including both residential and non-residential settings, are more strongly associated with health outcomes than estimates based o</w:t>
      </w:r>
      <w:r w:rsidR="00833100" w:rsidRPr="007F39AB">
        <w:rPr>
          <w:rFonts w:cs="Arial"/>
        </w:rPr>
        <w:t>n exposures in one setting only</w:t>
      </w:r>
      <w:r w:rsidRPr="007F39AB">
        <w:rPr>
          <w:rFonts w:cs="Arial"/>
        </w:rPr>
        <w:fldChar w:fldCharType="begin"/>
      </w:r>
      <w:r w:rsidR="00312B5F" w:rsidRPr="007F39AB">
        <w:rPr>
          <w:rFonts w:cs="Arial"/>
        </w:rPr>
        <w:instrText xml:space="preserve"> ADDIN EN.CITE &lt;EndNote&gt;&lt;Cite&gt;&lt;Author&gt;Kestens&lt;/Author&gt;&lt;Year&gt;2010&lt;/Year&gt;&lt;RecNum&gt;0&lt;/RecNum&gt;&lt;IDText&gt;Using experienced activity spaces to measure foodscape exposure.&lt;/IDText&gt;&lt;DisplayText&gt;&lt;style face="superscript"&gt;(24)&lt;/style&gt;&lt;/DisplayText&gt;&lt;record&gt;&lt;titles&gt;&lt;title&gt;Using experienced activity spaces to measure foodscape exposure.&lt;/title&gt;&lt;secondary-title&gt;Health &amp;amp; Place&lt;/secondary-title&gt;&lt;/titles&gt;&lt;pages&gt;1094-103&lt;/pages&gt;&lt;number&gt;6&lt;/number&gt;&lt;contributors&gt;&lt;authors&gt;&lt;author&gt;Kestens, Y.&lt;/author&gt;&lt;author&gt;Lebel, A.&lt;/author&gt;&lt;author&gt;Daniel, M.&lt;/author&gt;&lt;author&gt;Theriault, M.&lt;/author&gt;&lt;author&gt;Pampalon, R.&lt;/author&gt;&lt;/authors&gt;&lt;/contributors&gt;&lt;added-date format="utc"&gt;1444129705&lt;/added-date&gt;&lt;ref-type name="Journal Article"&gt;17&lt;/ref-type&gt;&lt;dates&gt;&lt;year&gt;2010&lt;/year&gt;&lt;/dates&gt;&lt;rec-number&gt;328&lt;/rec-number&gt;&lt;last-updated-date format="utc"&gt;1444129798&lt;/last-updated-date&gt;&lt;volume&gt;16&lt;/volume&gt;&lt;/record&gt;&lt;/Cite&gt;&lt;/EndNote&gt;</w:instrText>
      </w:r>
      <w:r w:rsidRPr="007F39AB">
        <w:rPr>
          <w:rFonts w:cs="Arial"/>
        </w:rPr>
        <w:fldChar w:fldCharType="separate"/>
      </w:r>
      <w:r w:rsidR="00312B5F" w:rsidRPr="007F39AB">
        <w:rPr>
          <w:rFonts w:cs="Arial"/>
          <w:noProof/>
          <w:vertAlign w:val="superscript"/>
        </w:rPr>
        <w:t>(24)</w:t>
      </w:r>
      <w:r w:rsidRPr="007F39AB">
        <w:rPr>
          <w:rFonts w:cs="Arial"/>
        </w:rPr>
        <w:fldChar w:fldCharType="end"/>
      </w:r>
      <w:r w:rsidR="00CE519D" w:rsidRPr="007F39AB">
        <w:rPr>
          <w:rFonts w:cs="Arial"/>
        </w:rPr>
        <w:t xml:space="preserve"> (Cobb 20</w:t>
      </w:r>
      <w:r w:rsidR="001F0E05" w:rsidRPr="007F39AB">
        <w:rPr>
          <w:rFonts w:cs="Arial"/>
        </w:rPr>
        <w:t>15</w:t>
      </w:r>
      <w:r w:rsidR="00CE519D" w:rsidRPr="007F39AB">
        <w:rPr>
          <w:rFonts w:cs="Arial"/>
        </w:rPr>
        <w:t>)</w:t>
      </w:r>
      <w:r w:rsidRPr="007F39AB">
        <w:rPr>
          <w:rFonts w:cs="Arial"/>
        </w:rPr>
        <w:t>. To date, few published studies have used an activity space approach to assess this relationship in young children</w:t>
      </w:r>
      <w:r w:rsidRPr="007F39AB">
        <w:rPr>
          <w:rFonts w:cs="Arial"/>
        </w:rPr>
        <w:fldChar w:fldCharType="begin">
          <w:fldData xml:space="preserve">PEVuZE5vdGU+PENpdGU+PEF1dGhvcj5WYW4gSHVsc3Q8L0F1dGhvcj48WWVhcj4yMDEyPC9ZZWFy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</w:fldData>
        </w:fldChar>
      </w:r>
      <w:r w:rsidR="00312B5F" w:rsidRPr="007F39AB">
        <w:rPr>
          <w:rFonts w:cs="Arial"/>
        </w:rPr>
        <w:instrText xml:space="preserve"> ADDIN EN.CITE </w:instrText>
      </w:r>
      <w:r w:rsidR="00312B5F" w:rsidRPr="007F39AB">
        <w:rPr>
          <w:rFonts w:cs="Arial"/>
        </w:rPr>
        <w:fldChar w:fldCharType="begin">
          <w:fldData xml:space="preserve">PEVuZE5vdGU+PENpdGU+PEF1dGhvcj5WYW4gSHVsc3Q8L0F1dGhvcj48WWVhcj4yMDEyPC9ZZWFy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</w:fldData>
        </w:fldChar>
      </w:r>
      <w:r w:rsidR="00312B5F" w:rsidRPr="007F39AB">
        <w:rPr>
          <w:rFonts w:cs="Arial"/>
        </w:rPr>
        <w:instrText xml:space="preserve"> ADDIN EN.CITE.DATA </w:instrText>
      </w:r>
      <w:r w:rsidR="00312B5F" w:rsidRPr="007F39AB">
        <w:rPr>
          <w:rFonts w:cs="Arial"/>
        </w:rPr>
      </w:r>
      <w:r w:rsidR="00312B5F" w:rsidRPr="007F39AB">
        <w:rPr>
          <w:rFonts w:cs="Arial"/>
        </w:rPr>
        <w:fldChar w:fldCharType="end"/>
      </w:r>
      <w:r w:rsidRPr="007F39AB">
        <w:rPr>
          <w:rFonts w:cs="Arial"/>
        </w:rPr>
      </w:r>
      <w:r w:rsidRPr="007F39AB">
        <w:rPr>
          <w:rFonts w:cs="Arial"/>
        </w:rPr>
        <w:fldChar w:fldCharType="separate"/>
      </w:r>
      <w:r w:rsidR="00312B5F" w:rsidRPr="007F39AB">
        <w:rPr>
          <w:rFonts w:cs="Arial"/>
          <w:noProof/>
          <w:vertAlign w:val="superscript"/>
        </w:rPr>
        <w:t>(21; 25; 26)</w:t>
      </w:r>
      <w:r w:rsidRPr="007F39AB">
        <w:rPr>
          <w:rFonts w:cs="Arial"/>
        </w:rPr>
        <w:fldChar w:fldCharType="end"/>
      </w:r>
      <w:r w:rsidRPr="007F39AB">
        <w:rPr>
          <w:rFonts w:cs="Arial"/>
        </w:rPr>
        <w:t>.</w:t>
      </w:r>
    </w:p>
    <w:p w:rsidR="002D0433" w:rsidRPr="007F39AB" w:rsidRDefault="002D0433" w:rsidP="00F6178D">
      <w:pPr>
        <w:pStyle w:val="NormalWeb"/>
        <w:spacing w:line="360" w:lineRule="auto"/>
        <w:rPr>
          <w:rFonts w:cs="Arial"/>
        </w:rPr>
      </w:pPr>
      <w:r w:rsidRPr="007F39AB">
        <w:rPr>
          <w:rFonts w:cs="Arial"/>
        </w:rPr>
        <w:t xml:space="preserve">The majority of </w:t>
      </w:r>
      <w:r w:rsidR="00833100" w:rsidRPr="007F39AB">
        <w:rPr>
          <w:rFonts w:cs="Arial"/>
        </w:rPr>
        <w:t xml:space="preserve">food environment </w:t>
      </w:r>
      <w:r w:rsidRPr="007F39AB">
        <w:rPr>
          <w:rFonts w:cs="Arial"/>
        </w:rPr>
        <w:t>studies have applied proxy dietary measures, measuring only one aspect of diet, rather than assess</w:t>
      </w:r>
      <w:r w:rsidR="00833100" w:rsidRPr="007F39AB">
        <w:rPr>
          <w:rFonts w:cs="Arial"/>
        </w:rPr>
        <w:t>ing</w:t>
      </w:r>
      <w:r w:rsidRPr="007F39AB">
        <w:rPr>
          <w:rFonts w:cs="Arial"/>
        </w:rPr>
        <w:t xml:space="preserve"> overall diet quality</w:t>
      </w:r>
      <w:r w:rsidRPr="007F39AB">
        <w:rPr>
          <w:rFonts w:cs="Arial"/>
        </w:rPr>
        <w:fldChar w:fldCharType="begin">
          <w:fldData xml:space="preserve">PEVuZE5vdGU+PENpdGU+PEF1dGhvcj5FbmdsZXItU3RyaW5nZXI8L0F1dGhvcj48WWVhcj4yMDE0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</w:fldData>
        </w:fldChar>
      </w:r>
      <w:r w:rsidR="00312B5F" w:rsidRPr="007F39AB">
        <w:rPr>
          <w:rFonts w:cs="Arial"/>
        </w:rPr>
        <w:instrText xml:space="preserve"> ADDIN EN.CITE </w:instrText>
      </w:r>
      <w:r w:rsidR="00312B5F" w:rsidRPr="007F39AB">
        <w:rPr>
          <w:rFonts w:cs="Arial"/>
        </w:rPr>
        <w:fldChar w:fldCharType="begin">
          <w:fldData xml:space="preserve">PEVuZE5vdGU+PENpdGU+PEF1dGhvcj5FbmdsZXItU3RyaW5nZXI8L0F1dGhvcj48WWVhcj4yMDE0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</w:fldData>
        </w:fldChar>
      </w:r>
      <w:r w:rsidR="00312B5F" w:rsidRPr="007F39AB">
        <w:rPr>
          <w:rFonts w:cs="Arial"/>
        </w:rPr>
        <w:instrText xml:space="preserve"> ADDIN EN.CITE.DATA </w:instrText>
      </w:r>
      <w:r w:rsidR="00312B5F" w:rsidRPr="007F39AB">
        <w:rPr>
          <w:rFonts w:cs="Arial"/>
        </w:rPr>
      </w:r>
      <w:r w:rsidR="00312B5F" w:rsidRPr="007F39AB">
        <w:rPr>
          <w:rFonts w:cs="Arial"/>
        </w:rPr>
        <w:fldChar w:fldCharType="end"/>
      </w:r>
      <w:r w:rsidRPr="007F39AB">
        <w:rPr>
          <w:rFonts w:cs="Arial"/>
        </w:rPr>
      </w:r>
      <w:r w:rsidRPr="007F39AB">
        <w:rPr>
          <w:rFonts w:cs="Arial"/>
        </w:rPr>
        <w:fldChar w:fldCharType="separate"/>
      </w:r>
      <w:r w:rsidR="00312B5F" w:rsidRPr="007F39AB">
        <w:rPr>
          <w:rFonts w:cs="Arial"/>
          <w:noProof/>
          <w:vertAlign w:val="superscript"/>
        </w:rPr>
        <w:t>(6; 27; 28)</w:t>
      </w:r>
      <w:r w:rsidRPr="007F39AB">
        <w:rPr>
          <w:rFonts w:cs="Arial"/>
        </w:rPr>
        <w:fldChar w:fldCharType="end"/>
      </w:r>
      <w:r w:rsidRPr="007F39AB">
        <w:rPr>
          <w:rFonts w:cs="Arial"/>
        </w:rPr>
        <w:t>. Measuring dietary quality provides a more comprehensive understanding of overall patterns of dietary behaviour and is preferable to single nutrient or food measures when quantifying NCD risk</w:t>
      </w:r>
      <w:r w:rsidRPr="007F39AB">
        <w:rPr>
          <w:rFonts w:cs="Arial"/>
        </w:rPr>
        <w:fldChar w:fldCharType="begin"/>
      </w:r>
      <w:r w:rsidR="00312B5F" w:rsidRPr="007F39AB">
        <w:rPr>
          <w:rFonts w:cs="Arial"/>
        </w:rPr>
        <w:instrText xml:space="preserve"> ADDIN EN.CITE &lt;EndNote&gt;&lt;Cite&gt;&lt;Author&gt;Jacques&lt;/Author&gt;&lt;Year&gt;2001&lt;/Year&gt;&lt;RecNum&gt;0&lt;/RecNum&gt;&lt;IDText&gt;Are dietary patterns useful for understanding the role of diet in chronic disease?&lt;/IDText&gt;&lt;DisplayText&gt;&lt;style face="superscript"&gt;(29; 30)&lt;/style&gt;&lt;/DisplayText&gt;&lt;record&gt;&lt;titles&gt;&lt;title&gt;Are dietary patterns useful for understanding the role of diet in chronic disease?&lt;/title&gt;&lt;secondary-title&gt;Am J Clin Nutr&lt;/secondary-title&gt;&lt;/titles&gt;&lt;pages&gt;1-2&lt;/pages&gt;&lt;contributors&gt;&lt;authors&gt;&lt;author&gt;Jacques, PF. Tucker,  KL.&lt;/author&gt;&lt;/authors&gt;&lt;/contributors&gt;&lt;added-date format="utc"&gt;1448968491&lt;/added-date&gt;&lt;ref-type name="Journal Article"&gt;17&lt;/ref-type&gt;&lt;dates&gt;&lt;year&gt;2001&lt;/year&gt;&lt;/dates&gt;&lt;rec-number&gt;357&lt;/rec-number&gt;&lt;last-updated-date format="utc"&gt;1448968593&lt;/last-updated-date&gt;&lt;volume&gt;73&lt;/volume&gt;&lt;/record&gt;&lt;/Cite&gt;&lt;Cite&gt;&lt;Author&gt;Hu&lt;/Author&gt;&lt;Year&gt;2002&lt;/Year&gt;&lt;RecNum&gt;0&lt;/RecNum&gt;&lt;IDText&gt;Dietary pattern analysis: a new direction in nutritional epidemiology&lt;/IDText&gt;&lt;record&gt;&lt;titles&gt;&lt;title&gt;Dietary pattern analysis: a new direction in nutritional epidemiology&lt;/title&gt;&lt;secondary-title&gt;Curr Opin Lipidol.&lt;/secondary-title&gt;&lt;/titles&gt;&lt;pages&gt;3-9&lt;/pages&gt;&lt;contributors&gt;&lt;authors&gt;&lt;author&gt;Hu, FB.&lt;/author&gt;&lt;/authors&gt;&lt;/contributors&gt;&lt;added-date format="utc"&gt;1448968674&lt;/added-date&gt;&lt;ref-type name="Journal Article"&gt;17&lt;/ref-type&gt;&lt;dates&gt;&lt;year&gt;2002&lt;/year&gt;&lt;/dates&gt;&lt;rec-number&gt;358&lt;/rec-number&gt;&lt;last-updated-date format="utc"&gt;1448968865&lt;/last-updated-date&gt;&lt;volume&gt;13&lt;/volume&gt;&lt;/record&gt;&lt;/Cite&gt;&lt;/EndNote&gt;</w:instrText>
      </w:r>
      <w:r w:rsidRPr="007F39AB">
        <w:rPr>
          <w:rFonts w:cs="Arial"/>
        </w:rPr>
        <w:fldChar w:fldCharType="separate"/>
      </w:r>
      <w:r w:rsidR="00312B5F" w:rsidRPr="007F39AB">
        <w:rPr>
          <w:rFonts w:cs="Arial"/>
          <w:noProof/>
          <w:vertAlign w:val="superscript"/>
        </w:rPr>
        <w:t>(29; 30)</w:t>
      </w:r>
      <w:r w:rsidRPr="007F39AB">
        <w:rPr>
          <w:rFonts w:cs="Arial"/>
        </w:rPr>
        <w:fldChar w:fldCharType="end"/>
      </w:r>
      <w:r w:rsidRPr="007F39AB">
        <w:rPr>
          <w:rFonts w:cs="Arial"/>
        </w:rPr>
        <w:t xml:space="preserve">. </w:t>
      </w:r>
    </w:p>
    <w:p w:rsidR="002D0433" w:rsidRPr="007F39AB" w:rsidRDefault="002D0433" w:rsidP="00F6178D">
      <w:pPr>
        <w:pStyle w:val="NormalWeb"/>
        <w:spacing w:line="360" w:lineRule="auto"/>
        <w:rPr>
          <w:rFonts w:cs="Arial"/>
        </w:rPr>
      </w:pPr>
      <w:r w:rsidRPr="007F39AB">
        <w:rPr>
          <w:rFonts w:cs="Arial"/>
        </w:rPr>
        <w:t>This study aimed to address the limitations of the current evidence. The aim</w:t>
      </w:r>
      <w:r w:rsidR="00C93651" w:rsidRPr="007F39AB">
        <w:rPr>
          <w:rFonts w:cs="Arial"/>
        </w:rPr>
        <w:t>s of this study were to: (i)</w:t>
      </w:r>
      <w:r w:rsidRPr="007F39AB">
        <w:rPr>
          <w:rFonts w:cs="Arial"/>
        </w:rPr>
        <w:t xml:space="preserve"> </w:t>
      </w:r>
      <w:r w:rsidR="00C93651" w:rsidRPr="007F39AB">
        <w:rPr>
          <w:rFonts w:cs="Arial"/>
        </w:rPr>
        <w:t>examine</w:t>
      </w:r>
      <w:r w:rsidRPr="007F39AB">
        <w:rPr>
          <w:rFonts w:cs="Arial"/>
        </w:rPr>
        <w:t xml:space="preserve"> the relationship between counts of supermarkets, healthy specialty stores (greengrocers, health food stores, farm shops and butchers)</w:t>
      </w:r>
      <w:r w:rsidR="00D9500A" w:rsidRPr="007F39AB">
        <w:rPr>
          <w:rFonts w:cs="Arial"/>
        </w:rPr>
        <w:t>,</w:t>
      </w:r>
      <w:r w:rsidRPr="007F39AB">
        <w:rPr>
          <w:rFonts w:cs="Arial"/>
        </w:rPr>
        <w:t xml:space="preserve"> fast-food outlets (chains and takeaway outlets) </w:t>
      </w:r>
      <w:r w:rsidR="00D9500A" w:rsidRPr="007F39AB">
        <w:rPr>
          <w:rFonts w:cs="Arial"/>
        </w:rPr>
        <w:t xml:space="preserve">and total number of retail and fast-food outlets </w:t>
      </w:r>
      <w:r w:rsidR="00AD18A1" w:rsidRPr="007F39AB">
        <w:rPr>
          <w:rFonts w:cs="Arial"/>
        </w:rPr>
        <w:t xml:space="preserve">in children’s combined residential and school neighbourhood with their dietary quality at 6 years, </w:t>
      </w:r>
      <w:r w:rsidR="00C93651" w:rsidRPr="007F39AB">
        <w:rPr>
          <w:rFonts w:cs="Arial"/>
        </w:rPr>
        <w:t>and (ii)</w:t>
      </w:r>
      <w:r w:rsidRPr="007F39AB">
        <w:rPr>
          <w:rFonts w:cs="Arial"/>
        </w:rPr>
        <w:t xml:space="preserve"> explore the relationship between a relative measure of healthy outlets as a proportion of total ou</w:t>
      </w:r>
      <w:r w:rsidR="00C851E7" w:rsidRPr="007F39AB">
        <w:rPr>
          <w:rFonts w:cs="Arial"/>
        </w:rPr>
        <w:t>tlets</w:t>
      </w:r>
      <w:r w:rsidR="00184022" w:rsidRPr="007F39AB">
        <w:rPr>
          <w:rFonts w:cs="Arial"/>
        </w:rPr>
        <w:t>,</w:t>
      </w:r>
      <w:r w:rsidR="00F60ACE" w:rsidRPr="007F39AB">
        <w:rPr>
          <w:rFonts w:cs="Arial"/>
        </w:rPr>
        <w:t xml:space="preserve"> in children’s </w:t>
      </w:r>
      <w:r w:rsidR="00184022" w:rsidRPr="007F39AB">
        <w:rPr>
          <w:rFonts w:cs="Arial"/>
        </w:rPr>
        <w:t xml:space="preserve">combined </w:t>
      </w:r>
      <w:r w:rsidR="00F60ACE" w:rsidRPr="007F39AB">
        <w:rPr>
          <w:rFonts w:cs="Arial"/>
        </w:rPr>
        <w:t>residential and school neighbourhood with their dietary quality at 6 years</w:t>
      </w:r>
      <w:r w:rsidRPr="007F39AB">
        <w:rPr>
          <w:rFonts w:cs="Arial"/>
        </w:rPr>
        <w:t xml:space="preserve">. </w:t>
      </w:r>
    </w:p>
    <w:p w:rsidR="002D0433" w:rsidRPr="007F39AB" w:rsidDel="0056631A" w:rsidRDefault="002D0433" w:rsidP="00F6178D">
      <w:pPr>
        <w:spacing w:line="360" w:lineRule="auto"/>
        <w:rPr>
          <w:rFonts w:ascii="Times New Roman" w:hAnsi="Times New Roman" w:cs="Arial"/>
          <w:b/>
          <w:sz w:val="24"/>
          <w:u w:val="single"/>
        </w:rPr>
      </w:pPr>
    </w:p>
    <w:p w:rsidR="002D0433" w:rsidRPr="007F39AB" w:rsidRDefault="002D0433" w:rsidP="00F6178D">
      <w:pPr>
        <w:spacing w:line="360" w:lineRule="auto"/>
        <w:rPr>
          <w:rFonts w:ascii="Times New Roman" w:hAnsi="Times New Roman" w:cs="Arial"/>
          <w:b/>
          <w:sz w:val="24"/>
          <w:u w:val="single"/>
        </w:rPr>
      </w:pPr>
      <w:r w:rsidRPr="007F39AB">
        <w:rPr>
          <w:rFonts w:ascii="Times New Roman" w:hAnsi="Times New Roman" w:cs="Arial"/>
          <w:b/>
          <w:sz w:val="24"/>
          <w:u w:val="single"/>
        </w:rPr>
        <w:t>Materials and Methods</w:t>
      </w:r>
    </w:p>
    <w:p w:rsidR="002D0433" w:rsidRPr="007F39AB" w:rsidRDefault="002D0433" w:rsidP="00F6178D">
      <w:pPr>
        <w:spacing w:line="360" w:lineRule="auto"/>
        <w:rPr>
          <w:rFonts w:ascii="Times New Roman" w:hAnsi="Times New Roman" w:cs="Arial"/>
          <w:b/>
          <w:sz w:val="24"/>
        </w:rPr>
      </w:pPr>
      <w:r w:rsidRPr="007F39AB">
        <w:rPr>
          <w:rFonts w:ascii="Times New Roman" w:hAnsi="Times New Roman" w:cs="Arial"/>
          <w:b/>
          <w:sz w:val="24"/>
        </w:rPr>
        <w:t>Participants</w:t>
      </w:r>
    </w:p>
    <w:p w:rsidR="002D0433" w:rsidRPr="007F39AB" w:rsidRDefault="002D0433" w:rsidP="00F6178D">
      <w:pPr>
        <w:spacing w:line="360" w:lineRule="auto"/>
        <w:rPr>
          <w:rFonts w:ascii="Times New Roman" w:hAnsi="Times New Roman" w:cs="Arial"/>
          <w:sz w:val="24"/>
        </w:rPr>
      </w:pPr>
      <w:r w:rsidRPr="007F39AB">
        <w:rPr>
          <w:rFonts w:ascii="Times New Roman" w:hAnsi="Times New Roman" w:cs="Arial"/>
          <w:sz w:val="24"/>
        </w:rPr>
        <w:t xml:space="preserve">Participants were children of women participating in the Southampton Women’s Survey (SWS). The SWS is a prospective cohort of 12,583 non-pregnant women recruited between 1998 and 2002 when aged </w:t>
      </w:r>
      <w:r w:rsidR="006C2CD5" w:rsidRPr="007F39AB">
        <w:rPr>
          <w:rFonts w:ascii="Times New Roman" w:hAnsi="Times New Roman" w:cs="Arial"/>
          <w:sz w:val="24"/>
        </w:rPr>
        <w:t>20</w:t>
      </w:r>
      <w:r w:rsidRPr="007F39AB">
        <w:rPr>
          <w:rFonts w:ascii="Times New Roman" w:hAnsi="Times New Roman" w:cs="Arial"/>
          <w:sz w:val="24"/>
        </w:rPr>
        <w:t xml:space="preserve">-34 years. </w:t>
      </w:r>
      <w:r w:rsidR="00DF30C5" w:rsidRPr="007F39AB">
        <w:rPr>
          <w:rFonts w:ascii="Times New Roman" w:hAnsi="Times New Roman" w:cs="Arial"/>
          <w:sz w:val="24"/>
        </w:rPr>
        <w:t xml:space="preserve">Assessments of smoking status and highest educational qualification were </w:t>
      </w:r>
      <w:r w:rsidR="001C17BE" w:rsidRPr="007F39AB">
        <w:rPr>
          <w:rFonts w:ascii="Times New Roman" w:hAnsi="Times New Roman" w:cs="Arial"/>
          <w:sz w:val="24"/>
        </w:rPr>
        <w:t>made</w:t>
      </w:r>
      <w:r w:rsidR="00DF30C5" w:rsidRPr="007F39AB">
        <w:rPr>
          <w:rFonts w:ascii="Times New Roman" w:hAnsi="Times New Roman" w:cs="Arial"/>
          <w:sz w:val="24"/>
        </w:rPr>
        <w:t xml:space="preserve"> at study entry for all participants. </w:t>
      </w:r>
      <w:r w:rsidR="001C17BE" w:rsidRPr="007F39AB">
        <w:rPr>
          <w:rFonts w:ascii="Times New Roman" w:hAnsi="Times New Roman" w:cs="Arial"/>
          <w:sz w:val="24"/>
        </w:rPr>
        <w:t>Each woma</w:t>
      </w:r>
      <w:r w:rsidR="00DF30C5" w:rsidRPr="007F39AB">
        <w:rPr>
          <w:rFonts w:ascii="Times New Roman" w:hAnsi="Times New Roman" w:cs="Arial"/>
          <w:sz w:val="24"/>
        </w:rPr>
        <w:t xml:space="preserve">n’s height and weight </w:t>
      </w:r>
      <w:r w:rsidR="001C17BE" w:rsidRPr="007F39AB">
        <w:rPr>
          <w:rFonts w:ascii="Times New Roman" w:hAnsi="Times New Roman" w:cs="Arial"/>
          <w:sz w:val="24"/>
        </w:rPr>
        <w:t xml:space="preserve">was </w:t>
      </w:r>
      <w:r w:rsidR="00DF30C5" w:rsidRPr="007F39AB">
        <w:rPr>
          <w:rFonts w:ascii="Times New Roman" w:hAnsi="Times New Roman" w:cs="Arial"/>
          <w:sz w:val="24"/>
        </w:rPr>
        <w:t>measure</w:t>
      </w:r>
      <w:r w:rsidR="001C17BE" w:rsidRPr="007F39AB">
        <w:rPr>
          <w:rFonts w:ascii="Times New Roman" w:hAnsi="Times New Roman" w:cs="Arial"/>
          <w:sz w:val="24"/>
        </w:rPr>
        <w:t>d</w:t>
      </w:r>
      <w:r w:rsidR="00DF30C5" w:rsidRPr="007F39AB">
        <w:rPr>
          <w:rFonts w:ascii="Times New Roman" w:hAnsi="Times New Roman" w:cs="Arial"/>
          <w:sz w:val="24"/>
        </w:rPr>
        <w:t xml:space="preserve"> by trained research nurses and used to </w:t>
      </w:r>
      <w:r w:rsidR="001C17BE" w:rsidRPr="007F39AB">
        <w:rPr>
          <w:rFonts w:ascii="Times New Roman" w:hAnsi="Times New Roman" w:cs="Arial"/>
          <w:sz w:val="24"/>
        </w:rPr>
        <w:t>derive</w:t>
      </w:r>
      <w:r w:rsidR="00DF30C5" w:rsidRPr="007F39AB">
        <w:rPr>
          <w:rFonts w:ascii="Times New Roman" w:hAnsi="Times New Roman" w:cs="Arial"/>
          <w:sz w:val="24"/>
        </w:rPr>
        <w:t xml:space="preserve"> body mass index (BMI).</w:t>
      </w:r>
      <w:r w:rsidRPr="007F39AB">
        <w:rPr>
          <w:rFonts w:ascii="Times New Roman" w:hAnsi="Times New Roman" w:cs="Arial"/>
          <w:sz w:val="24"/>
        </w:rPr>
        <w:t xml:space="preserve"> Those who subsequently became pregnant were followed up; the growth and development of the SWS children were assessed </w:t>
      </w:r>
      <w:r w:rsidR="001C17BE" w:rsidRPr="007F39AB">
        <w:rPr>
          <w:rFonts w:ascii="Times New Roman" w:hAnsi="Times New Roman" w:cs="Arial"/>
          <w:sz w:val="24"/>
        </w:rPr>
        <w:t>periodically</w:t>
      </w:r>
      <w:r w:rsidRPr="007F39AB">
        <w:rPr>
          <w:rFonts w:ascii="Times New Roman" w:hAnsi="Times New Roman" w:cs="Arial"/>
          <w:sz w:val="24"/>
        </w:rPr>
        <w:t xml:space="preserve"> </w:t>
      </w:r>
      <w:r w:rsidR="001C17BE" w:rsidRPr="007F39AB">
        <w:rPr>
          <w:rFonts w:ascii="Times New Roman" w:hAnsi="Times New Roman" w:cs="Arial"/>
          <w:sz w:val="24"/>
        </w:rPr>
        <w:t>during</w:t>
      </w:r>
      <w:r w:rsidRPr="007F39AB">
        <w:rPr>
          <w:rFonts w:ascii="Times New Roman" w:hAnsi="Times New Roman" w:cs="Arial"/>
          <w:sz w:val="24"/>
        </w:rPr>
        <w:t xml:space="preserve"> infancy and childhood, and the children continue to be f</w:t>
      </w:r>
      <w:r w:rsidRPr="007F39AB">
        <w:rPr>
          <w:rFonts w:ascii="Times New Roman" w:hAnsi="Times New Roman"/>
          <w:sz w:val="24"/>
          <w:szCs w:val="24"/>
        </w:rPr>
        <w:t xml:space="preserve">ollowed-up. </w:t>
      </w:r>
      <w:r w:rsidR="009E0E25" w:rsidRPr="007F39AB">
        <w:rPr>
          <w:rFonts w:ascii="Times New Roman" w:hAnsi="Times New Roman"/>
          <w:sz w:val="24"/>
          <w:szCs w:val="24"/>
        </w:rPr>
        <w:t xml:space="preserve">This study was conducted according to the guidelines laid down in the Declaration of Helsinki and all procedures involving participants were approved by the </w:t>
      </w:r>
      <w:r w:rsidR="009E0E25" w:rsidRPr="007F39AB">
        <w:rPr>
          <w:rFonts w:ascii="Times New Roman" w:hAnsi="Times New Roman" w:cs="Arial"/>
          <w:sz w:val="24"/>
        </w:rPr>
        <w:t xml:space="preserve">Southampton and South West Hampshire </w:t>
      </w:r>
      <w:r w:rsidR="009E0E25" w:rsidRPr="007F39AB">
        <w:rPr>
          <w:rFonts w:ascii="Times New Roman" w:hAnsi="Times New Roman" w:cs="Arial"/>
          <w:sz w:val="24"/>
        </w:rPr>
        <w:lastRenderedPageBreak/>
        <w:t>Local Research Ethics Committee</w:t>
      </w:r>
      <w:r w:rsidR="009E0E25" w:rsidRPr="007F39AB">
        <w:rPr>
          <w:rFonts w:ascii="Times New Roman" w:hAnsi="Times New Roman"/>
          <w:sz w:val="24"/>
          <w:szCs w:val="24"/>
        </w:rPr>
        <w:t>. Written informed consent was obtained from all parents of participants.</w:t>
      </w:r>
      <w:r w:rsidRPr="007F39AB">
        <w:rPr>
          <w:rFonts w:ascii="Times New Roman" w:hAnsi="Times New Roman" w:cs="Arial"/>
          <w:sz w:val="24"/>
        </w:rPr>
        <w:t xml:space="preserve"> A full description of the SWS is published elsewhere</w:t>
      </w:r>
      <w:r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&lt;EndNote&gt;&lt;Cite&gt;&lt;Author&gt;Inskip&lt;/Author&gt;&lt;Year&gt;2006&lt;/Year&gt;&lt;RecNum&gt;0&lt;/RecNum&gt;&lt;IDText&gt;Cohort profile: The Southampton Women&amp;apos;s Survey&lt;/IDText&gt;&lt;DisplayText&gt;&lt;style face="superscript"&gt;(31)&lt;/style&gt;&lt;/DisplayText&gt;&lt;record&gt;&lt;titles&gt;&lt;title&gt;Cohort profile: The Southampton Women&amp;apos;s Survey&lt;/title&gt;&lt;secondary-title&gt;International Journal of Epidemiology&lt;/secondary-title&gt;&lt;/titles&gt;&lt;pages&gt;42-48&lt;/pages&gt;&lt;contributors&gt;&lt;authors&gt;&lt;author&gt;Inskip, H.&lt;/author&gt;&lt;author&gt;Godfrey, K.&lt;/author&gt;&lt;author&gt;Robinson, S.&lt;/author&gt;&lt;author&gt;Law, C.&lt;/author&gt;&lt;author&gt;Barker, D.&lt;/author&gt;&lt;author&gt;Cooper, C.&lt;/author&gt;&lt;/authors&gt;&lt;/contributors&gt;&lt;added-date format="utc"&gt;1435507030&lt;/added-date&gt;&lt;ref-type name="Journal Article"&gt;17&lt;/ref-type&gt;&lt;dates&gt;&lt;year&gt;2006&lt;/year&gt;&lt;/dates&gt;&lt;rec-number&gt;264&lt;/rec-number&gt;&lt;last-updated-date format="utc"&gt;1435507125&lt;/last-updated-date&gt;&lt;volume&gt;35&lt;/volume&gt;&lt;/record&gt;&lt;/Cite&gt;&lt;/EndNote&gt;</w:instrText>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(31)</w:t>
      </w:r>
      <w:r w:rsidRPr="007F39AB">
        <w:rPr>
          <w:rFonts w:ascii="Times New Roman" w:hAnsi="Times New Roman" w:cs="Arial"/>
          <w:sz w:val="24"/>
        </w:rPr>
        <w:fldChar w:fldCharType="end"/>
      </w:r>
      <w:r w:rsidRPr="007F39AB">
        <w:rPr>
          <w:rFonts w:ascii="Times New Roman" w:hAnsi="Times New Roman" w:cs="Arial"/>
          <w:sz w:val="24"/>
        </w:rPr>
        <w:t>.</w:t>
      </w:r>
    </w:p>
    <w:p w:rsidR="002D0433" w:rsidRPr="007F39AB" w:rsidRDefault="002D0433" w:rsidP="00F6178D">
      <w:pPr>
        <w:spacing w:line="360" w:lineRule="auto"/>
        <w:rPr>
          <w:rFonts w:ascii="Times New Roman" w:hAnsi="Times New Roman" w:cs="Arial"/>
          <w:sz w:val="24"/>
        </w:rPr>
      </w:pPr>
      <w:r w:rsidRPr="007F39AB">
        <w:rPr>
          <w:rFonts w:ascii="Times New Roman" w:hAnsi="Times New Roman" w:cs="Arial"/>
          <w:sz w:val="24"/>
        </w:rPr>
        <w:t>This study used data from the</w:t>
      </w:r>
      <w:r w:rsidR="007048CE" w:rsidRPr="007F39AB">
        <w:rPr>
          <w:rFonts w:ascii="Times New Roman" w:hAnsi="Times New Roman"/>
          <w:sz w:val="24"/>
          <w:szCs w:val="24"/>
        </w:rPr>
        <w:t xml:space="preserve"> 6-</w:t>
      </w:r>
      <w:r w:rsidRPr="007F39AB">
        <w:rPr>
          <w:rFonts w:ascii="Times New Roman" w:hAnsi="Times New Roman"/>
          <w:sz w:val="24"/>
          <w:szCs w:val="24"/>
        </w:rPr>
        <w:t>year follow-up assessment for children</w:t>
      </w:r>
      <w:r w:rsidR="00420874" w:rsidRPr="007F39AB">
        <w:rPr>
          <w:rFonts w:ascii="Times New Roman" w:hAnsi="Times New Roman"/>
          <w:sz w:val="24"/>
          <w:szCs w:val="24"/>
        </w:rPr>
        <w:t xml:space="preserve"> conducted between 2007 and 2014</w:t>
      </w:r>
      <w:r w:rsidRPr="007F39AB">
        <w:rPr>
          <w:rFonts w:ascii="Times New Roman" w:hAnsi="Times New Roman"/>
          <w:sz w:val="24"/>
          <w:szCs w:val="24"/>
        </w:rPr>
        <w:t>, and mother’s SWS study entry assessment data. At the 6</w:t>
      </w:r>
      <w:r w:rsidR="007048CE" w:rsidRPr="007F39AB">
        <w:rPr>
          <w:rFonts w:ascii="Times New Roman" w:hAnsi="Times New Roman"/>
          <w:sz w:val="24"/>
          <w:szCs w:val="24"/>
        </w:rPr>
        <w:t>-</w:t>
      </w:r>
      <w:r w:rsidRPr="007F39AB">
        <w:rPr>
          <w:rFonts w:ascii="Times New Roman" w:hAnsi="Times New Roman"/>
          <w:sz w:val="24"/>
          <w:szCs w:val="24"/>
        </w:rPr>
        <w:t xml:space="preserve">year follow-up, </w:t>
      </w:r>
      <w:r w:rsidR="0051694E" w:rsidRPr="007F39AB">
        <w:rPr>
          <w:rFonts w:ascii="Times New Roman" w:hAnsi="Times New Roman"/>
          <w:sz w:val="24"/>
          <w:szCs w:val="24"/>
        </w:rPr>
        <w:t>height (cm) was measured using a portable stadiometer (Leicester Height Measure; Seca)</w:t>
      </w:r>
      <w:r w:rsidR="00967EDB" w:rsidRPr="007F39AB">
        <w:rPr>
          <w:rFonts w:ascii="Times New Roman" w:hAnsi="Times New Roman"/>
          <w:sz w:val="24"/>
          <w:szCs w:val="24"/>
        </w:rPr>
        <w:t xml:space="preserve">. </w:t>
      </w:r>
      <w:r w:rsidR="00967EDB" w:rsidRPr="007F39AB">
        <w:rPr>
          <w:rFonts w:ascii="Times New Roman" w:hAnsi="Times New Roman" w:cs="Arial"/>
          <w:sz w:val="24"/>
        </w:rPr>
        <w:t>C</w:t>
      </w:r>
      <w:r w:rsidRPr="007F39AB">
        <w:rPr>
          <w:rFonts w:ascii="Times New Roman" w:hAnsi="Times New Roman" w:cs="Arial"/>
          <w:sz w:val="24"/>
        </w:rPr>
        <w:t>hild’s</w:t>
      </w:r>
      <w:r w:rsidR="00EF23BE" w:rsidRPr="007F39AB">
        <w:rPr>
          <w:rFonts w:ascii="Times New Roman" w:hAnsi="Times New Roman" w:cs="Arial"/>
          <w:sz w:val="24"/>
        </w:rPr>
        <w:t xml:space="preserve"> </w:t>
      </w:r>
      <w:r w:rsidRPr="007F39AB">
        <w:rPr>
          <w:rFonts w:ascii="Times New Roman" w:hAnsi="Times New Roman" w:cs="Arial"/>
          <w:sz w:val="24"/>
        </w:rPr>
        <w:t xml:space="preserve">diet over the previous three months was assessed using an interviewer-administered 80-item food frequency questionnaire (FFQ) completed by each child’s parent </w:t>
      </w:r>
      <w:r w:rsidRPr="007F39AB">
        <w:rPr>
          <w:rFonts w:ascii="Times New Roman" w:hAnsi="Times New Roman"/>
          <w:sz w:val="24"/>
        </w:rPr>
        <w:t>or guardian. Average frequency of consumption (</w:t>
      </w:r>
      <w:r w:rsidR="007048CE" w:rsidRPr="007F39AB">
        <w:rPr>
          <w:rFonts w:ascii="Times New Roman" w:hAnsi="Times New Roman"/>
          <w:sz w:val="24"/>
        </w:rPr>
        <w:t>ten</w:t>
      </w:r>
      <w:r w:rsidRPr="007F39AB">
        <w:rPr>
          <w:rFonts w:ascii="Times New Roman" w:hAnsi="Times New Roman"/>
          <w:sz w:val="24"/>
        </w:rPr>
        <w:t xml:space="preserve"> options from never</w:t>
      </w:r>
      <w:r w:rsidR="007048CE" w:rsidRPr="007F39AB">
        <w:rPr>
          <w:rFonts w:ascii="Times New Roman" w:hAnsi="Times New Roman"/>
          <w:sz w:val="24"/>
        </w:rPr>
        <w:t>,</w:t>
      </w:r>
      <w:r w:rsidRPr="007F39AB">
        <w:rPr>
          <w:rFonts w:ascii="Times New Roman" w:hAnsi="Times New Roman"/>
          <w:sz w:val="24"/>
        </w:rPr>
        <w:t xml:space="preserve"> to </w:t>
      </w:r>
      <w:r w:rsidR="007048CE" w:rsidRPr="007F39AB">
        <w:rPr>
          <w:rFonts w:ascii="Times New Roman" w:hAnsi="Times New Roman"/>
          <w:sz w:val="24"/>
        </w:rPr>
        <w:t xml:space="preserve">number of times per </w:t>
      </w:r>
      <w:r w:rsidRPr="007F39AB">
        <w:rPr>
          <w:rFonts w:ascii="Times New Roman" w:hAnsi="Times New Roman"/>
          <w:sz w:val="24"/>
        </w:rPr>
        <w:t>day)</w:t>
      </w:r>
      <w:r w:rsidRPr="007F39AB">
        <w:rPr>
          <w:rFonts w:ascii="Times New Roman" w:hAnsi="Times New Roman" w:cs="Arial"/>
          <w:sz w:val="24"/>
        </w:rPr>
        <w:t xml:space="preserve"> </w:t>
      </w:r>
      <w:r w:rsidR="00B259E4" w:rsidRPr="007F39AB">
        <w:rPr>
          <w:rFonts w:ascii="Times New Roman" w:hAnsi="Times New Roman" w:cs="Arial"/>
          <w:sz w:val="24"/>
        </w:rPr>
        <w:t>of all listed foods were</w:t>
      </w:r>
      <w:r w:rsidRPr="007F39AB">
        <w:rPr>
          <w:rFonts w:ascii="Times New Roman" w:hAnsi="Times New Roman" w:cs="Arial"/>
          <w:sz w:val="24"/>
        </w:rPr>
        <w:t xml:space="preserve"> recorded. Daily volumes, types and amounts of milks were recorded as well as any sugar added to food. A prudent diet score (dietary quality score) was </w:t>
      </w:r>
      <w:r w:rsidR="00016A3C" w:rsidRPr="007F39AB">
        <w:rPr>
          <w:rFonts w:ascii="Times New Roman" w:hAnsi="Times New Roman" w:cs="Arial"/>
          <w:sz w:val="24"/>
        </w:rPr>
        <w:t>calculated</w:t>
      </w:r>
      <w:r w:rsidRPr="007F39AB">
        <w:rPr>
          <w:rFonts w:ascii="Times New Roman" w:hAnsi="Times New Roman" w:cs="Arial"/>
          <w:sz w:val="24"/>
        </w:rPr>
        <w:t xml:space="preserve"> for each child</w:t>
      </w:r>
      <w:r w:rsidR="000005D8" w:rsidRPr="007F39AB">
        <w:rPr>
          <w:rFonts w:ascii="Times New Roman" w:hAnsi="Times New Roman" w:cs="Arial"/>
          <w:sz w:val="24"/>
        </w:rPr>
        <w:t xml:space="preserve">. The FFQ items were categorised </w:t>
      </w:r>
      <w:r w:rsidR="00872B3E" w:rsidRPr="007F39AB">
        <w:rPr>
          <w:rFonts w:ascii="Times New Roman" w:hAnsi="Times New Roman" w:cs="Arial"/>
          <w:sz w:val="24"/>
        </w:rPr>
        <w:t xml:space="preserve">into 51 groups </w:t>
      </w:r>
      <w:r w:rsidR="000005D8" w:rsidRPr="007F39AB">
        <w:rPr>
          <w:rFonts w:ascii="Times New Roman" w:hAnsi="Times New Roman" w:cs="Arial"/>
          <w:sz w:val="24"/>
        </w:rPr>
        <w:t>on the basis of similarity of type of food or nutrient composition.</w:t>
      </w:r>
      <w:r w:rsidRPr="007F39AB">
        <w:rPr>
          <w:rFonts w:ascii="Times New Roman" w:hAnsi="Times New Roman" w:cs="Arial"/>
          <w:sz w:val="24"/>
        </w:rPr>
        <w:t xml:space="preserve"> </w:t>
      </w:r>
      <w:r w:rsidR="000005D8" w:rsidRPr="007F39AB">
        <w:rPr>
          <w:rFonts w:ascii="Times New Roman" w:hAnsi="Times New Roman" w:cs="Arial"/>
          <w:sz w:val="24"/>
        </w:rPr>
        <w:t xml:space="preserve">The reported </w:t>
      </w:r>
      <w:r w:rsidR="00543CD2" w:rsidRPr="007F39AB">
        <w:rPr>
          <w:rFonts w:ascii="Times New Roman" w:hAnsi="Times New Roman" w:cs="Arial"/>
          <w:sz w:val="24"/>
        </w:rPr>
        <w:t xml:space="preserve">standardised </w:t>
      </w:r>
      <w:r w:rsidR="000005D8" w:rsidRPr="007F39AB">
        <w:rPr>
          <w:rFonts w:ascii="Times New Roman" w:hAnsi="Times New Roman" w:cs="Arial"/>
          <w:sz w:val="24"/>
        </w:rPr>
        <w:t xml:space="preserve">frequency of each group was then </w:t>
      </w:r>
      <w:r w:rsidR="00016A3C" w:rsidRPr="007F39AB">
        <w:rPr>
          <w:rFonts w:ascii="Times New Roman" w:hAnsi="Times New Roman" w:cs="Arial"/>
          <w:sz w:val="24"/>
        </w:rPr>
        <w:t>multipl</w:t>
      </w:r>
      <w:r w:rsidR="000005D8" w:rsidRPr="007F39AB">
        <w:rPr>
          <w:rFonts w:ascii="Times New Roman" w:hAnsi="Times New Roman" w:cs="Arial"/>
          <w:sz w:val="24"/>
        </w:rPr>
        <w:t>ied</w:t>
      </w:r>
      <w:r w:rsidR="00016A3C" w:rsidRPr="007F39AB">
        <w:rPr>
          <w:rFonts w:ascii="Times New Roman" w:hAnsi="Times New Roman" w:cs="Arial"/>
          <w:sz w:val="24"/>
        </w:rPr>
        <w:t xml:space="preserve"> by corresponding coefficients identified from a principal components an</w:t>
      </w:r>
      <w:r w:rsidR="000005D8" w:rsidRPr="007F39AB">
        <w:rPr>
          <w:rFonts w:ascii="Times New Roman" w:hAnsi="Times New Roman" w:cs="Arial"/>
          <w:sz w:val="24"/>
        </w:rPr>
        <w:t>alysis and the</w:t>
      </w:r>
      <w:r w:rsidR="00016A3C" w:rsidRPr="007F39AB">
        <w:rPr>
          <w:rFonts w:ascii="Times New Roman" w:hAnsi="Times New Roman" w:cs="Arial"/>
          <w:sz w:val="24"/>
        </w:rPr>
        <w:t xml:space="preserve"> </w:t>
      </w:r>
      <w:r w:rsidR="000005D8" w:rsidRPr="007F39AB">
        <w:rPr>
          <w:rFonts w:ascii="Times New Roman" w:hAnsi="Times New Roman" w:cs="Arial"/>
          <w:sz w:val="24"/>
        </w:rPr>
        <w:t xml:space="preserve">results </w:t>
      </w:r>
      <w:r w:rsidR="00016A3C" w:rsidRPr="007F39AB">
        <w:rPr>
          <w:rFonts w:ascii="Times New Roman" w:hAnsi="Times New Roman" w:cs="Arial"/>
          <w:sz w:val="24"/>
        </w:rPr>
        <w:t>summ</w:t>
      </w:r>
      <w:r w:rsidR="000005D8" w:rsidRPr="007F39AB">
        <w:rPr>
          <w:rFonts w:ascii="Times New Roman" w:hAnsi="Times New Roman" w:cs="Arial"/>
          <w:sz w:val="24"/>
        </w:rPr>
        <w:t>ed</w:t>
      </w:r>
      <w:r w:rsidR="00016A3C" w:rsidRPr="007F39AB">
        <w:rPr>
          <w:rFonts w:ascii="Times New Roman" w:hAnsi="Times New Roman" w:cs="Arial"/>
          <w:sz w:val="24"/>
        </w:rPr>
        <w:t>. The dietary quality scores were standardised to have a</w:t>
      </w:r>
      <w:r w:rsidRPr="007F39AB">
        <w:rPr>
          <w:rFonts w:ascii="Times New Roman" w:hAnsi="Times New Roman" w:cs="Arial"/>
          <w:sz w:val="24"/>
        </w:rPr>
        <w:t xml:space="preserve"> mean </w:t>
      </w:r>
      <w:r w:rsidR="00016A3C" w:rsidRPr="007F39AB">
        <w:rPr>
          <w:rFonts w:ascii="Times New Roman" w:hAnsi="Times New Roman" w:cs="Arial"/>
          <w:sz w:val="24"/>
        </w:rPr>
        <w:t>of</w:t>
      </w:r>
      <w:r w:rsidRPr="007F39AB">
        <w:rPr>
          <w:rFonts w:ascii="Times New Roman" w:hAnsi="Times New Roman" w:cs="Arial"/>
          <w:sz w:val="24"/>
        </w:rPr>
        <w:t xml:space="preserve"> zero and standard deviation </w:t>
      </w:r>
      <w:r w:rsidR="00016A3C" w:rsidRPr="007F39AB">
        <w:rPr>
          <w:rFonts w:ascii="Times New Roman" w:hAnsi="Times New Roman" w:cs="Arial"/>
          <w:sz w:val="24"/>
        </w:rPr>
        <w:t>of</w:t>
      </w:r>
      <w:r w:rsidRPr="007F39AB">
        <w:rPr>
          <w:rFonts w:ascii="Times New Roman" w:hAnsi="Times New Roman" w:cs="Arial"/>
          <w:sz w:val="24"/>
        </w:rPr>
        <w:t xml:space="preserve"> one. </w:t>
      </w:r>
      <w:r w:rsidR="00125EAF" w:rsidRPr="007F39AB">
        <w:rPr>
          <w:rFonts w:ascii="Times New Roman" w:hAnsi="Times New Roman" w:cs="Arial"/>
          <w:sz w:val="24"/>
        </w:rPr>
        <w:t xml:space="preserve">Higher scores represented better dietary quality and a dietary pattern consistent with the dietary recommendations, characterised by frequent consumption of fruit, vegetables and fish. </w:t>
      </w:r>
      <w:r w:rsidRPr="007F39AB">
        <w:rPr>
          <w:rFonts w:ascii="Times New Roman" w:hAnsi="Times New Roman" w:cs="Arial"/>
          <w:sz w:val="24"/>
        </w:rPr>
        <w:t>A full description of FFQ delivery and analysis, as well as creation of the dietary quality score, has been published elsewhere</w:t>
      </w:r>
      <w:r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&lt;EndNote&gt;&lt;Cite&gt;&lt;Author&gt;Okubo&lt;/Author&gt;&lt;Year&gt;2015&lt;/Year&gt;&lt;RecNum&gt;0&lt;/RecNum&gt;&lt;IDText&gt;Diet quality across early childhood and adiposity at 6 years: the Southampton Women&amp;apos;s Survey&lt;/IDText&gt;&lt;DisplayText&gt;&lt;style face="superscript"&gt;(32)&lt;/style&gt;&lt;/DisplayText&gt;&lt;record&gt;&lt;titles&gt;&lt;title&gt;Diet quality across early childhood and adiposity at 6 years: the Southampton Women&amp;apos;s Survey&lt;/title&gt;&lt;secondary-title&gt;International Journal of Obesity&lt;/secondary-title&gt;&lt;/titles&gt;&lt;pages&gt;1-7&lt;/pages&gt;&lt;contributors&gt;&lt;authors&gt;&lt;author&gt;Okubo, H.&lt;/author&gt;&lt;author&gt;Crozier, S.&lt;/author&gt;&lt;author&gt;Harvey, N.&lt;/author&gt;&lt;author&gt;Godfrey, K.&lt;/author&gt;&lt;author&gt;Cooper, C.&lt;/author&gt;&lt;author&gt;Inskip, H.&lt;/author&gt;&lt;author&gt;Robinson, S.&lt;/author&gt;&lt;/authors&gt;&lt;/contributors&gt;&lt;added-date format="utc"&gt;1435915406&lt;/added-date&gt;&lt;ref-type name="Journal Article"&gt;17&lt;/ref-type&gt;&lt;dates&gt;&lt;year&gt;2015&lt;/year&gt;&lt;/dates&gt;&lt;rec-number&gt;289&lt;/rec-number&gt;&lt;last-updated-date format="utc"&gt;1435915558&lt;/last-updated-date&gt;&lt;/record&gt;&lt;/Cite&gt;&lt;/EndNote&gt;</w:instrText>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(32)</w:t>
      </w:r>
      <w:r w:rsidRPr="007F39AB">
        <w:rPr>
          <w:rFonts w:ascii="Times New Roman" w:hAnsi="Times New Roman" w:cs="Arial"/>
          <w:sz w:val="24"/>
        </w:rPr>
        <w:fldChar w:fldCharType="end"/>
      </w:r>
      <w:r w:rsidRPr="007F39AB">
        <w:rPr>
          <w:rFonts w:ascii="Times New Roman" w:hAnsi="Times New Roman" w:cs="Arial"/>
          <w:sz w:val="24"/>
        </w:rPr>
        <w:t>. School and home postcode</w:t>
      </w:r>
      <w:r w:rsidR="00D43F87" w:rsidRPr="007F39AB">
        <w:rPr>
          <w:rFonts w:ascii="Times New Roman" w:hAnsi="Times New Roman" w:cs="Arial"/>
          <w:sz w:val="24"/>
        </w:rPr>
        <w:t>s</w:t>
      </w:r>
      <w:r w:rsidRPr="007F39AB">
        <w:rPr>
          <w:rFonts w:ascii="Times New Roman" w:hAnsi="Times New Roman" w:cs="Arial"/>
          <w:sz w:val="24"/>
        </w:rPr>
        <w:t xml:space="preserve"> </w:t>
      </w:r>
      <w:r w:rsidR="00D43F87" w:rsidRPr="007F39AB">
        <w:rPr>
          <w:rFonts w:ascii="Times New Roman" w:hAnsi="Times New Roman" w:cs="Arial"/>
          <w:sz w:val="24"/>
        </w:rPr>
        <w:t>were</w:t>
      </w:r>
      <w:r w:rsidRPr="007F39AB">
        <w:rPr>
          <w:rFonts w:ascii="Times New Roman" w:hAnsi="Times New Roman" w:cs="Arial"/>
          <w:sz w:val="24"/>
        </w:rPr>
        <w:t xml:space="preserve"> also collected at the 6 year assessment. </w:t>
      </w:r>
      <w:r w:rsidR="00FC5EA2" w:rsidRPr="007F39AB">
        <w:rPr>
          <w:rFonts w:ascii="Times New Roman" w:hAnsi="Times New Roman" w:cs="Arial"/>
          <w:sz w:val="24"/>
        </w:rPr>
        <w:t>Home postcode was used to</w:t>
      </w:r>
      <w:r w:rsidR="00FC5EA2" w:rsidRPr="007F39AB">
        <w:rPr>
          <w:rFonts w:ascii="Times New Roman" w:hAnsi="Times New Roman"/>
          <w:sz w:val="24"/>
          <w:szCs w:val="24"/>
        </w:rPr>
        <w:t xml:space="preserve"> determine the level of neighbourhood deprivation </w:t>
      </w:r>
      <w:r w:rsidR="00A10A17" w:rsidRPr="007F39AB">
        <w:rPr>
          <w:rFonts w:ascii="Times New Roman" w:hAnsi="Times New Roman"/>
          <w:sz w:val="24"/>
          <w:szCs w:val="24"/>
        </w:rPr>
        <w:t>for each child</w:t>
      </w:r>
      <w:r w:rsidR="00FC5EA2" w:rsidRPr="007F39AB">
        <w:rPr>
          <w:rFonts w:ascii="Times New Roman" w:hAnsi="Times New Roman"/>
          <w:sz w:val="24"/>
          <w:szCs w:val="24"/>
        </w:rPr>
        <w:t xml:space="preserve"> using quintiles of the 20</w:t>
      </w:r>
      <w:r w:rsidR="002C48DA" w:rsidRPr="007F39AB">
        <w:rPr>
          <w:rFonts w:ascii="Times New Roman" w:hAnsi="Times New Roman"/>
          <w:sz w:val="24"/>
          <w:szCs w:val="24"/>
        </w:rPr>
        <w:t>10</w:t>
      </w:r>
      <w:r w:rsidR="00FC5EA2" w:rsidRPr="007F39AB">
        <w:rPr>
          <w:rFonts w:ascii="Times New Roman" w:hAnsi="Times New Roman"/>
          <w:sz w:val="24"/>
          <w:szCs w:val="24"/>
        </w:rPr>
        <w:t xml:space="preserve"> English Index of Multiple Deprivation</w:t>
      </w:r>
      <w:r w:rsidR="00B029CE" w:rsidRPr="007F39AB">
        <w:rPr>
          <w:rFonts w:ascii="Times New Roman" w:hAnsi="Times New Roman"/>
          <w:sz w:val="24"/>
          <w:szCs w:val="24"/>
        </w:rPr>
        <w:t xml:space="preserve"> (IMD)</w:t>
      </w:r>
      <w:r w:rsidR="00FC5EA2" w:rsidRPr="007F39AB">
        <w:rPr>
          <w:rFonts w:ascii="Times New Roman" w:hAnsi="Times New Roman"/>
          <w:sz w:val="24"/>
          <w:szCs w:val="24"/>
        </w:rPr>
        <w:t>.</w:t>
      </w:r>
    </w:p>
    <w:p w:rsidR="006A3DB1" w:rsidRPr="007F39AB" w:rsidRDefault="006A3DB1" w:rsidP="00F6178D">
      <w:pPr>
        <w:spacing w:line="360" w:lineRule="auto"/>
        <w:rPr>
          <w:rFonts w:ascii="Times New Roman" w:hAnsi="Times New Roman" w:cs="Arial"/>
          <w:b/>
          <w:sz w:val="24"/>
        </w:rPr>
      </w:pPr>
    </w:p>
    <w:p w:rsidR="002D0433" w:rsidRPr="007F39AB" w:rsidRDefault="002D0433" w:rsidP="00F6178D">
      <w:pPr>
        <w:spacing w:line="360" w:lineRule="auto"/>
        <w:rPr>
          <w:rFonts w:ascii="Times New Roman" w:hAnsi="Times New Roman" w:cs="Arial"/>
          <w:b/>
          <w:sz w:val="24"/>
        </w:rPr>
      </w:pPr>
      <w:r w:rsidRPr="007F39AB">
        <w:rPr>
          <w:rFonts w:ascii="Times New Roman" w:hAnsi="Times New Roman" w:cs="Arial"/>
          <w:b/>
          <w:sz w:val="24"/>
        </w:rPr>
        <w:t>Exposure area – activity space (home and school)</w:t>
      </w:r>
    </w:p>
    <w:p w:rsidR="002D0433" w:rsidRPr="007F39AB" w:rsidRDefault="002D0433" w:rsidP="00F6178D">
      <w:pPr>
        <w:spacing w:after="0" w:line="360" w:lineRule="auto"/>
        <w:rPr>
          <w:rFonts w:ascii="Times New Roman" w:eastAsia="MS Mincho" w:hAnsi="Times New Roman" w:cs="Arial"/>
          <w:sz w:val="24"/>
        </w:rPr>
      </w:pPr>
      <w:r w:rsidRPr="007F39AB">
        <w:rPr>
          <w:rFonts w:ascii="Times New Roman" w:hAnsi="Times New Roman" w:cs="Arial"/>
          <w:sz w:val="24"/>
        </w:rPr>
        <w:t>The exposure area applied was an activity space around home and school. This method involves drawing boundaries around a number of individualised p</w:t>
      </w:r>
      <w:r w:rsidR="000E2D5E" w:rsidRPr="007F39AB">
        <w:rPr>
          <w:rFonts w:ascii="Times New Roman" w:hAnsi="Times New Roman" w:cs="Arial"/>
          <w:sz w:val="24"/>
        </w:rPr>
        <w:t>oints to create activity spaces</w:t>
      </w:r>
      <w:r w:rsidR="000E2D5E"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&lt;EndNote&gt;&lt;Cite&gt;&lt;Author&gt;Chaix&lt;/Author&gt;&lt;Year&gt;2009&lt;/Year&gt;&lt;RecNum&gt;397&lt;/RecNum&gt;&lt;DisplayText&gt;&lt;style face="superscript"&gt;(33)&lt;/style&gt;&lt;/DisplayText&gt;&lt;record&gt;&lt;rec-number&gt;397&lt;/rec-number&gt;&lt;foreign-keys&gt;&lt;key app="EN" db-id="sw0xdarfpv2pepep9ah55ae5fxfwaaxa0ze2" timestamp="1478695285"&gt;397&lt;/key&gt;&lt;key app="ENWeb" db-id=""&gt;0&lt;/key&gt;&lt;/foreign-keys&gt;&lt;ref-type name="Journal Article"&gt;17&lt;/ref-type&gt;&lt;contributors&gt;&lt;authors&gt;&lt;author&gt;Chaix,B.&lt;/author&gt;&lt;author&gt;Merlo,J.&lt;/author&gt;&lt;author&gt;Evans,D.&lt;/author&gt;&lt;author&gt;Leal,C.&lt;/author&gt;&lt;author&gt;Havard,S.&lt;/author&gt;&lt;/authors&gt;&lt;/contributors&gt;&lt;auth-address&gt;Inserm, U707, Research Unit in Epidemiology, Information Systems, and Modeling, Paris, France. chaix@u707.jussieu.fr&lt;/auth-address&gt;&lt;titles&gt;&lt;title&gt;Neighbourhoods in eco-epidemiologic research: delimiting personal exposure areas. A response to Riva, Gauvin, Apparicio and Brodeur&lt;/title&gt;&lt;secondary-title&gt;Social Science &amp;amp; Medicine&lt;/secondary-title&gt;&lt;/titles&gt;&lt;periodical&gt;&lt;full-title&gt;Social Science &amp;amp; Medicine&lt;/full-title&gt;&lt;/periodical&gt;&lt;pages&gt;1306-1310&lt;/pages&gt;&lt;volume&gt;69&lt;/volume&gt;&lt;number&gt;9&lt;/number&gt;&lt;reprint-edition&gt;Not in File&lt;/reprint-edition&gt;&lt;keywords&gt;&lt;keyword&gt;AREA&lt;/keyword&gt;&lt;keyword&gt;classification&lt;/keyword&gt;&lt;keyword&gt;Ecological and Environmental Phenomena&lt;/keyword&gt;&lt;keyword&gt;Environment Design&lt;/keyword&gt;&lt;keyword&gt;Epidemiologic Methods&lt;/keyword&gt;&lt;keyword&gt;epidemiology&lt;/keyword&gt;&lt;keyword&gt;Humans&lt;/keyword&gt;&lt;keyword&gt;Models,Theoretical&lt;/keyword&gt;&lt;keyword&gt;neighbourhood&lt;/keyword&gt;&lt;keyword&gt;Neighbourhoods&lt;/keyword&gt;&lt;keyword&gt;Research&lt;/keyword&gt;&lt;keyword&gt;Residence Characteristics&lt;/keyword&gt;&lt;keyword&gt;Social Environment&lt;/keyword&gt;&lt;keyword&gt;SYSTEMS&lt;/keyword&gt;&lt;keyword&gt;Urban Health&lt;/keyword&gt;&lt;/keywords&gt;&lt;dates&gt;&lt;year&gt;2009&lt;/year&gt;&lt;pub-dates&gt;&lt;date&gt;11/2009&lt;/date&gt;&lt;/pub-dates&gt;&lt;/dates&gt;&lt;label&gt;401&lt;/label&gt;&lt;urls&gt;&lt;related-urls&gt;&lt;url&gt;http://www.ncbi.nlm.nih.gov/pubmed/19692161&lt;/url&gt;&lt;/related-urls&gt;&lt;/urls&gt;&lt;electronic-resource-num&gt;S0277-9536(09)00474-2 [pii];10.1016/j.socscimed.2009.07.018 [doi]&lt;/electronic-resource-num&gt;&lt;/record&gt;&lt;/Cite&gt;&lt;/EndNote&gt;</w:instrText>
      </w:r>
      <w:r w:rsidR="000E2D5E"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(33)</w:t>
      </w:r>
      <w:r w:rsidR="000E2D5E" w:rsidRPr="007F39AB">
        <w:rPr>
          <w:rFonts w:ascii="Times New Roman" w:hAnsi="Times New Roman" w:cs="Arial"/>
          <w:sz w:val="24"/>
        </w:rPr>
        <w:fldChar w:fldCharType="end"/>
      </w:r>
      <w:r w:rsidRPr="007F39AB">
        <w:rPr>
          <w:rFonts w:ascii="Times New Roman" w:hAnsi="Times New Roman" w:cs="Arial"/>
          <w:sz w:val="24"/>
        </w:rPr>
        <w:t>. A</w:t>
      </w:r>
      <w:r w:rsidR="009D11B0" w:rsidRPr="007F39AB">
        <w:rPr>
          <w:rFonts w:ascii="Times New Roman" w:hAnsi="Times New Roman" w:cs="Arial"/>
          <w:sz w:val="24"/>
        </w:rPr>
        <w:t>n a</w:t>
      </w:r>
      <w:r w:rsidRPr="007F39AB">
        <w:rPr>
          <w:rFonts w:ascii="Times New Roman" w:hAnsi="Times New Roman" w:cs="Arial"/>
          <w:sz w:val="24"/>
        </w:rPr>
        <w:t>ctivity space for each child w</w:t>
      </w:r>
      <w:r w:rsidR="009D11B0" w:rsidRPr="007F39AB">
        <w:rPr>
          <w:rFonts w:ascii="Times New Roman" w:hAnsi="Times New Roman" w:cs="Arial"/>
          <w:sz w:val="24"/>
        </w:rPr>
        <w:t>as</w:t>
      </w:r>
      <w:r w:rsidRPr="007F39AB">
        <w:rPr>
          <w:rFonts w:ascii="Times New Roman" w:hAnsi="Times New Roman" w:cs="Arial"/>
          <w:sz w:val="24"/>
        </w:rPr>
        <w:t xml:space="preserve"> created using geocoded home and school postcode</w:t>
      </w:r>
      <w:r w:rsidR="009D11B0" w:rsidRPr="007F39AB">
        <w:rPr>
          <w:rFonts w:ascii="Times New Roman" w:hAnsi="Times New Roman" w:cs="Arial"/>
          <w:sz w:val="24"/>
        </w:rPr>
        <w:t xml:space="preserve"> centroid</w:t>
      </w:r>
      <w:r w:rsidRPr="007F39AB">
        <w:rPr>
          <w:rFonts w:ascii="Times New Roman" w:hAnsi="Times New Roman" w:cs="Arial"/>
          <w:sz w:val="24"/>
        </w:rPr>
        <w:t>s as midpoints bu</w:t>
      </w:r>
      <w:r w:rsidR="009D11B0" w:rsidRPr="007F39AB">
        <w:rPr>
          <w:rFonts w:ascii="Times New Roman" w:hAnsi="Times New Roman" w:cs="Arial"/>
          <w:sz w:val="24"/>
        </w:rPr>
        <w:t>ffered by an 800 metre radius. If these home and school boundaries o</w:t>
      </w:r>
      <w:r w:rsidRPr="007F39AB">
        <w:rPr>
          <w:rFonts w:ascii="Times New Roman" w:hAnsi="Times New Roman" w:cs="Arial"/>
          <w:sz w:val="24"/>
        </w:rPr>
        <w:t>verlapp</w:t>
      </w:r>
      <w:r w:rsidR="009D11B0" w:rsidRPr="007F39AB">
        <w:rPr>
          <w:rFonts w:ascii="Times New Roman" w:hAnsi="Times New Roman" w:cs="Arial"/>
          <w:sz w:val="24"/>
        </w:rPr>
        <w:t>ed, the overlapping area</w:t>
      </w:r>
      <w:r w:rsidRPr="007F39AB">
        <w:rPr>
          <w:rFonts w:ascii="Times New Roman" w:hAnsi="Times New Roman" w:cs="Arial"/>
          <w:sz w:val="24"/>
        </w:rPr>
        <w:t xml:space="preserve"> w</w:t>
      </w:r>
      <w:r w:rsidR="009D11B0" w:rsidRPr="007F39AB">
        <w:rPr>
          <w:rFonts w:ascii="Times New Roman" w:hAnsi="Times New Roman" w:cs="Arial"/>
          <w:sz w:val="24"/>
        </w:rPr>
        <w:t>as</w:t>
      </w:r>
      <w:r w:rsidRPr="007F39AB">
        <w:rPr>
          <w:rFonts w:ascii="Times New Roman" w:hAnsi="Times New Roman" w:cs="Arial"/>
          <w:sz w:val="24"/>
        </w:rPr>
        <w:t xml:space="preserve"> </w:t>
      </w:r>
      <w:r w:rsidR="009D11B0" w:rsidRPr="007F39AB">
        <w:rPr>
          <w:rFonts w:ascii="Times New Roman" w:hAnsi="Times New Roman" w:cs="Arial"/>
          <w:sz w:val="24"/>
        </w:rPr>
        <w:t>merged</w:t>
      </w:r>
      <w:r w:rsidRPr="007F39AB">
        <w:rPr>
          <w:rFonts w:ascii="Times New Roman" w:hAnsi="Times New Roman" w:cs="Arial"/>
          <w:sz w:val="24"/>
        </w:rPr>
        <w:t xml:space="preserve"> to ensure </w:t>
      </w:r>
      <w:r w:rsidR="009D11B0" w:rsidRPr="007F39AB">
        <w:rPr>
          <w:rFonts w:ascii="Times New Roman" w:hAnsi="Times New Roman" w:cs="Arial"/>
          <w:sz w:val="24"/>
        </w:rPr>
        <w:t>that</w:t>
      </w:r>
      <w:r w:rsidRPr="007F39AB">
        <w:rPr>
          <w:rFonts w:ascii="Times New Roman" w:hAnsi="Times New Roman" w:cs="Arial"/>
          <w:sz w:val="24"/>
        </w:rPr>
        <w:t xml:space="preserve"> food outlets</w:t>
      </w:r>
      <w:r w:rsidR="009D11B0" w:rsidRPr="007F39AB">
        <w:rPr>
          <w:rFonts w:ascii="Times New Roman" w:hAnsi="Times New Roman" w:cs="Arial"/>
          <w:sz w:val="24"/>
        </w:rPr>
        <w:t xml:space="preserve"> in these areas were not duplicated</w:t>
      </w:r>
      <w:r w:rsidRPr="007F39AB">
        <w:rPr>
          <w:rFonts w:ascii="Times New Roman" w:hAnsi="Times New Roman" w:cs="Arial"/>
          <w:sz w:val="24"/>
        </w:rPr>
        <w:t>. The 800m buffer has been frequently applied in the literature</w:t>
      </w:r>
      <w:r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&lt;EndNote&gt;&lt;Cite&gt;&lt;Author&gt;Burgoine&lt;/Author&gt;&lt;Year&gt;2013&lt;/Year&gt;&lt;RecNum&gt;0&lt;/RecNum&gt;&lt;IDText&gt;Creating &amp;apos;obesogenic realities&amp;apos;: do our methodological choices make a difference when measuring the food environment?&lt;/IDText&gt;&lt;DisplayText&gt;&lt;style face="superscript"&gt;(34)&lt;/style&gt;&lt;/DisplayText&gt;&lt;record&gt;&lt;titles&gt;&lt;title&gt;Creating &amp;apos;obesogenic realities&amp;apos;: do our methodological choices make a difference when measuring the food environment?&lt;/title&gt;&lt;secondary-title&gt;Int J Health Geog&lt;/secondary-title&gt;&lt;/titles&gt;&lt;pages&gt;1-9&lt;/pages&gt;&lt;number&gt;33&lt;/number&gt;&lt;contributors&gt;&lt;authors&gt;&lt;author&gt;Burgoine, T.&lt;/author&gt;&lt;author&gt;Alvanides, S.&lt;/author&gt;&lt;author&gt;Lake, A.&lt;/author&gt;&lt;/authors&gt;&lt;/contributors&gt;&lt;added-date format="utc"&gt;1445255177&lt;/added-date&gt;&lt;ref-type name="Journal Article"&gt;17&lt;/ref-type&gt;&lt;dates&gt;&lt;year&gt;2013&lt;/year&gt;&lt;/dates&gt;&lt;rec-number&gt;339&lt;/rec-number&gt;&lt;last-updated-date format="utc"&gt;1445255398&lt;/last-updated-date&gt;&lt;volume&gt;12&lt;/volume&gt;&lt;/record&gt;&lt;/Cite&gt;&lt;/EndNote&gt;</w:instrText>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(34)</w:t>
      </w:r>
      <w:r w:rsidRPr="007F39AB">
        <w:rPr>
          <w:rFonts w:ascii="Times New Roman" w:hAnsi="Times New Roman" w:cs="Arial"/>
          <w:sz w:val="24"/>
        </w:rPr>
        <w:fldChar w:fldCharType="end"/>
      </w:r>
      <w:r w:rsidRPr="007F39AB">
        <w:rPr>
          <w:rFonts w:ascii="Times New Roman" w:hAnsi="Times New Roman" w:cs="Arial"/>
          <w:sz w:val="24"/>
        </w:rPr>
        <w:t>, and corresponds to an approximately 10-minute walk for children</w:t>
      </w:r>
      <w:r w:rsidRPr="007F39AB">
        <w:rPr>
          <w:rFonts w:ascii="Times New Roman" w:hAnsi="Times New Roman" w:cs="Arial"/>
          <w:sz w:val="24"/>
        </w:rPr>
        <w:fldChar w:fldCharType="begin">
          <w:fldData xml:space="preserve">PEVuZE5vdGU+PENpdGU+PEF1dGhvcj5XaWxsaWFtczwvQXV0aG9yPjxZZWFyPjIwMTQ8L1llYXI+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PEVuZE5vdGU+PENpdGU+PEF1dGhvcj5XaWxsaWFtczwvQXV0aG9yPjxZZWFyPjIwMTQ8L1llYXI+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Pr="007F39AB">
        <w:rPr>
          <w:rFonts w:ascii="Times New Roman" w:hAnsi="Times New Roman" w:cs="Arial"/>
          <w:sz w:val="24"/>
        </w:rPr>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(17; 35)</w:t>
      </w:r>
      <w:r w:rsidRPr="007F39AB">
        <w:rPr>
          <w:rFonts w:ascii="Times New Roman" w:hAnsi="Times New Roman" w:cs="Arial"/>
          <w:sz w:val="24"/>
        </w:rPr>
        <w:fldChar w:fldCharType="end"/>
      </w:r>
      <w:r w:rsidRPr="007F39AB">
        <w:rPr>
          <w:rFonts w:ascii="Times New Roman" w:hAnsi="Times New Roman" w:cs="Arial"/>
          <w:sz w:val="24"/>
        </w:rPr>
        <w:t>. Euclidean distance (straight line) was used to buffer locations instead of road network distance because the two measures are highly correlated at 800m in urban settings</w:t>
      </w:r>
      <w:r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&lt;EndNote&gt;&lt;Cite&gt;&lt;Author&gt;Burgoine&lt;/Author&gt;&lt;Year&gt;2013&lt;/Year&gt;&lt;RecNum&gt;0&lt;/RecNum&gt;&lt;IDText&gt;Creating &amp;apos;obesogenic realities&amp;apos;: do our methodological choices make a difference when measuring the food environment?&lt;/IDText&gt;&lt;DisplayText&gt;&lt;style face="superscript"&gt;(34)&lt;/style&gt;&lt;/DisplayText&gt;&lt;record&gt;&lt;titles&gt;&lt;title&gt;Creating &amp;apos;obesogenic realities&amp;apos;: do our methodological choices make a difference when measuring the food environment?&lt;/title&gt;&lt;secondary-title&gt;Int J Health Geog&lt;/secondary-title&gt;&lt;/titles&gt;&lt;pages&gt;1-9&lt;/pages&gt;&lt;number&gt;33&lt;/number&gt;&lt;contributors&gt;&lt;authors&gt;&lt;author&gt;Burgoine, T.&lt;/author&gt;&lt;author&gt;Alvanides, S.&lt;/author&gt;&lt;author&gt;Lake, A.&lt;/author&gt;&lt;/authors&gt;&lt;/contributors&gt;&lt;added-date format="utc"&gt;1445255177&lt;/added-date&gt;&lt;ref-type name="Journal Article"&gt;17&lt;/ref-type&gt;&lt;dates&gt;&lt;year&gt;2013&lt;/year&gt;&lt;/dates&gt;&lt;rec-number&gt;339&lt;/rec-number&gt;&lt;last-updated-date format="utc"&gt;1445255398&lt;/last-updated-date&gt;&lt;volume&gt;12&lt;/volume&gt;&lt;/record&gt;&lt;/Cite&gt;&lt;/EndNote&gt;</w:instrText>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(34)</w:t>
      </w:r>
      <w:r w:rsidRPr="007F39AB">
        <w:rPr>
          <w:rFonts w:ascii="Times New Roman" w:hAnsi="Times New Roman" w:cs="Arial"/>
          <w:sz w:val="24"/>
        </w:rPr>
        <w:fldChar w:fldCharType="end"/>
      </w:r>
      <w:r w:rsidRPr="007F39AB">
        <w:rPr>
          <w:rFonts w:ascii="Times New Roman" w:hAnsi="Times New Roman" w:cs="Arial"/>
          <w:sz w:val="24"/>
        </w:rPr>
        <w:t xml:space="preserve">. The decision not to measure exposure in home and school environments separately was taken due to the urban setting and the fact that fewer than one hundred children had activity spaces within which their home and school address did not overlap. </w:t>
      </w:r>
    </w:p>
    <w:p w:rsidR="006A3DB1" w:rsidRPr="007F39AB" w:rsidRDefault="006A3DB1" w:rsidP="00F6178D">
      <w:pPr>
        <w:spacing w:after="0" w:line="360" w:lineRule="auto"/>
        <w:rPr>
          <w:rFonts w:ascii="Times New Roman" w:eastAsia="MS Mincho" w:hAnsi="Times New Roman" w:cs="Arial"/>
          <w:sz w:val="24"/>
        </w:rPr>
      </w:pPr>
    </w:p>
    <w:p w:rsidR="008A0E75" w:rsidRPr="007F39AB" w:rsidRDefault="008A0E75" w:rsidP="00A83EB6">
      <w:pPr>
        <w:spacing w:line="360" w:lineRule="auto"/>
        <w:rPr>
          <w:rFonts w:ascii="Times New Roman" w:hAnsi="Times New Roman" w:cs="Arial"/>
          <w:b/>
          <w:sz w:val="24"/>
        </w:rPr>
      </w:pPr>
    </w:p>
    <w:p w:rsidR="002D0433" w:rsidRPr="007F39AB" w:rsidRDefault="002D0433" w:rsidP="00A83EB6">
      <w:pPr>
        <w:spacing w:line="360" w:lineRule="auto"/>
        <w:rPr>
          <w:rFonts w:ascii="Times New Roman" w:hAnsi="Times New Roman" w:cs="Arial"/>
          <w:b/>
          <w:sz w:val="24"/>
          <w:szCs w:val="24"/>
        </w:rPr>
      </w:pPr>
      <w:r w:rsidRPr="007F39AB">
        <w:rPr>
          <w:rFonts w:ascii="Times New Roman" w:hAnsi="Times New Roman" w:cs="Arial"/>
          <w:b/>
          <w:sz w:val="24"/>
        </w:rPr>
        <w:t xml:space="preserve">Exposure </w:t>
      </w:r>
      <w:r w:rsidRPr="007F39AB">
        <w:rPr>
          <w:rFonts w:ascii="Times New Roman" w:hAnsi="Times New Roman" w:cs="Arial"/>
          <w:b/>
          <w:sz w:val="24"/>
          <w:szCs w:val="24"/>
        </w:rPr>
        <w:t>variable – food stores</w:t>
      </w:r>
    </w:p>
    <w:p w:rsidR="002D0433" w:rsidRPr="007F39AB" w:rsidRDefault="002D0433" w:rsidP="00A83EB6">
      <w:pPr>
        <w:pStyle w:val="PlainText"/>
        <w:spacing w:line="360" w:lineRule="auto"/>
        <w:rPr>
          <w:rFonts w:ascii="Times New Roman" w:eastAsia="MS Mincho" w:hAnsi="Times New Roman" w:cs="Arial"/>
          <w:sz w:val="24"/>
          <w:szCs w:val="24"/>
        </w:rPr>
      </w:pPr>
      <w:r w:rsidRPr="007F39AB">
        <w:rPr>
          <w:rFonts w:ascii="Times New Roman" w:hAnsi="Times New Roman" w:cs="Arial"/>
          <w:sz w:val="24"/>
          <w:szCs w:val="24"/>
        </w:rPr>
        <w:t xml:space="preserve">Food environment data </w:t>
      </w:r>
      <w:r w:rsidR="00D43F87" w:rsidRPr="007F39AB">
        <w:rPr>
          <w:rFonts w:ascii="Times New Roman" w:hAnsi="Times New Roman" w:cs="Arial"/>
          <w:sz w:val="24"/>
          <w:szCs w:val="24"/>
        </w:rPr>
        <w:t>were</w:t>
      </w:r>
      <w:r w:rsidRPr="007F39AB">
        <w:rPr>
          <w:rFonts w:ascii="Times New Roman" w:hAnsi="Times New Roman" w:cs="Arial"/>
          <w:sz w:val="24"/>
          <w:szCs w:val="24"/>
        </w:rPr>
        <w:t xml:space="preserve"> collected as part of the process evaluation of the Southampton Initiative for Health (SIH)</w:t>
      </w:r>
      <w:r w:rsidRPr="007F39AB">
        <w:rPr>
          <w:rFonts w:ascii="Times New Roman" w:hAnsi="Times New Roman" w:cs="Arial"/>
          <w:sz w:val="24"/>
          <w:szCs w:val="24"/>
        </w:rPr>
        <w:fldChar w:fldCharType="begin"/>
      </w:r>
      <w:r w:rsidR="00312B5F" w:rsidRPr="007F39AB">
        <w:rPr>
          <w:rFonts w:ascii="Times New Roman" w:hAnsi="Times New Roman" w:cs="Arial"/>
          <w:sz w:val="24"/>
          <w:szCs w:val="24"/>
        </w:rPr>
        <w:instrText xml:space="preserve"> ADDIN EN.CITE &lt;EndNote&gt;&lt;Cite&gt;&lt;Author&gt;Barker&lt;/Author&gt;&lt;Year&gt;2011&lt;/Year&gt;&lt;RecNum&gt;0&lt;/RecNum&gt;&lt;IDText&gt;The Southampton Initiative for Health: A Complex Intervention to Improve the Diets and Increase Physical Activity Levels of Women from Disadvantaged Communities&lt;/IDText&gt;&lt;DisplayText&gt;&lt;style face="superscript"&gt;(36)&lt;/style&gt;&lt;/DisplayText&gt;&lt;record&gt;&lt;titles&gt;&lt;title&gt;The Southampton Initiative for Health: A Complex Intervention to Improve the Diets and Increase Physical Activity Levels of Women from Disadvantaged Communities&lt;/title&gt;&lt;secondary-title&gt;Journal of Health Psychology&lt;/secondary-title&gt;&lt;/titles&gt;&lt;pages&gt;178-191&lt;/pages&gt;&lt;contributors&gt;&lt;authors&gt;&lt;author&gt;Barker, M.&lt;/author&gt;&lt;author&gt;Baird, J.&lt;/author&gt;&lt;author&gt;Lawrence, M.&lt;/author&gt;&lt;author&gt;Jarman, M.&lt;/author&gt;&lt;author&gt;Black, C.&lt;/author&gt;&lt;/authors&gt;&lt;/contributors&gt;&lt;added-date format="utc"&gt;1435914834&lt;/added-date&gt;&lt;ref-type name="Journal Article"&gt;17&lt;/ref-type&gt;&lt;dates&gt;&lt;year&gt;2011&lt;/year&gt;&lt;/dates&gt;&lt;rec-number&gt;287&lt;/rec-number&gt;&lt;last-updated-date format="utc"&gt;1435915333&lt;/last-updated-date&gt;&lt;volume&gt;16&lt;/volume&gt;&lt;/record&gt;&lt;/Cite&gt;&lt;/EndNote&gt;</w:instrText>
      </w:r>
      <w:r w:rsidRPr="007F39AB">
        <w:rPr>
          <w:rFonts w:ascii="Times New Roman" w:hAnsi="Times New Roman" w:cs="Arial"/>
          <w:sz w:val="24"/>
          <w:szCs w:val="24"/>
        </w:rPr>
        <w:fldChar w:fldCharType="separate"/>
      </w:r>
      <w:r w:rsidR="00312B5F" w:rsidRPr="007F39AB">
        <w:rPr>
          <w:rFonts w:ascii="Times New Roman" w:hAnsi="Times New Roman" w:cs="Arial"/>
          <w:noProof/>
          <w:sz w:val="24"/>
          <w:szCs w:val="24"/>
          <w:vertAlign w:val="superscript"/>
        </w:rPr>
        <w:t>(36)</w:t>
      </w:r>
      <w:r w:rsidRPr="007F39AB">
        <w:rPr>
          <w:rFonts w:ascii="Times New Roman" w:hAnsi="Times New Roman" w:cs="Arial"/>
          <w:sz w:val="24"/>
          <w:szCs w:val="24"/>
        </w:rPr>
        <w:fldChar w:fldCharType="end"/>
      </w:r>
      <w:r w:rsidRPr="007F39AB">
        <w:rPr>
          <w:rFonts w:ascii="Times New Roman" w:eastAsia="MS Mincho" w:hAnsi="Times New Roman" w:cs="Arial"/>
          <w:sz w:val="24"/>
          <w:szCs w:val="24"/>
        </w:rPr>
        <w:t xml:space="preserve">. </w:t>
      </w:r>
      <w:r w:rsidR="00D00C74" w:rsidRPr="007F39AB">
        <w:rPr>
          <w:rFonts w:ascii="Times New Roman" w:eastAsia="MS Mincho" w:hAnsi="Times New Roman" w:cs="Arial"/>
          <w:sz w:val="24"/>
          <w:szCs w:val="24"/>
        </w:rPr>
        <w:t xml:space="preserve">A list of 1682 food retail stores and fast-food outlets and their postcodes in six council boundaries (Southampton, Eastleigh, Fareham, Gosport, Havant, Portsmouth) within Hampshire, UK, was compiled in July and August 2010 using information from each Council’s Food Safety Register. </w:t>
      </w:r>
      <w:r w:rsidR="00D00C74" w:rsidRPr="007F39AB">
        <w:rPr>
          <w:rFonts w:ascii="Times New Roman" w:eastAsia="Times New Roman" w:hAnsi="Times New Roman" w:cs="Times New Roman"/>
          <w:sz w:val="24"/>
          <w:szCs w:val="24"/>
        </w:rPr>
        <w:t xml:space="preserve">We used the directories Yellow Pages and yell.com to supplement the local authority registers in an effort to obtain a complete picture of food outlet locations across the study area. </w:t>
      </w:r>
      <w:r w:rsidRPr="007F39AB">
        <w:rPr>
          <w:rFonts w:ascii="Times New Roman" w:eastAsia="MS Mincho" w:hAnsi="Times New Roman" w:cs="Arial"/>
          <w:sz w:val="24"/>
          <w:szCs w:val="24"/>
        </w:rPr>
        <w:t>Between July 2010 and June 2011, trained fieldworkers ‘ground-truthed’ the study area and confirmed existence and type of all food retail stores and takeaway outlets</w:t>
      </w:r>
      <w:r w:rsidR="009B2558" w:rsidRPr="007F39AB">
        <w:rPr>
          <w:rFonts w:ascii="Times New Roman" w:eastAsia="MS Mincho" w:hAnsi="Times New Roman" w:cs="Arial"/>
          <w:sz w:val="24"/>
          <w:szCs w:val="24"/>
        </w:rPr>
        <w:t xml:space="preserve">; </w:t>
      </w:r>
      <w:r w:rsidR="009B2558" w:rsidRPr="007F39AB">
        <w:rPr>
          <w:rFonts w:ascii="Times New Roman" w:eastAsia="Times New Roman" w:hAnsi="Times New Roman" w:cs="Times New Roman"/>
          <w:sz w:val="24"/>
          <w:szCs w:val="24"/>
        </w:rPr>
        <w:t>245 were no-longer present and 350 additional outlets were identified making a total of 1787 outlets in the study area at the time of data collection</w:t>
      </w:r>
      <w:r w:rsidRPr="007F39AB">
        <w:rPr>
          <w:rFonts w:ascii="Times New Roman" w:eastAsia="MS Mincho" w:hAnsi="Times New Roman" w:cs="Arial"/>
          <w:sz w:val="24"/>
          <w:szCs w:val="24"/>
        </w:rPr>
        <w:t xml:space="preserve">. </w:t>
      </w:r>
      <w:r w:rsidR="00F64512" w:rsidRPr="007F39AB">
        <w:rPr>
          <w:rFonts w:ascii="Times New Roman" w:eastAsia="Times New Roman" w:hAnsi="Times New Roman" w:cs="Times New Roman"/>
          <w:sz w:val="24"/>
          <w:szCs w:val="24"/>
        </w:rPr>
        <w:t>A great</w:t>
      </w:r>
      <w:r w:rsidR="009B2558" w:rsidRPr="007F39AB">
        <w:rPr>
          <w:rFonts w:ascii="Times New Roman" w:eastAsia="Times New Roman" w:hAnsi="Times New Roman" w:cs="Times New Roman"/>
          <w:sz w:val="24"/>
          <w:szCs w:val="24"/>
        </w:rPr>
        <w:t xml:space="preserve"> proportion of the study area was assessed however not</w:t>
      </w:r>
      <w:r w:rsidR="00A83EB6" w:rsidRPr="007F39AB">
        <w:rPr>
          <w:rFonts w:ascii="Times New Roman" w:eastAsia="Times New Roman" w:hAnsi="Times New Roman" w:cs="Times New Roman"/>
          <w:sz w:val="24"/>
          <w:szCs w:val="24"/>
        </w:rPr>
        <w:t xml:space="preserve"> all streets within the study area were checked for food outlets. It is therefore possible that some food outlets were missed. </w:t>
      </w:r>
      <w:r w:rsidR="002F34B2" w:rsidRPr="007F39AB">
        <w:rPr>
          <w:rFonts w:ascii="Times New Roman" w:eastAsia="Times New Roman" w:hAnsi="Times New Roman" w:cs="Times New Roman"/>
          <w:sz w:val="24"/>
          <w:szCs w:val="24"/>
        </w:rPr>
        <w:t>The food</w:t>
      </w:r>
      <w:r w:rsidR="00A83EB6" w:rsidRPr="007F39AB">
        <w:rPr>
          <w:rFonts w:ascii="Times New Roman" w:hAnsi="Times New Roman" w:cs="Times New Roman"/>
          <w:sz w:val="24"/>
          <w:szCs w:val="24"/>
        </w:rPr>
        <w:t xml:space="preserve"> outlets were geocoded using ArcGIS10.1</w:t>
      </w:r>
      <w:r w:rsidR="00A83EB6" w:rsidRPr="007F39AB">
        <w:rPr>
          <w:rFonts w:ascii="Times New Roman" w:hAnsi="Times New Roman" w:cs="Times New Roman"/>
          <w:sz w:val="24"/>
          <w:szCs w:val="24"/>
        </w:rPr>
        <w:fldChar w:fldCharType="begin"/>
      </w:r>
      <w:r w:rsidR="00312B5F" w:rsidRPr="007F39AB">
        <w:rPr>
          <w:rFonts w:ascii="Times New Roman" w:hAnsi="Times New Roman" w:cs="Times New Roman"/>
          <w:sz w:val="24"/>
          <w:szCs w:val="24"/>
        </w:rPr>
        <w:instrText xml:space="preserve"> ADDIN EN.CITE &lt;EndNote&gt;&lt;Cite&gt;&lt;Author&gt;Environmental Systems Research Institute (ESRI)&lt;/Author&gt;&lt;Year&gt;2012&lt;/Year&gt;&lt;RecNum&gt;597&lt;/RecNum&gt;&lt;DisplayText&gt;&lt;style face="superscript"&gt;(37)&lt;/style&gt;&lt;/DisplayText&gt;&lt;record&gt;&lt;rec-number&gt;597&lt;/rec-number&gt;&lt;foreign-keys&gt;&lt;key app="EN" db-id="sw0xdarfpv2pepep9ah55ae5fxfwaaxa0ze2" timestamp="1481797387"&gt;597&lt;/key&gt;&lt;key app="ENWeb" db-id=""&gt;0&lt;/key&gt;&lt;/foreign-keys&gt;&lt;ref-type name="Computer Program"&gt;9&lt;/ref-type&gt;&lt;contributors&gt;&lt;authors&gt;&lt;author&gt;Environmental Systems Research Institute (ESRI),&lt;/author&gt;&lt;/authors&gt;&lt;/contributors&gt;&lt;titles&gt;&lt;title&gt;ArcGIS&lt;/title&gt;&lt;/titles&gt;&lt;edition&gt;10.1&lt;/edition&gt;&lt;dates&gt;&lt;year&gt;2012&lt;/year&gt;&lt;/dates&gt;&lt;pub-location&gt;California, US &lt;/pub-location&gt;&lt;publisher&gt;Environmental Systems Research Institute (ESRI)&lt;/publisher&gt;&lt;urls&gt;&lt;/urls&gt;&lt;/record&gt;&lt;/Cite&gt;&lt;/EndNote&gt;</w:instrText>
      </w:r>
      <w:r w:rsidR="00A83EB6" w:rsidRPr="007F39AB">
        <w:rPr>
          <w:rFonts w:ascii="Times New Roman" w:hAnsi="Times New Roman" w:cs="Times New Roman"/>
          <w:sz w:val="24"/>
          <w:szCs w:val="24"/>
        </w:rPr>
        <w:fldChar w:fldCharType="separate"/>
      </w:r>
      <w:r w:rsidR="00312B5F" w:rsidRPr="007F39AB">
        <w:rPr>
          <w:rFonts w:ascii="Times New Roman" w:hAnsi="Times New Roman" w:cs="Times New Roman"/>
          <w:noProof/>
          <w:sz w:val="24"/>
          <w:szCs w:val="24"/>
          <w:vertAlign w:val="superscript"/>
        </w:rPr>
        <w:t>(37)</w:t>
      </w:r>
      <w:r w:rsidR="00A83EB6" w:rsidRPr="007F39AB">
        <w:rPr>
          <w:rFonts w:ascii="Times New Roman" w:hAnsi="Times New Roman" w:cs="Times New Roman"/>
          <w:sz w:val="24"/>
          <w:szCs w:val="24"/>
        </w:rPr>
        <w:fldChar w:fldCharType="end"/>
      </w:r>
      <w:r w:rsidR="00A83EB6" w:rsidRPr="007F39AB">
        <w:rPr>
          <w:rFonts w:ascii="Times New Roman" w:hAnsi="Times New Roman"/>
          <w:sz w:val="24"/>
          <w:szCs w:val="24"/>
        </w:rPr>
        <w:t xml:space="preserve"> </w:t>
      </w:r>
      <w:r w:rsidR="002F34B2" w:rsidRPr="007F39AB">
        <w:rPr>
          <w:rFonts w:ascii="Times New Roman" w:eastAsia="MS Mincho" w:hAnsi="Times New Roman" w:cs="Arial"/>
          <w:sz w:val="24"/>
          <w:szCs w:val="24"/>
        </w:rPr>
        <w:t xml:space="preserve"> and d</w:t>
      </w:r>
      <w:r w:rsidRPr="007F39AB">
        <w:rPr>
          <w:rFonts w:ascii="Times New Roman" w:eastAsia="MS Mincho" w:hAnsi="Times New Roman" w:cs="Arial"/>
          <w:sz w:val="24"/>
          <w:szCs w:val="24"/>
        </w:rPr>
        <w:t>ata about the location of food outlets was overlaid onto each child’s home and school activity space.</w:t>
      </w:r>
    </w:p>
    <w:p w:rsidR="002D0433" w:rsidRPr="007F39AB" w:rsidRDefault="002D0433" w:rsidP="00A83EB6">
      <w:pPr>
        <w:spacing w:before="240" w:after="0" w:line="360" w:lineRule="auto"/>
        <w:rPr>
          <w:rFonts w:ascii="Times New Roman" w:eastAsia="MS Mincho" w:hAnsi="Times New Roman" w:cs="Arial"/>
          <w:sz w:val="24"/>
        </w:rPr>
      </w:pPr>
      <w:r w:rsidRPr="007F39AB">
        <w:rPr>
          <w:rFonts w:ascii="Times New Roman" w:eastAsia="MS Mincho" w:hAnsi="Times New Roman" w:cs="Arial"/>
          <w:sz w:val="24"/>
          <w:szCs w:val="24"/>
        </w:rPr>
        <w:t xml:space="preserve">Exposure variables included the count of </w:t>
      </w:r>
      <w:r w:rsidR="00246CF1" w:rsidRPr="007F39AB">
        <w:rPr>
          <w:rFonts w:ascii="Times New Roman" w:eastAsia="MS Mincho" w:hAnsi="Times New Roman" w:cs="Arial"/>
          <w:sz w:val="24"/>
          <w:szCs w:val="24"/>
        </w:rPr>
        <w:t>three</w:t>
      </w:r>
      <w:r w:rsidRPr="007F39AB">
        <w:rPr>
          <w:rFonts w:ascii="Times New Roman" w:eastAsia="MS Mincho" w:hAnsi="Times New Roman" w:cs="Arial"/>
          <w:sz w:val="24"/>
          <w:szCs w:val="24"/>
        </w:rPr>
        <w:t xml:space="preserve"> categories of outlets, i) supermarkets including high-range, large, discount and small supermarkets, ii) fast-food outlets including fast-food chains and takeaway outlets, an</w:t>
      </w:r>
      <w:r w:rsidRPr="007F39AB">
        <w:rPr>
          <w:rFonts w:ascii="Times New Roman" w:eastAsia="MS Mincho" w:hAnsi="Times New Roman" w:cs="Arial"/>
          <w:sz w:val="24"/>
        </w:rPr>
        <w:t>d iii) healthy specialty stores including greengrocers, health food stores, farm shops and butchers. These categories are similar to those used in previous research</w:t>
      </w:r>
      <w:r w:rsidRPr="007F39AB">
        <w:rPr>
          <w:rFonts w:ascii="Times New Roman" w:eastAsia="MS Mincho" w:hAnsi="Times New Roman" w:cs="Arial"/>
          <w:sz w:val="24"/>
        </w:rPr>
        <w:fldChar w:fldCharType="begin"/>
      </w:r>
      <w:r w:rsidR="00312B5F" w:rsidRPr="007F39AB">
        <w:rPr>
          <w:rFonts w:ascii="Times New Roman" w:eastAsia="MS Mincho" w:hAnsi="Times New Roman" w:cs="Arial"/>
          <w:sz w:val="24"/>
        </w:rPr>
        <w:instrText xml:space="preserve"> ADDIN EN.CITE &lt;EndNote&gt;&lt;Cite&gt;&lt;Author&gt;Black&lt;/Author&gt;&lt;Year&gt;2014&lt;/Year&gt;&lt;RecNum&gt;0&lt;/RecNum&gt;&lt;IDText&gt;Measuring the healthfulness of food retail stores: variations by store type and neighbourhood deprivation&lt;/IDText&gt;&lt;DisplayText&gt;&lt;style face="superscript"&gt;(38; 39)&lt;/style&gt;&lt;/DisplayText&gt;&lt;record&gt;&lt;titles&gt;&lt;title&gt;Measuring the healthfulness of food retail stores: variations by store type and neighbourhood deprivation&lt;/title&gt;&lt;secondary-title&gt;International Journal of Behavioural Nutrition and Physical Activity&lt;/secondary-title&gt;&lt;/titles&gt;&lt;number&gt;69&lt;/number&gt;&lt;contributors&gt;&lt;authors&gt;&lt;author&gt;Black, C.&lt;/author&gt;&lt;author&gt;Ntani, G.&lt;/author&gt;&lt;author&gt;Inskip, H.&lt;/author&gt;&lt;author&gt;Cooper, C.&lt;/author&gt;&lt;author&gt;Cummins, S.&lt;/author&gt;&lt;author&gt;Moon, G.&lt;/author&gt;&lt;author&gt;Baird, J.&lt;/author&gt;&lt;/authors&gt;&lt;/contributors&gt;&lt;added-date format="utc"&gt;1435915053&lt;/added-date&gt;&lt;ref-type name="Journal Article"&gt;17&lt;/ref-type&gt;&lt;dates&gt;&lt;year&gt;2014&lt;/year&gt;&lt;/dates&gt;&lt;rec-number&gt;288&lt;/rec-number&gt;&lt;last-updated-date format="utc"&gt;1435915340&lt;/last-updated-date&gt;&lt;volume&gt;11&lt;/volume&gt;&lt;/record&gt;&lt;/Cite&gt;&lt;Cite&gt;&lt;Author&gt;Rundle&lt;/Author&gt;&lt;Year&gt;2009&lt;/Year&gt;&lt;RecNum&gt;0&lt;/RecNum&gt;&lt;IDText&gt;Neighborhood food environment and walkability predict obesity in New York City&lt;/IDText&gt;&lt;record&gt;&lt;titles&gt;&lt;title&gt;Neighborhood food environment and walkability predict obesity in New York City&lt;/title&gt;&lt;secondary-title&gt;Environ Health Perspect&lt;/secondary-title&gt;&lt;/titles&gt;&lt;pages&gt;442-447&lt;/pages&gt;&lt;number&gt;3&lt;/number&gt;&lt;contributors&gt;&lt;authors&gt;&lt;author&gt;Rundle, A.&lt;/author&gt;&lt;author&gt;Neckerman, KM.&lt;/author&gt;&lt;author&gt;Freeman, L.&lt;/author&gt;&lt;author&gt;Lovasi, GS.&lt;/author&gt;&lt;author&gt;Purciel, M.&lt;/author&gt;&lt;author&gt;Quinn, J.&lt;/author&gt;&lt;author&gt;Richards, C.&lt;/author&gt;&lt;author&gt;Sircar, N.&lt;/author&gt;&lt;author&gt;Weiss, C.&lt;/author&gt;&lt;/authors&gt;&lt;/contributors&gt;&lt;added-date format="utc"&gt;1449065094&lt;/added-date&gt;&lt;ref-type name="Journal Article"&gt;17&lt;/ref-type&gt;&lt;dates&gt;&lt;year&gt;2009&lt;/year&gt;&lt;/dates&gt;&lt;rec-number&gt;360&lt;/rec-number&gt;&lt;last-updated-date format="utc"&gt;1449065258&lt;/last-updated-date&gt;&lt;volume&gt;117&lt;/volume&gt;&lt;/record&gt;&lt;/Cite&gt;&lt;/EndNote&gt;</w:instrText>
      </w:r>
      <w:r w:rsidRPr="007F39AB">
        <w:rPr>
          <w:rFonts w:ascii="Times New Roman" w:eastAsia="MS Mincho" w:hAnsi="Times New Roman" w:cs="Arial"/>
          <w:sz w:val="24"/>
        </w:rPr>
        <w:fldChar w:fldCharType="separate"/>
      </w:r>
      <w:r w:rsidR="00312B5F" w:rsidRPr="007F39AB">
        <w:rPr>
          <w:rFonts w:ascii="Times New Roman" w:eastAsia="MS Mincho" w:hAnsi="Times New Roman" w:cs="Arial"/>
          <w:noProof/>
          <w:sz w:val="24"/>
          <w:vertAlign w:val="superscript"/>
        </w:rPr>
        <w:t>(38; 39)</w:t>
      </w:r>
      <w:r w:rsidRPr="007F39AB">
        <w:rPr>
          <w:rFonts w:ascii="Times New Roman" w:eastAsia="MS Mincho" w:hAnsi="Times New Roman" w:cs="Arial"/>
          <w:sz w:val="24"/>
        </w:rPr>
        <w:fldChar w:fldCharType="end"/>
      </w:r>
      <w:r w:rsidRPr="007F39AB">
        <w:rPr>
          <w:rFonts w:ascii="Times New Roman" w:eastAsia="MS Mincho" w:hAnsi="Times New Roman" w:cs="Arial"/>
          <w:sz w:val="24"/>
        </w:rPr>
        <w:t xml:space="preserve"> and the healthy specialty category included outlets </w:t>
      </w:r>
      <w:r w:rsidR="002C163D" w:rsidRPr="007F39AB">
        <w:rPr>
          <w:rFonts w:ascii="Times New Roman" w:eastAsia="MS Mincho" w:hAnsi="Times New Roman" w:cs="Arial"/>
          <w:sz w:val="24"/>
        </w:rPr>
        <w:t>aligned</w:t>
      </w:r>
      <w:r w:rsidRPr="007F39AB">
        <w:rPr>
          <w:rFonts w:ascii="Times New Roman" w:eastAsia="MS Mincho" w:hAnsi="Times New Roman" w:cs="Arial"/>
          <w:sz w:val="24"/>
        </w:rPr>
        <w:t xml:space="preserve"> with previous </w:t>
      </w:r>
      <w:r w:rsidR="00C34974" w:rsidRPr="007F39AB">
        <w:rPr>
          <w:rFonts w:ascii="Times New Roman" w:eastAsia="MS Mincho" w:hAnsi="Times New Roman" w:cs="Arial"/>
          <w:sz w:val="24"/>
        </w:rPr>
        <w:t>work</w:t>
      </w:r>
      <w:r w:rsidR="00826545" w:rsidRPr="007F39AB">
        <w:rPr>
          <w:rFonts w:ascii="Times New Roman" w:eastAsia="MS Mincho" w:hAnsi="Times New Roman" w:cs="Arial"/>
          <w:sz w:val="24"/>
        </w:rPr>
        <w:fldChar w:fldCharType="begin">
          <w:fldData xml:space="preserve">PEVuZE5vdGU+PENpdGU+PEF1dGhvcj5UaG9ybnRvbjwvQXV0aG9yPjxZZWFyPjIwMTI8L1llYXI+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</w:fldData>
        </w:fldChar>
      </w:r>
      <w:r w:rsidR="00312B5F" w:rsidRPr="007F39AB">
        <w:rPr>
          <w:rFonts w:ascii="Times New Roman" w:eastAsia="MS Mincho" w:hAnsi="Times New Roman" w:cs="Arial"/>
          <w:sz w:val="24"/>
        </w:rPr>
        <w:instrText xml:space="preserve"> ADDIN EN.CITE </w:instrText>
      </w:r>
      <w:r w:rsidR="00312B5F" w:rsidRPr="007F39AB">
        <w:rPr>
          <w:rFonts w:ascii="Times New Roman" w:eastAsia="MS Mincho" w:hAnsi="Times New Roman" w:cs="Arial"/>
          <w:sz w:val="24"/>
        </w:rPr>
        <w:fldChar w:fldCharType="begin">
          <w:fldData xml:space="preserve">PEVuZE5vdGU+PENpdGU+PEF1dGhvcj5UaG9ybnRvbjwvQXV0aG9yPjxZZWFyPjIwMTI8L1llYXI+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</w:fldData>
        </w:fldChar>
      </w:r>
      <w:r w:rsidR="00312B5F" w:rsidRPr="007F39AB">
        <w:rPr>
          <w:rFonts w:ascii="Times New Roman" w:eastAsia="MS Mincho" w:hAnsi="Times New Roman" w:cs="Arial"/>
          <w:sz w:val="24"/>
        </w:rPr>
        <w:instrText xml:space="preserve"> ADDIN EN.CITE.DATA </w:instrText>
      </w:r>
      <w:r w:rsidR="00312B5F" w:rsidRPr="007F39AB">
        <w:rPr>
          <w:rFonts w:ascii="Times New Roman" w:eastAsia="MS Mincho" w:hAnsi="Times New Roman" w:cs="Arial"/>
          <w:sz w:val="24"/>
        </w:rPr>
      </w:r>
      <w:r w:rsidR="00312B5F" w:rsidRPr="007F39AB">
        <w:rPr>
          <w:rFonts w:ascii="Times New Roman" w:eastAsia="MS Mincho" w:hAnsi="Times New Roman" w:cs="Arial"/>
          <w:sz w:val="24"/>
        </w:rPr>
        <w:fldChar w:fldCharType="end"/>
      </w:r>
      <w:r w:rsidR="00826545" w:rsidRPr="007F39AB">
        <w:rPr>
          <w:rFonts w:ascii="Times New Roman" w:eastAsia="MS Mincho" w:hAnsi="Times New Roman" w:cs="Arial"/>
          <w:sz w:val="24"/>
        </w:rPr>
      </w:r>
      <w:r w:rsidR="00826545" w:rsidRPr="007F39AB">
        <w:rPr>
          <w:rFonts w:ascii="Times New Roman" w:eastAsia="MS Mincho" w:hAnsi="Times New Roman" w:cs="Arial"/>
          <w:sz w:val="24"/>
        </w:rPr>
        <w:fldChar w:fldCharType="separate"/>
      </w:r>
      <w:r w:rsidR="00312B5F" w:rsidRPr="007F39AB">
        <w:rPr>
          <w:rFonts w:ascii="Times New Roman" w:eastAsia="MS Mincho" w:hAnsi="Times New Roman" w:cs="Arial"/>
          <w:noProof/>
          <w:sz w:val="24"/>
          <w:vertAlign w:val="superscript"/>
        </w:rPr>
        <w:t>(40)</w:t>
      </w:r>
      <w:r w:rsidR="00826545" w:rsidRPr="007F39AB">
        <w:rPr>
          <w:rFonts w:ascii="Times New Roman" w:eastAsia="MS Mincho" w:hAnsi="Times New Roman" w:cs="Arial"/>
          <w:sz w:val="24"/>
        </w:rPr>
        <w:fldChar w:fldCharType="end"/>
      </w:r>
      <w:r w:rsidRPr="007F39AB">
        <w:rPr>
          <w:rFonts w:ascii="Times New Roman" w:eastAsia="MS Mincho" w:hAnsi="Times New Roman" w:cs="Arial"/>
          <w:sz w:val="24"/>
        </w:rPr>
        <w:t xml:space="preserve">. In addition to the total counts, a relative measure was created, representing the number of healthy food outlets as a proportion of all food retail stores and </w:t>
      </w:r>
      <w:r w:rsidR="008C57C3" w:rsidRPr="007F39AB">
        <w:rPr>
          <w:rFonts w:ascii="Times New Roman" w:eastAsia="MS Mincho" w:hAnsi="Times New Roman" w:cs="Arial"/>
          <w:sz w:val="24"/>
        </w:rPr>
        <w:t>fast-food outlet</w:t>
      </w:r>
      <w:r w:rsidRPr="007F39AB">
        <w:rPr>
          <w:rFonts w:ascii="Times New Roman" w:eastAsia="MS Mincho" w:hAnsi="Times New Roman" w:cs="Arial"/>
          <w:sz w:val="24"/>
        </w:rPr>
        <w:t>s with each child’s activity space</w:t>
      </w:r>
      <w:r w:rsidR="0043477E" w:rsidRPr="007F39AB">
        <w:rPr>
          <w:rFonts w:ascii="Times New Roman" w:eastAsia="MS Mincho" w:hAnsi="Times New Roman" w:cs="Arial"/>
          <w:sz w:val="24"/>
        </w:rPr>
        <w:t xml:space="preserve"> which included convenience stores, newsagents, bakers, confectioners and ‘world’ food stores as well as supermarkets, healthy specialty stores and fast-food outlets</w:t>
      </w:r>
      <w:r w:rsidRPr="007F39AB">
        <w:rPr>
          <w:rFonts w:ascii="Times New Roman" w:eastAsia="MS Mincho" w:hAnsi="Times New Roman" w:cs="Arial"/>
          <w:sz w:val="24"/>
        </w:rPr>
        <w:t>.</w:t>
      </w:r>
      <w:r w:rsidR="0043477E" w:rsidRPr="007F39AB">
        <w:rPr>
          <w:rFonts w:ascii="Times New Roman" w:eastAsia="MS Mincho" w:hAnsi="Times New Roman" w:cs="Arial"/>
          <w:sz w:val="24"/>
        </w:rPr>
        <w:t xml:space="preserve"> </w:t>
      </w:r>
    </w:p>
    <w:p w:rsidR="002D0433" w:rsidRPr="007F39AB" w:rsidRDefault="002D0433" w:rsidP="00F6178D">
      <w:pPr>
        <w:spacing w:before="240" w:line="360" w:lineRule="auto"/>
        <w:rPr>
          <w:rFonts w:ascii="Times New Roman" w:hAnsi="Times New Roman" w:cs="Arial"/>
          <w:b/>
          <w:sz w:val="24"/>
        </w:rPr>
      </w:pPr>
    </w:p>
    <w:p w:rsidR="002D0433" w:rsidRPr="007F39AB" w:rsidRDefault="002D0433" w:rsidP="00F6178D">
      <w:pPr>
        <w:spacing w:before="240" w:line="360" w:lineRule="auto"/>
        <w:rPr>
          <w:rFonts w:ascii="Times New Roman" w:hAnsi="Times New Roman" w:cs="Arial"/>
          <w:b/>
          <w:sz w:val="24"/>
        </w:rPr>
      </w:pPr>
      <w:r w:rsidRPr="007F39AB">
        <w:rPr>
          <w:rFonts w:ascii="Times New Roman" w:hAnsi="Times New Roman" w:cs="Arial"/>
          <w:b/>
          <w:sz w:val="24"/>
        </w:rPr>
        <w:t>Statistical analysis</w:t>
      </w:r>
    </w:p>
    <w:p w:rsidR="002D0433" w:rsidRPr="007F39AB" w:rsidRDefault="002D0433" w:rsidP="00F6178D">
      <w:pPr>
        <w:pStyle w:val="NormalWeb"/>
        <w:spacing w:before="0" w:beforeAutospacing="0" w:line="360" w:lineRule="auto"/>
      </w:pPr>
      <w:r w:rsidRPr="007F39AB">
        <w:rPr>
          <w:rFonts w:cs="Arial"/>
        </w:rPr>
        <w:t xml:space="preserve">Participants’ characteristics were summarised using means and standard deviations (SD) for </w:t>
      </w:r>
      <w:r w:rsidRPr="007F39AB">
        <w:t xml:space="preserve">normally distributed continuous variables, medians and inter-quartile range </w:t>
      </w:r>
      <w:r w:rsidR="00335C47" w:rsidRPr="007F39AB">
        <w:t xml:space="preserve">(IQR) </w:t>
      </w:r>
      <w:r w:rsidRPr="007F39AB">
        <w:t xml:space="preserve">for non-normally distributed continuous variables, and percentages for categorical variables. </w:t>
      </w:r>
    </w:p>
    <w:p w:rsidR="002D0433" w:rsidRPr="007F39AB" w:rsidRDefault="002D0433" w:rsidP="00F6178D">
      <w:pPr>
        <w:autoSpaceDE w:val="0"/>
        <w:autoSpaceDN w:val="0"/>
        <w:adjustRightInd w:val="0"/>
        <w:spacing w:after="0" w:line="360" w:lineRule="auto"/>
        <w:rPr>
          <w:rFonts w:ascii="Times New Roman" w:hAnsi="Times New Roman"/>
          <w:sz w:val="24"/>
          <w:szCs w:val="24"/>
        </w:rPr>
      </w:pPr>
      <w:r w:rsidRPr="007F39AB">
        <w:rPr>
          <w:rFonts w:ascii="Times New Roman" w:hAnsi="Times New Roman"/>
          <w:sz w:val="24"/>
          <w:szCs w:val="24"/>
        </w:rPr>
        <w:lastRenderedPageBreak/>
        <w:t>All analyses investigating the research questions were cross-sectional. D</w:t>
      </w:r>
      <w:r w:rsidR="00DF027F" w:rsidRPr="007F39AB">
        <w:rPr>
          <w:rFonts w:ascii="Times New Roman" w:hAnsi="Times New Roman"/>
          <w:sz w:val="24"/>
          <w:szCs w:val="24"/>
        </w:rPr>
        <w:t>iet scores were standardised,</w:t>
      </w:r>
      <w:r w:rsidRPr="007F39AB">
        <w:rPr>
          <w:rFonts w:ascii="Times New Roman" w:hAnsi="Times New Roman"/>
          <w:sz w:val="24"/>
          <w:szCs w:val="24"/>
        </w:rPr>
        <w:t xml:space="preserve"> </w:t>
      </w:r>
      <w:r w:rsidR="00DF027F" w:rsidRPr="007F39AB">
        <w:rPr>
          <w:rFonts w:ascii="Times New Roman" w:hAnsi="Times New Roman"/>
          <w:sz w:val="24"/>
          <w:szCs w:val="24"/>
        </w:rPr>
        <w:t>thus</w:t>
      </w:r>
      <w:r w:rsidRPr="007F39AB">
        <w:rPr>
          <w:rFonts w:ascii="Times New Roman" w:hAnsi="Times New Roman"/>
          <w:sz w:val="24"/>
          <w:szCs w:val="24"/>
        </w:rPr>
        <w:t xml:space="preserve"> the units of </w:t>
      </w:r>
      <w:r w:rsidR="00DF027F" w:rsidRPr="007F39AB">
        <w:rPr>
          <w:rFonts w:ascii="Times New Roman" w:hAnsi="Times New Roman"/>
          <w:sz w:val="24"/>
          <w:szCs w:val="24"/>
        </w:rPr>
        <w:t xml:space="preserve">the outcome </w:t>
      </w:r>
      <w:r w:rsidRPr="007F39AB">
        <w:rPr>
          <w:rFonts w:ascii="Times New Roman" w:hAnsi="Times New Roman"/>
          <w:sz w:val="24"/>
          <w:szCs w:val="24"/>
        </w:rPr>
        <w:t>measur</w:t>
      </w:r>
      <w:r w:rsidR="00C43F1D" w:rsidRPr="007F39AB">
        <w:rPr>
          <w:rFonts w:ascii="Times New Roman" w:hAnsi="Times New Roman"/>
          <w:sz w:val="24"/>
          <w:szCs w:val="24"/>
        </w:rPr>
        <w:t>e are standard deviations. Multilevel l</w:t>
      </w:r>
      <w:r w:rsidRPr="007F39AB">
        <w:rPr>
          <w:rFonts w:ascii="Times New Roman" w:hAnsi="Times New Roman"/>
          <w:sz w:val="24"/>
          <w:szCs w:val="24"/>
        </w:rPr>
        <w:t xml:space="preserve">inear regression </w:t>
      </w:r>
      <w:r w:rsidR="00C43F1D" w:rsidRPr="007F39AB">
        <w:rPr>
          <w:rFonts w:ascii="Times New Roman" w:hAnsi="Times New Roman"/>
          <w:sz w:val="24"/>
          <w:szCs w:val="24"/>
        </w:rPr>
        <w:t>models</w:t>
      </w:r>
      <w:r w:rsidRPr="007F39AB">
        <w:rPr>
          <w:rFonts w:ascii="Times New Roman" w:hAnsi="Times New Roman"/>
          <w:sz w:val="24"/>
          <w:szCs w:val="24"/>
        </w:rPr>
        <w:t xml:space="preserve"> </w:t>
      </w:r>
      <w:r w:rsidR="00335C47" w:rsidRPr="007F39AB">
        <w:rPr>
          <w:rFonts w:ascii="Times New Roman" w:hAnsi="Times New Roman"/>
          <w:sz w:val="24"/>
          <w:szCs w:val="24"/>
        </w:rPr>
        <w:t>were</w:t>
      </w:r>
      <w:r w:rsidRPr="007F39AB">
        <w:rPr>
          <w:rFonts w:ascii="Times New Roman" w:hAnsi="Times New Roman"/>
          <w:sz w:val="24"/>
          <w:szCs w:val="24"/>
        </w:rPr>
        <w:t xml:space="preserve"> used to assess the relationship between the outcome measure: diet score, and </w:t>
      </w:r>
      <w:r w:rsidR="007C6C67" w:rsidRPr="007F39AB">
        <w:rPr>
          <w:rFonts w:ascii="Times New Roman" w:hAnsi="Times New Roman"/>
          <w:sz w:val="24"/>
          <w:szCs w:val="24"/>
        </w:rPr>
        <w:t>five</w:t>
      </w:r>
      <w:r w:rsidRPr="007F39AB">
        <w:rPr>
          <w:rFonts w:ascii="Times New Roman" w:hAnsi="Times New Roman"/>
          <w:sz w:val="24"/>
          <w:szCs w:val="24"/>
        </w:rPr>
        <w:t xml:space="preserve"> predictor variables</w:t>
      </w:r>
      <w:r w:rsidRPr="007F39AB">
        <w:rPr>
          <w:rFonts w:ascii="Times New Roman" w:eastAsia="MS Mincho" w:hAnsi="Times New Roman"/>
          <w:sz w:val="24"/>
          <w:szCs w:val="24"/>
        </w:rPr>
        <w:t>: (i) count of supermarkets, (ii) count of healthy specia</w:t>
      </w:r>
      <w:r w:rsidR="00830AD8" w:rsidRPr="007F39AB">
        <w:rPr>
          <w:rFonts w:ascii="Times New Roman" w:eastAsia="MS Mincho" w:hAnsi="Times New Roman"/>
          <w:sz w:val="24"/>
          <w:szCs w:val="24"/>
        </w:rPr>
        <w:t>lty stores, (iii) count of fast-</w:t>
      </w:r>
      <w:r w:rsidRPr="007F39AB">
        <w:rPr>
          <w:rFonts w:ascii="Times New Roman" w:eastAsia="MS Mincho" w:hAnsi="Times New Roman"/>
          <w:sz w:val="24"/>
          <w:szCs w:val="24"/>
        </w:rPr>
        <w:t>food and takeaways</w:t>
      </w:r>
      <w:r w:rsidR="007C6C67" w:rsidRPr="007F39AB">
        <w:rPr>
          <w:rFonts w:ascii="Times New Roman" w:eastAsia="MS Mincho" w:hAnsi="Times New Roman"/>
          <w:sz w:val="24"/>
          <w:szCs w:val="24"/>
        </w:rPr>
        <w:t>,</w:t>
      </w:r>
      <w:r w:rsidRPr="007F39AB">
        <w:rPr>
          <w:rFonts w:ascii="Times New Roman" w:eastAsia="MS Mincho" w:hAnsi="Times New Roman"/>
          <w:sz w:val="24"/>
          <w:szCs w:val="24"/>
        </w:rPr>
        <w:t xml:space="preserve"> (iv)</w:t>
      </w:r>
      <w:r w:rsidR="007C6C67" w:rsidRPr="007F39AB">
        <w:rPr>
          <w:rFonts w:ascii="Times New Roman" w:eastAsia="MS Mincho" w:hAnsi="Times New Roman"/>
          <w:sz w:val="24"/>
          <w:szCs w:val="24"/>
        </w:rPr>
        <w:t xml:space="preserve"> total number of outlets and (v)</w:t>
      </w:r>
      <w:r w:rsidRPr="007F39AB">
        <w:rPr>
          <w:rFonts w:ascii="Times New Roman" w:eastAsia="MS Mincho" w:hAnsi="Times New Roman"/>
          <w:sz w:val="24"/>
          <w:szCs w:val="24"/>
        </w:rPr>
        <w:t xml:space="preserve"> relative measure of healthy outlets as a proportion of total food outlets. </w:t>
      </w:r>
      <w:r w:rsidR="00C43F1D" w:rsidRPr="007F39AB">
        <w:rPr>
          <w:rFonts w:ascii="Times New Roman" w:hAnsi="Times New Roman"/>
          <w:sz w:val="24"/>
          <w:szCs w:val="24"/>
        </w:rPr>
        <w:t xml:space="preserve">These </w:t>
      </w:r>
      <w:r w:rsidR="00DF027F" w:rsidRPr="007F39AB">
        <w:rPr>
          <w:rFonts w:ascii="Times New Roman" w:hAnsi="Times New Roman"/>
          <w:sz w:val="24"/>
          <w:szCs w:val="24"/>
        </w:rPr>
        <w:t xml:space="preserve">multilevel </w:t>
      </w:r>
      <w:r w:rsidR="00C43F1D" w:rsidRPr="007F39AB">
        <w:rPr>
          <w:rFonts w:ascii="Times New Roman" w:hAnsi="Times New Roman"/>
          <w:sz w:val="24"/>
          <w:szCs w:val="24"/>
        </w:rPr>
        <w:t>models accounted for clustering within schools</w:t>
      </w:r>
      <w:r w:rsidR="006C2CD5" w:rsidRPr="007F39AB">
        <w:rPr>
          <w:rFonts w:ascii="Times New Roman" w:hAnsi="Times New Roman"/>
          <w:sz w:val="24"/>
          <w:szCs w:val="24"/>
        </w:rPr>
        <w:t xml:space="preserve"> (rho: 0.05-0.06)</w:t>
      </w:r>
      <w:r w:rsidR="00C43F1D" w:rsidRPr="007F39AB">
        <w:rPr>
          <w:rFonts w:ascii="Times New Roman" w:hAnsi="Times New Roman"/>
          <w:sz w:val="24"/>
          <w:szCs w:val="24"/>
        </w:rPr>
        <w:t>.</w:t>
      </w:r>
      <w:r w:rsidR="00D43E94" w:rsidRPr="007F39AB">
        <w:rPr>
          <w:rFonts w:ascii="Times New Roman" w:hAnsi="Times New Roman"/>
          <w:sz w:val="24"/>
          <w:szCs w:val="24"/>
        </w:rPr>
        <w:t xml:space="preserve"> The count models were not mutually adjusted due to the high correlation between </w:t>
      </w:r>
      <w:r w:rsidR="00F14DE1" w:rsidRPr="007F39AB">
        <w:rPr>
          <w:rFonts w:ascii="Times New Roman" w:eastAsia="Times New Roman" w:hAnsi="Times New Roman"/>
          <w:sz w:val="24"/>
          <w:szCs w:val="24"/>
        </w:rPr>
        <w:t>fast food outlets and healthy specialty stores (r=0.8).</w:t>
      </w:r>
    </w:p>
    <w:p w:rsidR="00C43F1D" w:rsidRPr="007F39AB" w:rsidRDefault="00C43F1D" w:rsidP="00F6178D">
      <w:pPr>
        <w:autoSpaceDE w:val="0"/>
        <w:autoSpaceDN w:val="0"/>
        <w:adjustRightInd w:val="0"/>
        <w:spacing w:after="0" w:line="360" w:lineRule="auto"/>
        <w:rPr>
          <w:rFonts w:ascii="Times New Roman" w:hAnsi="Times New Roman"/>
          <w:sz w:val="24"/>
          <w:szCs w:val="24"/>
        </w:rPr>
      </w:pPr>
    </w:p>
    <w:p w:rsidR="002D0433" w:rsidRPr="007F39AB" w:rsidRDefault="002D0433" w:rsidP="00F6178D">
      <w:pPr>
        <w:spacing w:line="360" w:lineRule="auto"/>
        <w:rPr>
          <w:rFonts w:ascii="Times New Roman" w:eastAsia="MS Mincho" w:hAnsi="Times New Roman" w:cs="Arial"/>
          <w:sz w:val="24"/>
        </w:rPr>
      </w:pPr>
      <w:r w:rsidRPr="007F39AB">
        <w:rPr>
          <w:rFonts w:ascii="Times New Roman" w:hAnsi="Times New Roman"/>
          <w:sz w:val="24"/>
          <w:szCs w:val="24"/>
          <w:lang w:eastAsia="en-GB"/>
        </w:rPr>
        <w:t>We used the directed acyclic graph (DAG) approach</w:t>
      </w:r>
      <w:r w:rsidRPr="007F39AB">
        <w:rPr>
          <w:rFonts w:ascii="Times New Roman" w:hAnsi="Times New Roman"/>
          <w:sz w:val="24"/>
          <w:szCs w:val="24"/>
          <w:lang w:eastAsia="en-GB"/>
        </w:rPr>
        <w:fldChar w:fldCharType="begin"/>
      </w:r>
      <w:r w:rsidR="00312B5F" w:rsidRPr="007F39AB">
        <w:rPr>
          <w:rFonts w:ascii="Times New Roman" w:hAnsi="Times New Roman"/>
          <w:sz w:val="24"/>
          <w:szCs w:val="24"/>
          <w:lang w:eastAsia="en-GB"/>
        </w:rPr>
        <w:instrText xml:space="preserve"> ADDIN EN.CITE &lt;EndNote&gt;&lt;Cite&gt;&lt;Author&gt;Greenland&lt;/Author&gt;&lt;Year&gt;1999&lt;/Year&gt;&lt;RecNum&gt;0&lt;/RecNum&gt;&lt;IDText&gt;Causal diagrams for epidemiological research&lt;/IDText&gt;&lt;DisplayText&gt;&lt;style face="superscript"&gt;(41)&lt;/style&gt;&lt;/DisplayText&gt;&lt;record&gt;&lt;titles&gt;&lt;title&gt;Causal diagrams for epidemiological research&lt;/title&gt;&lt;secondary-title&gt;Epidemiology&lt;/secondary-title&gt;&lt;/titles&gt;&lt;pages&gt;37-48&lt;/pages&gt;&lt;number&gt;1&lt;/number&gt;&lt;contributors&gt;&lt;authors&gt;&lt;author&gt;Greenland, S.&lt;/author&gt;&lt;author&gt;Pearl, J.&lt;/author&gt;&lt;author&gt;Robins, J.M.&lt;/author&gt;&lt;/authors&gt;&lt;/contributors&gt;&lt;added-date format="utc"&gt;1464949338&lt;/added-date&gt;&lt;ref-type name="Journal Article"&gt;17&lt;/ref-type&gt;&lt;dates&gt;&lt;year&gt;1999&lt;/year&gt;&lt;/dates&gt;&lt;rec-number&gt;407&lt;/rec-number&gt;&lt;last-updated-date format="utc"&gt;1464949451&lt;/last-updated-date&gt;&lt;volume&gt;10&lt;/volume&gt;&lt;/record&gt;&lt;/Cite&gt;&lt;/EndNote&gt;</w:instrText>
      </w:r>
      <w:r w:rsidRPr="007F39AB">
        <w:rPr>
          <w:rFonts w:ascii="Times New Roman" w:hAnsi="Times New Roman"/>
          <w:sz w:val="24"/>
          <w:szCs w:val="24"/>
          <w:lang w:eastAsia="en-GB"/>
        </w:rPr>
        <w:fldChar w:fldCharType="separate"/>
      </w:r>
      <w:r w:rsidR="00312B5F" w:rsidRPr="007F39AB">
        <w:rPr>
          <w:rFonts w:ascii="Times New Roman" w:hAnsi="Times New Roman"/>
          <w:noProof/>
          <w:sz w:val="24"/>
          <w:szCs w:val="24"/>
          <w:vertAlign w:val="superscript"/>
          <w:lang w:eastAsia="en-GB"/>
        </w:rPr>
        <w:t>(41)</w:t>
      </w:r>
      <w:r w:rsidRPr="007F39AB">
        <w:rPr>
          <w:rFonts w:ascii="Times New Roman" w:hAnsi="Times New Roman"/>
          <w:sz w:val="24"/>
          <w:szCs w:val="24"/>
          <w:lang w:eastAsia="en-GB"/>
        </w:rPr>
        <w:fldChar w:fldCharType="end"/>
      </w:r>
      <w:r w:rsidRPr="007F39AB">
        <w:rPr>
          <w:rFonts w:ascii="Times New Roman" w:hAnsi="Times New Roman"/>
          <w:sz w:val="24"/>
          <w:szCs w:val="24"/>
          <w:lang w:eastAsia="en-GB"/>
        </w:rPr>
        <w:t xml:space="preserve"> to select suitable confounders for </w:t>
      </w:r>
      <w:r w:rsidRPr="007F39AB">
        <w:rPr>
          <w:rFonts w:ascii="Times New Roman" w:hAnsi="Times New Roman"/>
          <w:sz w:val="24"/>
          <w:lang w:eastAsia="en-GB"/>
        </w:rPr>
        <w:t xml:space="preserve">linear regression models. </w:t>
      </w:r>
      <w:r w:rsidR="00684BC5" w:rsidRPr="007F39AB">
        <w:rPr>
          <w:rFonts w:ascii="Times New Roman" w:hAnsi="Times New Roman"/>
          <w:sz w:val="24"/>
          <w:szCs w:val="24"/>
        </w:rPr>
        <w:t xml:space="preserve">Potential confounding variables considered for the DAG comprised age the child was last breastfed, maternal BMI, child height, child sex, maternal educational attainment and home neighbourhood deprivation. Ethnicity was not considered to be a confounder because of little variability: 96% of the women participants who had a live singleton birth were white and 94% of their children were </w:t>
      </w:r>
      <w:r w:rsidR="00ED6785" w:rsidRPr="007F39AB">
        <w:rPr>
          <w:rFonts w:ascii="Times New Roman" w:hAnsi="Times New Roman"/>
          <w:sz w:val="24"/>
          <w:szCs w:val="24"/>
        </w:rPr>
        <w:t xml:space="preserve">also </w:t>
      </w:r>
      <w:r w:rsidR="00684BC5" w:rsidRPr="007F39AB">
        <w:rPr>
          <w:rFonts w:ascii="Times New Roman" w:hAnsi="Times New Roman"/>
          <w:sz w:val="24"/>
          <w:szCs w:val="24"/>
        </w:rPr>
        <w:t>white.</w:t>
      </w:r>
      <w:r w:rsidR="00272D93" w:rsidRPr="007F39AB">
        <w:rPr>
          <w:rFonts w:ascii="Times New Roman" w:hAnsi="Times New Roman"/>
          <w:sz w:val="24"/>
          <w:lang w:eastAsia="en-GB"/>
        </w:rPr>
        <w:t xml:space="preserve"> </w:t>
      </w:r>
      <w:r w:rsidR="00AE2074" w:rsidRPr="007F39AB">
        <w:rPr>
          <w:rFonts w:ascii="Times New Roman" w:hAnsi="Times New Roman"/>
          <w:sz w:val="24"/>
          <w:lang w:eastAsia="en-GB"/>
        </w:rPr>
        <w:t>A</w:t>
      </w:r>
      <w:r w:rsidRPr="007F39AB">
        <w:rPr>
          <w:rFonts w:ascii="Times New Roman" w:hAnsi="Times New Roman"/>
          <w:sz w:val="24"/>
          <w:lang w:eastAsia="en-GB"/>
        </w:rPr>
        <w:t xml:space="preserve"> DAG </w:t>
      </w:r>
      <w:r w:rsidR="00AE2074" w:rsidRPr="007F39AB">
        <w:rPr>
          <w:rFonts w:ascii="Times New Roman" w:hAnsi="Times New Roman"/>
          <w:sz w:val="24"/>
          <w:lang w:eastAsia="en-GB"/>
        </w:rPr>
        <w:t>identifies that a variable is a confounder when it is c</w:t>
      </w:r>
      <w:r w:rsidR="002C163D" w:rsidRPr="007F39AB">
        <w:rPr>
          <w:rFonts w:ascii="Times New Roman" w:hAnsi="Times New Roman"/>
          <w:sz w:val="24"/>
          <w:lang w:eastAsia="en-GB"/>
        </w:rPr>
        <w:t xml:space="preserve">ausally associated with at least two variables </w:t>
      </w:r>
      <w:r w:rsidR="004D18DD" w:rsidRPr="007F39AB">
        <w:rPr>
          <w:rFonts w:ascii="Times New Roman" w:hAnsi="Times New Roman"/>
          <w:sz w:val="24"/>
          <w:lang w:eastAsia="en-GB"/>
        </w:rPr>
        <w:t>already included</w:t>
      </w:r>
      <w:r w:rsidR="00AE2074" w:rsidRPr="007F39AB">
        <w:rPr>
          <w:rFonts w:ascii="Times New Roman" w:hAnsi="Times New Roman"/>
          <w:sz w:val="24"/>
          <w:lang w:eastAsia="en-GB"/>
        </w:rPr>
        <w:t xml:space="preserve"> in the model</w:t>
      </w:r>
      <w:r w:rsidR="00432CF8" w:rsidRPr="007F39AB">
        <w:rPr>
          <w:rFonts w:ascii="Times New Roman" w:hAnsi="Times New Roman"/>
          <w:sz w:val="24"/>
          <w:lang w:eastAsia="en-GB"/>
        </w:rPr>
        <w:t>. The DAG for this study</w:t>
      </w:r>
      <w:r w:rsidR="004D18DD" w:rsidRPr="007F39AB">
        <w:rPr>
          <w:rFonts w:ascii="Times New Roman" w:hAnsi="Times New Roman"/>
          <w:sz w:val="24"/>
          <w:lang w:eastAsia="en-GB"/>
        </w:rPr>
        <w:t xml:space="preserve"> identified two </w:t>
      </w:r>
      <w:r w:rsidR="005D0CB1" w:rsidRPr="007F39AB">
        <w:rPr>
          <w:rFonts w:ascii="Times New Roman" w:hAnsi="Times New Roman"/>
          <w:sz w:val="24"/>
          <w:lang w:eastAsia="en-GB"/>
        </w:rPr>
        <w:t xml:space="preserve">confounding </w:t>
      </w:r>
      <w:r w:rsidR="004D18DD" w:rsidRPr="007F39AB">
        <w:rPr>
          <w:rFonts w:ascii="Times New Roman" w:hAnsi="Times New Roman"/>
          <w:sz w:val="24"/>
          <w:lang w:eastAsia="en-GB"/>
        </w:rPr>
        <w:t xml:space="preserve">variables </w:t>
      </w:r>
      <w:r w:rsidR="005D0CB1" w:rsidRPr="007F39AB">
        <w:rPr>
          <w:rFonts w:ascii="Times New Roman" w:hAnsi="Times New Roman"/>
          <w:sz w:val="24"/>
          <w:lang w:eastAsia="en-GB"/>
        </w:rPr>
        <w:t xml:space="preserve">that </w:t>
      </w:r>
      <w:r w:rsidR="004D18DD" w:rsidRPr="007F39AB">
        <w:rPr>
          <w:rFonts w:ascii="Times New Roman" w:hAnsi="Times New Roman"/>
          <w:sz w:val="24"/>
          <w:lang w:eastAsia="en-GB"/>
        </w:rPr>
        <w:t>should be included in our analyses:</w:t>
      </w:r>
      <w:r w:rsidRPr="007F39AB">
        <w:rPr>
          <w:rFonts w:ascii="Times New Roman" w:hAnsi="Times New Roman"/>
          <w:sz w:val="24"/>
          <w:lang w:eastAsia="en-GB"/>
        </w:rPr>
        <w:t xml:space="preserve"> mother’s educational attainment and level of neighbourhood deprivation</w:t>
      </w:r>
      <w:r w:rsidR="00DE79E4" w:rsidRPr="007F39AB">
        <w:rPr>
          <w:rFonts w:ascii="Times New Roman" w:hAnsi="Times New Roman"/>
          <w:sz w:val="24"/>
          <w:lang w:eastAsia="en-GB"/>
        </w:rPr>
        <w:t xml:space="preserve"> (Supplementary Figure 1)</w:t>
      </w:r>
      <w:r w:rsidRPr="007F39AB">
        <w:rPr>
          <w:rFonts w:ascii="Times New Roman" w:hAnsi="Times New Roman"/>
          <w:sz w:val="24"/>
          <w:lang w:eastAsia="en-GB"/>
        </w:rPr>
        <w:t xml:space="preserve">. </w:t>
      </w:r>
      <w:r w:rsidRPr="007F39AB">
        <w:rPr>
          <w:rFonts w:ascii="Times New Roman" w:eastAsia="MS Mincho" w:hAnsi="Times New Roman" w:cs="Arial"/>
          <w:sz w:val="24"/>
        </w:rPr>
        <w:t>Results are presented for the adjusted and unadjusted models.</w:t>
      </w:r>
    </w:p>
    <w:p w:rsidR="002D0433" w:rsidRPr="007F39AB" w:rsidRDefault="002D0433" w:rsidP="00F6178D">
      <w:pPr>
        <w:spacing w:line="360" w:lineRule="auto"/>
        <w:rPr>
          <w:rFonts w:ascii="Times New Roman" w:eastAsia="MS Mincho" w:hAnsi="Times New Roman" w:cs="Arial"/>
          <w:sz w:val="24"/>
        </w:rPr>
      </w:pPr>
      <w:r w:rsidRPr="007F39AB">
        <w:rPr>
          <w:rFonts w:ascii="Times New Roman" w:eastAsia="MS Mincho" w:hAnsi="Times New Roman" w:cs="Arial"/>
          <w:sz w:val="24"/>
        </w:rPr>
        <w:t>All statistical analyses were conducted using Stata statistical software package version 14.</w:t>
      </w:r>
      <w:r w:rsidR="006C2CD5" w:rsidRPr="007F39AB">
        <w:rPr>
          <w:rFonts w:ascii="Times New Roman" w:eastAsia="MS Mincho" w:hAnsi="Times New Roman" w:cs="Arial"/>
          <w:sz w:val="24"/>
        </w:rPr>
        <w:t>1</w:t>
      </w:r>
      <w:r w:rsidRPr="007F39AB">
        <w:rPr>
          <w:rFonts w:ascii="Times New Roman" w:eastAsia="MS Mincho" w:hAnsi="Times New Roman" w:cs="Arial"/>
          <w:sz w:val="24"/>
        </w:rPr>
        <w:t>.</w:t>
      </w:r>
      <w:r w:rsidR="006C2CD5" w:rsidRPr="007F39AB">
        <w:rPr>
          <w:rFonts w:ascii="Times New Roman" w:eastAsia="MS Mincho" w:hAnsi="Times New Roman" w:cs="Arial"/>
          <w:sz w:val="24"/>
        </w:rPr>
        <w:fldChar w:fldCharType="begin"/>
      </w:r>
      <w:r w:rsidR="00312B5F" w:rsidRPr="007F39AB">
        <w:rPr>
          <w:rFonts w:ascii="Times New Roman" w:eastAsia="MS Mincho" w:hAnsi="Times New Roman" w:cs="Arial"/>
          <w:sz w:val="24"/>
        </w:rPr>
        <w:instrText xml:space="preserve"> ADDIN EN.CITE &lt;EndNote&gt;&lt;Cite&gt;&lt;Author&gt;Statcorp&lt;/Author&gt;&lt;Year&gt;2014&lt;/Year&gt;&lt;RecNum&gt;3081&lt;/RecNum&gt;&lt;DisplayText&gt;&lt;style face="superscript"&gt;(42)&lt;/style&gt;&lt;/DisplayText&gt;&lt;record&gt;&lt;rec-number&gt;3081&lt;/rec-number&gt;&lt;foreign-keys&gt;&lt;key app="EN" db-id="sw0xdarfpv2pepep9ah55ae5fxfwaaxa0ze2" timestamp="1479221355"&gt;3081&lt;/key&gt;&lt;/foreign-keys&gt;&lt;ref-type name="Computer Program"&gt;9&lt;/ref-type&gt;&lt;contributors&gt;&lt;authors&gt;&lt;author&gt;Statcorp&lt;/author&gt;&lt;/authors&gt;&lt;/contributors&gt;&lt;titles&gt;&lt;title&gt;Stata Statistical Software: Release 14.1&lt;/title&gt;&lt;/titles&gt;&lt;dates&gt;&lt;year&gt;2014&lt;/year&gt;&lt;/dates&gt;&lt;pub-location&gt;Texas&lt;/pub-location&gt;&lt;urls&gt;&lt;/urls&gt;&lt;/record&gt;&lt;/Cite&gt;&lt;/EndNote&gt;</w:instrText>
      </w:r>
      <w:r w:rsidR="006C2CD5" w:rsidRPr="007F39AB">
        <w:rPr>
          <w:rFonts w:ascii="Times New Roman" w:eastAsia="MS Mincho" w:hAnsi="Times New Roman" w:cs="Arial"/>
          <w:sz w:val="24"/>
        </w:rPr>
        <w:fldChar w:fldCharType="separate"/>
      </w:r>
      <w:r w:rsidR="00312B5F" w:rsidRPr="007F39AB">
        <w:rPr>
          <w:rFonts w:ascii="Times New Roman" w:eastAsia="MS Mincho" w:hAnsi="Times New Roman" w:cs="Arial"/>
          <w:noProof/>
          <w:sz w:val="24"/>
          <w:vertAlign w:val="superscript"/>
        </w:rPr>
        <w:t>(42)</w:t>
      </w:r>
      <w:r w:rsidR="006C2CD5" w:rsidRPr="007F39AB">
        <w:rPr>
          <w:rFonts w:ascii="Times New Roman" w:eastAsia="MS Mincho" w:hAnsi="Times New Roman" w:cs="Arial"/>
          <w:sz w:val="24"/>
        </w:rPr>
        <w:fldChar w:fldCharType="end"/>
      </w:r>
      <w:r w:rsidRPr="007F39AB">
        <w:rPr>
          <w:rFonts w:ascii="Times New Roman" w:eastAsia="MS Mincho" w:hAnsi="Times New Roman" w:cs="Arial"/>
          <w:sz w:val="24"/>
        </w:rPr>
        <w:t xml:space="preserve"> Geoconvert</w:t>
      </w:r>
      <w:r w:rsidRPr="007F39AB">
        <w:rPr>
          <w:rFonts w:ascii="Times New Roman" w:eastAsia="MS Mincho" w:hAnsi="Times New Roman" w:cs="Arial"/>
          <w:sz w:val="24"/>
        </w:rPr>
        <w:sym w:font="Symbol" w:char="F0E4"/>
      </w:r>
      <w:r w:rsidRPr="007F39AB">
        <w:rPr>
          <w:rFonts w:ascii="Times New Roman" w:eastAsia="MS Mincho" w:hAnsi="Times New Roman" w:cs="Arial"/>
          <w:sz w:val="24"/>
        </w:rPr>
        <w:t xml:space="preserve"> software was used to geocode</w:t>
      </w:r>
      <w:r w:rsidR="003157EC" w:rsidRPr="007F39AB">
        <w:rPr>
          <w:rFonts w:ascii="Times New Roman" w:eastAsia="MS Mincho" w:hAnsi="Times New Roman" w:cs="Arial"/>
          <w:sz w:val="24"/>
        </w:rPr>
        <w:t xml:space="preserve"> home,</w:t>
      </w:r>
      <w:r w:rsidRPr="007F39AB">
        <w:rPr>
          <w:rFonts w:ascii="Times New Roman" w:eastAsia="MS Mincho" w:hAnsi="Times New Roman" w:cs="Arial"/>
          <w:sz w:val="24"/>
        </w:rPr>
        <w:t xml:space="preserve"> school </w:t>
      </w:r>
      <w:r w:rsidR="003157EC" w:rsidRPr="007F39AB">
        <w:rPr>
          <w:rFonts w:ascii="Times New Roman" w:eastAsia="MS Mincho" w:hAnsi="Times New Roman" w:cs="Arial"/>
          <w:sz w:val="24"/>
        </w:rPr>
        <w:t xml:space="preserve">and food outlet </w:t>
      </w:r>
      <w:r w:rsidRPr="007F39AB">
        <w:rPr>
          <w:rFonts w:ascii="Times New Roman" w:eastAsia="MS Mincho" w:hAnsi="Times New Roman" w:cs="Arial"/>
          <w:sz w:val="24"/>
        </w:rPr>
        <w:t xml:space="preserve">addresses, and ArcGIS 10.3.1 was used to create the activity spaces and food outlet exposure variables. </w:t>
      </w:r>
    </w:p>
    <w:p w:rsidR="002D0433" w:rsidRPr="007F39AB" w:rsidRDefault="002D0433" w:rsidP="00F6178D">
      <w:pPr>
        <w:spacing w:line="360" w:lineRule="auto"/>
        <w:rPr>
          <w:rFonts w:ascii="Times New Roman" w:hAnsi="Times New Roman" w:cs="Arial"/>
          <w:b/>
          <w:sz w:val="24"/>
          <w:u w:val="single"/>
        </w:rPr>
      </w:pPr>
    </w:p>
    <w:p w:rsidR="002D0433" w:rsidRPr="007F39AB" w:rsidRDefault="002D0433" w:rsidP="00F6178D">
      <w:pPr>
        <w:spacing w:line="360" w:lineRule="auto"/>
        <w:rPr>
          <w:rFonts w:ascii="Times New Roman" w:hAnsi="Times New Roman" w:cs="Arial"/>
          <w:b/>
          <w:sz w:val="24"/>
          <w:u w:val="single"/>
        </w:rPr>
      </w:pPr>
      <w:r w:rsidRPr="007F39AB">
        <w:rPr>
          <w:rFonts w:ascii="Times New Roman" w:hAnsi="Times New Roman" w:cs="Arial"/>
          <w:b/>
          <w:sz w:val="24"/>
          <w:u w:val="single"/>
        </w:rPr>
        <w:t>Results</w:t>
      </w:r>
    </w:p>
    <w:p w:rsidR="002D0433" w:rsidRPr="007F39AB" w:rsidRDefault="002D0433" w:rsidP="00F6178D">
      <w:pPr>
        <w:spacing w:line="360" w:lineRule="auto"/>
        <w:rPr>
          <w:rFonts w:ascii="Times New Roman" w:hAnsi="Times New Roman" w:cs="Arial"/>
          <w:b/>
          <w:sz w:val="24"/>
        </w:rPr>
      </w:pPr>
      <w:r w:rsidRPr="007F39AB">
        <w:rPr>
          <w:rFonts w:ascii="Times New Roman" w:hAnsi="Times New Roman" w:cs="Arial"/>
          <w:b/>
          <w:sz w:val="24"/>
        </w:rPr>
        <w:t>Characteristics of participants and food environment exposures</w:t>
      </w:r>
    </w:p>
    <w:p w:rsidR="002D0433" w:rsidRPr="007F39AB" w:rsidRDefault="00441663" w:rsidP="00F6178D">
      <w:pPr>
        <w:spacing w:line="360" w:lineRule="auto"/>
        <w:rPr>
          <w:rFonts w:ascii="Times New Roman" w:hAnsi="Times New Roman" w:cs="Arial"/>
          <w:sz w:val="24"/>
        </w:rPr>
      </w:pPr>
      <w:r w:rsidRPr="007F39AB">
        <w:rPr>
          <w:rFonts w:ascii="Times New Roman" w:hAnsi="Times New Roman" w:cs="Arial"/>
          <w:sz w:val="24"/>
        </w:rPr>
        <w:t>The study included</w:t>
      </w:r>
      <w:r w:rsidR="002D0433" w:rsidRPr="007F39AB">
        <w:rPr>
          <w:rFonts w:ascii="Times New Roman" w:hAnsi="Times New Roman" w:cs="Arial"/>
          <w:sz w:val="24"/>
        </w:rPr>
        <w:t xml:space="preserve"> 1173 children (590 boy</w:t>
      </w:r>
      <w:r w:rsidRPr="007F39AB">
        <w:rPr>
          <w:rFonts w:ascii="Times New Roman" w:hAnsi="Times New Roman" w:cs="Arial"/>
          <w:sz w:val="24"/>
        </w:rPr>
        <w:t>s and 583 girls) from the SWS 6-</w:t>
      </w:r>
      <w:r w:rsidR="002D0433" w:rsidRPr="007F39AB">
        <w:rPr>
          <w:rFonts w:ascii="Times New Roman" w:hAnsi="Times New Roman" w:cs="Arial"/>
          <w:sz w:val="24"/>
        </w:rPr>
        <w:t>year assessment whose home and school were both located in the food environment exposure</w:t>
      </w:r>
      <w:r w:rsidRPr="007F39AB">
        <w:rPr>
          <w:rFonts w:ascii="Times New Roman" w:hAnsi="Times New Roman" w:cs="Arial"/>
          <w:sz w:val="24"/>
        </w:rPr>
        <w:t xml:space="preserve"> area</w:t>
      </w:r>
      <w:r w:rsidR="002D0433" w:rsidRPr="007F39AB">
        <w:rPr>
          <w:rFonts w:ascii="Times New Roman" w:hAnsi="Times New Roman" w:cs="Arial"/>
          <w:sz w:val="24"/>
        </w:rPr>
        <w:t xml:space="preserve">. Table 1 presents the </w:t>
      </w:r>
      <w:r w:rsidR="002D0433" w:rsidRPr="007F39AB">
        <w:rPr>
          <w:rFonts w:ascii="Times New Roman" w:hAnsi="Times New Roman"/>
          <w:sz w:val="24"/>
        </w:rPr>
        <w:t>characteristics of the children and their mothers. Girls were slightly shorter than boys and had better mean diet scores. Mothers had a median pre-pregnancy BMI of 24.3 (21.9-27.5</w:t>
      </w:r>
      <w:r w:rsidR="003B1EC8" w:rsidRPr="007F39AB">
        <w:rPr>
          <w:rFonts w:ascii="Times New Roman" w:hAnsi="Times New Roman"/>
          <w:sz w:val="24"/>
        </w:rPr>
        <w:t>) which is</w:t>
      </w:r>
      <w:r w:rsidRPr="007F39AB">
        <w:rPr>
          <w:rFonts w:ascii="Times New Roman" w:hAnsi="Times New Roman"/>
          <w:sz w:val="24"/>
        </w:rPr>
        <w:t xml:space="preserve"> </w:t>
      </w:r>
      <w:r w:rsidR="003B1EC8" w:rsidRPr="007F39AB">
        <w:rPr>
          <w:rFonts w:ascii="Times New Roman" w:hAnsi="Times New Roman"/>
          <w:sz w:val="24"/>
        </w:rPr>
        <w:t xml:space="preserve">at </w:t>
      </w:r>
      <w:r w:rsidR="002D0433" w:rsidRPr="007F39AB">
        <w:rPr>
          <w:rFonts w:ascii="Times New Roman" w:hAnsi="Times New Roman"/>
          <w:sz w:val="24"/>
        </w:rPr>
        <w:t xml:space="preserve">the higher end of the </w:t>
      </w:r>
      <w:r w:rsidRPr="007F39AB">
        <w:rPr>
          <w:rFonts w:ascii="Times New Roman" w:hAnsi="Times New Roman"/>
          <w:sz w:val="24"/>
        </w:rPr>
        <w:t>healthy weight</w:t>
      </w:r>
      <w:r w:rsidR="002D0433" w:rsidRPr="007F39AB">
        <w:rPr>
          <w:rFonts w:ascii="Times New Roman" w:hAnsi="Times New Roman"/>
          <w:sz w:val="24"/>
        </w:rPr>
        <w:t xml:space="preserve"> range. Approximately 14% of mothers smoked during pregnancy, and</w:t>
      </w:r>
      <w:r w:rsidR="002D0433" w:rsidRPr="007F39AB">
        <w:rPr>
          <w:rFonts w:ascii="Times New Roman" w:hAnsi="Times New Roman" w:cs="Arial"/>
          <w:sz w:val="24"/>
        </w:rPr>
        <w:t xml:space="preserve"> 60% had qualifications higher than GSCE or equivalent (at 16 years of age). Most </w:t>
      </w:r>
      <w:r w:rsidR="00C87837" w:rsidRPr="007F39AB">
        <w:rPr>
          <w:rFonts w:ascii="Times New Roman" w:hAnsi="Times New Roman" w:cs="Arial"/>
          <w:sz w:val="24"/>
        </w:rPr>
        <w:t>children</w:t>
      </w:r>
      <w:r w:rsidR="002D0433" w:rsidRPr="007F39AB">
        <w:rPr>
          <w:rFonts w:ascii="Times New Roman" w:hAnsi="Times New Roman" w:cs="Arial"/>
          <w:sz w:val="24"/>
        </w:rPr>
        <w:t xml:space="preserve"> lived in neighbourhoods of medium-level deprivation (70%), with 17% in the least deprived quintile and 13% in the most deprived quintile. </w:t>
      </w:r>
    </w:p>
    <w:p w:rsidR="002D0433" w:rsidRPr="007F39AB" w:rsidRDefault="00E4786B" w:rsidP="00F6178D">
      <w:pPr>
        <w:spacing w:line="360" w:lineRule="auto"/>
        <w:rPr>
          <w:rFonts w:ascii="Times New Roman" w:hAnsi="Times New Roman" w:cs="Arial"/>
          <w:sz w:val="24"/>
        </w:rPr>
      </w:pPr>
      <w:r w:rsidRPr="007F39AB">
        <w:rPr>
          <w:rFonts w:ascii="Times New Roman" w:hAnsi="Times New Roman" w:cs="Arial"/>
          <w:sz w:val="24"/>
        </w:rPr>
        <w:lastRenderedPageBreak/>
        <w:t>Figure 1 shows the</w:t>
      </w:r>
      <w:r w:rsidR="002D0433" w:rsidRPr="007F39AB">
        <w:rPr>
          <w:rFonts w:ascii="Times New Roman" w:hAnsi="Times New Roman" w:cs="Arial"/>
          <w:sz w:val="24"/>
        </w:rPr>
        <w:t xml:space="preserve"> distribution of supermarkets, healthy specialty stores and fast-food outlets in children’s activity spaces.  </w:t>
      </w:r>
      <w:r w:rsidR="006C2CD5" w:rsidRPr="007F39AB">
        <w:rPr>
          <w:rFonts w:ascii="Times New Roman" w:hAnsi="Times New Roman" w:cs="Arial"/>
          <w:sz w:val="24"/>
        </w:rPr>
        <w:t>Nine percent</w:t>
      </w:r>
      <w:r w:rsidR="002D0433" w:rsidRPr="007F39AB">
        <w:rPr>
          <w:rFonts w:ascii="Times New Roman" w:hAnsi="Times New Roman" w:cs="Arial"/>
          <w:sz w:val="24"/>
        </w:rPr>
        <w:t xml:space="preserve"> of children had </w:t>
      </w:r>
      <w:r w:rsidR="00DF5F0B" w:rsidRPr="007F39AB">
        <w:rPr>
          <w:rFonts w:ascii="Times New Roman" w:hAnsi="Times New Roman" w:cs="Arial"/>
          <w:sz w:val="24"/>
        </w:rPr>
        <w:t>no</w:t>
      </w:r>
      <w:r w:rsidR="002D0433" w:rsidRPr="007F39AB">
        <w:rPr>
          <w:rFonts w:ascii="Times New Roman" w:hAnsi="Times New Roman" w:cs="Arial"/>
          <w:sz w:val="24"/>
        </w:rPr>
        <w:t xml:space="preserve"> supermarket in t</w:t>
      </w:r>
      <w:r w:rsidR="00DF5F0B" w:rsidRPr="007F39AB">
        <w:rPr>
          <w:rFonts w:ascii="Times New Roman" w:hAnsi="Times New Roman" w:cs="Arial"/>
          <w:sz w:val="24"/>
        </w:rPr>
        <w:t xml:space="preserve">heir activity space and </w:t>
      </w:r>
      <w:r w:rsidR="006C2CD5" w:rsidRPr="007F39AB">
        <w:rPr>
          <w:rFonts w:ascii="Times New Roman" w:hAnsi="Times New Roman" w:cs="Arial"/>
          <w:sz w:val="24"/>
        </w:rPr>
        <w:t>27%</w:t>
      </w:r>
      <w:r w:rsidR="002D0433" w:rsidRPr="007F39AB">
        <w:rPr>
          <w:rFonts w:ascii="Times New Roman" w:hAnsi="Times New Roman" w:cs="Arial"/>
          <w:sz w:val="24"/>
        </w:rPr>
        <w:t xml:space="preserve"> had </w:t>
      </w:r>
      <w:r w:rsidR="00DF5F0B" w:rsidRPr="007F39AB">
        <w:rPr>
          <w:rFonts w:ascii="Times New Roman" w:hAnsi="Times New Roman" w:cs="Arial"/>
          <w:sz w:val="24"/>
        </w:rPr>
        <w:t>no</w:t>
      </w:r>
      <w:r w:rsidR="002D0433" w:rsidRPr="007F39AB">
        <w:rPr>
          <w:rFonts w:ascii="Times New Roman" w:hAnsi="Times New Roman" w:cs="Arial"/>
          <w:sz w:val="24"/>
        </w:rPr>
        <w:t xml:space="preserve"> healthy specialty store. More than half (5</w:t>
      </w:r>
      <w:r w:rsidR="006C2CD5" w:rsidRPr="007F39AB">
        <w:rPr>
          <w:rFonts w:ascii="Times New Roman" w:hAnsi="Times New Roman" w:cs="Arial"/>
          <w:sz w:val="24"/>
        </w:rPr>
        <w:t>2</w:t>
      </w:r>
      <w:r w:rsidR="002D0433" w:rsidRPr="007F39AB">
        <w:rPr>
          <w:rFonts w:ascii="Times New Roman" w:hAnsi="Times New Roman" w:cs="Arial"/>
          <w:sz w:val="24"/>
        </w:rPr>
        <w:t xml:space="preserve">%) of children were exposed to </w:t>
      </w:r>
      <w:r w:rsidR="002D0433" w:rsidRPr="007F39AB">
        <w:rPr>
          <w:rFonts w:ascii="Times New Roman" w:hAnsi="Times New Roman" w:cs="Arial"/>
          <w:sz w:val="24"/>
        </w:rPr>
        <w:sym w:font="Symbol" w:char="F0B3"/>
      </w:r>
      <w:r w:rsidR="002D0433" w:rsidRPr="007F39AB">
        <w:rPr>
          <w:rFonts w:ascii="Times New Roman" w:hAnsi="Times New Roman" w:cs="Arial"/>
          <w:sz w:val="24"/>
        </w:rPr>
        <w:t xml:space="preserve">10 fast-food and takeaways in the area surrounding their home and school. Three children in this study had </w:t>
      </w:r>
      <w:r w:rsidR="002D0433" w:rsidRPr="007F39AB">
        <w:rPr>
          <w:rFonts w:ascii="Times New Roman" w:hAnsi="Times New Roman" w:cs="Arial"/>
          <w:sz w:val="24"/>
        </w:rPr>
        <w:sym w:font="Symbol" w:char="F0B3"/>
      </w:r>
      <w:r w:rsidR="002D0433" w:rsidRPr="007F39AB">
        <w:rPr>
          <w:rFonts w:ascii="Times New Roman" w:hAnsi="Times New Roman" w:cs="Arial"/>
          <w:sz w:val="24"/>
        </w:rPr>
        <w:t>50 fast-food and takeaway outlets in their activity spaces.</w:t>
      </w:r>
    </w:p>
    <w:p w:rsidR="002D0433" w:rsidRPr="007F39AB" w:rsidRDefault="002D0433" w:rsidP="00F6178D">
      <w:pPr>
        <w:spacing w:line="360" w:lineRule="auto"/>
        <w:rPr>
          <w:rFonts w:ascii="Times New Roman" w:hAnsi="Times New Roman" w:cs="Arial"/>
          <w:b/>
          <w:sz w:val="24"/>
        </w:rPr>
      </w:pPr>
    </w:p>
    <w:p w:rsidR="002D0433" w:rsidRPr="007F39AB" w:rsidRDefault="002D0433" w:rsidP="00F6178D">
      <w:pPr>
        <w:spacing w:line="360" w:lineRule="auto"/>
        <w:rPr>
          <w:rFonts w:ascii="Times New Roman" w:hAnsi="Times New Roman" w:cs="Arial"/>
          <w:b/>
          <w:sz w:val="24"/>
        </w:rPr>
      </w:pPr>
      <w:r w:rsidRPr="007F39AB">
        <w:rPr>
          <w:rFonts w:ascii="Times New Roman" w:hAnsi="Times New Roman" w:cs="Arial"/>
          <w:b/>
          <w:sz w:val="24"/>
        </w:rPr>
        <w:t>Relationship between food environment and dietary quality</w:t>
      </w:r>
    </w:p>
    <w:p w:rsidR="002D0433" w:rsidRPr="007F39AB" w:rsidRDefault="002D0433" w:rsidP="00F6178D">
      <w:pPr>
        <w:spacing w:line="360" w:lineRule="auto"/>
        <w:rPr>
          <w:rFonts w:ascii="Times New Roman" w:hAnsi="Times New Roman"/>
          <w:sz w:val="24"/>
        </w:rPr>
      </w:pPr>
      <w:r w:rsidRPr="007F39AB">
        <w:rPr>
          <w:rFonts w:ascii="Times New Roman" w:hAnsi="Times New Roman" w:cs="Arial"/>
          <w:sz w:val="24"/>
        </w:rPr>
        <w:t xml:space="preserve">Table 2 shows that increasing counts of healthy specialty stores in children’s activity spaces were associated with </w:t>
      </w:r>
      <w:r w:rsidR="00A80471" w:rsidRPr="007F39AB">
        <w:rPr>
          <w:rFonts w:ascii="Times New Roman" w:hAnsi="Times New Roman" w:cs="Arial"/>
          <w:sz w:val="24"/>
        </w:rPr>
        <w:t>better</w:t>
      </w:r>
      <w:r w:rsidRPr="007F39AB">
        <w:rPr>
          <w:rFonts w:ascii="Times New Roman" w:hAnsi="Times New Roman" w:cs="Arial"/>
          <w:sz w:val="24"/>
        </w:rPr>
        <w:t xml:space="preserve"> diet scores. </w:t>
      </w:r>
      <w:r w:rsidR="00A80471" w:rsidRPr="007F39AB">
        <w:rPr>
          <w:rFonts w:ascii="Times New Roman" w:hAnsi="Times New Roman" w:cs="Arial"/>
          <w:sz w:val="24"/>
        </w:rPr>
        <w:t>A greater number of</w:t>
      </w:r>
      <w:r w:rsidRPr="007F39AB">
        <w:rPr>
          <w:rFonts w:ascii="Times New Roman" w:hAnsi="Times New Roman" w:cs="Arial"/>
          <w:sz w:val="24"/>
        </w:rPr>
        <w:t xml:space="preserve"> </w:t>
      </w:r>
      <w:r w:rsidR="00FB4B7F" w:rsidRPr="007F39AB">
        <w:rPr>
          <w:rFonts w:ascii="Times New Roman" w:hAnsi="Times New Roman" w:cs="Arial"/>
          <w:sz w:val="24"/>
        </w:rPr>
        <w:t>healthy specialty store</w:t>
      </w:r>
      <w:r w:rsidR="00A80471" w:rsidRPr="007F39AB">
        <w:rPr>
          <w:rFonts w:ascii="Times New Roman" w:hAnsi="Times New Roman" w:cs="Arial"/>
          <w:sz w:val="24"/>
        </w:rPr>
        <w:t>s</w:t>
      </w:r>
      <w:r w:rsidRPr="007F39AB">
        <w:rPr>
          <w:rFonts w:ascii="Times New Roman" w:hAnsi="Times New Roman" w:cs="Arial"/>
          <w:sz w:val="24"/>
        </w:rPr>
        <w:t xml:space="preserve"> was associated with </w:t>
      </w:r>
      <w:r w:rsidR="00A80471" w:rsidRPr="007F39AB">
        <w:rPr>
          <w:rFonts w:ascii="Times New Roman" w:hAnsi="Times New Roman" w:cs="Arial"/>
          <w:sz w:val="24"/>
        </w:rPr>
        <w:t>higher</w:t>
      </w:r>
      <w:r w:rsidRPr="007F39AB">
        <w:rPr>
          <w:rFonts w:ascii="Times New Roman" w:hAnsi="Times New Roman" w:cs="Arial"/>
          <w:sz w:val="24"/>
        </w:rPr>
        <w:t xml:space="preserve"> diet score in </w:t>
      </w:r>
      <w:r w:rsidR="00A80471" w:rsidRPr="007F39AB">
        <w:rPr>
          <w:rFonts w:ascii="Times New Roman" w:hAnsi="Times New Roman" w:cs="Arial"/>
          <w:sz w:val="24"/>
        </w:rPr>
        <w:t xml:space="preserve">both </w:t>
      </w:r>
      <w:r w:rsidRPr="007F39AB">
        <w:rPr>
          <w:rFonts w:ascii="Times New Roman" w:hAnsi="Times New Roman" w:cs="Arial"/>
          <w:sz w:val="24"/>
        </w:rPr>
        <w:t xml:space="preserve">the univariate </w:t>
      </w:r>
      <w:r w:rsidR="009E588A" w:rsidRPr="007F39AB">
        <w:rPr>
          <w:rFonts w:ascii="Times New Roman" w:hAnsi="Times New Roman" w:cs="Arial"/>
          <w:sz w:val="24"/>
        </w:rPr>
        <w:t xml:space="preserve">multilevel linear regression </w:t>
      </w:r>
      <w:r w:rsidRPr="007F39AB">
        <w:rPr>
          <w:rFonts w:ascii="Times New Roman" w:hAnsi="Times New Roman" w:cs="Arial"/>
          <w:sz w:val="24"/>
        </w:rPr>
        <w:t>model (</w:t>
      </w:r>
      <w:r w:rsidRPr="007F39AB">
        <w:rPr>
          <w:rFonts w:ascii="Times New Roman" w:hAnsi="Times New Roman" w:cs="Arial"/>
          <w:sz w:val="24"/>
        </w:rPr>
        <w:sym w:font="Symbol" w:char="F062"/>
      </w:r>
      <w:r w:rsidR="00FB4B7F" w:rsidRPr="007F39AB">
        <w:rPr>
          <w:rFonts w:ascii="Times New Roman" w:hAnsi="Times New Roman" w:cs="Arial"/>
          <w:sz w:val="24"/>
        </w:rPr>
        <w:t>=0.0</w:t>
      </w:r>
      <w:r w:rsidR="00D2773B" w:rsidRPr="007F39AB">
        <w:rPr>
          <w:rFonts w:ascii="Times New Roman" w:hAnsi="Times New Roman" w:cs="Arial"/>
          <w:sz w:val="24"/>
        </w:rPr>
        <w:t>25</w:t>
      </w:r>
      <w:r w:rsidRPr="007F39AB">
        <w:rPr>
          <w:rFonts w:ascii="Times New Roman" w:hAnsi="Times New Roman" w:cs="Arial"/>
          <w:sz w:val="24"/>
        </w:rPr>
        <w:t>SD</w:t>
      </w:r>
      <w:r w:rsidR="00A80471" w:rsidRPr="007F39AB">
        <w:rPr>
          <w:rFonts w:ascii="Times New Roman" w:hAnsi="Times New Roman" w:cs="Arial"/>
          <w:sz w:val="24"/>
        </w:rPr>
        <w:t>/store</w:t>
      </w:r>
      <w:r w:rsidRPr="007F39AB">
        <w:rPr>
          <w:rFonts w:ascii="Times New Roman" w:hAnsi="Times New Roman" w:cs="Arial"/>
          <w:sz w:val="24"/>
        </w:rPr>
        <w:t>, 95% CI 0.0</w:t>
      </w:r>
      <w:r w:rsidR="00D2773B" w:rsidRPr="007F39AB">
        <w:rPr>
          <w:rFonts w:ascii="Times New Roman" w:hAnsi="Times New Roman" w:cs="Arial"/>
          <w:sz w:val="24"/>
        </w:rPr>
        <w:t>07</w:t>
      </w:r>
      <w:r w:rsidRPr="007F39AB">
        <w:rPr>
          <w:rFonts w:ascii="Times New Roman" w:hAnsi="Times New Roman" w:cs="Arial"/>
          <w:sz w:val="24"/>
        </w:rPr>
        <w:t>, 0.0</w:t>
      </w:r>
      <w:r w:rsidR="00FB4B7F" w:rsidRPr="007F39AB">
        <w:rPr>
          <w:rFonts w:ascii="Times New Roman" w:hAnsi="Times New Roman" w:cs="Arial"/>
          <w:sz w:val="24"/>
        </w:rPr>
        <w:t>4</w:t>
      </w:r>
      <w:r w:rsidR="00D2773B" w:rsidRPr="007F39AB">
        <w:rPr>
          <w:rFonts w:ascii="Times New Roman" w:hAnsi="Times New Roman" w:cs="Arial"/>
          <w:sz w:val="24"/>
        </w:rPr>
        <w:t>4</w:t>
      </w:r>
      <w:r w:rsidRPr="007F39AB">
        <w:rPr>
          <w:rFonts w:ascii="Times New Roman" w:hAnsi="Times New Roman" w:cs="Arial"/>
          <w:sz w:val="24"/>
        </w:rPr>
        <w:t>; p=0.0</w:t>
      </w:r>
      <w:r w:rsidR="00FB4B7F" w:rsidRPr="007F39AB">
        <w:rPr>
          <w:rFonts w:ascii="Times New Roman" w:hAnsi="Times New Roman" w:cs="Arial"/>
          <w:sz w:val="24"/>
        </w:rPr>
        <w:t>08</w:t>
      </w:r>
      <w:r w:rsidRPr="007F39AB">
        <w:rPr>
          <w:rFonts w:ascii="Times New Roman" w:hAnsi="Times New Roman" w:cs="Arial"/>
          <w:sz w:val="24"/>
        </w:rPr>
        <w:t>) and in the model adjusted for educational attainment and level of neighbourhood deprivation (</w:t>
      </w:r>
      <w:r w:rsidRPr="007F39AB">
        <w:rPr>
          <w:rFonts w:ascii="Times New Roman" w:hAnsi="Times New Roman" w:cs="Arial"/>
          <w:sz w:val="24"/>
        </w:rPr>
        <w:sym w:font="Symbol" w:char="F062"/>
      </w:r>
      <w:r w:rsidRPr="007F39AB">
        <w:rPr>
          <w:rFonts w:ascii="Times New Roman" w:hAnsi="Times New Roman" w:cs="Arial"/>
          <w:sz w:val="24"/>
        </w:rPr>
        <w:t>=0.0</w:t>
      </w:r>
      <w:r w:rsidR="00FB4B7F" w:rsidRPr="007F39AB">
        <w:rPr>
          <w:rFonts w:ascii="Times New Roman" w:hAnsi="Times New Roman" w:cs="Arial"/>
          <w:sz w:val="24"/>
        </w:rPr>
        <w:t>2</w:t>
      </w:r>
      <w:r w:rsidR="00D2773B" w:rsidRPr="007F39AB">
        <w:rPr>
          <w:rFonts w:ascii="Times New Roman" w:hAnsi="Times New Roman" w:cs="Arial"/>
          <w:sz w:val="24"/>
        </w:rPr>
        <w:t>4</w:t>
      </w:r>
      <w:r w:rsidR="00A80471" w:rsidRPr="007F39AB">
        <w:rPr>
          <w:rFonts w:ascii="Times New Roman" w:hAnsi="Times New Roman" w:cs="Arial"/>
          <w:sz w:val="24"/>
        </w:rPr>
        <w:t>/store</w:t>
      </w:r>
      <w:r w:rsidR="00D2773B" w:rsidRPr="007F39AB">
        <w:rPr>
          <w:rFonts w:ascii="Times New Roman" w:hAnsi="Times New Roman" w:cs="Arial"/>
          <w:sz w:val="24"/>
        </w:rPr>
        <w:t>, 95% CI 0.009</w:t>
      </w:r>
      <w:r w:rsidRPr="007F39AB">
        <w:rPr>
          <w:rFonts w:ascii="Times New Roman" w:hAnsi="Times New Roman" w:cs="Arial"/>
          <w:sz w:val="24"/>
        </w:rPr>
        <w:t>, 0.0</w:t>
      </w:r>
      <w:r w:rsidR="00FB4B7F" w:rsidRPr="007F39AB">
        <w:rPr>
          <w:rFonts w:ascii="Times New Roman" w:hAnsi="Times New Roman" w:cs="Arial"/>
          <w:sz w:val="24"/>
        </w:rPr>
        <w:t>4</w:t>
      </w:r>
      <w:r w:rsidR="00D2773B" w:rsidRPr="007F39AB">
        <w:rPr>
          <w:rFonts w:ascii="Times New Roman" w:hAnsi="Times New Roman" w:cs="Arial"/>
          <w:sz w:val="24"/>
        </w:rPr>
        <w:t>0</w:t>
      </w:r>
      <w:r w:rsidRPr="007F39AB">
        <w:rPr>
          <w:rFonts w:ascii="Times New Roman" w:hAnsi="Times New Roman" w:cs="Arial"/>
          <w:sz w:val="24"/>
        </w:rPr>
        <w:t>; p=0.00</w:t>
      </w:r>
      <w:r w:rsidR="00FB4B7F" w:rsidRPr="007F39AB">
        <w:rPr>
          <w:rFonts w:ascii="Times New Roman" w:hAnsi="Times New Roman" w:cs="Arial"/>
          <w:sz w:val="24"/>
        </w:rPr>
        <w:t>2</w:t>
      </w:r>
      <w:r w:rsidRPr="007F39AB">
        <w:rPr>
          <w:rFonts w:ascii="Times New Roman" w:hAnsi="Times New Roman" w:cs="Arial"/>
          <w:sz w:val="24"/>
        </w:rPr>
        <w:t xml:space="preserve">; Figure 2). Children with an additional </w:t>
      </w:r>
      <w:r w:rsidR="005E6695" w:rsidRPr="007F39AB">
        <w:rPr>
          <w:rFonts w:ascii="Times New Roman" w:hAnsi="Times New Roman" w:cs="Arial"/>
          <w:sz w:val="24"/>
        </w:rPr>
        <w:t>two</w:t>
      </w:r>
      <w:r w:rsidRPr="007F39AB">
        <w:rPr>
          <w:rFonts w:ascii="Times New Roman" w:hAnsi="Times New Roman" w:cs="Arial"/>
          <w:sz w:val="24"/>
        </w:rPr>
        <w:t xml:space="preserve"> healthy specialty stores a</w:t>
      </w:r>
      <w:r w:rsidR="00781FBD" w:rsidRPr="007F39AB">
        <w:rPr>
          <w:rFonts w:ascii="Times New Roman" w:hAnsi="Times New Roman"/>
          <w:sz w:val="24"/>
        </w:rPr>
        <w:t>round home and school had dietary quality scores</w:t>
      </w:r>
      <w:r w:rsidRPr="007F39AB">
        <w:rPr>
          <w:rFonts w:ascii="Times New Roman" w:hAnsi="Times New Roman"/>
          <w:sz w:val="24"/>
        </w:rPr>
        <w:t xml:space="preserve"> </w:t>
      </w:r>
      <w:r w:rsidR="006A3090" w:rsidRPr="007F39AB">
        <w:rPr>
          <w:rFonts w:ascii="Times New Roman" w:hAnsi="Times New Roman"/>
          <w:sz w:val="24"/>
        </w:rPr>
        <w:t xml:space="preserve">0.04SD </w:t>
      </w:r>
      <w:r w:rsidR="00781FBD" w:rsidRPr="007F39AB">
        <w:rPr>
          <w:rFonts w:ascii="Times New Roman" w:hAnsi="Times New Roman"/>
          <w:sz w:val="24"/>
        </w:rPr>
        <w:t>greater than other children. This difference could for example be achieved by</w:t>
      </w:r>
      <w:r w:rsidRPr="007F39AB">
        <w:rPr>
          <w:rFonts w:ascii="Times New Roman" w:hAnsi="Times New Roman"/>
          <w:sz w:val="24"/>
        </w:rPr>
        <w:t xml:space="preserve"> eating</w:t>
      </w:r>
      <w:r w:rsidR="005E6695" w:rsidRPr="007F39AB">
        <w:rPr>
          <w:rFonts w:ascii="Times New Roman" w:hAnsi="Times New Roman"/>
          <w:sz w:val="24"/>
        </w:rPr>
        <w:t xml:space="preserve"> </w:t>
      </w:r>
      <w:r w:rsidR="006A3090" w:rsidRPr="007F39AB">
        <w:rPr>
          <w:rFonts w:ascii="Times New Roman" w:hAnsi="Times New Roman"/>
          <w:sz w:val="24"/>
        </w:rPr>
        <w:t xml:space="preserve">approximately </w:t>
      </w:r>
      <w:r w:rsidR="006A3090" w:rsidRPr="007F39AB">
        <w:rPr>
          <w:rFonts w:ascii="Times New Roman" w:hAnsi="Times New Roman"/>
          <w:sz w:val="24"/>
          <w:szCs w:val="24"/>
        </w:rPr>
        <w:t>one</w:t>
      </w:r>
      <w:r w:rsidR="005E6695" w:rsidRPr="007F39AB">
        <w:rPr>
          <w:rFonts w:ascii="Times New Roman" w:hAnsi="Times New Roman"/>
          <w:sz w:val="24"/>
          <w:szCs w:val="24"/>
        </w:rPr>
        <w:t xml:space="preserve"> extra</w:t>
      </w:r>
      <w:r w:rsidR="008F429A" w:rsidRPr="007F39AB">
        <w:rPr>
          <w:rFonts w:ascii="Times New Roman" w:hAnsi="Times New Roman"/>
          <w:sz w:val="24"/>
          <w:szCs w:val="24"/>
        </w:rPr>
        <w:t xml:space="preserve"> serving</w:t>
      </w:r>
      <w:r w:rsidR="005E6695" w:rsidRPr="007F39AB">
        <w:rPr>
          <w:rFonts w:ascii="Times New Roman" w:hAnsi="Times New Roman"/>
          <w:sz w:val="24"/>
          <w:szCs w:val="24"/>
        </w:rPr>
        <w:t xml:space="preserve"> of green vegetables each week</w:t>
      </w:r>
      <w:r w:rsidRPr="007F39AB">
        <w:rPr>
          <w:rFonts w:ascii="Times New Roman" w:hAnsi="Times New Roman"/>
          <w:sz w:val="24"/>
        </w:rPr>
        <w:t xml:space="preserve">.  </w:t>
      </w:r>
    </w:p>
    <w:p w:rsidR="002D0433" w:rsidRPr="007F39AB" w:rsidRDefault="00663410" w:rsidP="00F6178D">
      <w:pPr>
        <w:spacing w:line="360" w:lineRule="auto"/>
        <w:rPr>
          <w:rFonts w:ascii="Times New Roman" w:hAnsi="Times New Roman" w:cs="Arial"/>
          <w:sz w:val="24"/>
        </w:rPr>
      </w:pPr>
      <w:r w:rsidRPr="007F39AB">
        <w:rPr>
          <w:rFonts w:ascii="Times New Roman" w:hAnsi="Times New Roman" w:cs="Arial"/>
          <w:sz w:val="24"/>
        </w:rPr>
        <w:t>I</w:t>
      </w:r>
      <w:r w:rsidR="002D0433" w:rsidRPr="007F39AB">
        <w:rPr>
          <w:rFonts w:ascii="Times New Roman" w:hAnsi="Times New Roman" w:cs="Arial"/>
          <w:sz w:val="24"/>
        </w:rPr>
        <w:t xml:space="preserve">ncreasing counts of </w:t>
      </w:r>
      <w:r w:rsidRPr="007F39AB">
        <w:rPr>
          <w:rFonts w:ascii="Times New Roman" w:hAnsi="Times New Roman" w:cs="Arial"/>
          <w:sz w:val="24"/>
        </w:rPr>
        <w:t>supermarkets</w:t>
      </w:r>
      <w:r w:rsidR="00626814" w:rsidRPr="007F39AB">
        <w:rPr>
          <w:rFonts w:ascii="Times New Roman" w:hAnsi="Times New Roman" w:cs="Arial"/>
          <w:sz w:val="24"/>
        </w:rPr>
        <w:t>,</w:t>
      </w:r>
      <w:r w:rsidRPr="007F39AB">
        <w:rPr>
          <w:rFonts w:ascii="Times New Roman" w:hAnsi="Times New Roman" w:cs="Arial"/>
          <w:sz w:val="24"/>
        </w:rPr>
        <w:t xml:space="preserve"> </w:t>
      </w:r>
      <w:r w:rsidR="002D0433" w:rsidRPr="007F39AB">
        <w:rPr>
          <w:rFonts w:ascii="Times New Roman" w:hAnsi="Times New Roman" w:cs="Arial"/>
          <w:sz w:val="24"/>
        </w:rPr>
        <w:t xml:space="preserve">fast-food outlets </w:t>
      </w:r>
      <w:r w:rsidR="00626814" w:rsidRPr="007F39AB">
        <w:rPr>
          <w:rFonts w:ascii="Times New Roman" w:hAnsi="Times New Roman" w:cs="Arial"/>
          <w:sz w:val="24"/>
        </w:rPr>
        <w:t xml:space="preserve">and total number of retail and fast-food outlets </w:t>
      </w:r>
      <w:r w:rsidR="002D0433" w:rsidRPr="007F39AB">
        <w:rPr>
          <w:rFonts w:ascii="Times New Roman" w:hAnsi="Times New Roman" w:cs="Arial"/>
          <w:sz w:val="24"/>
        </w:rPr>
        <w:t>were also positively associated with better diet scores</w:t>
      </w:r>
      <w:r w:rsidR="006370FD" w:rsidRPr="007F39AB">
        <w:rPr>
          <w:rFonts w:ascii="Times New Roman" w:hAnsi="Times New Roman" w:cs="Arial"/>
          <w:sz w:val="24"/>
        </w:rPr>
        <w:t>, but</w:t>
      </w:r>
      <w:r w:rsidR="002D0433" w:rsidRPr="007F39AB">
        <w:rPr>
          <w:rFonts w:ascii="Times New Roman" w:hAnsi="Times New Roman" w:cs="Arial"/>
          <w:sz w:val="24"/>
        </w:rPr>
        <w:t xml:space="preserve"> </w:t>
      </w:r>
      <w:r w:rsidRPr="007F39AB">
        <w:rPr>
          <w:rFonts w:ascii="Times New Roman" w:hAnsi="Times New Roman" w:cs="Arial"/>
          <w:sz w:val="24"/>
        </w:rPr>
        <w:t xml:space="preserve">only </w:t>
      </w:r>
      <w:r w:rsidR="002D0433" w:rsidRPr="007F39AB">
        <w:rPr>
          <w:rFonts w:ascii="Times New Roman" w:hAnsi="Times New Roman" w:cs="Arial"/>
          <w:sz w:val="24"/>
        </w:rPr>
        <w:t xml:space="preserve">in the adjusted </w:t>
      </w:r>
      <w:r w:rsidR="009E588A" w:rsidRPr="007F39AB">
        <w:rPr>
          <w:rFonts w:ascii="Times New Roman" w:hAnsi="Times New Roman" w:cs="Arial"/>
          <w:sz w:val="24"/>
        </w:rPr>
        <w:t xml:space="preserve">multilevel </w:t>
      </w:r>
      <w:r w:rsidRPr="007F39AB">
        <w:rPr>
          <w:rFonts w:ascii="Times New Roman" w:hAnsi="Times New Roman" w:cs="Arial"/>
          <w:sz w:val="24"/>
        </w:rPr>
        <w:t xml:space="preserve">models </w:t>
      </w:r>
      <w:r w:rsidR="002D0433" w:rsidRPr="007F39AB">
        <w:rPr>
          <w:rFonts w:ascii="Times New Roman" w:hAnsi="Times New Roman" w:cs="Arial"/>
          <w:sz w:val="24"/>
        </w:rPr>
        <w:t>(</w:t>
      </w:r>
      <w:r w:rsidR="002D0433" w:rsidRPr="007F39AB">
        <w:rPr>
          <w:rFonts w:ascii="Times New Roman" w:hAnsi="Times New Roman" w:cs="Arial"/>
          <w:sz w:val="24"/>
        </w:rPr>
        <w:sym w:font="Symbol" w:char="F062"/>
      </w:r>
      <w:r w:rsidR="002D0433" w:rsidRPr="007F39AB">
        <w:rPr>
          <w:rFonts w:ascii="Times New Roman" w:hAnsi="Times New Roman" w:cs="Arial"/>
          <w:sz w:val="24"/>
        </w:rPr>
        <w:t>=0.0</w:t>
      </w:r>
      <w:r w:rsidR="00EC2425" w:rsidRPr="007F39AB">
        <w:rPr>
          <w:rFonts w:ascii="Times New Roman" w:hAnsi="Times New Roman" w:cs="Arial"/>
          <w:sz w:val="24"/>
        </w:rPr>
        <w:t>4</w:t>
      </w:r>
      <w:r w:rsidR="00177CB7" w:rsidRPr="007F39AB">
        <w:rPr>
          <w:rFonts w:ascii="Times New Roman" w:hAnsi="Times New Roman" w:cs="Arial"/>
          <w:sz w:val="24"/>
        </w:rPr>
        <w:t>4</w:t>
      </w:r>
      <w:r w:rsidR="00F90FD4" w:rsidRPr="007F39AB">
        <w:rPr>
          <w:rFonts w:ascii="Times New Roman" w:hAnsi="Times New Roman" w:cs="Arial"/>
          <w:sz w:val="24"/>
        </w:rPr>
        <w:t>/store</w:t>
      </w:r>
      <w:r w:rsidR="002D0433" w:rsidRPr="007F39AB">
        <w:rPr>
          <w:rFonts w:ascii="Times New Roman" w:hAnsi="Times New Roman" w:cs="Arial"/>
          <w:sz w:val="24"/>
        </w:rPr>
        <w:t>, 95% CI 0.0</w:t>
      </w:r>
      <w:r w:rsidR="00177CB7" w:rsidRPr="007F39AB">
        <w:rPr>
          <w:rFonts w:ascii="Times New Roman" w:hAnsi="Times New Roman" w:cs="Arial"/>
          <w:sz w:val="24"/>
        </w:rPr>
        <w:t>08</w:t>
      </w:r>
      <w:r w:rsidR="002D0433" w:rsidRPr="007F39AB">
        <w:rPr>
          <w:rFonts w:ascii="Times New Roman" w:hAnsi="Times New Roman" w:cs="Arial"/>
          <w:sz w:val="24"/>
        </w:rPr>
        <w:t>, 0.</w:t>
      </w:r>
      <w:r w:rsidR="009B57DF" w:rsidRPr="007F39AB">
        <w:rPr>
          <w:rFonts w:ascii="Times New Roman" w:hAnsi="Times New Roman" w:cs="Arial"/>
          <w:sz w:val="24"/>
        </w:rPr>
        <w:t>0</w:t>
      </w:r>
      <w:r w:rsidR="00177CB7" w:rsidRPr="007F39AB">
        <w:rPr>
          <w:rFonts w:ascii="Times New Roman" w:hAnsi="Times New Roman" w:cs="Arial"/>
          <w:sz w:val="24"/>
        </w:rPr>
        <w:t>79</w:t>
      </w:r>
      <w:r w:rsidR="002D0433" w:rsidRPr="007F39AB">
        <w:rPr>
          <w:rFonts w:ascii="Times New Roman" w:hAnsi="Times New Roman" w:cs="Arial"/>
          <w:sz w:val="24"/>
        </w:rPr>
        <w:t>; p=0.0</w:t>
      </w:r>
      <w:r w:rsidR="00177CB7" w:rsidRPr="007F39AB">
        <w:rPr>
          <w:rFonts w:ascii="Times New Roman" w:hAnsi="Times New Roman" w:cs="Arial"/>
          <w:sz w:val="24"/>
        </w:rPr>
        <w:t>17</w:t>
      </w:r>
      <w:r w:rsidR="00F90FD4" w:rsidRPr="007F39AB">
        <w:rPr>
          <w:rFonts w:ascii="Times New Roman" w:hAnsi="Times New Roman" w:cs="Arial"/>
          <w:sz w:val="24"/>
        </w:rPr>
        <w:t>,</w:t>
      </w:r>
      <w:r w:rsidR="009B57DF" w:rsidRPr="007F39AB">
        <w:rPr>
          <w:rFonts w:ascii="Times New Roman" w:hAnsi="Times New Roman" w:cs="Arial"/>
          <w:sz w:val="24"/>
        </w:rPr>
        <w:t xml:space="preserve"> </w:t>
      </w:r>
      <w:r w:rsidR="009B57DF" w:rsidRPr="007F39AB">
        <w:rPr>
          <w:rFonts w:ascii="Times New Roman" w:hAnsi="Times New Roman" w:cs="Arial"/>
          <w:sz w:val="24"/>
        </w:rPr>
        <w:sym w:font="Symbol" w:char="F062"/>
      </w:r>
      <w:r w:rsidR="009B57DF" w:rsidRPr="007F39AB">
        <w:rPr>
          <w:rFonts w:ascii="Times New Roman" w:hAnsi="Times New Roman" w:cs="Arial"/>
          <w:sz w:val="24"/>
        </w:rPr>
        <w:t>=0.0</w:t>
      </w:r>
      <w:r w:rsidR="00177CB7" w:rsidRPr="007F39AB">
        <w:rPr>
          <w:rFonts w:ascii="Times New Roman" w:hAnsi="Times New Roman" w:cs="Arial"/>
          <w:sz w:val="24"/>
        </w:rPr>
        <w:t>09</w:t>
      </w:r>
      <w:r w:rsidR="00F90FD4" w:rsidRPr="007F39AB">
        <w:rPr>
          <w:rFonts w:ascii="Times New Roman" w:hAnsi="Times New Roman" w:cs="Arial"/>
          <w:sz w:val="24"/>
        </w:rPr>
        <w:t>/</w:t>
      </w:r>
      <w:r w:rsidR="00177CB7" w:rsidRPr="007F39AB">
        <w:rPr>
          <w:rFonts w:ascii="Times New Roman" w:hAnsi="Times New Roman" w:cs="Arial"/>
          <w:sz w:val="24"/>
        </w:rPr>
        <w:t>outlet</w:t>
      </w:r>
      <w:r w:rsidR="009B57DF" w:rsidRPr="007F39AB">
        <w:rPr>
          <w:rFonts w:ascii="Times New Roman" w:hAnsi="Times New Roman" w:cs="Arial"/>
          <w:sz w:val="24"/>
        </w:rPr>
        <w:t>, 95% CI 0.00</w:t>
      </w:r>
      <w:r w:rsidR="00177CB7" w:rsidRPr="007F39AB">
        <w:rPr>
          <w:rFonts w:ascii="Times New Roman" w:hAnsi="Times New Roman" w:cs="Arial"/>
          <w:sz w:val="24"/>
        </w:rPr>
        <w:t>2</w:t>
      </w:r>
      <w:r w:rsidR="009B57DF" w:rsidRPr="007F39AB">
        <w:rPr>
          <w:rFonts w:ascii="Times New Roman" w:hAnsi="Times New Roman" w:cs="Arial"/>
          <w:sz w:val="24"/>
        </w:rPr>
        <w:t>, 0.0</w:t>
      </w:r>
      <w:r w:rsidR="00177CB7" w:rsidRPr="007F39AB">
        <w:rPr>
          <w:rFonts w:ascii="Times New Roman" w:hAnsi="Times New Roman" w:cs="Arial"/>
          <w:sz w:val="24"/>
        </w:rPr>
        <w:t>16</w:t>
      </w:r>
      <w:r w:rsidR="009B57DF" w:rsidRPr="007F39AB">
        <w:rPr>
          <w:rFonts w:ascii="Times New Roman" w:hAnsi="Times New Roman" w:cs="Arial"/>
          <w:sz w:val="24"/>
        </w:rPr>
        <w:t>; p=0.01</w:t>
      </w:r>
      <w:r w:rsidR="00177CB7" w:rsidRPr="007F39AB">
        <w:rPr>
          <w:rFonts w:ascii="Times New Roman" w:hAnsi="Times New Roman" w:cs="Arial"/>
          <w:sz w:val="24"/>
        </w:rPr>
        <w:t>4</w:t>
      </w:r>
      <w:r w:rsidR="00F90FD4" w:rsidRPr="007F39AB">
        <w:rPr>
          <w:rFonts w:ascii="Times New Roman" w:hAnsi="Times New Roman" w:cs="Arial"/>
          <w:sz w:val="24"/>
        </w:rPr>
        <w:t xml:space="preserve">, </w:t>
      </w:r>
      <w:r w:rsidR="00F90FD4" w:rsidRPr="007F39AB">
        <w:rPr>
          <w:rFonts w:ascii="Times New Roman" w:hAnsi="Times New Roman" w:cs="Arial"/>
          <w:sz w:val="24"/>
        </w:rPr>
        <w:sym w:font="Symbol" w:char="F062"/>
      </w:r>
      <w:r w:rsidR="00F90FD4" w:rsidRPr="007F39AB">
        <w:rPr>
          <w:rFonts w:ascii="Times New Roman" w:hAnsi="Times New Roman" w:cs="Arial"/>
          <w:sz w:val="24"/>
        </w:rPr>
        <w:t>=0.00</w:t>
      </w:r>
      <w:r w:rsidR="00177CB7" w:rsidRPr="007F39AB">
        <w:rPr>
          <w:rFonts w:ascii="Times New Roman" w:hAnsi="Times New Roman" w:cs="Arial"/>
          <w:sz w:val="24"/>
        </w:rPr>
        <w:t>5/outlet</w:t>
      </w:r>
      <w:r w:rsidR="00F90FD4" w:rsidRPr="007F39AB">
        <w:rPr>
          <w:rFonts w:ascii="Times New Roman" w:hAnsi="Times New Roman" w:cs="Arial"/>
          <w:sz w:val="24"/>
        </w:rPr>
        <w:t>, 95% CI 0.00</w:t>
      </w:r>
      <w:r w:rsidR="00177CB7" w:rsidRPr="007F39AB">
        <w:rPr>
          <w:rFonts w:ascii="Times New Roman" w:hAnsi="Times New Roman" w:cs="Arial"/>
          <w:sz w:val="24"/>
        </w:rPr>
        <w:t>1</w:t>
      </w:r>
      <w:r w:rsidR="00F90FD4" w:rsidRPr="007F39AB">
        <w:rPr>
          <w:rFonts w:ascii="Times New Roman" w:hAnsi="Times New Roman" w:cs="Arial"/>
          <w:sz w:val="24"/>
        </w:rPr>
        <w:t>, 0.0</w:t>
      </w:r>
      <w:r w:rsidR="00177CB7" w:rsidRPr="007F39AB">
        <w:rPr>
          <w:rFonts w:ascii="Times New Roman" w:hAnsi="Times New Roman" w:cs="Arial"/>
          <w:sz w:val="24"/>
        </w:rPr>
        <w:t>07</w:t>
      </w:r>
      <w:r w:rsidR="00F90FD4" w:rsidRPr="007F39AB">
        <w:rPr>
          <w:rFonts w:ascii="Times New Roman" w:hAnsi="Times New Roman" w:cs="Arial"/>
          <w:sz w:val="24"/>
        </w:rPr>
        <w:t>; p=0.0</w:t>
      </w:r>
      <w:r w:rsidR="00177CB7" w:rsidRPr="007F39AB">
        <w:rPr>
          <w:rFonts w:ascii="Times New Roman" w:hAnsi="Times New Roman" w:cs="Arial"/>
          <w:sz w:val="24"/>
        </w:rPr>
        <w:t>05</w:t>
      </w:r>
      <w:r w:rsidR="009B57DF" w:rsidRPr="007F39AB">
        <w:rPr>
          <w:rFonts w:ascii="Times New Roman" w:hAnsi="Times New Roman" w:cs="Arial"/>
          <w:sz w:val="24"/>
        </w:rPr>
        <w:t xml:space="preserve"> respectively</w:t>
      </w:r>
      <w:r w:rsidR="002D0433" w:rsidRPr="007F39AB">
        <w:rPr>
          <w:rFonts w:ascii="Times New Roman" w:hAnsi="Times New Roman" w:cs="Arial"/>
          <w:sz w:val="24"/>
        </w:rPr>
        <w:t xml:space="preserve">). </w:t>
      </w:r>
      <w:r w:rsidRPr="007F39AB">
        <w:rPr>
          <w:rFonts w:ascii="Times New Roman" w:hAnsi="Times New Roman" w:cs="Arial"/>
          <w:sz w:val="24"/>
        </w:rPr>
        <w:t>T</w:t>
      </w:r>
      <w:r w:rsidR="002D0433" w:rsidRPr="007F39AB">
        <w:rPr>
          <w:rFonts w:ascii="Times New Roman" w:hAnsi="Times New Roman" w:cs="Arial"/>
          <w:sz w:val="24"/>
        </w:rPr>
        <w:t>he effect size</w:t>
      </w:r>
      <w:r w:rsidR="00F17E6A" w:rsidRPr="007F39AB">
        <w:rPr>
          <w:rFonts w:ascii="Times New Roman" w:hAnsi="Times New Roman" w:cs="Arial"/>
          <w:sz w:val="24"/>
        </w:rPr>
        <w:t>s</w:t>
      </w:r>
      <w:r w:rsidR="002D0433" w:rsidRPr="007F39AB">
        <w:rPr>
          <w:rFonts w:ascii="Times New Roman" w:hAnsi="Times New Roman" w:cs="Arial"/>
          <w:sz w:val="24"/>
        </w:rPr>
        <w:t xml:space="preserve"> </w:t>
      </w:r>
      <w:r w:rsidR="00830AD8" w:rsidRPr="007F39AB">
        <w:rPr>
          <w:rFonts w:ascii="Times New Roman" w:hAnsi="Times New Roman" w:cs="Arial"/>
          <w:sz w:val="24"/>
        </w:rPr>
        <w:t xml:space="preserve">for </w:t>
      </w:r>
      <w:r w:rsidR="00EC2425" w:rsidRPr="007F39AB">
        <w:rPr>
          <w:rFonts w:ascii="Times New Roman" w:hAnsi="Times New Roman" w:cs="Arial"/>
          <w:sz w:val="24"/>
        </w:rPr>
        <w:t xml:space="preserve">total outlets and </w:t>
      </w:r>
      <w:r w:rsidR="00830AD8" w:rsidRPr="007F39AB">
        <w:rPr>
          <w:rFonts w:ascii="Times New Roman" w:hAnsi="Times New Roman" w:cs="Arial"/>
          <w:sz w:val="24"/>
        </w:rPr>
        <w:t>fast-</w:t>
      </w:r>
      <w:r w:rsidRPr="007F39AB">
        <w:rPr>
          <w:rFonts w:ascii="Times New Roman" w:hAnsi="Times New Roman" w:cs="Arial"/>
          <w:sz w:val="24"/>
        </w:rPr>
        <w:t xml:space="preserve">food outlets </w:t>
      </w:r>
      <w:r w:rsidR="00F17E6A" w:rsidRPr="007F39AB">
        <w:rPr>
          <w:rFonts w:ascii="Times New Roman" w:hAnsi="Times New Roman" w:cs="Arial"/>
          <w:sz w:val="24"/>
        </w:rPr>
        <w:t>were</w:t>
      </w:r>
      <w:r w:rsidR="002D0433" w:rsidRPr="007F39AB">
        <w:rPr>
          <w:rFonts w:ascii="Times New Roman" w:hAnsi="Times New Roman" w:cs="Arial"/>
          <w:sz w:val="24"/>
        </w:rPr>
        <w:t xml:space="preserve"> </w:t>
      </w:r>
      <w:r w:rsidR="00C91F4A" w:rsidRPr="007F39AB">
        <w:rPr>
          <w:rFonts w:ascii="Times New Roman" w:hAnsi="Times New Roman" w:cs="Arial"/>
          <w:sz w:val="24"/>
        </w:rPr>
        <w:t>small</w:t>
      </w:r>
      <w:r w:rsidR="002D0433" w:rsidRPr="007F39AB">
        <w:rPr>
          <w:rFonts w:ascii="Times New Roman" w:hAnsi="Times New Roman" w:cs="Arial"/>
          <w:sz w:val="24"/>
        </w:rPr>
        <w:t xml:space="preserve">er than </w:t>
      </w:r>
      <w:r w:rsidR="00CA7BC2" w:rsidRPr="007F39AB">
        <w:rPr>
          <w:rFonts w:ascii="Times New Roman" w:hAnsi="Times New Roman" w:cs="Arial"/>
          <w:sz w:val="24"/>
        </w:rPr>
        <w:t>for</w:t>
      </w:r>
      <w:r w:rsidR="002D0433" w:rsidRPr="007F39AB">
        <w:rPr>
          <w:rFonts w:ascii="Times New Roman" w:hAnsi="Times New Roman" w:cs="Arial"/>
          <w:sz w:val="24"/>
        </w:rPr>
        <w:t xml:space="preserve"> healthy </w:t>
      </w:r>
      <w:r w:rsidR="00CA7BC2" w:rsidRPr="007F39AB">
        <w:rPr>
          <w:rFonts w:ascii="Times New Roman" w:hAnsi="Times New Roman" w:cs="Arial"/>
          <w:sz w:val="24"/>
        </w:rPr>
        <w:t>specialty stores and supermarkets</w:t>
      </w:r>
      <w:r w:rsidR="002D0433" w:rsidRPr="007F39AB">
        <w:rPr>
          <w:rFonts w:ascii="Times New Roman" w:hAnsi="Times New Roman" w:cs="Arial"/>
          <w:sz w:val="24"/>
        </w:rPr>
        <w:t xml:space="preserve">. </w:t>
      </w:r>
    </w:p>
    <w:p w:rsidR="002D0433" w:rsidRPr="007F39AB" w:rsidRDefault="002D0433" w:rsidP="00F6178D">
      <w:pPr>
        <w:spacing w:line="360" w:lineRule="auto"/>
        <w:rPr>
          <w:rFonts w:ascii="Times New Roman" w:hAnsi="Times New Roman"/>
          <w:sz w:val="24"/>
        </w:rPr>
      </w:pPr>
      <w:r w:rsidRPr="007F39AB">
        <w:rPr>
          <w:rFonts w:ascii="Times New Roman" w:hAnsi="Times New Roman" w:cs="Arial"/>
          <w:sz w:val="24"/>
        </w:rPr>
        <w:t xml:space="preserve">The relative number of healthy outlets as a proportion of total outlets showed a strong positive association with diet score in the unadjusted </w:t>
      </w:r>
      <w:r w:rsidR="009E588A" w:rsidRPr="007F39AB">
        <w:rPr>
          <w:rFonts w:ascii="Times New Roman" w:hAnsi="Times New Roman" w:cs="Arial"/>
          <w:sz w:val="24"/>
        </w:rPr>
        <w:t xml:space="preserve">multilevel linear regression </w:t>
      </w:r>
      <w:r w:rsidRPr="007F39AB">
        <w:rPr>
          <w:rFonts w:ascii="Times New Roman" w:hAnsi="Times New Roman" w:cs="Arial"/>
          <w:sz w:val="24"/>
        </w:rPr>
        <w:t>model (</w:t>
      </w:r>
      <w:r w:rsidRPr="007F39AB">
        <w:rPr>
          <w:rFonts w:ascii="Times New Roman" w:hAnsi="Times New Roman" w:cs="Arial"/>
          <w:sz w:val="24"/>
        </w:rPr>
        <w:sym w:font="Symbol" w:char="F062"/>
      </w:r>
      <w:r w:rsidRPr="007F39AB">
        <w:rPr>
          <w:rFonts w:ascii="Times New Roman" w:hAnsi="Times New Roman" w:cs="Arial"/>
          <w:sz w:val="24"/>
        </w:rPr>
        <w:t>=0.</w:t>
      </w:r>
      <w:r w:rsidR="00750386" w:rsidRPr="007F39AB">
        <w:rPr>
          <w:rFonts w:ascii="Times New Roman" w:hAnsi="Times New Roman" w:cs="Arial"/>
          <w:sz w:val="24"/>
        </w:rPr>
        <w:t>0</w:t>
      </w:r>
      <w:r w:rsidR="000B6521" w:rsidRPr="007F39AB">
        <w:rPr>
          <w:rFonts w:ascii="Times New Roman" w:hAnsi="Times New Roman" w:cs="Arial"/>
          <w:sz w:val="24"/>
        </w:rPr>
        <w:t>68</w:t>
      </w:r>
      <w:r w:rsidRPr="007F39AB">
        <w:rPr>
          <w:rFonts w:ascii="Times New Roman" w:hAnsi="Times New Roman" w:cs="Arial"/>
          <w:sz w:val="24"/>
        </w:rPr>
        <w:t>SD</w:t>
      </w:r>
      <w:r w:rsidR="00750386" w:rsidRPr="007F39AB">
        <w:rPr>
          <w:rFonts w:ascii="Times New Roman" w:hAnsi="Times New Roman" w:cs="Arial"/>
          <w:sz w:val="24"/>
        </w:rPr>
        <w:t xml:space="preserve"> per 10% increase in healthy outlets as a proportion of total outlets</w:t>
      </w:r>
      <w:r w:rsidRPr="007F39AB">
        <w:rPr>
          <w:rFonts w:ascii="Times New Roman" w:hAnsi="Times New Roman" w:cs="Arial"/>
          <w:sz w:val="24"/>
        </w:rPr>
        <w:t>, CI 0.</w:t>
      </w:r>
      <w:r w:rsidR="00750386" w:rsidRPr="007F39AB">
        <w:rPr>
          <w:rFonts w:ascii="Times New Roman" w:hAnsi="Times New Roman" w:cs="Arial"/>
          <w:sz w:val="24"/>
        </w:rPr>
        <w:t>0</w:t>
      </w:r>
      <w:r w:rsidR="000B6521" w:rsidRPr="007F39AB">
        <w:rPr>
          <w:rFonts w:ascii="Times New Roman" w:hAnsi="Times New Roman" w:cs="Arial"/>
          <w:sz w:val="24"/>
        </w:rPr>
        <w:t>18</w:t>
      </w:r>
      <w:r w:rsidR="009E588A" w:rsidRPr="007F39AB">
        <w:rPr>
          <w:rFonts w:ascii="Times New Roman" w:hAnsi="Times New Roman" w:cs="Arial"/>
          <w:sz w:val="24"/>
        </w:rPr>
        <w:t xml:space="preserve">, </w:t>
      </w:r>
      <w:r w:rsidR="00750386" w:rsidRPr="007F39AB">
        <w:rPr>
          <w:rFonts w:ascii="Times New Roman" w:hAnsi="Times New Roman" w:cs="Arial"/>
          <w:sz w:val="24"/>
        </w:rPr>
        <w:t>0</w:t>
      </w:r>
      <w:r w:rsidR="009E588A" w:rsidRPr="007F39AB">
        <w:rPr>
          <w:rFonts w:ascii="Times New Roman" w:hAnsi="Times New Roman" w:cs="Arial"/>
          <w:sz w:val="24"/>
        </w:rPr>
        <w:t>.1</w:t>
      </w:r>
      <w:r w:rsidR="000B6521" w:rsidRPr="007F39AB">
        <w:rPr>
          <w:rFonts w:ascii="Times New Roman" w:hAnsi="Times New Roman" w:cs="Arial"/>
          <w:sz w:val="24"/>
        </w:rPr>
        <w:t>17</w:t>
      </w:r>
      <w:r w:rsidRPr="007F39AB">
        <w:rPr>
          <w:rFonts w:ascii="Times New Roman" w:hAnsi="Times New Roman" w:cs="Arial"/>
          <w:sz w:val="24"/>
        </w:rPr>
        <w:t>, p=0.00</w:t>
      </w:r>
      <w:r w:rsidR="009E588A" w:rsidRPr="007F39AB">
        <w:rPr>
          <w:rFonts w:ascii="Times New Roman" w:hAnsi="Times New Roman" w:cs="Arial"/>
          <w:sz w:val="24"/>
        </w:rPr>
        <w:t>8</w:t>
      </w:r>
      <w:r w:rsidRPr="007F39AB">
        <w:rPr>
          <w:rFonts w:ascii="Times New Roman" w:hAnsi="Times New Roman" w:cs="Arial"/>
          <w:sz w:val="24"/>
        </w:rPr>
        <w:t xml:space="preserve">). </w:t>
      </w:r>
      <w:r w:rsidR="009E588A" w:rsidRPr="007F39AB">
        <w:rPr>
          <w:rFonts w:ascii="Times New Roman" w:hAnsi="Times New Roman" w:cs="Arial"/>
          <w:sz w:val="24"/>
        </w:rPr>
        <w:t>T</w:t>
      </w:r>
      <w:r w:rsidRPr="007F39AB">
        <w:rPr>
          <w:rFonts w:ascii="Times New Roman" w:hAnsi="Times New Roman" w:cs="Arial"/>
          <w:sz w:val="24"/>
        </w:rPr>
        <w:t xml:space="preserve">his effect </w:t>
      </w:r>
      <w:r w:rsidR="009E588A" w:rsidRPr="007F39AB">
        <w:rPr>
          <w:rFonts w:ascii="Times New Roman" w:hAnsi="Times New Roman" w:cs="Arial"/>
          <w:sz w:val="24"/>
        </w:rPr>
        <w:t>weaken</w:t>
      </w:r>
      <w:r w:rsidRPr="007F39AB">
        <w:rPr>
          <w:rFonts w:ascii="Times New Roman" w:hAnsi="Times New Roman" w:cs="Arial"/>
          <w:sz w:val="24"/>
        </w:rPr>
        <w:t>ed after adjusting for educational attainment and neighbourhood deprivation (</w:t>
      </w:r>
      <w:r w:rsidRPr="007F39AB">
        <w:rPr>
          <w:rFonts w:ascii="Times New Roman" w:hAnsi="Times New Roman" w:cs="Arial"/>
          <w:sz w:val="24"/>
        </w:rPr>
        <w:sym w:font="Symbol" w:char="F062"/>
      </w:r>
      <w:r w:rsidR="009E588A" w:rsidRPr="007F39AB">
        <w:rPr>
          <w:rFonts w:ascii="Times New Roman" w:hAnsi="Times New Roman" w:cs="Arial"/>
          <w:sz w:val="24"/>
        </w:rPr>
        <w:t>=0.</w:t>
      </w:r>
      <w:r w:rsidR="00750386" w:rsidRPr="007F39AB">
        <w:rPr>
          <w:rFonts w:ascii="Times New Roman" w:hAnsi="Times New Roman" w:cs="Arial"/>
          <w:sz w:val="24"/>
        </w:rPr>
        <w:t>0</w:t>
      </w:r>
      <w:r w:rsidR="000B6521" w:rsidRPr="007F39AB">
        <w:rPr>
          <w:rFonts w:ascii="Times New Roman" w:hAnsi="Times New Roman" w:cs="Arial"/>
          <w:sz w:val="24"/>
        </w:rPr>
        <w:t>37</w:t>
      </w:r>
      <w:r w:rsidR="00750386" w:rsidRPr="007F39AB">
        <w:rPr>
          <w:rFonts w:ascii="Times New Roman" w:hAnsi="Times New Roman" w:cs="Arial"/>
          <w:sz w:val="24"/>
        </w:rPr>
        <w:t>SD per 10% increase</w:t>
      </w:r>
      <w:r w:rsidRPr="007F39AB">
        <w:rPr>
          <w:rFonts w:ascii="Times New Roman" w:hAnsi="Times New Roman" w:cs="Arial"/>
          <w:sz w:val="24"/>
        </w:rPr>
        <w:t>, 95% CI -0.0</w:t>
      </w:r>
      <w:r w:rsidR="000B6521" w:rsidRPr="007F39AB">
        <w:rPr>
          <w:rFonts w:ascii="Times New Roman" w:hAnsi="Times New Roman" w:cs="Arial"/>
          <w:sz w:val="24"/>
        </w:rPr>
        <w:t>64</w:t>
      </w:r>
      <w:r w:rsidRPr="007F39AB">
        <w:rPr>
          <w:rFonts w:ascii="Times New Roman" w:hAnsi="Times New Roman" w:cs="Arial"/>
          <w:sz w:val="24"/>
        </w:rPr>
        <w:t>, 0.</w:t>
      </w:r>
      <w:r w:rsidR="00750386" w:rsidRPr="007F39AB">
        <w:rPr>
          <w:rFonts w:ascii="Times New Roman" w:hAnsi="Times New Roman" w:cs="Arial"/>
          <w:sz w:val="24"/>
        </w:rPr>
        <w:t>0</w:t>
      </w:r>
      <w:r w:rsidR="009E588A" w:rsidRPr="007F39AB">
        <w:rPr>
          <w:rFonts w:ascii="Times New Roman" w:hAnsi="Times New Roman" w:cs="Arial"/>
          <w:sz w:val="24"/>
        </w:rPr>
        <w:t>8</w:t>
      </w:r>
      <w:r w:rsidR="000B6521" w:rsidRPr="007F39AB">
        <w:rPr>
          <w:rFonts w:ascii="Times New Roman" w:hAnsi="Times New Roman" w:cs="Arial"/>
          <w:sz w:val="24"/>
        </w:rPr>
        <w:t>1</w:t>
      </w:r>
      <w:r w:rsidRPr="007F39AB">
        <w:rPr>
          <w:rFonts w:ascii="Times New Roman" w:hAnsi="Times New Roman" w:cs="Arial"/>
          <w:sz w:val="24"/>
        </w:rPr>
        <w:t>, p=0.</w:t>
      </w:r>
      <w:r w:rsidR="009E588A" w:rsidRPr="007F39AB">
        <w:rPr>
          <w:rFonts w:ascii="Times New Roman" w:hAnsi="Times New Roman" w:cs="Arial"/>
          <w:sz w:val="24"/>
        </w:rPr>
        <w:t>095</w:t>
      </w:r>
      <w:r w:rsidRPr="007F39AB">
        <w:rPr>
          <w:rFonts w:ascii="Times New Roman" w:hAnsi="Times New Roman" w:cs="Arial"/>
          <w:sz w:val="24"/>
        </w:rPr>
        <w:t>)</w:t>
      </w:r>
      <w:r w:rsidRPr="007F39AB">
        <w:rPr>
          <w:rFonts w:ascii="Times New Roman" w:hAnsi="Times New Roman"/>
          <w:sz w:val="24"/>
        </w:rPr>
        <w:t xml:space="preserve">.  </w:t>
      </w:r>
    </w:p>
    <w:p w:rsidR="002D0433" w:rsidRPr="007F39AB" w:rsidRDefault="002D0433" w:rsidP="00F6178D">
      <w:pPr>
        <w:spacing w:line="360" w:lineRule="auto"/>
        <w:rPr>
          <w:rFonts w:ascii="Times New Roman" w:hAnsi="Times New Roman"/>
          <w:sz w:val="24"/>
        </w:rPr>
      </w:pPr>
    </w:p>
    <w:p w:rsidR="002D0433" w:rsidRPr="007F39AB" w:rsidRDefault="002D0433" w:rsidP="00F6178D">
      <w:pPr>
        <w:spacing w:line="360" w:lineRule="auto"/>
        <w:rPr>
          <w:rFonts w:ascii="Times New Roman" w:hAnsi="Times New Roman" w:cs="Arial"/>
          <w:b/>
          <w:sz w:val="24"/>
          <w:u w:val="single"/>
        </w:rPr>
      </w:pPr>
      <w:r w:rsidRPr="007F39AB">
        <w:rPr>
          <w:rFonts w:ascii="Times New Roman" w:hAnsi="Times New Roman" w:cs="Arial"/>
          <w:b/>
          <w:sz w:val="24"/>
          <w:u w:val="single"/>
        </w:rPr>
        <w:t>Discussion</w:t>
      </w:r>
    </w:p>
    <w:p w:rsidR="002D0433" w:rsidRPr="007F39AB" w:rsidRDefault="002D0433" w:rsidP="00F6178D">
      <w:pPr>
        <w:spacing w:line="360" w:lineRule="auto"/>
        <w:rPr>
          <w:rFonts w:ascii="Times New Roman" w:hAnsi="Times New Roman" w:cs="Arial"/>
          <w:b/>
          <w:sz w:val="24"/>
        </w:rPr>
      </w:pPr>
      <w:r w:rsidRPr="007F39AB">
        <w:rPr>
          <w:rFonts w:ascii="Times New Roman" w:hAnsi="Times New Roman" w:cs="Arial"/>
          <w:b/>
          <w:sz w:val="24"/>
        </w:rPr>
        <w:t>Summary of findings</w:t>
      </w:r>
    </w:p>
    <w:p w:rsidR="002D0433" w:rsidRPr="007F39AB" w:rsidRDefault="002D0433" w:rsidP="00F6178D">
      <w:pPr>
        <w:spacing w:after="0" w:line="360" w:lineRule="auto"/>
        <w:rPr>
          <w:rFonts w:ascii="Times New Roman" w:eastAsia="MS Mincho" w:hAnsi="Times New Roman" w:cs="Arial"/>
          <w:sz w:val="24"/>
        </w:rPr>
      </w:pPr>
      <w:r w:rsidRPr="007F39AB">
        <w:rPr>
          <w:rFonts w:ascii="Times New Roman" w:eastAsia="MS Mincho" w:hAnsi="Times New Roman" w:cs="Arial"/>
          <w:sz w:val="24"/>
        </w:rPr>
        <w:t xml:space="preserve">To our knowledge, this is the first study to examine how both </w:t>
      </w:r>
      <w:r w:rsidR="00BE7F0F" w:rsidRPr="007F39AB">
        <w:rPr>
          <w:rFonts w:ascii="Times New Roman" w:eastAsia="MS Mincho" w:hAnsi="Times New Roman" w:cs="Arial"/>
          <w:sz w:val="24"/>
        </w:rPr>
        <w:t>absolute</w:t>
      </w:r>
      <w:r w:rsidRPr="007F39AB">
        <w:rPr>
          <w:rFonts w:ascii="Times New Roman" w:eastAsia="MS Mincho" w:hAnsi="Times New Roman" w:cs="Arial"/>
          <w:sz w:val="24"/>
        </w:rPr>
        <w:t xml:space="preserve"> and relative exposure measures of </w:t>
      </w:r>
      <w:r w:rsidR="00BE7F0F" w:rsidRPr="007F39AB">
        <w:rPr>
          <w:rFonts w:ascii="Times New Roman" w:eastAsia="MS Mincho" w:hAnsi="Times New Roman" w:cs="Arial"/>
          <w:sz w:val="24"/>
        </w:rPr>
        <w:t xml:space="preserve">different types of </w:t>
      </w:r>
      <w:r w:rsidRPr="007F39AB">
        <w:rPr>
          <w:rFonts w:ascii="Times New Roman" w:eastAsia="MS Mincho" w:hAnsi="Times New Roman" w:cs="Arial"/>
          <w:sz w:val="24"/>
        </w:rPr>
        <w:t>food outlet</w:t>
      </w:r>
      <w:r w:rsidR="00BE7F0F" w:rsidRPr="007F39AB">
        <w:rPr>
          <w:rFonts w:ascii="Times New Roman" w:eastAsia="MS Mincho" w:hAnsi="Times New Roman" w:cs="Arial"/>
          <w:sz w:val="24"/>
        </w:rPr>
        <w:t>s</w:t>
      </w:r>
      <w:r w:rsidRPr="007F39AB">
        <w:rPr>
          <w:rFonts w:ascii="Times New Roman" w:eastAsia="MS Mincho" w:hAnsi="Times New Roman" w:cs="Arial"/>
          <w:sz w:val="24"/>
        </w:rPr>
        <w:t xml:space="preserve"> in activity spaces relates to overall dietary quality among primary school-aged children. </w:t>
      </w:r>
      <w:r w:rsidR="003202FC" w:rsidRPr="007F39AB">
        <w:rPr>
          <w:rFonts w:ascii="Times New Roman" w:eastAsia="MS Mincho" w:hAnsi="Times New Roman" w:cs="Arial"/>
          <w:sz w:val="24"/>
        </w:rPr>
        <w:t>We found</w:t>
      </w:r>
      <w:r w:rsidRPr="007F39AB">
        <w:rPr>
          <w:rFonts w:ascii="Times New Roman" w:eastAsia="MS Mincho" w:hAnsi="Times New Roman" w:cs="Arial"/>
          <w:sz w:val="24"/>
        </w:rPr>
        <w:t xml:space="preserve"> that children were exposed to more unhealthy than healthy </w:t>
      </w:r>
      <w:r w:rsidRPr="007F39AB">
        <w:rPr>
          <w:rFonts w:ascii="Times New Roman" w:eastAsia="MS Mincho" w:hAnsi="Times New Roman" w:cs="Arial"/>
          <w:sz w:val="24"/>
        </w:rPr>
        <w:lastRenderedPageBreak/>
        <w:t xml:space="preserve">outlets in their </w:t>
      </w:r>
      <w:r w:rsidR="00DB3366" w:rsidRPr="007F39AB">
        <w:rPr>
          <w:rFonts w:ascii="Times New Roman" w:eastAsia="MS Mincho" w:hAnsi="Times New Roman" w:cs="Arial"/>
          <w:sz w:val="24"/>
        </w:rPr>
        <w:t>home and school environments.</w:t>
      </w:r>
      <w:r w:rsidRPr="007F39AB">
        <w:rPr>
          <w:rFonts w:ascii="Times New Roman" w:eastAsia="MS Mincho" w:hAnsi="Times New Roman" w:cs="Arial"/>
          <w:sz w:val="24"/>
        </w:rPr>
        <w:t xml:space="preserve"> </w:t>
      </w:r>
      <w:r w:rsidR="00DB3366" w:rsidRPr="007F39AB">
        <w:rPr>
          <w:rFonts w:ascii="Times New Roman" w:eastAsia="MS Mincho" w:hAnsi="Times New Roman" w:cs="Arial"/>
          <w:sz w:val="24"/>
        </w:rPr>
        <w:t>G</w:t>
      </w:r>
      <w:r w:rsidRPr="007F39AB">
        <w:rPr>
          <w:rFonts w:ascii="Times New Roman" w:eastAsia="MS Mincho" w:hAnsi="Times New Roman" w:cs="Arial"/>
          <w:sz w:val="24"/>
        </w:rPr>
        <w:t>r</w:t>
      </w:r>
      <w:r w:rsidR="003F0806" w:rsidRPr="007F39AB">
        <w:rPr>
          <w:rFonts w:ascii="Times New Roman" w:eastAsia="MS Mincho" w:hAnsi="Times New Roman" w:cs="Arial"/>
          <w:sz w:val="24"/>
        </w:rPr>
        <w:t>eater access to healthy special</w:t>
      </w:r>
      <w:r w:rsidRPr="007F39AB">
        <w:rPr>
          <w:rFonts w:ascii="Times New Roman" w:eastAsia="MS Mincho" w:hAnsi="Times New Roman" w:cs="Arial"/>
          <w:sz w:val="24"/>
        </w:rPr>
        <w:t>ty stores including green</w:t>
      </w:r>
      <w:r w:rsidR="004A5C2D" w:rsidRPr="007F39AB">
        <w:rPr>
          <w:rFonts w:ascii="Times New Roman" w:eastAsia="MS Mincho" w:hAnsi="Times New Roman" w:cs="Arial"/>
          <w:sz w:val="24"/>
        </w:rPr>
        <w:t>grocers, and health-food stores</w:t>
      </w:r>
      <w:r w:rsidRPr="007F39AB">
        <w:rPr>
          <w:rFonts w:ascii="Times New Roman" w:eastAsia="MS Mincho" w:hAnsi="Times New Roman" w:cs="Arial"/>
          <w:sz w:val="24"/>
        </w:rPr>
        <w:t xml:space="preserve"> was </w:t>
      </w:r>
      <w:r w:rsidR="00DB3366" w:rsidRPr="007F39AB">
        <w:rPr>
          <w:rFonts w:ascii="Times New Roman" w:eastAsia="MS Mincho" w:hAnsi="Times New Roman" w:cs="Arial"/>
          <w:sz w:val="24"/>
        </w:rPr>
        <w:t xml:space="preserve">consistently </w:t>
      </w:r>
      <w:r w:rsidRPr="007F39AB">
        <w:rPr>
          <w:rFonts w:ascii="Times New Roman" w:eastAsia="MS Mincho" w:hAnsi="Times New Roman" w:cs="Arial"/>
          <w:sz w:val="24"/>
        </w:rPr>
        <w:t xml:space="preserve">associated with better dietary quality. </w:t>
      </w:r>
      <w:r w:rsidR="00DB3366" w:rsidRPr="007F39AB">
        <w:rPr>
          <w:rFonts w:ascii="Times New Roman" w:eastAsia="MS Mincho" w:hAnsi="Times New Roman" w:cs="Arial"/>
          <w:sz w:val="24"/>
        </w:rPr>
        <w:t xml:space="preserve">Greater </w:t>
      </w:r>
      <w:r w:rsidR="00830AD8" w:rsidRPr="007F39AB">
        <w:rPr>
          <w:rFonts w:ascii="Times New Roman" w:eastAsia="MS Mincho" w:hAnsi="Times New Roman" w:cs="Arial"/>
          <w:sz w:val="24"/>
        </w:rPr>
        <w:t>access to supermarkets and fast-</w:t>
      </w:r>
      <w:r w:rsidR="00DB3366" w:rsidRPr="007F39AB">
        <w:rPr>
          <w:rFonts w:ascii="Times New Roman" w:eastAsia="MS Mincho" w:hAnsi="Times New Roman" w:cs="Arial"/>
          <w:sz w:val="24"/>
        </w:rPr>
        <w:t xml:space="preserve">food outlets was also associated with better diet after adjustment for socioeconomic demographics suggesting that exposure to more food outlets </w:t>
      </w:r>
      <w:r w:rsidR="005263B7" w:rsidRPr="007F39AB">
        <w:rPr>
          <w:rFonts w:ascii="Times New Roman" w:eastAsia="MS Mincho" w:hAnsi="Times New Roman" w:cs="Arial"/>
          <w:sz w:val="24"/>
        </w:rPr>
        <w:t>per se was better for diet</w:t>
      </w:r>
      <w:r w:rsidR="00DB3366" w:rsidRPr="007F39AB">
        <w:rPr>
          <w:rFonts w:ascii="Times New Roman" w:eastAsia="MS Mincho" w:hAnsi="Times New Roman" w:cs="Arial"/>
          <w:sz w:val="24"/>
        </w:rPr>
        <w:t xml:space="preserve">. </w:t>
      </w:r>
      <w:r w:rsidR="005263B7" w:rsidRPr="007F39AB">
        <w:rPr>
          <w:rFonts w:ascii="Times New Roman" w:eastAsia="MS Mincho" w:hAnsi="Times New Roman" w:cs="Arial"/>
          <w:sz w:val="24"/>
        </w:rPr>
        <w:t xml:space="preserve">However, consideration of </w:t>
      </w:r>
      <w:r w:rsidRPr="007F39AB">
        <w:rPr>
          <w:rFonts w:ascii="Times New Roman" w:eastAsia="MS Mincho" w:hAnsi="Times New Roman" w:cs="Arial"/>
          <w:sz w:val="24"/>
        </w:rPr>
        <w:t xml:space="preserve">healthy outlets as a proportion of total outlets, </w:t>
      </w:r>
      <w:r w:rsidR="005263B7" w:rsidRPr="007F39AB">
        <w:rPr>
          <w:rFonts w:ascii="Times New Roman" w:eastAsia="MS Mincho" w:hAnsi="Times New Roman" w:cs="Arial"/>
          <w:sz w:val="24"/>
        </w:rPr>
        <w:t xml:space="preserve">showed a </w:t>
      </w:r>
      <w:r w:rsidR="00496AA0" w:rsidRPr="007F39AB">
        <w:rPr>
          <w:rFonts w:ascii="Times New Roman" w:eastAsia="MS Mincho" w:hAnsi="Times New Roman" w:cs="Arial"/>
          <w:sz w:val="24"/>
        </w:rPr>
        <w:t>tendency</w:t>
      </w:r>
      <w:r w:rsidR="005263B7" w:rsidRPr="007F39AB">
        <w:rPr>
          <w:rFonts w:ascii="Times New Roman" w:eastAsia="MS Mincho" w:hAnsi="Times New Roman" w:cs="Arial"/>
          <w:sz w:val="24"/>
        </w:rPr>
        <w:t xml:space="preserve"> for greater exposure to more healthy food outlets and better dietary quality</w:t>
      </w:r>
      <w:r w:rsidRPr="007F39AB">
        <w:rPr>
          <w:rFonts w:ascii="Times New Roman" w:eastAsia="MS Mincho" w:hAnsi="Times New Roman" w:cs="Arial"/>
          <w:sz w:val="24"/>
        </w:rPr>
        <w:t xml:space="preserve">. </w:t>
      </w:r>
    </w:p>
    <w:p w:rsidR="002D0433" w:rsidRPr="007F39AB" w:rsidRDefault="002D0433" w:rsidP="00F6178D">
      <w:pPr>
        <w:spacing w:before="240" w:line="360" w:lineRule="auto"/>
        <w:rPr>
          <w:rFonts w:ascii="Times New Roman" w:hAnsi="Times New Roman" w:cs="Arial"/>
          <w:b/>
          <w:sz w:val="24"/>
        </w:rPr>
      </w:pPr>
      <w:r w:rsidRPr="007F39AB">
        <w:rPr>
          <w:rFonts w:ascii="Times New Roman" w:hAnsi="Times New Roman" w:cs="Arial"/>
          <w:b/>
          <w:sz w:val="24"/>
        </w:rPr>
        <w:t>Comparison with previous research</w:t>
      </w:r>
    </w:p>
    <w:p w:rsidR="002D0433" w:rsidRPr="007F39AB" w:rsidRDefault="002D0433" w:rsidP="00F6178D">
      <w:pPr>
        <w:spacing w:line="360" w:lineRule="auto"/>
        <w:rPr>
          <w:rFonts w:ascii="Times New Roman" w:hAnsi="Times New Roman" w:cs="Arial"/>
          <w:sz w:val="24"/>
        </w:rPr>
      </w:pPr>
      <w:r w:rsidRPr="007F39AB">
        <w:rPr>
          <w:rFonts w:ascii="Times New Roman" w:hAnsi="Times New Roman" w:cs="Arial"/>
          <w:sz w:val="24"/>
        </w:rPr>
        <w:t xml:space="preserve">Previous research examining the </w:t>
      </w:r>
      <w:r w:rsidR="0098184D" w:rsidRPr="007F39AB">
        <w:rPr>
          <w:rFonts w:ascii="Times New Roman" w:hAnsi="Times New Roman" w:cs="Arial"/>
          <w:sz w:val="24"/>
        </w:rPr>
        <w:t>relationship between</w:t>
      </w:r>
      <w:r w:rsidRPr="007F39AB">
        <w:rPr>
          <w:rFonts w:ascii="Times New Roman" w:hAnsi="Times New Roman" w:cs="Arial"/>
          <w:sz w:val="24"/>
        </w:rPr>
        <w:t xml:space="preserve"> the local food environment </w:t>
      </w:r>
      <w:r w:rsidR="0098184D" w:rsidRPr="007F39AB">
        <w:rPr>
          <w:rFonts w:ascii="Times New Roman" w:hAnsi="Times New Roman" w:cs="Arial"/>
          <w:sz w:val="24"/>
        </w:rPr>
        <w:t>and</w:t>
      </w:r>
      <w:r w:rsidRPr="007F39AB">
        <w:rPr>
          <w:rFonts w:ascii="Times New Roman" w:hAnsi="Times New Roman" w:cs="Arial"/>
          <w:sz w:val="24"/>
        </w:rPr>
        <w:t xml:space="preserve"> children’s health outcomes has largely focused on weight and body composition, rather than diet. This may be because large datasets such as the UK’s National Child Measurement Programme (NCMP) provide data on BMI for very large numbers of children at two time points (age 4-5 and 10-11 years) during primary school. The challenges of dietary assessment, as opposed to measuring weight or BMI, may indicate why diet has been considered less frequently than body composition in the childhood food environment literature</w:t>
      </w:r>
      <w:r w:rsidRPr="007F39AB">
        <w:rPr>
          <w:rFonts w:ascii="Times New Roman" w:hAnsi="Times New Roman" w:cs="Arial"/>
          <w:sz w:val="24"/>
        </w:rPr>
        <w:fldChar w:fldCharType="begin">
          <w:fldData xml:space="preserve">PEVuZE5vdGU+PENpdGU+PEF1dGhvcj5DYXNwaTwvQXV0aG9yPjxZZWFyPjIwMTI8L1llYXI+PFJl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PEVuZE5vdGU+PENpdGU+PEF1dGhvcj5DYXNwaTwvQXV0aG9yPjxZZWFyPjIwMTI8L1llYXI+PFJl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Pr="007F39AB">
        <w:rPr>
          <w:rFonts w:ascii="Times New Roman" w:hAnsi="Times New Roman" w:cs="Arial"/>
          <w:sz w:val="24"/>
        </w:rPr>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(27; 43)</w:t>
      </w:r>
      <w:r w:rsidRPr="007F39AB">
        <w:rPr>
          <w:rFonts w:ascii="Times New Roman" w:hAnsi="Times New Roman" w:cs="Arial"/>
          <w:sz w:val="24"/>
        </w:rPr>
        <w:fldChar w:fldCharType="end"/>
      </w:r>
      <w:r w:rsidRPr="007F39AB">
        <w:rPr>
          <w:rFonts w:ascii="Times New Roman" w:hAnsi="Times New Roman" w:cs="Arial"/>
          <w:sz w:val="24"/>
        </w:rPr>
        <w:t xml:space="preserve">. Yet diet is a key determinant of weight status and empirical evidence exploring the relationship between diet and spatial access to different food outlet types is paramount to understanding the complexity of how the food environment influences obesity in children.  </w:t>
      </w:r>
    </w:p>
    <w:p w:rsidR="002D0433" w:rsidRPr="007F39AB" w:rsidRDefault="0098184D" w:rsidP="00F6178D">
      <w:pPr>
        <w:spacing w:line="360" w:lineRule="auto"/>
        <w:rPr>
          <w:rFonts w:ascii="Times New Roman" w:hAnsi="Times New Roman" w:cs="Arial"/>
          <w:sz w:val="24"/>
        </w:rPr>
      </w:pPr>
      <w:r w:rsidRPr="007F39AB">
        <w:rPr>
          <w:rFonts w:ascii="Times New Roman" w:hAnsi="Times New Roman" w:cs="Arial"/>
          <w:sz w:val="24"/>
        </w:rPr>
        <w:t>Our findings</w:t>
      </w:r>
      <w:r w:rsidR="002D0433" w:rsidRPr="007F39AB">
        <w:rPr>
          <w:rFonts w:ascii="Times New Roman" w:hAnsi="Times New Roman" w:cs="Arial"/>
          <w:sz w:val="24"/>
        </w:rPr>
        <w:t xml:space="preserve"> provide empirical evidence for a relationship between greater access to healthy outlets such as greengrocers, which sell predominantly healthy minimally-processed food products, and better dietary quality among younger primary school-aged children. This finding is consistent with previous research from the UK which has shown a range of health outcomes to be associated with increased local access to healthier food outlets among younger children. One study found that children with one or more greengrocers or supermarkets around their home had lower fizzy drink intake and percentage body fat than children with no access to these outlets</w:t>
      </w:r>
      <w:r w:rsidR="002D0433"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&lt;EndNote&gt;&lt;Cite&gt;&lt;Author&gt;Jennings&lt;/Author&gt;&lt;Year&gt;2011&lt;/Year&gt;&lt;RecNum&gt;3070&lt;/RecNum&gt;&lt;DisplayText&gt;&lt;style face="superscript"&gt;(44)&lt;/style&gt;&lt;/DisplayText&gt;&lt;record&gt;&lt;rec-number&gt;3070&lt;/rec-number&gt;&lt;foreign-keys&gt;&lt;key app="EN" db-id="sw0xdarfpv2pepep9ah55ae5fxfwaaxa0ze2" timestamp="1469616408"&gt;3070&lt;/key&gt;&lt;/foreign-keys&gt;&lt;ref-type name="Journal Article"&gt;17&lt;/ref-type&gt;&lt;contributors&gt;&lt;authors&gt;&lt;author&gt;Jennings, A.&lt;/author&gt;&lt;author&gt;Welch, A.&lt;/author&gt;&lt;author&gt;Jones, A. P.&lt;/author&gt;&lt;author&gt;Harrison, F.&lt;/author&gt;&lt;author&gt;Bentham, G.&lt;/author&gt;&lt;author&gt;van Sluijs, E. M.&lt;/author&gt;&lt;author&gt;Griffin, S. J.&lt;/author&gt;&lt;author&gt;Cassidy, A.&lt;/author&gt;&lt;/authors&gt;&lt;/contributors&gt;&lt;auth-address&gt;School of Medicine and School of Environmental Sciences, University of East Anglia, Norwich, United Kingdom.&lt;/auth-address&gt;&lt;titles&gt;&lt;title&gt;Local food outlets, weight status, and dietary intake: associations in children aged 9-10 years&lt;/title&gt;&lt;secondary-title&gt;Am J Prev Med&lt;/secondary-title&gt;&lt;/titles&gt;&lt;periodical&gt;&lt;full-title&gt;Am J Prev Med&lt;/full-title&gt;&lt;/periodical&gt;&lt;pages&gt;405-10&lt;/pages&gt;&lt;volume&gt;40&lt;/volume&gt;&lt;number&gt;4&lt;/number&gt;&lt;keywords&gt;&lt;keyword&gt;Body Mass Index&lt;/keyword&gt;&lt;keyword&gt;*Body Weight&lt;/keyword&gt;&lt;keyword&gt;Child&lt;/keyword&gt;&lt;keyword&gt;Commerce&lt;/keyword&gt;&lt;keyword&gt;Cross-Sectional Studies&lt;/keyword&gt;&lt;keyword&gt;*Diet&lt;/keyword&gt;&lt;keyword&gt;Diet Records&lt;/keyword&gt;&lt;keyword&gt;England&lt;/keyword&gt;&lt;keyword&gt;Female&lt;/keyword&gt;&lt;keyword&gt;Geographic Information Systems&lt;/keyword&gt;&lt;keyword&gt;Humans&lt;/keyword&gt;&lt;keyword&gt;Male&lt;/keyword&gt;&lt;keyword&gt;Obesity/epidemiology&lt;/keyword&gt;&lt;keyword&gt;Residence Characteristics&lt;/keyword&gt;&lt;keyword&gt;Restaurants/*statistics &amp;amp; numerical data&lt;/keyword&gt;&lt;/keywords&gt;&lt;dates&gt;&lt;year&gt;2011&lt;/year&gt;&lt;pub-dates&gt;&lt;date&gt;Apr&lt;/date&gt;&lt;/pub-dates&gt;&lt;/dates&gt;&lt;isbn&gt;1873-2607 (Electronic)&amp;#xD;0749-3797 (Linking)&lt;/isbn&gt;&lt;accession-num&gt;21406273&lt;/accession-num&gt;&lt;urls&gt;&lt;related-urls&gt;&lt;url&gt;http://www.ncbi.nlm.nih.gov/pubmed/21406273&lt;/url&gt;&lt;/related-urls&gt;&lt;/urls&gt;&lt;custom2&gt;PMC3773911&lt;/custom2&gt;&lt;electronic-resource-num&gt;10.1016/j.amepre.2010.12.014&lt;/electronic-resource-num&gt;&lt;/record&gt;&lt;/Cite&gt;&lt;/EndNote&gt;</w:instrText>
      </w:r>
      <w:r w:rsidR="002D0433"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(44)</w:t>
      </w:r>
      <w:r w:rsidR="002D0433" w:rsidRPr="007F39AB">
        <w:rPr>
          <w:rFonts w:ascii="Times New Roman" w:hAnsi="Times New Roman" w:cs="Arial"/>
          <w:sz w:val="24"/>
        </w:rPr>
        <w:fldChar w:fldCharType="end"/>
      </w:r>
      <w:r w:rsidR="002D0433" w:rsidRPr="007F39AB">
        <w:rPr>
          <w:rFonts w:ascii="Times New Roman" w:hAnsi="Times New Roman" w:cs="Arial"/>
          <w:sz w:val="24"/>
        </w:rPr>
        <w:t>. Another study showed that having gr</w:t>
      </w:r>
      <w:r w:rsidR="003F0806" w:rsidRPr="007F39AB">
        <w:rPr>
          <w:rFonts w:ascii="Times New Roman" w:hAnsi="Times New Roman" w:cs="Arial"/>
          <w:sz w:val="24"/>
        </w:rPr>
        <w:t>eater access to healthy specialt</w:t>
      </w:r>
      <w:r w:rsidR="002D0433" w:rsidRPr="007F39AB">
        <w:rPr>
          <w:rFonts w:ascii="Times New Roman" w:hAnsi="Times New Roman" w:cs="Arial"/>
          <w:sz w:val="24"/>
        </w:rPr>
        <w:t>y stores in home neighbourhood was associated with better bone health in children aged 4 years</w:t>
      </w:r>
      <w:r w:rsidR="002D0433" w:rsidRPr="007F39AB">
        <w:rPr>
          <w:rFonts w:ascii="Times New Roman" w:hAnsi="Times New Roman" w:cs="Arial"/>
          <w:sz w:val="24"/>
        </w:rPr>
        <w:fldChar w:fldCharType="begin">
          <w:fldData xml:space="preserve">PEVuZE5vdGU+PENpdGU+PEF1dGhvcj5Wb2dlbDwvQXV0aG9yPjxZZWFyPjIwMTY8L1llYXI+PFJl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=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PEVuZE5vdGU+PENpdGU+PEF1dGhvcj5Wb2dlbDwvQXV0aG9yPjxZZWFyPjIwMTY8L1llYXI+PFJl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=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002D0433" w:rsidRPr="007F39AB">
        <w:rPr>
          <w:rFonts w:ascii="Times New Roman" w:hAnsi="Times New Roman" w:cs="Arial"/>
          <w:sz w:val="24"/>
        </w:rPr>
      </w:r>
      <w:r w:rsidR="002D0433"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(45)</w:t>
      </w:r>
      <w:r w:rsidR="002D0433" w:rsidRPr="007F39AB">
        <w:rPr>
          <w:rFonts w:ascii="Times New Roman" w:hAnsi="Times New Roman" w:cs="Arial"/>
          <w:sz w:val="24"/>
        </w:rPr>
        <w:fldChar w:fldCharType="end"/>
      </w:r>
      <w:r w:rsidR="002D0433" w:rsidRPr="007F39AB">
        <w:rPr>
          <w:rFonts w:ascii="Times New Roman" w:hAnsi="Times New Roman" w:cs="Arial"/>
          <w:sz w:val="24"/>
        </w:rPr>
        <w:t>. Furthermore, a large national study observed that higher counts of healthy specialty stores, supermarkets and cafes in home neighbourhood related to a lower prevalence of overweight and obesity among young children (aged 4-5 years) but not older children (aged 10-11 years)</w:t>
      </w:r>
      <w:r w:rsidR="002D0433" w:rsidRPr="007F39AB">
        <w:rPr>
          <w:rFonts w:ascii="Times New Roman" w:hAnsi="Times New Roman" w:cs="Arial"/>
          <w:sz w:val="24"/>
        </w:rPr>
        <w:fldChar w:fldCharType="begin">
          <w:fldData xml:space="preserve">PEVuZE5vdGU+PENpdGU+PEF1dGhvcj5DZXRhdGVhbnU8L0F1dGhvcj48WWVhcj4yMDE0PC9ZZWFy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PEVuZE5vdGU+PENpdGU+PEF1dGhvcj5DZXRhdGVhbnU8L0F1dGhvcj48WWVhcj4yMDE0PC9ZZWFy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002D0433" w:rsidRPr="007F39AB">
        <w:rPr>
          <w:rFonts w:ascii="Times New Roman" w:hAnsi="Times New Roman" w:cs="Arial"/>
          <w:sz w:val="24"/>
        </w:rPr>
      </w:r>
      <w:r w:rsidR="002D0433"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(46)</w:t>
      </w:r>
      <w:r w:rsidR="002D0433" w:rsidRPr="007F39AB">
        <w:rPr>
          <w:rFonts w:ascii="Times New Roman" w:hAnsi="Times New Roman" w:cs="Arial"/>
          <w:sz w:val="24"/>
        </w:rPr>
        <w:fldChar w:fldCharType="end"/>
      </w:r>
      <w:r w:rsidR="002D0433" w:rsidRPr="007F39AB">
        <w:rPr>
          <w:rFonts w:ascii="Times New Roman" w:hAnsi="Times New Roman" w:cs="Arial"/>
          <w:sz w:val="24"/>
        </w:rPr>
        <w:t>. Research from Australia involving 5-6 and 10-12 year olds identified no association between fruit and vegetable intake and access to greengrocers around home but did observe that lower fruit intake re</w:t>
      </w:r>
      <w:r w:rsidR="00830AD8" w:rsidRPr="007F39AB">
        <w:rPr>
          <w:rFonts w:ascii="Times New Roman" w:hAnsi="Times New Roman" w:cs="Arial"/>
          <w:sz w:val="24"/>
        </w:rPr>
        <w:t>lated to greater access to fast-</w:t>
      </w:r>
      <w:r w:rsidR="002D0433" w:rsidRPr="007F39AB">
        <w:rPr>
          <w:rFonts w:ascii="Times New Roman" w:hAnsi="Times New Roman" w:cs="Arial"/>
          <w:sz w:val="24"/>
        </w:rPr>
        <w:t>food outlets and convenience stores</w:t>
      </w:r>
      <w:r w:rsidR="002D0433"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&lt;EndNote&gt;&lt;Cite&gt;&lt;Author&gt;Timperio&lt;/Author&gt;&lt;Year&gt;2008&lt;/Year&gt;&lt;RecNum&gt;3072&lt;/RecNum&gt;&lt;DisplayText&gt;&lt;style face="superscript"&gt;(47)&lt;/style&gt;&lt;/DisplayText&gt;&lt;record&gt;&lt;rec-number&gt;3072&lt;/rec-number&gt;&lt;foreign-keys&gt;&lt;key app="EN" db-id="sw0xdarfpv2pepep9ah55ae5fxfwaaxa0ze2" timestamp="1469619688"&gt;3072&lt;/key&gt;&lt;/foreign-keys&gt;&lt;ref-type name="Journal Article"&gt;17&lt;/ref-type&gt;&lt;contributors&gt;&lt;authors&gt;&lt;author&gt;Timperio, A.&lt;/author&gt;&lt;author&gt;Ball, K.&lt;/author&gt;&lt;author&gt;Roberts, R.&lt;/author&gt;&lt;author&gt;Campbell, K.&lt;/author&gt;&lt;author&gt;Andrianopoulos, N.&lt;/author&gt;&lt;author&gt;Crawford, D.&lt;/author&gt;&lt;/authors&gt;&lt;/contributors&gt;&lt;auth-address&gt;Centre for Physical Activity and Nutrition Research, Deakin University, Melbourne, Australia.&lt;/auth-address&gt;&lt;titles&gt;&lt;title&gt;Children&amp;apos;s fruit and vegetable intake: associations with the neighbourhood food environment&lt;/title&gt;&lt;secondary-title&gt;Prev Med&lt;/secondary-title&gt;&lt;/titles&gt;&lt;periodical&gt;&lt;full-title&gt;Prev Med&lt;/full-title&gt;&lt;/periodical&gt;&lt;pages&gt;331-5&lt;/pages&gt;&lt;volume&gt;46&lt;/volume&gt;&lt;number&gt;4&lt;/number&gt;&lt;keywords&gt;&lt;keyword&gt;Child&lt;/keyword&gt;&lt;keyword&gt;Child, Preschool&lt;/keyword&gt;&lt;keyword&gt;*Commerce&lt;/keyword&gt;&lt;keyword&gt;Diet&lt;/keyword&gt;&lt;keyword&gt;Food Habits&lt;/keyword&gt;&lt;keyword&gt;*Food Supply&lt;/keyword&gt;&lt;keyword&gt;*Fruit&lt;/keyword&gt;&lt;keyword&gt;Geographic Information Systems&lt;/keyword&gt;&lt;keyword&gt;Humans&lt;/keyword&gt;&lt;keyword&gt;Logistic Models&lt;/keyword&gt;&lt;keyword&gt;Parents&lt;/keyword&gt;&lt;keyword&gt;*Residence Characteristics&lt;/keyword&gt;&lt;keyword&gt;Restaurants&lt;/keyword&gt;&lt;keyword&gt;*Vegetables&lt;/keyword&gt;&lt;keyword&gt;Victoria&lt;/keyword&gt;&lt;/keywords&gt;&lt;dates&gt;&lt;year&gt;2008&lt;/year&gt;&lt;pub-dates&gt;&lt;date&gt;Apr&lt;/date&gt;&lt;/pub-dates&gt;&lt;/dates&gt;&lt;isbn&gt;0091-7435 (Print)&amp;#xD;0091-7435 (Linking)&lt;/isbn&gt;&lt;accession-num&gt;18164753&lt;/accession-num&gt;&lt;urls&gt;&lt;related-urls&gt;&lt;url&gt;http://www.ncbi.nlm.nih.gov/pubmed/18164753&lt;/url&gt;&lt;/related-urls&gt;&lt;/urls&gt;&lt;electronic-resource-num&gt;10.1016/j.ypmed.2007.11.011&lt;/electronic-resource-num&gt;&lt;/record&gt;&lt;/Cite&gt;&lt;/EndNote&gt;</w:instrText>
      </w:r>
      <w:r w:rsidR="002D0433"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(47)</w:t>
      </w:r>
      <w:r w:rsidR="002D0433" w:rsidRPr="007F39AB">
        <w:rPr>
          <w:rFonts w:ascii="Times New Roman" w:hAnsi="Times New Roman" w:cs="Arial"/>
          <w:sz w:val="24"/>
        </w:rPr>
        <w:fldChar w:fldCharType="end"/>
      </w:r>
      <w:r w:rsidR="002D0433" w:rsidRPr="007F39AB">
        <w:rPr>
          <w:rFonts w:ascii="Times New Roman" w:hAnsi="Times New Roman" w:cs="Arial"/>
          <w:sz w:val="24"/>
        </w:rPr>
        <w:t xml:space="preserve">. These Australian findings differ from the UK evidence but it may be that the larger numbers of children aged 10-12 years involved in the Australian study were driving the overall results and that differential age effects may have been observed had these analyses </w:t>
      </w:r>
      <w:r w:rsidR="00B90620" w:rsidRPr="007F39AB">
        <w:rPr>
          <w:rFonts w:ascii="Times New Roman" w:hAnsi="Times New Roman" w:cs="Arial"/>
          <w:sz w:val="24"/>
        </w:rPr>
        <w:t>included younger children</w:t>
      </w:r>
      <w:r w:rsidR="002D0433" w:rsidRPr="007F39AB">
        <w:rPr>
          <w:rFonts w:ascii="Times New Roman" w:hAnsi="Times New Roman" w:cs="Arial"/>
          <w:sz w:val="24"/>
        </w:rPr>
        <w:t xml:space="preserve">. </w:t>
      </w:r>
      <w:r w:rsidR="00D85D8A" w:rsidRPr="007F39AB">
        <w:rPr>
          <w:rFonts w:ascii="Times New Roman" w:hAnsi="Times New Roman" w:cs="Arial"/>
          <w:sz w:val="24"/>
        </w:rPr>
        <w:t xml:space="preserve"> </w:t>
      </w:r>
    </w:p>
    <w:p w:rsidR="002D0433" w:rsidRPr="007F39AB" w:rsidRDefault="002D0433" w:rsidP="00F6178D">
      <w:pPr>
        <w:spacing w:line="360" w:lineRule="auto"/>
        <w:rPr>
          <w:rFonts w:ascii="Times New Roman" w:hAnsi="Times New Roman" w:cs="Arial"/>
          <w:sz w:val="24"/>
        </w:rPr>
      </w:pPr>
      <w:r w:rsidRPr="007F39AB">
        <w:rPr>
          <w:rFonts w:ascii="Times New Roman" w:hAnsi="Times New Roman" w:cs="Arial"/>
          <w:sz w:val="24"/>
        </w:rPr>
        <w:lastRenderedPageBreak/>
        <w:t>C</w:t>
      </w:r>
      <w:r w:rsidR="0025342C" w:rsidRPr="007F39AB">
        <w:rPr>
          <w:rFonts w:ascii="Times New Roman" w:hAnsi="Times New Roman" w:cs="Arial"/>
          <w:sz w:val="24"/>
        </w:rPr>
        <w:t>ollectively</w:t>
      </w:r>
      <w:r w:rsidR="001045C6" w:rsidRPr="007F39AB">
        <w:rPr>
          <w:rFonts w:ascii="Times New Roman" w:hAnsi="Times New Roman" w:cs="Arial"/>
          <w:sz w:val="24"/>
        </w:rPr>
        <w:t>,</w:t>
      </w:r>
      <w:r w:rsidR="0025342C" w:rsidRPr="007F39AB">
        <w:rPr>
          <w:rFonts w:ascii="Times New Roman" w:hAnsi="Times New Roman" w:cs="Arial"/>
          <w:sz w:val="24"/>
        </w:rPr>
        <w:t xml:space="preserve"> the results of the</w:t>
      </w:r>
      <w:r w:rsidRPr="007F39AB">
        <w:rPr>
          <w:rFonts w:ascii="Times New Roman" w:hAnsi="Times New Roman" w:cs="Arial"/>
          <w:sz w:val="24"/>
        </w:rPr>
        <w:t xml:space="preserve"> studies </w:t>
      </w:r>
      <w:r w:rsidR="0025342C" w:rsidRPr="007F39AB">
        <w:rPr>
          <w:rFonts w:ascii="Times New Roman" w:hAnsi="Times New Roman" w:cs="Arial"/>
          <w:sz w:val="24"/>
        </w:rPr>
        <w:t xml:space="preserve">described above </w:t>
      </w:r>
      <w:r w:rsidRPr="007F39AB">
        <w:rPr>
          <w:rFonts w:ascii="Times New Roman" w:hAnsi="Times New Roman" w:cs="Arial"/>
          <w:sz w:val="24"/>
        </w:rPr>
        <w:t>indicate that food retailing influences the dietary patterns of children differently depending on their age. Older children are likely to have greater independent purchasing opportunities than younger children whose diets are more likely to be under greater influence of parental food decisions</w:t>
      </w:r>
      <w:r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&lt;EndNote&gt;&lt;Cite&gt;&lt;Author&gt;Engler-Stringer&lt;/Author&gt;&lt;Year&gt;2016&lt;/Year&gt;&lt;RecNum&gt;3075&lt;/RecNum&gt;&lt;DisplayText&gt;&lt;style face="superscript"&gt;(48)&lt;/style&gt;&lt;/DisplayText&gt;&lt;record&gt;&lt;rec-number&gt;3075&lt;/rec-number&gt;&lt;foreign-keys&gt;&lt;key app="EN" db-id="sw0xdarfpv2pepep9ah55ae5fxfwaaxa0ze2" timestamp="1469637025"&gt;3075&lt;/key&gt;&lt;/foreign-keys&gt;&lt;ref-type name="Journal Article"&gt;17&lt;/ref-type&gt;&lt;contributors&gt;&lt;authors&gt;&lt;author&gt;Engler-Stringer, R.&lt;/author&gt;&lt;author&gt;Schaefer, J.&lt;/author&gt;&lt;author&gt;Ridalls, T.&lt;/author&gt;&lt;/authors&gt;&lt;/contributors&gt;&lt;auth-address&gt;University of Saskatchewan. rachel.engler-stringer@usask.ca.&lt;/auth-address&gt;&lt;titles&gt;&lt;title&gt;An examination of the roles played by early adolescent children in interactions with their local food environment&lt;/title&gt;&lt;secondary-title&gt;Can J Public Health&lt;/secondary-title&gt;&lt;/titles&gt;&lt;periodical&gt;&lt;full-title&gt;Can J Public Health&lt;/full-title&gt;&lt;/periodical&gt;&lt;pages&gt;5296&lt;/pages&gt;&lt;volume&gt;107&lt;/volume&gt;&lt;number&gt;0&lt;/number&gt;&lt;dates&gt;&lt;year&gt;2016&lt;/year&gt;&lt;/dates&gt;&lt;isbn&gt;1920-7476 (Electronic)&amp;#xD;0008-4263 (Linking)&lt;/isbn&gt;&lt;accession-num&gt;27281514&lt;/accession-num&gt;&lt;urls&gt;&lt;related-urls&gt;&lt;url&gt;http://www.ncbi.nlm.nih.gov/pubmed/27281514&lt;/url&gt;&lt;/related-urls&gt;&lt;/urls&gt;&lt;electronic-resource-num&gt;10.17269/cjph.107.5296&lt;/electronic-resource-num&gt;&lt;/record&gt;&lt;/Cite&gt;&lt;/EndNote&gt;</w:instrText>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(48)</w:t>
      </w:r>
      <w:r w:rsidRPr="007F39AB">
        <w:rPr>
          <w:rFonts w:ascii="Times New Roman" w:hAnsi="Times New Roman" w:cs="Arial"/>
          <w:sz w:val="24"/>
        </w:rPr>
        <w:fldChar w:fldCharType="end"/>
      </w:r>
      <w:r w:rsidRPr="007F39AB">
        <w:rPr>
          <w:rFonts w:ascii="Times New Roman" w:hAnsi="Times New Roman" w:cs="Arial"/>
          <w:sz w:val="24"/>
        </w:rPr>
        <w:t xml:space="preserve">. Parents may be more inclined to shop at conveniently located greengrocers or farm shops as part of household grocery shopping habits, while older children may have pocket money and greater independence than younger children, enabling them to purchase less healthy food items </w:t>
      </w:r>
      <w:r w:rsidR="00830AD8" w:rsidRPr="007F39AB">
        <w:rPr>
          <w:rFonts w:ascii="Times New Roman" w:hAnsi="Times New Roman" w:cs="Arial"/>
          <w:sz w:val="24"/>
        </w:rPr>
        <w:t>from convenience stores or fast-</w:t>
      </w:r>
      <w:r w:rsidRPr="007F39AB">
        <w:rPr>
          <w:rFonts w:ascii="Times New Roman" w:hAnsi="Times New Roman" w:cs="Arial"/>
          <w:sz w:val="24"/>
        </w:rPr>
        <w:t>food outlets for immediate consumption. Current strategies to improve the food retail landscape are predominantly foc</w:t>
      </w:r>
      <w:r w:rsidR="00830AD8" w:rsidRPr="007F39AB">
        <w:rPr>
          <w:rFonts w:ascii="Times New Roman" w:hAnsi="Times New Roman" w:cs="Arial"/>
          <w:sz w:val="24"/>
        </w:rPr>
        <w:t>used on reducing access to fast-</w:t>
      </w:r>
      <w:r w:rsidR="00FF3DF7" w:rsidRPr="007F39AB">
        <w:rPr>
          <w:rFonts w:ascii="Times New Roman" w:hAnsi="Times New Roman" w:cs="Arial"/>
          <w:sz w:val="24"/>
        </w:rPr>
        <w:t>food and takeaway outlets</w:t>
      </w:r>
      <w:r w:rsidR="00FF3DF7"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&lt;EndNote&gt;&lt;Cite&gt;&lt;Author&gt;Public Health England&lt;/Author&gt;&lt;Year&gt;2013&lt;/Year&gt;&lt;RecNum&gt;420&lt;/RecNum&gt;&lt;DisplayText&gt;&lt;style face="superscript"&gt;(49)&lt;/style&gt;&lt;/DisplayText&gt;&lt;record&gt;&lt;rec-number&gt;420&lt;/rec-number&gt;&lt;foreign-keys&gt;&lt;key app="EN" db-id="sw0xdarfpv2pepep9ah55ae5fxfwaaxa0ze2" timestamp="1486660830"&gt;420&lt;/key&gt;&lt;key app="ENWeb" db-id=""&gt;0&lt;/key&gt;&lt;/foreign-keys&gt;&lt;ref-type name="Report"&gt;27&lt;/ref-type&gt;&lt;contributors&gt;&lt;authors&gt;&lt;author&gt;Public Health England,&lt;/author&gt;&lt;/authors&gt;&lt;tertiary-authors&gt;&lt;author&gt;Public Health England&lt;/author&gt;&lt;/tertiary-authors&gt;&lt;/contributors&gt;&lt;titles&gt;&lt;title&gt;Obesity and the environment: regulating the growth of fast food outlets.&lt;/title&gt;&lt;/titles&gt;&lt;keywords&gt;&lt;keyword&gt;Obesity&lt;/keyword&gt;&lt;keyword&gt;Environment&lt;/keyword&gt;&lt;keyword&gt;GROWTH&lt;/keyword&gt;&lt;keyword&gt;Fast food&lt;/keyword&gt;&lt;keyword&gt;Food&lt;/keyword&gt;&lt;/keywords&gt;&lt;dates&gt;&lt;year&gt;2013&lt;/year&gt;&lt;pub-dates&gt;&lt;date&gt;11/2013&lt;/date&gt;&lt;/pub-dates&gt;&lt;/dates&gt;&lt;pub-location&gt;London&lt;/pub-location&gt;&lt;isbn&gt;2013319&lt;/isbn&gt;&lt;label&gt;424&lt;/label&gt;&lt;urls&gt;&lt;/urls&gt;&lt;/record&gt;&lt;/Cite&gt;&lt;/EndNote&gt;</w:instrText>
      </w:r>
      <w:r w:rsidR="00FF3DF7"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(49)</w:t>
      </w:r>
      <w:r w:rsidR="00FF3DF7" w:rsidRPr="007F39AB">
        <w:rPr>
          <w:rFonts w:ascii="Times New Roman" w:hAnsi="Times New Roman" w:cs="Arial"/>
          <w:sz w:val="24"/>
        </w:rPr>
        <w:fldChar w:fldCharType="end"/>
      </w:r>
      <w:r w:rsidR="00FF3DF7" w:rsidRPr="007F39AB">
        <w:rPr>
          <w:rFonts w:ascii="Times New Roman" w:hAnsi="Times New Roman" w:cs="Arial"/>
          <w:sz w:val="24"/>
        </w:rPr>
        <w:t>.</w:t>
      </w:r>
      <w:r w:rsidRPr="007F39AB">
        <w:rPr>
          <w:rFonts w:ascii="Times New Roman" w:hAnsi="Times New Roman" w:cs="Arial"/>
          <w:sz w:val="24"/>
        </w:rPr>
        <w:t xml:space="preserve"> However, it may be pertinent to also explore opportunities to increase acce</w:t>
      </w:r>
      <w:r w:rsidR="00B60ABC" w:rsidRPr="007F39AB">
        <w:rPr>
          <w:rFonts w:ascii="Times New Roman" w:hAnsi="Times New Roman" w:cs="Arial"/>
          <w:sz w:val="24"/>
        </w:rPr>
        <w:t>ss to healthy specialty stores</w:t>
      </w:r>
      <w:r w:rsidRPr="007F39AB">
        <w:rPr>
          <w:rFonts w:ascii="Times New Roman" w:hAnsi="Times New Roman" w:cs="Arial"/>
          <w:sz w:val="24"/>
        </w:rPr>
        <w:t>,</w:t>
      </w:r>
      <w:r w:rsidR="00B60ABC" w:rsidRPr="007F39AB">
        <w:rPr>
          <w:rFonts w:ascii="Times New Roman" w:hAnsi="Times New Roman" w:cs="Arial"/>
          <w:sz w:val="24"/>
        </w:rPr>
        <w:t xml:space="preserve"> which have diminished in number in recent years</w:t>
      </w:r>
      <w:r w:rsidR="00B60ABC" w:rsidRPr="007F39AB">
        <w:rPr>
          <w:rFonts w:ascii="Times New Roman" w:hAnsi="Times New Roman" w:cs="Arial"/>
          <w:sz w:val="24"/>
        </w:rPr>
        <w:fldChar w:fldCharType="begin">
          <w:fldData xml:space="preserve">PEVuZE5vdGU+PENpdGU+PEF1dGhvcj5CdXJnb2luZTwvQXV0aG9yPjxZZWFyPjIwMDk8L1llYXI+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PEVuZE5vdGU+PENpdGU+PEF1dGhvcj5CdXJnb2luZTwvQXV0aG9yPjxZZWFyPjIwMDk8L1llYXI+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00B60ABC" w:rsidRPr="007F39AB">
        <w:rPr>
          <w:rFonts w:ascii="Times New Roman" w:hAnsi="Times New Roman" w:cs="Arial"/>
          <w:sz w:val="24"/>
        </w:rPr>
      </w:r>
      <w:r w:rsidR="00B60ABC"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(50)</w:t>
      </w:r>
      <w:r w:rsidR="00B60ABC" w:rsidRPr="007F39AB">
        <w:rPr>
          <w:rFonts w:ascii="Times New Roman" w:hAnsi="Times New Roman" w:cs="Arial"/>
          <w:sz w:val="24"/>
        </w:rPr>
        <w:fldChar w:fldCharType="end"/>
      </w:r>
      <w:r w:rsidR="00B60ABC" w:rsidRPr="007F39AB">
        <w:rPr>
          <w:rFonts w:ascii="Times New Roman" w:hAnsi="Times New Roman" w:cs="Arial"/>
          <w:sz w:val="24"/>
        </w:rPr>
        <w:t>,</w:t>
      </w:r>
      <w:r w:rsidRPr="007F39AB">
        <w:rPr>
          <w:rFonts w:ascii="Times New Roman" w:hAnsi="Times New Roman" w:cs="Arial"/>
          <w:sz w:val="24"/>
        </w:rPr>
        <w:t xml:space="preserve"> in order to improve the diets and weight status of younger children.     </w:t>
      </w:r>
    </w:p>
    <w:p w:rsidR="00E4498B" w:rsidRPr="007F39AB" w:rsidRDefault="002D0433" w:rsidP="00F6178D">
      <w:pPr>
        <w:spacing w:line="360" w:lineRule="auto"/>
        <w:rPr>
          <w:rFonts w:ascii="Times New Roman" w:hAnsi="Times New Roman" w:cs="Arial"/>
          <w:sz w:val="24"/>
        </w:rPr>
      </w:pPr>
      <w:r w:rsidRPr="007F39AB">
        <w:rPr>
          <w:rFonts w:ascii="Times New Roman" w:hAnsi="Times New Roman" w:cs="Arial"/>
          <w:sz w:val="24"/>
        </w:rPr>
        <w:t>The results of the current study showed that</w:t>
      </w:r>
      <w:r w:rsidR="001045C6" w:rsidRPr="007F39AB">
        <w:rPr>
          <w:rFonts w:ascii="Times New Roman" w:hAnsi="Times New Roman" w:cs="Arial"/>
          <w:sz w:val="24"/>
        </w:rPr>
        <w:t>,</w:t>
      </w:r>
      <w:r w:rsidRPr="007F39AB">
        <w:rPr>
          <w:rFonts w:ascii="Times New Roman" w:hAnsi="Times New Roman" w:cs="Arial"/>
          <w:sz w:val="24"/>
        </w:rPr>
        <w:t xml:space="preserve"> </w:t>
      </w:r>
      <w:r w:rsidR="001045C6" w:rsidRPr="007F39AB">
        <w:rPr>
          <w:rFonts w:ascii="Times New Roman" w:hAnsi="Times New Roman" w:cs="Arial"/>
          <w:sz w:val="24"/>
        </w:rPr>
        <w:t>like</w:t>
      </w:r>
      <w:r w:rsidR="000948E0" w:rsidRPr="007F39AB">
        <w:rPr>
          <w:rFonts w:ascii="Times New Roman" w:hAnsi="Times New Roman" w:cs="Arial"/>
          <w:sz w:val="24"/>
        </w:rPr>
        <w:t xml:space="preserve"> healthy specialty stores</w:t>
      </w:r>
      <w:r w:rsidR="00150878" w:rsidRPr="007F39AB">
        <w:rPr>
          <w:rFonts w:ascii="Times New Roman" w:hAnsi="Times New Roman" w:cs="Arial"/>
          <w:sz w:val="24"/>
        </w:rPr>
        <w:t>,</w:t>
      </w:r>
      <w:r w:rsidR="000948E0" w:rsidRPr="007F39AB">
        <w:rPr>
          <w:rFonts w:ascii="Times New Roman" w:hAnsi="Times New Roman" w:cs="Arial"/>
          <w:sz w:val="24"/>
        </w:rPr>
        <w:t xml:space="preserve"> </w:t>
      </w:r>
      <w:r w:rsidRPr="007F39AB">
        <w:rPr>
          <w:rFonts w:ascii="Times New Roman" w:hAnsi="Times New Roman" w:cs="Arial"/>
          <w:sz w:val="24"/>
        </w:rPr>
        <w:t>higher n</w:t>
      </w:r>
      <w:r w:rsidR="00830AD8" w:rsidRPr="007F39AB">
        <w:rPr>
          <w:rFonts w:ascii="Times New Roman" w:hAnsi="Times New Roman" w:cs="Arial"/>
          <w:sz w:val="24"/>
        </w:rPr>
        <w:t>umbers of supermarkets and fast-</w:t>
      </w:r>
      <w:r w:rsidRPr="007F39AB">
        <w:rPr>
          <w:rFonts w:ascii="Times New Roman" w:hAnsi="Times New Roman" w:cs="Arial"/>
          <w:sz w:val="24"/>
        </w:rPr>
        <w:t>food outlets in home and school neighbourhoods were associated with better dietary patterns</w:t>
      </w:r>
      <w:r w:rsidR="00E4498B" w:rsidRPr="007F39AB">
        <w:rPr>
          <w:rFonts w:ascii="Times New Roman" w:hAnsi="Times New Roman" w:cs="Arial"/>
          <w:sz w:val="24"/>
        </w:rPr>
        <w:t>. These</w:t>
      </w:r>
      <w:r w:rsidR="000948E0" w:rsidRPr="007F39AB">
        <w:rPr>
          <w:rFonts w:ascii="Times New Roman" w:hAnsi="Times New Roman" w:cs="Arial"/>
          <w:sz w:val="24"/>
        </w:rPr>
        <w:t xml:space="preserve"> findings could indicate</w:t>
      </w:r>
      <w:r w:rsidR="00150878" w:rsidRPr="007F39AB">
        <w:rPr>
          <w:rFonts w:ascii="Times New Roman" w:hAnsi="Times New Roman" w:cs="Arial"/>
          <w:sz w:val="24"/>
        </w:rPr>
        <w:t xml:space="preserve"> that increased</w:t>
      </w:r>
      <w:r w:rsidR="00E4498B" w:rsidRPr="007F39AB">
        <w:rPr>
          <w:rFonts w:ascii="Times New Roman" w:hAnsi="Times New Roman" w:cs="Arial"/>
          <w:sz w:val="24"/>
        </w:rPr>
        <w:t xml:space="preserve"> access to food outlets per se may improve diet</w:t>
      </w:r>
      <w:r w:rsidR="00081B3F" w:rsidRPr="007F39AB">
        <w:rPr>
          <w:rFonts w:ascii="Times New Roman" w:hAnsi="Times New Roman" w:cs="Arial"/>
          <w:sz w:val="24"/>
        </w:rPr>
        <w:t>. However, they could also be indicative of</w:t>
      </w:r>
      <w:r w:rsidR="00E4498B" w:rsidRPr="007F39AB">
        <w:rPr>
          <w:rFonts w:ascii="Times New Roman" w:hAnsi="Times New Roman" w:cs="Arial"/>
          <w:sz w:val="24"/>
        </w:rPr>
        <w:t xml:space="preserve"> collinearity of different types of food outlets, which often are co-located in retail precincts. Empirical evidence from </w:t>
      </w:r>
      <w:r w:rsidR="00830AD8" w:rsidRPr="007F39AB">
        <w:rPr>
          <w:rFonts w:ascii="Times New Roman" w:hAnsi="Times New Roman" w:cs="Arial"/>
          <w:sz w:val="24"/>
        </w:rPr>
        <w:t>the US showed that because fast-</w:t>
      </w:r>
      <w:r w:rsidR="00E4498B" w:rsidRPr="007F39AB">
        <w:rPr>
          <w:rFonts w:ascii="Times New Roman" w:hAnsi="Times New Roman" w:cs="Arial"/>
          <w:sz w:val="24"/>
        </w:rPr>
        <w:t>food outlets and banks are often co-located in areas of high com</w:t>
      </w:r>
      <w:r w:rsidR="00830AD8" w:rsidRPr="007F39AB">
        <w:rPr>
          <w:rFonts w:ascii="Times New Roman" w:hAnsi="Times New Roman" w:cs="Arial"/>
          <w:sz w:val="24"/>
        </w:rPr>
        <w:t>mercial density, access to fast-</w:t>
      </w:r>
      <w:r w:rsidR="00E4498B" w:rsidRPr="007F39AB">
        <w:rPr>
          <w:rFonts w:ascii="Times New Roman" w:hAnsi="Times New Roman" w:cs="Arial"/>
          <w:sz w:val="24"/>
        </w:rPr>
        <w:t>food outlets and banks were both independently positively associated with obesity prevalence</w:t>
      </w:r>
      <w:r w:rsidR="00E4498B" w:rsidRPr="007F39AB">
        <w:rPr>
          <w:rFonts w:ascii="Times New Roman" w:hAnsi="Times New Roman" w:cs="Arial"/>
          <w:sz w:val="24"/>
        </w:rPr>
        <w:fldChar w:fldCharType="begin">
          <w:fldData xml:space="preserve">PEVuZE5vdGU+PENpdGU+PEF1dGhvcj5CYWRlcjwvQXV0aG9yPjxZZWFyPjIwMTM8L1llYXI+PFJl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</w:fldData>
        </w:fldChar>
      </w:r>
      <w:r w:rsidR="00312B5F" w:rsidRPr="007F39AB">
        <w:rPr>
          <w:rFonts w:ascii="Times New Roman" w:hAnsi="Times New Roman" w:cs="Arial"/>
          <w:sz w:val="24"/>
        </w:rPr>
        <w:instrText xml:space="preserve"> ADDIN EN.CITE </w:instrText>
      </w:r>
      <w:r w:rsidR="00312B5F" w:rsidRPr="007F39AB">
        <w:rPr>
          <w:rFonts w:ascii="Times New Roman" w:hAnsi="Times New Roman" w:cs="Arial"/>
          <w:sz w:val="24"/>
        </w:rPr>
        <w:fldChar w:fldCharType="begin">
          <w:fldData xml:space="preserve">PEVuZE5vdGU+PENpdGU+PEF1dGhvcj5CYWRlcjwvQXV0aG9yPjxZZWFyPjIwMTM8L1llYXI+PFJl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</w:fldData>
        </w:fldChar>
      </w:r>
      <w:r w:rsidR="00312B5F" w:rsidRPr="007F39AB">
        <w:rPr>
          <w:rFonts w:ascii="Times New Roman" w:hAnsi="Times New Roman" w:cs="Arial"/>
          <w:sz w:val="24"/>
        </w:rPr>
        <w:instrText xml:space="preserve"> ADDIN EN.CITE.DATA </w:instrText>
      </w:r>
      <w:r w:rsidR="00312B5F" w:rsidRPr="007F39AB">
        <w:rPr>
          <w:rFonts w:ascii="Times New Roman" w:hAnsi="Times New Roman" w:cs="Arial"/>
          <w:sz w:val="24"/>
        </w:rPr>
      </w:r>
      <w:r w:rsidR="00312B5F" w:rsidRPr="007F39AB">
        <w:rPr>
          <w:rFonts w:ascii="Times New Roman" w:hAnsi="Times New Roman" w:cs="Arial"/>
          <w:sz w:val="24"/>
        </w:rPr>
        <w:fldChar w:fldCharType="end"/>
      </w:r>
      <w:r w:rsidR="00E4498B" w:rsidRPr="007F39AB">
        <w:rPr>
          <w:rFonts w:ascii="Times New Roman" w:hAnsi="Times New Roman" w:cs="Arial"/>
          <w:sz w:val="24"/>
        </w:rPr>
      </w:r>
      <w:r w:rsidR="00E4498B"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(51)</w:t>
      </w:r>
      <w:r w:rsidR="00E4498B" w:rsidRPr="007F39AB">
        <w:rPr>
          <w:rFonts w:ascii="Times New Roman" w:hAnsi="Times New Roman" w:cs="Arial"/>
          <w:sz w:val="24"/>
        </w:rPr>
        <w:fldChar w:fldCharType="end"/>
      </w:r>
      <w:r w:rsidR="00E4498B" w:rsidRPr="007F39AB">
        <w:rPr>
          <w:rFonts w:ascii="Times New Roman" w:hAnsi="Times New Roman" w:cs="Arial"/>
          <w:sz w:val="24"/>
        </w:rPr>
        <w:t>.</w:t>
      </w:r>
      <w:r w:rsidR="00122EF9" w:rsidRPr="007F39AB">
        <w:rPr>
          <w:rFonts w:ascii="Times New Roman" w:hAnsi="Times New Roman" w:cs="Arial"/>
          <w:sz w:val="24"/>
        </w:rPr>
        <w:t xml:space="preserve"> </w:t>
      </w:r>
      <w:r w:rsidR="001B76D7" w:rsidRPr="007F39AB">
        <w:rPr>
          <w:rFonts w:ascii="Times New Roman" w:hAnsi="Times New Roman"/>
          <w:sz w:val="24"/>
          <w:szCs w:val="24"/>
        </w:rPr>
        <w:t>Having greater access to areas of high commercial density may enhance behavioural and health outcomes through mechanisms of increased employment and increased concentration of community services and resources</w:t>
      </w:r>
      <w:r w:rsidR="001B76D7" w:rsidRPr="007F39AB">
        <w:rPr>
          <w:rFonts w:ascii="Times New Roman" w:hAnsi="Times New Roman"/>
          <w:sz w:val="24"/>
          <w:szCs w:val="24"/>
        </w:rPr>
        <w:fldChar w:fldCharType="begin">
          <w:fldData xml:space="preserve">PEVuZE5vdGU+PENpdGU+PEF1dGhvcj5DdW1taW5zPC9BdXRob3I+PFllYXI+MjAwNTwvWWVhcj48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</w:fldData>
        </w:fldChar>
      </w:r>
      <w:r w:rsidR="00312B5F" w:rsidRPr="007F39AB">
        <w:rPr>
          <w:rFonts w:ascii="Times New Roman" w:hAnsi="Times New Roman"/>
          <w:sz w:val="24"/>
          <w:szCs w:val="24"/>
        </w:rPr>
        <w:instrText xml:space="preserve"> ADDIN EN.CITE </w:instrText>
      </w:r>
      <w:r w:rsidR="00312B5F" w:rsidRPr="007F39AB">
        <w:rPr>
          <w:rFonts w:ascii="Times New Roman" w:hAnsi="Times New Roman"/>
          <w:sz w:val="24"/>
          <w:szCs w:val="24"/>
        </w:rPr>
        <w:fldChar w:fldCharType="begin">
          <w:fldData xml:space="preserve">PEVuZE5vdGU+PENpdGU+PEF1dGhvcj5DdW1taW5zPC9BdXRob3I+PFllYXI+MjAwNTwvWWVhcj48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</w:fldData>
        </w:fldChar>
      </w:r>
      <w:r w:rsidR="00312B5F" w:rsidRPr="007F39AB">
        <w:rPr>
          <w:rFonts w:ascii="Times New Roman" w:hAnsi="Times New Roman"/>
          <w:sz w:val="24"/>
          <w:szCs w:val="24"/>
        </w:rPr>
        <w:instrText xml:space="preserve"> ADDIN EN.CITE.DATA </w:instrText>
      </w:r>
      <w:r w:rsidR="00312B5F" w:rsidRPr="007F39AB">
        <w:rPr>
          <w:rFonts w:ascii="Times New Roman" w:hAnsi="Times New Roman"/>
          <w:sz w:val="24"/>
          <w:szCs w:val="24"/>
        </w:rPr>
      </w:r>
      <w:r w:rsidR="00312B5F" w:rsidRPr="007F39AB">
        <w:rPr>
          <w:rFonts w:ascii="Times New Roman" w:hAnsi="Times New Roman"/>
          <w:sz w:val="24"/>
          <w:szCs w:val="24"/>
        </w:rPr>
        <w:fldChar w:fldCharType="end"/>
      </w:r>
      <w:r w:rsidR="001B76D7" w:rsidRPr="007F39AB">
        <w:rPr>
          <w:rFonts w:ascii="Times New Roman" w:hAnsi="Times New Roman"/>
          <w:sz w:val="24"/>
          <w:szCs w:val="24"/>
        </w:rPr>
      </w:r>
      <w:r w:rsidR="001B76D7" w:rsidRPr="007F39AB">
        <w:rPr>
          <w:rFonts w:ascii="Times New Roman" w:hAnsi="Times New Roman"/>
          <w:sz w:val="24"/>
          <w:szCs w:val="24"/>
        </w:rPr>
        <w:fldChar w:fldCharType="separate"/>
      </w:r>
      <w:r w:rsidR="00312B5F" w:rsidRPr="007F39AB">
        <w:rPr>
          <w:rFonts w:ascii="Times New Roman" w:hAnsi="Times New Roman"/>
          <w:noProof/>
          <w:sz w:val="24"/>
          <w:szCs w:val="24"/>
          <w:vertAlign w:val="superscript"/>
        </w:rPr>
        <w:t>(52)</w:t>
      </w:r>
      <w:r w:rsidR="001B76D7" w:rsidRPr="007F39AB">
        <w:rPr>
          <w:rFonts w:ascii="Times New Roman" w:hAnsi="Times New Roman"/>
          <w:sz w:val="24"/>
          <w:szCs w:val="24"/>
        </w:rPr>
        <w:fldChar w:fldCharType="end"/>
      </w:r>
      <w:r w:rsidR="001B76D7" w:rsidRPr="007F39AB">
        <w:rPr>
          <w:rFonts w:ascii="Times New Roman" w:hAnsi="Times New Roman"/>
          <w:sz w:val="24"/>
          <w:szCs w:val="24"/>
        </w:rPr>
        <w:t>.</w:t>
      </w:r>
      <w:r w:rsidR="00CD2D55" w:rsidRPr="007F39AB">
        <w:rPr>
          <w:rFonts w:ascii="Times New Roman" w:hAnsi="Times New Roman"/>
          <w:sz w:val="24"/>
          <w:szCs w:val="24"/>
        </w:rPr>
        <w:t xml:space="preserve"> </w:t>
      </w:r>
      <w:r w:rsidR="000948E0" w:rsidRPr="007F39AB">
        <w:rPr>
          <w:rFonts w:ascii="Times New Roman" w:hAnsi="Times New Roman" w:cs="Arial"/>
          <w:sz w:val="24"/>
        </w:rPr>
        <w:t xml:space="preserve">The use of relative measures of food outlet exposure is a methodological strategy that endeavours to </w:t>
      </w:r>
      <w:r w:rsidR="00741915" w:rsidRPr="007F39AB">
        <w:rPr>
          <w:rFonts w:ascii="Times New Roman" w:hAnsi="Times New Roman" w:cs="Arial"/>
          <w:sz w:val="24"/>
        </w:rPr>
        <w:t xml:space="preserve">somewhat </w:t>
      </w:r>
      <w:r w:rsidR="000948E0" w:rsidRPr="007F39AB">
        <w:rPr>
          <w:rFonts w:ascii="Times New Roman" w:hAnsi="Times New Roman" w:cs="Arial"/>
          <w:sz w:val="24"/>
        </w:rPr>
        <w:t>account for outlet co-locati</w:t>
      </w:r>
      <w:r w:rsidR="0087199E" w:rsidRPr="007F39AB">
        <w:rPr>
          <w:rFonts w:ascii="Times New Roman" w:hAnsi="Times New Roman" w:cs="Arial"/>
          <w:sz w:val="24"/>
        </w:rPr>
        <w:t>on and overcome issues of multi</w:t>
      </w:r>
      <w:r w:rsidR="000948E0" w:rsidRPr="007F39AB">
        <w:rPr>
          <w:rFonts w:ascii="Times New Roman" w:hAnsi="Times New Roman" w:cs="Arial"/>
          <w:sz w:val="24"/>
        </w:rPr>
        <w:t>co</w:t>
      </w:r>
      <w:r w:rsidR="003E3CB8" w:rsidRPr="007F39AB">
        <w:rPr>
          <w:rFonts w:ascii="Times New Roman" w:hAnsi="Times New Roman" w:cs="Arial"/>
          <w:sz w:val="24"/>
        </w:rPr>
        <w:t>l</w:t>
      </w:r>
      <w:r w:rsidR="000948E0" w:rsidRPr="007F39AB">
        <w:rPr>
          <w:rFonts w:ascii="Times New Roman" w:hAnsi="Times New Roman" w:cs="Arial"/>
          <w:sz w:val="24"/>
        </w:rPr>
        <w:t>linearity occurred during statistical analyses</w:t>
      </w:r>
      <w:r w:rsidR="000948E0" w:rsidRPr="007F39AB">
        <w:rPr>
          <w:rFonts w:ascii="Times New Roman" w:hAnsi="Times New Roman" w:cs="Arial"/>
          <w:sz w:val="24"/>
        </w:rPr>
        <w:fldChar w:fldCharType="begin"/>
      </w:r>
      <w:r w:rsidR="006E16E1" w:rsidRPr="007F39AB">
        <w:rPr>
          <w:rFonts w:ascii="Times New Roman" w:hAnsi="Times New Roman" w:cs="Arial"/>
          <w:sz w:val="24"/>
        </w:rPr>
        <w:instrText xml:space="preserve"> ADDIN EN.CITE &lt;EndNote&gt;&lt;Cite&gt;&lt;Author&gt;Clary&lt;/Author&gt;&lt;Year&gt;2015&lt;/Year&gt;&lt;RecNum&gt;21&lt;/RecNum&gt;&lt;DisplayText&gt;&lt;style face="superscript"&gt;(19)&lt;/style&gt;&lt;/DisplayText&gt;&lt;record&gt;&lt;rec-number&gt;21&lt;/rec-number&gt;&lt;foreign-keys&gt;&lt;key app="EN" db-id="2vpzd2vtgsffaqeppvd55e2ivd5p9aw5tvw5" timestamp="1478693089"&gt;21&lt;/key&gt;&lt;/foreign-keys&gt;&lt;ref-type name="Journal Article"&gt;17&lt;/ref-type&gt;&lt;contributors&gt;&lt;authors&gt;&lt;author&gt;Clary, C.&lt;/author&gt;&lt;author&gt;Ramos, Y.&lt;/author&gt;&lt;author&gt;Shareck, M.&lt;/author&gt;&lt;author&gt;Kestens, Y.&lt;/author&gt;&lt;/authors&gt;&lt;/contributors&gt;&lt;titles&gt;&lt;title&gt;Should we use absolute or relative measures when assessing foodscape exposure in relation to fruit and vegetable intake? Evidence from a wide-scale Canadian study&lt;/title&gt;&lt;secondary-title&gt;Prev Med&lt;/secondary-title&gt;&lt;/titles&gt;&lt;pages&gt;83-87&lt;/pages&gt;&lt;volume&gt;71&lt;/volume&gt;&lt;dates&gt;&lt;year&gt;2015&lt;/year&gt;&lt;/dates&gt;&lt;urls&gt;&lt;/urls&gt;&lt;/record&gt;&lt;/Cite&gt;&lt;/EndNote&gt;</w:instrText>
      </w:r>
      <w:r w:rsidR="000948E0" w:rsidRPr="007F39AB">
        <w:rPr>
          <w:rFonts w:ascii="Times New Roman" w:hAnsi="Times New Roman" w:cs="Arial"/>
          <w:sz w:val="24"/>
        </w:rPr>
        <w:fldChar w:fldCharType="separate"/>
      </w:r>
      <w:r w:rsidR="006E16E1" w:rsidRPr="007F39AB">
        <w:rPr>
          <w:rFonts w:ascii="Times New Roman" w:hAnsi="Times New Roman" w:cs="Arial"/>
          <w:noProof/>
          <w:sz w:val="24"/>
          <w:vertAlign w:val="superscript"/>
        </w:rPr>
        <w:t>(19)</w:t>
      </w:r>
      <w:r w:rsidR="000948E0" w:rsidRPr="007F39AB">
        <w:rPr>
          <w:rFonts w:ascii="Times New Roman" w:hAnsi="Times New Roman" w:cs="Arial"/>
          <w:sz w:val="24"/>
        </w:rPr>
        <w:fldChar w:fldCharType="end"/>
      </w:r>
      <w:r w:rsidR="000948E0" w:rsidRPr="007F39AB">
        <w:rPr>
          <w:rFonts w:ascii="Times New Roman" w:hAnsi="Times New Roman" w:cs="Arial"/>
          <w:sz w:val="24"/>
        </w:rPr>
        <w:t xml:space="preserve">. Our results for the </w:t>
      </w:r>
      <w:r w:rsidR="000948E0" w:rsidRPr="007F39AB">
        <w:rPr>
          <w:rFonts w:ascii="Times New Roman" w:eastAsia="MS Mincho" w:hAnsi="Times New Roman" w:cs="Arial"/>
          <w:sz w:val="24"/>
        </w:rPr>
        <w:t xml:space="preserve">relative measure </w:t>
      </w:r>
      <w:r w:rsidR="00150878" w:rsidRPr="007F39AB">
        <w:rPr>
          <w:rFonts w:ascii="Times New Roman" w:eastAsia="MS Mincho" w:hAnsi="Times New Roman" w:cs="Arial"/>
          <w:sz w:val="24"/>
        </w:rPr>
        <w:t>showed that more</w:t>
      </w:r>
      <w:r w:rsidR="000948E0" w:rsidRPr="007F39AB">
        <w:rPr>
          <w:rFonts w:ascii="Times New Roman" w:eastAsia="MS Mincho" w:hAnsi="Times New Roman" w:cs="Arial"/>
          <w:sz w:val="24"/>
        </w:rPr>
        <w:t xml:space="preserve"> healthy outlets </w:t>
      </w:r>
      <w:r w:rsidR="00150878" w:rsidRPr="007F39AB">
        <w:rPr>
          <w:rFonts w:ascii="Times New Roman" w:eastAsia="MS Mincho" w:hAnsi="Times New Roman" w:cs="Arial"/>
          <w:sz w:val="24"/>
        </w:rPr>
        <w:t>relative to the</w:t>
      </w:r>
      <w:r w:rsidR="000948E0" w:rsidRPr="007F39AB">
        <w:rPr>
          <w:rFonts w:ascii="Times New Roman" w:eastAsia="MS Mincho" w:hAnsi="Times New Roman" w:cs="Arial"/>
          <w:sz w:val="24"/>
        </w:rPr>
        <w:t xml:space="preserve"> proportion of total outlets</w:t>
      </w:r>
      <w:r w:rsidR="000948E0" w:rsidRPr="007F39AB">
        <w:rPr>
          <w:rFonts w:ascii="Times New Roman" w:hAnsi="Times New Roman" w:cs="Arial"/>
          <w:sz w:val="24"/>
        </w:rPr>
        <w:t xml:space="preserve"> in home and school environment </w:t>
      </w:r>
      <w:r w:rsidR="00150878" w:rsidRPr="007F39AB">
        <w:rPr>
          <w:rFonts w:ascii="Times New Roman" w:hAnsi="Times New Roman" w:cs="Arial"/>
          <w:sz w:val="24"/>
        </w:rPr>
        <w:t>was</w:t>
      </w:r>
      <w:r w:rsidR="000948E0" w:rsidRPr="007F39AB">
        <w:rPr>
          <w:rFonts w:ascii="Times New Roman" w:hAnsi="Times New Roman" w:cs="Arial"/>
          <w:sz w:val="24"/>
        </w:rPr>
        <w:t xml:space="preserve"> associat</w:t>
      </w:r>
      <w:r w:rsidR="00150878" w:rsidRPr="007F39AB">
        <w:rPr>
          <w:rFonts w:ascii="Times New Roman" w:hAnsi="Times New Roman" w:cs="Arial"/>
          <w:sz w:val="24"/>
        </w:rPr>
        <w:t>ed</w:t>
      </w:r>
      <w:r w:rsidR="000948E0" w:rsidRPr="007F39AB">
        <w:rPr>
          <w:rFonts w:ascii="Times New Roman" w:hAnsi="Times New Roman" w:cs="Arial"/>
          <w:sz w:val="24"/>
        </w:rPr>
        <w:t xml:space="preserve"> with </w:t>
      </w:r>
      <w:r w:rsidR="00150878" w:rsidRPr="007F39AB">
        <w:rPr>
          <w:rFonts w:ascii="Times New Roman" w:hAnsi="Times New Roman" w:cs="Arial"/>
          <w:sz w:val="24"/>
        </w:rPr>
        <w:t xml:space="preserve">better </w:t>
      </w:r>
      <w:r w:rsidR="000948E0" w:rsidRPr="007F39AB">
        <w:rPr>
          <w:rFonts w:ascii="Times New Roman" w:hAnsi="Times New Roman" w:cs="Arial"/>
          <w:sz w:val="24"/>
        </w:rPr>
        <w:t xml:space="preserve">dietary quality although the relationship weakened after adjustment for socioeconomic variables. </w:t>
      </w:r>
      <w:r w:rsidR="00150878" w:rsidRPr="007F39AB">
        <w:rPr>
          <w:rFonts w:ascii="Times New Roman" w:hAnsi="Times New Roman" w:cs="Arial"/>
          <w:sz w:val="24"/>
        </w:rPr>
        <w:t>These results are similar to a</w:t>
      </w:r>
      <w:r w:rsidR="000948E0" w:rsidRPr="007F39AB">
        <w:rPr>
          <w:rFonts w:ascii="Times New Roman" w:hAnsi="Times New Roman" w:cs="Arial"/>
          <w:sz w:val="24"/>
        </w:rPr>
        <w:t xml:space="preserve"> Canadian study which </w:t>
      </w:r>
      <w:r w:rsidR="00150878" w:rsidRPr="007F39AB">
        <w:rPr>
          <w:rFonts w:ascii="Times New Roman" w:hAnsi="Times New Roman" w:cs="Arial"/>
          <w:sz w:val="24"/>
        </w:rPr>
        <w:t>found</w:t>
      </w:r>
      <w:r w:rsidR="000948E0" w:rsidRPr="007F39AB">
        <w:rPr>
          <w:rFonts w:ascii="Times New Roman" w:hAnsi="Times New Roman" w:cs="Arial"/>
          <w:sz w:val="24"/>
        </w:rPr>
        <w:t xml:space="preserve"> that </w:t>
      </w:r>
      <w:r w:rsidR="000948E0" w:rsidRPr="007F39AB">
        <w:rPr>
          <w:rFonts w:ascii="Times New Roman" w:eastAsia="MS Mincho" w:hAnsi="Times New Roman" w:cs="Arial"/>
          <w:sz w:val="24"/>
        </w:rPr>
        <w:t>an increased ratio of ‘unhealthful’ to ‘healthful’ outlets in school neighbourhood only was weakly associated with higher intake of sugar sweetened beverages and lower daily fruit and vegetable intake</w:t>
      </w:r>
      <w:r w:rsidR="000948E0" w:rsidRPr="007F39AB">
        <w:rPr>
          <w:rFonts w:ascii="Times New Roman" w:eastAsia="MS Mincho" w:hAnsi="Times New Roman" w:cs="Arial"/>
          <w:sz w:val="24"/>
        </w:rPr>
        <w:fldChar w:fldCharType="begin">
          <w:fldData xml:space="preserve">PEVuZE5vdGU+PENpdGU+PEF1dGhvcj5WYW4gSHVsc3Q8L0F1dGhvcj48WWVhcj4yMDEyPC9ZZWFy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</w:fldData>
        </w:fldChar>
      </w:r>
      <w:r w:rsidR="00312B5F" w:rsidRPr="007F39AB">
        <w:rPr>
          <w:rFonts w:ascii="Times New Roman" w:eastAsia="MS Mincho" w:hAnsi="Times New Roman" w:cs="Arial"/>
          <w:sz w:val="24"/>
        </w:rPr>
        <w:instrText xml:space="preserve"> ADDIN EN.CITE </w:instrText>
      </w:r>
      <w:r w:rsidR="00312B5F" w:rsidRPr="007F39AB">
        <w:rPr>
          <w:rFonts w:ascii="Times New Roman" w:eastAsia="MS Mincho" w:hAnsi="Times New Roman" w:cs="Arial"/>
          <w:sz w:val="24"/>
        </w:rPr>
        <w:fldChar w:fldCharType="begin">
          <w:fldData xml:space="preserve">PEVuZE5vdGU+PENpdGU+PEF1dGhvcj5WYW4gSHVsc3Q8L0F1dGhvcj48WWVhcj4yMDEyPC9ZZWFy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</w:fldData>
        </w:fldChar>
      </w:r>
      <w:r w:rsidR="00312B5F" w:rsidRPr="007F39AB">
        <w:rPr>
          <w:rFonts w:ascii="Times New Roman" w:eastAsia="MS Mincho" w:hAnsi="Times New Roman" w:cs="Arial"/>
          <w:sz w:val="24"/>
        </w:rPr>
        <w:instrText xml:space="preserve"> ADDIN EN.CITE.DATA </w:instrText>
      </w:r>
      <w:r w:rsidR="00312B5F" w:rsidRPr="007F39AB">
        <w:rPr>
          <w:rFonts w:ascii="Times New Roman" w:eastAsia="MS Mincho" w:hAnsi="Times New Roman" w:cs="Arial"/>
          <w:sz w:val="24"/>
        </w:rPr>
      </w:r>
      <w:r w:rsidR="00312B5F" w:rsidRPr="007F39AB">
        <w:rPr>
          <w:rFonts w:ascii="Times New Roman" w:eastAsia="MS Mincho" w:hAnsi="Times New Roman" w:cs="Arial"/>
          <w:sz w:val="24"/>
        </w:rPr>
        <w:fldChar w:fldCharType="end"/>
      </w:r>
      <w:r w:rsidR="000948E0" w:rsidRPr="007F39AB">
        <w:rPr>
          <w:rFonts w:ascii="Times New Roman" w:eastAsia="MS Mincho" w:hAnsi="Times New Roman" w:cs="Arial"/>
          <w:sz w:val="24"/>
        </w:rPr>
      </w:r>
      <w:r w:rsidR="000948E0" w:rsidRPr="007F39AB">
        <w:rPr>
          <w:rFonts w:ascii="Times New Roman" w:eastAsia="MS Mincho" w:hAnsi="Times New Roman" w:cs="Arial"/>
          <w:sz w:val="24"/>
        </w:rPr>
        <w:fldChar w:fldCharType="separate"/>
      </w:r>
      <w:r w:rsidR="00312B5F" w:rsidRPr="007F39AB">
        <w:rPr>
          <w:rFonts w:ascii="Times New Roman" w:eastAsia="MS Mincho" w:hAnsi="Times New Roman" w:cs="Arial"/>
          <w:noProof/>
          <w:sz w:val="24"/>
          <w:vertAlign w:val="superscript"/>
        </w:rPr>
        <w:t>(53)</w:t>
      </w:r>
      <w:r w:rsidR="000948E0" w:rsidRPr="007F39AB">
        <w:rPr>
          <w:rFonts w:ascii="Times New Roman" w:eastAsia="MS Mincho" w:hAnsi="Times New Roman" w:cs="Arial"/>
          <w:sz w:val="24"/>
        </w:rPr>
        <w:fldChar w:fldCharType="end"/>
      </w:r>
      <w:r w:rsidR="000948E0" w:rsidRPr="007F39AB">
        <w:rPr>
          <w:rFonts w:ascii="Times New Roman" w:eastAsia="MS Mincho" w:hAnsi="Times New Roman" w:cs="Arial"/>
          <w:sz w:val="24"/>
        </w:rPr>
        <w:t>.</w:t>
      </w:r>
      <w:r w:rsidR="00741915" w:rsidRPr="007F39AB">
        <w:rPr>
          <w:rFonts w:ascii="Times New Roman" w:eastAsia="MS Mincho" w:hAnsi="Times New Roman" w:cs="Arial"/>
          <w:sz w:val="24"/>
        </w:rPr>
        <w:t xml:space="preserve"> </w:t>
      </w:r>
      <w:r w:rsidR="00540884" w:rsidRPr="007F39AB">
        <w:rPr>
          <w:rFonts w:ascii="Times New Roman" w:eastAsia="MS Mincho" w:hAnsi="Times New Roman" w:cs="Arial"/>
          <w:sz w:val="24"/>
        </w:rPr>
        <w:t>The results of the relative measure and the larger effect sizes for associations between diet and exposure to supermarkets and healthy specialty store</w:t>
      </w:r>
      <w:r w:rsidR="00830AD8" w:rsidRPr="007F39AB">
        <w:rPr>
          <w:rFonts w:ascii="Times New Roman" w:eastAsia="MS Mincho" w:hAnsi="Times New Roman" w:cs="Arial"/>
          <w:sz w:val="24"/>
        </w:rPr>
        <w:t>s than fast-</w:t>
      </w:r>
      <w:r w:rsidR="00540884" w:rsidRPr="007F39AB">
        <w:rPr>
          <w:rFonts w:ascii="Times New Roman" w:eastAsia="MS Mincho" w:hAnsi="Times New Roman" w:cs="Arial"/>
          <w:sz w:val="24"/>
        </w:rPr>
        <w:t xml:space="preserve">food outlets identified in the current study suggest that more can be done to </w:t>
      </w:r>
      <w:r w:rsidR="00741915" w:rsidRPr="007F39AB">
        <w:rPr>
          <w:rFonts w:ascii="Times New Roman" w:hAnsi="Times New Roman" w:cs="Arial"/>
          <w:sz w:val="24"/>
        </w:rPr>
        <w:t>the balance of healthy and unhealthy food outlets</w:t>
      </w:r>
      <w:r w:rsidR="00540884" w:rsidRPr="007F39AB">
        <w:rPr>
          <w:rFonts w:ascii="Times New Roman" w:hAnsi="Times New Roman" w:cs="Arial"/>
          <w:sz w:val="24"/>
        </w:rPr>
        <w:t xml:space="preserve"> in retail precincts</w:t>
      </w:r>
      <w:r w:rsidR="000948E0" w:rsidRPr="007F39AB">
        <w:rPr>
          <w:rFonts w:ascii="Times New Roman" w:hAnsi="Times New Roman" w:cs="Arial"/>
          <w:sz w:val="24"/>
        </w:rPr>
        <w:t>.</w:t>
      </w:r>
      <w:r w:rsidR="00540884" w:rsidRPr="007F39AB">
        <w:rPr>
          <w:rFonts w:ascii="Times New Roman" w:hAnsi="Times New Roman" w:cs="Arial"/>
          <w:sz w:val="24"/>
        </w:rPr>
        <w:t xml:space="preserve"> </w:t>
      </w:r>
    </w:p>
    <w:p w:rsidR="002D0433" w:rsidRPr="007F39AB" w:rsidRDefault="002D0433" w:rsidP="00F6178D">
      <w:pPr>
        <w:spacing w:line="360" w:lineRule="auto"/>
        <w:rPr>
          <w:rFonts w:ascii="Times New Roman" w:hAnsi="Times New Roman" w:cs="Arial"/>
          <w:sz w:val="24"/>
        </w:rPr>
      </w:pPr>
      <w:r w:rsidRPr="007F39AB">
        <w:rPr>
          <w:rFonts w:ascii="Times New Roman" w:eastAsia="MS Mincho" w:hAnsi="Times New Roman" w:cs="Arial"/>
          <w:sz w:val="24"/>
        </w:rPr>
        <w:t xml:space="preserve">Supermarkets sell a large variety of both healthy and unhealthy products </w:t>
      </w:r>
      <w:r w:rsidRPr="007F39AB">
        <w:rPr>
          <w:rFonts w:ascii="Times New Roman" w:hAnsi="Times New Roman" w:cs="Arial"/>
          <w:sz w:val="24"/>
        </w:rPr>
        <w:t xml:space="preserve">ranging from fresh fruit and vegetables to ultra-processed foods that are high in saturated fat, sugar and salt making it </w:t>
      </w:r>
      <w:r w:rsidRPr="007F39AB">
        <w:rPr>
          <w:rFonts w:ascii="Times New Roman" w:hAnsi="Times New Roman" w:cs="Arial"/>
          <w:sz w:val="24"/>
        </w:rPr>
        <w:lastRenderedPageBreak/>
        <w:t>difficult to classify supermarkets as healthy or unhealthy</w:t>
      </w:r>
      <w:r w:rsidRPr="007F39AB">
        <w:rPr>
          <w:rFonts w:ascii="Times New Roman" w:hAnsi="Times New Roman" w:cs="Arial"/>
          <w:sz w:val="24"/>
        </w:rPr>
        <w:fldChar w:fldCharType="begin"/>
      </w:r>
      <w:r w:rsidR="00DA7EF4" w:rsidRPr="007F39AB">
        <w:rPr>
          <w:rFonts w:ascii="Times New Roman" w:hAnsi="Times New Roman" w:cs="Arial"/>
          <w:sz w:val="24"/>
        </w:rPr>
        <w:instrText xml:space="preserve"> ADDIN EN.CITE &lt;EndNote&gt;&lt;Cite&gt;&lt;Author&gt;Caspi&lt;/Author&gt;&lt;Year&gt;2012&lt;/Year&gt;&lt;RecNum&gt;0&lt;/RecNum&gt;&lt;IDText&gt;The local food environment and diet: a systematic review&lt;/IDText&gt;&lt;DisplayText&gt;&lt;style face="superscript"&gt;(7)&lt;/style&gt;&lt;/DisplayText&gt;&lt;record&gt;&lt;dates&gt;&lt;pub-dates&gt;&lt;date&gt;Sep&lt;/date&gt;&lt;/pub-dates&gt;&lt;year&gt;2012&lt;/year&gt;&lt;/dates&gt;&lt;keywords&gt;&lt;keyword&gt;Adult&lt;/keyword&gt;&lt;keyword&gt;Child&lt;/keyword&gt;&lt;keyword&gt;Child, Preschool&lt;/keyword&gt;&lt;keyword&gt;*Diet&lt;/keyword&gt;&lt;keyword&gt;Female&lt;/keyword&gt;&lt;keyword&gt;*Food Supply&lt;/keyword&gt;&lt;keyword&gt;Humans&lt;/keyword&gt;&lt;keyword&gt;Male&lt;/keyword&gt;&lt;keyword&gt;Middle Aged&lt;/keyword&gt;&lt;/keywords&gt;&lt;urls&gt;&lt;related-urls&gt;&lt;url&gt;http://ovidsp.ovid.com/ovidweb.cgi?T=JS&amp;amp;CSC=Y&amp;amp;NEWS=N&amp;amp;PAGE=fulltext&amp;amp;D=medl&amp;amp;AN=22717379&lt;/url&gt;&lt;url&gt;http://www.tdnet.com/soton_athens/resolver/?issn=13538292&amp;amp;Volume=18&amp;amp;issue=5&amp;amp;spage=1172&amp;amp;title=The+local+food+environment+and+diet%3A+a+systematic+review.&amp;amp;year=2012&amp;amp;aulast=Caspi&lt;/url&gt;&lt;/related-urls&gt;&lt;/urls&gt;&lt;isbn&gt;1873-2054&lt;/isbn&gt;&lt;custom2&gt;NIHMS381700&amp;#xD;PMC3684395&lt;/custom2&gt;&lt;work-type&gt;Review&lt;/work-type&gt;&lt;titles&gt;&lt;title&gt;The local food environment and diet: a systematic review&lt;/title&gt;&lt;secondary-title&gt;Health &amp;amp; Place&lt;/secondary-title&gt;&lt;alt-title&gt;Health Place&lt;/alt-title&gt;&lt;/titles&gt;&lt;pages&gt;1172-87&lt;/pages&gt;&lt;number&gt;5&lt;/number&gt;&lt;contributors&gt;&lt;authors&gt;&lt;author&gt;Caspi, C. E.&lt;/author&gt;&lt;author&gt;Sorensen, G.&lt;/author&gt;&lt;author&gt;Subramanian, S. V.&lt;/author&gt;&lt;author&gt;Kawachi, I.&lt;/author&gt;&lt;/authors&gt;&lt;/contributors&gt;&lt;language&gt;English&lt;/language&gt;&lt;added-date format="utc"&gt;1439988307&lt;/added-date&gt;&lt;ref-type name="Journal Article"&gt;17&lt;/ref-type&gt;&lt;auth-address&gt;Caspi,Caitlin E. Harvard School of Public Health, 677 Huntington Avenue, Boston, MA 02114, USA. caitlincaspi@gmail.com&lt;/auth-address&gt;&lt;rec-number&gt;297&lt;/rec-number&gt;&lt;last-updated-date format="utc"&gt;1439988307&lt;/last-updated-date&gt;&lt;accession-num&gt;22717379&lt;/accession-num&gt;&lt;electronic-resource-num&gt;http://dx.doi.org/10.1016/j.healthplace.2012.05.006&lt;/electronic-resource-num&gt;&lt;volume&gt;18&lt;/volume&gt;&lt;/record&gt;&lt;/Cite&gt;&lt;/EndNote&gt;</w:instrText>
      </w:r>
      <w:r w:rsidRPr="007F39AB">
        <w:rPr>
          <w:rFonts w:ascii="Times New Roman" w:hAnsi="Times New Roman" w:cs="Arial"/>
          <w:sz w:val="24"/>
        </w:rPr>
        <w:fldChar w:fldCharType="separate"/>
      </w:r>
      <w:r w:rsidR="00DA7EF4" w:rsidRPr="007F39AB">
        <w:rPr>
          <w:rFonts w:ascii="Times New Roman" w:hAnsi="Times New Roman" w:cs="Arial"/>
          <w:noProof/>
          <w:sz w:val="24"/>
          <w:vertAlign w:val="superscript"/>
        </w:rPr>
        <w:t>(7)</w:t>
      </w:r>
      <w:r w:rsidRPr="007F39AB">
        <w:rPr>
          <w:rFonts w:ascii="Times New Roman" w:hAnsi="Times New Roman" w:cs="Arial"/>
          <w:sz w:val="24"/>
        </w:rPr>
        <w:fldChar w:fldCharType="end"/>
      </w:r>
      <w:r w:rsidRPr="007F39AB">
        <w:rPr>
          <w:rFonts w:ascii="Times New Roman" w:hAnsi="Times New Roman" w:cs="Arial"/>
          <w:sz w:val="24"/>
        </w:rPr>
        <w:t xml:space="preserve">. </w:t>
      </w:r>
      <w:r w:rsidR="00B04356" w:rsidRPr="007F39AB">
        <w:rPr>
          <w:rFonts w:ascii="Times New Roman" w:hAnsi="Times New Roman" w:cs="Arial"/>
          <w:sz w:val="24"/>
        </w:rPr>
        <w:t xml:space="preserve">Our findings are consistent with findings from </w:t>
      </w:r>
      <w:r w:rsidR="009464D9" w:rsidRPr="007F39AB">
        <w:rPr>
          <w:rFonts w:ascii="Times New Roman" w:hAnsi="Times New Roman" w:cs="Arial"/>
          <w:sz w:val="24"/>
        </w:rPr>
        <w:t>a previous</w:t>
      </w:r>
      <w:r w:rsidR="00B04356" w:rsidRPr="007F39AB">
        <w:rPr>
          <w:rFonts w:ascii="Times New Roman" w:hAnsi="Times New Roman" w:cs="Arial"/>
          <w:sz w:val="24"/>
        </w:rPr>
        <w:t xml:space="preserve"> UK study</w:t>
      </w:r>
      <w:r w:rsidR="009A597F" w:rsidRPr="007F39AB">
        <w:rPr>
          <w:rFonts w:ascii="Times New Roman" w:hAnsi="Times New Roman" w:cs="Arial"/>
          <w:sz w:val="24"/>
        </w:rPr>
        <w:t xml:space="preserve"> among children aged 9-10 years</w:t>
      </w:r>
      <w:r w:rsidR="00B04356" w:rsidRPr="007F39AB">
        <w:rPr>
          <w:rFonts w:ascii="Times New Roman" w:hAnsi="Times New Roman" w:cs="Arial"/>
          <w:sz w:val="24"/>
        </w:rPr>
        <w:t xml:space="preserve"> </w:t>
      </w:r>
      <w:r w:rsidR="009464D9" w:rsidRPr="007F39AB">
        <w:rPr>
          <w:rFonts w:ascii="Times New Roman" w:hAnsi="Times New Roman" w:cs="Arial"/>
          <w:sz w:val="24"/>
        </w:rPr>
        <w:t xml:space="preserve">which </w:t>
      </w:r>
      <w:r w:rsidR="00B04356" w:rsidRPr="007F39AB">
        <w:rPr>
          <w:rFonts w:ascii="Times New Roman" w:hAnsi="Times New Roman" w:cs="Arial"/>
          <w:sz w:val="24"/>
        </w:rPr>
        <w:t xml:space="preserve">found </w:t>
      </w:r>
      <w:r w:rsidR="009464D9" w:rsidRPr="007F39AB">
        <w:rPr>
          <w:rFonts w:ascii="Times New Roman" w:hAnsi="Times New Roman" w:cs="Arial"/>
          <w:sz w:val="24"/>
        </w:rPr>
        <w:t xml:space="preserve">that </w:t>
      </w:r>
      <w:r w:rsidR="004749A7" w:rsidRPr="007F39AB">
        <w:rPr>
          <w:rFonts w:ascii="Times New Roman" w:hAnsi="Times New Roman" w:cs="Arial"/>
          <w:sz w:val="24"/>
        </w:rPr>
        <w:t xml:space="preserve">greater </w:t>
      </w:r>
      <w:r w:rsidR="00B04356" w:rsidRPr="007F39AB">
        <w:rPr>
          <w:rFonts w:ascii="Times New Roman" w:hAnsi="Times New Roman" w:cs="Arial"/>
          <w:sz w:val="24"/>
        </w:rPr>
        <w:t xml:space="preserve">density of supermarkets </w:t>
      </w:r>
      <w:r w:rsidR="004749A7" w:rsidRPr="007F39AB">
        <w:rPr>
          <w:rFonts w:ascii="Times New Roman" w:hAnsi="Times New Roman" w:cs="Arial"/>
          <w:sz w:val="24"/>
        </w:rPr>
        <w:t>was</w:t>
      </w:r>
      <w:r w:rsidR="00B04356" w:rsidRPr="007F39AB">
        <w:rPr>
          <w:rFonts w:ascii="Times New Roman" w:hAnsi="Times New Roman" w:cs="Arial"/>
          <w:sz w:val="24"/>
        </w:rPr>
        <w:t xml:space="preserve"> associated with an increase</w:t>
      </w:r>
      <w:r w:rsidR="004749A7" w:rsidRPr="007F39AB">
        <w:rPr>
          <w:rFonts w:ascii="Times New Roman" w:hAnsi="Times New Roman" w:cs="Arial"/>
          <w:sz w:val="24"/>
        </w:rPr>
        <w:t>d intake of both</w:t>
      </w:r>
      <w:r w:rsidR="00B04356" w:rsidRPr="007F39AB">
        <w:rPr>
          <w:rFonts w:ascii="Times New Roman" w:hAnsi="Times New Roman" w:cs="Arial"/>
          <w:sz w:val="24"/>
        </w:rPr>
        <w:t xml:space="preserve"> healthy and unhealthy foods</w:t>
      </w:r>
      <w:r w:rsidR="0085042A" w:rsidRPr="007F39AB">
        <w:rPr>
          <w:rFonts w:ascii="Times New Roman" w:hAnsi="Times New Roman" w:cs="Arial"/>
          <w:sz w:val="24"/>
        </w:rPr>
        <w:fldChar w:fldCharType="begin">
          <w:fldData xml:space="preserve">PEVuZE5vdGU+PENpdGU+PEF1dGhvcj5Ta2lkbW9yZTwvQXV0aG9yPjxZZWFyPjIwMTA8L1llYXI+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</w:fldData>
        </w:fldChar>
      </w:r>
      <w:r w:rsidR="0085042A" w:rsidRPr="007F39AB">
        <w:rPr>
          <w:rFonts w:ascii="Times New Roman" w:hAnsi="Times New Roman" w:cs="Arial"/>
          <w:sz w:val="24"/>
        </w:rPr>
        <w:instrText xml:space="preserve"> ADDIN EN.CITE </w:instrText>
      </w:r>
      <w:r w:rsidR="0085042A" w:rsidRPr="007F39AB">
        <w:rPr>
          <w:rFonts w:ascii="Times New Roman" w:hAnsi="Times New Roman" w:cs="Arial"/>
          <w:sz w:val="24"/>
        </w:rPr>
        <w:fldChar w:fldCharType="begin">
          <w:fldData xml:space="preserve">PEVuZE5vdGU+PENpdGU+PEF1dGhvcj5Ta2lkbW9yZTwvQXV0aG9yPjxZZWFyPjIwMTA8L1llYXI+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</w:fldData>
        </w:fldChar>
      </w:r>
      <w:r w:rsidR="0085042A" w:rsidRPr="007F39AB">
        <w:rPr>
          <w:rFonts w:ascii="Times New Roman" w:hAnsi="Times New Roman" w:cs="Arial"/>
          <w:sz w:val="24"/>
        </w:rPr>
        <w:instrText xml:space="preserve"> ADDIN EN.CITE.DATA </w:instrText>
      </w:r>
      <w:r w:rsidR="0085042A" w:rsidRPr="007F39AB">
        <w:rPr>
          <w:rFonts w:ascii="Times New Roman" w:hAnsi="Times New Roman" w:cs="Arial"/>
          <w:sz w:val="24"/>
        </w:rPr>
      </w:r>
      <w:r w:rsidR="0085042A" w:rsidRPr="007F39AB">
        <w:rPr>
          <w:rFonts w:ascii="Times New Roman" w:hAnsi="Times New Roman" w:cs="Arial"/>
          <w:sz w:val="24"/>
        </w:rPr>
        <w:fldChar w:fldCharType="end"/>
      </w:r>
      <w:r w:rsidR="0085042A" w:rsidRPr="007F39AB">
        <w:rPr>
          <w:rFonts w:ascii="Times New Roman" w:hAnsi="Times New Roman" w:cs="Arial"/>
          <w:sz w:val="24"/>
        </w:rPr>
      </w:r>
      <w:r w:rsidR="0085042A" w:rsidRPr="007F39AB">
        <w:rPr>
          <w:rFonts w:ascii="Times New Roman" w:hAnsi="Times New Roman" w:cs="Arial"/>
          <w:sz w:val="24"/>
        </w:rPr>
        <w:fldChar w:fldCharType="separate"/>
      </w:r>
      <w:r w:rsidR="0085042A" w:rsidRPr="007F39AB">
        <w:rPr>
          <w:rFonts w:ascii="Times New Roman" w:hAnsi="Times New Roman" w:cs="Arial"/>
          <w:noProof/>
          <w:sz w:val="24"/>
          <w:vertAlign w:val="superscript"/>
        </w:rPr>
        <w:t>(54)</w:t>
      </w:r>
      <w:r w:rsidR="0085042A" w:rsidRPr="007F39AB">
        <w:rPr>
          <w:rFonts w:ascii="Times New Roman" w:hAnsi="Times New Roman" w:cs="Arial"/>
          <w:sz w:val="24"/>
        </w:rPr>
        <w:fldChar w:fldCharType="end"/>
      </w:r>
      <w:r w:rsidR="00B04356" w:rsidRPr="007F39AB">
        <w:rPr>
          <w:rFonts w:ascii="Times New Roman" w:hAnsi="Times New Roman" w:cs="Arial"/>
          <w:sz w:val="24"/>
        </w:rPr>
        <w:t xml:space="preserve">. More recent </w:t>
      </w:r>
      <w:r w:rsidRPr="007F39AB">
        <w:rPr>
          <w:rFonts w:ascii="Times New Roman" w:hAnsi="Times New Roman" w:cs="Arial"/>
          <w:sz w:val="24"/>
        </w:rPr>
        <w:t xml:space="preserve">UK research </w:t>
      </w:r>
      <w:r w:rsidR="00B04356" w:rsidRPr="007F39AB">
        <w:rPr>
          <w:rFonts w:ascii="Times New Roman" w:hAnsi="Times New Roman" w:cs="Arial"/>
          <w:sz w:val="24"/>
        </w:rPr>
        <w:t>has also shown</w:t>
      </w:r>
      <w:r w:rsidRPr="007F39AB">
        <w:rPr>
          <w:rFonts w:ascii="Times New Roman" w:hAnsi="Times New Roman" w:cs="Arial"/>
          <w:sz w:val="24"/>
        </w:rPr>
        <w:t xml:space="preserve"> that the volume of unhealthy food product sales from a supermarket within home neighbourhood was associated with prevalence of overweight and obesity among children aged 4-5 and 10-11 years</w:t>
      </w:r>
      <w:r w:rsidRPr="007F39AB">
        <w:rPr>
          <w:rFonts w:ascii="Times New Roman" w:hAnsi="Times New Roman" w:cs="Arial"/>
          <w:sz w:val="24"/>
        </w:rPr>
        <w:fldChar w:fldCharType="begin">
          <w:fldData xml:space="preserve">PEVuZE5vdGU+PENpdGU+PEF1dGhvcj5Ib3dhcmQgV2lsc2hlcjwvQXV0aG9yPjxZZWFyPjIwMTY8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cGh5c2ljYWwgYWN0aXZpdHk8L2FiYnItMT48L3BlcmlvZGljYWw+PHBhZ2VzPjIxPC9wYWdlcz48
dm9sdW1lPjEzPC92b2x1bWU+PGRhdGVzPjx5ZWFyPjIwMTY8L3llYXI+PC9kYXRlcz48aXNibj4x
NDc5LTU4NjggKEVsZWN0cm9uaWMpJiN4RDsxNDc5LTU4NjggKExpbmtpbmcpPC9pc2JuPjxhY2Nl
c3Npb24tbnVtPjI2ODc2MjM2PC9hY2Nlc3Npb24tbnVtPjx1cmxzPjxyZWxhdGVkLXVybHM+PHVy
bD5odHRwOi8vd3d3Lm5jYmkubmxtLm5paC5nb3YvcHVibWVkLzI2ODc2MjM2PC91cmw+PC9yZWxh
dGVkLXVybHM+PC91cmxzPjxjdXN0b20yPlBNQzQ3NTM2NjQ8L2N1c3RvbTI+PGVsZWN0cm9uaWMt
cmVzb3VyY2UtbnVtPjEwLjExODYvczEyOTY2LTAxNi0wMzQ1LTI8L2VsZWN0cm9uaWMtcmVzb3Vy
Y2UtbnVtPjwvcmVjb3JkPjwvQ2l0ZT48L0VuZE5vdGU+AG==
</w:fldData>
        </w:fldChar>
      </w:r>
      <w:r w:rsidR="0085042A" w:rsidRPr="007F39AB">
        <w:rPr>
          <w:rFonts w:ascii="Times New Roman" w:hAnsi="Times New Roman" w:cs="Arial"/>
          <w:sz w:val="24"/>
        </w:rPr>
        <w:instrText xml:space="preserve"> ADDIN EN.CITE </w:instrText>
      </w:r>
      <w:r w:rsidR="0085042A" w:rsidRPr="007F39AB">
        <w:rPr>
          <w:rFonts w:ascii="Times New Roman" w:hAnsi="Times New Roman" w:cs="Arial"/>
          <w:sz w:val="24"/>
        </w:rPr>
        <w:fldChar w:fldCharType="begin">
          <w:fldData xml:space="preserve">PEVuZE5vdGU+PENpdGU+PEF1dGhvcj5Ib3dhcmQgV2lsc2hlcjwvQXV0aG9yPjxZZWFyPjIwMTY8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cGh5c2ljYWwgYWN0aXZpdHk8L2FiYnItMT48L3BlcmlvZGljYWw+PHBhZ2VzPjIxPC9wYWdlcz48
dm9sdW1lPjEzPC92b2x1bWU+PGRhdGVzPjx5ZWFyPjIwMTY8L3llYXI+PC9kYXRlcz48aXNibj4x
NDc5LTU4NjggKEVsZWN0cm9uaWMpJiN4RDsxNDc5LTU4NjggKExpbmtpbmcpPC9pc2JuPjxhY2Nl
c3Npb24tbnVtPjI2ODc2MjM2PC9hY2Nlc3Npb24tbnVtPjx1cmxzPjxyZWxhdGVkLXVybHM+PHVy
bD5odHRwOi8vd3d3Lm5jYmkubmxtLm5paC5nb3YvcHVibWVkLzI2ODc2MjM2PC91cmw+PC9yZWxh
dGVkLXVybHM+PC91cmxzPjxjdXN0b20yPlBNQzQ3NTM2NjQ8L2N1c3RvbTI+PGVsZWN0cm9uaWMt
cmVzb3VyY2UtbnVtPjEwLjExODYvczEyOTY2LTAxNi0wMzQ1LTI8L2VsZWN0cm9uaWMtcmVzb3Vy
Y2UtbnVtPjwvcmVjb3JkPjwvQ2l0ZT48L0VuZE5vdGU+AG==
</w:fldData>
        </w:fldChar>
      </w:r>
      <w:r w:rsidR="0085042A" w:rsidRPr="007F39AB">
        <w:rPr>
          <w:rFonts w:ascii="Times New Roman" w:hAnsi="Times New Roman" w:cs="Arial"/>
          <w:sz w:val="24"/>
        </w:rPr>
        <w:instrText xml:space="preserve"> ADDIN EN.CITE.DATA </w:instrText>
      </w:r>
      <w:r w:rsidR="0085042A" w:rsidRPr="007F39AB">
        <w:rPr>
          <w:rFonts w:ascii="Times New Roman" w:hAnsi="Times New Roman" w:cs="Arial"/>
          <w:sz w:val="24"/>
        </w:rPr>
      </w:r>
      <w:r w:rsidR="0085042A" w:rsidRPr="007F39AB">
        <w:rPr>
          <w:rFonts w:ascii="Times New Roman" w:hAnsi="Times New Roman" w:cs="Arial"/>
          <w:sz w:val="24"/>
        </w:rPr>
        <w:fldChar w:fldCharType="end"/>
      </w:r>
      <w:r w:rsidRPr="007F39AB">
        <w:rPr>
          <w:rFonts w:ascii="Times New Roman" w:hAnsi="Times New Roman" w:cs="Arial"/>
          <w:sz w:val="24"/>
        </w:rPr>
      </w:r>
      <w:r w:rsidRPr="007F39AB">
        <w:rPr>
          <w:rFonts w:ascii="Times New Roman" w:hAnsi="Times New Roman" w:cs="Arial"/>
          <w:sz w:val="24"/>
        </w:rPr>
        <w:fldChar w:fldCharType="separate"/>
      </w:r>
      <w:r w:rsidR="0085042A" w:rsidRPr="007F39AB">
        <w:rPr>
          <w:rFonts w:ascii="Times New Roman" w:hAnsi="Times New Roman" w:cs="Arial"/>
          <w:noProof/>
          <w:sz w:val="24"/>
          <w:vertAlign w:val="superscript"/>
        </w:rPr>
        <w:t>(55)</w:t>
      </w:r>
      <w:r w:rsidRPr="007F39AB">
        <w:rPr>
          <w:rFonts w:ascii="Times New Roman" w:hAnsi="Times New Roman" w:cs="Arial"/>
          <w:sz w:val="24"/>
        </w:rPr>
        <w:fldChar w:fldCharType="end"/>
      </w:r>
      <w:r w:rsidRPr="007F39AB">
        <w:rPr>
          <w:rFonts w:ascii="Times New Roman" w:hAnsi="Times New Roman" w:cs="Arial"/>
          <w:sz w:val="24"/>
        </w:rPr>
        <w:t>. Future research considering both the density of different types of food outlets and the marketing activities within supermarkets is necessary to better understand the multiple environmental determinants of children’s diet and weight status</w:t>
      </w:r>
      <w:r w:rsidRPr="007F39AB">
        <w:rPr>
          <w:rFonts w:ascii="Times New Roman" w:hAnsi="Times New Roman" w:cs="Arial"/>
          <w:sz w:val="24"/>
        </w:rPr>
        <w:fldChar w:fldCharType="begin"/>
      </w:r>
      <w:r w:rsidR="00312B5F" w:rsidRPr="007F39AB">
        <w:rPr>
          <w:rFonts w:ascii="Times New Roman" w:hAnsi="Times New Roman" w:cs="Arial"/>
          <w:sz w:val="24"/>
        </w:rPr>
        <w:instrText xml:space="preserve"> ADDIN EN.CITE &lt;EndNote&gt;&lt;Cite&gt;&lt;Author&gt;Caspi&lt;/Author&gt;&lt;Year&gt;2012&lt;/Year&gt;&lt;RecNum&gt;217&lt;/RecNum&gt;&lt;DisplayText&gt;&lt;style face="superscript"&gt;(43)&lt;/style&gt;&lt;/DisplayText&gt;&lt;record&gt;&lt;rec-number&gt;217&lt;/rec-number&gt;&lt;foreign-keys&gt;&lt;key app="EN" db-id="sw0xdarfpv2pepep9ah55ae5fxfwaaxa0ze2" timestamp="1469612016"&gt;217&lt;/key&gt;&lt;key app="ENWeb" db-id=""&gt;0&lt;/key&gt;&lt;/foreign-keys&gt;&lt;ref-type name="Journal Article"&gt;17&lt;/ref-type&gt;&lt;contributors&gt;&lt;authors&gt;&lt;author&gt;Caspi,C.E.&lt;/author&gt;&lt;author&gt;Sorensen,G.&lt;/author&gt;&lt;author&gt;Subramanian,S.V.&lt;/author&gt;&lt;author&gt;Kawachi,I.&lt;/author&gt;&lt;/authors&gt;&lt;/contributors&gt;&lt;auth-address&gt;Harvard School of Public Health, 677 Huntington Avenue, Boston, MA 02114, USA; Center for Community-Based Research, Dana-Farber Cancer Institute, 44 Binney Street, Boston, MA 02115, USA&lt;/auth-address&gt;&lt;titles&gt;&lt;title&gt;The local food environment and diet: A systematic review&lt;/title&gt;&lt;secondary-title&gt;Health &amp;amp; Place&lt;/secondary-title&gt;&lt;/titles&gt;&lt;periodical&gt;&lt;full-title&gt;Health &amp;amp; Place&lt;/full-title&gt;&lt;/periodical&gt;&lt;pages&gt;1172-1187&lt;/pages&gt;&lt;volume&gt;18&lt;/volume&gt;&lt;number&gt;5&lt;/number&gt;&lt;reprint-edition&gt;Not in File&lt;/reprint-edition&gt;&lt;keywords&gt;&lt;keyword&gt;Access&lt;/keyword&gt;&lt;keyword&gt;ACCESSIBILITY&lt;/keyword&gt;&lt;keyword&gt;Affordability&lt;/keyword&gt;&lt;keyword&gt;AVAILABILITY&lt;/keyword&gt;&lt;keyword&gt;CANCER&lt;/keyword&gt;&lt;keyword&gt;Diet&lt;/keyword&gt;&lt;keyword&gt;DIMENSIONS&lt;/keyword&gt;&lt;keyword&gt;Environment&lt;/keyword&gt;&lt;keyword&gt;ENVIRONMENTS&lt;/keyword&gt;&lt;keyword&gt;Food&lt;/keyword&gt;&lt;keyword&gt;FOOD ENVIRONMENT&lt;/keyword&gt;&lt;keyword&gt;HEALTH&lt;/keyword&gt;&lt;keyword&gt;LOCAL FOOD ENVIRONMENT&lt;/keyword&gt;&lt;keyword&gt;Public Health&lt;/keyword&gt;&lt;keyword&gt;PUBLIC-HEALTH&lt;/keyword&gt;&lt;keyword&gt;RECOMMENDATIONS&lt;/keyword&gt;&lt;/keywords&gt;&lt;dates&gt;&lt;year&gt;2012&lt;/year&gt;&lt;pub-dates&gt;&lt;date&gt;9/2012&lt;/date&gt;&lt;/pub-dates&gt;&lt;/dates&gt;&lt;label&gt;221&lt;/label&gt;&lt;urls&gt;&lt;related-urls&gt;&lt;url&gt;http://www.ncbi.nlm.nih.gov/pubmed/22717379&lt;/url&gt;&lt;/related-urls&gt;&lt;/urls&gt;&lt;electronic-resource-num&gt;S1353-8292(12)00103-7 [pii];10.1016/j.healthplace.2012.05.006 [doi]&lt;/electronic-resource-num&gt;&lt;/record&gt;&lt;/Cite&gt;&lt;/EndNote&gt;</w:instrText>
      </w:r>
      <w:r w:rsidRPr="007F39AB">
        <w:rPr>
          <w:rFonts w:ascii="Times New Roman" w:hAnsi="Times New Roman" w:cs="Arial"/>
          <w:sz w:val="24"/>
        </w:rPr>
        <w:fldChar w:fldCharType="separate"/>
      </w:r>
      <w:r w:rsidR="00312B5F" w:rsidRPr="007F39AB">
        <w:rPr>
          <w:rFonts w:ascii="Times New Roman" w:hAnsi="Times New Roman" w:cs="Arial"/>
          <w:noProof/>
          <w:sz w:val="24"/>
          <w:vertAlign w:val="superscript"/>
        </w:rPr>
        <w:t>(43)</w:t>
      </w:r>
      <w:r w:rsidRPr="007F39AB">
        <w:rPr>
          <w:rFonts w:ascii="Times New Roman" w:hAnsi="Times New Roman" w:cs="Arial"/>
          <w:sz w:val="24"/>
        </w:rPr>
        <w:fldChar w:fldCharType="end"/>
      </w:r>
      <w:r w:rsidRPr="007F39AB">
        <w:rPr>
          <w:rFonts w:ascii="Times New Roman" w:hAnsi="Times New Roman" w:cs="Arial"/>
          <w:sz w:val="24"/>
        </w:rPr>
        <w:t xml:space="preserve">. </w:t>
      </w:r>
      <w:r w:rsidRPr="007F39AB">
        <w:rPr>
          <w:rFonts w:ascii="Times New Roman" w:eastAsia="MS Mincho" w:hAnsi="Times New Roman" w:cs="Arial"/>
          <w:sz w:val="24"/>
        </w:rPr>
        <w:t xml:space="preserve"> </w:t>
      </w:r>
    </w:p>
    <w:p w:rsidR="002D0433" w:rsidRPr="007F39AB" w:rsidRDefault="002D0433" w:rsidP="00F6178D">
      <w:pPr>
        <w:spacing w:line="360" w:lineRule="auto"/>
        <w:rPr>
          <w:rFonts w:ascii="Times New Roman" w:hAnsi="Times New Roman" w:cs="Arial"/>
          <w:b/>
          <w:sz w:val="24"/>
        </w:rPr>
      </w:pPr>
    </w:p>
    <w:p w:rsidR="002D0433" w:rsidRPr="007F39AB" w:rsidRDefault="002D0433" w:rsidP="00F6178D">
      <w:pPr>
        <w:spacing w:line="360" w:lineRule="auto"/>
        <w:rPr>
          <w:rFonts w:ascii="Times New Roman" w:hAnsi="Times New Roman" w:cs="Arial"/>
          <w:b/>
          <w:sz w:val="24"/>
        </w:rPr>
      </w:pPr>
      <w:r w:rsidRPr="007F39AB">
        <w:rPr>
          <w:rFonts w:ascii="Times New Roman" w:hAnsi="Times New Roman" w:cs="Arial"/>
          <w:b/>
          <w:sz w:val="24"/>
        </w:rPr>
        <w:t>Strengths and Limitations</w:t>
      </w:r>
    </w:p>
    <w:p w:rsidR="002D0433" w:rsidRPr="007F39AB" w:rsidRDefault="002D0433" w:rsidP="00F6178D">
      <w:pPr>
        <w:spacing w:after="0" w:line="360" w:lineRule="auto"/>
        <w:rPr>
          <w:rFonts w:ascii="Times New Roman" w:eastAsia="MS Mincho" w:hAnsi="Times New Roman" w:cs="Arial"/>
          <w:sz w:val="24"/>
        </w:rPr>
      </w:pPr>
      <w:r w:rsidRPr="007F39AB">
        <w:rPr>
          <w:rFonts w:ascii="Times New Roman" w:eastAsia="MS Mincho" w:hAnsi="Times New Roman" w:cs="Arial"/>
          <w:sz w:val="24"/>
        </w:rPr>
        <w:t>Two main strengths of this study are the ‘activity space’ approach covering both home and school environment, and the use of absolute (count) as well as a relative measure of a range of food outlet access. Relative measures are more comprehensive, but absolute measures help policy makers and practitioners interpret results</w:t>
      </w:r>
      <w:r w:rsidRPr="007F39AB">
        <w:rPr>
          <w:rFonts w:ascii="Times New Roman" w:eastAsia="MS Mincho" w:hAnsi="Times New Roman" w:cs="Arial"/>
          <w:sz w:val="24"/>
        </w:rPr>
        <w:fldChar w:fldCharType="begin"/>
      </w:r>
      <w:r w:rsidR="006E16E1" w:rsidRPr="007F39AB">
        <w:rPr>
          <w:rFonts w:ascii="Times New Roman" w:eastAsia="MS Mincho" w:hAnsi="Times New Roman" w:cs="Arial"/>
          <w:sz w:val="24"/>
        </w:rPr>
        <w:instrText xml:space="preserve"> ADDIN EN.CITE &lt;EndNote&gt;&lt;Cite&gt;&lt;Author&gt;Clary&lt;/Author&gt;&lt;Year&gt;2015&lt;/Year&gt;&lt;RecNum&gt;0&lt;/RecNum&gt;&lt;IDText&gt;Should we use absolute or relative measures when assessing foodscape exposure in relation to fruit and vegetable intake? Evidence from a wide-scale Canadian study&lt;/IDText&gt;&lt;DisplayText&gt;&lt;style face="superscript"&gt;(19)&lt;/style&gt;&lt;/DisplayText&gt;&lt;record&gt;&lt;titles&gt;&lt;title&gt;Should we use absolute or relative measures when assessing foodscape exposure in relation to fruit and vegetable intake? Evidence from a wide-scale Canadian study&lt;/title&gt;&lt;secondary-title&gt;Prev Med&lt;/secondary-title&gt;&lt;/titles&gt;&lt;pages&gt;83-87&lt;/pages&gt;&lt;contributors&gt;&lt;authors&gt;&lt;author&gt;Clary, C.&lt;/author&gt;&lt;author&gt;Ramos, Y.&lt;/author&gt;&lt;author&gt;Shareck, M.&lt;/author&gt;&lt;author&gt;Kestens, Y.&lt;/author&gt;&lt;/authors&gt;&lt;/contributors&gt;&lt;added-date format="utc"&gt;1452094719&lt;/added-date&gt;&lt;ref-type name="Journal Article"&gt;17&lt;/ref-type&gt;&lt;dates&gt;&lt;year&gt;2015&lt;/year&gt;&lt;/dates&gt;&lt;rec-number&gt;387&lt;/rec-number&gt;&lt;last-updated-date format="utc"&gt;1452094797&lt;/last-updated-date&gt;&lt;volume&gt;71&lt;/volume&gt;&lt;/record&gt;&lt;/Cite&gt;&lt;/EndNote&gt;</w:instrText>
      </w:r>
      <w:r w:rsidRPr="007F39AB">
        <w:rPr>
          <w:rFonts w:ascii="Times New Roman" w:eastAsia="MS Mincho" w:hAnsi="Times New Roman" w:cs="Arial"/>
          <w:sz w:val="24"/>
        </w:rPr>
        <w:fldChar w:fldCharType="separate"/>
      </w:r>
      <w:r w:rsidR="006E16E1" w:rsidRPr="007F39AB">
        <w:rPr>
          <w:rFonts w:ascii="Times New Roman" w:eastAsia="MS Mincho" w:hAnsi="Times New Roman" w:cs="Arial"/>
          <w:noProof/>
          <w:sz w:val="24"/>
          <w:vertAlign w:val="superscript"/>
        </w:rPr>
        <w:t>(19)</w:t>
      </w:r>
      <w:r w:rsidRPr="007F39AB">
        <w:rPr>
          <w:rFonts w:ascii="Times New Roman" w:eastAsia="MS Mincho" w:hAnsi="Times New Roman" w:cs="Arial"/>
          <w:sz w:val="24"/>
        </w:rPr>
        <w:fldChar w:fldCharType="end"/>
      </w:r>
      <w:r w:rsidRPr="007F39AB">
        <w:rPr>
          <w:rFonts w:ascii="Times New Roman" w:eastAsia="MS Mincho" w:hAnsi="Times New Roman" w:cs="Arial"/>
          <w:sz w:val="24"/>
        </w:rPr>
        <w:t xml:space="preserve">. A further strength of the study was the use of a food frequency questionnaire administered by trained research nurses that enabled calculation of an overall measure of children’s dietary quality rather than proxy dietary measures seen in much of the literature. The focus on younger children in the UK is a further strength because food environment research has predominantly focused on adults and adolescents and has mainly come from the US. </w:t>
      </w:r>
    </w:p>
    <w:p w:rsidR="00BC261F" w:rsidRPr="007F39AB" w:rsidRDefault="002D0433" w:rsidP="00BC261F">
      <w:pPr>
        <w:kinsoku w:val="0"/>
        <w:overflowPunct w:val="0"/>
        <w:autoSpaceDE w:val="0"/>
        <w:autoSpaceDN w:val="0"/>
        <w:adjustRightInd w:val="0"/>
        <w:spacing w:before="240" w:after="0" w:line="360" w:lineRule="auto"/>
        <w:rPr>
          <w:rFonts w:ascii="Times New Roman" w:hAnsi="Times New Roman" w:cs="Arial"/>
          <w:sz w:val="24"/>
        </w:rPr>
      </w:pPr>
      <w:r w:rsidRPr="007F39AB">
        <w:rPr>
          <w:rFonts w:ascii="Times New Roman" w:eastAsia="MS Mincho" w:hAnsi="Times New Roman" w:cs="Arial"/>
          <w:sz w:val="24"/>
        </w:rPr>
        <w:t xml:space="preserve">This study also has some limitations, many of which are common to research assessing food outlet access. Measuring dietary quality accurately is challenging and response bias in </w:t>
      </w:r>
      <w:r w:rsidR="00F33DE7" w:rsidRPr="007F39AB">
        <w:rPr>
          <w:rFonts w:ascii="Times New Roman" w:eastAsia="MS Mincho" w:hAnsi="Times New Roman" w:cs="Arial"/>
          <w:sz w:val="24"/>
        </w:rPr>
        <w:t>FFQs</w:t>
      </w:r>
      <w:r w:rsidRPr="007F39AB">
        <w:rPr>
          <w:rFonts w:ascii="Times New Roman" w:eastAsia="MS Mincho" w:hAnsi="Times New Roman" w:cs="Arial"/>
          <w:sz w:val="24"/>
        </w:rPr>
        <w:t xml:space="preserve"> is possible. However, interviewer-administered questionnaires have generally shown greater accuracy than s</w:t>
      </w:r>
      <w:r w:rsidR="00091925" w:rsidRPr="007F39AB">
        <w:rPr>
          <w:rFonts w:ascii="Times New Roman" w:eastAsia="MS Mincho" w:hAnsi="Times New Roman" w:cs="Arial"/>
          <w:sz w:val="24"/>
        </w:rPr>
        <w:t>elf-administered questionnaires</w:t>
      </w:r>
      <w:r w:rsidR="00091925" w:rsidRPr="007F39AB">
        <w:rPr>
          <w:rFonts w:ascii="Times New Roman" w:eastAsia="MS Mincho" w:hAnsi="Times New Roman" w:cs="Arial"/>
          <w:sz w:val="24"/>
        </w:rPr>
        <w:fldChar w:fldCharType="begin"/>
      </w:r>
      <w:r w:rsidR="0085042A" w:rsidRPr="007F39AB">
        <w:rPr>
          <w:rFonts w:ascii="Times New Roman" w:eastAsia="MS Mincho" w:hAnsi="Times New Roman" w:cs="Arial"/>
          <w:sz w:val="24"/>
        </w:rPr>
        <w:instrText xml:space="preserve"> ADDIN EN.CITE &lt;EndNote&gt;&lt;Cite&gt;&lt;Author&gt;Cade&lt;/Author&gt;&lt;Year&gt;2004&lt;/Year&gt;&lt;RecNum&gt;582&lt;/RecNum&gt;&lt;DisplayText&gt;&lt;style face="superscript"&gt;(56)&lt;/style&gt;&lt;/DisplayText&gt;&lt;record&gt;&lt;rec-number&gt;582&lt;/rec-number&gt;&lt;foreign-keys&gt;&lt;key app="EN" db-id="sw0xdarfpv2pepep9ah55ae5fxfwaaxa0ze2" timestamp="1478693140"&gt;582&lt;/key&gt;&lt;key app="ENWeb" db-id=""&gt;0&lt;/key&gt;&lt;/foreign-keys&gt;&lt;ref-type name="Journal Article"&gt;17&lt;/ref-type&gt;&lt;contributors&gt;&lt;authors&gt;&lt;author&gt;Cade, J. E.&lt;/author&gt;&lt;author&gt;Burley, V. J.&lt;/author&gt;&lt;author&gt;Warm, D. L.&lt;/author&gt;&lt;author&gt;Thompson, R. L.&lt;/author&gt;&lt;author&gt;Margetts, B. M.&lt;/author&gt;&lt;/authors&gt;&lt;/contributors&gt;&lt;auth-address&gt;Nutritional Epidemiology Group, University of Leeds, Leeds LS2 9JT, UK. j.e.cade@leeds.ac.uk&lt;/auth-address&gt;&lt;titles&gt;&lt;title&gt;Food-frequency questionnaires: a review of their design, validation and utilisation&lt;/title&gt;&lt;secondary-title&gt;Nutrition Research Reviews&lt;/secondary-title&gt;&lt;alt-title&gt;Nutrition research reviews&lt;/alt-title&gt;&lt;/titles&gt;&lt;periodical&gt;&lt;full-title&gt;Nutr Res Rev&lt;/full-title&gt;&lt;abbr-1&gt;Nutrition research reviews&lt;/abbr-1&gt;&lt;/periodical&gt;&lt;alt-periodical&gt;&lt;full-title&gt;Nutr Res Rev&lt;/full-title&gt;&lt;abbr-1&gt;Nutrition research reviews&lt;/abbr-1&gt;&lt;/alt-periodical&gt;&lt;pages&gt;5-22&lt;/pages&gt;&lt;volume&gt;17&lt;/volume&gt;&lt;number&gt;1&lt;/number&gt;&lt;dates&gt;&lt;year&gt;2004&lt;/year&gt;&lt;pub-dates&gt;&lt;date&gt;Jun&lt;/date&gt;&lt;/pub-dates&gt;&lt;/dates&gt;&lt;isbn&gt;1475-2700 (Electronic)&amp;#xD;0954-4224 (Linking)&lt;/isbn&gt;&lt;accession-num&gt;19079912&lt;/accession-num&gt;&lt;urls&gt;&lt;related-urls&gt;&lt;url&gt;http://www.ncbi.nlm.nih.gov/pubmed/19079912&lt;/url&gt;&lt;/related-urls&gt;&lt;/urls&gt;&lt;electronic-resource-num&gt;10.1079/NRR200370&lt;/electronic-resource-num&gt;&lt;/record&gt;&lt;/Cite&gt;&lt;/EndNote&gt;</w:instrText>
      </w:r>
      <w:r w:rsidR="00091925" w:rsidRPr="007F39AB">
        <w:rPr>
          <w:rFonts w:ascii="Times New Roman" w:eastAsia="MS Mincho" w:hAnsi="Times New Roman" w:cs="Arial"/>
          <w:sz w:val="24"/>
        </w:rPr>
        <w:fldChar w:fldCharType="separate"/>
      </w:r>
      <w:r w:rsidR="0085042A" w:rsidRPr="007F39AB">
        <w:rPr>
          <w:rFonts w:ascii="Times New Roman" w:eastAsia="MS Mincho" w:hAnsi="Times New Roman" w:cs="Arial"/>
          <w:noProof/>
          <w:sz w:val="24"/>
          <w:vertAlign w:val="superscript"/>
        </w:rPr>
        <w:t>(56)</w:t>
      </w:r>
      <w:r w:rsidR="00091925" w:rsidRPr="007F39AB">
        <w:rPr>
          <w:rFonts w:ascii="Times New Roman" w:eastAsia="MS Mincho" w:hAnsi="Times New Roman" w:cs="Arial"/>
          <w:sz w:val="24"/>
        </w:rPr>
        <w:fldChar w:fldCharType="end"/>
      </w:r>
      <w:r w:rsidR="00091925" w:rsidRPr="007F39AB">
        <w:rPr>
          <w:rFonts w:ascii="Times New Roman" w:eastAsia="MS Mincho" w:hAnsi="Times New Roman" w:cs="Arial"/>
          <w:sz w:val="24"/>
        </w:rPr>
        <w:t>.</w:t>
      </w:r>
      <w:r w:rsidRPr="007F39AB">
        <w:rPr>
          <w:rFonts w:ascii="Times New Roman" w:eastAsia="MS Mincho" w:hAnsi="Times New Roman" w:cs="Arial"/>
          <w:sz w:val="24"/>
        </w:rPr>
        <w:t xml:space="preserve"> </w:t>
      </w:r>
      <w:r w:rsidR="00834D77" w:rsidRPr="007F39AB">
        <w:rPr>
          <w:rFonts w:ascii="Times New Roman" w:eastAsia="MS Mincho" w:hAnsi="Times New Roman" w:cs="Arial"/>
          <w:sz w:val="24"/>
        </w:rPr>
        <w:t>FFQs capture data from a higher proportion of the population than other dietary measures,</w:t>
      </w:r>
      <w:r w:rsidR="00C839D5" w:rsidRPr="007F39AB">
        <w:rPr>
          <w:rFonts w:ascii="Times New Roman" w:eastAsia="MS Mincho" w:hAnsi="Times New Roman" w:cs="Arial"/>
          <w:sz w:val="24"/>
        </w:rPr>
        <w:t xml:space="preserve"> thus</w:t>
      </w:r>
      <w:r w:rsidR="00834D77" w:rsidRPr="007F39AB">
        <w:rPr>
          <w:rFonts w:ascii="Times New Roman" w:eastAsia="MS Mincho" w:hAnsi="Times New Roman" w:cs="Arial"/>
          <w:sz w:val="24"/>
        </w:rPr>
        <w:t xml:space="preserve"> increasing the likelihood of a more representative sample. </w:t>
      </w:r>
      <w:r w:rsidRPr="007F39AB">
        <w:rPr>
          <w:rFonts w:ascii="Times New Roman" w:eastAsia="MS Mincho" w:hAnsi="Times New Roman" w:cs="Arial"/>
          <w:sz w:val="24"/>
        </w:rPr>
        <w:t>The study was observational and cross-sectional in design and results th</w:t>
      </w:r>
      <w:r w:rsidRPr="007F39AB">
        <w:rPr>
          <w:rFonts w:ascii="Times New Roman" w:eastAsia="MS Mincho" w:hAnsi="Times New Roman"/>
          <w:sz w:val="24"/>
          <w:szCs w:val="24"/>
        </w:rPr>
        <w:t xml:space="preserve">erefore could be due to residual confounding. However, a </w:t>
      </w:r>
      <w:r w:rsidR="006274FF" w:rsidRPr="007F39AB">
        <w:rPr>
          <w:rFonts w:ascii="Times New Roman" w:hAnsi="Times New Roman"/>
          <w:sz w:val="24"/>
          <w:szCs w:val="24"/>
        </w:rPr>
        <w:t>DAG</w:t>
      </w:r>
      <w:r w:rsidR="00F33DE7" w:rsidRPr="007F39AB">
        <w:rPr>
          <w:rFonts w:ascii="Times New Roman" w:hAnsi="Times New Roman"/>
          <w:sz w:val="24"/>
          <w:szCs w:val="24"/>
        </w:rPr>
        <w:t xml:space="preserve"> approach</w:t>
      </w:r>
      <w:r w:rsidRPr="007F39AB">
        <w:rPr>
          <w:rFonts w:ascii="Times New Roman" w:eastAsia="MS Mincho" w:hAnsi="Times New Roman"/>
          <w:sz w:val="24"/>
          <w:szCs w:val="24"/>
        </w:rPr>
        <w:t xml:space="preserve"> was </w:t>
      </w:r>
      <w:r w:rsidR="00F33DE7" w:rsidRPr="007F39AB">
        <w:rPr>
          <w:rFonts w:ascii="Times New Roman" w:eastAsia="MS Mincho" w:hAnsi="Times New Roman"/>
          <w:sz w:val="24"/>
          <w:szCs w:val="24"/>
        </w:rPr>
        <w:t xml:space="preserve">used to </w:t>
      </w:r>
      <w:r w:rsidR="00C839D5" w:rsidRPr="007F39AB">
        <w:rPr>
          <w:rFonts w:ascii="Times New Roman" w:eastAsia="MS Mincho" w:hAnsi="Times New Roman"/>
          <w:sz w:val="24"/>
          <w:szCs w:val="24"/>
        </w:rPr>
        <w:t>identify appropriate</w:t>
      </w:r>
      <w:r w:rsidR="00F33DE7" w:rsidRPr="007F39AB">
        <w:rPr>
          <w:rFonts w:ascii="Times New Roman" w:eastAsia="MS Mincho" w:hAnsi="Times New Roman"/>
          <w:sz w:val="24"/>
          <w:szCs w:val="24"/>
        </w:rPr>
        <w:t xml:space="preserve"> confound</w:t>
      </w:r>
      <w:r w:rsidR="00C839D5" w:rsidRPr="007F39AB">
        <w:rPr>
          <w:rFonts w:ascii="Times New Roman" w:eastAsia="MS Mincho" w:hAnsi="Times New Roman"/>
          <w:sz w:val="24"/>
          <w:szCs w:val="24"/>
        </w:rPr>
        <w:t>ing variables</w:t>
      </w:r>
      <w:r w:rsidRPr="007F39AB">
        <w:rPr>
          <w:rFonts w:ascii="Times New Roman" w:eastAsia="MS Mincho" w:hAnsi="Times New Roman"/>
          <w:sz w:val="24"/>
          <w:szCs w:val="24"/>
        </w:rPr>
        <w:t xml:space="preserve"> and adjustments made accordingly (</w:t>
      </w:r>
      <w:r w:rsidR="00F33DE7" w:rsidRPr="007F39AB">
        <w:rPr>
          <w:rFonts w:ascii="Times New Roman" w:eastAsia="MS Mincho" w:hAnsi="Times New Roman"/>
          <w:sz w:val="24"/>
          <w:szCs w:val="24"/>
        </w:rPr>
        <w:t>S</w:t>
      </w:r>
      <w:r w:rsidR="00091925" w:rsidRPr="007F39AB">
        <w:rPr>
          <w:rFonts w:ascii="Times New Roman" w:eastAsia="MS Mincho" w:hAnsi="Times New Roman"/>
          <w:sz w:val="24"/>
          <w:szCs w:val="24"/>
        </w:rPr>
        <w:t>upplementary Figure 1</w:t>
      </w:r>
      <w:r w:rsidRPr="007F39AB">
        <w:rPr>
          <w:rFonts w:ascii="Times New Roman" w:eastAsia="MS Mincho" w:hAnsi="Times New Roman"/>
          <w:sz w:val="24"/>
          <w:szCs w:val="24"/>
        </w:rPr>
        <w:t xml:space="preserve">). </w:t>
      </w:r>
      <w:r w:rsidRPr="007F39AB">
        <w:rPr>
          <w:rFonts w:ascii="Times New Roman" w:hAnsi="Times New Roman"/>
          <w:sz w:val="24"/>
          <w:szCs w:val="24"/>
        </w:rPr>
        <w:t>Dietary</w:t>
      </w:r>
      <w:r w:rsidRPr="007F39AB">
        <w:rPr>
          <w:rFonts w:ascii="Times New Roman" w:hAnsi="Times New Roman" w:cs="Arial"/>
          <w:sz w:val="24"/>
        </w:rPr>
        <w:t xml:space="preserve"> data were collected at a different time from the food outlet data and it is therefore possible that the number and location of food outlets may not be an accurate representation for some children. However, this is a recognised limitation of much food environment research</w:t>
      </w:r>
      <w:r w:rsidRPr="007F39AB">
        <w:rPr>
          <w:rFonts w:ascii="Times New Roman" w:hAnsi="Times New Roman" w:cs="Arial"/>
          <w:sz w:val="24"/>
        </w:rPr>
        <w:fldChar w:fldCharType="begin"/>
      </w:r>
      <w:r w:rsidR="006E16E1" w:rsidRPr="007F39AB">
        <w:rPr>
          <w:rFonts w:ascii="Times New Roman" w:hAnsi="Times New Roman" w:cs="Arial"/>
          <w:sz w:val="24"/>
        </w:rPr>
        <w:instrText xml:space="preserve"> ADDIN EN.CITE &lt;EndNote&gt;&lt;Cite&gt;&lt;Author&gt;Charriere&lt;/Author&gt;&lt;Year&gt;2010&lt;/Year&gt;&lt;RecNum&gt;0&lt;/RecNum&gt;&lt;IDText&gt;Measuring the food environment using geographical information systems: a methodological review&lt;/IDText&gt;&lt;DisplayText&gt;&lt;style face="superscript"&gt;(18)&lt;/style&gt;&lt;/DisplayText&gt;&lt;record&gt;&lt;titles&gt;&lt;title&gt;Measuring the food environment using geographical information systems: a methodological review&lt;/title&gt;&lt;secondary-title&gt;Public Health Nutrition&lt;/secondary-title&gt;&lt;/titles&gt;&lt;pages&gt;1773-1785&lt;/pages&gt;&lt;contributors&gt;&lt;authors&gt;&lt;author&gt;Charriere, H.&lt;/author&gt;&lt;author&gt;Casey, R.&lt;/author&gt;&lt;author&gt;Salze, P.&lt;/author&gt;&lt;/authors&gt;&lt;/contributors&gt;&lt;added-date format="utc"&gt;1448965667&lt;/added-date&gt;&lt;ref-type name="Journal Article"&gt;17&lt;/ref-type&gt;&lt;dates&gt;&lt;year&gt;2010&lt;/year&gt;&lt;/dates&gt;&lt;rec-number&gt;351&lt;/rec-number&gt;&lt;last-updated-date format="utc"&gt;1448965741&lt;/last-updated-date&gt;&lt;volume&gt;13&lt;/volume&gt;&lt;/record&gt;&lt;/Cite&gt;&lt;/EndNote&gt;</w:instrText>
      </w:r>
      <w:r w:rsidRPr="007F39AB">
        <w:rPr>
          <w:rFonts w:ascii="Times New Roman" w:hAnsi="Times New Roman" w:cs="Arial"/>
          <w:sz w:val="24"/>
        </w:rPr>
        <w:fldChar w:fldCharType="separate"/>
      </w:r>
      <w:r w:rsidR="006E16E1" w:rsidRPr="007F39AB">
        <w:rPr>
          <w:rFonts w:ascii="Times New Roman" w:hAnsi="Times New Roman" w:cs="Arial"/>
          <w:noProof/>
          <w:sz w:val="24"/>
          <w:vertAlign w:val="superscript"/>
        </w:rPr>
        <w:t>(18)</w:t>
      </w:r>
      <w:r w:rsidRPr="007F39AB">
        <w:rPr>
          <w:rFonts w:ascii="Times New Roman" w:hAnsi="Times New Roman" w:cs="Arial"/>
          <w:sz w:val="24"/>
        </w:rPr>
        <w:fldChar w:fldCharType="end"/>
      </w:r>
      <w:r w:rsidRPr="007F39AB">
        <w:rPr>
          <w:rFonts w:ascii="Times New Roman" w:hAnsi="Times New Roman" w:cs="Arial"/>
          <w:sz w:val="24"/>
        </w:rPr>
        <w:t>. The sample come from a pre-conception cohort study where attrition over</w:t>
      </w:r>
      <w:r w:rsidR="00EB16FB" w:rsidRPr="007F39AB">
        <w:rPr>
          <w:rFonts w:ascii="Times New Roman" w:hAnsi="Times New Roman" w:cs="Arial"/>
          <w:sz w:val="24"/>
        </w:rPr>
        <w:t xml:space="preserve"> </w:t>
      </w:r>
      <w:r w:rsidRPr="007F39AB">
        <w:rPr>
          <w:rFonts w:ascii="Times New Roman" w:hAnsi="Times New Roman" w:cs="Arial"/>
          <w:sz w:val="24"/>
        </w:rPr>
        <w:t>time means the sample may not be entirely representative of children aged 6 years in the UK.</w:t>
      </w:r>
      <w:r w:rsidR="00F83D4D" w:rsidRPr="007F39AB">
        <w:rPr>
          <w:rFonts w:ascii="Times New Roman" w:hAnsi="Times New Roman" w:cs="Arial"/>
          <w:sz w:val="24"/>
        </w:rPr>
        <w:t xml:space="preserve"> </w:t>
      </w:r>
    </w:p>
    <w:p w:rsidR="008A0E75" w:rsidRPr="007F39AB" w:rsidRDefault="00461C31" w:rsidP="00BC261F">
      <w:pPr>
        <w:kinsoku w:val="0"/>
        <w:overflowPunct w:val="0"/>
        <w:autoSpaceDE w:val="0"/>
        <w:autoSpaceDN w:val="0"/>
        <w:adjustRightInd w:val="0"/>
        <w:spacing w:before="240" w:after="0" w:line="360" w:lineRule="auto"/>
        <w:rPr>
          <w:rFonts w:ascii="Times New Roman" w:hAnsi="Times New Roman"/>
          <w:sz w:val="24"/>
        </w:rPr>
      </w:pPr>
      <w:r w:rsidRPr="007F39AB">
        <w:rPr>
          <w:rFonts w:ascii="Times New Roman" w:hAnsi="Times New Roman"/>
          <w:sz w:val="24"/>
        </w:rPr>
        <w:t xml:space="preserve">Geographical analysis using GIS software has recognised limitations, including assumptions made about food choices being primarily determined by people’s proximity to food outlets. In addition, it </w:t>
      </w:r>
      <w:r w:rsidRPr="007F39AB">
        <w:rPr>
          <w:rFonts w:ascii="Times New Roman" w:hAnsi="Times New Roman"/>
          <w:sz w:val="24"/>
        </w:rPr>
        <w:lastRenderedPageBreak/>
        <w:t>does not account for factors such as taste preferences, social norms, or affordability</w:t>
      </w:r>
      <w:r w:rsidRPr="007F39AB">
        <w:rPr>
          <w:rFonts w:ascii="Times New Roman" w:hAnsi="Times New Roman"/>
          <w:sz w:val="24"/>
        </w:rPr>
        <w:fldChar w:fldCharType="begin"/>
      </w:r>
      <w:r w:rsidRPr="007F39AB">
        <w:rPr>
          <w:rFonts w:ascii="Times New Roman" w:hAnsi="Times New Roman"/>
          <w:sz w:val="24"/>
        </w:rPr>
        <w:instrText xml:space="preserve"> ADDIN EN.CITE &lt;EndNote&gt;&lt;Cite&gt;&lt;Author&gt;Lytle&lt;/Author&gt;&lt;Year&gt;2017&lt;/Year&gt;&lt;RecNum&gt;3516&lt;/RecNum&gt;&lt;DisplayText&gt;&lt;style face="superscript"&gt;(11)&lt;/style&gt;&lt;/DisplayText&gt;&lt;record&gt;&lt;rec-number&gt;3516&lt;/rec-number&gt;&lt;foreign-keys&gt;&lt;key app="EN" db-id="sw0xdarfpv2pepep9ah55ae5fxfwaaxa0ze2" timestamp="1495644178"&gt;3516&lt;/key&gt;&lt;/foreign-keys&gt;&lt;ref-type name="Journal Article"&gt;17&lt;/ref-type&gt;&lt;contributors&gt;&lt;authors&gt;&lt;author&gt;Lytle, L. A.&lt;/author&gt;&lt;author&gt;Sokol, R. L.&lt;/author&gt;&lt;/authors&gt;&lt;/contributors&gt;&lt;auth-address&gt;Department of Health Behavior, Campus Box 7440, UNC Gillings School of Global Public Health, Chapel Hill, NC 27599-7440, United States. Electronic address: llytle@email.unc.edu.&amp;#xD;Department of Health Behavior, Campus Box 7440, UNC Gillings School of Global Public Health, Chapel Hill, NC 27599-7440, United States.&lt;/auth-address&gt;&lt;titles&gt;&lt;title&gt;Measures of the food environment: A systematic review of the field, 2007-2015&lt;/title&gt;&lt;secondary-title&gt;Health Place&lt;/secondary-title&gt;&lt;/titles&gt;&lt;periodical&gt;&lt;full-title&gt;Health Place&lt;/full-title&gt;&lt;/periodical&gt;&lt;pages&gt;18-34&lt;/pages&gt;&lt;volume&gt;44&lt;/volume&gt;&lt;keywords&gt;&lt;keyword&gt;Food environment&lt;/keyword&gt;&lt;keyword&gt;Measurement&lt;/keyword&gt;&lt;keyword&gt;Psychometric properties&lt;/keyword&gt;&lt;/keywords&gt;&lt;dates&gt;&lt;year&gt;2017&lt;/year&gt;&lt;pub-dates&gt;&lt;date&gt;Mar&lt;/date&gt;&lt;/pub-dates&gt;&lt;/dates&gt;&lt;isbn&gt;1873-2054 (Electronic)&amp;#xD;1353-8292 (Linking)&lt;/isbn&gt;&lt;accession-num&gt;28135633&lt;/accession-num&gt;&lt;urls&gt;&lt;related-urls&gt;&lt;url&gt;https://www.ncbi.nlm.nih.gov/pubmed/28135633&lt;/url&gt;&lt;/related-urls&gt;&lt;/urls&gt;&lt;electronic-resource-num&gt;10.1016/j.healthplace.2016.12.007&lt;/electronic-resource-num&gt;&lt;/record&gt;&lt;/Cite&gt;&lt;/EndNote&gt;</w:instrText>
      </w:r>
      <w:r w:rsidRPr="007F39AB">
        <w:rPr>
          <w:rFonts w:ascii="Times New Roman" w:hAnsi="Times New Roman"/>
          <w:sz w:val="24"/>
        </w:rPr>
        <w:fldChar w:fldCharType="separate"/>
      </w:r>
      <w:r w:rsidRPr="007F39AB">
        <w:rPr>
          <w:rFonts w:ascii="Times New Roman" w:hAnsi="Times New Roman"/>
          <w:noProof/>
          <w:sz w:val="24"/>
          <w:vertAlign w:val="superscript"/>
        </w:rPr>
        <w:t>(11)</w:t>
      </w:r>
      <w:r w:rsidRPr="007F39AB">
        <w:rPr>
          <w:rFonts w:ascii="Times New Roman" w:hAnsi="Times New Roman"/>
          <w:sz w:val="24"/>
        </w:rPr>
        <w:fldChar w:fldCharType="end"/>
      </w:r>
      <w:r w:rsidRPr="007F39AB">
        <w:rPr>
          <w:rFonts w:ascii="Times New Roman" w:hAnsi="Times New Roman"/>
          <w:sz w:val="24"/>
        </w:rPr>
        <w:t>. While the geocoding of addresses can also introduce bias, very few locations were not matched in this study (&lt;3%) and this small number is most likely due to the overlap between the study period and the Geoconvert data (both 2011). The use of GPS technology might have allowed for a more accurate measure of food environment exposure, but the use of such measures is still in its infancy and poses a number of difficulties not least technical challenges including signal loss, delay in acquiring satellite signal, precision of the device, battery power, or participants forgetting to switch the device on</w:t>
      </w:r>
      <w:r w:rsidRPr="007F39AB">
        <w:rPr>
          <w:rFonts w:ascii="Times New Roman" w:hAnsi="Times New Roman"/>
          <w:sz w:val="24"/>
        </w:rPr>
        <w:fldChar w:fldCharType="begin">
          <w:fldData xml:space="preserve">PEVuZE5vdGU+PENpdGU+PEF1dGhvcj5UaG9ybnRvbjwvQXV0aG9yPjxZZWFyPjIwMTE8L1llYXI+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</w:fldData>
        </w:fldChar>
      </w:r>
      <w:r w:rsidRPr="007F39AB">
        <w:rPr>
          <w:rFonts w:ascii="Times New Roman" w:hAnsi="Times New Roman"/>
          <w:sz w:val="24"/>
        </w:rPr>
        <w:instrText xml:space="preserve"> ADDIN EN.CITE </w:instrText>
      </w:r>
      <w:r w:rsidRPr="007F39AB">
        <w:rPr>
          <w:rFonts w:ascii="Times New Roman" w:hAnsi="Times New Roman"/>
          <w:sz w:val="24"/>
        </w:rPr>
        <w:fldChar w:fldCharType="begin">
          <w:fldData xml:space="preserve">PEVuZE5vdGU+PENpdGU+PEF1dGhvcj5UaG9ybnRvbjwvQXV0aG9yPjxZZWFyPjIwMTE8L1llYXI+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</w:fldData>
        </w:fldChar>
      </w:r>
      <w:r w:rsidRPr="007F39AB">
        <w:rPr>
          <w:rFonts w:ascii="Times New Roman" w:hAnsi="Times New Roman"/>
          <w:sz w:val="24"/>
        </w:rPr>
        <w:instrText xml:space="preserve"> ADDIN EN.CITE.DATA </w:instrText>
      </w:r>
      <w:r w:rsidRPr="007F39AB">
        <w:rPr>
          <w:rFonts w:ascii="Times New Roman" w:hAnsi="Times New Roman"/>
          <w:sz w:val="24"/>
        </w:rPr>
      </w:r>
      <w:r w:rsidRPr="007F39AB">
        <w:rPr>
          <w:rFonts w:ascii="Times New Roman" w:hAnsi="Times New Roman"/>
          <w:sz w:val="24"/>
        </w:rPr>
        <w:fldChar w:fldCharType="end"/>
      </w:r>
      <w:r w:rsidRPr="007F39AB">
        <w:rPr>
          <w:rFonts w:ascii="Times New Roman" w:hAnsi="Times New Roman"/>
          <w:sz w:val="24"/>
        </w:rPr>
      </w:r>
      <w:r w:rsidRPr="007F39AB">
        <w:rPr>
          <w:rFonts w:ascii="Times New Roman" w:hAnsi="Times New Roman"/>
          <w:sz w:val="24"/>
        </w:rPr>
        <w:fldChar w:fldCharType="separate"/>
      </w:r>
      <w:r w:rsidRPr="007F39AB">
        <w:rPr>
          <w:rFonts w:ascii="Times New Roman" w:hAnsi="Times New Roman"/>
          <w:noProof/>
          <w:sz w:val="24"/>
          <w:vertAlign w:val="superscript"/>
        </w:rPr>
        <w:t>(16; 57)</w:t>
      </w:r>
      <w:r w:rsidRPr="007F39AB">
        <w:rPr>
          <w:rFonts w:ascii="Times New Roman" w:hAnsi="Times New Roman"/>
          <w:sz w:val="24"/>
        </w:rPr>
        <w:fldChar w:fldCharType="end"/>
      </w:r>
      <w:r w:rsidRPr="007F39AB">
        <w:rPr>
          <w:rFonts w:ascii="Times New Roman" w:hAnsi="Times New Roman"/>
          <w:sz w:val="24"/>
        </w:rPr>
        <w:t xml:space="preserve"> These are perhaps reasons, why very few food environment studies to date have used GPS technology, especially in young children.</w:t>
      </w:r>
    </w:p>
    <w:p w:rsidR="00B57818" w:rsidRPr="00BC261F" w:rsidRDefault="00B57818" w:rsidP="00BC261F">
      <w:pPr>
        <w:kinsoku w:val="0"/>
        <w:overflowPunct w:val="0"/>
        <w:autoSpaceDE w:val="0"/>
        <w:autoSpaceDN w:val="0"/>
        <w:adjustRightInd w:val="0"/>
        <w:spacing w:before="240" w:after="0" w:line="360" w:lineRule="auto"/>
        <w:rPr>
          <w:rFonts w:ascii="Times New Roman" w:hAnsi="Times New Roman" w:cs="Arial"/>
          <w:color w:val="FF0000"/>
          <w:sz w:val="24"/>
        </w:rPr>
      </w:pPr>
    </w:p>
    <w:p w:rsidR="002D0433" w:rsidRPr="00975CC6" w:rsidRDefault="002D0433" w:rsidP="00F6178D">
      <w:pPr>
        <w:spacing w:line="360" w:lineRule="auto"/>
        <w:rPr>
          <w:rFonts w:ascii="Times New Roman" w:hAnsi="Times New Roman" w:cs="Arial"/>
          <w:b/>
          <w:sz w:val="24"/>
        </w:rPr>
      </w:pPr>
      <w:r w:rsidRPr="00975CC6">
        <w:rPr>
          <w:rFonts w:ascii="Times New Roman" w:hAnsi="Times New Roman" w:cs="Arial"/>
          <w:b/>
          <w:sz w:val="24"/>
        </w:rPr>
        <w:t>Public health implications</w:t>
      </w:r>
    </w:p>
    <w:p w:rsidR="002D0433" w:rsidRDefault="002D0433" w:rsidP="00F6178D">
      <w:pPr>
        <w:spacing w:line="360" w:lineRule="auto"/>
        <w:rPr>
          <w:rFonts w:ascii="Times New Roman" w:hAnsi="Times New Roman" w:cs="Arial"/>
          <w:sz w:val="24"/>
        </w:rPr>
      </w:pPr>
      <w:r>
        <w:rPr>
          <w:rFonts w:ascii="Times New Roman" w:hAnsi="Times New Roman" w:cs="Arial"/>
          <w:sz w:val="24"/>
        </w:rPr>
        <w:t xml:space="preserve">This study contributes to the empirical evidence supporting government action to improve the nutritional quality of food outlets that children have access to in their home and school environments in order to improve their diets and health. In the UK, </w:t>
      </w:r>
      <w:r w:rsidRPr="00975CC6">
        <w:rPr>
          <w:rFonts w:ascii="Times New Roman" w:hAnsi="Times New Roman" w:cs="Arial"/>
          <w:sz w:val="24"/>
        </w:rPr>
        <w:t>The National Planning Policy Framework (NPPF) includes the requirement for planning departments to promote healthy communities, taking into account and supporting local Joint Health and Wellbeing Strategies (JHWS)</w:t>
      </w:r>
      <w:r>
        <w:rPr>
          <w:rFonts w:ascii="Times New Roman" w:hAnsi="Times New Roman" w:cs="Arial"/>
          <w:sz w:val="24"/>
        </w:rPr>
        <w:fldChar w:fldCharType="begin"/>
      </w:r>
      <w:r w:rsidR="0085042A">
        <w:rPr>
          <w:rFonts w:ascii="Times New Roman" w:hAnsi="Times New Roman" w:cs="Arial"/>
          <w:sz w:val="24"/>
        </w:rPr>
        <w:instrText xml:space="preserve"> ADDIN EN.CITE &lt;EndNote&gt;&lt;Cite&gt;&lt;Author&gt;Public Health England Obesity Knowledge and Intelligence Team&lt;/Author&gt;&lt;Year&gt;2015&lt;/Year&gt;&lt;RecNum&gt;0&lt;/RecNum&gt;&lt;IDText&gt;Planning and Environment&lt;/IDText&gt;&lt;DisplayText&gt;&lt;style face="superscript"&gt;(58)&lt;/style&gt;&lt;/DisplayText&gt;&lt;record&gt;&lt;urls&gt;&lt;related-urls&gt;&lt;url&gt;https://www.noo.org.uk/LA/tackling/planning&lt;/url&gt;&lt;/related-urls&gt;&lt;/urls&gt;&lt;titles&gt;&lt;title&gt;Planning and Environment&lt;/title&gt;&lt;/titles&gt;&lt;access-date&gt;10th December 2015&lt;/access-date&gt;&lt;contributors&gt;&lt;authors&gt;&lt;author&gt;Public Health England Obesity Knowledge and Intelligence Team,&lt;/author&gt;&lt;/authors&gt;&lt;/contributors&gt;&lt;added-date format="utc"&gt;1449743058&lt;/added-date&gt;&lt;pub-location&gt;London&lt;/pub-location&gt;&lt;ref-type name="Web Page"&gt;12&lt;/ref-type&gt;&lt;dates&gt;&lt;year&gt;2015&lt;/year&gt;&lt;/dates&gt;&lt;rec-number&gt;367&lt;/rec-number&gt;&lt;publisher&gt;PHE&lt;/publisher&gt;&lt;last-updated-date format="utc"&gt;1452173297&lt;/last-updated-date&gt;&lt;/record&gt;&lt;/Cite&gt;&lt;/EndNote&gt;</w:instrText>
      </w:r>
      <w:r>
        <w:rPr>
          <w:rFonts w:ascii="Times New Roman" w:hAnsi="Times New Roman" w:cs="Arial"/>
          <w:sz w:val="24"/>
        </w:rPr>
        <w:fldChar w:fldCharType="separate"/>
      </w:r>
      <w:r w:rsidR="0085042A" w:rsidRPr="0085042A">
        <w:rPr>
          <w:rFonts w:ascii="Times New Roman" w:hAnsi="Times New Roman" w:cs="Arial"/>
          <w:noProof/>
          <w:sz w:val="24"/>
          <w:vertAlign w:val="superscript"/>
        </w:rPr>
        <w:t>(58)</w:t>
      </w:r>
      <w:r>
        <w:rPr>
          <w:rFonts w:ascii="Times New Roman" w:hAnsi="Times New Roman" w:cs="Arial"/>
          <w:sz w:val="24"/>
        </w:rPr>
        <w:fldChar w:fldCharType="end"/>
      </w:r>
      <w:r w:rsidRPr="00975CC6">
        <w:rPr>
          <w:rFonts w:ascii="Times New Roman" w:hAnsi="Times New Roman" w:cs="Arial"/>
          <w:sz w:val="24"/>
        </w:rPr>
        <w:t>. Outcomes identified in the Public Health Outcomes Framework (PHOF) include a specific indicator about excess weight in 4-5 and 10-11 year olds</w:t>
      </w:r>
      <w:r>
        <w:rPr>
          <w:rFonts w:ascii="Times New Roman" w:hAnsi="Times New Roman" w:cs="Arial"/>
          <w:sz w:val="24"/>
        </w:rPr>
        <w:fldChar w:fldCharType="begin"/>
      </w:r>
      <w:r w:rsidR="0085042A">
        <w:rPr>
          <w:rFonts w:ascii="Times New Roman" w:hAnsi="Times New Roman" w:cs="Arial"/>
          <w:sz w:val="24"/>
        </w:rPr>
        <w:instrText xml:space="preserve"> ADDIN EN.CITE &lt;EndNote&gt;&lt;Cite&gt;&lt;Author&gt;Department of Health&lt;/Author&gt;&lt;Year&gt;2012&lt;/Year&gt;&lt;RecNum&gt;0&lt;/RecNum&gt;&lt;IDText&gt;Public Health Outcomes Framework 2013-2016&lt;/IDText&gt;&lt;DisplayText&gt;&lt;style face="superscript"&gt;(59)&lt;/style&gt;&lt;/DisplayText&gt;&lt;record&gt;&lt;urls&gt;&lt;related-urls&gt;&lt;url&gt;https://www.gov.uk/government/publications/healthy-lives-healthy-people-improving-outcomes-and-supporting-transparency&lt;/url&gt;&lt;/related-urls&gt;&lt;/urls&gt;&lt;titles&gt;&lt;title&gt;Public Health Outcomes Framework 2013-2016&lt;/title&gt;&lt;/titles&gt;&lt;access-date&gt;15 December 2015&lt;/access-date&gt;&lt;contributors&gt;&lt;authors&gt;&lt;author&gt;Department of Health,&lt;/author&gt;&lt;/authors&gt;&lt;/contributors&gt;&lt;added-date format="utc"&gt;1452173516&lt;/added-date&gt;&lt;pub-location&gt;London&lt;/pub-location&gt;&lt;ref-type name="Government Document"&gt;46&lt;/ref-type&gt;&lt;dates&gt;&lt;year&gt;2012&lt;/year&gt;&lt;/dates&gt;&lt;rec-number&gt;395&lt;/rec-number&gt;&lt;publisher&gt;Crown&lt;/publisher&gt;&lt;last-updated-date format="utc"&gt;1452173776&lt;/last-updated-date&gt;&lt;/record&gt;&lt;/Cite&gt;&lt;/EndNote&gt;</w:instrText>
      </w:r>
      <w:r>
        <w:rPr>
          <w:rFonts w:ascii="Times New Roman" w:hAnsi="Times New Roman" w:cs="Arial"/>
          <w:sz w:val="24"/>
        </w:rPr>
        <w:fldChar w:fldCharType="separate"/>
      </w:r>
      <w:r w:rsidR="0085042A" w:rsidRPr="0085042A">
        <w:rPr>
          <w:rFonts w:ascii="Times New Roman" w:hAnsi="Times New Roman" w:cs="Arial"/>
          <w:noProof/>
          <w:sz w:val="24"/>
          <w:vertAlign w:val="superscript"/>
        </w:rPr>
        <w:t>(59)</w:t>
      </w:r>
      <w:r>
        <w:rPr>
          <w:rFonts w:ascii="Times New Roman" w:hAnsi="Times New Roman" w:cs="Arial"/>
          <w:sz w:val="24"/>
        </w:rPr>
        <w:fldChar w:fldCharType="end"/>
      </w:r>
      <w:r>
        <w:rPr>
          <w:rFonts w:ascii="Times New Roman" w:hAnsi="Times New Roman" w:cs="Arial"/>
          <w:sz w:val="24"/>
        </w:rPr>
        <w:t xml:space="preserve"> giving l</w:t>
      </w:r>
      <w:r w:rsidRPr="00975CC6">
        <w:rPr>
          <w:rFonts w:ascii="Times New Roman" w:hAnsi="Times New Roman" w:cs="Arial"/>
          <w:sz w:val="24"/>
        </w:rPr>
        <w:t xml:space="preserve">ocal public health teams the opportunity to work strategically with planning and environment colleagues </w:t>
      </w:r>
      <w:r>
        <w:rPr>
          <w:rFonts w:ascii="Times New Roman" w:hAnsi="Times New Roman" w:cs="Arial"/>
          <w:sz w:val="24"/>
        </w:rPr>
        <w:t xml:space="preserve">in local authorities </w:t>
      </w:r>
      <w:r w:rsidRPr="00975CC6">
        <w:rPr>
          <w:rFonts w:ascii="Times New Roman" w:hAnsi="Times New Roman" w:cs="Arial"/>
          <w:sz w:val="24"/>
        </w:rPr>
        <w:t>to meet these joint objectives.</w:t>
      </w:r>
    </w:p>
    <w:p w:rsidR="002D0433" w:rsidRDefault="002D0433" w:rsidP="00F6178D">
      <w:pPr>
        <w:spacing w:line="360" w:lineRule="auto"/>
        <w:rPr>
          <w:rFonts w:ascii="Times New Roman" w:eastAsia="MS Mincho" w:hAnsi="Times New Roman" w:cs="Arial"/>
          <w:sz w:val="24"/>
        </w:rPr>
      </w:pPr>
      <w:r>
        <w:rPr>
          <w:rFonts w:ascii="Times New Roman" w:hAnsi="Times New Roman" w:cs="Arial"/>
          <w:sz w:val="24"/>
        </w:rPr>
        <w:t>Prompted by the</w:t>
      </w:r>
      <w:r w:rsidRPr="00975CC6">
        <w:rPr>
          <w:rFonts w:ascii="Times New Roman" w:hAnsi="Times New Roman" w:cs="Arial"/>
          <w:sz w:val="24"/>
        </w:rPr>
        <w:t xml:space="preserve"> guidance in 2014 from Public Health England (PHE) and the Local Government Association (LGA)</w:t>
      </w:r>
      <w:r>
        <w:rPr>
          <w:rFonts w:ascii="Times New Roman" w:hAnsi="Times New Roman" w:cs="Arial"/>
          <w:sz w:val="24"/>
        </w:rPr>
        <w:t>, an increasing number of</w:t>
      </w:r>
      <w:r w:rsidRPr="00975CC6">
        <w:rPr>
          <w:rFonts w:ascii="Times New Roman" w:hAnsi="Times New Roman" w:cs="Arial"/>
          <w:sz w:val="24"/>
        </w:rPr>
        <w:t xml:space="preserve"> local authorities </w:t>
      </w:r>
      <w:r>
        <w:rPr>
          <w:rFonts w:ascii="Times New Roman" w:hAnsi="Times New Roman" w:cs="Arial"/>
          <w:sz w:val="24"/>
        </w:rPr>
        <w:t>are responding</w:t>
      </w:r>
      <w:r w:rsidRPr="00975CC6">
        <w:rPr>
          <w:rFonts w:ascii="Times New Roman" w:hAnsi="Times New Roman" w:cs="Arial"/>
          <w:sz w:val="24"/>
        </w:rPr>
        <w:t xml:space="preserve"> by introducing planning laws to ban outlets selling hot food takeaway within 400m of schools as well as placing general restrictions on the clustering of takeaway outlets</w:t>
      </w:r>
      <w:r w:rsidR="00D47C32">
        <w:rPr>
          <w:rFonts w:ascii="Times New Roman" w:hAnsi="Times New Roman" w:cs="Arial"/>
          <w:sz w:val="24"/>
        </w:rPr>
        <w:fldChar w:fldCharType="begin"/>
      </w:r>
      <w:r w:rsidR="0085042A">
        <w:rPr>
          <w:rFonts w:ascii="Times New Roman" w:hAnsi="Times New Roman" w:cs="Arial"/>
          <w:sz w:val="24"/>
        </w:rPr>
        <w:instrText xml:space="preserve"> ADDIN EN.CITE &lt;EndNote&gt;&lt;Cite&gt;&lt;Author&gt;Camden Borough Council&lt;/Author&gt;&lt;Year&gt;2016&lt;/Year&gt;&lt;RecNum&gt;3502&lt;/RecNum&gt;&lt;DisplayText&gt;&lt;style face="superscript"&gt;(60)&lt;/style&gt;&lt;/DisplayText&gt;&lt;record&gt;&lt;rec-number&gt;3502&lt;/rec-number&gt;&lt;foreign-keys&gt;&lt;key app="EN" db-id="sw0xdarfpv2pepep9ah55ae5fxfwaaxa0ze2" timestamp="1486667164"&gt;3502&lt;/key&gt;&lt;/foreign-keys&gt;&lt;ref-type name="Pamphlet"&gt;24&lt;/ref-type&gt;&lt;contributors&gt;&lt;authors&gt;&lt;author&gt;Camden Borough Council, &lt;/author&gt;&lt;/authors&gt;&lt;/contributors&gt;&lt;titles&gt;&lt;title&gt;Camden Local Plan Evidence Report: fast food takeaways and health&lt;/title&gt;&lt;/titles&gt;&lt;dates&gt;&lt;year&gt;2016&lt;/year&gt;&lt;/dates&gt;&lt;pub-location&gt;Camden&lt;/pub-location&gt;&lt;publisher&gt;Camden Borough Council&lt;/publisher&gt;&lt;urls&gt;&lt;/urls&gt;&lt;/record&gt;&lt;/Cite&gt;&lt;/EndNote&gt;</w:instrText>
      </w:r>
      <w:r w:rsidR="00D47C32">
        <w:rPr>
          <w:rFonts w:ascii="Times New Roman" w:hAnsi="Times New Roman" w:cs="Arial"/>
          <w:sz w:val="24"/>
        </w:rPr>
        <w:fldChar w:fldCharType="separate"/>
      </w:r>
      <w:r w:rsidR="0085042A" w:rsidRPr="0085042A">
        <w:rPr>
          <w:rFonts w:ascii="Times New Roman" w:hAnsi="Times New Roman" w:cs="Arial"/>
          <w:noProof/>
          <w:sz w:val="24"/>
          <w:vertAlign w:val="superscript"/>
        </w:rPr>
        <w:t>(60)</w:t>
      </w:r>
      <w:r w:rsidR="00D47C32">
        <w:rPr>
          <w:rFonts w:ascii="Times New Roman" w:hAnsi="Times New Roman" w:cs="Arial"/>
          <w:sz w:val="24"/>
        </w:rPr>
        <w:fldChar w:fldCharType="end"/>
      </w:r>
      <w:r w:rsidRPr="00975CC6">
        <w:rPr>
          <w:rFonts w:ascii="Times New Roman" w:hAnsi="Times New Roman" w:cs="Arial"/>
          <w:sz w:val="24"/>
        </w:rPr>
        <w:t xml:space="preserve">. This </w:t>
      </w:r>
      <w:r w:rsidR="00540884">
        <w:rPr>
          <w:rFonts w:ascii="Times New Roman" w:hAnsi="Times New Roman" w:cs="Arial"/>
          <w:sz w:val="24"/>
        </w:rPr>
        <w:t xml:space="preserve">recommendation </w:t>
      </w:r>
      <w:r w:rsidRPr="00975CC6">
        <w:rPr>
          <w:rFonts w:ascii="Times New Roman" w:hAnsi="Times New Roman" w:cs="Arial"/>
          <w:sz w:val="24"/>
        </w:rPr>
        <w:t xml:space="preserve">has not </w:t>
      </w:r>
      <w:r w:rsidR="00540884">
        <w:rPr>
          <w:rFonts w:ascii="Times New Roman" w:hAnsi="Times New Roman" w:cs="Arial"/>
          <w:sz w:val="24"/>
        </w:rPr>
        <w:t>been implemented</w:t>
      </w:r>
      <w:r w:rsidRPr="00975CC6">
        <w:rPr>
          <w:rFonts w:ascii="Times New Roman" w:hAnsi="Times New Roman" w:cs="Arial"/>
          <w:sz w:val="24"/>
        </w:rPr>
        <w:t xml:space="preserve"> in the study area. </w:t>
      </w:r>
      <w:r w:rsidRPr="00975CC6">
        <w:rPr>
          <w:rFonts w:ascii="Times New Roman" w:eastAsia="MS Mincho" w:hAnsi="Times New Roman" w:cs="Arial"/>
          <w:sz w:val="24"/>
        </w:rPr>
        <w:t xml:space="preserve">The findings of our study support action to increase access </w:t>
      </w:r>
      <w:r>
        <w:rPr>
          <w:rFonts w:ascii="Times New Roman" w:eastAsia="MS Mincho" w:hAnsi="Times New Roman" w:cs="Arial"/>
          <w:sz w:val="24"/>
        </w:rPr>
        <w:t>to healthy food outlets, especially</w:t>
      </w:r>
      <w:r w:rsidRPr="00975CC6">
        <w:rPr>
          <w:rFonts w:ascii="Times New Roman" w:eastAsia="MS Mincho" w:hAnsi="Times New Roman" w:cs="Arial"/>
          <w:sz w:val="24"/>
        </w:rPr>
        <w:t xml:space="preserve"> healthy specialty stores s</w:t>
      </w:r>
      <w:r>
        <w:rPr>
          <w:rFonts w:ascii="Times New Roman" w:eastAsia="MS Mincho" w:hAnsi="Times New Roman" w:cs="Arial"/>
          <w:sz w:val="24"/>
        </w:rPr>
        <w:t>uch as greengrocers</w:t>
      </w:r>
      <w:r w:rsidR="00C839D5">
        <w:rPr>
          <w:rFonts w:ascii="Times New Roman" w:eastAsia="MS Mincho" w:hAnsi="Times New Roman" w:cs="Arial"/>
          <w:sz w:val="24"/>
        </w:rPr>
        <w:t xml:space="preserve"> </w:t>
      </w:r>
      <w:r>
        <w:rPr>
          <w:rFonts w:ascii="Times New Roman" w:eastAsia="MS Mincho" w:hAnsi="Times New Roman" w:cs="Arial"/>
          <w:sz w:val="24"/>
        </w:rPr>
        <w:t>in both home and school environments</w:t>
      </w:r>
      <w:r w:rsidRPr="00975CC6">
        <w:rPr>
          <w:rFonts w:ascii="Times New Roman" w:eastAsia="MS Mincho" w:hAnsi="Times New Roman" w:cs="Arial"/>
          <w:sz w:val="24"/>
        </w:rPr>
        <w:t xml:space="preserve">. </w:t>
      </w:r>
      <w:r>
        <w:rPr>
          <w:rFonts w:ascii="Times New Roman" w:eastAsia="MS Mincho" w:hAnsi="Times New Roman" w:cs="Arial"/>
          <w:sz w:val="24"/>
        </w:rPr>
        <w:t xml:space="preserve">Financial constraints on local authorities may prevent the introduction of such policies or laws. However, robust evaluation of such policies, to demonstrate health and/or financial benefits from making such changes, or support from central government grants could provide further impetus for councillors to take </w:t>
      </w:r>
      <w:r w:rsidRPr="00AF51BE">
        <w:rPr>
          <w:rFonts w:ascii="Times New Roman" w:eastAsia="MS Mincho" w:hAnsi="Times New Roman" w:cs="Arial"/>
          <w:sz w:val="24"/>
        </w:rPr>
        <w:t>action</w:t>
      </w:r>
      <w:r>
        <w:rPr>
          <w:rFonts w:ascii="Times New Roman" w:eastAsia="MS Mincho" w:hAnsi="Times New Roman" w:cs="Arial"/>
          <w:sz w:val="24"/>
        </w:rPr>
        <w:t>. A common sense approach, implemented over a period of time, could allow for increased access to stores selling predominantly healthy foods.</w:t>
      </w:r>
    </w:p>
    <w:p w:rsidR="002D0433" w:rsidRPr="00AF51BE" w:rsidRDefault="00A71052" w:rsidP="00F6178D">
      <w:pPr>
        <w:spacing w:line="360" w:lineRule="auto"/>
        <w:rPr>
          <w:rFonts w:ascii="Times New Roman" w:eastAsia="MS Mincho" w:hAnsi="Times New Roman" w:cs="Arial"/>
          <w:sz w:val="24"/>
        </w:rPr>
      </w:pPr>
      <w:r w:rsidRPr="008A5CF9">
        <w:rPr>
          <w:rFonts w:ascii="Times New Roman" w:eastAsia="MS Mincho" w:hAnsi="Times New Roman" w:cs="Arial"/>
          <w:sz w:val="24"/>
        </w:rPr>
        <w:t>Recent reviews indicate that</w:t>
      </w:r>
      <w:r w:rsidR="00743C81" w:rsidRPr="008A5CF9">
        <w:rPr>
          <w:rFonts w:ascii="Times New Roman" w:eastAsia="MS Mincho" w:hAnsi="Times New Roman" w:cs="Arial"/>
          <w:sz w:val="24"/>
        </w:rPr>
        <w:t xml:space="preserve"> more longitudinal </w:t>
      </w:r>
      <w:r w:rsidRPr="008A5CF9">
        <w:rPr>
          <w:rFonts w:ascii="Times New Roman" w:eastAsia="MS Mincho" w:hAnsi="Times New Roman" w:cs="Arial"/>
          <w:sz w:val="24"/>
        </w:rPr>
        <w:t>evidence is</w:t>
      </w:r>
      <w:r w:rsidR="00743C81" w:rsidRPr="008A5CF9">
        <w:rPr>
          <w:rFonts w:ascii="Times New Roman" w:eastAsia="MS Mincho" w:hAnsi="Times New Roman" w:cs="Arial"/>
          <w:sz w:val="24"/>
        </w:rPr>
        <w:t xml:space="preserve"> needed </w:t>
      </w:r>
      <w:r w:rsidRPr="008A5CF9">
        <w:rPr>
          <w:rFonts w:ascii="Times New Roman" w:eastAsia="MS Mincho" w:hAnsi="Times New Roman" w:cs="Arial"/>
          <w:sz w:val="24"/>
        </w:rPr>
        <w:t>and that</w:t>
      </w:r>
      <w:r w:rsidR="00C044A5" w:rsidRPr="008A5CF9">
        <w:rPr>
          <w:rFonts w:ascii="Times New Roman" w:eastAsia="MS Mincho" w:hAnsi="Times New Roman" w:cs="Arial"/>
          <w:sz w:val="24"/>
        </w:rPr>
        <w:t xml:space="preserve"> </w:t>
      </w:r>
      <w:r w:rsidR="00FB44E4" w:rsidRPr="008A5CF9">
        <w:rPr>
          <w:rFonts w:ascii="Times New Roman" w:eastAsia="MS Mincho" w:hAnsi="Times New Roman" w:cs="Arial"/>
          <w:sz w:val="24"/>
        </w:rPr>
        <w:t xml:space="preserve">more attention </w:t>
      </w:r>
      <w:r w:rsidRPr="008A5CF9">
        <w:rPr>
          <w:rFonts w:ascii="Times New Roman" w:eastAsia="MS Mincho" w:hAnsi="Times New Roman" w:cs="Arial"/>
          <w:sz w:val="24"/>
        </w:rPr>
        <w:t xml:space="preserve">needs be given </w:t>
      </w:r>
      <w:r w:rsidR="00FB44E4" w:rsidRPr="008A5CF9">
        <w:rPr>
          <w:rFonts w:ascii="Times New Roman" w:eastAsia="MS Mincho" w:hAnsi="Times New Roman" w:cs="Arial"/>
          <w:sz w:val="24"/>
        </w:rPr>
        <w:t xml:space="preserve">to the reliability and validity of </w:t>
      </w:r>
      <w:r w:rsidRPr="008A5CF9">
        <w:rPr>
          <w:rFonts w:ascii="Times New Roman" w:eastAsia="MS Mincho" w:hAnsi="Times New Roman" w:cs="Arial"/>
          <w:sz w:val="24"/>
        </w:rPr>
        <w:t xml:space="preserve">food environment </w:t>
      </w:r>
      <w:r w:rsidR="00FB44E4" w:rsidRPr="008A5CF9">
        <w:rPr>
          <w:rFonts w:ascii="Times New Roman" w:eastAsia="MS Mincho" w:hAnsi="Times New Roman" w:cs="Arial"/>
          <w:sz w:val="24"/>
        </w:rPr>
        <w:t>exposure measurement tools</w:t>
      </w:r>
      <w:r w:rsidRPr="008A5CF9">
        <w:rPr>
          <w:rFonts w:ascii="Times New Roman" w:eastAsia="MS Mincho" w:hAnsi="Times New Roman" w:cs="Arial"/>
          <w:sz w:val="24"/>
        </w:rPr>
        <w:fldChar w:fldCharType="begin">
          <w:fldData xml:space="preserve">PEVuZE5vdGU+PENpdGU+PEF1dGhvcj5MeXRsZTwvQXV0aG9yPjxZZWFyPjIwMTc8L1llYXI+PFJl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==
</w:fldData>
        </w:fldChar>
      </w:r>
      <w:r w:rsidRPr="008A5CF9">
        <w:rPr>
          <w:rFonts w:ascii="Times New Roman" w:eastAsia="MS Mincho" w:hAnsi="Times New Roman" w:cs="Arial"/>
          <w:sz w:val="24"/>
        </w:rPr>
        <w:instrText xml:space="preserve"> ADDIN EN.CITE </w:instrText>
      </w:r>
      <w:r w:rsidRPr="008A5CF9">
        <w:rPr>
          <w:rFonts w:ascii="Times New Roman" w:eastAsia="MS Mincho" w:hAnsi="Times New Roman" w:cs="Arial"/>
          <w:sz w:val="24"/>
        </w:rPr>
        <w:fldChar w:fldCharType="begin">
          <w:fldData xml:space="preserve">PEVuZE5vdGU+PENpdGU+PEF1dGhvcj5MeXRsZTwvQXV0aG9yPjxZZWFyPjIwMTc8L1llYXI+PFJl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==
</w:fldData>
        </w:fldChar>
      </w:r>
      <w:r w:rsidRPr="008A5CF9">
        <w:rPr>
          <w:rFonts w:ascii="Times New Roman" w:eastAsia="MS Mincho" w:hAnsi="Times New Roman" w:cs="Arial"/>
          <w:sz w:val="24"/>
        </w:rPr>
        <w:instrText xml:space="preserve"> ADDIN EN.CITE.DATA </w:instrText>
      </w:r>
      <w:r w:rsidRPr="008A5CF9">
        <w:rPr>
          <w:rFonts w:ascii="Times New Roman" w:eastAsia="MS Mincho" w:hAnsi="Times New Roman" w:cs="Arial"/>
          <w:sz w:val="24"/>
        </w:rPr>
      </w:r>
      <w:r w:rsidRPr="008A5CF9">
        <w:rPr>
          <w:rFonts w:ascii="Times New Roman" w:eastAsia="MS Mincho" w:hAnsi="Times New Roman" w:cs="Arial"/>
          <w:sz w:val="24"/>
        </w:rPr>
        <w:fldChar w:fldCharType="end"/>
      </w:r>
      <w:r w:rsidRPr="008A5CF9">
        <w:rPr>
          <w:rFonts w:ascii="Times New Roman" w:eastAsia="MS Mincho" w:hAnsi="Times New Roman" w:cs="Arial"/>
          <w:sz w:val="24"/>
        </w:rPr>
      </w:r>
      <w:r w:rsidRPr="008A5CF9">
        <w:rPr>
          <w:rFonts w:ascii="Times New Roman" w:eastAsia="MS Mincho" w:hAnsi="Times New Roman" w:cs="Arial"/>
          <w:sz w:val="24"/>
        </w:rPr>
        <w:fldChar w:fldCharType="separate"/>
      </w:r>
      <w:r w:rsidRPr="008A5CF9">
        <w:rPr>
          <w:rFonts w:ascii="Times New Roman" w:eastAsia="MS Mincho" w:hAnsi="Times New Roman" w:cs="Arial"/>
          <w:noProof/>
          <w:sz w:val="24"/>
          <w:vertAlign w:val="superscript"/>
        </w:rPr>
        <w:t>(11; 61)</w:t>
      </w:r>
      <w:r w:rsidRPr="008A5CF9">
        <w:rPr>
          <w:rFonts w:ascii="Times New Roman" w:eastAsia="MS Mincho" w:hAnsi="Times New Roman" w:cs="Arial"/>
          <w:sz w:val="24"/>
        </w:rPr>
        <w:fldChar w:fldCharType="end"/>
      </w:r>
      <w:r w:rsidR="00FB44E4" w:rsidRPr="008A5CF9">
        <w:rPr>
          <w:rFonts w:ascii="Times New Roman" w:eastAsia="MS Mincho" w:hAnsi="Times New Roman" w:cs="Arial"/>
          <w:sz w:val="24"/>
        </w:rPr>
        <w:t xml:space="preserve">. In </w:t>
      </w:r>
      <w:r w:rsidR="00FB44E4" w:rsidRPr="008A5CF9">
        <w:rPr>
          <w:rFonts w:ascii="Times New Roman" w:eastAsia="MS Mincho" w:hAnsi="Times New Roman" w:cs="Arial"/>
          <w:sz w:val="24"/>
        </w:rPr>
        <w:lastRenderedPageBreak/>
        <w:t>addition,</w:t>
      </w:r>
      <w:r w:rsidR="002D0433" w:rsidRPr="008A5CF9">
        <w:rPr>
          <w:rFonts w:ascii="Times New Roman" w:eastAsia="MS Mincho" w:hAnsi="Times New Roman" w:cs="Arial"/>
          <w:sz w:val="24"/>
        </w:rPr>
        <w:t xml:space="preserve"> </w:t>
      </w:r>
      <w:r w:rsidR="002D0433" w:rsidRPr="008A5CF9">
        <w:rPr>
          <w:rFonts w:ascii="Times New Roman" w:hAnsi="Times New Roman" w:cs="Arial"/>
          <w:sz w:val="24"/>
          <w:shd w:val="clear" w:color="auto" w:fill="FFFFFF"/>
          <w:lang w:val="en-US"/>
        </w:rPr>
        <w:t xml:space="preserve">qualitative research </w:t>
      </w:r>
      <w:r w:rsidRPr="008A5CF9">
        <w:rPr>
          <w:rFonts w:ascii="Times New Roman" w:hAnsi="Times New Roman" w:cs="Arial"/>
          <w:sz w:val="24"/>
          <w:shd w:val="clear" w:color="auto" w:fill="FFFFFF"/>
          <w:lang w:val="en-US"/>
        </w:rPr>
        <w:t>and community</w:t>
      </w:r>
      <w:r>
        <w:rPr>
          <w:rFonts w:ascii="Times New Roman" w:hAnsi="Times New Roman" w:cs="Arial"/>
          <w:sz w:val="24"/>
          <w:shd w:val="clear" w:color="auto" w:fill="FFFFFF"/>
          <w:lang w:val="en-US"/>
        </w:rPr>
        <w:t xml:space="preserve">-based methods </w:t>
      </w:r>
      <w:r w:rsidR="002D0433" w:rsidRPr="00AF51BE">
        <w:rPr>
          <w:rFonts w:ascii="Times New Roman" w:hAnsi="Times New Roman" w:cs="Arial"/>
          <w:sz w:val="24"/>
          <w:shd w:val="clear" w:color="auto" w:fill="FFFFFF"/>
          <w:lang w:val="en-US"/>
        </w:rPr>
        <w:t xml:space="preserve">with children </w:t>
      </w:r>
      <w:r w:rsidR="002D0433">
        <w:rPr>
          <w:rFonts w:ascii="Times New Roman" w:hAnsi="Times New Roman" w:cs="Arial"/>
          <w:sz w:val="24"/>
          <w:shd w:val="clear" w:color="auto" w:fill="FFFFFF"/>
          <w:lang w:val="en-US"/>
        </w:rPr>
        <w:t xml:space="preserve">and families </w:t>
      </w:r>
      <w:r>
        <w:rPr>
          <w:rFonts w:ascii="Times New Roman" w:hAnsi="Times New Roman" w:cs="Arial"/>
          <w:sz w:val="24"/>
          <w:shd w:val="clear" w:color="auto" w:fill="FFFFFF"/>
          <w:lang w:val="en-US"/>
        </w:rPr>
        <w:t>w</w:t>
      </w:r>
      <w:r w:rsidR="00FB44E4">
        <w:rPr>
          <w:rFonts w:ascii="Times New Roman" w:hAnsi="Times New Roman" w:cs="Arial"/>
          <w:sz w:val="24"/>
          <w:shd w:val="clear" w:color="auto" w:fill="FFFFFF"/>
          <w:lang w:val="en-US"/>
        </w:rPr>
        <w:t>ould</w:t>
      </w:r>
      <w:r w:rsidR="002D0433">
        <w:rPr>
          <w:rFonts w:ascii="Times New Roman" w:hAnsi="Times New Roman" w:cs="Arial"/>
          <w:sz w:val="24"/>
          <w:shd w:val="clear" w:color="auto" w:fill="FFFFFF"/>
          <w:lang w:val="en-US"/>
        </w:rPr>
        <w:t xml:space="preserve"> enhance </w:t>
      </w:r>
      <w:r w:rsidR="00FB44E4">
        <w:rPr>
          <w:rFonts w:ascii="Times New Roman" w:hAnsi="Times New Roman" w:cs="Arial"/>
          <w:sz w:val="24"/>
          <w:shd w:val="clear" w:color="auto" w:fill="FFFFFF"/>
          <w:lang w:val="en-US"/>
        </w:rPr>
        <w:t>our understanding of how children</w:t>
      </w:r>
      <w:r w:rsidR="002D0433">
        <w:rPr>
          <w:rFonts w:ascii="Times New Roman" w:hAnsi="Times New Roman" w:cs="Arial"/>
          <w:sz w:val="24"/>
          <w:shd w:val="clear" w:color="auto" w:fill="FFFFFF"/>
          <w:lang w:val="en-US"/>
        </w:rPr>
        <w:t xml:space="preserve"> interact with their local food </w:t>
      </w:r>
      <w:r w:rsidR="00522678">
        <w:rPr>
          <w:rFonts w:ascii="Times New Roman" w:hAnsi="Times New Roman" w:cs="Arial"/>
          <w:sz w:val="24"/>
          <w:shd w:val="clear" w:color="auto" w:fill="FFFFFF"/>
          <w:lang w:val="en-US"/>
        </w:rPr>
        <w:t>outlets</w:t>
      </w:r>
      <w:r w:rsidR="002D0433">
        <w:rPr>
          <w:rFonts w:ascii="Times New Roman" w:hAnsi="Times New Roman" w:cs="Arial"/>
          <w:sz w:val="24"/>
          <w:shd w:val="clear" w:color="auto" w:fill="FFFFFF"/>
          <w:lang w:val="en-US"/>
        </w:rPr>
        <w:t xml:space="preserve"> and </w:t>
      </w:r>
      <w:r>
        <w:rPr>
          <w:rFonts w:ascii="Times New Roman" w:hAnsi="Times New Roman" w:cs="Arial"/>
          <w:sz w:val="24"/>
          <w:shd w:val="clear" w:color="auto" w:fill="FFFFFF"/>
          <w:lang w:val="en-US"/>
        </w:rPr>
        <w:t>could help them to advocate for</w:t>
      </w:r>
      <w:r w:rsidR="002D0433">
        <w:rPr>
          <w:rFonts w:ascii="Times New Roman" w:hAnsi="Times New Roman" w:cs="Arial"/>
          <w:sz w:val="24"/>
          <w:shd w:val="clear" w:color="auto" w:fill="FFFFFF"/>
          <w:lang w:val="en-US"/>
        </w:rPr>
        <w:t xml:space="preserve"> changes </w:t>
      </w:r>
      <w:r w:rsidR="00522678">
        <w:rPr>
          <w:rFonts w:ascii="Times New Roman" w:hAnsi="Times New Roman" w:cs="Arial"/>
          <w:sz w:val="24"/>
          <w:shd w:val="clear" w:color="auto" w:fill="FFFFFF"/>
          <w:lang w:val="en-US"/>
        </w:rPr>
        <w:t>to their local food environment</w:t>
      </w:r>
      <w:r w:rsidR="00522678">
        <w:rPr>
          <w:rFonts w:ascii="Times New Roman" w:hAnsi="Times New Roman" w:cs="Arial"/>
          <w:sz w:val="24"/>
          <w:shd w:val="clear" w:color="auto" w:fill="FFFFFF"/>
          <w:lang w:val="en-US"/>
        </w:rPr>
        <w:fldChar w:fldCharType="begin">
          <w:fldData xml:space="preserve">PEVuZE5vdGU+PENpdGU+PEF1dGhvcj5TaGVhdHM8L0F1dGhvcj48WWVhcj4yMDE3PC9ZZWFyPjxS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</w:fldData>
        </w:fldChar>
      </w:r>
      <w:r w:rsidR="00522678">
        <w:rPr>
          <w:rFonts w:ascii="Times New Roman" w:hAnsi="Times New Roman" w:cs="Arial"/>
          <w:sz w:val="24"/>
          <w:shd w:val="clear" w:color="auto" w:fill="FFFFFF"/>
          <w:lang w:val="en-US"/>
        </w:rPr>
        <w:instrText xml:space="preserve"> ADDIN EN.CITE </w:instrText>
      </w:r>
      <w:r w:rsidR="00522678">
        <w:rPr>
          <w:rFonts w:ascii="Times New Roman" w:hAnsi="Times New Roman" w:cs="Arial"/>
          <w:sz w:val="24"/>
          <w:shd w:val="clear" w:color="auto" w:fill="FFFFFF"/>
          <w:lang w:val="en-US"/>
        </w:rPr>
        <w:fldChar w:fldCharType="begin">
          <w:fldData xml:space="preserve">PEVuZE5vdGU+PENpdGU+PEF1dGhvcj5TaGVhdHM8L0F1dGhvcj48WWVhcj4yMDE3PC9ZZWFyPjxS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</w:fldData>
        </w:fldChar>
      </w:r>
      <w:r w:rsidR="00522678">
        <w:rPr>
          <w:rFonts w:ascii="Times New Roman" w:hAnsi="Times New Roman" w:cs="Arial"/>
          <w:sz w:val="24"/>
          <w:shd w:val="clear" w:color="auto" w:fill="FFFFFF"/>
          <w:lang w:val="en-US"/>
        </w:rPr>
        <w:instrText xml:space="preserve"> ADDIN EN.CITE.DATA </w:instrText>
      </w:r>
      <w:r w:rsidR="00522678">
        <w:rPr>
          <w:rFonts w:ascii="Times New Roman" w:hAnsi="Times New Roman" w:cs="Arial"/>
          <w:sz w:val="24"/>
          <w:shd w:val="clear" w:color="auto" w:fill="FFFFFF"/>
          <w:lang w:val="en-US"/>
        </w:rPr>
      </w:r>
      <w:r w:rsidR="00522678">
        <w:rPr>
          <w:rFonts w:ascii="Times New Roman" w:hAnsi="Times New Roman" w:cs="Arial"/>
          <w:sz w:val="24"/>
          <w:shd w:val="clear" w:color="auto" w:fill="FFFFFF"/>
          <w:lang w:val="en-US"/>
        </w:rPr>
        <w:fldChar w:fldCharType="end"/>
      </w:r>
      <w:r w:rsidR="00522678">
        <w:rPr>
          <w:rFonts w:ascii="Times New Roman" w:hAnsi="Times New Roman" w:cs="Arial"/>
          <w:sz w:val="24"/>
          <w:shd w:val="clear" w:color="auto" w:fill="FFFFFF"/>
          <w:lang w:val="en-US"/>
        </w:rPr>
      </w:r>
      <w:r w:rsidR="00522678">
        <w:rPr>
          <w:rFonts w:ascii="Times New Roman" w:hAnsi="Times New Roman" w:cs="Arial"/>
          <w:sz w:val="24"/>
          <w:shd w:val="clear" w:color="auto" w:fill="FFFFFF"/>
          <w:lang w:val="en-US"/>
        </w:rPr>
        <w:fldChar w:fldCharType="separate"/>
      </w:r>
      <w:r w:rsidR="00522678" w:rsidRPr="00522678">
        <w:rPr>
          <w:rFonts w:ascii="Times New Roman" w:hAnsi="Times New Roman" w:cs="Arial"/>
          <w:noProof/>
          <w:sz w:val="24"/>
          <w:shd w:val="clear" w:color="auto" w:fill="FFFFFF"/>
          <w:vertAlign w:val="superscript"/>
          <w:lang w:val="en-US"/>
        </w:rPr>
        <w:t>(62)</w:t>
      </w:r>
      <w:r w:rsidR="00522678">
        <w:rPr>
          <w:rFonts w:ascii="Times New Roman" w:hAnsi="Times New Roman" w:cs="Arial"/>
          <w:sz w:val="24"/>
          <w:shd w:val="clear" w:color="auto" w:fill="FFFFFF"/>
          <w:lang w:val="en-US"/>
        </w:rPr>
        <w:fldChar w:fldCharType="end"/>
      </w:r>
      <w:r w:rsidR="002D0433">
        <w:rPr>
          <w:rFonts w:ascii="Times New Roman" w:hAnsi="Times New Roman" w:cs="Arial"/>
          <w:sz w:val="24"/>
          <w:shd w:val="clear" w:color="auto" w:fill="FFFFFF"/>
          <w:lang w:val="en-US"/>
        </w:rPr>
        <w:t xml:space="preserve">. Building knowledge of the different accessibility issues for younger and older primary-school aged children as well as adolescents could offer additional support for action by local authorities </w:t>
      </w:r>
      <w:r w:rsidR="002D0433" w:rsidRPr="00AF51BE">
        <w:rPr>
          <w:rFonts w:ascii="Times New Roman" w:eastAsia="MS Mincho" w:hAnsi="Times New Roman" w:cs="Arial"/>
          <w:sz w:val="24"/>
        </w:rPr>
        <w:t xml:space="preserve">to improve the imbalance </w:t>
      </w:r>
      <w:r w:rsidR="002D0433">
        <w:rPr>
          <w:rFonts w:ascii="Times New Roman" w:eastAsia="MS Mincho" w:hAnsi="Times New Roman" w:cs="Arial"/>
          <w:sz w:val="24"/>
        </w:rPr>
        <w:t>in the current retail food environment</w:t>
      </w:r>
      <w:r w:rsidR="002D0433">
        <w:rPr>
          <w:rFonts w:ascii="Times New Roman" w:hAnsi="Times New Roman" w:cs="Arial"/>
          <w:sz w:val="24"/>
          <w:shd w:val="clear" w:color="auto" w:fill="FFFFFF"/>
          <w:lang w:val="en-US"/>
        </w:rPr>
        <w:t>.</w:t>
      </w:r>
      <w:r w:rsidR="002D0433" w:rsidRPr="00AF51BE">
        <w:rPr>
          <w:rFonts w:ascii="Times New Roman" w:eastAsia="MS Mincho" w:hAnsi="Times New Roman" w:cs="Arial"/>
          <w:sz w:val="24"/>
        </w:rPr>
        <w:t xml:space="preserve"> </w:t>
      </w:r>
    </w:p>
    <w:p w:rsidR="008A0E75" w:rsidRDefault="008A0E75" w:rsidP="00F6178D">
      <w:pPr>
        <w:spacing w:line="360" w:lineRule="auto"/>
        <w:rPr>
          <w:rFonts w:ascii="Times New Roman" w:hAnsi="Times New Roman" w:cs="Arial"/>
          <w:b/>
          <w:sz w:val="24"/>
          <w:u w:val="single"/>
        </w:rPr>
      </w:pPr>
    </w:p>
    <w:p w:rsidR="002D0433" w:rsidRPr="007F39AB" w:rsidRDefault="002D0433" w:rsidP="00192781">
      <w:pPr>
        <w:spacing w:line="360" w:lineRule="auto"/>
        <w:rPr>
          <w:rFonts w:ascii="Times New Roman" w:hAnsi="Times New Roman" w:cs="Arial"/>
          <w:b/>
          <w:sz w:val="24"/>
          <w:u w:val="single"/>
        </w:rPr>
      </w:pPr>
      <w:r w:rsidRPr="007F39AB">
        <w:rPr>
          <w:rFonts w:ascii="Times New Roman" w:hAnsi="Times New Roman" w:cs="Arial"/>
          <w:b/>
          <w:sz w:val="24"/>
          <w:u w:val="single"/>
        </w:rPr>
        <w:t>Conclusion</w:t>
      </w:r>
    </w:p>
    <w:p w:rsidR="00192781" w:rsidRPr="007F39AB" w:rsidRDefault="00192781" w:rsidP="00192781">
      <w:pPr>
        <w:spacing w:line="360" w:lineRule="auto"/>
        <w:jc w:val="both"/>
        <w:rPr>
          <w:rFonts w:ascii="Times New Roman" w:hAnsi="Times New Roman"/>
          <w:sz w:val="24"/>
          <w:szCs w:val="24"/>
        </w:rPr>
      </w:pPr>
      <w:r w:rsidRPr="007F39AB">
        <w:rPr>
          <w:rFonts w:ascii="Times New Roman" w:hAnsi="Times New Roman"/>
          <w:sz w:val="24"/>
          <w:szCs w:val="24"/>
        </w:rPr>
        <w:t xml:space="preserve">Our findings suggest that the food environment around home and school to which young children are exposed is associated with their diet quality, with access to greater numbers of all food outlets being associated with better diet quality. However, the effect size for healthy outlets is greater than for other outlet types suggesting there is an opportunity for local authorities to use their powers to increase the numbers of healthy stores that families with young children have access to. Further evidence from intervention, longitudinal and qualitative research is needed to support the case for action. </w:t>
      </w:r>
    </w:p>
    <w:p w:rsidR="002D0433" w:rsidRPr="007F39AB" w:rsidRDefault="002D0433" w:rsidP="00192781">
      <w:pPr>
        <w:spacing w:line="360" w:lineRule="auto"/>
        <w:rPr>
          <w:rFonts w:ascii="Times New Roman" w:hAnsi="Times New Roman" w:cs="Arial"/>
          <w:sz w:val="24"/>
        </w:rPr>
      </w:pPr>
    </w:p>
    <w:p w:rsidR="002D0433" w:rsidRPr="007F39AB" w:rsidRDefault="002D0433" w:rsidP="00F6178D">
      <w:pPr>
        <w:spacing w:after="0" w:line="240" w:lineRule="auto"/>
        <w:rPr>
          <w:rFonts w:ascii="Times New Roman" w:hAnsi="Times New Roman" w:cs="Arial"/>
          <w:sz w:val="24"/>
        </w:rPr>
      </w:pPr>
      <w:r w:rsidRPr="007F39AB">
        <w:rPr>
          <w:rFonts w:ascii="Times New Roman" w:hAnsi="Times New Roman" w:cs="Arial"/>
          <w:sz w:val="24"/>
        </w:rPr>
        <w:br w:type="page"/>
      </w:r>
    </w:p>
    <w:p w:rsidR="002D0433" w:rsidRPr="00D32181" w:rsidRDefault="002D0433" w:rsidP="00FC6C5C">
      <w:pPr>
        <w:spacing w:line="360" w:lineRule="auto"/>
        <w:rPr>
          <w:rFonts w:ascii="Times New Roman" w:hAnsi="Times New Roman"/>
          <w:b/>
          <w:sz w:val="24"/>
          <w:szCs w:val="24"/>
        </w:rPr>
      </w:pPr>
      <w:r w:rsidRPr="00D32181">
        <w:rPr>
          <w:rFonts w:ascii="Times New Roman" w:hAnsi="Times New Roman"/>
          <w:b/>
          <w:sz w:val="24"/>
          <w:szCs w:val="24"/>
        </w:rPr>
        <w:lastRenderedPageBreak/>
        <w:t>References</w:t>
      </w:r>
    </w:p>
    <w:p w:rsidR="00522678" w:rsidRPr="00D32181" w:rsidRDefault="002D0433" w:rsidP="00522678">
      <w:pPr>
        <w:pStyle w:val="EndNoteBibliography"/>
        <w:spacing w:after="0"/>
        <w:rPr>
          <w:rFonts w:ascii="Times New Roman" w:hAnsi="Times New Roman"/>
          <w:sz w:val="24"/>
          <w:szCs w:val="24"/>
        </w:rPr>
      </w:pPr>
      <w:r w:rsidRPr="00D32181">
        <w:rPr>
          <w:rFonts w:ascii="Times New Roman" w:hAnsi="Times New Roman"/>
          <w:sz w:val="24"/>
          <w:szCs w:val="24"/>
        </w:rPr>
        <w:fldChar w:fldCharType="begin"/>
      </w:r>
      <w:r w:rsidRPr="00D32181">
        <w:rPr>
          <w:rFonts w:ascii="Times New Roman" w:hAnsi="Times New Roman"/>
          <w:sz w:val="24"/>
          <w:szCs w:val="24"/>
        </w:rPr>
        <w:instrText xml:space="preserve"> ADDIN EN.REFLIST </w:instrText>
      </w:r>
      <w:r w:rsidRPr="00D32181">
        <w:rPr>
          <w:rFonts w:ascii="Times New Roman" w:hAnsi="Times New Roman"/>
          <w:sz w:val="24"/>
          <w:szCs w:val="24"/>
        </w:rPr>
        <w:fldChar w:fldCharType="separate"/>
      </w:r>
      <w:r w:rsidR="00522678" w:rsidRPr="00D32181">
        <w:rPr>
          <w:rFonts w:ascii="Times New Roman" w:hAnsi="Times New Roman"/>
          <w:sz w:val="24"/>
          <w:szCs w:val="24"/>
        </w:rPr>
        <w:t xml:space="preserve">1. Public Health England (2015) About Obesity. </w:t>
      </w:r>
      <w:hyperlink r:id="rId9" w:history="1">
        <w:r w:rsidR="00522678" w:rsidRPr="00D32181">
          <w:rPr>
            <w:rStyle w:val="Hyperlink"/>
            <w:rFonts w:ascii="Times New Roman" w:hAnsi="Times New Roman"/>
            <w:sz w:val="24"/>
            <w:szCs w:val="24"/>
          </w:rPr>
          <w:t>https://www.noo.org.uk/NOO_about_obesity</w:t>
        </w:r>
      </w:hyperlink>
      <w:r w:rsidR="00522678" w:rsidRPr="00D32181">
        <w:rPr>
          <w:rFonts w:ascii="Times New Roman" w:hAnsi="Times New Roman"/>
          <w:sz w:val="24"/>
          <w:szCs w:val="24"/>
        </w:rPr>
        <w:t xml:space="preserve"> (accessed 14th October 2015 2015)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2. Daniels SR (2006) The consequences of childhood overweight and obesity. </w:t>
      </w:r>
      <w:r w:rsidRPr="00D32181">
        <w:rPr>
          <w:rFonts w:ascii="Times New Roman" w:hAnsi="Times New Roman"/>
          <w:i/>
          <w:sz w:val="24"/>
          <w:szCs w:val="24"/>
        </w:rPr>
        <w:t>Future Child</w:t>
      </w:r>
      <w:r w:rsidRPr="00D32181">
        <w:rPr>
          <w:rFonts w:ascii="Times New Roman" w:hAnsi="Times New Roman"/>
          <w:sz w:val="24"/>
          <w:szCs w:val="24"/>
        </w:rPr>
        <w:t xml:space="preserve"> </w:t>
      </w:r>
      <w:r w:rsidRPr="00D32181">
        <w:rPr>
          <w:rFonts w:ascii="Times New Roman" w:hAnsi="Times New Roman"/>
          <w:b/>
          <w:sz w:val="24"/>
          <w:szCs w:val="24"/>
        </w:rPr>
        <w:t>16</w:t>
      </w:r>
      <w:r w:rsidRPr="00D32181">
        <w:rPr>
          <w:rFonts w:ascii="Times New Roman" w:hAnsi="Times New Roman"/>
          <w:sz w:val="24"/>
          <w:szCs w:val="24"/>
        </w:rPr>
        <w:t>, 47-67.</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3. World Health Organisation (2016) </w:t>
      </w:r>
      <w:r w:rsidRPr="00D32181">
        <w:rPr>
          <w:rFonts w:ascii="Times New Roman" w:hAnsi="Times New Roman"/>
          <w:i/>
          <w:sz w:val="24"/>
          <w:szCs w:val="24"/>
        </w:rPr>
        <w:t>Report of the Commission on Ending Childhood Obesity</w:t>
      </w:r>
      <w:r w:rsidRPr="00D32181">
        <w:rPr>
          <w:rFonts w:ascii="Times New Roman" w:hAnsi="Times New Roman"/>
          <w:sz w:val="24"/>
          <w:szCs w:val="24"/>
        </w:rPr>
        <w:t>. Geneva, Swtizerland.</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4. Public Health England (2015) National Child Measurement Programme. </w:t>
      </w:r>
      <w:hyperlink r:id="rId10" w:history="1">
        <w:r w:rsidRPr="00D32181">
          <w:rPr>
            <w:rStyle w:val="Hyperlink"/>
            <w:rFonts w:ascii="Times New Roman" w:hAnsi="Times New Roman"/>
            <w:sz w:val="24"/>
            <w:szCs w:val="24"/>
          </w:rPr>
          <w:t>https://www.noo.org.uk/NCMP</w:t>
        </w:r>
      </w:hyperlink>
      <w:r w:rsidRPr="00D32181">
        <w:rPr>
          <w:rFonts w:ascii="Times New Roman" w:hAnsi="Times New Roman"/>
          <w:sz w:val="24"/>
          <w:szCs w:val="24"/>
        </w:rPr>
        <w:t xml:space="preserve"> (accessed 26th June 2015 </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5. Conrad D, Capewell S (2012) Associations between deprivation and rates of childhood overweight and obesity in England, 2007-2010: an ecological study. </w:t>
      </w:r>
      <w:r w:rsidRPr="00D32181">
        <w:rPr>
          <w:rFonts w:ascii="Times New Roman" w:hAnsi="Times New Roman"/>
          <w:i/>
          <w:sz w:val="24"/>
          <w:szCs w:val="24"/>
        </w:rPr>
        <w:t>BMJ Open</w:t>
      </w:r>
      <w:r w:rsidRPr="00D32181">
        <w:rPr>
          <w:rFonts w:ascii="Times New Roman" w:hAnsi="Times New Roman"/>
          <w:sz w:val="24"/>
          <w:szCs w:val="24"/>
        </w:rPr>
        <w:t xml:space="preserve"> </w:t>
      </w:r>
      <w:r w:rsidRPr="00D32181">
        <w:rPr>
          <w:rFonts w:ascii="Times New Roman" w:hAnsi="Times New Roman"/>
          <w:b/>
          <w:sz w:val="24"/>
          <w:szCs w:val="24"/>
        </w:rPr>
        <w:t>2</w:t>
      </w:r>
      <w:r w:rsidRPr="00D32181">
        <w:rPr>
          <w:rFonts w:ascii="Times New Roman" w:hAnsi="Times New Roman"/>
          <w:sz w:val="24"/>
          <w:szCs w:val="24"/>
        </w:rPr>
        <w:t>.</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6. Engler-Stringer R, Le H, Gerrard A</w:t>
      </w:r>
      <w:r w:rsidRPr="00D32181">
        <w:rPr>
          <w:rFonts w:ascii="Times New Roman" w:hAnsi="Times New Roman"/>
          <w:i/>
          <w:sz w:val="24"/>
          <w:szCs w:val="24"/>
        </w:rPr>
        <w:t xml:space="preserve"> et al.</w:t>
      </w:r>
      <w:r w:rsidRPr="00D32181">
        <w:rPr>
          <w:rFonts w:ascii="Times New Roman" w:hAnsi="Times New Roman"/>
          <w:sz w:val="24"/>
          <w:szCs w:val="24"/>
        </w:rPr>
        <w:t xml:space="preserve"> (2014) The community and consumer food environment and children's diet: a systematic review. </w:t>
      </w:r>
      <w:r w:rsidRPr="00D32181">
        <w:rPr>
          <w:rFonts w:ascii="Times New Roman" w:hAnsi="Times New Roman"/>
          <w:i/>
          <w:sz w:val="24"/>
          <w:szCs w:val="24"/>
        </w:rPr>
        <w:t>BMC Public Health</w:t>
      </w:r>
      <w:r w:rsidRPr="00D32181">
        <w:rPr>
          <w:rFonts w:ascii="Times New Roman" w:hAnsi="Times New Roman"/>
          <w:sz w:val="24"/>
          <w:szCs w:val="24"/>
        </w:rPr>
        <w:t xml:space="preserve"> </w:t>
      </w:r>
      <w:r w:rsidRPr="00D32181">
        <w:rPr>
          <w:rFonts w:ascii="Times New Roman" w:hAnsi="Times New Roman"/>
          <w:b/>
          <w:sz w:val="24"/>
          <w:szCs w:val="24"/>
        </w:rPr>
        <w:t>14</w:t>
      </w:r>
      <w:r w:rsidRPr="00D32181">
        <w:rPr>
          <w:rFonts w:ascii="Times New Roman" w:hAnsi="Times New Roman"/>
          <w:sz w:val="24"/>
          <w:szCs w:val="24"/>
        </w:rPr>
        <w:t>.</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7. Caspi CE, Sorensen G, Subramanian SV</w:t>
      </w:r>
      <w:r w:rsidRPr="00D32181">
        <w:rPr>
          <w:rFonts w:ascii="Times New Roman" w:hAnsi="Times New Roman"/>
          <w:i/>
          <w:sz w:val="24"/>
          <w:szCs w:val="24"/>
        </w:rPr>
        <w:t xml:space="preserve"> et al.</w:t>
      </w:r>
      <w:r w:rsidRPr="00D32181">
        <w:rPr>
          <w:rFonts w:ascii="Times New Roman" w:hAnsi="Times New Roman"/>
          <w:sz w:val="24"/>
          <w:szCs w:val="24"/>
        </w:rPr>
        <w:t xml:space="preserve"> (2012) The local food environment and diet: a systematic review.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18</w:t>
      </w:r>
      <w:r w:rsidRPr="00D32181">
        <w:rPr>
          <w:rFonts w:ascii="Times New Roman" w:hAnsi="Times New Roman"/>
          <w:sz w:val="24"/>
          <w:szCs w:val="24"/>
        </w:rPr>
        <w:t>, 1172-1187.</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8. Holsten JE (2009) Obesity and the community food environment: a systematic review. </w:t>
      </w:r>
      <w:r w:rsidRPr="00D32181">
        <w:rPr>
          <w:rFonts w:ascii="Times New Roman" w:hAnsi="Times New Roman"/>
          <w:i/>
          <w:sz w:val="24"/>
          <w:szCs w:val="24"/>
        </w:rPr>
        <w:t>Public Health Nutrition</w:t>
      </w:r>
      <w:r w:rsidRPr="00D32181">
        <w:rPr>
          <w:rFonts w:ascii="Times New Roman" w:hAnsi="Times New Roman"/>
          <w:sz w:val="24"/>
          <w:szCs w:val="24"/>
        </w:rPr>
        <w:t xml:space="preserve"> </w:t>
      </w:r>
      <w:r w:rsidRPr="00D32181">
        <w:rPr>
          <w:rFonts w:ascii="Times New Roman" w:hAnsi="Times New Roman"/>
          <w:b/>
          <w:sz w:val="24"/>
          <w:szCs w:val="24"/>
        </w:rPr>
        <w:t>12</w:t>
      </w:r>
      <w:r w:rsidRPr="00D32181">
        <w:rPr>
          <w:rFonts w:ascii="Times New Roman" w:hAnsi="Times New Roman"/>
          <w:sz w:val="24"/>
          <w:szCs w:val="24"/>
        </w:rPr>
        <w:t>, 397-405.</w:t>
      </w:r>
    </w:p>
    <w:p w:rsidR="00522678" w:rsidRPr="00D32181" w:rsidRDefault="00522678" w:rsidP="00B57818">
      <w:pPr>
        <w:pStyle w:val="EndNoteBibliography"/>
        <w:spacing w:after="0"/>
        <w:jc w:val="left"/>
        <w:rPr>
          <w:rFonts w:ascii="Times New Roman" w:hAnsi="Times New Roman"/>
          <w:sz w:val="24"/>
          <w:szCs w:val="24"/>
        </w:rPr>
      </w:pPr>
      <w:r w:rsidRPr="00D32181">
        <w:rPr>
          <w:rFonts w:ascii="Times New Roman" w:hAnsi="Times New Roman"/>
          <w:sz w:val="24"/>
          <w:szCs w:val="24"/>
        </w:rPr>
        <w:t xml:space="preserve">9. Cetateanu A, Jones A (2014) Understanding the relationship </w:t>
      </w:r>
      <w:r w:rsidR="00B57818">
        <w:rPr>
          <w:rFonts w:ascii="Times New Roman" w:hAnsi="Times New Roman"/>
          <w:sz w:val="24"/>
          <w:szCs w:val="24"/>
        </w:rPr>
        <w:t>b</w:t>
      </w:r>
      <w:r w:rsidRPr="00D32181">
        <w:rPr>
          <w:rFonts w:ascii="Times New Roman" w:hAnsi="Times New Roman"/>
          <w:sz w:val="24"/>
          <w:szCs w:val="24"/>
        </w:rPr>
        <w:t xml:space="preserve">etween food environments, deprivation and childhoodoverweight and obesity: evidence from a cross sectional England-wide study.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27</w:t>
      </w:r>
      <w:r w:rsidRPr="00D32181">
        <w:rPr>
          <w:rFonts w:ascii="Times New Roman" w:hAnsi="Times New Roman"/>
          <w:sz w:val="24"/>
          <w:szCs w:val="24"/>
        </w:rPr>
        <w:t>, 68-76.</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10. Fraser LK, Edwards KL (2010) The association between the geography of fast food outlets and childhood obesity rates in Leeds, UK.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16</w:t>
      </w:r>
      <w:r w:rsidRPr="00D32181">
        <w:rPr>
          <w:rFonts w:ascii="Times New Roman" w:hAnsi="Times New Roman"/>
          <w:sz w:val="24"/>
          <w:szCs w:val="24"/>
        </w:rPr>
        <w:t>, 1124-1128.</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11. Lytle LA, Sokol RL (2017) Measures of the food environment: A systematic review of the field, 2007-2015. </w:t>
      </w:r>
      <w:r w:rsidRPr="00D32181">
        <w:rPr>
          <w:rFonts w:ascii="Times New Roman" w:hAnsi="Times New Roman"/>
          <w:i/>
          <w:sz w:val="24"/>
          <w:szCs w:val="24"/>
        </w:rPr>
        <w:t>Health Place</w:t>
      </w:r>
      <w:r w:rsidRPr="00D32181">
        <w:rPr>
          <w:rFonts w:ascii="Times New Roman" w:hAnsi="Times New Roman"/>
          <w:sz w:val="24"/>
          <w:szCs w:val="24"/>
        </w:rPr>
        <w:t xml:space="preserve"> </w:t>
      </w:r>
      <w:r w:rsidRPr="00D32181">
        <w:rPr>
          <w:rFonts w:ascii="Times New Roman" w:hAnsi="Times New Roman"/>
          <w:b/>
          <w:sz w:val="24"/>
          <w:szCs w:val="24"/>
        </w:rPr>
        <w:t>44</w:t>
      </w:r>
      <w:r w:rsidRPr="00D32181">
        <w:rPr>
          <w:rFonts w:ascii="Times New Roman" w:hAnsi="Times New Roman"/>
          <w:sz w:val="24"/>
          <w:szCs w:val="24"/>
        </w:rPr>
        <w:t>, 18-34.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12. Vandevijvere S, Dominick C, Devi A</w:t>
      </w:r>
      <w:r w:rsidRPr="00D32181">
        <w:rPr>
          <w:rFonts w:ascii="Times New Roman" w:hAnsi="Times New Roman"/>
          <w:i/>
          <w:sz w:val="24"/>
          <w:szCs w:val="24"/>
        </w:rPr>
        <w:t xml:space="preserve"> et al.</w:t>
      </w:r>
      <w:r w:rsidRPr="00D32181">
        <w:rPr>
          <w:rFonts w:ascii="Times New Roman" w:hAnsi="Times New Roman"/>
          <w:sz w:val="24"/>
          <w:szCs w:val="24"/>
        </w:rPr>
        <w:t xml:space="preserve"> (2015) The healthy food environment policy index: findings of an expert panel in New Zealand. </w:t>
      </w:r>
      <w:r w:rsidRPr="00D32181">
        <w:rPr>
          <w:rFonts w:ascii="Times New Roman" w:hAnsi="Times New Roman"/>
          <w:i/>
          <w:sz w:val="24"/>
          <w:szCs w:val="24"/>
        </w:rPr>
        <w:t>Bull World Health Organ</w:t>
      </w:r>
      <w:r w:rsidRPr="00D32181">
        <w:rPr>
          <w:rFonts w:ascii="Times New Roman" w:hAnsi="Times New Roman"/>
          <w:sz w:val="24"/>
          <w:szCs w:val="24"/>
        </w:rPr>
        <w:t xml:space="preserve"> </w:t>
      </w:r>
      <w:r w:rsidRPr="00D32181">
        <w:rPr>
          <w:rFonts w:ascii="Times New Roman" w:hAnsi="Times New Roman"/>
          <w:b/>
          <w:sz w:val="24"/>
          <w:szCs w:val="24"/>
        </w:rPr>
        <w:t>93</w:t>
      </w:r>
      <w:r w:rsidRPr="00D32181">
        <w:rPr>
          <w:rFonts w:ascii="Times New Roman" w:hAnsi="Times New Roman"/>
          <w:sz w:val="24"/>
          <w:szCs w:val="24"/>
        </w:rPr>
        <w:t>, 294-302.</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13. Black C, Moon G, Baird J (2014) Dietary inequalities: What is the evidence for the effect of the neighbourhood food environment?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27</w:t>
      </w:r>
      <w:r w:rsidRPr="00D32181">
        <w:rPr>
          <w:rFonts w:ascii="Times New Roman" w:hAnsi="Times New Roman"/>
          <w:sz w:val="24"/>
          <w:szCs w:val="24"/>
        </w:rPr>
        <w:t>, 229-242.</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14. Cummins S, Macintyre S (2005) Food environments and obesity - neighbourhood or nation? </w:t>
      </w:r>
      <w:r w:rsidRPr="00D32181">
        <w:rPr>
          <w:rFonts w:ascii="Times New Roman" w:hAnsi="Times New Roman"/>
          <w:i/>
          <w:sz w:val="24"/>
          <w:szCs w:val="24"/>
        </w:rPr>
        <w:t>International Journal of Epidemiology</w:t>
      </w:r>
      <w:r w:rsidRPr="00D32181">
        <w:rPr>
          <w:rFonts w:ascii="Times New Roman" w:hAnsi="Times New Roman"/>
          <w:sz w:val="24"/>
          <w:szCs w:val="24"/>
        </w:rPr>
        <w:t xml:space="preserve"> </w:t>
      </w:r>
      <w:r w:rsidRPr="00D32181">
        <w:rPr>
          <w:rFonts w:ascii="Times New Roman" w:hAnsi="Times New Roman"/>
          <w:b/>
          <w:sz w:val="24"/>
          <w:szCs w:val="24"/>
        </w:rPr>
        <w:t>35</w:t>
      </w:r>
      <w:r w:rsidRPr="00D32181">
        <w:rPr>
          <w:rFonts w:ascii="Times New Roman" w:hAnsi="Times New Roman"/>
          <w:sz w:val="24"/>
          <w:szCs w:val="24"/>
        </w:rPr>
        <w:t>, 100-104.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15. Brembeck H, Johansson B, Bergstrom K</w:t>
      </w:r>
      <w:r w:rsidRPr="00D32181">
        <w:rPr>
          <w:rFonts w:ascii="Times New Roman" w:hAnsi="Times New Roman"/>
          <w:i/>
          <w:sz w:val="24"/>
          <w:szCs w:val="24"/>
        </w:rPr>
        <w:t xml:space="preserve"> et al.</w:t>
      </w:r>
      <w:r w:rsidRPr="00D32181">
        <w:rPr>
          <w:rFonts w:ascii="Times New Roman" w:hAnsi="Times New Roman"/>
          <w:sz w:val="24"/>
          <w:szCs w:val="24"/>
        </w:rPr>
        <w:t xml:space="preserve"> (2013) Exploring children's foodscapes. </w:t>
      </w:r>
      <w:r w:rsidRPr="00D32181">
        <w:rPr>
          <w:rFonts w:ascii="Times New Roman" w:hAnsi="Times New Roman"/>
          <w:i/>
          <w:sz w:val="24"/>
          <w:szCs w:val="24"/>
        </w:rPr>
        <w:t>Child Geogr</w:t>
      </w:r>
      <w:r w:rsidRPr="00D32181">
        <w:rPr>
          <w:rFonts w:ascii="Times New Roman" w:hAnsi="Times New Roman"/>
          <w:sz w:val="24"/>
          <w:szCs w:val="24"/>
        </w:rPr>
        <w:t xml:space="preserve"> </w:t>
      </w:r>
      <w:r w:rsidRPr="00D32181">
        <w:rPr>
          <w:rFonts w:ascii="Times New Roman" w:hAnsi="Times New Roman"/>
          <w:b/>
          <w:sz w:val="24"/>
          <w:szCs w:val="24"/>
        </w:rPr>
        <w:t>11</w:t>
      </w:r>
      <w:r w:rsidRPr="00D32181">
        <w:rPr>
          <w:rFonts w:ascii="Times New Roman" w:hAnsi="Times New Roman"/>
          <w:sz w:val="24"/>
          <w:szCs w:val="24"/>
        </w:rPr>
        <w:t>, 74-88.</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16. Cetateanu A, Jones A (2016) How can GPS technology help us better understand exposure to the food environment? A systematic review. </w:t>
      </w:r>
      <w:r w:rsidRPr="00D32181">
        <w:rPr>
          <w:rFonts w:ascii="Times New Roman" w:hAnsi="Times New Roman"/>
          <w:i/>
          <w:sz w:val="24"/>
          <w:szCs w:val="24"/>
        </w:rPr>
        <w:t>SSM Popul Health</w:t>
      </w:r>
      <w:r w:rsidRPr="00D32181">
        <w:rPr>
          <w:rFonts w:ascii="Times New Roman" w:hAnsi="Times New Roman"/>
          <w:sz w:val="24"/>
          <w:szCs w:val="24"/>
        </w:rPr>
        <w:t xml:space="preserve"> </w:t>
      </w:r>
      <w:r w:rsidRPr="00D32181">
        <w:rPr>
          <w:rFonts w:ascii="Times New Roman" w:hAnsi="Times New Roman"/>
          <w:b/>
          <w:sz w:val="24"/>
          <w:szCs w:val="24"/>
        </w:rPr>
        <w:t>2</w:t>
      </w:r>
      <w:r w:rsidRPr="00D32181">
        <w:rPr>
          <w:rFonts w:ascii="Times New Roman" w:hAnsi="Times New Roman"/>
          <w:sz w:val="24"/>
          <w:szCs w:val="24"/>
        </w:rPr>
        <w:t>, 196-205.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17. Williams J, Scarborough P, Townsend N</w:t>
      </w:r>
      <w:r w:rsidRPr="00D32181">
        <w:rPr>
          <w:rFonts w:ascii="Times New Roman" w:hAnsi="Times New Roman"/>
          <w:i/>
          <w:sz w:val="24"/>
          <w:szCs w:val="24"/>
        </w:rPr>
        <w:t xml:space="preserve"> et al.</w:t>
      </w:r>
      <w:r w:rsidRPr="00D32181">
        <w:rPr>
          <w:rFonts w:ascii="Times New Roman" w:hAnsi="Times New Roman"/>
          <w:sz w:val="24"/>
          <w:szCs w:val="24"/>
        </w:rPr>
        <w:t xml:space="preserve"> (2015) Associations between Food Outlets around Schools and BMI among Primary Students in England: A Cross-Classified Multi-Level Analysis. </w:t>
      </w:r>
      <w:r w:rsidRPr="00D32181">
        <w:rPr>
          <w:rFonts w:ascii="Times New Roman" w:hAnsi="Times New Roman"/>
          <w:i/>
          <w:sz w:val="24"/>
          <w:szCs w:val="24"/>
        </w:rPr>
        <w:t>PLOS One</w:t>
      </w:r>
      <w:r w:rsidRPr="00D32181">
        <w:rPr>
          <w:rFonts w:ascii="Times New Roman" w:hAnsi="Times New Roman"/>
          <w:sz w:val="24"/>
          <w:szCs w:val="24"/>
        </w:rPr>
        <w:t xml:space="preserve"> </w:t>
      </w:r>
      <w:r w:rsidRPr="00D32181">
        <w:rPr>
          <w:rFonts w:ascii="Times New Roman" w:hAnsi="Times New Roman"/>
          <w:b/>
          <w:sz w:val="24"/>
          <w:szCs w:val="24"/>
        </w:rPr>
        <w:t>10</w:t>
      </w:r>
      <w:r w:rsidRPr="00D32181">
        <w:rPr>
          <w:rFonts w:ascii="Times New Roman" w:hAnsi="Times New Roman"/>
          <w:sz w:val="24"/>
          <w:szCs w:val="24"/>
        </w:rPr>
        <w:t>.</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18. Charriere H, Casey R, Salze P (2010) Measuring the food environment using geographical information systems: a methodological review. </w:t>
      </w:r>
      <w:r w:rsidRPr="00D32181">
        <w:rPr>
          <w:rFonts w:ascii="Times New Roman" w:hAnsi="Times New Roman"/>
          <w:i/>
          <w:sz w:val="24"/>
          <w:szCs w:val="24"/>
        </w:rPr>
        <w:t>Public Health Nutrition</w:t>
      </w:r>
      <w:r w:rsidRPr="00D32181">
        <w:rPr>
          <w:rFonts w:ascii="Times New Roman" w:hAnsi="Times New Roman"/>
          <w:sz w:val="24"/>
          <w:szCs w:val="24"/>
        </w:rPr>
        <w:t xml:space="preserve"> </w:t>
      </w:r>
      <w:r w:rsidRPr="00D32181">
        <w:rPr>
          <w:rFonts w:ascii="Times New Roman" w:hAnsi="Times New Roman"/>
          <w:b/>
          <w:sz w:val="24"/>
          <w:szCs w:val="24"/>
        </w:rPr>
        <w:t>13</w:t>
      </w:r>
      <w:r w:rsidRPr="00D32181">
        <w:rPr>
          <w:rFonts w:ascii="Times New Roman" w:hAnsi="Times New Roman"/>
          <w:sz w:val="24"/>
          <w:szCs w:val="24"/>
        </w:rPr>
        <w:t>, 1773-1785.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19. Clary C, Ramos Y, Shareck M</w:t>
      </w:r>
      <w:r w:rsidRPr="00D32181">
        <w:rPr>
          <w:rFonts w:ascii="Times New Roman" w:hAnsi="Times New Roman"/>
          <w:i/>
          <w:sz w:val="24"/>
          <w:szCs w:val="24"/>
        </w:rPr>
        <w:t xml:space="preserve"> et al.</w:t>
      </w:r>
      <w:r w:rsidRPr="00D32181">
        <w:rPr>
          <w:rFonts w:ascii="Times New Roman" w:hAnsi="Times New Roman"/>
          <w:sz w:val="24"/>
          <w:szCs w:val="24"/>
        </w:rPr>
        <w:t xml:space="preserve"> (2015) Should we use absolute or relative measures when assessing foodscape exposure in relation to fruit and vegetable intake? Evidence from a wide-scale Canadian study. </w:t>
      </w:r>
      <w:r w:rsidRPr="00D32181">
        <w:rPr>
          <w:rFonts w:ascii="Times New Roman" w:hAnsi="Times New Roman"/>
          <w:i/>
          <w:sz w:val="24"/>
          <w:szCs w:val="24"/>
        </w:rPr>
        <w:t>Prev Med</w:t>
      </w:r>
      <w:r w:rsidRPr="00D32181">
        <w:rPr>
          <w:rFonts w:ascii="Times New Roman" w:hAnsi="Times New Roman"/>
          <w:sz w:val="24"/>
          <w:szCs w:val="24"/>
        </w:rPr>
        <w:t xml:space="preserve"> </w:t>
      </w:r>
      <w:r w:rsidRPr="00D32181">
        <w:rPr>
          <w:rFonts w:ascii="Times New Roman" w:hAnsi="Times New Roman"/>
          <w:b/>
          <w:sz w:val="24"/>
          <w:szCs w:val="24"/>
        </w:rPr>
        <w:t>71</w:t>
      </w:r>
      <w:r w:rsidRPr="00D32181">
        <w:rPr>
          <w:rFonts w:ascii="Times New Roman" w:hAnsi="Times New Roman"/>
          <w:sz w:val="24"/>
          <w:szCs w:val="24"/>
        </w:rPr>
        <w:t>, 83-87.</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20. Cobb LK, Appel LJ, Franco M</w:t>
      </w:r>
      <w:r w:rsidRPr="00D32181">
        <w:rPr>
          <w:rFonts w:ascii="Times New Roman" w:hAnsi="Times New Roman"/>
          <w:i/>
          <w:sz w:val="24"/>
          <w:szCs w:val="24"/>
        </w:rPr>
        <w:t xml:space="preserve"> et al.</w:t>
      </w:r>
      <w:r w:rsidRPr="00D32181">
        <w:rPr>
          <w:rFonts w:ascii="Times New Roman" w:hAnsi="Times New Roman"/>
          <w:sz w:val="24"/>
          <w:szCs w:val="24"/>
        </w:rPr>
        <w:t xml:space="preserve"> (2015) The relationship of the local food environment with obesity: A systematic review of methods, study quality, and results. </w:t>
      </w:r>
      <w:r w:rsidRPr="00D32181">
        <w:rPr>
          <w:rFonts w:ascii="Times New Roman" w:hAnsi="Times New Roman"/>
          <w:i/>
          <w:sz w:val="24"/>
          <w:szCs w:val="24"/>
        </w:rPr>
        <w:t>Obesity (Silver Spring)</w:t>
      </w:r>
      <w:r w:rsidRPr="00D32181">
        <w:rPr>
          <w:rFonts w:ascii="Times New Roman" w:hAnsi="Times New Roman"/>
          <w:sz w:val="24"/>
          <w:szCs w:val="24"/>
        </w:rPr>
        <w:t xml:space="preserve"> </w:t>
      </w:r>
      <w:r w:rsidRPr="00D32181">
        <w:rPr>
          <w:rFonts w:ascii="Times New Roman" w:hAnsi="Times New Roman"/>
          <w:b/>
          <w:sz w:val="24"/>
          <w:szCs w:val="24"/>
        </w:rPr>
        <w:t>23</w:t>
      </w:r>
      <w:r w:rsidRPr="00D32181">
        <w:rPr>
          <w:rFonts w:ascii="Times New Roman" w:hAnsi="Times New Roman"/>
          <w:sz w:val="24"/>
          <w:szCs w:val="24"/>
        </w:rPr>
        <w:t>, 1331-1344.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21. Van Hulst A, Barnett TA, Gauvin L</w:t>
      </w:r>
      <w:r w:rsidRPr="00D32181">
        <w:rPr>
          <w:rFonts w:ascii="Times New Roman" w:hAnsi="Times New Roman"/>
          <w:i/>
          <w:sz w:val="24"/>
          <w:szCs w:val="24"/>
        </w:rPr>
        <w:t xml:space="preserve"> et al.</w:t>
      </w:r>
      <w:r w:rsidRPr="00D32181">
        <w:rPr>
          <w:rFonts w:ascii="Times New Roman" w:hAnsi="Times New Roman"/>
          <w:sz w:val="24"/>
          <w:szCs w:val="24"/>
        </w:rPr>
        <w:t xml:space="preserve"> (2012) Associations between children's diets and features of their residential and school neighbourhood food environments. </w:t>
      </w:r>
      <w:r w:rsidRPr="00D32181">
        <w:rPr>
          <w:rFonts w:ascii="Times New Roman" w:hAnsi="Times New Roman"/>
          <w:i/>
          <w:sz w:val="24"/>
          <w:szCs w:val="24"/>
        </w:rPr>
        <w:t>Canadian Journal of Public Health Revue Canadienne de Sante Publique</w:t>
      </w:r>
      <w:r w:rsidRPr="00D32181">
        <w:rPr>
          <w:rFonts w:ascii="Times New Roman" w:hAnsi="Times New Roman"/>
          <w:sz w:val="24"/>
          <w:szCs w:val="24"/>
        </w:rPr>
        <w:t xml:space="preserve"> </w:t>
      </w:r>
      <w:r w:rsidRPr="00D32181">
        <w:rPr>
          <w:rFonts w:ascii="Times New Roman" w:hAnsi="Times New Roman"/>
          <w:b/>
          <w:sz w:val="24"/>
          <w:szCs w:val="24"/>
        </w:rPr>
        <w:t>103</w:t>
      </w:r>
      <w:r w:rsidRPr="00D32181">
        <w:rPr>
          <w:rFonts w:ascii="Times New Roman" w:hAnsi="Times New Roman"/>
          <w:sz w:val="24"/>
          <w:szCs w:val="24"/>
        </w:rPr>
        <w:t>, eS48-54.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22. Perchoux C, Chaix B, Cummins S</w:t>
      </w:r>
      <w:r w:rsidRPr="00D32181">
        <w:rPr>
          <w:rFonts w:ascii="Times New Roman" w:hAnsi="Times New Roman"/>
          <w:i/>
          <w:sz w:val="24"/>
          <w:szCs w:val="24"/>
        </w:rPr>
        <w:t xml:space="preserve"> et al.</w:t>
      </w:r>
      <w:r w:rsidRPr="00D32181">
        <w:rPr>
          <w:rFonts w:ascii="Times New Roman" w:hAnsi="Times New Roman"/>
          <w:sz w:val="24"/>
          <w:szCs w:val="24"/>
        </w:rPr>
        <w:t xml:space="preserve"> (2013) Conceptualization and measurement of environmental exposure in epidemiology: accounting for activity space related to daily mobility.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21</w:t>
      </w:r>
      <w:r w:rsidRPr="00D32181">
        <w:rPr>
          <w:rFonts w:ascii="Times New Roman" w:hAnsi="Times New Roman"/>
          <w:sz w:val="24"/>
          <w:szCs w:val="24"/>
        </w:rPr>
        <w:t>, 86-93.</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lastRenderedPageBreak/>
        <w:t>23. Harrison F, Burgoine T, Corder K</w:t>
      </w:r>
      <w:r w:rsidRPr="00D32181">
        <w:rPr>
          <w:rFonts w:ascii="Times New Roman" w:hAnsi="Times New Roman"/>
          <w:i/>
          <w:sz w:val="24"/>
          <w:szCs w:val="24"/>
        </w:rPr>
        <w:t xml:space="preserve"> et al.</w:t>
      </w:r>
      <w:r w:rsidRPr="00D32181">
        <w:rPr>
          <w:rFonts w:ascii="Times New Roman" w:hAnsi="Times New Roman"/>
          <w:sz w:val="24"/>
          <w:szCs w:val="24"/>
        </w:rPr>
        <w:t xml:space="preserve"> (2014) How well do modelled routes to school record the environments children are exposed to? A cross-sectional comparison of GIS-modelled and GPS-measured routes to school. </w:t>
      </w:r>
      <w:r w:rsidRPr="00D32181">
        <w:rPr>
          <w:rFonts w:ascii="Times New Roman" w:hAnsi="Times New Roman"/>
          <w:i/>
          <w:sz w:val="24"/>
          <w:szCs w:val="24"/>
        </w:rPr>
        <w:t>Int J Health Geogr</w:t>
      </w:r>
      <w:r w:rsidRPr="00D32181">
        <w:rPr>
          <w:rFonts w:ascii="Times New Roman" w:hAnsi="Times New Roman"/>
          <w:sz w:val="24"/>
          <w:szCs w:val="24"/>
        </w:rPr>
        <w:t xml:space="preserve"> </w:t>
      </w:r>
      <w:r w:rsidRPr="00D32181">
        <w:rPr>
          <w:rFonts w:ascii="Times New Roman" w:hAnsi="Times New Roman"/>
          <w:b/>
          <w:sz w:val="24"/>
          <w:szCs w:val="24"/>
        </w:rPr>
        <w:t>13</w:t>
      </w:r>
      <w:r w:rsidRPr="00D32181">
        <w:rPr>
          <w:rFonts w:ascii="Times New Roman" w:hAnsi="Times New Roman"/>
          <w:sz w:val="24"/>
          <w:szCs w:val="24"/>
        </w:rPr>
        <w:t>, 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24. Kestens Y, Lebel A, Daniel M</w:t>
      </w:r>
      <w:r w:rsidRPr="00D32181">
        <w:rPr>
          <w:rFonts w:ascii="Times New Roman" w:hAnsi="Times New Roman"/>
          <w:i/>
          <w:sz w:val="24"/>
          <w:szCs w:val="24"/>
        </w:rPr>
        <w:t xml:space="preserve"> et al.</w:t>
      </w:r>
      <w:r w:rsidRPr="00D32181">
        <w:rPr>
          <w:rFonts w:ascii="Times New Roman" w:hAnsi="Times New Roman"/>
          <w:sz w:val="24"/>
          <w:szCs w:val="24"/>
        </w:rPr>
        <w:t xml:space="preserve"> (2010) Using experienced activity spaces to measure foodscape exposure.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16</w:t>
      </w:r>
      <w:r w:rsidRPr="00D32181">
        <w:rPr>
          <w:rFonts w:ascii="Times New Roman" w:hAnsi="Times New Roman"/>
          <w:sz w:val="24"/>
          <w:szCs w:val="24"/>
        </w:rPr>
        <w:t>, 1094-1103.</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25. Timperio AF, Ball K, Roberts R</w:t>
      </w:r>
      <w:r w:rsidRPr="00D32181">
        <w:rPr>
          <w:rFonts w:ascii="Times New Roman" w:hAnsi="Times New Roman"/>
          <w:i/>
          <w:sz w:val="24"/>
          <w:szCs w:val="24"/>
        </w:rPr>
        <w:t xml:space="preserve"> et al.</w:t>
      </w:r>
      <w:r w:rsidRPr="00D32181">
        <w:rPr>
          <w:rFonts w:ascii="Times New Roman" w:hAnsi="Times New Roman"/>
          <w:sz w:val="24"/>
          <w:szCs w:val="24"/>
        </w:rPr>
        <w:t xml:space="preserve"> (2009) Children's takeaway and fast-food intakes: associations with the neighbourhood food environment. </w:t>
      </w:r>
      <w:r w:rsidRPr="00D32181">
        <w:rPr>
          <w:rFonts w:ascii="Times New Roman" w:hAnsi="Times New Roman"/>
          <w:i/>
          <w:sz w:val="24"/>
          <w:szCs w:val="24"/>
        </w:rPr>
        <w:t>Public Health Nutrition</w:t>
      </w:r>
      <w:r w:rsidRPr="00D32181">
        <w:rPr>
          <w:rFonts w:ascii="Times New Roman" w:hAnsi="Times New Roman"/>
          <w:sz w:val="24"/>
          <w:szCs w:val="24"/>
        </w:rPr>
        <w:t xml:space="preserve"> </w:t>
      </w:r>
      <w:r w:rsidRPr="00D32181">
        <w:rPr>
          <w:rFonts w:ascii="Times New Roman" w:hAnsi="Times New Roman"/>
          <w:b/>
          <w:sz w:val="24"/>
          <w:szCs w:val="24"/>
        </w:rPr>
        <w:t>12</w:t>
      </w:r>
      <w:r w:rsidRPr="00D32181">
        <w:rPr>
          <w:rFonts w:ascii="Times New Roman" w:hAnsi="Times New Roman"/>
          <w:sz w:val="24"/>
          <w:szCs w:val="24"/>
        </w:rPr>
        <w:t>, 1960-1964.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26. An RP, Sturm R (2012) School and Residential Neighborhood Food Environment and Diet Among California Youth. </w:t>
      </w:r>
      <w:r w:rsidRPr="00D32181">
        <w:rPr>
          <w:rFonts w:ascii="Times New Roman" w:hAnsi="Times New Roman"/>
          <w:i/>
          <w:sz w:val="24"/>
          <w:szCs w:val="24"/>
        </w:rPr>
        <w:t>American Journal of Preventive Medicine</w:t>
      </w:r>
      <w:r w:rsidRPr="00D32181">
        <w:rPr>
          <w:rFonts w:ascii="Times New Roman" w:hAnsi="Times New Roman"/>
          <w:sz w:val="24"/>
          <w:szCs w:val="24"/>
        </w:rPr>
        <w:t xml:space="preserve"> </w:t>
      </w:r>
      <w:r w:rsidRPr="00D32181">
        <w:rPr>
          <w:rFonts w:ascii="Times New Roman" w:hAnsi="Times New Roman"/>
          <w:b/>
          <w:sz w:val="24"/>
          <w:szCs w:val="24"/>
        </w:rPr>
        <w:t>42</w:t>
      </w:r>
      <w:r w:rsidRPr="00D32181">
        <w:rPr>
          <w:rFonts w:ascii="Times New Roman" w:hAnsi="Times New Roman"/>
          <w:sz w:val="24"/>
          <w:szCs w:val="24"/>
        </w:rPr>
        <w:t>, 129-135.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27. Kirkpatrick S, Reedy J, Butler E</w:t>
      </w:r>
      <w:r w:rsidRPr="00D32181">
        <w:rPr>
          <w:rFonts w:ascii="Times New Roman" w:hAnsi="Times New Roman"/>
          <w:i/>
          <w:sz w:val="24"/>
          <w:szCs w:val="24"/>
        </w:rPr>
        <w:t xml:space="preserve"> et al.</w:t>
      </w:r>
      <w:r w:rsidRPr="00D32181">
        <w:rPr>
          <w:rFonts w:ascii="Times New Roman" w:hAnsi="Times New Roman"/>
          <w:sz w:val="24"/>
          <w:szCs w:val="24"/>
        </w:rPr>
        <w:t xml:space="preserve"> (2014) Dietary assessment in food environment research: a systematic review. </w:t>
      </w:r>
      <w:r w:rsidRPr="00D32181">
        <w:rPr>
          <w:rFonts w:ascii="Times New Roman" w:hAnsi="Times New Roman"/>
          <w:i/>
          <w:sz w:val="24"/>
          <w:szCs w:val="24"/>
        </w:rPr>
        <w:t>Am J Prev Med</w:t>
      </w:r>
      <w:r w:rsidRPr="00D32181">
        <w:rPr>
          <w:rFonts w:ascii="Times New Roman" w:hAnsi="Times New Roman"/>
          <w:sz w:val="24"/>
          <w:szCs w:val="24"/>
        </w:rPr>
        <w:t xml:space="preserve"> </w:t>
      </w:r>
      <w:r w:rsidRPr="00D32181">
        <w:rPr>
          <w:rFonts w:ascii="Times New Roman" w:hAnsi="Times New Roman"/>
          <w:b/>
          <w:sz w:val="24"/>
          <w:szCs w:val="24"/>
        </w:rPr>
        <w:t>46</w:t>
      </w:r>
      <w:r w:rsidRPr="00D32181">
        <w:rPr>
          <w:rFonts w:ascii="Times New Roman" w:hAnsi="Times New Roman"/>
          <w:sz w:val="24"/>
          <w:szCs w:val="24"/>
        </w:rPr>
        <w:t>, 94-102.</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28. Bornhorst C, Huybrechts I, Ahrens W (2012) Prevalence and determinants of misreporting among European children in proxy-reported 24hr dietary recalls. </w:t>
      </w:r>
      <w:r w:rsidRPr="00D32181">
        <w:rPr>
          <w:rFonts w:ascii="Times New Roman" w:hAnsi="Times New Roman"/>
          <w:i/>
          <w:sz w:val="24"/>
          <w:szCs w:val="24"/>
        </w:rPr>
        <w:t>Br J Nutr</w:t>
      </w:r>
      <w:r w:rsidRPr="00D32181">
        <w:rPr>
          <w:rFonts w:ascii="Times New Roman" w:hAnsi="Times New Roman"/>
          <w:sz w:val="24"/>
          <w:szCs w:val="24"/>
        </w:rPr>
        <w:t xml:space="preserve"> </w:t>
      </w:r>
      <w:r w:rsidRPr="00D32181">
        <w:rPr>
          <w:rFonts w:ascii="Times New Roman" w:hAnsi="Times New Roman"/>
          <w:b/>
          <w:sz w:val="24"/>
          <w:szCs w:val="24"/>
        </w:rPr>
        <w:t>1</w:t>
      </w:r>
      <w:r w:rsidRPr="00D32181">
        <w:rPr>
          <w:rFonts w:ascii="Times New Roman" w:hAnsi="Times New Roman"/>
          <w:sz w:val="24"/>
          <w:szCs w:val="24"/>
        </w:rPr>
        <w:t>, 1-9.</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29. Jacques PT, KL. (2001) Are dietary patterns useful for understanding the role of diet in chronic disease? </w:t>
      </w:r>
      <w:r w:rsidRPr="00D32181">
        <w:rPr>
          <w:rFonts w:ascii="Times New Roman" w:hAnsi="Times New Roman"/>
          <w:i/>
          <w:sz w:val="24"/>
          <w:szCs w:val="24"/>
        </w:rPr>
        <w:t>Am J Clin Nutr</w:t>
      </w:r>
      <w:r w:rsidRPr="00D32181">
        <w:rPr>
          <w:rFonts w:ascii="Times New Roman" w:hAnsi="Times New Roman"/>
          <w:sz w:val="24"/>
          <w:szCs w:val="24"/>
        </w:rPr>
        <w:t xml:space="preserve"> </w:t>
      </w:r>
      <w:r w:rsidRPr="00D32181">
        <w:rPr>
          <w:rFonts w:ascii="Times New Roman" w:hAnsi="Times New Roman"/>
          <w:b/>
          <w:sz w:val="24"/>
          <w:szCs w:val="24"/>
        </w:rPr>
        <w:t>73</w:t>
      </w:r>
      <w:r w:rsidRPr="00D32181">
        <w:rPr>
          <w:rFonts w:ascii="Times New Roman" w:hAnsi="Times New Roman"/>
          <w:sz w:val="24"/>
          <w:szCs w:val="24"/>
        </w:rPr>
        <w:t>, 1-2.</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30. Hu F (2002) Dietary pattern analysis: a new direction in nutritional epidemiology. </w:t>
      </w:r>
      <w:r w:rsidRPr="00D32181">
        <w:rPr>
          <w:rFonts w:ascii="Times New Roman" w:hAnsi="Times New Roman"/>
          <w:i/>
          <w:sz w:val="24"/>
          <w:szCs w:val="24"/>
        </w:rPr>
        <w:t>Curr Opin Lipidol</w:t>
      </w:r>
      <w:r w:rsidRPr="00D32181">
        <w:rPr>
          <w:rFonts w:ascii="Times New Roman" w:hAnsi="Times New Roman"/>
          <w:sz w:val="24"/>
          <w:szCs w:val="24"/>
        </w:rPr>
        <w:t xml:space="preserve"> </w:t>
      </w:r>
      <w:r w:rsidRPr="00D32181">
        <w:rPr>
          <w:rFonts w:ascii="Times New Roman" w:hAnsi="Times New Roman"/>
          <w:b/>
          <w:sz w:val="24"/>
          <w:szCs w:val="24"/>
        </w:rPr>
        <w:t>13</w:t>
      </w:r>
      <w:r w:rsidRPr="00D32181">
        <w:rPr>
          <w:rFonts w:ascii="Times New Roman" w:hAnsi="Times New Roman"/>
          <w:sz w:val="24"/>
          <w:szCs w:val="24"/>
        </w:rPr>
        <w:t>, 3-9.</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31. Inskip H, Godfrey K, Robinson S</w:t>
      </w:r>
      <w:r w:rsidRPr="00D32181">
        <w:rPr>
          <w:rFonts w:ascii="Times New Roman" w:hAnsi="Times New Roman"/>
          <w:i/>
          <w:sz w:val="24"/>
          <w:szCs w:val="24"/>
        </w:rPr>
        <w:t xml:space="preserve"> et al.</w:t>
      </w:r>
      <w:r w:rsidRPr="00D32181">
        <w:rPr>
          <w:rFonts w:ascii="Times New Roman" w:hAnsi="Times New Roman"/>
          <w:sz w:val="24"/>
          <w:szCs w:val="24"/>
        </w:rPr>
        <w:t xml:space="preserve"> (2006) Cohort profile: The Southampton Women's Survey. </w:t>
      </w:r>
      <w:r w:rsidRPr="00D32181">
        <w:rPr>
          <w:rFonts w:ascii="Times New Roman" w:hAnsi="Times New Roman"/>
          <w:i/>
          <w:sz w:val="24"/>
          <w:szCs w:val="24"/>
        </w:rPr>
        <w:t>International Journal of Epidemiology</w:t>
      </w:r>
      <w:r w:rsidRPr="00D32181">
        <w:rPr>
          <w:rFonts w:ascii="Times New Roman" w:hAnsi="Times New Roman"/>
          <w:sz w:val="24"/>
          <w:szCs w:val="24"/>
        </w:rPr>
        <w:t xml:space="preserve"> </w:t>
      </w:r>
      <w:r w:rsidRPr="00D32181">
        <w:rPr>
          <w:rFonts w:ascii="Times New Roman" w:hAnsi="Times New Roman"/>
          <w:b/>
          <w:sz w:val="24"/>
          <w:szCs w:val="24"/>
        </w:rPr>
        <w:t>35</w:t>
      </w:r>
      <w:r w:rsidRPr="00D32181">
        <w:rPr>
          <w:rFonts w:ascii="Times New Roman" w:hAnsi="Times New Roman"/>
          <w:sz w:val="24"/>
          <w:szCs w:val="24"/>
        </w:rPr>
        <w:t>, 42-48.</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32. Okubo H, Crozier S, Harvey N</w:t>
      </w:r>
      <w:r w:rsidRPr="00D32181">
        <w:rPr>
          <w:rFonts w:ascii="Times New Roman" w:hAnsi="Times New Roman"/>
          <w:i/>
          <w:sz w:val="24"/>
          <w:szCs w:val="24"/>
        </w:rPr>
        <w:t xml:space="preserve"> et al.</w:t>
      </w:r>
      <w:r w:rsidRPr="00D32181">
        <w:rPr>
          <w:rFonts w:ascii="Times New Roman" w:hAnsi="Times New Roman"/>
          <w:sz w:val="24"/>
          <w:szCs w:val="24"/>
        </w:rPr>
        <w:t xml:space="preserve"> (2015) Diet quality across early childhood and adiposity at 6 years: the Southampton Women's Survey. </w:t>
      </w:r>
      <w:r w:rsidRPr="00D32181">
        <w:rPr>
          <w:rFonts w:ascii="Times New Roman" w:hAnsi="Times New Roman"/>
          <w:i/>
          <w:sz w:val="24"/>
          <w:szCs w:val="24"/>
        </w:rPr>
        <w:t>International Journal of Obesity</w:t>
      </w:r>
      <w:r w:rsidRPr="00D32181">
        <w:rPr>
          <w:rFonts w:ascii="Times New Roman" w:hAnsi="Times New Roman"/>
          <w:sz w:val="24"/>
          <w:szCs w:val="24"/>
        </w:rPr>
        <w:t>, 1-7.</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33. Chaix B, Merlo J, Evans D</w:t>
      </w:r>
      <w:r w:rsidRPr="00D32181">
        <w:rPr>
          <w:rFonts w:ascii="Times New Roman" w:hAnsi="Times New Roman"/>
          <w:i/>
          <w:sz w:val="24"/>
          <w:szCs w:val="24"/>
        </w:rPr>
        <w:t xml:space="preserve"> et al.</w:t>
      </w:r>
      <w:r w:rsidRPr="00D32181">
        <w:rPr>
          <w:rFonts w:ascii="Times New Roman" w:hAnsi="Times New Roman"/>
          <w:sz w:val="24"/>
          <w:szCs w:val="24"/>
        </w:rPr>
        <w:t xml:space="preserve"> (2009) Neighbourhoods in eco-epidemiologic research: delimiting personal exposure areas. A response to Riva, Gauvin, Apparicio and Brodeur. </w:t>
      </w:r>
      <w:r w:rsidRPr="00D32181">
        <w:rPr>
          <w:rFonts w:ascii="Times New Roman" w:hAnsi="Times New Roman"/>
          <w:i/>
          <w:sz w:val="24"/>
          <w:szCs w:val="24"/>
        </w:rPr>
        <w:t>Social Science &amp; Medicine</w:t>
      </w:r>
      <w:r w:rsidRPr="00D32181">
        <w:rPr>
          <w:rFonts w:ascii="Times New Roman" w:hAnsi="Times New Roman"/>
          <w:sz w:val="24"/>
          <w:szCs w:val="24"/>
        </w:rPr>
        <w:t xml:space="preserve"> </w:t>
      </w:r>
      <w:r w:rsidRPr="00D32181">
        <w:rPr>
          <w:rFonts w:ascii="Times New Roman" w:hAnsi="Times New Roman"/>
          <w:b/>
          <w:sz w:val="24"/>
          <w:szCs w:val="24"/>
        </w:rPr>
        <w:t>69</w:t>
      </w:r>
      <w:r w:rsidRPr="00D32181">
        <w:rPr>
          <w:rFonts w:ascii="Times New Roman" w:hAnsi="Times New Roman"/>
          <w:sz w:val="24"/>
          <w:szCs w:val="24"/>
        </w:rPr>
        <w:t>, 1306-1310.</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34. Burgoine T, Alvanides S, Lake A (2013) Creating 'obesogenic realities': do our methodological choices make a difference when measuring the food environment? </w:t>
      </w:r>
      <w:r w:rsidRPr="00D32181">
        <w:rPr>
          <w:rFonts w:ascii="Times New Roman" w:hAnsi="Times New Roman"/>
          <w:i/>
          <w:sz w:val="24"/>
          <w:szCs w:val="24"/>
        </w:rPr>
        <w:t>Int J Health Geog</w:t>
      </w:r>
      <w:r w:rsidRPr="00D32181">
        <w:rPr>
          <w:rFonts w:ascii="Times New Roman" w:hAnsi="Times New Roman"/>
          <w:sz w:val="24"/>
          <w:szCs w:val="24"/>
        </w:rPr>
        <w:t xml:space="preserve"> </w:t>
      </w:r>
      <w:r w:rsidRPr="00D32181">
        <w:rPr>
          <w:rFonts w:ascii="Times New Roman" w:hAnsi="Times New Roman"/>
          <w:b/>
          <w:sz w:val="24"/>
          <w:szCs w:val="24"/>
        </w:rPr>
        <w:t>12</w:t>
      </w:r>
      <w:r w:rsidRPr="00D32181">
        <w:rPr>
          <w:rFonts w:ascii="Times New Roman" w:hAnsi="Times New Roman"/>
          <w:sz w:val="24"/>
          <w:szCs w:val="24"/>
        </w:rPr>
        <w:t>, 1-9.</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35. Williams J, Scarborough P, Matthews A</w:t>
      </w:r>
      <w:r w:rsidRPr="00D32181">
        <w:rPr>
          <w:rFonts w:ascii="Times New Roman" w:hAnsi="Times New Roman"/>
          <w:i/>
          <w:sz w:val="24"/>
          <w:szCs w:val="24"/>
        </w:rPr>
        <w:t xml:space="preserve"> et al.</w:t>
      </w:r>
      <w:r w:rsidRPr="00D32181">
        <w:rPr>
          <w:rFonts w:ascii="Times New Roman" w:hAnsi="Times New Roman"/>
          <w:sz w:val="24"/>
          <w:szCs w:val="24"/>
        </w:rPr>
        <w:t xml:space="preserve"> (2014) A systematic review of the influence of the retail food environment around schools on obesity-related outcomes. </w:t>
      </w:r>
      <w:r w:rsidRPr="00D32181">
        <w:rPr>
          <w:rFonts w:ascii="Times New Roman" w:hAnsi="Times New Roman"/>
          <w:i/>
          <w:sz w:val="24"/>
          <w:szCs w:val="24"/>
        </w:rPr>
        <w:t>Obesity Reviews</w:t>
      </w:r>
      <w:r w:rsidRPr="00D32181">
        <w:rPr>
          <w:rFonts w:ascii="Times New Roman" w:hAnsi="Times New Roman"/>
          <w:sz w:val="24"/>
          <w:szCs w:val="24"/>
        </w:rPr>
        <w:t xml:space="preserve"> </w:t>
      </w:r>
      <w:r w:rsidRPr="00D32181">
        <w:rPr>
          <w:rFonts w:ascii="Times New Roman" w:hAnsi="Times New Roman"/>
          <w:b/>
          <w:sz w:val="24"/>
          <w:szCs w:val="24"/>
        </w:rPr>
        <w:t>15</w:t>
      </w:r>
      <w:r w:rsidRPr="00D32181">
        <w:rPr>
          <w:rFonts w:ascii="Times New Roman" w:hAnsi="Times New Roman"/>
          <w:sz w:val="24"/>
          <w:szCs w:val="24"/>
        </w:rPr>
        <w:t>, 359-374.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36. Barker M, Baird J, Lawrence M</w:t>
      </w:r>
      <w:r w:rsidRPr="00D32181">
        <w:rPr>
          <w:rFonts w:ascii="Times New Roman" w:hAnsi="Times New Roman"/>
          <w:i/>
          <w:sz w:val="24"/>
          <w:szCs w:val="24"/>
        </w:rPr>
        <w:t xml:space="preserve"> et al.</w:t>
      </w:r>
      <w:r w:rsidRPr="00D32181">
        <w:rPr>
          <w:rFonts w:ascii="Times New Roman" w:hAnsi="Times New Roman"/>
          <w:sz w:val="24"/>
          <w:szCs w:val="24"/>
        </w:rPr>
        <w:t xml:space="preserve"> (2011) The Southampton Initiative for Health: A Complex Intervention to Improve the Diets and Increase Physical Activity Levels of Women from Disadvantaged Communities. </w:t>
      </w:r>
      <w:r w:rsidRPr="00D32181">
        <w:rPr>
          <w:rFonts w:ascii="Times New Roman" w:hAnsi="Times New Roman"/>
          <w:i/>
          <w:sz w:val="24"/>
          <w:szCs w:val="24"/>
        </w:rPr>
        <w:t>Journal of Health Psychology</w:t>
      </w:r>
      <w:r w:rsidRPr="00D32181">
        <w:rPr>
          <w:rFonts w:ascii="Times New Roman" w:hAnsi="Times New Roman"/>
          <w:sz w:val="24"/>
          <w:szCs w:val="24"/>
        </w:rPr>
        <w:t xml:space="preserve"> </w:t>
      </w:r>
      <w:r w:rsidRPr="00D32181">
        <w:rPr>
          <w:rFonts w:ascii="Times New Roman" w:hAnsi="Times New Roman"/>
          <w:b/>
          <w:sz w:val="24"/>
          <w:szCs w:val="24"/>
        </w:rPr>
        <w:t>16</w:t>
      </w:r>
      <w:r w:rsidRPr="00D32181">
        <w:rPr>
          <w:rFonts w:ascii="Times New Roman" w:hAnsi="Times New Roman"/>
          <w:sz w:val="24"/>
          <w:szCs w:val="24"/>
        </w:rPr>
        <w:t>, 178-191.</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37. Environmental Systems Research Institute (ESRI) (2012) ArcGIS, 10.1 ed. California, US Environmental Systems Research Institute (ESRI).</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38. Black C, Ntani G, Inskip H</w:t>
      </w:r>
      <w:r w:rsidRPr="00D32181">
        <w:rPr>
          <w:rFonts w:ascii="Times New Roman" w:hAnsi="Times New Roman"/>
          <w:i/>
          <w:sz w:val="24"/>
          <w:szCs w:val="24"/>
        </w:rPr>
        <w:t xml:space="preserve"> et al.</w:t>
      </w:r>
      <w:r w:rsidRPr="00D32181">
        <w:rPr>
          <w:rFonts w:ascii="Times New Roman" w:hAnsi="Times New Roman"/>
          <w:sz w:val="24"/>
          <w:szCs w:val="24"/>
        </w:rPr>
        <w:t xml:space="preserve"> (2014) Measuring the healthfulness of food retail stores: variations by store type and neighbourhood deprivation. </w:t>
      </w:r>
      <w:r w:rsidRPr="00D32181">
        <w:rPr>
          <w:rFonts w:ascii="Times New Roman" w:hAnsi="Times New Roman"/>
          <w:i/>
          <w:sz w:val="24"/>
          <w:szCs w:val="24"/>
        </w:rPr>
        <w:t>International Journal of Behavioural Nutrition and Physical Activity</w:t>
      </w:r>
      <w:r w:rsidRPr="00D32181">
        <w:rPr>
          <w:rFonts w:ascii="Times New Roman" w:hAnsi="Times New Roman"/>
          <w:sz w:val="24"/>
          <w:szCs w:val="24"/>
        </w:rPr>
        <w:t xml:space="preserve"> </w:t>
      </w:r>
      <w:r w:rsidRPr="00D32181">
        <w:rPr>
          <w:rFonts w:ascii="Times New Roman" w:hAnsi="Times New Roman"/>
          <w:b/>
          <w:sz w:val="24"/>
          <w:szCs w:val="24"/>
        </w:rPr>
        <w:t>11</w:t>
      </w:r>
      <w:r w:rsidRPr="00D32181">
        <w:rPr>
          <w:rFonts w:ascii="Times New Roman" w:hAnsi="Times New Roman"/>
          <w:sz w:val="24"/>
          <w:szCs w:val="24"/>
        </w:rPr>
        <w:t>.</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39. Rundle A, Neckerman K, Freeman L</w:t>
      </w:r>
      <w:r w:rsidRPr="00D32181">
        <w:rPr>
          <w:rFonts w:ascii="Times New Roman" w:hAnsi="Times New Roman"/>
          <w:i/>
          <w:sz w:val="24"/>
          <w:szCs w:val="24"/>
        </w:rPr>
        <w:t xml:space="preserve"> et al.</w:t>
      </w:r>
      <w:r w:rsidRPr="00D32181">
        <w:rPr>
          <w:rFonts w:ascii="Times New Roman" w:hAnsi="Times New Roman"/>
          <w:sz w:val="24"/>
          <w:szCs w:val="24"/>
        </w:rPr>
        <w:t xml:space="preserve"> (2009) Neighborhood food environment and walkability predict obesity in New York City. </w:t>
      </w:r>
      <w:r w:rsidRPr="00D32181">
        <w:rPr>
          <w:rFonts w:ascii="Times New Roman" w:hAnsi="Times New Roman"/>
          <w:i/>
          <w:sz w:val="24"/>
          <w:szCs w:val="24"/>
        </w:rPr>
        <w:t>Environ Health Perspect</w:t>
      </w:r>
      <w:r w:rsidRPr="00D32181">
        <w:rPr>
          <w:rFonts w:ascii="Times New Roman" w:hAnsi="Times New Roman"/>
          <w:sz w:val="24"/>
          <w:szCs w:val="24"/>
        </w:rPr>
        <w:t xml:space="preserve"> </w:t>
      </w:r>
      <w:r w:rsidRPr="00D32181">
        <w:rPr>
          <w:rFonts w:ascii="Times New Roman" w:hAnsi="Times New Roman"/>
          <w:b/>
          <w:sz w:val="24"/>
          <w:szCs w:val="24"/>
        </w:rPr>
        <w:t>117</w:t>
      </w:r>
      <w:r w:rsidRPr="00D32181">
        <w:rPr>
          <w:rFonts w:ascii="Times New Roman" w:hAnsi="Times New Roman"/>
          <w:sz w:val="24"/>
          <w:szCs w:val="24"/>
        </w:rPr>
        <w:t>, 442-447.</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40. Thornton LE, Kavanagh AM (2012) Association between fast food purchasing and the local food environment. </w:t>
      </w:r>
      <w:r w:rsidRPr="00D32181">
        <w:rPr>
          <w:rFonts w:ascii="Times New Roman" w:hAnsi="Times New Roman"/>
          <w:i/>
          <w:sz w:val="24"/>
          <w:szCs w:val="24"/>
        </w:rPr>
        <w:t>Nutrition &amp; Diabetes</w:t>
      </w:r>
      <w:r w:rsidRPr="00D32181">
        <w:rPr>
          <w:rFonts w:ascii="Times New Roman" w:hAnsi="Times New Roman"/>
          <w:sz w:val="24"/>
          <w:szCs w:val="24"/>
        </w:rPr>
        <w:t xml:space="preserve"> </w:t>
      </w:r>
      <w:r w:rsidRPr="00D32181">
        <w:rPr>
          <w:rFonts w:ascii="Times New Roman" w:hAnsi="Times New Roman"/>
          <w:b/>
          <w:sz w:val="24"/>
          <w:szCs w:val="24"/>
        </w:rPr>
        <w:t>2</w:t>
      </w:r>
      <w:r w:rsidRPr="00D32181">
        <w:rPr>
          <w:rFonts w:ascii="Times New Roman" w:hAnsi="Times New Roman"/>
          <w:sz w:val="24"/>
          <w:szCs w:val="24"/>
        </w:rPr>
        <w:t>, e53.</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41. Greenland S, Pearl J, Robins JM (1999) Causal diagrams for epidemiological research. </w:t>
      </w:r>
      <w:r w:rsidRPr="00D32181">
        <w:rPr>
          <w:rFonts w:ascii="Times New Roman" w:hAnsi="Times New Roman"/>
          <w:i/>
          <w:sz w:val="24"/>
          <w:szCs w:val="24"/>
        </w:rPr>
        <w:t>Epidemiology</w:t>
      </w:r>
      <w:r w:rsidRPr="00D32181">
        <w:rPr>
          <w:rFonts w:ascii="Times New Roman" w:hAnsi="Times New Roman"/>
          <w:sz w:val="24"/>
          <w:szCs w:val="24"/>
        </w:rPr>
        <w:t xml:space="preserve"> </w:t>
      </w:r>
      <w:r w:rsidRPr="00D32181">
        <w:rPr>
          <w:rFonts w:ascii="Times New Roman" w:hAnsi="Times New Roman"/>
          <w:b/>
          <w:sz w:val="24"/>
          <w:szCs w:val="24"/>
        </w:rPr>
        <w:t>10</w:t>
      </w:r>
      <w:r w:rsidRPr="00D32181">
        <w:rPr>
          <w:rFonts w:ascii="Times New Roman" w:hAnsi="Times New Roman"/>
          <w:sz w:val="24"/>
          <w:szCs w:val="24"/>
        </w:rPr>
        <w:t>, 37-48.</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42. Statcorp (2014) Stata Statistical Software: Release 14.1. Texas.</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43. Caspi CE, Sorensen G, Subramanian SV</w:t>
      </w:r>
      <w:r w:rsidRPr="00D32181">
        <w:rPr>
          <w:rFonts w:ascii="Times New Roman" w:hAnsi="Times New Roman"/>
          <w:i/>
          <w:sz w:val="24"/>
          <w:szCs w:val="24"/>
        </w:rPr>
        <w:t xml:space="preserve"> et al.</w:t>
      </w:r>
      <w:r w:rsidRPr="00D32181">
        <w:rPr>
          <w:rFonts w:ascii="Times New Roman" w:hAnsi="Times New Roman"/>
          <w:sz w:val="24"/>
          <w:szCs w:val="24"/>
        </w:rPr>
        <w:t xml:space="preserve"> (2012) The local food environment and diet: A systematic review.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18</w:t>
      </w:r>
      <w:r w:rsidRPr="00D32181">
        <w:rPr>
          <w:rFonts w:ascii="Times New Roman" w:hAnsi="Times New Roman"/>
          <w:sz w:val="24"/>
          <w:szCs w:val="24"/>
        </w:rPr>
        <w:t>, 1172-1187.</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44. Jennings A, Welch A, Jones AP</w:t>
      </w:r>
      <w:r w:rsidRPr="00D32181">
        <w:rPr>
          <w:rFonts w:ascii="Times New Roman" w:hAnsi="Times New Roman"/>
          <w:i/>
          <w:sz w:val="24"/>
          <w:szCs w:val="24"/>
        </w:rPr>
        <w:t xml:space="preserve"> et al.</w:t>
      </w:r>
      <w:r w:rsidRPr="00D32181">
        <w:rPr>
          <w:rFonts w:ascii="Times New Roman" w:hAnsi="Times New Roman"/>
          <w:sz w:val="24"/>
          <w:szCs w:val="24"/>
        </w:rPr>
        <w:t xml:space="preserve"> (2011) Local food outlets, weight status, and dietary intake: associations in children aged 9-10 years. </w:t>
      </w:r>
      <w:r w:rsidRPr="00D32181">
        <w:rPr>
          <w:rFonts w:ascii="Times New Roman" w:hAnsi="Times New Roman"/>
          <w:i/>
          <w:sz w:val="24"/>
          <w:szCs w:val="24"/>
        </w:rPr>
        <w:t>Am J Prev Med</w:t>
      </w:r>
      <w:r w:rsidRPr="00D32181">
        <w:rPr>
          <w:rFonts w:ascii="Times New Roman" w:hAnsi="Times New Roman"/>
          <w:sz w:val="24"/>
          <w:szCs w:val="24"/>
        </w:rPr>
        <w:t xml:space="preserve"> </w:t>
      </w:r>
      <w:r w:rsidRPr="00D32181">
        <w:rPr>
          <w:rFonts w:ascii="Times New Roman" w:hAnsi="Times New Roman"/>
          <w:b/>
          <w:sz w:val="24"/>
          <w:szCs w:val="24"/>
        </w:rPr>
        <w:t>40</w:t>
      </w:r>
      <w:r w:rsidRPr="00D32181">
        <w:rPr>
          <w:rFonts w:ascii="Times New Roman" w:hAnsi="Times New Roman"/>
          <w:sz w:val="24"/>
          <w:szCs w:val="24"/>
        </w:rPr>
        <w:t>, 405-410.</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45. Vogel C, Parsons C, Godfrey K</w:t>
      </w:r>
      <w:r w:rsidRPr="00D32181">
        <w:rPr>
          <w:rFonts w:ascii="Times New Roman" w:hAnsi="Times New Roman"/>
          <w:i/>
          <w:sz w:val="24"/>
          <w:szCs w:val="24"/>
        </w:rPr>
        <w:t xml:space="preserve"> et al.</w:t>
      </w:r>
      <w:r w:rsidRPr="00D32181">
        <w:rPr>
          <w:rFonts w:ascii="Times New Roman" w:hAnsi="Times New Roman"/>
          <w:sz w:val="24"/>
          <w:szCs w:val="24"/>
        </w:rPr>
        <w:t xml:space="preserve"> (2016) Greater access to fast-food outlets is associated with poorer bone health in young children. </w:t>
      </w:r>
      <w:r w:rsidRPr="00D32181">
        <w:rPr>
          <w:rFonts w:ascii="Times New Roman" w:hAnsi="Times New Roman"/>
          <w:i/>
          <w:sz w:val="24"/>
          <w:szCs w:val="24"/>
        </w:rPr>
        <w:t>Osteoporos Int</w:t>
      </w:r>
      <w:r w:rsidRPr="00D32181">
        <w:rPr>
          <w:rFonts w:ascii="Times New Roman" w:hAnsi="Times New Roman"/>
          <w:sz w:val="24"/>
          <w:szCs w:val="24"/>
        </w:rPr>
        <w:t xml:space="preserve"> </w:t>
      </w:r>
      <w:r w:rsidRPr="00D32181">
        <w:rPr>
          <w:rFonts w:ascii="Times New Roman" w:hAnsi="Times New Roman"/>
          <w:b/>
          <w:sz w:val="24"/>
          <w:szCs w:val="24"/>
        </w:rPr>
        <w:t>27</w:t>
      </w:r>
      <w:r w:rsidRPr="00D32181">
        <w:rPr>
          <w:rFonts w:ascii="Times New Roman" w:hAnsi="Times New Roman"/>
          <w:sz w:val="24"/>
          <w:szCs w:val="24"/>
        </w:rPr>
        <w:t>, 1011-1019.</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lastRenderedPageBreak/>
        <w:t xml:space="preserve">46. Cetateanu A, Jones A (2014) Understanding the relationship between food environments, deprivation and childhood overweight and obesity: evidence from a cross sectional England-wide study. </w:t>
      </w:r>
      <w:r w:rsidRPr="00D32181">
        <w:rPr>
          <w:rFonts w:ascii="Times New Roman" w:hAnsi="Times New Roman"/>
          <w:i/>
          <w:sz w:val="24"/>
          <w:szCs w:val="24"/>
        </w:rPr>
        <w:t>Health Place</w:t>
      </w:r>
      <w:r w:rsidRPr="00D32181">
        <w:rPr>
          <w:rFonts w:ascii="Times New Roman" w:hAnsi="Times New Roman"/>
          <w:sz w:val="24"/>
          <w:szCs w:val="24"/>
        </w:rPr>
        <w:t xml:space="preserve"> </w:t>
      </w:r>
      <w:r w:rsidRPr="00D32181">
        <w:rPr>
          <w:rFonts w:ascii="Times New Roman" w:hAnsi="Times New Roman"/>
          <w:b/>
          <w:sz w:val="24"/>
          <w:szCs w:val="24"/>
        </w:rPr>
        <w:t>27</w:t>
      </w:r>
      <w:r w:rsidRPr="00D32181">
        <w:rPr>
          <w:rFonts w:ascii="Times New Roman" w:hAnsi="Times New Roman"/>
          <w:sz w:val="24"/>
          <w:szCs w:val="24"/>
        </w:rPr>
        <w:t>, 68-76.</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47. Timperio A, Ball K, Roberts R</w:t>
      </w:r>
      <w:r w:rsidRPr="00D32181">
        <w:rPr>
          <w:rFonts w:ascii="Times New Roman" w:hAnsi="Times New Roman"/>
          <w:i/>
          <w:sz w:val="24"/>
          <w:szCs w:val="24"/>
        </w:rPr>
        <w:t xml:space="preserve"> et al.</w:t>
      </w:r>
      <w:r w:rsidRPr="00D32181">
        <w:rPr>
          <w:rFonts w:ascii="Times New Roman" w:hAnsi="Times New Roman"/>
          <w:sz w:val="24"/>
          <w:szCs w:val="24"/>
        </w:rPr>
        <w:t xml:space="preserve"> (2008) Children's fruit and vegetable intake: associations with the neighbourhood food environment. </w:t>
      </w:r>
      <w:r w:rsidRPr="00D32181">
        <w:rPr>
          <w:rFonts w:ascii="Times New Roman" w:hAnsi="Times New Roman"/>
          <w:i/>
          <w:sz w:val="24"/>
          <w:szCs w:val="24"/>
        </w:rPr>
        <w:t>Prev Med</w:t>
      </w:r>
      <w:r w:rsidRPr="00D32181">
        <w:rPr>
          <w:rFonts w:ascii="Times New Roman" w:hAnsi="Times New Roman"/>
          <w:sz w:val="24"/>
          <w:szCs w:val="24"/>
        </w:rPr>
        <w:t xml:space="preserve"> </w:t>
      </w:r>
      <w:r w:rsidRPr="00D32181">
        <w:rPr>
          <w:rFonts w:ascii="Times New Roman" w:hAnsi="Times New Roman"/>
          <w:b/>
          <w:sz w:val="24"/>
          <w:szCs w:val="24"/>
        </w:rPr>
        <w:t>46</w:t>
      </w:r>
      <w:r w:rsidRPr="00D32181">
        <w:rPr>
          <w:rFonts w:ascii="Times New Roman" w:hAnsi="Times New Roman"/>
          <w:sz w:val="24"/>
          <w:szCs w:val="24"/>
        </w:rPr>
        <w:t>, 331-335.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48. Engler-Stringer R, Schaefer J, Ridalls T (2016) An examination of the roles played by early adolescent children in interactions with their local food environment. </w:t>
      </w:r>
      <w:r w:rsidRPr="00D32181">
        <w:rPr>
          <w:rFonts w:ascii="Times New Roman" w:hAnsi="Times New Roman"/>
          <w:i/>
          <w:sz w:val="24"/>
          <w:szCs w:val="24"/>
        </w:rPr>
        <w:t>Can J Public Health</w:t>
      </w:r>
      <w:r w:rsidRPr="00D32181">
        <w:rPr>
          <w:rFonts w:ascii="Times New Roman" w:hAnsi="Times New Roman"/>
          <w:sz w:val="24"/>
          <w:szCs w:val="24"/>
        </w:rPr>
        <w:t xml:space="preserve"> </w:t>
      </w:r>
      <w:r w:rsidRPr="00D32181">
        <w:rPr>
          <w:rFonts w:ascii="Times New Roman" w:hAnsi="Times New Roman"/>
          <w:b/>
          <w:sz w:val="24"/>
          <w:szCs w:val="24"/>
        </w:rPr>
        <w:t>107</w:t>
      </w:r>
      <w:r w:rsidRPr="00D32181">
        <w:rPr>
          <w:rFonts w:ascii="Times New Roman" w:hAnsi="Times New Roman"/>
          <w:sz w:val="24"/>
          <w:szCs w:val="24"/>
        </w:rPr>
        <w:t>, 5296.</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49. Public Health England (2013) </w:t>
      </w:r>
      <w:r w:rsidRPr="00D32181">
        <w:rPr>
          <w:rFonts w:ascii="Times New Roman" w:hAnsi="Times New Roman"/>
          <w:i/>
          <w:sz w:val="24"/>
          <w:szCs w:val="24"/>
        </w:rPr>
        <w:t>Obesity and the environment: regulating the growth of fast food outlets.</w:t>
      </w:r>
      <w:r w:rsidRPr="00D32181">
        <w:rPr>
          <w:rFonts w:ascii="Times New Roman" w:hAnsi="Times New Roman"/>
          <w:sz w:val="24"/>
          <w:szCs w:val="24"/>
        </w:rPr>
        <w:t xml:space="preserve"> no. 2013319. London.</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50. Burgoine T, Lake AA, Stamp E</w:t>
      </w:r>
      <w:r w:rsidRPr="00D32181">
        <w:rPr>
          <w:rFonts w:ascii="Times New Roman" w:hAnsi="Times New Roman"/>
          <w:i/>
          <w:sz w:val="24"/>
          <w:szCs w:val="24"/>
        </w:rPr>
        <w:t xml:space="preserve"> et al.</w:t>
      </w:r>
      <w:r w:rsidRPr="00D32181">
        <w:rPr>
          <w:rFonts w:ascii="Times New Roman" w:hAnsi="Times New Roman"/>
          <w:sz w:val="24"/>
          <w:szCs w:val="24"/>
        </w:rPr>
        <w:t xml:space="preserve"> (2009) Changing foodscapes 1980-2000, using the ASH30 Study. </w:t>
      </w:r>
      <w:r w:rsidRPr="00D32181">
        <w:rPr>
          <w:rFonts w:ascii="Times New Roman" w:hAnsi="Times New Roman"/>
          <w:i/>
          <w:sz w:val="24"/>
          <w:szCs w:val="24"/>
        </w:rPr>
        <w:t>Appetite</w:t>
      </w:r>
      <w:r w:rsidRPr="00D32181">
        <w:rPr>
          <w:rFonts w:ascii="Times New Roman" w:hAnsi="Times New Roman"/>
          <w:sz w:val="24"/>
          <w:szCs w:val="24"/>
        </w:rPr>
        <w:t xml:space="preserve"> </w:t>
      </w:r>
      <w:r w:rsidRPr="00D32181">
        <w:rPr>
          <w:rFonts w:ascii="Times New Roman" w:hAnsi="Times New Roman"/>
          <w:b/>
          <w:sz w:val="24"/>
          <w:szCs w:val="24"/>
        </w:rPr>
        <w:t>53</w:t>
      </w:r>
      <w:r w:rsidRPr="00D32181">
        <w:rPr>
          <w:rFonts w:ascii="Times New Roman" w:hAnsi="Times New Roman"/>
          <w:sz w:val="24"/>
          <w:szCs w:val="24"/>
        </w:rPr>
        <w:t>, 157-165.</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51. Bader MD, Schwartz-Soicher O, Jack D</w:t>
      </w:r>
      <w:r w:rsidRPr="00D32181">
        <w:rPr>
          <w:rFonts w:ascii="Times New Roman" w:hAnsi="Times New Roman"/>
          <w:i/>
          <w:sz w:val="24"/>
          <w:szCs w:val="24"/>
        </w:rPr>
        <w:t xml:space="preserve"> et al.</w:t>
      </w:r>
      <w:r w:rsidRPr="00D32181">
        <w:rPr>
          <w:rFonts w:ascii="Times New Roman" w:hAnsi="Times New Roman"/>
          <w:sz w:val="24"/>
          <w:szCs w:val="24"/>
        </w:rPr>
        <w:t xml:space="preserve"> (2013) More neighborhood retail associated with lower obesity among New York City public high school students.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23</w:t>
      </w:r>
      <w:r w:rsidRPr="00D32181">
        <w:rPr>
          <w:rFonts w:ascii="Times New Roman" w:hAnsi="Times New Roman"/>
          <w:sz w:val="24"/>
          <w:szCs w:val="24"/>
        </w:rPr>
        <w:t>, 104-110.</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52. Cummins S, Macintyre S, Davidson S</w:t>
      </w:r>
      <w:r w:rsidRPr="00D32181">
        <w:rPr>
          <w:rFonts w:ascii="Times New Roman" w:hAnsi="Times New Roman"/>
          <w:i/>
          <w:sz w:val="24"/>
          <w:szCs w:val="24"/>
        </w:rPr>
        <w:t xml:space="preserve"> et al.</w:t>
      </w:r>
      <w:r w:rsidRPr="00D32181">
        <w:rPr>
          <w:rFonts w:ascii="Times New Roman" w:hAnsi="Times New Roman"/>
          <w:sz w:val="24"/>
          <w:szCs w:val="24"/>
        </w:rPr>
        <w:t xml:space="preserve"> (2005) Measuring neighbourhood social and material context: generation and interpretation of ecological data from routine and non-routine sources. </w:t>
      </w:r>
      <w:r w:rsidRPr="00D32181">
        <w:rPr>
          <w:rFonts w:ascii="Times New Roman" w:hAnsi="Times New Roman"/>
          <w:i/>
          <w:sz w:val="24"/>
          <w:szCs w:val="24"/>
        </w:rPr>
        <w:t>Health &amp; Place</w:t>
      </w:r>
      <w:r w:rsidRPr="00D32181">
        <w:rPr>
          <w:rFonts w:ascii="Times New Roman" w:hAnsi="Times New Roman"/>
          <w:sz w:val="24"/>
          <w:szCs w:val="24"/>
        </w:rPr>
        <w:t xml:space="preserve"> </w:t>
      </w:r>
      <w:r w:rsidRPr="00D32181">
        <w:rPr>
          <w:rFonts w:ascii="Times New Roman" w:hAnsi="Times New Roman"/>
          <w:b/>
          <w:sz w:val="24"/>
          <w:szCs w:val="24"/>
        </w:rPr>
        <w:t>11</w:t>
      </w:r>
      <w:r w:rsidRPr="00D32181">
        <w:rPr>
          <w:rFonts w:ascii="Times New Roman" w:hAnsi="Times New Roman"/>
          <w:sz w:val="24"/>
          <w:szCs w:val="24"/>
        </w:rPr>
        <w:t>, 249-260.</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53. Van Hulst A, Barnett TA, Gauvin L</w:t>
      </w:r>
      <w:r w:rsidRPr="00D32181">
        <w:rPr>
          <w:rFonts w:ascii="Times New Roman" w:hAnsi="Times New Roman"/>
          <w:i/>
          <w:sz w:val="24"/>
          <w:szCs w:val="24"/>
        </w:rPr>
        <w:t xml:space="preserve"> et al.</w:t>
      </w:r>
      <w:r w:rsidRPr="00D32181">
        <w:rPr>
          <w:rFonts w:ascii="Times New Roman" w:hAnsi="Times New Roman"/>
          <w:sz w:val="24"/>
          <w:szCs w:val="24"/>
        </w:rPr>
        <w:t xml:space="preserve"> (2012) Associations between children's diets and features of their residential and school neighbourhood food environments. </w:t>
      </w:r>
      <w:r w:rsidRPr="00D32181">
        <w:rPr>
          <w:rFonts w:ascii="Times New Roman" w:hAnsi="Times New Roman"/>
          <w:i/>
          <w:sz w:val="24"/>
          <w:szCs w:val="24"/>
        </w:rPr>
        <w:t>Can J Public Health</w:t>
      </w:r>
      <w:r w:rsidRPr="00D32181">
        <w:rPr>
          <w:rFonts w:ascii="Times New Roman" w:hAnsi="Times New Roman"/>
          <w:sz w:val="24"/>
          <w:szCs w:val="24"/>
        </w:rPr>
        <w:t xml:space="preserve"> </w:t>
      </w:r>
      <w:r w:rsidRPr="00D32181">
        <w:rPr>
          <w:rFonts w:ascii="Times New Roman" w:hAnsi="Times New Roman"/>
          <w:b/>
          <w:sz w:val="24"/>
          <w:szCs w:val="24"/>
        </w:rPr>
        <w:t>103</w:t>
      </w:r>
      <w:r w:rsidRPr="00D32181">
        <w:rPr>
          <w:rFonts w:ascii="Times New Roman" w:hAnsi="Times New Roman"/>
          <w:sz w:val="24"/>
          <w:szCs w:val="24"/>
        </w:rPr>
        <w:t>, eS48-54.</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54. Skidmore P, Welch A, van Sluijs E</w:t>
      </w:r>
      <w:r w:rsidRPr="00D32181">
        <w:rPr>
          <w:rFonts w:ascii="Times New Roman" w:hAnsi="Times New Roman"/>
          <w:i/>
          <w:sz w:val="24"/>
          <w:szCs w:val="24"/>
        </w:rPr>
        <w:t xml:space="preserve"> et al.</w:t>
      </w:r>
      <w:r w:rsidRPr="00D32181">
        <w:rPr>
          <w:rFonts w:ascii="Times New Roman" w:hAnsi="Times New Roman"/>
          <w:sz w:val="24"/>
          <w:szCs w:val="24"/>
        </w:rPr>
        <w:t xml:space="preserve"> (2010) Impact of neighbourhood food environment on food consumption in children aged 9-10 years in the UK SPEEDY (Sport, Physical Activity and Eating behaviour: Environmental Determinants in Young people) study. </w:t>
      </w:r>
      <w:r w:rsidRPr="00D32181">
        <w:rPr>
          <w:rFonts w:ascii="Times New Roman" w:hAnsi="Times New Roman"/>
          <w:i/>
          <w:sz w:val="24"/>
          <w:szCs w:val="24"/>
        </w:rPr>
        <w:t>Public Health Nutr</w:t>
      </w:r>
      <w:r w:rsidRPr="00D32181">
        <w:rPr>
          <w:rFonts w:ascii="Times New Roman" w:hAnsi="Times New Roman"/>
          <w:sz w:val="24"/>
          <w:szCs w:val="24"/>
        </w:rPr>
        <w:t xml:space="preserve"> </w:t>
      </w:r>
      <w:r w:rsidRPr="00D32181">
        <w:rPr>
          <w:rFonts w:ascii="Times New Roman" w:hAnsi="Times New Roman"/>
          <w:b/>
          <w:sz w:val="24"/>
          <w:szCs w:val="24"/>
        </w:rPr>
        <w:t>13</w:t>
      </w:r>
      <w:r w:rsidRPr="00D32181">
        <w:rPr>
          <w:rFonts w:ascii="Times New Roman" w:hAnsi="Times New Roman"/>
          <w:sz w:val="24"/>
          <w:szCs w:val="24"/>
        </w:rPr>
        <w:t>, 1022-1030.</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55. Howard Wilsher S, Harrison F, Yamoah F</w:t>
      </w:r>
      <w:r w:rsidRPr="00D32181">
        <w:rPr>
          <w:rFonts w:ascii="Times New Roman" w:hAnsi="Times New Roman"/>
          <w:i/>
          <w:sz w:val="24"/>
          <w:szCs w:val="24"/>
        </w:rPr>
        <w:t xml:space="preserve"> et al.</w:t>
      </w:r>
      <w:r w:rsidRPr="00D32181">
        <w:rPr>
          <w:rFonts w:ascii="Times New Roman" w:hAnsi="Times New Roman"/>
          <w:sz w:val="24"/>
          <w:szCs w:val="24"/>
        </w:rPr>
        <w:t xml:space="preserve"> (2016) The relationship between unhealthy food sales, socio-economic deprivation and childhood weight status: results of a cross-sectional study in England. </w:t>
      </w:r>
      <w:r w:rsidRPr="00D32181">
        <w:rPr>
          <w:rFonts w:ascii="Times New Roman" w:hAnsi="Times New Roman"/>
          <w:i/>
          <w:sz w:val="24"/>
          <w:szCs w:val="24"/>
        </w:rPr>
        <w:t>The international journal of behavioral nutrition and physical activity</w:t>
      </w:r>
      <w:r w:rsidRPr="00D32181">
        <w:rPr>
          <w:rFonts w:ascii="Times New Roman" w:hAnsi="Times New Roman"/>
          <w:sz w:val="24"/>
          <w:szCs w:val="24"/>
        </w:rPr>
        <w:t xml:space="preserve"> </w:t>
      </w:r>
      <w:r w:rsidRPr="00D32181">
        <w:rPr>
          <w:rFonts w:ascii="Times New Roman" w:hAnsi="Times New Roman"/>
          <w:b/>
          <w:sz w:val="24"/>
          <w:szCs w:val="24"/>
        </w:rPr>
        <w:t>13</w:t>
      </w:r>
      <w:r w:rsidRPr="00D32181">
        <w:rPr>
          <w:rFonts w:ascii="Times New Roman" w:hAnsi="Times New Roman"/>
          <w:sz w:val="24"/>
          <w:szCs w:val="24"/>
        </w:rPr>
        <w:t>, 21.</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56. Cade JE, Burley VJ, Warm DL</w:t>
      </w:r>
      <w:r w:rsidRPr="00D32181">
        <w:rPr>
          <w:rFonts w:ascii="Times New Roman" w:hAnsi="Times New Roman"/>
          <w:i/>
          <w:sz w:val="24"/>
          <w:szCs w:val="24"/>
        </w:rPr>
        <w:t xml:space="preserve"> et al.</w:t>
      </w:r>
      <w:r w:rsidRPr="00D32181">
        <w:rPr>
          <w:rFonts w:ascii="Times New Roman" w:hAnsi="Times New Roman"/>
          <w:sz w:val="24"/>
          <w:szCs w:val="24"/>
        </w:rPr>
        <w:t xml:space="preserve"> (2004) Food-frequency questionnaires: a review of their design, validation and utilisation. </w:t>
      </w:r>
      <w:r w:rsidRPr="00D32181">
        <w:rPr>
          <w:rFonts w:ascii="Times New Roman" w:hAnsi="Times New Roman"/>
          <w:i/>
          <w:sz w:val="24"/>
          <w:szCs w:val="24"/>
        </w:rPr>
        <w:t>Nutrition research reviews</w:t>
      </w:r>
      <w:r w:rsidRPr="00D32181">
        <w:rPr>
          <w:rFonts w:ascii="Times New Roman" w:hAnsi="Times New Roman"/>
          <w:sz w:val="24"/>
          <w:szCs w:val="24"/>
        </w:rPr>
        <w:t xml:space="preserve"> </w:t>
      </w:r>
      <w:r w:rsidRPr="00D32181">
        <w:rPr>
          <w:rFonts w:ascii="Times New Roman" w:hAnsi="Times New Roman"/>
          <w:b/>
          <w:sz w:val="24"/>
          <w:szCs w:val="24"/>
        </w:rPr>
        <w:t>17</w:t>
      </w:r>
      <w:r w:rsidRPr="00D32181">
        <w:rPr>
          <w:rFonts w:ascii="Times New Roman" w:hAnsi="Times New Roman"/>
          <w:sz w:val="24"/>
          <w:szCs w:val="24"/>
        </w:rPr>
        <w:t>, 5-22.</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57. Thornton LE, Pearce JR, Kavanagh AM (2011) Using Geographic Information Systems (GIS) to assess the role of the built environment in influencing obesity: a glossary. </w:t>
      </w:r>
      <w:r w:rsidRPr="00D32181">
        <w:rPr>
          <w:rFonts w:ascii="Times New Roman" w:hAnsi="Times New Roman"/>
          <w:i/>
          <w:sz w:val="24"/>
          <w:szCs w:val="24"/>
        </w:rPr>
        <w:t>International Journal of Behavioral Nutrition &amp; Physical Activity</w:t>
      </w:r>
      <w:r w:rsidRPr="00D32181">
        <w:rPr>
          <w:rFonts w:ascii="Times New Roman" w:hAnsi="Times New Roman"/>
          <w:sz w:val="24"/>
          <w:szCs w:val="24"/>
        </w:rPr>
        <w:t xml:space="preserve"> </w:t>
      </w:r>
      <w:r w:rsidRPr="00D32181">
        <w:rPr>
          <w:rFonts w:ascii="Times New Roman" w:hAnsi="Times New Roman"/>
          <w:b/>
          <w:sz w:val="24"/>
          <w:szCs w:val="24"/>
        </w:rPr>
        <w:t>8</w:t>
      </w:r>
      <w:r w:rsidRPr="00D32181">
        <w:rPr>
          <w:rFonts w:ascii="Times New Roman" w:hAnsi="Times New Roman"/>
          <w:sz w:val="24"/>
          <w:szCs w:val="24"/>
        </w:rPr>
        <w:t>, 71.</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 xml:space="preserve">58. Public Health England Obesity Knowledge and Intelligence Team (2015) Planning and Environment. </w:t>
      </w:r>
      <w:hyperlink r:id="rId11" w:history="1">
        <w:r w:rsidRPr="00D32181">
          <w:rPr>
            <w:rStyle w:val="Hyperlink"/>
            <w:rFonts w:ascii="Times New Roman" w:hAnsi="Times New Roman"/>
            <w:sz w:val="24"/>
            <w:szCs w:val="24"/>
          </w:rPr>
          <w:t>https://www.noo.org.uk/LA/tackling/planning</w:t>
        </w:r>
      </w:hyperlink>
      <w:r w:rsidRPr="00D32181">
        <w:rPr>
          <w:rFonts w:ascii="Times New Roman" w:hAnsi="Times New Roman"/>
          <w:sz w:val="24"/>
          <w:szCs w:val="24"/>
        </w:rPr>
        <w:t xml:space="preserve"> </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59. Department of Health (2012) Public Health Outcomes Framework 2013-2016. London: Crown.</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60. Camden Borough Council (2016) Camden Local Plan Evidence Report: fast food takeaways and health. Camden: Camden Borough Council.</w:t>
      </w:r>
    </w:p>
    <w:p w:rsidR="00522678" w:rsidRPr="00D32181" w:rsidRDefault="00522678" w:rsidP="00522678">
      <w:pPr>
        <w:pStyle w:val="EndNoteBibliography"/>
        <w:spacing w:after="0"/>
        <w:rPr>
          <w:rFonts w:ascii="Times New Roman" w:hAnsi="Times New Roman"/>
          <w:sz w:val="24"/>
          <w:szCs w:val="24"/>
        </w:rPr>
      </w:pPr>
      <w:r w:rsidRPr="00D32181">
        <w:rPr>
          <w:rFonts w:ascii="Times New Roman" w:hAnsi="Times New Roman"/>
          <w:sz w:val="24"/>
          <w:szCs w:val="24"/>
        </w:rPr>
        <w:t>61. Gebremariam MK, Vaque-Crusellas C, Andersen LF</w:t>
      </w:r>
      <w:r w:rsidRPr="00D32181">
        <w:rPr>
          <w:rFonts w:ascii="Times New Roman" w:hAnsi="Times New Roman"/>
          <w:i/>
          <w:sz w:val="24"/>
          <w:szCs w:val="24"/>
        </w:rPr>
        <w:t xml:space="preserve"> et al.</w:t>
      </w:r>
      <w:r w:rsidRPr="00D32181">
        <w:rPr>
          <w:rFonts w:ascii="Times New Roman" w:hAnsi="Times New Roman"/>
          <w:sz w:val="24"/>
          <w:szCs w:val="24"/>
        </w:rPr>
        <w:t xml:space="preserve"> (2017) Measurement of availability and accessibility of food among youth: a systematic review of methodological studies. </w:t>
      </w:r>
      <w:r w:rsidRPr="00D32181">
        <w:rPr>
          <w:rFonts w:ascii="Times New Roman" w:hAnsi="Times New Roman"/>
          <w:i/>
          <w:sz w:val="24"/>
          <w:szCs w:val="24"/>
        </w:rPr>
        <w:t>The international journal of behavioral nutrition and physical activity</w:t>
      </w:r>
      <w:r w:rsidRPr="00D32181">
        <w:rPr>
          <w:rFonts w:ascii="Times New Roman" w:hAnsi="Times New Roman"/>
          <w:sz w:val="24"/>
          <w:szCs w:val="24"/>
        </w:rPr>
        <w:t xml:space="preserve"> </w:t>
      </w:r>
      <w:r w:rsidRPr="00D32181">
        <w:rPr>
          <w:rFonts w:ascii="Times New Roman" w:hAnsi="Times New Roman"/>
          <w:b/>
          <w:sz w:val="24"/>
          <w:szCs w:val="24"/>
        </w:rPr>
        <w:t>14</w:t>
      </w:r>
      <w:r w:rsidRPr="00D32181">
        <w:rPr>
          <w:rFonts w:ascii="Times New Roman" w:hAnsi="Times New Roman"/>
          <w:sz w:val="24"/>
          <w:szCs w:val="24"/>
        </w:rPr>
        <w:t>, 22.</w:t>
      </w:r>
    </w:p>
    <w:p w:rsidR="00522678" w:rsidRPr="00D32181" w:rsidRDefault="00522678" w:rsidP="00522678">
      <w:pPr>
        <w:pStyle w:val="EndNoteBibliography"/>
        <w:rPr>
          <w:rFonts w:ascii="Times New Roman" w:hAnsi="Times New Roman"/>
          <w:sz w:val="24"/>
          <w:szCs w:val="24"/>
        </w:rPr>
      </w:pPr>
      <w:r w:rsidRPr="00D32181">
        <w:rPr>
          <w:rFonts w:ascii="Times New Roman" w:hAnsi="Times New Roman"/>
          <w:sz w:val="24"/>
          <w:szCs w:val="24"/>
        </w:rPr>
        <w:t>62. Sheats JL, Winter SJ, Romero PP</w:t>
      </w:r>
      <w:r w:rsidRPr="00D32181">
        <w:rPr>
          <w:rFonts w:ascii="Times New Roman" w:hAnsi="Times New Roman"/>
          <w:i/>
          <w:sz w:val="24"/>
          <w:szCs w:val="24"/>
        </w:rPr>
        <w:t xml:space="preserve"> et al.</w:t>
      </w:r>
      <w:r w:rsidRPr="00D32181">
        <w:rPr>
          <w:rFonts w:ascii="Times New Roman" w:hAnsi="Times New Roman"/>
          <w:sz w:val="24"/>
          <w:szCs w:val="24"/>
        </w:rPr>
        <w:t xml:space="preserve"> (2017) FEAST: Empowering Community Residents to Use Technology to Assess and Advocate for Healthy Food Environments. </w:t>
      </w:r>
      <w:r w:rsidRPr="00D32181">
        <w:rPr>
          <w:rFonts w:ascii="Times New Roman" w:hAnsi="Times New Roman"/>
          <w:i/>
          <w:sz w:val="24"/>
          <w:szCs w:val="24"/>
        </w:rPr>
        <w:t>J Urban Health</w:t>
      </w:r>
      <w:r w:rsidRPr="00D32181">
        <w:rPr>
          <w:rFonts w:ascii="Times New Roman" w:hAnsi="Times New Roman"/>
          <w:sz w:val="24"/>
          <w:szCs w:val="24"/>
        </w:rPr>
        <w:t xml:space="preserve"> </w:t>
      </w:r>
      <w:r w:rsidRPr="00D32181">
        <w:rPr>
          <w:rFonts w:ascii="Times New Roman" w:hAnsi="Times New Roman"/>
          <w:b/>
          <w:sz w:val="24"/>
          <w:szCs w:val="24"/>
        </w:rPr>
        <w:t>94</w:t>
      </w:r>
      <w:r w:rsidRPr="00D32181">
        <w:rPr>
          <w:rFonts w:ascii="Times New Roman" w:hAnsi="Times New Roman"/>
          <w:sz w:val="24"/>
          <w:szCs w:val="24"/>
        </w:rPr>
        <w:t>, 180-189.</w:t>
      </w:r>
    </w:p>
    <w:p w:rsidR="002D0433" w:rsidRPr="00DE613E" w:rsidRDefault="002D0433" w:rsidP="00FC6C5C">
      <w:pPr>
        <w:spacing w:line="360" w:lineRule="auto"/>
        <w:rPr>
          <w:rFonts w:ascii="Times New Roman" w:hAnsi="Times New Roman"/>
        </w:rPr>
      </w:pPr>
      <w:r w:rsidRPr="00D32181">
        <w:rPr>
          <w:rFonts w:ascii="Times New Roman" w:hAnsi="Times New Roman"/>
          <w:sz w:val="24"/>
          <w:szCs w:val="24"/>
        </w:rPr>
        <w:fldChar w:fldCharType="end"/>
      </w:r>
    </w:p>
    <w:p w:rsidR="002D0433" w:rsidRPr="00587897" w:rsidRDefault="002D0433" w:rsidP="00BD2790">
      <w:pPr>
        <w:spacing w:line="360" w:lineRule="auto"/>
        <w:rPr>
          <w:rFonts w:ascii="Times New Roman" w:hAnsi="Times New Roman"/>
          <w:b/>
          <w:sz w:val="24"/>
          <w:szCs w:val="24"/>
          <w:u w:val="single"/>
        </w:rPr>
      </w:pPr>
    </w:p>
    <w:p w:rsidR="002D0433" w:rsidRPr="00587897" w:rsidRDefault="002D0433" w:rsidP="00442355">
      <w:pPr>
        <w:spacing w:after="0" w:line="240" w:lineRule="auto"/>
        <w:rPr>
          <w:rFonts w:ascii="Times New Roman" w:hAnsi="Times New Roman"/>
          <w:sz w:val="24"/>
          <w:szCs w:val="24"/>
        </w:rPr>
      </w:pPr>
    </w:p>
    <w:p w:rsidR="002D0433" w:rsidRPr="00587897" w:rsidRDefault="002D0433" w:rsidP="00975CC6">
      <w:pPr>
        <w:spacing w:line="360" w:lineRule="auto"/>
        <w:jc w:val="both"/>
        <w:rPr>
          <w:rFonts w:ascii="Times New Roman" w:hAnsi="Times New Roman"/>
          <w:sz w:val="24"/>
          <w:szCs w:val="24"/>
        </w:rPr>
      </w:pPr>
    </w:p>
    <w:p w:rsidR="002D0433" w:rsidRPr="00587897" w:rsidRDefault="002D0433">
      <w:pPr>
        <w:spacing w:after="0" w:line="240" w:lineRule="auto"/>
        <w:rPr>
          <w:rFonts w:ascii="Times New Roman" w:hAnsi="Times New Roman"/>
          <w:b/>
          <w:sz w:val="24"/>
          <w:szCs w:val="24"/>
        </w:rPr>
      </w:pPr>
      <w:r w:rsidRPr="00587897">
        <w:rPr>
          <w:rFonts w:ascii="Times New Roman" w:hAnsi="Times New Roman"/>
          <w:b/>
          <w:sz w:val="24"/>
          <w:szCs w:val="24"/>
        </w:rPr>
        <w:br w:type="page"/>
      </w:r>
    </w:p>
    <w:p w:rsidR="002D0433" w:rsidRPr="00540884" w:rsidRDefault="002D0433" w:rsidP="00037C02">
      <w:pPr>
        <w:spacing w:after="0" w:line="240" w:lineRule="auto"/>
        <w:rPr>
          <w:rFonts w:ascii="Times New Roman" w:hAnsi="Times New Roman"/>
          <w:b/>
          <w:sz w:val="24"/>
          <w:szCs w:val="24"/>
        </w:rPr>
      </w:pPr>
      <w:r w:rsidRPr="00540884">
        <w:rPr>
          <w:rFonts w:ascii="Times New Roman" w:hAnsi="Times New Roman"/>
          <w:b/>
          <w:sz w:val="24"/>
          <w:szCs w:val="24"/>
        </w:rPr>
        <w:lastRenderedPageBreak/>
        <w:t>Table 1: Characteristics of participants and their mothers by gender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851"/>
        <w:gridCol w:w="1390"/>
        <w:gridCol w:w="736"/>
        <w:gridCol w:w="1363"/>
        <w:gridCol w:w="763"/>
        <w:gridCol w:w="1395"/>
      </w:tblGrid>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rPr>
            </w:pPr>
          </w:p>
        </w:tc>
        <w:tc>
          <w:tcPr>
            <w:tcW w:w="2241" w:type="dxa"/>
            <w:gridSpan w:val="2"/>
          </w:tcPr>
          <w:p w:rsidR="002D0433" w:rsidRPr="00B43971" w:rsidRDefault="002D0433" w:rsidP="00B43971">
            <w:pPr>
              <w:spacing w:after="0" w:line="240" w:lineRule="auto"/>
              <w:rPr>
                <w:rFonts w:ascii="Times New Roman" w:eastAsia="MS Mincho" w:hAnsi="Times New Roman"/>
                <w:b/>
                <w:sz w:val="24"/>
                <w:szCs w:val="24"/>
              </w:rPr>
            </w:pPr>
            <w:r w:rsidRPr="00B43971">
              <w:rPr>
                <w:rFonts w:ascii="Times New Roman" w:eastAsia="MS Mincho" w:hAnsi="Times New Roman"/>
                <w:b/>
                <w:sz w:val="24"/>
                <w:szCs w:val="24"/>
              </w:rPr>
              <w:t>Boys</w:t>
            </w:r>
          </w:p>
        </w:tc>
        <w:tc>
          <w:tcPr>
            <w:tcW w:w="2099" w:type="dxa"/>
            <w:gridSpan w:val="2"/>
          </w:tcPr>
          <w:p w:rsidR="002D0433" w:rsidRPr="00B43971" w:rsidRDefault="002D0433" w:rsidP="00B43971">
            <w:pPr>
              <w:spacing w:after="0" w:line="240" w:lineRule="auto"/>
              <w:rPr>
                <w:rFonts w:ascii="Times New Roman" w:eastAsia="MS Mincho" w:hAnsi="Times New Roman"/>
                <w:b/>
                <w:sz w:val="24"/>
                <w:szCs w:val="24"/>
              </w:rPr>
            </w:pPr>
            <w:r w:rsidRPr="00B43971">
              <w:rPr>
                <w:rFonts w:ascii="Times New Roman" w:eastAsia="MS Mincho" w:hAnsi="Times New Roman"/>
                <w:b/>
                <w:sz w:val="24"/>
                <w:szCs w:val="24"/>
              </w:rPr>
              <w:t>Girls</w:t>
            </w:r>
          </w:p>
        </w:tc>
        <w:tc>
          <w:tcPr>
            <w:tcW w:w="2158" w:type="dxa"/>
            <w:gridSpan w:val="2"/>
          </w:tcPr>
          <w:p w:rsidR="002D0433" w:rsidRPr="00B43971" w:rsidRDefault="002D0433" w:rsidP="00B43971">
            <w:pPr>
              <w:spacing w:after="0" w:line="240" w:lineRule="auto"/>
              <w:rPr>
                <w:rFonts w:ascii="Times New Roman" w:eastAsia="MS Mincho" w:hAnsi="Times New Roman"/>
                <w:b/>
                <w:sz w:val="24"/>
                <w:szCs w:val="24"/>
              </w:rPr>
            </w:pPr>
            <w:r w:rsidRPr="00B43971">
              <w:rPr>
                <w:rFonts w:ascii="Times New Roman" w:eastAsia="MS Mincho" w:hAnsi="Times New Roman"/>
                <w:b/>
                <w:sz w:val="24"/>
                <w:szCs w:val="24"/>
              </w:rPr>
              <w:t>Total</w:t>
            </w:r>
          </w:p>
          <w:p w:rsidR="002D0433" w:rsidRPr="00B43971" w:rsidRDefault="002D0433" w:rsidP="00B43971">
            <w:pPr>
              <w:spacing w:after="0" w:line="240" w:lineRule="auto"/>
              <w:rPr>
                <w:rFonts w:ascii="Times New Roman" w:eastAsia="MS Mincho" w:hAnsi="Times New Roman"/>
                <w:b/>
                <w:sz w:val="24"/>
                <w:szCs w:val="24"/>
              </w:rPr>
            </w:pPr>
          </w:p>
        </w:tc>
      </w:tr>
      <w:tr w:rsidR="00AB33FC" w:rsidRPr="00B43971" w:rsidTr="002906C6">
        <w:tc>
          <w:tcPr>
            <w:tcW w:w="2694" w:type="dxa"/>
          </w:tcPr>
          <w:p w:rsidR="00AB33FC" w:rsidRPr="00B43971" w:rsidRDefault="00AB33FC" w:rsidP="00B43971">
            <w:pPr>
              <w:spacing w:after="0" w:line="240" w:lineRule="auto"/>
              <w:rPr>
                <w:rFonts w:ascii="Times New Roman" w:eastAsia="MS Mincho" w:hAnsi="Times New Roman"/>
                <w:b/>
                <w:sz w:val="24"/>
                <w:szCs w:val="24"/>
              </w:rPr>
            </w:pPr>
            <w:r w:rsidRPr="00B43971">
              <w:rPr>
                <w:rFonts w:ascii="Times New Roman" w:eastAsia="MS Mincho" w:hAnsi="Times New Roman"/>
                <w:b/>
                <w:sz w:val="24"/>
                <w:szCs w:val="24"/>
              </w:rPr>
              <w:t xml:space="preserve">Child </w:t>
            </w:r>
          </w:p>
        </w:tc>
        <w:tc>
          <w:tcPr>
            <w:tcW w:w="6498" w:type="dxa"/>
            <w:gridSpan w:val="6"/>
          </w:tcPr>
          <w:p w:rsidR="00AB33FC" w:rsidRPr="00B43971" w:rsidRDefault="00AB33FC" w:rsidP="00AB33FC">
            <w:pPr>
              <w:spacing w:after="0" w:line="240" w:lineRule="auto"/>
              <w:jc w:val="center"/>
              <w:rPr>
                <w:rFonts w:ascii="Times New Roman" w:eastAsia="MS Mincho" w:hAnsi="Times New Roman"/>
                <w:b/>
                <w:sz w:val="24"/>
                <w:szCs w:val="24"/>
              </w:rPr>
            </w:pPr>
            <w:r>
              <w:rPr>
                <w:rFonts w:ascii="Times New Roman" w:eastAsia="MS Mincho" w:hAnsi="Times New Roman"/>
                <w:b/>
                <w:sz w:val="24"/>
                <w:szCs w:val="24"/>
              </w:rPr>
              <w:t xml:space="preserve">n </w:t>
            </w:r>
            <w:r w:rsidRPr="00B43971">
              <w:rPr>
                <w:rFonts w:ascii="Times New Roman" w:eastAsia="MS Mincho" w:hAnsi="Times New Roman"/>
                <w:b/>
                <w:sz w:val="24"/>
                <w:szCs w:val="24"/>
              </w:rPr>
              <w:t>mean (SD)</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vertAlign w:val="superscript"/>
              </w:rPr>
            </w:pPr>
            <w:r w:rsidRPr="00B43971">
              <w:rPr>
                <w:rFonts w:ascii="Times New Roman" w:eastAsia="MS Mincho" w:hAnsi="Times New Roman"/>
                <w:sz w:val="24"/>
                <w:szCs w:val="24"/>
              </w:rPr>
              <w:t>Age (years)</w:t>
            </w:r>
          </w:p>
          <w:p w:rsidR="002D0433" w:rsidRPr="00B43971" w:rsidRDefault="002D0433" w:rsidP="00B43971">
            <w:pPr>
              <w:spacing w:after="0" w:line="240" w:lineRule="auto"/>
              <w:rPr>
                <w:rFonts w:ascii="Times New Roman" w:eastAsia="MS Mincho" w:hAnsi="Times New Roman"/>
                <w:sz w:val="24"/>
                <w:szCs w:val="24"/>
              </w:rPr>
            </w:pPr>
          </w:p>
        </w:tc>
        <w:tc>
          <w:tcPr>
            <w:tcW w:w="851"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590</w:t>
            </w:r>
          </w:p>
        </w:tc>
        <w:tc>
          <w:tcPr>
            <w:tcW w:w="1390"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6.7 (0.3)</w:t>
            </w:r>
          </w:p>
        </w:tc>
        <w:tc>
          <w:tcPr>
            <w:tcW w:w="736"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583</w:t>
            </w:r>
          </w:p>
        </w:tc>
        <w:tc>
          <w:tcPr>
            <w:tcW w:w="1363"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6.7 (0.3)</w:t>
            </w:r>
          </w:p>
        </w:tc>
        <w:tc>
          <w:tcPr>
            <w:tcW w:w="763"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1173</w:t>
            </w:r>
          </w:p>
        </w:tc>
        <w:tc>
          <w:tcPr>
            <w:tcW w:w="1395"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6.7 (0.3)</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vertAlign w:val="superscript"/>
              </w:rPr>
            </w:pPr>
            <w:r w:rsidRPr="00B43971">
              <w:rPr>
                <w:rFonts w:ascii="Times New Roman" w:eastAsia="MS Mincho" w:hAnsi="Times New Roman"/>
                <w:sz w:val="24"/>
                <w:szCs w:val="24"/>
              </w:rPr>
              <w:t>Height (cm)</w:t>
            </w:r>
          </w:p>
          <w:p w:rsidR="002D0433" w:rsidRPr="00B43971" w:rsidRDefault="002D0433" w:rsidP="00B43971">
            <w:pPr>
              <w:spacing w:after="0" w:line="240" w:lineRule="auto"/>
              <w:rPr>
                <w:rFonts w:ascii="Times New Roman" w:eastAsia="MS Mincho" w:hAnsi="Times New Roman"/>
                <w:sz w:val="24"/>
                <w:szCs w:val="24"/>
              </w:rPr>
            </w:pPr>
          </w:p>
        </w:tc>
        <w:tc>
          <w:tcPr>
            <w:tcW w:w="851"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583</w:t>
            </w:r>
          </w:p>
        </w:tc>
        <w:tc>
          <w:tcPr>
            <w:tcW w:w="1390"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121.0 (5.1)</w:t>
            </w:r>
          </w:p>
        </w:tc>
        <w:tc>
          <w:tcPr>
            <w:tcW w:w="736"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576</w:t>
            </w:r>
          </w:p>
        </w:tc>
        <w:tc>
          <w:tcPr>
            <w:tcW w:w="1363"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120.2 (5.4)</w:t>
            </w:r>
          </w:p>
        </w:tc>
        <w:tc>
          <w:tcPr>
            <w:tcW w:w="763"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 xml:space="preserve">1159 </w:t>
            </w:r>
          </w:p>
        </w:tc>
        <w:tc>
          <w:tcPr>
            <w:tcW w:w="1395"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120.6 (5.3)</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vertAlign w:val="superscript"/>
              </w:rPr>
            </w:pPr>
            <w:r w:rsidRPr="00B43971">
              <w:rPr>
                <w:rFonts w:ascii="Times New Roman" w:eastAsia="MS Mincho" w:hAnsi="Times New Roman"/>
                <w:sz w:val="24"/>
                <w:szCs w:val="24"/>
              </w:rPr>
              <w:t>Diet Score</w:t>
            </w:r>
            <w:r w:rsidR="009D3861">
              <w:rPr>
                <w:rFonts w:ascii="Times New Roman" w:eastAsia="MS Mincho" w:hAnsi="Times New Roman"/>
                <w:sz w:val="24"/>
                <w:szCs w:val="24"/>
              </w:rPr>
              <w:t xml:space="preserve"> (SD)</w:t>
            </w:r>
          </w:p>
          <w:p w:rsidR="002D0433" w:rsidRPr="00B43971" w:rsidRDefault="002D0433" w:rsidP="00B43971">
            <w:pPr>
              <w:spacing w:after="0" w:line="240" w:lineRule="auto"/>
              <w:rPr>
                <w:rFonts w:ascii="Times New Roman" w:eastAsia="MS Mincho" w:hAnsi="Times New Roman"/>
                <w:sz w:val="24"/>
                <w:szCs w:val="24"/>
              </w:rPr>
            </w:pPr>
          </w:p>
        </w:tc>
        <w:tc>
          <w:tcPr>
            <w:tcW w:w="851"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590</w:t>
            </w:r>
          </w:p>
        </w:tc>
        <w:tc>
          <w:tcPr>
            <w:tcW w:w="1390"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-0.09 (1.1)</w:t>
            </w:r>
          </w:p>
        </w:tc>
        <w:tc>
          <w:tcPr>
            <w:tcW w:w="736"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583</w:t>
            </w:r>
          </w:p>
        </w:tc>
        <w:tc>
          <w:tcPr>
            <w:tcW w:w="1363"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-0.04 (1.0)</w:t>
            </w:r>
          </w:p>
        </w:tc>
        <w:tc>
          <w:tcPr>
            <w:tcW w:w="763"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1173</w:t>
            </w:r>
          </w:p>
        </w:tc>
        <w:tc>
          <w:tcPr>
            <w:tcW w:w="1395" w:type="dxa"/>
          </w:tcPr>
          <w:p w:rsidR="002D0433" w:rsidRPr="00B43971" w:rsidRDefault="002D0433" w:rsidP="00B43971">
            <w:pPr>
              <w:spacing w:line="240" w:lineRule="auto"/>
              <w:rPr>
                <w:rFonts w:ascii="Times New Roman" w:hAnsi="Times New Roman"/>
                <w:sz w:val="24"/>
                <w:szCs w:val="24"/>
              </w:rPr>
            </w:pPr>
            <w:r w:rsidRPr="00B43971">
              <w:rPr>
                <w:rFonts w:ascii="Times New Roman" w:hAnsi="Times New Roman"/>
                <w:sz w:val="24"/>
                <w:szCs w:val="24"/>
              </w:rPr>
              <w:t>-0.07 (1.0)</w:t>
            </w:r>
          </w:p>
        </w:tc>
      </w:tr>
      <w:tr w:rsidR="00AB33FC" w:rsidRPr="00B43971" w:rsidTr="002906C6">
        <w:tc>
          <w:tcPr>
            <w:tcW w:w="2694" w:type="dxa"/>
          </w:tcPr>
          <w:p w:rsidR="00AB33FC" w:rsidRPr="00B43971" w:rsidRDefault="00AB33FC" w:rsidP="00B43971">
            <w:pPr>
              <w:spacing w:after="0" w:line="240" w:lineRule="auto"/>
              <w:rPr>
                <w:rFonts w:ascii="Times New Roman" w:eastAsia="MS Mincho" w:hAnsi="Times New Roman"/>
                <w:b/>
                <w:sz w:val="24"/>
                <w:szCs w:val="24"/>
              </w:rPr>
            </w:pPr>
            <w:r w:rsidRPr="00B43971">
              <w:rPr>
                <w:rFonts w:ascii="Times New Roman" w:eastAsia="MS Mincho" w:hAnsi="Times New Roman"/>
                <w:b/>
                <w:sz w:val="24"/>
                <w:szCs w:val="24"/>
              </w:rPr>
              <w:t xml:space="preserve">Mothers </w:t>
            </w:r>
          </w:p>
        </w:tc>
        <w:tc>
          <w:tcPr>
            <w:tcW w:w="6498" w:type="dxa"/>
            <w:gridSpan w:val="6"/>
          </w:tcPr>
          <w:p w:rsidR="00AB33FC" w:rsidRPr="00B43971" w:rsidRDefault="00AB33FC" w:rsidP="00AB33FC">
            <w:pPr>
              <w:spacing w:line="240" w:lineRule="auto"/>
              <w:jc w:val="center"/>
              <w:rPr>
                <w:rFonts w:ascii="Times New Roman" w:hAnsi="Times New Roman"/>
                <w:b/>
                <w:sz w:val="24"/>
                <w:szCs w:val="24"/>
              </w:rPr>
            </w:pPr>
            <w:r>
              <w:rPr>
                <w:rFonts w:ascii="Times New Roman" w:eastAsia="MS Mincho" w:hAnsi="Times New Roman"/>
                <w:b/>
                <w:sz w:val="24"/>
                <w:szCs w:val="24"/>
              </w:rPr>
              <w:t xml:space="preserve">n </w:t>
            </w:r>
            <w:r w:rsidRPr="00B43971">
              <w:rPr>
                <w:rFonts w:ascii="Times New Roman" w:hAnsi="Times New Roman"/>
                <w:b/>
                <w:sz w:val="24"/>
                <w:szCs w:val="24"/>
              </w:rPr>
              <w:t>median (IQR)</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Pre-pregnancy BMI (kg/m</w:t>
            </w:r>
            <w:r w:rsidRPr="00B43971">
              <w:rPr>
                <w:rFonts w:ascii="Times New Roman" w:eastAsia="MS Mincho" w:hAnsi="Times New Roman"/>
                <w:sz w:val="24"/>
                <w:szCs w:val="24"/>
                <w:vertAlign w:val="superscript"/>
              </w:rPr>
              <w:t>2</w:t>
            </w:r>
            <w:r w:rsidRPr="00B43971">
              <w:rPr>
                <w:rFonts w:ascii="Times New Roman" w:eastAsia="MS Mincho" w:hAnsi="Times New Roman"/>
                <w:sz w:val="24"/>
                <w:szCs w:val="24"/>
              </w:rPr>
              <w:t>)</w:t>
            </w:r>
          </w:p>
        </w:tc>
        <w:tc>
          <w:tcPr>
            <w:tcW w:w="851"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582</w:t>
            </w:r>
          </w:p>
        </w:tc>
        <w:tc>
          <w:tcPr>
            <w:tcW w:w="1390"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24.5</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(22.1, 27.6)</w:t>
            </w:r>
          </w:p>
        </w:tc>
        <w:tc>
          <w:tcPr>
            <w:tcW w:w="736"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579</w:t>
            </w:r>
          </w:p>
        </w:tc>
        <w:tc>
          <w:tcPr>
            <w:tcW w:w="1363"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24.0</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(21.8, 27.2)</w:t>
            </w:r>
          </w:p>
        </w:tc>
        <w:tc>
          <w:tcPr>
            <w:tcW w:w="763"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1161</w:t>
            </w:r>
          </w:p>
        </w:tc>
        <w:tc>
          <w:tcPr>
            <w:tcW w:w="1395"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 xml:space="preserve">24.3 </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(21.9, 27.5)</w:t>
            </w:r>
          </w:p>
        </w:tc>
      </w:tr>
      <w:tr w:rsidR="00A5329C" w:rsidRPr="00B43971" w:rsidTr="002906C6">
        <w:tc>
          <w:tcPr>
            <w:tcW w:w="2694" w:type="dxa"/>
          </w:tcPr>
          <w:p w:rsidR="00A5329C" w:rsidRPr="00B43971" w:rsidRDefault="00A5329C" w:rsidP="00B43971">
            <w:pPr>
              <w:spacing w:after="0" w:line="240" w:lineRule="auto"/>
              <w:rPr>
                <w:rFonts w:ascii="Times New Roman" w:eastAsia="MS Mincho" w:hAnsi="Times New Roman"/>
                <w:sz w:val="24"/>
                <w:szCs w:val="24"/>
              </w:rPr>
            </w:pPr>
          </w:p>
        </w:tc>
        <w:tc>
          <w:tcPr>
            <w:tcW w:w="6498" w:type="dxa"/>
            <w:gridSpan w:val="6"/>
          </w:tcPr>
          <w:p w:rsidR="00A5329C" w:rsidRPr="00B43971" w:rsidRDefault="00A5329C" w:rsidP="00A5329C">
            <w:pPr>
              <w:spacing w:line="240" w:lineRule="auto"/>
              <w:jc w:val="center"/>
              <w:rPr>
                <w:rFonts w:ascii="Times New Roman" w:hAnsi="Times New Roman"/>
                <w:b/>
                <w:sz w:val="24"/>
                <w:szCs w:val="24"/>
              </w:rPr>
            </w:pPr>
            <w:r w:rsidRPr="00B43971">
              <w:rPr>
                <w:rFonts w:ascii="Times New Roman" w:hAnsi="Times New Roman"/>
                <w:b/>
                <w:sz w:val="24"/>
                <w:szCs w:val="24"/>
              </w:rPr>
              <w:t>n (%)</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Smoked in pregnancy</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Yes</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No</w:t>
            </w:r>
          </w:p>
        </w:tc>
        <w:tc>
          <w:tcPr>
            <w:tcW w:w="851"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557</w:t>
            </w:r>
          </w:p>
        </w:tc>
        <w:tc>
          <w:tcPr>
            <w:tcW w:w="1390"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73 (13)</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484 (87)</w:t>
            </w:r>
          </w:p>
        </w:tc>
        <w:tc>
          <w:tcPr>
            <w:tcW w:w="736"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566</w:t>
            </w:r>
          </w:p>
        </w:tc>
        <w:tc>
          <w:tcPr>
            <w:tcW w:w="1363"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86 (15)</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480 (85)</w:t>
            </w:r>
          </w:p>
        </w:tc>
        <w:tc>
          <w:tcPr>
            <w:tcW w:w="763"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1123</w:t>
            </w:r>
          </w:p>
        </w:tc>
        <w:tc>
          <w:tcPr>
            <w:tcW w:w="1395"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159 (14)</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964 (86)</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Educational attainment</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Low (≤GCSE</w:t>
            </w:r>
            <w:r w:rsidR="00DB00A9">
              <w:rPr>
                <w:rFonts w:ascii="Times New Roman" w:eastAsia="MS Mincho" w:hAnsi="Times New Roman"/>
                <w:sz w:val="24"/>
                <w:szCs w:val="24"/>
              </w:rPr>
              <w:t>/ age 16</w:t>
            </w:r>
            <w:r w:rsidRPr="00B43971">
              <w:rPr>
                <w:rFonts w:ascii="Times New Roman" w:eastAsia="MS Mincho" w:hAnsi="Times New Roman"/>
                <w:sz w:val="24"/>
                <w:szCs w:val="24"/>
              </w:rPr>
              <w:t>)</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Mid</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High (degree)</w:t>
            </w:r>
          </w:p>
        </w:tc>
        <w:tc>
          <w:tcPr>
            <w:tcW w:w="851"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587</w:t>
            </w:r>
          </w:p>
        </w:tc>
        <w:tc>
          <w:tcPr>
            <w:tcW w:w="1390"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234 (40)</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217 (37)</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136 (23)</w:t>
            </w:r>
          </w:p>
        </w:tc>
        <w:tc>
          <w:tcPr>
            <w:tcW w:w="736"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582</w:t>
            </w:r>
          </w:p>
        </w:tc>
        <w:tc>
          <w:tcPr>
            <w:tcW w:w="1363"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232 (40)</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222 (38)</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128 (22)</w:t>
            </w:r>
          </w:p>
        </w:tc>
        <w:tc>
          <w:tcPr>
            <w:tcW w:w="763"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1169</w:t>
            </w:r>
          </w:p>
        </w:tc>
        <w:tc>
          <w:tcPr>
            <w:tcW w:w="1395"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466 (40)</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439 (38)</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264 (23)</w:t>
            </w:r>
          </w:p>
        </w:tc>
      </w:tr>
      <w:tr w:rsidR="002D0433" w:rsidRPr="00B43971">
        <w:tc>
          <w:tcPr>
            <w:tcW w:w="2694" w:type="dxa"/>
          </w:tcPr>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Neighbourhood deprivation</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Least deprived</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2</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3</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4</w:t>
            </w:r>
          </w:p>
          <w:p w:rsidR="002D0433" w:rsidRPr="00B43971" w:rsidRDefault="002D0433" w:rsidP="00B43971">
            <w:pPr>
              <w:spacing w:after="0" w:line="240" w:lineRule="auto"/>
              <w:rPr>
                <w:rFonts w:ascii="Times New Roman" w:eastAsia="MS Mincho" w:hAnsi="Times New Roman"/>
                <w:sz w:val="24"/>
                <w:szCs w:val="24"/>
              </w:rPr>
            </w:pPr>
            <w:r w:rsidRPr="00B43971">
              <w:rPr>
                <w:rFonts w:ascii="Times New Roman" w:eastAsia="MS Mincho" w:hAnsi="Times New Roman"/>
                <w:sz w:val="24"/>
                <w:szCs w:val="24"/>
              </w:rPr>
              <w:t xml:space="preserve">    Most deprived</w:t>
            </w:r>
          </w:p>
        </w:tc>
        <w:tc>
          <w:tcPr>
            <w:tcW w:w="851"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590</w:t>
            </w:r>
          </w:p>
        </w:tc>
        <w:tc>
          <w:tcPr>
            <w:tcW w:w="1390"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97 (16)</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161 (27)</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141 (24)</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125 (21)</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66 (11)</w:t>
            </w:r>
          </w:p>
        </w:tc>
        <w:tc>
          <w:tcPr>
            <w:tcW w:w="736"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583</w:t>
            </w:r>
          </w:p>
        </w:tc>
        <w:tc>
          <w:tcPr>
            <w:tcW w:w="1363"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98 (17)</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148 (25)</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110 (19)</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143(25)</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84 (14)</w:t>
            </w:r>
          </w:p>
        </w:tc>
        <w:tc>
          <w:tcPr>
            <w:tcW w:w="763" w:type="dxa"/>
          </w:tcPr>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1173</w:t>
            </w:r>
          </w:p>
        </w:tc>
        <w:tc>
          <w:tcPr>
            <w:tcW w:w="1395" w:type="dxa"/>
          </w:tcPr>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195 (17)</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309 (26)</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251 (21)</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268 (23)</w:t>
            </w:r>
          </w:p>
          <w:p w:rsidR="002D0433" w:rsidRPr="00B43971" w:rsidRDefault="002D0433" w:rsidP="00B43971">
            <w:pPr>
              <w:spacing w:after="0" w:line="240" w:lineRule="auto"/>
              <w:rPr>
                <w:rFonts w:ascii="Times New Roman" w:hAnsi="Times New Roman"/>
                <w:sz w:val="24"/>
                <w:szCs w:val="24"/>
              </w:rPr>
            </w:pPr>
            <w:r w:rsidRPr="00B43971">
              <w:rPr>
                <w:rFonts w:ascii="Times New Roman" w:hAnsi="Times New Roman"/>
                <w:sz w:val="24"/>
                <w:szCs w:val="24"/>
              </w:rPr>
              <w:t>150 (13)</w:t>
            </w:r>
          </w:p>
        </w:tc>
      </w:tr>
    </w:tbl>
    <w:p w:rsidR="002D0433" w:rsidRDefault="002D0433" w:rsidP="00FE2452">
      <w:pPr>
        <w:rPr>
          <w:b/>
        </w:rPr>
      </w:pPr>
    </w:p>
    <w:p w:rsidR="002D0433" w:rsidRDefault="002D0433">
      <w:pPr>
        <w:spacing w:after="0" w:line="240" w:lineRule="auto"/>
        <w:rPr>
          <w:b/>
        </w:rPr>
      </w:pPr>
      <w:r>
        <w:rPr>
          <w:b/>
        </w:rPr>
        <w:br w:type="page"/>
      </w:r>
    </w:p>
    <w:p w:rsidR="002D0433" w:rsidRPr="000F38B8" w:rsidRDefault="002D0433" w:rsidP="00FE2452">
      <w:pPr>
        <w:rPr>
          <w:rFonts w:ascii="Times New Roman" w:hAnsi="Times New Roman"/>
          <w:b/>
          <w:sz w:val="24"/>
        </w:rPr>
      </w:pPr>
      <w:r w:rsidRPr="000F38B8">
        <w:rPr>
          <w:rFonts w:ascii="Times New Roman" w:hAnsi="Times New Roman"/>
          <w:b/>
          <w:sz w:val="24"/>
        </w:rPr>
        <w:lastRenderedPageBreak/>
        <w:t xml:space="preserve">Table </w:t>
      </w:r>
      <w:r>
        <w:rPr>
          <w:rFonts w:ascii="Times New Roman" w:hAnsi="Times New Roman"/>
          <w:b/>
          <w:sz w:val="24"/>
        </w:rPr>
        <w:t>2</w:t>
      </w:r>
      <w:r w:rsidR="00657D7F">
        <w:rPr>
          <w:rFonts w:ascii="Times New Roman" w:hAnsi="Times New Roman"/>
          <w:b/>
          <w:sz w:val="24"/>
        </w:rPr>
        <w:t>: Multilevel r</w:t>
      </w:r>
      <w:r w:rsidRPr="000F38B8">
        <w:rPr>
          <w:rFonts w:ascii="Times New Roman" w:hAnsi="Times New Roman"/>
          <w:b/>
          <w:sz w:val="24"/>
        </w:rPr>
        <w:t xml:space="preserve">egression analysis assessing </w:t>
      </w:r>
      <w:r>
        <w:rPr>
          <w:rFonts w:ascii="Times New Roman" w:hAnsi="Times New Roman"/>
          <w:b/>
          <w:sz w:val="24"/>
        </w:rPr>
        <w:t xml:space="preserve">the relationship between </w:t>
      </w:r>
      <w:r w:rsidRPr="000F38B8">
        <w:rPr>
          <w:rFonts w:ascii="Times New Roman" w:hAnsi="Times New Roman"/>
          <w:b/>
          <w:sz w:val="24"/>
        </w:rPr>
        <w:t xml:space="preserve">food environment </w:t>
      </w:r>
      <w:r>
        <w:rPr>
          <w:rFonts w:ascii="Times New Roman" w:hAnsi="Times New Roman"/>
          <w:b/>
          <w:sz w:val="24"/>
        </w:rPr>
        <w:t>exposures and di</w:t>
      </w:r>
      <w:r w:rsidRPr="000F38B8">
        <w:rPr>
          <w:rFonts w:ascii="Times New Roman" w:hAnsi="Times New Roman"/>
          <w:b/>
          <w:sz w:val="24"/>
        </w:rPr>
        <w:t>et</w:t>
      </w:r>
      <w:r>
        <w:rPr>
          <w:rFonts w:ascii="Times New Roman" w:hAnsi="Times New Roman"/>
          <w:b/>
          <w:sz w:val="24"/>
        </w:rPr>
        <w:t>ary</w:t>
      </w:r>
      <w:r w:rsidRPr="000F38B8">
        <w:rPr>
          <w:rFonts w:ascii="Times New Roman" w:hAnsi="Times New Roman"/>
          <w:b/>
          <w:sz w:val="24"/>
        </w:rPr>
        <w:t xml:space="preserve"> quality </w:t>
      </w:r>
      <w:r>
        <w:rPr>
          <w:rFonts w:ascii="Times New Roman" w:hAnsi="Times New Roman"/>
          <w:b/>
          <w:sz w:val="24"/>
        </w:rPr>
        <w:t>among 6 year olds</w:t>
      </w:r>
    </w:p>
    <w:tbl>
      <w:tblPr>
        <w:tblStyle w:val="TableGrid"/>
        <w:tblW w:w="0" w:type="auto"/>
        <w:tblLook w:val="00A0" w:firstRow="1" w:lastRow="0" w:firstColumn="1" w:lastColumn="0" w:noHBand="0" w:noVBand="0"/>
      </w:tblPr>
      <w:tblGrid>
        <w:gridCol w:w="2943"/>
        <w:gridCol w:w="2977"/>
        <w:gridCol w:w="3260"/>
      </w:tblGrid>
      <w:tr w:rsidR="002D0433" w:rsidRPr="00FA50EB">
        <w:tc>
          <w:tcPr>
            <w:tcW w:w="2943" w:type="dxa"/>
          </w:tcPr>
          <w:p w:rsidR="002D0433" w:rsidRPr="00FA50EB" w:rsidRDefault="002D0433" w:rsidP="00410E74">
            <w:pPr>
              <w:spacing w:after="0" w:line="240" w:lineRule="auto"/>
              <w:rPr>
                <w:rFonts w:ascii="Times New Roman" w:hAnsi="Times New Roman"/>
                <w:sz w:val="24"/>
                <w:szCs w:val="24"/>
              </w:rPr>
            </w:pPr>
          </w:p>
        </w:tc>
        <w:tc>
          <w:tcPr>
            <w:tcW w:w="2977" w:type="dxa"/>
          </w:tcPr>
          <w:p w:rsidR="002D0433" w:rsidRPr="00FA50EB" w:rsidRDefault="002D0433" w:rsidP="0093796B">
            <w:pPr>
              <w:spacing w:after="0" w:line="240" w:lineRule="auto"/>
              <w:jc w:val="center"/>
              <w:rPr>
                <w:rFonts w:ascii="Times New Roman" w:hAnsi="Times New Roman"/>
                <w:sz w:val="24"/>
                <w:szCs w:val="24"/>
              </w:rPr>
            </w:pPr>
            <w:r w:rsidRPr="00FA50EB">
              <w:rPr>
                <w:rFonts w:ascii="Times New Roman" w:hAnsi="Times New Roman"/>
                <w:sz w:val="24"/>
                <w:szCs w:val="24"/>
              </w:rPr>
              <w:t>Diet quality score (z-score)</w:t>
            </w:r>
          </w:p>
          <w:p w:rsidR="002D0433" w:rsidRPr="00FA50EB" w:rsidRDefault="002D0433" w:rsidP="0093796B">
            <w:pPr>
              <w:spacing w:after="0" w:line="240" w:lineRule="auto"/>
              <w:jc w:val="center"/>
              <w:rPr>
                <w:rFonts w:ascii="Times New Roman" w:hAnsi="Times New Roman"/>
                <w:i/>
                <w:sz w:val="24"/>
                <w:szCs w:val="24"/>
              </w:rPr>
            </w:pPr>
            <w:r w:rsidRPr="00FA50EB">
              <w:rPr>
                <w:rFonts w:ascii="Times New Roman" w:hAnsi="Times New Roman"/>
                <w:i/>
                <w:sz w:val="24"/>
                <w:szCs w:val="24"/>
              </w:rPr>
              <w:t>unadjusted models</w:t>
            </w:r>
          </w:p>
          <w:p w:rsidR="002D0433" w:rsidRPr="00FA50EB" w:rsidRDefault="002D0433" w:rsidP="0093796B">
            <w:pPr>
              <w:spacing w:after="0" w:line="240" w:lineRule="auto"/>
              <w:jc w:val="center"/>
              <w:rPr>
                <w:rFonts w:ascii="Times New Roman" w:hAnsi="Times New Roman"/>
                <w:sz w:val="24"/>
                <w:szCs w:val="24"/>
              </w:rPr>
            </w:pPr>
            <w:r w:rsidRPr="00FA50EB">
              <w:rPr>
                <w:rFonts w:ascii="Times New Roman" w:hAnsi="Times New Roman"/>
                <w:sz w:val="24"/>
                <w:szCs w:val="24"/>
              </w:rPr>
              <w:t>n = 1173</w:t>
            </w:r>
          </w:p>
        </w:tc>
        <w:tc>
          <w:tcPr>
            <w:tcW w:w="3260" w:type="dxa"/>
          </w:tcPr>
          <w:p w:rsidR="002D0433" w:rsidRPr="00FA50EB" w:rsidRDefault="002D0433" w:rsidP="0093796B">
            <w:pPr>
              <w:spacing w:after="0" w:line="240" w:lineRule="auto"/>
              <w:jc w:val="center"/>
              <w:rPr>
                <w:rFonts w:ascii="Times New Roman" w:hAnsi="Times New Roman"/>
                <w:sz w:val="24"/>
                <w:szCs w:val="24"/>
                <w:vertAlign w:val="superscript"/>
              </w:rPr>
            </w:pPr>
            <w:r w:rsidRPr="00FA50EB">
              <w:rPr>
                <w:rFonts w:ascii="Times New Roman" w:hAnsi="Times New Roman"/>
                <w:sz w:val="24"/>
                <w:szCs w:val="24"/>
              </w:rPr>
              <w:t xml:space="preserve">Diet quality score (z-score)  </w:t>
            </w:r>
            <w:r w:rsidRPr="00FA50EB">
              <w:rPr>
                <w:rFonts w:ascii="Times New Roman" w:hAnsi="Times New Roman"/>
                <w:i/>
                <w:sz w:val="24"/>
                <w:szCs w:val="24"/>
              </w:rPr>
              <w:t>adjusted models</w:t>
            </w:r>
            <w:r w:rsidRPr="00FA50EB">
              <w:rPr>
                <w:rFonts w:ascii="Times New Roman" w:hAnsi="Times New Roman"/>
                <w:sz w:val="24"/>
                <w:szCs w:val="24"/>
                <w:vertAlign w:val="superscript"/>
              </w:rPr>
              <w:t>a</w:t>
            </w:r>
          </w:p>
          <w:p w:rsidR="002D0433" w:rsidRPr="00FA50EB" w:rsidRDefault="002D0433" w:rsidP="0093796B">
            <w:pPr>
              <w:spacing w:after="0" w:line="240" w:lineRule="auto"/>
              <w:jc w:val="center"/>
              <w:rPr>
                <w:rFonts w:ascii="Times New Roman" w:hAnsi="Times New Roman"/>
                <w:sz w:val="24"/>
                <w:szCs w:val="24"/>
              </w:rPr>
            </w:pPr>
            <w:r w:rsidRPr="00FA50EB">
              <w:rPr>
                <w:rFonts w:ascii="Times New Roman" w:hAnsi="Times New Roman"/>
                <w:sz w:val="24"/>
                <w:szCs w:val="24"/>
              </w:rPr>
              <w:t>n = 1173</w:t>
            </w:r>
          </w:p>
        </w:tc>
      </w:tr>
      <w:tr w:rsidR="002D0433" w:rsidRPr="00FA50EB">
        <w:tc>
          <w:tcPr>
            <w:tcW w:w="2943" w:type="dxa"/>
          </w:tcPr>
          <w:p w:rsidR="002D0433" w:rsidRPr="00FA50EB" w:rsidRDefault="002D0433" w:rsidP="00410E74">
            <w:pPr>
              <w:spacing w:after="0" w:line="240" w:lineRule="auto"/>
              <w:rPr>
                <w:rFonts w:ascii="Times New Roman" w:hAnsi="Times New Roman"/>
                <w:i/>
                <w:sz w:val="24"/>
                <w:szCs w:val="24"/>
              </w:rPr>
            </w:pPr>
          </w:p>
        </w:tc>
        <w:tc>
          <w:tcPr>
            <w:tcW w:w="6237" w:type="dxa"/>
            <w:gridSpan w:val="2"/>
          </w:tcPr>
          <w:p w:rsidR="002D0433" w:rsidRPr="00FA50EB" w:rsidRDefault="002D0433" w:rsidP="00BA3A63">
            <w:pPr>
              <w:spacing w:after="0" w:line="240" w:lineRule="auto"/>
              <w:jc w:val="center"/>
              <w:rPr>
                <w:rFonts w:ascii="Times New Roman" w:hAnsi="Times New Roman"/>
                <w:b/>
                <w:i/>
                <w:color w:val="3366FF"/>
                <w:sz w:val="24"/>
                <w:szCs w:val="24"/>
              </w:rPr>
            </w:pPr>
            <w:r w:rsidRPr="00FA50EB">
              <w:rPr>
                <w:rFonts w:ascii="Times New Roman" w:hAnsi="Times New Roman"/>
                <w:b/>
                <w:i/>
                <w:sz w:val="24"/>
                <w:szCs w:val="24"/>
              </w:rPr>
              <w:t>Beta (SD/outlet)(95% C.I.)</w:t>
            </w:r>
          </w:p>
        </w:tc>
      </w:tr>
      <w:tr w:rsidR="002D0433" w:rsidRPr="00FA50EB">
        <w:tc>
          <w:tcPr>
            <w:tcW w:w="2943" w:type="dxa"/>
          </w:tcPr>
          <w:p w:rsidR="002D0433" w:rsidRPr="00FA50EB" w:rsidRDefault="002D0433" w:rsidP="0093796B">
            <w:pPr>
              <w:spacing w:after="0" w:line="240" w:lineRule="auto"/>
              <w:rPr>
                <w:rFonts w:ascii="Times New Roman" w:hAnsi="Times New Roman"/>
                <w:sz w:val="24"/>
                <w:szCs w:val="24"/>
              </w:rPr>
            </w:pPr>
            <w:r w:rsidRPr="00FA50EB">
              <w:rPr>
                <w:rFonts w:ascii="Times New Roman" w:hAnsi="Times New Roman"/>
                <w:sz w:val="24"/>
                <w:szCs w:val="24"/>
              </w:rPr>
              <w:t>Supermarkets</w:t>
            </w:r>
          </w:p>
          <w:p w:rsidR="002D0433" w:rsidRPr="00FA50EB" w:rsidRDefault="002D0433" w:rsidP="00410E74">
            <w:pPr>
              <w:spacing w:after="0" w:line="240" w:lineRule="auto"/>
              <w:rPr>
                <w:rFonts w:ascii="Times New Roman" w:hAnsi="Times New Roman"/>
                <w:sz w:val="24"/>
                <w:szCs w:val="24"/>
              </w:rPr>
            </w:pPr>
          </w:p>
        </w:tc>
        <w:tc>
          <w:tcPr>
            <w:tcW w:w="2977" w:type="dxa"/>
          </w:tcPr>
          <w:p w:rsidR="002D0433" w:rsidRPr="00FA50EB" w:rsidRDefault="00600BE5" w:rsidP="00D97CA9">
            <w:pPr>
              <w:spacing w:after="0" w:line="240" w:lineRule="auto"/>
              <w:rPr>
                <w:rFonts w:ascii="Times New Roman" w:hAnsi="Times New Roman"/>
                <w:sz w:val="24"/>
                <w:szCs w:val="24"/>
              </w:rPr>
            </w:pPr>
            <w:r>
              <w:rPr>
                <w:rFonts w:ascii="Times New Roman" w:hAnsi="Times New Roman"/>
                <w:sz w:val="24"/>
                <w:szCs w:val="24"/>
              </w:rPr>
              <w:t>0.035</w:t>
            </w:r>
            <w:r w:rsidR="002D0433" w:rsidRPr="00FA50EB">
              <w:rPr>
                <w:rFonts w:ascii="Times New Roman" w:hAnsi="Times New Roman"/>
                <w:sz w:val="24"/>
                <w:szCs w:val="24"/>
              </w:rPr>
              <w:t xml:space="preserve"> (</w:t>
            </w:r>
            <w:r w:rsidR="00E11BB6" w:rsidRPr="00FA50EB">
              <w:rPr>
                <w:rFonts w:ascii="Times New Roman" w:hAnsi="Times New Roman"/>
                <w:sz w:val="24"/>
                <w:szCs w:val="24"/>
              </w:rPr>
              <w:t>-</w:t>
            </w:r>
            <w:r>
              <w:rPr>
                <w:rFonts w:ascii="Times New Roman" w:hAnsi="Times New Roman"/>
                <w:sz w:val="24"/>
                <w:szCs w:val="24"/>
              </w:rPr>
              <w:t>0.007</w:t>
            </w:r>
            <w:r w:rsidR="002D0433" w:rsidRPr="00FA50EB">
              <w:rPr>
                <w:rFonts w:ascii="Times New Roman" w:hAnsi="Times New Roman"/>
                <w:sz w:val="24"/>
                <w:szCs w:val="24"/>
              </w:rPr>
              <w:t>, 0.0</w:t>
            </w:r>
            <w:r>
              <w:rPr>
                <w:rFonts w:ascii="Times New Roman" w:hAnsi="Times New Roman"/>
                <w:sz w:val="24"/>
                <w:szCs w:val="24"/>
              </w:rPr>
              <w:t>77</w:t>
            </w:r>
            <w:r w:rsidR="00D97CA9">
              <w:rPr>
                <w:rFonts w:ascii="Times New Roman" w:hAnsi="Times New Roman"/>
                <w:sz w:val="24"/>
                <w:szCs w:val="24"/>
              </w:rPr>
              <w:t>)</w:t>
            </w:r>
          </w:p>
        </w:tc>
        <w:tc>
          <w:tcPr>
            <w:tcW w:w="3260" w:type="dxa"/>
          </w:tcPr>
          <w:p w:rsidR="002D0433" w:rsidRPr="00FA50EB" w:rsidRDefault="002D0433" w:rsidP="00D97CA9">
            <w:pPr>
              <w:spacing w:after="0" w:line="240" w:lineRule="auto"/>
              <w:rPr>
                <w:rFonts w:ascii="Times New Roman" w:hAnsi="Times New Roman"/>
                <w:sz w:val="24"/>
                <w:szCs w:val="24"/>
              </w:rPr>
            </w:pPr>
            <w:r w:rsidRPr="00FA50EB">
              <w:rPr>
                <w:rFonts w:ascii="Times New Roman" w:hAnsi="Times New Roman"/>
                <w:sz w:val="24"/>
                <w:szCs w:val="24"/>
              </w:rPr>
              <w:t>0.04</w:t>
            </w:r>
            <w:r w:rsidR="00600BE5">
              <w:rPr>
                <w:rFonts w:ascii="Times New Roman" w:hAnsi="Times New Roman"/>
                <w:sz w:val="24"/>
                <w:szCs w:val="24"/>
              </w:rPr>
              <w:t>4 (0.008</w:t>
            </w:r>
            <w:r w:rsidRPr="00FA50EB">
              <w:rPr>
                <w:rFonts w:ascii="Times New Roman" w:hAnsi="Times New Roman"/>
                <w:sz w:val="24"/>
                <w:szCs w:val="24"/>
              </w:rPr>
              <w:t>, 0.0</w:t>
            </w:r>
            <w:r w:rsidR="00600BE5">
              <w:rPr>
                <w:rFonts w:ascii="Times New Roman" w:hAnsi="Times New Roman"/>
                <w:sz w:val="24"/>
                <w:szCs w:val="24"/>
              </w:rPr>
              <w:t>79</w:t>
            </w:r>
            <w:r w:rsidR="00D97CA9">
              <w:rPr>
                <w:rFonts w:ascii="Times New Roman" w:hAnsi="Times New Roman"/>
                <w:sz w:val="24"/>
                <w:szCs w:val="24"/>
              </w:rPr>
              <w:t>)</w:t>
            </w:r>
          </w:p>
        </w:tc>
      </w:tr>
      <w:tr w:rsidR="002D0433" w:rsidRPr="00FA50EB">
        <w:tc>
          <w:tcPr>
            <w:tcW w:w="2943" w:type="dxa"/>
          </w:tcPr>
          <w:p w:rsidR="002D0433" w:rsidRPr="00FA50EB" w:rsidRDefault="003F0806" w:rsidP="0093796B">
            <w:pPr>
              <w:spacing w:after="0" w:line="240" w:lineRule="auto"/>
              <w:rPr>
                <w:rFonts w:ascii="Times New Roman" w:hAnsi="Times New Roman"/>
                <w:sz w:val="24"/>
                <w:szCs w:val="24"/>
              </w:rPr>
            </w:pPr>
            <w:r w:rsidRPr="00FA50EB">
              <w:rPr>
                <w:rFonts w:ascii="Times New Roman" w:hAnsi="Times New Roman"/>
                <w:sz w:val="24"/>
                <w:szCs w:val="24"/>
              </w:rPr>
              <w:t>Healthy special</w:t>
            </w:r>
            <w:r w:rsidR="002D0433" w:rsidRPr="00FA50EB">
              <w:rPr>
                <w:rFonts w:ascii="Times New Roman" w:hAnsi="Times New Roman"/>
                <w:sz w:val="24"/>
                <w:szCs w:val="24"/>
              </w:rPr>
              <w:t>ty stores</w:t>
            </w:r>
          </w:p>
          <w:p w:rsidR="002D0433" w:rsidRPr="00FA50EB" w:rsidRDefault="002D0433" w:rsidP="00410E74">
            <w:pPr>
              <w:spacing w:after="0" w:line="240" w:lineRule="auto"/>
              <w:rPr>
                <w:rFonts w:ascii="Times New Roman" w:hAnsi="Times New Roman"/>
                <w:sz w:val="24"/>
                <w:szCs w:val="24"/>
              </w:rPr>
            </w:pPr>
          </w:p>
        </w:tc>
        <w:tc>
          <w:tcPr>
            <w:tcW w:w="2977" w:type="dxa"/>
          </w:tcPr>
          <w:p w:rsidR="002D0433" w:rsidRPr="00FA50EB" w:rsidRDefault="00E11BB6" w:rsidP="00D97CA9">
            <w:pPr>
              <w:spacing w:after="0" w:line="240" w:lineRule="auto"/>
              <w:rPr>
                <w:rFonts w:ascii="Times New Roman" w:hAnsi="Times New Roman"/>
                <w:sz w:val="24"/>
                <w:szCs w:val="24"/>
              </w:rPr>
            </w:pPr>
            <w:r w:rsidRPr="00FA50EB">
              <w:rPr>
                <w:rFonts w:ascii="Times New Roman" w:hAnsi="Times New Roman"/>
                <w:sz w:val="24"/>
                <w:szCs w:val="24"/>
              </w:rPr>
              <w:t>0.0</w:t>
            </w:r>
            <w:r w:rsidR="00600BE5">
              <w:rPr>
                <w:rFonts w:ascii="Times New Roman" w:hAnsi="Times New Roman"/>
                <w:sz w:val="24"/>
                <w:szCs w:val="24"/>
              </w:rPr>
              <w:t>25 (0.007</w:t>
            </w:r>
            <w:r w:rsidRPr="00FA50EB">
              <w:rPr>
                <w:rFonts w:ascii="Times New Roman" w:hAnsi="Times New Roman"/>
                <w:sz w:val="24"/>
                <w:szCs w:val="24"/>
              </w:rPr>
              <w:t>, 0.04</w:t>
            </w:r>
            <w:r w:rsidR="00600BE5">
              <w:rPr>
                <w:rFonts w:ascii="Times New Roman" w:hAnsi="Times New Roman"/>
                <w:sz w:val="24"/>
                <w:szCs w:val="24"/>
              </w:rPr>
              <w:t>4</w:t>
            </w:r>
            <w:r w:rsidR="00D97CA9">
              <w:rPr>
                <w:rFonts w:ascii="Times New Roman" w:hAnsi="Times New Roman"/>
                <w:sz w:val="24"/>
                <w:szCs w:val="24"/>
              </w:rPr>
              <w:t>)</w:t>
            </w:r>
          </w:p>
        </w:tc>
        <w:tc>
          <w:tcPr>
            <w:tcW w:w="3260" w:type="dxa"/>
          </w:tcPr>
          <w:p w:rsidR="002D0433" w:rsidRPr="00FA50EB" w:rsidRDefault="00704BF9" w:rsidP="00600BE5">
            <w:pPr>
              <w:spacing w:after="0" w:line="240" w:lineRule="auto"/>
              <w:rPr>
                <w:rFonts w:ascii="Times New Roman" w:hAnsi="Times New Roman"/>
                <w:sz w:val="24"/>
                <w:szCs w:val="24"/>
              </w:rPr>
            </w:pPr>
            <w:r w:rsidRPr="00FA50EB">
              <w:rPr>
                <w:rFonts w:ascii="Times New Roman" w:hAnsi="Times New Roman"/>
                <w:sz w:val="24"/>
                <w:szCs w:val="24"/>
              </w:rPr>
              <w:t>0.02</w:t>
            </w:r>
            <w:r w:rsidR="00600BE5">
              <w:rPr>
                <w:rFonts w:ascii="Times New Roman" w:hAnsi="Times New Roman"/>
                <w:sz w:val="24"/>
                <w:szCs w:val="24"/>
              </w:rPr>
              <w:t>4</w:t>
            </w:r>
            <w:r w:rsidR="002D0433" w:rsidRPr="00FA50EB">
              <w:rPr>
                <w:rFonts w:ascii="Times New Roman" w:hAnsi="Times New Roman"/>
                <w:sz w:val="24"/>
                <w:szCs w:val="24"/>
              </w:rPr>
              <w:t xml:space="preserve"> (0.0</w:t>
            </w:r>
            <w:r w:rsidR="00600BE5">
              <w:rPr>
                <w:rFonts w:ascii="Times New Roman" w:hAnsi="Times New Roman"/>
                <w:sz w:val="24"/>
                <w:szCs w:val="24"/>
              </w:rPr>
              <w:t>09</w:t>
            </w:r>
            <w:r w:rsidR="002D0433" w:rsidRPr="00FA50EB">
              <w:rPr>
                <w:rFonts w:ascii="Times New Roman" w:hAnsi="Times New Roman"/>
                <w:sz w:val="24"/>
                <w:szCs w:val="24"/>
              </w:rPr>
              <w:t>, 0.04</w:t>
            </w:r>
            <w:r w:rsidR="00600BE5">
              <w:rPr>
                <w:rFonts w:ascii="Times New Roman" w:hAnsi="Times New Roman"/>
                <w:sz w:val="24"/>
                <w:szCs w:val="24"/>
              </w:rPr>
              <w:t>0</w:t>
            </w:r>
            <w:r w:rsidR="00D97CA9">
              <w:rPr>
                <w:rFonts w:ascii="Times New Roman" w:hAnsi="Times New Roman"/>
                <w:sz w:val="24"/>
                <w:szCs w:val="24"/>
              </w:rPr>
              <w:t>)</w:t>
            </w:r>
          </w:p>
        </w:tc>
      </w:tr>
      <w:tr w:rsidR="002D0433" w:rsidRPr="00FA50EB">
        <w:tc>
          <w:tcPr>
            <w:tcW w:w="2943" w:type="dxa"/>
          </w:tcPr>
          <w:p w:rsidR="002D0433" w:rsidRPr="00FA50EB" w:rsidRDefault="00830AD8" w:rsidP="00410E74">
            <w:pPr>
              <w:spacing w:after="0" w:line="240" w:lineRule="auto"/>
              <w:rPr>
                <w:rFonts w:ascii="Times New Roman" w:hAnsi="Times New Roman"/>
                <w:sz w:val="24"/>
                <w:szCs w:val="24"/>
              </w:rPr>
            </w:pPr>
            <w:r>
              <w:rPr>
                <w:rFonts w:ascii="Times New Roman" w:hAnsi="Times New Roman"/>
                <w:sz w:val="24"/>
                <w:szCs w:val="24"/>
              </w:rPr>
              <w:t>Fast-</w:t>
            </w:r>
            <w:r w:rsidR="002D0433" w:rsidRPr="00FA50EB">
              <w:rPr>
                <w:rFonts w:ascii="Times New Roman" w:hAnsi="Times New Roman"/>
                <w:sz w:val="24"/>
                <w:szCs w:val="24"/>
              </w:rPr>
              <w:t xml:space="preserve">food outlets </w:t>
            </w:r>
          </w:p>
        </w:tc>
        <w:tc>
          <w:tcPr>
            <w:tcW w:w="2977" w:type="dxa"/>
          </w:tcPr>
          <w:p w:rsidR="002D0433" w:rsidRPr="00FA50EB" w:rsidRDefault="00E11BB6" w:rsidP="00A74B59">
            <w:pPr>
              <w:spacing w:after="0" w:line="240" w:lineRule="auto"/>
              <w:rPr>
                <w:rFonts w:ascii="Times New Roman" w:hAnsi="Times New Roman"/>
                <w:sz w:val="24"/>
                <w:szCs w:val="24"/>
              </w:rPr>
            </w:pPr>
            <w:r w:rsidRPr="00FA50EB">
              <w:rPr>
                <w:rFonts w:ascii="Times New Roman" w:hAnsi="Times New Roman"/>
                <w:sz w:val="24"/>
                <w:szCs w:val="24"/>
              </w:rPr>
              <w:t>0.00</w:t>
            </w:r>
            <w:r w:rsidR="00600BE5">
              <w:rPr>
                <w:rFonts w:ascii="Times New Roman" w:hAnsi="Times New Roman"/>
                <w:sz w:val="24"/>
                <w:szCs w:val="24"/>
              </w:rPr>
              <w:t>5</w:t>
            </w:r>
            <w:r w:rsidR="002D0433" w:rsidRPr="00FA50EB">
              <w:rPr>
                <w:rFonts w:ascii="Times New Roman" w:hAnsi="Times New Roman"/>
                <w:sz w:val="24"/>
                <w:szCs w:val="24"/>
              </w:rPr>
              <w:t xml:space="preserve"> (</w:t>
            </w:r>
            <w:r w:rsidR="00723B22">
              <w:rPr>
                <w:rFonts w:ascii="Times New Roman" w:hAnsi="Times New Roman"/>
                <w:sz w:val="24"/>
                <w:szCs w:val="24"/>
              </w:rPr>
              <w:t>-</w:t>
            </w:r>
            <w:r w:rsidR="002D0433" w:rsidRPr="00FA50EB">
              <w:rPr>
                <w:rFonts w:ascii="Times New Roman" w:hAnsi="Times New Roman"/>
                <w:sz w:val="24"/>
                <w:szCs w:val="24"/>
              </w:rPr>
              <w:t>0.00</w:t>
            </w:r>
            <w:r w:rsidR="00600BE5">
              <w:rPr>
                <w:rFonts w:ascii="Times New Roman" w:hAnsi="Times New Roman"/>
                <w:sz w:val="24"/>
                <w:szCs w:val="24"/>
              </w:rPr>
              <w:t>4</w:t>
            </w:r>
            <w:r w:rsidR="002D0433" w:rsidRPr="00FA50EB">
              <w:rPr>
                <w:rFonts w:ascii="Times New Roman" w:hAnsi="Times New Roman"/>
                <w:sz w:val="24"/>
                <w:szCs w:val="24"/>
              </w:rPr>
              <w:t>, 0.01</w:t>
            </w:r>
            <w:r w:rsidR="00600BE5">
              <w:rPr>
                <w:rFonts w:ascii="Times New Roman" w:hAnsi="Times New Roman"/>
                <w:sz w:val="24"/>
                <w:szCs w:val="24"/>
              </w:rPr>
              <w:t>3</w:t>
            </w:r>
            <w:r w:rsidR="00D97CA9">
              <w:rPr>
                <w:rFonts w:ascii="Times New Roman" w:hAnsi="Times New Roman"/>
                <w:sz w:val="24"/>
                <w:szCs w:val="24"/>
              </w:rPr>
              <w:t>)</w:t>
            </w:r>
          </w:p>
          <w:p w:rsidR="002D0433" w:rsidRPr="00FA50EB" w:rsidRDefault="002D0433" w:rsidP="00A74B59">
            <w:pPr>
              <w:spacing w:after="0" w:line="240" w:lineRule="auto"/>
              <w:rPr>
                <w:rFonts w:ascii="Times New Roman" w:hAnsi="Times New Roman"/>
                <w:sz w:val="24"/>
                <w:szCs w:val="24"/>
              </w:rPr>
            </w:pPr>
          </w:p>
        </w:tc>
        <w:tc>
          <w:tcPr>
            <w:tcW w:w="3260" w:type="dxa"/>
          </w:tcPr>
          <w:p w:rsidR="002D0433" w:rsidRPr="00FA50EB" w:rsidRDefault="0051466E" w:rsidP="00D97CA9">
            <w:pPr>
              <w:spacing w:after="0" w:line="240" w:lineRule="auto"/>
              <w:rPr>
                <w:rFonts w:ascii="Times New Roman" w:hAnsi="Times New Roman"/>
                <w:sz w:val="24"/>
                <w:szCs w:val="24"/>
              </w:rPr>
            </w:pPr>
            <w:r w:rsidRPr="00FA50EB">
              <w:rPr>
                <w:rFonts w:ascii="Times New Roman" w:hAnsi="Times New Roman"/>
                <w:sz w:val="24"/>
                <w:szCs w:val="24"/>
              </w:rPr>
              <w:t>0.0</w:t>
            </w:r>
            <w:r w:rsidR="00600BE5">
              <w:rPr>
                <w:rFonts w:ascii="Times New Roman" w:hAnsi="Times New Roman"/>
                <w:sz w:val="24"/>
                <w:szCs w:val="24"/>
              </w:rPr>
              <w:t>09</w:t>
            </w:r>
            <w:r w:rsidRPr="00FA50EB">
              <w:rPr>
                <w:rFonts w:ascii="Times New Roman" w:hAnsi="Times New Roman"/>
                <w:sz w:val="24"/>
                <w:szCs w:val="24"/>
              </w:rPr>
              <w:t xml:space="preserve"> (0.00</w:t>
            </w:r>
            <w:r w:rsidR="00600BE5">
              <w:rPr>
                <w:rFonts w:ascii="Times New Roman" w:hAnsi="Times New Roman"/>
                <w:sz w:val="24"/>
                <w:szCs w:val="24"/>
              </w:rPr>
              <w:t>2</w:t>
            </w:r>
            <w:r w:rsidRPr="00FA50EB">
              <w:rPr>
                <w:rFonts w:ascii="Times New Roman" w:hAnsi="Times New Roman"/>
                <w:sz w:val="24"/>
                <w:szCs w:val="24"/>
              </w:rPr>
              <w:t>,0.0</w:t>
            </w:r>
            <w:r w:rsidR="00600BE5">
              <w:rPr>
                <w:rFonts w:ascii="Times New Roman" w:hAnsi="Times New Roman"/>
                <w:sz w:val="24"/>
                <w:szCs w:val="24"/>
              </w:rPr>
              <w:t>16</w:t>
            </w:r>
            <w:r w:rsidR="00D97CA9">
              <w:rPr>
                <w:rFonts w:ascii="Times New Roman" w:hAnsi="Times New Roman"/>
                <w:sz w:val="24"/>
                <w:szCs w:val="24"/>
              </w:rPr>
              <w:t>)</w:t>
            </w:r>
          </w:p>
        </w:tc>
      </w:tr>
      <w:tr w:rsidR="00723B22" w:rsidRPr="00FA50EB">
        <w:tc>
          <w:tcPr>
            <w:tcW w:w="2943" w:type="dxa"/>
          </w:tcPr>
          <w:p w:rsidR="00723B22" w:rsidRDefault="00723B22" w:rsidP="00410E74">
            <w:pPr>
              <w:spacing w:after="0" w:line="240" w:lineRule="auto"/>
              <w:rPr>
                <w:rFonts w:ascii="Times New Roman" w:hAnsi="Times New Roman"/>
                <w:sz w:val="24"/>
                <w:szCs w:val="24"/>
              </w:rPr>
            </w:pPr>
            <w:r>
              <w:rPr>
                <w:rFonts w:ascii="Times New Roman" w:hAnsi="Times New Roman"/>
                <w:sz w:val="24"/>
                <w:szCs w:val="24"/>
              </w:rPr>
              <w:t>Total number of outlets</w:t>
            </w:r>
          </w:p>
          <w:p w:rsidR="00723B22" w:rsidRPr="00FA50EB" w:rsidRDefault="00723B22" w:rsidP="00410E74">
            <w:pPr>
              <w:spacing w:after="0" w:line="240" w:lineRule="auto"/>
              <w:rPr>
                <w:rFonts w:ascii="Times New Roman" w:hAnsi="Times New Roman"/>
                <w:sz w:val="24"/>
                <w:szCs w:val="24"/>
              </w:rPr>
            </w:pPr>
          </w:p>
        </w:tc>
        <w:tc>
          <w:tcPr>
            <w:tcW w:w="2977" w:type="dxa"/>
          </w:tcPr>
          <w:p w:rsidR="00723B22" w:rsidRPr="00FA50EB" w:rsidRDefault="00723B22" w:rsidP="00D97CA9">
            <w:pPr>
              <w:spacing w:after="0" w:line="240" w:lineRule="auto"/>
              <w:rPr>
                <w:rFonts w:ascii="Times New Roman" w:hAnsi="Times New Roman"/>
                <w:sz w:val="24"/>
                <w:szCs w:val="24"/>
              </w:rPr>
            </w:pPr>
            <w:r>
              <w:rPr>
                <w:rFonts w:ascii="Times New Roman" w:hAnsi="Times New Roman"/>
                <w:sz w:val="24"/>
                <w:szCs w:val="24"/>
              </w:rPr>
              <w:t>0.00</w:t>
            </w:r>
            <w:r w:rsidR="00C65087">
              <w:rPr>
                <w:rFonts w:ascii="Times New Roman" w:hAnsi="Times New Roman"/>
                <w:sz w:val="24"/>
                <w:szCs w:val="24"/>
              </w:rPr>
              <w:t>3</w:t>
            </w:r>
            <w:r>
              <w:rPr>
                <w:rFonts w:ascii="Times New Roman" w:hAnsi="Times New Roman"/>
                <w:sz w:val="24"/>
                <w:szCs w:val="24"/>
              </w:rPr>
              <w:t xml:space="preserve"> (-0.00</w:t>
            </w:r>
            <w:r w:rsidR="00C65087">
              <w:rPr>
                <w:rFonts w:ascii="Times New Roman" w:hAnsi="Times New Roman"/>
                <w:sz w:val="24"/>
                <w:szCs w:val="24"/>
              </w:rPr>
              <w:t>1</w:t>
            </w:r>
            <w:r>
              <w:rPr>
                <w:rFonts w:ascii="Times New Roman" w:hAnsi="Times New Roman"/>
                <w:sz w:val="24"/>
                <w:szCs w:val="24"/>
              </w:rPr>
              <w:t>, 0.0</w:t>
            </w:r>
            <w:r w:rsidR="00C65087">
              <w:rPr>
                <w:rFonts w:ascii="Times New Roman" w:hAnsi="Times New Roman"/>
                <w:sz w:val="24"/>
                <w:szCs w:val="24"/>
              </w:rPr>
              <w:t>07</w:t>
            </w:r>
            <w:r>
              <w:rPr>
                <w:rFonts w:ascii="Times New Roman" w:hAnsi="Times New Roman"/>
                <w:sz w:val="24"/>
                <w:szCs w:val="24"/>
              </w:rPr>
              <w:t xml:space="preserve">) </w:t>
            </w:r>
          </w:p>
        </w:tc>
        <w:tc>
          <w:tcPr>
            <w:tcW w:w="3260" w:type="dxa"/>
          </w:tcPr>
          <w:p w:rsidR="00723B22" w:rsidRPr="00FA50EB" w:rsidRDefault="00723B22" w:rsidP="00D97CA9">
            <w:pPr>
              <w:spacing w:after="0" w:line="240" w:lineRule="auto"/>
              <w:rPr>
                <w:rFonts w:ascii="Times New Roman" w:hAnsi="Times New Roman"/>
                <w:sz w:val="24"/>
                <w:szCs w:val="24"/>
              </w:rPr>
            </w:pPr>
            <w:r>
              <w:rPr>
                <w:rFonts w:ascii="Times New Roman" w:hAnsi="Times New Roman"/>
                <w:sz w:val="24"/>
                <w:szCs w:val="24"/>
              </w:rPr>
              <w:t>0.00</w:t>
            </w:r>
            <w:r w:rsidR="00C65087">
              <w:rPr>
                <w:rFonts w:ascii="Times New Roman" w:hAnsi="Times New Roman"/>
                <w:sz w:val="24"/>
                <w:szCs w:val="24"/>
              </w:rPr>
              <w:t>5</w:t>
            </w:r>
            <w:r>
              <w:rPr>
                <w:rFonts w:ascii="Times New Roman" w:hAnsi="Times New Roman"/>
                <w:sz w:val="24"/>
                <w:szCs w:val="24"/>
              </w:rPr>
              <w:t xml:space="preserve"> (0.00</w:t>
            </w:r>
            <w:r w:rsidR="00C65087">
              <w:rPr>
                <w:rFonts w:ascii="Times New Roman" w:hAnsi="Times New Roman"/>
                <w:sz w:val="24"/>
                <w:szCs w:val="24"/>
              </w:rPr>
              <w:t>1</w:t>
            </w:r>
            <w:r>
              <w:rPr>
                <w:rFonts w:ascii="Times New Roman" w:hAnsi="Times New Roman"/>
                <w:sz w:val="24"/>
                <w:szCs w:val="24"/>
              </w:rPr>
              <w:t>, 0.0</w:t>
            </w:r>
            <w:r w:rsidR="00C65087">
              <w:rPr>
                <w:rFonts w:ascii="Times New Roman" w:hAnsi="Times New Roman"/>
                <w:sz w:val="24"/>
                <w:szCs w:val="24"/>
              </w:rPr>
              <w:t>07</w:t>
            </w:r>
            <w:r>
              <w:rPr>
                <w:rFonts w:ascii="Times New Roman" w:hAnsi="Times New Roman"/>
                <w:sz w:val="24"/>
                <w:szCs w:val="24"/>
              </w:rPr>
              <w:t>)</w:t>
            </w:r>
            <w:r w:rsidR="00D97CA9">
              <w:rPr>
                <w:rFonts w:ascii="Times New Roman" w:hAnsi="Times New Roman"/>
                <w:sz w:val="24"/>
                <w:szCs w:val="24"/>
              </w:rPr>
              <w:t xml:space="preserve"> </w:t>
            </w:r>
          </w:p>
        </w:tc>
      </w:tr>
      <w:tr w:rsidR="002D0433" w:rsidRPr="00FA50EB">
        <w:tc>
          <w:tcPr>
            <w:tcW w:w="2943" w:type="dxa"/>
          </w:tcPr>
          <w:p w:rsidR="002D0433" w:rsidRPr="00FA50EB" w:rsidRDefault="002D0433" w:rsidP="0093796B">
            <w:pPr>
              <w:spacing w:after="0" w:line="240" w:lineRule="auto"/>
              <w:rPr>
                <w:rFonts w:ascii="Times New Roman" w:hAnsi="Times New Roman"/>
                <w:sz w:val="24"/>
                <w:szCs w:val="24"/>
              </w:rPr>
            </w:pPr>
          </w:p>
        </w:tc>
        <w:tc>
          <w:tcPr>
            <w:tcW w:w="6237" w:type="dxa"/>
            <w:gridSpan w:val="2"/>
          </w:tcPr>
          <w:p w:rsidR="002E7CBF" w:rsidRPr="00FA50EB" w:rsidRDefault="002D0433" w:rsidP="002E7CBF">
            <w:pPr>
              <w:spacing w:after="0" w:line="240" w:lineRule="auto"/>
              <w:jc w:val="center"/>
              <w:rPr>
                <w:rFonts w:ascii="Times New Roman" w:hAnsi="Times New Roman"/>
                <w:b/>
                <w:i/>
                <w:sz w:val="24"/>
                <w:szCs w:val="24"/>
              </w:rPr>
            </w:pPr>
            <w:r w:rsidRPr="00FA50EB">
              <w:rPr>
                <w:rFonts w:ascii="Times New Roman" w:hAnsi="Times New Roman"/>
                <w:b/>
                <w:i/>
                <w:sz w:val="24"/>
                <w:szCs w:val="24"/>
              </w:rPr>
              <w:t>Beta (SD</w:t>
            </w:r>
            <w:r w:rsidR="00CD024C" w:rsidRPr="00FA50EB">
              <w:rPr>
                <w:rFonts w:ascii="Times New Roman" w:hAnsi="Times New Roman"/>
                <w:b/>
                <w:i/>
                <w:sz w:val="24"/>
                <w:szCs w:val="24"/>
              </w:rPr>
              <w:t xml:space="preserve"> per 10% increase</w:t>
            </w:r>
            <w:r w:rsidR="002E7CBF" w:rsidRPr="00FA50EB">
              <w:rPr>
                <w:rFonts w:ascii="Times New Roman" w:hAnsi="Times New Roman"/>
                <w:b/>
                <w:i/>
                <w:sz w:val="24"/>
                <w:szCs w:val="24"/>
              </w:rPr>
              <w:t xml:space="preserve"> in healthy outlets as </w:t>
            </w:r>
          </w:p>
          <w:p w:rsidR="002D0433" w:rsidRPr="00FA50EB" w:rsidRDefault="002E7CBF" w:rsidP="00D97CA9">
            <w:pPr>
              <w:spacing w:after="0" w:line="240" w:lineRule="auto"/>
              <w:jc w:val="center"/>
              <w:rPr>
                <w:rFonts w:ascii="Times New Roman" w:hAnsi="Times New Roman"/>
                <w:b/>
                <w:i/>
                <w:sz w:val="24"/>
                <w:szCs w:val="24"/>
              </w:rPr>
            </w:pPr>
            <w:r w:rsidRPr="00FA50EB">
              <w:rPr>
                <w:rFonts w:ascii="Times New Roman" w:hAnsi="Times New Roman"/>
                <w:b/>
                <w:i/>
                <w:sz w:val="24"/>
                <w:szCs w:val="24"/>
              </w:rPr>
              <w:t>a proportion of total outlets</w:t>
            </w:r>
            <w:r w:rsidR="002D0433" w:rsidRPr="00FA50EB">
              <w:rPr>
                <w:rFonts w:ascii="Times New Roman" w:hAnsi="Times New Roman"/>
                <w:b/>
                <w:i/>
                <w:sz w:val="24"/>
                <w:szCs w:val="24"/>
              </w:rPr>
              <w:t>)</w:t>
            </w:r>
            <w:r w:rsidRPr="00FA50EB">
              <w:rPr>
                <w:rFonts w:ascii="Times New Roman" w:hAnsi="Times New Roman"/>
                <w:b/>
                <w:i/>
                <w:sz w:val="24"/>
                <w:szCs w:val="24"/>
              </w:rPr>
              <w:t xml:space="preserve"> </w:t>
            </w:r>
            <w:r w:rsidR="00D97CA9">
              <w:rPr>
                <w:rFonts w:ascii="Times New Roman" w:hAnsi="Times New Roman"/>
                <w:b/>
                <w:i/>
                <w:sz w:val="24"/>
                <w:szCs w:val="24"/>
              </w:rPr>
              <w:t>(95% C.I.)</w:t>
            </w:r>
          </w:p>
        </w:tc>
      </w:tr>
      <w:tr w:rsidR="002D0433" w:rsidRPr="00FA50EB">
        <w:tc>
          <w:tcPr>
            <w:tcW w:w="2943" w:type="dxa"/>
          </w:tcPr>
          <w:p w:rsidR="002D0433" w:rsidRPr="00FA50EB" w:rsidRDefault="002D0433" w:rsidP="0093796B">
            <w:pPr>
              <w:spacing w:after="0" w:line="240" w:lineRule="auto"/>
              <w:rPr>
                <w:rFonts w:ascii="Times New Roman" w:hAnsi="Times New Roman"/>
                <w:sz w:val="24"/>
                <w:szCs w:val="24"/>
              </w:rPr>
            </w:pPr>
            <w:r w:rsidRPr="00FA50EB">
              <w:rPr>
                <w:rFonts w:ascii="Times New Roman" w:hAnsi="Times New Roman"/>
                <w:sz w:val="24"/>
                <w:szCs w:val="24"/>
              </w:rPr>
              <w:t>Relative measure</w:t>
            </w:r>
            <w:r w:rsidR="00E01282">
              <w:rPr>
                <w:rFonts w:ascii="Times New Roman" w:hAnsi="Times New Roman"/>
                <w:sz w:val="24"/>
                <w:szCs w:val="24"/>
              </w:rPr>
              <w:t xml:space="preserve"> (10% increase)</w:t>
            </w:r>
          </w:p>
        </w:tc>
        <w:tc>
          <w:tcPr>
            <w:tcW w:w="2977" w:type="dxa"/>
          </w:tcPr>
          <w:p w:rsidR="002D0433" w:rsidRPr="00FA50EB" w:rsidRDefault="00657D7F" w:rsidP="00D97CA9">
            <w:pPr>
              <w:spacing w:after="0" w:line="240" w:lineRule="auto"/>
              <w:rPr>
                <w:rFonts w:ascii="Times New Roman" w:hAnsi="Times New Roman"/>
                <w:sz w:val="24"/>
                <w:szCs w:val="24"/>
              </w:rPr>
            </w:pPr>
            <w:r w:rsidRPr="00FA50EB">
              <w:rPr>
                <w:rFonts w:ascii="Times New Roman" w:hAnsi="Times New Roman"/>
                <w:sz w:val="24"/>
                <w:szCs w:val="24"/>
              </w:rPr>
              <w:t>0.</w:t>
            </w:r>
            <w:r w:rsidR="00600BE5">
              <w:rPr>
                <w:rFonts w:ascii="Times New Roman" w:hAnsi="Times New Roman"/>
                <w:sz w:val="24"/>
                <w:szCs w:val="24"/>
              </w:rPr>
              <w:t>068</w:t>
            </w:r>
            <w:r w:rsidR="002D0433" w:rsidRPr="00FA50EB">
              <w:rPr>
                <w:rFonts w:ascii="Times New Roman" w:hAnsi="Times New Roman"/>
                <w:sz w:val="24"/>
                <w:szCs w:val="24"/>
              </w:rPr>
              <w:t xml:space="preserve"> (0.</w:t>
            </w:r>
            <w:r w:rsidR="00600BE5">
              <w:rPr>
                <w:rFonts w:ascii="Times New Roman" w:hAnsi="Times New Roman"/>
                <w:sz w:val="24"/>
                <w:szCs w:val="24"/>
              </w:rPr>
              <w:t>018</w:t>
            </w:r>
            <w:r w:rsidRPr="00FA50EB">
              <w:rPr>
                <w:rFonts w:ascii="Times New Roman" w:hAnsi="Times New Roman"/>
                <w:sz w:val="24"/>
                <w:szCs w:val="24"/>
              </w:rPr>
              <w:t xml:space="preserve">, </w:t>
            </w:r>
            <w:r w:rsidR="00200666" w:rsidRPr="00FA50EB">
              <w:rPr>
                <w:rFonts w:ascii="Times New Roman" w:hAnsi="Times New Roman"/>
                <w:sz w:val="24"/>
                <w:szCs w:val="24"/>
              </w:rPr>
              <w:t>0</w:t>
            </w:r>
            <w:r w:rsidR="002D0433" w:rsidRPr="00FA50EB">
              <w:rPr>
                <w:rFonts w:ascii="Times New Roman" w:hAnsi="Times New Roman"/>
                <w:sz w:val="24"/>
                <w:szCs w:val="24"/>
              </w:rPr>
              <w:t>.</w:t>
            </w:r>
            <w:r w:rsidRPr="00FA50EB">
              <w:rPr>
                <w:rFonts w:ascii="Times New Roman" w:hAnsi="Times New Roman"/>
                <w:sz w:val="24"/>
                <w:szCs w:val="24"/>
              </w:rPr>
              <w:t>1</w:t>
            </w:r>
            <w:r w:rsidR="00600BE5">
              <w:rPr>
                <w:rFonts w:ascii="Times New Roman" w:hAnsi="Times New Roman"/>
                <w:sz w:val="24"/>
                <w:szCs w:val="24"/>
              </w:rPr>
              <w:t>17</w:t>
            </w:r>
            <w:r w:rsidR="00D97CA9">
              <w:rPr>
                <w:rFonts w:ascii="Times New Roman" w:hAnsi="Times New Roman"/>
                <w:sz w:val="24"/>
                <w:szCs w:val="24"/>
              </w:rPr>
              <w:t>)</w:t>
            </w:r>
          </w:p>
        </w:tc>
        <w:tc>
          <w:tcPr>
            <w:tcW w:w="3260" w:type="dxa"/>
          </w:tcPr>
          <w:p w:rsidR="002D0433" w:rsidRPr="00FA50EB" w:rsidRDefault="00AD7900" w:rsidP="00A74B59">
            <w:pPr>
              <w:spacing w:after="0" w:line="240" w:lineRule="auto"/>
              <w:rPr>
                <w:rFonts w:ascii="Times New Roman" w:hAnsi="Times New Roman"/>
                <w:sz w:val="24"/>
                <w:szCs w:val="24"/>
              </w:rPr>
            </w:pPr>
            <w:r w:rsidRPr="00FA50EB">
              <w:rPr>
                <w:rFonts w:ascii="Times New Roman" w:hAnsi="Times New Roman"/>
                <w:sz w:val="24"/>
                <w:szCs w:val="24"/>
              </w:rPr>
              <w:t>0.</w:t>
            </w:r>
            <w:r w:rsidR="00200666" w:rsidRPr="00FA50EB">
              <w:rPr>
                <w:rFonts w:ascii="Times New Roman" w:hAnsi="Times New Roman"/>
                <w:sz w:val="24"/>
                <w:szCs w:val="24"/>
              </w:rPr>
              <w:t>0</w:t>
            </w:r>
            <w:r w:rsidR="003365DB">
              <w:rPr>
                <w:rFonts w:ascii="Times New Roman" w:hAnsi="Times New Roman"/>
                <w:sz w:val="24"/>
                <w:szCs w:val="24"/>
              </w:rPr>
              <w:t>37</w:t>
            </w:r>
            <w:r w:rsidRPr="00FA50EB">
              <w:rPr>
                <w:rFonts w:ascii="Times New Roman" w:hAnsi="Times New Roman"/>
                <w:sz w:val="24"/>
                <w:szCs w:val="24"/>
              </w:rPr>
              <w:t xml:space="preserve"> (-0.</w:t>
            </w:r>
            <w:r w:rsidR="00200666" w:rsidRPr="00FA50EB">
              <w:rPr>
                <w:rFonts w:ascii="Times New Roman" w:hAnsi="Times New Roman"/>
                <w:sz w:val="24"/>
                <w:szCs w:val="24"/>
              </w:rPr>
              <w:t>0</w:t>
            </w:r>
            <w:r w:rsidR="003365DB">
              <w:rPr>
                <w:rFonts w:ascii="Times New Roman" w:hAnsi="Times New Roman"/>
                <w:sz w:val="24"/>
                <w:szCs w:val="24"/>
              </w:rPr>
              <w:t>64</w:t>
            </w:r>
            <w:r w:rsidRPr="00FA50EB">
              <w:rPr>
                <w:rFonts w:ascii="Times New Roman" w:hAnsi="Times New Roman"/>
                <w:sz w:val="24"/>
                <w:szCs w:val="24"/>
              </w:rPr>
              <w:t>, 0.</w:t>
            </w:r>
            <w:r w:rsidR="00200666" w:rsidRPr="00FA50EB">
              <w:rPr>
                <w:rFonts w:ascii="Times New Roman" w:hAnsi="Times New Roman"/>
                <w:sz w:val="24"/>
                <w:szCs w:val="24"/>
              </w:rPr>
              <w:t>0</w:t>
            </w:r>
            <w:r w:rsidR="003365DB">
              <w:rPr>
                <w:rFonts w:ascii="Times New Roman" w:hAnsi="Times New Roman"/>
                <w:sz w:val="24"/>
                <w:szCs w:val="24"/>
              </w:rPr>
              <w:t>81</w:t>
            </w:r>
            <w:r w:rsidR="00D97CA9">
              <w:rPr>
                <w:rFonts w:ascii="Times New Roman" w:hAnsi="Times New Roman"/>
                <w:sz w:val="24"/>
                <w:szCs w:val="24"/>
              </w:rPr>
              <w:t>)</w:t>
            </w:r>
          </w:p>
          <w:p w:rsidR="002D0433" w:rsidRPr="00FA50EB" w:rsidRDefault="002D0433" w:rsidP="00A74B59">
            <w:pPr>
              <w:spacing w:after="0" w:line="240" w:lineRule="auto"/>
              <w:rPr>
                <w:rFonts w:ascii="Times New Roman" w:hAnsi="Times New Roman"/>
                <w:sz w:val="24"/>
                <w:szCs w:val="24"/>
              </w:rPr>
            </w:pPr>
          </w:p>
        </w:tc>
      </w:tr>
    </w:tbl>
    <w:p w:rsidR="002D0433" w:rsidRPr="000F38B8" w:rsidRDefault="002D0433">
      <w:pPr>
        <w:rPr>
          <w:rFonts w:ascii="Times New Roman" w:eastAsia="MS Mincho" w:hAnsi="Times New Roman"/>
          <w:sz w:val="24"/>
        </w:rPr>
      </w:pPr>
      <w:r w:rsidRPr="000F38B8">
        <w:rPr>
          <w:rFonts w:ascii="Times New Roman" w:hAnsi="Times New Roman"/>
          <w:sz w:val="24"/>
          <w:vertAlign w:val="superscript"/>
        </w:rPr>
        <w:t xml:space="preserve">a </w:t>
      </w:r>
      <w:r w:rsidRPr="000F38B8">
        <w:rPr>
          <w:rFonts w:ascii="Times New Roman" w:hAnsi="Times New Roman"/>
          <w:sz w:val="24"/>
        </w:rPr>
        <w:t xml:space="preserve">Confounding variables included: </w:t>
      </w:r>
      <w:r>
        <w:rPr>
          <w:rFonts w:ascii="Times New Roman" w:eastAsia="MS Mincho" w:hAnsi="Times New Roman"/>
          <w:sz w:val="24"/>
        </w:rPr>
        <w:t>maternal</w:t>
      </w:r>
      <w:r w:rsidRPr="000F38B8">
        <w:rPr>
          <w:rFonts w:ascii="Times New Roman" w:eastAsia="MS Mincho" w:hAnsi="Times New Roman"/>
          <w:sz w:val="24"/>
        </w:rPr>
        <w:t xml:space="preserve"> educational </w:t>
      </w:r>
      <w:r>
        <w:rPr>
          <w:rFonts w:ascii="Times New Roman" w:eastAsia="MS Mincho" w:hAnsi="Times New Roman"/>
          <w:sz w:val="24"/>
        </w:rPr>
        <w:t>attainment</w:t>
      </w:r>
      <w:r w:rsidRPr="000F38B8">
        <w:rPr>
          <w:rFonts w:ascii="Times New Roman" w:eastAsia="MS Mincho" w:hAnsi="Times New Roman"/>
          <w:sz w:val="24"/>
        </w:rPr>
        <w:t xml:space="preserve"> and level of neighbourhood deprivation</w:t>
      </w:r>
    </w:p>
    <w:p w:rsidR="006A3090" w:rsidRDefault="006A3090">
      <w:pPr>
        <w:rPr>
          <w:rFonts w:ascii="Times New Roman" w:eastAsia="MS Mincho" w:hAnsi="Times New Roman"/>
          <w:sz w:val="24"/>
        </w:rPr>
      </w:pPr>
    </w:p>
    <w:p w:rsidR="0031225A" w:rsidRDefault="0031225A">
      <w:pPr>
        <w:rPr>
          <w:rFonts w:ascii="Times New Roman" w:eastAsia="MS Mincho" w:hAnsi="Times New Roman"/>
          <w:sz w:val="24"/>
        </w:rPr>
        <w:sectPr w:rsidR="0031225A" w:rsidSect="00A6020B">
          <w:footerReference w:type="even" r:id="rId12"/>
          <w:footerReference w:type="default" r:id="rId13"/>
          <w:pgSz w:w="11906" w:h="16838"/>
          <w:pgMar w:top="1134" w:right="1134" w:bottom="1134" w:left="1134" w:header="708" w:footer="708" w:gutter="0"/>
          <w:lnNumType w:countBy="1" w:restart="continuous"/>
          <w:cols w:space="708"/>
          <w:docGrid w:linePitch="360"/>
        </w:sectPr>
      </w:pPr>
    </w:p>
    <w:p w:rsidR="002D0433" w:rsidRPr="000F38B8" w:rsidRDefault="002D0433" w:rsidP="00037C02">
      <w:pPr>
        <w:rPr>
          <w:rFonts w:ascii="Times New Roman" w:hAnsi="Times New Roman"/>
          <w:b/>
          <w:sz w:val="24"/>
        </w:rPr>
      </w:pPr>
      <w:r>
        <w:rPr>
          <w:rFonts w:ascii="Times New Roman" w:hAnsi="Times New Roman"/>
          <w:b/>
          <w:sz w:val="24"/>
        </w:rPr>
        <w:lastRenderedPageBreak/>
        <w:t>Figure 1</w:t>
      </w:r>
      <w:r w:rsidRPr="000F38B8">
        <w:rPr>
          <w:rFonts w:ascii="Times New Roman" w:hAnsi="Times New Roman"/>
          <w:b/>
          <w:sz w:val="24"/>
        </w:rPr>
        <w:t xml:space="preserve">: </w:t>
      </w:r>
      <w:r>
        <w:rPr>
          <w:rFonts w:ascii="Times New Roman" w:hAnsi="Times New Roman"/>
          <w:b/>
          <w:sz w:val="24"/>
        </w:rPr>
        <w:t>Frequency of different outlet types within home and school activity spaces of 6 year olds</w:t>
      </w:r>
    </w:p>
    <w:p w:rsidR="002D0433" w:rsidRDefault="005A0A50" w:rsidP="00975CC6">
      <w:pPr>
        <w:spacing w:line="360" w:lineRule="auto"/>
        <w:jc w:val="both"/>
        <w:rPr>
          <w:rFonts w:ascii="Times New Roman" w:hAnsi="Times New Roman" w:cs="Arial"/>
          <w:sz w:val="24"/>
        </w:rPr>
      </w:pPr>
      <w:r>
        <w:rPr>
          <w:noProof/>
          <w:lang w:eastAsia="en-GB"/>
        </w:rPr>
        <w:drawing>
          <wp:inline distT="0" distB="0" distL="0" distR="0" wp14:anchorId="3C574EFC" wp14:editId="7C7DFA5A">
            <wp:extent cx="8347820" cy="4502553"/>
            <wp:effectExtent l="19050" t="19050" r="15240" b="1270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8347820" cy="4502553"/>
                    </a:xfrm>
                    <a:prstGeom prst="rect">
                      <a:avLst/>
                    </a:prstGeom>
                    <a:ln>
                      <a:solidFill>
                        <a:schemeClr val="accent1"/>
                      </a:solidFill>
                    </a:ln>
                  </pic:spPr>
                </pic:pic>
              </a:graphicData>
            </a:graphic>
          </wp:inline>
        </w:drawing>
      </w:r>
    </w:p>
    <w:p w:rsidR="002D0433" w:rsidRDefault="002D0433" w:rsidP="00D40479">
      <w:pPr>
        <w:tabs>
          <w:tab w:val="left" w:pos="1118"/>
        </w:tabs>
        <w:rPr>
          <w:rFonts w:ascii="Times New Roman" w:hAnsi="Times New Roman" w:cs="Arial"/>
          <w:sz w:val="24"/>
        </w:rPr>
      </w:pPr>
      <w:r>
        <w:rPr>
          <w:rFonts w:ascii="Times New Roman" w:hAnsi="Times New Roman" w:cs="Arial"/>
          <w:sz w:val="24"/>
        </w:rPr>
        <w:tab/>
      </w:r>
    </w:p>
    <w:p w:rsidR="0031225A" w:rsidRDefault="0031225A">
      <w:pPr>
        <w:spacing w:after="0" w:line="240" w:lineRule="auto"/>
        <w:rPr>
          <w:rFonts w:ascii="Times New Roman" w:hAnsi="Times New Roman" w:cs="Arial"/>
          <w:sz w:val="24"/>
        </w:rPr>
        <w:sectPr w:rsidR="0031225A" w:rsidSect="006A3090">
          <w:pgSz w:w="16838" w:h="11906" w:orient="landscape"/>
          <w:pgMar w:top="1134" w:right="1134" w:bottom="1134" w:left="1134" w:header="708" w:footer="708" w:gutter="0"/>
          <w:cols w:space="708"/>
          <w:docGrid w:linePitch="360"/>
        </w:sectPr>
      </w:pPr>
    </w:p>
    <w:p w:rsidR="002D0433" w:rsidRDefault="002D0433" w:rsidP="00D40479">
      <w:pPr>
        <w:rPr>
          <w:rFonts w:ascii="Times New Roman" w:hAnsi="Times New Roman"/>
          <w:b/>
          <w:sz w:val="24"/>
        </w:rPr>
      </w:pPr>
      <w:r>
        <w:rPr>
          <w:rFonts w:ascii="Times New Roman" w:hAnsi="Times New Roman"/>
          <w:b/>
          <w:sz w:val="24"/>
        </w:rPr>
        <w:lastRenderedPageBreak/>
        <w:t>Figure</w:t>
      </w:r>
      <w:r w:rsidRPr="000F38B8">
        <w:rPr>
          <w:rFonts w:ascii="Times New Roman" w:hAnsi="Times New Roman"/>
          <w:b/>
          <w:sz w:val="24"/>
        </w:rPr>
        <w:t xml:space="preserve"> </w:t>
      </w:r>
      <w:r>
        <w:rPr>
          <w:rFonts w:ascii="Times New Roman" w:hAnsi="Times New Roman"/>
          <w:b/>
          <w:sz w:val="24"/>
        </w:rPr>
        <w:t>2</w:t>
      </w:r>
      <w:r w:rsidRPr="000F38B8">
        <w:rPr>
          <w:rFonts w:ascii="Times New Roman" w:hAnsi="Times New Roman"/>
          <w:b/>
          <w:sz w:val="24"/>
        </w:rPr>
        <w:t xml:space="preserve">: </w:t>
      </w:r>
      <w:r w:rsidR="00EC5099">
        <w:rPr>
          <w:rFonts w:ascii="Times New Roman" w:hAnsi="Times New Roman"/>
          <w:b/>
          <w:sz w:val="24"/>
        </w:rPr>
        <w:t>Multilevel r</w:t>
      </w:r>
      <w:r w:rsidRPr="000F38B8">
        <w:rPr>
          <w:rFonts w:ascii="Times New Roman" w:hAnsi="Times New Roman"/>
          <w:b/>
          <w:sz w:val="24"/>
        </w:rPr>
        <w:t xml:space="preserve">egression </w:t>
      </w:r>
      <w:r>
        <w:rPr>
          <w:rFonts w:ascii="Times New Roman" w:hAnsi="Times New Roman"/>
          <w:b/>
          <w:sz w:val="24"/>
        </w:rPr>
        <w:t>coefficients expressing the relationship between di</w:t>
      </w:r>
      <w:r w:rsidRPr="000F38B8">
        <w:rPr>
          <w:rFonts w:ascii="Times New Roman" w:hAnsi="Times New Roman"/>
          <w:b/>
          <w:sz w:val="24"/>
        </w:rPr>
        <w:t>et</w:t>
      </w:r>
      <w:r>
        <w:rPr>
          <w:rFonts w:ascii="Times New Roman" w:hAnsi="Times New Roman"/>
          <w:b/>
          <w:sz w:val="24"/>
        </w:rPr>
        <w:t>ary</w:t>
      </w:r>
      <w:r w:rsidRPr="000F38B8">
        <w:rPr>
          <w:rFonts w:ascii="Times New Roman" w:hAnsi="Times New Roman"/>
          <w:b/>
          <w:sz w:val="24"/>
        </w:rPr>
        <w:t xml:space="preserve"> quality </w:t>
      </w:r>
      <w:r>
        <w:rPr>
          <w:rFonts w:ascii="Times New Roman" w:hAnsi="Times New Roman"/>
          <w:b/>
          <w:sz w:val="24"/>
        </w:rPr>
        <w:t>at 6 years and different food outlet types within home and school activity space after adjustment for confounding variables</w:t>
      </w:r>
    </w:p>
    <w:p w:rsidR="002D0433" w:rsidRPr="000F38B8" w:rsidRDefault="00EC5099" w:rsidP="00D40479">
      <w:pPr>
        <w:rPr>
          <w:rFonts w:ascii="Times New Roman" w:hAnsi="Times New Roman"/>
          <w:b/>
          <w:sz w:val="24"/>
        </w:rPr>
      </w:pPr>
      <w:r w:rsidRPr="00EC5099">
        <w:rPr>
          <w:rFonts w:ascii="Times New Roman" w:hAnsi="Times New Roman"/>
          <w:b/>
          <w:noProof/>
          <w:sz w:val="24"/>
          <w:lang w:eastAsia="en-GB"/>
        </w:rPr>
        <w:drawing>
          <wp:inline distT="0" distB="0" distL="0" distR="0" wp14:anchorId="45690437" wp14:editId="68D37A22">
            <wp:extent cx="5574691" cy="3744830"/>
            <wp:effectExtent l="0" t="0" r="0" b="825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stretch>
                      <a:fillRect/>
                    </a:stretch>
                  </pic:blipFill>
                  <pic:spPr>
                    <a:xfrm>
                      <a:off x="0" y="0"/>
                      <a:ext cx="5574691" cy="3744830"/>
                    </a:xfrm>
                    <a:prstGeom prst="rect">
                      <a:avLst/>
                    </a:prstGeom>
                  </pic:spPr>
                </pic:pic>
              </a:graphicData>
            </a:graphic>
          </wp:inline>
        </w:drawing>
      </w:r>
    </w:p>
    <w:p w:rsidR="00A9497B" w:rsidRDefault="00A9497B">
      <w:pPr>
        <w:spacing w:after="0" w:line="240" w:lineRule="auto"/>
        <w:rPr>
          <w:rFonts w:ascii="Times New Roman" w:hAnsi="Times New Roman"/>
          <w:b/>
          <w:sz w:val="24"/>
        </w:rPr>
      </w:pPr>
      <w:r>
        <w:rPr>
          <w:rFonts w:ascii="Times New Roman" w:hAnsi="Times New Roman"/>
          <w:b/>
          <w:sz w:val="24"/>
        </w:rPr>
        <w:br w:type="page"/>
      </w:r>
    </w:p>
    <w:p w:rsidR="00A9497B" w:rsidRDefault="00A9497B" w:rsidP="00A9497B">
      <w:pPr>
        <w:rPr>
          <w:rFonts w:ascii="Times New Roman" w:hAnsi="Times New Roman"/>
          <w:b/>
          <w:sz w:val="24"/>
          <w:szCs w:val="24"/>
        </w:rPr>
      </w:pPr>
      <w:r>
        <w:rPr>
          <w:rFonts w:ascii="Times New Roman" w:hAnsi="Times New Roman"/>
          <w:b/>
          <w:sz w:val="24"/>
        </w:rPr>
        <w:lastRenderedPageBreak/>
        <w:t>Supplementary Fig</w:t>
      </w:r>
      <w:r w:rsidRPr="00CA7BC2">
        <w:rPr>
          <w:rFonts w:ascii="Times New Roman" w:hAnsi="Times New Roman"/>
          <w:b/>
          <w:sz w:val="24"/>
          <w:szCs w:val="24"/>
        </w:rPr>
        <w:t xml:space="preserve">ure 1: </w:t>
      </w:r>
      <w:r w:rsidR="00CA7BC2" w:rsidRPr="00CA7BC2">
        <w:rPr>
          <w:rFonts w:ascii="Times New Roman" w:hAnsi="Times New Roman"/>
          <w:sz w:val="24"/>
          <w:szCs w:val="24"/>
        </w:rPr>
        <w:t>Directed acyclic graph describing the causal relationships between food environment and child’s prudent diet score</w:t>
      </w:r>
    </w:p>
    <w:p w:rsidR="00A9497B" w:rsidRPr="00A9497B" w:rsidRDefault="00A9497B" w:rsidP="00A9497B">
      <w:pPr>
        <w:rPr>
          <w:rFonts w:ascii="Times New Roman" w:hAnsi="Times New Roman"/>
          <w:b/>
          <w:sz w:val="24"/>
          <w:szCs w:val="24"/>
        </w:rPr>
      </w:pPr>
      <w:r>
        <w:rPr>
          <w:rFonts w:ascii="Times New Roman" w:hAnsi="Times New Roman"/>
          <w:b/>
          <w:noProof/>
          <w:sz w:val="24"/>
          <w:szCs w:val="24"/>
          <w:lang w:eastAsia="en-GB"/>
        </w:rPr>
        <w:drawing>
          <wp:inline distT="0" distB="0" distL="0" distR="0" wp14:anchorId="1401677C" wp14:editId="14EBC090">
            <wp:extent cx="5731510" cy="34912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lieDAG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3491230"/>
                    </a:xfrm>
                    <a:prstGeom prst="rect">
                      <a:avLst/>
                    </a:prstGeom>
                  </pic:spPr>
                </pic:pic>
              </a:graphicData>
            </a:graphic>
          </wp:inline>
        </w:drawing>
      </w:r>
      <w:r>
        <w:rPr>
          <w:rFonts w:ascii="Times New Roman" w:hAnsi="Times New Roman"/>
          <w:b/>
          <w:sz w:val="24"/>
          <w:szCs w:val="24"/>
        </w:rPr>
        <w:t xml:space="preserve"> </w:t>
      </w:r>
    </w:p>
    <w:sectPr w:rsidR="00A9497B" w:rsidRPr="00A9497B" w:rsidSect="00914EF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D8F" w:rsidRDefault="008F7D8F" w:rsidP="009446C1">
      <w:pPr>
        <w:spacing w:after="0" w:line="240" w:lineRule="auto"/>
      </w:pPr>
      <w:r>
        <w:separator/>
      </w:r>
    </w:p>
  </w:endnote>
  <w:endnote w:type="continuationSeparator" w:id="0">
    <w:p w:rsidR="008F7D8F" w:rsidRDefault="008F7D8F" w:rsidP="0094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E1" w:rsidRDefault="00F14DE1" w:rsidP="00975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4DE1" w:rsidRDefault="00F14DE1" w:rsidP="00975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E1" w:rsidRDefault="00F14DE1" w:rsidP="00975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99F">
      <w:rPr>
        <w:rStyle w:val="PageNumber"/>
        <w:noProof/>
      </w:rPr>
      <w:t>1</w:t>
    </w:r>
    <w:r>
      <w:rPr>
        <w:rStyle w:val="PageNumber"/>
      </w:rPr>
      <w:fldChar w:fldCharType="end"/>
    </w:r>
  </w:p>
  <w:p w:rsidR="00F14DE1" w:rsidRDefault="00F14DE1" w:rsidP="00975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D8F" w:rsidRDefault="008F7D8F" w:rsidP="009446C1">
      <w:pPr>
        <w:spacing w:after="0" w:line="240" w:lineRule="auto"/>
      </w:pPr>
      <w:r>
        <w:separator/>
      </w:r>
    </w:p>
  </w:footnote>
  <w:footnote w:type="continuationSeparator" w:id="0">
    <w:p w:rsidR="008F7D8F" w:rsidRDefault="008F7D8F" w:rsidP="00944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B2167"/>
    <w:multiLevelType w:val="hybridMultilevel"/>
    <w:tmpl w:val="654C7602"/>
    <w:lvl w:ilvl="0" w:tplc="BFB06382">
      <w:start w:val="1"/>
      <w:numFmt w:val="decimal"/>
      <w:lvlText w:val="%1."/>
      <w:lvlJc w:val="left"/>
      <w:pPr>
        <w:tabs>
          <w:tab w:val="num" w:pos="720"/>
        </w:tabs>
        <w:ind w:left="720" w:hanging="360"/>
      </w:pPr>
    </w:lvl>
    <w:lvl w:ilvl="1" w:tplc="DCB00422" w:tentative="1">
      <w:start w:val="1"/>
      <w:numFmt w:val="decimal"/>
      <w:lvlText w:val="%2."/>
      <w:lvlJc w:val="left"/>
      <w:pPr>
        <w:tabs>
          <w:tab w:val="num" w:pos="1440"/>
        </w:tabs>
        <w:ind w:left="1440" w:hanging="360"/>
      </w:pPr>
    </w:lvl>
    <w:lvl w:ilvl="2" w:tplc="DAAA61E8" w:tentative="1">
      <w:start w:val="1"/>
      <w:numFmt w:val="decimal"/>
      <w:lvlText w:val="%3."/>
      <w:lvlJc w:val="left"/>
      <w:pPr>
        <w:tabs>
          <w:tab w:val="num" w:pos="2160"/>
        </w:tabs>
        <w:ind w:left="2160" w:hanging="360"/>
      </w:pPr>
    </w:lvl>
    <w:lvl w:ilvl="3" w:tplc="7A58F240" w:tentative="1">
      <w:start w:val="1"/>
      <w:numFmt w:val="decimal"/>
      <w:lvlText w:val="%4."/>
      <w:lvlJc w:val="left"/>
      <w:pPr>
        <w:tabs>
          <w:tab w:val="num" w:pos="2880"/>
        </w:tabs>
        <w:ind w:left="2880" w:hanging="360"/>
      </w:pPr>
    </w:lvl>
    <w:lvl w:ilvl="4" w:tplc="07C42F04" w:tentative="1">
      <w:start w:val="1"/>
      <w:numFmt w:val="decimal"/>
      <w:lvlText w:val="%5."/>
      <w:lvlJc w:val="left"/>
      <w:pPr>
        <w:tabs>
          <w:tab w:val="num" w:pos="3600"/>
        </w:tabs>
        <w:ind w:left="3600" w:hanging="360"/>
      </w:pPr>
    </w:lvl>
    <w:lvl w:ilvl="5" w:tplc="118811C0" w:tentative="1">
      <w:start w:val="1"/>
      <w:numFmt w:val="decimal"/>
      <w:lvlText w:val="%6."/>
      <w:lvlJc w:val="left"/>
      <w:pPr>
        <w:tabs>
          <w:tab w:val="num" w:pos="4320"/>
        </w:tabs>
        <w:ind w:left="4320" w:hanging="360"/>
      </w:pPr>
    </w:lvl>
    <w:lvl w:ilvl="6" w:tplc="56242066" w:tentative="1">
      <w:start w:val="1"/>
      <w:numFmt w:val="decimal"/>
      <w:lvlText w:val="%7."/>
      <w:lvlJc w:val="left"/>
      <w:pPr>
        <w:tabs>
          <w:tab w:val="num" w:pos="5040"/>
        </w:tabs>
        <w:ind w:left="5040" w:hanging="360"/>
      </w:pPr>
    </w:lvl>
    <w:lvl w:ilvl="7" w:tplc="3578BA9E" w:tentative="1">
      <w:start w:val="1"/>
      <w:numFmt w:val="decimal"/>
      <w:lvlText w:val="%8."/>
      <w:lvlJc w:val="left"/>
      <w:pPr>
        <w:tabs>
          <w:tab w:val="num" w:pos="5760"/>
        </w:tabs>
        <w:ind w:left="5760" w:hanging="360"/>
      </w:pPr>
    </w:lvl>
    <w:lvl w:ilvl="8" w:tplc="CFD0D370" w:tentative="1">
      <w:start w:val="1"/>
      <w:numFmt w:val="decimal"/>
      <w:lvlText w:val="%9."/>
      <w:lvlJc w:val="left"/>
      <w:pPr>
        <w:tabs>
          <w:tab w:val="num" w:pos="6480"/>
        </w:tabs>
        <w:ind w:left="6480" w:hanging="360"/>
      </w:pPr>
    </w:lvl>
  </w:abstractNum>
  <w:abstractNum w:abstractNumId="1">
    <w:nsid w:val="7CAE678B"/>
    <w:multiLevelType w:val="hybridMultilevel"/>
    <w:tmpl w:val="32E25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sw0xdarfpv2pepep9ah55ae5fxfwaaxa0ze2&quot;&gt;food environment_2010_en12&lt;record-ids&gt;&lt;item&gt;217&lt;/item&gt;&lt;item&gt;261&lt;/item&gt;&lt;item&gt;357&lt;/item&gt;&lt;item&gt;393&lt;/item&gt;&lt;item&gt;396&lt;/item&gt;&lt;item&gt;397&lt;/item&gt;&lt;item&gt;400&lt;/item&gt;&lt;item&gt;407&lt;/item&gt;&lt;item&gt;420&lt;/item&gt;&lt;item&gt;582&lt;/item&gt;&lt;item&gt;597&lt;/item&gt;&lt;item&gt;1831&lt;/item&gt;&lt;item&gt;3069&lt;/item&gt;&lt;item&gt;3070&lt;/item&gt;&lt;item&gt;3071&lt;/item&gt;&lt;item&gt;3072&lt;/item&gt;&lt;item&gt;3073&lt;/item&gt;&lt;item&gt;3074&lt;/item&gt;&lt;item&gt;3075&lt;/item&gt;&lt;item&gt;3081&lt;/item&gt;&lt;item&gt;3491&lt;/item&gt;&lt;item&gt;3502&lt;/item&gt;&lt;item&gt;3515&lt;/item&gt;&lt;item&gt;3516&lt;/item&gt;&lt;item&gt;3517&lt;/item&gt;&lt;item&gt;3518&lt;/item&gt;&lt;item&gt;3519&lt;/item&gt;&lt;item&gt;3520&lt;/item&gt;&lt;item&gt;3522&lt;/item&gt;&lt;item&gt;3523&lt;/item&gt;&lt;/record-ids&gt;&lt;/item&gt;&lt;/Libraries&gt;"/>
  </w:docVars>
  <w:rsids>
    <w:rsidRoot w:val="004C6D7D"/>
    <w:rsid w:val="000005D8"/>
    <w:rsid w:val="000012E7"/>
    <w:rsid w:val="00002F09"/>
    <w:rsid w:val="000036F6"/>
    <w:rsid w:val="000056AC"/>
    <w:rsid w:val="00007AAA"/>
    <w:rsid w:val="0001103C"/>
    <w:rsid w:val="000114DB"/>
    <w:rsid w:val="0001200B"/>
    <w:rsid w:val="00012154"/>
    <w:rsid w:val="00014C40"/>
    <w:rsid w:val="000157F0"/>
    <w:rsid w:val="00016A3C"/>
    <w:rsid w:val="00017FE4"/>
    <w:rsid w:val="000200C7"/>
    <w:rsid w:val="00020A70"/>
    <w:rsid w:val="00022965"/>
    <w:rsid w:val="000234BB"/>
    <w:rsid w:val="000238F8"/>
    <w:rsid w:val="00027F13"/>
    <w:rsid w:val="00035353"/>
    <w:rsid w:val="00035539"/>
    <w:rsid w:val="000359D2"/>
    <w:rsid w:val="00037C02"/>
    <w:rsid w:val="00041DA5"/>
    <w:rsid w:val="000502D2"/>
    <w:rsid w:val="000547F6"/>
    <w:rsid w:val="00063576"/>
    <w:rsid w:val="000647CC"/>
    <w:rsid w:val="000665A7"/>
    <w:rsid w:val="00066E3D"/>
    <w:rsid w:val="00076074"/>
    <w:rsid w:val="000770C6"/>
    <w:rsid w:val="00081B3F"/>
    <w:rsid w:val="000868B8"/>
    <w:rsid w:val="000868DB"/>
    <w:rsid w:val="00091925"/>
    <w:rsid w:val="000929C3"/>
    <w:rsid w:val="000948E0"/>
    <w:rsid w:val="000A1413"/>
    <w:rsid w:val="000A5B9B"/>
    <w:rsid w:val="000B6521"/>
    <w:rsid w:val="000B6B3B"/>
    <w:rsid w:val="000C3D7F"/>
    <w:rsid w:val="000C4F06"/>
    <w:rsid w:val="000D33CE"/>
    <w:rsid w:val="000D61F1"/>
    <w:rsid w:val="000D7815"/>
    <w:rsid w:val="000E0616"/>
    <w:rsid w:val="000E2D5E"/>
    <w:rsid w:val="000E4CFB"/>
    <w:rsid w:val="000E7016"/>
    <w:rsid w:val="000F38B8"/>
    <w:rsid w:val="001045C6"/>
    <w:rsid w:val="00122EF9"/>
    <w:rsid w:val="00123B07"/>
    <w:rsid w:val="00125EAF"/>
    <w:rsid w:val="00131866"/>
    <w:rsid w:val="001349C8"/>
    <w:rsid w:val="00141ECF"/>
    <w:rsid w:val="00145B40"/>
    <w:rsid w:val="00150878"/>
    <w:rsid w:val="00150C5E"/>
    <w:rsid w:val="00151153"/>
    <w:rsid w:val="0015350D"/>
    <w:rsid w:val="0015477D"/>
    <w:rsid w:val="0015544E"/>
    <w:rsid w:val="0016369C"/>
    <w:rsid w:val="001667C7"/>
    <w:rsid w:val="0017010E"/>
    <w:rsid w:val="00171273"/>
    <w:rsid w:val="001746EB"/>
    <w:rsid w:val="00177CB7"/>
    <w:rsid w:val="00184022"/>
    <w:rsid w:val="00192781"/>
    <w:rsid w:val="00195D0D"/>
    <w:rsid w:val="00196ABB"/>
    <w:rsid w:val="001A153C"/>
    <w:rsid w:val="001B09D2"/>
    <w:rsid w:val="001B2225"/>
    <w:rsid w:val="001B5910"/>
    <w:rsid w:val="001B76D7"/>
    <w:rsid w:val="001C17BE"/>
    <w:rsid w:val="001C19A1"/>
    <w:rsid w:val="001C25E4"/>
    <w:rsid w:val="001C3887"/>
    <w:rsid w:val="001C4539"/>
    <w:rsid w:val="001D6007"/>
    <w:rsid w:val="001E014A"/>
    <w:rsid w:val="001E4CF0"/>
    <w:rsid w:val="001F00DB"/>
    <w:rsid w:val="001F0E05"/>
    <w:rsid w:val="00200666"/>
    <w:rsid w:val="0020310B"/>
    <w:rsid w:val="00203CAC"/>
    <w:rsid w:val="0020743D"/>
    <w:rsid w:val="00215451"/>
    <w:rsid w:val="00230D9D"/>
    <w:rsid w:val="00232DD9"/>
    <w:rsid w:val="0024401B"/>
    <w:rsid w:val="00245429"/>
    <w:rsid w:val="002460FF"/>
    <w:rsid w:val="00246CF1"/>
    <w:rsid w:val="00250B61"/>
    <w:rsid w:val="00252ED0"/>
    <w:rsid w:val="0025342C"/>
    <w:rsid w:val="00255692"/>
    <w:rsid w:val="00256DA3"/>
    <w:rsid w:val="00260B6A"/>
    <w:rsid w:val="002641A3"/>
    <w:rsid w:val="00272D93"/>
    <w:rsid w:val="00276785"/>
    <w:rsid w:val="00281197"/>
    <w:rsid w:val="002814B1"/>
    <w:rsid w:val="00283B8A"/>
    <w:rsid w:val="00285D64"/>
    <w:rsid w:val="00286376"/>
    <w:rsid w:val="0028699F"/>
    <w:rsid w:val="002906C6"/>
    <w:rsid w:val="0029144B"/>
    <w:rsid w:val="002A12E7"/>
    <w:rsid w:val="002A1F26"/>
    <w:rsid w:val="002B18A4"/>
    <w:rsid w:val="002B270F"/>
    <w:rsid w:val="002B528B"/>
    <w:rsid w:val="002C163D"/>
    <w:rsid w:val="002C3949"/>
    <w:rsid w:val="002C48DA"/>
    <w:rsid w:val="002C5BB3"/>
    <w:rsid w:val="002C685A"/>
    <w:rsid w:val="002D0433"/>
    <w:rsid w:val="002D04D4"/>
    <w:rsid w:val="002D1B6C"/>
    <w:rsid w:val="002D479A"/>
    <w:rsid w:val="002E41AC"/>
    <w:rsid w:val="002E7CBF"/>
    <w:rsid w:val="002F0928"/>
    <w:rsid w:val="002F1507"/>
    <w:rsid w:val="002F34B2"/>
    <w:rsid w:val="00303457"/>
    <w:rsid w:val="0031225A"/>
    <w:rsid w:val="00312B5F"/>
    <w:rsid w:val="003152EC"/>
    <w:rsid w:val="003157EC"/>
    <w:rsid w:val="00316D63"/>
    <w:rsid w:val="00316D77"/>
    <w:rsid w:val="003171BC"/>
    <w:rsid w:val="003202FC"/>
    <w:rsid w:val="00332709"/>
    <w:rsid w:val="00333C24"/>
    <w:rsid w:val="00334138"/>
    <w:rsid w:val="00335C47"/>
    <w:rsid w:val="003365DB"/>
    <w:rsid w:val="00341106"/>
    <w:rsid w:val="0034173A"/>
    <w:rsid w:val="00343DA0"/>
    <w:rsid w:val="00351F70"/>
    <w:rsid w:val="00357D26"/>
    <w:rsid w:val="00361F6F"/>
    <w:rsid w:val="003625D2"/>
    <w:rsid w:val="003649F2"/>
    <w:rsid w:val="00371724"/>
    <w:rsid w:val="003774F5"/>
    <w:rsid w:val="00382994"/>
    <w:rsid w:val="00390796"/>
    <w:rsid w:val="00393675"/>
    <w:rsid w:val="003A259B"/>
    <w:rsid w:val="003A76D0"/>
    <w:rsid w:val="003B1EC8"/>
    <w:rsid w:val="003B3731"/>
    <w:rsid w:val="003B4220"/>
    <w:rsid w:val="003C0611"/>
    <w:rsid w:val="003C34EB"/>
    <w:rsid w:val="003C7E30"/>
    <w:rsid w:val="003E1E63"/>
    <w:rsid w:val="003E3CB8"/>
    <w:rsid w:val="003F057C"/>
    <w:rsid w:val="003F0806"/>
    <w:rsid w:val="003F68AF"/>
    <w:rsid w:val="003F7D0A"/>
    <w:rsid w:val="004049DE"/>
    <w:rsid w:val="00410E74"/>
    <w:rsid w:val="004173DB"/>
    <w:rsid w:val="00420202"/>
    <w:rsid w:val="00420874"/>
    <w:rsid w:val="00420CAC"/>
    <w:rsid w:val="00422FD4"/>
    <w:rsid w:val="004254D0"/>
    <w:rsid w:val="00425C97"/>
    <w:rsid w:val="00425FE3"/>
    <w:rsid w:val="00426C69"/>
    <w:rsid w:val="00432CF8"/>
    <w:rsid w:val="0043477E"/>
    <w:rsid w:val="0044106B"/>
    <w:rsid w:val="00441663"/>
    <w:rsid w:val="00442355"/>
    <w:rsid w:val="00445DF0"/>
    <w:rsid w:val="0044636C"/>
    <w:rsid w:val="00446F14"/>
    <w:rsid w:val="0045329C"/>
    <w:rsid w:val="00453C23"/>
    <w:rsid w:val="00454419"/>
    <w:rsid w:val="004574BD"/>
    <w:rsid w:val="00461C31"/>
    <w:rsid w:val="004656BB"/>
    <w:rsid w:val="0047266B"/>
    <w:rsid w:val="004749A7"/>
    <w:rsid w:val="00475E52"/>
    <w:rsid w:val="00475F48"/>
    <w:rsid w:val="00484A46"/>
    <w:rsid w:val="00494E43"/>
    <w:rsid w:val="00496AA0"/>
    <w:rsid w:val="004978F8"/>
    <w:rsid w:val="004A2C9C"/>
    <w:rsid w:val="004A3C9D"/>
    <w:rsid w:val="004A56D1"/>
    <w:rsid w:val="004A5C2D"/>
    <w:rsid w:val="004A6707"/>
    <w:rsid w:val="004A7966"/>
    <w:rsid w:val="004B23A9"/>
    <w:rsid w:val="004B28FE"/>
    <w:rsid w:val="004B6EE7"/>
    <w:rsid w:val="004B6EFB"/>
    <w:rsid w:val="004C2547"/>
    <w:rsid w:val="004C3D9E"/>
    <w:rsid w:val="004C669B"/>
    <w:rsid w:val="004C6D7D"/>
    <w:rsid w:val="004D18DD"/>
    <w:rsid w:val="004D2F29"/>
    <w:rsid w:val="004D57CA"/>
    <w:rsid w:val="004D616C"/>
    <w:rsid w:val="004D65BF"/>
    <w:rsid w:val="004D66DA"/>
    <w:rsid w:val="004E72BE"/>
    <w:rsid w:val="004E7C90"/>
    <w:rsid w:val="0050155B"/>
    <w:rsid w:val="00501FDD"/>
    <w:rsid w:val="00502654"/>
    <w:rsid w:val="005029EE"/>
    <w:rsid w:val="00503E6C"/>
    <w:rsid w:val="00513204"/>
    <w:rsid w:val="0051466E"/>
    <w:rsid w:val="00515EAF"/>
    <w:rsid w:val="005162AC"/>
    <w:rsid w:val="0051694E"/>
    <w:rsid w:val="005216A8"/>
    <w:rsid w:val="00522678"/>
    <w:rsid w:val="00523A01"/>
    <w:rsid w:val="005263B7"/>
    <w:rsid w:val="00526912"/>
    <w:rsid w:val="00540884"/>
    <w:rsid w:val="005435C1"/>
    <w:rsid w:val="00543671"/>
    <w:rsid w:val="00543CD2"/>
    <w:rsid w:val="0056034F"/>
    <w:rsid w:val="005613DE"/>
    <w:rsid w:val="00562B26"/>
    <w:rsid w:val="0056631A"/>
    <w:rsid w:val="00575EFA"/>
    <w:rsid w:val="0058588B"/>
    <w:rsid w:val="00587897"/>
    <w:rsid w:val="005879B1"/>
    <w:rsid w:val="00591802"/>
    <w:rsid w:val="0059301E"/>
    <w:rsid w:val="00594F78"/>
    <w:rsid w:val="00595FAF"/>
    <w:rsid w:val="0059714D"/>
    <w:rsid w:val="005A0A50"/>
    <w:rsid w:val="005A3EAD"/>
    <w:rsid w:val="005A4586"/>
    <w:rsid w:val="005A466B"/>
    <w:rsid w:val="005B1B6A"/>
    <w:rsid w:val="005D0CB1"/>
    <w:rsid w:val="005D1A71"/>
    <w:rsid w:val="005D46E3"/>
    <w:rsid w:val="005D5886"/>
    <w:rsid w:val="005E0735"/>
    <w:rsid w:val="005E2EA2"/>
    <w:rsid w:val="005E6695"/>
    <w:rsid w:val="005F1B65"/>
    <w:rsid w:val="005F43FF"/>
    <w:rsid w:val="005F4A9E"/>
    <w:rsid w:val="00600BE5"/>
    <w:rsid w:val="006030A4"/>
    <w:rsid w:val="00607D4D"/>
    <w:rsid w:val="0061791E"/>
    <w:rsid w:val="00626814"/>
    <w:rsid w:val="00626AF5"/>
    <w:rsid w:val="006274FF"/>
    <w:rsid w:val="006278BB"/>
    <w:rsid w:val="006279FB"/>
    <w:rsid w:val="00633119"/>
    <w:rsid w:val="006336B7"/>
    <w:rsid w:val="006370FD"/>
    <w:rsid w:val="00637B57"/>
    <w:rsid w:val="00642E1C"/>
    <w:rsid w:val="00643AD9"/>
    <w:rsid w:val="0064425E"/>
    <w:rsid w:val="006450FB"/>
    <w:rsid w:val="006479C2"/>
    <w:rsid w:val="00652ADF"/>
    <w:rsid w:val="006531F0"/>
    <w:rsid w:val="0065508A"/>
    <w:rsid w:val="00655F6A"/>
    <w:rsid w:val="00657D7F"/>
    <w:rsid w:val="006615E0"/>
    <w:rsid w:val="00661EBA"/>
    <w:rsid w:val="006625D2"/>
    <w:rsid w:val="00662A37"/>
    <w:rsid w:val="00663410"/>
    <w:rsid w:val="00664A43"/>
    <w:rsid w:val="0066535C"/>
    <w:rsid w:val="00670C43"/>
    <w:rsid w:val="006720A2"/>
    <w:rsid w:val="00675627"/>
    <w:rsid w:val="00675EA8"/>
    <w:rsid w:val="00677AAF"/>
    <w:rsid w:val="00677AE6"/>
    <w:rsid w:val="006843E7"/>
    <w:rsid w:val="006849A4"/>
    <w:rsid w:val="00684B5E"/>
    <w:rsid w:val="00684BC5"/>
    <w:rsid w:val="006869C6"/>
    <w:rsid w:val="006918A9"/>
    <w:rsid w:val="00692516"/>
    <w:rsid w:val="006954A6"/>
    <w:rsid w:val="00695546"/>
    <w:rsid w:val="006966A1"/>
    <w:rsid w:val="006967B1"/>
    <w:rsid w:val="00697958"/>
    <w:rsid w:val="006A0604"/>
    <w:rsid w:val="006A068A"/>
    <w:rsid w:val="006A0C29"/>
    <w:rsid w:val="006A3090"/>
    <w:rsid w:val="006A3DB1"/>
    <w:rsid w:val="006A5FC7"/>
    <w:rsid w:val="006A696A"/>
    <w:rsid w:val="006B1354"/>
    <w:rsid w:val="006B19E2"/>
    <w:rsid w:val="006B3EA9"/>
    <w:rsid w:val="006C2B2F"/>
    <w:rsid w:val="006C2CD5"/>
    <w:rsid w:val="006C7F5C"/>
    <w:rsid w:val="006D164E"/>
    <w:rsid w:val="006D2FC4"/>
    <w:rsid w:val="006D3FCB"/>
    <w:rsid w:val="006E16E1"/>
    <w:rsid w:val="006E4E08"/>
    <w:rsid w:val="006F5642"/>
    <w:rsid w:val="0070263A"/>
    <w:rsid w:val="00703F7D"/>
    <w:rsid w:val="007048CE"/>
    <w:rsid w:val="00704BF9"/>
    <w:rsid w:val="00710D57"/>
    <w:rsid w:val="00714A37"/>
    <w:rsid w:val="0072022E"/>
    <w:rsid w:val="007203AE"/>
    <w:rsid w:val="007220DD"/>
    <w:rsid w:val="00723B22"/>
    <w:rsid w:val="00723B48"/>
    <w:rsid w:val="007255F9"/>
    <w:rsid w:val="00731D9D"/>
    <w:rsid w:val="00740F7F"/>
    <w:rsid w:val="00741915"/>
    <w:rsid w:val="007431A8"/>
    <w:rsid w:val="00743C81"/>
    <w:rsid w:val="00750386"/>
    <w:rsid w:val="007522B7"/>
    <w:rsid w:val="00762732"/>
    <w:rsid w:val="00767CE6"/>
    <w:rsid w:val="0077017C"/>
    <w:rsid w:val="00772019"/>
    <w:rsid w:val="00781FBD"/>
    <w:rsid w:val="00783460"/>
    <w:rsid w:val="007924AE"/>
    <w:rsid w:val="00793000"/>
    <w:rsid w:val="007934BF"/>
    <w:rsid w:val="00793882"/>
    <w:rsid w:val="0079518D"/>
    <w:rsid w:val="0079596C"/>
    <w:rsid w:val="007978BD"/>
    <w:rsid w:val="00797BD4"/>
    <w:rsid w:val="007A55B3"/>
    <w:rsid w:val="007A7E0C"/>
    <w:rsid w:val="007B20C7"/>
    <w:rsid w:val="007B4A24"/>
    <w:rsid w:val="007C0811"/>
    <w:rsid w:val="007C531A"/>
    <w:rsid w:val="007C6C67"/>
    <w:rsid w:val="007D1597"/>
    <w:rsid w:val="007D5132"/>
    <w:rsid w:val="007D6676"/>
    <w:rsid w:val="007E2EF1"/>
    <w:rsid w:val="007E540D"/>
    <w:rsid w:val="007E58B3"/>
    <w:rsid w:val="007E6E5D"/>
    <w:rsid w:val="007E72A8"/>
    <w:rsid w:val="007F271E"/>
    <w:rsid w:val="007F39AB"/>
    <w:rsid w:val="0081155D"/>
    <w:rsid w:val="00824296"/>
    <w:rsid w:val="00826545"/>
    <w:rsid w:val="008265FB"/>
    <w:rsid w:val="00830283"/>
    <w:rsid w:val="00830AD8"/>
    <w:rsid w:val="00833100"/>
    <w:rsid w:val="00834D77"/>
    <w:rsid w:val="008363BC"/>
    <w:rsid w:val="008417A5"/>
    <w:rsid w:val="00844BE7"/>
    <w:rsid w:val="0085042A"/>
    <w:rsid w:val="0085044B"/>
    <w:rsid w:val="00865AA0"/>
    <w:rsid w:val="008667E3"/>
    <w:rsid w:val="00866BDB"/>
    <w:rsid w:val="00867B5B"/>
    <w:rsid w:val="0087199E"/>
    <w:rsid w:val="00872B3E"/>
    <w:rsid w:val="0087537B"/>
    <w:rsid w:val="00875527"/>
    <w:rsid w:val="00876817"/>
    <w:rsid w:val="008819BA"/>
    <w:rsid w:val="00881FAA"/>
    <w:rsid w:val="00882A3E"/>
    <w:rsid w:val="008922F6"/>
    <w:rsid w:val="00894E38"/>
    <w:rsid w:val="00896295"/>
    <w:rsid w:val="00896BB9"/>
    <w:rsid w:val="008A0E75"/>
    <w:rsid w:val="008A29DC"/>
    <w:rsid w:val="008A44A9"/>
    <w:rsid w:val="008A5CF9"/>
    <w:rsid w:val="008B0CCF"/>
    <w:rsid w:val="008B198A"/>
    <w:rsid w:val="008B2F8D"/>
    <w:rsid w:val="008B54D8"/>
    <w:rsid w:val="008C2EA9"/>
    <w:rsid w:val="008C57C3"/>
    <w:rsid w:val="008C5C0A"/>
    <w:rsid w:val="008C7EB0"/>
    <w:rsid w:val="008D264F"/>
    <w:rsid w:val="008D28EB"/>
    <w:rsid w:val="008D336F"/>
    <w:rsid w:val="008D4340"/>
    <w:rsid w:val="008D4DCA"/>
    <w:rsid w:val="008E4591"/>
    <w:rsid w:val="008F429A"/>
    <w:rsid w:val="008F462A"/>
    <w:rsid w:val="008F4DE7"/>
    <w:rsid w:val="008F7D8F"/>
    <w:rsid w:val="009010DE"/>
    <w:rsid w:val="00904FEF"/>
    <w:rsid w:val="00905DB1"/>
    <w:rsid w:val="00912B1D"/>
    <w:rsid w:val="0091434F"/>
    <w:rsid w:val="00914EF1"/>
    <w:rsid w:val="00927523"/>
    <w:rsid w:val="00931549"/>
    <w:rsid w:val="0093373C"/>
    <w:rsid w:val="0093632A"/>
    <w:rsid w:val="0093796B"/>
    <w:rsid w:val="009428DF"/>
    <w:rsid w:val="009446C1"/>
    <w:rsid w:val="00944DFA"/>
    <w:rsid w:val="00945DF6"/>
    <w:rsid w:val="009464D9"/>
    <w:rsid w:val="00950052"/>
    <w:rsid w:val="00950A0E"/>
    <w:rsid w:val="00950F99"/>
    <w:rsid w:val="00953D32"/>
    <w:rsid w:val="00960248"/>
    <w:rsid w:val="00964EA2"/>
    <w:rsid w:val="00967EDB"/>
    <w:rsid w:val="00970A17"/>
    <w:rsid w:val="00974789"/>
    <w:rsid w:val="00975CC6"/>
    <w:rsid w:val="00977A28"/>
    <w:rsid w:val="00977B87"/>
    <w:rsid w:val="0098184D"/>
    <w:rsid w:val="009966A2"/>
    <w:rsid w:val="009A0ABE"/>
    <w:rsid w:val="009A4A2F"/>
    <w:rsid w:val="009A597F"/>
    <w:rsid w:val="009A5A42"/>
    <w:rsid w:val="009A6349"/>
    <w:rsid w:val="009B2558"/>
    <w:rsid w:val="009B57DF"/>
    <w:rsid w:val="009B6D84"/>
    <w:rsid w:val="009C0D48"/>
    <w:rsid w:val="009C4154"/>
    <w:rsid w:val="009C41FE"/>
    <w:rsid w:val="009C5F3C"/>
    <w:rsid w:val="009D11B0"/>
    <w:rsid w:val="009D19B4"/>
    <w:rsid w:val="009D2378"/>
    <w:rsid w:val="009D3861"/>
    <w:rsid w:val="009D716F"/>
    <w:rsid w:val="009E0E25"/>
    <w:rsid w:val="009E4E0F"/>
    <w:rsid w:val="009E588A"/>
    <w:rsid w:val="009E667C"/>
    <w:rsid w:val="009F1BC3"/>
    <w:rsid w:val="009F5879"/>
    <w:rsid w:val="00A10A17"/>
    <w:rsid w:val="00A12462"/>
    <w:rsid w:val="00A133AA"/>
    <w:rsid w:val="00A156F7"/>
    <w:rsid w:val="00A178C9"/>
    <w:rsid w:val="00A20753"/>
    <w:rsid w:val="00A22022"/>
    <w:rsid w:val="00A23F8D"/>
    <w:rsid w:val="00A257CA"/>
    <w:rsid w:val="00A26CC8"/>
    <w:rsid w:val="00A2713E"/>
    <w:rsid w:val="00A27C97"/>
    <w:rsid w:val="00A317AF"/>
    <w:rsid w:val="00A42087"/>
    <w:rsid w:val="00A42FE4"/>
    <w:rsid w:val="00A52F8D"/>
    <w:rsid w:val="00A5329C"/>
    <w:rsid w:val="00A55335"/>
    <w:rsid w:val="00A601A3"/>
    <w:rsid w:val="00A6020B"/>
    <w:rsid w:val="00A62B0F"/>
    <w:rsid w:val="00A64CCA"/>
    <w:rsid w:val="00A65287"/>
    <w:rsid w:val="00A71052"/>
    <w:rsid w:val="00A73F9D"/>
    <w:rsid w:val="00A74B30"/>
    <w:rsid w:val="00A74B59"/>
    <w:rsid w:val="00A80471"/>
    <w:rsid w:val="00A83EB6"/>
    <w:rsid w:val="00A9184B"/>
    <w:rsid w:val="00A9443E"/>
    <w:rsid w:val="00A9497B"/>
    <w:rsid w:val="00A94A39"/>
    <w:rsid w:val="00A951F7"/>
    <w:rsid w:val="00AA1A38"/>
    <w:rsid w:val="00AA1B56"/>
    <w:rsid w:val="00AA31C1"/>
    <w:rsid w:val="00AA652C"/>
    <w:rsid w:val="00AB33FC"/>
    <w:rsid w:val="00AB6E3A"/>
    <w:rsid w:val="00AB72D7"/>
    <w:rsid w:val="00AC7AEB"/>
    <w:rsid w:val="00AD06D2"/>
    <w:rsid w:val="00AD18A1"/>
    <w:rsid w:val="00AD2F86"/>
    <w:rsid w:val="00AD7900"/>
    <w:rsid w:val="00AE2074"/>
    <w:rsid w:val="00AE5509"/>
    <w:rsid w:val="00AF13E2"/>
    <w:rsid w:val="00AF51BE"/>
    <w:rsid w:val="00AF66A7"/>
    <w:rsid w:val="00B029CE"/>
    <w:rsid w:val="00B04356"/>
    <w:rsid w:val="00B12A24"/>
    <w:rsid w:val="00B16FD1"/>
    <w:rsid w:val="00B21B75"/>
    <w:rsid w:val="00B25480"/>
    <w:rsid w:val="00B259E4"/>
    <w:rsid w:val="00B3705F"/>
    <w:rsid w:val="00B37213"/>
    <w:rsid w:val="00B412E0"/>
    <w:rsid w:val="00B43971"/>
    <w:rsid w:val="00B46A80"/>
    <w:rsid w:val="00B46FE1"/>
    <w:rsid w:val="00B47C8F"/>
    <w:rsid w:val="00B509A0"/>
    <w:rsid w:val="00B526E4"/>
    <w:rsid w:val="00B53446"/>
    <w:rsid w:val="00B57818"/>
    <w:rsid w:val="00B60ABC"/>
    <w:rsid w:val="00B63857"/>
    <w:rsid w:val="00B71015"/>
    <w:rsid w:val="00B76103"/>
    <w:rsid w:val="00B90601"/>
    <w:rsid w:val="00B90620"/>
    <w:rsid w:val="00B93548"/>
    <w:rsid w:val="00BA3A63"/>
    <w:rsid w:val="00BA5A32"/>
    <w:rsid w:val="00BB4AEA"/>
    <w:rsid w:val="00BC0568"/>
    <w:rsid w:val="00BC261F"/>
    <w:rsid w:val="00BD08A3"/>
    <w:rsid w:val="00BD12E9"/>
    <w:rsid w:val="00BD2790"/>
    <w:rsid w:val="00BD4D8F"/>
    <w:rsid w:val="00BD595A"/>
    <w:rsid w:val="00BD656C"/>
    <w:rsid w:val="00BD6EAD"/>
    <w:rsid w:val="00BD75DD"/>
    <w:rsid w:val="00BE7F0F"/>
    <w:rsid w:val="00BF2705"/>
    <w:rsid w:val="00BF6E62"/>
    <w:rsid w:val="00C044A5"/>
    <w:rsid w:val="00C13FB7"/>
    <w:rsid w:val="00C15697"/>
    <w:rsid w:val="00C17876"/>
    <w:rsid w:val="00C22410"/>
    <w:rsid w:val="00C25382"/>
    <w:rsid w:val="00C34974"/>
    <w:rsid w:val="00C40C36"/>
    <w:rsid w:val="00C4275B"/>
    <w:rsid w:val="00C42C91"/>
    <w:rsid w:val="00C43F1D"/>
    <w:rsid w:val="00C54D8B"/>
    <w:rsid w:val="00C55094"/>
    <w:rsid w:val="00C65087"/>
    <w:rsid w:val="00C7160E"/>
    <w:rsid w:val="00C74283"/>
    <w:rsid w:val="00C839D5"/>
    <w:rsid w:val="00C851E7"/>
    <w:rsid w:val="00C87837"/>
    <w:rsid w:val="00C91F4A"/>
    <w:rsid w:val="00C927B6"/>
    <w:rsid w:val="00C93651"/>
    <w:rsid w:val="00C94845"/>
    <w:rsid w:val="00C969CE"/>
    <w:rsid w:val="00CA0DD4"/>
    <w:rsid w:val="00CA0F89"/>
    <w:rsid w:val="00CA328C"/>
    <w:rsid w:val="00CA5270"/>
    <w:rsid w:val="00CA7BC2"/>
    <w:rsid w:val="00CB2A7D"/>
    <w:rsid w:val="00CB4990"/>
    <w:rsid w:val="00CC5AEA"/>
    <w:rsid w:val="00CD024C"/>
    <w:rsid w:val="00CD2D55"/>
    <w:rsid w:val="00CE1590"/>
    <w:rsid w:val="00CE23C8"/>
    <w:rsid w:val="00CE519D"/>
    <w:rsid w:val="00CF0B86"/>
    <w:rsid w:val="00CF6842"/>
    <w:rsid w:val="00D0032D"/>
    <w:rsid w:val="00D00C74"/>
    <w:rsid w:val="00D03AB4"/>
    <w:rsid w:val="00D102E5"/>
    <w:rsid w:val="00D11134"/>
    <w:rsid w:val="00D204EF"/>
    <w:rsid w:val="00D2773B"/>
    <w:rsid w:val="00D308FF"/>
    <w:rsid w:val="00D32181"/>
    <w:rsid w:val="00D32E48"/>
    <w:rsid w:val="00D34E5C"/>
    <w:rsid w:val="00D40479"/>
    <w:rsid w:val="00D43242"/>
    <w:rsid w:val="00D43E94"/>
    <w:rsid w:val="00D43F87"/>
    <w:rsid w:val="00D47C32"/>
    <w:rsid w:val="00D5539B"/>
    <w:rsid w:val="00D55F4E"/>
    <w:rsid w:val="00D63028"/>
    <w:rsid w:val="00D6644C"/>
    <w:rsid w:val="00D66764"/>
    <w:rsid w:val="00D6689A"/>
    <w:rsid w:val="00D70CBC"/>
    <w:rsid w:val="00D72678"/>
    <w:rsid w:val="00D81006"/>
    <w:rsid w:val="00D845CB"/>
    <w:rsid w:val="00D85D8A"/>
    <w:rsid w:val="00D87302"/>
    <w:rsid w:val="00D9172B"/>
    <w:rsid w:val="00D93304"/>
    <w:rsid w:val="00D93E27"/>
    <w:rsid w:val="00D9500A"/>
    <w:rsid w:val="00D97CA9"/>
    <w:rsid w:val="00DA07EF"/>
    <w:rsid w:val="00DA4128"/>
    <w:rsid w:val="00DA5835"/>
    <w:rsid w:val="00DA6690"/>
    <w:rsid w:val="00DA6E77"/>
    <w:rsid w:val="00DA7EF4"/>
    <w:rsid w:val="00DB00A9"/>
    <w:rsid w:val="00DB3366"/>
    <w:rsid w:val="00DB77A3"/>
    <w:rsid w:val="00DD1BCE"/>
    <w:rsid w:val="00DD2063"/>
    <w:rsid w:val="00DD36F3"/>
    <w:rsid w:val="00DE04E6"/>
    <w:rsid w:val="00DE613E"/>
    <w:rsid w:val="00DE74A7"/>
    <w:rsid w:val="00DE79E4"/>
    <w:rsid w:val="00DF027F"/>
    <w:rsid w:val="00DF30C5"/>
    <w:rsid w:val="00DF3D1D"/>
    <w:rsid w:val="00DF4644"/>
    <w:rsid w:val="00DF5F0B"/>
    <w:rsid w:val="00DF6061"/>
    <w:rsid w:val="00E00EFB"/>
    <w:rsid w:val="00E01282"/>
    <w:rsid w:val="00E04A88"/>
    <w:rsid w:val="00E05F32"/>
    <w:rsid w:val="00E11BB6"/>
    <w:rsid w:val="00E15A5A"/>
    <w:rsid w:val="00E22F57"/>
    <w:rsid w:val="00E2516A"/>
    <w:rsid w:val="00E40076"/>
    <w:rsid w:val="00E4315E"/>
    <w:rsid w:val="00E4498B"/>
    <w:rsid w:val="00E47817"/>
    <w:rsid w:val="00E4786B"/>
    <w:rsid w:val="00E552CC"/>
    <w:rsid w:val="00E612CE"/>
    <w:rsid w:val="00E626B0"/>
    <w:rsid w:val="00E6404C"/>
    <w:rsid w:val="00E70FB7"/>
    <w:rsid w:val="00E74210"/>
    <w:rsid w:val="00E84E55"/>
    <w:rsid w:val="00E85FC5"/>
    <w:rsid w:val="00E8726C"/>
    <w:rsid w:val="00E961FA"/>
    <w:rsid w:val="00E971BC"/>
    <w:rsid w:val="00EA0A23"/>
    <w:rsid w:val="00EA102C"/>
    <w:rsid w:val="00EA1A4D"/>
    <w:rsid w:val="00EA4C67"/>
    <w:rsid w:val="00EB10A3"/>
    <w:rsid w:val="00EB16FB"/>
    <w:rsid w:val="00EB3E6D"/>
    <w:rsid w:val="00EB4376"/>
    <w:rsid w:val="00EC17D8"/>
    <w:rsid w:val="00EC17F5"/>
    <w:rsid w:val="00EC2425"/>
    <w:rsid w:val="00EC2816"/>
    <w:rsid w:val="00EC37B2"/>
    <w:rsid w:val="00EC49ED"/>
    <w:rsid w:val="00EC5099"/>
    <w:rsid w:val="00EC694C"/>
    <w:rsid w:val="00ED44E5"/>
    <w:rsid w:val="00ED6785"/>
    <w:rsid w:val="00EE0991"/>
    <w:rsid w:val="00EE753E"/>
    <w:rsid w:val="00EF05BC"/>
    <w:rsid w:val="00EF0AE7"/>
    <w:rsid w:val="00EF23BE"/>
    <w:rsid w:val="00EF34D1"/>
    <w:rsid w:val="00F00837"/>
    <w:rsid w:val="00F00B7F"/>
    <w:rsid w:val="00F00D37"/>
    <w:rsid w:val="00F013DC"/>
    <w:rsid w:val="00F03F80"/>
    <w:rsid w:val="00F14DE1"/>
    <w:rsid w:val="00F17E6A"/>
    <w:rsid w:val="00F22650"/>
    <w:rsid w:val="00F303C3"/>
    <w:rsid w:val="00F31D84"/>
    <w:rsid w:val="00F3374B"/>
    <w:rsid w:val="00F33DE7"/>
    <w:rsid w:val="00F3430D"/>
    <w:rsid w:val="00F365D4"/>
    <w:rsid w:val="00F37283"/>
    <w:rsid w:val="00F5032B"/>
    <w:rsid w:val="00F60ACE"/>
    <w:rsid w:val="00F6178D"/>
    <w:rsid w:val="00F62348"/>
    <w:rsid w:val="00F6287D"/>
    <w:rsid w:val="00F632DE"/>
    <w:rsid w:val="00F64128"/>
    <w:rsid w:val="00F64512"/>
    <w:rsid w:val="00F652C3"/>
    <w:rsid w:val="00F70C3C"/>
    <w:rsid w:val="00F71586"/>
    <w:rsid w:val="00F7292D"/>
    <w:rsid w:val="00F83D4D"/>
    <w:rsid w:val="00F85148"/>
    <w:rsid w:val="00F87241"/>
    <w:rsid w:val="00F90FD4"/>
    <w:rsid w:val="00F91CB5"/>
    <w:rsid w:val="00F94671"/>
    <w:rsid w:val="00F95518"/>
    <w:rsid w:val="00FA052E"/>
    <w:rsid w:val="00FA50EB"/>
    <w:rsid w:val="00FA7B47"/>
    <w:rsid w:val="00FB00FC"/>
    <w:rsid w:val="00FB44E4"/>
    <w:rsid w:val="00FB45B2"/>
    <w:rsid w:val="00FB4B7F"/>
    <w:rsid w:val="00FB646C"/>
    <w:rsid w:val="00FB79C7"/>
    <w:rsid w:val="00FC0C8A"/>
    <w:rsid w:val="00FC33F8"/>
    <w:rsid w:val="00FC5EA2"/>
    <w:rsid w:val="00FC6C5C"/>
    <w:rsid w:val="00FE2452"/>
    <w:rsid w:val="00FF3DF7"/>
    <w:rsid w:val="00FF5167"/>
    <w:rsid w:val="00FF55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1C"/>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446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6C1"/>
    <w:rPr>
      <w:rFonts w:ascii="Calibri" w:hAnsi="Calibri" w:cs="Times New Roman"/>
      <w:sz w:val="20"/>
    </w:rPr>
  </w:style>
  <w:style w:type="character" w:styleId="FootnoteReference">
    <w:name w:val="footnote reference"/>
    <w:basedOn w:val="DefaultParagraphFont"/>
    <w:uiPriority w:val="99"/>
    <w:semiHidden/>
    <w:rsid w:val="009446C1"/>
    <w:rPr>
      <w:rFonts w:cs="Times New Roman"/>
      <w:vertAlign w:val="superscript"/>
    </w:rPr>
  </w:style>
  <w:style w:type="paragraph" w:styleId="NormalWeb">
    <w:name w:val="Normal (Web)"/>
    <w:basedOn w:val="Normal"/>
    <w:uiPriority w:val="99"/>
    <w:rsid w:val="00286376"/>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99"/>
    <w:rsid w:val="00C4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rsid w:val="00014C40"/>
    <w:rPr>
      <w:rFonts w:cs="Times New Roman"/>
    </w:rPr>
  </w:style>
  <w:style w:type="character" w:styleId="CommentReference">
    <w:name w:val="annotation reference"/>
    <w:basedOn w:val="DefaultParagraphFont"/>
    <w:uiPriority w:val="99"/>
    <w:semiHidden/>
    <w:rsid w:val="001C25E4"/>
    <w:rPr>
      <w:rFonts w:cs="Times New Roman"/>
      <w:sz w:val="16"/>
    </w:rPr>
  </w:style>
  <w:style w:type="paragraph" w:styleId="CommentText">
    <w:name w:val="annotation text"/>
    <w:basedOn w:val="Normal"/>
    <w:link w:val="CommentTextChar"/>
    <w:uiPriority w:val="99"/>
    <w:semiHidden/>
    <w:rsid w:val="001C25E4"/>
    <w:pPr>
      <w:spacing w:line="240" w:lineRule="auto"/>
    </w:pPr>
    <w:rPr>
      <w:sz w:val="20"/>
      <w:szCs w:val="20"/>
    </w:rPr>
  </w:style>
  <w:style w:type="character" w:customStyle="1" w:styleId="CommentTextChar">
    <w:name w:val="Comment Text Char"/>
    <w:basedOn w:val="DefaultParagraphFont"/>
    <w:link w:val="CommentText"/>
    <w:uiPriority w:val="99"/>
    <w:semiHidden/>
    <w:rsid w:val="001C25E4"/>
    <w:rPr>
      <w:rFonts w:cs="Times New Roman"/>
      <w:sz w:val="20"/>
    </w:rPr>
  </w:style>
  <w:style w:type="paragraph" w:styleId="CommentSubject">
    <w:name w:val="annotation subject"/>
    <w:basedOn w:val="CommentText"/>
    <w:next w:val="CommentText"/>
    <w:link w:val="CommentSubjectChar"/>
    <w:uiPriority w:val="99"/>
    <w:semiHidden/>
    <w:rsid w:val="001C25E4"/>
    <w:rPr>
      <w:b/>
      <w:bCs/>
    </w:rPr>
  </w:style>
  <w:style w:type="character" w:customStyle="1" w:styleId="CommentSubjectChar">
    <w:name w:val="Comment Subject Char"/>
    <w:basedOn w:val="CommentTextChar"/>
    <w:link w:val="CommentSubject"/>
    <w:uiPriority w:val="99"/>
    <w:semiHidden/>
    <w:rsid w:val="001C25E4"/>
    <w:rPr>
      <w:rFonts w:cs="Times New Roman"/>
      <w:b/>
      <w:bCs/>
      <w:sz w:val="20"/>
    </w:rPr>
  </w:style>
  <w:style w:type="paragraph" w:styleId="BalloonText">
    <w:name w:val="Balloon Text"/>
    <w:basedOn w:val="Normal"/>
    <w:link w:val="BalloonTextChar"/>
    <w:uiPriority w:val="99"/>
    <w:semiHidden/>
    <w:rsid w:val="001C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E4"/>
    <w:rPr>
      <w:rFonts w:ascii="Tahoma" w:hAnsi="Tahoma" w:cs="Tahoma"/>
      <w:sz w:val="16"/>
    </w:rPr>
  </w:style>
  <w:style w:type="paragraph" w:styleId="Footer">
    <w:name w:val="footer"/>
    <w:basedOn w:val="Normal"/>
    <w:link w:val="FooterChar"/>
    <w:uiPriority w:val="99"/>
    <w:semiHidden/>
    <w:rsid w:val="00975CC6"/>
    <w:pPr>
      <w:tabs>
        <w:tab w:val="center" w:pos="4320"/>
        <w:tab w:val="right" w:pos="8640"/>
      </w:tabs>
    </w:pPr>
  </w:style>
  <w:style w:type="character" w:customStyle="1" w:styleId="FooterChar">
    <w:name w:val="Footer Char"/>
    <w:basedOn w:val="DefaultParagraphFont"/>
    <w:link w:val="Footer"/>
    <w:uiPriority w:val="99"/>
    <w:semiHidden/>
    <w:rsid w:val="007431A8"/>
    <w:rPr>
      <w:rFonts w:cs="Times New Roman"/>
      <w:sz w:val="22"/>
      <w:lang w:val="en-GB"/>
    </w:rPr>
  </w:style>
  <w:style w:type="character" w:styleId="PageNumber">
    <w:name w:val="page number"/>
    <w:basedOn w:val="DefaultParagraphFont"/>
    <w:uiPriority w:val="99"/>
    <w:rsid w:val="00975CC6"/>
    <w:rPr>
      <w:rFonts w:cs="Times New Roman"/>
    </w:rPr>
  </w:style>
  <w:style w:type="character" w:styleId="Strong">
    <w:name w:val="Strong"/>
    <w:basedOn w:val="DefaultParagraphFont"/>
    <w:uiPriority w:val="99"/>
    <w:qFormat/>
    <w:rsid w:val="00442355"/>
    <w:rPr>
      <w:rFonts w:cs="Times New Roman"/>
      <w:b/>
    </w:rPr>
  </w:style>
  <w:style w:type="character" w:styleId="Emphasis">
    <w:name w:val="Emphasis"/>
    <w:basedOn w:val="DefaultParagraphFont"/>
    <w:uiPriority w:val="99"/>
    <w:qFormat/>
    <w:rsid w:val="00442355"/>
    <w:rPr>
      <w:rFonts w:cs="Times New Roman"/>
      <w:i/>
    </w:rPr>
  </w:style>
  <w:style w:type="character" w:customStyle="1" w:styleId="apple-converted-space">
    <w:name w:val="apple-converted-space"/>
    <w:basedOn w:val="DefaultParagraphFont"/>
    <w:uiPriority w:val="99"/>
    <w:rsid w:val="00442355"/>
    <w:rPr>
      <w:rFonts w:cs="Times New Roman"/>
    </w:rPr>
  </w:style>
  <w:style w:type="character" w:styleId="Hyperlink">
    <w:name w:val="Hyperlink"/>
    <w:basedOn w:val="DefaultParagraphFont"/>
    <w:uiPriority w:val="99"/>
    <w:rsid w:val="00AA652C"/>
    <w:rPr>
      <w:rFonts w:cs="Times New Roman"/>
      <w:color w:val="0000FF"/>
      <w:u w:val="single"/>
    </w:rPr>
  </w:style>
  <w:style w:type="paragraph" w:customStyle="1" w:styleId="EndNoteBibliographyTitle">
    <w:name w:val="EndNote Bibliography Title"/>
    <w:basedOn w:val="Normal"/>
    <w:uiPriority w:val="99"/>
    <w:rsid w:val="000200C7"/>
    <w:pPr>
      <w:spacing w:after="0"/>
      <w:jc w:val="center"/>
    </w:pPr>
    <w:rPr>
      <w:noProof/>
      <w:lang w:val="en-US"/>
    </w:rPr>
  </w:style>
  <w:style w:type="character" w:customStyle="1" w:styleId="EndNoteBibliographyTitleChar">
    <w:name w:val="EndNote Bibliography Title Char"/>
    <w:basedOn w:val="DefaultParagraphFont"/>
    <w:uiPriority w:val="99"/>
    <w:rsid w:val="000200C7"/>
    <w:rPr>
      <w:rFonts w:cs="Times New Roman"/>
      <w:noProof/>
      <w:sz w:val="22"/>
    </w:rPr>
  </w:style>
  <w:style w:type="paragraph" w:customStyle="1" w:styleId="EndNoteBibliography">
    <w:name w:val="EndNote Bibliography"/>
    <w:basedOn w:val="Normal"/>
    <w:uiPriority w:val="99"/>
    <w:rsid w:val="000200C7"/>
    <w:pPr>
      <w:spacing w:line="240" w:lineRule="auto"/>
      <w:jc w:val="both"/>
    </w:pPr>
    <w:rPr>
      <w:noProof/>
      <w:lang w:val="en-US"/>
    </w:rPr>
  </w:style>
  <w:style w:type="character" w:customStyle="1" w:styleId="EndNoteBibliographyChar">
    <w:name w:val="EndNote Bibliography Char"/>
    <w:basedOn w:val="DefaultParagraphFont"/>
    <w:uiPriority w:val="99"/>
    <w:rsid w:val="000200C7"/>
    <w:rPr>
      <w:rFonts w:cs="Times New Roman"/>
      <w:noProof/>
      <w:sz w:val="22"/>
    </w:rPr>
  </w:style>
  <w:style w:type="paragraph" w:styleId="Header">
    <w:name w:val="header"/>
    <w:basedOn w:val="Normal"/>
    <w:link w:val="HeaderChar"/>
    <w:uiPriority w:val="99"/>
    <w:rsid w:val="00A64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CA"/>
    <w:rPr>
      <w:rFonts w:cs="Times New Roman"/>
      <w:sz w:val="22"/>
      <w:lang w:val="en-GB"/>
    </w:rPr>
  </w:style>
  <w:style w:type="character" w:customStyle="1" w:styleId="publication-meta-journal">
    <w:name w:val="publication-meta-journal"/>
    <w:basedOn w:val="DefaultParagraphFont"/>
    <w:rsid w:val="0091434F"/>
  </w:style>
  <w:style w:type="paragraph" w:styleId="PlainText">
    <w:name w:val="Plain Text"/>
    <w:basedOn w:val="Normal"/>
    <w:link w:val="PlainTextChar"/>
    <w:uiPriority w:val="99"/>
    <w:unhideWhenUsed/>
    <w:rsid w:val="00A83EB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83EB6"/>
    <w:rPr>
      <w:rFonts w:eastAsiaTheme="minorHAnsi" w:cstheme="minorBidi"/>
      <w:sz w:val="22"/>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1C"/>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446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6C1"/>
    <w:rPr>
      <w:rFonts w:ascii="Calibri" w:hAnsi="Calibri" w:cs="Times New Roman"/>
      <w:sz w:val="20"/>
    </w:rPr>
  </w:style>
  <w:style w:type="character" w:styleId="FootnoteReference">
    <w:name w:val="footnote reference"/>
    <w:basedOn w:val="DefaultParagraphFont"/>
    <w:uiPriority w:val="99"/>
    <w:semiHidden/>
    <w:rsid w:val="009446C1"/>
    <w:rPr>
      <w:rFonts w:cs="Times New Roman"/>
      <w:vertAlign w:val="superscript"/>
    </w:rPr>
  </w:style>
  <w:style w:type="paragraph" w:styleId="NormalWeb">
    <w:name w:val="Normal (Web)"/>
    <w:basedOn w:val="Normal"/>
    <w:uiPriority w:val="99"/>
    <w:rsid w:val="00286376"/>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99"/>
    <w:rsid w:val="00C4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rsid w:val="00014C40"/>
    <w:rPr>
      <w:rFonts w:cs="Times New Roman"/>
    </w:rPr>
  </w:style>
  <w:style w:type="character" w:styleId="CommentReference">
    <w:name w:val="annotation reference"/>
    <w:basedOn w:val="DefaultParagraphFont"/>
    <w:uiPriority w:val="99"/>
    <w:semiHidden/>
    <w:rsid w:val="001C25E4"/>
    <w:rPr>
      <w:rFonts w:cs="Times New Roman"/>
      <w:sz w:val="16"/>
    </w:rPr>
  </w:style>
  <w:style w:type="paragraph" w:styleId="CommentText">
    <w:name w:val="annotation text"/>
    <w:basedOn w:val="Normal"/>
    <w:link w:val="CommentTextChar"/>
    <w:uiPriority w:val="99"/>
    <w:semiHidden/>
    <w:rsid w:val="001C25E4"/>
    <w:pPr>
      <w:spacing w:line="240" w:lineRule="auto"/>
    </w:pPr>
    <w:rPr>
      <w:sz w:val="20"/>
      <w:szCs w:val="20"/>
    </w:rPr>
  </w:style>
  <w:style w:type="character" w:customStyle="1" w:styleId="CommentTextChar">
    <w:name w:val="Comment Text Char"/>
    <w:basedOn w:val="DefaultParagraphFont"/>
    <w:link w:val="CommentText"/>
    <w:uiPriority w:val="99"/>
    <w:semiHidden/>
    <w:rsid w:val="001C25E4"/>
    <w:rPr>
      <w:rFonts w:cs="Times New Roman"/>
      <w:sz w:val="20"/>
    </w:rPr>
  </w:style>
  <w:style w:type="paragraph" w:styleId="CommentSubject">
    <w:name w:val="annotation subject"/>
    <w:basedOn w:val="CommentText"/>
    <w:next w:val="CommentText"/>
    <w:link w:val="CommentSubjectChar"/>
    <w:uiPriority w:val="99"/>
    <w:semiHidden/>
    <w:rsid w:val="001C25E4"/>
    <w:rPr>
      <w:b/>
      <w:bCs/>
    </w:rPr>
  </w:style>
  <w:style w:type="character" w:customStyle="1" w:styleId="CommentSubjectChar">
    <w:name w:val="Comment Subject Char"/>
    <w:basedOn w:val="CommentTextChar"/>
    <w:link w:val="CommentSubject"/>
    <w:uiPriority w:val="99"/>
    <w:semiHidden/>
    <w:rsid w:val="001C25E4"/>
    <w:rPr>
      <w:rFonts w:cs="Times New Roman"/>
      <w:b/>
      <w:bCs/>
      <w:sz w:val="20"/>
    </w:rPr>
  </w:style>
  <w:style w:type="paragraph" w:styleId="BalloonText">
    <w:name w:val="Balloon Text"/>
    <w:basedOn w:val="Normal"/>
    <w:link w:val="BalloonTextChar"/>
    <w:uiPriority w:val="99"/>
    <w:semiHidden/>
    <w:rsid w:val="001C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E4"/>
    <w:rPr>
      <w:rFonts w:ascii="Tahoma" w:hAnsi="Tahoma" w:cs="Tahoma"/>
      <w:sz w:val="16"/>
    </w:rPr>
  </w:style>
  <w:style w:type="paragraph" w:styleId="Footer">
    <w:name w:val="footer"/>
    <w:basedOn w:val="Normal"/>
    <w:link w:val="FooterChar"/>
    <w:uiPriority w:val="99"/>
    <w:semiHidden/>
    <w:rsid w:val="00975CC6"/>
    <w:pPr>
      <w:tabs>
        <w:tab w:val="center" w:pos="4320"/>
        <w:tab w:val="right" w:pos="8640"/>
      </w:tabs>
    </w:pPr>
  </w:style>
  <w:style w:type="character" w:customStyle="1" w:styleId="FooterChar">
    <w:name w:val="Footer Char"/>
    <w:basedOn w:val="DefaultParagraphFont"/>
    <w:link w:val="Footer"/>
    <w:uiPriority w:val="99"/>
    <w:semiHidden/>
    <w:rsid w:val="007431A8"/>
    <w:rPr>
      <w:rFonts w:cs="Times New Roman"/>
      <w:sz w:val="22"/>
      <w:lang w:val="en-GB"/>
    </w:rPr>
  </w:style>
  <w:style w:type="character" w:styleId="PageNumber">
    <w:name w:val="page number"/>
    <w:basedOn w:val="DefaultParagraphFont"/>
    <w:uiPriority w:val="99"/>
    <w:rsid w:val="00975CC6"/>
    <w:rPr>
      <w:rFonts w:cs="Times New Roman"/>
    </w:rPr>
  </w:style>
  <w:style w:type="character" w:styleId="Strong">
    <w:name w:val="Strong"/>
    <w:basedOn w:val="DefaultParagraphFont"/>
    <w:uiPriority w:val="99"/>
    <w:qFormat/>
    <w:rsid w:val="00442355"/>
    <w:rPr>
      <w:rFonts w:cs="Times New Roman"/>
      <w:b/>
    </w:rPr>
  </w:style>
  <w:style w:type="character" w:styleId="Emphasis">
    <w:name w:val="Emphasis"/>
    <w:basedOn w:val="DefaultParagraphFont"/>
    <w:uiPriority w:val="99"/>
    <w:qFormat/>
    <w:rsid w:val="00442355"/>
    <w:rPr>
      <w:rFonts w:cs="Times New Roman"/>
      <w:i/>
    </w:rPr>
  </w:style>
  <w:style w:type="character" w:customStyle="1" w:styleId="apple-converted-space">
    <w:name w:val="apple-converted-space"/>
    <w:basedOn w:val="DefaultParagraphFont"/>
    <w:uiPriority w:val="99"/>
    <w:rsid w:val="00442355"/>
    <w:rPr>
      <w:rFonts w:cs="Times New Roman"/>
    </w:rPr>
  </w:style>
  <w:style w:type="character" w:styleId="Hyperlink">
    <w:name w:val="Hyperlink"/>
    <w:basedOn w:val="DefaultParagraphFont"/>
    <w:uiPriority w:val="99"/>
    <w:rsid w:val="00AA652C"/>
    <w:rPr>
      <w:rFonts w:cs="Times New Roman"/>
      <w:color w:val="0000FF"/>
      <w:u w:val="single"/>
    </w:rPr>
  </w:style>
  <w:style w:type="paragraph" w:customStyle="1" w:styleId="EndNoteBibliographyTitle">
    <w:name w:val="EndNote Bibliography Title"/>
    <w:basedOn w:val="Normal"/>
    <w:uiPriority w:val="99"/>
    <w:rsid w:val="000200C7"/>
    <w:pPr>
      <w:spacing w:after="0"/>
      <w:jc w:val="center"/>
    </w:pPr>
    <w:rPr>
      <w:noProof/>
      <w:lang w:val="en-US"/>
    </w:rPr>
  </w:style>
  <w:style w:type="character" w:customStyle="1" w:styleId="EndNoteBibliographyTitleChar">
    <w:name w:val="EndNote Bibliography Title Char"/>
    <w:basedOn w:val="DefaultParagraphFont"/>
    <w:uiPriority w:val="99"/>
    <w:rsid w:val="000200C7"/>
    <w:rPr>
      <w:rFonts w:cs="Times New Roman"/>
      <w:noProof/>
      <w:sz w:val="22"/>
    </w:rPr>
  </w:style>
  <w:style w:type="paragraph" w:customStyle="1" w:styleId="EndNoteBibliography">
    <w:name w:val="EndNote Bibliography"/>
    <w:basedOn w:val="Normal"/>
    <w:uiPriority w:val="99"/>
    <w:rsid w:val="000200C7"/>
    <w:pPr>
      <w:spacing w:line="240" w:lineRule="auto"/>
      <w:jc w:val="both"/>
    </w:pPr>
    <w:rPr>
      <w:noProof/>
      <w:lang w:val="en-US"/>
    </w:rPr>
  </w:style>
  <w:style w:type="character" w:customStyle="1" w:styleId="EndNoteBibliographyChar">
    <w:name w:val="EndNote Bibliography Char"/>
    <w:basedOn w:val="DefaultParagraphFont"/>
    <w:uiPriority w:val="99"/>
    <w:rsid w:val="000200C7"/>
    <w:rPr>
      <w:rFonts w:cs="Times New Roman"/>
      <w:noProof/>
      <w:sz w:val="22"/>
    </w:rPr>
  </w:style>
  <w:style w:type="paragraph" w:styleId="Header">
    <w:name w:val="header"/>
    <w:basedOn w:val="Normal"/>
    <w:link w:val="HeaderChar"/>
    <w:uiPriority w:val="99"/>
    <w:rsid w:val="00A64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CA"/>
    <w:rPr>
      <w:rFonts w:cs="Times New Roman"/>
      <w:sz w:val="22"/>
      <w:lang w:val="en-GB"/>
    </w:rPr>
  </w:style>
  <w:style w:type="character" w:customStyle="1" w:styleId="publication-meta-journal">
    <w:name w:val="publication-meta-journal"/>
    <w:basedOn w:val="DefaultParagraphFont"/>
    <w:rsid w:val="0091434F"/>
  </w:style>
  <w:style w:type="paragraph" w:styleId="PlainText">
    <w:name w:val="Plain Text"/>
    <w:basedOn w:val="Normal"/>
    <w:link w:val="PlainTextChar"/>
    <w:uiPriority w:val="99"/>
    <w:unhideWhenUsed/>
    <w:rsid w:val="00A83EB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83EB6"/>
    <w:rPr>
      <w:rFonts w:eastAsiaTheme="minorHAns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80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o.org.uk/LA/tackling/planning"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www.noo.org.uk/NCMP" TargetMode="External"/><Relationship Id="rId4" Type="http://schemas.microsoft.com/office/2007/relationships/stylesWithEffects" Target="stylesWithEffects.xml"/><Relationship Id="rId9" Type="http://schemas.openxmlformats.org/officeDocument/2006/relationships/hyperlink" Target="https://www.noo.org.uk/NOO_about_obesity"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FBB7-EDDE-4008-8EA9-FA1F0A3F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14323</Words>
  <Characters>81643</Characters>
  <Application>Microsoft Office Word</Application>
  <DocSecurity>4</DocSecurity>
  <Lines>680</Lines>
  <Paragraphs>191</Paragraphs>
  <ScaleCrop>false</ScaleCrop>
  <HeadingPairs>
    <vt:vector size="2" baseType="variant">
      <vt:variant>
        <vt:lpstr>Title</vt:lpstr>
      </vt:variant>
      <vt:variant>
        <vt:i4>1</vt:i4>
      </vt:variant>
    </vt:vector>
  </HeadingPairs>
  <TitlesOfParts>
    <vt:vector size="1" baseType="lpstr">
      <vt:lpstr>Title: Greater access to unhealthy food outlets in the home and school environment is associated with poorer dietary quality in</vt:lpstr>
    </vt:vector>
  </TitlesOfParts>
  <Company>none</Company>
  <LinksUpToDate>false</LinksUpToDate>
  <CharactersWithSpaces>95775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Greater access to unhealthy food outlets in the home and school environment is associated with poorer dietary quality in</dc:title>
  <dc:creator>Barrett M.</dc:creator>
  <cp:lastModifiedBy>Karen Drake</cp:lastModifiedBy>
  <cp:revision>2</cp:revision>
  <dcterms:created xsi:type="dcterms:W3CDTF">2017-07-04T08:55:00Z</dcterms:created>
  <dcterms:modified xsi:type="dcterms:W3CDTF">2017-07-04T08:55:00Z</dcterms:modified>
</cp:coreProperties>
</file>