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6B0F2" w14:textId="77777777" w:rsidR="0082089F" w:rsidRPr="00B63A0E" w:rsidRDefault="0082089F">
      <w:pPr>
        <w:rPr>
          <w:b/>
        </w:rPr>
      </w:pPr>
      <w:bookmarkStart w:id="0" w:name="_GoBack"/>
      <w:bookmarkEnd w:id="0"/>
      <w:r w:rsidRPr="00B63A0E">
        <w:rPr>
          <w:b/>
        </w:rPr>
        <w:t xml:space="preserve">Are more trials of calcium supplements really needed? </w:t>
      </w:r>
      <w:proofErr w:type="gramStart"/>
      <w:r w:rsidRPr="00B63A0E">
        <w:rPr>
          <w:b/>
        </w:rPr>
        <w:t xml:space="preserve">A response to </w:t>
      </w:r>
      <w:proofErr w:type="spellStart"/>
      <w:r w:rsidRPr="00B63A0E">
        <w:rPr>
          <w:b/>
        </w:rPr>
        <w:t>Bolland</w:t>
      </w:r>
      <w:proofErr w:type="spellEnd"/>
      <w:r w:rsidRPr="00B63A0E">
        <w:rPr>
          <w:b/>
        </w:rPr>
        <w:t xml:space="preserve"> et al.</w:t>
      </w:r>
      <w:proofErr w:type="gramEnd"/>
    </w:p>
    <w:p w14:paraId="6A5F255A" w14:textId="77777777" w:rsidR="0082089F" w:rsidRPr="00B63A0E" w:rsidRDefault="0082089F"/>
    <w:p w14:paraId="0280A310" w14:textId="77777777" w:rsidR="00B63A0E" w:rsidRPr="00B63A0E" w:rsidRDefault="0082089F" w:rsidP="00B63A0E">
      <w:pPr>
        <w:rPr>
          <w:rFonts w:eastAsia="Times New Roman"/>
        </w:rPr>
      </w:pPr>
      <w:r w:rsidRPr="00B63A0E">
        <w:t>Nicholas C Harvey</w:t>
      </w:r>
      <w:r w:rsidRPr="00B63A0E">
        <w:rPr>
          <w:vertAlign w:val="superscript"/>
        </w:rPr>
        <w:t>1</w:t>
      </w:r>
      <w:proofErr w:type="gramStart"/>
      <w:r w:rsidRPr="00B63A0E">
        <w:rPr>
          <w:vertAlign w:val="superscript"/>
        </w:rPr>
        <w:t>,2</w:t>
      </w:r>
      <w:proofErr w:type="gramEnd"/>
      <w:r w:rsidRPr="00B63A0E">
        <w:t>, Cyrus Cooper</w:t>
      </w:r>
      <w:r w:rsidRPr="00B63A0E">
        <w:rPr>
          <w:vertAlign w:val="superscript"/>
        </w:rPr>
        <w:t>1,2,3</w:t>
      </w:r>
      <w:r w:rsidR="00B63A0E" w:rsidRPr="00B63A0E">
        <w:t xml:space="preserve">, </w:t>
      </w:r>
      <w:r w:rsidR="00B63A0E" w:rsidRPr="00B63A0E">
        <w:rPr>
          <w:rFonts w:eastAsia="Times New Roman"/>
          <w:color w:val="000000"/>
        </w:rPr>
        <w:t>on behalf of the IOF-ESCEO Working Group</w:t>
      </w:r>
    </w:p>
    <w:p w14:paraId="5F28EE0C" w14:textId="171026EA" w:rsidR="0082089F" w:rsidRPr="00B63A0E" w:rsidRDefault="0082089F">
      <w:pPr>
        <w:rPr>
          <w:vertAlign w:val="superscript"/>
        </w:rPr>
      </w:pPr>
    </w:p>
    <w:p w14:paraId="404121F8" w14:textId="77777777" w:rsidR="0082089F" w:rsidRPr="00B63A0E" w:rsidRDefault="0082089F">
      <w:pPr>
        <w:rPr>
          <w:vertAlign w:val="superscript"/>
        </w:rPr>
      </w:pPr>
    </w:p>
    <w:p w14:paraId="1DC0F83E" w14:textId="77777777" w:rsidR="0082089F" w:rsidRPr="00B63A0E" w:rsidRDefault="0082089F"/>
    <w:p w14:paraId="0F003180" w14:textId="77777777" w:rsidR="0082089F" w:rsidRPr="00B63A0E" w:rsidRDefault="0082089F"/>
    <w:p w14:paraId="1577C036" w14:textId="77777777" w:rsidR="0082089F" w:rsidRPr="00B63A0E" w:rsidRDefault="0082089F" w:rsidP="00CF50EE">
      <w:pPr>
        <w:spacing w:after="120" w:line="360" w:lineRule="auto"/>
        <w:jc w:val="both"/>
      </w:pPr>
      <w:r w:rsidRPr="00B63A0E">
        <w:rPr>
          <w:vertAlign w:val="superscript"/>
        </w:rPr>
        <w:t>1</w:t>
      </w:r>
      <w:r w:rsidRPr="00B63A0E">
        <w:t>MRC Lifecourse Epidemiology Unit, University of Southampton, Southampton, UK</w:t>
      </w:r>
    </w:p>
    <w:p w14:paraId="2E15A0C0" w14:textId="77777777" w:rsidR="0082089F" w:rsidRPr="00B63A0E" w:rsidRDefault="0082089F" w:rsidP="00CF50EE">
      <w:pPr>
        <w:spacing w:after="120" w:line="360" w:lineRule="auto"/>
        <w:jc w:val="both"/>
      </w:pPr>
      <w:r w:rsidRPr="00B63A0E">
        <w:rPr>
          <w:vertAlign w:val="superscript"/>
        </w:rPr>
        <w:t>2</w:t>
      </w:r>
      <w:r w:rsidRPr="00B63A0E">
        <w:t>NIHR Southampton Nutrition Biomedical Research Centre, University of Southampton and University Hospital Southampton NHS Foundation Trust, Southampton, UK</w:t>
      </w:r>
    </w:p>
    <w:p w14:paraId="0EC4A405" w14:textId="77777777" w:rsidR="0082089F" w:rsidRPr="00B63A0E" w:rsidRDefault="0082089F" w:rsidP="00CF50EE">
      <w:pPr>
        <w:spacing w:after="120" w:line="360" w:lineRule="auto"/>
        <w:jc w:val="both"/>
      </w:pPr>
      <w:r w:rsidRPr="00B63A0E">
        <w:rPr>
          <w:vertAlign w:val="superscript"/>
        </w:rPr>
        <w:t>3</w:t>
      </w:r>
      <w:r w:rsidRPr="00B63A0E">
        <w:t>NIHR Musculoskeletal Biomedical Research Unit, University of Oxford, Oxford, UK</w:t>
      </w:r>
    </w:p>
    <w:p w14:paraId="28D5051F" w14:textId="77777777" w:rsidR="0082089F" w:rsidRPr="00B63A0E" w:rsidRDefault="0082089F"/>
    <w:p w14:paraId="29E3F63A" w14:textId="77777777" w:rsidR="008E7836" w:rsidRDefault="008E7836">
      <w:pPr>
        <w:rPr>
          <w:b/>
        </w:rPr>
      </w:pPr>
    </w:p>
    <w:p w14:paraId="0F323DAC" w14:textId="1D3F225B" w:rsidR="0082089F" w:rsidRPr="00B63A0E" w:rsidRDefault="00D34887" w:rsidP="008E7836">
      <w:pPr>
        <w:spacing w:line="360" w:lineRule="auto"/>
        <w:jc w:val="both"/>
        <w:rPr>
          <w:b/>
        </w:rPr>
      </w:pPr>
      <w:r w:rsidRPr="00B63A0E">
        <w:rPr>
          <w:b/>
        </w:rPr>
        <w:t>Letter text</w:t>
      </w:r>
    </w:p>
    <w:p w14:paraId="3734E230" w14:textId="453D3067" w:rsidR="0082089F" w:rsidRPr="00B63A0E" w:rsidRDefault="0082089F" w:rsidP="008E7836">
      <w:pPr>
        <w:spacing w:line="360" w:lineRule="auto"/>
        <w:jc w:val="both"/>
      </w:pPr>
      <w:r w:rsidRPr="00B63A0E">
        <w:t xml:space="preserve">We agree with the assertion by </w:t>
      </w:r>
      <w:proofErr w:type="spellStart"/>
      <w:r w:rsidRPr="00B63A0E">
        <w:t>Bolland</w:t>
      </w:r>
      <w:proofErr w:type="spellEnd"/>
      <w:r w:rsidRPr="00B63A0E">
        <w:t xml:space="preserve"> et al., in their recent letter</w:t>
      </w:r>
      <w:r w:rsidR="00D34887" w:rsidRPr="00B63A0E">
        <w:t xml:space="preserve"> [1]</w:t>
      </w:r>
      <w:r w:rsidRPr="00B63A0E">
        <w:t xml:space="preserve"> commenting on our review of calcium/ vitamin D supplementation and health</w:t>
      </w:r>
      <w:proofErr w:type="gramStart"/>
      <w:r w:rsidRPr="00B63A0E">
        <w:t>,</w:t>
      </w:r>
      <w:r w:rsidR="00D34887" w:rsidRPr="00B63A0E">
        <w:rPr>
          <w:noProof/>
        </w:rPr>
        <w:t>[</w:t>
      </w:r>
      <w:proofErr w:type="gramEnd"/>
      <w:r w:rsidR="00D34887" w:rsidRPr="00B63A0E">
        <w:rPr>
          <w:noProof/>
        </w:rPr>
        <w:t>2</w:t>
      </w:r>
      <w:r w:rsidRPr="00B63A0E">
        <w:rPr>
          <w:noProof/>
        </w:rPr>
        <w:t>]</w:t>
      </w:r>
      <w:r w:rsidRPr="00B63A0E">
        <w:t xml:space="preserve"> that concerns regarding previously suggested links between these supplements and cardiovascular events will not be settled by further debate. The response to this position should, one might suppose, be to </w:t>
      </w:r>
      <w:proofErr w:type="gramStart"/>
      <w:r w:rsidRPr="00B63A0E">
        <w:t>suggest</w:t>
      </w:r>
      <w:proofErr w:type="gramEnd"/>
      <w:r w:rsidRPr="00B63A0E">
        <w:t xml:space="preserve"> what might offer a more appropriate way forward. Our proposal is that</w:t>
      </w:r>
      <w:r w:rsidR="008E7836">
        <w:t>,</w:t>
      </w:r>
      <w:r w:rsidRPr="00B63A0E">
        <w:t xml:space="preserve"> in order to definitively understand the benefits and risks associated with calcium/ vitamin D supplementation, a suitably powered trial, with relevant validated endpoints, would be required. We of course accept that it is unlikely that such a trial will be undertaken, and we clearly </w:t>
      </w:r>
      <w:proofErr w:type="spellStart"/>
      <w:r w:rsidRPr="00B63A0E">
        <w:t>recognise</w:t>
      </w:r>
      <w:proofErr w:type="spellEnd"/>
      <w:r w:rsidRPr="00B63A0E">
        <w:t xml:space="preserve"> that there would be methodological and ethical issues which would require very careful thought: we are certainly not ind</w:t>
      </w:r>
      <w:r w:rsidR="008E7836">
        <w:t xml:space="preserve">iscriminately “calling for more </w:t>
      </w:r>
      <w:r w:rsidRPr="00B63A0E">
        <w:t xml:space="preserve">large randomized trials of calcium supplements” as </w:t>
      </w:r>
      <w:proofErr w:type="spellStart"/>
      <w:r w:rsidRPr="00B63A0E">
        <w:t>Bolland</w:t>
      </w:r>
      <w:proofErr w:type="spellEnd"/>
      <w:r w:rsidRPr="00B63A0E">
        <w:t xml:space="preserve"> et al</w:t>
      </w:r>
      <w:r w:rsidR="008E7836">
        <w:t>.</w:t>
      </w:r>
      <w:r w:rsidRPr="00B63A0E">
        <w:t xml:space="preserve"> seem to suggest. Notwithstanding the authors’ rather simplistic illustration of risk-benefit ratio (by comparing numbers of fractures prevented </w:t>
      </w:r>
      <w:r w:rsidR="00C108BE">
        <w:t>with</w:t>
      </w:r>
      <w:r w:rsidRPr="00B63A0E">
        <w:t xml:space="preserve"> numbers of selected adverse events, which ignores the magnitude of associated morbidity </w:t>
      </w:r>
      <w:proofErr w:type="spellStart"/>
      <w:r w:rsidRPr="00B63A0E">
        <w:t>etc</w:t>
      </w:r>
      <w:proofErr w:type="spellEnd"/>
      <w:r w:rsidRPr="00B63A0E">
        <w:t xml:space="preserve">), it is self-evident, from the existence of this debate, that the current literature does not answer these questions. Our interpretation of the evidence base is that the support for cardiovascular adverse effects is tenuous at best; the approach of </w:t>
      </w:r>
      <w:proofErr w:type="spellStart"/>
      <w:r w:rsidRPr="00B63A0E">
        <w:t>Bolland</w:t>
      </w:r>
      <w:proofErr w:type="spellEnd"/>
      <w:r w:rsidRPr="00B63A0E">
        <w:t xml:space="preserve"> et al., in discounting the one route to a definitive answer, without providing an alternative solution, does little to advance the field.</w:t>
      </w:r>
    </w:p>
    <w:p w14:paraId="02D60A3B" w14:textId="77777777" w:rsidR="0082089F" w:rsidRPr="00B63A0E" w:rsidRDefault="0082089F" w:rsidP="008E7836">
      <w:pPr>
        <w:spacing w:line="360" w:lineRule="auto"/>
        <w:jc w:val="both"/>
      </w:pPr>
    </w:p>
    <w:p w14:paraId="5D9E0CC6" w14:textId="77777777" w:rsidR="00D34887" w:rsidRPr="00B63A0E" w:rsidRDefault="00D34887" w:rsidP="008E7836">
      <w:pPr>
        <w:spacing w:line="360" w:lineRule="auto"/>
        <w:jc w:val="both"/>
      </w:pPr>
    </w:p>
    <w:p w14:paraId="5776B4C3" w14:textId="77777777" w:rsidR="008E7836" w:rsidRDefault="008E7836" w:rsidP="008E7836">
      <w:pPr>
        <w:spacing w:line="360" w:lineRule="auto"/>
        <w:jc w:val="both"/>
        <w:rPr>
          <w:b/>
        </w:rPr>
      </w:pPr>
    </w:p>
    <w:p w14:paraId="0001726A" w14:textId="77777777" w:rsidR="008E7836" w:rsidRDefault="008E7836" w:rsidP="008E7836">
      <w:pPr>
        <w:spacing w:line="360" w:lineRule="auto"/>
        <w:jc w:val="both"/>
        <w:rPr>
          <w:b/>
        </w:rPr>
      </w:pPr>
    </w:p>
    <w:p w14:paraId="528EEA41" w14:textId="77777777" w:rsidR="008E7836" w:rsidRDefault="008E7836" w:rsidP="008E7836">
      <w:pPr>
        <w:spacing w:line="360" w:lineRule="auto"/>
        <w:jc w:val="both"/>
        <w:rPr>
          <w:b/>
        </w:rPr>
      </w:pPr>
    </w:p>
    <w:p w14:paraId="135CFC72" w14:textId="415682A0" w:rsidR="00D34887" w:rsidRPr="00B63A0E" w:rsidRDefault="00D34887" w:rsidP="008E7836">
      <w:pPr>
        <w:spacing w:line="360" w:lineRule="auto"/>
        <w:jc w:val="both"/>
        <w:rPr>
          <w:b/>
        </w:rPr>
      </w:pPr>
      <w:r w:rsidRPr="00B63A0E">
        <w:rPr>
          <w:b/>
        </w:rPr>
        <w:t>References</w:t>
      </w:r>
    </w:p>
    <w:p w14:paraId="714D6632" w14:textId="77777777" w:rsidR="00D34887" w:rsidRPr="00B63A0E" w:rsidRDefault="00D34887" w:rsidP="008E7836">
      <w:pPr>
        <w:spacing w:line="360" w:lineRule="auto"/>
        <w:jc w:val="both"/>
      </w:pPr>
    </w:p>
    <w:p w14:paraId="2EDE14B5" w14:textId="158718F8" w:rsidR="00D34887" w:rsidRPr="00B63A0E" w:rsidRDefault="00D34887" w:rsidP="008E7836">
      <w:pPr>
        <w:spacing w:line="360" w:lineRule="auto"/>
        <w:jc w:val="both"/>
      </w:pPr>
      <w:r w:rsidRPr="00B63A0E">
        <w:t xml:space="preserve">1. </w:t>
      </w:r>
      <w:proofErr w:type="spellStart"/>
      <w:r w:rsidRPr="00B63A0E">
        <w:t>Bolland</w:t>
      </w:r>
      <w:proofErr w:type="spellEnd"/>
      <w:r w:rsidRPr="00B63A0E">
        <w:t xml:space="preserve"> letter</w:t>
      </w:r>
    </w:p>
    <w:p w14:paraId="18CD42C4" w14:textId="77777777" w:rsidR="00D34887" w:rsidRPr="00B63A0E" w:rsidRDefault="00D34887" w:rsidP="008E7836">
      <w:pPr>
        <w:spacing w:line="360" w:lineRule="auto"/>
        <w:jc w:val="both"/>
      </w:pPr>
    </w:p>
    <w:p w14:paraId="68533526" w14:textId="2E2BB3D0" w:rsidR="0082089F" w:rsidRPr="00B63A0E" w:rsidRDefault="00D34887" w:rsidP="008E7836">
      <w:pPr>
        <w:pStyle w:val="EndNoteBibliography"/>
        <w:spacing w:line="360" w:lineRule="auto"/>
        <w:jc w:val="both"/>
        <w:rPr>
          <w:rFonts w:ascii="Times New Roman" w:hAnsi="Times New Roman" w:cs="Times New Roman"/>
          <w:noProof/>
        </w:rPr>
      </w:pPr>
      <w:r w:rsidRPr="00B63A0E">
        <w:rPr>
          <w:rFonts w:ascii="Times New Roman" w:hAnsi="Times New Roman" w:cs="Times New Roman"/>
          <w:noProof/>
        </w:rPr>
        <w:t>2</w:t>
      </w:r>
      <w:r w:rsidR="0082089F" w:rsidRPr="00B63A0E">
        <w:rPr>
          <w:rFonts w:ascii="Times New Roman" w:hAnsi="Times New Roman" w:cs="Times New Roman"/>
          <w:noProof/>
        </w:rPr>
        <w:t>.</w:t>
      </w:r>
      <w:r w:rsidR="0082089F" w:rsidRPr="00B63A0E">
        <w:rPr>
          <w:rFonts w:ascii="Times New Roman" w:hAnsi="Times New Roman" w:cs="Times New Roman"/>
          <w:noProof/>
        </w:rPr>
        <w:tab/>
        <w:t>Harvey NC, Biver E, Kaufman JM, et al. (2017) The role of calcium supplementation in healthy musculoskeletal ageing : An expert consensus meeting of the European Society for Clinical and Economic Aspects of Osteoporosis, Osteoarthritis and Musculoskeletal Diseases (ESCEO) and the International Foundation for Osteoporosis (IOF). Osteoporos Int 28:447-462</w:t>
      </w:r>
    </w:p>
    <w:p w14:paraId="5B2AEA17" w14:textId="77777777" w:rsidR="0082089F" w:rsidRPr="00B63A0E" w:rsidRDefault="0082089F" w:rsidP="008E7836">
      <w:pPr>
        <w:spacing w:line="360" w:lineRule="auto"/>
        <w:jc w:val="both"/>
      </w:pPr>
    </w:p>
    <w:p w14:paraId="18636BCB" w14:textId="77777777" w:rsidR="002A3050" w:rsidRDefault="002A3050" w:rsidP="008E7836">
      <w:pPr>
        <w:spacing w:line="360" w:lineRule="auto"/>
        <w:jc w:val="both"/>
      </w:pPr>
    </w:p>
    <w:p w14:paraId="50866262" w14:textId="1B765384" w:rsidR="008E7836" w:rsidRPr="008E7836" w:rsidRDefault="008E7836" w:rsidP="008E7836">
      <w:pPr>
        <w:spacing w:line="360" w:lineRule="auto"/>
        <w:jc w:val="both"/>
        <w:rPr>
          <w:b/>
        </w:rPr>
      </w:pPr>
      <w:r w:rsidRPr="008E7836">
        <w:rPr>
          <w:b/>
        </w:rPr>
        <w:t>Disclosure statement</w:t>
      </w:r>
    </w:p>
    <w:p w14:paraId="4E79386C" w14:textId="167AD6F7" w:rsidR="008E7836" w:rsidRPr="00B63A0E" w:rsidRDefault="008E7836" w:rsidP="008E7836">
      <w:pPr>
        <w:spacing w:line="360" w:lineRule="auto"/>
        <w:jc w:val="both"/>
      </w:pPr>
      <w:r w:rsidRPr="008E7836">
        <w:rPr>
          <w:lang w:val="en-GB"/>
        </w:rPr>
        <w:t xml:space="preserve">N. Harvey has received consultancy, lecture fees and honoraria from Alliance for Better Bone Health, AMGEN, MSD, Eli Lilly, </w:t>
      </w:r>
      <w:proofErr w:type="spellStart"/>
      <w:r w:rsidRPr="008E7836">
        <w:rPr>
          <w:lang w:val="en-GB"/>
        </w:rPr>
        <w:t>Servier</w:t>
      </w:r>
      <w:proofErr w:type="spellEnd"/>
      <w:r w:rsidRPr="008E7836">
        <w:rPr>
          <w:lang w:val="en-GB"/>
        </w:rPr>
        <w:t xml:space="preserve">, Shire, </w:t>
      </w:r>
      <w:proofErr w:type="spellStart"/>
      <w:r w:rsidRPr="008E7836">
        <w:rPr>
          <w:lang w:val="en-GB"/>
        </w:rPr>
        <w:t>Consilient</w:t>
      </w:r>
      <w:proofErr w:type="spellEnd"/>
      <w:r w:rsidRPr="008E7836">
        <w:rPr>
          <w:lang w:val="en-GB"/>
        </w:rPr>
        <w:t xml:space="preserve"> Healthcare and </w:t>
      </w:r>
      <w:proofErr w:type="spellStart"/>
      <w:r w:rsidRPr="008E7836">
        <w:rPr>
          <w:lang w:val="en-GB"/>
        </w:rPr>
        <w:t>Internis</w:t>
      </w:r>
      <w:proofErr w:type="spellEnd"/>
      <w:r w:rsidRPr="008E7836">
        <w:rPr>
          <w:lang w:val="en-GB"/>
        </w:rPr>
        <w:t xml:space="preserve"> Pharma; C. Cooper has received consultancy, lecture fees and honoraria from AMGEN, GSK, Alliance for Better Bone Health, MSD, Eli Lilly, Pfizer, Novartis, </w:t>
      </w:r>
      <w:proofErr w:type="spellStart"/>
      <w:r w:rsidRPr="008E7836">
        <w:rPr>
          <w:lang w:val="en-GB"/>
        </w:rPr>
        <w:t>Servier</w:t>
      </w:r>
      <w:proofErr w:type="spellEnd"/>
      <w:r w:rsidRPr="008E7836">
        <w:rPr>
          <w:lang w:val="en-GB"/>
        </w:rPr>
        <w:t>, Medtronic and Roche.</w:t>
      </w:r>
    </w:p>
    <w:sectPr w:rsidR="008E7836" w:rsidRPr="00B63A0E" w:rsidSect="00006569">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5ECB7" w14:textId="77777777" w:rsidR="0051166C" w:rsidRDefault="0051166C" w:rsidP="008E7836">
      <w:r>
        <w:separator/>
      </w:r>
    </w:p>
  </w:endnote>
  <w:endnote w:type="continuationSeparator" w:id="0">
    <w:p w14:paraId="30E467A0" w14:textId="77777777" w:rsidR="0051166C" w:rsidRDefault="0051166C" w:rsidP="008E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DE6A8" w14:textId="77777777" w:rsidR="008E7836" w:rsidRDefault="008E7836" w:rsidP="00320D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5CCC7A" w14:textId="77777777" w:rsidR="008E7836" w:rsidRDefault="008E7836" w:rsidP="008E78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675DB" w14:textId="77777777" w:rsidR="008E7836" w:rsidRDefault="008E7836" w:rsidP="00320D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BAA">
      <w:rPr>
        <w:rStyle w:val="PageNumber"/>
        <w:noProof/>
      </w:rPr>
      <w:t>1</w:t>
    </w:r>
    <w:r>
      <w:rPr>
        <w:rStyle w:val="PageNumber"/>
      </w:rPr>
      <w:fldChar w:fldCharType="end"/>
    </w:r>
  </w:p>
  <w:p w14:paraId="78D183EB" w14:textId="77777777" w:rsidR="008E7836" w:rsidRDefault="008E7836" w:rsidP="008E78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E6711" w14:textId="77777777" w:rsidR="0051166C" w:rsidRDefault="0051166C" w:rsidP="008E7836">
      <w:r>
        <w:separator/>
      </w:r>
    </w:p>
  </w:footnote>
  <w:footnote w:type="continuationSeparator" w:id="0">
    <w:p w14:paraId="1E1947A1" w14:textId="77777777" w:rsidR="0051166C" w:rsidRDefault="0051166C" w:rsidP="008E7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2089F"/>
    <w:rsid w:val="00000DDF"/>
    <w:rsid w:val="0000218E"/>
    <w:rsid w:val="00004617"/>
    <w:rsid w:val="00006569"/>
    <w:rsid w:val="0000659A"/>
    <w:rsid w:val="0001218A"/>
    <w:rsid w:val="00021BDF"/>
    <w:rsid w:val="00025496"/>
    <w:rsid w:val="00032C9D"/>
    <w:rsid w:val="00032F5D"/>
    <w:rsid w:val="00041BB7"/>
    <w:rsid w:val="00041DB8"/>
    <w:rsid w:val="0004297B"/>
    <w:rsid w:val="00043AB5"/>
    <w:rsid w:val="00046DA6"/>
    <w:rsid w:val="00054CE5"/>
    <w:rsid w:val="00055F17"/>
    <w:rsid w:val="0005605F"/>
    <w:rsid w:val="000562A9"/>
    <w:rsid w:val="00063BC0"/>
    <w:rsid w:val="00067DDF"/>
    <w:rsid w:val="000752EC"/>
    <w:rsid w:val="000770F4"/>
    <w:rsid w:val="000772C6"/>
    <w:rsid w:val="000801F5"/>
    <w:rsid w:val="00080A78"/>
    <w:rsid w:val="00082757"/>
    <w:rsid w:val="00082DC9"/>
    <w:rsid w:val="0008583C"/>
    <w:rsid w:val="00087784"/>
    <w:rsid w:val="000910C1"/>
    <w:rsid w:val="00093BF1"/>
    <w:rsid w:val="000943A3"/>
    <w:rsid w:val="00097BFE"/>
    <w:rsid w:val="000A3B72"/>
    <w:rsid w:val="000A3BC1"/>
    <w:rsid w:val="000A5E0B"/>
    <w:rsid w:val="000A6225"/>
    <w:rsid w:val="000A76FC"/>
    <w:rsid w:val="000B490B"/>
    <w:rsid w:val="000C3E8C"/>
    <w:rsid w:val="000C6919"/>
    <w:rsid w:val="000D30F7"/>
    <w:rsid w:val="000D35A3"/>
    <w:rsid w:val="000D75A7"/>
    <w:rsid w:val="000E12D7"/>
    <w:rsid w:val="000E22F2"/>
    <w:rsid w:val="000E405E"/>
    <w:rsid w:val="000E4931"/>
    <w:rsid w:val="000E5E23"/>
    <w:rsid w:val="000E6815"/>
    <w:rsid w:val="000F56D4"/>
    <w:rsid w:val="000F7F5D"/>
    <w:rsid w:val="00101434"/>
    <w:rsid w:val="00101B67"/>
    <w:rsid w:val="001037EC"/>
    <w:rsid w:val="0010388F"/>
    <w:rsid w:val="001038D2"/>
    <w:rsid w:val="001058CE"/>
    <w:rsid w:val="0010602A"/>
    <w:rsid w:val="00110E59"/>
    <w:rsid w:val="00115325"/>
    <w:rsid w:val="00115B8D"/>
    <w:rsid w:val="00116019"/>
    <w:rsid w:val="00116323"/>
    <w:rsid w:val="0012170B"/>
    <w:rsid w:val="00121E2B"/>
    <w:rsid w:val="00121EC3"/>
    <w:rsid w:val="0012521B"/>
    <w:rsid w:val="00125703"/>
    <w:rsid w:val="00125FAD"/>
    <w:rsid w:val="0013106C"/>
    <w:rsid w:val="0013318E"/>
    <w:rsid w:val="00133905"/>
    <w:rsid w:val="0013500D"/>
    <w:rsid w:val="001365FB"/>
    <w:rsid w:val="0013702A"/>
    <w:rsid w:val="00140006"/>
    <w:rsid w:val="00141387"/>
    <w:rsid w:val="0014248A"/>
    <w:rsid w:val="00146FE2"/>
    <w:rsid w:val="00147670"/>
    <w:rsid w:val="00153144"/>
    <w:rsid w:val="001548B3"/>
    <w:rsid w:val="00155CE3"/>
    <w:rsid w:val="0015630E"/>
    <w:rsid w:val="00160B91"/>
    <w:rsid w:val="0016151B"/>
    <w:rsid w:val="001642FC"/>
    <w:rsid w:val="001675CE"/>
    <w:rsid w:val="001729CD"/>
    <w:rsid w:val="0017352C"/>
    <w:rsid w:val="00175D68"/>
    <w:rsid w:val="00177467"/>
    <w:rsid w:val="001855EC"/>
    <w:rsid w:val="00185AD0"/>
    <w:rsid w:val="001874D3"/>
    <w:rsid w:val="00187EA8"/>
    <w:rsid w:val="00191F88"/>
    <w:rsid w:val="001A06B8"/>
    <w:rsid w:val="001A102D"/>
    <w:rsid w:val="001A1A18"/>
    <w:rsid w:val="001A23DD"/>
    <w:rsid w:val="001A3880"/>
    <w:rsid w:val="001A4757"/>
    <w:rsid w:val="001A61F1"/>
    <w:rsid w:val="001B20C1"/>
    <w:rsid w:val="001B2C46"/>
    <w:rsid w:val="001B36FD"/>
    <w:rsid w:val="001B5F28"/>
    <w:rsid w:val="001B6F62"/>
    <w:rsid w:val="001B79D6"/>
    <w:rsid w:val="001C04B0"/>
    <w:rsid w:val="001C413A"/>
    <w:rsid w:val="001C48A2"/>
    <w:rsid w:val="001D1B78"/>
    <w:rsid w:val="001D4D6C"/>
    <w:rsid w:val="001D5C68"/>
    <w:rsid w:val="001D64CF"/>
    <w:rsid w:val="001D79FB"/>
    <w:rsid w:val="001E129E"/>
    <w:rsid w:val="001E1A60"/>
    <w:rsid w:val="001E2786"/>
    <w:rsid w:val="001E345B"/>
    <w:rsid w:val="001F0B05"/>
    <w:rsid w:val="001F1888"/>
    <w:rsid w:val="001F7B76"/>
    <w:rsid w:val="0020041E"/>
    <w:rsid w:val="00203F71"/>
    <w:rsid w:val="0020462B"/>
    <w:rsid w:val="0021038E"/>
    <w:rsid w:val="00213621"/>
    <w:rsid w:val="00214B82"/>
    <w:rsid w:val="00214F22"/>
    <w:rsid w:val="00216140"/>
    <w:rsid w:val="00220151"/>
    <w:rsid w:val="002225F0"/>
    <w:rsid w:val="00222EE4"/>
    <w:rsid w:val="002253A6"/>
    <w:rsid w:val="002261F9"/>
    <w:rsid w:val="002334A5"/>
    <w:rsid w:val="0023421A"/>
    <w:rsid w:val="00237D48"/>
    <w:rsid w:val="00244626"/>
    <w:rsid w:val="00245ABA"/>
    <w:rsid w:val="00246B68"/>
    <w:rsid w:val="0025052E"/>
    <w:rsid w:val="00252D9A"/>
    <w:rsid w:val="00256A47"/>
    <w:rsid w:val="002574EE"/>
    <w:rsid w:val="00257F2A"/>
    <w:rsid w:val="00272550"/>
    <w:rsid w:val="0027373B"/>
    <w:rsid w:val="00273CC5"/>
    <w:rsid w:val="00274F8C"/>
    <w:rsid w:val="00275802"/>
    <w:rsid w:val="002763B2"/>
    <w:rsid w:val="0028025A"/>
    <w:rsid w:val="002808A0"/>
    <w:rsid w:val="00282850"/>
    <w:rsid w:val="00282B78"/>
    <w:rsid w:val="00282E56"/>
    <w:rsid w:val="00284B6B"/>
    <w:rsid w:val="00287BC6"/>
    <w:rsid w:val="00290426"/>
    <w:rsid w:val="002907F5"/>
    <w:rsid w:val="00290F67"/>
    <w:rsid w:val="0029259C"/>
    <w:rsid w:val="00295D0A"/>
    <w:rsid w:val="00295F1E"/>
    <w:rsid w:val="00296586"/>
    <w:rsid w:val="002A0A67"/>
    <w:rsid w:val="002A1540"/>
    <w:rsid w:val="002A3050"/>
    <w:rsid w:val="002A7C32"/>
    <w:rsid w:val="002A7FB0"/>
    <w:rsid w:val="002B203A"/>
    <w:rsid w:val="002B2193"/>
    <w:rsid w:val="002B28FC"/>
    <w:rsid w:val="002B4652"/>
    <w:rsid w:val="002B7EEC"/>
    <w:rsid w:val="002C0B99"/>
    <w:rsid w:val="002C28A0"/>
    <w:rsid w:val="002C3D85"/>
    <w:rsid w:val="002D01E4"/>
    <w:rsid w:val="002D2131"/>
    <w:rsid w:val="002D4245"/>
    <w:rsid w:val="002E0517"/>
    <w:rsid w:val="002E0BEE"/>
    <w:rsid w:val="002E2EA2"/>
    <w:rsid w:val="002F0803"/>
    <w:rsid w:val="002F0941"/>
    <w:rsid w:val="002F3BB1"/>
    <w:rsid w:val="002F46E5"/>
    <w:rsid w:val="0030120C"/>
    <w:rsid w:val="003038F0"/>
    <w:rsid w:val="00304896"/>
    <w:rsid w:val="00306F9F"/>
    <w:rsid w:val="003105BD"/>
    <w:rsid w:val="00311AEF"/>
    <w:rsid w:val="00314476"/>
    <w:rsid w:val="0031582A"/>
    <w:rsid w:val="003160C6"/>
    <w:rsid w:val="003205F4"/>
    <w:rsid w:val="00320A53"/>
    <w:rsid w:val="00320C91"/>
    <w:rsid w:val="00322A85"/>
    <w:rsid w:val="00323B04"/>
    <w:rsid w:val="003242A4"/>
    <w:rsid w:val="00325F03"/>
    <w:rsid w:val="003307D4"/>
    <w:rsid w:val="003336FA"/>
    <w:rsid w:val="00333FF9"/>
    <w:rsid w:val="003349D7"/>
    <w:rsid w:val="00335A3C"/>
    <w:rsid w:val="00336DB0"/>
    <w:rsid w:val="00343302"/>
    <w:rsid w:val="00345E54"/>
    <w:rsid w:val="003511E9"/>
    <w:rsid w:val="00351DF1"/>
    <w:rsid w:val="00353903"/>
    <w:rsid w:val="00354E18"/>
    <w:rsid w:val="003554C2"/>
    <w:rsid w:val="00355EF5"/>
    <w:rsid w:val="0035613E"/>
    <w:rsid w:val="00357699"/>
    <w:rsid w:val="00357B91"/>
    <w:rsid w:val="00360EC8"/>
    <w:rsid w:val="00361702"/>
    <w:rsid w:val="00361F7B"/>
    <w:rsid w:val="0036303E"/>
    <w:rsid w:val="00363FA7"/>
    <w:rsid w:val="00366654"/>
    <w:rsid w:val="00366AAF"/>
    <w:rsid w:val="00367120"/>
    <w:rsid w:val="003672F2"/>
    <w:rsid w:val="00373610"/>
    <w:rsid w:val="003802E4"/>
    <w:rsid w:val="00381FB6"/>
    <w:rsid w:val="00382758"/>
    <w:rsid w:val="00384773"/>
    <w:rsid w:val="003851CC"/>
    <w:rsid w:val="00385E0C"/>
    <w:rsid w:val="003903CC"/>
    <w:rsid w:val="003910D0"/>
    <w:rsid w:val="00393F35"/>
    <w:rsid w:val="003A0B41"/>
    <w:rsid w:val="003A2FA4"/>
    <w:rsid w:val="003A63AC"/>
    <w:rsid w:val="003B0EB1"/>
    <w:rsid w:val="003B14BB"/>
    <w:rsid w:val="003B5744"/>
    <w:rsid w:val="003C07C7"/>
    <w:rsid w:val="003C296B"/>
    <w:rsid w:val="003C2E77"/>
    <w:rsid w:val="003C740B"/>
    <w:rsid w:val="003C7871"/>
    <w:rsid w:val="003D334F"/>
    <w:rsid w:val="003D4C03"/>
    <w:rsid w:val="003D5CF4"/>
    <w:rsid w:val="003E4599"/>
    <w:rsid w:val="003E7132"/>
    <w:rsid w:val="003E7A75"/>
    <w:rsid w:val="003F0451"/>
    <w:rsid w:val="003F1444"/>
    <w:rsid w:val="003F2F91"/>
    <w:rsid w:val="003F52B7"/>
    <w:rsid w:val="003F6806"/>
    <w:rsid w:val="003F6831"/>
    <w:rsid w:val="003F782B"/>
    <w:rsid w:val="003F7FDC"/>
    <w:rsid w:val="004046BB"/>
    <w:rsid w:val="00406A29"/>
    <w:rsid w:val="00407B2A"/>
    <w:rsid w:val="004103A2"/>
    <w:rsid w:val="00416260"/>
    <w:rsid w:val="00417B21"/>
    <w:rsid w:val="00417FBC"/>
    <w:rsid w:val="00420572"/>
    <w:rsid w:val="00420ECC"/>
    <w:rsid w:val="00424100"/>
    <w:rsid w:val="0042471E"/>
    <w:rsid w:val="004258A1"/>
    <w:rsid w:val="00426EAD"/>
    <w:rsid w:val="004308F7"/>
    <w:rsid w:val="00430932"/>
    <w:rsid w:val="004310CA"/>
    <w:rsid w:val="00436AD1"/>
    <w:rsid w:val="00442874"/>
    <w:rsid w:val="00445105"/>
    <w:rsid w:val="00445DFF"/>
    <w:rsid w:val="004462DE"/>
    <w:rsid w:val="00446FE3"/>
    <w:rsid w:val="0045421F"/>
    <w:rsid w:val="004604CE"/>
    <w:rsid w:val="004606F1"/>
    <w:rsid w:val="00462B0D"/>
    <w:rsid w:val="00462EAF"/>
    <w:rsid w:val="00467380"/>
    <w:rsid w:val="0047218F"/>
    <w:rsid w:val="00476A3B"/>
    <w:rsid w:val="004771A6"/>
    <w:rsid w:val="0048304A"/>
    <w:rsid w:val="00486801"/>
    <w:rsid w:val="004869F1"/>
    <w:rsid w:val="00490B76"/>
    <w:rsid w:val="004932EE"/>
    <w:rsid w:val="0049602D"/>
    <w:rsid w:val="00496F0A"/>
    <w:rsid w:val="004A0E1C"/>
    <w:rsid w:val="004A5274"/>
    <w:rsid w:val="004A5AFF"/>
    <w:rsid w:val="004A70F6"/>
    <w:rsid w:val="004B198C"/>
    <w:rsid w:val="004B695F"/>
    <w:rsid w:val="004C0D75"/>
    <w:rsid w:val="004C1F1A"/>
    <w:rsid w:val="004C6CBE"/>
    <w:rsid w:val="004D1DE3"/>
    <w:rsid w:val="004D3EC9"/>
    <w:rsid w:val="004D44A1"/>
    <w:rsid w:val="004D6653"/>
    <w:rsid w:val="004E0B4E"/>
    <w:rsid w:val="004E1BD1"/>
    <w:rsid w:val="004E3D48"/>
    <w:rsid w:val="004E4A9A"/>
    <w:rsid w:val="004F0098"/>
    <w:rsid w:val="004F1EC7"/>
    <w:rsid w:val="00502993"/>
    <w:rsid w:val="00504B9B"/>
    <w:rsid w:val="00510A73"/>
    <w:rsid w:val="00510FA4"/>
    <w:rsid w:val="0051166C"/>
    <w:rsid w:val="00511C40"/>
    <w:rsid w:val="005206D4"/>
    <w:rsid w:val="00520DEE"/>
    <w:rsid w:val="00521ACC"/>
    <w:rsid w:val="00522819"/>
    <w:rsid w:val="005246CD"/>
    <w:rsid w:val="00532F56"/>
    <w:rsid w:val="0053355F"/>
    <w:rsid w:val="005342F5"/>
    <w:rsid w:val="00535552"/>
    <w:rsid w:val="0053795F"/>
    <w:rsid w:val="005408F0"/>
    <w:rsid w:val="00543DC4"/>
    <w:rsid w:val="00544442"/>
    <w:rsid w:val="00544CD7"/>
    <w:rsid w:val="005466B4"/>
    <w:rsid w:val="00547830"/>
    <w:rsid w:val="00550449"/>
    <w:rsid w:val="00551067"/>
    <w:rsid w:val="00554278"/>
    <w:rsid w:val="00557EC1"/>
    <w:rsid w:val="00563E63"/>
    <w:rsid w:val="00564890"/>
    <w:rsid w:val="00572390"/>
    <w:rsid w:val="00572C1B"/>
    <w:rsid w:val="005736BB"/>
    <w:rsid w:val="00575092"/>
    <w:rsid w:val="005752C2"/>
    <w:rsid w:val="005876D8"/>
    <w:rsid w:val="00587F3F"/>
    <w:rsid w:val="00590980"/>
    <w:rsid w:val="00590BFE"/>
    <w:rsid w:val="005957AB"/>
    <w:rsid w:val="0059598B"/>
    <w:rsid w:val="00596815"/>
    <w:rsid w:val="005A1ED4"/>
    <w:rsid w:val="005A387F"/>
    <w:rsid w:val="005A3B0C"/>
    <w:rsid w:val="005A4F63"/>
    <w:rsid w:val="005A7B7A"/>
    <w:rsid w:val="005B0167"/>
    <w:rsid w:val="005B0592"/>
    <w:rsid w:val="005B2DF8"/>
    <w:rsid w:val="005B676F"/>
    <w:rsid w:val="005C0037"/>
    <w:rsid w:val="005C0B6A"/>
    <w:rsid w:val="005C10A1"/>
    <w:rsid w:val="005C220D"/>
    <w:rsid w:val="005C3F79"/>
    <w:rsid w:val="005C7B52"/>
    <w:rsid w:val="005D2854"/>
    <w:rsid w:val="005D6A17"/>
    <w:rsid w:val="005E1EDC"/>
    <w:rsid w:val="005E39B0"/>
    <w:rsid w:val="005E3F75"/>
    <w:rsid w:val="005E762B"/>
    <w:rsid w:val="005E7DA9"/>
    <w:rsid w:val="005F1223"/>
    <w:rsid w:val="005F46E0"/>
    <w:rsid w:val="005F6EEE"/>
    <w:rsid w:val="005F7659"/>
    <w:rsid w:val="00601E19"/>
    <w:rsid w:val="00606A04"/>
    <w:rsid w:val="00606BDC"/>
    <w:rsid w:val="006070A3"/>
    <w:rsid w:val="006078BF"/>
    <w:rsid w:val="00610F90"/>
    <w:rsid w:val="0061213E"/>
    <w:rsid w:val="00623AD0"/>
    <w:rsid w:val="0063124E"/>
    <w:rsid w:val="00631D46"/>
    <w:rsid w:val="0063208F"/>
    <w:rsid w:val="006355D1"/>
    <w:rsid w:val="00636372"/>
    <w:rsid w:val="0064311D"/>
    <w:rsid w:val="00644F4F"/>
    <w:rsid w:val="00645D2D"/>
    <w:rsid w:val="00647194"/>
    <w:rsid w:val="00651A33"/>
    <w:rsid w:val="00652180"/>
    <w:rsid w:val="006533E7"/>
    <w:rsid w:val="00654EE9"/>
    <w:rsid w:val="006559EB"/>
    <w:rsid w:val="00656F14"/>
    <w:rsid w:val="0066289C"/>
    <w:rsid w:val="00674513"/>
    <w:rsid w:val="00674AA6"/>
    <w:rsid w:val="00677436"/>
    <w:rsid w:val="00683045"/>
    <w:rsid w:val="0068564C"/>
    <w:rsid w:val="006957D8"/>
    <w:rsid w:val="00696440"/>
    <w:rsid w:val="00696B4E"/>
    <w:rsid w:val="006A16A4"/>
    <w:rsid w:val="006A2516"/>
    <w:rsid w:val="006A56EB"/>
    <w:rsid w:val="006A5CAE"/>
    <w:rsid w:val="006B3B2B"/>
    <w:rsid w:val="006C1550"/>
    <w:rsid w:val="006C2C7F"/>
    <w:rsid w:val="006C5B17"/>
    <w:rsid w:val="006C65E6"/>
    <w:rsid w:val="006D6B43"/>
    <w:rsid w:val="006D79F8"/>
    <w:rsid w:val="006E1DEA"/>
    <w:rsid w:val="006E5E83"/>
    <w:rsid w:val="006E6A7E"/>
    <w:rsid w:val="006F1983"/>
    <w:rsid w:val="006F26CC"/>
    <w:rsid w:val="006F5438"/>
    <w:rsid w:val="00703E9F"/>
    <w:rsid w:val="007134B0"/>
    <w:rsid w:val="0071501B"/>
    <w:rsid w:val="0071513E"/>
    <w:rsid w:val="0071549D"/>
    <w:rsid w:val="007263D6"/>
    <w:rsid w:val="00732252"/>
    <w:rsid w:val="00733129"/>
    <w:rsid w:val="00736CEA"/>
    <w:rsid w:val="00743E97"/>
    <w:rsid w:val="0074659F"/>
    <w:rsid w:val="00746606"/>
    <w:rsid w:val="00746C20"/>
    <w:rsid w:val="00747757"/>
    <w:rsid w:val="00754E48"/>
    <w:rsid w:val="007611F5"/>
    <w:rsid w:val="0076536C"/>
    <w:rsid w:val="00765556"/>
    <w:rsid w:val="00766036"/>
    <w:rsid w:val="00766262"/>
    <w:rsid w:val="007662DB"/>
    <w:rsid w:val="0077177C"/>
    <w:rsid w:val="00771B29"/>
    <w:rsid w:val="0077214F"/>
    <w:rsid w:val="00772272"/>
    <w:rsid w:val="00775582"/>
    <w:rsid w:val="0077701E"/>
    <w:rsid w:val="00783EE7"/>
    <w:rsid w:val="00787FF1"/>
    <w:rsid w:val="007932E1"/>
    <w:rsid w:val="0079540B"/>
    <w:rsid w:val="00796F50"/>
    <w:rsid w:val="007976EC"/>
    <w:rsid w:val="00797932"/>
    <w:rsid w:val="00797CB4"/>
    <w:rsid w:val="007A2E19"/>
    <w:rsid w:val="007B11FD"/>
    <w:rsid w:val="007B4B7B"/>
    <w:rsid w:val="007B4F8A"/>
    <w:rsid w:val="007C10BC"/>
    <w:rsid w:val="007C15E3"/>
    <w:rsid w:val="007C2D59"/>
    <w:rsid w:val="007C3774"/>
    <w:rsid w:val="007C5014"/>
    <w:rsid w:val="007C5DC0"/>
    <w:rsid w:val="007D0D22"/>
    <w:rsid w:val="007D2C64"/>
    <w:rsid w:val="007E3468"/>
    <w:rsid w:val="007F1843"/>
    <w:rsid w:val="007F2158"/>
    <w:rsid w:val="007F2BC3"/>
    <w:rsid w:val="007F4FC5"/>
    <w:rsid w:val="00800445"/>
    <w:rsid w:val="00801B14"/>
    <w:rsid w:val="0080431E"/>
    <w:rsid w:val="00804F44"/>
    <w:rsid w:val="008113DC"/>
    <w:rsid w:val="00813E0E"/>
    <w:rsid w:val="008153B1"/>
    <w:rsid w:val="0082089F"/>
    <w:rsid w:val="00821224"/>
    <w:rsid w:val="00825D7A"/>
    <w:rsid w:val="00830EC5"/>
    <w:rsid w:val="00831387"/>
    <w:rsid w:val="00831F9A"/>
    <w:rsid w:val="00833E67"/>
    <w:rsid w:val="00834ECD"/>
    <w:rsid w:val="00834FC1"/>
    <w:rsid w:val="00840602"/>
    <w:rsid w:val="00840FF8"/>
    <w:rsid w:val="008417C7"/>
    <w:rsid w:val="0084635E"/>
    <w:rsid w:val="00846DD5"/>
    <w:rsid w:val="0084709E"/>
    <w:rsid w:val="008478E4"/>
    <w:rsid w:val="00847FFC"/>
    <w:rsid w:val="00855286"/>
    <w:rsid w:val="008569C3"/>
    <w:rsid w:val="00856E62"/>
    <w:rsid w:val="008574DB"/>
    <w:rsid w:val="00857660"/>
    <w:rsid w:val="008629E1"/>
    <w:rsid w:val="00871B43"/>
    <w:rsid w:val="00872191"/>
    <w:rsid w:val="00872441"/>
    <w:rsid w:val="00876B26"/>
    <w:rsid w:val="00876EAB"/>
    <w:rsid w:val="00882540"/>
    <w:rsid w:val="00882F48"/>
    <w:rsid w:val="0089551E"/>
    <w:rsid w:val="00895746"/>
    <w:rsid w:val="00896C36"/>
    <w:rsid w:val="008A26B5"/>
    <w:rsid w:val="008A378A"/>
    <w:rsid w:val="008A7338"/>
    <w:rsid w:val="008A7842"/>
    <w:rsid w:val="008B0BED"/>
    <w:rsid w:val="008B1775"/>
    <w:rsid w:val="008B4D0D"/>
    <w:rsid w:val="008B5265"/>
    <w:rsid w:val="008B532C"/>
    <w:rsid w:val="008C29B3"/>
    <w:rsid w:val="008C2D51"/>
    <w:rsid w:val="008C2EF4"/>
    <w:rsid w:val="008C420F"/>
    <w:rsid w:val="008C4A8D"/>
    <w:rsid w:val="008C5473"/>
    <w:rsid w:val="008C548E"/>
    <w:rsid w:val="008C6589"/>
    <w:rsid w:val="008C73E9"/>
    <w:rsid w:val="008C7F8D"/>
    <w:rsid w:val="008D2507"/>
    <w:rsid w:val="008D4A4B"/>
    <w:rsid w:val="008D6772"/>
    <w:rsid w:val="008E7836"/>
    <w:rsid w:val="008F1B01"/>
    <w:rsid w:val="008F3B85"/>
    <w:rsid w:val="008F56DB"/>
    <w:rsid w:val="008F72AB"/>
    <w:rsid w:val="00901884"/>
    <w:rsid w:val="00901BC6"/>
    <w:rsid w:val="0090305F"/>
    <w:rsid w:val="00903C50"/>
    <w:rsid w:val="0090417B"/>
    <w:rsid w:val="00905DB7"/>
    <w:rsid w:val="009078F6"/>
    <w:rsid w:val="00913AB4"/>
    <w:rsid w:val="00923F00"/>
    <w:rsid w:val="009243B8"/>
    <w:rsid w:val="009248E0"/>
    <w:rsid w:val="00924EBC"/>
    <w:rsid w:val="009277D4"/>
    <w:rsid w:val="009304B0"/>
    <w:rsid w:val="009306E4"/>
    <w:rsid w:val="0093118B"/>
    <w:rsid w:val="00937E07"/>
    <w:rsid w:val="00945262"/>
    <w:rsid w:val="00946F40"/>
    <w:rsid w:val="009506A9"/>
    <w:rsid w:val="00955E33"/>
    <w:rsid w:val="00956246"/>
    <w:rsid w:val="00961B42"/>
    <w:rsid w:val="0096614A"/>
    <w:rsid w:val="009679BF"/>
    <w:rsid w:val="00972578"/>
    <w:rsid w:val="0097277D"/>
    <w:rsid w:val="00973D64"/>
    <w:rsid w:val="00975289"/>
    <w:rsid w:val="00977321"/>
    <w:rsid w:val="00977675"/>
    <w:rsid w:val="009820A7"/>
    <w:rsid w:val="009847AF"/>
    <w:rsid w:val="00984AFA"/>
    <w:rsid w:val="00984CB7"/>
    <w:rsid w:val="00985CA1"/>
    <w:rsid w:val="009876F3"/>
    <w:rsid w:val="00990F30"/>
    <w:rsid w:val="00991E9B"/>
    <w:rsid w:val="009934EC"/>
    <w:rsid w:val="0099601A"/>
    <w:rsid w:val="009A2C93"/>
    <w:rsid w:val="009A4A7E"/>
    <w:rsid w:val="009A5440"/>
    <w:rsid w:val="009B4714"/>
    <w:rsid w:val="009B487A"/>
    <w:rsid w:val="009B4B86"/>
    <w:rsid w:val="009B4F24"/>
    <w:rsid w:val="009C1A9B"/>
    <w:rsid w:val="009C44AB"/>
    <w:rsid w:val="009C4F1B"/>
    <w:rsid w:val="009D1BA4"/>
    <w:rsid w:val="009D3022"/>
    <w:rsid w:val="009E0DE5"/>
    <w:rsid w:val="009E1062"/>
    <w:rsid w:val="009E2A41"/>
    <w:rsid w:val="009E2DC5"/>
    <w:rsid w:val="009E355D"/>
    <w:rsid w:val="009E6FDA"/>
    <w:rsid w:val="009F442C"/>
    <w:rsid w:val="009F467E"/>
    <w:rsid w:val="009F7544"/>
    <w:rsid w:val="00A1041C"/>
    <w:rsid w:val="00A1485C"/>
    <w:rsid w:val="00A163C4"/>
    <w:rsid w:val="00A239E2"/>
    <w:rsid w:val="00A264EC"/>
    <w:rsid w:val="00A26F49"/>
    <w:rsid w:val="00A30AE4"/>
    <w:rsid w:val="00A31A12"/>
    <w:rsid w:val="00A336B1"/>
    <w:rsid w:val="00A35E45"/>
    <w:rsid w:val="00A375EF"/>
    <w:rsid w:val="00A42397"/>
    <w:rsid w:val="00A442CF"/>
    <w:rsid w:val="00A448E3"/>
    <w:rsid w:val="00A45B94"/>
    <w:rsid w:val="00A47579"/>
    <w:rsid w:val="00A47635"/>
    <w:rsid w:val="00A520A5"/>
    <w:rsid w:val="00A532B2"/>
    <w:rsid w:val="00A53DCD"/>
    <w:rsid w:val="00A548DF"/>
    <w:rsid w:val="00A5551E"/>
    <w:rsid w:val="00A60023"/>
    <w:rsid w:val="00A60603"/>
    <w:rsid w:val="00A60E0B"/>
    <w:rsid w:val="00A61FFA"/>
    <w:rsid w:val="00A653B2"/>
    <w:rsid w:val="00A75351"/>
    <w:rsid w:val="00A77F01"/>
    <w:rsid w:val="00A831B7"/>
    <w:rsid w:val="00A83653"/>
    <w:rsid w:val="00A84B7C"/>
    <w:rsid w:val="00A85711"/>
    <w:rsid w:val="00A86EFB"/>
    <w:rsid w:val="00A92AB0"/>
    <w:rsid w:val="00A97777"/>
    <w:rsid w:val="00AA1328"/>
    <w:rsid w:val="00AA370A"/>
    <w:rsid w:val="00AB1911"/>
    <w:rsid w:val="00AB4BE3"/>
    <w:rsid w:val="00AB7484"/>
    <w:rsid w:val="00AC0517"/>
    <w:rsid w:val="00AC0523"/>
    <w:rsid w:val="00AC1EFF"/>
    <w:rsid w:val="00AC211F"/>
    <w:rsid w:val="00AC2F70"/>
    <w:rsid w:val="00AC328A"/>
    <w:rsid w:val="00AC58C0"/>
    <w:rsid w:val="00AD7F21"/>
    <w:rsid w:val="00AE4517"/>
    <w:rsid w:val="00AE724E"/>
    <w:rsid w:val="00AF15DD"/>
    <w:rsid w:val="00AF1BD2"/>
    <w:rsid w:val="00AF63B2"/>
    <w:rsid w:val="00AF6408"/>
    <w:rsid w:val="00B015E5"/>
    <w:rsid w:val="00B020F8"/>
    <w:rsid w:val="00B021E1"/>
    <w:rsid w:val="00B064EC"/>
    <w:rsid w:val="00B0781E"/>
    <w:rsid w:val="00B11A23"/>
    <w:rsid w:val="00B15DA0"/>
    <w:rsid w:val="00B24C57"/>
    <w:rsid w:val="00B25718"/>
    <w:rsid w:val="00B2656B"/>
    <w:rsid w:val="00B27D4D"/>
    <w:rsid w:val="00B31C94"/>
    <w:rsid w:val="00B31F91"/>
    <w:rsid w:val="00B34707"/>
    <w:rsid w:val="00B40A70"/>
    <w:rsid w:val="00B4200A"/>
    <w:rsid w:val="00B42E73"/>
    <w:rsid w:val="00B46DA0"/>
    <w:rsid w:val="00B555C7"/>
    <w:rsid w:val="00B61275"/>
    <w:rsid w:val="00B619A1"/>
    <w:rsid w:val="00B627BE"/>
    <w:rsid w:val="00B63A0E"/>
    <w:rsid w:val="00B63B07"/>
    <w:rsid w:val="00B63B90"/>
    <w:rsid w:val="00B66D33"/>
    <w:rsid w:val="00B66FD6"/>
    <w:rsid w:val="00B713F9"/>
    <w:rsid w:val="00B71DA6"/>
    <w:rsid w:val="00B779F3"/>
    <w:rsid w:val="00B77E71"/>
    <w:rsid w:val="00B77F2A"/>
    <w:rsid w:val="00B83E63"/>
    <w:rsid w:val="00B86CBA"/>
    <w:rsid w:val="00B871FD"/>
    <w:rsid w:val="00B87EF3"/>
    <w:rsid w:val="00B9199A"/>
    <w:rsid w:val="00B94FC1"/>
    <w:rsid w:val="00B952A0"/>
    <w:rsid w:val="00B97E9F"/>
    <w:rsid w:val="00BA0283"/>
    <w:rsid w:val="00BA4C4A"/>
    <w:rsid w:val="00BA5297"/>
    <w:rsid w:val="00BA5531"/>
    <w:rsid w:val="00BA611A"/>
    <w:rsid w:val="00BA6DF9"/>
    <w:rsid w:val="00BB0287"/>
    <w:rsid w:val="00BB180C"/>
    <w:rsid w:val="00BB7D2F"/>
    <w:rsid w:val="00BC07E0"/>
    <w:rsid w:val="00BC08BC"/>
    <w:rsid w:val="00BC1DEA"/>
    <w:rsid w:val="00BC2742"/>
    <w:rsid w:val="00BC4599"/>
    <w:rsid w:val="00BC5155"/>
    <w:rsid w:val="00BD6A17"/>
    <w:rsid w:val="00BD6FD2"/>
    <w:rsid w:val="00BE13A5"/>
    <w:rsid w:val="00BE1617"/>
    <w:rsid w:val="00BE5B50"/>
    <w:rsid w:val="00BF0837"/>
    <w:rsid w:val="00BF0D9A"/>
    <w:rsid w:val="00BF26BE"/>
    <w:rsid w:val="00BF2A43"/>
    <w:rsid w:val="00BF49E9"/>
    <w:rsid w:val="00BF4A06"/>
    <w:rsid w:val="00BF6DA2"/>
    <w:rsid w:val="00BF7829"/>
    <w:rsid w:val="00C02557"/>
    <w:rsid w:val="00C02A2B"/>
    <w:rsid w:val="00C04D45"/>
    <w:rsid w:val="00C04FBC"/>
    <w:rsid w:val="00C060FF"/>
    <w:rsid w:val="00C108BE"/>
    <w:rsid w:val="00C11378"/>
    <w:rsid w:val="00C128D4"/>
    <w:rsid w:val="00C1415B"/>
    <w:rsid w:val="00C14E6C"/>
    <w:rsid w:val="00C150BD"/>
    <w:rsid w:val="00C151AB"/>
    <w:rsid w:val="00C155E8"/>
    <w:rsid w:val="00C17549"/>
    <w:rsid w:val="00C179CF"/>
    <w:rsid w:val="00C2427F"/>
    <w:rsid w:val="00C24B93"/>
    <w:rsid w:val="00C30DCC"/>
    <w:rsid w:val="00C318E4"/>
    <w:rsid w:val="00C32C3C"/>
    <w:rsid w:val="00C3368E"/>
    <w:rsid w:val="00C402BA"/>
    <w:rsid w:val="00C4196E"/>
    <w:rsid w:val="00C41FCF"/>
    <w:rsid w:val="00C44A43"/>
    <w:rsid w:val="00C4537C"/>
    <w:rsid w:val="00C476BE"/>
    <w:rsid w:val="00C504F5"/>
    <w:rsid w:val="00C50B9A"/>
    <w:rsid w:val="00C52DD2"/>
    <w:rsid w:val="00C54EB3"/>
    <w:rsid w:val="00C56E07"/>
    <w:rsid w:val="00C60A0E"/>
    <w:rsid w:val="00C618C0"/>
    <w:rsid w:val="00C663C6"/>
    <w:rsid w:val="00C70A9D"/>
    <w:rsid w:val="00C70CAB"/>
    <w:rsid w:val="00C73516"/>
    <w:rsid w:val="00C743FA"/>
    <w:rsid w:val="00C75654"/>
    <w:rsid w:val="00C77CD1"/>
    <w:rsid w:val="00C80A1A"/>
    <w:rsid w:val="00C82444"/>
    <w:rsid w:val="00C82904"/>
    <w:rsid w:val="00C839DD"/>
    <w:rsid w:val="00C927B8"/>
    <w:rsid w:val="00C96506"/>
    <w:rsid w:val="00CA091B"/>
    <w:rsid w:val="00CA0F8A"/>
    <w:rsid w:val="00CA2F7A"/>
    <w:rsid w:val="00CA3951"/>
    <w:rsid w:val="00CA548C"/>
    <w:rsid w:val="00CA5BB4"/>
    <w:rsid w:val="00CB4E3C"/>
    <w:rsid w:val="00CB6F6F"/>
    <w:rsid w:val="00CB76C8"/>
    <w:rsid w:val="00CC79AC"/>
    <w:rsid w:val="00CD11B2"/>
    <w:rsid w:val="00CD11CB"/>
    <w:rsid w:val="00CD4419"/>
    <w:rsid w:val="00CD771E"/>
    <w:rsid w:val="00CE5076"/>
    <w:rsid w:val="00CE51CA"/>
    <w:rsid w:val="00CE59B7"/>
    <w:rsid w:val="00CE61BD"/>
    <w:rsid w:val="00CE6992"/>
    <w:rsid w:val="00CF06C1"/>
    <w:rsid w:val="00CF44E8"/>
    <w:rsid w:val="00D0373C"/>
    <w:rsid w:val="00D052AD"/>
    <w:rsid w:val="00D1070E"/>
    <w:rsid w:val="00D109AA"/>
    <w:rsid w:val="00D10A00"/>
    <w:rsid w:val="00D1605E"/>
    <w:rsid w:val="00D16436"/>
    <w:rsid w:val="00D17687"/>
    <w:rsid w:val="00D22225"/>
    <w:rsid w:val="00D25855"/>
    <w:rsid w:val="00D25CED"/>
    <w:rsid w:val="00D26416"/>
    <w:rsid w:val="00D27588"/>
    <w:rsid w:val="00D31160"/>
    <w:rsid w:val="00D34887"/>
    <w:rsid w:val="00D36B49"/>
    <w:rsid w:val="00D37259"/>
    <w:rsid w:val="00D37D5C"/>
    <w:rsid w:val="00D41DE4"/>
    <w:rsid w:val="00D448AF"/>
    <w:rsid w:val="00D44CED"/>
    <w:rsid w:val="00D516F4"/>
    <w:rsid w:val="00D519A5"/>
    <w:rsid w:val="00D54F23"/>
    <w:rsid w:val="00D634A4"/>
    <w:rsid w:val="00D70BB8"/>
    <w:rsid w:val="00D70E5B"/>
    <w:rsid w:val="00D73DC5"/>
    <w:rsid w:val="00D7480A"/>
    <w:rsid w:val="00D751F7"/>
    <w:rsid w:val="00D81B50"/>
    <w:rsid w:val="00D8410D"/>
    <w:rsid w:val="00D843C5"/>
    <w:rsid w:val="00D91479"/>
    <w:rsid w:val="00D9333B"/>
    <w:rsid w:val="00D93D6F"/>
    <w:rsid w:val="00D95332"/>
    <w:rsid w:val="00D960C3"/>
    <w:rsid w:val="00D963FE"/>
    <w:rsid w:val="00D975D8"/>
    <w:rsid w:val="00D97FC5"/>
    <w:rsid w:val="00DA5868"/>
    <w:rsid w:val="00DB3419"/>
    <w:rsid w:val="00DB582E"/>
    <w:rsid w:val="00DB6353"/>
    <w:rsid w:val="00DC0FE2"/>
    <w:rsid w:val="00DC1C0C"/>
    <w:rsid w:val="00DC1D9F"/>
    <w:rsid w:val="00DC1E40"/>
    <w:rsid w:val="00DC2547"/>
    <w:rsid w:val="00DC6073"/>
    <w:rsid w:val="00DC7606"/>
    <w:rsid w:val="00DD309C"/>
    <w:rsid w:val="00DD3CBB"/>
    <w:rsid w:val="00DD416C"/>
    <w:rsid w:val="00DD4B08"/>
    <w:rsid w:val="00DD56A8"/>
    <w:rsid w:val="00DE0208"/>
    <w:rsid w:val="00DE43E9"/>
    <w:rsid w:val="00DE5B4B"/>
    <w:rsid w:val="00DF392F"/>
    <w:rsid w:val="00DF74A4"/>
    <w:rsid w:val="00E009DA"/>
    <w:rsid w:val="00E03B33"/>
    <w:rsid w:val="00E03FFD"/>
    <w:rsid w:val="00E04883"/>
    <w:rsid w:val="00E04E32"/>
    <w:rsid w:val="00E062EB"/>
    <w:rsid w:val="00E067A9"/>
    <w:rsid w:val="00E07B16"/>
    <w:rsid w:val="00E16B68"/>
    <w:rsid w:val="00E174AE"/>
    <w:rsid w:val="00E21D21"/>
    <w:rsid w:val="00E21D5F"/>
    <w:rsid w:val="00E23B9F"/>
    <w:rsid w:val="00E27B59"/>
    <w:rsid w:val="00E30400"/>
    <w:rsid w:val="00E321A2"/>
    <w:rsid w:val="00E37129"/>
    <w:rsid w:val="00E4094C"/>
    <w:rsid w:val="00E40D10"/>
    <w:rsid w:val="00E43F64"/>
    <w:rsid w:val="00E47B67"/>
    <w:rsid w:val="00E528DC"/>
    <w:rsid w:val="00E56579"/>
    <w:rsid w:val="00E56F9C"/>
    <w:rsid w:val="00E573BC"/>
    <w:rsid w:val="00E57670"/>
    <w:rsid w:val="00E578B7"/>
    <w:rsid w:val="00E60F28"/>
    <w:rsid w:val="00E614C2"/>
    <w:rsid w:val="00E61A70"/>
    <w:rsid w:val="00E62C6C"/>
    <w:rsid w:val="00E62EF7"/>
    <w:rsid w:val="00E645A8"/>
    <w:rsid w:val="00E65FA6"/>
    <w:rsid w:val="00E75D7B"/>
    <w:rsid w:val="00E76EF7"/>
    <w:rsid w:val="00E825F1"/>
    <w:rsid w:val="00E90DC5"/>
    <w:rsid w:val="00E94825"/>
    <w:rsid w:val="00EA2B1B"/>
    <w:rsid w:val="00EA3186"/>
    <w:rsid w:val="00EA34E7"/>
    <w:rsid w:val="00EA5F21"/>
    <w:rsid w:val="00EA69A5"/>
    <w:rsid w:val="00EA753B"/>
    <w:rsid w:val="00EB004C"/>
    <w:rsid w:val="00EB0353"/>
    <w:rsid w:val="00EB1B1F"/>
    <w:rsid w:val="00EB1BE4"/>
    <w:rsid w:val="00EB595E"/>
    <w:rsid w:val="00EC2551"/>
    <w:rsid w:val="00EC4337"/>
    <w:rsid w:val="00EC5723"/>
    <w:rsid w:val="00EC728A"/>
    <w:rsid w:val="00ED093B"/>
    <w:rsid w:val="00ED0A59"/>
    <w:rsid w:val="00ED15FE"/>
    <w:rsid w:val="00ED42B3"/>
    <w:rsid w:val="00ED6FFE"/>
    <w:rsid w:val="00EE53E6"/>
    <w:rsid w:val="00EE7130"/>
    <w:rsid w:val="00EE7DAD"/>
    <w:rsid w:val="00EE7E94"/>
    <w:rsid w:val="00EF039F"/>
    <w:rsid w:val="00EF4CE9"/>
    <w:rsid w:val="00EF570A"/>
    <w:rsid w:val="00EF5C55"/>
    <w:rsid w:val="00EF728B"/>
    <w:rsid w:val="00EF7715"/>
    <w:rsid w:val="00EF7F5C"/>
    <w:rsid w:val="00F04B6A"/>
    <w:rsid w:val="00F05759"/>
    <w:rsid w:val="00F05762"/>
    <w:rsid w:val="00F07329"/>
    <w:rsid w:val="00F10BDE"/>
    <w:rsid w:val="00F128B0"/>
    <w:rsid w:val="00F130D7"/>
    <w:rsid w:val="00F13BAA"/>
    <w:rsid w:val="00F14BDE"/>
    <w:rsid w:val="00F15A4E"/>
    <w:rsid w:val="00F16A8F"/>
    <w:rsid w:val="00F20F48"/>
    <w:rsid w:val="00F23177"/>
    <w:rsid w:val="00F246F4"/>
    <w:rsid w:val="00F27213"/>
    <w:rsid w:val="00F276A0"/>
    <w:rsid w:val="00F31529"/>
    <w:rsid w:val="00F32425"/>
    <w:rsid w:val="00F34C65"/>
    <w:rsid w:val="00F3724F"/>
    <w:rsid w:val="00F37C02"/>
    <w:rsid w:val="00F4184B"/>
    <w:rsid w:val="00F434D7"/>
    <w:rsid w:val="00F43965"/>
    <w:rsid w:val="00F4772C"/>
    <w:rsid w:val="00F5233F"/>
    <w:rsid w:val="00F536D6"/>
    <w:rsid w:val="00F571E2"/>
    <w:rsid w:val="00F601F2"/>
    <w:rsid w:val="00F626C2"/>
    <w:rsid w:val="00F66879"/>
    <w:rsid w:val="00F66ECB"/>
    <w:rsid w:val="00F67673"/>
    <w:rsid w:val="00F678BD"/>
    <w:rsid w:val="00F76694"/>
    <w:rsid w:val="00F76DAD"/>
    <w:rsid w:val="00F77292"/>
    <w:rsid w:val="00F80336"/>
    <w:rsid w:val="00F81908"/>
    <w:rsid w:val="00F867E1"/>
    <w:rsid w:val="00F90186"/>
    <w:rsid w:val="00F913DA"/>
    <w:rsid w:val="00F927CA"/>
    <w:rsid w:val="00F94FF8"/>
    <w:rsid w:val="00F95091"/>
    <w:rsid w:val="00FA0FA8"/>
    <w:rsid w:val="00FA11DB"/>
    <w:rsid w:val="00FA22EC"/>
    <w:rsid w:val="00FA502C"/>
    <w:rsid w:val="00FA5CF5"/>
    <w:rsid w:val="00FA625B"/>
    <w:rsid w:val="00FB1757"/>
    <w:rsid w:val="00FB3AD4"/>
    <w:rsid w:val="00FB41F1"/>
    <w:rsid w:val="00FB5519"/>
    <w:rsid w:val="00FB6CC1"/>
    <w:rsid w:val="00FC08BC"/>
    <w:rsid w:val="00FC3A74"/>
    <w:rsid w:val="00FC4FC8"/>
    <w:rsid w:val="00FC7A9A"/>
    <w:rsid w:val="00FD2D9D"/>
    <w:rsid w:val="00FD3F21"/>
    <w:rsid w:val="00FD4AF0"/>
    <w:rsid w:val="00FD55CB"/>
    <w:rsid w:val="00FD5867"/>
    <w:rsid w:val="00FD78F3"/>
    <w:rsid w:val="00FE26DD"/>
    <w:rsid w:val="00FE55C1"/>
    <w:rsid w:val="00FF5787"/>
    <w:rsid w:val="00FF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C82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A0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82089F"/>
    <w:pPr>
      <w:jc w:val="center"/>
    </w:pPr>
    <w:rPr>
      <w:rFonts w:ascii="Calibri" w:hAnsi="Calibri" w:cstheme="minorBidi"/>
    </w:rPr>
  </w:style>
  <w:style w:type="paragraph" w:customStyle="1" w:styleId="EndNoteBibliography">
    <w:name w:val="EndNote Bibliography"/>
    <w:basedOn w:val="Normal"/>
    <w:rsid w:val="0082089F"/>
    <w:rPr>
      <w:rFonts w:ascii="Calibri" w:hAnsi="Calibri" w:cstheme="minorBidi"/>
    </w:rPr>
  </w:style>
  <w:style w:type="paragraph" w:styleId="Header">
    <w:name w:val="header"/>
    <w:basedOn w:val="Normal"/>
    <w:link w:val="HeaderChar"/>
    <w:uiPriority w:val="99"/>
    <w:unhideWhenUsed/>
    <w:rsid w:val="008E7836"/>
    <w:pPr>
      <w:tabs>
        <w:tab w:val="center" w:pos="4513"/>
        <w:tab w:val="right" w:pos="9026"/>
      </w:tabs>
    </w:pPr>
  </w:style>
  <w:style w:type="character" w:customStyle="1" w:styleId="HeaderChar">
    <w:name w:val="Header Char"/>
    <w:basedOn w:val="DefaultParagraphFont"/>
    <w:link w:val="Header"/>
    <w:uiPriority w:val="99"/>
    <w:rsid w:val="008E7836"/>
    <w:rPr>
      <w:rFonts w:ascii="Times New Roman" w:hAnsi="Times New Roman" w:cs="Times New Roman"/>
    </w:rPr>
  </w:style>
  <w:style w:type="paragraph" w:styleId="Footer">
    <w:name w:val="footer"/>
    <w:basedOn w:val="Normal"/>
    <w:link w:val="FooterChar"/>
    <w:uiPriority w:val="99"/>
    <w:unhideWhenUsed/>
    <w:rsid w:val="008E7836"/>
    <w:pPr>
      <w:tabs>
        <w:tab w:val="center" w:pos="4513"/>
        <w:tab w:val="right" w:pos="9026"/>
      </w:tabs>
    </w:pPr>
  </w:style>
  <w:style w:type="character" w:customStyle="1" w:styleId="FooterChar">
    <w:name w:val="Footer Char"/>
    <w:basedOn w:val="DefaultParagraphFont"/>
    <w:link w:val="Footer"/>
    <w:uiPriority w:val="99"/>
    <w:rsid w:val="008E7836"/>
    <w:rPr>
      <w:rFonts w:ascii="Times New Roman" w:hAnsi="Times New Roman" w:cs="Times New Roman"/>
    </w:rPr>
  </w:style>
  <w:style w:type="character" w:styleId="PageNumber">
    <w:name w:val="page number"/>
    <w:basedOn w:val="DefaultParagraphFont"/>
    <w:uiPriority w:val="99"/>
    <w:semiHidden/>
    <w:unhideWhenUsed/>
    <w:rsid w:val="008E7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A0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82089F"/>
    <w:pPr>
      <w:jc w:val="center"/>
    </w:pPr>
    <w:rPr>
      <w:rFonts w:ascii="Calibri" w:hAnsi="Calibri" w:cstheme="minorBidi"/>
    </w:rPr>
  </w:style>
  <w:style w:type="paragraph" w:customStyle="1" w:styleId="EndNoteBibliography">
    <w:name w:val="EndNote Bibliography"/>
    <w:basedOn w:val="Normal"/>
    <w:rsid w:val="0082089F"/>
    <w:rPr>
      <w:rFonts w:ascii="Calibri" w:hAnsi="Calibri" w:cstheme="minorBidi"/>
    </w:rPr>
  </w:style>
  <w:style w:type="paragraph" w:styleId="Header">
    <w:name w:val="header"/>
    <w:basedOn w:val="Normal"/>
    <w:link w:val="HeaderChar"/>
    <w:uiPriority w:val="99"/>
    <w:unhideWhenUsed/>
    <w:rsid w:val="008E7836"/>
    <w:pPr>
      <w:tabs>
        <w:tab w:val="center" w:pos="4513"/>
        <w:tab w:val="right" w:pos="9026"/>
      </w:tabs>
    </w:pPr>
  </w:style>
  <w:style w:type="character" w:customStyle="1" w:styleId="HeaderChar">
    <w:name w:val="Header Char"/>
    <w:basedOn w:val="DefaultParagraphFont"/>
    <w:link w:val="Header"/>
    <w:uiPriority w:val="99"/>
    <w:rsid w:val="008E7836"/>
    <w:rPr>
      <w:rFonts w:ascii="Times New Roman" w:hAnsi="Times New Roman" w:cs="Times New Roman"/>
    </w:rPr>
  </w:style>
  <w:style w:type="paragraph" w:styleId="Footer">
    <w:name w:val="footer"/>
    <w:basedOn w:val="Normal"/>
    <w:link w:val="FooterChar"/>
    <w:uiPriority w:val="99"/>
    <w:unhideWhenUsed/>
    <w:rsid w:val="008E7836"/>
    <w:pPr>
      <w:tabs>
        <w:tab w:val="center" w:pos="4513"/>
        <w:tab w:val="right" w:pos="9026"/>
      </w:tabs>
    </w:pPr>
  </w:style>
  <w:style w:type="character" w:customStyle="1" w:styleId="FooterChar">
    <w:name w:val="Footer Char"/>
    <w:basedOn w:val="DefaultParagraphFont"/>
    <w:link w:val="Footer"/>
    <w:uiPriority w:val="99"/>
    <w:rsid w:val="008E7836"/>
    <w:rPr>
      <w:rFonts w:ascii="Times New Roman" w:hAnsi="Times New Roman" w:cs="Times New Roman"/>
    </w:rPr>
  </w:style>
  <w:style w:type="character" w:styleId="PageNumber">
    <w:name w:val="page number"/>
    <w:basedOn w:val="DefaultParagraphFont"/>
    <w:uiPriority w:val="99"/>
    <w:semiHidden/>
    <w:unhideWhenUsed/>
    <w:rsid w:val="008E7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529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Harvey</dc:creator>
  <cp:lastModifiedBy>Karen Drake</cp:lastModifiedBy>
  <cp:revision>2</cp:revision>
  <dcterms:created xsi:type="dcterms:W3CDTF">2017-07-11T08:18:00Z</dcterms:created>
  <dcterms:modified xsi:type="dcterms:W3CDTF">2017-07-11T08:18:00Z</dcterms:modified>
</cp:coreProperties>
</file>