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B9C11" w14:textId="5E1FA7C2" w:rsidR="00810751" w:rsidRPr="00855823" w:rsidRDefault="00E80B66" w:rsidP="00DD701E">
      <w:pPr>
        <w:rPr>
          <w:rFonts w:ascii="Univers" w:hAnsi="Univers"/>
          <w:b/>
          <w:sz w:val="24"/>
          <w:szCs w:val="24"/>
        </w:rPr>
      </w:pPr>
      <w:r w:rsidRPr="00955BF3">
        <w:rPr>
          <w:rFonts w:ascii="Univers" w:hAnsi="Univers"/>
          <w:b/>
          <w:sz w:val="24"/>
          <w:szCs w:val="24"/>
        </w:rPr>
        <w:t>10 G</w:t>
      </w:r>
      <w:r w:rsidR="00456651" w:rsidRPr="00955BF3">
        <w:rPr>
          <w:rFonts w:ascii="Univers" w:hAnsi="Univers"/>
          <w:b/>
          <w:sz w:val="24"/>
          <w:szCs w:val="24"/>
        </w:rPr>
        <w:t>B</w:t>
      </w:r>
      <w:r w:rsidRPr="00955BF3">
        <w:rPr>
          <w:rFonts w:ascii="Univers" w:hAnsi="Univers"/>
          <w:b/>
          <w:sz w:val="24"/>
          <w:szCs w:val="24"/>
        </w:rPr>
        <w:t xml:space="preserve">it/s </w:t>
      </w:r>
      <w:r w:rsidR="00456651" w:rsidRPr="00955BF3">
        <w:rPr>
          <w:rFonts w:ascii="Univers" w:hAnsi="Univers"/>
          <w:b/>
          <w:sz w:val="24"/>
          <w:szCs w:val="24"/>
        </w:rPr>
        <w:t xml:space="preserve">Optical </w:t>
      </w:r>
      <w:r w:rsidR="00FA328E" w:rsidRPr="00955BF3">
        <w:rPr>
          <w:rFonts w:ascii="Univers" w:hAnsi="Univers"/>
          <w:b/>
          <w:sz w:val="24"/>
          <w:szCs w:val="24"/>
        </w:rPr>
        <w:t>Transmissions at 1.98 µm in cm-long SiGe Waveguides</w:t>
      </w:r>
    </w:p>
    <w:p w14:paraId="415F074D" w14:textId="77777777" w:rsidR="00BD5988" w:rsidRPr="00855823" w:rsidRDefault="00BD5988" w:rsidP="00DD701E">
      <w:pPr>
        <w:rPr>
          <w:szCs w:val="22"/>
        </w:rPr>
      </w:pPr>
    </w:p>
    <w:p w14:paraId="75A7E79E" w14:textId="3C8C279A" w:rsidR="00BD5988" w:rsidRPr="00855823" w:rsidRDefault="00FA328E" w:rsidP="00DD701E">
      <w:pPr>
        <w:rPr>
          <w:rFonts w:ascii="Times New Roman" w:hAnsi="Times New Roman"/>
          <w:sz w:val="20"/>
          <w:szCs w:val="20"/>
        </w:rPr>
      </w:pPr>
      <w:r w:rsidRPr="00855823">
        <w:rPr>
          <w:rFonts w:ascii="Times New Roman" w:hAnsi="Times New Roman"/>
          <w:sz w:val="20"/>
          <w:szCs w:val="20"/>
        </w:rPr>
        <w:t>M. Lamy, C. Finot, J. Fatome, M. Brun, P. Labeye, S. Nicolleti, A. Bogris, D. Syvridis, M. A. Ettabib, D. J. Richardson, P. Petropoulos and K. Hammani</w:t>
      </w:r>
    </w:p>
    <w:p w14:paraId="456D7FA6" w14:textId="77777777" w:rsidR="00BD5988" w:rsidRPr="00855823" w:rsidRDefault="00BD5988" w:rsidP="00DD701E">
      <w:pPr>
        <w:rPr>
          <w:szCs w:val="22"/>
        </w:rPr>
      </w:pPr>
    </w:p>
    <w:p w14:paraId="5D7C9544" w14:textId="4DC8B277" w:rsidR="00BB05BF" w:rsidRDefault="00BB05BF" w:rsidP="00AD7D4C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15"/>
          <w:szCs w:val="15"/>
        </w:rPr>
      </w:pPr>
      <w:r w:rsidRPr="00BB05BF">
        <w:rPr>
          <w:rFonts w:ascii="Times New Roman" w:hAnsi="Times New Roman"/>
          <w:sz w:val="15"/>
          <w:szCs w:val="15"/>
        </w:rPr>
        <w:t xml:space="preserve">We demonstrate error-free transmission of 10-Gbit/s </w:t>
      </w:r>
      <w:r>
        <w:rPr>
          <w:rFonts w:ascii="Times New Roman" w:hAnsi="Times New Roman"/>
          <w:sz w:val="15"/>
          <w:szCs w:val="15"/>
        </w:rPr>
        <w:t xml:space="preserve">non-return to zero </w:t>
      </w:r>
      <w:r w:rsidRPr="00BB05BF">
        <w:rPr>
          <w:rFonts w:ascii="Times New Roman" w:hAnsi="Times New Roman"/>
          <w:sz w:val="15"/>
          <w:szCs w:val="15"/>
        </w:rPr>
        <w:t xml:space="preserve">optical signals along </w:t>
      </w:r>
      <w:r>
        <w:rPr>
          <w:rFonts w:ascii="Times New Roman" w:hAnsi="Times New Roman"/>
          <w:sz w:val="15"/>
          <w:szCs w:val="15"/>
        </w:rPr>
        <w:t xml:space="preserve">2.5-cm long </w:t>
      </w:r>
      <w:r w:rsidRPr="00BB05BF">
        <w:rPr>
          <w:rFonts w:ascii="Times New Roman" w:hAnsi="Times New Roman"/>
          <w:sz w:val="15"/>
          <w:szCs w:val="15"/>
        </w:rPr>
        <w:t>SiGe waveguide</w:t>
      </w:r>
      <w:r>
        <w:rPr>
          <w:rFonts w:ascii="Times New Roman" w:hAnsi="Times New Roman"/>
          <w:sz w:val="15"/>
          <w:szCs w:val="15"/>
        </w:rPr>
        <w:t>s</w:t>
      </w:r>
      <w:r w:rsidRPr="00BB05BF">
        <w:rPr>
          <w:rFonts w:ascii="Times New Roman" w:hAnsi="Times New Roman"/>
          <w:sz w:val="15"/>
          <w:szCs w:val="15"/>
        </w:rPr>
        <w:t xml:space="preserve"> at a wavelength of 1.98 </w:t>
      </w:r>
      <w:r w:rsidRPr="00163CD6">
        <w:rPr>
          <w:rFonts w:ascii="Symbol" w:hAnsi="Symbol"/>
          <w:sz w:val="15"/>
          <w:szCs w:val="15"/>
        </w:rPr>
        <w:t></w:t>
      </w:r>
      <w:r w:rsidRPr="00BB05BF">
        <w:rPr>
          <w:rFonts w:ascii="Times New Roman" w:hAnsi="Times New Roman"/>
          <w:sz w:val="15"/>
          <w:szCs w:val="15"/>
        </w:rPr>
        <w:t xml:space="preserve">m. Bit error rate measurements confirm the absence of penalty during the transmission through </w:t>
      </w:r>
      <w:r w:rsidR="007A2CF9">
        <w:rPr>
          <w:rFonts w:ascii="Times New Roman" w:hAnsi="Times New Roman"/>
          <w:sz w:val="15"/>
          <w:szCs w:val="15"/>
        </w:rPr>
        <w:t xml:space="preserve">a </w:t>
      </w:r>
      <w:r>
        <w:rPr>
          <w:rFonts w:ascii="Times New Roman" w:hAnsi="Times New Roman"/>
          <w:sz w:val="15"/>
          <w:szCs w:val="15"/>
        </w:rPr>
        <w:t>subwavelength 1</w:t>
      </w:r>
      <w:r w:rsidRPr="00BB05BF">
        <w:rPr>
          <w:rFonts w:ascii="Times New Roman" w:hAnsi="Times New Roman"/>
          <w:sz w:val="15"/>
          <w:szCs w:val="15"/>
        </w:rPr>
        <w:t>.</w:t>
      </w:r>
      <w:r>
        <w:rPr>
          <w:rFonts w:ascii="Times New Roman" w:hAnsi="Times New Roman"/>
          <w:sz w:val="15"/>
          <w:szCs w:val="15"/>
        </w:rPr>
        <w:t>3</w:t>
      </w:r>
      <w:r w:rsidRPr="00BB05BF">
        <w:rPr>
          <w:rFonts w:ascii="Times New Roman" w:hAnsi="Times New Roman"/>
          <w:sz w:val="15"/>
          <w:szCs w:val="15"/>
        </w:rPr>
        <w:t xml:space="preserve"> </w:t>
      </w:r>
      <w:r w:rsidRPr="006264DA">
        <w:rPr>
          <w:rFonts w:ascii="Symbol" w:hAnsi="Symbol"/>
          <w:sz w:val="15"/>
          <w:szCs w:val="15"/>
        </w:rPr>
        <w:t></w:t>
      </w:r>
      <w:r w:rsidRPr="00BB05BF">
        <w:rPr>
          <w:rFonts w:ascii="Times New Roman" w:hAnsi="Times New Roman"/>
          <w:sz w:val="15"/>
          <w:szCs w:val="15"/>
        </w:rPr>
        <w:t>m</w:t>
      </w:r>
      <w:r>
        <w:rPr>
          <w:rFonts w:ascii="Times New Roman" w:hAnsi="Times New Roman"/>
          <w:sz w:val="15"/>
          <w:szCs w:val="15"/>
        </w:rPr>
        <w:t xml:space="preserve">-wide waveguide as well as through </w:t>
      </w:r>
      <w:r w:rsidR="007A2CF9">
        <w:rPr>
          <w:rFonts w:ascii="Times New Roman" w:hAnsi="Times New Roman"/>
          <w:sz w:val="15"/>
          <w:szCs w:val="15"/>
        </w:rPr>
        <w:t xml:space="preserve">a </w:t>
      </w:r>
      <w:r w:rsidRPr="00BB05BF">
        <w:rPr>
          <w:rFonts w:ascii="Times New Roman" w:hAnsi="Times New Roman"/>
          <w:sz w:val="15"/>
          <w:szCs w:val="15"/>
        </w:rPr>
        <w:t xml:space="preserve">2.2 </w:t>
      </w:r>
      <w:r w:rsidRPr="00163CD6">
        <w:rPr>
          <w:rFonts w:ascii="Symbol" w:hAnsi="Symbol"/>
          <w:sz w:val="15"/>
          <w:szCs w:val="15"/>
        </w:rPr>
        <w:t></w:t>
      </w:r>
      <w:r w:rsidRPr="00BB05BF">
        <w:rPr>
          <w:rFonts w:ascii="Times New Roman" w:hAnsi="Times New Roman"/>
          <w:sz w:val="15"/>
          <w:szCs w:val="15"/>
        </w:rPr>
        <w:t>m</w:t>
      </w:r>
      <w:r w:rsidR="00F24BBF">
        <w:rPr>
          <w:rFonts w:ascii="Times New Roman" w:hAnsi="Times New Roman"/>
          <w:sz w:val="15"/>
          <w:szCs w:val="15"/>
        </w:rPr>
        <w:t xml:space="preserve"> wide waveguide</w:t>
      </w:r>
      <w:r w:rsidRPr="00BB05BF">
        <w:rPr>
          <w:rFonts w:ascii="Times New Roman" w:hAnsi="Times New Roman"/>
          <w:sz w:val="15"/>
          <w:szCs w:val="15"/>
        </w:rPr>
        <w:t>.</w:t>
      </w:r>
    </w:p>
    <w:p w14:paraId="2DDF11F1" w14:textId="77777777" w:rsidR="003D48F7" w:rsidRPr="00855823" w:rsidRDefault="003D48F7" w:rsidP="00BD5988">
      <w:pPr>
        <w:rPr>
          <w:rFonts w:ascii="Times New Roman" w:hAnsi="Times New Roman"/>
          <w:sz w:val="17"/>
          <w:szCs w:val="17"/>
        </w:rPr>
      </w:pPr>
    </w:p>
    <w:p w14:paraId="1ED454F5" w14:textId="5796CB0F" w:rsidR="005A7E71" w:rsidRPr="00855823" w:rsidRDefault="004B41A5" w:rsidP="00456651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i/>
          <w:sz w:val="17"/>
          <w:szCs w:val="17"/>
        </w:rPr>
        <w:t>Introduction:</w:t>
      </w:r>
      <w:r w:rsidR="00985560" w:rsidRPr="00855823">
        <w:rPr>
          <w:rFonts w:ascii="Times New Roman" w:hAnsi="Times New Roman"/>
          <w:i/>
          <w:sz w:val="17"/>
          <w:szCs w:val="17"/>
        </w:rPr>
        <w:t xml:space="preserve"> </w:t>
      </w:r>
      <w:r w:rsidR="00AD7536" w:rsidRPr="00855823">
        <w:rPr>
          <w:rFonts w:ascii="Times New Roman" w:hAnsi="Times New Roman"/>
          <w:sz w:val="17"/>
          <w:szCs w:val="17"/>
        </w:rPr>
        <w:t xml:space="preserve">Silicon photonics </w:t>
      </w:r>
      <w:r w:rsidR="00A66228">
        <w:rPr>
          <w:rFonts w:ascii="Times New Roman" w:hAnsi="Times New Roman"/>
          <w:sz w:val="17"/>
          <w:szCs w:val="17"/>
        </w:rPr>
        <w:t xml:space="preserve">currently </w:t>
      </w:r>
      <w:r w:rsidR="00AD7536" w:rsidRPr="00855823">
        <w:rPr>
          <w:rFonts w:ascii="Times New Roman" w:hAnsi="Times New Roman"/>
          <w:sz w:val="17"/>
          <w:szCs w:val="17"/>
        </w:rPr>
        <w:t>attract</w:t>
      </w:r>
      <w:r w:rsidR="00A66228">
        <w:rPr>
          <w:rFonts w:ascii="Times New Roman" w:hAnsi="Times New Roman"/>
          <w:sz w:val="17"/>
          <w:szCs w:val="17"/>
        </w:rPr>
        <w:t>s</w:t>
      </w:r>
      <w:r w:rsidR="00AD7536" w:rsidRPr="00855823">
        <w:rPr>
          <w:rFonts w:ascii="Times New Roman" w:hAnsi="Times New Roman"/>
          <w:sz w:val="17"/>
          <w:szCs w:val="17"/>
        </w:rPr>
        <w:t xml:space="preserve"> much attention as an emerging technology for </w:t>
      </w:r>
      <w:r w:rsidR="00A66228">
        <w:rPr>
          <w:rFonts w:ascii="Times New Roman" w:hAnsi="Times New Roman"/>
          <w:sz w:val="17"/>
          <w:szCs w:val="17"/>
        </w:rPr>
        <w:t xml:space="preserve">on-chip </w:t>
      </w:r>
      <w:r w:rsidR="005A1FF5">
        <w:rPr>
          <w:rFonts w:ascii="Times New Roman" w:hAnsi="Times New Roman"/>
          <w:sz w:val="17"/>
          <w:szCs w:val="17"/>
        </w:rPr>
        <w:t>communications</w:t>
      </w:r>
      <w:r w:rsidR="00A66228">
        <w:rPr>
          <w:rFonts w:ascii="Times New Roman" w:hAnsi="Times New Roman"/>
          <w:sz w:val="17"/>
          <w:szCs w:val="17"/>
        </w:rPr>
        <w:t xml:space="preserve"> and </w:t>
      </w:r>
      <w:r w:rsidR="00AD7536" w:rsidRPr="00855823">
        <w:rPr>
          <w:rFonts w:ascii="Times New Roman" w:hAnsi="Times New Roman"/>
          <w:sz w:val="17"/>
          <w:szCs w:val="17"/>
        </w:rPr>
        <w:t>all-optical processing.</w:t>
      </w:r>
      <w:r w:rsidR="00084FD6" w:rsidRPr="00855823">
        <w:rPr>
          <w:rFonts w:ascii="Times New Roman" w:hAnsi="Times New Roman"/>
          <w:sz w:val="17"/>
          <w:szCs w:val="17"/>
        </w:rPr>
        <w:t xml:space="preserve"> </w:t>
      </w:r>
      <w:r w:rsidR="00A66228">
        <w:rPr>
          <w:rFonts w:ascii="Times New Roman" w:hAnsi="Times New Roman"/>
          <w:sz w:val="17"/>
          <w:szCs w:val="17"/>
        </w:rPr>
        <w:t xml:space="preserve">This interest is even more pronounced with the recent shift </w:t>
      </w:r>
      <w:r w:rsidR="00084FD6" w:rsidRPr="00855823">
        <w:rPr>
          <w:rFonts w:ascii="Times New Roman" w:hAnsi="Times New Roman"/>
          <w:sz w:val="17"/>
          <w:szCs w:val="17"/>
        </w:rPr>
        <w:t>toward mid</w:t>
      </w:r>
      <w:r w:rsidR="007A2CF9">
        <w:rPr>
          <w:rFonts w:ascii="Times New Roman" w:hAnsi="Times New Roman"/>
          <w:sz w:val="17"/>
          <w:szCs w:val="17"/>
        </w:rPr>
        <w:t>-</w:t>
      </w:r>
      <w:r w:rsidR="00084FD6" w:rsidRPr="00855823">
        <w:rPr>
          <w:rFonts w:ascii="Times New Roman" w:hAnsi="Times New Roman"/>
          <w:sz w:val="17"/>
          <w:szCs w:val="17"/>
        </w:rPr>
        <w:t>infrared wavelength</w:t>
      </w:r>
      <w:r w:rsidR="00A66228">
        <w:rPr>
          <w:rFonts w:ascii="Times New Roman" w:hAnsi="Times New Roman"/>
          <w:sz w:val="17"/>
          <w:szCs w:val="17"/>
        </w:rPr>
        <w:t>s. Indeed, in order to face the continuous and inexorable increase of the data</w:t>
      </w:r>
      <w:r w:rsidR="00A66228" w:rsidRPr="00855823">
        <w:rPr>
          <w:rFonts w:ascii="Times New Roman" w:hAnsi="Times New Roman"/>
          <w:sz w:val="17"/>
          <w:szCs w:val="17"/>
        </w:rPr>
        <w:t xml:space="preserve"> </w:t>
      </w:r>
      <w:r w:rsidR="000E60EA" w:rsidRPr="00855823">
        <w:rPr>
          <w:rFonts w:ascii="Times New Roman" w:hAnsi="Times New Roman"/>
          <w:sz w:val="17"/>
          <w:szCs w:val="17"/>
        </w:rPr>
        <w:t xml:space="preserve">traffic </w:t>
      </w:r>
      <w:r w:rsidR="00A66228">
        <w:rPr>
          <w:rFonts w:ascii="Times New Roman" w:hAnsi="Times New Roman"/>
          <w:sz w:val="17"/>
          <w:szCs w:val="17"/>
        </w:rPr>
        <w:t xml:space="preserve">and to avoid </w:t>
      </w:r>
      <w:r w:rsidR="009C0625" w:rsidRPr="00855823">
        <w:rPr>
          <w:rFonts w:ascii="Times New Roman" w:hAnsi="Times New Roman"/>
          <w:sz w:val="17"/>
          <w:szCs w:val="17"/>
        </w:rPr>
        <w:t>the so-called</w:t>
      </w:r>
      <w:r w:rsidR="000E60EA" w:rsidRPr="00855823">
        <w:rPr>
          <w:rFonts w:ascii="Times New Roman" w:hAnsi="Times New Roman"/>
          <w:sz w:val="17"/>
          <w:szCs w:val="17"/>
        </w:rPr>
        <w:t xml:space="preserve"> ‘capacity crunch’</w:t>
      </w:r>
      <w:r w:rsidR="00A66228">
        <w:rPr>
          <w:rFonts w:ascii="Times New Roman" w:hAnsi="Times New Roman"/>
          <w:sz w:val="17"/>
          <w:szCs w:val="17"/>
        </w:rPr>
        <w:t xml:space="preserve">, attention now focuses on non-conventional spectral regions, including the </w:t>
      </w:r>
      <w:r w:rsidR="00A66228" w:rsidRPr="00855823">
        <w:rPr>
          <w:rFonts w:ascii="Times New Roman" w:hAnsi="Times New Roman"/>
          <w:sz w:val="17"/>
          <w:szCs w:val="17"/>
        </w:rPr>
        <w:t xml:space="preserve">2 µm spectral </w:t>
      </w:r>
      <w:r w:rsidR="008A104D">
        <w:rPr>
          <w:rFonts w:ascii="Times New Roman" w:hAnsi="Times New Roman"/>
          <w:sz w:val="17"/>
          <w:szCs w:val="17"/>
        </w:rPr>
        <w:t xml:space="preserve">band </w:t>
      </w:r>
      <w:r w:rsidR="00A66228">
        <w:rPr>
          <w:rFonts w:ascii="Times New Roman" w:hAnsi="Times New Roman"/>
          <w:sz w:val="17"/>
          <w:szCs w:val="17"/>
        </w:rPr>
        <w:t xml:space="preserve">that can benefit from the </w:t>
      </w:r>
      <w:r w:rsidR="00554D0A" w:rsidRPr="00855823">
        <w:rPr>
          <w:rFonts w:ascii="Times New Roman" w:hAnsi="Times New Roman"/>
          <w:sz w:val="17"/>
          <w:szCs w:val="17"/>
        </w:rPr>
        <w:t xml:space="preserve">emergence of thulium doped </w:t>
      </w:r>
      <w:r w:rsidR="001C77A9" w:rsidRPr="00855823">
        <w:rPr>
          <w:rFonts w:ascii="Times New Roman" w:hAnsi="Times New Roman"/>
          <w:sz w:val="17"/>
          <w:szCs w:val="17"/>
        </w:rPr>
        <w:t>fibre</w:t>
      </w:r>
      <w:r w:rsidR="00554D0A" w:rsidRPr="00855823">
        <w:rPr>
          <w:rFonts w:ascii="Times New Roman" w:hAnsi="Times New Roman"/>
          <w:sz w:val="17"/>
          <w:szCs w:val="17"/>
        </w:rPr>
        <w:t xml:space="preserve"> amplifiers (TDFA)</w:t>
      </w:r>
      <w:r w:rsidR="00165C5C">
        <w:rPr>
          <w:rFonts w:ascii="Times New Roman" w:hAnsi="Times New Roman"/>
          <w:sz w:val="17"/>
          <w:szCs w:val="17"/>
        </w:rPr>
        <w:t xml:space="preserve"> </w:t>
      </w:r>
      <w:r w:rsidR="00165C5C">
        <w:rPr>
          <w:rFonts w:ascii="Times New Roman" w:hAnsi="Times New Roman"/>
          <w:sz w:val="17"/>
          <w:szCs w:val="17"/>
        </w:rPr>
        <w:fldChar w:fldCharType="begin"/>
      </w:r>
      <w:r w:rsidR="00165C5C">
        <w:rPr>
          <w:rFonts w:ascii="Times New Roman" w:hAnsi="Times New Roman"/>
          <w:sz w:val="17"/>
          <w:szCs w:val="17"/>
        </w:rPr>
        <w:instrText xml:space="preserve"> ADDIN EN.CITE &lt;EndNote&gt;&lt;Cite&gt;&lt;Author&gt;Soref&lt;/Author&gt;&lt;Year&gt;2015&lt;/Year&gt;&lt;RecNum&gt;13&lt;/RecNum&gt;&lt;DisplayText&gt;[1]&lt;/DisplayText&gt;&lt;record&gt;&lt;rec-number&gt;13&lt;/rec-number&gt;&lt;foreign-keys&gt;&lt;key app="EN" db-id="5fdr0arsbsxv01evpr7pxdt5z0wszv2xwtvw"&gt;13&lt;/key&gt;&lt;/foreign-keys&gt;&lt;ref-type name="Journal Article"&gt;17&lt;/ref-type&gt;&lt;contributors&gt;&lt;authors&gt;&lt;author&gt;Soref, R.&lt;/author&gt;&lt;/authors&gt;&lt;/contributors&gt;&lt;auth-address&gt;Univ Massachusetts, Engn Program, Boston, MA 02125 USA&lt;/auth-address&gt;&lt;titles&gt;&lt;title&gt;Group IV Photonics: Enabling 2 µm communications&lt;/title&gt;&lt;secondary-title&gt;Nature Photon.&lt;/secondary-title&gt;&lt;alt-title&gt;Nat Photonics&lt;/alt-title&gt;&lt;/titles&gt;&lt;periodical&gt;&lt;full-title&gt;Nature Photon.&lt;/full-title&gt;&lt;/periodical&gt;&lt;alt-periodical&gt;&lt;full-title&gt;Nature Photonics&lt;/full-title&gt;&lt;abbr-1&gt;Nat Photonics&lt;/abbr-1&gt;&lt;/alt-periodical&gt;&lt;pages&gt;358-359&lt;/pages&gt;&lt;volume&gt;9&lt;/volume&gt;&lt;number&gt;6&lt;/number&gt;&lt;keywords&gt;&lt;keyword&gt;si&lt;/keyword&gt;&lt;/keywords&gt;&lt;dates&gt;&lt;year&gt;2015&lt;/year&gt;&lt;pub-dates&gt;&lt;date&gt;Jun&lt;/date&gt;&lt;/pub-dates&gt;&lt;/dates&gt;&lt;isbn&gt;1749-4885&lt;/isbn&gt;&lt;accession-num&gt;ISI:000355232400006&lt;/accession-num&gt;&lt;urls&gt;&lt;related-urls&gt;&lt;url&gt;&amp;lt;Go to ISI&amp;gt;://000355232400006&lt;/url&gt;&lt;/related-urls&gt;&lt;/urls&gt;&lt;electronic-resource-num&gt;10.1038/nphoton.2015.87&lt;/electronic-resource-num&gt;&lt;language&gt;English&lt;/language&gt;&lt;/record&gt;&lt;/Cite&gt;&lt;/EndNote&gt;</w:instrText>
      </w:r>
      <w:r w:rsidR="00165C5C">
        <w:rPr>
          <w:rFonts w:ascii="Times New Roman" w:hAnsi="Times New Roman"/>
          <w:sz w:val="17"/>
          <w:szCs w:val="17"/>
        </w:rPr>
        <w:fldChar w:fldCharType="separate"/>
      </w:r>
      <w:r w:rsidR="00165C5C">
        <w:rPr>
          <w:rFonts w:ascii="Times New Roman" w:hAnsi="Times New Roman"/>
          <w:noProof/>
          <w:sz w:val="17"/>
          <w:szCs w:val="17"/>
        </w:rPr>
        <w:t>[</w:t>
      </w:r>
      <w:hyperlink w:anchor="_ENREF_1" w:tooltip="Soref, 2015 #13" w:history="1">
        <w:r w:rsidR="007633E7">
          <w:rPr>
            <w:rFonts w:ascii="Times New Roman" w:hAnsi="Times New Roman"/>
            <w:noProof/>
            <w:sz w:val="17"/>
            <w:szCs w:val="17"/>
          </w:rPr>
          <w:t>1</w:t>
        </w:r>
      </w:hyperlink>
      <w:r w:rsidR="00165C5C">
        <w:rPr>
          <w:rFonts w:ascii="Times New Roman" w:hAnsi="Times New Roman"/>
          <w:noProof/>
          <w:sz w:val="17"/>
          <w:szCs w:val="17"/>
        </w:rPr>
        <w:t>]</w:t>
      </w:r>
      <w:r w:rsidR="00165C5C">
        <w:rPr>
          <w:rFonts w:ascii="Times New Roman" w:hAnsi="Times New Roman"/>
          <w:sz w:val="17"/>
          <w:szCs w:val="17"/>
        </w:rPr>
        <w:fldChar w:fldCharType="end"/>
      </w:r>
      <w:r w:rsidR="00554D0A" w:rsidRPr="00855823">
        <w:rPr>
          <w:rFonts w:ascii="Times New Roman" w:hAnsi="Times New Roman"/>
          <w:sz w:val="17"/>
          <w:szCs w:val="17"/>
        </w:rPr>
        <w:t>.</w:t>
      </w:r>
      <w:r w:rsidR="006240CD" w:rsidRPr="00855823">
        <w:rPr>
          <w:rFonts w:ascii="Times New Roman" w:hAnsi="Times New Roman"/>
          <w:sz w:val="17"/>
          <w:szCs w:val="17"/>
        </w:rPr>
        <w:t xml:space="preserve"> This trend has stimulated studies of dedicated photonic components such as InP-based modulators</w:t>
      </w:r>
      <w:r w:rsidR="0038235E">
        <w:rPr>
          <w:rFonts w:ascii="Times New Roman" w:hAnsi="Times New Roman"/>
          <w:sz w:val="17"/>
          <w:szCs w:val="17"/>
        </w:rPr>
        <w:t xml:space="preserve"> </w:t>
      </w:r>
      <w:r w:rsidR="0038235E">
        <w:rPr>
          <w:rFonts w:ascii="Times New Roman" w:hAnsi="Times New Roman"/>
          <w:sz w:val="17"/>
          <w:szCs w:val="17"/>
        </w:rPr>
        <w:fldChar w:fldCharType="begin">
          <w:fldData xml:space="preserve">PEVuZE5vdGU+PENpdGU+PEF1dGhvcj5ZZTwvQXV0aG9yPjxZZWFyPjIwMTU8L1llYXI+PFJlY051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=
</w:fldData>
        </w:fldChar>
      </w:r>
      <w:r w:rsidR="0038235E">
        <w:rPr>
          <w:rFonts w:ascii="Times New Roman" w:hAnsi="Times New Roman"/>
          <w:sz w:val="17"/>
          <w:szCs w:val="17"/>
        </w:rPr>
        <w:instrText xml:space="preserve"> ADDIN EN.CITE </w:instrText>
      </w:r>
      <w:r w:rsidR="0038235E">
        <w:rPr>
          <w:rFonts w:ascii="Times New Roman" w:hAnsi="Times New Roman"/>
          <w:sz w:val="17"/>
          <w:szCs w:val="17"/>
        </w:rPr>
        <w:fldChar w:fldCharType="begin">
          <w:fldData xml:space="preserve">PEVuZE5vdGU+PENpdGU+PEF1dGhvcj5ZZTwvQXV0aG9yPjxZZWFyPjIwMTU8L1llYXI+PFJlY051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=
</w:fldData>
        </w:fldChar>
      </w:r>
      <w:r w:rsidR="0038235E">
        <w:rPr>
          <w:rFonts w:ascii="Times New Roman" w:hAnsi="Times New Roman"/>
          <w:sz w:val="17"/>
          <w:szCs w:val="17"/>
        </w:rPr>
        <w:instrText xml:space="preserve"> ADDIN EN.CITE.DATA </w:instrText>
      </w:r>
      <w:r w:rsidR="0038235E">
        <w:rPr>
          <w:rFonts w:ascii="Times New Roman" w:hAnsi="Times New Roman"/>
          <w:sz w:val="17"/>
          <w:szCs w:val="17"/>
        </w:rPr>
      </w:r>
      <w:r w:rsidR="0038235E">
        <w:rPr>
          <w:rFonts w:ascii="Times New Roman" w:hAnsi="Times New Roman"/>
          <w:sz w:val="17"/>
          <w:szCs w:val="17"/>
        </w:rPr>
        <w:fldChar w:fldCharType="end"/>
      </w:r>
      <w:r w:rsidR="0038235E">
        <w:rPr>
          <w:rFonts w:ascii="Times New Roman" w:hAnsi="Times New Roman"/>
          <w:sz w:val="17"/>
          <w:szCs w:val="17"/>
        </w:rPr>
      </w:r>
      <w:r w:rsidR="0038235E">
        <w:rPr>
          <w:rFonts w:ascii="Times New Roman" w:hAnsi="Times New Roman"/>
          <w:sz w:val="17"/>
          <w:szCs w:val="17"/>
        </w:rPr>
        <w:fldChar w:fldCharType="separate"/>
      </w:r>
      <w:r w:rsidR="0038235E">
        <w:rPr>
          <w:rFonts w:ascii="Times New Roman" w:hAnsi="Times New Roman"/>
          <w:noProof/>
          <w:sz w:val="17"/>
          <w:szCs w:val="17"/>
        </w:rPr>
        <w:t>[</w:t>
      </w:r>
      <w:hyperlink w:anchor="_ENREF_2" w:tooltip="Ye, 2015 #145" w:history="1">
        <w:r w:rsidR="007633E7">
          <w:rPr>
            <w:rFonts w:ascii="Times New Roman" w:hAnsi="Times New Roman"/>
            <w:noProof/>
            <w:sz w:val="17"/>
            <w:szCs w:val="17"/>
          </w:rPr>
          <w:t>2</w:t>
        </w:r>
      </w:hyperlink>
      <w:r w:rsidR="0038235E">
        <w:rPr>
          <w:rFonts w:ascii="Times New Roman" w:hAnsi="Times New Roman"/>
          <w:noProof/>
          <w:sz w:val="17"/>
          <w:szCs w:val="17"/>
        </w:rPr>
        <w:t>]</w:t>
      </w:r>
      <w:r w:rsidR="0038235E">
        <w:rPr>
          <w:rFonts w:ascii="Times New Roman" w:hAnsi="Times New Roman"/>
          <w:sz w:val="17"/>
          <w:szCs w:val="17"/>
        </w:rPr>
        <w:fldChar w:fldCharType="end"/>
      </w:r>
      <w:r w:rsidR="00A66228">
        <w:rPr>
          <w:rFonts w:ascii="Times New Roman" w:hAnsi="Times New Roman"/>
          <w:sz w:val="17"/>
          <w:szCs w:val="17"/>
        </w:rPr>
        <w:t>,</w:t>
      </w:r>
      <w:r w:rsidR="006240CD" w:rsidRPr="00855823">
        <w:rPr>
          <w:rFonts w:ascii="Times New Roman" w:hAnsi="Times New Roman"/>
          <w:sz w:val="17"/>
          <w:szCs w:val="17"/>
        </w:rPr>
        <w:t xml:space="preserve"> arrayed waveguide gratings</w:t>
      </w:r>
      <w:r w:rsidR="0038235E">
        <w:rPr>
          <w:rFonts w:ascii="Times New Roman" w:hAnsi="Times New Roman"/>
          <w:sz w:val="17"/>
          <w:szCs w:val="17"/>
        </w:rPr>
        <w:t xml:space="preserve"> </w:t>
      </w:r>
      <w:r w:rsidR="00A66228">
        <w:rPr>
          <w:rFonts w:ascii="Times New Roman" w:hAnsi="Times New Roman"/>
          <w:sz w:val="17"/>
          <w:szCs w:val="17"/>
        </w:rPr>
        <w:t xml:space="preserve">or </w:t>
      </w:r>
      <w:r w:rsidR="00A66228" w:rsidRPr="00855823">
        <w:rPr>
          <w:rFonts w:ascii="Times New Roman" w:hAnsi="Times New Roman"/>
          <w:sz w:val="17"/>
          <w:szCs w:val="17"/>
        </w:rPr>
        <w:t>low-loss hollow core bandgap photonic fibers</w:t>
      </w:r>
      <w:r w:rsidR="00A66228">
        <w:rPr>
          <w:rFonts w:ascii="Times New Roman" w:hAnsi="Times New Roman"/>
          <w:sz w:val="17"/>
          <w:szCs w:val="17"/>
        </w:rPr>
        <w:t xml:space="preserve"> for transmission over</w:t>
      </w:r>
      <w:r w:rsidR="006240CD" w:rsidRPr="00855823">
        <w:rPr>
          <w:rFonts w:ascii="Times New Roman" w:hAnsi="Times New Roman"/>
          <w:sz w:val="17"/>
          <w:szCs w:val="17"/>
        </w:rPr>
        <w:t xml:space="preserve"> hundred</w:t>
      </w:r>
      <w:r w:rsidR="000E5DDF">
        <w:rPr>
          <w:rFonts w:ascii="Times New Roman" w:hAnsi="Times New Roman"/>
          <w:sz w:val="17"/>
          <w:szCs w:val="17"/>
        </w:rPr>
        <w:t>s of</w:t>
      </w:r>
      <w:r w:rsidR="006240CD" w:rsidRPr="00855823">
        <w:rPr>
          <w:rFonts w:ascii="Times New Roman" w:hAnsi="Times New Roman"/>
          <w:sz w:val="17"/>
          <w:szCs w:val="17"/>
        </w:rPr>
        <w:t xml:space="preserve"> meters</w:t>
      </w:r>
      <w:r w:rsidR="007633E7">
        <w:rPr>
          <w:rFonts w:ascii="Times New Roman" w:hAnsi="Times New Roman"/>
          <w:sz w:val="17"/>
          <w:szCs w:val="17"/>
        </w:rPr>
        <w:t xml:space="preserve"> </w:t>
      </w:r>
      <w:r w:rsidR="0038235E">
        <w:rPr>
          <w:rFonts w:ascii="Times New Roman" w:hAnsi="Times New Roman"/>
          <w:sz w:val="17"/>
          <w:szCs w:val="17"/>
        </w:rPr>
        <w:fldChar w:fldCharType="begin">
          <w:fldData xml:space="preserve">PEVuZE5vdGU+PENpdGU+PEF1dGhvcj5YdTwvQXV0aG9yPjxZZWFyPjIwMTY8L1llYXI+PFJlY051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</w:fldData>
        </w:fldChar>
      </w:r>
      <w:r w:rsidR="007633E7">
        <w:rPr>
          <w:rFonts w:ascii="Times New Roman" w:hAnsi="Times New Roman"/>
          <w:sz w:val="17"/>
          <w:szCs w:val="17"/>
        </w:rPr>
        <w:instrText xml:space="preserve"> ADDIN EN.CITE </w:instrText>
      </w:r>
      <w:r w:rsidR="007633E7">
        <w:rPr>
          <w:rFonts w:ascii="Times New Roman" w:hAnsi="Times New Roman"/>
          <w:sz w:val="17"/>
          <w:szCs w:val="17"/>
        </w:rPr>
        <w:fldChar w:fldCharType="begin">
          <w:fldData xml:space="preserve">PEVuZE5vdGU+PENpdGU+PEF1dGhvcj5YdTwvQXV0aG9yPjxZZWFyPjIwMTY8L1llYXI+PFJlY051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</w:fldData>
        </w:fldChar>
      </w:r>
      <w:r w:rsidR="007633E7">
        <w:rPr>
          <w:rFonts w:ascii="Times New Roman" w:hAnsi="Times New Roman"/>
          <w:sz w:val="17"/>
          <w:szCs w:val="17"/>
        </w:rPr>
        <w:instrText xml:space="preserve"> ADDIN EN.CITE.DATA </w:instrText>
      </w:r>
      <w:r w:rsidR="007633E7">
        <w:rPr>
          <w:rFonts w:ascii="Times New Roman" w:hAnsi="Times New Roman"/>
          <w:sz w:val="17"/>
          <w:szCs w:val="17"/>
        </w:rPr>
      </w:r>
      <w:r w:rsidR="007633E7">
        <w:rPr>
          <w:rFonts w:ascii="Times New Roman" w:hAnsi="Times New Roman"/>
          <w:sz w:val="17"/>
          <w:szCs w:val="17"/>
        </w:rPr>
        <w:fldChar w:fldCharType="end"/>
      </w:r>
      <w:r w:rsidR="0038235E">
        <w:rPr>
          <w:rFonts w:ascii="Times New Roman" w:hAnsi="Times New Roman"/>
          <w:sz w:val="17"/>
          <w:szCs w:val="17"/>
        </w:rPr>
      </w:r>
      <w:r w:rsidR="0038235E">
        <w:rPr>
          <w:rFonts w:ascii="Times New Roman" w:hAnsi="Times New Roman"/>
          <w:sz w:val="17"/>
          <w:szCs w:val="17"/>
        </w:rPr>
        <w:fldChar w:fldCharType="separate"/>
      </w:r>
      <w:r w:rsidR="007633E7">
        <w:rPr>
          <w:rFonts w:ascii="Times New Roman" w:hAnsi="Times New Roman"/>
          <w:noProof/>
          <w:sz w:val="17"/>
          <w:szCs w:val="17"/>
        </w:rPr>
        <w:t>[</w:t>
      </w:r>
      <w:hyperlink w:anchor="_ENREF_3" w:tooltip="Xu, 2016 #146" w:history="1">
        <w:r w:rsidR="007633E7">
          <w:rPr>
            <w:rFonts w:ascii="Times New Roman" w:hAnsi="Times New Roman"/>
            <w:noProof/>
            <w:sz w:val="17"/>
            <w:szCs w:val="17"/>
          </w:rPr>
          <w:t>3</w:t>
        </w:r>
      </w:hyperlink>
      <w:r w:rsidR="007633E7">
        <w:rPr>
          <w:rFonts w:ascii="Times New Roman" w:hAnsi="Times New Roman"/>
          <w:noProof/>
          <w:sz w:val="17"/>
          <w:szCs w:val="17"/>
        </w:rPr>
        <w:t xml:space="preserve">, </w:t>
      </w:r>
      <w:hyperlink w:anchor="_ENREF_4" w:tooltip="Petrovich, 2013 #102" w:history="1">
        <w:r w:rsidR="007633E7">
          <w:rPr>
            <w:rFonts w:ascii="Times New Roman" w:hAnsi="Times New Roman"/>
            <w:noProof/>
            <w:sz w:val="17"/>
            <w:szCs w:val="17"/>
          </w:rPr>
          <w:t>4</w:t>
        </w:r>
      </w:hyperlink>
      <w:r w:rsidR="007633E7">
        <w:rPr>
          <w:rFonts w:ascii="Times New Roman" w:hAnsi="Times New Roman"/>
          <w:noProof/>
          <w:sz w:val="17"/>
          <w:szCs w:val="17"/>
        </w:rPr>
        <w:t>]</w:t>
      </w:r>
      <w:r w:rsidR="0038235E">
        <w:rPr>
          <w:rFonts w:ascii="Times New Roman" w:hAnsi="Times New Roman"/>
          <w:sz w:val="17"/>
          <w:szCs w:val="17"/>
        </w:rPr>
        <w:fldChar w:fldCharType="end"/>
      </w:r>
      <w:r w:rsidR="00E86588" w:rsidRPr="00855823">
        <w:rPr>
          <w:rFonts w:ascii="Times New Roman" w:hAnsi="Times New Roman"/>
          <w:sz w:val="17"/>
          <w:szCs w:val="17"/>
        </w:rPr>
        <w:t>.</w:t>
      </w:r>
    </w:p>
    <w:p w14:paraId="52CBFA78" w14:textId="76127211" w:rsidR="000E60EA" w:rsidRPr="00855823" w:rsidRDefault="005A7E71" w:rsidP="00F9020E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sz w:val="17"/>
          <w:szCs w:val="17"/>
        </w:rPr>
        <w:tab/>
      </w:r>
      <w:r w:rsidR="00470593" w:rsidRPr="00855823">
        <w:rPr>
          <w:rFonts w:ascii="Times New Roman" w:hAnsi="Times New Roman"/>
          <w:sz w:val="17"/>
          <w:szCs w:val="17"/>
        </w:rPr>
        <w:t>In th</w:t>
      </w:r>
      <w:r w:rsidR="00A66228">
        <w:rPr>
          <w:rFonts w:ascii="Times New Roman" w:hAnsi="Times New Roman"/>
          <w:sz w:val="17"/>
          <w:szCs w:val="17"/>
        </w:rPr>
        <w:t>e present study</w:t>
      </w:r>
      <w:r w:rsidR="00470593" w:rsidRPr="00855823">
        <w:rPr>
          <w:rFonts w:ascii="Times New Roman" w:hAnsi="Times New Roman"/>
          <w:sz w:val="17"/>
          <w:szCs w:val="17"/>
        </w:rPr>
        <w:t xml:space="preserve">, we </w:t>
      </w:r>
      <w:r w:rsidR="00456651">
        <w:rPr>
          <w:rFonts w:ascii="Times New Roman" w:hAnsi="Times New Roman"/>
          <w:sz w:val="17"/>
          <w:szCs w:val="17"/>
        </w:rPr>
        <w:t xml:space="preserve">investigate the performance </w:t>
      </w:r>
      <w:r w:rsidR="00470593" w:rsidRPr="00855823">
        <w:rPr>
          <w:rFonts w:ascii="Times New Roman" w:hAnsi="Times New Roman"/>
          <w:sz w:val="17"/>
          <w:szCs w:val="17"/>
        </w:rPr>
        <w:t>o</w:t>
      </w:r>
      <w:r w:rsidR="00456651">
        <w:rPr>
          <w:rFonts w:ascii="Times New Roman" w:hAnsi="Times New Roman"/>
          <w:sz w:val="17"/>
          <w:szCs w:val="17"/>
        </w:rPr>
        <w:t>f</w:t>
      </w:r>
      <w:r w:rsidR="00470593" w:rsidRPr="00855823">
        <w:rPr>
          <w:rFonts w:ascii="Times New Roman" w:hAnsi="Times New Roman"/>
          <w:sz w:val="17"/>
          <w:szCs w:val="17"/>
        </w:rPr>
        <w:t xml:space="preserve"> Silicon Germanium (SiGe) waveguides. Such components have been thoroughly studied in the C-band </w:t>
      </w:r>
      <w:r w:rsidR="0038235E">
        <w:rPr>
          <w:rFonts w:ascii="Times New Roman" w:hAnsi="Times New Roman"/>
          <w:sz w:val="17"/>
          <w:szCs w:val="17"/>
        </w:rPr>
        <w:fldChar w:fldCharType="begin"/>
      </w:r>
      <w:r w:rsidR="007633E7">
        <w:rPr>
          <w:rFonts w:ascii="Times New Roman" w:hAnsi="Times New Roman"/>
          <w:sz w:val="17"/>
          <w:szCs w:val="17"/>
        </w:rPr>
        <w:instrText xml:space="preserve"> ADDIN EN.CITE &lt;EndNote&gt;&lt;Cite&gt;&lt;Author&gt;Hammani&lt;/Author&gt;&lt;Year&gt;2013&lt;/Year&gt;&lt;RecNum&gt;118&lt;/RecNum&gt;&lt;DisplayText&gt;[5]&lt;/DisplayText&gt;&lt;record&gt;&lt;rec-number&gt;118&lt;/rec-number&gt;&lt;foreign-keys&gt;&lt;key app="EN" db-id="5fdr0arsbsxv01evpr7pxdt5z0wszv2xwtvw"&gt;118&lt;/key&gt;&lt;/foreign-keys&gt;&lt;ref-type name="Journal Article"&gt;17&lt;/ref-type&gt;&lt;contributors&gt;&lt;authors&gt;&lt;author&gt;Hammani, K.&lt;/author&gt;&lt;author&gt;Ettabib, M. A.&lt;/author&gt;&lt;author&gt;Bogris, A.&lt;/author&gt;&lt;author&gt;Kapsalis, A.&lt;/author&gt;&lt;author&gt;Syvridis, D.&lt;/author&gt;&lt;author&gt;Brun, M.&lt;/author&gt;&lt;author&gt;Labeye, P.&lt;/author&gt;&lt;author&gt;Nicoletti, S.&lt;/author&gt;&lt;author&gt;Richardson, D. J.&lt;/author&gt;&lt;author&gt;Petropoulos, P.&lt;/author&gt;&lt;/authors&gt;&lt;/contributors&gt;&lt;auth-address&gt;Univ Southampton, Optoelect Res Ctr, Southampton SO17 1BJ, Hants, England&amp;#xD;Univ Athens, Athens 15784, Greece&amp;#xD;Technol Educ Inst Athens, Dept Informat, Athens, Greece&lt;/auth-address&gt;&lt;titles&gt;&lt;title&gt;Optical properties of silicon germanium waveguides at telecommunication wavelengths&lt;/title&gt;&lt;secondary-title&gt;Opt. Express&lt;/secondary-title&gt;&lt;alt-title&gt;Opt Express&lt;/alt-title&gt;&lt;/titles&gt;&lt;periodical&gt;&lt;full-title&gt;Opt. Express&lt;/full-title&gt;&lt;abbr-1&gt;Opt. Express&lt;/abbr-1&gt;&lt;/periodical&gt;&lt;alt-periodical&gt;&lt;full-title&gt;Optics Express&lt;/full-title&gt;&lt;abbr-1&gt;Opt Express&lt;/abbr-1&gt;&lt;/alt-periodical&gt;&lt;pages&gt;16690-16701&lt;/pages&gt;&lt;volume&gt;21&lt;/volume&gt;&lt;number&gt;14&lt;/number&gt;&lt;keywords&gt;&lt;keyword&gt;self-phase-modulation&lt;/keyword&gt;&lt;keyword&gt;insulator photonic wires&lt;/keyword&gt;&lt;keyword&gt;2-photon absorption&lt;/keyword&gt;&lt;keyword&gt;mu-m&lt;/keyword&gt;&lt;keyword&gt;raman laser&lt;/keyword&gt;&lt;keyword&gt;dispersion&lt;/keyword&gt;&lt;keyword&gt;fiber&lt;/keyword&gt;&lt;keyword&gt;index&lt;/keyword&gt;&lt;keyword&gt;chip&lt;/keyword&gt;&lt;/keywords&gt;&lt;dates&gt;&lt;year&gt;2013&lt;/year&gt;&lt;pub-dates&gt;&lt;date&gt;Jul 15&lt;/date&gt;&lt;/pub-dates&gt;&lt;/dates&gt;&lt;isbn&gt;1094-4087&lt;/isbn&gt;&lt;accession-num&gt;ISI:000321819400049&lt;/accession-num&gt;&lt;urls&gt;&lt;related-urls&gt;&lt;url&gt;&amp;lt;Go to ISI&amp;gt;://000321819400049&lt;/url&gt;&lt;/related-urls&gt;&lt;/urls&gt;&lt;electronic-resource-num&gt;10.1364/Oe.21.016690&lt;/electronic-resource-num&gt;&lt;language&gt;English&lt;/language&gt;&lt;/record&gt;&lt;/Cite&gt;&lt;/EndNote&gt;</w:instrText>
      </w:r>
      <w:r w:rsidR="0038235E">
        <w:rPr>
          <w:rFonts w:ascii="Times New Roman" w:hAnsi="Times New Roman"/>
          <w:sz w:val="17"/>
          <w:szCs w:val="17"/>
        </w:rPr>
        <w:fldChar w:fldCharType="separate"/>
      </w:r>
      <w:r w:rsidR="007633E7">
        <w:rPr>
          <w:rFonts w:ascii="Times New Roman" w:hAnsi="Times New Roman"/>
          <w:noProof/>
          <w:sz w:val="17"/>
          <w:szCs w:val="17"/>
        </w:rPr>
        <w:t>[</w:t>
      </w:r>
      <w:hyperlink w:anchor="_ENREF_5" w:tooltip="Hammani, 2013 #118" w:history="1">
        <w:r w:rsidR="007633E7">
          <w:rPr>
            <w:rFonts w:ascii="Times New Roman" w:hAnsi="Times New Roman"/>
            <w:noProof/>
            <w:sz w:val="17"/>
            <w:szCs w:val="17"/>
          </w:rPr>
          <w:t>5</w:t>
        </w:r>
      </w:hyperlink>
      <w:r w:rsidR="007633E7">
        <w:rPr>
          <w:rFonts w:ascii="Times New Roman" w:hAnsi="Times New Roman"/>
          <w:noProof/>
          <w:sz w:val="17"/>
          <w:szCs w:val="17"/>
        </w:rPr>
        <w:t>]</w:t>
      </w:r>
      <w:r w:rsidR="0038235E">
        <w:rPr>
          <w:rFonts w:ascii="Times New Roman" w:hAnsi="Times New Roman"/>
          <w:sz w:val="17"/>
          <w:szCs w:val="17"/>
        </w:rPr>
        <w:fldChar w:fldCharType="end"/>
      </w:r>
      <w:r w:rsidR="0038235E">
        <w:rPr>
          <w:rFonts w:ascii="Times New Roman" w:hAnsi="Times New Roman"/>
          <w:sz w:val="17"/>
          <w:szCs w:val="17"/>
        </w:rPr>
        <w:t xml:space="preserve"> </w:t>
      </w:r>
      <w:r w:rsidR="00470593" w:rsidRPr="00855823">
        <w:rPr>
          <w:rFonts w:ascii="Times New Roman" w:hAnsi="Times New Roman"/>
          <w:sz w:val="17"/>
          <w:szCs w:val="17"/>
        </w:rPr>
        <w:t>where their nonlinear properties have been beneficial for ultrafast optical processing</w:t>
      </w:r>
      <w:r w:rsidR="003D6773">
        <w:rPr>
          <w:rFonts w:ascii="Times New Roman" w:hAnsi="Times New Roman"/>
          <w:sz w:val="17"/>
          <w:szCs w:val="17"/>
        </w:rPr>
        <w:t xml:space="preserve"> </w:t>
      </w:r>
      <w:r w:rsidR="003D6773">
        <w:rPr>
          <w:rFonts w:ascii="Times New Roman" w:hAnsi="Times New Roman"/>
          <w:sz w:val="17"/>
          <w:szCs w:val="17"/>
        </w:rPr>
        <w:fldChar w:fldCharType="begin">
          <w:fldData xml:space="preserve">PEVuZE5vdGU+PENpdGU+PEF1dGhvcj5FdHRhYmliPC9BdXRob3I+PFllYXI+MjAxNjwvWWVhcj48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</w:fldData>
        </w:fldChar>
      </w:r>
      <w:r w:rsidR="007633E7">
        <w:rPr>
          <w:rFonts w:ascii="Times New Roman" w:hAnsi="Times New Roman"/>
          <w:sz w:val="17"/>
          <w:szCs w:val="17"/>
        </w:rPr>
        <w:instrText xml:space="preserve"> ADDIN EN.CITE </w:instrText>
      </w:r>
      <w:r w:rsidR="007633E7">
        <w:rPr>
          <w:rFonts w:ascii="Times New Roman" w:hAnsi="Times New Roman"/>
          <w:sz w:val="17"/>
          <w:szCs w:val="17"/>
        </w:rPr>
        <w:fldChar w:fldCharType="begin">
          <w:fldData xml:space="preserve">PEVuZE5vdGU+PENpdGU+PEF1dGhvcj5FdHRhYmliPC9BdXRob3I+PFllYXI+MjAxNjwvWWVhcj48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</w:fldData>
        </w:fldChar>
      </w:r>
      <w:r w:rsidR="007633E7">
        <w:rPr>
          <w:rFonts w:ascii="Times New Roman" w:hAnsi="Times New Roman"/>
          <w:sz w:val="17"/>
          <w:szCs w:val="17"/>
        </w:rPr>
        <w:instrText xml:space="preserve"> ADDIN EN.CITE.DATA </w:instrText>
      </w:r>
      <w:r w:rsidR="007633E7">
        <w:rPr>
          <w:rFonts w:ascii="Times New Roman" w:hAnsi="Times New Roman"/>
          <w:sz w:val="17"/>
          <w:szCs w:val="17"/>
        </w:rPr>
      </w:r>
      <w:r w:rsidR="007633E7">
        <w:rPr>
          <w:rFonts w:ascii="Times New Roman" w:hAnsi="Times New Roman"/>
          <w:sz w:val="17"/>
          <w:szCs w:val="17"/>
        </w:rPr>
        <w:fldChar w:fldCharType="end"/>
      </w:r>
      <w:r w:rsidR="003D6773">
        <w:rPr>
          <w:rFonts w:ascii="Times New Roman" w:hAnsi="Times New Roman"/>
          <w:sz w:val="17"/>
          <w:szCs w:val="17"/>
        </w:rPr>
      </w:r>
      <w:r w:rsidR="003D6773">
        <w:rPr>
          <w:rFonts w:ascii="Times New Roman" w:hAnsi="Times New Roman"/>
          <w:sz w:val="17"/>
          <w:szCs w:val="17"/>
        </w:rPr>
        <w:fldChar w:fldCharType="separate"/>
      </w:r>
      <w:r w:rsidR="007633E7">
        <w:rPr>
          <w:rFonts w:ascii="Times New Roman" w:hAnsi="Times New Roman"/>
          <w:noProof/>
          <w:sz w:val="17"/>
          <w:szCs w:val="17"/>
        </w:rPr>
        <w:t>[</w:t>
      </w:r>
      <w:hyperlink w:anchor="_ENREF_6" w:tooltip="Ettabib, 2016 #148" w:history="1">
        <w:r w:rsidR="007633E7">
          <w:rPr>
            <w:rFonts w:ascii="Times New Roman" w:hAnsi="Times New Roman"/>
            <w:noProof/>
            <w:sz w:val="17"/>
            <w:szCs w:val="17"/>
          </w:rPr>
          <w:t>6</w:t>
        </w:r>
      </w:hyperlink>
      <w:r w:rsidR="007633E7">
        <w:rPr>
          <w:rFonts w:ascii="Times New Roman" w:hAnsi="Times New Roman"/>
          <w:noProof/>
          <w:sz w:val="17"/>
          <w:szCs w:val="17"/>
        </w:rPr>
        <w:t>]</w:t>
      </w:r>
      <w:r w:rsidR="003D6773">
        <w:rPr>
          <w:rFonts w:ascii="Times New Roman" w:hAnsi="Times New Roman"/>
          <w:sz w:val="17"/>
          <w:szCs w:val="17"/>
        </w:rPr>
        <w:fldChar w:fldCharType="end"/>
      </w:r>
      <w:r w:rsidR="00470593" w:rsidRPr="00855823">
        <w:rPr>
          <w:rFonts w:ascii="Times New Roman" w:hAnsi="Times New Roman"/>
          <w:sz w:val="17"/>
          <w:szCs w:val="17"/>
        </w:rPr>
        <w:t>. However, such waveguides are expected to reach even better performance at mid-IR wavelengths. Even though they have been used to convert a signal from mid-IR to C-band</w:t>
      </w:r>
      <w:r w:rsidR="007633E7">
        <w:rPr>
          <w:rFonts w:ascii="Times New Roman" w:hAnsi="Times New Roman"/>
          <w:sz w:val="17"/>
          <w:szCs w:val="17"/>
        </w:rPr>
        <w:t xml:space="preserve"> </w:t>
      </w:r>
      <w:r w:rsidR="007633E7">
        <w:rPr>
          <w:rFonts w:ascii="Times New Roman" w:hAnsi="Times New Roman"/>
          <w:sz w:val="17"/>
          <w:szCs w:val="17"/>
        </w:rPr>
        <w:fldChar w:fldCharType="begin"/>
      </w:r>
      <w:r w:rsidR="007633E7">
        <w:rPr>
          <w:rFonts w:ascii="Times New Roman" w:hAnsi="Times New Roman"/>
          <w:sz w:val="17"/>
          <w:szCs w:val="17"/>
        </w:rPr>
        <w:instrText xml:space="preserve"> ADDIN EN.CITE &lt;EndNote&gt;&lt;Cite&gt;&lt;Author&gt;Hammani&lt;/Author&gt;&lt;Year&gt;2014&lt;/Year&gt;&lt;RecNum&gt;104&lt;/RecNum&gt;&lt;DisplayText&gt;[7]&lt;/DisplayText&gt;&lt;record&gt;&lt;rec-number&gt;104&lt;/rec-number&gt;&lt;foreign-keys&gt;&lt;key app="EN" db-id="5fdr0arsbsxv01evpr7pxdt5z0wszv2xwtvw"&gt;104&lt;/key&gt;&lt;/foreign-keys&gt;&lt;ref-type name="Journal Article"&gt;17&lt;/ref-type&gt;&lt;contributors&gt;&lt;authors&gt;&lt;author&gt;Hammani, Kamal&lt;/author&gt;&lt;author&gt;Ettabib, Mohamed A.&lt;/author&gt;&lt;author&gt;Bogris, Adonis&lt;/author&gt;&lt;author&gt;Kapsalis, Alexandros&lt;/author&gt;&lt;author&gt;Syvridis, Dimitris&lt;/author&gt;&lt;author&gt;Brun, Mickael&lt;/author&gt;&lt;author&gt;Labeye, Pierre&lt;/author&gt;&lt;author&gt;Nicoletti, Sergio&lt;/author&gt;&lt;author&gt;Petropoulos, Periklis&lt;/author&gt;&lt;/authors&gt;&lt;/contributors&gt;&lt;titles&gt;&lt;title&gt;Towards nonlinear conversion from mid- to near-infrared wavelengths using Silicon Germanium waveguides&lt;/title&gt;&lt;secondary-title&gt;Opt. Express&lt;/secondary-title&gt;&lt;alt-title&gt;Opt. Express&lt;/alt-title&gt;&lt;/titles&gt;&lt;periodical&gt;&lt;full-title&gt;Opt. Express&lt;/full-title&gt;&lt;abbr-1&gt;Opt. Express&lt;/abbr-1&gt;&lt;/periodical&gt;&lt;alt-periodical&gt;&lt;full-title&gt;Opt. Express&lt;/full-title&gt;&lt;abbr-1&gt;Opt. Express&lt;/abbr-1&gt;&lt;/alt-periodical&gt;&lt;pages&gt;9667-9674&lt;/pages&gt;&lt;volume&gt;22&lt;/volume&gt;&lt;number&gt;8&lt;/number&gt;&lt;keywords&gt;&lt;keyword&gt;Integrated optics devices&lt;/keyword&gt;&lt;keyword&gt;Optical properties&lt;/keyword&gt;&lt;keyword&gt;Nonlinear optics, integrated optics&lt;/keyword&gt;&lt;/keywords&gt;&lt;dates&gt;&lt;year&gt;2014&lt;/year&gt;&lt;pub-dates&gt;&lt;date&gt;2014/04/21&lt;/date&gt;&lt;/pub-dates&gt;&lt;/dates&gt;&lt;publisher&gt;OSA&lt;/publisher&gt;&lt;urls&gt;&lt;related-urls&gt;&lt;url&gt;http://www.opticsexpress.org/abstract.cfm?URI=oe-22-8-9667&lt;/url&gt;&lt;/related-urls&gt;&lt;/urls&gt;&lt;electronic-resource-num&gt;10.1364/oe.22.009667&lt;/electronic-resource-num&gt;&lt;/record&gt;&lt;/Cite&gt;&lt;/EndNote&gt;</w:instrText>
      </w:r>
      <w:r w:rsidR="007633E7">
        <w:rPr>
          <w:rFonts w:ascii="Times New Roman" w:hAnsi="Times New Roman"/>
          <w:sz w:val="17"/>
          <w:szCs w:val="17"/>
        </w:rPr>
        <w:fldChar w:fldCharType="separate"/>
      </w:r>
      <w:r w:rsidR="007633E7">
        <w:rPr>
          <w:rFonts w:ascii="Times New Roman" w:hAnsi="Times New Roman"/>
          <w:noProof/>
          <w:sz w:val="17"/>
          <w:szCs w:val="17"/>
        </w:rPr>
        <w:t>[</w:t>
      </w:r>
      <w:hyperlink w:anchor="_ENREF_7" w:tooltip="Hammani, 2014 #104" w:history="1">
        <w:r w:rsidR="007633E7">
          <w:rPr>
            <w:rFonts w:ascii="Times New Roman" w:hAnsi="Times New Roman"/>
            <w:noProof/>
            <w:sz w:val="17"/>
            <w:szCs w:val="17"/>
          </w:rPr>
          <w:t>7</w:t>
        </w:r>
      </w:hyperlink>
      <w:r w:rsidR="007633E7">
        <w:rPr>
          <w:rFonts w:ascii="Times New Roman" w:hAnsi="Times New Roman"/>
          <w:noProof/>
          <w:sz w:val="17"/>
          <w:szCs w:val="17"/>
        </w:rPr>
        <w:t>]</w:t>
      </w:r>
      <w:r w:rsidR="007633E7">
        <w:rPr>
          <w:rFonts w:ascii="Times New Roman" w:hAnsi="Times New Roman"/>
          <w:sz w:val="17"/>
          <w:szCs w:val="17"/>
        </w:rPr>
        <w:fldChar w:fldCharType="end"/>
      </w:r>
      <w:r w:rsidR="00470593" w:rsidRPr="00855823">
        <w:rPr>
          <w:rFonts w:ascii="Times New Roman" w:hAnsi="Times New Roman"/>
          <w:sz w:val="17"/>
          <w:szCs w:val="17"/>
        </w:rPr>
        <w:t>, no high bit-rate transmission has been reported so far. Here, we demonstrate, for the first time, an error-free transmission of a 10-Gbit/s on-off keying signal at 1.98 µm in 2.5-cm long SiGe waveguide</w:t>
      </w:r>
      <w:r w:rsidR="00456651">
        <w:rPr>
          <w:rFonts w:ascii="Times New Roman" w:hAnsi="Times New Roman"/>
          <w:sz w:val="17"/>
          <w:szCs w:val="17"/>
        </w:rPr>
        <w:t>s</w:t>
      </w:r>
      <w:r w:rsidR="00470593" w:rsidRPr="00855823">
        <w:rPr>
          <w:rFonts w:ascii="Times New Roman" w:hAnsi="Times New Roman"/>
          <w:sz w:val="17"/>
          <w:szCs w:val="17"/>
        </w:rPr>
        <w:t>.</w:t>
      </w:r>
      <w:r w:rsidR="00554D0A" w:rsidRPr="00855823">
        <w:rPr>
          <w:rFonts w:ascii="Times New Roman" w:hAnsi="Times New Roman"/>
          <w:sz w:val="17"/>
          <w:szCs w:val="17"/>
        </w:rPr>
        <w:t xml:space="preserve"> </w:t>
      </w:r>
      <w:r w:rsidR="00456651">
        <w:rPr>
          <w:rFonts w:ascii="Times New Roman" w:hAnsi="Times New Roman"/>
          <w:sz w:val="17"/>
          <w:szCs w:val="17"/>
        </w:rPr>
        <w:t>Two waveguides having different widths are compared.</w:t>
      </w:r>
    </w:p>
    <w:p w14:paraId="7654A1A9" w14:textId="77777777" w:rsidR="00503E43" w:rsidRPr="00855823" w:rsidRDefault="00503E43" w:rsidP="00985560">
      <w:pPr>
        <w:spacing w:line="264" w:lineRule="auto"/>
        <w:jc w:val="both"/>
        <w:rPr>
          <w:rFonts w:ascii="Times New Roman" w:hAnsi="Times New Roman"/>
          <w:i/>
          <w:sz w:val="17"/>
          <w:szCs w:val="17"/>
        </w:rPr>
      </w:pPr>
    </w:p>
    <w:p w14:paraId="58AB2B83" w14:textId="2B6EBBB2" w:rsidR="007C2A45" w:rsidRDefault="001C77A9" w:rsidP="007C2A45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/>
          <w:sz w:val="17"/>
          <w:szCs w:val="17"/>
        </w:rPr>
        <w:t>Waveguide design and fabrication</w:t>
      </w:r>
      <w:r w:rsidR="00E04175" w:rsidRPr="00855823">
        <w:rPr>
          <w:rFonts w:ascii="Times New Roman" w:hAnsi="Times New Roman"/>
          <w:i/>
          <w:sz w:val="17"/>
          <w:szCs w:val="17"/>
        </w:rPr>
        <w:t xml:space="preserve">: </w:t>
      </w:r>
      <w:r w:rsidR="000465AE" w:rsidRPr="00163CD6">
        <w:rPr>
          <w:rFonts w:ascii="Times New Roman" w:hAnsi="Times New Roman"/>
          <w:sz w:val="17"/>
          <w:szCs w:val="17"/>
        </w:rPr>
        <w:t>We have designed and fabricated two optical wav</w:t>
      </w:r>
      <w:r w:rsidR="000465AE">
        <w:rPr>
          <w:rFonts w:ascii="Times New Roman" w:hAnsi="Times New Roman"/>
          <w:sz w:val="17"/>
          <w:szCs w:val="17"/>
        </w:rPr>
        <w:t xml:space="preserve">eguides </w:t>
      </w:r>
      <w:r w:rsidR="000465AE" w:rsidRPr="00855823">
        <w:rPr>
          <w:rFonts w:ascii="Times New Roman" w:hAnsi="Times New Roman"/>
          <w:sz w:val="17"/>
          <w:szCs w:val="17"/>
        </w:rPr>
        <w:t>sketched in Fig</w:t>
      </w:r>
      <w:r w:rsidR="009B4E72">
        <w:rPr>
          <w:rFonts w:ascii="Times New Roman" w:hAnsi="Times New Roman"/>
          <w:sz w:val="17"/>
          <w:szCs w:val="17"/>
        </w:rPr>
        <w:t xml:space="preserve">. </w:t>
      </w:r>
      <w:r w:rsidR="000465AE" w:rsidRPr="00855823">
        <w:rPr>
          <w:rFonts w:ascii="Times New Roman" w:hAnsi="Times New Roman"/>
          <w:sz w:val="17"/>
          <w:szCs w:val="17"/>
        </w:rPr>
        <w:t>1a</w:t>
      </w:r>
      <w:r w:rsidR="000465AE">
        <w:rPr>
          <w:rFonts w:ascii="Times New Roman" w:hAnsi="Times New Roman"/>
          <w:sz w:val="17"/>
          <w:szCs w:val="17"/>
        </w:rPr>
        <w:t xml:space="preserve"> and made of </w:t>
      </w:r>
      <w:r w:rsidR="000465AE" w:rsidRPr="00855823">
        <w:rPr>
          <w:rFonts w:ascii="Times New Roman" w:hAnsi="Times New Roman"/>
          <w:sz w:val="17"/>
          <w:szCs w:val="17"/>
        </w:rPr>
        <w:t>Si</w:t>
      </w:r>
      <w:r w:rsidR="000465AE" w:rsidRPr="00855823">
        <w:rPr>
          <w:rFonts w:ascii="Times New Roman" w:hAnsi="Times New Roman"/>
          <w:sz w:val="17"/>
          <w:szCs w:val="17"/>
          <w:vertAlign w:val="subscript"/>
        </w:rPr>
        <w:t>1-</w:t>
      </w:r>
      <w:r w:rsidR="000465AE" w:rsidRPr="00855823">
        <w:rPr>
          <w:rFonts w:ascii="Times New Roman" w:hAnsi="Times New Roman"/>
          <w:i/>
          <w:sz w:val="17"/>
          <w:szCs w:val="17"/>
          <w:vertAlign w:val="subscript"/>
        </w:rPr>
        <w:t>x</w:t>
      </w:r>
      <w:r w:rsidR="000465AE" w:rsidRPr="00855823">
        <w:rPr>
          <w:rFonts w:ascii="Times New Roman" w:hAnsi="Times New Roman"/>
          <w:sz w:val="17"/>
          <w:szCs w:val="17"/>
        </w:rPr>
        <w:t>Ge</w:t>
      </w:r>
      <w:r w:rsidR="000465AE" w:rsidRPr="00855823">
        <w:rPr>
          <w:rFonts w:ascii="Times New Roman" w:hAnsi="Times New Roman"/>
          <w:i/>
          <w:sz w:val="17"/>
          <w:szCs w:val="17"/>
          <w:vertAlign w:val="subscript"/>
        </w:rPr>
        <w:t>x</w:t>
      </w:r>
      <w:r w:rsidR="000465AE" w:rsidRPr="00855823">
        <w:rPr>
          <w:rFonts w:ascii="Times New Roman" w:hAnsi="Times New Roman"/>
          <w:sz w:val="17"/>
          <w:szCs w:val="17"/>
        </w:rPr>
        <w:t xml:space="preserve"> grown on a Si substrate</w:t>
      </w:r>
      <w:r w:rsidR="000465AE">
        <w:rPr>
          <w:rFonts w:ascii="Times New Roman" w:hAnsi="Times New Roman"/>
          <w:sz w:val="17"/>
          <w:szCs w:val="17"/>
        </w:rPr>
        <w:t xml:space="preserve"> and encapsulated in Si. Both structures have a </w:t>
      </w:r>
      <w:r w:rsidR="007C2A45">
        <w:rPr>
          <w:rFonts w:ascii="Times New Roman" w:hAnsi="Times New Roman"/>
          <w:sz w:val="17"/>
          <w:szCs w:val="17"/>
        </w:rPr>
        <w:t xml:space="preserve">1.4-µm </w:t>
      </w:r>
      <w:r w:rsidR="000465AE">
        <w:rPr>
          <w:rFonts w:ascii="Times New Roman" w:hAnsi="Times New Roman"/>
          <w:sz w:val="17"/>
          <w:szCs w:val="17"/>
        </w:rPr>
        <w:t xml:space="preserve">height </w:t>
      </w:r>
      <w:r w:rsidR="007C2A45">
        <w:rPr>
          <w:rFonts w:ascii="Times New Roman" w:hAnsi="Times New Roman"/>
          <w:sz w:val="17"/>
          <w:szCs w:val="17"/>
        </w:rPr>
        <w:t xml:space="preserve">and a length of 2.5 cm </w:t>
      </w:r>
      <w:r w:rsidR="000465AE">
        <w:rPr>
          <w:rFonts w:ascii="Times New Roman" w:hAnsi="Times New Roman"/>
          <w:sz w:val="17"/>
          <w:szCs w:val="17"/>
        </w:rPr>
        <w:t>but their width</w:t>
      </w:r>
      <w:r w:rsidR="000E5DDF">
        <w:rPr>
          <w:rFonts w:ascii="Times New Roman" w:hAnsi="Times New Roman"/>
          <w:sz w:val="17"/>
          <w:szCs w:val="17"/>
        </w:rPr>
        <w:t>s</w:t>
      </w:r>
      <w:r w:rsidR="000465AE">
        <w:rPr>
          <w:rFonts w:ascii="Times New Roman" w:hAnsi="Times New Roman"/>
          <w:sz w:val="17"/>
          <w:szCs w:val="17"/>
        </w:rPr>
        <w:t xml:space="preserve"> differ. We compare the performances of a </w:t>
      </w:r>
      <w:r w:rsidR="00F24BBF">
        <w:rPr>
          <w:rFonts w:ascii="Times New Roman" w:hAnsi="Times New Roman"/>
          <w:sz w:val="17"/>
          <w:szCs w:val="17"/>
        </w:rPr>
        <w:t xml:space="preserve">subwavelength </w:t>
      </w:r>
      <w:r w:rsidR="000465AE" w:rsidRPr="00855823">
        <w:rPr>
          <w:rFonts w:ascii="Times New Roman" w:hAnsi="Times New Roman"/>
          <w:sz w:val="17"/>
          <w:szCs w:val="17"/>
        </w:rPr>
        <w:t xml:space="preserve">1.3-µm wide </w:t>
      </w:r>
      <w:r w:rsidR="007C2A45">
        <w:rPr>
          <w:rFonts w:ascii="Times New Roman" w:hAnsi="Times New Roman"/>
          <w:sz w:val="17"/>
          <w:szCs w:val="17"/>
        </w:rPr>
        <w:t xml:space="preserve">device </w:t>
      </w:r>
      <w:r w:rsidR="000E5DDF">
        <w:rPr>
          <w:rFonts w:ascii="Times New Roman" w:hAnsi="Times New Roman"/>
          <w:sz w:val="17"/>
          <w:szCs w:val="17"/>
        </w:rPr>
        <w:t>and</w:t>
      </w:r>
      <w:r w:rsidR="007C2A45">
        <w:rPr>
          <w:rFonts w:ascii="Times New Roman" w:hAnsi="Times New Roman"/>
          <w:sz w:val="17"/>
          <w:szCs w:val="17"/>
        </w:rPr>
        <w:t xml:space="preserve"> </w:t>
      </w:r>
      <w:r w:rsidR="000465AE" w:rsidRPr="00855823">
        <w:rPr>
          <w:rFonts w:ascii="Times New Roman" w:hAnsi="Times New Roman"/>
          <w:sz w:val="17"/>
          <w:szCs w:val="17"/>
        </w:rPr>
        <w:t xml:space="preserve">a 2.2-µm </w:t>
      </w:r>
      <w:r w:rsidR="00F24BBF">
        <w:rPr>
          <w:rFonts w:ascii="Times New Roman" w:hAnsi="Times New Roman"/>
          <w:sz w:val="17"/>
          <w:szCs w:val="17"/>
        </w:rPr>
        <w:t xml:space="preserve">wide </w:t>
      </w:r>
      <w:r w:rsidR="000465AE" w:rsidRPr="00855823">
        <w:rPr>
          <w:rFonts w:ascii="Times New Roman" w:hAnsi="Times New Roman"/>
          <w:sz w:val="17"/>
          <w:szCs w:val="17"/>
        </w:rPr>
        <w:t>waveguide</w:t>
      </w:r>
      <w:r w:rsidR="007C2A45">
        <w:rPr>
          <w:rFonts w:ascii="Times New Roman" w:hAnsi="Times New Roman"/>
          <w:sz w:val="17"/>
          <w:szCs w:val="17"/>
        </w:rPr>
        <w:t xml:space="preserve">. </w:t>
      </w:r>
      <w:r w:rsidR="00B517CC">
        <w:rPr>
          <w:rFonts w:ascii="Times New Roman" w:hAnsi="Times New Roman"/>
          <w:sz w:val="17"/>
          <w:szCs w:val="17"/>
        </w:rPr>
        <w:t xml:space="preserve">Optical losses in the 2 </w:t>
      </w:r>
      <w:r w:rsidR="00B517CC" w:rsidRPr="00855823">
        <w:rPr>
          <w:rFonts w:ascii="Times New Roman" w:hAnsi="Times New Roman"/>
          <w:sz w:val="17"/>
          <w:szCs w:val="17"/>
        </w:rPr>
        <w:t>µm</w:t>
      </w:r>
      <w:r w:rsidR="00B517CC">
        <w:rPr>
          <w:rFonts w:ascii="Times New Roman" w:hAnsi="Times New Roman"/>
          <w:sz w:val="17"/>
          <w:szCs w:val="17"/>
        </w:rPr>
        <w:t xml:space="preserve"> spectral region are expected to be as low as </w:t>
      </w:r>
      <w:r w:rsidR="00A15666">
        <w:rPr>
          <w:rFonts w:ascii="Times New Roman" w:hAnsi="Times New Roman"/>
          <w:sz w:val="17"/>
          <w:szCs w:val="17"/>
        </w:rPr>
        <w:t>2</w:t>
      </w:r>
      <w:r w:rsidR="00B517CC">
        <w:rPr>
          <w:rFonts w:ascii="Times New Roman" w:hAnsi="Times New Roman"/>
          <w:sz w:val="17"/>
          <w:szCs w:val="17"/>
        </w:rPr>
        <w:t xml:space="preserve"> dB/cm</w:t>
      </w:r>
      <w:r w:rsidR="000E5DDF">
        <w:rPr>
          <w:rFonts w:ascii="Times New Roman" w:hAnsi="Times New Roman"/>
          <w:sz w:val="17"/>
          <w:szCs w:val="17"/>
        </w:rPr>
        <w:t>,</w:t>
      </w:r>
      <w:r w:rsidR="00B517CC">
        <w:rPr>
          <w:rFonts w:ascii="Times New Roman" w:hAnsi="Times New Roman"/>
          <w:sz w:val="17"/>
          <w:szCs w:val="17"/>
        </w:rPr>
        <w:t xml:space="preserve"> so that propagation through 2.5 cm is fully realistic. </w:t>
      </w:r>
      <w:r w:rsidR="007C2A45">
        <w:rPr>
          <w:rFonts w:ascii="Times New Roman" w:hAnsi="Times New Roman"/>
          <w:sz w:val="17"/>
          <w:szCs w:val="17"/>
        </w:rPr>
        <w:t>The high contrast of optical indexes between SiGe and Si (</w:t>
      </w:r>
      <w:r w:rsidR="007C2A45" w:rsidRPr="00855823">
        <w:rPr>
          <w:rFonts w:ascii="Times New Roman" w:hAnsi="Times New Roman"/>
          <w:sz w:val="17"/>
          <w:szCs w:val="17"/>
        </w:rPr>
        <w:t xml:space="preserve">3.54 and 3.45 </w:t>
      </w:r>
      <w:r w:rsidR="000E5DDF">
        <w:rPr>
          <w:rFonts w:ascii="Times New Roman" w:hAnsi="Times New Roman"/>
          <w:sz w:val="17"/>
          <w:szCs w:val="17"/>
        </w:rPr>
        <w:t>respectively,</w:t>
      </w:r>
      <w:r w:rsidR="000E5DDF" w:rsidRPr="00855823">
        <w:rPr>
          <w:rFonts w:ascii="Times New Roman" w:hAnsi="Times New Roman"/>
          <w:sz w:val="17"/>
          <w:szCs w:val="17"/>
        </w:rPr>
        <w:t xml:space="preserve"> </w:t>
      </w:r>
      <w:r w:rsidR="007C2A45" w:rsidRPr="00855823">
        <w:rPr>
          <w:rFonts w:ascii="Times New Roman" w:hAnsi="Times New Roman"/>
          <w:sz w:val="17"/>
          <w:szCs w:val="17"/>
        </w:rPr>
        <w:t xml:space="preserve">at </w:t>
      </w:r>
      <w:r w:rsidR="000A3765">
        <w:rPr>
          <w:rFonts w:ascii="Times New Roman" w:hAnsi="Times New Roman"/>
          <w:sz w:val="17"/>
          <w:szCs w:val="17"/>
        </w:rPr>
        <w:t>a</w:t>
      </w:r>
      <w:r w:rsidR="007C2A45">
        <w:rPr>
          <w:rFonts w:ascii="Times New Roman" w:hAnsi="Times New Roman"/>
          <w:sz w:val="17"/>
          <w:szCs w:val="17"/>
        </w:rPr>
        <w:t xml:space="preserve"> </w:t>
      </w:r>
      <w:r w:rsidR="000A3765">
        <w:rPr>
          <w:rFonts w:ascii="Times New Roman" w:hAnsi="Times New Roman"/>
          <w:sz w:val="17"/>
          <w:szCs w:val="17"/>
        </w:rPr>
        <w:t xml:space="preserve">wavelength of 1.98 </w:t>
      </w:r>
      <w:r w:rsidR="000A3765" w:rsidRPr="00855823">
        <w:rPr>
          <w:rFonts w:ascii="Times New Roman" w:hAnsi="Times New Roman"/>
          <w:sz w:val="17"/>
          <w:szCs w:val="17"/>
        </w:rPr>
        <w:t>µm</w:t>
      </w:r>
      <w:r w:rsidR="003D6773">
        <w:rPr>
          <w:rFonts w:ascii="Times New Roman" w:hAnsi="Times New Roman"/>
          <w:sz w:val="17"/>
          <w:szCs w:val="17"/>
        </w:rPr>
        <w:t xml:space="preserve"> </w:t>
      </w:r>
      <w:r w:rsidR="003D6773">
        <w:rPr>
          <w:rFonts w:ascii="Times New Roman" w:hAnsi="Times New Roman"/>
          <w:sz w:val="17"/>
          <w:szCs w:val="17"/>
        </w:rPr>
        <w:fldChar w:fldCharType="begin"/>
      </w:r>
      <w:r w:rsidR="007633E7">
        <w:rPr>
          <w:rFonts w:ascii="Times New Roman" w:hAnsi="Times New Roman"/>
          <w:sz w:val="17"/>
          <w:szCs w:val="17"/>
        </w:rPr>
        <w:instrText xml:space="preserve"> ADDIN EN.CITE &lt;EndNote&gt;&lt;Cite&gt;&lt;Author&gt;Humlíček&lt;/Author&gt;&lt;Year&gt;1992&lt;/Year&gt;&lt;RecNum&gt;149&lt;/RecNum&gt;&lt;DisplayText&gt;[8]&lt;/DisplayText&gt;&lt;record&gt;&lt;rec-number&gt;149&lt;/rec-number&gt;&lt;foreign-keys&gt;&lt;key app="EN" db-id="5fdr0arsbsxv01evpr7pxdt5z0wszv2xwtvw"&gt;149&lt;/key&gt;&lt;/foreign-keys&gt;&lt;ref-type name="Journal Article"&gt;17&lt;/ref-type&gt;&lt;contributors&gt;&lt;authors&gt;&lt;author&gt;Humlíček, Josef&lt;/author&gt;&lt;author&gt;Röseler, Arnulf&lt;/author&gt;&lt;author&gt;Zettler, Thomas&lt;/author&gt;&lt;author&gt;Kekoua, Maria G.&lt;/author&gt;&lt;author&gt;Khoutsishvili, Elza V.&lt;/author&gt;&lt;/authors&gt;&lt;/contributors&gt;&lt;titles&gt;&lt;title&gt;Infrared refractive index of germanium–silicon alloy crystals&lt;/title&gt;&lt;secondary-title&gt;Appl. Opt.&lt;/secondary-title&gt;&lt;alt-title&gt;Appl. Opt.&lt;/alt-title&gt;&lt;/titles&gt;&lt;periodical&gt;&lt;full-title&gt;Appl. Opt.&lt;/full-title&gt;&lt;abbr-1&gt;Appl. Opt.&lt;/abbr-1&gt;&lt;/periodical&gt;&lt;alt-periodical&gt;&lt;full-title&gt;Appl. Opt.&lt;/full-title&gt;&lt;abbr-1&gt;Appl. Opt.&lt;/abbr-1&gt;&lt;/alt-periodical&gt;&lt;pages&gt;90-94&lt;/pages&gt;&lt;volume&gt;31&lt;/volume&gt;&lt;number&gt;1&lt;/number&gt;&lt;dates&gt;&lt;year&gt;1992&lt;/year&gt;&lt;pub-dates&gt;&lt;date&gt;1992/01/01&lt;/date&gt;&lt;/pub-dates&gt;&lt;/dates&gt;&lt;publisher&gt;OSA&lt;/publisher&gt;&lt;urls&gt;&lt;related-urls&gt;&lt;url&gt;http://ao.osa.org/abstract.cfm?URI=ao-31-1-90&lt;/url&gt;&lt;/related-urls&gt;&lt;/urls&gt;&lt;electronic-resource-num&gt;10.1364/ao.31.000090&lt;/electronic-resource-num&gt;&lt;/record&gt;&lt;/Cite&gt;&lt;/EndNote&gt;</w:instrText>
      </w:r>
      <w:r w:rsidR="003D6773">
        <w:rPr>
          <w:rFonts w:ascii="Times New Roman" w:hAnsi="Times New Roman"/>
          <w:sz w:val="17"/>
          <w:szCs w:val="17"/>
        </w:rPr>
        <w:fldChar w:fldCharType="separate"/>
      </w:r>
      <w:r w:rsidR="007633E7">
        <w:rPr>
          <w:rFonts w:ascii="Times New Roman" w:hAnsi="Times New Roman"/>
          <w:noProof/>
          <w:sz w:val="17"/>
          <w:szCs w:val="17"/>
        </w:rPr>
        <w:t>[</w:t>
      </w:r>
      <w:hyperlink w:anchor="_ENREF_8" w:tooltip="Humlíček, 1992 #149" w:history="1">
        <w:r w:rsidR="007633E7">
          <w:rPr>
            <w:rFonts w:ascii="Times New Roman" w:hAnsi="Times New Roman"/>
            <w:noProof/>
            <w:sz w:val="17"/>
            <w:szCs w:val="17"/>
          </w:rPr>
          <w:t>8</w:t>
        </w:r>
      </w:hyperlink>
      <w:r w:rsidR="007633E7">
        <w:rPr>
          <w:rFonts w:ascii="Times New Roman" w:hAnsi="Times New Roman"/>
          <w:noProof/>
          <w:sz w:val="17"/>
          <w:szCs w:val="17"/>
        </w:rPr>
        <w:t>]</w:t>
      </w:r>
      <w:r w:rsidR="003D6773">
        <w:rPr>
          <w:rFonts w:ascii="Times New Roman" w:hAnsi="Times New Roman"/>
          <w:sz w:val="17"/>
          <w:szCs w:val="17"/>
        </w:rPr>
        <w:fldChar w:fldCharType="end"/>
      </w:r>
      <w:r w:rsidR="000A3765">
        <w:rPr>
          <w:rFonts w:ascii="Times New Roman" w:hAnsi="Times New Roman"/>
          <w:sz w:val="17"/>
          <w:szCs w:val="17"/>
        </w:rPr>
        <w:t xml:space="preserve">) enables excellent confinement of the light within the waveguides (see </w:t>
      </w:r>
      <w:r w:rsidR="000A3765" w:rsidRPr="00855823">
        <w:rPr>
          <w:rFonts w:ascii="Times New Roman" w:hAnsi="Times New Roman"/>
          <w:sz w:val="17"/>
          <w:szCs w:val="17"/>
        </w:rPr>
        <w:t>Fig1b and Fig1c</w:t>
      </w:r>
      <w:r w:rsidR="000A3765">
        <w:rPr>
          <w:rFonts w:ascii="Times New Roman" w:hAnsi="Times New Roman"/>
          <w:sz w:val="17"/>
          <w:szCs w:val="17"/>
        </w:rPr>
        <w:t xml:space="preserve">). </w:t>
      </w:r>
      <w:r w:rsidR="007C2A45" w:rsidRPr="00855823">
        <w:rPr>
          <w:rFonts w:ascii="Times New Roman" w:hAnsi="Times New Roman"/>
          <w:sz w:val="17"/>
          <w:szCs w:val="17"/>
        </w:rPr>
        <w:t xml:space="preserve">At </w:t>
      </w:r>
      <w:r w:rsidR="000A3765">
        <w:rPr>
          <w:rFonts w:ascii="Times New Roman" w:hAnsi="Times New Roman"/>
          <w:sz w:val="17"/>
          <w:szCs w:val="17"/>
        </w:rPr>
        <w:t xml:space="preserve">the wavelength under study, </w:t>
      </w:r>
      <w:r w:rsidR="007C2A45" w:rsidRPr="00855823">
        <w:rPr>
          <w:rFonts w:ascii="Times New Roman" w:hAnsi="Times New Roman"/>
          <w:sz w:val="17"/>
          <w:szCs w:val="17"/>
        </w:rPr>
        <w:t xml:space="preserve">the </w:t>
      </w:r>
      <w:r w:rsidR="007C2A45">
        <w:rPr>
          <w:rFonts w:ascii="Times New Roman" w:hAnsi="Times New Roman"/>
          <w:sz w:val="17"/>
          <w:szCs w:val="17"/>
        </w:rPr>
        <w:t>1.3</w:t>
      </w:r>
      <w:r w:rsidR="007C2A45" w:rsidRPr="00855823">
        <w:rPr>
          <w:rFonts w:ascii="Times New Roman" w:hAnsi="Times New Roman"/>
          <w:sz w:val="17"/>
          <w:szCs w:val="17"/>
        </w:rPr>
        <w:t xml:space="preserve">-µm waveguide </w:t>
      </w:r>
      <w:r w:rsidR="007C2A45">
        <w:rPr>
          <w:rFonts w:ascii="Times New Roman" w:hAnsi="Times New Roman"/>
          <w:sz w:val="17"/>
          <w:szCs w:val="17"/>
        </w:rPr>
        <w:t xml:space="preserve">is bimodal and </w:t>
      </w:r>
      <w:r w:rsidR="007C2A45" w:rsidRPr="00855823">
        <w:rPr>
          <w:rFonts w:ascii="Times New Roman" w:hAnsi="Times New Roman"/>
          <w:sz w:val="17"/>
          <w:szCs w:val="17"/>
        </w:rPr>
        <w:t>can handle one TE mode and one TM mode</w:t>
      </w:r>
      <w:r w:rsidR="000E5DDF">
        <w:rPr>
          <w:rFonts w:ascii="Times New Roman" w:hAnsi="Times New Roman"/>
          <w:sz w:val="17"/>
          <w:szCs w:val="17"/>
        </w:rPr>
        <w:t>,</w:t>
      </w:r>
      <w:r w:rsidR="007C2A45" w:rsidRPr="00855823">
        <w:rPr>
          <w:rFonts w:ascii="Times New Roman" w:hAnsi="Times New Roman"/>
          <w:sz w:val="17"/>
          <w:szCs w:val="17"/>
        </w:rPr>
        <w:t xml:space="preserve"> whereas the 2.2-µm wide waveguide can guide two TE and </w:t>
      </w:r>
      <w:r w:rsidR="000E5DDF">
        <w:rPr>
          <w:rFonts w:ascii="Times New Roman" w:hAnsi="Times New Roman"/>
          <w:sz w:val="17"/>
          <w:szCs w:val="17"/>
        </w:rPr>
        <w:t xml:space="preserve">two </w:t>
      </w:r>
      <w:r w:rsidR="007C2A45" w:rsidRPr="00855823">
        <w:rPr>
          <w:rFonts w:ascii="Times New Roman" w:hAnsi="Times New Roman"/>
          <w:sz w:val="17"/>
          <w:szCs w:val="17"/>
        </w:rPr>
        <w:t xml:space="preserve">TM modes. </w:t>
      </w:r>
      <w:r w:rsidR="000E5DDF">
        <w:rPr>
          <w:rFonts w:ascii="Times New Roman" w:hAnsi="Times New Roman"/>
          <w:sz w:val="17"/>
          <w:szCs w:val="17"/>
        </w:rPr>
        <w:t xml:space="preserve">The </w:t>
      </w:r>
      <w:r w:rsidR="007C2A45" w:rsidRPr="00855823">
        <w:rPr>
          <w:rFonts w:ascii="Times New Roman" w:hAnsi="Times New Roman"/>
          <w:sz w:val="17"/>
          <w:szCs w:val="17"/>
        </w:rPr>
        <w:t>TE and TM fundamental modes</w:t>
      </w:r>
      <w:r w:rsidR="00F24BBF">
        <w:rPr>
          <w:rFonts w:ascii="Times New Roman" w:hAnsi="Times New Roman"/>
          <w:sz w:val="17"/>
          <w:szCs w:val="17"/>
        </w:rPr>
        <w:t xml:space="preserve"> have</w:t>
      </w:r>
      <w:r w:rsidR="007C2A45" w:rsidRPr="00855823">
        <w:rPr>
          <w:rFonts w:ascii="Times New Roman" w:hAnsi="Times New Roman"/>
          <w:sz w:val="17"/>
          <w:szCs w:val="17"/>
        </w:rPr>
        <w:t xml:space="preserve"> almost identical ind</w:t>
      </w:r>
      <w:r w:rsidR="000E5DDF">
        <w:rPr>
          <w:rFonts w:ascii="Times New Roman" w:hAnsi="Times New Roman"/>
          <w:sz w:val="17"/>
          <w:szCs w:val="17"/>
        </w:rPr>
        <w:t>ic</w:t>
      </w:r>
      <w:r w:rsidR="007C2A45">
        <w:rPr>
          <w:rFonts w:ascii="Times New Roman" w:hAnsi="Times New Roman"/>
          <w:sz w:val="17"/>
          <w:szCs w:val="17"/>
        </w:rPr>
        <w:t>es.</w:t>
      </w:r>
      <w:r w:rsidR="009B4E72">
        <w:rPr>
          <w:rFonts w:ascii="Times New Roman" w:hAnsi="Times New Roman"/>
          <w:sz w:val="17"/>
          <w:szCs w:val="17"/>
        </w:rPr>
        <w:t xml:space="preserve"> </w:t>
      </w:r>
      <w:r w:rsidR="000A3765">
        <w:rPr>
          <w:rFonts w:ascii="Times New Roman" w:hAnsi="Times New Roman"/>
          <w:sz w:val="17"/>
          <w:szCs w:val="17"/>
        </w:rPr>
        <w:t xml:space="preserve">In order to facilitate </w:t>
      </w:r>
      <w:r w:rsidR="009B4E72">
        <w:rPr>
          <w:rFonts w:ascii="Times New Roman" w:hAnsi="Times New Roman"/>
          <w:sz w:val="17"/>
          <w:szCs w:val="17"/>
        </w:rPr>
        <w:t xml:space="preserve">butt-coupling </w:t>
      </w:r>
      <w:r w:rsidR="000A3765">
        <w:rPr>
          <w:rFonts w:ascii="Times New Roman" w:hAnsi="Times New Roman"/>
          <w:sz w:val="17"/>
          <w:szCs w:val="17"/>
        </w:rPr>
        <w:t xml:space="preserve">injection/collection </w:t>
      </w:r>
      <w:r w:rsidR="009B4E72">
        <w:rPr>
          <w:rFonts w:ascii="Times New Roman" w:hAnsi="Times New Roman"/>
          <w:sz w:val="17"/>
          <w:szCs w:val="17"/>
        </w:rPr>
        <w:t xml:space="preserve">of light </w:t>
      </w:r>
      <w:r w:rsidR="000A3765">
        <w:rPr>
          <w:rFonts w:ascii="Times New Roman" w:hAnsi="Times New Roman"/>
          <w:sz w:val="17"/>
          <w:szCs w:val="17"/>
        </w:rPr>
        <w:t xml:space="preserve">to/from the waveguide, </w:t>
      </w:r>
      <w:r w:rsidR="000A3765" w:rsidRPr="00855823">
        <w:rPr>
          <w:rFonts w:ascii="Times New Roman" w:hAnsi="Times New Roman"/>
          <w:sz w:val="17"/>
          <w:szCs w:val="17"/>
        </w:rPr>
        <w:t>5-µm wide</w:t>
      </w:r>
      <w:r w:rsidR="000A3765">
        <w:rPr>
          <w:rFonts w:ascii="Times New Roman" w:hAnsi="Times New Roman"/>
          <w:sz w:val="17"/>
          <w:szCs w:val="17"/>
        </w:rPr>
        <w:t xml:space="preserve"> and 500-</w:t>
      </w:r>
      <w:r w:rsidR="000A3765" w:rsidRPr="000A3765">
        <w:rPr>
          <w:rFonts w:ascii="Times New Roman" w:hAnsi="Times New Roman"/>
          <w:sz w:val="17"/>
          <w:szCs w:val="17"/>
        </w:rPr>
        <w:t xml:space="preserve"> </w:t>
      </w:r>
      <w:r w:rsidR="000A3765" w:rsidRPr="00855823">
        <w:rPr>
          <w:rFonts w:ascii="Times New Roman" w:hAnsi="Times New Roman"/>
          <w:sz w:val="17"/>
          <w:szCs w:val="17"/>
        </w:rPr>
        <w:t>µm</w:t>
      </w:r>
      <w:r w:rsidR="000A3765">
        <w:rPr>
          <w:rFonts w:ascii="Times New Roman" w:hAnsi="Times New Roman"/>
          <w:sz w:val="17"/>
          <w:szCs w:val="17"/>
        </w:rPr>
        <w:t xml:space="preserve"> long</w:t>
      </w:r>
      <w:r w:rsidR="000A3765" w:rsidRPr="00855823">
        <w:rPr>
          <w:rFonts w:ascii="Times New Roman" w:hAnsi="Times New Roman"/>
          <w:sz w:val="17"/>
          <w:szCs w:val="17"/>
        </w:rPr>
        <w:t xml:space="preserve"> input and output tapers</w:t>
      </w:r>
      <w:r w:rsidR="000A3765">
        <w:rPr>
          <w:rFonts w:ascii="Times New Roman" w:hAnsi="Times New Roman"/>
          <w:sz w:val="17"/>
          <w:szCs w:val="17"/>
        </w:rPr>
        <w:t xml:space="preserve"> </w:t>
      </w:r>
      <w:r w:rsidR="009B4E72">
        <w:rPr>
          <w:rFonts w:ascii="Times New Roman" w:hAnsi="Times New Roman"/>
          <w:sz w:val="17"/>
          <w:szCs w:val="17"/>
        </w:rPr>
        <w:t xml:space="preserve">have </w:t>
      </w:r>
      <w:r w:rsidR="000A3765">
        <w:rPr>
          <w:rFonts w:ascii="Times New Roman" w:hAnsi="Times New Roman"/>
          <w:sz w:val="17"/>
          <w:szCs w:val="17"/>
        </w:rPr>
        <w:t xml:space="preserve">been </w:t>
      </w:r>
      <w:r w:rsidR="009B4E72">
        <w:rPr>
          <w:rFonts w:ascii="Times New Roman" w:hAnsi="Times New Roman"/>
          <w:sz w:val="17"/>
          <w:szCs w:val="17"/>
        </w:rPr>
        <w:t xml:space="preserve">included </w:t>
      </w:r>
      <w:r w:rsidR="000E5DDF">
        <w:rPr>
          <w:rFonts w:ascii="Times New Roman" w:hAnsi="Times New Roman"/>
          <w:sz w:val="17"/>
          <w:szCs w:val="17"/>
        </w:rPr>
        <w:t xml:space="preserve">in </w:t>
      </w:r>
      <w:r w:rsidR="009B4E72">
        <w:rPr>
          <w:rFonts w:ascii="Times New Roman" w:hAnsi="Times New Roman"/>
          <w:sz w:val="17"/>
          <w:szCs w:val="17"/>
        </w:rPr>
        <w:t>the photonic component</w:t>
      </w:r>
      <w:r w:rsidR="00F24BBF">
        <w:rPr>
          <w:rFonts w:ascii="Times New Roman" w:hAnsi="Times New Roman"/>
          <w:sz w:val="17"/>
          <w:szCs w:val="17"/>
        </w:rPr>
        <w:t>s</w:t>
      </w:r>
      <w:r w:rsidR="009B4E72">
        <w:rPr>
          <w:rFonts w:ascii="Times New Roman" w:hAnsi="Times New Roman"/>
          <w:sz w:val="17"/>
          <w:szCs w:val="17"/>
        </w:rPr>
        <w:t>.</w:t>
      </w:r>
      <w:r w:rsidR="00E73031">
        <w:rPr>
          <w:rFonts w:ascii="Times New Roman" w:hAnsi="Times New Roman"/>
          <w:sz w:val="17"/>
          <w:szCs w:val="17"/>
        </w:rPr>
        <w:t xml:space="preserve"> The external facets are cleaved at normal incidence.</w:t>
      </w:r>
    </w:p>
    <w:p w14:paraId="27CAC8F5" w14:textId="2A8D6BDF" w:rsidR="00FE42CD" w:rsidRPr="00855823" w:rsidRDefault="00FE42CD" w:rsidP="00FE42CD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sz w:val="17"/>
          <w:szCs w:val="17"/>
        </w:rPr>
        <w:t xml:space="preserve">The </w:t>
      </w:r>
      <w:r w:rsidR="009B4E72">
        <w:rPr>
          <w:rFonts w:ascii="Times New Roman" w:hAnsi="Times New Roman"/>
          <w:sz w:val="17"/>
          <w:szCs w:val="17"/>
        </w:rPr>
        <w:t xml:space="preserve">fabrication process consists </w:t>
      </w:r>
      <w:r w:rsidRPr="00855823">
        <w:rPr>
          <w:rFonts w:ascii="Times New Roman" w:hAnsi="Times New Roman"/>
          <w:sz w:val="17"/>
          <w:szCs w:val="17"/>
        </w:rPr>
        <w:t>of several epi-layers of Si</w:t>
      </w:r>
      <w:r w:rsidRPr="00855823">
        <w:rPr>
          <w:rFonts w:ascii="Times New Roman" w:hAnsi="Times New Roman"/>
          <w:sz w:val="17"/>
          <w:szCs w:val="17"/>
          <w:vertAlign w:val="subscript"/>
        </w:rPr>
        <w:t>1-</w:t>
      </w:r>
      <w:r w:rsidRPr="00855823">
        <w:rPr>
          <w:rFonts w:ascii="Times New Roman" w:hAnsi="Times New Roman"/>
          <w:i/>
          <w:sz w:val="17"/>
          <w:szCs w:val="17"/>
          <w:vertAlign w:val="subscript"/>
        </w:rPr>
        <w:t>x</w:t>
      </w:r>
      <w:r w:rsidRPr="00855823">
        <w:rPr>
          <w:rFonts w:ascii="Times New Roman" w:hAnsi="Times New Roman"/>
          <w:sz w:val="17"/>
          <w:szCs w:val="17"/>
        </w:rPr>
        <w:t>Ge</w:t>
      </w:r>
      <w:r w:rsidRPr="00855823">
        <w:rPr>
          <w:rFonts w:ascii="Times New Roman" w:hAnsi="Times New Roman"/>
          <w:i/>
          <w:sz w:val="17"/>
          <w:szCs w:val="17"/>
          <w:vertAlign w:val="subscript"/>
        </w:rPr>
        <w:t>x</w:t>
      </w:r>
      <w:r w:rsidRPr="00855823">
        <w:rPr>
          <w:rFonts w:ascii="Times New Roman" w:hAnsi="Times New Roman"/>
          <w:sz w:val="17"/>
          <w:szCs w:val="17"/>
        </w:rPr>
        <w:t xml:space="preserve"> grown on a Si substrate. First, a 1.4-µm thick SiGe layer with 20% germanium concentration (</w:t>
      </w:r>
      <w:r w:rsidRPr="00855823">
        <w:rPr>
          <w:rFonts w:ascii="Times New Roman" w:hAnsi="Times New Roman"/>
          <w:i/>
          <w:sz w:val="17"/>
          <w:szCs w:val="17"/>
        </w:rPr>
        <w:t>x</w:t>
      </w:r>
      <w:r w:rsidRPr="00855823">
        <w:rPr>
          <w:rFonts w:ascii="Times New Roman" w:hAnsi="Times New Roman"/>
          <w:sz w:val="17"/>
          <w:szCs w:val="17"/>
        </w:rPr>
        <w:t xml:space="preserve"> = 0.2) was grown by reduced pressure chemical vapor deposition (RP-CVD) to control precisely the Germanium concentration and thus preserve uniformity. Then, standard photolithography and deep reactive ion etching were used to form the strips. Finally, the waveguides were encapsulated with a 12-µm Si cladding layer epitaxially grown with the same RP-CVD technique.</w:t>
      </w:r>
    </w:p>
    <w:p w14:paraId="48144BCC" w14:textId="77777777" w:rsidR="00013E30" w:rsidRPr="00855823" w:rsidRDefault="00013E30" w:rsidP="00A5000B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</w:p>
    <w:p w14:paraId="4DACAB3F" w14:textId="4305D552" w:rsidR="00A21A12" w:rsidRPr="00855823" w:rsidRDefault="00A21A12" w:rsidP="00A5000B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</w:p>
    <w:p w14:paraId="74327D6E" w14:textId="1D9CEA3F" w:rsidR="00841999" w:rsidRPr="00855823" w:rsidRDefault="00BF4703" w:rsidP="00EA23B4">
      <w:pPr>
        <w:spacing w:line="264" w:lineRule="auto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noProof/>
          <w:sz w:val="17"/>
          <w:szCs w:val="17"/>
        </w:rPr>
        <w:drawing>
          <wp:inline distT="0" distB="0" distL="0" distR="0" wp14:anchorId="1E5FEE0C" wp14:editId="1EBB9EDD">
            <wp:extent cx="3131820" cy="15214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2D43B" w14:textId="080E4A46" w:rsidR="00D62943" w:rsidRPr="00855823" w:rsidRDefault="009578AC" w:rsidP="00855823">
      <w:pPr>
        <w:ind w:firstLine="170"/>
        <w:rPr>
          <w:noProof/>
        </w:rPr>
      </w:pPr>
      <w:r w:rsidRPr="00855823">
        <w:rPr>
          <w:rFonts w:ascii="Times New Roman" w:hAnsi="Times New Roman"/>
          <w:i/>
          <w:sz w:val="17"/>
          <w:szCs w:val="17"/>
        </w:rPr>
        <w:t xml:space="preserve">        </w:t>
      </w:r>
      <w:r w:rsidR="00D62943" w:rsidRPr="00855823">
        <w:rPr>
          <w:rFonts w:ascii="Times New Roman" w:hAnsi="Times New Roman"/>
          <w:i/>
          <w:sz w:val="17"/>
          <w:szCs w:val="17"/>
        </w:rPr>
        <w:t xml:space="preserve">a                   </w:t>
      </w:r>
      <w:r w:rsidRPr="00855823">
        <w:rPr>
          <w:rFonts w:ascii="Times New Roman" w:hAnsi="Times New Roman"/>
          <w:i/>
          <w:sz w:val="17"/>
          <w:szCs w:val="17"/>
        </w:rPr>
        <w:t xml:space="preserve">         </w:t>
      </w:r>
      <w:r w:rsidRPr="00855823">
        <w:rPr>
          <w:rFonts w:ascii="Times New Roman" w:hAnsi="Times New Roman"/>
          <w:i/>
          <w:sz w:val="17"/>
          <w:szCs w:val="17"/>
        </w:rPr>
        <w:tab/>
      </w:r>
      <w:r w:rsidR="00855823">
        <w:rPr>
          <w:rFonts w:ascii="Times New Roman" w:hAnsi="Times New Roman"/>
          <w:i/>
          <w:sz w:val="17"/>
          <w:szCs w:val="17"/>
        </w:rPr>
        <w:t xml:space="preserve">          </w:t>
      </w:r>
      <w:r w:rsidR="009B4E72">
        <w:rPr>
          <w:rFonts w:ascii="Times New Roman" w:hAnsi="Times New Roman"/>
          <w:i/>
          <w:sz w:val="17"/>
          <w:szCs w:val="17"/>
        </w:rPr>
        <w:t xml:space="preserve"> </w:t>
      </w:r>
      <w:r w:rsidR="00855823">
        <w:rPr>
          <w:rFonts w:ascii="Times New Roman" w:hAnsi="Times New Roman"/>
          <w:i/>
          <w:sz w:val="17"/>
          <w:szCs w:val="17"/>
        </w:rPr>
        <w:t xml:space="preserve"> </w:t>
      </w:r>
      <w:r w:rsidR="00D62943" w:rsidRPr="00855823">
        <w:rPr>
          <w:rFonts w:ascii="Times New Roman" w:hAnsi="Times New Roman"/>
          <w:i/>
          <w:sz w:val="17"/>
          <w:szCs w:val="17"/>
        </w:rPr>
        <w:t xml:space="preserve"> b</w:t>
      </w:r>
      <w:r w:rsidRPr="00855823">
        <w:rPr>
          <w:rFonts w:ascii="Times New Roman" w:hAnsi="Times New Roman"/>
          <w:i/>
          <w:sz w:val="17"/>
          <w:szCs w:val="17"/>
        </w:rPr>
        <w:tab/>
      </w:r>
      <w:r w:rsidRPr="00855823">
        <w:rPr>
          <w:rFonts w:ascii="Times New Roman" w:hAnsi="Times New Roman"/>
          <w:i/>
          <w:sz w:val="17"/>
          <w:szCs w:val="17"/>
        </w:rPr>
        <w:tab/>
      </w:r>
      <w:r w:rsidR="00855823">
        <w:rPr>
          <w:rFonts w:ascii="Times New Roman" w:hAnsi="Times New Roman"/>
          <w:i/>
          <w:sz w:val="17"/>
          <w:szCs w:val="17"/>
        </w:rPr>
        <w:tab/>
      </w:r>
      <w:r w:rsidR="00855823">
        <w:rPr>
          <w:rFonts w:ascii="Times New Roman" w:hAnsi="Times New Roman"/>
          <w:i/>
          <w:sz w:val="17"/>
          <w:szCs w:val="17"/>
        </w:rPr>
        <w:tab/>
        <w:t xml:space="preserve">    </w:t>
      </w:r>
      <w:r w:rsidRPr="00855823">
        <w:rPr>
          <w:rFonts w:ascii="Times New Roman" w:hAnsi="Times New Roman"/>
          <w:i/>
          <w:sz w:val="17"/>
          <w:szCs w:val="17"/>
        </w:rPr>
        <w:t>c</w:t>
      </w:r>
    </w:p>
    <w:p w14:paraId="1794AB3C" w14:textId="77777777" w:rsidR="008E51AB" w:rsidRPr="00855823" w:rsidRDefault="00DB00F3" w:rsidP="00841999">
      <w:pPr>
        <w:spacing w:line="264" w:lineRule="auto"/>
        <w:jc w:val="both"/>
        <w:rPr>
          <w:rFonts w:ascii="Times New Roman" w:hAnsi="Times New Roman"/>
          <w:i/>
          <w:sz w:val="17"/>
          <w:szCs w:val="17"/>
        </w:rPr>
      </w:pPr>
      <w:r w:rsidRPr="00855823">
        <w:rPr>
          <w:rFonts w:ascii="Times New Roman" w:hAnsi="Times New Roman"/>
          <w:b/>
          <w:sz w:val="17"/>
          <w:szCs w:val="17"/>
        </w:rPr>
        <w:t>Fig. 1</w:t>
      </w:r>
      <w:r w:rsidRPr="00855823">
        <w:rPr>
          <w:rFonts w:ascii="Times New Roman" w:hAnsi="Times New Roman"/>
          <w:sz w:val="17"/>
          <w:szCs w:val="17"/>
        </w:rPr>
        <w:t xml:space="preserve"> </w:t>
      </w:r>
      <w:r w:rsidR="00F644B6" w:rsidRPr="00855823">
        <w:rPr>
          <w:rFonts w:ascii="Times New Roman" w:hAnsi="Times New Roman"/>
          <w:i/>
          <w:sz w:val="17"/>
          <w:szCs w:val="17"/>
        </w:rPr>
        <w:t>Design and fields for 1.3-µm wide (at the top) and 2.2-µm wide (at the bottom) waveguides.</w:t>
      </w:r>
    </w:p>
    <w:p w14:paraId="3D79E16F" w14:textId="39335966" w:rsidR="008E51AB" w:rsidRPr="00855823" w:rsidRDefault="008503FC" w:rsidP="008503FC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i/>
          <w:sz w:val="17"/>
          <w:szCs w:val="17"/>
        </w:rPr>
        <w:t xml:space="preserve">a   </w:t>
      </w:r>
      <w:r w:rsidR="00EA23B4" w:rsidRPr="00855823">
        <w:rPr>
          <w:rFonts w:ascii="Times New Roman" w:hAnsi="Times New Roman"/>
          <w:sz w:val="17"/>
          <w:szCs w:val="17"/>
        </w:rPr>
        <w:t>Sketches</w:t>
      </w:r>
      <w:r w:rsidR="00F644B6" w:rsidRPr="00855823">
        <w:rPr>
          <w:rFonts w:ascii="Times New Roman" w:hAnsi="Times New Roman"/>
          <w:sz w:val="17"/>
          <w:szCs w:val="17"/>
        </w:rPr>
        <w:t xml:space="preserve"> of studied waveguides before encapsulation</w:t>
      </w:r>
    </w:p>
    <w:p w14:paraId="07CA217D" w14:textId="77777777" w:rsidR="002370D4" w:rsidRPr="00855823" w:rsidRDefault="008503FC" w:rsidP="00013E30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i/>
          <w:sz w:val="17"/>
          <w:szCs w:val="17"/>
        </w:rPr>
        <w:t>b</w:t>
      </w:r>
      <w:r w:rsidRPr="00855823">
        <w:rPr>
          <w:rFonts w:ascii="Times New Roman" w:hAnsi="Times New Roman"/>
          <w:sz w:val="17"/>
          <w:szCs w:val="17"/>
        </w:rPr>
        <w:t xml:space="preserve">   </w:t>
      </w:r>
      <w:r w:rsidR="006B1FF8" w:rsidRPr="00855823">
        <w:rPr>
          <w:rFonts w:ascii="Times New Roman" w:hAnsi="Times New Roman"/>
          <w:sz w:val="17"/>
          <w:szCs w:val="17"/>
        </w:rPr>
        <w:t>Field of the TE fundamental mode for the two waveguides</w:t>
      </w:r>
    </w:p>
    <w:p w14:paraId="70737ACB" w14:textId="77777777" w:rsidR="00F00A8D" w:rsidRPr="00855823" w:rsidRDefault="00F00A8D" w:rsidP="00013E30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i/>
          <w:sz w:val="17"/>
          <w:szCs w:val="17"/>
        </w:rPr>
        <w:t>c</w:t>
      </w:r>
      <w:r w:rsidRPr="00855823">
        <w:rPr>
          <w:rFonts w:ascii="Times New Roman" w:hAnsi="Times New Roman"/>
          <w:sz w:val="17"/>
          <w:szCs w:val="17"/>
        </w:rPr>
        <w:t xml:space="preserve">   </w:t>
      </w:r>
      <w:r w:rsidR="006B1FF8" w:rsidRPr="00855823">
        <w:rPr>
          <w:rFonts w:ascii="Times New Roman" w:hAnsi="Times New Roman"/>
          <w:sz w:val="17"/>
          <w:szCs w:val="17"/>
        </w:rPr>
        <w:t>Field of the TM fundamental mode for the two waveguides</w:t>
      </w:r>
    </w:p>
    <w:p w14:paraId="193ABB67" w14:textId="77777777" w:rsidR="008E51AB" w:rsidRPr="00855823" w:rsidRDefault="008E51AB" w:rsidP="00F17FC1">
      <w:pPr>
        <w:spacing w:line="264" w:lineRule="auto"/>
        <w:jc w:val="both"/>
        <w:rPr>
          <w:rFonts w:ascii="Times New Roman" w:hAnsi="Times New Roman"/>
          <w:i/>
          <w:sz w:val="17"/>
          <w:szCs w:val="17"/>
        </w:rPr>
      </w:pPr>
    </w:p>
    <w:p w14:paraId="60D9709D" w14:textId="4EF8D60A" w:rsidR="00800B08" w:rsidRDefault="00F90981" w:rsidP="00013E30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i/>
          <w:sz w:val="17"/>
          <w:szCs w:val="17"/>
        </w:rPr>
        <w:t>Experimental set-up</w:t>
      </w:r>
      <w:r w:rsidR="00317046" w:rsidRPr="00855823">
        <w:rPr>
          <w:rFonts w:ascii="Times New Roman" w:hAnsi="Times New Roman"/>
          <w:i/>
          <w:sz w:val="17"/>
          <w:szCs w:val="17"/>
        </w:rPr>
        <w:t xml:space="preserve">: </w:t>
      </w:r>
      <w:r w:rsidR="001A74A6" w:rsidRPr="00855823">
        <w:rPr>
          <w:rFonts w:ascii="Times New Roman" w:hAnsi="Times New Roman"/>
          <w:sz w:val="17"/>
          <w:szCs w:val="17"/>
        </w:rPr>
        <w:t xml:space="preserve">In order to demonstrate the suitability of </w:t>
      </w:r>
      <w:r w:rsidR="001D21E9">
        <w:rPr>
          <w:rFonts w:ascii="Times New Roman" w:hAnsi="Times New Roman"/>
          <w:sz w:val="17"/>
          <w:szCs w:val="17"/>
        </w:rPr>
        <w:t xml:space="preserve">our </w:t>
      </w:r>
      <w:r w:rsidR="001A74A6" w:rsidRPr="00855823">
        <w:rPr>
          <w:rFonts w:ascii="Times New Roman" w:hAnsi="Times New Roman"/>
          <w:sz w:val="17"/>
          <w:szCs w:val="17"/>
        </w:rPr>
        <w:t xml:space="preserve">SiGe </w:t>
      </w:r>
      <w:r w:rsidR="001D21E9">
        <w:rPr>
          <w:rFonts w:ascii="Times New Roman" w:hAnsi="Times New Roman"/>
          <w:sz w:val="17"/>
          <w:szCs w:val="17"/>
        </w:rPr>
        <w:t xml:space="preserve">components </w:t>
      </w:r>
      <w:r w:rsidR="001A74A6" w:rsidRPr="00855823">
        <w:rPr>
          <w:rFonts w:ascii="Times New Roman" w:hAnsi="Times New Roman"/>
          <w:sz w:val="17"/>
          <w:szCs w:val="17"/>
        </w:rPr>
        <w:t>for high speed optical transmission around 2.0 µm, we have implemented the set-up presented in Fig</w:t>
      </w:r>
      <w:r w:rsidR="001D21E9">
        <w:rPr>
          <w:rFonts w:ascii="Times New Roman" w:hAnsi="Times New Roman"/>
          <w:sz w:val="17"/>
          <w:szCs w:val="17"/>
        </w:rPr>
        <w:t xml:space="preserve">. </w:t>
      </w:r>
      <w:r w:rsidR="001A74A6" w:rsidRPr="00855823">
        <w:rPr>
          <w:rFonts w:ascii="Times New Roman" w:hAnsi="Times New Roman"/>
          <w:sz w:val="17"/>
          <w:szCs w:val="17"/>
        </w:rPr>
        <w:t>2.</w:t>
      </w:r>
      <w:r w:rsidR="00087F8C" w:rsidRPr="00855823">
        <w:rPr>
          <w:rFonts w:ascii="Times New Roman" w:hAnsi="Times New Roman"/>
          <w:sz w:val="17"/>
          <w:szCs w:val="17"/>
        </w:rPr>
        <w:t xml:space="preserve"> The transmitter is based on a laser diode (CW) </w:t>
      </w:r>
      <w:r w:rsidR="001C77A9" w:rsidRPr="00855823">
        <w:rPr>
          <w:rFonts w:ascii="Times New Roman" w:hAnsi="Times New Roman"/>
          <w:sz w:val="17"/>
          <w:szCs w:val="17"/>
        </w:rPr>
        <w:t>centred</w:t>
      </w:r>
      <w:r w:rsidR="00087F8C" w:rsidRPr="00855823">
        <w:rPr>
          <w:rFonts w:ascii="Times New Roman" w:hAnsi="Times New Roman"/>
          <w:sz w:val="17"/>
          <w:szCs w:val="17"/>
        </w:rPr>
        <w:t xml:space="preserve"> at a wavelength of 1.98 µm and intensity-modulated by means of a lithium-niobate modulator. The transmitted signal </w:t>
      </w:r>
      <w:r w:rsidR="008348E4">
        <w:rPr>
          <w:rFonts w:ascii="Times New Roman" w:hAnsi="Times New Roman"/>
          <w:sz w:val="17"/>
          <w:szCs w:val="17"/>
        </w:rPr>
        <w:t>is</w:t>
      </w:r>
      <w:r w:rsidR="00087F8C" w:rsidRPr="00855823">
        <w:rPr>
          <w:rFonts w:ascii="Times New Roman" w:hAnsi="Times New Roman"/>
          <w:sz w:val="17"/>
          <w:szCs w:val="17"/>
        </w:rPr>
        <w:t xml:space="preserve"> a 2</w:t>
      </w:r>
      <w:r w:rsidR="00087F8C" w:rsidRPr="00855823">
        <w:rPr>
          <w:rFonts w:ascii="Times New Roman" w:hAnsi="Times New Roman"/>
          <w:sz w:val="17"/>
          <w:szCs w:val="17"/>
          <w:vertAlign w:val="superscript"/>
        </w:rPr>
        <w:t>31</w:t>
      </w:r>
      <w:r w:rsidR="00087F8C" w:rsidRPr="00855823">
        <w:rPr>
          <w:rFonts w:ascii="Times New Roman" w:hAnsi="Times New Roman"/>
          <w:sz w:val="17"/>
          <w:szCs w:val="17"/>
        </w:rPr>
        <w:t xml:space="preserve">-1 pseudo-random bit sequence (PRBS) at </w:t>
      </w:r>
      <w:r w:rsidR="008348E4" w:rsidRPr="00855823">
        <w:rPr>
          <w:rFonts w:ascii="Times New Roman" w:hAnsi="Times New Roman"/>
          <w:sz w:val="17"/>
          <w:szCs w:val="17"/>
        </w:rPr>
        <w:t>10</w:t>
      </w:r>
      <w:r w:rsidR="008348E4">
        <w:rPr>
          <w:rFonts w:ascii="Times New Roman" w:hAnsi="Times New Roman"/>
          <w:sz w:val="17"/>
          <w:szCs w:val="17"/>
        </w:rPr>
        <w:t> </w:t>
      </w:r>
      <w:r w:rsidR="00087F8C" w:rsidRPr="00855823">
        <w:rPr>
          <w:rFonts w:ascii="Times New Roman" w:hAnsi="Times New Roman"/>
          <w:sz w:val="17"/>
          <w:szCs w:val="17"/>
        </w:rPr>
        <w:t xml:space="preserve">Gbit/s encoded by a non-return-to-zero on-off-keying modulation format. A polarization controller (PC) is inserted after the intensity modulator so as to mitigate the polarization sensitivity of SiGe waveguides. </w:t>
      </w:r>
      <w:r w:rsidR="00E73031">
        <w:rPr>
          <w:rFonts w:ascii="Times New Roman" w:hAnsi="Times New Roman"/>
          <w:sz w:val="17"/>
          <w:szCs w:val="17"/>
        </w:rPr>
        <w:t xml:space="preserve">An optical isolator is also included to protect the active devices </w:t>
      </w:r>
      <w:r w:rsidR="00800B08">
        <w:rPr>
          <w:rFonts w:ascii="Times New Roman" w:hAnsi="Times New Roman"/>
          <w:sz w:val="17"/>
          <w:szCs w:val="17"/>
        </w:rPr>
        <w:t>from</w:t>
      </w:r>
      <w:r w:rsidR="00E73031">
        <w:rPr>
          <w:rFonts w:ascii="Times New Roman" w:hAnsi="Times New Roman"/>
          <w:sz w:val="17"/>
          <w:szCs w:val="17"/>
        </w:rPr>
        <w:t xml:space="preserve"> the spurious </w:t>
      </w:r>
      <w:r w:rsidR="00F24BBF">
        <w:rPr>
          <w:rFonts w:ascii="Times New Roman" w:hAnsi="Times New Roman"/>
          <w:sz w:val="17"/>
          <w:szCs w:val="17"/>
        </w:rPr>
        <w:t xml:space="preserve">Fresnel </w:t>
      </w:r>
      <w:r w:rsidR="00E73031">
        <w:rPr>
          <w:rFonts w:ascii="Times New Roman" w:hAnsi="Times New Roman"/>
          <w:sz w:val="17"/>
          <w:szCs w:val="17"/>
        </w:rPr>
        <w:t>back</w:t>
      </w:r>
      <w:r w:rsidR="008348E4">
        <w:rPr>
          <w:rFonts w:ascii="Times New Roman" w:hAnsi="Times New Roman"/>
          <w:sz w:val="17"/>
          <w:szCs w:val="17"/>
        </w:rPr>
        <w:t>-</w:t>
      </w:r>
      <w:r w:rsidR="00E73031">
        <w:rPr>
          <w:rFonts w:ascii="Times New Roman" w:hAnsi="Times New Roman"/>
          <w:sz w:val="17"/>
          <w:szCs w:val="17"/>
        </w:rPr>
        <w:t xml:space="preserve">reflections that may arise at the </w:t>
      </w:r>
      <w:r w:rsidR="00800B08">
        <w:rPr>
          <w:rFonts w:ascii="Times New Roman" w:hAnsi="Times New Roman"/>
          <w:sz w:val="17"/>
          <w:szCs w:val="17"/>
        </w:rPr>
        <w:t>component</w:t>
      </w:r>
      <w:r w:rsidR="00E73031">
        <w:rPr>
          <w:rFonts w:ascii="Times New Roman" w:hAnsi="Times New Roman"/>
          <w:sz w:val="17"/>
          <w:szCs w:val="17"/>
        </w:rPr>
        <w:t xml:space="preserve"> facet due to the large </w:t>
      </w:r>
      <w:r w:rsidR="00F24BBF">
        <w:rPr>
          <w:rFonts w:ascii="Times New Roman" w:hAnsi="Times New Roman"/>
          <w:sz w:val="17"/>
          <w:szCs w:val="17"/>
        </w:rPr>
        <w:t xml:space="preserve">optical </w:t>
      </w:r>
      <w:r w:rsidR="00E73031">
        <w:rPr>
          <w:rFonts w:ascii="Times New Roman" w:hAnsi="Times New Roman"/>
          <w:sz w:val="17"/>
          <w:szCs w:val="17"/>
        </w:rPr>
        <w:t>index difference be</w:t>
      </w:r>
      <w:bookmarkStart w:id="0" w:name="_GoBack"/>
      <w:bookmarkEnd w:id="0"/>
      <w:r w:rsidR="00E73031">
        <w:rPr>
          <w:rFonts w:ascii="Times New Roman" w:hAnsi="Times New Roman"/>
          <w:sz w:val="17"/>
          <w:szCs w:val="17"/>
        </w:rPr>
        <w:t>tween air and Si.</w:t>
      </w:r>
      <w:r w:rsidR="00800B08">
        <w:rPr>
          <w:rFonts w:ascii="Times New Roman" w:hAnsi="Times New Roman"/>
          <w:sz w:val="17"/>
          <w:szCs w:val="17"/>
        </w:rPr>
        <w:t xml:space="preserve"> Light is injected in the waveguide through b</w:t>
      </w:r>
      <w:r w:rsidR="00800B08" w:rsidRPr="00855823">
        <w:rPr>
          <w:rFonts w:ascii="Times New Roman" w:hAnsi="Times New Roman"/>
          <w:sz w:val="17"/>
          <w:szCs w:val="17"/>
        </w:rPr>
        <w:t xml:space="preserve">utt-coupling </w:t>
      </w:r>
      <w:r w:rsidR="00800B08">
        <w:rPr>
          <w:rFonts w:ascii="Times New Roman" w:hAnsi="Times New Roman"/>
          <w:sz w:val="17"/>
          <w:szCs w:val="17"/>
        </w:rPr>
        <w:t xml:space="preserve">taking advantage of optical </w:t>
      </w:r>
      <w:r w:rsidR="00800B08" w:rsidRPr="00855823">
        <w:rPr>
          <w:rFonts w:ascii="Times New Roman" w:hAnsi="Times New Roman"/>
          <w:sz w:val="17"/>
          <w:szCs w:val="17"/>
        </w:rPr>
        <w:t>lensed-fibers</w:t>
      </w:r>
      <w:r w:rsidR="00800B08">
        <w:rPr>
          <w:rFonts w:ascii="Times New Roman" w:hAnsi="Times New Roman"/>
          <w:sz w:val="17"/>
          <w:szCs w:val="17"/>
        </w:rPr>
        <w:t>.</w:t>
      </w:r>
    </w:p>
    <w:p w14:paraId="7D34296B" w14:textId="5ABEBF2F" w:rsidR="00013E30" w:rsidRPr="00855823" w:rsidRDefault="00087F8C" w:rsidP="00E51A43">
      <w:pPr>
        <w:spacing w:line="264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sz w:val="17"/>
          <w:szCs w:val="17"/>
        </w:rPr>
        <w:t xml:space="preserve">Two </w:t>
      </w:r>
      <w:r w:rsidR="008348E4" w:rsidRPr="00855823">
        <w:rPr>
          <w:rFonts w:ascii="Times New Roman" w:hAnsi="Times New Roman"/>
          <w:sz w:val="17"/>
          <w:szCs w:val="17"/>
        </w:rPr>
        <w:t xml:space="preserve">variable </w:t>
      </w:r>
      <w:r w:rsidRPr="00855823">
        <w:rPr>
          <w:rFonts w:ascii="Times New Roman" w:hAnsi="Times New Roman"/>
          <w:sz w:val="17"/>
          <w:szCs w:val="17"/>
        </w:rPr>
        <w:t>optical attenuators (</w:t>
      </w:r>
      <w:r w:rsidR="008348E4" w:rsidRPr="00855823">
        <w:rPr>
          <w:rFonts w:ascii="Times New Roman" w:hAnsi="Times New Roman"/>
          <w:sz w:val="17"/>
          <w:szCs w:val="17"/>
        </w:rPr>
        <w:t>V</w:t>
      </w:r>
      <w:r w:rsidRPr="00855823">
        <w:rPr>
          <w:rFonts w:ascii="Times New Roman" w:hAnsi="Times New Roman"/>
          <w:sz w:val="17"/>
          <w:szCs w:val="17"/>
        </w:rPr>
        <w:t>OA) are inserted into the set-up: the first one is used to control the power injected into the device and thus adjust the optical signal–to-noise</w:t>
      </w:r>
      <w:r w:rsidR="00C7708B">
        <w:rPr>
          <w:rFonts w:ascii="Times New Roman" w:hAnsi="Times New Roman"/>
          <w:sz w:val="17"/>
          <w:szCs w:val="17"/>
        </w:rPr>
        <w:t xml:space="preserve"> </w:t>
      </w:r>
      <w:r w:rsidRPr="00855823">
        <w:rPr>
          <w:rFonts w:ascii="Times New Roman" w:hAnsi="Times New Roman"/>
          <w:sz w:val="17"/>
          <w:szCs w:val="17"/>
        </w:rPr>
        <w:t>ratio (OSNR) at the receiver, whereas the second one preserves a constant power on the photodiode (PD). A power</w:t>
      </w:r>
      <w:r w:rsidR="008348E4">
        <w:rPr>
          <w:rFonts w:ascii="Times New Roman" w:hAnsi="Times New Roman"/>
          <w:sz w:val="17"/>
          <w:szCs w:val="17"/>
        </w:rPr>
        <w:t xml:space="preserve"> </w:t>
      </w:r>
      <w:r w:rsidRPr="00855823">
        <w:rPr>
          <w:rFonts w:ascii="Times New Roman" w:hAnsi="Times New Roman"/>
          <w:sz w:val="17"/>
          <w:szCs w:val="17"/>
        </w:rPr>
        <w:t xml:space="preserve">meter and an optical spectrum </w:t>
      </w:r>
      <w:r w:rsidR="001C77A9" w:rsidRPr="00855823">
        <w:rPr>
          <w:rFonts w:ascii="Times New Roman" w:hAnsi="Times New Roman"/>
          <w:sz w:val="17"/>
          <w:szCs w:val="17"/>
        </w:rPr>
        <w:t>analyser</w:t>
      </w:r>
      <w:r w:rsidRPr="00855823">
        <w:rPr>
          <w:rFonts w:ascii="Times New Roman" w:hAnsi="Times New Roman"/>
          <w:sz w:val="17"/>
          <w:szCs w:val="17"/>
        </w:rPr>
        <w:t xml:space="preserve"> (OSA) measure the power before and after transmission, respectively. The OSA is also used to evaluate the OSNR of the received signal. The PD can be connected either to a high speed sampling oscilloscope or to a bit error rate tester (BERT) in such a way to monitor the output eye diagrams or perform the bit error rate </w:t>
      </w:r>
      <w:r w:rsidR="00F5210A" w:rsidRPr="00855823">
        <w:rPr>
          <w:rFonts w:ascii="Times New Roman" w:hAnsi="Times New Roman"/>
          <w:sz w:val="17"/>
          <w:szCs w:val="17"/>
        </w:rPr>
        <w:t xml:space="preserve">(BER) </w:t>
      </w:r>
      <w:r w:rsidRPr="00855823">
        <w:rPr>
          <w:rFonts w:ascii="Times New Roman" w:hAnsi="Times New Roman"/>
          <w:sz w:val="17"/>
          <w:szCs w:val="17"/>
        </w:rPr>
        <w:t>measurements, respectively.</w:t>
      </w:r>
      <w:r w:rsidR="00F5210A" w:rsidRPr="00855823">
        <w:rPr>
          <w:rFonts w:ascii="Times New Roman" w:hAnsi="Times New Roman"/>
          <w:sz w:val="17"/>
          <w:szCs w:val="17"/>
        </w:rPr>
        <w:t xml:space="preserve"> </w:t>
      </w:r>
      <w:r w:rsidR="00497781" w:rsidRPr="00855823">
        <w:rPr>
          <w:rFonts w:ascii="Times New Roman" w:hAnsi="Times New Roman"/>
          <w:sz w:val="17"/>
          <w:szCs w:val="17"/>
        </w:rPr>
        <w:t xml:space="preserve">An optical bandpass filter is inserted in the set-up in order to limit the accumulation of amplified spontaneous emission from the </w:t>
      </w:r>
      <w:r w:rsidR="00800B08">
        <w:rPr>
          <w:rFonts w:ascii="Times New Roman" w:hAnsi="Times New Roman"/>
          <w:sz w:val="17"/>
          <w:szCs w:val="17"/>
        </w:rPr>
        <w:t xml:space="preserve">two </w:t>
      </w:r>
      <w:r w:rsidR="00497781" w:rsidRPr="00855823">
        <w:rPr>
          <w:rFonts w:ascii="Times New Roman" w:hAnsi="Times New Roman"/>
          <w:sz w:val="17"/>
          <w:szCs w:val="17"/>
        </w:rPr>
        <w:t>TDFAs</w:t>
      </w:r>
      <w:r w:rsidR="00800B08">
        <w:rPr>
          <w:rFonts w:ascii="Times New Roman" w:hAnsi="Times New Roman"/>
          <w:sz w:val="17"/>
          <w:szCs w:val="17"/>
        </w:rPr>
        <w:t xml:space="preserve"> that are involved</w:t>
      </w:r>
      <w:r w:rsidR="00497781" w:rsidRPr="00855823">
        <w:rPr>
          <w:rFonts w:ascii="Times New Roman" w:hAnsi="Times New Roman"/>
          <w:sz w:val="17"/>
          <w:szCs w:val="17"/>
        </w:rPr>
        <w:t>.</w:t>
      </w:r>
    </w:p>
    <w:p w14:paraId="5525E741" w14:textId="77777777" w:rsidR="00C70429" w:rsidRPr="00855823" w:rsidRDefault="00C70429" w:rsidP="00013E30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</w:p>
    <w:p w14:paraId="2A258C58" w14:textId="74BB2E2D" w:rsidR="00013E30" w:rsidRPr="00855823" w:rsidRDefault="00E51A43" w:rsidP="00013E30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noProof/>
          <w:sz w:val="17"/>
          <w:szCs w:val="17"/>
        </w:rPr>
        <w:drawing>
          <wp:inline distT="0" distB="0" distL="0" distR="0" wp14:anchorId="041C3B44" wp14:editId="39E1D8F6">
            <wp:extent cx="3131820" cy="14782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5DCBD" w14:textId="6C496C37" w:rsidR="00013E30" w:rsidRPr="00855823" w:rsidRDefault="00013E30" w:rsidP="00013E30">
      <w:pPr>
        <w:spacing w:line="264" w:lineRule="auto"/>
        <w:jc w:val="both"/>
        <w:rPr>
          <w:rFonts w:ascii="Times New Roman" w:hAnsi="Times New Roman"/>
          <w:i/>
          <w:sz w:val="17"/>
          <w:szCs w:val="17"/>
        </w:rPr>
      </w:pPr>
      <w:r w:rsidRPr="00855823">
        <w:rPr>
          <w:rFonts w:ascii="Times New Roman" w:hAnsi="Times New Roman"/>
          <w:b/>
          <w:sz w:val="17"/>
          <w:szCs w:val="17"/>
        </w:rPr>
        <w:t>Fig. 2</w:t>
      </w:r>
      <w:r w:rsidRPr="00855823">
        <w:rPr>
          <w:rFonts w:ascii="Times New Roman" w:hAnsi="Times New Roman"/>
          <w:sz w:val="17"/>
          <w:szCs w:val="17"/>
        </w:rPr>
        <w:t xml:space="preserve"> </w:t>
      </w:r>
      <w:r w:rsidR="00A141F0" w:rsidRPr="00855823">
        <w:rPr>
          <w:rFonts w:ascii="Times New Roman" w:hAnsi="Times New Roman"/>
          <w:i/>
          <w:sz w:val="17"/>
          <w:szCs w:val="17"/>
        </w:rPr>
        <w:t xml:space="preserve">Experimental set-up for 10 Gbit/s transmissions at 1.98 µm. CW: continuous wave ; IM: intensity modulator ; PC: polarization </w:t>
      </w:r>
      <w:r w:rsidR="00C7708B" w:rsidRPr="00855823">
        <w:rPr>
          <w:rFonts w:ascii="Times New Roman" w:hAnsi="Times New Roman"/>
          <w:i/>
          <w:sz w:val="17"/>
          <w:szCs w:val="17"/>
        </w:rPr>
        <w:t>controller</w:t>
      </w:r>
      <w:r w:rsidR="00C7708B">
        <w:rPr>
          <w:rFonts w:ascii="Times New Roman" w:hAnsi="Times New Roman"/>
          <w:i/>
          <w:sz w:val="17"/>
          <w:szCs w:val="17"/>
        </w:rPr>
        <w:t> </w:t>
      </w:r>
      <w:r w:rsidR="00A141F0" w:rsidRPr="00855823">
        <w:rPr>
          <w:rFonts w:ascii="Times New Roman" w:hAnsi="Times New Roman"/>
          <w:i/>
          <w:sz w:val="17"/>
          <w:szCs w:val="17"/>
        </w:rPr>
        <w:t>;</w:t>
      </w:r>
      <w:r w:rsidR="00C7708B">
        <w:rPr>
          <w:rFonts w:ascii="Times New Roman" w:hAnsi="Times New Roman"/>
          <w:i/>
          <w:sz w:val="17"/>
          <w:szCs w:val="17"/>
        </w:rPr>
        <w:t xml:space="preserve"> </w:t>
      </w:r>
      <w:r w:rsidR="00A141F0" w:rsidRPr="00855823">
        <w:rPr>
          <w:rFonts w:ascii="Times New Roman" w:hAnsi="Times New Roman"/>
          <w:i/>
          <w:sz w:val="17"/>
          <w:szCs w:val="17"/>
        </w:rPr>
        <w:t xml:space="preserve">TDFA: thulium doped </w:t>
      </w:r>
      <w:r w:rsidR="00855823" w:rsidRPr="00855823">
        <w:rPr>
          <w:rFonts w:ascii="Times New Roman" w:hAnsi="Times New Roman"/>
          <w:i/>
          <w:sz w:val="17"/>
          <w:szCs w:val="17"/>
        </w:rPr>
        <w:t>fibre</w:t>
      </w:r>
      <w:r w:rsidR="00A141F0" w:rsidRPr="00855823">
        <w:rPr>
          <w:rFonts w:ascii="Times New Roman" w:hAnsi="Times New Roman"/>
          <w:i/>
          <w:sz w:val="17"/>
          <w:szCs w:val="17"/>
        </w:rPr>
        <w:t xml:space="preserve"> amplifier ; OVA: optical var</w:t>
      </w:r>
      <w:r w:rsidR="00855823">
        <w:rPr>
          <w:rFonts w:ascii="Times New Roman" w:hAnsi="Times New Roman"/>
          <w:i/>
          <w:sz w:val="17"/>
          <w:szCs w:val="17"/>
        </w:rPr>
        <w:t>iable attenuator ; PM: powermeter</w:t>
      </w:r>
      <w:r w:rsidR="00A141F0" w:rsidRPr="00855823">
        <w:rPr>
          <w:rFonts w:ascii="Times New Roman" w:hAnsi="Times New Roman"/>
          <w:i/>
          <w:sz w:val="17"/>
          <w:szCs w:val="17"/>
        </w:rPr>
        <w:t xml:space="preserve">; PRBS: pseudo-random bit sequence ; OSA: optical spectrum </w:t>
      </w:r>
      <w:r w:rsidR="00855823" w:rsidRPr="00855823">
        <w:rPr>
          <w:rFonts w:ascii="Times New Roman" w:hAnsi="Times New Roman"/>
          <w:i/>
          <w:sz w:val="17"/>
          <w:szCs w:val="17"/>
        </w:rPr>
        <w:t>analyser</w:t>
      </w:r>
      <w:r w:rsidR="00A141F0" w:rsidRPr="00855823">
        <w:rPr>
          <w:rFonts w:ascii="Times New Roman" w:hAnsi="Times New Roman"/>
          <w:i/>
          <w:sz w:val="17"/>
          <w:szCs w:val="17"/>
        </w:rPr>
        <w:t xml:space="preserve"> ; PD: photodiode.</w:t>
      </w:r>
    </w:p>
    <w:p w14:paraId="13723786" w14:textId="77777777" w:rsidR="0034567B" w:rsidRPr="00855823" w:rsidRDefault="0034567B" w:rsidP="009F0F0D">
      <w:pPr>
        <w:spacing w:line="264" w:lineRule="auto"/>
        <w:jc w:val="both"/>
        <w:rPr>
          <w:rFonts w:ascii="Times New Roman" w:hAnsi="Times New Roman"/>
          <w:i/>
          <w:sz w:val="17"/>
          <w:szCs w:val="17"/>
        </w:rPr>
      </w:pPr>
    </w:p>
    <w:p w14:paraId="2F2D0716" w14:textId="4BE75F0C" w:rsidR="009B4E72" w:rsidRDefault="00F90981" w:rsidP="00F00A8D">
      <w:pPr>
        <w:spacing w:line="264" w:lineRule="auto"/>
        <w:jc w:val="both"/>
        <w:rPr>
          <w:rFonts w:ascii="Times New Roman" w:hAnsi="Times New Roman"/>
          <w:i/>
          <w:sz w:val="17"/>
          <w:szCs w:val="17"/>
        </w:rPr>
      </w:pPr>
      <w:r w:rsidRPr="00855823">
        <w:rPr>
          <w:rFonts w:ascii="Times New Roman" w:hAnsi="Times New Roman"/>
          <w:i/>
          <w:sz w:val="17"/>
          <w:szCs w:val="17"/>
        </w:rPr>
        <w:t xml:space="preserve">Experimental </w:t>
      </w:r>
      <w:r w:rsidR="003864FD">
        <w:rPr>
          <w:rFonts w:ascii="Times New Roman" w:hAnsi="Times New Roman"/>
          <w:i/>
          <w:sz w:val="17"/>
          <w:szCs w:val="17"/>
        </w:rPr>
        <w:t>results</w:t>
      </w:r>
      <w:r w:rsidRPr="00855823">
        <w:rPr>
          <w:rFonts w:ascii="Times New Roman" w:hAnsi="Times New Roman"/>
          <w:i/>
          <w:sz w:val="17"/>
          <w:szCs w:val="17"/>
        </w:rPr>
        <w:t xml:space="preserve"> at 2 µm</w:t>
      </w:r>
      <w:r w:rsidR="00AD4F8A" w:rsidRPr="00855823">
        <w:rPr>
          <w:rFonts w:ascii="Times New Roman" w:hAnsi="Times New Roman"/>
          <w:i/>
          <w:sz w:val="17"/>
          <w:szCs w:val="17"/>
        </w:rPr>
        <w:t xml:space="preserve">: </w:t>
      </w:r>
    </w:p>
    <w:p w14:paraId="572A6BC2" w14:textId="62B9558C" w:rsidR="009B4E72" w:rsidRPr="00855823" w:rsidRDefault="003864FD" w:rsidP="009B4E72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We have successively tested the subwavelength and the </w:t>
      </w:r>
      <w:r w:rsidRPr="00855823">
        <w:rPr>
          <w:rFonts w:ascii="Times New Roman" w:hAnsi="Times New Roman"/>
          <w:sz w:val="17"/>
          <w:szCs w:val="17"/>
        </w:rPr>
        <w:t>2.2 µm wide waveguides</w:t>
      </w:r>
      <w:r>
        <w:rPr>
          <w:rFonts w:ascii="Times New Roman" w:hAnsi="Times New Roman"/>
          <w:sz w:val="17"/>
          <w:szCs w:val="17"/>
        </w:rPr>
        <w:t>. T</w:t>
      </w:r>
      <w:r w:rsidR="009B4E72" w:rsidRPr="00855823">
        <w:rPr>
          <w:rFonts w:ascii="Times New Roman" w:hAnsi="Times New Roman"/>
          <w:sz w:val="17"/>
          <w:szCs w:val="17"/>
        </w:rPr>
        <w:t xml:space="preserve">otal fiber-to-fiber losses close to 33 dB and 30 dB </w:t>
      </w:r>
      <w:r>
        <w:rPr>
          <w:rFonts w:ascii="Times New Roman" w:hAnsi="Times New Roman"/>
          <w:sz w:val="17"/>
          <w:szCs w:val="17"/>
        </w:rPr>
        <w:t>have been measured</w:t>
      </w:r>
      <w:r w:rsidR="008348E4" w:rsidRPr="00855823">
        <w:rPr>
          <w:rFonts w:ascii="Times New Roman" w:hAnsi="Times New Roman"/>
          <w:sz w:val="17"/>
          <w:szCs w:val="17"/>
        </w:rPr>
        <w:t xml:space="preserve"> respectively</w:t>
      </w:r>
      <w:r w:rsidR="008348E4">
        <w:rPr>
          <w:rFonts w:ascii="Times New Roman" w:hAnsi="Times New Roman"/>
          <w:sz w:val="17"/>
          <w:szCs w:val="17"/>
        </w:rPr>
        <w:t>,</w:t>
      </w:r>
      <w:r>
        <w:rPr>
          <w:rFonts w:ascii="Times New Roman" w:hAnsi="Times New Roman"/>
          <w:sz w:val="17"/>
          <w:szCs w:val="17"/>
        </w:rPr>
        <w:t xml:space="preserve"> for polarized CW light at 1.98 </w:t>
      </w:r>
      <w:r w:rsidRPr="00855823">
        <w:rPr>
          <w:rFonts w:ascii="Times New Roman" w:hAnsi="Times New Roman"/>
          <w:sz w:val="17"/>
          <w:szCs w:val="17"/>
        </w:rPr>
        <w:t>µm</w:t>
      </w:r>
      <w:r w:rsidR="009B4E72" w:rsidRPr="00855823">
        <w:rPr>
          <w:rFonts w:ascii="Times New Roman" w:hAnsi="Times New Roman"/>
          <w:sz w:val="17"/>
          <w:szCs w:val="17"/>
        </w:rPr>
        <w:t>.</w:t>
      </w:r>
      <w:r>
        <w:rPr>
          <w:rFonts w:ascii="Times New Roman" w:hAnsi="Times New Roman"/>
          <w:sz w:val="17"/>
          <w:szCs w:val="17"/>
        </w:rPr>
        <w:t xml:space="preserve"> Note that our goal here was not to optimize the optical coupling (the tapers that are present are identical and have not been optimized for each </w:t>
      </w:r>
      <w:r>
        <w:rPr>
          <w:rFonts w:ascii="Times New Roman" w:hAnsi="Times New Roman"/>
          <w:sz w:val="17"/>
          <w:szCs w:val="17"/>
        </w:rPr>
        <w:lastRenderedPageBreak/>
        <w:t>waveguide width</w:t>
      </w:r>
      <w:r w:rsidR="00BB05BF">
        <w:rPr>
          <w:rFonts w:ascii="Times New Roman" w:hAnsi="Times New Roman"/>
          <w:sz w:val="17"/>
          <w:szCs w:val="17"/>
        </w:rPr>
        <w:t xml:space="preserve"> individually</w:t>
      </w:r>
      <w:r>
        <w:rPr>
          <w:rFonts w:ascii="Times New Roman" w:hAnsi="Times New Roman"/>
          <w:sz w:val="17"/>
          <w:szCs w:val="17"/>
        </w:rPr>
        <w:t xml:space="preserve">). We have noted experimentally that given its design accepting both TE and TM modes with similar efficiency, the subwavelength waveguide was only marginally polarisation dependant. </w:t>
      </w:r>
    </w:p>
    <w:p w14:paraId="131EC68D" w14:textId="0F8DD0AE" w:rsidR="00E73031" w:rsidRDefault="003864FD" w:rsidP="00E51A43">
      <w:pPr>
        <w:spacing w:line="264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sz w:val="17"/>
          <w:szCs w:val="17"/>
        </w:rPr>
        <w:t xml:space="preserve">The eye diagrams shown in Fig.3 offer us an initial overview of the quality of the 10 Gbit/s transmissions. The eye diagrams </w:t>
      </w:r>
      <w:r w:rsidR="00BB05BF">
        <w:rPr>
          <w:rFonts w:ascii="Times New Roman" w:hAnsi="Times New Roman"/>
          <w:sz w:val="17"/>
          <w:szCs w:val="17"/>
        </w:rPr>
        <w:t xml:space="preserve">after propagation </w:t>
      </w:r>
      <w:r w:rsidRPr="00855823">
        <w:rPr>
          <w:rFonts w:ascii="Times New Roman" w:hAnsi="Times New Roman"/>
          <w:sz w:val="17"/>
          <w:szCs w:val="17"/>
        </w:rPr>
        <w:t xml:space="preserve">are well open both for the subwavelength and for the </w:t>
      </w:r>
      <w:r w:rsidR="00C347B0" w:rsidRPr="00855823">
        <w:rPr>
          <w:rFonts w:ascii="Times New Roman" w:hAnsi="Times New Roman"/>
          <w:sz w:val="17"/>
          <w:szCs w:val="17"/>
        </w:rPr>
        <w:t>2.2 µm wide</w:t>
      </w:r>
      <w:r w:rsidR="00C347B0" w:rsidRPr="00855823" w:rsidDel="00C347B0">
        <w:rPr>
          <w:rFonts w:ascii="Times New Roman" w:hAnsi="Times New Roman"/>
          <w:sz w:val="17"/>
          <w:szCs w:val="17"/>
        </w:rPr>
        <w:t xml:space="preserve"> </w:t>
      </w:r>
      <w:r w:rsidRPr="00855823">
        <w:rPr>
          <w:rFonts w:ascii="Times New Roman" w:hAnsi="Times New Roman"/>
          <w:sz w:val="17"/>
          <w:szCs w:val="17"/>
        </w:rPr>
        <w:t>waveguides</w:t>
      </w:r>
      <w:r>
        <w:rPr>
          <w:rFonts w:ascii="Times New Roman" w:hAnsi="Times New Roman"/>
          <w:sz w:val="17"/>
          <w:szCs w:val="17"/>
        </w:rPr>
        <w:t xml:space="preserve"> and do not </w:t>
      </w:r>
      <w:r w:rsidR="00C347B0">
        <w:rPr>
          <w:rFonts w:ascii="Times New Roman" w:hAnsi="Times New Roman"/>
          <w:sz w:val="17"/>
          <w:szCs w:val="17"/>
        </w:rPr>
        <w:t>exhibit significant degradations compared to the back-to-back measurements</w:t>
      </w:r>
      <w:r w:rsidRPr="00855823">
        <w:rPr>
          <w:rFonts w:ascii="Times New Roman" w:hAnsi="Times New Roman"/>
          <w:sz w:val="17"/>
          <w:szCs w:val="17"/>
        </w:rPr>
        <w:t>.</w:t>
      </w:r>
    </w:p>
    <w:p w14:paraId="73E267FA" w14:textId="77777777" w:rsidR="00F00A8D" w:rsidRPr="00855823" w:rsidRDefault="00F00A8D" w:rsidP="00F00A8D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</w:p>
    <w:p w14:paraId="4FBBD3EF" w14:textId="41B58F73" w:rsidR="00E85375" w:rsidRPr="00855823" w:rsidRDefault="00955BF3" w:rsidP="00F00A8D">
      <w:pPr>
        <w:spacing w:line="264" w:lineRule="auto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noProof/>
          <w:sz w:val="17"/>
          <w:szCs w:val="17"/>
        </w:rPr>
        <w:drawing>
          <wp:inline distT="0" distB="0" distL="0" distR="0" wp14:anchorId="71AA8472" wp14:editId="3C200BCD">
            <wp:extent cx="2382520" cy="140091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54" cy="140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E6A3D" w14:textId="77777777" w:rsidR="00F00A8D" w:rsidRPr="00855823" w:rsidRDefault="00F00A8D" w:rsidP="00F00A8D">
      <w:pPr>
        <w:spacing w:line="264" w:lineRule="auto"/>
        <w:jc w:val="center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i/>
          <w:sz w:val="17"/>
          <w:szCs w:val="17"/>
        </w:rPr>
        <w:t>a</w:t>
      </w:r>
      <w:r w:rsidRPr="00855823">
        <w:rPr>
          <w:rFonts w:ascii="Times New Roman" w:hAnsi="Times New Roman"/>
          <w:i/>
          <w:sz w:val="17"/>
          <w:szCs w:val="17"/>
        </w:rPr>
        <w:tab/>
      </w:r>
      <w:r w:rsidRPr="00855823">
        <w:rPr>
          <w:rFonts w:ascii="Times New Roman" w:hAnsi="Times New Roman"/>
          <w:i/>
          <w:sz w:val="17"/>
          <w:szCs w:val="17"/>
        </w:rPr>
        <w:tab/>
        <w:t>b</w:t>
      </w:r>
    </w:p>
    <w:p w14:paraId="6AFE8E02" w14:textId="1A197827" w:rsidR="00F00A8D" w:rsidRPr="00855823" w:rsidRDefault="00F00A8D" w:rsidP="00F00A8D">
      <w:pPr>
        <w:spacing w:line="264" w:lineRule="auto"/>
        <w:jc w:val="both"/>
        <w:rPr>
          <w:rFonts w:ascii="Times New Roman" w:hAnsi="Times New Roman"/>
          <w:i/>
          <w:sz w:val="17"/>
          <w:szCs w:val="17"/>
        </w:rPr>
      </w:pPr>
      <w:r w:rsidRPr="00855823">
        <w:rPr>
          <w:rFonts w:ascii="Times New Roman" w:hAnsi="Times New Roman"/>
          <w:b/>
          <w:sz w:val="17"/>
          <w:szCs w:val="17"/>
        </w:rPr>
        <w:t>Fig. 3</w:t>
      </w:r>
      <w:r w:rsidRPr="00855823">
        <w:rPr>
          <w:rFonts w:ascii="Times New Roman" w:hAnsi="Times New Roman"/>
          <w:sz w:val="17"/>
          <w:szCs w:val="17"/>
        </w:rPr>
        <w:t xml:space="preserve"> </w:t>
      </w:r>
      <w:r w:rsidR="0008397E" w:rsidRPr="00855823">
        <w:rPr>
          <w:rFonts w:ascii="Times New Roman" w:hAnsi="Times New Roman"/>
          <w:i/>
          <w:sz w:val="17"/>
          <w:szCs w:val="17"/>
        </w:rPr>
        <w:t>Eye diagra</w:t>
      </w:r>
      <w:r w:rsidR="003C37E9" w:rsidRPr="00855823">
        <w:rPr>
          <w:rFonts w:ascii="Times New Roman" w:hAnsi="Times New Roman"/>
          <w:i/>
          <w:sz w:val="17"/>
          <w:szCs w:val="17"/>
        </w:rPr>
        <w:t>ms for 1.3 µm wide SiGe waveguide (</w:t>
      </w:r>
      <w:r w:rsidR="0008397E" w:rsidRPr="00855823">
        <w:rPr>
          <w:rFonts w:ascii="Times New Roman" w:hAnsi="Times New Roman"/>
          <w:i/>
          <w:sz w:val="17"/>
          <w:szCs w:val="17"/>
        </w:rPr>
        <w:t>top)</w:t>
      </w:r>
      <w:r w:rsidR="003C37E9" w:rsidRPr="00855823">
        <w:rPr>
          <w:rFonts w:ascii="Times New Roman" w:hAnsi="Times New Roman"/>
          <w:i/>
          <w:sz w:val="17"/>
          <w:szCs w:val="17"/>
        </w:rPr>
        <w:t xml:space="preserve"> and 2.2 µm wide SiGe waveguide (bottom).</w:t>
      </w:r>
    </w:p>
    <w:p w14:paraId="429AD9A3" w14:textId="77777777" w:rsidR="00F00A8D" w:rsidRPr="00855823" w:rsidRDefault="00F00A8D" w:rsidP="00F00A8D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i/>
          <w:sz w:val="17"/>
          <w:szCs w:val="17"/>
        </w:rPr>
        <w:t xml:space="preserve">a   </w:t>
      </w:r>
      <w:r w:rsidR="00865094" w:rsidRPr="00855823">
        <w:rPr>
          <w:rFonts w:ascii="Times New Roman" w:hAnsi="Times New Roman"/>
          <w:sz w:val="17"/>
          <w:szCs w:val="17"/>
        </w:rPr>
        <w:t>Back-to-back configuration</w:t>
      </w:r>
    </w:p>
    <w:p w14:paraId="499C263E" w14:textId="37B8FEB2" w:rsidR="00F00A8D" w:rsidRPr="00855823" w:rsidRDefault="00F00A8D" w:rsidP="00F00A8D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i/>
          <w:sz w:val="17"/>
          <w:szCs w:val="17"/>
        </w:rPr>
        <w:t>b</w:t>
      </w:r>
      <w:r w:rsidRPr="00855823">
        <w:rPr>
          <w:rFonts w:ascii="Times New Roman" w:hAnsi="Times New Roman"/>
          <w:sz w:val="17"/>
          <w:szCs w:val="17"/>
        </w:rPr>
        <w:t xml:space="preserve">   </w:t>
      </w:r>
      <w:r w:rsidR="004D4B66">
        <w:rPr>
          <w:rFonts w:ascii="Times New Roman" w:hAnsi="Times New Roman"/>
          <w:sz w:val="17"/>
          <w:szCs w:val="17"/>
        </w:rPr>
        <w:t>After transmission t</w:t>
      </w:r>
      <w:r w:rsidR="00C347B0">
        <w:rPr>
          <w:rFonts w:ascii="Times New Roman" w:hAnsi="Times New Roman"/>
          <w:sz w:val="17"/>
          <w:szCs w:val="17"/>
        </w:rPr>
        <w:t>h</w:t>
      </w:r>
      <w:r w:rsidR="004D4B66">
        <w:rPr>
          <w:rFonts w:ascii="Times New Roman" w:hAnsi="Times New Roman"/>
          <w:sz w:val="17"/>
          <w:szCs w:val="17"/>
        </w:rPr>
        <w:t>rough the waveguide</w:t>
      </w:r>
      <w:r w:rsidR="00C347B0">
        <w:rPr>
          <w:rFonts w:ascii="Times New Roman" w:hAnsi="Times New Roman"/>
          <w:sz w:val="17"/>
          <w:szCs w:val="17"/>
        </w:rPr>
        <w:t>s</w:t>
      </w:r>
    </w:p>
    <w:p w14:paraId="0674052C" w14:textId="77777777" w:rsidR="00E160FB" w:rsidRPr="00855823" w:rsidRDefault="00E160FB" w:rsidP="00F00A8D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</w:p>
    <w:p w14:paraId="7AE42A60" w14:textId="214F24E9" w:rsidR="009627DB" w:rsidRDefault="00AD2E41" w:rsidP="0065133C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sz w:val="17"/>
          <w:szCs w:val="17"/>
        </w:rPr>
        <w:t>T</w:t>
      </w:r>
      <w:r w:rsidR="00DF7F4A" w:rsidRPr="00855823">
        <w:rPr>
          <w:rFonts w:ascii="Times New Roman" w:hAnsi="Times New Roman"/>
          <w:sz w:val="17"/>
          <w:szCs w:val="17"/>
        </w:rPr>
        <w:t xml:space="preserve">o evaluate further the quality of the </w:t>
      </w:r>
      <w:r w:rsidR="008348E4" w:rsidRPr="00855823">
        <w:rPr>
          <w:rFonts w:ascii="Times New Roman" w:hAnsi="Times New Roman"/>
          <w:sz w:val="17"/>
          <w:szCs w:val="17"/>
        </w:rPr>
        <w:t>high</w:t>
      </w:r>
      <w:r w:rsidR="008348E4">
        <w:rPr>
          <w:rFonts w:ascii="Times New Roman" w:hAnsi="Times New Roman"/>
          <w:sz w:val="17"/>
          <w:szCs w:val="17"/>
        </w:rPr>
        <w:t>-</w:t>
      </w:r>
      <w:r w:rsidR="00DF7F4A" w:rsidRPr="00855823">
        <w:rPr>
          <w:rFonts w:ascii="Times New Roman" w:hAnsi="Times New Roman"/>
          <w:sz w:val="17"/>
          <w:szCs w:val="17"/>
        </w:rPr>
        <w:t xml:space="preserve">speed optical transmissions at 1.98 µm, </w:t>
      </w:r>
      <w:r w:rsidR="00673860" w:rsidRPr="00855823">
        <w:rPr>
          <w:rFonts w:ascii="Times New Roman" w:hAnsi="Times New Roman"/>
          <w:sz w:val="17"/>
          <w:szCs w:val="17"/>
        </w:rPr>
        <w:t xml:space="preserve">BER measurements are </w:t>
      </w:r>
      <w:r w:rsidR="008348E4">
        <w:rPr>
          <w:rFonts w:ascii="Times New Roman" w:hAnsi="Times New Roman"/>
          <w:sz w:val="17"/>
          <w:szCs w:val="17"/>
        </w:rPr>
        <w:t>carried out</w:t>
      </w:r>
      <w:r w:rsidR="008348E4" w:rsidRPr="00855823">
        <w:rPr>
          <w:rFonts w:ascii="Times New Roman" w:hAnsi="Times New Roman"/>
          <w:sz w:val="17"/>
          <w:szCs w:val="17"/>
        </w:rPr>
        <w:t xml:space="preserve"> </w:t>
      </w:r>
      <w:r w:rsidR="00673860" w:rsidRPr="00855823">
        <w:rPr>
          <w:rFonts w:ascii="Times New Roman" w:hAnsi="Times New Roman"/>
          <w:sz w:val="17"/>
          <w:szCs w:val="17"/>
        </w:rPr>
        <w:t xml:space="preserve">for the two devices. </w:t>
      </w:r>
      <w:r w:rsidR="00725D07" w:rsidRPr="00855823">
        <w:rPr>
          <w:rFonts w:ascii="Times New Roman" w:hAnsi="Times New Roman"/>
          <w:sz w:val="17"/>
          <w:szCs w:val="17"/>
        </w:rPr>
        <w:t>Error free transmissions (BER ≤ 10</w:t>
      </w:r>
      <w:r w:rsidR="00725D07" w:rsidRPr="00855823">
        <w:rPr>
          <w:rFonts w:ascii="Times New Roman" w:hAnsi="Times New Roman"/>
          <w:sz w:val="17"/>
          <w:szCs w:val="17"/>
          <w:vertAlign w:val="superscript"/>
        </w:rPr>
        <w:t>-12</w:t>
      </w:r>
      <w:r w:rsidR="00725D07" w:rsidRPr="00855823">
        <w:rPr>
          <w:rFonts w:ascii="Times New Roman" w:hAnsi="Times New Roman"/>
          <w:sz w:val="17"/>
          <w:szCs w:val="17"/>
        </w:rPr>
        <w:t>)</w:t>
      </w:r>
      <w:r w:rsidR="00725D07">
        <w:rPr>
          <w:rFonts w:ascii="Times New Roman" w:hAnsi="Times New Roman"/>
          <w:sz w:val="17"/>
          <w:szCs w:val="17"/>
        </w:rPr>
        <w:t xml:space="preserve"> </w:t>
      </w:r>
      <w:r w:rsidR="00725D07" w:rsidRPr="00855823">
        <w:rPr>
          <w:rFonts w:ascii="Times New Roman" w:hAnsi="Times New Roman"/>
          <w:sz w:val="17"/>
          <w:szCs w:val="17"/>
        </w:rPr>
        <w:t>at 1.98 µm wavelength have been achieved through t</w:t>
      </w:r>
      <w:r w:rsidR="00725D07">
        <w:rPr>
          <w:rFonts w:ascii="Times New Roman" w:hAnsi="Times New Roman"/>
          <w:sz w:val="17"/>
          <w:szCs w:val="17"/>
        </w:rPr>
        <w:t>he</w:t>
      </w:r>
      <w:r w:rsidR="00725D07" w:rsidRPr="00855823">
        <w:rPr>
          <w:rFonts w:ascii="Times New Roman" w:hAnsi="Times New Roman"/>
          <w:sz w:val="17"/>
          <w:szCs w:val="17"/>
        </w:rPr>
        <w:t xml:space="preserve"> 2.5-cm long SiGe waveguides of two different widths. </w:t>
      </w:r>
      <w:r w:rsidR="008348E4">
        <w:rPr>
          <w:rFonts w:ascii="Times New Roman" w:hAnsi="Times New Roman"/>
          <w:sz w:val="17"/>
          <w:szCs w:val="17"/>
        </w:rPr>
        <w:t>Q</w:t>
      </w:r>
      <w:r w:rsidR="0065133C">
        <w:rPr>
          <w:rFonts w:ascii="Times New Roman" w:hAnsi="Times New Roman"/>
          <w:sz w:val="17"/>
          <w:szCs w:val="17"/>
        </w:rPr>
        <w:t xml:space="preserve">uantitative measurements of the influence of the OSNR on the BER are summarized </w:t>
      </w:r>
      <w:r w:rsidR="00673860" w:rsidRPr="00855823">
        <w:rPr>
          <w:rFonts w:ascii="Times New Roman" w:hAnsi="Times New Roman"/>
          <w:sz w:val="17"/>
          <w:szCs w:val="17"/>
        </w:rPr>
        <w:t>in Fig.</w:t>
      </w:r>
      <w:r w:rsidR="0065133C">
        <w:rPr>
          <w:rFonts w:ascii="Times New Roman" w:hAnsi="Times New Roman"/>
          <w:sz w:val="17"/>
          <w:szCs w:val="17"/>
        </w:rPr>
        <w:t>4</w:t>
      </w:r>
      <w:r w:rsidR="00673860" w:rsidRPr="00855823">
        <w:rPr>
          <w:rFonts w:ascii="Times New Roman" w:hAnsi="Times New Roman"/>
          <w:sz w:val="17"/>
          <w:szCs w:val="17"/>
        </w:rPr>
        <w:t>. For each structure, BER measurements</w:t>
      </w:r>
      <w:r w:rsidR="009627DB">
        <w:rPr>
          <w:rFonts w:ascii="Times New Roman" w:hAnsi="Times New Roman"/>
          <w:sz w:val="17"/>
          <w:szCs w:val="17"/>
        </w:rPr>
        <w:t xml:space="preserve"> with the waveguide are compared with the result obtained with</w:t>
      </w:r>
      <w:r w:rsidR="00673860" w:rsidRPr="00855823">
        <w:rPr>
          <w:rFonts w:ascii="Times New Roman" w:hAnsi="Times New Roman"/>
          <w:sz w:val="17"/>
          <w:szCs w:val="17"/>
        </w:rPr>
        <w:t xml:space="preserve"> back-to-back configuration</w:t>
      </w:r>
      <w:r w:rsidR="009627DB">
        <w:rPr>
          <w:rFonts w:ascii="Times New Roman" w:hAnsi="Times New Roman"/>
          <w:sz w:val="17"/>
          <w:szCs w:val="17"/>
        </w:rPr>
        <w:t xml:space="preserve"> (f</w:t>
      </w:r>
      <w:r w:rsidR="007D62EF" w:rsidRPr="00855823">
        <w:rPr>
          <w:rFonts w:ascii="Times New Roman" w:hAnsi="Times New Roman"/>
          <w:sz w:val="17"/>
          <w:szCs w:val="17"/>
        </w:rPr>
        <w:t xml:space="preserve">or this, a </w:t>
      </w:r>
      <w:r w:rsidR="008348E4" w:rsidRPr="00855823">
        <w:rPr>
          <w:rFonts w:ascii="Times New Roman" w:hAnsi="Times New Roman"/>
          <w:sz w:val="17"/>
          <w:szCs w:val="17"/>
        </w:rPr>
        <w:t xml:space="preserve">variable </w:t>
      </w:r>
      <w:r w:rsidR="007D62EF" w:rsidRPr="00855823">
        <w:rPr>
          <w:rFonts w:ascii="Times New Roman" w:hAnsi="Times New Roman"/>
          <w:sz w:val="17"/>
          <w:szCs w:val="17"/>
        </w:rPr>
        <w:t xml:space="preserve">optical attenuator with equivalent losses </w:t>
      </w:r>
      <w:r w:rsidR="008348E4">
        <w:rPr>
          <w:rFonts w:ascii="Times New Roman" w:hAnsi="Times New Roman"/>
          <w:sz w:val="17"/>
          <w:szCs w:val="17"/>
        </w:rPr>
        <w:t>to</w:t>
      </w:r>
      <w:r w:rsidR="008348E4" w:rsidRPr="00855823">
        <w:rPr>
          <w:rFonts w:ascii="Times New Roman" w:hAnsi="Times New Roman"/>
          <w:sz w:val="17"/>
          <w:szCs w:val="17"/>
        </w:rPr>
        <w:t xml:space="preserve"> </w:t>
      </w:r>
      <w:r w:rsidR="007D62EF" w:rsidRPr="00855823">
        <w:rPr>
          <w:rFonts w:ascii="Times New Roman" w:hAnsi="Times New Roman"/>
          <w:sz w:val="17"/>
          <w:szCs w:val="17"/>
        </w:rPr>
        <w:t xml:space="preserve">the device </w:t>
      </w:r>
      <w:r w:rsidR="00105B91" w:rsidRPr="00855823">
        <w:rPr>
          <w:rFonts w:ascii="Times New Roman" w:hAnsi="Times New Roman"/>
          <w:sz w:val="17"/>
          <w:szCs w:val="17"/>
        </w:rPr>
        <w:t>is used replacing</w:t>
      </w:r>
      <w:r w:rsidR="007D62EF" w:rsidRPr="00855823">
        <w:rPr>
          <w:rFonts w:ascii="Times New Roman" w:hAnsi="Times New Roman"/>
          <w:sz w:val="17"/>
          <w:szCs w:val="17"/>
        </w:rPr>
        <w:t xml:space="preserve"> the structure</w:t>
      </w:r>
      <w:r w:rsidR="00105B91" w:rsidRPr="00855823">
        <w:rPr>
          <w:rFonts w:ascii="Times New Roman" w:hAnsi="Times New Roman"/>
          <w:sz w:val="17"/>
          <w:szCs w:val="17"/>
        </w:rPr>
        <w:t xml:space="preserve"> and the</w:t>
      </w:r>
      <w:r w:rsidR="00F05272" w:rsidRPr="00855823">
        <w:rPr>
          <w:rFonts w:ascii="Times New Roman" w:hAnsi="Times New Roman"/>
          <w:sz w:val="17"/>
          <w:szCs w:val="17"/>
        </w:rPr>
        <w:t xml:space="preserve"> two</w:t>
      </w:r>
      <w:r w:rsidR="00105B91" w:rsidRPr="00855823">
        <w:rPr>
          <w:rFonts w:ascii="Times New Roman" w:hAnsi="Times New Roman"/>
          <w:sz w:val="17"/>
          <w:szCs w:val="17"/>
        </w:rPr>
        <w:t xml:space="preserve"> lensed-fibers</w:t>
      </w:r>
      <w:r w:rsidR="009627DB">
        <w:rPr>
          <w:rFonts w:ascii="Times New Roman" w:hAnsi="Times New Roman"/>
          <w:sz w:val="17"/>
          <w:szCs w:val="17"/>
        </w:rPr>
        <w:t>)</w:t>
      </w:r>
      <w:r w:rsidR="00105B91" w:rsidRPr="00855823">
        <w:rPr>
          <w:rFonts w:ascii="Times New Roman" w:hAnsi="Times New Roman"/>
          <w:sz w:val="17"/>
          <w:szCs w:val="17"/>
        </w:rPr>
        <w:t>.</w:t>
      </w:r>
      <w:r w:rsidR="00BB05BF">
        <w:rPr>
          <w:rFonts w:ascii="Times New Roman" w:hAnsi="Times New Roman"/>
          <w:sz w:val="17"/>
          <w:szCs w:val="17"/>
        </w:rPr>
        <w:t xml:space="preserve"> Results are very similar and propagation through the photonic component does not induce any power penalty. The bimodal or multimodal properties of the waveguides do not see</w:t>
      </w:r>
      <w:r w:rsidR="00C7708B">
        <w:rPr>
          <w:rFonts w:ascii="Times New Roman" w:hAnsi="Times New Roman"/>
          <w:sz w:val="17"/>
          <w:szCs w:val="17"/>
        </w:rPr>
        <w:t>m</w:t>
      </w:r>
      <w:r w:rsidR="00BB05BF">
        <w:rPr>
          <w:rFonts w:ascii="Times New Roman" w:hAnsi="Times New Roman"/>
          <w:sz w:val="17"/>
          <w:szCs w:val="17"/>
        </w:rPr>
        <w:t xml:space="preserve"> to impact the transmission quality. Given the input power injected into the waveguide (peak power of </w:t>
      </w:r>
      <w:r w:rsidR="00C7708B">
        <w:rPr>
          <w:rFonts w:ascii="Times New Roman" w:hAnsi="Times New Roman"/>
          <w:sz w:val="17"/>
          <w:szCs w:val="17"/>
        </w:rPr>
        <w:t>150 m</w:t>
      </w:r>
      <w:r w:rsidR="00BB05BF">
        <w:rPr>
          <w:rFonts w:ascii="Times New Roman" w:hAnsi="Times New Roman"/>
          <w:sz w:val="17"/>
          <w:szCs w:val="17"/>
        </w:rPr>
        <w:t xml:space="preserve">W are typically coupled to the waveguides), the various nonlinear effects that may exist in Si or SiGe </w:t>
      </w:r>
      <w:r w:rsidR="002E3CFE">
        <w:rPr>
          <w:rFonts w:ascii="Times New Roman" w:hAnsi="Times New Roman"/>
          <w:sz w:val="17"/>
          <w:szCs w:val="17"/>
        </w:rPr>
        <w:t xml:space="preserve">material </w:t>
      </w:r>
      <w:r w:rsidR="00BB05BF">
        <w:rPr>
          <w:rFonts w:ascii="Times New Roman" w:hAnsi="Times New Roman"/>
          <w:sz w:val="17"/>
          <w:szCs w:val="17"/>
        </w:rPr>
        <w:t xml:space="preserve">and that are used in the context of optical processing do not impair the propagation. </w:t>
      </w:r>
      <w:r w:rsidR="008348E4">
        <w:rPr>
          <w:rFonts w:ascii="Times New Roman" w:hAnsi="Times New Roman"/>
          <w:sz w:val="17"/>
          <w:szCs w:val="17"/>
        </w:rPr>
        <w:t xml:space="preserve">To support this argument, we </w:t>
      </w:r>
      <w:r w:rsidR="00BB05BF">
        <w:rPr>
          <w:rFonts w:ascii="Times New Roman" w:hAnsi="Times New Roman"/>
          <w:sz w:val="17"/>
          <w:szCs w:val="17"/>
        </w:rPr>
        <w:t xml:space="preserve">have checked the output spectrum </w:t>
      </w:r>
      <w:r w:rsidR="008348E4">
        <w:rPr>
          <w:rFonts w:ascii="Times New Roman" w:hAnsi="Times New Roman"/>
          <w:sz w:val="17"/>
          <w:szCs w:val="17"/>
        </w:rPr>
        <w:t>and found it</w:t>
      </w:r>
      <w:r w:rsidR="00BB05BF">
        <w:rPr>
          <w:rFonts w:ascii="Times New Roman" w:hAnsi="Times New Roman"/>
          <w:sz w:val="17"/>
          <w:szCs w:val="17"/>
        </w:rPr>
        <w:t xml:space="preserve"> identical to the input one.</w:t>
      </w:r>
    </w:p>
    <w:p w14:paraId="1D5D0233" w14:textId="77777777" w:rsidR="009627DB" w:rsidRDefault="009627DB" w:rsidP="0065133C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</w:p>
    <w:p w14:paraId="6643424F" w14:textId="09771761" w:rsidR="00E160FB" w:rsidRPr="00855823" w:rsidRDefault="00433A1F" w:rsidP="00F00A8D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noProof/>
          <w:sz w:val="17"/>
          <w:szCs w:val="17"/>
        </w:rPr>
        <w:drawing>
          <wp:inline distT="0" distB="0" distL="0" distR="0" wp14:anchorId="780BCAAF" wp14:editId="01EEC56A">
            <wp:extent cx="3131820" cy="1481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3C13E" w14:textId="77777777" w:rsidR="00E160FB" w:rsidRPr="00855823" w:rsidRDefault="008B1BA6" w:rsidP="00E160FB">
      <w:pPr>
        <w:spacing w:line="264" w:lineRule="auto"/>
        <w:jc w:val="center"/>
        <w:rPr>
          <w:rFonts w:ascii="Times New Roman" w:hAnsi="Times New Roman"/>
          <w:i/>
          <w:sz w:val="17"/>
          <w:szCs w:val="17"/>
        </w:rPr>
      </w:pPr>
      <w:r w:rsidRPr="00855823">
        <w:rPr>
          <w:rFonts w:ascii="Times New Roman" w:hAnsi="Times New Roman"/>
          <w:i/>
          <w:sz w:val="17"/>
          <w:szCs w:val="17"/>
        </w:rPr>
        <w:t xml:space="preserve">   </w:t>
      </w:r>
      <w:r w:rsidR="00E160FB" w:rsidRPr="00855823">
        <w:rPr>
          <w:rFonts w:ascii="Times New Roman" w:hAnsi="Times New Roman"/>
          <w:i/>
          <w:sz w:val="17"/>
          <w:szCs w:val="17"/>
        </w:rPr>
        <w:t>a</w:t>
      </w:r>
      <w:r w:rsidR="00E160FB" w:rsidRPr="00855823">
        <w:rPr>
          <w:rFonts w:ascii="Times New Roman" w:hAnsi="Times New Roman"/>
          <w:i/>
          <w:sz w:val="17"/>
          <w:szCs w:val="17"/>
        </w:rPr>
        <w:tab/>
      </w:r>
      <w:r w:rsidR="00E160FB" w:rsidRPr="00855823">
        <w:rPr>
          <w:rFonts w:ascii="Times New Roman" w:hAnsi="Times New Roman"/>
          <w:i/>
          <w:sz w:val="17"/>
          <w:szCs w:val="17"/>
        </w:rPr>
        <w:tab/>
      </w:r>
      <w:r w:rsidR="00E160FB" w:rsidRPr="00855823">
        <w:rPr>
          <w:rFonts w:ascii="Times New Roman" w:hAnsi="Times New Roman"/>
          <w:i/>
          <w:sz w:val="17"/>
          <w:szCs w:val="17"/>
        </w:rPr>
        <w:tab/>
      </w:r>
      <w:r w:rsidRPr="00855823">
        <w:rPr>
          <w:rFonts w:ascii="Times New Roman" w:hAnsi="Times New Roman"/>
          <w:i/>
          <w:sz w:val="17"/>
          <w:szCs w:val="17"/>
        </w:rPr>
        <w:t xml:space="preserve">          </w:t>
      </w:r>
      <w:r w:rsidR="00E160FB" w:rsidRPr="00855823">
        <w:rPr>
          <w:rFonts w:ascii="Times New Roman" w:hAnsi="Times New Roman"/>
          <w:i/>
          <w:sz w:val="17"/>
          <w:szCs w:val="17"/>
        </w:rPr>
        <w:t>b</w:t>
      </w:r>
    </w:p>
    <w:p w14:paraId="51293A9E" w14:textId="01B950B3" w:rsidR="00E160FB" w:rsidRPr="00855823" w:rsidRDefault="00E160FB" w:rsidP="00E160FB">
      <w:pPr>
        <w:spacing w:line="264" w:lineRule="auto"/>
        <w:jc w:val="both"/>
        <w:rPr>
          <w:rFonts w:ascii="Times New Roman" w:hAnsi="Times New Roman"/>
          <w:i/>
          <w:sz w:val="17"/>
          <w:szCs w:val="17"/>
        </w:rPr>
      </w:pPr>
      <w:r w:rsidRPr="00855823">
        <w:rPr>
          <w:rFonts w:ascii="Times New Roman" w:hAnsi="Times New Roman"/>
          <w:b/>
          <w:sz w:val="17"/>
          <w:szCs w:val="17"/>
        </w:rPr>
        <w:t xml:space="preserve">Fig. </w:t>
      </w:r>
      <w:r w:rsidR="008348E4">
        <w:rPr>
          <w:rFonts w:ascii="Times New Roman" w:hAnsi="Times New Roman"/>
          <w:b/>
          <w:sz w:val="17"/>
          <w:szCs w:val="17"/>
        </w:rPr>
        <w:t>4</w:t>
      </w:r>
      <w:r w:rsidR="008348E4" w:rsidRPr="00855823">
        <w:rPr>
          <w:rFonts w:ascii="Times New Roman" w:hAnsi="Times New Roman"/>
          <w:i/>
          <w:sz w:val="17"/>
          <w:szCs w:val="17"/>
        </w:rPr>
        <w:t xml:space="preserve"> </w:t>
      </w:r>
      <w:r w:rsidR="00865094" w:rsidRPr="00855823">
        <w:rPr>
          <w:rFonts w:ascii="Times New Roman" w:hAnsi="Times New Roman"/>
          <w:i/>
          <w:sz w:val="17"/>
          <w:szCs w:val="17"/>
        </w:rPr>
        <w:t>BER as a function of OSNR for 2.5-cm long SiGe waveguides. The black circles are associated with the back-to-back configuration while red crosses indicate BER measurements at the output of the waveguides</w:t>
      </w:r>
      <w:r w:rsidR="005A3D38" w:rsidRPr="00855823">
        <w:rPr>
          <w:rFonts w:ascii="Times New Roman" w:hAnsi="Times New Roman"/>
          <w:i/>
          <w:sz w:val="17"/>
          <w:szCs w:val="17"/>
        </w:rPr>
        <w:t>. The red line corresponds to the associated linear regression.</w:t>
      </w:r>
    </w:p>
    <w:p w14:paraId="35BAAA19" w14:textId="77777777" w:rsidR="00E160FB" w:rsidRPr="00855823" w:rsidRDefault="00E160FB" w:rsidP="00E160FB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i/>
          <w:sz w:val="17"/>
          <w:szCs w:val="17"/>
        </w:rPr>
        <w:t xml:space="preserve">a   </w:t>
      </w:r>
      <w:r w:rsidR="005A3D38" w:rsidRPr="00855823">
        <w:rPr>
          <w:rFonts w:ascii="Times New Roman" w:hAnsi="Times New Roman"/>
          <w:sz w:val="17"/>
          <w:szCs w:val="17"/>
        </w:rPr>
        <w:t>Graph for the 1.3-µm wide SiGe waveguide.</w:t>
      </w:r>
    </w:p>
    <w:p w14:paraId="551C4DBC" w14:textId="77777777" w:rsidR="00E160FB" w:rsidRPr="00855823" w:rsidRDefault="00E160FB" w:rsidP="00E160FB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i/>
          <w:sz w:val="17"/>
          <w:szCs w:val="17"/>
        </w:rPr>
        <w:t>b</w:t>
      </w:r>
      <w:r w:rsidRPr="00855823">
        <w:rPr>
          <w:rFonts w:ascii="Times New Roman" w:hAnsi="Times New Roman"/>
          <w:sz w:val="17"/>
          <w:szCs w:val="17"/>
        </w:rPr>
        <w:t xml:space="preserve">   </w:t>
      </w:r>
      <w:r w:rsidR="005A3D38" w:rsidRPr="00855823">
        <w:rPr>
          <w:rFonts w:ascii="Times New Roman" w:hAnsi="Times New Roman"/>
          <w:sz w:val="17"/>
          <w:szCs w:val="17"/>
        </w:rPr>
        <w:t>Graph for the 2.2-µm wide SiGe waveguide</w:t>
      </w:r>
    </w:p>
    <w:p w14:paraId="39DEF82B" w14:textId="77777777" w:rsidR="003E74D2" w:rsidRPr="00855823" w:rsidRDefault="003E74D2" w:rsidP="009F0F0D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</w:p>
    <w:p w14:paraId="39E35F6A" w14:textId="39878089" w:rsidR="00BD5988" w:rsidRPr="00855823" w:rsidRDefault="007B717F" w:rsidP="009F0F0D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i/>
          <w:sz w:val="17"/>
          <w:szCs w:val="17"/>
        </w:rPr>
        <w:t xml:space="preserve">Conclusion: </w:t>
      </w:r>
      <w:r w:rsidR="004153B0" w:rsidRPr="00855823">
        <w:rPr>
          <w:rFonts w:ascii="Times New Roman" w:hAnsi="Times New Roman"/>
          <w:sz w:val="17"/>
          <w:szCs w:val="17"/>
        </w:rPr>
        <w:t xml:space="preserve">We have demonstrated error free transmission </w:t>
      </w:r>
      <w:r w:rsidR="00056CAF" w:rsidRPr="00855823">
        <w:rPr>
          <w:rFonts w:ascii="Times New Roman" w:hAnsi="Times New Roman"/>
          <w:sz w:val="17"/>
          <w:szCs w:val="17"/>
        </w:rPr>
        <w:t>of</w:t>
      </w:r>
      <w:r w:rsidR="004153B0" w:rsidRPr="00855823">
        <w:rPr>
          <w:rFonts w:ascii="Times New Roman" w:hAnsi="Times New Roman"/>
          <w:sz w:val="17"/>
          <w:szCs w:val="17"/>
        </w:rPr>
        <w:t xml:space="preserve"> </w:t>
      </w:r>
      <w:r w:rsidR="00056CAF" w:rsidRPr="00855823">
        <w:rPr>
          <w:rFonts w:ascii="Times New Roman" w:hAnsi="Times New Roman"/>
          <w:sz w:val="17"/>
          <w:szCs w:val="17"/>
        </w:rPr>
        <w:t>10 Gbit/s optical signal</w:t>
      </w:r>
      <w:r w:rsidR="00056228">
        <w:rPr>
          <w:rFonts w:ascii="Times New Roman" w:hAnsi="Times New Roman"/>
          <w:sz w:val="17"/>
          <w:szCs w:val="17"/>
        </w:rPr>
        <w:t>s</w:t>
      </w:r>
      <w:r w:rsidR="00056CAF" w:rsidRPr="00855823">
        <w:rPr>
          <w:rFonts w:ascii="Times New Roman" w:hAnsi="Times New Roman"/>
          <w:sz w:val="17"/>
          <w:szCs w:val="17"/>
        </w:rPr>
        <w:t xml:space="preserve"> in SiGe 2.5-cm long waveguides at the wavelength of 1.98 µm.</w:t>
      </w:r>
      <w:r w:rsidR="00F214C8" w:rsidRPr="00855823">
        <w:rPr>
          <w:rFonts w:ascii="Times New Roman" w:hAnsi="Times New Roman"/>
          <w:sz w:val="17"/>
          <w:szCs w:val="17"/>
        </w:rPr>
        <w:t xml:space="preserve"> No significant penalty has been recorded on the BER measurements as well as for the subwa</w:t>
      </w:r>
      <w:r w:rsidR="00EA23B4">
        <w:rPr>
          <w:rFonts w:ascii="Times New Roman" w:hAnsi="Times New Roman"/>
          <w:sz w:val="17"/>
          <w:szCs w:val="17"/>
        </w:rPr>
        <w:t>ve</w:t>
      </w:r>
      <w:r w:rsidR="00F214C8" w:rsidRPr="00855823">
        <w:rPr>
          <w:rFonts w:ascii="Times New Roman" w:hAnsi="Times New Roman"/>
          <w:sz w:val="17"/>
          <w:szCs w:val="17"/>
        </w:rPr>
        <w:t xml:space="preserve">length waveguide and for </w:t>
      </w:r>
      <w:r w:rsidR="00F214C8" w:rsidRPr="00855823">
        <w:rPr>
          <w:rFonts w:ascii="Times New Roman" w:hAnsi="Times New Roman"/>
          <w:sz w:val="17"/>
          <w:szCs w:val="17"/>
        </w:rPr>
        <w:t>waveguide</w:t>
      </w:r>
      <w:r w:rsidR="00BB05BF">
        <w:rPr>
          <w:rFonts w:ascii="Times New Roman" w:hAnsi="Times New Roman"/>
          <w:sz w:val="17"/>
          <w:szCs w:val="17"/>
        </w:rPr>
        <w:t xml:space="preserve"> </w:t>
      </w:r>
      <w:r w:rsidR="00B517CC">
        <w:rPr>
          <w:rFonts w:ascii="Times New Roman" w:hAnsi="Times New Roman"/>
          <w:sz w:val="17"/>
          <w:szCs w:val="17"/>
        </w:rPr>
        <w:t xml:space="preserve">having a width of 2.2 </w:t>
      </w:r>
      <w:r w:rsidR="00B517CC" w:rsidRPr="00855823">
        <w:rPr>
          <w:rFonts w:ascii="Times New Roman" w:hAnsi="Times New Roman"/>
          <w:sz w:val="17"/>
          <w:szCs w:val="17"/>
        </w:rPr>
        <w:t>µm</w:t>
      </w:r>
      <w:r w:rsidR="00F214C8" w:rsidRPr="00855823">
        <w:rPr>
          <w:rFonts w:ascii="Times New Roman" w:hAnsi="Times New Roman"/>
          <w:sz w:val="17"/>
          <w:szCs w:val="17"/>
        </w:rPr>
        <w:t>.</w:t>
      </w:r>
      <w:r w:rsidR="00B517CC">
        <w:rPr>
          <w:rFonts w:ascii="Times New Roman" w:hAnsi="Times New Roman"/>
          <w:sz w:val="17"/>
          <w:szCs w:val="17"/>
        </w:rPr>
        <w:t xml:space="preserve"> These results pave the way for the use of SiGe-based component</w:t>
      </w:r>
      <w:r w:rsidR="00056228">
        <w:rPr>
          <w:rFonts w:ascii="Times New Roman" w:hAnsi="Times New Roman"/>
          <w:sz w:val="17"/>
          <w:szCs w:val="17"/>
        </w:rPr>
        <w:t>s</w:t>
      </w:r>
      <w:r w:rsidR="00B517CC">
        <w:rPr>
          <w:rFonts w:ascii="Times New Roman" w:hAnsi="Times New Roman"/>
          <w:sz w:val="17"/>
          <w:szCs w:val="17"/>
        </w:rPr>
        <w:t xml:space="preserve"> for high-repetition rate transmissions combined with </w:t>
      </w:r>
      <w:r w:rsidR="002E3CFE">
        <w:rPr>
          <w:rFonts w:ascii="Times New Roman" w:hAnsi="Times New Roman"/>
          <w:sz w:val="17"/>
          <w:szCs w:val="17"/>
        </w:rPr>
        <w:t xml:space="preserve">simultaneous </w:t>
      </w:r>
      <w:r w:rsidR="00B517CC">
        <w:rPr>
          <w:rFonts w:ascii="Times New Roman" w:hAnsi="Times New Roman"/>
          <w:sz w:val="17"/>
          <w:szCs w:val="17"/>
        </w:rPr>
        <w:t>nonlinear processing in the near-infrared region.</w:t>
      </w:r>
    </w:p>
    <w:p w14:paraId="62D03E85" w14:textId="77777777" w:rsidR="00BD5988" w:rsidRPr="00855823" w:rsidRDefault="00BD5988" w:rsidP="009F0F0D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</w:p>
    <w:p w14:paraId="69FB6C6D" w14:textId="01009CD9" w:rsidR="00CC5F4F" w:rsidRPr="00855823" w:rsidRDefault="004550DB" w:rsidP="00B649D3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i/>
          <w:sz w:val="17"/>
          <w:szCs w:val="17"/>
        </w:rPr>
        <w:t xml:space="preserve">Acknowledgments: </w:t>
      </w:r>
      <w:r w:rsidR="00B649D3" w:rsidRPr="00855823">
        <w:rPr>
          <w:rFonts w:ascii="Times New Roman" w:hAnsi="Times New Roman"/>
          <w:sz w:val="17"/>
          <w:szCs w:val="17"/>
        </w:rPr>
        <w:t>This work was supported by the European Union within the Seventh Framework Programme FP7/2007-2013 under Grant 288304 (STREP CLARITY) and within the framework of the operational Program FEDER-FSE Bourgogne 2014/2020. It was also supported by the Région Bourgogne (Pari Photcom)</w:t>
      </w:r>
      <w:r w:rsidR="000A3765">
        <w:rPr>
          <w:rFonts w:ascii="Times New Roman" w:hAnsi="Times New Roman"/>
          <w:sz w:val="17"/>
          <w:szCs w:val="17"/>
        </w:rPr>
        <w:t xml:space="preserve"> </w:t>
      </w:r>
      <w:r w:rsidR="00B649D3" w:rsidRPr="00855823">
        <w:rPr>
          <w:rFonts w:ascii="Times New Roman" w:hAnsi="Times New Roman"/>
          <w:sz w:val="17"/>
          <w:szCs w:val="17"/>
        </w:rPr>
        <w:t>and by Carnot Arts Institute (PICASSO 2.0 project).</w:t>
      </w:r>
    </w:p>
    <w:p w14:paraId="6D7B71F4" w14:textId="77777777" w:rsidR="00B649D3" w:rsidRPr="00855823" w:rsidRDefault="00B649D3" w:rsidP="00B649D3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</w:p>
    <w:p w14:paraId="33CF8E1C" w14:textId="4E8B5E41" w:rsidR="004550DB" w:rsidRPr="00955BF3" w:rsidRDefault="0037084B" w:rsidP="009F0F0D">
      <w:pPr>
        <w:jc w:val="both"/>
        <w:rPr>
          <w:rFonts w:ascii="Times New Roman" w:hAnsi="Times New Roman"/>
          <w:sz w:val="17"/>
          <w:szCs w:val="17"/>
          <w:lang w:val="fr-FR"/>
        </w:rPr>
      </w:pPr>
      <w:r w:rsidRPr="00955BF3">
        <w:rPr>
          <w:rFonts w:ascii="Times New Roman" w:hAnsi="Times New Roman"/>
          <w:sz w:val="17"/>
          <w:szCs w:val="17"/>
          <w:lang w:val="fr-FR"/>
        </w:rPr>
        <w:t>M. Lamy, C. Finot, J. Fatome and K. Hammani</w:t>
      </w:r>
      <w:r w:rsidR="004550DB" w:rsidRPr="00955BF3">
        <w:rPr>
          <w:rFonts w:ascii="Times New Roman" w:hAnsi="Times New Roman"/>
          <w:sz w:val="17"/>
          <w:szCs w:val="17"/>
          <w:lang w:val="fr-FR"/>
        </w:rPr>
        <w:t xml:space="preserve"> (</w:t>
      </w:r>
      <w:r w:rsidRPr="00955BF3">
        <w:rPr>
          <w:rFonts w:ascii="Times New Roman" w:hAnsi="Times New Roman"/>
          <w:i/>
          <w:sz w:val="17"/>
          <w:szCs w:val="17"/>
          <w:lang w:val="fr-FR"/>
        </w:rPr>
        <w:t xml:space="preserve">Laboratoire Interdisciplinaire Carnot de Bourgogne (ICB), UMR 6303 CNRS – Université de Bourgogne Franche-Comté, 9 Avenue </w:t>
      </w:r>
      <w:r w:rsidRPr="00955BF3">
        <w:rPr>
          <w:rFonts w:ascii="Times New Roman" w:hAnsi="Times New Roman"/>
          <w:i/>
          <w:sz w:val="17"/>
          <w:szCs w:val="17"/>
          <w:lang w:val="fr-FR"/>
        </w:rPr>
        <w:tab/>
        <w:t>Alain Savary, BP 47870</w:t>
      </w:r>
      <w:r w:rsidR="00D83751" w:rsidRPr="00955BF3">
        <w:rPr>
          <w:rFonts w:ascii="Times New Roman" w:hAnsi="Times New Roman"/>
          <w:sz w:val="17"/>
          <w:szCs w:val="17"/>
          <w:lang w:val="fr-FR"/>
        </w:rPr>
        <w:t xml:space="preserve">, </w:t>
      </w:r>
      <w:r w:rsidR="00D83751" w:rsidRPr="00955BF3">
        <w:rPr>
          <w:rFonts w:ascii="Times New Roman" w:hAnsi="Times New Roman"/>
          <w:i/>
          <w:sz w:val="17"/>
          <w:szCs w:val="17"/>
          <w:lang w:val="fr-FR"/>
        </w:rPr>
        <w:t>21078 Dijon Cedex, France</w:t>
      </w:r>
      <w:r w:rsidR="004550DB" w:rsidRPr="00955BF3">
        <w:rPr>
          <w:rFonts w:ascii="Times New Roman" w:hAnsi="Times New Roman"/>
          <w:sz w:val="17"/>
          <w:szCs w:val="17"/>
          <w:lang w:val="fr-FR"/>
        </w:rPr>
        <w:t>)</w:t>
      </w:r>
    </w:p>
    <w:p w14:paraId="3C8B9460" w14:textId="77777777" w:rsidR="0042456C" w:rsidRPr="00955BF3" w:rsidRDefault="0042456C" w:rsidP="009F0F0D">
      <w:pPr>
        <w:spacing w:line="264" w:lineRule="auto"/>
        <w:jc w:val="both"/>
        <w:rPr>
          <w:rFonts w:ascii="Times New Roman" w:hAnsi="Times New Roman"/>
          <w:sz w:val="17"/>
          <w:szCs w:val="17"/>
          <w:lang w:val="fr-FR"/>
        </w:rPr>
      </w:pPr>
    </w:p>
    <w:p w14:paraId="51C7F64C" w14:textId="77777777" w:rsidR="004550DB" w:rsidRPr="00955BF3" w:rsidRDefault="004550DB" w:rsidP="009F0F0D">
      <w:pPr>
        <w:spacing w:line="264" w:lineRule="auto"/>
        <w:jc w:val="both"/>
        <w:rPr>
          <w:rFonts w:ascii="Times New Roman" w:hAnsi="Times New Roman"/>
          <w:sz w:val="17"/>
          <w:szCs w:val="17"/>
          <w:lang w:val="fr-FR"/>
        </w:rPr>
      </w:pPr>
      <w:r w:rsidRPr="00955BF3">
        <w:rPr>
          <w:rFonts w:ascii="Times New Roman" w:hAnsi="Times New Roman"/>
          <w:sz w:val="17"/>
          <w:szCs w:val="17"/>
          <w:lang w:val="fr-FR"/>
        </w:rPr>
        <w:t xml:space="preserve">E-mail: </w:t>
      </w:r>
      <w:r w:rsidR="00D83751" w:rsidRPr="00955BF3">
        <w:rPr>
          <w:rFonts w:ascii="Times New Roman" w:hAnsi="Times New Roman"/>
          <w:sz w:val="17"/>
          <w:szCs w:val="17"/>
          <w:lang w:val="fr-FR"/>
        </w:rPr>
        <w:t>kamal.hammani@u-bourgogne.fr</w:t>
      </w:r>
      <w:r w:rsidR="007A5DC5" w:rsidRPr="00955BF3">
        <w:rPr>
          <w:rFonts w:ascii="Times New Roman" w:hAnsi="Times New Roman"/>
          <w:sz w:val="17"/>
          <w:szCs w:val="17"/>
          <w:lang w:val="fr-FR"/>
        </w:rPr>
        <w:t xml:space="preserve"> </w:t>
      </w:r>
    </w:p>
    <w:p w14:paraId="7F40B020" w14:textId="77777777" w:rsidR="00D83751" w:rsidRPr="00955BF3" w:rsidRDefault="00D83751" w:rsidP="009F0F0D">
      <w:pPr>
        <w:spacing w:line="264" w:lineRule="auto"/>
        <w:jc w:val="both"/>
        <w:rPr>
          <w:rFonts w:ascii="Times New Roman" w:hAnsi="Times New Roman"/>
          <w:sz w:val="17"/>
          <w:szCs w:val="17"/>
          <w:lang w:val="fr-FR"/>
        </w:rPr>
      </w:pPr>
    </w:p>
    <w:p w14:paraId="6FB1B8C1" w14:textId="77777777" w:rsidR="00D83751" w:rsidRPr="00955BF3" w:rsidRDefault="00D83751" w:rsidP="00D83751">
      <w:pPr>
        <w:spacing w:line="264" w:lineRule="auto"/>
        <w:jc w:val="both"/>
        <w:rPr>
          <w:rFonts w:ascii="Times New Roman" w:hAnsi="Times New Roman"/>
          <w:sz w:val="17"/>
          <w:szCs w:val="17"/>
          <w:lang w:val="fr-FR"/>
        </w:rPr>
      </w:pPr>
      <w:r w:rsidRPr="00955BF3">
        <w:rPr>
          <w:rFonts w:ascii="Times New Roman" w:hAnsi="Times New Roman"/>
          <w:sz w:val="17"/>
          <w:szCs w:val="17"/>
          <w:lang w:val="fr-FR"/>
        </w:rPr>
        <w:t>M. Brun, P. Labeye and S. Nicolleti</w:t>
      </w:r>
      <w:r w:rsidR="004550DB" w:rsidRPr="00955BF3">
        <w:rPr>
          <w:rFonts w:ascii="Times New Roman" w:hAnsi="Times New Roman"/>
          <w:sz w:val="17"/>
          <w:szCs w:val="17"/>
          <w:lang w:val="fr-FR"/>
        </w:rPr>
        <w:t xml:space="preserve"> (</w:t>
      </w:r>
      <w:r w:rsidRPr="00955BF3">
        <w:rPr>
          <w:rFonts w:ascii="Times New Roman" w:hAnsi="Times New Roman"/>
          <w:i/>
          <w:sz w:val="17"/>
          <w:szCs w:val="17"/>
          <w:lang w:val="fr-FR"/>
        </w:rPr>
        <w:t>CEA-Leti MINATEC Campus, 17 rue des Martyrs 38054 Grenoble Cedex 9, France</w:t>
      </w:r>
      <w:r w:rsidR="004550DB" w:rsidRPr="00955BF3">
        <w:rPr>
          <w:rFonts w:ascii="Times New Roman" w:hAnsi="Times New Roman"/>
          <w:sz w:val="17"/>
          <w:szCs w:val="17"/>
          <w:lang w:val="fr-FR"/>
        </w:rPr>
        <w:t>)</w:t>
      </w:r>
    </w:p>
    <w:p w14:paraId="1009AB25" w14:textId="77777777" w:rsidR="00D83751" w:rsidRPr="00955BF3" w:rsidRDefault="00D83751" w:rsidP="00D83751">
      <w:pPr>
        <w:spacing w:line="264" w:lineRule="auto"/>
        <w:jc w:val="both"/>
        <w:rPr>
          <w:rFonts w:ascii="Times New Roman" w:hAnsi="Times New Roman"/>
          <w:sz w:val="17"/>
          <w:szCs w:val="17"/>
          <w:lang w:val="fr-FR"/>
        </w:rPr>
      </w:pPr>
    </w:p>
    <w:p w14:paraId="5DF754A0" w14:textId="77777777" w:rsidR="00D83751" w:rsidRPr="00855823" w:rsidRDefault="00D83751" w:rsidP="00D83751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sz w:val="17"/>
          <w:szCs w:val="17"/>
        </w:rPr>
        <w:t>A. Bogris and D. Syvridis (</w:t>
      </w:r>
      <w:r w:rsidRPr="00855823">
        <w:rPr>
          <w:rFonts w:ascii="Times New Roman" w:hAnsi="Times New Roman"/>
          <w:i/>
          <w:sz w:val="17"/>
          <w:szCs w:val="17"/>
        </w:rPr>
        <w:t>Department of Informatics and Telecommunications, National and Kapodistrian University of Athens, Pane</w:t>
      </w:r>
      <w:r w:rsidR="00A23C5F" w:rsidRPr="00855823">
        <w:rPr>
          <w:rFonts w:ascii="Times New Roman" w:hAnsi="Times New Roman"/>
          <w:i/>
          <w:sz w:val="17"/>
          <w:szCs w:val="17"/>
        </w:rPr>
        <w:t>pistimiopolis, Ilissia, 15784, Athens, Greece</w:t>
      </w:r>
      <w:r w:rsidR="00A23C5F" w:rsidRPr="00855823">
        <w:rPr>
          <w:rFonts w:ascii="Times New Roman" w:hAnsi="Times New Roman"/>
          <w:sz w:val="17"/>
          <w:szCs w:val="17"/>
        </w:rPr>
        <w:t>)</w:t>
      </w:r>
    </w:p>
    <w:p w14:paraId="74766214" w14:textId="77777777" w:rsidR="00A23C5F" w:rsidRPr="00855823" w:rsidRDefault="00A23C5F" w:rsidP="00D83751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</w:p>
    <w:p w14:paraId="7C9D7EF1" w14:textId="77777777" w:rsidR="00A23C5F" w:rsidRPr="00855823" w:rsidRDefault="00A23C5F" w:rsidP="00D83751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sz w:val="17"/>
          <w:szCs w:val="17"/>
        </w:rPr>
        <w:t>M. A. Ettabib, D. J. Richardson and P. Petropoulos (</w:t>
      </w:r>
      <w:r w:rsidRPr="00855823">
        <w:rPr>
          <w:rFonts w:ascii="Times New Roman" w:hAnsi="Times New Roman"/>
          <w:i/>
          <w:sz w:val="17"/>
          <w:szCs w:val="17"/>
        </w:rPr>
        <w:t>Optoelectronics Research Centre, University of Southampton, Highfield, Southampton, SO17 IBJ, UK</w:t>
      </w:r>
      <w:r w:rsidRPr="00855823">
        <w:rPr>
          <w:rFonts w:ascii="Times New Roman" w:hAnsi="Times New Roman"/>
          <w:sz w:val="17"/>
          <w:szCs w:val="17"/>
        </w:rPr>
        <w:t>)</w:t>
      </w:r>
    </w:p>
    <w:p w14:paraId="411BD01F" w14:textId="77777777" w:rsidR="004550DB" w:rsidRPr="00855823" w:rsidRDefault="004550DB" w:rsidP="009F0F0D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</w:p>
    <w:p w14:paraId="630C16BE" w14:textId="77777777" w:rsidR="004550DB" w:rsidRPr="00855823" w:rsidRDefault="00A23C5F" w:rsidP="009F0F0D">
      <w:pPr>
        <w:spacing w:line="264" w:lineRule="auto"/>
        <w:jc w:val="both"/>
        <w:rPr>
          <w:rFonts w:ascii="Times New Roman" w:hAnsi="Times New Roman"/>
          <w:sz w:val="17"/>
          <w:szCs w:val="17"/>
        </w:rPr>
      </w:pPr>
      <w:r w:rsidRPr="00855823">
        <w:rPr>
          <w:rFonts w:ascii="Times New Roman" w:hAnsi="Times New Roman"/>
          <w:sz w:val="17"/>
          <w:szCs w:val="17"/>
        </w:rPr>
        <w:t>A. Bogris</w:t>
      </w:r>
      <w:r w:rsidR="002670B1" w:rsidRPr="00855823">
        <w:rPr>
          <w:rFonts w:ascii="Times New Roman" w:hAnsi="Times New Roman"/>
          <w:sz w:val="17"/>
          <w:szCs w:val="17"/>
        </w:rPr>
        <w:t xml:space="preserve">: </w:t>
      </w:r>
      <w:r w:rsidRPr="00855823">
        <w:rPr>
          <w:rFonts w:ascii="Times New Roman" w:hAnsi="Times New Roman"/>
          <w:sz w:val="17"/>
          <w:szCs w:val="17"/>
        </w:rPr>
        <w:t>also with Department of Informatics, Technological Educational Institute of Athens, 12210 Egaleo, Athens, Greece</w:t>
      </w:r>
    </w:p>
    <w:p w14:paraId="61D15CED" w14:textId="77777777" w:rsidR="0069523F" w:rsidRPr="00855823" w:rsidRDefault="0069523F" w:rsidP="009F0F0D">
      <w:pPr>
        <w:spacing w:line="264" w:lineRule="auto"/>
        <w:jc w:val="both"/>
        <w:rPr>
          <w:rFonts w:ascii="Times New Roman" w:hAnsi="Times New Roman"/>
          <w:b/>
          <w:sz w:val="17"/>
          <w:szCs w:val="17"/>
        </w:rPr>
      </w:pPr>
    </w:p>
    <w:p w14:paraId="37E6CB23" w14:textId="77777777" w:rsidR="004550DB" w:rsidRPr="00855823" w:rsidRDefault="003E74D2" w:rsidP="009F0F0D">
      <w:pPr>
        <w:spacing w:after="60" w:line="264" w:lineRule="auto"/>
        <w:jc w:val="both"/>
        <w:rPr>
          <w:rFonts w:ascii="Times New Roman" w:hAnsi="Times New Roman"/>
          <w:b/>
          <w:sz w:val="17"/>
          <w:szCs w:val="17"/>
        </w:rPr>
      </w:pPr>
      <w:r w:rsidRPr="00855823">
        <w:rPr>
          <w:rFonts w:ascii="Times New Roman" w:hAnsi="Times New Roman"/>
          <w:b/>
          <w:sz w:val="17"/>
          <w:szCs w:val="17"/>
        </w:rPr>
        <w:t>R</w:t>
      </w:r>
      <w:r w:rsidR="00AF1E7B" w:rsidRPr="00855823">
        <w:rPr>
          <w:rFonts w:ascii="Times New Roman" w:hAnsi="Times New Roman"/>
          <w:b/>
          <w:sz w:val="17"/>
          <w:szCs w:val="17"/>
        </w:rPr>
        <w:t>eferences</w:t>
      </w:r>
    </w:p>
    <w:p w14:paraId="1E3B10A6" w14:textId="6C1DB85E" w:rsidR="007633E7" w:rsidRPr="007633E7" w:rsidRDefault="00C9517D" w:rsidP="007633E7">
      <w:pPr>
        <w:jc w:val="both"/>
        <w:rPr>
          <w:rFonts w:ascii="Times New Roman" w:hAnsi="Times New Roman"/>
          <w:noProof/>
          <w:sz w:val="17"/>
          <w:szCs w:val="17"/>
        </w:rPr>
      </w:pPr>
      <w:r w:rsidRPr="007633E7">
        <w:rPr>
          <w:rFonts w:ascii="Times New Roman" w:hAnsi="Times New Roman"/>
          <w:sz w:val="17"/>
          <w:szCs w:val="17"/>
        </w:rPr>
        <w:fldChar w:fldCharType="begin"/>
      </w:r>
      <w:r w:rsidRPr="007633E7">
        <w:rPr>
          <w:rFonts w:ascii="Times New Roman" w:hAnsi="Times New Roman"/>
          <w:sz w:val="17"/>
          <w:szCs w:val="17"/>
        </w:rPr>
        <w:instrText xml:space="preserve"> ADDIN EN.REFLIST </w:instrText>
      </w:r>
      <w:r w:rsidRPr="007633E7">
        <w:rPr>
          <w:rFonts w:ascii="Times New Roman" w:hAnsi="Times New Roman"/>
          <w:sz w:val="17"/>
          <w:szCs w:val="17"/>
        </w:rPr>
        <w:fldChar w:fldCharType="separate"/>
      </w:r>
      <w:bookmarkStart w:id="1" w:name="_ENREF_1"/>
      <w:r w:rsidR="007633E7" w:rsidRPr="007633E7">
        <w:rPr>
          <w:rFonts w:ascii="Times New Roman" w:hAnsi="Times New Roman"/>
          <w:noProof/>
          <w:sz w:val="17"/>
          <w:szCs w:val="17"/>
        </w:rPr>
        <w:t>1.</w:t>
      </w:r>
      <w:r w:rsidR="007633E7" w:rsidRPr="007633E7">
        <w:rPr>
          <w:rFonts w:ascii="Times New Roman" w:hAnsi="Times New Roman"/>
          <w:noProof/>
          <w:sz w:val="17"/>
          <w:szCs w:val="17"/>
        </w:rPr>
        <w:tab/>
        <w:t xml:space="preserve">Soref, R., 'Group Iv Photonics: Enabling 2 µM Communications', </w:t>
      </w:r>
      <w:r w:rsidR="007633E7" w:rsidRPr="007633E7">
        <w:rPr>
          <w:rFonts w:ascii="Times New Roman" w:hAnsi="Times New Roman"/>
          <w:i/>
          <w:noProof/>
          <w:sz w:val="17"/>
          <w:szCs w:val="17"/>
        </w:rPr>
        <w:t>Nature Photon.</w:t>
      </w:r>
      <w:r w:rsidR="007633E7" w:rsidRPr="007633E7">
        <w:rPr>
          <w:rFonts w:ascii="Times New Roman" w:hAnsi="Times New Roman"/>
          <w:noProof/>
          <w:sz w:val="17"/>
          <w:szCs w:val="17"/>
        </w:rPr>
        <w:t>, 2015, 9, (6), pp. 358-359.</w:t>
      </w:r>
      <w:bookmarkEnd w:id="1"/>
    </w:p>
    <w:p w14:paraId="2F3E1505" w14:textId="77777777" w:rsidR="007633E7" w:rsidRPr="007633E7" w:rsidRDefault="007633E7" w:rsidP="007633E7">
      <w:pPr>
        <w:jc w:val="both"/>
        <w:rPr>
          <w:rFonts w:ascii="Times New Roman" w:hAnsi="Times New Roman"/>
          <w:noProof/>
          <w:sz w:val="17"/>
          <w:szCs w:val="17"/>
        </w:rPr>
      </w:pPr>
      <w:bookmarkStart w:id="2" w:name="_ENREF_2"/>
      <w:r w:rsidRPr="007633E7">
        <w:rPr>
          <w:rFonts w:ascii="Times New Roman" w:hAnsi="Times New Roman"/>
          <w:noProof/>
          <w:sz w:val="17"/>
          <w:szCs w:val="17"/>
        </w:rPr>
        <w:t>2.</w:t>
      </w:r>
      <w:r w:rsidRPr="007633E7">
        <w:rPr>
          <w:rFonts w:ascii="Times New Roman" w:hAnsi="Times New Roman"/>
          <w:noProof/>
          <w:sz w:val="17"/>
          <w:szCs w:val="17"/>
        </w:rPr>
        <w:tab/>
        <w:t xml:space="preserve">Ye, N., Gleeson, M.R., Sadiq, M.U., Roycroft, B., Robert, C., Yang, H., Zhang, H., Morrissey, P.E., Suibhne, N.M., Thomas, K., Gocalinska, A., Pelucchi, E., Phelan, R., Kelly, B., O’Carroll, J., Peters, F.H., Gunning, F.C.G., and Corbett, B., 'Inp-Based Active and Passive Components for Communication Systems at 2 µM', </w:t>
      </w:r>
      <w:r w:rsidRPr="007633E7">
        <w:rPr>
          <w:rFonts w:ascii="Times New Roman" w:hAnsi="Times New Roman"/>
          <w:i/>
          <w:noProof/>
          <w:sz w:val="17"/>
          <w:szCs w:val="17"/>
        </w:rPr>
        <w:t>J. Lightwave Technol.</w:t>
      </w:r>
      <w:r w:rsidRPr="007633E7">
        <w:rPr>
          <w:rFonts w:ascii="Times New Roman" w:hAnsi="Times New Roman"/>
          <w:noProof/>
          <w:sz w:val="17"/>
          <w:szCs w:val="17"/>
        </w:rPr>
        <w:t>, 2015, 33, (5), pp. 971-975.</w:t>
      </w:r>
      <w:bookmarkEnd w:id="2"/>
    </w:p>
    <w:p w14:paraId="7D1C666D" w14:textId="77777777" w:rsidR="007633E7" w:rsidRPr="007633E7" w:rsidRDefault="007633E7" w:rsidP="007633E7">
      <w:pPr>
        <w:jc w:val="both"/>
        <w:rPr>
          <w:rFonts w:ascii="Times New Roman" w:hAnsi="Times New Roman"/>
          <w:noProof/>
          <w:sz w:val="17"/>
          <w:szCs w:val="17"/>
        </w:rPr>
      </w:pPr>
      <w:bookmarkStart w:id="3" w:name="_ENREF_3"/>
      <w:r w:rsidRPr="007633E7">
        <w:rPr>
          <w:rFonts w:ascii="Times New Roman" w:hAnsi="Times New Roman"/>
          <w:noProof/>
          <w:sz w:val="17"/>
          <w:szCs w:val="17"/>
        </w:rPr>
        <w:t>3.</w:t>
      </w:r>
      <w:r w:rsidRPr="007633E7">
        <w:rPr>
          <w:rFonts w:ascii="Times New Roman" w:hAnsi="Times New Roman"/>
          <w:noProof/>
          <w:sz w:val="17"/>
          <w:szCs w:val="17"/>
        </w:rPr>
        <w:tab/>
        <w:t xml:space="preserve">Xu, K., Sun, L., Xie, Y., Song, Q., Du, J., and He, Z., 'Transmission of Im/Dd Signals at 2 µM Wavelength Using Pam and Cap', </w:t>
      </w:r>
      <w:r w:rsidRPr="007633E7">
        <w:rPr>
          <w:rFonts w:ascii="Times New Roman" w:hAnsi="Times New Roman"/>
          <w:i/>
          <w:noProof/>
          <w:sz w:val="17"/>
          <w:szCs w:val="17"/>
        </w:rPr>
        <w:t>IEEE Photonics J.</w:t>
      </w:r>
      <w:r w:rsidRPr="007633E7">
        <w:rPr>
          <w:rFonts w:ascii="Times New Roman" w:hAnsi="Times New Roman"/>
          <w:noProof/>
          <w:sz w:val="17"/>
          <w:szCs w:val="17"/>
        </w:rPr>
        <w:t>, 2016, 8, (5), pp. 1-7.</w:t>
      </w:r>
      <w:bookmarkEnd w:id="3"/>
    </w:p>
    <w:p w14:paraId="2110C03B" w14:textId="77777777" w:rsidR="007633E7" w:rsidRPr="007633E7" w:rsidRDefault="007633E7" w:rsidP="007633E7">
      <w:pPr>
        <w:jc w:val="both"/>
        <w:rPr>
          <w:rFonts w:ascii="Times New Roman" w:hAnsi="Times New Roman"/>
          <w:noProof/>
          <w:sz w:val="17"/>
          <w:szCs w:val="17"/>
        </w:rPr>
      </w:pPr>
      <w:bookmarkStart w:id="4" w:name="_ENREF_4"/>
      <w:r w:rsidRPr="007633E7">
        <w:rPr>
          <w:rFonts w:ascii="Times New Roman" w:hAnsi="Times New Roman"/>
          <w:noProof/>
          <w:sz w:val="17"/>
          <w:szCs w:val="17"/>
        </w:rPr>
        <w:t>4.</w:t>
      </w:r>
      <w:r w:rsidRPr="007633E7">
        <w:rPr>
          <w:rFonts w:ascii="Times New Roman" w:hAnsi="Times New Roman"/>
          <w:noProof/>
          <w:sz w:val="17"/>
          <w:szCs w:val="17"/>
        </w:rPr>
        <w:tab/>
        <w:t xml:space="preserve">Petrovich, M.N., Poletti, F., Wooler, J.P., Heidt, A.M., Baddela, N.K., Li, Z., Gray, D.R., Slavík, R., Parmigiani, F., Wheeler, N.V., Hayes, J.R., Numkam, E., Grűner-Nielsen, L., Pálsdóttir, B., Phelan, R., Kelly, B., O’Carroll, J., Becker, M., MacSuibhne, N., Zhao, J., Gunning, F.C.G., Ellis, A.D., Petropoulos, P., Alam, S.U., and Richardson, D.J., 'Demonstration of Amplified Data Transmission at 2 µM in a Low-Loss Wide Bandwidth Hollow Core Photonic Bandgap Fiber', </w:t>
      </w:r>
      <w:r w:rsidRPr="007633E7">
        <w:rPr>
          <w:rFonts w:ascii="Times New Roman" w:hAnsi="Times New Roman"/>
          <w:i/>
          <w:noProof/>
          <w:sz w:val="17"/>
          <w:szCs w:val="17"/>
        </w:rPr>
        <w:t>Opt. Express</w:t>
      </w:r>
      <w:r w:rsidRPr="007633E7">
        <w:rPr>
          <w:rFonts w:ascii="Times New Roman" w:hAnsi="Times New Roman"/>
          <w:noProof/>
          <w:sz w:val="17"/>
          <w:szCs w:val="17"/>
        </w:rPr>
        <w:t>, 2013, 21, (23), pp. 28559-28569.</w:t>
      </w:r>
      <w:bookmarkEnd w:id="4"/>
    </w:p>
    <w:p w14:paraId="1754730C" w14:textId="77777777" w:rsidR="007633E7" w:rsidRPr="007633E7" w:rsidRDefault="007633E7" w:rsidP="007633E7">
      <w:pPr>
        <w:jc w:val="both"/>
        <w:rPr>
          <w:rFonts w:ascii="Times New Roman" w:hAnsi="Times New Roman"/>
          <w:noProof/>
          <w:sz w:val="17"/>
          <w:szCs w:val="17"/>
        </w:rPr>
      </w:pPr>
      <w:bookmarkStart w:id="5" w:name="_ENREF_5"/>
      <w:r w:rsidRPr="007633E7">
        <w:rPr>
          <w:rFonts w:ascii="Times New Roman" w:hAnsi="Times New Roman"/>
          <w:noProof/>
          <w:sz w:val="17"/>
          <w:szCs w:val="17"/>
        </w:rPr>
        <w:t>5.</w:t>
      </w:r>
      <w:r w:rsidRPr="007633E7">
        <w:rPr>
          <w:rFonts w:ascii="Times New Roman" w:hAnsi="Times New Roman"/>
          <w:noProof/>
          <w:sz w:val="17"/>
          <w:szCs w:val="17"/>
        </w:rPr>
        <w:tab/>
        <w:t xml:space="preserve">Hammani, K., Ettabib, M.A., Bogris, A., Kapsalis, A., Syvridis, D., Brun, M., Labeye, P., Nicoletti, S., Richardson, D.J., and Petropoulos, P., 'Optical Properties of Silicon Germanium Waveguides at Telecommunication Wavelengths', </w:t>
      </w:r>
      <w:r w:rsidRPr="007633E7">
        <w:rPr>
          <w:rFonts w:ascii="Times New Roman" w:hAnsi="Times New Roman"/>
          <w:i/>
          <w:noProof/>
          <w:sz w:val="17"/>
          <w:szCs w:val="17"/>
        </w:rPr>
        <w:t>Opt. Express</w:t>
      </w:r>
      <w:r w:rsidRPr="007633E7">
        <w:rPr>
          <w:rFonts w:ascii="Times New Roman" w:hAnsi="Times New Roman"/>
          <w:noProof/>
          <w:sz w:val="17"/>
          <w:szCs w:val="17"/>
        </w:rPr>
        <w:t>, 2013, 21, (14), pp. 16690-16701.</w:t>
      </w:r>
      <w:bookmarkEnd w:id="5"/>
    </w:p>
    <w:p w14:paraId="290E503C" w14:textId="77777777" w:rsidR="007633E7" w:rsidRPr="007633E7" w:rsidRDefault="007633E7" w:rsidP="007633E7">
      <w:pPr>
        <w:jc w:val="both"/>
        <w:rPr>
          <w:rFonts w:ascii="Times New Roman" w:hAnsi="Times New Roman"/>
          <w:noProof/>
          <w:sz w:val="17"/>
          <w:szCs w:val="17"/>
        </w:rPr>
      </w:pPr>
      <w:bookmarkStart w:id="6" w:name="_ENREF_6"/>
      <w:r w:rsidRPr="007633E7">
        <w:rPr>
          <w:rFonts w:ascii="Times New Roman" w:hAnsi="Times New Roman"/>
          <w:noProof/>
          <w:sz w:val="17"/>
          <w:szCs w:val="17"/>
        </w:rPr>
        <w:t>6.</w:t>
      </w:r>
      <w:r w:rsidRPr="007633E7">
        <w:rPr>
          <w:rFonts w:ascii="Times New Roman" w:hAnsi="Times New Roman"/>
          <w:noProof/>
          <w:sz w:val="17"/>
          <w:szCs w:val="17"/>
        </w:rPr>
        <w:tab/>
        <w:t xml:space="preserve">Ettabib, M.A., Kapsalis, A., Bogris, A., Parmigiani, F., Rancaño, V.J.F., Bottrill, K., Brun, M., Labeye, P., Nicoletti, S., Hammani, K., Syvridis, D., Richardson, D.J., and Petropoulos, P., 'Polarization Insensitive Wavelength Conversion in a Low-Birefringence Sige Waveguide', </w:t>
      </w:r>
      <w:r w:rsidRPr="007633E7">
        <w:rPr>
          <w:rFonts w:ascii="Times New Roman" w:hAnsi="Times New Roman"/>
          <w:i/>
          <w:noProof/>
          <w:sz w:val="17"/>
          <w:szCs w:val="17"/>
        </w:rPr>
        <w:t>IEEE Photon. Technol. Lett.</w:t>
      </w:r>
      <w:r w:rsidRPr="007633E7">
        <w:rPr>
          <w:rFonts w:ascii="Times New Roman" w:hAnsi="Times New Roman"/>
          <w:noProof/>
          <w:sz w:val="17"/>
          <w:szCs w:val="17"/>
        </w:rPr>
        <w:t>, 2016, 28, (11), pp. 1221-1224.</w:t>
      </w:r>
      <w:bookmarkEnd w:id="6"/>
    </w:p>
    <w:p w14:paraId="44142133" w14:textId="77777777" w:rsidR="007633E7" w:rsidRPr="007633E7" w:rsidRDefault="007633E7" w:rsidP="007633E7">
      <w:pPr>
        <w:jc w:val="both"/>
        <w:rPr>
          <w:rFonts w:ascii="Times New Roman" w:hAnsi="Times New Roman"/>
          <w:noProof/>
          <w:sz w:val="17"/>
          <w:szCs w:val="17"/>
        </w:rPr>
      </w:pPr>
      <w:bookmarkStart w:id="7" w:name="_ENREF_7"/>
      <w:r w:rsidRPr="007633E7">
        <w:rPr>
          <w:rFonts w:ascii="Times New Roman" w:hAnsi="Times New Roman"/>
          <w:noProof/>
          <w:sz w:val="17"/>
          <w:szCs w:val="17"/>
        </w:rPr>
        <w:t>7.</w:t>
      </w:r>
      <w:r w:rsidRPr="007633E7">
        <w:rPr>
          <w:rFonts w:ascii="Times New Roman" w:hAnsi="Times New Roman"/>
          <w:noProof/>
          <w:sz w:val="17"/>
          <w:szCs w:val="17"/>
        </w:rPr>
        <w:tab/>
        <w:t xml:space="preserve">Hammani, K., Ettabib, M.A., Bogris, A., Kapsalis, A., Syvridis, D., Brun, M., Labeye, P., Nicoletti, S., and Petropoulos, P., 'Towards Nonlinear Conversion from Mid- to near-Infrared Wavelengths Using Silicon Germanium Waveguides', </w:t>
      </w:r>
      <w:r w:rsidRPr="007633E7">
        <w:rPr>
          <w:rFonts w:ascii="Times New Roman" w:hAnsi="Times New Roman"/>
          <w:i/>
          <w:noProof/>
          <w:sz w:val="17"/>
          <w:szCs w:val="17"/>
        </w:rPr>
        <w:t>Opt. Express</w:t>
      </w:r>
      <w:r w:rsidRPr="007633E7">
        <w:rPr>
          <w:rFonts w:ascii="Times New Roman" w:hAnsi="Times New Roman"/>
          <w:noProof/>
          <w:sz w:val="17"/>
          <w:szCs w:val="17"/>
        </w:rPr>
        <w:t>, 2014, 22, (8), pp. 9667-9674.</w:t>
      </w:r>
      <w:bookmarkEnd w:id="7"/>
    </w:p>
    <w:p w14:paraId="518D1605" w14:textId="2AF1EEC7" w:rsidR="00ED4711" w:rsidRPr="00855823" w:rsidRDefault="007633E7" w:rsidP="00A15666">
      <w:pPr>
        <w:jc w:val="both"/>
        <w:rPr>
          <w:rFonts w:ascii="Times New Roman" w:hAnsi="Times New Roman"/>
          <w:szCs w:val="22"/>
        </w:rPr>
      </w:pPr>
      <w:bookmarkStart w:id="8" w:name="_ENREF_8"/>
      <w:r w:rsidRPr="007633E7">
        <w:rPr>
          <w:rFonts w:ascii="Times New Roman" w:hAnsi="Times New Roman"/>
          <w:noProof/>
          <w:sz w:val="17"/>
          <w:szCs w:val="17"/>
        </w:rPr>
        <w:t>8.</w:t>
      </w:r>
      <w:r w:rsidRPr="007633E7">
        <w:rPr>
          <w:rFonts w:ascii="Times New Roman" w:hAnsi="Times New Roman"/>
          <w:noProof/>
          <w:sz w:val="17"/>
          <w:szCs w:val="17"/>
        </w:rPr>
        <w:tab/>
        <w:t xml:space="preserve">Humlíček, J., Röseler, A., Zettler, T., Kekoua, M.G., and Khoutsishvili, E.V., 'Infrared Refractive Index of Germanium–Silicon Alloy Crystals', </w:t>
      </w:r>
      <w:r w:rsidRPr="007633E7">
        <w:rPr>
          <w:rFonts w:ascii="Times New Roman" w:hAnsi="Times New Roman"/>
          <w:i/>
          <w:noProof/>
          <w:sz w:val="17"/>
          <w:szCs w:val="17"/>
        </w:rPr>
        <w:t>Appl. Opt.</w:t>
      </w:r>
      <w:r w:rsidRPr="007633E7">
        <w:rPr>
          <w:rFonts w:ascii="Times New Roman" w:hAnsi="Times New Roman"/>
          <w:noProof/>
          <w:sz w:val="17"/>
          <w:szCs w:val="17"/>
        </w:rPr>
        <w:t>, 1992, 31, (1), pp. 90-94.</w:t>
      </w:r>
      <w:bookmarkEnd w:id="8"/>
      <w:r w:rsidR="00C9517D" w:rsidRPr="007633E7">
        <w:rPr>
          <w:rFonts w:ascii="Times New Roman" w:hAnsi="Times New Roman"/>
          <w:sz w:val="17"/>
          <w:szCs w:val="17"/>
        </w:rPr>
        <w:fldChar w:fldCharType="end"/>
      </w:r>
    </w:p>
    <w:sectPr w:rsidR="00ED4711" w:rsidRPr="00855823" w:rsidSect="0012652C">
      <w:footerReference w:type="default" r:id="rId12"/>
      <w:footerReference w:type="first" r:id="rId13"/>
      <w:pgSz w:w="11906" w:h="16838" w:code="9"/>
      <w:pgMar w:top="720" w:right="720" w:bottom="720" w:left="720" w:header="720" w:footer="720" w:gutter="0"/>
      <w:cols w:num="2" w:space="60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73B7E" w14:textId="77777777" w:rsidR="006366D9" w:rsidRDefault="006366D9">
      <w:r>
        <w:separator/>
      </w:r>
    </w:p>
  </w:endnote>
  <w:endnote w:type="continuationSeparator" w:id="0">
    <w:p w14:paraId="7E8E767E" w14:textId="77777777" w:rsidR="006366D9" w:rsidRDefault="0063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9273B" w14:textId="77777777" w:rsidR="00363678" w:rsidRDefault="003636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1FF5">
      <w:rPr>
        <w:noProof/>
      </w:rPr>
      <w:t>2</w:t>
    </w:r>
    <w:r>
      <w:rPr>
        <w:noProof/>
      </w:rPr>
      <w:fldChar w:fldCharType="end"/>
    </w:r>
  </w:p>
  <w:p w14:paraId="54B2B72F" w14:textId="77777777" w:rsidR="00363678" w:rsidRDefault="00363678" w:rsidP="00AF6A6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DF4" w14:textId="77777777" w:rsidR="00363678" w:rsidRDefault="003636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1FF5">
      <w:rPr>
        <w:noProof/>
      </w:rPr>
      <w:t>1</w:t>
    </w:r>
    <w:r>
      <w:rPr>
        <w:noProof/>
      </w:rPr>
      <w:fldChar w:fldCharType="end"/>
    </w:r>
  </w:p>
  <w:p w14:paraId="2EE52499" w14:textId="77777777" w:rsidR="00363678" w:rsidRDefault="00363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81118" w14:textId="77777777" w:rsidR="006366D9" w:rsidRDefault="006366D9">
      <w:r>
        <w:separator/>
      </w:r>
    </w:p>
  </w:footnote>
  <w:footnote w:type="continuationSeparator" w:id="0">
    <w:p w14:paraId="1CE39097" w14:textId="77777777" w:rsidR="006366D9" w:rsidRDefault="0063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71B"/>
    <w:multiLevelType w:val="multilevel"/>
    <w:tmpl w:val="2702D5F0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652B"/>
    <w:multiLevelType w:val="hybridMultilevel"/>
    <w:tmpl w:val="738E9618"/>
    <w:lvl w:ilvl="0" w:tplc="E3B420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756C4C"/>
    <w:multiLevelType w:val="hybridMultilevel"/>
    <w:tmpl w:val="139223D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Electronics Letters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fdr0arsbsxv01evpr7pxdt5z0wszv2xwtvw&quot;&gt;ANR_Genesis2&lt;record-ids&gt;&lt;item&gt;13&lt;/item&gt;&lt;item&gt;102&lt;/item&gt;&lt;item&gt;104&lt;/item&gt;&lt;item&gt;118&lt;/item&gt;&lt;item&gt;145&lt;/item&gt;&lt;item&gt;146&lt;/item&gt;&lt;item&gt;148&lt;/item&gt;&lt;item&gt;149&lt;/item&gt;&lt;/record-ids&gt;&lt;/item&gt;&lt;/Libraries&gt;"/>
  </w:docVars>
  <w:rsids>
    <w:rsidRoot w:val="000C1844"/>
    <w:rsid w:val="00000A59"/>
    <w:rsid w:val="00013E30"/>
    <w:rsid w:val="000306DD"/>
    <w:rsid w:val="000363E2"/>
    <w:rsid w:val="00044098"/>
    <w:rsid w:val="000456DB"/>
    <w:rsid w:val="000465AE"/>
    <w:rsid w:val="00056228"/>
    <w:rsid w:val="00056CAF"/>
    <w:rsid w:val="00063330"/>
    <w:rsid w:val="00065DAA"/>
    <w:rsid w:val="000676E9"/>
    <w:rsid w:val="0007517E"/>
    <w:rsid w:val="0007741A"/>
    <w:rsid w:val="0008397E"/>
    <w:rsid w:val="00084FD6"/>
    <w:rsid w:val="00087F8C"/>
    <w:rsid w:val="00093800"/>
    <w:rsid w:val="00095BD4"/>
    <w:rsid w:val="000A3765"/>
    <w:rsid w:val="000A7D83"/>
    <w:rsid w:val="000B0588"/>
    <w:rsid w:val="000B1554"/>
    <w:rsid w:val="000B7A94"/>
    <w:rsid w:val="000B7CB5"/>
    <w:rsid w:val="000C1844"/>
    <w:rsid w:val="000C5C1B"/>
    <w:rsid w:val="000D6138"/>
    <w:rsid w:val="000D6ED0"/>
    <w:rsid w:val="000E2547"/>
    <w:rsid w:val="000E5DDF"/>
    <w:rsid w:val="000E60EA"/>
    <w:rsid w:val="000F2330"/>
    <w:rsid w:val="000F4367"/>
    <w:rsid w:val="000F6295"/>
    <w:rsid w:val="00105B91"/>
    <w:rsid w:val="00117EEA"/>
    <w:rsid w:val="0012652C"/>
    <w:rsid w:val="00126EA9"/>
    <w:rsid w:val="001272E3"/>
    <w:rsid w:val="00142237"/>
    <w:rsid w:val="0014708D"/>
    <w:rsid w:val="00152019"/>
    <w:rsid w:val="00153606"/>
    <w:rsid w:val="00163CD6"/>
    <w:rsid w:val="00165C5C"/>
    <w:rsid w:val="0016742F"/>
    <w:rsid w:val="001942B3"/>
    <w:rsid w:val="001A734B"/>
    <w:rsid w:val="001A74A6"/>
    <w:rsid w:val="001B413A"/>
    <w:rsid w:val="001C77A9"/>
    <w:rsid w:val="001D21E9"/>
    <w:rsid w:val="001E1C3C"/>
    <w:rsid w:val="001E5CB1"/>
    <w:rsid w:val="0020201B"/>
    <w:rsid w:val="00216290"/>
    <w:rsid w:val="002250A7"/>
    <w:rsid w:val="00225E28"/>
    <w:rsid w:val="00235D50"/>
    <w:rsid w:val="00236467"/>
    <w:rsid w:val="002370D4"/>
    <w:rsid w:val="00243158"/>
    <w:rsid w:val="002670B1"/>
    <w:rsid w:val="00270E0A"/>
    <w:rsid w:val="00276D21"/>
    <w:rsid w:val="002828D7"/>
    <w:rsid w:val="0028447B"/>
    <w:rsid w:val="00290A31"/>
    <w:rsid w:val="00293A68"/>
    <w:rsid w:val="002D1499"/>
    <w:rsid w:val="002D536E"/>
    <w:rsid w:val="002E0271"/>
    <w:rsid w:val="002E1522"/>
    <w:rsid w:val="002E3CFE"/>
    <w:rsid w:val="003051CF"/>
    <w:rsid w:val="00317046"/>
    <w:rsid w:val="003221DF"/>
    <w:rsid w:val="00326BED"/>
    <w:rsid w:val="0034567B"/>
    <w:rsid w:val="00355C94"/>
    <w:rsid w:val="00355DD9"/>
    <w:rsid w:val="00360C88"/>
    <w:rsid w:val="00363678"/>
    <w:rsid w:val="0037084B"/>
    <w:rsid w:val="00371B43"/>
    <w:rsid w:val="00373F39"/>
    <w:rsid w:val="0038235E"/>
    <w:rsid w:val="003864FD"/>
    <w:rsid w:val="00387507"/>
    <w:rsid w:val="003B6D89"/>
    <w:rsid w:val="003C37E9"/>
    <w:rsid w:val="003D48F7"/>
    <w:rsid w:val="003D6686"/>
    <w:rsid w:val="003D6773"/>
    <w:rsid w:val="003E74D2"/>
    <w:rsid w:val="003F35A0"/>
    <w:rsid w:val="004028D5"/>
    <w:rsid w:val="00402E00"/>
    <w:rsid w:val="004032BC"/>
    <w:rsid w:val="00410FE0"/>
    <w:rsid w:val="00411922"/>
    <w:rsid w:val="004124DE"/>
    <w:rsid w:val="00414A21"/>
    <w:rsid w:val="00414DD4"/>
    <w:rsid w:val="004153B0"/>
    <w:rsid w:val="004215BA"/>
    <w:rsid w:val="00422CE8"/>
    <w:rsid w:val="0042456C"/>
    <w:rsid w:val="00433A1F"/>
    <w:rsid w:val="00437465"/>
    <w:rsid w:val="00450699"/>
    <w:rsid w:val="004550DB"/>
    <w:rsid w:val="00456651"/>
    <w:rsid w:val="00466E54"/>
    <w:rsid w:val="00470593"/>
    <w:rsid w:val="0047090F"/>
    <w:rsid w:val="0049480E"/>
    <w:rsid w:val="00497676"/>
    <w:rsid w:val="00497781"/>
    <w:rsid w:val="004A41E4"/>
    <w:rsid w:val="004B41A5"/>
    <w:rsid w:val="004B431E"/>
    <w:rsid w:val="004D2785"/>
    <w:rsid w:val="004D38C4"/>
    <w:rsid w:val="004D4B66"/>
    <w:rsid w:val="004E53B7"/>
    <w:rsid w:val="004F68D8"/>
    <w:rsid w:val="00503E43"/>
    <w:rsid w:val="005112E8"/>
    <w:rsid w:val="005378B7"/>
    <w:rsid w:val="00547025"/>
    <w:rsid w:val="00554D0A"/>
    <w:rsid w:val="00564F22"/>
    <w:rsid w:val="00567DBD"/>
    <w:rsid w:val="00575D57"/>
    <w:rsid w:val="00597588"/>
    <w:rsid w:val="005A05FF"/>
    <w:rsid w:val="005A099A"/>
    <w:rsid w:val="005A1FF5"/>
    <w:rsid w:val="005A2412"/>
    <w:rsid w:val="005A3D38"/>
    <w:rsid w:val="005A7E71"/>
    <w:rsid w:val="005A7FFD"/>
    <w:rsid w:val="005B4418"/>
    <w:rsid w:val="005C40D9"/>
    <w:rsid w:val="005D0508"/>
    <w:rsid w:val="005D7949"/>
    <w:rsid w:val="005E0F0C"/>
    <w:rsid w:val="005E5001"/>
    <w:rsid w:val="005F363F"/>
    <w:rsid w:val="0060030E"/>
    <w:rsid w:val="0060101E"/>
    <w:rsid w:val="00610734"/>
    <w:rsid w:val="006114E1"/>
    <w:rsid w:val="00624066"/>
    <w:rsid w:val="006240CD"/>
    <w:rsid w:val="00625C2E"/>
    <w:rsid w:val="006325DD"/>
    <w:rsid w:val="006366D9"/>
    <w:rsid w:val="0065082B"/>
    <w:rsid w:val="0065133C"/>
    <w:rsid w:val="006517CB"/>
    <w:rsid w:val="00656AFA"/>
    <w:rsid w:val="00663916"/>
    <w:rsid w:val="00663B44"/>
    <w:rsid w:val="00673860"/>
    <w:rsid w:val="0067455C"/>
    <w:rsid w:val="0069523F"/>
    <w:rsid w:val="00696513"/>
    <w:rsid w:val="006A16F9"/>
    <w:rsid w:val="006A79C1"/>
    <w:rsid w:val="006B1FF8"/>
    <w:rsid w:val="006E20C7"/>
    <w:rsid w:val="006F408F"/>
    <w:rsid w:val="006F70EB"/>
    <w:rsid w:val="00702D4B"/>
    <w:rsid w:val="00707D2C"/>
    <w:rsid w:val="007217CE"/>
    <w:rsid w:val="00725D07"/>
    <w:rsid w:val="007272E0"/>
    <w:rsid w:val="0074271E"/>
    <w:rsid w:val="007444DA"/>
    <w:rsid w:val="00752DAD"/>
    <w:rsid w:val="00757AE9"/>
    <w:rsid w:val="007623ED"/>
    <w:rsid w:val="007633E7"/>
    <w:rsid w:val="00771DC9"/>
    <w:rsid w:val="007A2CF9"/>
    <w:rsid w:val="007A5DC5"/>
    <w:rsid w:val="007A73CC"/>
    <w:rsid w:val="007B1B58"/>
    <w:rsid w:val="007B55C0"/>
    <w:rsid w:val="007B717F"/>
    <w:rsid w:val="007C2A45"/>
    <w:rsid w:val="007C5B5E"/>
    <w:rsid w:val="007D62EF"/>
    <w:rsid w:val="007E5156"/>
    <w:rsid w:val="007F0AC1"/>
    <w:rsid w:val="00800B08"/>
    <w:rsid w:val="00810751"/>
    <w:rsid w:val="00813FBC"/>
    <w:rsid w:val="00816302"/>
    <w:rsid w:val="00831521"/>
    <w:rsid w:val="00831C9B"/>
    <w:rsid w:val="00834121"/>
    <w:rsid w:val="008348E4"/>
    <w:rsid w:val="00834A54"/>
    <w:rsid w:val="0083792B"/>
    <w:rsid w:val="00841999"/>
    <w:rsid w:val="008445D3"/>
    <w:rsid w:val="008503FC"/>
    <w:rsid w:val="008531E4"/>
    <w:rsid w:val="00855823"/>
    <w:rsid w:val="00865094"/>
    <w:rsid w:val="00867420"/>
    <w:rsid w:val="0087107A"/>
    <w:rsid w:val="00875172"/>
    <w:rsid w:val="008A104D"/>
    <w:rsid w:val="008A7FFE"/>
    <w:rsid w:val="008B1BA6"/>
    <w:rsid w:val="008E4438"/>
    <w:rsid w:val="008E51AB"/>
    <w:rsid w:val="008F0A84"/>
    <w:rsid w:val="008F117B"/>
    <w:rsid w:val="00906F25"/>
    <w:rsid w:val="009225E8"/>
    <w:rsid w:val="00923AD3"/>
    <w:rsid w:val="00925879"/>
    <w:rsid w:val="009362A3"/>
    <w:rsid w:val="009407E9"/>
    <w:rsid w:val="009418F6"/>
    <w:rsid w:val="00955BF3"/>
    <w:rsid w:val="009578AC"/>
    <w:rsid w:val="009627DB"/>
    <w:rsid w:val="009725FF"/>
    <w:rsid w:val="00985560"/>
    <w:rsid w:val="00986329"/>
    <w:rsid w:val="009A4B0A"/>
    <w:rsid w:val="009B2485"/>
    <w:rsid w:val="009B4E72"/>
    <w:rsid w:val="009C0625"/>
    <w:rsid w:val="009E0449"/>
    <w:rsid w:val="009F0D9D"/>
    <w:rsid w:val="009F0F0D"/>
    <w:rsid w:val="009F419A"/>
    <w:rsid w:val="009F50B8"/>
    <w:rsid w:val="009F52AA"/>
    <w:rsid w:val="00A07670"/>
    <w:rsid w:val="00A141F0"/>
    <w:rsid w:val="00A15666"/>
    <w:rsid w:val="00A21A12"/>
    <w:rsid w:val="00A23C5F"/>
    <w:rsid w:val="00A321C4"/>
    <w:rsid w:val="00A35090"/>
    <w:rsid w:val="00A4250F"/>
    <w:rsid w:val="00A447AC"/>
    <w:rsid w:val="00A45107"/>
    <w:rsid w:val="00A5000B"/>
    <w:rsid w:val="00A57B8E"/>
    <w:rsid w:val="00A66228"/>
    <w:rsid w:val="00A911CE"/>
    <w:rsid w:val="00A93BF2"/>
    <w:rsid w:val="00A97EFC"/>
    <w:rsid w:val="00AA0633"/>
    <w:rsid w:val="00AA2D59"/>
    <w:rsid w:val="00AD2E41"/>
    <w:rsid w:val="00AD4F8A"/>
    <w:rsid w:val="00AD70A4"/>
    <w:rsid w:val="00AD7536"/>
    <w:rsid w:val="00AD7D4C"/>
    <w:rsid w:val="00AF0131"/>
    <w:rsid w:val="00AF1E7B"/>
    <w:rsid w:val="00AF54B4"/>
    <w:rsid w:val="00AF6A6A"/>
    <w:rsid w:val="00B105F2"/>
    <w:rsid w:val="00B107E8"/>
    <w:rsid w:val="00B300F7"/>
    <w:rsid w:val="00B31364"/>
    <w:rsid w:val="00B31C67"/>
    <w:rsid w:val="00B44032"/>
    <w:rsid w:val="00B47C60"/>
    <w:rsid w:val="00B517CC"/>
    <w:rsid w:val="00B636A4"/>
    <w:rsid w:val="00B649D3"/>
    <w:rsid w:val="00B662BD"/>
    <w:rsid w:val="00B665A6"/>
    <w:rsid w:val="00B72732"/>
    <w:rsid w:val="00B7366A"/>
    <w:rsid w:val="00B74345"/>
    <w:rsid w:val="00B82732"/>
    <w:rsid w:val="00B87CDB"/>
    <w:rsid w:val="00B97FE9"/>
    <w:rsid w:val="00BA619F"/>
    <w:rsid w:val="00BA6E56"/>
    <w:rsid w:val="00BA7AB3"/>
    <w:rsid w:val="00BB05BF"/>
    <w:rsid w:val="00BB39B8"/>
    <w:rsid w:val="00BB7259"/>
    <w:rsid w:val="00BD5988"/>
    <w:rsid w:val="00BE0ADD"/>
    <w:rsid w:val="00BE3E28"/>
    <w:rsid w:val="00BE6AFF"/>
    <w:rsid w:val="00BE74DE"/>
    <w:rsid w:val="00BF4703"/>
    <w:rsid w:val="00C019A7"/>
    <w:rsid w:val="00C23C60"/>
    <w:rsid w:val="00C347B0"/>
    <w:rsid w:val="00C40B4A"/>
    <w:rsid w:val="00C70429"/>
    <w:rsid w:val="00C72562"/>
    <w:rsid w:val="00C739D0"/>
    <w:rsid w:val="00C7708B"/>
    <w:rsid w:val="00C83BC6"/>
    <w:rsid w:val="00C9517D"/>
    <w:rsid w:val="00C96B8E"/>
    <w:rsid w:val="00CB62FD"/>
    <w:rsid w:val="00CB6979"/>
    <w:rsid w:val="00CC5F4F"/>
    <w:rsid w:val="00CD4E51"/>
    <w:rsid w:val="00CD7E4B"/>
    <w:rsid w:val="00CE132D"/>
    <w:rsid w:val="00CE6420"/>
    <w:rsid w:val="00CF0241"/>
    <w:rsid w:val="00CF178F"/>
    <w:rsid w:val="00CF3368"/>
    <w:rsid w:val="00CF52CA"/>
    <w:rsid w:val="00D12DD3"/>
    <w:rsid w:val="00D1312F"/>
    <w:rsid w:val="00D14449"/>
    <w:rsid w:val="00D166CB"/>
    <w:rsid w:val="00D20458"/>
    <w:rsid w:val="00D34E24"/>
    <w:rsid w:val="00D51F6C"/>
    <w:rsid w:val="00D62943"/>
    <w:rsid w:val="00D83751"/>
    <w:rsid w:val="00D97795"/>
    <w:rsid w:val="00DB00F3"/>
    <w:rsid w:val="00DD701E"/>
    <w:rsid w:val="00DE1FF4"/>
    <w:rsid w:val="00DF2B94"/>
    <w:rsid w:val="00DF7F4A"/>
    <w:rsid w:val="00E02C3D"/>
    <w:rsid w:val="00E04175"/>
    <w:rsid w:val="00E10FFA"/>
    <w:rsid w:val="00E12FD4"/>
    <w:rsid w:val="00E160FB"/>
    <w:rsid w:val="00E228C3"/>
    <w:rsid w:val="00E36B8F"/>
    <w:rsid w:val="00E36BC8"/>
    <w:rsid w:val="00E47029"/>
    <w:rsid w:val="00E51A43"/>
    <w:rsid w:val="00E521EF"/>
    <w:rsid w:val="00E627DD"/>
    <w:rsid w:val="00E67E72"/>
    <w:rsid w:val="00E73031"/>
    <w:rsid w:val="00E7467A"/>
    <w:rsid w:val="00E74EE2"/>
    <w:rsid w:val="00E80B66"/>
    <w:rsid w:val="00E85375"/>
    <w:rsid w:val="00E86588"/>
    <w:rsid w:val="00EA23B4"/>
    <w:rsid w:val="00EB0742"/>
    <w:rsid w:val="00EB7744"/>
    <w:rsid w:val="00ED2FB1"/>
    <w:rsid w:val="00ED4711"/>
    <w:rsid w:val="00EE1F94"/>
    <w:rsid w:val="00EE281B"/>
    <w:rsid w:val="00EE31C0"/>
    <w:rsid w:val="00EE6E1E"/>
    <w:rsid w:val="00EF0705"/>
    <w:rsid w:val="00F00A8D"/>
    <w:rsid w:val="00F05272"/>
    <w:rsid w:val="00F15803"/>
    <w:rsid w:val="00F17FC1"/>
    <w:rsid w:val="00F214C8"/>
    <w:rsid w:val="00F21AF6"/>
    <w:rsid w:val="00F24BBF"/>
    <w:rsid w:val="00F33E5D"/>
    <w:rsid w:val="00F42DE8"/>
    <w:rsid w:val="00F5210A"/>
    <w:rsid w:val="00F57641"/>
    <w:rsid w:val="00F6140F"/>
    <w:rsid w:val="00F644B6"/>
    <w:rsid w:val="00F6686C"/>
    <w:rsid w:val="00F71196"/>
    <w:rsid w:val="00F73ABA"/>
    <w:rsid w:val="00F761F7"/>
    <w:rsid w:val="00F81CB6"/>
    <w:rsid w:val="00F9020E"/>
    <w:rsid w:val="00F90981"/>
    <w:rsid w:val="00FA328E"/>
    <w:rsid w:val="00FA621E"/>
    <w:rsid w:val="00FB0585"/>
    <w:rsid w:val="00FB76E1"/>
    <w:rsid w:val="00FD0552"/>
    <w:rsid w:val="00FD13D4"/>
    <w:rsid w:val="00FD410D"/>
    <w:rsid w:val="00FD6F90"/>
    <w:rsid w:val="00FE2235"/>
    <w:rsid w:val="00FE3361"/>
    <w:rsid w:val="00FE42CD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F568E7"/>
  <w15:docId w15:val="{C2153032-D29C-40B8-8029-42136605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A6A"/>
    <w:rPr>
      <w:rFonts w:ascii="Arial" w:hAnsi="Arial"/>
      <w:sz w:val="22"/>
      <w:szCs w:val="28"/>
    </w:rPr>
  </w:style>
  <w:style w:type="paragraph" w:styleId="Heading1">
    <w:name w:val="heading 1"/>
    <w:basedOn w:val="Normal"/>
    <w:next w:val="Normal"/>
    <w:qFormat/>
    <w:rsid w:val="00AF6A6A"/>
    <w:pPr>
      <w:keepNext/>
      <w:spacing w:before="240" w:after="60"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qFormat/>
    <w:rsid w:val="00AF6A6A"/>
    <w:pPr>
      <w:keepNext/>
      <w:spacing w:before="240" w:after="60"/>
      <w:outlineLvl w:val="1"/>
    </w:pPr>
    <w:rPr>
      <w:rFonts w:cs="Arial"/>
      <w:b/>
      <w:bCs/>
      <w:iCs/>
      <w:sz w:val="30"/>
    </w:rPr>
  </w:style>
  <w:style w:type="paragraph" w:styleId="Heading3">
    <w:name w:val="heading 3"/>
    <w:basedOn w:val="Normal"/>
    <w:next w:val="Normal"/>
    <w:qFormat/>
    <w:rsid w:val="00AF6A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6A6A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F6A6A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Standard">
    <w:name w:val="IEE Standard"/>
    <w:basedOn w:val="Normal"/>
    <w:rsid w:val="008445D3"/>
  </w:style>
  <w:style w:type="paragraph" w:styleId="Header">
    <w:name w:val="header"/>
    <w:basedOn w:val="Normal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AF6A6A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8445D3"/>
    <w:rPr>
      <w:b/>
      <w:i/>
      <w:noProof/>
    </w:rPr>
  </w:style>
  <w:style w:type="table" w:styleId="TableGrid">
    <w:name w:val="Table Grid"/>
    <w:basedOn w:val="TableNormal"/>
    <w:rsid w:val="00AF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A6A"/>
    <w:pPr>
      <w:autoSpaceDE w:val="0"/>
      <w:autoSpaceDN w:val="0"/>
      <w:adjustRightInd w:val="0"/>
    </w:pPr>
    <w:rPr>
      <w:rFonts w:ascii="Arial" w:hAnsi="Arial" w:cs="Verdana"/>
      <w:color w:val="000000"/>
      <w:sz w:val="22"/>
      <w:szCs w:val="24"/>
    </w:rPr>
  </w:style>
  <w:style w:type="character" w:styleId="Hyperlink">
    <w:name w:val="Hyperlink"/>
    <w:rsid w:val="00AF6A6A"/>
    <w:rPr>
      <w:color w:val="0000FF"/>
      <w:u w:val="single"/>
    </w:rPr>
  </w:style>
  <w:style w:type="character" w:styleId="PageNumber">
    <w:name w:val="page number"/>
    <w:basedOn w:val="DefaultParagraphFont"/>
    <w:rsid w:val="00AF6A6A"/>
  </w:style>
  <w:style w:type="numbering" w:customStyle="1" w:styleId="StyleBulleted">
    <w:name w:val="Style Bulleted"/>
    <w:basedOn w:val="NoList"/>
    <w:rsid w:val="00AF6A6A"/>
    <w:pPr>
      <w:numPr>
        <w:numId w:val="1"/>
      </w:numPr>
    </w:pPr>
  </w:style>
  <w:style w:type="paragraph" w:styleId="Title">
    <w:name w:val="Title"/>
    <w:basedOn w:val="Normal"/>
    <w:autoRedefine/>
    <w:qFormat/>
    <w:rsid w:val="00AF6A6A"/>
    <w:pPr>
      <w:spacing w:before="240" w:after="60"/>
      <w:outlineLvl w:val="0"/>
    </w:pPr>
    <w:rPr>
      <w:rFonts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semiHidden/>
    <w:rsid w:val="00AF6A6A"/>
    <w:pPr>
      <w:tabs>
        <w:tab w:val="left" w:pos="440"/>
        <w:tab w:val="right" w:leader="dot" w:pos="8296"/>
      </w:tabs>
    </w:pPr>
  </w:style>
  <w:style w:type="paragraph" w:styleId="TOC2">
    <w:name w:val="toc 2"/>
    <w:basedOn w:val="Normal"/>
    <w:next w:val="Normal"/>
    <w:autoRedefine/>
    <w:semiHidden/>
    <w:rsid w:val="00AF6A6A"/>
    <w:pPr>
      <w:ind w:left="720"/>
    </w:pPr>
  </w:style>
  <w:style w:type="paragraph" w:styleId="TOC3">
    <w:name w:val="toc 3"/>
    <w:basedOn w:val="Normal"/>
    <w:next w:val="Normal"/>
    <w:autoRedefine/>
    <w:semiHidden/>
    <w:rsid w:val="00AF6A6A"/>
    <w:pPr>
      <w:ind w:left="1440"/>
    </w:pPr>
  </w:style>
  <w:style w:type="paragraph" w:styleId="TOC4">
    <w:name w:val="toc 4"/>
    <w:basedOn w:val="Normal"/>
    <w:next w:val="Normal"/>
    <w:autoRedefine/>
    <w:semiHidden/>
    <w:rsid w:val="00AF6A6A"/>
    <w:pPr>
      <w:ind w:left="2160"/>
    </w:pPr>
  </w:style>
  <w:style w:type="paragraph" w:styleId="TOC5">
    <w:name w:val="toc 5"/>
    <w:basedOn w:val="Normal"/>
    <w:next w:val="Normal"/>
    <w:autoRedefine/>
    <w:semiHidden/>
    <w:rsid w:val="00AF6A6A"/>
  </w:style>
  <w:style w:type="paragraph" w:styleId="BalloonText">
    <w:name w:val="Balloon Text"/>
    <w:basedOn w:val="Normal"/>
    <w:link w:val="BalloonTextChar"/>
    <w:rsid w:val="00DB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00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8447B"/>
    <w:rPr>
      <w:rFonts w:ascii="Arial" w:hAnsi="Arial"/>
      <w:sz w:val="18"/>
      <w:szCs w:val="28"/>
    </w:rPr>
  </w:style>
  <w:style w:type="character" w:styleId="PlaceholderText">
    <w:name w:val="Placeholder Text"/>
    <w:uiPriority w:val="99"/>
    <w:semiHidden/>
    <w:rsid w:val="00F17FC1"/>
    <w:rPr>
      <w:color w:val="808080"/>
    </w:rPr>
  </w:style>
  <w:style w:type="paragraph" w:styleId="ListParagraph">
    <w:name w:val="List Paragraph"/>
    <w:basedOn w:val="Normal"/>
    <w:uiPriority w:val="34"/>
    <w:qFormat/>
    <w:rsid w:val="004550DB"/>
    <w:pPr>
      <w:ind w:left="720"/>
      <w:contextualSpacing/>
    </w:pPr>
  </w:style>
  <w:style w:type="character" w:styleId="CommentReference">
    <w:name w:val="annotation reference"/>
    <w:basedOn w:val="DefaultParagraphFont"/>
    <w:rsid w:val="004948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48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480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94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480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56651"/>
    <w:rPr>
      <w:rFonts w:ascii="Arial" w:hAnsi="Arial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EB0A-9828-4091-9B11-3A97C3A2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2883</Words>
  <Characters>16437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Institution of Engineering and Technology</Company>
  <LinksUpToDate>false</LinksUpToDate>
  <CharactersWithSpaces>19282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Bedford,Thomas</dc:creator>
  <cp:lastModifiedBy>Petropoulos P.</cp:lastModifiedBy>
  <cp:revision>3</cp:revision>
  <cp:lastPrinted>2011-09-16T14:43:00Z</cp:lastPrinted>
  <dcterms:created xsi:type="dcterms:W3CDTF">2017-07-12T09:02:00Z</dcterms:created>
  <dcterms:modified xsi:type="dcterms:W3CDTF">2017-07-12T09:08:00Z</dcterms:modified>
</cp:coreProperties>
</file>